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DECA1" w14:textId="77777777" w:rsidR="00BF2B4B" w:rsidRPr="00436CCF" w:rsidRDefault="00BF2B4B">
      <w:pPr>
        <w:rPr>
          <w:rFonts w:asciiTheme="minorHAnsi" w:hAnsiTheme="minorHAnsi" w:cstheme="minorHAnsi"/>
          <w:b/>
          <w:color w:val="000000" w:themeColor="text1"/>
        </w:rPr>
      </w:pPr>
      <w:r w:rsidRPr="00436CCF">
        <w:rPr>
          <w:rFonts w:asciiTheme="minorHAnsi" w:hAnsiTheme="minorHAnsi" w:cstheme="minorHAnsi"/>
          <w:b/>
          <w:color w:val="000000" w:themeColor="text1"/>
        </w:rPr>
        <w:t>Design, conduct and critically evaluate a close-to-practice research project (lesson study) focusing on the model of the transformative teacher in developing practice that has a positive impact on the learner.</w:t>
      </w:r>
    </w:p>
    <w:p w14:paraId="06B4BE0F" w14:textId="77777777" w:rsidR="00BF2B4B" w:rsidRPr="00436CCF" w:rsidRDefault="00BF2B4B">
      <w:pPr>
        <w:rPr>
          <w:rFonts w:asciiTheme="minorHAnsi" w:hAnsiTheme="minorHAnsi" w:cstheme="minorHAnsi"/>
          <w:b/>
          <w:color w:val="000000" w:themeColor="text1"/>
        </w:rPr>
      </w:pPr>
    </w:p>
    <w:p w14:paraId="77383ED5" w14:textId="18FB95F6" w:rsidR="002366DC" w:rsidRPr="00436CCF" w:rsidRDefault="0092107F">
      <w:pPr>
        <w:rPr>
          <w:rFonts w:asciiTheme="minorHAnsi" w:hAnsiTheme="minorHAnsi" w:cstheme="minorHAnsi"/>
          <w:b/>
          <w:color w:val="000000" w:themeColor="text1"/>
        </w:rPr>
      </w:pPr>
      <w:r w:rsidRPr="00436CCF">
        <w:rPr>
          <w:rFonts w:asciiTheme="minorHAnsi" w:hAnsiTheme="minorHAnsi" w:cstheme="minorHAnsi"/>
          <w:b/>
          <w:color w:val="000000" w:themeColor="text1"/>
        </w:rPr>
        <w:t>How does praise have an effect on pupils’ attitude towards learning?</w:t>
      </w:r>
    </w:p>
    <w:p w14:paraId="306DE938" w14:textId="66207C7C" w:rsidR="0092107F" w:rsidRPr="00436CCF" w:rsidRDefault="0092107F">
      <w:pPr>
        <w:rPr>
          <w:rFonts w:asciiTheme="minorHAnsi" w:hAnsiTheme="minorHAnsi" w:cstheme="minorHAnsi"/>
          <w:color w:val="000000" w:themeColor="text1"/>
        </w:rPr>
      </w:pPr>
    </w:p>
    <w:p w14:paraId="5FF21F5A" w14:textId="66A9B974" w:rsidR="009A3841" w:rsidRPr="00436CCF" w:rsidRDefault="009A3841">
      <w:pPr>
        <w:rPr>
          <w:rFonts w:asciiTheme="minorHAnsi" w:hAnsiTheme="minorHAnsi" w:cstheme="minorHAnsi"/>
          <w:color w:val="000000" w:themeColor="text1"/>
        </w:rPr>
      </w:pPr>
    </w:p>
    <w:p w14:paraId="7F4C2DA2" w14:textId="1B566FF7" w:rsidR="00471501" w:rsidRPr="00436CCF" w:rsidRDefault="00471501" w:rsidP="00FD19AB">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I will be conducting a lesson study </w:t>
      </w:r>
      <w:r w:rsidR="0003319A" w:rsidRPr="00436CCF">
        <w:rPr>
          <w:rFonts w:asciiTheme="minorHAnsi" w:hAnsiTheme="minorHAnsi" w:cstheme="minorHAnsi"/>
          <w:color w:val="000000" w:themeColor="text1"/>
        </w:rPr>
        <w:t xml:space="preserve">collaborating </w:t>
      </w:r>
      <w:r w:rsidRPr="00436CCF">
        <w:rPr>
          <w:rFonts w:asciiTheme="minorHAnsi" w:hAnsiTheme="minorHAnsi" w:cstheme="minorHAnsi"/>
          <w:color w:val="000000" w:themeColor="text1"/>
        </w:rPr>
        <w:t>with my research partner on “</w:t>
      </w:r>
      <w:r w:rsidR="0003319A" w:rsidRPr="00436CCF">
        <w:rPr>
          <w:rFonts w:asciiTheme="minorHAnsi" w:hAnsiTheme="minorHAnsi" w:cstheme="minorHAnsi"/>
          <w:color w:val="000000" w:themeColor="text1"/>
        </w:rPr>
        <w:t>the effects</w:t>
      </w:r>
      <w:r w:rsidRPr="00436CCF">
        <w:rPr>
          <w:rFonts w:asciiTheme="minorHAnsi" w:hAnsiTheme="minorHAnsi" w:cstheme="minorHAnsi"/>
          <w:color w:val="000000" w:themeColor="text1"/>
        </w:rPr>
        <w:t xml:space="preserve"> praise pupils’ attitude towards learning”. This will be conduct</w:t>
      </w:r>
      <w:r w:rsidR="0003319A" w:rsidRPr="00436CCF">
        <w:rPr>
          <w:rFonts w:asciiTheme="minorHAnsi" w:hAnsiTheme="minorHAnsi" w:cstheme="minorHAnsi"/>
          <w:color w:val="000000" w:themeColor="text1"/>
        </w:rPr>
        <w:t xml:space="preserve">ed </w:t>
      </w:r>
      <w:r w:rsidRPr="00436CCF">
        <w:rPr>
          <w:rFonts w:asciiTheme="minorHAnsi" w:hAnsiTheme="minorHAnsi" w:cstheme="minorHAnsi"/>
          <w:color w:val="000000" w:themeColor="text1"/>
        </w:rPr>
        <w:t xml:space="preserve">in two schools; </w:t>
      </w:r>
      <w:r w:rsidR="0003319A" w:rsidRPr="00436CCF">
        <w:rPr>
          <w:rFonts w:asciiTheme="minorHAnsi" w:hAnsiTheme="minorHAnsi" w:cstheme="minorHAnsi"/>
          <w:color w:val="000000" w:themeColor="text1"/>
        </w:rPr>
        <w:t xml:space="preserve">using a convenience sample in </w:t>
      </w:r>
      <w:r w:rsidRPr="00436CCF">
        <w:rPr>
          <w:rFonts w:asciiTheme="minorHAnsi" w:hAnsiTheme="minorHAnsi" w:cstheme="minorHAnsi"/>
          <w:color w:val="000000" w:themeColor="text1"/>
        </w:rPr>
        <w:t xml:space="preserve">the school </w:t>
      </w:r>
      <w:r w:rsidR="0003319A" w:rsidRPr="00436CCF">
        <w:rPr>
          <w:rFonts w:asciiTheme="minorHAnsi" w:hAnsiTheme="minorHAnsi" w:cstheme="minorHAnsi"/>
          <w:color w:val="000000" w:themeColor="text1"/>
        </w:rPr>
        <w:t xml:space="preserve">that I </w:t>
      </w:r>
      <w:r w:rsidRPr="00436CCF">
        <w:rPr>
          <w:rFonts w:asciiTheme="minorHAnsi" w:hAnsiTheme="minorHAnsi" w:cstheme="minorHAnsi"/>
          <w:color w:val="000000" w:themeColor="text1"/>
        </w:rPr>
        <w:t>am currently teaching and the school my research partner is attending. Both classes are roughly 30 pupils in size. In</w:t>
      </w:r>
      <w:r w:rsidR="009A3841" w:rsidRPr="00436CCF">
        <w:rPr>
          <w:rFonts w:asciiTheme="minorHAnsi" w:hAnsiTheme="minorHAnsi" w:cstheme="minorHAnsi"/>
          <w:color w:val="000000" w:themeColor="text1"/>
        </w:rPr>
        <w:t xml:space="preserve"> my class, it is a mixed ability class, with ability ranging from weak to very intelligent. It can be quite a task to differentiate with each task, but my focus of this research is on praise </w:t>
      </w:r>
      <w:r w:rsidR="0003319A" w:rsidRPr="00436CCF">
        <w:rPr>
          <w:rFonts w:asciiTheme="minorHAnsi" w:hAnsiTheme="minorHAnsi" w:cstheme="minorHAnsi"/>
          <w:color w:val="000000" w:themeColor="text1"/>
        </w:rPr>
        <w:t>in order to identify</w:t>
      </w:r>
      <w:r w:rsidR="009A3841" w:rsidRPr="00436CCF">
        <w:rPr>
          <w:rFonts w:asciiTheme="minorHAnsi" w:hAnsiTheme="minorHAnsi" w:cstheme="minorHAnsi"/>
          <w:color w:val="000000" w:themeColor="text1"/>
        </w:rPr>
        <w:t xml:space="preserve"> the impact of </w:t>
      </w:r>
      <w:r w:rsidR="0003319A" w:rsidRPr="00436CCF">
        <w:rPr>
          <w:rFonts w:asciiTheme="minorHAnsi" w:hAnsiTheme="minorHAnsi" w:cstheme="minorHAnsi"/>
          <w:color w:val="000000" w:themeColor="text1"/>
        </w:rPr>
        <w:t>positive reinforcement and pupil’s learning.</w:t>
      </w:r>
      <w:r w:rsidR="009A3841" w:rsidRPr="00436CCF">
        <w:rPr>
          <w:rFonts w:asciiTheme="minorHAnsi" w:hAnsiTheme="minorHAnsi" w:cstheme="minorHAnsi"/>
          <w:color w:val="000000" w:themeColor="text1"/>
        </w:rPr>
        <w:t xml:space="preserve"> </w:t>
      </w:r>
    </w:p>
    <w:p w14:paraId="42B07052" w14:textId="77777777" w:rsidR="00471501" w:rsidRPr="00436CCF" w:rsidRDefault="00471501" w:rsidP="00FD19AB">
      <w:pPr>
        <w:rPr>
          <w:rFonts w:asciiTheme="minorHAnsi" w:hAnsiTheme="minorHAnsi" w:cstheme="minorHAnsi"/>
          <w:color w:val="000000" w:themeColor="text1"/>
        </w:rPr>
      </w:pPr>
    </w:p>
    <w:p w14:paraId="72845D9E" w14:textId="0CE12314" w:rsidR="00FD19AB" w:rsidRPr="00436CCF" w:rsidRDefault="00FD19AB" w:rsidP="00FD19AB">
      <w:pPr>
        <w:rPr>
          <w:rFonts w:asciiTheme="minorHAnsi" w:hAnsiTheme="minorHAnsi" w:cstheme="minorHAnsi"/>
          <w:color w:val="000000" w:themeColor="text1"/>
        </w:rPr>
      </w:pPr>
      <w:r w:rsidRPr="00436CCF">
        <w:rPr>
          <w:rFonts w:asciiTheme="minorHAnsi" w:hAnsiTheme="minorHAnsi" w:cstheme="minorHAnsi"/>
          <w:color w:val="000000" w:themeColor="text1"/>
        </w:rPr>
        <w:t>Within the</w:t>
      </w:r>
      <w:r w:rsidR="0003319A" w:rsidRPr="00436CCF">
        <w:rPr>
          <w:rFonts w:asciiTheme="minorHAnsi" w:hAnsiTheme="minorHAnsi" w:cstheme="minorHAnsi"/>
          <w:color w:val="000000" w:themeColor="text1"/>
        </w:rPr>
        <w:t xml:space="preserve"> proximity of the</w:t>
      </w:r>
      <w:r w:rsidRPr="00436CCF">
        <w:rPr>
          <w:rFonts w:asciiTheme="minorHAnsi" w:hAnsiTheme="minorHAnsi" w:cstheme="minorHAnsi"/>
          <w:color w:val="000000" w:themeColor="text1"/>
        </w:rPr>
        <w:t xml:space="preserve"> county and village of the school, aspiration is a growing  issue for the students. As it is a deprived and fairly poor area, students drive and aspiration are lower than those in a more privileged area. Meaning, that there is more of a need to raise the engagement levels and the drive of each student.</w:t>
      </w:r>
      <w:r w:rsidR="0003319A" w:rsidRPr="00436CCF">
        <w:rPr>
          <w:rFonts w:asciiTheme="minorHAnsi" w:hAnsiTheme="minorHAnsi" w:cstheme="minorHAnsi"/>
          <w:color w:val="000000" w:themeColor="text1"/>
        </w:rPr>
        <w:t xml:space="preserve"> Research denotes a wealth of literature suggesting a strong correlation between positive reinforcement,</w:t>
      </w:r>
      <w:r w:rsidR="0003319A" w:rsidRPr="00436CCF">
        <w:rPr>
          <w:rFonts w:asciiTheme="minorHAnsi" w:hAnsiTheme="minorHAnsi" w:cstheme="minorHAnsi"/>
          <w:color w:val="000000" w:themeColor="text1"/>
        </w:rPr>
        <w:t xml:space="preserve"> the pedagogy of learning</w:t>
      </w:r>
      <w:r w:rsidRPr="00436CCF">
        <w:rPr>
          <w:rFonts w:asciiTheme="minorHAnsi" w:hAnsiTheme="minorHAnsi" w:cstheme="minorHAnsi"/>
          <w:color w:val="000000" w:themeColor="text1"/>
        </w:rPr>
        <w:t xml:space="preserve"> </w:t>
      </w:r>
      <w:r w:rsidR="00EE7CCE" w:rsidRPr="00436CCF">
        <w:rPr>
          <w:rFonts w:asciiTheme="minorHAnsi" w:hAnsiTheme="minorHAnsi" w:cstheme="minorHAnsi"/>
          <w:color w:val="000000" w:themeColor="text1"/>
        </w:rPr>
        <w:t xml:space="preserve">(Otero, </w:t>
      </w:r>
      <w:r w:rsidR="00EE7CCE" w:rsidRPr="00436CCF">
        <w:rPr>
          <w:rFonts w:asciiTheme="minorHAnsi" w:hAnsiTheme="minorHAnsi" w:cstheme="minorHAnsi"/>
          <w:color w:val="000000" w:themeColor="text1"/>
        </w:rPr>
        <w:t>2015</w:t>
      </w:r>
      <w:r w:rsidR="00EE7CCE" w:rsidRPr="00436CCF">
        <w:rPr>
          <w:rFonts w:asciiTheme="minorHAnsi" w:hAnsiTheme="minorHAnsi" w:cstheme="minorHAnsi"/>
          <w:color w:val="000000" w:themeColor="text1"/>
        </w:rPr>
        <w:t>)</w:t>
      </w:r>
      <w:r w:rsidR="00EE7CCE" w:rsidRPr="00436CCF">
        <w:rPr>
          <w:rFonts w:asciiTheme="minorHAnsi" w:hAnsiTheme="minorHAnsi" w:cstheme="minorHAnsi"/>
          <w:color w:val="000000" w:themeColor="text1"/>
        </w:rPr>
        <w:t>,</w:t>
      </w:r>
      <w:r w:rsidR="0003319A" w:rsidRPr="00436CCF">
        <w:rPr>
          <w:rFonts w:asciiTheme="minorHAnsi" w:hAnsiTheme="minorHAnsi" w:cstheme="minorHAnsi"/>
          <w:color w:val="000000" w:themeColor="text1"/>
        </w:rPr>
        <w:t xml:space="preserve"> desirable behaviours among students which has a direct effect on learning and attainment (</w:t>
      </w:r>
      <w:r w:rsidR="00EE7CCE" w:rsidRPr="00436CCF">
        <w:rPr>
          <w:rFonts w:asciiTheme="minorHAnsi" w:hAnsiTheme="minorHAnsi" w:cstheme="minorHAnsi"/>
          <w:color w:val="000000" w:themeColor="text1"/>
        </w:rPr>
        <w:t>Downing</w:t>
      </w:r>
      <w:r w:rsidR="00EE7CCE" w:rsidRPr="00436CCF">
        <w:rPr>
          <w:rFonts w:asciiTheme="minorHAnsi" w:hAnsiTheme="minorHAnsi" w:cstheme="minorHAnsi"/>
          <w:color w:val="000000" w:themeColor="text1"/>
        </w:rPr>
        <w:t>, 2005</w:t>
      </w:r>
      <w:r w:rsidR="0003319A" w:rsidRPr="00436CCF">
        <w:rPr>
          <w:rFonts w:asciiTheme="minorHAnsi" w:hAnsiTheme="minorHAnsi" w:cstheme="minorHAnsi"/>
          <w:color w:val="000000" w:themeColor="text1"/>
        </w:rPr>
        <w:t>)  and a positive attitude towards learning (</w:t>
      </w:r>
      <w:r w:rsidR="00EF07E4" w:rsidRPr="00436CCF">
        <w:rPr>
          <w:rFonts w:asciiTheme="minorHAnsi" w:hAnsiTheme="minorHAnsi" w:cstheme="minorHAnsi"/>
          <w:color w:val="000000" w:themeColor="text1"/>
        </w:rPr>
        <w:t>Kennedy</w:t>
      </w:r>
      <w:r w:rsidR="00EF07E4" w:rsidRPr="00436CCF">
        <w:rPr>
          <w:rFonts w:asciiTheme="minorHAnsi" w:hAnsiTheme="minorHAnsi" w:cstheme="minorHAnsi"/>
          <w:color w:val="000000" w:themeColor="text1"/>
        </w:rPr>
        <w:t>, 2008</w:t>
      </w:r>
      <w:r w:rsidR="0003319A" w:rsidRPr="00436CCF">
        <w:rPr>
          <w:rFonts w:asciiTheme="minorHAnsi" w:hAnsiTheme="minorHAnsi" w:cstheme="minorHAnsi"/>
          <w:color w:val="000000" w:themeColor="text1"/>
        </w:rPr>
        <w:t xml:space="preserve">). </w:t>
      </w:r>
      <w:r w:rsidRPr="00436CCF">
        <w:rPr>
          <w:rFonts w:asciiTheme="minorHAnsi" w:hAnsiTheme="minorHAnsi" w:cstheme="minorHAnsi"/>
          <w:color w:val="000000" w:themeColor="text1"/>
        </w:rPr>
        <w:t xml:space="preserve">Praise can boost the confidence and engagement levels by giving that child positive reinforcement, which can turn that feel good feeling into pride and a taste of success (Blumenfeld, </w:t>
      </w:r>
      <w:proofErr w:type="spellStart"/>
      <w:r w:rsidRPr="00436CCF">
        <w:rPr>
          <w:rFonts w:asciiTheme="minorHAnsi" w:hAnsiTheme="minorHAnsi" w:cstheme="minorHAnsi"/>
          <w:color w:val="000000" w:themeColor="text1"/>
        </w:rPr>
        <w:t>Pintrich</w:t>
      </w:r>
      <w:proofErr w:type="spellEnd"/>
      <w:r w:rsidRPr="00436CCF">
        <w:rPr>
          <w:rFonts w:asciiTheme="minorHAnsi" w:hAnsiTheme="minorHAnsi" w:cstheme="minorHAnsi"/>
          <w:color w:val="000000" w:themeColor="text1"/>
        </w:rPr>
        <w:t xml:space="preserve">, </w:t>
      </w:r>
      <w:proofErr w:type="spellStart"/>
      <w:r w:rsidRPr="00436CCF">
        <w:rPr>
          <w:rFonts w:asciiTheme="minorHAnsi" w:hAnsiTheme="minorHAnsi" w:cstheme="minorHAnsi"/>
          <w:color w:val="000000" w:themeColor="text1"/>
        </w:rPr>
        <w:t>Meece</w:t>
      </w:r>
      <w:proofErr w:type="spellEnd"/>
      <w:r w:rsidRPr="00436CCF">
        <w:rPr>
          <w:rFonts w:asciiTheme="minorHAnsi" w:hAnsiTheme="minorHAnsi" w:cstheme="minorHAnsi"/>
          <w:color w:val="000000" w:themeColor="text1"/>
        </w:rPr>
        <w:t xml:space="preserve"> and Wessels, 1982). Both myself and my research partner agreed that praise has an important role to play in both of our lessons and classroom, as we both find it important to praise students fittingly. Thus meaning, we have a meaning for the research and are intrigued to see if praise has an impact and effect on the pupils’ attitude towards learning. As it is a mixed ability class and the range of ability is considerable, I feel that we have to focus on something specific and how we can engage every child no matter their ability. This can be done through praise.</w:t>
      </w:r>
    </w:p>
    <w:p w14:paraId="183C775A" w14:textId="6EC38DF5" w:rsidR="009A3841" w:rsidRPr="00436CCF" w:rsidRDefault="009A3841">
      <w:pPr>
        <w:rPr>
          <w:rFonts w:asciiTheme="minorHAnsi" w:hAnsiTheme="minorHAnsi" w:cstheme="minorHAnsi"/>
          <w:color w:val="000000" w:themeColor="text1"/>
        </w:rPr>
      </w:pPr>
    </w:p>
    <w:p w14:paraId="441EAAD1" w14:textId="006873A1" w:rsidR="0092107F" w:rsidRPr="00436CCF" w:rsidRDefault="0092107F">
      <w:pPr>
        <w:rPr>
          <w:rFonts w:asciiTheme="minorHAnsi" w:hAnsiTheme="minorHAnsi" w:cstheme="minorHAnsi"/>
          <w:color w:val="000000" w:themeColor="text1"/>
        </w:rPr>
      </w:pPr>
    </w:p>
    <w:p w14:paraId="42289977" w14:textId="0A46DA2E" w:rsidR="0092107F" w:rsidRPr="00436CCF" w:rsidRDefault="00F40968">
      <w:pPr>
        <w:rPr>
          <w:rFonts w:asciiTheme="minorHAnsi" w:hAnsiTheme="minorHAnsi" w:cstheme="minorHAnsi"/>
          <w:b/>
          <w:color w:val="000000" w:themeColor="text1"/>
          <w:u w:val="single"/>
        </w:rPr>
      </w:pPr>
      <w:r w:rsidRPr="00436CCF">
        <w:rPr>
          <w:rFonts w:asciiTheme="minorHAnsi" w:hAnsiTheme="minorHAnsi" w:cstheme="minorHAnsi"/>
          <w:b/>
          <w:color w:val="000000" w:themeColor="text1"/>
          <w:u w:val="single"/>
        </w:rPr>
        <w:t>Literature Review</w:t>
      </w:r>
    </w:p>
    <w:p w14:paraId="5C60A8D3" w14:textId="77777777" w:rsidR="0031357B" w:rsidRPr="00436CCF" w:rsidRDefault="0031357B">
      <w:pPr>
        <w:rPr>
          <w:rFonts w:asciiTheme="minorHAnsi" w:hAnsiTheme="minorHAnsi" w:cstheme="minorHAnsi"/>
          <w:color w:val="000000" w:themeColor="text1"/>
        </w:rPr>
      </w:pPr>
    </w:p>
    <w:p w14:paraId="69AE78B4" w14:textId="6864535D" w:rsidR="004946DF" w:rsidRPr="00436CCF" w:rsidRDefault="004946DF" w:rsidP="004946DF">
      <w:pPr>
        <w:rPr>
          <w:rFonts w:asciiTheme="minorHAnsi" w:hAnsiTheme="minorHAnsi" w:cstheme="minorHAnsi"/>
          <w:color w:val="000000" w:themeColor="text1"/>
          <w:shd w:val="clear" w:color="auto" w:fill="FFFFFF"/>
        </w:rPr>
      </w:pPr>
      <w:r w:rsidRPr="00436CCF">
        <w:rPr>
          <w:rFonts w:asciiTheme="minorHAnsi" w:hAnsiTheme="minorHAnsi" w:cstheme="minorHAnsi"/>
          <w:color w:val="000000" w:themeColor="text1"/>
        </w:rPr>
        <w:t xml:space="preserve">Theorists believe that learning is progressive and developed on prior knowledge </w:t>
      </w:r>
      <w:r w:rsidRPr="00436CCF">
        <w:rPr>
          <w:rFonts w:asciiTheme="minorHAnsi" w:hAnsiTheme="minorHAnsi" w:cstheme="minorHAnsi"/>
          <w:color w:val="000000" w:themeColor="text1"/>
        </w:rPr>
        <w:t xml:space="preserve">(Piaget, 1954; Vygotsky, 1978.) </w:t>
      </w:r>
      <w:r w:rsidRPr="00436CCF">
        <w:rPr>
          <w:rFonts w:asciiTheme="minorHAnsi" w:hAnsiTheme="minorHAnsi" w:cstheme="minorHAnsi"/>
          <w:color w:val="000000" w:themeColor="text1"/>
        </w:rPr>
        <w:t xml:space="preserve">Suggested by </w:t>
      </w:r>
      <w:r w:rsidRPr="00436CCF">
        <w:rPr>
          <w:rFonts w:asciiTheme="minorHAnsi" w:hAnsiTheme="minorHAnsi" w:cstheme="minorHAnsi"/>
          <w:color w:val="000000" w:themeColor="text1"/>
          <w:shd w:val="clear" w:color="auto" w:fill="FFFFFF"/>
        </w:rPr>
        <w:t>Piaget (1954) research</w:t>
      </w:r>
      <w:r w:rsidRPr="00436CCF">
        <w:rPr>
          <w:rFonts w:asciiTheme="minorHAnsi" w:hAnsiTheme="minorHAnsi" w:cstheme="minorHAnsi"/>
          <w:color w:val="000000" w:themeColor="text1"/>
          <w:shd w:val="clear" w:color="auto" w:fill="FFFFFF"/>
        </w:rPr>
        <w:t>, pupils progressively learn by building upon schemas</w:t>
      </w:r>
      <w:r w:rsidR="002F6F34" w:rsidRPr="00436CCF">
        <w:rPr>
          <w:rFonts w:asciiTheme="minorHAnsi" w:hAnsiTheme="minorHAnsi" w:cstheme="minorHAnsi"/>
          <w:color w:val="000000" w:themeColor="text1"/>
          <w:shd w:val="clear" w:color="auto" w:fill="FFFFFF"/>
        </w:rPr>
        <w:t xml:space="preserve">. It’s argued that cognitive development among students are learnt by reflecting on new experiences comparing them to pre-existing rationales (Piaget, 1954). </w:t>
      </w:r>
    </w:p>
    <w:p w14:paraId="48AAEFCB" w14:textId="60BE252C" w:rsidR="003468FE" w:rsidRPr="00436CCF" w:rsidRDefault="003468FE">
      <w:pPr>
        <w:rPr>
          <w:rFonts w:asciiTheme="minorHAnsi" w:hAnsiTheme="minorHAnsi" w:cstheme="minorHAnsi"/>
          <w:color w:val="000000" w:themeColor="text1"/>
        </w:rPr>
      </w:pPr>
    </w:p>
    <w:p w14:paraId="79A4EE6F" w14:textId="79183869" w:rsidR="003468FE" w:rsidRPr="00436CCF" w:rsidRDefault="00350D08">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Behaviour theorist understand that learning is effected and encouraged by positive and negative reinforcement. It proposes that learning is a response to encouragement, saying this, it is critical to recognise the restrictions of this kind of research when looking at </w:t>
      </w:r>
      <w:r w:rsidR="00447991" w:rsidRPr="00436CCF">
        <w:rPr>
          <w:rFonts w:asciiTheme="minorHAnsi" w:hAnsiTheme="minorHAnsi" w:cstheme="minorHAnsi"/>
          <w:color w:val="000000" w:themeColor="text1"/>
        </w:rPr>
        <w:t>positive reinforcements.</w:t>
      </w:r>
      <w:r w:rsidRPr="00436CCF">
        <w:rPr>
          <w:rFonts w:asciiTheme="minorHAnsi" w:hAnsiTheme="minorHAnsi" w:cstheme="minorHAnsi"/>
          <w:color w:val="000000" w:themeColor="text1"/>
        </w:rPr>
        <w:t xml:space="preserve"> </w:t>
      </w:r>
      <w:r w:rsidR="00C90BD4" w:rsidRPr="00436CCF">
        <w:rPr>
          <w:rFonts w:asciiTheme="minorHAnsi" w:hAnsiTheme="minorHAnsi" w:cstheme="minorHAnsi"/>
          <w:color w:val="000000" w:themeColor="text1"/>
        </w:rPr>
        <w:t xml:space="preserve">Some studies can suggest an inaccuracy in results due to the nature of the research; </w:t>
      </w:r>
      <w:r w:rsidR="00F51DAA" w:rsidRPr="00436CCF">
        <w:rPr>
          <w:rFonts w:asciiTheme="minorHAnsi" w:hAnsiTheme="minorHAnsi" w:cstheme="minorHAnsi"/>
          <w:color w:val="000000" w:themeColor="text1"/>
        </w:rPr>
        <w:t xml:space="preserve">a </w:t>
      </w:r>
      <w:r w:rsidR="004B4537" w:rsidRPr="00436CCF">
        <w:rPr>
          <w:rFonts w:asciiTheme="minorHAnsi" w:hAnsiTheme="minorHAnsi" w:cstheme="minorHAnsi"/>
          <w:color w:val="000000" w:themeColor="text1"/>
        </w:rPr>
        <w:t>theory</w:t>
      </w:r>
      <w:r w:rsidR="00F51DAA" w:rsidRPr="00436CCF">
        <w:rPr>
          <w:rFonts w:asciiTheme="minorHAnsi" w:hAnsiTheme="minorHAnsi" w:cstheme="minorHAnsi"/>
          <w:color w:val="000000" w:themeColor="text1"/>
        </w:rPr>
        <w:t xml:space="preserve"> based on an unethical </w:t>
      </w:r>
      <w:r w:rsidR="004B4537" w:rsidRPr="00436CCF">
        <w:rPr>
          <w:rFonts w:asciiTheme="minorHAnsi" w:hAnsiTheme="minorHAnsi" w:cstheme="minorHAnsi"/>
          <w:color w:val="000000" w:themeColor="text1"/>
        </w:rPr>
        <w:t xml:space="preserve">research study. </w:t>
      </w:r>
      <w:r w:rsidR="005E7342" w:rsidRPr="00436CCF">
        <w:rPr>
          <w:rFonts w:asciiTheme="minorHAnsi" w:hAnsiTheme="minorHAnsi" w:cstheme="minorHAnsi"/>
          <w:color w:val="000000" w:themeColor="text1"/>
        </w:rPr>
        <w:t>These studies believe that positive reinforcement encourages the engagement; learning; willingness of the child’s learning.</w:t>
      </w:r>
      <w:r w:rsidR="00F51DAA" w:rsidRPr="00436CCF">
        <w:rPr>
          <w:rFonts w:asciiTheme="minorHAnsi" w:hAnsiTheme="minorHAnsi" w:cstheme="minorHAnsi"/>
          <w:color w:val="000000" w:themeColor="text1"/>
        </w:rPr>
        <w:t xml:space="preserve"> </w:t>
      </w:r>
      <w:r w:rsidR="005E7342" w:rsidRPr="00436CCF">
        <w:rPr>
          <w:rFonts w:asciiTheme="minorHAnsi" w:hAnsiTheme="minorHAnsi" w:cstheme="minorHAnsi"/>
          <w:color w:val="000000" w:themeColor="text1"/>
        </w:rPr>
        <w:t>However, some literature suggests that these are simply impulsive</w:t>
      </w:r>
      <w:r w:rsidR="00D71648" w:rsidRPr="00436CCF">
        <w:rPr>
          <w:rFonts w:asciiTheme="minorHAnsi" w:hAnsiTheme="minorHAnsi" w:cstheme="minorHAnsi"/>
          <w:color w:val="000000" w:themeColor="text1"/>
        </w:rPr>
        <w:t xml:space="preserve"> (Piaget, 1954; Vygo</w:t>
      </w:r>
      <w:r w:rsidR="00FC47A3" w:rsidRPr="00436CCF">
        <w:rPr>
          <w:rFonts w:asciiTheme="minorHAnsi" w:hAnsiTheme="minorHAnsi" w:cstheme="minorHAnsi"/>
          <w:color w:val="000000" w:themeColor="text1"/>
        </w:rPr>
        <w:t xml:space="preserve">tsky, </w:t>
      </w:r>
      <w:r w:rsidR="00FC47A3" w:rsidRPr="00436CCF">
        <w:rPr>
          <w:rFonts w:asciiTheme="minorHAnsi" w:hAnsiTheme="minorHAnsi" w:cstheme="minorHAnsi"/>
          <w:color w:val="000000" w:themeColor="text1"/>
        </w:rPr>
        <w:lastRenderedPageBreak/>
        <w:t>1978).</w:t>
      </w:r>
      <w:r w:rsidR="00BC0C26" w:rsidRPr="00436CCF">
        <w:rPr>
          <w:rFonts w:asciiTheme="minorHAnsi" w:hAnsiTheme="minorHAnsi" w:cstheme="minorHAnsi"/>
          <w:color w:val="000000" w:themeColor="text1"/>
        </w:rPr>
        <w:t xml:space="preserve"> It is also said that positive reinforcement is more of an effective method of behaviour management rather than the direct drive to learning (</w:t>
      </w:r>
      <w:proofErr w:type="spellStart"/>
      <w:r w:rsidR="00BC0C26" w:rsidRPr="00436CCF">
        <w:rPr>
          <w:rFonts w:asciiTheme="minorHAnsi" w:hAnsiTheme="minorHAnsi" w:cstheme="minorHAnsi"/>
          <w:color w:val="000000" w:themeColor="text1"/>
        </w:rPr>
        <w:t>Kounin</w:t>
      </w:r>
      <w:proofErr w:type="spellEnd"/>
      <w:r w:rsidR="00BC0C26" w:rsidRPr="00436CCF">
        <w:rPr>
          <w:rFonts w:asciiTheme="minorHAnsi" w:hAnsiTheme="minorHAnsi" w:cstheme="minorHAnsi"/>
          <w:color w:val="000000" w:themeColor="text1"/>
        </w:rPr>
        <w:t>, 1970).</w:t>
      </w:r>
      <w:r w:rsidR="00B858FC" w:rsidRPr="00436CCF">
        <w:rPr>
          <w:rFonts w:asciiTheme="minorHAnsi" w:hAnsiTheme="minorHAnsi" w:cstheme="minorHAnsi"/>
          <w:color w:val="000000" w:themeColor="text1"/>
        </w:rPr>
        <w:t xml:space="preserve"> </w:t>
      </w:r>
      <w:r w:rsidR="002F6F34" w:rsidRPr="00436CCF">
        <w:rPr>
          <w:rFonts w:asciiTheme="minorHAnsi" w:hAnsiTheme="minorHAnsi" w:cstheme="minorHAnsi"/>
          <w:color w:val="000000" w:themeColor="text1"/>
        </w:rPr>
        <w:t xml:space="preserve">Despite </w:t>
      </w:r>
      <w:r w:rsidR="00B858FC" w:rsidRPr="00436CCF">
        <w:rPr>
          <w:rFonts w:asciiTheme="minorHAnsi" w:hAnsiTheme="minorHAnsi" w:cstheme="minorHAnsi"/>
          <w:color w:val="000000" w:themeColor="text1"/>
        </w:rPr>
        <w:t xml:space="preserve">this, </w:t>
      </w:r>
      <w:r w:rsidR="002D1C06" w:rsidRPr="00436CCF">
        <w:rPr>
          <w:rFonts w:asciiTheme="minorHAnsi" w:hAnsiTheme="minorHAnsi" w:cstheme="minorHAnsi"/>
          <w:color w:val="000000" w:themeColor="text1"/>
        </w:rPr>
        <w:t>some research emphasises the links between behaviour management and the learning (</w:t>
      </w:r>
      <w:proofErr w:type="spellStart"/>
      <w:r w:rsidR="002D1C06" w:rsidRPr="00436CCF">
        <w:rPr>
          <w:rFonts w:asciiTheme="minorHAnsi" w:hAnsiTheme="minorHAnsi" w:cstheme="minorHAnsi"/>
          <w:color w:val="000000" w:themeColor="text1"/>
        </w:rPr>
        <w:t>Kounin</w:t>
      </w:r>
      <w:proofErr w:type="spellEnd"/>
      <w:r w:rsidR="002D1C06" w:rsidRPr="00436CCF">
        <w:rPr>
          <w:rFonts w:asciiTheme="minorHAnsi" w:hAnsiTheme="minorHAnsi" w:cstheme="minorHAnsi"/>
          <w:color w:val="000000" w:themeColor="text1"/>
        </w:rPr>
        <w:t xml:space="preserve">, 1970; Burke, 2007; Lewis, 2009). </w:t>
      </w:r>
      <w:r w:rsidR="005B28B6" w:rsidRPr="00436CCF">
        <w:rPr>
          <w:rFonts w:asciiTheme="minorHAnsi" w:hAnsiTheme="minorHAnsi" w:cstheme="minorHAnsi"/>
          <w:color w:val="000000" w:themeColor="text1"/>
        </w:rPr>
        <w:t>Some behaviour research studies describe positive reinforcement as a method to improve behaviour issues (</w:t>
      </w:r>
      <w:proofErr w:type="spellStart"/>
      <w:r w:rsidR="005B28B6" w:rsidRPr="00436CCF">
        <w:rPr>
          <w:rFonts w:asciiTheme="minorHAnsi" w:hAnsiTheme="minorHAnsi" w:cstheme="minorHAnsi"/>
          <w:color w:val="000000" w:themeColor="text1"/>
        </w:rPr>
        <w:t>Evertson</w:t>
      </w:r>
      <w:proofErr w:type="spellEnd"/>
      <w:r w:rsidR="005B28B6" w:rsidRPr="00436CCF">
        <w:rPr>
          <w:rFonts w:asciiTheme="minorHAnsi" w:hAnsiTheme="minorHAnsi" w:cstheme="minorHAnsi"/>
          <w:color w:val="000000" w:themeColor="text1"/>
        </w:rPr>
        <w:t xml:space="preserve"> and Weinstein, 2013), which then encourages the students learning (Skinner, 1953).</w:t>
      </w:r>
      <w:r w:rsidR="002F6F34" w:rsidRPr="00436CCF">
        <w:rPr>
          <w:rFonts w:asciiTheme="minorHAnsi" w:hAnsiTheme="minorHAnsi" w:cstheme="minorHAnsi"/>
          <w:color w:val="000000" w:themeColor="text1"/>
        </w:rPr>
        <w:t xml:space="preserve"> T</w:t>
      </w:r>
      <w:r w:rsidR="00027843" w:rsidRPr="00436CCF">
        <w:rPr>
          <w:rFonts w:asciiTheme="minorHAnsi" w:hAnsiTheme="minorHAnsi" w:cstheme="minorHAnsi"/>
          <w:color w:val="000000" w:themeColor="text1"/>
        </w:rPr>
        <w:t>he social learning</w:t>
      </w:r>
      <w:r w:rsidR="000A0CAD" w:rsidRPr="00436CCF">
        <w:rPr>
          <w:rFonts w:asciiTheme="minorHAnsi" w:hAnsiTheme="minorHAnsi" w:cstheme="minorHAnsi"/>
          <w:color w:val="000000" w:themeColor="text1"/>
        </w:rPr>
        <w:t xml:space="preserve"> theory</w:t>
      </w:r>
      <w:r w:rsidR="002F6F34" w:rsidRPr="00436CCF">
        <w:rPr>
          <w:rFonts w:asciiTheme="minorHAnsi" w:hAnsiTheme="minorHAnsi" w:cstheme="minorHAnsi"/>
          <w:color w:val="000000" w:themeColor="text1"/>
        </w:rPr>
        <w:t xml:space="preserve"> also suggests that</w:t>
      </w:r>
      <w:r w:rsidR="00692692" w:rsidRPr="00436CCF">
        <w:rPr>
          <w:rFonts w:asciiTheme="minorHAnsi" w:hAnsiTheme="minorHAnsi" w:cstheme="minorHAnsi"/>
          <w:color w:val="000000" w:themeColor="text1"/>
        </w:rPr>
        <w:t xml:space="preserve"> students behaviour is driven intellectually and by influences from a </w:t>
      </w:r>
      <w:r w:rsidR="00A93180" w:rsidRPr="00436CCF">
        <w:rPr>
          <w:rFonts w:asciiTheme="minorHAnsi" w:hAnsiTheme="minorHAnsi" w:cstheme="minorHAnsi"/>
          <w:color w:val="000000" w:themeColor="text1"/>
        </w:rPr>
        <w:t>student’s</w:t>
      </w:r>
      <w:r w:rsidR="00692692" w:rsidRPr="00436CCF">
        <w:rPr>
          <w:rFonts w:asciiTheme="minorHAnsi" w:hAnsiTheme="minorHAnsi" w:cstheme="minorHAnsi"/>
          <w:color w:val="000000" w:themeColor="text1"/>
        </w:rPr>
        <w:t xml:space="preserve"> environment</w:t>
      </w:r>
      <w:r w:rsidR="00A93180" w:rsidRPr="00436CCF">
        <w:rPr>
          <w:rFonts w:asciiTheme="minorHAnsi" w:hAnsiTheme="minorHAnsi" w:cstheme="minorHAnsi"/>
          <w:color w:val="000000" w:themeColor="text1"/>
        </w:rPr>
        <w:t xml:space="preserve"> (Bandura, 1977).</w:t>
      </w:r>
      <w:r w:rsidR="009C74AD" w:rsidRPr="00436CCF">
        <w:rPr>
          <w:rFonts w:asciiTheme="minorHAnsi" w:hAnsiTheme="minorHAnsi" w:cstheme="minorHAnsi"/>
          <w:color w:val="000000" w:themeColor="text1"/>
        </w:rPr>
        <w:t xml:space="preserve"> </w:t>
      </w:r>
      <w:r w:rsidR="002F6F34" w:rsidRPr="00436CCF">
        <w:rPr>
          <w:rFonts w:asciiTheme="minorHAnsi" w:hAnsiTheme="minorHAnsi" w:cstheme="minorHAnsi"/>
          <w:color w:val="000000" w:themeColor="text1"/>
        </w:rPr>
        <w:t>Within</w:t>
      </w:r>
      <w:r w:rsidR="009C74AD" w:rsidRPr="00436CCF">
        <w:rPr>
          <w:rFonts w:asciiTheme="minorHAnsi" w:hAnsiTheme="minorHAnsi" w:cstheme="minorHAnsi"/>
          <w:color w:val="000000" w:themeColor="text1"/>
        </w:rPr>
        <w:t xml:space="preserve"> a classroom, a comfortable and positive environment strengthens behaviour and therefore encourage the child’s learning (Bandura, 1977).</w:t>
      </w:r>
      <w:r w:rsidR="00BD5A09" w:rsidRPr="00436CCF">
        <w:rPr>
          <w:rFonts w:asciiTheme="minorHAnsi" w:hAnsiTheme="minorHAnsi" w:cstheme="minorHAnsi"/>
          <w:color w:val="000000" w:themeColor="text1"/>
        </w:rPr>
        <w:t xml:space="preserve"> </w:t>
      </w:r>
    </w:p>
    <w:p w14:paraId="23CC0499" w14:textId="64D9168E" w:rsidR="00BD5A09" w:rsidRPr="00436CCF" w:rsidRDefault="00BD5A09">
      <w:pPr>
        <w:rPr>
          <w:rFonts w:asciiTheme="minorHAnsi" w:hAnsiTheme="minorHAnsi" w:cstheme="minorHAnsi"/>
          <w:color w:val="000000" w:themeColor="text1"/>
        </w:rPr>
      </w:pPr>
    </w:p>
    <w:p w14:paraId="77432F88" w14:textId="35E0C99C" w:rsidR="00BD5A09" w:rsidRPr="00436CCF" w:rsidRDefault="002F6F34">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Despite a wealth of research illustrating the positive correlation between reinforcement and positive learning attitudes, some literature yields conflicting results showing </w:t>
      </w:r>
      <w:r w:rsidR="00BD5A09" w:rsidRPr="00436CCF">
        <w:rPr>
          <w:rFonts w:asciiTheme="minorHAnsi" w:hAnsiTheme="minorHAnsi" w:cstheme="minorHAnsi"/>
          <w:color w:val="000000" w:themeColor="text1"/>
        </w:rPr>
        <w:t xml:space="preserve">some students simply do not want to be praised or respond positively to praise (Burnett and Mandel, 2010). The minority suggesting that they do not correspond with praise; individual praise or before the classroom. This could illustrate a number of reasons, </w:t>
      </w:r>
      <w:r w:rsidR="006C2DE1" w:rsidRPr="00436CCF">
        <w:rPr>
          <w:rFonts w:asciiTheme="minorHAnsi" w:hAnsiTheme="minorHAnsi" w:cstheme="minorHAnsi"/>
          <w:color w:val="000000" w:themeColor="text1"/>
        </w:rPr>
        <w:t xml:space="preserve">it could be that the student or students do not have the social skills to correspond and accept praise or it could be the relationship between the student and teacher; if </w:t>
      </w:r>
      <w:r w:rsidRPr="00436CCF">
        <w:rPr>
          <w:rFonts w:asciiTheme="minorHAnsi" w:hAnsiTheme="minorHAnsi" w:cstheme="minorHAnsi"/>
          <w:color w:val="000000" w:themeColor="text1"/>
        </w:rPr>
        <w:t>a strong rapport hasn’t been established</w:t>
      </w:r>
      <w:r w:rsidR="006C2DE1" w:rsidRPr="00436CCF">
        <w:rPr>
          <w:rFonts w:asciiTheme="minorHAnsi" w:hAnsiTheme="minorHAnsi" w:cstheme="minorHAnsi"/>
          <w:color w:val="000000" w:themeColor="text1"/>
        </w:rPr>
        <w:t xml:space="preserve">, the praise has less </w:t>
      </w:r>
      <w:r w:rsidR="00A579BF" w:rsidRPr="00436CCF">
        <w:rPr>
          <w:rFonts w:asciiTheme="minorHAnsi" w:hAnsiTheme="minorHAnsi" w:cstheme="minorHAnsi"/>
          <w:color w:val="000000" w:themeColor="text1"/>
        </w:rPr>
        <w:t xml:space="preserve">of an </w:t>
      </w:r>
      <w:r w:rsidR="006C2DE1" w:rsidRPr="00436CCF">
        <w:rPr>
          <w:rFonts w:asciiTheme="minorHAnsi" w:hAnsiTheme="minorHAnsi" w:cstheme="minorHAnsi"/>
          <w:color w:val="000000" w:themeColor="text1"/>
        </w:rPr>
        <w:t>effect (Webster</w:t>
      </w:r>
      <w:r w:rsidR="00E15969" w:rsidRPr="00436CCF">
        <w:rPr>
          <w:rFonts w:asciiTheme="minorHAnsi" w:hAnsiTheme="minorHAnsi" w:cstheme="minorHAnsi"/>
          <w:color w:val="000000" w:themeColor="text1"/>
        </w:rPr>
        <w:t>-</w:t>
      </w:r>
      <w:r w:rsidR="006C2DE1" w:rsidRPr="00436CCF">
        <w:rPr>
          <w:rFonts w:asciiTheme="minorHAnsi" w:hAnsiTheme="minorHAnsi" w:cstheme="minorHAnsi"/>
          <w:color w:val="000000" w:themeColor="text1"/>
        </w:rPr>
        <w:t xml:space="preserve">Stratton, 2012). </w:t>
      </w:r>
    </w:p>
    <w:p w14:paraId="3ABA66F4" w14:textId="4A37B8BC" w:rsidR="006C2DE1" w:rsidRPr="00436CCF" w:rsidRDefault="006C2DE1">
      <w:pPr>
        <w:rPr>
          <w:rFonts w:asciiTheme="minorHAnsi" w:hAnsiTheme="minorHAnsi" w:cstheme="minorHAnsi"/>
          <w:color w:val="000000" w:themeColor="text1"/>
        </w:rPr>
      </w:pPr>
    </w:p>
    <w:p w14:paraId="5B7981FE" w14:textId="38496C09" w:rsidR="005E052E" w:rsidRPr="00436CCF" w:rsidRDefault="005E572A">
      <w:pPr>
        <w:rPr>
          <w:rFonts w:asciiTheme="minorHAnsi" w:hAnsiTheme="minorHAnsi" w:cstheme="minorHAnsi"/>
          <w:color w:val="000000" w:themeColor="text1"/>
        </w:rPr>
      </w:pPr>
      <w:r w:rsidRPr="00436CCF">
        <w:rPr>
          <w:rFonts w:asciiTheme="minorHAnsi" w:hAnsiTheme="minorHAnsi" w:cstheme="minorHAnsi"/>
          <w:color w:val="000000" w:themeColor="text1"/>
        </w:rPr>
        <w:t>Some research suggests that the quantity of the praise and how often you praise is not as important as the quality and how the praise is presented (Bear, 2010). There are many different factors that are linked with praise</w:t>
      </w:r>
      <w:r w:rsidR="00F7450A" w:rsidRPr="00436CCF">
        <w:rPr>
          <w:rFonts w:asciiTheme="minorHAnsi" w:hAnsiTheme="minorHAnsi" w:cstheme="minorHAnsi"/>
          <w:color w:val="000000" w:themeColor="text1"/>
        </w:rPr>
        <w:t xml:space="preserve"> and how the praise is presented. The ability of the students has to be taken into consideration, the age of the students, credible praise and the personality of the individual. </w:t>
      </w:r>
      <w:r w:rsidR="009609CF" w:rsidRPr="00436CCF">
        <w:rPr>
          <w:rFonts w:asciiTheme="minorHAnsi" w:hAnsiTheme="minorHAnsi" w:cstheme="minorHAnsi"/>
          <w:color w:val="000000" w:themeColor="text1"/>
        </w:rPr>
        <w:t xml:space="preserve"> When considering the age of the student, it is important on what and how you praise. The more mature and the older the student, the more aware and conscious students are to how the praise is distributed (Bear, 2010; Brophy, 1981). Meaning, that </w:t>
      </w:r>
      <w:r w:rsidR="00024AD9" w:rsidRPr="00436CCF">
        <w:rPr>
          <w:rFonts w:asciiTheme="minorHAnsi" w:hAnsiTheme="minorHAnsi" w:cstheme="minorHAnsi"/>
          <w:color w:val="000000" w:themeColor="text1"/>
        </w:rPr>
        <w:t>positive reinforcement has less of an effect the older the student (Burnett and Mandel, 2010).</w:t>
      </w:r>
      <w:r w:rsidR="009C08D7" w:rsidRPr="00436CCF">
        <w:rPr>
          <w:rFonts w:asciiTheme="minorHAnsi" w:hAnsiTheme="minorHAnsi" w:cstheme="minorHAnsi"/>
          <w:color w:val="000000" w:themeColor="text1"/>
        </w:rPr>
        <w:t xml:space="preserve"> Praise can be presented in different manners, praise can be written or verbal, praise can be for ability or effort. Research suggests that students prefer receiving praise for effort rather than ability (Burnett, 2001), effort can hit a wider audience, ability cannot be met by everyone. </w:t>
      </w:r>
      <w:r w:rsidR="00364941" w:rsidRPr="00436CCF">
        <w:rPr>
          <w:rFonts w:asciiTheme="minorHAnsi" w:hAnsiTheme="minorHAnsi" w:cstheme="minorHAnsi"/>
          <w:color w:val="000000" w:themeColor="text1"/>
        </w:rPr>
        <w:t>Saying this, findings implies that praise for ability is more valued by students and is influential for students to self-motivate and develop independence within the classroom and within the subject (Craven, Marsh and Debus, 1991). This can only be met if the student is competent enough to develop the skills needed to improve th</w:t>
      </w:r>
      <w:r w:rsidR="00080537" w:rsidRPr="00436CCF">
        <w:rPr>
          <w:rFonts w:asciiTheme="minorHAnsi" w:hAnsiTheme="minorHAnsi" w:cstheme="minorHAnsi"/>
          <w:color w:val="000000" w:themeColor="text1"/>
        </w:rPr>
        <w:t xml:space="preserve">e work in the classroom, to develop the confidence to carry the tasks to a greater level and to recognise their ability within the subject. As my class is a mixed ability class, praise on effort is far more beneficial than praise on ability. </w:t>
      </w:r>
    </w:p>
    <w:p w14:paraId="6DB1FFD1" w14:textId="097D1055" w:rsidR="00024AD9" w:rsidRPr="00436CCF" w:rsidRDefault="00024AD9">
      <w:pPr>
        <w:rPr>
          <w:rFonts w:asciiTheme="minorHAnsi" w:hAnsiTheme="minorHAnsi" w:cstheme="minorHAnsi"/>
          <w:color w:val="000000" w:themeColor="text1"/>
        </w:rPr>
      </w:pPr>
    </w:p>
    <w:p w14:paraId="6FA2919D" w14:textId="098E19BC" w:rsidR="00D46A28" w:rsidRPr="00436CCF" w:rsidRDefault="007750BA" w:rsidP="00D46A28">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Motivation and aspiration can be worrying factors and have a great impact on the learning of students. I find this a challenge in my current placement, with motivation levels low and no aspirations to look beyond the deprived area these students live in. My point being that praise can have an impact on the motivation and aspiration of students, therefore, more opportunity for each child to learn. </w:t>
      </w:r>
      <w:r w:rsidR="00821B31" w:rsidRPr="00436CCF">
        <w:rPr>
          <w:rFonts w:asciiTheme="minorHAnsi" w:hAnsiTheme="minorHAnsi" w:cstheme="minorHAnsi"/>
          <w:color w:val="000000" w:themeColor="text1"/>
        </w:rPr>
        <w:t>As every teacher is aware, motivation is an important affair within the classroom. Motivation can be said to be a difficult and complex area</w:t>
      </w:r>
      <w:r w:rsidR="00CF362D" w:rsidRPr="00436CCF">
        <w:rPr>
          <w:rFonts w:asciiTheme="minorHAnsi" w:hAnsiTheme="minorHAnsi" w:cstheme="minorHAnsi"/>
          <w:color w:val="000000" w:themeColor="text1"/>
        </w:rPr>
        <w:t xml:space="preserve"> (Maclellan, 2005), but when used correctly</w:t>
      </w:r>
      <w:r w:rsidR="00D46A28" w:rsidRPr="00436CCF">
        <w:rPr>
          <w:rFonts w:asciiTheme="minorHAnsi" w:hAnsiTheme="minorHAnsi" w:cstheme="minorHAnsi"/>
          <w:color w:val="000000" w:themeColor="text1"/>
        </w:rPr>
        <w:t>, praise is a robust method to improve motivation levels, for students to challenge themselves, to understand the worth of effort and to accept failure or setbacks (Dweck</w:t>
      </w:r>
      <w:r w:rsidR="002F6F34" w:rsidRPr="00436CCF">
        <w:rPr>
          <w:rFonts w:asciiTheme="minorHAnsi" w:hAnsiTheme="minorHAnsi" w:cstheme="minorHAnsi"/>
          <w:color w:val="000000" w:themeColor="text1"/>
        </w:rPr>
        <w:t>,</w:t>
      </w:r>
      <w:r w:rsidR="00D46A28" w:rsidRPr="00436CCF">
        <w:rPr>
          <w:rFonts w:asciiTheme="minorHAnsi" w:hAnsiTheme="minorHAnsi" w:cstheme="minorHAnsi"/>
          <w:color w:val="000000" w:themeColor="text1"/>
        </w:rPr>
        <w:t xml:space="preserve"> 1999). </w:t>
      </w:r>
    </w:p>
    <w:p w14:paraId="66800E0B" w14:textId="59A7AA5E" w:rsidR="00D46A28" w:rsidRPr="00436CCF" w:rsidRDefault="00D46A28" w:rsidP="00D46A28">
      <w:pPr>
        <w:rPr>
          <w:rFonts w:asciiTheme="minorHAnsi" w:hAnsiTheme="minorHAnsi" w:cstheme="minorHAnsi"/>
          <w:color w:val="000000" w:themeColor="text1"/>
        </w:rPr>
      </w:pPr>
    </w:p>
    <w:p w14:paraId="32557C11" w14:textId="6AC385D9" w:rsidR="003A309F" w:rsidRPr="00436CCF" w:rsidRDefault="00D46A28" w:rsidP="003A309F">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The research conducted </w:t>
      </w:r>
      <w:r w:rsidR="003A309F" w:rsidRPr="00436CCF">
        <w:rPr>
          <w:rFonts w:asciiTheme="minorHAnsi" w:hAnsiTheme="minorHAnsi" w:cstheme="minorHAnsi"/>
          <w:color w:val="000000" w:themeColor="text1"/>
        </w:rPr>
        <w:t>prior to finalising our research question aided us and reassured myself and my research partner that praise has in fact have a positive impact on the students learning. Through positive reinforcement, students engagement levels are greater, behavioural issues are less demanding and the motivation of students are higher. This provides us with the confidence to conduct our own lesson study and research question on “How does praise have an effect on pupils’ attitude towards learning?”</w:t>
      </w:r>
      <w:r w:rsidR="00D54E47" w:rsidRPr="00436CCF">
        <w:rPr>
          <w:rFonts w:asciiTheme="minorHAnsi" w:hAnsiTheme="minorHAnsi" w:cstheme="minorHAnsi"/>
          <w:color w:val="000000" w:themeColor="text1"/>
        </w:rPr>
        <w:t xml:space="preserve"> </w:t>
      </w:r>
      <w:r w:rsidR="00365D99" w:rsidRPr="00436CCF">
        <w:rPr>
          <w:rFonts w:asciiTheme="minorHAnsi" w:hAnsiTheme="minorHAnsi" w:cstheme="minorHAnsi"/>
          <w:color w:val="000000" w:themeColor="text1"/>
        </w:rPr>
        <w:t xml:space="preserve">By researching the impact of praise has on students beforehand, it gave us a clear understanding of what to expect and what can be the dangers. It </w:t>
      </w:r>
      <w:r w:rsidR="00F40968" w:rsidRPr="00436CCF">
        <w:rPr>
          <w:rFonts w:asciiTheme="minorHAnsi" w:hAnsiTheme="minorHAnsi" w:cstheme="minorHAnsi"/>
          <w:color w:val="000000" w:themeColor="text1"/>
        </w:rPr>
        <w:t xml:space="preserve">was important to outline all the different factors when conducting my own research and lesson study. </w:t>
      </w:r>
      <w:r w:rsidR="00365D99" w:rsidRPr="00436CCF">
        <w:rPr>
          <w:rFonts w:asciiTheme="minorHAnsi" w:hAnsiTheme="minorHAnsi" w:cstheme="minorHAnsi"/>
          <w:color w:val="000000" w:themeColor="text1"/>
        </w:rPr>
        <w:t xml:space="preserve"> </w:t>
      </w:r>
    </w:p>
    <w:p w14:paraId="103FB7FC" w14:textId="777B4DF3" w:rsidR="00D46A28" w:rsidRPr="00436CCF" w:rsidRDefault="00D46A28" w:rsidP="00D46A28">
      <w:pPr>
        <w:rPr>
          <w:rFonts w:asciiTheme="minorHAnsi" w:hAnsiTheme="minorHAnsi" w:cstheme="minorHAnsi"/>
          <w:color w:val="000000" w:themeColor="text1"/>
        </w:rPr>
      </w:pPr>
    </w:p>
    <w:p w14:paraId="1A778E74" w14:textId="77777777" w:rsidR="00F40968" w:rsidRPr="00436CCF" w:rsidRDefault="00F40968" w:rsidP="00F40968">
      <w:pPr>
        <w:rPr>
          <w:rFonts w:asciiTheme="minorHAnsi" w:hAnsiTheme="minorHAnsi" w:cstheme="minorHAnsi"/>
          <w:b/>
          <w:color w:val="000000" w:themeColor="text1"/>
          <w:u w:val="single"/>
        </w:rPr>
      </w:pPr>
      <w:r w:rsidRPr="00436CCF">
        <w:rPr>
          <w:rFonts w:asciiTheme="minorHAnsi" w:hAnsiTheme="minorHAnsi" w:cstheme="minorHAnsi"/>
          <w:b/>
          <w:color w:val="000000" w:themeColor="text1"/>
          <w:u w:val="single"/>
        </w:rPr>
        <w:t>Methodology</w:t>
      </w:r>
    </w:p>
    <w:p w14:paraId="318C93B7" w14:textId="77777777" w:rsidR="00F40968" w:rsidRPr="00436CCF" w:rsidRDefault="00F40968" w:rsidP="00F40968">
      <w:pPr>
        <w:rPr>
          <w:rFonts w:asciiTheme="minorHAnsi" w:hAnsiTheme="minorHAnsi" w:cstheme="minorHAnsi"/>
          <w:color w:val="000000" w:themeColor="text1"/>
        </w:rPr>
      </w:pPr>
    </w:p>
    <w:p w14:paraId="790B93D7" w14:textId="0E592B40" w:rsidR="00F40968" w:rsidRPr="00436CCF" w:rsidRDefault="00F40968" w:rsidP="00F40968">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The aim, focus and purpose of the project </w:t>
      </w:r>
      <w:r w:rsidR="00471501" w:rsidRPr="00436CCF">
        <w:rPr>
          <w:rFonts w:asciiTheme="minorHAnsi" w:hAnsiTheme="minorHAnsi" w:cstheme="minorHAnsi"/>
          <w:color w:val="000000" w:themeColor="text1"/>
        </w:rPr>
        <w:t>was</w:t>
      </w:r>
      <w:r w:rsidRPr="00436CCF">
        <w:rPr>
          <w:rFonts w:asciiTheme="minorHAnsi" w:hAnsiTheme="minorHAnsi" w:cstheme="minorHAnsi"/>
          <w:color w:val="000000" w:themeColor="text1"/>
        </w:rPr>
        <w:t xml:space="preserve"> to undertake a lesson study research with a colleague over two lessons. A lesson study is a form of research that focuses on a specific aspect of the learning in the classroom and developing the professional practice. A lesson study is a strong approach to professional learning as it involves two or more teachers to work together and to develop the practice in the classroom. Within the lesson, there </w:t>
      </w:r>
      <w:r w:rsidR="00471501" w:rsidRPr="00436CCF">
        <w:rPr>
          <w:rFonts w:asciiTheme="minorHAnsi" w:hAnsiTheme="minorHAnsi" w:cstheme="minorHAnsi"/>
          <w:color w:val="000000" w:themeColor="text1"/>
        </w:rPr>
        <w:t>was</w:t>
      </w:r>
      <w:r w:rsidRPr="00436CCF">
        <w:rPr>
          <w:rFonts w:asciiTheme="minorHAnsi" w:hAnsiTheme="minorHAnsi" w:cstheme="minorHAnsi"/>
          <w:color w:val="000000" w:themeColor="text1"/>
        </w:rPr>
        <w:t xml:space="preserve"> a clear focus on whilst observing. As suggested by Dudley (2011), I </w:t>
      </w:r>
      <w:r w:rsidR="00471501" w:rsidRPr="00436CCF">
        <w:rPr>
          <w:rFonts w:asciiTheme="minorHAnsi" w:hAnsiTheme="minorHAnsi" w:cstheme="minorHAnsi"/>
          <w:color w:val="000000" w:themeColor="text1"/>
        </w:rPr>
        <w:t>selected</w:t>
      </w:r>
      <w:r w:rsidRPr="00436CCF">
        <w:rPr>
          <w:rFonts w:asciiTheme="minorHAnsi" w:hAnsiTheme="minorHAnsi" w:cstheme="minorHAnsi"/>
          <w:color w:val="000000" w:themeColor="text1"/>
        </w:rPr>
        <w:t xml:space="preserve"> three key study pupils to use throughout my research</w:t>
      </w:r>
      <w:r w:rsidR="00471501" w:rsidRPr="00436CCF">
        <w:rPr>
          <w:rFonts w:asciiTheme="minorHAnsi" w:hAnsiTheme="minorHAnsi" w:cstheme="minorHAnsi"/>
          <w:color w:val="000000" w:themeColor="text1"/>
        </w:rPr>
        <w:t>,</w:t>
      </w:r>
      <w:r w:rsidRPr="00436CCF">
        <w:rPr>
          <w:rFonts w:asciiTheme="minorHAnsi" w:hAnsiTheme="minorHAnsi" w:cstheme="minorHAnsi"/>
          <w:color w:val="000000" w:themeColor="text1"/>
        </w:rPr>
        <w:t xml:space="preserve"> I will </w:t>
      </w:r>
      <w:r w:rsidR="00471501" w:rsidRPr="00436CCF">
        <w:rPr>
          <w:rFonts w:asciiTheme="minorHAnsi" w:hAnsiTheme="minorHAnsi" w:cstheme="minorHAnsi"/>
          <w:color w:val="000000" w:themeColor="text1"/>
        </w:rPr>
        <w:t>focus</w:t>
      </w:r>
      <w:r w:rsidRPr="00436CCF">
        <w:rPr>
          <w:rFonts w:asciiTheme="minorHAnsi" w:hAnsiTheme="minorHAnsi" w:cstheme="minorHAnsi"/>
          <w:color w:val="000000" w:themeColor="text1"/>
        </w:rPr>
        <w:t xml:space="preserve"> on three individual students in the observation and </w:t>
      </w:r>
      <w:r w:rsidR="00471501" w:rsidRPr="00436CCF">
        <w:rPr>
          <w:rFonts w:asciiTheme="minorHAnsi" w:hAnsiTheme="minorHAnsi" w:cstheme="minorHAnsi"/>
          <w:color w:val="000000" w:themeColor="text1"/>
        </w:rPr>
        <w:t>in</w:t>
      </w:r>
      <w:r w:rsidRPr="00436CCF">
        <w:rPr>
          <w:rFonts w:asciiTheme="minorHAnsi" w:hAnsiTheme="minorHAnsi" w:cstheme="minorHAnsi"/>
          <w:color w:val="000000" w:themeColor="text1"/>
        </w:rPr>
        <w:t xml:space="preserve"> a formal interview post to the lesson. </w:t>
      </w:r>
      <w:r w:rsidR="00471501" w:rsidRPr="00436CCF">
        <w:rPr>
          <w:rFonts w:asciiTheme="minorHAnsi" w:hAnsiTheme="minorHAnsi" w:cstheme="minorHAnsi"/>
          <w:color w:val="000000" w:themeColor="text1"/>
        </w:rPr>
        <w:t>The students will be picked at random, with no criteria in mind on who we are choosing.</w:t>
      </w:r>
    </w:p>
    <w:p w14:paraId="4C33A06E" w14:textId="77777777" w:rsidR="00F40968" w:rsidRPr="00436CCF" w:rsidRDefault="00F40968" w:rsidP="00F40968">
      <w:pPr>
        <w:rPr>
          <w:rFonts w:asciiTheme="minorHAnsi" w:hAnsiTheme="minorHAnsi" w:cstheme="minorHAnsi"/>
          <w:color w:val="000000" w:themeColor="text1"/>
        </w:rPr>
      </w:pPr>
    </w:p>
    <w:p w14:paraId="7EFD25DF" w14:textId="646B1DC4" w:rsidR="00F40968" w:rsidRPr="00436CCF" w:rsidRDefault="00F40968" w:rsidP="00F40968">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We will be asking the question “How does praise have an effect on pupils’ attitude towards learning?”. In this research, we </w:t>
      </w:r>
      <w:r w:rsidR="00471501" w:rsidRPr="00436CCF">
        <w:rPr>
          <w:rFonts w:asciiTheme="minorHAnsi" w:hAnsiTheme="minorHAnsi" w:cstheme="minorHAnsi"/>
          <w:color w:val="000000" w:themeColor="text1"/>
        </w:rPr>
        <w:t>would have</w:t>
      </w:r>
      <w:r w:rsidRPr="00436CCF">
        <w:rPr>
          <w:rFonts w:asciiTheme="minorHAnsi" w:hAnsiTheme="minorHAnsi" w:cstheme="minorHAnsi"/>
          <w:color w:val="000000" w:themeColor="text1"/>
        </w:rPr>
        <w:t xml:space="preserve"> discover</w:t>
      </w:r>
      <w:r w:rsidR="00471501" w:rsidRPr="00436CCF">
        <w:rPr>
          <w:rFonts w:asciiTheme="minorHAnsi" w:hAnsiTheme="minorHAnsi" w:cstheme="minorHAnsi"/>
          <w:color w:val="000000" w:themeColor="text1"/>
        </w:rPr>
        <w:t>ed</w:t>
      </w:r>
      <w:r w:rsidRPr="00436CCF">
        <w:rPr>
          <w:rFonts w:asciiTheme="minorHAnsi" w:hAnsiTheme="minorHAnsi" w:cstheme="minorHAnsi"/>
          <w:color w:val="000000" w:themeColor="text1"/>
        </w:rPr>
        <w:t xml:space="preserve"> if our lesson observations meet with this question and if not, how does it not. There are endless answers and possibilities on which method is the best method for students engagement and concentration; as we only </w:t>
      </w:r>
      <w:r w:rsidR="00471501" w:rsidRPr="00436CCF">
        <w:rPr>
          <w:rFonts w:asciiTheme="minorHAnsi" w:hAnsiTheme="minorHAnsi" w:cstheme="minorHAnsi"/>
          <w:color w:val="000000" w:themeColor="text1"/>
        </w:rPr>
        <w:t>had</w:t>
      </w:r>
      <w:r w:rsidRPr="00436CCF">
        <w:rPr>
          <w:rFonts w:asciiTheme="minorHAnsi" w:hAnsiTheme="minorHAnsi" w:cstheme="minorHAnsi"/>
          <w:color w:val="000000" w:themeColor="text1"/>
        </w:rPr>
        <w:t xml:space="preserve"> two lessons to conduct this research, it </w:t>
      </w:r>
      <w:r w:rsidR="00471501" w:rsidRPr="00436CCF">
        <w:rPr>
          <w:rFonts w:asciiTheme="minorHAnsi" w:hAnsiTheme="minorHAnsi" w:cstheme="minorHAnsi"/>
          <w:color w:val="000000" w:themeColor="text1"/>
        </w:rPr>
        <w:t>was</w:t>
      </w:r>
      <w:r w:rsidRPr="00436CCF">
        <w:rPr>
          <w:rFonts w:asciiTheme="minorHAnsi" w:hAnsiTheme="minorHAnsi" w:cstheme="minorHAnsi"/>
          <w:color w:val="000000" w:themeColor="text1"/>
        </w:rPr>
        <w:t xml:space="preserve"> important to focus on a specific theory and a specific aim. Naturally, as a teacher I often praise students for their effort or work in the classroom. </w:t>
      </w:r>
      <w:r w:rsidR="00471501" w:rsidRPr="00436CCF">
        <w:rPr>
          <w:rFonts w:asciiTheme="minorHAnsi" w:hAnsiTheme="minorHAnsi" w:cstheme="minorHAnsi"/>
          <w:color w:val="000000" w:themeColor="text1"/>
        </w:rPr>
        <w:t xml:space="preserve">Therefore, deemed the most fitting </w:t>
      </w:r>
      <w:r w:rsidR="00B07B70" w:rsidRPr="00436CCF">
        <w:rPr>
          <w:rFonts w:asciiTheme="minorHAnsi" w:hAnsiTheme="minorHAnsi" w:cstheme="minorHAnsi"/>
          <w:color w:val="000000" w:themeColor="text1"/>
        </w:rPr>
        <w:t>theory to research.</w:t>
      </w:r>
    </w:p>
    <w:p w14:paraId="50A2E342" w14:textId="77777777" w:rsidR="00F40968" w:rsidRPr="00436CCF" w:rsidRDefault="00F40968" w:rsidP="00F40968">
      <w:pPr>
        <w:rPr>
          <w:rFonts w:asciiTheme="minorHAnsi" w:hAnsiTheme="minorHAnsi" w:cstheme="minorHAnsi"/>
          <w:color w:val="000000" w:themeColor="text1"/>
        </w:rPr>
      </w:pPr>
    </w:p>
    <w:p w14:paraId="13F52F93" w14:textId="6576F791" w:rsidR="00F40968" w:rsidRPr="00436CCF" w:rsidRDefault="00F40968" w:rsidP="00F40968">
      <w:pPr>
        <w:rPr>
          <w:rFonts w:asciiTheme="minorHAnsi" w:hAnsiTheme="minorHAnsi" w:cstheme="minorHAnsi"/>
          <w:color w:val="000000" w:themeColor="text1"/>
          <w:lang w:val="en-US"/>
        </w:rPr>
      </w:pPr>
      <w:r w:rsidRPr="00436CCF">
        <w:rPr>
          <w:rFonts w:asciiTheme="minorHAnsi" w:hAnsiTheme="minorHAnsi" w:cstheme="minorHAnsi"/>
          <w:color w:val="000000" w:themeColor="text1"/>
          <w:lang w:val="en-US"/>
        </w:rPr>
        <w:t xml:space="preserve">It is important to consider that the lesson study focuses on one specific aspect of the lesson. I </w:t>
      </w:r>
      <w:r w:rsidR="00B07B70" w:rsidRPr="00436CCF">
        <w:rPr>
          <w:rFonts w:asciiTheme="minorHAnsi" w:hAnsiTheme="minorHAnsi" w:cstheme="minorHAnsi"/>
          <w:color w:val="000000" w:themeColor="text1"/>
          <w:lang w:val="en-US"/>
        </w:rPr>
        <w:t>focused</w:t>
      </w:r>
      <w:r w:rsidRPr="00436CCF">
        <w:rPr>
          <w:rFonts w:asciiTheme="minorHAnsi" w:hAnsiTheme="minorHAnsi" w:cstheme="minorHAnsi"/>
          <w:color w:val="000000" w:themeColor="text1"/>
          <w:lang w:val="en-US"/>
        </w:rPr>
        <w:t xml:space="preserve"> on one aspect in this observation, the structured observation is where we structure the observation and observe something specific in the lesson, therefore I </w:t>
      </w:r>
      <w:r w:rsidR="00B07B70" w:rsidRPr="00436CCF">
        <w:rPr>
          <w:rFonts w:asciiTheme="minorHAnsi" w:hAnsiTheme="minorHAnsi" w:cstheme="minorHAnsi"/>
          <w:color w:val="000000" w:themeColor="text1"/>
          <w:lang w:val="en-US"/>
        </w:rPr>
        <w:t>used</w:t>
      </w:r>
      <w:r w:rsidRPr="00436CCF">
        <w:rPr>
          <w:rFonts w:asciiTheme="minorHAnsi" w:hAnsiTheme="minorHAnsi" w:cstheme="minorHAnsi"/>
          <w:color w:val="000000" w:themeColor="text1"/>
          <w:lang w:val="en-US"/>
        </w:rPr>
        <w:t xml:space="preserve"> this type of observation. I </w:t>
      </w:r>
      <w:r w:rsidR="00B07B70" w:rsidRPr="00436CCF">
        <w:rPr>
          <w:rFonts w:asciiTheme="minorHAnsi" w:hAnsiTheme="minorHAnsi" w:cstheme="minorHAnsi"/>
          <w:color w:val="000000" w:themeColor="text1"/>
          <w:lang w:val="en-US"/>
        </w:rPr>
        <w:t>was</w:t>
      </w:r>
      <w:r w:rsidRPr="00436CCF">
        <w:rPr>
          <w:rFonts w:asciiTheme="minorHAnsi" w:hAnsiTheme="minorHAnsi" w:cstheme="minorHAnsi"/>
          <w:color w:val="000000" w:themeColor="text1"/>
          <w:lang w:val="en-US"/>
        </w:rPr>
        <w:t xml:space="preserve"> a non-participant observer, meaning I </w:t>
      </w:r>
      <w:r w:rsidR="00B07B70" w:rsidRPr="00436CCF">
        <w:rPr>
          <w:rFonts w:asciiTheme="minorHAnsi" w:hAnsiTheme="minorHAnsi" w:cstheme="minorHAnsi"/>
          <w:color w:val="000000" w:themeColor="text1"/>
          <w:lang w:val="en-US"/>
        </w:rPr>
        <w:t>did not</w:t>
      </w:r>
      <w:r w:rsidRPr="00436CCF">
        <w:rPr>
          <w:rFonts w:asciiTheme="minorHAnsi" w:hAnsiTheme="minorHAnsi" w:cstheme="minorHAnsi"/>
          <w:color w:val="000000" w:themeColor="text1"/>
          <w:lang w:val="en-US"/>
        </w:rPr>
        <w:t xml:space="preserve"> take part in the lesson and only observe</w:t>
      </w:r>
      <w:r w:rsidR="00B07B70" w:rsidRPr="00436CCF">
        <w:rPr>
          <w:rFonts w:asciiTheme="minorHAnsi" w:hAnsiTheme="minorHAnsi" w:cstheme="minorHAnsi"/>
          <w:color w:val="000000" w:themeColor="text1"/>
          <w:lang w:val="en-US"/>
        </w:rPr>
        <w:t>d</w:t>
      </w:r>
      <w:r w:rsidRPr="00436CCF">
        <w:rPr>
          <w:rFonts w:asciiTheme="minorHAnsi" w:hAnsiTheme="minorHAnsi" w:cstheme="minorHAnsi"/>
          <w:color w:val="000000" w:themeColor="text1"/>
          <w:lang w:val="en-US"/>
        </w:rPr>
        <w:t xml:space="preserve"> what I intend</w:t>
      </w:r>
      <w:r w:rsidR="00B07B70" w:rsidRPr="00436CCF">
        <w:rPr>
          <w:rFonts w:asciiTheme="minorHAnsi" w:hAnsiTheme="minorHAnsi" w:cstheme="minorHAnsi"/>
          <w:color w:val="000000" w:themeColor="text1"/>
          <w:lang w:val="en-US"/>
        </w:rPr>
        <w:t>ed</w:t>
      </w:r>
      <w:r w:rsidRPr="00436CCF">
        <w:rPr>
          <w:rFonts w:asciiTheme="minorHAnsi" w:hAnsiTheme="minorHAnsi" w:cstheme="minorHAnsi"/>
          <w:color w:val="000000" w:themeColor="text1"/>
          <w:lang w:val="en-US"/>
        </w:rPr>
        <w:t xml:space="preserve"> to research. I </w:t>
      </w:r>
      <w:r w:rsidR="00B07B70" w:rsidRPr="00436CCF">
        <w:rPr>
          <w:rFonts w:asciiTheme="minorHAnsi" w:hAnsiTheme="minorHAnsi" w:cstheme="minorHAnsi"/>
          <w:color w:val="000000" w:themeColor="text1"/>
          <w:lang w:val="en-US"/>
        </w:rPr>
        <w:t>observed</w:t>
      </w:r>
      <w:r w:rsidRPr="00436CCF">
        <w:rPr>
          <w:rFonts w:asciiTheme="minorHAnsi" w:hAnsiTheme="minorHAnsi" w:cstheme="minorHAnsi"/>
          <w:color w:val="000000" w:themeColor="text1"/>
          <w:lang w:val="en-US"/>
        </w:rPr>
        <w:t xml:space="preserve"> a key stage 3 lesson with the a specific focus in the lesson; to see if praise have an effect an impact on the pupils attitude towards learning (</w:t>
      </w:r>
      <w:r w:rsidR="005C7E7D" w:rsidRPr="00436CCF">
        <w:rPr>
          <w:rFonts w:asciiTheme="minorHAnsi" w:hAnsiTheme="minorHAnsi" w:cstheme="minorHAnsi"/>
          <w:color w:val="000000" w:themeColor="text1"/>
          <w:lang w:val="en-US"/>
        </w:rPr>
        <w:t>Dudley, 2011</w:t>
      </w:r>
      <w:r w:rsidRPr="00436CCF">
        <w:rPr>
          <w:rFonts w:asciiTheme="minorHAnsi" w:hAnsiTheme="minorHAnsi" w:cstheme="minorHAnsi"/>
          <w:color w:val="000000" w:themeColor="text1"/>
          <w:lang w:val="en-US"/>
        </w:rPr>
        <w:t>)</w:t>
      </w:r>
      <w:r w:rsidR="005C7E7D" w:rsidRPr="00436CCF">
        <w:rPr>
          <w:rFonts w:asciiTheme="minorHAnsi" w:hAnsiTheme="minorHAnsi" w:cstheme="minorHAnsi"/>
          <w:color w:val="000000" w:themeColor="text1"/>
          <w:lang w:val="en-US"/>
        </w:rPr>
        <w:t>.</w:t>
      </w:r>
    </w:p>
    <w:p w14:paraId="402ED0A7" w14:textId="77777777" w:rsidR="00F40968" w:rsidRPr="00436CCF" w:rsidRDefault="00F40968" w:rsidP="00F40968">
      <w:pPr>
        <w:rPr>
          <w:rFonts w:asciiTheme="minorHAnsi" w:hAnsiTheme="minorHAnsi" w:cstheme="minorHAnsi"/>
          <w:color w:val="000000" w:themeColor="text1"/>
          <w:lang w:val="en-US"/>
        </w:rPr>
      </w:pPr>
    </w:p>
    <w:p w14:paraId="5F075DA0" w14:textId="07F37741" w:rsidR="00F40968" w:rsidRPr="00436CCF" w:rsidRDefault="00F40968" w:rsidP="00F40968">
      <w:pPr>
        <w:rPr>
          <w:rFonts w:asciiTheme="minorHAnsi" w:hAnsiTheme="minorHAnsi" w:cstheme="minorHAnsi"/>
          <w:color w:val="000000" w:themeColor="text1"/>
        </w:rPr>
      </w:pPr>
      <w:r w:rsidRPr="00436CCF">
        <w:rPr>
          <w:rFonts w:asciiTheme="minorHAnsi" w:hAnsiTheme="minorHAnsi" w:cstheme="minorHAnsi"/>
          <w:color w:val="000000" w:themeColor="text1"/>
          <w:lang w:val="en-US"/>
        </w:rPr>
        <w:t xml:space="preserve">The importance of an observation research is to see the evidence for yourself. Observation is said to be the most effective method of professional development </w:t>
      </w:r>
      <w:r w:rsidRPr="00436CCF">
        <w:rPr>
          <w:rFonts w:asciiTheme="minorHAnsi" w:hAnsiTheme="minorHAnsi" w:cstheme="minorHAnsi"/>
          <w:color w:val="000000" w:themeColor="text1"/>
        </w:rPr>
        <w:t xml:space="preserve">(Montgomery, 2002). </w:t>
      </w:r>
      <w:r w:rsidRPr="00436CCF">
        <w:rPr>
          <w:rFonts w:asciiTheme="minorHAnsi" w:hAnsiTheme="minorHAnsi" w:cstheme="minorHAnsi"/>
          <w:color w:val="000000" w:themeColor="text1"/>
          <w:lang w:val="en-US"/>
        </w:rPr>
        <w:t xml:space="preserve">This, making sure there is an avoidance of biasing factors. Saying this, one of the limitation of observation for a lesson study can be time consuming and can be difficult to examine everything but to combat this I </w:t>
      </w:r>
      <w:r w:rsidR="00B07B70" w:rsidRPr="00436CCF">
        <w:rPr>
          <w:rFonts w:asciiTheme="minorHAnsi" w:hAnsiTheme="minorHAnsi" w:cstheme="minorHAnsi"/>
          <w:color w:val="000000" w:themeColor="text1"/>
          <w:lang w:val="en-US"/>
        </w:rPr>
        <w:t>conducted</w:t>
      </w:r>
      <w:r w:rsidRPr="00436CCF">
        <w:rPr>
          <w:rFonts w:asciiTheme="minorHAnsi" w:hAnsiTheme="minorHAnsi" w:cstheme="minorHAnsi"/>
          <w:color w:val="000000" w:themeColor="text1"/>
          <w:lang w:val="en-US"/>
        </w:rPr>
        <w:t xml:space="preserve"> an interview with the students after the lesson, this will ensure that I collect</w:t>
      </w:r>
      <w:r w:rsidR="00B07B70" w:rsidRPr="00436CCF">
        <w:rPr>
          <w:rFonts w:asciiTheme="minorHAnsi" w:hAnsiTheme="minorHAnsi" w:cstheme="minorHAnsi"/>
          <w:color w:val="000000" w:themeColor="text1"/>
          <w:lang w:val="en-US"/>
        </w:rPr>
        <w:t>ed</w:t>
      </w:r>
      <w:r w:rsidRPr="00436CCF">
        <w:rPr>
          <w:rFonts w:asciiTheme="minorHAnsi" w:hAnsiTheme="minorHAnsi" w:cstheme="minorHAnsi"/>
          <w:color w:val="000000" w:themeColor="text1"/>
          <w:lang w:val="en-US"/>
        </w:rPr>
        <w:t xml:space="preserve"> all the information I need to complete the research. For this research, I </w:t>
      </w:r>
      <w:r w:rsidR="00B07B70" w:rsidRPr="00436CCF">
        <w:rPr>
          <w:rFonts w:asciiTheme="minorHAnsi" w:hAnsiTheme="minorHAnsi" w:cstheme="minorHAnsi"/>
          <w:color w:val="000000" w:themeColor="text1"/>
          <w:lang w:val="en-US"/>
        </w:rPr>
        <w:t>was</w:t>
      </w:r>
      <w:r w:rsidRPr="00436CCF">
        <w:rPr>
          <w:rFonts w:asciiTheme="minorHAnsi" w:hAnsiTheme="minorHAnsi" w:cstheme="minorHAnsi"/>
          <w:color w:val="000000" w:themeColor="text1"/>
          <w:lang w:val="en-US"/>
        </w:rPr>
        <w:t xml:space="preserve"> a non-participant observer, this allows the researcher to observe every aspect of the lesson, from a student’s body language to the engagement levels of each </w:t>
      </w:r>
      <w:r w:rsidRPr="00436CCF">
        <w:rPr>
          <w:rFonts w:asciiTheme="minorHAnsi" w:hAnsiTheme="minorHAnsi" w:cstheme="minorHAnsi"/>
          <w:color w:val="000000" w:themeColor="text1"/>
          <w:lang w:val="en-US"/>
        </w:rPr>
        <w:lastRenderedPageBreak/>
        <w:t>student. A non-participant observer also has less judgment, bias and it is a more ethical way of observing if the students are fully aware of why they are being observed.</w:t>
      </w:r>
      <w:r w:rsidR="00935420" w:rsidRPr="00436CCF">
        <w:rPr>
          <w:rFonts w:asciiTheme="minorHAnsi" w:hAnsiTheme="minorHAnsi" w:cstheme="minorHAnsi"/>
          <w:color w:val="000000" w:themeColor="text1"/>
        </w:rPr>
        <w:t xml:space="preserve"> (Cohen et al, 2011., Hobart and Frankel, 2004., Sharman et al, 2007) </w:t>
      </w:r>
      <w:r w:rsidRPr="00436CCF">
        <w:rPr>
          <w:rFonts w:asciiTheme="minorHAnsi" w:hAnsiTheme="minorHAnsi" w:cstheme="minorHAnsi"/>
          <w:color w:val="000000" w:themeColor="text1"/>
          <w:lang w:val="en-US"/>
        </w:rPr>
        <w:t xml:space="preserve">I </w:t>
      </w:r>
      <w:r w:rsidR="00B07B70" w:rsidRPr="00436CCF">
        <w:rPr>
          <w:rFonts w:asciiTheme="minorHAnsi" w:hAnsiTheme="minorHAnsi" w:cstheme="minorHAnsi"/>
          <w:color w:val="000000" w:themeColor="text1"/>
          <w:lang w:val="en-US"/>
        </w:rPr>
        <w:t>had an</w:t>
      </w:r>
      <w:r w:rsidRPr="00436CCF">
        <w:rPr>
          <w:rFonts w:asciiTheme="minorHAnsi" w:hAnsiTheme="minorHAnsi" w:cstheme="minorHAnsi"/>
          <w:color w:val="000000" w:themeColor="text1"/>
          <w:lang w:val="en-US"/>
        </w:rPr>
        <w:t xml:space="preserve"> observation sheet that </w:t>
      </w:r>
      <w:r w:rsidR="00B07B70" w:rsidRPr="00436CCF">
        <w:rPr>
          <w:rFonts w:asciiTheme="minorHAnsi" w:hAnsiTheme="minorHAnsi" w:cstheme="minorHAnsi"/>
          <w:color w:val="000000" w:themeColor="text1"/>
          <w:lang w:val="en-US"/>
        </w:rPr>
        <w:t>allowed</w:t>
      </w:r>
      <w:r w:rsidRPr="00436CCF">
        <w:rPr>
          <w:rFonts w:asciiTheme="minorHAnsi" w:hAnsiTheme="minorHAnsi" w:cstheme="minorHAnsi"/>
          <w:color w:val="000000" w:themeColor="text1"/>
          <w:lang w:val="en-US"/>
        </w:rPr>
        <w:t xml:space="preserve"> me to write clear notes on the objective</w:t>
      </w:r>
      <w:r w:rsidR="00B07B70" w:rsidRPr="00436CCF">
        <w:rPr>
          <w:rFonts w:asciiTheme="minorHAnsi" w:hAnsiTheme="minorHAnsi" w:cstheme="minorHAnsi"/>
          <w:color w:val="000000" w:themeColor="text1"/>
          <w:lang w:val="en-US"/>
        </w:rPr>
        <w:t>s</w:t>
      </w:r>
      <w:r w:rsidRPr="00436CCF">
        <w:rPr>
          <w:rFonts w:asciiTheme="minorHAnsi" w:hAnsiTheme="minorHAnsi" w:cstheme="minorHAnsi"/>
          <w:color w:val="000000" w:themeColor="text1"/>
          <w:lang w:val="en-US"/>
        </w:rPr>
        <w:t xml:space="preserve"> of the research. Prior to the lesson, we </w:t>
      </w:r>
      <w:r w:rsidR="00B07B70" w:rsidRPr="00436CCF">
        <w:rPr>
          <w:rFonts w:asciiTheme="minorHAnsi" w:hAnsiTheme="minorHAnsi" w:cstheme="minorHAnsi"/>
          <w:color w:val="000000" w:themeColor="text1"/>
          <w:lang w:val="en-US"/>
        </w:rPr>
        <w:t>focused</w:t>
      </w:r>
      <w:r w:rsidRPr="00436CCF">
        <w:rPr>
          <w:rFonts w:asciiTheme="minorHAnsi" w:hAnsiTheme="minorHAnsi" w:cstheme="minorHAnsi"/>
          <w:color w:val="000000" w:themeColor="text1"/>
          <w:lang w:val="en-US"/>
        </w:rPr>
        <w:t xml:space="preserve"> on three individual students, throughout the lesson we </w:t>
      </w:r>
      <w:r w:rsidR="00B07B70" w:rsidRPr="00436CCF">
        <w:rPr>
          <w:rFonts w:asciiTheme="minorHAnsi" w:hAnsiTheme="minorHAnsi" w:cstheme="minorHAnsi"/>
          <w:color w:val="000000" w:themeColor="text1"/>
          <w:lang w:val="en-US"/>
        </w:rPr>
        <w:t>focused</w:t>
      </w:r>
      <w:r w:rsidRPr="00436CCF">
        <w:rPr>
          <w:rFonts w:asciiTheme="minorHAnsi" w:hAnsiTheme="minorHAnsi" w:cstheme="minorHAnsi"/>
          <w:color w:val="000000" w:themeColor="text1"/>
          <w:lang w:val="en-US"/>
        </w:rPr>
        <w:t xml:space="preserve"> on the engagement levels to judge the effect of praise (See appendix 1</w:t>
      </w:r>
      <w:r w:rsidR="00412563" w:rsidRPr="00436CCF">
        <w:rPr>
          <w:rFonts w:asciiTheme="minorHAnsi" w:hAnsiTheme="minorHAnsi" w:cstheme="minorHAnsi"/>
          <w:color w:val="000000" w:themeColor="text1"/>
          <w:lang w:val="en-US"/>
        </w:rPr>
        <w:t xml:space="preserve"> and 2</w:t>
      </w:r>
      <w:r w:rsidRPr="00436CCF">
        <w:rPr>
          <w:rFonts w:asciiTheme="minorHAnsi" w:hAnsiTheme="minorHAnsi" w:cstheme="minorHAnsi"/>
          <w:color w:val="000000" w:themeColor="text1"/>
          <w:lang w:val="en-US"/>
        </w:rPr>
        <w:t>)</w:t>
      </w:r>
      <w:r w:rsidR="00D54E47" w:rsidRPr="00436CCF">
        <w:rPr>
          <w:rFonts w:asciiTheme="minorHAnsi" w:hAnsiTheme="minorHAnsi" w:cstheme="minorHAnsi"/>
          <w:color w:val="000000" w:themeColor="text1"/>
          <w:lang w:val="en-US"/>
        </w:rPr>
        <w:t>.</w:t>
      </w:r>
      <w:r w:rsidRPr="00436CCF">
        <w:rPr>
          <w:rFonts w:asciiTheme="minorHAnsi" w:hAnsiTheme="minorHAnsi" w:cstheme="minorHAnsi"/>
          <w:color w:val="000000" w:themeColor="text1"/>
          <w:lang w:val="en-US"/>
        </w:rPr>
        <w:t xml:space="preserve"> </w:t>
      </w:r>
    </w:p>
    <w:p w14:paraId="389F9D7D" w14:textId="77777777" w:rsidR="00F40968" w:rsidRPr="00436CCF" w:rsidRDefault="00F40968" w:rsidP="00F40968">
      <w:pPr>
        <w:rPr>
          <w:rFonts w:asciiTheme="minorHAnsi" w:hAnsiTheme="minorHAnsi" w:cstheme="minorHAnsi"/>
          <w:color w:val="000000" w:themeColor="text1"/>
          <w:lang w:val="en-US"/>
        </w:rPr>
      </w:pPr>
    </w:p>
    <w:p w14:paraId="5E69A07F" w14:textId="0AF471B9" w:rsidR="00F40968" w:rsidRPr="00436CCF" w:rsidRDefault="00F40968" w:rsidP="00F40968">
      <w:pPr>
        <w:rPr>
          <w:rFonts w:asciiTheme="minorHAnsi" w:hAnsiTheme="minorHAnsi" w:cstheme="minorHAnsi"/>
          <w:color w:val="000000" w:themeColor="text1"/>
        </w:rPr>
      </w:pPr>
      <w:r w:rsidRPr="00436CCF">
        <w:rPr>
          <w:rFonts w:asciiTheme="minorHAnsi" w:hAnsiTheme="minorHAnsi" w:cstheme="minorHAnsi"/>
          <w:color w:val="000000" w:themeColor="text1"/>
          <w:lang w:val="en-US"/>
        </w:rPr>
        <w:t xml:space="preserve">There are three main structures to conducting an interview, structured interview, unstructured interview and semi-structured. The semi-structured is the most fitting in this environment, that it allows a more free interview. </w:t>
      </w:r>
      <w:r w:rsidRPr="00436CCF">
        <w:rPr>
          <w:rFonts w:asciiTheme="minorHAnsi" w:hAnsiTheme="minorHAnsi" w:cstheme="minorHAnsi"/>
          <w:color w:val="000000" w:themeColor="text1"/>
        </w:rPr>
        <w:t xml:space="preserve">Post the lesson, I </w:t>
      </w:r>
      <w:r w:rsidR="00B07B70" w:rsidRPr="00436CCF">
        <w:rPr>
          <w:rFonts w:asciiTheme="minorHAnsi" w:hAnsiTheme="minorHAnsi" w:cstheme="minorHAnsi"/>
          <w:color w:val="000000" w:themeColor="text1"/>
        </w:rPr>
        <w:t>conducted</w:t>
      </w:r>
      <w:r w:rsidRPr="00436CCF">
        <w:rPr>
          <w:rFonts w:asciiTheme="minorHAnsi" w:hAnsiTheme="minorHAnsi" w:cstheme="minorHAnsi"/>
          <w:color w:val="000000" w:themeColor="text1"/>
        </w:rPr>
        <w:t xml:space="preserve"> an interview with the students. I </w:t>
      </w:r>
      <w:r w:rsidR="00B07B70" w:rsidRPr="00436CCF">
        <w:rPr>
          <w:rFonts w:asciiTheme="minorHAnsi" w:hAnsiTheme="minorHAnsi" w:cstheme="minorHAnsi"/>
          <w:color w:val="000000" w:themeColor="text1"/>
        </w:rPr>
        <w:t>had</w:t>
      </w:r>
      <w:r w:rsidRPr="00436CCF">
        <w:rPr>
          <w:rFonts w:asciiTheme="minorHAnsi" w:hAnsiTheme="minorHAnsi" w:cstheme="minorHAnsi"/>
          <w:color w:val="000000" w:themeColor="text1"/>
        </w:rPr>
        <w:t xml:space="preserve"> a series of questions, to collect further information to see if the students feel that praise has a positive impact on their engagement and learning towards their work and classroom (</w:t>
      </w:r>
      <w:r w:rsidR="00935420" w:rsidRPr="00436CCF">
        <w:rPr>
          <w:rFonts w:asciiTheme="minorHAnsi" w:hAnsiTheme="minorHAnsi" w:cstheme="minorHAnsi"/>
          <w:color w:val="000000" w:themeColor="text1"/>
        </w:rPr>
        <w:t>Dudley, P. 2011</w:t>
      </w:r>
      <w:r w:rsidRPr="00436CCF">
        <w:rPr>
          <w:rFonts w:asciiTheme="minorHAnsi" w:hAnsiTheme="minorHAnsi" w:cstheme="minorHAnsi"/>
          <w:color w:val="000000" w:themeColor="text1"/>
        </w:rPr>
        <w:t>)</w:t>
      </w:r>
      <w:r w:rsidR="00D54E47" w:rsidRPr="00436CCF">
        <w:rPr>
          <w:rFonts w:asciiTheme="minorHAnsi" w:hAnsiTheme="minorHAnsi" w:cstheme="minorHAnsi"/>
          <w:color w:val="000000" w:themeColor="text1"/>
        </w:rPr>
        <w:t>.</w:t>
      </w:r>
    </w:p>
    <w:p w14:paraId="153F0B0C" w14:textId="77777777" w:rsidR="00F40968" w:rsidRPr="00436CCF" w:rsidRDefault="00F40968" w:rsidP="00F40968">
      <w:pPr>
        <w:rPr>
          <w:rFonts w:asciiTheme="minorHAnsi" w:hAnsiTheme="minorHAnsi" w:cstheme="minorHAnsi"/>
          <w:color w:val="000000" w:themeColor="text1"/>
          <w:lang w:val="en-US"/>
        </w:rPr>
      </w:pPr>
    </w:p>
    <w:p w14:paraId="26368490" w14:textId="68D4B780" w:rsidR="00EE7CCE" w:rsidRPr="00436CCF" w:rsidRDefault="00F40968" w:rsidP="00EE7CCE">
      <w:pPr>
        <w:rPr>
          <w:rFonts w:asciiTheme="minorHAnsi" w:hAnsiTheme="minorHAnsi" w:cstheme="minorHAnsi"/>
          <w:color w:val="000000" w:themeColor="text1"/>
        </w:rPr>
      </w:pPr>
      <w:r w:rsidRPr="00436CCF">
        <w:rPr>
          <w:rFonts w:asciiTheme="minorHAnsi" w:hAnsiTheme="minorHAnsi" w:cstheme="minorHAnsi"/>
          <w:color w:val="000000" w:themeColor="text1"/>
          <w:lang w:val="en-US"/>
        </w:rPr>
        <w:t>The importance of an interview is to record data, to collect in depth information and to detect any relevant information needed for the data you intend on collecting. In theory, the participants are the experts on the subject, the interviewer conducts an interview to extract all the relevant information that they need.</w:t>
      </w:r>
      <w:r w:rsidR="00B07B70" w:rsidRPr="00436CCF">
        <w:rPr>
          <w:rFonts w:asciiTheme="minorHAnsi" w:hAnsiTheme="minorHAnsi" w:cstheme="minorHAnsi"/>
          <w:color w:val="000000" w:themeColor="text1"/>
          <w:lang w:val="en-US"/>
        </w:rPr>
        <w:t xml:space="preserve"> (</w:t>
      </w:r>
      <w:r w:rsidR="00935420" w:rsidRPr="00436CCF">
        <w:rPr>
          <w:rFonts w:asciiTheme="minorHAnsi" w:hAnsiTheme="minorHAnsi" w:cstheme="minorHAnsi"/>
          <w:color w:val="000000" w:themeColor="text1"/>
        </w:rPr>
        <w:t>Dudley, P. 2008</w:t>
      </w:r>
      <w:r w:rsidR="00B07B70" w:rsidRPr="00436CCF">
        <w:rPr>
          <w:rFonts w:asciiTheme="minorHAnsi" w:hAnsiTheme="minorHAnsi" w:cstheme="minorHAnsi"/>
          <w:color w:val="000000" w:themeColor="text1"/>
          <w:lang w:val="en-US"/>
        </w:rPr>
        <w:t>)</w:t>
      </w:r>
      <w:r w:rsidRPr="00436CCF">
        <w:rPr>
          <w:rFonts w:asciiTheme="minorHAnsi" w:hAnsiTheme="minorHAnsi" w:cstheme="minorHAnsi"/>
          <w:color w:val="000000" w:themeColor="text1"/>
          <w:lang w:val="en-US"/>
        </w:rPr>
        <w:t xml:space="preserve"> Research suggests that an interview can be misleading, you may suggest that the information that the participant is providing is inaccurate as people may forget details or possibly incorrect </w:t>
      </w:r>
      <w:r w:rsidRPr="00436CCF">
        <w:rPr>
          <w:rFonts w:asciiTheme="minorHAnsi" w:hAnsiTheme="minorHAnsi" w:cstheme="minorHAnsi"/>
          <w:color w:val="000000" w:themeColor="text1"/>
        </w:rPr>
        <w:t>(</w:t>
      </w:r>
      <w:proofErr w:type="spellStart"/>
      <w:r w:rsidRPr="00436CCF">
        <w:rPr>
          <w:rFonts w:asciiTheme="minorHAnsi" w:hAnsiTheme="minorHAnsi" w:cstheme="minorHAnsi"/>
          <w:color w:val="000000" w:themeColor="text1"/>
        </w:rPr>
        <w:t>Gfroerer</w:t>
      </w:r>
      <w:proofErr w:type="spellEnd"/>
      <w:r w:rsidRPr="00436CCF">
        <w:rPr>
          <w:rFonts w:asciiTheme="minorHAnsi" w:hAnsiTheme="minorHAnsi" w:cstheme="minorHAnsi"/>
          <w:color w:val="000000" w:themeColor="text1"/>
        </w:rPr>
        <w:t xml:space="preserve">, 1996). Finally, I </w:t>
      </w:r>
      <w:r w:rsidR="00B07B70" w:rsidRPr="00436CCF">
        <w:rPr>
          <w:rFonts w:asciiTheme="minorHAnsi" w:hAnsiTheme="minorHAnsi" w:cstheme="minorHAnsi"/>
          <w:color w:val="000000" w:themeColor="text1"/>
        </w:rPr>
        <w:t>used</w:t>
      </w:r>
      <w:r w:rsidRPr="00436CCF">
        <w:rPr>
          <w:rFonts w:asciiTheme="minorHAnsi" w:hAnsiTheme="minorHAnsi" w:cstheme="minorHAnsi"/>
          <w:color w:val="000000" w:themeColor="text1"/>
        </w:rPr>
        <w:t xml:space="preserve"> the Gibbs (1988) reflective model in this research</w:t>
      </w:r>
      <w:r w:rsidR="00412563" w:rsidRPr="00436CCF">
        <w:rPr>
          <w:rFonts w:asciiTheme="minorHAnsi" w:hAnsiTheme="minorHAnsi" w:cstheme="minorHAnsi"/>
          <w:color w:val="000000" w:themeColor="text1"/>
        </w:rPr>
        <w:t xml:space="preserve"> (See Appendix 5). </w:t>
      </w:r>
      <w:r w:rsidRPr="00436CCF">
        <w:rPr>
          <w:rFonts w:asciiTheme="minorHAnsi" w:hAnsiTheme="minorHAnsi" w:cstheme="minorHAnsi"/>
          <w:color w:val="000000" w:themeColor="text1"/>
        </w:rPr>
        <w:t xml:space="preserve">I </w:t>
      </w:r>
      <w:r w:rsidR="00B07B70" w:rsidRPr="00436CCF">
        <w:rPr>
          <w:rFonts w:asciiTheme="minorHAnsi" w:hAnsiTheme="minorHAnsi" w:cstheme="minorHAnsi"/>
          <w:color w:val="000000" w:themeColor="text1"/>
        </w:rPr>
        <w:t>used</w:t>
      </w:r>
      <w:r w:rsidRPr="00436CCF">
        <w:rPr>
          <w:rFonts w:asciiTheme="minorHAnsi" w:hAnsiTheme="minorHAnsi" w:cstheme="minorHAnsi"/>
          <w:color w:val="000000" w:themeColor="text1"/>
        </w:rPr>
        <w:t xml:space="preserve"> the triangulation method (Cohen and Manion, 2011). I </w:t>
      </w:r>
      <w:r w:rsidR="00B07B70" w:rsidRPr="00436CCF">
        <w:rPr>
          <w:rFonts w:asciiTheme="minorHAnsi" w:hAnsiTheme="minorHAnsi" w:cstheme="minorHAnsi"/>
          <w:color w:val="000000" w:themeColor="text1"/>
        </w:rPr>
        <w:t>observed</w:t>
      </w:r>
      <w:r w:rsidRPr="00436CCF">
        <w:rPr>
          <w:rFonts w:asciiTheme="minorHAnsi" w:hAnsiTheme="minorHAnsi" w:cstheme="minorHAnsi"/>
          <w:color w:val="000000" w:themeColor="text1"/>
        </w:rPr>
        <w:t xml:space="preserve"> a lesson, </w:t>
      </w:r>
      <w:r w:rsidR="00B07B70" w:rsidRPr="00436CCF">
        <w:rPr>
          <w:rFonts w:asciiTheme="minorHAnsi" w:hAnsiTheme="minorHAnsi" w:cstheme="minorHAnsi"/>
          <w:color w:val="000000" w:themeColor="text1"/>
        </w:rPr>
        <w:t>conducted</w:t>
      </w:r>
      <w:r w:rsidRPr="00436CCF">
        <w:rPr>
          <w:rFonts w:asciiTheme="minorHAnsi" w:hAnsiTheme="minorHAnsi" w:cstheme="minorHAnsi"/>
          <w:color w:val="000000" w:themeColor="text1"/>
        </w:rPr>
        <w:t xml:space="preserve"> an interview and </w:t>
      </w:r>
      <w:r w:rsidR="00B07B70" w:rsidRPr="00436CCF">
        <w:rPr>
          <w:rFonts w:asciiTheme="minorHAnsi" w:hAnsiTheme="minorHAnsi" w:cstheme="minorHAnsi"/>
          <w:color w:val="000000" w:themeColor="text1"/>
        </w:rPr>
        <w:t>reflected on my findings</w:t>
      </w:r>
      <w:r w:rsidRPr="00436CCF">
        <w:rPr>
          <w:rFonts w:asciiTheme="minorHAnsi" w:hAnsiTheme="minorHAnsi" w:cstheme="minorHAnsi"/>
          <w:color w:val="000000" w:themeColor="text1"/>
        </w:rPr>
        <w:t>, I believe this will give a more clear aim and objective, whilst providing a more detailed collection of data</w:t>
      </w:r>
      <w:r w:rsidR="00EE7CCE" w:rsidRPr="00436CCF">
        <w:rPr>
          <w:rFonts w:asciiTheme="minorHAnsi" w:hAnsiTheme="minorHAnsi" w:cstheme="minorHAnsi"/>
          <w:color w:val="000000" w:themeColor="text1"/>
        </w:rPr>
        <w:t xml:space="preserve"> (</w:t>
      </w:r>
      <w:r w:rsidR="00EE7CCE" w:rsidRPr="00436CCF">
        <w:rPr>
          <w:rFonts w:asciiTheme="minorHAnsi" w:hAnsiTheme="minorHAnsi" w:cstheme="minorHAnsi"/>
          <w:color w:val="000000" w:themeColor="text1"/>
        </w:rPr>
        <w:t>Brookfield</w:t>
      </w:r>
      <w:r w:rsidR="00EE7CCE" w:rsidRPr="00436CCF">
        <w:rPr>
          <w:rFonts w:asciiTheme="minorHAnsi" w:hAnsiTheme="minorHAnsi" w:cstheme="minorHAnsi"/>
          <w:color w:val="000000" w:themeColor="text1"/>
        </w:rPr>
        <w:t xml:space="preserve">, </w:t>
      </w:r>
      <w:r w:rsidR="00EE7CCE" w:rsidRPr="00436CCF">
        <w:rPr>
          <w:rFonts w:asciiTheme="minorHAnsi" w:hAnsiTheme="minorHAnsi" w:cstheme="minorHAnsi"/>
          <w:color w:val="000000" w:themeColor="text1"/>
        </w:rPr>
        <w:t>1995)</w:t>
      </w:r>
      <w:r w:rsidR="00EE7CCE" w:rsidRPr="00436CCF">
        <w:rPr>
          <w:rFonts w:asciiTheme="minorHAnsi" w:hAnsiTheme="minorHAnsi" w:cstheme="minorHAnsi"/>
          <w:color w:val="000000" w:themeColor="text1"/>
        </w:rPr>
        <w:t>.</w:t>
      </w:r>
    </w:p>
    <w:p w14:paraId="313D5D35" w14:textId="3D278A15" w:rsidR="006F25D8" w:rsidRPr="00436CCF" w:rsidRDefault="006F25D8" w:rsidP="00B07B70">
      <w:pPr>
        <w:rPr>
          <w:rFonts w:asciiTheme="minorHAnsi" w:hAnsiTheme="minorHAnsi" w:cstheme="minorHAnsi"/>
          <w:color w:val="000000" w:themeColor="text1"/>
        </w:rPr>
      </w:pPr>
    </w:p>
    <w:p w14:paraId="506A5624" w14:textId="5B2CBCEC" w:rsidR="00F40968" w:rsidRPr="00436CCF" w:rsidRDefault="00F40968" w:rsidP="00D46A28">
      <w:pPr>
        <w:rPr>
          <w:rFonts w:asciiTheme="minorHAnsi" w:hAnsiTheme="minorHAnsi" w:cstheme="minorHAnsi"/>
          <w:color w:val="000000" w:themeColor="text1"/>
        </w:rPr>
      </w:pPr>
    </w:p>
    <w:p w14:paraId="5E589C00" w14:textId="086585EB" w:rsidR="00F40968" w:rsidRPr="00436CCF" w:rsidRDefault="00F40968" w:rsidP="00D46A28">
      <w:pPr>
        <w:rPr>
          <w:rFonts w:asciiTheme="minorHAnsi" w:hAnsiTheme="minorHAnsi" w:cstheme="minorHAnsi"/>
          <w:color w:val="000000" w:themeColor="text1"/>
        </w:rPr>
      </w:pPr>
    </w:p>
    <w:p w14:paraId="04212DF8" w14:textId="77777777" w:rsidR="00F40968" w:rsidRPr="00436CCF" w:rsidRDefault="00F40968" w:rsidP="00F40968">
      <w:pPr>
        <w:rPr>
          <w:rFonts w:asciiTheme="minorHAnsi" w:hAnsiTheme="minorHAnsi" w:cstheme="minorHAnsi"/>
          <w:b/>
          <w:color w:val="000000" w:themeColor="text1"/>
          <w:u w:val="single"/>
        </w:rPr>
      </w:pPr>
      <w:r w:rsidRPr="00436CCF">
        <w:rPr>
          <w:rFonts w:asciiTheme="minorHAnsi" w:hAnsiTheme="minorHAnsi" w:cstheme="minorHAnsi"/>
          <w:b/>
          <w:color w:val="000000" w:themeColor="text1"/>
          <w:u w:val="single"/>
        </w:rPr>
        <w:t>Ethical considerations</w:t>
      </w:r>
    </w:p>
    <w:p w14:paraId="39CF3AA6" w14:textId="77777777" w:rsidR="00F40968" w:rsidRPr="00436CCF" w:rsidRDefault="00F40968" w:rsidP="00D46A28">
      <w:pPr>
        <w:rPr>
          <w:rFonts w:asciiTheme="minorHAnsi" w:hAnsiTheme="minorHAnsi" w:cstheme="minorHAnsi"/>
          <w:color w:val="000000" w:themeColor="text1"/>
        </w:rPr>
      </w:pPr>
    </w:p>
    <w:p w14:paraId="248DF3D9" w14:textId="54548C42" w:rsidR="00D46A28" w:rsidRPr="00436CCF" w:rsidRDefault="00F40968">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There are ethical considerations </w:t>
      </w:r>
      <w:r w:rsidR="00923378" w:rsidRPr="00436CCF">
        <w:rPr>
          <w:rFonts w:asciiTheme="minorHAnsi" w:hAnsiTheme="minorHAnsi" w:cstheme="minorHAnsi"/>
          <w:color w:val="000000" w:themeColor="text1"/>
        </w:rPr>
        <w:t xml:space="preserve">when conducting any kind of research in a school environment. </w:t>
      </w:r>
      <w:r w:rsidR="00FD19AB" w:rsidRPr="00436CCF">
        <w:rPr>
          <w:rFonts w:asciiTheme="minorHAnsi" w:hAnsiTheme="minorHAnsi" w:cstheme="minorHAnsi"/>
          <w:color w:val="000000" w:themeColor="text1"/>
        </w:rPr>
        <w:t>It is important to follow the Ethics Form that we created and has approved in order to fully conduct the research. When conducting a lesson study and a post lesson interview, it is always important to tell the students that they do not have to participate in the interview if they are not comfortable, this is also backed up with a consent form for parents or guardians of the students to sign beforehand</w:t>
      </w:r>
      <w:r w:rsidR="00436CCF">
        <w:rPr>
          <w:rFonts w:asciiTheme="minorHAnsi" w:hAnsiTheme="minorHAnsi" w:cstheme="minorHAnsi"/>
          <w:color w:val="000000" w:themeColor="text1"/>
        </w:rPr>
        <w:t xml:space="preserve"> (See appendix 8). </w:t>
      </w:r>
      <w:r w:rsidR="00FD19AB" w:rsidRPr="00436CCF">
        <w:rPr>
          <w:rFonts w:asciiTheme="minorHAnsi" w:hAnsiTheme="minorHAnsi" w:cstheme="minorHAnsi"/>
          <w:color w:val="000000" w:themeColor="text1"/>
        </w:rPr>
        <w:t xml:space="preserve">I followed the BERA guidelines (2018), </w:t>
      </w:r>
      <w:r w:rsidR="00471501" w:rsidRPr="00436CCF">
        <w:rPr>
          <w:rFonts w:asciiTheme="minorHAnsi" w:hAnsiTheme="minorHAnsi" w:cstheme="minorHAnsi"/>
          <w:color w:val="000000" w:themeColor="text1"/>
        </w:rPr>
        <w:t>this allowed me the full knowledge and support when conducting a fully ethical study lesson.</w:t>
      </w:r>
    </w:p>
    <w:p w14:paraId="41DA1B64" w14:textId="67599EDF" w:rsidR="00923378" w:rsidRPr="00436CCF" w:rsidRDefault="00923378">
      <w:pPr>
        <w:rPr>
          <w:rFonts w:asciiTheme="minorHAnsi" w:hAnsiTheme="minorHAnsi" w:cstheme="minorHAnsi"/>
          <w:color w:val="000000" w:themeColor="text1"/>
        </w:rPr>
      </w:pPr>
    </w:p>
    <w:p w14:paraId="75D45C23" w14:textId="1396232D" w:rsidR="00923378" w:rsidRPr="00436CCF" w:rsidRDefault="00923378" w:rsidP="00923378">
      <w:pPr>
        <w:rPr>
          <w:rFonts w:asciiTheme="minorHAnsi" w:hAnsiTheme="minorHAnsi" w:cstheme="minorHAnsi"/>
          <w:b/>
          <w:color w:val="000000" w:themeColor="text1"/>
          <w:u w:val="single"/>
        </w:rPr>
      </w:pPr>
      <w:r w:rsidRPr="00436CCF">
        <w:rPr>
          <w:rFonts w:asciiTheme="minorHAnsi" w:hAnsiTheme="minorHAnsi" w:cstheme="minorHAnsi"/>
          <w:b/>
          <w:color w:val="000000" w:themeColor="text1"/>
          <w:u w:val="single"/>
        </w:rPr>
        <w:t>Lesson study 1 results and analysis</w:t>
      </w:r>
    </w:p>
    <w:p w14:paraId="1E49A505" w14:textId="7F1CBD55" w:rsidR="00923378" w:rsidRPr="00436CCF" w:rsidRDefault="00923378" w:rsidP="00923378">
      <w:pPr>
        <w:rPr>
          <w:rFonts w:asciiTheme="minorHAnsi" w:hAnsiTheme="minorHAnsi" w:cstheme="minorHAnsi"/>
          <w:color w:val="000000" w:themeColor="text1"/>
        </w:rPr>
      </w:pPr>
    </w:p>
    <w:p w14:paraId="777DDB37" w14:textId="07B28189" w:rsidR="006D1F4A" w:rsidRPr="00436CCF" w:rsidRDefault="00923378" w:rsidP="002A1F77">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As the main focus of the lesson was </w:t>
      </w:r>
      <w:r w:rsidR="00374CBC" w:rsidRPr="00436CCF">
        <w:rPr>
          <w:rFonts w:asciiTheme="minorHAnsi" w:hAnsiTheme="minorHAnsi" w:cstheme="minorHAnsi"/>
          <w:color w:val="000000" w:themeColor="text1"/>
        </w:rPr>
        <w:t>praise and the effect of praise on the students learning, it was important to focus on research question but not allow praise to overpower the main objectives of the lesson. Praise should ooze through the lesson and allow it to aid the lesson objectives.</w:t>
      </w:r>
      <w:r w:rsidR="002A1F77" w:rsidRPr="00436CCF">
        <w:rPr>
          <w:rFonts w:asciiTheme="minorHAnsi" w:hAnsiTheme="minorHAnsi" w:cstheme="minorHAnsi"/>
          <w:color w:val="000000" w:themeColor="text1"/>
        </w:rPr>
        <w:t xml:space="preserve"> The lesson objectives of the lesson were to understand the meaning of Binary and to demonstrate their understanding by completing each task. Students will show an</w:t>
      </w:r>
      <w:r w:rsidR="00471501" w:rsidRPr="00436CCF">
        <w:rPr>
          <w:rFonts w:asciiTheme="minorHAnsi" w:hAnsiTheme="minorHAnsi" w:cstheme="minorHAnsi"/>
          <w:color w:val="000000" w:themeColor="text1"/>
        </w:rPr>
        <w:t xml:space="preserve"> </w:t>
      </w:r>
      <w:r w:rsidR="002A1F77" w:rsidRPr="00436CCF">
        <w:rPr>
          <w:rFonts w:asciiTheme="minorHAnsi" w:hAnsiTheme="minorHAnsi" w:cstheme="minorHAnsi"/>
          <w:color w:val="000000" w:themeColor="text1"/>
        </w:rPr>
        <w:t xml:space="preserve">understanding of base 2 and base 10, students will understand how we get to the binary table by multiplying with 2. Students will understand how to add and subtract binary </w:t>
      </w:r>
      <w:r w:rsidR="002A1F77" w:rsidRPr="00436CCF">
        <w:rPr>
          <w:rFonts w:asciiTheme="minorHAnsi" w:hAnsiTheme="minorHAnsi" w:cstheme="minorHAnsi"/>
          <w:color w:val="000000" w:themeColor="text1"/>
        </w:rPr>
        <w:lastRenderedPageBreak/>
        <w:t>numbers. Students will know how to convert letters and characters into binary.</w:t>
      </w:r>
      <w:r w:rsidR="005138E6" w:rsidRPr="00436CCF">
        <w:rPr>
          <w:rFonts w:asciiTheme="minorHAnsi" w:hAnsiTheme="minorHAnsi" w:cstheme="minorHAnsi"/>
          <w:color w:val="000000" w:themeColor="text1"/>
        </w:rPr>
        <w:t xml:space="preserve"> </w:t>
      </w:r>
      <w:r w:rsidR="006D1F4A" w:rsidRPr="00436CCF">
        <w:rPr>
          <w:rFonts w:asciiTheme="minorHAnsi" w:hAnsiTheme="minorHAnsi" w:cstheme="minorHAnsi"/>
          <w:color w:val="000000" w:themeColor="text1"/>
        </w:rPr>
        <w:t>This lesson was a follow on lesson on Binary, this is important to consider as students were expected to use prior knowledge and to carry it forward to this lesson</w:t>
      </w:r>
      <w:r w:rsidR="00412563" w:rsidRPr="00436CCF">
        <w:rPr>
          <w:rFonts w:asciiTheme="minorHAnsi" w:hAnsiTheme="minorHAnsi" w:cstheme="minorHAnsi"/>
          <w:color w:val="000000" w:themeColor="text1"/>
        </w:rPr>
        <w:t xml:space="preserve"> (For lesson plan, see appendix 6).</w:t>
      </w:r>
    </w:p>
    <w:p w14:paraId="3DAA02A6" w14:textId="3E347797" w:rsidR="006D1F4A" w:rsidRPr="00436CCF" w:rsidRDefault="006D1F4A" w:rsidP="002A1F77">
      <w:pPr>
        <w:rPr>
          <w:rFonts w:asciiTheme="minorHAnsi" w:hAnsiTheme="minorHAnsi" w:cstheme="minorHAnsi"/>
          <w:color w:val="000000" w:themeColor="text1"/>
        </w:rPr>
      </w:pPr>
    </w:p>
    <w:p w14:paraId="2DD2B399" w14:textId="77777777" w:rsidR="00F70DEB" w:rsidRPr="00436CCF" w:rsidRDefault="006D1F4A" w:rsidP="00F70DEB">
      <w:pPr>
        <w:rPr>
          <w:rFonts w:asciiTheme="minorHAnsi" w:hAnsiTheme="minorHAnsi" w:cstheme="minorHAnsi"/>
          <w:color w:val="000000" w:themeColor="text1"/>
          <w:shd w:val="clear" w:color="auto" w:fill="FFFFFF"/>
        </w:rPr>
      </w:pPr>
      <w:r w:rsidRPr="00436CCF">
        <w:rPr>
          <w:rFonts w:asciiTheme="minorHAnsi" w:hAnsiTheme="minorHAnsi" w:cstheme="minorHAnsi"/>
          <w:color w:val="000000" w:themeColor="text1"/>
        </w:rPr>
        <w:t xml:space="preserve">I believe that my style of teaching and the tasks I created allow the students to fully engage throughout the lesson, ensures students </w:t>
      </w:r>
      <w:r w:rsidR="00FE0008" w:rsidRPr="00436CCF">
        <w:rPr>
          <w:rFonts w:asciiTheme="minorHAnsi" w:hAnsiTheme="minorHAnsi" w:cstheme="minorHAnsi"/>
          <w:color w:val="000000" w:themeColor="text1"/>
        </w:rPr>
        <w:t>think about the work that they are doing and assures that the students are learning.</w:t>
      </w:r>
      <w:r w:rsidR="00CE6709" w:rsidRPr="00436CCF">
        <w:rPr>
          <w:rFonts w:asciiTheme="minorHAnsi" w:hAnsiTheme="minorHAnsi" w:cstheme="minorHAnsi"/>
          <w:color w:val="000000" w:themeColor="text1"/>
        </w:rPr>
        <w:t xml:space="preserve"> </w:t>
      </w:r>
      <w:r w:rsidR="00F70DEB" w:rsidRPr="00436CCF">
        <w:rPr>
          <w:rFonts w:asciiTheme="minorHAnsi" w:hAnsiTheme="minorHAnsi" w:cstheme="minorHAnsi"/>
          <w:color w:val="000000" w:themeColor="text1"/>
          <w:shd w:val="clear" w:color="auto" w:fill="FFFFFF"/>
        </w:rPr>
        <w:t xml:space="preserve">I take pride in creating a comfortable and positive environment in my classroom. This is introduced by a smile at the door and talking to the students as they walk in, the objectives of the lesson are then shared with the class. </w:t>
      </w:r>
    </w:p>
    <w:p w14:paraId="7DDCBB29" w14:textId="724C4C91" w:rsidR="006D1F4A" w:rsidRPr="00436CCF" w:rsidRDefault="00CE6709" w:rsidP="002A1F77">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There was a clear focus of the lesson from the get go, </w:t>
      </w:r>
      <w:r w:rsidR="0078524F" w:rsidRPr="00436CCF">
        <w:rPr>
          <w:rFonts w:asciiTheme="minorHAnsi" w:hAnsiTheme="minorHAnsi" w:cstheme="minorHAnsi"/>
          <w:color w:val="000000" w:themeColor="text1"/>
        </w:rPr>
        <w:t xml:space="preserve">with their own mini whiteboards, students had to convert binary numbers into denary numbers and also denary numbers into binary numbers. This was an effective starter for the lesson and provided a link into the lesson. As stated by my research partner, the lesson objectives were shared at the start of the lesson, this is beneficial to the students as they are clear on what to expect in the lesson and how they are going to learn. Before moving onto the first main task of the lesson, </w:t>
      </w:r>
      <w:r w:rsidR="00DB1595" w:rsidRPr="00436CCF">
        <w:rPr>
          <w:rFonts w:asciiTheme="minorHAnsi" w:hAnsiTheme="minorHAnsi" w:cstheme="minorHAnsi"/>
          <w:color w:val="000000" w:themeColor="text1"/>
        </w:rPr>
        <w:t xml:space="preserve">I ensured that each student understood the fundamental skills from the previous lesson and to use those in this lesson. This was done by a verbal explanation and to ask around the classroom specific questions on what is binary and how do we convert denary numbers into binary and vice versa, this is important for students to recall prior knowledge and for the students that were absent for the previous lesson to gather enough knowledge to understand and to use the fundamental skills for this lesson. Through questioning, it is easier to praise students </w:t>
      </w:r>
      <w:r w:rsidR="00260F2D" w:rsidRPr="00436CCF">
        <w:rPr>
          <w:rFonts w:asciiTheme="minorHAnsi" w:hAnsiTheme="minorHAnsi" w:cstheme="minorHAnsi"/>
          <w:color w:val="000000" w:themeColor="text1"/>
        </w:rPr>
        <w:t xml:space="preserve">with each answer. As my research partner declared, I praised each student after each answer; thus, in theory building the students motivation. </w:t>
      </w:r>
      <w:r w:rsidR="00CE3D2F" w:rsidRPr="00436CCF">
        <w:rPr>
          <w:rFonts w:asciiTheme="minorHAnsi" w:hAnsiTheme="minorHAnsi" w:cstheme="minorHAnsi"/>
          <w:color w:val="000000" w:themeColor="text1"/>
        </w:rPr>
        <w:t xml:space="preserve"> </w:t>
      </w:r>
      <w:r w:rsidR="00412563" w:rsidRPr="00436CCF">
        <w:rPr>
          <w:rFonts w:asciiTheme="minorHAnsi" w:hAnsiTheme="minorHAnsi" w:cstheme="minorHAnsi"/>
          <w:color w:val="000000" w:themeColor="text1"/>
        </w:rPr>
        <w:t>(For lesson plan, see appendix 6).</w:t>
      </w:r>
    </w:p>
    <w:p w14:paraId="699F4B2B" w14:textId="77777777" w:rsidR="00DB1595" w:rsidRPr="00436CCF" w:rsidRDefault="00DB1595" w:rsidP="00CE6709">
      <w:pPr>
        <w:rPr>
          <w:rFonts w:asciiTheme="minorHAnsi" w:hAnsiTheme="minorHAnsi" w:cstheme="minorHAnsi"/>
          <w:color w:val="000000" w:themeColor="text1"/>
        </w:rPr>
      </w:pPr>
    </w:p>
    <w:p w14:paraId="472D084C" w14:textId="17B35679" w:rsidR="00CE6709" w:rsidRPr="00436CCF" w:rsidRDefault="00260F2D" w:rsidP="00CE6709">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As we move onto to the </w:t>
      </w:r>
      <w:r w:rsidR="00CE3D2F" w:rsidRPr="00436CCF">
        <w:rPr>
          <w:rFonts w:asciiTheme="minorHAnsi" w:hAnsiTheme="minorHAnsi" w:cstheme="minorHAnsi"/>
          <w:color w:val="000000" w:themeColor="text1"/>
        </w:rPr>
        <w:t>explanation of the next task, engagement levels were high, as stated in the observation notes. The topic of the lesson is a complex topic, with students engagement levels and concentration a must throughout the lesson. This aligns with effective questioning and positive reinforcement. The resources I created allowed each students to work at their own level,</w:t>
      </w:r>
      <w:r w:rsidR="00BC78B6" w:rsidRPr="00436CCF">
        <w:rPr>
          <w:rFonts w:asciiTheme="minorHAnsi" w:hAnsiTheme="minorHAnsi" w:cstheme="minorHAnsi"/>
          <w:color w:val="000000" w:themeColor="text1"/>
        </w:rPr>
        <w:t xml:space="preserve"> with each task, the students had a choice of bronze, silver or gold. Bronze being the easiest out of the three and gold being the most difficult.</w:t>
      </w:r>
      <w:r w:rsidR="00CE3D2F" w:rsidRPr="00436CCF">
        <w:rPr>
          <w:rFonts w:asciiTheme="minorHAnsi" w:hAnsiTheme="minorHAnsi" w:cstheme="minorHAnsi"/>
          <w:color w:val="000000" w:themeColor="text1"/>
        </w:rPr>
        <w:t xml:space="preserve"> </w:t>
      </w:r>
      <w:r w:rsidR="00BC78B6" w:rsidRPr="00436CCF">
        <w:rPr>
          <w:rFonts w:asciiTheme="minorHAnsi" w:hAnsiTheme="minorHAnsi" w:cstheme="minorHAnsi"/>
          <w:color w:val="000000" w:themeColor="text1"/>
        </w:rPr>
        <w:t>T</w:t>
      </w:r>
      <w:r w:rsidR="00CE6709" w:rsidRPr="00436CCF">
        <w:rPr>
          <w:rFonts w:asciiTheme="minorHAnsi" w:hAnsiTheme="minorHAnsi" w:cstheme="minorHAnsi"/>
          <w:color w:val="000000" w:themeColor="text1"/>
        </w:rPr>
        <w:t>he use of differentiated activities allows learners</w:t>
      </w:r>
      <w:r w:rsidR="00BC78B6" w:rsidRPr="00436CCF">
        <w:rPr>
          <w:rFonts w:asciiTheme="minorHAnsi" w:hAnsiTheme="minorHAnsi" w:cstheme="minorHAnsi"/>
          <w:color w:val="000000" w:themeColor="text1"/>
        </w:rPr>
        <w:t xml:space="preserve"> </w:t>
      </w:r>
      <w:r w:rsidR="00CE6709" w:rsidRPr="00436CCF">
        <w:rPr>
          <w:rFonts w:asciiTheme="minorHAnsi" w:hAnsiTheme="minorHAnsi" w:cstheme="minorHAnsi"/>
          <w:color w:val="000000" w:themeColor="text1"/>
        </w:rPr>
        <w:t xml:space="preserve">to make progress in line with their ability. Many learners </w:t>
      </w:r>
      <w:r w:rsidR="00BC78B6" w:rsidRPr="00436CCF">
        <w:rPr>
          <w:rFonts w:asciiTheme="minorHAnsi" w:hAnsiTheme="minorHAnsi" w:cstheme="minorHAnsi"/>
          <w:color w:val="000000" w:themeColor="text1"/>
        </w:rPr>
        <w:t>were</w:t>
      </w:r>
      <w:r w:rsidR="00CE6709" w:rsidRPr="00436CCF">
        <w:rPr>
          <w:rFonts w:asciiTheme="minorHAnsi" w:hAnsiTheme="minorHAnsi" w:cstheme="minorHAnsi"/>
          <w:color w:val="000000" w:themeColor="text1"/>
        </w:rPr>
        <w:t xml:space="preserve"> accessing gold or silver. </w:t>
      </w:r>
      <w:r w:rsidR="00CE3D2F" w:rsidRPr="00436CCF">
        <w:rPr>
          <w:rFonts w:asciiTheme="minorHAnsi" w:hAnsiTheme="minorHAnsi" w:cstheme="minorHAnsi"/>
          <w:color w:val="000000" w:themeColor="text1"/>
        </w:rPr>
        <w:t>I checked</w:t>
      </w:r>
      <w:r w:rsidR="00CE6709" w:rsidRPr="00436CCF">
        <w:rPr>
          <w:rFonts w:asciiTheme="minorHAnsi" w:hAnsiTheme="minorHAnsi" w:cstheme="minorHAnsi"/>
          <w:color w:val="000000" w:themeColor="text1"/>
        </w:rPr>
        <w:t xml:space="preserve"> that they</w:t>
      </w:r>
      <w:r w:rsidR="00CE3D2F" w:rsidRPr="00436CCF">
        <w:rPr>
          <w:rFonts w:asciiTheme="minorHAnsi" w:hAnsiTheme="minorHAnsi" w:cstheme="minorHAnsi"/>
          <w:color w:val="000000" w:themeColor="text1"/>
        </w:rPr>
        <w:t xml:space="preserve"> were</w:t>
      </w:r>
      <w:r w:rsidR="00CE6709" w:rsidRPr="00436CCF">
        <w:rPr>
          <w:rFonts w:asciiTheme="minorHAnsi" w:hAnsiTheme="minorHAnsi" w:cstheme="minorHAnsi"/>
          <w:color w:val="000000" w:themeColor="text1"/>
        </w:rPr>
        <w:t xml:space="preserve"> tackling the appropriate activity and moving them on </w:t>
      </w:r>
      <w:r w:rsidR="00CE3D2F" w:rsidRPr="00436CCF">
        <w:rPr>
          <w:rFonts w:asciiTheme="minorHAnsi" w:hAnsiTheme="minorHAnsi" w:cstheme="minorHAnsi"/>
          <w:color w:val="000000" w:themeColor="text1"/>
        </w:rPr>
        <w:t>to the appropriate level.</w:t>
      </w:r>
      <w:r w:rsidR="00BC78B6" w:rsidRPr="00436CCF">
        <w:rPr>
          <w:rFonts w:asciiTheme="minorHAnsi" w:hAnsiTheme="minorHAnsi" w:cstheme="minorHAnsi"/>
          <w:color w:val="000000" w:themeColor="text1"/>
        </w:rPr>
        <w:t xml:space="preserve"> As stated by my research partner, as I circle the classroom the use of praise is evident and I frequently praise students for good work or good effort.</w:t>
      </w:r>
    </w:p>
    <w:p w14:paraId="5609300E" w14:textId="39856998" w:rsidR="006832DD" w:rsidRPr="00436CCF" w:rsidRDefault="006832DD" w:rsidP="00CE6709">
      <w:pPr>
        <w:rPr>
          <w:rFonts w:asciiTheme="minorHAnsi" w:hAnsiTheme="minorHAnsi" w:cstheme="minorHAnsi"/>
          <w:color w:val="000000" w:themeColor="text1"/>
        </w:rPr>
      </w:pPr>
    </w:p>
    <w:p w14:paraId="4E30C442" w14:textId="6092D99D" w:rsidR="006832DD" w:rsidRPr="00436CCF" w:rsidRDefault="00122821" w:rsidP="00CE6709">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It is difficult to see from one lesson how does praise have an effect on the students motivation and engagement, to move this forward I can carry this research project onwards and conclude whether praise does have an impact and how much of an impact it has. With the lesson itself, I have tried this lesson with three different classes; one of which for the research project. The behaviour and outcome of this lesson was more successful, but not so clear. Each class completed the tasks I expected them to do, each class was engaged, each class understood and worked extremely hard. I feel that this is because of the tasks and workbooks I created; it allowed students </w:t>
      </w:r>
      <w:r w:rsidR="00D04994" w:rsidRPr="00436CCF">
        <w:rPr>
          <w:rFonts w:asciiTheme="minorHAnsi" w:hAnsiTheme="minorHAnsi" w:cstheme="minorHAnsi"/>
          <w:color w:val="000000" w:themeColor="text1"/>
        </w:rPr>
        <w:t>to work at their own level but at the same pace as someone they would not normally work as efficient as. This provides each student the confidence in their own ability and the motivation and drive to complete the tasks.</w:t>
      </w:r>
    </w:p>
    <w:p w14:paraId="7CB33653" w14:textId="0237FA47" w:rsidR="00D04994" w:rsidRPr="00436CCF" w:rsidRDefault="00D04994" w:rsidP="00CE6709">
      <w:pPr>
        <w:rPr>
          <w:rFonts w:asciiTheme="minorHAnsi" w:hAnsiTheme="minorHAnsi" w:cstheme="minorHAnsi"/>
          <w:color w:val="000000" w:themeColor="text1"/>
        </w:rPr>
      </w:pPr>
    </w:p>
    <w:p w14:paraId="38892D77" w14:textId="2A0C18AB" w:rsidR="00D04994" w:rsidRPr="00436CCF" w:rsidRDefault="00D04994" w:rsidP="00CE6709">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As a plenary, I had a task in the workbook that I provided to the students at the start of the lesson. The task was to swap with their partner and provide them with four random numbers from 0-255, as well as providing their partner with a random five letter word. Once they have done this and swapped back, students will then convert the numbers into binary and also convert the letters into binary. This consolidates the learning done over the two lessons. The engagement over the lesson and the motivation to learn was impressive, I have taught this class from my first day at the school and I have not seen the class grasp a concept so quickly and easily as they did with this binary lesson. This could be because of a number of reasons, it could be that the topic is easy to understand, it could be the workbook I produced aimed at every student or it could be the positive praise given to the students. </w:t>
      </w:r>
    </w:p>
    <w:p w14:paraId="2D1B27B2" w14:textId="05CEADC3" w:rsidR="00D04994" w:rsidRPr="00436CCF" w:rsidRDefault="00D04994" w:rsidP="00CE6709">
      <w:pPr>
        <w:rPr>
          <w:rFonts w:asciiTheme="minorHAnsi" w:hAnsiTheme="minorHAnsi" w:cstheme="minorHAnsi"/>
          <w:color w:val="000000" w:themeColor="text1"/>
        </w:rPr>
      </w:pPr>
    </w:p>
    <w:p w14:paraId="326A9E2F" w14:textId="5C6960CD" w:rsidR="00935BC2" w:rsidRPr="00436CCF" w:rsidRDefault="00D04994" w:rsidP="00935BC2">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From this experience, </w:t>
      </w:r>
      <w:r w:rsidR="00FC4163" w:rsidRPr="00436CCF">
        <w:rPr>
          <w:rFonts w:asciiTheme="minorHAnsi" w:hAnsiTheme="minorHAnsi" w:cstheme="minorHAnsi"/>
          <w:color w:val="000000" w:themeColor="text1"/>
        </w:rPr>
        <w:t xml:space="preserve">myself and my research partner learnt </w:t>
      </w:r>
      <w:r w:rsidR="00E26A91" w:rsidRPr="00436CCF">
        <w:rPr>
          <w:rFonts w:asciiTheme="minorHAnsi" w:hAnsiTheme="minorHAnsi" w:cstheme="minorHAnsi"/>
          <w:color w:val="000000" w:themeColor="text1"/>
        </w:rPr>
        <w:t xml:space="preserve">that students </w:t>
      </w:r>
      <w:r w:rsidR="00505279" w:rsidRPr="00436CCF">
        <w:rPr>
          <w:rFonts w:asciiTheme="minorHAnsi" w:hAnsiTheme="minorHAnsi" w:cstheme="minorHAnsi"/>
          <w:color w:val="000000" w:themeColor="text1"/>
        </w:rPr>
        <w:t>correspond</w:t>
      </w:r>
      <w:r w:rsidR="00E26A91" w:rsidRPr="00436CCF">
        <w:rPr>
          <w:rFonts w:asciiTheme="minorHAnsi" w:hAnsiTheme="minorHAnsi" w:cstheme="minorHAnsi"/>
          <w:color w:val="000000" w:themeColor="text1"/>
        </w:rPr>
        <w:t xml:space="preserve"> with praise and feel that it is a positive aspect of learning. Through conducting the observation and through the post-interview, it is</w:t>
      </w:r>
      <w:r w:rsidR="00505279" w:rsidRPr="00436CCF">
        <w:rPr>
          <w:rFonts w:asciiTheme="minorHAnsi" w:hAnsiTheme="minorHAnsi" w:cstheme="minorHAnsi"/>
          <w:color w:val="000000" w:themeColor="text1"/>
        </w:rPr>
        <w:t xml:space="preserve"> evident that praise has a natural presence in the classroom. From the interview, students were asked “does praise have a positive impact on them?”, Student </w:t>
      </w:r>
      <w:r w:rsidR="007602BD" w:rsidRPr="00436CCF">
        <w:rPr>
          <w:rFonts w:asciiTheme="minorHAnsi" w:hAnsiTheme="minorHAnsi" w:cstheme="minorHAnsi"/>
          <w:color w:val="000000" w:themeColor="text1"/>
        </w:rPr>
        <w:t>B</w:t>
      </w:r>
      <w:r w:rsidR="00505279" w:rsidRPr="00436CCF">
        <w:rPr>
          <w:rFonts w:asciiTheme="minorHAnsi" w:hAnsiTheme="minorHAnsi" w:cstheme="minorHAnsi"/>
          <w:color w:val="000000" w:themeColor="text1"/>
        </w:rPr>
        <w:t xml:space="preserve"> responded with “Yes, I feel that I want to give more effort in the lesson when the teacher says I am doing a good job or well done for that”, I followed this on with a counter question of “Would you rather verbal praise or a reward system, where you receive a reward rather than a verbal praise?”. Student </w:t>
      </w:r>
      <w:r w:rsidR="007602BD" w:rsidRPr="00436CCF">
        <w:rPr>
          <w:rFonts w:asciiTheme="minorHAnsi" w:hAnsiTheme="minorHAnsi" w:cstheme="minorHAnsi"/>
          <w:color w:val="000000" w:themeColor="text1"/>
        </w:rPr>
        <w:t>B</w:t>
      </w:r>
      <w:r w:rsidR="00505279" w:rsidRPr="00436CCF">
        <w:rPr>
          <w:rFonts w:asciiTheme="minorHAnsi" w:hAnsiTheme="minorHAnsi" w:cstheme="minorHAnsi"/>
          <w:color w:val="000000" w:themeColor="text1"/>
        </w:rPr>
        <w:t xml:space="preserve"> responded with “I’d much prefer it to be verbal praise rather than rewards, I feel that you can give verbal praise all the time and it feels good to be praised, with rewards they will seem meaningless and would be too much going on in the lesson. It just complicates everything and would probably slow the lesson down”. </w:t>
      </w:r>
      <w:r w:rsidR="003432AF" w:rsidRPr="00436CCF">
        <w:rPr>
          <w:rFonts w:asciiTheme="minorHAnsi" w:hAnsiTheme="minorHAnsi" w:cstheme="minorHAnsi"/>
          <w:color w:val="000000" w:themeColor="text1"/>
        </w:rPr>
        <w:t xml:space="preserve">The next question that I asked was “does praise motivate you to do better and to work harder?”. Student </w:t>
      </w:r>
      <w:r w:rsidR="007602BD" w:rsidRPr="00436CCF">
        <w:rPr>
          <w:rFonts w:asciiTheme="minorHAnsi" w:hAnsiTheme="minorHAnsi" w:cstheme="minorHAnsi"/>
          <w:color w:val="000000" w:themeColor="text1"/>
        </w:rPr>
        <w:t>C</w:t>
      </w:r>
      <w:r w:rsidR="003432AF" w:rsidRPr="00436CCF">
        <w:rPr>
          <w:rFonts w:asciiTheme="minorHAnsi" w:hAnsiTheme="minorHAnsi" w:cstheme="minorHAnsi"/>
          <w:color w:val="000000" w:themeColor="text1"/>
        </w:rPr>
        <w:t xml:space="preserve"> answered with “Yes, it feels good when you praise us. It makes me want to work harder for you, it makes me feel that you care about my learning”. Throughout the interview it was clear that students react well to praise and allows them to motivate themselves to engage with the work provided.</w:t>
      </w:r>
      <w:r w:rsidR="007602BD" w:rsidRPr="00436CCF">
        <w:rPr>
          <w:rFonts w:asciiTheme="minorHAnsi" w:hAnsiTheme="minorHAnsi" w:cstheme="minorHAnsi"/>
          <w:color w:val="000000" w:themeColor="text1"/>
        </w:rPr>
        <w:t xml:space="preserve"> </w:t>
      </w:r>
      <w:r w:rsidR="00412563" w:rsidRPr="00436CCF">
        <w:rPr>
          <w:rFonts w:asciiTheme="minorHAnsi" w:hAnsiTheme="minorHAnsi" w:cstheme="minorHAnsi"/>
          <w:color w:val="000000" w:themeColor="text1"/>
        </w:rPr>
        <w:t>(See appendix 3)</w:t>
      </w:r>
      <w:r w:rsidR="00935BC2" w:rsidRPr="00436CCF">
        <w:rPr>
          <w:rFonts w:asciiTheme="minorHAnsi" w:hAnsiTheme="minorHAnsi" w:cstheme="minorHAnsi"/>
          <w:color w:val="000000" w:themeColor="text1"/>
        </w:rPr>
        <w:t>. This is similar to the findings of (</w:t>
      </w:r>
      <w:proofErr w:type="spellStart"/>
      <w:r w:rsidR="00935BC2" w:rsidRPr="00436CCF">
        <w:rPr>
          <w:rFonts w:asciiTheme="minorHAnsi" w:hAnsiTheme="minorHAnsi" w:cstheme="minorHAnsi"/>
          <w:color w:val="000000" w:themeColor="text1"/>
        </w:rPr>
        <w:t>Alacapinar</w:t>
      </w:r>
      <w:proofErr w:type="spellEnd"/>
      <w:r w:rsidR="00935BC2" w:rsidRPr="00436CCF">
        <w:rPr>
          <w:rFonts w:asciiTheme="minorHAnsi" w:hAnsiTheme="minorHAnsi" w:cstheme="minorHAnsi"/>
          <w:color w:val="000000" w:themeColor="text1"/>
        </w:rPr>
        <w:t>, 2016), who suggests that praise allows an environment where teaching and learning is encouraged. Students seek approval and praise; positive reinforcement leads to reward and self-motivation (Malala, 2009)</w:t>
      </w:r>
    </w:p>
    <w:p w14:paraId="1ACB204C" w14:textId="7DA2BEE0" w:rsidR="00935BC2" w:rsidRPr="00436CCF" w:rsidRDefault="00935BC2" w:rsidP="00935BC2">
      <w:pPr>
        <w:rPr>
          <w:rFonts w:asciiTheme="minorHAnsi" w:hAnsiTheme="minorHAnsi" w:cstheme="minorHAnsi"/>
          <w:color w:val="000000" w:themeColor="text1"/>
        </w:rPr>
      </w:pPr>
    </w:p>
    <w:p w14:paraId="38310EA6" w14:textId="0A7F16DF" w:rsidR="005A03A1" w:rsidRPr="00436CCF" w:rsidRDefault="005A03A1" w:rsidP="00CE6709">
      <w:pPr>
        <w:rPr>
          <w:rFonts w:asciiTheme="minorHAnsi" w:hAnsiTheme="minorHAnsi" w:cstheme="minorHAnsi"/>
          <w:color w:val="000000" w:themeColor="text1"/>
        </w:rPr>
      </w:pPr>
    </w:p>
    <w:p w14:paraId="4CA5CCBD" w14:textId="6137D338" w:rsidR="00D60F4D" w:rsidRPr="00436CCF" w:rsidRDefault="00D60F4D" w:rsidP="00D60F4D">
      <w:pPr>
        <w:rPr>
          <w:rFonts w:asciiTheme="minorHAnsi" w:hAnsiTheme="minorHAnsi" w:cstheme="minorHAnsi"/>
          <w:b/>
          <w:color w:val="000000" w:themeColor="text1"/>
          <w:u w:val="single"/>
        </w:rPr>
      </w:pPr>
      <w:r w:rsidRPr="00436CCF">
        <w:rPr>
          <w:rFonts w:asciiTheme="minorHAnsi" w:hAnsiTheme="minorHAnsi" w:cstheme="minorHAnsi"/>
          <w:b/>
          <w:color w:val="000000" w:themeColor="text1"/>
          <w:u w:val="single"/>
        </w:rPr>
        <w:t xml:space="preserve">Lesson study </w:t>
      </w:r>
      <w:r w:rsidRPr="00436CCF">
        <w:rPr>
          <w:rFonts w:asciiTheme="minorHAnsi" w:hAnsiTheme="minorHAnsi" w:cstheme="minorHAnsi"/>
          <w:b/>
          <w:color w:val="000000" w:themeColor="text1"/>
          <w:u w:val="single"/>
        </w:rPr>
        <w:t>2</w:t>
      </w:r>
      <w:r w:rsidRPr="00436CCF">
        <w:rPr>
          <w:rFonts w:asciiTheme="minorHAnsi" w:hAnsiTheme="minorHAnsi" w:cstheme="minorHAnsi"/>
          <w:b/>
          <w:color w:val="000000" w:themeColor="text1"/>
          <w:u w:val="single"/>
        </w:rPr>
        <w:t xml:space="preserve"> results and analysis</w:t>
      </w:r>
    </w:p>
    <w:p w14:paraId="489D1119" w14:textId="77777777" w:rsidR="00D60F4D" w:rsidRPr="00436CCF" w:rsidRDefault="00D60F4D" w:rsidP="00CE6709">
      <w:pPr>
        <w:rPr>
          <w:rFonts w:asciiTheme="minorHAnsi" w:hAnsiTheme="minorHAnsi" w:cstheme="minorHAnsi"/>
          <w:color w:val="000000" w:themeColor="text1"/>
        </w:rPr>
      </w:pPr>
    </w:p>
    <w:p w14:paraId="59C6E6E8" w14:textId="24D7785E" w:rsidR="005A03A1" w:rsidRPr="00436CCF" w:rsidRDefault="005A03A1" w:rsidP="00CE6709">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Following on with this, </w:t>
      </w:r>
      <w:r w:rsidR="000C5B83" w:rsidRPr="00436CCF">
        <w:rPr>
          <w:rFonts w:asciiTheme="minorHAnsi" w:hAnsiTheme="minorHAnsi" w:cstheme="minorHAnsi"/>
          <w:color w:val="000000" w:themeColor="text1"/>
        </w:rPr>
        <w:t xml:space="preserve">I travelled to my research partners school. With the same objective </w:t>
      </w:r>
      <w:r w:rsidR="00D54E47" w:rsidRPr="00436CCF">
        <w:rPr>
          <w:rFonts w:asciiTheme="minorHAnsi" w:hAnsiTheme="minorHAnsi" w:cstheme="minorHAnsi"/>
          <w:color w:val="000000" w:themeColor="text1"/>
        </w:rPr>
        <w:t>within a</w:t>
      </w:r>
      <w:r w:rsidR="000C5B83" w:rsidRPr="00436CCF">
        <w:rPr>
          <w:rFonts w:asciiTheme="minorHAnsi" w:hAnsiTheme="minorHAnsi" w:cstheme="minorHAnsi"/>
          <w:color w:val="000000" w:themeColor="text1"/>
        </w:rPr>
        <w:t xml:space="preserve"> different </w:t>
      </w:r>
      <w:r w:rsidR="00D54E47" w:rsidRPr="00436CCF">
        <w:rPr>
          <w:rFonts w:asciiTheme="minorHAnsi" w:hAnsiTheme="minorHAnsi" w:cstheme="minorHAnsi"/>
          <w:color w:val="000000" w:themeColor="text1"/>
        </w:rPr>
        <w:t xml:space="preserve">learning </w:t>
      </w:r>
      <w:r w:rsidR="000C5B83" w:rsidRPr="00436CCF">
        <w:rPr>
          <w:rFonts w:asciiTheme="minorHAnsi" w:hAnsiTheme="minorHAnsi" w:cstheme="minorHAnsi"/>
          <w:color w:val="000000" w:themeColor="text1"/>
        </w:rPr>
        <w:t>environment</w:t>
      </w:r>
      <w:r w:rsidR="00D54E47" w:rsidRPr="00436CCF">
        <w:rPr>
          <w:rFonts w:asciiTheme="minorHAnsi" w:hAnsiTheme="minorHAnsi" w:cstheme="minorHAnsi"/>
          <w:color w:val="000000" w:themeColor="text1"/>
        </w:rPr>
        <w:t>;</w:t>
      </w:r>
      <w:r w:rsidR="000C5B83" w:rsidRPr="00436CCF">
        <w:rPr>
          <w:rFonts w:asciiTheme="minorHAnsi" w:hAnsiTheme="minorHAnsi" w:cstheme="minorHAnsi"/>
          <w:color w:val="000000" w:themeColor="text1"/>
        </w:rPr>
        <w:t xml:space="preserve"> </w:t>
      </w:r>
      <w:r w:rsidR="00D54E47" w:rsidRPr="00436CCF">
        <w:rPr>
          <w:rFonts w:asciiTheme="minorHAnsi" w:hAnsiTheme="minorHAnsi" w:cstheme="minorHAnsi"/>
          <w:color w:val="000000" w:themeColor="text1"/>
        </w:rPr>
        <w:t xml:space="preserve">the sample from School A included a sample of 30 mixed ability English speaking girls, School B employed a sample of 30 Welsh speaking, mixed sex and ability pupils. </w:t>
      </w:r>
      <w:r w:rsidR="000C5B83" w:rsidRPr="00436CCF">
        <w:rPr>
          <w:rFonts w:asciiTheme="minorHAnsi" w:hAnsiTheme="minorHAnsi" w:cstheme="minorHAnsi"/>
          <w:color w:val="000000" w:themeColor="text1"/>
        </w:rPr>
        <w:t xml:space="preserve">This allows us to conduct a wider lesson study and compare the results. The lesson objectives were clear </w:t>
      </w:r>
      <w:r w:rsidR="0030283D" w:rsidRPr="00436CCF">
        <w:rPr>
          <w:rFonts w:asciiTheme="minorHAnsi" w:hAnsiTheme="minorHAnsi" w:cstheme="minorHAnsi"/>
          <w:color w:val="000000" w:themeColor="text1"/>
        </w:rPr>
        <w:t>by the structure of my research partners lesson, students were taught about the different conditions within society during the industrial revolution. Students were then expected to create and write a speech about their anger and frustration about the conditions and challenges within the society, as if they were living in this period.</w:t>
      </w:r>
    </w:p>
    <w:p w14:paraId="558F19AD" w14:textId="2E429770" w:rsidR="0030283D" w:rsidRPr="00436CCF" w:rsidRDefault="0030283D" w:rsidP="00CE6709">
      <w:pPr>
        <w:rPr>
          <w:rFonts w:asciiTheme="minorHAnsi" w:hAnsiTheme="minorHAnsi" w:cstheme="minorHAnsi"/>
          <w:color w:val="000000" w:themeColor="text1"/>
        </w:rPr>
      </w:pPr>
    </w:p>
    <w:p w14:paraId="123DE99C" w14:textId="087B41B2" w:rsidR="004C4F9B" w:rsidRPr="00436CCF" w:rsidRDefault="0030283D" w:rsidP="00CE6709">
      <w:pPr>
        <w:rPr>
          <w:rFonts w:asciiTheme="minorHAnsi" w:hAnsiTheme="minorHAnsi" w:cstheme="minorHAnsi"/>
          <w:color w:val="000000" w:themeColor="text1"/>
        </w:rPr>
      </w:pPr>
      <w:r w:rsidRPr="00436CCF">
        <w:rPr>
          <w:rFonts w:asciiTheme="minorHAnsi" w:hAnsiTheme="minorHAnsi" w:cstheme="minorHAnsi"/>
          <w:color w:val="000000" w:themeColor="text1"/>
        </w:rPr>
        <w:lastRenderedPageBreak/>
        <w:t>The lesson began with key words and different locations in South Wales. Students had to link the key word with the correct society, this gave a platform for students to know the topic of the lesson. Students engaged with this very well, when called upon to read out their answers, many students raised their hand to provide their answers.</w:t>
      </w:r>
      <w:r w:rsidR="00A537E7" w:rsidRPr="00436CCF">
        <w:rPr>
          <w:rFonts w:asciiTheme="minorHAnsi" w:hAnsiTheme="minorHAnsi" w:cstheme="minorHAnsi"/>
          <w:color w:val="000000" w:themeColor="text1"/>
        </w:rPr>
        <w:t xml:space="preserve"> As students were so enthusiastic at the start of the lesson, it would be interesting to see if that effort sustains throughout the lesson.</w:t>
      </w:r>
      <w:r w:rsidR="00480D6D" w:rsidRPr="00436CCF">
        <w:rPr>
          <w:rFonts w:asciiTheme="minorHAnsi" w:hAnsiTheme="minorHAnsi" w:cstheme="minorHAnsi"/>
          <w:color w:val="000000" w:themeColor="text1"/>
        </w:rPr>
        <w:t xml:space="preserve"> It was clear that </w:t>
      </w:r>
      <w:r w:rsidR="00646C39" w:rsidRPr="00436CCF">
        <w:rPr>
          <w:rFonts w:asciiTheme="minorHAnsi" w:hAnsiTheme="minorHAnsi" w:cstheme="minorHAnsi"/>
          <w:color w:val="000000" w:themeColor="text1"/>
        </w:rPr>
        <w:t xml:space="preserve">my research partners style of teaching enables students to be fully engaged with the lesson, throughout the lesson there was a wide range of techniques to draw the students attention to the task. This was done by different tasks, different hand outs and even different video clips from different eras. </w:t>
      </w:r>
      <w:r w:rsidR="004C4F9B" w:rsidRPr="00436CCF">
        <w:rPr>
          <w:rFonts w:asciiTheme="minorHAnsi" w:hAnsiTheme="minorHAnsi" w:cstheme="minorHAnsi"/>
          <w:color w:val="000000" w:themeColor="text1"/>
        </w:rPr>
        <w:t>As the build-up was full of information and tasks, when it came to writing the speech, students had the knowledge and confidence to write their very own speech. This was done in complete silence and this was credited by the students engagement throughout the lesson. It is important to note that throughout the lesson, students were praised after attempting an answer or correctly answering a question. This was a given throughout the lesson and you could say this is why students were so engaged with each task and willing to answer questions when called upon.</w:t>
      </w:r>
    </w:p>
    <w:p w14:paraId="7B940228" w14:textId="7823B715" w:rsidR="004C4F9B" w:rsidRPr="00436CCF" w:rsidRDefault="004C4F9B" w:rsidP="00CE6709">
      <w:pPr>
        <w:rPr>
          <w:rFonts w:asciiTheme="minorHAnsi" w:hAnsiTheme="minorHAnsi" w:cstheme="minorHAnsi"/>
          <w:color w:val="000000" w:themeColor="text1"/>
        </w:rPr>
      </w:pPr>
    </w:p>
    <w:p w14:paraId="69D6CBDE" w14:textId="77CFDF72" w:rsidR="00412563" w:rsidRPr="00436CCF" w:rsidRDefault="004C4F9B" w:rsidP="00412563">
      <w:pPr>
        <w:rPr>
          <w:rFonts w:asciiTheme="minorHAnsi" w:hAnsiTheme="minorHAnsi" w:cstheme="minorHAnsi"/>
          <w:color w:val="000000" w:themeColor="text1"/>
        </w:rPr>
      </w:pPr>
      <w:r w:rsidRPr="00436CCF">
        <w:rPr>
          <w:rFonts w:asciiTheme="minorHAnsi" w:hAnsiTheme="minorHAnsi" w:cstheme="minorHAnsi"/>
          <w:color w:val="000000" w:themeColor="text1"/>
        </w:rPr>
        <w:t>As a plenary, there was a hot seat challenge, a particular student had a card and the rest of the class asked questions to discover what job were they doing during the industrial revolution. I believe most students were engaged, this was clear by</w:t>
      </w:r>
      <w:r w:rsidR="000A69B4" w:rsidRPr="00436CCF">
        <w:rPr>
          <w:rFonts w:asciiTheme="minorHAnsi" w:hAnsiTheme="minorHAnsi" w:cstheme="minorHAnsi"/>
          <w:color w:val="000000" w:themeColor="text1"/>
        </w:rPr>
        <w:t xml:space="preserve"> the tasks completed and to a good standard, it was evident by the engagement to classroom discussion and the concentration throughout the lesson. </w:t>
      </w:r>
      <w:r w:rsidR="00412563" w:rsidRPr="00436CCF">
        <w:rPr>
          <w:rFonts w:asciiTheme="minorHAnsi" w:hAnsiTheme="minorHAnsi" w:cstheme="minorHAnsi"/>
          <w:color w:val="000000" w:themeColor="text1"/>
        </w:rPr>
        <w:t xml:space="preserve">(For lesson plan, see appendix </w:t>
      </w:r>
      <w:r w:rsidR="00412563" w:rsidRPr="00436CCF">
        <w:rPr>
          <w:rFonts w:asciiTheme="minorHAnsi" w:hAnsiTheme="minorHAnsi" w:cstheme="minorHAnsi"/>
          <w:color w:val="000000" w:themeColor="text1"/>
        </w:rPr>
        <w:t>7</w:t>
      </w:r>
      <w:r w:rsidR="00412563" w:rsidRPr="00436CCF">
        <w:rPr>
          <w:rFonts w:asciiTheme="minorHAnsi" w:hAnsiTheme="minorHAnsi" w:cstheme="minorHAnsi"/>
          <w:color w:val="000000" w:themeColor="text1"/>
        </w:rPr>
        <w:t>).</w:t>
      </w:r>
    </w:p>
    <w:p w14:paraId="4315B8F6" w14:textId="3365841E" w:rsidR="00DB469F" w:rsidRPr="00436CCF" w:rsidRDefault="00DB469F" w:rsidP="00CE6709">
      <w:pPr>
        <w:rPr>
          <w:rFonts w:asciiTheme="minorHAnsi" w:hAnsiTheme="minorHAnsi" w:cstheme="minorHAnsi"/>
          <w:color w:val="000000" w:themeColor="text1"/>
        </w:rPr>
      </w:pPr>
    </w:p>
    <w:p w14:paraId="588A4911" w14:textId="3580DADA" w:rsidR="00DB469F" w:rsidRPr="00436CCF" w:rsidRDefault="00DB469F" w:rsidP="00CE6709">
      <w:pPr>
        <w:rPr>
          <w:rFonts w:asciiTheme="minorHAnsi" w:hAnsiTheme="minorHAnsi" w:cstheme="minorHAnsi"/>
          <w:color w:val="000000" w:themeColor="text1"/>
        </w:rPr>
      </w:pPr>
      <w:r w:rsidRPr="00436CCF">
        <w:rPr>
          <w:rFonts w:asciiTheme="minorHAnsi" w:hAnsiTheme="minorHAnsi" w:cstheme="minorHAnsi"/>
          <w:color w:val="000000" w:themeColor="text1"/>
        </w:rPr>
        <w:t>I believe the lesson was very successful, with each student engaged to the tasks and throughout the lesson. Most students answered questions but not all, this is fully expected in any classroom. As I only observed the one lesson, it is difficult to come to the conclusion that praise was the reason that the students were engaged, but this was an important factor that contributed to the engagement and motivation of the students. Meaning, praise had a positive effect on the students learning. Post the lesson, an interview was conducted, with three students. The first question my research partner asked was “does praise have a positive impact on you?”. In which Student B replied “Yes”, with Student A elaborating with “Yes, it makes me feel good and important when the teacher says good things about my work, I work hard with every piece of work I do. So, to have that kind of recognition for the work and effort I put in is very rewarding”. To the contrary, Student C said “No, I don’t like the fuss, even if it good. I prefer if it was done differently”</w:t>
      </w:r>
      <w:r w:rsidR="00B9086D" w:rsidRPr="00436CCF">
        <w:rPr>
          <w:rFonts w:asciiTheme="minorHAnsi" w:hAnsiTheme="minorHAnsi" w:cstheme="minorHAnsi"/>
          <w:color w:val="000000" w:themeColor="text1"/>
        </w:rPr>
        <w:t>, in which I replied “in which way would you liked to be praised? If at all?”. Student C was unclear in how he would want to be praised, it is important to add that this student was a timid and not so confident student. Praise has a positive impact on the majority but not all, it is important to notice those who does not like the “fuss” and try to praise in a different manner, possibly written praise</w:t>
      </w:r>
      <w:r w:rsidR="00FC6D53" w:rsidRPr="00436CCF">
        <w:rPr>
          <w:rFonts w:asciiTheme="minorHAnsi" w:hAnsiTheme="minorHAnsi" w:cstheme="minorHAnsi"/>
          <w:color w:val="000000" w:themeColor="text1"/>
        </w:rPr>
        <w:t xml:space="preserve"> or possibly a reward system.</w:t>
      </w:r>
      <w:r w:rsidR="006F25D8" w:rsidRPr="00436CCF">
        <w:rPr>
          <w:rFonts w:asciiTheme="minorHAnsi" w:hAnsiTheme="minorHAnsi" w:cstheme="minorHAnsi"/>
          <w:color w:val="000000" w:themeColor="text1"/>
        </w:rPr>
        <w:t xml:space="preserve"> </w:t>
      </w:r>
      <w:r w:rsidR="00412563" w:rsidRPr="00436CCF">
        <w:rPr>
          <w:rFonts w:asciiTheme="minorHAnsi" w:hAnsiTheme="minorHAnsi" w:cstheme="minorHAnsi"/>
          <w:color w:val="000000" w:themeColor="text1"/>
        </w:rPr>
        <w:t>(See appendix 4)</w:t>
      </w:r>
      <w:r w:rsidR="00E30ECC" w:rsidRPr="00436CCF">
        <w:rPr>
          <w:rFonts w:asciiTheme="minorHAnsi" w:hAnsiTheme="minorHAnsi" w:cstheme="minorHAnsi"/>
          <w:color w:val="000000" w:themeColor="text1"/>
        </w:rPr>
        <w:t>. This is similar to the research of</w:t>
      </w:r>
      <w:r w:rsidR="004802B8" w:rsidRPr="00436CCF">
        <w:rPr>
          <w:rFonts w:asciiTheme="minorHAnsi" w:hAnsiTheme="minorHAnsi" w:cstheme="minorHAnsi"/>
          <w:color w:val="000000" w:themeColor="text1"/>
        </w:rPr>
        <w:t xml:space="preserve"> Dweck (), who argues that praise can have the opposite effect on students, where it lowers self-esteem and confidence. There are also strong evidence to show that praise has a positive effect on the students academically and socially (</w:t>
      </w:r>
      <w:r w:rsidR="004802B8" w:rsidRPr="00436CCF">
        <w:rPr>
          <w:rFonts w:asciiTheme="minorHAnsi" w:hAnsiTheme="minorHAnsi" w:cstheme="minorHAnsi"/>
          <w:color w:val="000000" w:themeColor="text1"/>
          <w:shd w:val="clear" w:color="auto" w:fill="FFFFFF"/>
        </w:rPr>
        <w:t>Gable. A, 2009).</w:t>
      </w:r>
    </w:p>
    <w:p w14:paraId="300CFC96" w14:textId="41068288" w:rsidR="008008C1" w:rsidRDefault="008008C1" w:rsidP="00CE6709">
      <w:pPr>
        <w:rPr>
          <w:rFonts w:asciiTheme="minorHAnsi" w:hAnsiTheme="minorHAnsi" w:cstheme="minorHAnsi"/>
          <w:color w:val="000000" w:themeColor="text1"/>
        </w:rPr>
      </w:pPr>
    </w:p>
    <w:p w14:paraId="31CA60DE" w14:textId="335D6123" w:rsidR="0002050A" w:rsidRDefault="0002050A" w:rsidP="00CE6709">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Research findings</w:t>
      </w:r>
    </w:p>
    <w:p w14:paraId="206446B8" w14:textId="77777777" w:rsidR="0002050A" w:rsidRPr="0002050A" w:rsidRDefault="0002050A" w:rsidP="00CE6709">
      <w:pPr>
        <w:rPr>
          <w:rFonts w:asciiTheme="minorHAnsi" w:hAnsiTheme="minorHAnsi" w:cstheme="minorHAnsi"/>
          <w:b/>
          <w:color w:val="000000" w:themeColor="text1"/>
          <w:u w:val="single"/>
        </w:rPr>
      </w:pPr>
      <w:bookmarkStart w:id="0" w:name="_GoBack"/>
      <w:bookmarkEnd w:id="0"/>
    </w:p>
    <w:p w14:paraId="6870DF2D" w14:textId="28F120BA" w:rsidR="001D7B56" w:rsidRPr="00436CCF" w:rsidRDefault="00565A22" w:rsidP="005D2D7A">
      <w:pPr>
        <w:rPr>
          <w:rFonts w:asciiTheme="minorHAnsi" w:hAnsiTheme="minorHAnsi" w:cstheme="minorHAnsi"/>
          <w:color w:val="000000" w:themeColor="text1"/>
        </w:rPr>
      </w:pPr>
      <w:r w:rsidRPr="00436CCF">
        <w:rPr>
          <w:rFonts w:asciiTheme="minorHAnsi" w:hAnsiTheme="minorHAnsi" w:cstheme="minorHAnsi"/>
          <w:color w:val="000000" w:themeColor="text1"/>
        </w:rPr>
        <w:lastRenderedPageBreak/>
        <w:t>The research suggest t</w:t>
      </w:r>
      <w:r w:rsidR="008008C1" w:rsidRPr="00436CCF">
        <w:rPr>
          <w:rFonts w:asciiTheme="minorHAnsi" w:hAnsiTheme="minorHAnsi" w:cstheme="minorHAnsi"/>
          <w:color w:val="000000" w:themeColor="text1"/>
        </w:rPr>
        <w:t>hat overall praise has a positive impact on students and their engagement with the lesson.</w:t>
      </w:r>
      <w:r w:rsidR="006F25D8" w:rsidRPr="00436CCF">
        <w:rPr>
          <w:rFonts w:asciiTheme="minorHAnsi" w:hAnsiTheme="minorHAnsi" w:cstheme="minorHAnsi"/>
          <w:color w:val="000000" w:themeColor="text1"/>
        </w:rPr>
        <w:t xml:space="preserve"> It was clear and important for us not to force praise, if the child did not make enough effort or did not try to their full capability, then of course they should not be praised. </w:t>
      </w:r>
      <w:r w:rsidR="005D2D7A" w:rsidRPr="00436CCF">
        <w:rPr>
          <w:rFonts w:asciiTheme="minorHAnsi" w:hAnsiTheme="minorHAnsi" w:cstheme="minorHAnsi"/>
          <w:color w:val="000000" w:themeColor="text1"/>
        </w:rPr>
        <w:t>It is clear that if the praise is simply not truthful or sincere, the students will ignore it as they know it is not true (</w:t>
      </w:r>
      <w:proofErr w:type="spellStart"/>
      <w:r w:rsidR="005D2D7A" w:rsidRPr="00436CCF">
        <w:rPr>
          <w:rFonts w:asciiTheme="minorHAnsi" w:hAnsiTheme="minorHAnsi" w:cstheme="minorHAnsi"/>
          <w:color w:val="000000" w:themeColor="text1"/>
        </w:rPr>
        <w:t>Henderlong</w:t>
      </w:r>
      <w:proofErr w:type="spellEnd"/>
      <w:r w:rsidR="005D2D7A" w:rsidRPr="00436CCF">
        <w:rPr>
          <w:rFonts w:asciiTheme="minorHAnsi" w:hAnsiTheme="minorHAnsi" w:cstheme="minorHAnsi"/>
          <w:color w:val="000000" w:themeColor="text1"/>
        </w:rPr>
        <w:t xml:space="preserve"> and Lepper, 2002). It was also important to not over sell the praise or inaccurately praise a student, the simpler and more accurate the praise, the better. For example, it is more effective if you praise on a specific something like “well done, you worked really hard on solving that problem”, rather than “You are the best in the class”. The danger with over compensating the praise and giving false, vague praise is dangerous as the students understand that what you are telling them, simply is not true (Dweck, 2002). </w:t>
      </w:r>
      <w:r w:rsidR="00514DCB" w:rsidRPr="00436CCF">
        <w:rPr>
          <w:rFonts w:asciiTheme="minorHAnsi" w:hAnsiTheme="minorHAnsi" w:cstheme="minorHAnsi"/>
          <w:color w:val="000000" w:themeColor="text1"/>
        </w:rPr>
        <w:t xml:space="preserve">As both classes involved with our lesson study are mixed ability, it was important from the start that praise for effort rather than ability would be more beneficial, but if a student deserves praise for ability then we would not have dismissed it. </w:t>
      </w:r>
      <w:r w:rsidR="00FA4833" w:rsidRPr="00436CCF">
        <w:rPr>
          <w:rFonts w:asciiTheme="minorHAnsi" w:hAnsiTheme="minorHAnsi" w:cstheme="minorHAnsi"/>
          <w:color w:val="000000" w:themeColor="text1"/>
        </w:rPr>
        <w:t>Praise is deemed a positive method of motivating students, with the students agreeing to this statement and some research too, but it is not a definite that praise has any effect on the students motivation by a simple observation. Research suggests that praise in the classroom is not effective, it is impossible to praise every child and even a child more than once in the hour (Brophy, 1981). It lessens the motivation of students and engagement as students are expecting some sort of praise or reward (Martin, 1977; Stringer and Hurt, 1981). Some studies suggest that if a teacher praises something that the student is already motivated to do, then that student suddenly becomes di-motivative and di-engaged (Green and Lepper, 1974). Other research suggests that</w:t>
      </w:r>
      <w:r w:rsidR="004070C6" w:rsidRPr="00436CCF">
        <w:rPr>
          <w:rFonts w:asciiTheme="minorHAnsi" w:hAnsiTheme="minorHAnsi" w:cstheme="minorHAnsi"/>
          <w:color w:val="000000" w:themeColor="text1"/>
        </w:rPr>
        <w:t xml:space="preserve"> praise is an important factor to develop motivation in the classroom (Mueller and Dweck, 1998; Thompson, 1997). To compare these findings with my own, I feel that praise does in fact have an impact on students motivation and the learning. It is not clear to what extent that it has an impact on the learning and motivation, but it has a vital role to play in behaviour management, raising the motivation of the students, meaning it has a positive impact on the students learning.</w:t>
      </w:r>
    </w:p>
    <w:p w14:paraId="10F4C72A" w14:textId="002D42DD" w:rsidR="007E68C6" w:rsidRDefault="007E68C6" w:rsidP="005D2D7A">
      <w:pPr>
        <w:rPr>
          <w:rFonts w:asciiTheme="minorHAnsi" w:hAnsiTheme="minorHAnsi" w:cstheme="minorHAnsi"/>
          <w:color w:val="000000" w:themeColor="text1"/>
        </w:rPr>
      </w:pPr>
    </w:p>
    <w:p w14:paraId="636AB73B" w14:textId="1EA4555F" w:rsidR="0002050A" w:rsidRDefault="0002050A" w:rsidP="005D2D7A">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Conclusion</w:t>
      </w:r>
    </w:p>
    <w:p w14:paraId="216BD63C" w14:textId="77777777" w:rsidR="0002050A" w:rsidRPr="0002050A" w:rsidRDefault="0002050A" w:rsidP="005D2D7A">
      <w:pPr>
        <w:rPr>
          <w:rFonts w:asciiTheme="minorHAnsi" w:hAnsiTheme="minorHAnsi" w:cstheme="minorHAnsi"/>
          <w:b/>
          <w:color w:val="000000" w:themeColor="text1"/>
          <w:u w:val="single"/>
        </w:rPr>
      </w:pPr>
    </w:p>
    <w:p w14:paraId="55DD88CF" w14:textId="78F49116" w:rsidR="009B70BA" w:rsidRPr="00436CCF" w:rsidRDefault="007E68C6" w:rsidP="009B70BA">
      <w:pPr>
        <w:rPr>
          <w:rFonts w:asciiTheme="minorHAnsi" w:hAnsiTheme="minorHAnsi" w:cstheme="minorHAnsi"/>
          <w:color w:val="000000" w:themeColor="text1"/>
        </w:rPr>
      </w:pPr>
      <w:r w:rsidRPr="00436CCF">
        <w:rPr>
          <w:rFonts w:asciiTheme="minorHAnsi" w:hAnsiTheme="minorHAnsi" w:cstheme="minorHAnsi"/>
          <w:color w:val="000000" w:themeColor="text1"/>
        </w:rPr>
        <w:t>To conclude the research study</w:t>
      </w:r>
      <w:r w:rsidR="001423EE" w:rsidRPr="00436CCF">
        <w:rPr>
          <w:rFonts w:asciiTheme="minorHAnsi" w:hAnsiTheme="minorHAnsi" w:cstheme="minorHAnsi"/>
          <w:color w:val="000000" w:themeColor="text1"/>
        </w:rPr>
        <w:t>, there are limitations of what research and studies that are available</w:t>
      </w:r>
      <w:r w:rsidR="00CE1C7E" w:rsidRPr="00436CCF">
        <w:rPr>
          <w:rFonts w:asciiTheme="minorHAnsi" w:hAnsiTheme="minorHAnsi" w:cstheme="minorHAnsi"/>
          <w:color w:val="000000" w:themeColor="text1"/>
        </w:rPr>
        <w:t>, studies often circulate positive reinforcement when researching praise. Praise leads to positive reinforcement and evidentially leading to self-motivation, engagement and a positive learning experience (</w:t>
      </w:r>
      <w:proofErr w:type="spellStart"/>
      <w:r w:rsidR="00CE1C7E" w:rsidRPr="00436CCF">
        <w:rPr>
          <w:rFonts w:asciiTheme="minorHAnsi" w:hAnsiTheme="minorHAnsi" w:cstheme="minorHAnsi"/>
          <w:color w:val="000000" w:themeColor="text1"/>
        </w:rPr>
        <w:t>Kounin</w:t>
      </w:r>
      <w:proofErr w:type="spellEnd"/>
      <w:r w:rsidR="00CE1C7E" w:rsidRPr="00436CCF">
        <w:rPr>
          <w:rFonts w:asciiTheme="minorHAnsi" w:hAnsiTheme="minorHAnsi" w:cstheme="minorHAnsi"/>
          <w:color w:val="000000" w:themeColor="text1"/>
        </w:rPr>
        <w:t>, 1970</w:t>
      </w:r>
      <w:r w:rsidR="00CE1C7E" w:rsidRPr="00436CCF">
        <w:rPr>
          <w:rFonts w:asciiTheme="minorHAnsi" w:hAnsiTheme="minorHAnsi" w:cstheme="minorHAnsi"/>
          <w:color w:val="000000" w:themeColor="text1"/>
        </w:rPr>
        <w:t>)</w:t>
      </w:r>
      <w:r w:rsidR="001423EE" w:rsidRPr="00436CCF">
        <w:rPr>
          <w:rFonts w:asciiTheme="minorHAnsi" w:hAnsiTheme="minorHAnsi" w:cstheme="minorHAnsi"/>
          <w:color w:val="000000" w:themeColor="text1"/>
        </w:rPr>
        <w:t xml:space="preserve">. Praise has an important role to play within the classroom, with it aiding towards behaviour management and limiting negative behaviour; with less behaviour issues, students have more opportunity to concentrate and self-motivate, incidentally a more positive experience with learning. The lesson study itself can be an effective method of research, but would be a lot more effective if the study was conducted over several lessons with the same class. </w:t>
      </w:r>
      <w:r w:rsidR="009B70BA" w:rsidRPr="00436CCF">
        <w:rPr>
          <w:rFonts w:asciiTheme="minorHAnsi" w:hAnsiTheme="minorHAnsi" w:cstheme="minorHAnsi"/>
          <w:color w:val="000000" w:themeColor="text1"/>
        </w:rPr>
        <w:t>The results are limited due to the nature of the methods employed. The sample was of convenience to the researchers and employed that of mainly females (due to one of the classes being from an all-girls school). Future studies should consider the length of the study to generate more accurate results which can be generated to the whole population. The observations were conducted over two hour lessons. The results would be more generalisable if more time was spent observing. Future studies could also considerable correlation between praise and education attainment considering both genders and effects of age as these may also have an impact on results.</w:t>
      </w:r>
      <w:r w:rsidR="00CE1C7E" w:rsidRPr="00436CCF">
        <w:rPr>
          <w:rFonts w:asciiTheme="minorHAnsi" w:hAnsiTheme="minorHAnsi" w:cstheme="minorHAnsi"/>
          <w:color w:val="000000" w:themeColor="text1"/>
        </w:rPr>
        <w:t xml:space="preserve"> </w:t>
      </w:r>
      <w:r w:rsidR="009B70BA" w:rsidRPr="00436CCF">
        <w:rPr>
          <w:rFonts w:asciiTheme="minorHAnsi" w:hAnsiTheme="minorHAnsi" w:cstheme="minorHAnsi"/>
          <w:color w:val="000000" w:themeColor="text1"/>
        </w:rPr>
        <w:t xml:space="preserve">The benefits of a lesson study are that learning is endless; teachers and students </w:t>
      </w:r>
      <w:r w:rsidR="009B70BA" w:rsidRPr="00436CCF">
        <w:rPr>
          <w:rFonts w:asciiTheme="minorHAnsi" w:hAnsiTheme="minorHAnsi" w:cstheme="minorHAnsi"/>
          <w:color w:val="000000" w:themeColor="text1"/>
        </w:rPr>
        <w:lastRenderedPageBreak/>
        <w:t xml:space="preserve">are learning constantly to improve. It is good practice to reflect on our own practice in order to develop, likewise it is important to observe other teachers and other classrooms </w:t>
      </w:r>
      <w:r w:rsidR="00CD0D55" w:rsidRPr="00436CCF">
        <w:rPr>
          <w:rFonts w:asciiTheme="minorHAnsi" w:hAnsiTheme="minorHAnsi" w:cstheme="minorHAnsi"/>
          <w:color w:val="000000" w:themeColor="text1"/>
        </w:rPr>
        <w:t>in order to reflect on each other’s practice (</w:t>
      </w:r>
      <w:r w:rsidR="00B85992" w:rsidRPr="00436CCF">
        <w:rPr>
          <w:rFonts w:asciiTheme="minorHAnsi" w:hAnsiTheme="minorHAnsi" w:cstheme="minorHAnsi"/>
          <w:color w:val="000000" w:themeColor="text1"/>
        </w:rPr>
        <w:t>Finlay, 2008</w:t>
      </w:r>
      <w:r w:rsidR="00CD0D55" w:rsidRPr="00436CCF">
        <w:rPr>
          <w:rFonts w:asciiTheme="minorHAnsi" w:hAnsiTheme="minorHAnsi" w:cstheme="minorHAnsi"/>
          <w:color w:val="000000" w:themeColor="text1"/>
        </w:rPr>
        <w:t>). A lesson study is a method to adapt ideas and introduce new ideas (</w:t>
      </w:r>
      <w:r w:rsidR="00B85992" w:rsidRPr="00436CCF">
        <w:rPr>
          <w:rFonts w:asciiTheme="minorHAnsi" w:hAnsiTheme="minorHAnsi" w:cstheme="minorHAnsi"/>
          <w:color w:val="000000" w:themeColor="text1"/>
        </w:rPr>
        <w:t>Dudley 2011</w:t>
      </w:r>
      <w:r w:rsidR="00CD0D55" w:rsidRPr="00436CCF">
        <w:rPr>
          <w:rFonts w:asciiTheme="minorHAnsi" w:hAnsiTheme="minorHAnsi" w:cstheme="minorHAnsi"/>
          <w:color w:val="000000" w:themeColor="text1"/>
        </w:rPr>
        <w:t>)</w:t>
      </w:r>
    </w:p>
    <w:p w14:paraId="54A70BA7" w14:textId="77777777" w:rsidR="009B70BA" w:rsidRPr="00436CCF" w:rsidRDefault="009B70BA" w:rsidP="009B70BA">
      <w:pPr>
        <w:rPr>
          <w:rFonts w:asciiTheme="minorHAnsi" w:hAnsiTheme="minorHAnsi" w:cstheme="minorHAnsi"/>
          <w:color w:val="000000" w:themeColor="text1"/>
        </w:rPr>
      </w:pPr>
    </w:p>
    <w:p w14:paraId="43659CE4" w14:textId="72B2412C" w:rsidR="007E68C6" w:rsidRPr="00436CCF" w:rsidRDefault="00C75AFB" w:rsidP="005D2D7A">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I feel that I naturally praise students for their work and efforts, I will carry on with this method as I feel students need to feel appreciated about the work and effort they have produced for you. </w:t>
      </w:r>
      <w:r w:rsidR="003E09DE" w:rsidRPr="00436CCF">
        <w:rPr>
          <w:rFonts w:asciiTheme="minorHAnsi" w:hAnsiTheme="minorHAnsi" w:cstheme="minorHAnsi"/>
          <w:color w:val="000000" w:themeColor="text1"/>
        </w:rPr>
        <w:t>Evidently, research supports the theory that personal reflection is important for teachers (Darling-Hammond, Glickman, 2009). With reflection leading to professional development, knowledge and challenge that carries teachers on their learning journey (Leitch,</w:t>
      </w:r>
      <w:r w:rsidR="007C7FEE" w:rsidRPr="00436CCF">
        <w:rPr>
          <w:rFonts w:asciiTheme="minorHAnsi" w:hAnsiTheme="minorHAnsi" w:cstheme="minorHAnsi"/>
          <w:color w:val="000000" w:themeColor="text1"/>
        </w:rPr>
        <w:t xml:space="preserve"> </w:t>
      </w:r>
      <w:r w:rsidR="003E09DE" w:rsidRPr="00436CCF">
        <w:rPr>
          <w:rFonts w:asciiTheme="minorHAnsi" w:hAnsiTheme="minorHAnsi" w:cstheme="minorHAnsi"/>
          <w:color w:val="000000" w:themeColor="text1"/>
        </w:rPr>
        <w:t>200</w:t>
      </w:r>
      <w:r w:rsidR="007C7FEE" w:rsidRPr="00436CCF">
        <w:rPr>
          <w:rFonts w:asciiTheme="minorHAnsi" w:hAnsiTheme="minorHAnsi" w:cstheme="minorHAnsi"/>
          <w:color w:val="000000" w:themeColor="text1"/>
        </w:rPr>
        <w:t>0</w:t>
      </w:r>
      <w:r w:rsidR="003E09DE" w:rsidRPr="00436CCF">
        <w:rPr>
          <w:rFonts w:asciiTheme="minorHAnsi" w:hAnsiTheme="minorHAnsi" w:cstheme="minorHAnsi"/>
          <w:color w:val="000000" w:themeColor="text1"/>
        </w:rPr>
        <w:t xml:space="preserve">). This is important </w:t>
      </w:r>
      <w:r w:rsidR="007C7FEE" w:rsidRPr="00436CCF">
        <w:rPr>
          <w:rFonts w:asciiTheme="minorHAnsi" w:hAnsiTheme="minorHAnsi" w:cstheme="minorHAnsi"/>
          <w:color w:val="000000" w:themeColor="text1"/>
        </w:rPr>
        <w:t xml:space="preserve">to understand whilst conducting a lesson study, the aim of a lesson study is find the correct and most fitting way to teach your students. Every child is different, every child has different needs, it is a must that myself and teachers adapt to each child’s needs. </w:t>
      </w:r>
      <w:r w:rsidR="00A044B3" w:rsidRPr="00436CCF">
        <w:rPr>
          <w:rFonts w:asciiTheme="minorHAnsi" w:hAnsiTheme="minorHAnsi" w:cstheme="minorHAnsi"/>
          <w:color w:val="000000" w:themeColor="text1"/>
        </w:rPr>
        <w:t xml:space="preserve">This is vital for me to carry forward my methods and personal research, subconsciously I have tested other methods in front of the class. I have created model answers for the students, I differentiate every lesson, these are the methods and researches that I need to carry fourth along with praise. </w:t>
      </w:r>
      <w:r w:rsidR="002366DC" w:rsidRPr="00436CCF">
        <w:rPr>
          <w:rFonts w:asciiTheme="minorHAnsi" w:hAnsiTheme="minorHAnsi" w:cstheme="minorHAnsi"/>
          <w:color w:val="000000" w:themeColor="text1"/>
        </w:rPr>
        <w:t xml:space="preserve">All of these methods shape how my lessons result in, personalising the way you teach </w:t>
      </w:r>
      <w:r w:rsidR="00D42F64" w:rsidRPr="00436CCF">
        <w:rPr>
          <w:rFonts w:asciiTheme="minorHAnsi" w:hAnsiTheme="minorHAnsi" w:cstheme="minorHAnsi"/>
          <w:color w:val="000000" w:themeColor="text1"/>
        </w:rPr>
        <w:t xml:space="preserve">to meet the needs of the students is important, this ensures each student is challenged and motivated to work (Gershon, 2015). </w:t>
      </w:r>
    </w:p>
    <w:p w14:paraId="3B7B3111" w14:textId="00162B3A" w:rsidR="006359D3" w:rsidRPr="00436CCF" w:rsidRDefault="006359D3" w:rsidP="005D2D7A">
      <w:pPr>
        <w:rPr>
          <w:rFonts w:asciiTheme="minorHAnsi" w:hAnsiTheme="minorHAnsi" w:cstheme="minorHAnsi"/>
          <w:color w:val="000000" w:themeColor="text1"/>
        </w:rPr>
      </w:pPr>
    </w:p>
    <w:p w14:paraId="6D84FF93" w14:textId="3330141A" w:rsidR="006359D3" w:rsidRPr="00436CCF" w:rsidRDefault="006359D3" w:rsidP="005D2D7A">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We learn from every lesson we teach, we learn from every success and every failure. If I had the opportunity to conduct this research and lesson study again, I could try different </w:t>
      </w:r>
      <w:r w:rsidR="001070CD" w:rsidRPr="00436CCF">
        <w:rPr>
          <w:rFonts w:asciiTheme="minorHAnsi" w:hAnsiTheme="minorHAnsi" w:cstheme="minorHAnsi"/>
          <w:color w:val="000000" w:themeColor="text1"/>
        </w:rPr>
        <w:t>research areas</w:t>
      </w:r>
      <w:r w:rsidRPr="00436CCF">
        <w:rPr>
          <w:rFonts w:asciiTheme="minorHAnsi" w:hAnsiTheme="minorHAnsi" w:cstheme="minorHAnsi"/>
          <w:color w:val="000000" w:themeColor="text1"/>
        </w:rPr>
        <w:t xml:space="preserve">. I could have focused on a whole new </w:t>
      </w:r>
      <w:r w:rsidR="001070CD" w:rsidRPr="00436CCF">
        <w:rPr>
          <w:rFonts w:asciiTheme="minorHAnsi" w:hAnsiTheme="minorHAnsi" w:cstheme="minorHAnsi"/>
          <w:color w:val="000000" w:themeColor="text1"/>
        </w:rPr>
        <w:t>research area</w:t>
      </w:r>
      <w:r w:rsidRPr="00436CCF">
        <w:rPr>
          <w:rFonts w:asciiTheme="minorHAnsi" w:hAnsiTheme="minorHAnsi" w:cstheme="minorHAnsi"/>
          <w:color w:val="000000" w:themeColor="text1"/>
        </w:rPr>
        <w:t>, possibly on differentiation or model answers.</w:t>
      </w:r>
      <w:r w:rsidR="00A433D3" w:rsidRPr="00436CCF">
        <w:rPr>
          <w:rFonts w:asciiTheme="minorHAnsi" w:hAnsiTheme="minorHAnsi" w:cstheme="minorHAnsi"/>
          <w:color w:val="000000" w:themeColor="text1"/>
        </w:rPr>
        <w:t xml:space="preserve"> I feel to take this method and research even further, you must be persistent and patient, time needs to be given and the research must be conducted over a period of time. For the research to be as successful as can be, it has to be conducted over several lessons or more. This allows </w:t>
      </w:r>
      <w:r w:rsidR="00724283" w:rsidRPr="00436CCF">
        <w:rPr>
          <w:rFonts w:asciiTheme="minorHAnsi" w:hAnsiTheme="minorHAnsi" w:cstheme="minorHAnsi"/>
          <w:color w:val="000000" w:themeColor="text1"/>
        </w:rPr>
        <w:t>more accurate results. I feel that a lesson study would be more successful with more than one other teacher observing your lesson, the more input and the more observers in the room, better the results, outcome and feedback.</w:t>
      </w:r>
      <w:r w:rsidR="002E7917" w:rsidRPr="00436CCF">
        <w:rPr>
          <w:rFonts w:asciiTheme="minorHAnsi" w:hAnsiTheme="minorHAnsi" w:cstheme="minorHAnsi"/>
          <w:color w:val="000000" w:themeColor="text1"/>
        </w:rPr>
        <w:t xml:space="preserve"> A lesson study aids each teacher with the chance to learn, from experienced to inexperienced teachers. By conducting a research study, it allows you to share ideas with a research partner, it ensures you to think about the process of lesson study and how can we improve the learning of the students. Through joint research, a joint observation, a joint interview and a joint reflection, it allows us to see different aspects of the lesson that we would not normally see. A lesson study allows us to compare our findings and to come to the conclusions of how the students are learning. It demands us to think about flaws that we never knew were there and demands us to learn from these flaws in order for the students to have the best opportunities to learn (Dudley, 2010).</w:t>
      </w:r>
    </w:p>
    <w:p w14:paraId="0DAD4918" w14:textId="4BD9E400" w:rsidR="002E7917" w:rsidRPr="00436CCF" w:rsidRDefault="002E7917" w:rsidP="005D2D7A">
      <w:pPr>
        <w:rPr>
          <w:rFonts w:asciiTheme="minorHAnsi" w:hAnsiTheme="minorHAnsi" w:cstheme="minorHAnsi"/>
          <w:color w:val="000000" w:themeColor="text1"/>
        </w:rPr>
      </w:pPr>
    </w:p>
    <w:p w14:paraId="649DA945" w14:textId="04791D1A" w:rsidR="002E7917" w:rsidRPr="00436CCF" w:rsidRDefault="002E7917" w:rsidP="002E7917">
      <w:pPr>
        <w:rPr>
          <w:rFonts w:asciiTheme="minorHAnsi" w:hAnsiTheme="minorHAnsi" w:cstheme="minorHAnsi"/>
          <w:color w:val="000000" w:themeColor="text1"/>
        </w:rPr>
      </w:pPr>
      <w:r w:rsidRPr="00436CCF">
        <w:rPr>
          <w:rFonts w:asciiTheme="minorHAnsi" w:hAnsiTheme="minorHAnsi" w:cstheme="minorHAnsi"/>
          <w:color w:val="000000" w:themeColor="text1"/>
        </w:rPr>
        <w:t xml:space="preserve"> </w:t>
      </w:r>
    </w:p>
    <w:p w14:paraId="010CBC61" w14:textId="77777777" w:rsidR="002E7917" w:rsidRPr="00436CCF" w:rsidRDefault="002E7917" w:rsidP="005D2D7A">
      <w:pPr>
        <w:rPr>
          <w:rFonts w:asciiTheme="minorHAnsi" w:hAnsiTheme="minorHAnsi" w:cstheme="minorHAnsi"/>
          <w:color w:val="000000" w:themeColor="text1"/>
        </w:rPr>
      </w:pPr>
    </w:p>
    <w:p w14:paraId="412548AB" w14:textId="4E619AEB" w:rsidR="002366DC" w:rsidRPr="00436CCF" w:rsidRDefault="002366DC" w:rsidP="005D2D7A">
      <w:pPr>
        <w:rPr>
          <w:rFonts w:asciiTheme="minorHAnsi" w:hAnsiTheme="minorHAnsi" w:cstheme="minorHAnsi"/>
          <w:color w:val="000000" w:themeColor="text1"/>
        </w:rPr>
      </w:pPr>
    </w:p>
    <w:p w14:paraId="1180F833" w14:textId="77777777" w:rsidR="002366DC" w:rsidRPr="00436CCF" w:rsidRDefault="002366DC" w:rsidP="005D2D7A">
      <w:pPr>
        <w:rPr>
          <w:rFonts w:asciiTheme="minorHAnsi" w:hAnsiTheme="minorHAnsi" w:cstheme="minorHAnsi"/>
          <w:color w:val="000000" w:themeColor="text1"/>
        </w:rPr>
      </w:pPr>
    </w:p>
    <w:p w14:paraId="48AF82CE" w14:textId="103A0350" w:rsidR="003E09DE" w:rsidRPr="00436CCF" w:rsidRDefault="003E09DE" w:rsidP="005D2D7A">
      <w:pPr>
        <w:rPr>
          <w:rFonts w:asciiTheme="minorHAnsi" w:hAnsiTheme="minorHAnsi" w:cstheme="minorHAnsi"/>
          <w:color w:val="000000" w:themeColor="text1"/>
        </w:rPr>
      </w:pPr>
    </w:p>
    <w:p w14:paraId="1C9DCBD0" w14:textId="77777777" w:rsidR="003E09DE" w:rsidRPr="00436CCF" w:rsidRDefault="003E09DE" w:rsidP="005D2D7A">
      <w:pPr>
        <w:rPr>
          <w:rFonts w:asciiTheme="minorHAnsi" w:hAnsiTheme="minorHAnsi" w:cstheme="minorHAnsi"/>
          <w:color w:val="000000" w:themeColor="text1"/>
        </w:rPr>
      </w:pPr>
    </w:p>
    <w:p w14:paraId="14795F84" w14:textId="0F51F750" w:rsidR="00FA4833" w:rsidRPr="00436CCF" w:rsidRDefault="00FA4833" w:rsidP="005D2D7A">
      <w:pPr>
        <w:rPr>
          <w:rFonts w:asciiTheme="minorHAnsi" w:hAnsiTheme="minorHAnsi" w:cstheme="minorHAnsi"/>
          <w:color w:val="000000" w:themeColor="text1"/>
        </w:rPr>
      </w:pPr>
    </w:p>
    <w:p w14:paraId="56897FEB" w14:textId="77777777" w:rsidR="00FA4833" w:rsidRPr="00436CCF" w:rsidRDefault="00FA4833" w:rsidP="005D2D7A">
      <w:pPr>
        <w:rPr>
          <w:rFonts w:asciiTheme="minorHAnsi" w:hAnsiTheme="minorHAnsi" w:cstheme="minorHAnsi"/>
          <w:color w:val="000000" w:themeColor="text1"/>
        </w:rPr>
      </w:pPr>
    </w:p>
    <w:p w14:paraId="1209E63A" w14:textId="77777777" w:rsidR="005D2D7A" w:rsidRPr="00436CCF" w:rsidRDefault="005D2D7A" w:rsidP="00CE6709">
      <w:pPr>
        <w:rPr>
          <w:rFonts w:asciiTheme="minorHAnsi" w:hAnsiTheme="minorHAnsi" w:cstheme="minorHAnsi"/>
          <w:color w:val="000000" w:themeColor="text1"/>
        </w:rPr>
      </w:pPr>
    </w:p>
    <w:p w14:paraId="039944C2" w14:textId="29EF70AA" w:rsidR="000C5B83" w:rsidRPr="00436CCF" w:rsidRDefault="000C5B83" w:rsidP="00CE6709">
      <w:pPr>
        <w:rPr>
          <w:rFonts w:asciiTheme="minorHAnsi" w:hAnsiTheme="minorHAnsi" w:cstheme="minorHAnsi"/>
          <w:color w:val="000000" w:themeColor="text1"/>
        </w:rPr>
      </w:pPr>
    </w:p>
    <w:p w14:paraId="61C1E759" w14:textId="77777777" w:rsidR="000C5B83" w:rsidRPr="00436CCF" w:rsidRDefault="000C5B83" w:rsidP="00CE6709">
      <w:pPr>
        <w:rPr>
          <w:rFonts w:asciiTheme="minorHAnsi" w:hAnsiTheme="minorHAnsi" w:cstheme="minorHAnsi"/>
          <w:color w:val="000000" w:themeColor="text1"/>
        </w:rPr>
      </w:pPr>
    </w:p>
    <w:p w14:paraId="34EA8C10" w14:textId="250C24B8" w:rsidR="00CE3D2F" w:rsidRPr="00436CCF" w:rsidRDefault="00CE3D2F" w:rsidP="00CE6709">
      <w:pPr>
        <w:rPr>
          <w:rFonts w:asciiTheme="minorHAnsi" w:hAnsiTheme="minorHAnsi" w:cstheme="minorHAnsi"/>
          <w:color w:val="000000" w:themeColor="text1"/>
        </w:rPr>
      </w:pPr>
    </w:p>
    <w:p w14:paraId="7A574C2F" w14:textId="77777777" w:rsidR="00CE6709" w:rsidRPr="00436CCF" w:rsidRDefault="00CE6709" w:rsidP="002A1F77">
      <w:pPr>
        <w:rPr>
          <w:rFonts w:asciiTheme="minorHAnsi" w:hAnsiTheme="minorHAnsi" w:cstheme="minorHAnsi"/>
          <w:color w:val="000000" w:themeColor="text1"/>
        </w:rPr>
      </w:pPr>
    </w:p>
    <w:p w14:paraId="3511C6B6" w14:textId="77777777" w:rsidR="002A1F77" w:rsidRPr="00436CCF" w:rsidRDefault="002A1F77" w:rsidP="00923378">
      <w:pPr>
        <w:rPr>
          <w:rFonts w:asciiTheme="minorHAnsi" w:hAnsiTheme="minorHAnsi" w:cstheme="minorHAnsi"/>
          <w:color w:val="000000" w:themeColor="text1"/>
        </w:rPr>
      </w:pPr>
    </w:p>
    <w:p w14:paraId="7430BF27" w14:textId="77777777" w:rsidR="00923378" w:rsidRPr="00436CCF" w:rsidRDefault="00923378">
      <w:pPr>
        <w:rPr>
          <w:rFonts w:asciiTheme="minorHAnsi" w:hAnsiTheme="minorHAnsi" w:cstheme="minorHAnsi"/>
          <w:color w:val="000000" w:themeColor="text1"/>
        </w:rPr>
      </w:pPr>
    </w:p>
    <w:p w14:paraId="2C72CAFB" w14:textId="77777777" w:rsidR="0092107F" w:rsidRPr="00436CCF" w:rsidRDefault="0092107F">
      <w:pPr>
        <w:rPr>
          <w:rFonts w:asciiTheme="minorHAnsi" w:hAnsiTheme="minorHAnsi" w:cstheme="minorHAnsi"/>
          <w:color w:val="000000" w:themeColor="text1"/>
        </w:rPr>
      </w:pPr>
    </w:p>
    <w:sectPr w:rsidR="0092107F" w:rsidRPr="00436CCF" w:rsidSect="007A5C5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2B0442"/>
    <w:multiLevelType w:val="multilevel"/>
    <w:tmpl w:val="22BE2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7F"/>
    <w:rsid w:val="0002050A"/>
    <w:rsid w:val="00024AD9"/>
    <w:rsid w:val="00027843"/>
    <w:rsid w:val="0003319A"/>
    <w:rsid w:val="00080537"/>
    <w:rsid w:val="000A0CAD"/>
    <w:rsid w:val="000A2850"/>
    <w:rsid w:val="000A69B4"/>
    <w:rsid w:val="000C5B83"/>
    <w:rsid w:val="001070CD"/>
    <w:rsid w:val="00122821"/>
    <w:rsid w:val="001423EE"/>
    <w:rsid w:val="001D7B56"/>
    <w:rsid w:val="002366DC"/>
    <w:rsid w:val="00260F2D"/>
    <w:rsid w:val="002A1F77"/>
    <w:rsid w:val="002D1C06"/>
    <w:rsid w:val="002E7917"/>
    <w:rsid w:val="002F6F34"/>
    <w:rsid w:val="0030283D"/>
    <w:rsid w:val="00311E2E"/>
    <w:rsid w:val="0031357B"/>
    <w:rsid w:val="003432AF"/>
    <w:rsid w:val="003468FE"/>
    <w:rsid w:val="00350D08"/>
    <w:rsid w:val="00364941"/>
    <w:rsid w:val="00365D99"/>
    <w:rsid w:val="00374CBC"/>
    <w:rsid w:val="003762AE"/>
    <w:rsid w:val="00387F2C"/>
    <w:rsid w:val="003A309F"/>
    <w:rsid w:val="003C1CF3"/>
    <w:rsid w:val="003E09DE"/>
    <w:rsid w:val="004070C6"/>
    <w:rsid w:val="00412563"/>
    <w:rsid w:val="00436CCF"/>
    <w:rsid w:val="00447991"/>
    <w:rsid w:val="00463E31"/>
    <w:rsid w:val="00471501"/>
    <w:rsid w:val="004802B8"/>
    <w:rsid w:val="00480D6D"/>
    <w:rsid w:val="004946DF"/>
    <w:rsid w:val="004B4537"/>
    <w:rsid w:val="004C4F9B"/>
    <w:rsid w:val="004E0022"/>
    <w:rsid w:val="00505279"/>
    <w:rsid w:val="005138E6"/>
    <w:rsid w:val="00514DCB"/>
    <w:rsid w:val="00535742"/>
    <w:rsid w:val="00565A22"/>
    <w:rsid w:val="005A03A1"/>
    <w:rsid w:val="005B28B6"/>
    <w:rsid w:val="005C7E7D"/>
    <w:rsid w:val="005D2D7A"/>
    <w:rsid w:val="005E052E"/>
    <w:rsid w:val="005E572A"/>
    <w:rsid w:val="005E7342"/>
    <w:rsid w:val="006359D3"/>
    <w:rsid w:val="00646C39"/>
    <w:rsid w:val="006676E0"/>
    <w:rsid w:val="006832DD"/>
    <w:rsid w:val="00692692"/>
    <w:rsid w:val="006C2DE1"/>
    <w:rsid w:val="006D1F4A"/>
    <w:rsid w:val="006F25D8"/>
    <w:rsid w:val="00712E77"/>
    <w:rsid w:val="00724283"/>
    <w:rsid w:val="00744E17"/>
    <w:rsid w:val="007602BD"/>
    <w:rsid w:val="00760627"/>
    <w:rsid w:val="007750BA"/>
    <w:rsid w:val="0078524F"/>
    <w:rsid w:val="007A5C54"/>
    <w:rsid w:val="007C7FEE"/>
    <w:rsid w:val="007D34AB"/>
    <w:rsid w:val="007E68C6"/>
    <w:rsid w:val="008008C1"/>
    <w:rsid w:val="00811B97"/>
    <w:rsid w:val="00821B31"/>
    <w:rsid w:val="00834B15"/>
    <w:rsid w:val="009160A5"/>
    <w:rsid w:val="0092107F"/>
    <w:rsid w:val="00923378"/>
    <w:rsid w:val="00935420"/>
    <w:rsid w:val="00935BC2"/>
    <w:rsid w:val="009609CF"/>
    <w:rsid w:val="009A3841"/>
    <w:rsid w:val="009B70BA"/>
    <w:rsid w:val="009C08D7"/>
    <w:rsid w:val="009C74AD"/>
    <w:rsid w:val="00A044B3"/>
    <w:rsid w:val="00A433D3"/>
    <w:rsid w:val="00A537E7"/>
    <w:rsid w:val="00A579BF"/>
    <w:rsid w:val="00A93180"/>
    <w:rsid w:val="00AC4EA9"/>
    <w:rsid w:val="00B07B70"/>
    <w:rsid w:val="00B84F22"/>
    <w:rsid w:val="00B858FC"/>
    <w:rsid w:val="00B85992"/>
    <w:rsid w:val="00B9086D"/>
    <w:rsid w:val="00B91066"/>
    <w:rsid w:val="00BA7895"/>
    <w:rsid w:val="00BC0C26"/>
    <w:rsid w:val="00BC78B6"/>
    <w:rsid w:val="00BD5A09"/>
    <w:rsid w:val="00BF2B4B"/>
    <w:rsid w:val="00C16C9F"/>
    <w:rsid w:val="00C75AFB"/>
    <w:rsid w:val="00C90BD4"/>
    <w:rsid w:val="00CD0D55"/>
    <w:rsid w:val="00CE1C7E"/>
    <w:rsid w:val="00CE3D2F"/>
    <w:rsid w:val="00CE6709"/>
    <w:rsid w:val="00CF362D"/>
    <w:rsid w:val="00D04994"/>
    <w:rsid w:val="00D42F64"/>
    <w:rsid w:val="00D46A28"/>
    <w:rsid w:val="00D54E47"/>
    <w:rsid w:val="00D60F4D"/>
    <w:rsid w:val="00D71648"/>
    <w:rsid w:val="00DB1595"/>
    <w:rsid w:val="00DB469F"/>
    <w:rsid w:val="00E15969"/>
    <w:rsid w:val="00E26A91"/>
    <w:rsid w:val="00E30ECC"/>
    <w:rsid w:val="00EC418C"/>
    <w:rsid w:val="00ED1ED1"/>
    <w:rsid w:val="00EE7CCE"/>
    <w:rsid w:val="00EF07E4"/>
    <w:rsid w:val="00F31903"/>
    <w:rsid w:val="00F31B14"/>
    <w:rsid w:val="00F40968"/>
    <w:rsid w:val="00F51DAA"/>
    <w:rsid w:val="00F70DEB"/>
    <w:rsid w:val="00F7450A"/>
    <w:rsid w:val="00FA4833"/>
    <w:rsid w:val="00FC4163"/>
    <w:rsid w:val="00FC47A3"/>
    <w:rsid w:val="00FC6D53"/>
    <w:rsid w:val="00FD19AB"/>
    <w:rsid w:val="00FE0008"/>
    <w:rsid w:val="00FE6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39228"/>
  <w15:chartTrackingRefBased/>
  <w15:docId w15:val="{B1D6D015-E864-C449-8109-700CFBB4C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70BA"/>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5B8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70700">
      <w:bodyDiv w:val="1"/>
      <w:marLeft w:val="0"/>
      <w:marRight w:val="0"/>
      <w:marTop w:val="0"/>
      <w:marBottom w:val="0"/>
      <w:divBdr>
        <w:top w:val="none" w:sz="0" w:space="0" w:color="auto"/>
        <w:left w:val="none" w:sz="0" w:space="0" w:color="auto"/>
        <w:bottom w:val="none" w:sz="0" w:space="0" w:color="auto"/>
        <w:right w:val="none" w:sz="0" w:space="0" w:color="auto"/>
      </w:divBdr>
    </w:div>
    <w:div w:id="152062152">
      <w:bodyDiv w:val="1"/>
      <w:marLeft w:val="0"/>
      <w:marRight w:val="0"/>
      <w:marTop w:val="0"/>
      <w:marBottom w:val="0"/>
      <w:divBdr>
        <w:top w:val="none" w:sz="0" w:space="0" w:color="auto"/>
        <w:left w:val="none" w:sz="0" w:space="0" w:color="auto"/>
        <w:bottom w:val="none" w:sz="0" w:space="0" w:color="auto"/>
        <w:right w:val="none" w:sz="0" w:space="0" w:color="auto"/>
      </w:divBdr>
    </w:div>
    <w:div w:id="427774958">
      <w:bodyDiv w:val="1"/>
      <w:marLeft w:val="0"/>
      <w:marRight w:val="0"/>
      <w:marTop w:val="0"/>
      <w:marBottom w:val="0"/>
      <w:divBdr>
        <w:top w:val="none" w:sz="0" w:space="0" w:color="auto"/>
        <w:left w:val="none" w:sz="0" w:space="0" w:color="auto"/>
        <w:bottom w:val="none" w:sz="0" w:space="0" w:color="auto"/>
        <w:right w:val="none" w:sz="0" w:space="0" w:color="auto"/>
      </w:divBdr>
    </w:div>
    <w:div w:id="524708762">
      <w:bodyDiv w:val="1"/>
      <w:marLeft w:val="0"/>
      <w:marRight w:val="0"/>
      <w:marTop w:val="0"/>
      <w:marBottom w:val="0"/>
      <w:divBdr>
        <w:top w:val="none" w:sz="0" w:space="0" w:color="auto"/>
        <w:left w:val="none" w:sz="0" w:space="0" w:color="auto"/>
        <w:bottom w:val="none" w:sz="0" w:space="0" w:color="auto"/>
        <w:right w:val="none" w:sz="0" w:space="0" w:color="auto"/>
      </w:divBdr>
    </w:div>
    <w:div w:id="531112671">
      <w:bodyDiv w:val="1"/>
      <w:marLeft w:val="0"/>
      <w:marRight w:val="0"/>
      <w:marTop w:val="0"/>
      <w:marBottom w:val="0"/>
      <w:divBdr>
        <w:top w:val="none" w:sz="0" w:space="0" w:color="auto"/>
        <w:left w:val="none" w:sz="0" w:space="0" w:color="auto"/>
        <w:bottom w:val="none" w:sz="0" w:space="0" w:color="auto"/>
        <w:right w:val="none" w:sz="0" w:space="0" w:color="auto"/>
      </w:divBdr>
    </w:div>
    <w:div w:id="534855169">
      <w:bodyDiv w:val="1"/>
      <w:marLeft w:val="0"/>
      <w:marRight w:val="0"/>
      <w:marTop w:val="0"/>
      <w:marBottom w:val="0"/>
      <w:divBdr>
        <w:top w:val="none" w:sz="0" w:space="0" w:color="auto"/>
        <w:left w:val="none" w:sz="0" w:space="0" w:color="auto"/>
        <w:bottom w:val="none" w:sz="0" w:space="0" w:color="auto"/>
        <w:right w:val="none" w:sz="0" w:space="0" w:color="auto"/>
      </w:divBdr>
    </w:div>
    <w:div w:id="553584479">
      <w:bodyDiv w:val="1"/>
      <w:marLeft w:val="0"/>
      <w:marRight w:val="0"/>
      <w:marTop w:val="0"/>
      <w:marBottom w:val="0"/>
      <w:divBdr>
        <w:top w:val="none" w:sz="0" w:space="0" w:color="auto"/>
        <w:left w:val="none" w:sz="0" w:space="0" w:color="auto"/>
        <w:bottom w:val="none" w:sz="0" w:space="0" w:color="auto"/>
        <w:right w:val="none" w:sz="0" w:space="0" w:color="auto"/>
      </w:divBdr>
    </w:div>
    <w:div w:id="614754261">
      <w:bodyDiv w:val="1"/>
      <w:marLeft w:val="0"/>
      <w:marRight w:val="0"/>
      <w:marTop w:val="0"/>
      <w:marBottom w:val="0"/>
      <w:divBdr>
        <w:top w:val="none" w:sz="0" w:space="0" w:color="auto"/>
        <w:left w:val="none" w:sz="0" w:space="0" w:color="auto"/>
        <w:bottom w:val="none" w:sz="0" w:space="0" w:color="auto"/>
        <w:right w:val="none" w:sz="0" w:space="0" w:color="auto"/>
      </w:divBdr>
    </w:div>
    <w:div w:id="672414616">
      <w:bodyDiv w:val="1"/>
      <w:marLeft w:val="0"/>
      <w:marRight w:val="0"/>
      <w:marTop w:val="0"/>
      <w:marBottom w:val="0"/>
      <w:divBdr>
        <w:top w:val="none" w:sz="0" w:space="0" w:color="auto"/>
        <w:left w:val="none" w:sz="0" w:space="0" w:color="auto"/>
        <w:bottom w:val="none" w:sz="0" w:space="0" w:color="auto"/>
        <w:right w:val="none" w:sz="0" w:space="0" w:color="auto"/>
      </w:divBdr>
    </w:div>
    <w:div w:id="688916779">
      <w:bodyDiv w:val="1"/>
      <w:marLeft w:val="0"/>
      <w:marRight w:val="0"/>
      <w:marTop w:val="0"/>
      <w:marBottom w:val="0"/>
      <w:divBdr>
        <w:top w:val="none" w:sz="0" w:space="0" w:color="auto"/>
        <w:left w:val="none" w:sz="0" w:space="0" w:color="auto"/>
        <w:bottom w:val="none" w:sz="0" w:space="0" w:color="auto"/>
        <w:right w:val="none" w:sz="0" w:space="0" w:color="auto"/>
      </w:divBdr>
    </w:div>
    <w:div w:id="751196474">
      <w:bodyDiv w:val="1"/>
      <w:marLeft w:val="0"/>
      <w:marRight w:val="0"/>
      <w:marTop w:val="0"/>
      <w:marBottom w:val="0"/>
      <w:divBdr>
        <w:top w:val="none" w:sz="0" w:space="0" w:color="auto"/>
        <w:left w:val="none" w:sz="0" w:space="0" w:color="auto"/>
        <w:bottom w:val="none" w:sz="0" w:space="0" w:color="auto"/>
        <w:right w:val="none" w:sz="0" w:space="0" w:color="auto"/>
      </w:divBdr>
    </w:div>
    <w:div w:id="842089514">
      <w:bodyDiv w:val="1"/>
      <w:marLeft w:val="0"/>
      <w:marRight w:val="0"/>
      <w:marTop w:val="0"/>
      <w:marBottom w:val="0"/>
      <w:divBdr>
        <w:top w:val="none" w:sz="0" w:space="0" w:color="auto"/>
        <w:left w:val="none" w:sz="0" w:space="0" w:color="auto"/>
        <w:bottom w:val="none" w:sz="0" w:space="0" w:color="auto"/>
        <w:right w:val="none" w:sz="0" w:space="0" w:color="auto"/>
      </w:divBdr>
    </w:div>
    <w:div w:id="897131153">
      <w:bodyDiv w:val="1"/>
      <w:marLeft w:val="0"/>
      <w:marRight w:val="0"/>
      <w:marTop w:val="0"/>
      <w:marBottom w:val="0"/>
      <w:divBdr>
        <w:top w:val="none" w:sz="0" w:space="0" w:color="auto"/>
        <w:left w:val="none" w:sz="0" w:space="0" w:color="auto"/>
        <w:bottom w:val="none" w:sz="0" w:space="0" w:color="auto"/>
        <w:right w:val="none" w:sz="0" w:space="0" w:color="auto"/>
      </w:divBdr>
    </w:div>
    <w:div w:id="922301020">
      <w:bodyDiv w:val="1"/>
      <w:marLeft w:val="0"/>
      <w:marRight w:val="0"/>
      <w:marTop w:val="0"/>
      <w:marBottom w:val="0"/>
      <w:divBdr>
        <w:top w:val="none" w:sz="0" w:space="0" w:color="auto"/>
        <w:left w:val="none" w:sz="0" w:space="0" w:color="auto"/>
        <w:bottom w:val="none" w:sz="0" w:space="0" w:color="auto"/>
        <w:right w:val="none" w:sz="0" w:space="0" w:color="auto"/>
      </w:divBdr>
    </w:div>
    <w:div w:id="993145896">
      <w:bodyDiv w:val="1"/>
      <w:marLeft w:val="0"/>
      <w:marRight w:val="0"/>
      <w:marTop w:val="0"/>
      <w:marBottom w:val="0"/>
      <w:divBdr>
        <w:top w:val="none" w:sz="0" w:space="0" w:color="auto"/>
        <w:left w:val="none" w:sz="0" w:space="0" w:color="auto"/>
        <w:bottom w:val="none" w:sz="0" w:space="0" w:color="auto"/>
        <w:right w:val="none" w:sz="0" w:space="0" w:color="auto"/>
      </w:divBdr>
    </w:div>
    <w:div w:id="1088624215">
      <w:bodyDiv w:val="1"/>
      <w:marLeft w:val="0"/>
      <w:marRight w:val="0"/>
      <w:marTop w:val="0"/>
      <w:marBottom w:val="0"/>
      <w:divBdr>
        <w:top w:val="none" w:sz="0" w:space="0" w:color="auto"/>
        <w:left w:val="none" w:sz="0" w:space="0" w:color="auto"/>
        <w:bottom w:val="none" w:sz="0" w:space="0" w:color="auto"/>
        <w:right w:val="none" w:sz="0" w:space="0" w:color="auto"/>
      </w:divBdr>
    </w:div>
    <w:div w:id="1091319559">
      <w:bodyDiv w:val="1"/>
      <w:marLeft w:val="0"/>
      <w:marRight w:val="0"/>
      <w:marTop w:val="0"/>
      <w:marBottom w:val="0"/>
      <w:divBdr>
        <w:top w:val="none" w:sz="0" w:space="0" w:color="auto"/>
        <w:left w:val="none" w:sz="0" w:space="0" w:color="auto"/>
        <w:bottom w:val="none" w:sz="0" w:space="0" w:color="auto"/>
        <w:right w:val="none" w:sz="0" w:space="0" w:color="auto"/>
      </w:divBdr>
    </w:div>
    <w:div w:id="1139032581">
      <w:bodyDiv w:val="1"/>
      <w:marLeft w:val="0"/>
      <w:marRight w:val="0"/>
      <w:marTop w:val="0"/>
      <w:marBottom w:val="0"/>
      <w:divBdr>
        <w:top w:val="none" w:sz="0" w:space="0" w:color="auto"/>
        <w:left w:val="none" w:sz="0" w:space="0" w:color="auto"/>
        <w:bottom w:val="none" w:sz="0" w:space="0" w:color="auto"/>
        <w:right w:val="none" w:sz="0" w:space="0" w:color="auto"/>
      </w:divBdr>
    </w:div>
    <w:div w:id="1146632094">
      <w:bodyDiv w:val="1"/>
      <w:marLeft w:val="0"/>
      <w:marRight w:val="0"/>
      <w:marTop w:val="0"/>
      <w:marBottom w:val="0"/>
      <w:divBdr>
        <w:top w:val="none" w:sz="0" w:space="0" w:color="auto"/>
        <w:left w:val="none" w:sz="0" w:space="0" w:color="auto"/>
        <w:bottom w:val="none" w:sz="0" w:space="0" w:color="auto"/>
        <w:right w:val="none" w:sz="0" w:space="0" w:color="auto"/>
      </w:divBdr>
    </w:div>
    <w:div w:id="1151482147">
      <w:bodyDiv w:val="1"/>
      <w:marLeft w:val="0"/>
      <w:marRight w:val="0"/>
      <w:marTop w:val="0"/>
      <w:marBottom w:val="0"/>
      <w:divBdr>
        <w:top w:val="none" w:sz="0" w:space="0" w:color="auto"/>
        <w:left w:val="none" w:sz="0" w:space="0" w:color="auto"/>
        <w:bottom w:val="none" w:sz="0" w:space="0" w:color="auto"/>
        <w:right w:val="none" w:sz="0" w:space="0" w:color="auto"/>
      </w:divBdr>
    </w:div>
    <w:div w:id="1241868771">
      <w:bodyDiv w:val="1"/>
      <w:marLeft w:val="0"/>
      <w:marRight w:val="0"/>
      <w:marTop w:val="0"/>
      <w:marBottom w:val="0"/>
      <w:divBdr>
        <w:top w:val="none" w:sz="0" w:space="0" w:color="auto"/>
        <w:left w:val="none" w:sz="0" w:space="0" w:color="auto"/>
        <w:bottom w:val="none" w:sz="0" w:space="0" w:color="auto"/>
        <w:right w:val="none" w:sz="0" w:space="0" w:color="auto"/>
      </w:divBdr>
    </w:div>
    <w:div w:id="1248080347">
      <w:bodyDiv w:val="1"/>
      <w:marLeft w:val="0"/>
      <w:marRight w:val="0"/>
      <w:marTop w:val="0"/>
      <w:marBottom w:val="0"/>
      <w:divBdr>
        <w:top w:val="none" w:sz="0" w:space="0" w:color="auto"/>
        <w:left w:val="none" w:sz="0" w:space="0" w:color="auto"/>
        <w:bottom w:val="none" w:sz="0" w:space="0" w:color="auto"/>
        <w:right w:val="none" w:sz="0" w:space="0" w:color="auto"/>
      </w:divBdr>
    </w:div>
    <w:div w:id="1275098161">
      <w:bodyDiv w:val="1"/>
      <w:marLeft w:val="0"/>
      <w:marRight w:val="0"/>
      <w:marTop w:val="0"/>
      <w:marBottom w:val="0"/>
      <w:divBdr>
        <w:top w:val="none" w:sz="0" w:space="0" w:color="auto"/>
        <w:left w:val="none" w:sz="0" w:space="0" w:color="auto"/>
        <w:bottom w:val="none" w:sz="0" w:space="0" w:color="auto"/>
        <w:right w:val="none" w:sz="0" w:space="0" w:color="auto"/>
      </w:divBdr>
    </w:div>
    <w:div w:id="1340039862">
      <w:bodyDiv w:val="1"/>
      <w:marLeft w:val="0"/>
      <w:marRight w:val="0"/>
      <w:marTop w:val="0"/>
      <w:marBottom w:val="0"/>
      <w:divBdr>
        <w:top w:val="none" w:sz="0" w:space="0" w:color="auto"/>
        <w:left w:val="none" w:sz="0" w:space="0" w:color="auto"/>
        <w:bottom w:val="none" w:sz="0" w:space="0" w:color="auto"/>
        <w:right w:val="none" w:sz="0" w:space="0" w:color="auto"/>
      </w:divBdr>
    </w:div>
    <w:div w:id="1407260803">
      <w:bodyDiv w:val="1"/>
      <w:marLeft w:val="0"/>
      <w:marRight w:val="0"/>
      <w:marTop w:val="0"/>
      <w:marBottom w:val="0"/>
      <w:divBdr>
        <w:top w:val="none" w:sz="0" w:space="0" w:color="auto"/>
        <w:left w:val="none" w:sz="0" w:space="0" w:color="auto"/>
        <w:bottom w:val="none" w:sz="0" w:space="0" w:color="auto"/>
        <w:right w:val="none" w:sz="0" w:space="0" w:color="auto"/>
      </w:divBdr>
    </w:div>
    <w:div w:id="1448157559">
      <w:bodyDiv w:val="1"/>
      <w:marLeft w:val="0"/>
      <w:marRight w:val="0"/>
      <w:marTop w:val="0"/>
      <w:marBottom w:val="0"/>
      <w:divBdr>
        <w:top w:val="none" w:sz="0" w:space="0" w:color="auto"/>
        <w:left w:val="none" w:sz="0" w:space="0" w:color="auto"/>
        <w:bottom w:val="none" w:sz="0" w:space="0" w:color="auto"/>
        <w:right w:val="none" w:sz="0" w:space="0" w:color="auto"/>
      </w:divBdr>
    </w:div>
    <w:div w:id="1485009293">
      <w:bodyDiv w:val="1"/>
      <w:marLeft w:val="0"/>
      <w:marRight w:val="0"/>
      <w:marTop w:val="0"/>
      <w:marBottom w:val="0"/>
      <w:divBdr>
        <w:top w:val="none" w:sz="0" w:space="0" w:color="auto"/>
        <w:left w:val="none" w:sz="0" w:space="0" w:color="auto"/>
        <w:bottom w:val="none" w:sz="0" w:space="0" w:color="auto"/>
        <w:right w:val="none" w:sz="0" w:space="0" w:color="auto"/>
      </w:divBdr>
    </w:div>
    <w:div w:id="1502811551">
      <w:bodyDiv w:val="1"/>
      <w:marLeft w:val="0"/>
      <w:marRight w:val="0"/>
      <w:marTop w:val="0"/>
      <w:marBottom w:val="0"/>
      <w:divBdr>
        <w:top w:val="none" w:sz="0" w:space="0" w:color="auto"/>
        <w:left w:val="none" w:sz="0" w:space="0" w:color="auto"/>
        <w:bottom w:val="none" w:sz="0" w:space="0" w:color="auto"/>
        <w:right w:val="none" w:sz="0" w:space="0" w:color="auto"/>
      </w:divBdr>
    </w:div>
    <w:div w:id="1603488844">
      <w:bodyDiv w:val="1"/>
      <w:marLeft w:val="0"/>
      <w:marRight w:val="0"/>
      <w:marTop w:val="0"/>
      <w:marBottom w:val="0"/>
      <w:divBdr>
        <w:top w:val="none" w:sz="0" w:space="0" w:color="auto"/>
        <w:left w:val="none" w:sz="0" w:space="0" w:color="auto"/>
        <w:bottom w:val="none" w:sz="0" w:space="0" w:color="auto"/>
        <w:right w:val="none" w:sz="0" w:space="0" w:color="auto"/>
      </w:divBdr>
    </w:div>
    <w:div w:id="1650667682">
      <w:bodyDiv w:val="1"/>
      <w:marLeft w:val="0"/>
      <w:marRight w:val="0"/>
      <w:marTop w:val="0"/>
      <w:marBottom w:val="0"/>
      <w:divBdr>
        <w:top w:val="none" w:sz="0" w:space="0" w:color="auto"/>
        <w:left w:val="none" w:sz="0" w:space="0" w:color="auto"/>
        <w:bottom w:val="none" w:sz="0" w:space="0" w:color="auto"/>
        <w:right w:val="none" w:sz="0" w:space="0" w:color="auto"/>
      </w:divBdr>
    </w:div>
    <w:div w:id="1700475224">
      <w:bodyDiv w:val="1"/>
      <w:marLeft w:val="0"/>
      <w:marRight w:val="0"/>
      <w:marTop w:val="0"/>
      <w:marBottom w:val="0"/>
      <w:divBdr>
        <w:top w:val="none" w:sz="0" w:space="0" w:color="auto"/>
        <w:left w:val="none" w:sz="0" w:space="0" w:color="auto"/>
        <w:bottom w:val="none" w:sz="0" w:space="0" w:color="auto"/>
        <w:right w:val="none" w:sz="0" w:space="0" w:color="auto"/>
      </w:divBdr>
    </w:div>
    <w:div w:id="1809861573">
      <w:bodyDiv w:val="1"/>
      <w:marLeft w:val="0"/>
      <w:marRight w:val="0"/>
      <w:marTop w:val="0"/>
      <w:marBottom w:val="0"/>
      <w:divBdr>
        <w:top w:val="none" w:sz="0" w:space="0" w:color="auto"/>
        <w:left w:val="none" w:sz="0" w:space="0" w:color="auto"/>
        <w:bottom w:val="none" w:sz="0" w:space="0" w:color="auto"/>
        <w:right w:val="none" w:sz="0" w:space="0" w:color="auto"/>
      </w:divBdr>
    </w:div>
    <w:div w:id="1821920041">
      <w:bodyDiv w:val="1"/>
      <w:marLeft w:val="0"/>
      <w:marRight w:val="0"/>
      <w:marTop w:val="0"/>
      <w:marBottom w:val="0"/>
      <w:divBdr>
        <w:top w:val="none" w:sz="0" w:space="0" w:color="auto"/>
        <w:left w:val="none" w:sz="0" w:space="0" w:color="auto"/>
        <w:bottom w:val="none" w:sz="0" w:space="0" w:color="auto"/>
        <w:right w:val="none" w:sz="0" w:space="0" w:color="auto"/>
      </w:divBdr>
    </w:div>
    <w:div w:id="1887179679">
      <w:bodyDiv w:val="1"/>
      <w:marLeft w:val="0"/>
      <w:marRight w:val="0"/>
      <w:marTop w:val="0"/>
      <w:marBottom w:val="0"/>
      <w:divBdr>
        <w:top w:val="none" w:sz="0" w:space="0" w:color="auto"/>
        <w:left w:val="none" w:sz="0" w:space="0" w:color="auto"/>
        <w:bottom w:val="none" w:sz="0" w:space="0" w:color="auto"/>
        <w:right w:val="none" w:sz="0" w:space="0" w:color="auto"/>
      </w:divBdr>
    </w:div>
    <w:div w:id="1889687487">
      <w:bodyDiv w:val="1"/>
      <w:marLeft w:val="0"/>
      <w:marRight w:val="0"/>
      <w:marTop w:val="0"/>
      <w:marBottom w:val="0"/>
      <w:divBdr>
        <w:top w:val="none" w:sz="0" w:space="0" w:color="auto"/>
        <w:left w:val="none" w:sz="0" w:space="0" w:color="auto"/>
        <w:bottom w:val="none" w:sz="0" w:space="0" w:color="auto"/>
        <w:right w:val="none" w:sz="0" w:space="0" w:color="auto"/>
      </w:divBdr>
    </w:div>
    <w:div w:id="1941326708">
      <w:bodyDiv w:val="1"/>
      <w:marLeft w:val="0"/>
      <w:marRight w:val="0"/>
      <w:marTop w:val="0"/>
      <w:marBottom w:val="0"/>
      <w:divBdr>
        <w:top w:val="none" w:sz="0" w:space="0" w:color="auto"/>
        <w:left w:val="none" w:sz="0" w:space="0" w:color="auto"/>
        <w:bottom w:val="none" w:sz="0" w:space="0" w:color="auto"/>
        <w:right w:val="none" w:sz="0" w:space="0" w:color="auto"/>
      </w:divBdr>
    </w:div>
    <w:div w:id="1980837927">
      <w:bodyDiv w:val="1"/>
      <w:marLeft w:val="0"/>
      <w:marRight w:val="0"/>
      <w:marTop w:val="0"/>
      <w:marBottom w:val="0"/>
      <w:divBdr>
        <w:top w:val="none" w:sz="0" w:space="0" w:color="auto"/>
        <w:left w:val="none" w:sz="0" w:space="0" w:color="auto"/>
        <w:bottom w:val="none" w:sz="0" w:space="0" w:color="auto"/>
        <w:right w:val="none" w:sz="0" w:space="0" w:color="auto"/>
      </w:divBdr>
    </w:div>
    <w:div w:id="1992326274">
      <w:bodyDiv w:val="1"/>
      <w:marLeft w:val="0"/>
      <w:marRight w:val="0"/>
      <w:marTop w:val="0"/>
      <w:marBottom w:val="0"/>
      <w:divBdr>
        <w:top w:val="none" w:sz="0" w:space="0" w:color="auto"/>
        <w:left w:val="none" w:sz="0" w:space="0" w:color="auto"/>
        <w:bottom w:val="none" w:sz="0" w:space="0" w:color="auto"/>
        <w:right w:val="none" w:sz="0" w:space="0" w:color="auto"/>
      </w:divBdr>
    </w:div>
    <w:div w:id="2068649336">
      <w:bodyDiv w:val="1"/>
      <w:marLeft w:val="0"/>
      <w:marRight w:val="0"/>
      <w:marTop w:val="0"/>
      <w:marBottom w:val="0"/>
      <w:divBdr>
        <w:top w:val="none" w:sz="0" w:space="0" w:color="auto"/>
        <w:left w:val="none" w:sz="0" w:space="0" w:color="auto"/>
        <w:bottom w:val="none" w:sz="0" w:space="0" w:color="auto"/>
        <w:right w:val="none" w:sz="0" w:space="0" w:color="auto"/>
      </w:divBdr>
    </w:div>
    <w:div w:id="2125611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661</TotalTime>
  <Pages>10</Pages>
  <Words>4755</Words>
  <Characters>27105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Rose (1903564)</dc:creator>
  <cp:keywords/>
  <dc:description/>
  <cp:lastModifiedBy>Jack Rose (1903564)</cp:lastModifiedBy>
  <cp:revision>64</cp:revision>
  <dcterms:created xsi:type="dcterms:W3CDTF">2020-02-12T11:14:00Z</dcterms:created>
  <dcterms:modified xsi:type="dcterms:W3CDTF">2020-02-23T14:08:00Z</dcterms:modified>
</cp:coreProperties>
</file>