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43E3AA5" w:rsidR="005E6C44" w:rsidRPr="00A42F82" w:rsidRDefault="00764446" w:rsidP="00A91894">
            <w:pPr>
              <w:rPr>
                <w:rFonts w:ascii="Arial" w:hAnsi="Arial" w:cs="Arial"/>
                <w:sz w:val="22"/>
                <w:szCs w:val="22"/>
              </w:rPr>
            </w:pPr>
            <w:r>
              <w:rPr>
                <w:rFonts w:ascii="Arial" w:hAnsi="Arial" w:cs="Arial"/>
                <w:sz w:val="22"/>
                <w:szCs w:val="22"/>
              </w:rPr>
              <w:t>Lili Shang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75CF783" w:rsidR="005E6C44" w:rsidRPr="00A42F82" w:rsidRDefault="005C6C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3842759" w:rsidR="005E6C44" w:rsidRPr="00A42F82" w:rsidRDefault="00357392" w:rsidP="00A91894">
            <w:pPr>
              <w:rPr>
                <w:rFonts w:ascii="Arial" w:hAnsi="Arial" w:cs="Arial"/>
                <w:sz w:val="22"/>
                <w:szCs w:val="22"/>
              </w:rPr>
            </w:pPr>
            <w:r>
              <w:rPr>
                <w:rFonts w:ascii="Arial" w:hAnsi="Arial" w:cs="Arial"/>
                <w:sz w:val="22"/>
                <w:szCs w:val="22"/>
              </w:rPr>
              <w:t xml:space="preserve">Institute of </w:t>
            </w:r>
            <w:r w:rsidR="00764446">
              <w:rPr>
                <w:rFonts w:ascii="Arial" w:hAnsi="Arial" w:cs="Arial"/>
                <w:sz w:val="22"/>
                <w:szCs w:val="22"/>
              </w:rPr>
              <w:t>Inner City Learning</w:t>
            </w:r>
            <w:r>
              <w:rPr>
                <w:rFonts w:ascii="Arial" w:hAnsi="Arial" w:cs="Arial"/>
                <w:sz w:val="22"/>
                <w:szCs w:val="22"/>
              </w:rPr>
              <w:t xml:space="preserve">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501272A" w:rsidR="005E6C44" w:rsidRPr="00A42F82" w:rsidRDefault="00B3138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8A56999" w:rsidR="005E6C44" w:rsidRPr="00A42F82" w:rsidRDefault="00B3138F" w:rsidP="00A91894">
            <w:pPr>
              <w:rPr>
                <w:rFonts w:ascii="Arial" w:hAnsi="Arial" w:cs="Arial"/>
                <w:sz w:val="22"/>
                <w:szCs w:val="22"/>
              </w:rPr>
            </w:pPr>
            <w:r>
              <w:rPr>
                <w:rFonts w:ascii="Arial" w:hAnsi="Arial" w:cs="Arial"/>
                <w:sz w:val="22"/>
                <w:szCs w:val="22"/>
              </w:rPr>
              <w:t>2231265@student.uwtsd.ac.uk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CAD2492" w14:textId="77777777" w:rsidR="00357392" w:rsidRDefault="00357392" w:rsidP="00A91894">
            <w:pPr>
              <w:rPr>
                <w:rFonts w:ascii="Arial" w:hAnsi="Arial" w:cs="Arial"/>
                <w:sz w:val="22"/>
                <w:szCs w:val="22"/>
              </w:rPr>
            </w:pPr>
          </w:p>
          <w:p w14:paraId="2C75827D" w14:textId="4FE62F30" w:rsidR="005E6C44" w:rsidRPr="00A42F82" w:rsidRDefault="00B3138F" w:rsidP="00A91894">
            <w:pPr>
              <w:rPr>
                <w:rFonts w:ascii="Arial" w:hAnsi="Arial" w:cs="Arial"/>
                <w:sz w:val="22"/>
                <w:szCs w:val="22"/>
              </w:rPr>
            </w:pPr>
            <w:r>
              <w:rPr>
                <w:rFonts w:ascii="Arial" w:hAnsi="Arial" w:cs="Arial"/>
                <w:sz w:val="22"/>
                <w:szCs w:val="22"/>
              </w:rPr>
              <w:t>07479286771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7C3B92" w:rsidR="005E6C44" w:rsidRPr="00A42F82" w:rsidRDefault="00B3138F" w:rsidP="00A91894">
            <w:pPr>
              <w:rPr>
                <w:rFonts w:ascii="Arial" w:hAnsi="Arial" w:cs="Arial"/>
                <w:sz w:val="22"/>
                <w:szCs w:val="22"/>
              </w:rPr>
            </w:pPr>
            <w:r>
              <w:rPr>
                <w:rFonts w:ascii="Arial" w:hAnsi="Arial" w:cs="Arial"/>
                <w:sz w:val="22"/>
                <w:szCs w:val="22"/>
              </w:rPr>
              <w:t>2231265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1A633C" w:rsidR="005E6C44" w:rsidRPr="00A42F82" w:rsidRDefault="00951022"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8AE2F7C" w:rsidR="005E6C44" w:rsidRPr="00A42F82" w:rsidRDefault="007F6BF6" w:rsidP="00A91894">
            <w:pPr>
              <w:rPr>
                <w:rFonts w:ascii="Arial" w:hAnsi="Arial" w:cs="Arial"/>
                <w:sz w:val="22"/>
                <w:szCs w:val="22"/>
              </w:rPr>
            </w:pPr>
            <w:r>
              <w:rPr>
                <w:rFonts w:ascii="Arial" w:hAnsi="Arial" w:cs="Arial"/>
                <w:sz w:val="22"/>
                <w:szCs w:val="22"/>
              </w:rPr>
              <w:t>Bianca Sanfilippo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22F7C71" w:rsidR="005E6C44" w:rsidRPr="00A42F82" w:rsidRDefault="0035739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7DAA2AB4" w:rsidR="003F6F7B" w:rsidRPr="00A42F82" w:rsidRDefault="002470E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20B4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92AC8BF" w:rsidR="005E6C44" w:rsidRPr="00A42F82" w:rsidRDefault="00247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A8AAE3F" w:rsidR="005E6C44" w:rsidRPr="00A42F82" w:rsidRDefault="002470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1531C11" w:rsidR="00835382" w:rsidRPr="00A42F82" w:rsidRDefault="002470E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20B4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20B4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20B4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20B4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7F0AC82" w:rsidR="00807192" w:rsidRPr="00A42F82" w:rsidRDefault="00903B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56CFC28" w:rsidR="004C3D85" w:rsidRPr="00A42F82" w:rsidRDefault="00903B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0AD3E87" w:rsidR="004C3D85" w:rsidRPr="00A42F82" w:rsidRDefault="00EC5100" w:rsidP="00A91894">
            <w:pPr>
              <w:rPr>
                <w:rFonts w:ascii="Arial" w:hAnsi="Arial" w:cs="Arial"/>
                <w:sz w:val="22"/>
                <w:szCs w:val="22"/>
              </w:rPr>
            </w:pPr>
            <w:r w:rsidRPr="00EC5100">
              <w:rPr>
                <w:rFonts w:ascii="Arial" w:hAnsi="Arial" w:cs="Arial"/>
                <w:sz w:val="22"/>
                <w:szCs w:val="22"/>
              </w:rPr>
              <w:t>Evaluating the Effectiveness of Fall Prevention Measures in Reducing Falls Among the Elderly Aged Over 65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C6F3A61" w:rsidR="004C3D85" w:rsidRPr="00A42F82" w:rsidRDefault="005C6C64" w:rsidP="00A91894">
            <w:pPr>
              <w:rPr>
                <w:rFonts w:ascii="Arial" w:hAnsi="Arial" w:cs="Arial"/>
                <w:sz w:val="22"/>
                <w:szCs w:val="22"/>
              </w:rPr>
            </w:pPr>
            <w:r>
              <w:rPr>
                <w:rFonts w:ascii="Arial" w:hAnsi="Arial" w:cs="Arial"/>
                <w:sz w:val="22"/>
                <w:szCs w:val="22"/>
              </w:rPr>
              <w:t>20/02/2024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D9E3ED" w:rsidR="004C3D85" w:rsidRPr="00A42F82" w:rsidRDefault="005C6C64" w:rsidP="00A91894">
            <w:pPr>
              <w:rPr>
                <w:rFonts w:ascii="Arial" w:hAnsi="Arial" w:cs="Arial"/>
                <w:sz w:val="22"/>
                <w:szCs w:val="22"/>
              </w:rPr>
            </w:pPr>
            <w:r>
              <w:rPr>
                <w:rFonts w:ascii="Arial" w:hAnsi="Arial" w:cs="Arial"/>
                <w:sz w:val="22"/>
                <w:szCs w:val="22"/>
              </w:rPr>
              <w:t>25/05/2024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2C65F7F2" w:rsidR="00F96C3F" w:rsidRPr="00A42F82" w:rsidRDefault="007B0FB3" w:rsidP="00A91894">
            <w:pPr>
              <w:rPr>
                <w:rFonts w:ascii="Arial" w:hAnsi="Arial" w:cs="Arial"/>
              </w:rPr>
            </w:pPr>
            <w:r w:rsidRPr="007B0FB3">
              <w:rPr>
                <w:rFonts w:ascii="Arial" w:hAnsi="Arial" w:cs="Arial" w:hint="eastAsia"/>
              </w:rPr>
              <w:t xml:space="preserve">To evaluate and compare the effectiveness of various fall prevention strategies implemented for elderly individuals aged 65 and over in </w:t>
            </w:r>
            <w:r>
              <w:rPr>
                <w:rFonts w:ascii="Arial" w:hAnsi="Arial" w:cs="Arial"/>
              </w:rPr>
              <w:t>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392DD76" w:rsidR="00F96C3F" w:rsidRPr="00A42F82" w:rsidRDefault="002A4C4C" w:rsidP="00A91894">
            <w:pPr>
              <w:rPr>
                <w:rFonts w:ascii="Arial" w:hAnsi="Arial" w:cs="Arial"/>
              </w:rPr>
            </w:pPr>
            <w:r w:rsidRPr="002A4C4C">
              <w:rPr>
                <w:rFonts w:ascii="Arial" w:hAnsi="Arial" w:cs="Arial"/>
              </w:rPr>
              <w:t xml:space="preserve">What is the effectiveness of existing fall prevention measures for reducing the incidence of falls among the elderly 65 and over living in </w:t>
            </w:r>
            <w:r>
              <w:rPr>
                <w:rFonts w:ascii="Arial" w:hAnsi="Arial" w:cs="Arial"/>
              </w:rPr>
              <w:t>the UK</w:t>
            </w:r>
            <w:r w:rsidRPr="002A4C4C">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5708CC9" w14:textId="77777777" w:rsidR="004E18A0" w:rsidRDefault="004E18A0" w:rsidP="004E18A0">
            <w:pPr>
              <w:rPr>
                <w:rFonts w:ascii="Arial" w:hAnsi="Arial" w:cs="Arial"/>
              </w:rPr>
            </w:pPr>
          </w:p>
          <w:p w14:paraId="59D5EF02" w14:textId="77777777" w:rsidR="004E18A0" w:rsidRPr="00954CA8" w:rsidRDefault="004E18A0" w:rsidP="004E18A0">
            <w:pPr>
              <w:rPr>
                <w:rFonts w:ascii="Arial" w:hAnsi="Arial" w:cs="Arial"/>
              </w:rPr>
            </w:pPr>
            <w:r w:rsidRPr="00954CA8">
              <w:rPr>
                <w:rFonts w:ascii="Arial" w:hAnsi="Arial" w:cs="Arial"/>
              </w:rPr>
              <w:t>To explore the role of comprehensive preventive measures for preventing falls among the elderly 65 and over in the UK.</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C09C8CF" w14:textId="3021582F" w:rsidR="008D7A08" w:rsidRPr="008D7A08" w:rsidRDefault="008D7A08" w:rsidP="008D7A08">
            <w:pPr>
              <w:pStyle w:val="ListParagraph"/>
              <w:numPr>
                <w:ilvl w:val="0"/>
                <w:numId w:val="26"/>
              </w:numPr>
              <w:rPr>
                <w:rFonts w:ascii="Arial" w:hAnsi="Arial" w:cs="Arial"/>
              </w:rPr>
            </w:pPr>
            <w:r w:rsidRPr="008D7A08">
              <w:rPr>
                <w:rFonts w:ascii="Arial" w:hAnsi="Arial" w:cs="Arial"/>
              </w:rPr>
              <w:t>To assess the contribution of environmental modifications to the reduction of fall risks among the elderly aged over 65 living in</w:t>
            </w:r>
            <w:r>
              <w:rPr>
                <w:rFonts w:ascii="Arial" w:hAnsi="Arial" w:cs="Arial"/>
              </w:rPr>
              <w:t xml:space="preserve"> the UK.</w:t>
            </w:r>
          </w:p>
          <w:p w14:paraId="5E697EF2" w14:textId="4E3CF596" w:rsidR="008D7A08" w:rsidRPr="008D7A08" w:rsidRDefault="008D7A08" w:rsidP="008D7A08">
            <w:pPr>
              <w:pStyle w:val="ListParagraph"/>
              <w:numPr>
                <w:ilvl w:val="0"/>
                <w:numId w:val="26"/>
              </w:numPr>
              <w:rPr>
                <w:rFonts w:ascii="Arial" w:hAnsi="Arial" w:cs="Arial"/>
              </w:rPr>
            </w:pPr>
            <w:r w:rsidRPr="008D7A08">
              <w:rPr>
                <w:rFonts w:ascii="Arial" w:hAnsi="Arial" w:cs="Arial"/>
              </w:rPr>
              <w:lastRenderedPageBreak/>
              <w:t>To quantify and analyse the effectiveness of regular physical exercise programs for enhancing the physical strength balance capabilities and reducing the incidence of falls among the elderly 65 and over in</w:t>
            </w:r>
            <w:r>
              <w:rPr>
                <w:rFonts w:ascii="Arial" w:hAnsi="Arial" w:cs="Arial"/>
              </w:rPr>
              <w:t xml:space="preserve"> the UK.</w:t>
            </w:r>
          </w:p>
          <w:p w14:paraId="43623661" w14:textId="5F62A9BD" w:rsidR="006654C1" w:rsidRPr="006654C1" w:rsidRDefault="006654C1" w:rsidP="006654C1">
            <w:pPr>
              <w:pStyle w:val="ListParagraph"/>
              <w:numPr>
                <w:ilvl w:val="0"/>
                <w:numId w:val="26"/>
              </w:numPr>
              <w:rPr>
                <w:rFonts w:ascii="Arial" w:hAnsi="Arial" w:cs="Arial"/>
              </w:rPr>
            </w:pPr>
            <w:r>
              <w:t xml:space="preserve"> </w:t>
            </w:r>
            <w:r w:rsidRPr="006654C1">
              <w:rPr>
                <w:rFonts w:ascii="Arial" w:hAnsi="Arial" w:cs="Arial"/>
              </w:rPr>
              <w:t>To evaluate and compare the effectiveness of various fall prevention strategies implemented for elderly individuals aged 65 and over in the UK.</w:t>
            </w:r>
          </w:p>
          <w:p w14:paraId="72272B05" w14:textId="29CCF8E9"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23EFCB3" w14:textId="4D25688A" w:rsidR="00B3138F" w:rsidRPr="00B3138F" w:rsidRDefault="00E57A81" w:rsidP="00B3138F">
            <w:pPr>
              <w:rPr>
                <w:rFonts w:ascii="Arial" w:hAnsi="Arial" w:cs="Arial"/>
                <w:sz w:val="22"/>
                <w:szCs w:val="22"/>
              </w:rPr>
            </w:pPr>
            <w:r w:rsidRPr="00E57A81">
              <w:rPr>
                <w:rFonts w:ascii="Arial" w:hAnsi="Arial" w:cs="Arial"/>
                <w:sz w:val="22"/>
                <w:szCs w:val="22"/>
              </w:rPr>
              <w:t>My study aims to conduct a systematic literature review based on secondary data and employs a quantitative method of fall prevention measures for older people using the PRISMA guidelines</w:t>
            </w:r>
            <w:r w:rsidR="00B3138F" w:rsidRPr="00B3138F">
              <w:rPr>
                <w:rFonts w:ascii="Arial" w:hAnsi="Arial" w:cs="Arial"/>
                <w:sz w:val="22"/>
                <w:szCs w:val="22"/>
              </w:rPr>
              <w:t>. The methodology includes:</w:t>
            </w:r>
          </w:p>
          <w:p w14:paraId="35711E1E" w14:textId="77777777" w:rsidR="00B3138F" w:rsidRPr="00B3138F" w:rsidRDefault="00B3138F" w:rsidP="00B3138F">
            <w:pPr>
              <w:rPr>
                <w:rFonts w:ascii="Arial" w:hAnsi="Arial" w:cs="Arial"/>
                <w:sz w:val="22"/>
                <w:szCs w:val="22"/>
              </w:rPr>
            </w:pPr>
          </w:p>
          <w:p w14:paraId="4F9D3C7D" w14:textId="77777777" w:rsidR="00B3138F" w:rsidRPr="00B3138F" w:rsidRDefault="00B3138F" w:rsidP="00B3138F">
            <w:pPr>
              <w:rPr>
                <w:rFonts w:ascii="Arial" w:hAnsi="Arial" w:cs="Arial"/>
                <w:sz w:val="22"/>
                <w:szCs w:val="22"/>
              </w:rPr>
            </w:pPr>
            <w:r w:rsidRPr="00B3138F">
              <w:rPr>
                <w:rFonts w:ascii="Arial" w:hAnsi="Arial" w:cs="Arial"/>
                <w:sz w:val="22"/>
                <w:szCs w:val="22"/>
              </w:rPr>
              <w:t>•</w:t>
            </w:r>
            <w:r w:rsidRPr="00B3138F">
              <w:rPr>
                <w:rFonts w:ascii="Arial" w:hAnsi="Arial" w:cs="Arial"/>
                <w:sz w:val="22"/>
                <w:szCs w:val="22"/>
              </w:rPr>
              <w:tab/>
              <w:t>Database Search: A minimum of 10 articles on “the prevention of elderly falls” will be selected based on multiple reputable databases that will be searched to collect relevant research, including MEDLINE, PubMed, NIHR, etc.</w:t>
            </w:r>
          </w:p>
          <w:p w14:paraId="5E266E36" w14:textId="77777777" w:rsidR="00B3138F" w:rsidRPr="00B3138F" w:rsidRDefault="00B3138F" w:rsidP="00B3138F">
            <w:pPr>
              <w:rPr>
                <w:rFonts w:ascii="Arial" w:hAnsi="Arial" w:cs="Arial"/>
                <w:sz w:val="22"/>
                <w:szCs w:val="22"/>
              </w:rPr>
            </w:pPr>
          </w:p>
          <w:p w14:paraId="035EEF8D" w14:textId="77777777" w:rsidR="00B3138F" w:rsidRPr="00B3138F" w:rsidRDefault="00B3138F" w:rsidP="00B3138F">
            <w:pPr>
              <w:rPr>
                <w:rFonts w:ascii="Arial" w:hAnsi="Arial" w:cs="Arial"/>
                <w:sz w:val="22"/>
                <w:szCs w:val="22"/>
              </w:rPr>
            </w:pPr>
            <w:r w:rsidRPr="00B3138F">
              <w:rPr>
                <w:rFonts w:ascii="Arial" w:hAnsi="Arial" w:cs="Arial"/>
                <w:sz w:val="22"/>
                <w:szCs w:val="22"/>
              </w:rPr>
              <w:t>•</w:t>
            </w:r>
            <w:r w:rsidRPr="00B3138F">
              <w:rPr>
                <w:rFonts w:ascii="Arial" w:hAnsi="Arial" w:cs="Arial"/>
                <w:sz w:val="22"/>
                <w:szCs w:val="22"/>
              </w:rPr>
              <w:tab/>
              <w:t>Search Strategy: A search strategy with keywords related to fall prevention and older adults will be used.</w:t>
            </w:r>
          </w:p>
          <w:p w14:paraId="6C18B735" w14:textId="77777777" w:rsidR="00B3138F" w:rsidRPr="00B3138F" w:rsidRDefault="00B3138F" w:rsidP="00B3138F">
            <w:pPr>
              <w:rPr>
                <w:rFonts w:ascii="Arial" w:hAnsi="Arial" w:cs="Arial"/>
                <w:sz w:val="22"/>
                <w:szCs w:val="22"/>
              </w:rPr>
            </w:pPr>
          </w:p>
          <w:p w14:paraId="0B3954EF" w14:textId="77777777" w:rsidR="00B3138F" w:rsidRPr="00B3138F" w:rsidRDefault="00B3138F" w:rsidP="00B3138F">
            <w:pPr>
              <w:rPr>
                <w:rFonts w:ascii="Arial" w:hAnsi="Arial" w:cs="Arial"/>
                <w:sz w:val="22"/>
                <w:szCs w:val="22"/>
              </w:rPr>
            </w:pPr>
            <w:r w:rsidRPr="00B3138F">
              <w:rPr>
                <w:rFonts w:ascii="Arial" w:hAnsi="Arial" w:cs="Arial"/>
                <w:sz w:val="22"/>
                <w:szCs w:val="22"/>
              </w:rPr>
              <w:t>•</w:t>
            </w:r>
            <w:r w:rsidRPr="00B3138F">
              <w:rPr>
                <w:rFonts w:ascii="Arial" w:hAnsi="Arial" w:cs="Arial"/>
                <w:sz w:val="22"/>
                <w:szCs w:val="22"/>
              </w:rPr>
              <w:tab/>
              <w:t>Screening: Articles will undergo two stages of screening based on titles/abstracts and full texts to select high-quality studies.</w:t>
            </w:r>
          </w:p>
          <w:p w14:paraId="317BFEDC" w14:textId="77777777" w:rsidR="00B3138F" w:rsidRPr="00B3138F" w:rsidRDefault="00B3138F" w:rsidP="00B3138F">
            <w:pPr>
              <w:rPr>
                <w:rFonts w:ascii="Arial" w:hAnsi="Arial" w:cs="Arial"/>
                <w:sz w:val="22"/>
                <w:szCs w:val="22"/>
              </w:rPr>
            </w:pPr>
          </w:p>
          <w:p w14:paraId="7CED13F0" w14:textId="0F959E20" w:rsidR="00B3138F" w:rsidRPr="00B3138F" w:rsidRDefault="00B3138F" w:rsidP="00B3138F">
            <w:pPr>
              <w:rPr>
                <w:rFonts w:ascii="Arial" w:hAnsi="Arial" w:cs="Arial"/>
                <w:sz w:val="22"/>
                <w:szCs w:val="22"/>
              </w:rPr>
            </w:pPr>
            <w:r w:rsidRPr="00B3138F">
              <w:rPr>
                <w:rFonts w:ascii="Arial" w:hAnsi="Arial" w:cs="Arial"/>
                <w:sz w:val="22"/>
                <w:szCs w:val="22"/>
              </w:rPr>
              <w:t>•</w:t>
            </w:r>
            <w:r w:rsidRPr="00B3138F">
              <w:rPr>
                <w:rFonts w:ascii="Arial" w:hAnsi="Arial" w:cs="Arial"/>
                <w:sz w:val="22"/>
                <w:szCs w:val="22"/>
              </w:rPr>
              <w:tab/>
              <w:t>Quality Assessment: The AMSTAR tool will be used to assess the methodological quality of selected systematic reviews.</w:t>
            </w:r>
          </w:p>
          <w:p w14:paraId="2E22CC1C" w14:textId="77777777" w:rsidR="00B3138F" w:rsidRPr="00B3138F" w:rsidRDefault="00B3138F" w:rsidP="00B3138F">
            <w:pPr>
              <w:rPr>
                <w:rFonts w:ascii="Arial" w:hAnsi="Arial" w:cs="Arial"/>
                <w:sz w:val="22"/>
                <w:szCs w:val="22"/>
              </w:rPr>
            </w:pPr>
          </w:p>
          <w:p w14:paraId="07FD13A2" w14:textId="77777777" w:rsidR="00B3138F" w:rsidRPr="00B3138F" w:rsidRDefault="00B3138F" w:rsidP="00B3138F">
            <w:pPr>
              <w:rPr>
                <w:rFonts w:ascii="Arial" w:hAnsi="Arial" w:cs="Arial"/>
                <w:sz w:val="22"/>
                <w:szCs w:val="22"/>
              </w:rPr>
            </w:pPr>
            <w:r w:rsidRPr="00B3138F">
              <w:rPr>
                <w:rFonts w:ascii="Arial" w:hAnsi="Arial" w:cs="Arial"/>
                <w:sz w:val="22"/>
                <w:szCs w:val="22"/>
              </w:rPr>
              <w:t>•</w:t>
            </w:r>
            <w:r w:rsidRPr="00B3138F">
              <w:rPr>
                <w:rFonts w:ascii="Arial" w:hAnsi="Arial" w:cs="Arial"/>
                <w:sz w:val="22"/>
                <w:szCs w:val="22"/>
              </w:rPr>
              <w:tab/>
              <w:t>Data Analysis: Thematic analysis will be employed to identify and describe key themes within the research.</w:t>
            </w:r>
          </w:p>
          <w:p w14:paraId="12E6EFF1" w14:textId="77777777" w:rsidR="00B3138F" w:rsidRPr="00B3138F" w:rsidRDefault="00B3138F" w:rsidP="00B3138F">
            <w:pPr>
              <w:rPr>
                <w:rFonts w:ascii="Arial" w:hAnsi="Arial" w:cs="Arial"/>
                <w:sz w:val="22"/>
                <w:szCs w:val="22"/>
              </w:rPr>
            </w:pPr>
          </w:p>
          <w:p w14:paraId="6B1E3320" w14:textId="408FABF8" w:rsidR="00F96C3F" w:rsidRPr="00A42F82" w:rsidRDefault="00B3138F" w:rsidP="00B3138F">
            <w:pPr>
              <w:rPr>
                <w:rFonts w:ascii="Arial" w:hAnsi="Arial" w:cs="Arial"/>
                <w:sz w:val="22"/>
                <w:szCs w:val="22"/>
              </w:rPr>
            </w:pPr>
            <w:r w:rsidRPr="00B3138F">
              <w:rPr>
                <w:rFonts w:ascii="Arial" w:hAnsi="Arial" w:cs="Arial"/>
                <w:sz w:val="22"/>
                <w:szCs w:val="22"/>
              </w:rPr>
              <w:t>This structured approach ensures a comprehensive review of relevant literature and meaningful insights into fall prevention measures for older individuals.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B787EE" w:rsidR="00B23BFF" w:rsidRPr="00A42F82" w:rsidRDefault="00FF708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C6F4585" w:rsidR="004942B0" w:rsidRPr="00A42F82" w:rsidRDefault="00FF70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20B4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A18ECC3"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D8BEFF0"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C9E365B"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0FF4A3A"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F2CDA64"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ECA7D15"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00A5E60"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E2015E8" w:rsidR="00C11423"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B9DBB4E" w:rsidR="00C11423"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6EBDAE5"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CC4BAD7"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83CA5C9" w:rsidR="00D107AC"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7697C3C"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23245DF"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3D4CA90"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006E8EB"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F89BA8E"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12E53A0"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17B6E92"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FBA5DAE"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5E659CE"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2DD75A9"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DD7CF48" w:rsidR="00770C66" w:rsidRPr="00A42F82" w:rsidRDefault="00967A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0FCF13F" w:rsidR="00770C66" w:rsidRPr="00A42F82" w:rsidRDefault="00967A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3A66F914" w:rsidR="00ED0C59" w:rsidRPr="00A42F82" w:rsidRDefault="00967A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20B4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A7FA1AC" w:rsidR="008C1A38" w:rsidRPr="00A42F82" w:rsidRDefault="00020B4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717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01D13367" w:rsidR="00003E64" w:rsidRPr="00A42F82" w:rsidRDefault="00A36A80" w:rsidP="00A91894">
            <w:pPr>
              <w:rPr>
                <w:rFonts w:ascii="Arial" w:hAnsi="Arial" w:cs="Arial"/>
                <w:sz w:val="22"/>
                <w:szCs w:val="22"/>
              </w:rPr>
            </w:pPr>
            <w:r>
              <w:rPr>
                <w:rFonts w:ascii="Arial" w:hAnsi="Arial" w:cs="Arial"/>
                <w:sz w:val="22"/>
                <w:szCs w:val="22"/>
              </w:rPr>
              <w:t xml:space="preserve">This research is </w:t>
            </w:r>
            <w:r w:rsidR="00BD1DFB">
              <w:rPr>
                <w:rFonts w:ascii="Arial" w:hAnsi="Arial" w:cs="Arial"/>
                <w:sz w:val="22"/>
                <w:szCs w:val="22"/>
              </w:rPr>
              <w:t>secondary research, and it does</w:t>
            </w:r>
            <w:r>
              <w:rPr>
                <w:rFonts w:ascii="Arial" w:hAnsi="Arial" w:cs="Arial"/>
                <w:sz w:val="22"/>
                <w:szCs w:val="22"/>
              </w:rPr>
              <w:t xml:space="preserve"> not involve human participants</w:t>
            </w:r>
            <w:r w:rsidR="00A52C27">
              <w:rPr>
                <w:rFonts w:ascii="Arial" w:hAnsi="Arial" w:cs="Arial"/>
                <w:sz w:val="22"/>
                <w:szCs w:val="22"/>
              </w:rPr>
              <w:t>. No risks are associated.</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E462F9A" w:rsidR="00003E64" w:rsidRPr="00A42F82" w:rsidRDefault="003E7176" w:rsidP="00A91894">
            <w:pPr>
              <w:rPr>
                <w:rFonts w:ascii="Arial" w:hAnsi="Arial" w:cs="Arial"/>
                <w:sz w:val="22"/>
                <w:szCs w:val="22"/>
              </w:rPr>
            </w:pPr>
            <w:r>
              <w:rPr>
                <w:rFonts w:ascii="Arial" w:hAnsi="Arial" w:cs="Arial"/>
                <w:sz w:val="22"/>
                <w:szCs w:val="22"/>
              </w:rPr>
              <w:t>N</w:t>
            </w:r>
            <w:r w:rsidR="00BD1DFB">
              <w:rPr>
                <w:rFonts w:ascii="Arial" w:hAnsi="Arial" w:cs="Arial"/>
                <w:sz w:val="22"/>
                <w:szCs w:val="22"/>
              </w:rPr>
              <w:t>o Human participants are involved</w:t>
            </w:r>
            <w:r w:rsidR="0010105B">
              <w:rPr>
                <w:rFonts w:ascii="Arial" w:hAnsi="Arial" w:cs="Arial"/>
                <w:sz w:val="22"/>
                <w:szCs w:val="22"/>
              </w:rPr>
              <w:t xml:space="preserve">, so no action is </w:t>
            </w:r>
            <w:r w:rsidR="00301474">
              <w:rPr>
                <w:rFonts w:ascii="Arial" w:hAnsi="Arial" w:cs="Arial"/>
                <w:sz w:val="22"/>
                <w:szCs w:val="22"/>
              </w:rPr>
              <w:t>required.</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153AF430" w:rsidR="00003E64" w:rsidRPr="00A42F82" w:rsidRDefault="00B30D13" w:rsidP="00A91894">
            <w:pPr>
              <w:rPr>
                <w:rFonts w:ascii="Arial" w:hAnsi="Arial" w:cs="Arial"/>
                <w:sz w:val="22"/>
                <w:szCs w:val="22"/>
              </w:rPr>
            </w:pPr>
            <w:r w:rsidRPr="00B30D13">
              <w:rPr>
                <w:rFonts w:ascii="Arial" w:hAnsi="Arial" w:cs="Arial"/>
                <w:sz w:val="22"/>
                <w:szCs w:val="22"/>
              </w:rPr>
              <w:t>This research is secondary research, and it does not involve human participants. No risks are associated.</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32BC9C8C" w14:textId="479EFCCE" w:rsidR="003E7176" w:rsidRPr="00B56358" w:rsidRDefault="00AE0AD9" w:rsidP="003E7176">
            <w:pPr>
              <w:rPr>
                <w:rFonts w:ascii="Arial" w:hAnsi="Arial" w:cs="Arial"/>
                <w:sz w:val="22"/>
                <w:szCs w:val="22"/>
              </w:rPr>
            </w:pPr>
            <w:r w:rsidRPr="00B56358">
              <w:rPr>
                <w:rFonts w:ascii="Arial" w:hAnsi="Arial" w:cs="Arial"/>
                <w:color w:val="283041"/>
                <w:sz w:val="22"/>
                <w:szCs w:val="22"/>
                <w:shd w:val="clear" w:color="auto" w:fill="FFFFFF"/>
              </w:rPr>
              <w:t>This research is based on secondary data that will be collected through data bases. No health and safety issues are related. There will not be contact with human participants. It will be a study conducted using a computer and the Internet.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8CE6B33" w14:textId="2E8540FB" w:rsidR="003E7176" w:rsidRPr="00B56358" w:rsidRDefault="00F67435" w:rsidP="003E7176">
            <w:pPr>
              <w:rPr>
                <w:rFonts w:ascii="Arial" w:hAnsi="Arial" w:cs="Arial"/>
                <w:sz w:val="22"/>
                <w:szCs w:val="22"/>
              </w:rPr>
            </w:pPr>
            <w:r w:rsidRPr="00B56358">
              <w:rPr>
                <w:rFonts w:ascii="Arial" w:hAnsi="Arial" w:cs="Arial"/>
                <w:color w:val="283041"/>
                <w:sz w:val="22"/>
                <w:szCs w:val="22"/>
                <w:shd w:val="clear" w:color="auto" w:fill="FFFFFF"/>
              </w:rPr>
              <w:t>The researcher will take breaks from researching on the internet and screen time. This will ensure that the researcher will have time to rest.</w:t>
            </w:r>
          </w:p>
          <w:p w14:paraId="485E2FB2" w14:textId="77777777" w:rsidR="00003E64" w:rsidRPr="00B56358"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F329D0" w14:textId="7C38D0CF" w:rsidR="003E7176" w:rsidRDefault="0094056C" w:rsidP="00AD10FB">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BE3EF19" w14:textId="77777777" w:rsidR="00AD10FB" w:rsidRDefault="00AD10FB" w:rsidP="00AD10FB">
            <w:pPr>
              <w:autoSpaceDE w:val="0"/>
              <w:autoSpaceDN w:val="0"/>
              <w:adjustRightInd w:val="0"/>
              <w:rPr>
                <w:rFonts w:ascii="Arial" w:hAnsi="Arial" w:cs="Arial"/>
                <w:sz w:val="22"/>
                <w:szCs w:val="22"/>
              </w:rPr>
            </w:pPr>
          </w:p>
          <w:p w14:paraId="74AFB439" w14:textId="5C435240" w:rsidR="00AD10FB" w:rsidRPr="00772FA4" w:rsidRDefault="00AD10FB" w:rsidP="00AD10FB">
            <w:pPr>
              <w:autoSpaceDE w:val="0"/>
              <w:autoSpaceDN w:val="0"/>
              <w:adjustRightInd w:val="0"/>
              <w:rPr>
                <w:rFonts w:ascii="Arial" w:hAnsi="Arial" w:cs="Arial"/>
                <w:sz w:val="22"/>
                <w:szCs w:val="22"/>
              </w:rPr>
            </w:pPr>
            <w:r w:rsidRPr="00772FA4">
              <w:rPr>
                <w:rFonts w:ascii="Arial" w:hAnsi="Arial" w:cs="Arial"/>
                <w:color w:val="283041"/>
                <w:sz w:val="22"/>
                <w:szCs w:val="22"/>
                <w:shd w:val="clear" w:color="auto" w:fill="FFFFFF"/>
              </w:rPr>
              <w:t>All the data will be anonymised, and no real</w:t>
            </w:r>
            <w:r w:rsidR="00020B45">
              <w:rPr>
                <w:rFonts w:ascii="Arial" w:hAnsi="Arial" w:cs="Arial"/>
                <w:color w:val="283041"/>
                <w:sz w:val="22"/>
                <w:szCs w:val="22"/>
                <w:shd w:val="clear" w:color="auto" w:fill="FFFFFF"/>
              </w:rPr>
              <w:t xml:space="preserve"> </w:t>
            </w:r>
            <w:r w:rsidRPr="00772FA4">
              <w:rPr>
                <w:rFonts w:ascii="Arial" w:hAnsi="Arial" w:cs="Arial"/>
                <w:color w:val="283041"/>
                <w:sz w:val="22"/>
                <w:szCs w:val="22"/>
                <w:shd w:val="clear" w:color="auto" w:fill="FFFFFF"/>
              </w:rPr>
              <w:t>names will be mentioned. This will protect the University's name. Also, the topic does not cover any sensitive information that can put the University at risk.</w:t>
            </w:r>
          </w:p>
          <w:p w14:paraId="74A8C135" w14:textId="77777777" w:rsidR="0094056C" w:rsidRPr="00772FA4"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19F51FBA" w14:textId="57EE3CB9" w:rsidR="00EB40AB" w:rsidRPr="00772FA4" w:rsidRDefault="00EB40AB" w:rsidP="00EB40AB">
            <w:pPr>
              <w:shd w:val="clear" w:color="auto" w:fill="FFFFFF"/>
              <w:rPr>
                <w:rFonts w:ascii="Arial" w:eastAsia="Times New Roman" w:hAnsi="Arial" w:cs="Arial"/>
                <w:color w:val="283041"/>
                <w:sz w:val="22"/>
                <w:szCs w:val="22"/>
                <w:lang w:eastAsia="zh-CN"/>
              </w:rPr>
            </w:pPr>
            <w:r w:rsidRPr="00772FA4">
              <w:rPr>
                <w:rFonts w:ascii="Arial" w:eastAsia="Times New Roman" w:hAnsi="Arial" w:cs="Arial"/>
                <w:color w:val="283041"/>
                <w:sz w:val="22"/>
                <w:szCs w:val="22"/>
                <w:lang w:eastAsia="zh-CN"/>
              </w:rPr>
              <w:t>Anonymity will be ensured, and no real names will be explicitly mentioned. </w:t>
            </w:r>
          </w:p>
          <w:p w14:paraId="6BCED478" w14:textId="699C63B1" w:rsidR="00EB40AB" w:rsidRPr="00772FA4" w:rsidRDefault="00EB40AB" w:rsidP="00EB40AB">
            <w:pPr>
              <w:shd w:val="clear" w:color="auto" w:fill="FFFFFF"/>
              <w:rPr>
                <w:rFonts w:ascii="Arial" w:eastAsia="Times New Roman" w:hAnsi="Arial" w:cs="Arial"/>
                <w:color w:val="283041"/>
                <w:sz w:val="22"/>
                <w:szCs w:val="22"/>
                <w:lang w:eastAsia="zh-CN"/>
              </w:rPr>
            </w:pPr>
            <w:r w:rsidRPr="00772FA4">
              <w:rPr>
                <w:rFonts w:ascii="Arial" w:eastAsia="Times New Roman" w:hAnsi="Arial" w:cs="Arial"/>
                <w:color w:val="283041"/>
                <w:sz w:val="22"/>
                <w:szCs w:val="22"/>
                <w:lang w:eastAsia="zh-CN"/>
              </w:rPr>
              <w:t>The topic does not involve any adverse publicity to the University or any other institution. For the secondary research, only articles that implemented robust ethical considerations and had ethical approval will be considered.  </w:t>
            </w:r>
          </w:p>
          <w:p w14:paraId="78B9FEBE" w14:textId="4927B8C1" w:rsidR="00EB40AB" w:rsidRPr="00772FA4" w:rsidRDefault="00EB40AB" w:rsidP="00EB40AB">
            <w:pPr>
              <w:shd w:val="clear" w:color="auto" w:fill="FFFFFF"/>
              <w:rPr>
                <w:rFonts w:ascii="Arial" w:eastAsia="Times New Roman" w:hAnsi="Arial" w:cs="Arial"/>
                <w:color w:val="283041"/>
                <w:sz w:val="22"/>
                <w:szCs w:val="22"/>
                <w:lang w:eastAsia="zh-CN"/>
              </w:rPr>
            </w:pPr>
            <w:r w:rsidRPr="00772FA4">
              <w:rPr>
                <w:rFonts w:ascii="Arial" w:eastAsia="Times New Roman" w:hAnsi="Arial" w:cs="Arial"/>
                <w:color w:val="283041"/>
                <w:sz w:val="22"/>
                <w:szCs w:val="22"/>
                <w:lang w:eastAsia="zh-CN"/>
              </w:rPr>
              <w:t xml:space="preserve">I will ensure that I will report all the information from the articles correctly and objectively. This will ensure that </w:t>
            </w:r>
            <w:r w:rsidR="00CC07B8" w:rsidRPr="00772FA4">
              <w:rPr>
                <w:rFonts w:ascii="Arial" w:eastAsia="Times New Roman" w:hAnsi="Arial" w:cs="Arial"/>
                <w:color w:val="283041"/>
                <w:sz w:val="22"/>
                <w:szCs w:val="22"/>
                <w:lang w:eastAsia="zh-CN"/>
              </w:rPr>
              <w:t xml:space="preserve">none of the authors of the articles will </w:t>
            </w:r>
            <w:r w:rsidRPr="00772FA4">
              <w:rPr>
                <w:rFonts w:ascii="Arial" w:eastAsia="Times New Roman" w:hAnsi="Arial" w:cs="Arial"/>
                <w:color w:val="283041"/>
                <w:sz w:val="22"/>
                <w:szCs w:val="22"/>
                <w:lang w:eastAsia="zh-CN"/>
              </w:rPr>
              <w:t>be victims of adverse publicity.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1BBCAD0E" w14:textId="469B7AF8" w:rsidR="003E7176" w:rsidRPr="00967F6F" w:rsidRDefault="00CC07B8" w:rsidP="003E7176">
            <w:pPr>
              <w:rPr>
                <w:rFonts w:ascii="Arial" w:hAnsi="Arial" w:cs="Arial"/>
                <w:sz w:val="22"/>
                <w:szCs w:val="22"/>
              </w:rPr>
            </w:pPr>
            <w:r w:rsidRPr="00967F6F">
              <w:rPr>
                <w:rFonts w:ascii="Arial" w:hAnsi="Arial" w:cs="Arial"/>
                <w:color w:val="283041"/>
                <w:sz w:val="22"/>
                <w:szCs w:val="22"/>
                <w:shd w:val="clear" w:color="auto" w:fill="FFFFFF"/>
              </w:rPr>
              <w:t xml:space="preserve">This is not applicable as it is based on secondary </w:t>
            </w:r>
            <w:proofErr w:type="gramStart"/>
            <w:r w:rsidRPr="00967F6F">
              <w:rPr>
                <w:rFonts w:ascii="Arial" w:hAnsi="Arial" w:cs="Arial"/>
                <w:color w:val="283041"/>
                <w:sz w:val="22"/>
                <w:szCs w:val="22"/>
                <w:shd w:val="clear" w:color="auto" w:fill="FFFFFF"/>
              </w:rPr>
              <w:t>data</w:t>
            </w:r>
            <w:proofErr w:type="gramEnd"/>
            <w:r w:rsidRPr="00967F6F">
              <w:rPr>
                <w:rFonts w:ascii="Arial" w:hAnsi="Arial" w:cs="Arial"/>
                <w:color w:val="283041"/>
                <w:sz w:val="22"/>
                <w:szCs w:val="22"/>
                <w:shd w:val="clear" w:color="auto" w:fill="FFFFFF"/>
              </w:rPr>
              <w:t> </w:t>
            </w:r>
          </w:p>
          <w:p w14:paraId="46E6515B" w14:textId="77777777" w:rsidR="00003E64" w:rsidRPr="00967F6F"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3047B2AD" w14:textId="7921C1F7" w:rsidR="003E7176" w:rsidRPr="00967F6F" w:rsidRDefault="00EE704D" w:rsidP="003E7176">
            <w:pPr>
              <w:rPr>
                <w:rFonts w:ascii="Arial" w:hAnsi="Arial" w:cs="Arial"/>
                <w:sz w:val="22"/>
                <w:szCs w:val="22"/>
              </w:rPr>
            </w:pPr>
            <w:r w:rsidRPr="00967F6F">
              <w:rPr>
                <w:rFonts w:ascii="Arial" w:hAnsi="Arial" w:cs="Arial"/>
                <w:color w:val="283041"/>
                <w:sz w:val="22"/>
                <w:szCs w:val="22"/>
                <w:shd w:val="clear" w:color="auto" w:fill="FFFFFF"/>
              </w:rPr>
              <w:t>No waste of paper as all the articles will not be printed.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20B4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20B4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7D8818E" w:rsidR="006930C2" w:rsidRPr="00A42F82" w:rsidRDefault="00020B4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F655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7EEEA32" w14:textId="77777777" w:rsidR="009F655B" w:rsidRDefault="009F655B" w:rsidP="009F655B">
            <w:pPr>
              <w:rPr>
                <w:rFonts w:ascii="Arial" w:hAnsi="Arial" w:cs="Arial"/>
                <w:sz w:val="22"/>
                <w:szCs w:val="22"/>
              </w:rPr>
            </w:pPr>
            <w:r>
              <w:rPr>
                <w:rFonts w:ascii="Arial" w:hAnsi="Arial" w:cs="Arial"/>
                <w:sz w:val="22"/>
                <w:szCs w:val="22"/>
              </w:rPr>
              <w:t>N/A</w:t>
            </w:r>
          </w:p>
          <w:p w14:paraId="40BBBB8F" w14:textId="3E4219D2" w:rsidR="00EE704D" w:rsidRPr="00967F6F" w:rsidRDefault="00EE704D" w:rsidP="009F655B">
            <w:pPr>
              <w:rPr>
                <w:rFonts w:ascii="Arial" w:hAnsi="Arial" w:cs="Arial"/>
                <w:sz w:val="22"/>
                <w:szCs w:val="22"/>
              </w:rPr>
            </w:pPr>
            <w:r w:rsidRPr="00967F6F">
              <w:rPr>
                <w:rFonts w:ascii="Arial" w:hAnsi="Arial" w:cs="Arial"/>
                <w:color w:val="283041"/>
                <w:sz w:val="22"/>
                <w:szCs w:val="22"/>
                <w:shd w:val="clear" w:color="auto" w:fill="FFFFFF"/>
              </w:rPr>
              <w:t>secondary research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639B5030" w14:textId="77777777" w:rsidR="009F655B" w:rsidRPr="00A42F82" w:rsidRDefault="009F655B" w:rsidP="009F655B">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8601AFA" w14:textId="77777777" w:rsidR="009F655B" w:rsidRPr="00A42F82" w:rsidRDefault="009F655B" w:rsidP="009F655B">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93B97F6" w:rsidR="006930C2" w:rsidRPr="00CB4C05" w:rsidRDefault="00CB4C05" w:rsidP="00A91894">
            <w:pPr>
              <w:pStyle w:val="NormalWeb"/>
              <w:autoSpaceDE w:val="0"/>
              <w:autoSpaceDN w:val="0"/>
              <w:adjustRightInd w:val="0"/>
              <w:jc w:val="center"/>
              <w:rPr>
                <w:rFonts w:ascii="Arial" w:eastAsiaTheme="minorEastAsia" w:hAnsi="Arial" w:cs="Arial"/>
                <w:sz w:val="22"/>
                <w:szCs w:val="22"/>
                <w:lang w:val="en-US" w:eastAsia="zh-CN"/>
              </w:rPr>
            </w:pPr>
            <w:r>
              <w:rPr>
                <w:rFonts w:ascii="Arial" w:eastAsiaTheme="minorEastAsia" w:hAnsi="Arial" w:cs="Arial" w:hint="eastAsia"/>
                <w:noProof/>
                <w:sz w:val="22"/>
                <w:szCs w:val="22"/>
                <w:lang w:val="en-US" w:eastAsia="zh-CN"/>
              </w:rPr>
              <w:lastRenderedPageBreak/>
              <w:drawing>
                <wp:inline distT="0" distB="0" distL="0" distR="0" wp14:anchorId="7E41A011" wp14:editId="762FB40B">
                  <wp:extent cx="175565" cy="175565"/>
                  <wp:effectExtent l="0" t="0" r="0" b="0"/>
                  <wp:docPr id="209827475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74754" name="Graphic 2098274754" descr="Checkmark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180172" cy="180172"/>
                          </a:xfrm>
                          <a:prstGeom prst="rect">
                            <a:avLst/>
                          </a:prstGeom>
                        </pic:spPr>
                      </pic:pic>
                    </a:graphicData>
                  </a:graphic>
                </wp:inline>
              </w:drawing>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4C77313" w:rsidR="006930C2" w:rsidRPr="00A42F82" w:rsidRDefault="00407BEA" w:rsidP="00A91894">
            <w:pPr>
              <w:rPr>
                <w:rFonts w:ascii="Arial" w:hAnsi="Arial" w:cs="Arial"/>
                <w:sz w:val="22"/>
                <w:szCs w:val="22"/>
              </w:rPr>
            </w:pPr>
            <w:r>
              <w:rPr>
                <w:rFonts w:ascii="Arial" w:hAnsi="Arial" w:cs="Arial"/>
                <w:sz w:val="22"/>
                <w:szCs w:val="22"/>
              </w:rPr>
              <w:t xml:space="preserve">Systematic Review will be used to collect </w:t>
            </w:r>
            <w:proofErr w:type="gramStart"/>
            <w:r>
              <w:rPr>
                <w:rFonts w:ascii="Arial" w:hAnsi="Arial" w:cs="Arial"/>
                <w:sz w:val="22"/>
                <w:szCs w:val="22"/>
              </w:rPr>
              <w:t>data</w:t>
            </w:r>
            <w:proofErr w:type="gramEnd"/>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34F1DF6" w:rsidR="006930C2" w:rsidRPr="00A42F82" w:rsidRDefault="004679E7" w:rsidP="00A91894">
            <w:pPr>
              <w:pStyle w:val="NormalWeb"/>
              <w:autoSpaceDE w:val="0"/>
              <w:autoSpaceDN w:val="0"/>
              <w:adjustRightInd w:val="0"/>
              <w:jc w:val="center"/>
              <w:rPr>
                <w:rFonts w:ascii="Arial" w:hAnsi="Arial" w:cs="Arial"/>
              </w:rPr>
            </w:pPr>
            <w:r>
              <w:rPr>
                <w:rFonts w:ascii="Arial" w:eastAsiaTheme="minorEastAsia" w:hAnsi="Arial" w:cs="Arial" w:hint="eastAsia"/>
                <w:noProof/>
                <w:sz w:val="22"/>
                <w:szCs w:val="22"/>
                <w:lang w:val="en-US" w:eastAsia="zh-CN"/>
              </w:rPr>
              <w:drawing>
                <wp:inline distT="0" distB="0" distL="0" distR="0" wp14:anchorId="7D3D2A8C" wp14:editId="2E96484D">
                  <wp:extent cx="175565" cy="175565"/>
                  <wp:effectExtent l="0" t="0" r="0" b="0"/>
                  <wp:docPr id="1251687169" name="Graphic 125168716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74754" name="Graphic 2098274754" descr="Checkmark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180172" cy="180172"/>
                          </a:xfrm>
                          <a:prstGeom prst="rect">
                            <a:avLst/>
                          </a:prstGeom>
                        </pic:spPr>
                      </pic:pic>
                    </a:graphicData>
                  </a:graphic>
                </wp:inline>
              </w:drawing>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0715FC2" w:rsidR="006930C2" w:rsidRPr="00A42F82" w:rsidRDefault="00994C31"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2E6611F"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D75B74F"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F4B441B"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3D50CFC"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7308450" w:rsidR="004D0161" w:rsidRPr="00A42F82" w:rsidRDefault="008171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3E40458" w:rsidR="004D0161" w:rsidRPr="00A42F82" w:rsidRDefault="008171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F713CB5" w:rsidR="004D0161" w:rsidRPr="00A42F82" w:rsidRDefault="008171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51FE9FE4" w:rsidR="004D0161" w:rsidRPr="00A42F82" w:rsidRDefault="00404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4003896E" w:rsidR="004D0161" w:rsidRPr="00A42F82" w:rsidRDefault="00404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6726177"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3806161"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51C1620"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AF73F62"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F016047"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D33DA5A"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134111C"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0E098E12" w:rsidR="004D0161" w:rsidRPr="00A42F82" w:rsidRDefault="00404E4C"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7DE18D46" w:rsidR="004D0161" w:rsidRPr="00A42F82" w:rsidRDefault="00404E4C" w:rsidP="00A91894">
            <w:pPr>
              <w:autoSpaceDE w:val="0"/>
              <w:autoSpaceDN w:val="0"/>
              <w:adjustRightInd w:val="0"/>
              <w:rPr>
                <w:rFonts w:ascii="Arial" w:hAnsi="Arial" w:cs="Arial"/>
                <w:sz w:val="22"/>
                <w:szCs w:val="22"/>
              </w:rPr>
            </w:pPr>
            <w:r>
              <w:rPr>
                <w:rFonts w:ascii="Arial" w:hAnsi="Arial" w:cs="Arial"/>
                <w:sz w:val="22"/>
                <w:szCs w:val="22"/>
              </w:rPr>
              <w:t>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C570AC5" w:rsidR="004D0161" w:rsidRPr="00A42F82" w:rsidRDefault="000D1D2A"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197F24E" w:rsidR="004D0161" w:rsidRPr="00A42F82" w:rsidRDefault="000D1D2A" w:rsidP="00A91894">
            <w:pPr>
              <w:autoSpaceDE w:val="0"/>
              <w:autoSpaceDN w:val="0"/>
              <w:adjustRightInd w:val="0"/>
              <w:rPr>
                <w:rFonts w:ascii="Arial" w:hAnsi="Arial" w:cs="Arial"/>
                <w:sz w:val="22"/>
                <w:szCs w:val="22"/>
              </w:rPr>
            </w:pPr>
            <w:r>
              <w:rPr>
                <w:rFonts w:ascii="Arial" w:hAnsi="Arial" w:cs="Arial"/>
                <w:sz w:val="22"/>
                <w:szCs w:val="22"/>
              </w:rPr>
              <w:t>Data storage in the university cloud. Use of data files.</w:t>
            </w:r>
            <w:r w:rsidR="009A3374">
              <w:rPr>
                <w:rFonts w:ascii="Arial" w:hAnsi="Arial" w:cs="Arial"/>
                <w:sz w:val="22"/>
                <w:szCs w:val="22"/>
              </w:rPr>
              <w:t xml:space="preserve"> Until the data ends afterwards the data will be discarded.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C03074B" w:rsidR="004D0161" w:rsidRPr="00A42F82" w:rsidRDefault="009A3374"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ADC847" w:rsidR="00240C32" w:rsidRPr="00A42F82" w:rsidRDefault="00020B4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A337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99778F" w:rsidR="00240C32" w:rsidRPr="00A42F82" w:rsidRDefault="00020B4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A337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7089CA4" w:rsidR="004D0161" w:rsidRPr="00A42F82" w:rsidRDefault="00680C80" w:rsidP="00A91894">
            <w:pPr>
              <w:spacing w:before="100" w:beforeAutospacing="1" w:after="100" w:afterAutospacing="1"/>
              <w:rPr>
                <w:rFonts w:ascii="Arial" w:hAnsi="Arial" w:cs="Arial"/>
                <w:sz w:val="22"/>
                <w:szCs w:val="22"/>
              </w:rPr>
            </w:pPr>
            <w:r>
              <w:rPr>
                <w:rFonts w:ascii="Arial" w:hAnsi="Arial" w:cs="Arial"/>
                <w:sz w:val="22"/>
                <w:szCs w:val="22"/>
              </w:rPr>
              <w:t>L</w:t>
            </w:r>
            <w:r w:rsidR="00147AC9">
              <w:rPr>
                <w:rFonts w:ascii="Arial" w:hAnsi="Arial" w:cs="Arial"/>
                <w:sz w:val="22"/>
                <w:szCs w:val="22"/>
              </w:rPr>
              <w:t>ili Shang</w:t>
            </w:r>
          </w:p>
        </w:tc>
        <w:tc>
          <w:tcPr>
            <w:tcW w:w="2139" w:type="dxa"/>
            <w:vAlign w:val="center"/>
          </w:tcPr>
          <w:p w14:paraId="29887F36" w14:textId="77777777" w:rsidR="00147AC9"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C2D2CC9" w14:textId="16BB4666" w:rsidR="004D0161" w:rsidRPr="00147AC9" w:rsidRDefault="00147AC9" w:rsidP="00A91894">
            <w:pPr>
              <w:spacing w:before="100" w:beforeAutospacing="1" w:after="100" w:afterAutospacing="1"/>
              <w:rPr>
                <w:rFonts w:ascii="Arial" w:hAnsi="Arial" w:cs="Arial"/>
                <w:sz w:val="22"/>
                <w:szCs w:val="22"/>
              </w:rPr>
            </w:pPr>
            <w:r w:rsidRPr="00147AC9">
              <w:rPr>
                <w:rFonts w:ascii="Arial" w:hAnsi="Arial" w:cs="Arial"/>
                <w:sz w:val="22"/>
                <w:szCs w:val="22"/>
              </w:rPr>
              <w:t>16/02/2024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91E7C45" w:rsidR="00AA7E42" w:rsidRPr="00A42F82" w:rsidRDefault="008D1FD4" w:rsidP="00A91894">
            <w:pPr>
              <w:pStyle w:val="ListParagraph"/>
              <w:ind w:left="0"/>
              <w:rPr>
                <w:rFonts w:ascii="Arial" w:hAnsi="Arial" w:cs="Arial"/>
              </w:rPr>
            </w:pPr>
            <w:r>
              <w:rPr>
                <w:rFonts w:ascii="Arial" w:hAnsi="Arial" w:cs="Arial"/>
              </w:rPr>
              <w:t>B</w:t>
            </w:r>
            <w:r w:rsidR="005F156F">
              <w:rPr>
                <w:rFonts w:ascii="Arial" w:hAnsi="Arial" w:cs="Arial"/>
              </w:rPr>
              <w:t>ianca Sanfilippo</w:t>
            </w:r>
          </w:p>
        </w:tc>
        <w:tc>
          <w:tcPr>
            <w:tcW w:w="1014" w:type="pct"/>
            <w:vMerge w:val="restart"/>
          </w:tcPr>
          <w:p w14:paraId="099ACCEF"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CDBA370" w14:textId="77777777" w:rsidR="005F156F" w:rsidRPr="00147AC9" w:rsidRDefault="005F156F" w:rsidP="005F156F">
            <w:pPr>
              <w:spacing w:before="100" w:beforeAutospacing="1" w:after="100" w:afterAutospacing="1"/>
              <w:rPr>
                <w:rFonts w:ascii="Arial" w:hAnsi="Arial" w:cs="Arial"/>
                <w:sz w:val="22"/>
                <w:szCs w:val="22"/>
              </w:rPr>
            </w:pPr>
            <w:r w:rsidRPr="00147AC9">
              <w:rPr>
                <w:rFonts w:ascii="Arial" w:hAnsi="Arial" w:cs="Arial"/>
                <w:sz w:val="22"/>
                <w:szCs w:val="22"/>
              </w:rPr>
              <w:t>16/02/2024</w:t>
            </w:r>
          </w:p>
          <w:p w14:paraId="39423B71" w14:textId="77777777" w:rsidR="005F156F" w:rsidRDefault="005F156F" w:rsidP="00A91894">
            <w:pPr>
              <w:pStyle w:val="ListParagraph"/>
              <w:ind w:left="0"/>
              <w:rPr>
                <w:rFonts w:ascii="Arial" w:hAnsi="Arial" w:cs="Arial"/>
                <w:b/>
                <w:bCs/>
              </w:rPr>
            </w:pPr>
          </w:p>
          <w:p w14:paraId="7BA89991" w14:textId="77777777" w:rsidR="005F156F" w:rsidRPr="00A42F82" w:rsidRDefault="005F156F"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143174D" w:rsidR="00CC2661" w:rsidRPr="00A42F82" w:rsidRDefault="00680C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8BF5B2E" w:rsidR="00CC2661" w:rsidRPr="00A42F82" w:rsidRDefault="00680C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F9CC836" w:rsidR="00CC2661" w:rsidRPr="00A42F82" w:rsidRDefault="00395C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916404C" w:rsidR="00743859" w:rsidRPr="00A42F82" w:rsidRDefault="007B347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9FACC87" w:rsidR="00743859" w:rsidRPr="00A42F82" w:rsidRDefault="002829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061F3">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648AE" w14:textId="77777777" w:rsidR="006061F3" w:rsidRDefault="006061F3" w:rsidP="00390251">
      <w:r>
        <w:separator/>
      </w:r>
    </w:p>
    <w:p w14:paraId="639F1A11" w14:textId="77777777" w:rsidR="006061F3" w:rsidRDefault="006061F3"/>
  </w:endnote>
  <w:endnote w:type="continuationSeparator" w:id="0">
    <w:p w14:paraId="526763C1" w14:textId="77777777" w:rsidR="006061F3" w:rsidRDefault="006061F3" w:rsidP="00390251">
      <w:r>
        <w:continuationSeparator/>
      </w:r>
    </w:p>
    <w:p w14:paraId="636ACA70" w14:textId="77777777" w:rsidR="006061F3" w:rsidRDefault="006061F3"/>
  </w:endnote>
  <w:endnote w:type="continuationNotice" w:id="1">
    <w:p w14:paraId="79B180C5" w14:textId="77777777" w:rsidR="006061F3" w:rsidRDefault="006061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35207" w14:textId="77777777" w:rsidR="006061F3" w:rsidRDefault="006061F3" w:rsidP="00390251">
      <w:r>
        <w:separator/>
      </w:r>
    </w:p>
    <w:p w14:paraId="4F8EC6DC" w14:textId="77777777" w:rsidR="006061F3" w:rsidRDefault="006061F3"/>
  </w:footnote>
  <w:footnote w:type="continuationSeparator" w:id="0">
    <w:p w14:paraId="62BA5AE3" w14:textId="77777777" w:rsidR="006061F3" w:rsidRDefault="006061F3" w:rsidP="00390251">
      <w:r>
        <w:continuationSeparator/>
      </w:r>
    </w:p>
    <w:p w14:paraId="223DA43D" w14:textId="77777777" w:rsidR="006061F3" w:rsidRDefault="006061F3"/>
  </w:footnote>
  <w:footnote w:type="continuationNotice" w:id="1">
    <w:p w14:paraId="71107708" w14:textId="77777777" w:rsidR="006061F3" w:rsidRDefault="006061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A796A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B45"/>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07"/>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1D2A"/>
    <w:rsid w:val="000D23C8"/>
    <w:rsid w:val="000E2AD0"/>
    <w:rsid w:val="000F1514"/>
    <w:rsid w:val="000F2470"/>
    <w:rsid w:val="000F7C83"/>
    <w:rsid w:val="0010105B"/>
    <w:rsid w:val="00102B85"/>
    <w:rsid w:val="0010484B"/>
    <w:rsid w:val="00113E57"/>
    <w:rsid w:val="001140FE"/>
    <w:rsid w:val="00122E21"/>
    <w:rsid w:val="00124438"/>
    <w:rsid w:val="00126B4D"/>
    <w:rsid w:val="001312E4"/>
    <w:rsid w:val="0013794A"/>
    <w:rsid w:val="00144D85"/>
    <w:rsid w:val="001461CF"/>
    <w:rsid w:val="0014639E"/>
    <w:rsid w:val="00147AC9"/>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7E9E"/>
    <w:rsid w:val="00240C32"/>
    <w:rsid w:val="00240F9C"/>
    <w:rsid w:val="002470ED"/>
    <w:rsid w:val="00255B51"/>
    <w:rsid w:val="00257ABC"/>
    <w:rsid w:val="002657B4"/>
    <w:rsid w:val="00266AB2"/>
    <w:rsid w:val="00272EE5"/>
    <w:rsid w:val="00280A88"/>
    <w:rsid w:val="00282980"/>
    <w:rsid w:val="002866BC"/>
    <w:rsid w:val="0029113C"/>
    <w:rsid w:val="00293A45"/>
    <w:rsid w:val="002A152D"/>
    <w:rsid w:val="002A4C4C"/>
    <w:rsid w:val="002A7E77"/>
    <w:rsid w:val="002B55BF"/>
    <w:rsid w:val="002B56C1"/>
    <w:rsid w:val="002B6DE2"/>
    <w:rsid w:val="002B7789"/>
    <w:rsid w:val="002C4AEB"/>
    <w:rsid w:val="002D1837"/>
    <w:rsid w:val="002D2119"/>
    <w:rsid w:val="002D4DC9"/>
    <w:rsid w:val="002D5FE9"/>
    <w:rsid w:val="002E0739"/>
    <w:rsid w:val="002E13FE"/>
    <w:rsid w:val="00301474"/>
    <w:rsid w:val="00303350"/>
    <w:rsid w:val="003171A8"/>
    <w:rsid w:val="003257BD"/>
    <w:rsid w:val="003264AE"/>
    <w:rsid w:val="003268ED"/>
    <w:rsid w:val="003302A1"/>
    <w:rsid w:val="00331A88"/>
    <w:rsid w:val="00332956"/>
    <w:rsid w:val="003408DD"/>
    <w:rsid w:val="003505BC"/>
    <w:rsid w:val="00354F34"/>
    <w:rsid w:val="00357392"/>
    <w:rsid w:val="00361382"/>
    <w:rsid w:val="003656A9"/>
    <w:rsid w:val="00382031"/>
    <w:rsid w:val="00384BA8"/>
    <w:rsid w:val="00390251"/>
    <w:rsid w:val="00392C8E"/>
    <w:rsid w:val="00392D9A"/>
    <w:rsid w:val="00395C16"/>
    <w:rsid w:val="00397B49"/>
    <w:rsid w:val="003A09CB"/>
    <w:rsid w:val="003A5C91"/>
    <w:rsid w:val="003B1F1F"/>
    <w:rsid w:val="003B4D13"/>
    <w:rsid w:val="003B7AA2"/>
    <w:rsid w:val="003C07E3"/>
    <w:rsid w:val="003C31F5"/>
    <w:rsid w:val="003C5BF3"/>
    <w:rsid w:val="003C7018"/>
    <w:rsid w:val="003C76B6"/>
    <w:rsid w:val="003D2A20"/>
    <w:rsid w:val="003D6F95"/>
    <w:rsid w:val="003E13E3"/>
    <w:rsid w:val="003E7176"/>
    <w:rsid w:val="003F088B"/>
    <w:rsid w:val="003F6F7B"/>
    <w:rsid w:val="003F73A5"/>
    <w:rsid w:val="00404E4C"/>
    <w:rsid w:val="00405DB3"/>
    <w:rsid w:val="00407BEA"/>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79E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8A0"/>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6C64"/>
    <w:rsid w:val="005D0C38"/>
    <w:rsid w:val="005D6613"/>
    <w:rsid w:val="005E25AC"/>
    <w:rsid w:val="005E44E9"/>
    <w:rsid w:val="005E4987"/>
    <w:rsid w:val="005E6C44"/>
    <w:rsid w:val="005F156F"/>
    <w:rsid w:val="005F4E36"/>
    <w:rsid w:val="005F677A"/>
    <w:rsid w:val="00601BEA"/>
    <w:rsid w:val="00601C36"/>
    <w:rsid w:val="00604C9F"/>
    <w:rsid w:val="006061F3"/>
    <w:rsid w:val="00606331"/>
    <w:rsid w:val="006073C6"/>
    <w:rsid w:val="006154A7"/>
    <w:rsid w:val="0062188A"/>
    <w:rsid w:val="00627E84"/>
    <w:rsid w:val="00631440"/>
    <w:rsid w:val="00632C47"/>
    <w:rsid w:val="00633574"/>
    <w:rsid w:val="006423B9"/>
    <w:rsid w:val="00644C5C"/>
    <w:rsid w:val="00655EC5"/>
    <w:rsid w:val="006578CB"/>
    <w:rsid w:val="00661648"/>
    <w:rsid w:val="00661EDA"/>
    <w:rsid w:val="006654C1"/>
    <w:rsid w:val="006730D2"/>
    <w:rsid w:val="0067329C"/>
    <w:rsid w:val="00673714"/>
    <w:rsid w:val="006746DC"/>
    <w:rsid w:val="00674DD6"/>
    <w:rsid w:val="00677DB0"/>
    <w:rsid w:val="00680981"/>
    <w:rsid w:val="00680C80"/>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8A2"/>
    <w:rsid w:val="00751B2D"/>
    <w:rsid w:val="0076027F"/>
    <w:rsid w:val="00763A08"/>
    <w:rsid w:val="00764446"/>
    <w:rsid w:val="00765172"/>
    <w:rsid w:val="00765EE1"/>
    <w:rsid w:val="00767FC7"/>
    <w:rsid w:val="00770C66"/>
    <w:rsid w:val="00772FA4"/>
    <w:rsid w:val="00774DDE"/>
    <w:rsid w:val="00776145"/>
    <w:rsid w:val="007816BA"/>
    <w:rsid w:val="0078273B"/>
    <w:rsid w:val="007849BE"/>
    <w:rsid w:val="00784D14"/>
    <w:rsid w:val="007902A2"/>
    <w:rsid w:val="0079264D"/>
    <w:rsid w:val="00792842"/>
    <w:rsid w:val="00793A27"/>
    <w:rsid w:val="007A4607"/>
    <w:rsid w:val="007B0FB3"/>
    <w:rsid w:val="007B1754"/>
    <w:rsid w:val="007B347B"/>
    <w:rsid w:val="007C044B"/>
    <w:rsid w:val="007C1498"/>
    <w:rsid w:val="007C17B4"/>
    <w:rsid w:val="007C3AC1"/>
    <w:rsid w:val="007D46AF"/>
    <w:rsid w:val="007D4E07"/>
    <w:rsid w:val="007E14FB"/>
    <w:rsid w:val="007F23AA"/>
    <w:rsid w:val="007F29F6"/>
    <w:rsid w:val="007F3C4F"/>
    <w:rsid w:val="007F4303"/>
    <w:rsid w:val="007F5CA0"/>
    <w:rsid w:val="007F6BF6"/>
    <w:rsid w:val="00800635"/>
    <w:rsid w:val="00807192"/>
    <w:rsid w:val="008102B5"/>
    <w:rsid w:val="00811D96"/>
    <w:rsid w:val="00812BEF"/>
    <w:rsid w:val="008171D5"/>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35B4"/>
    <w:rsid w:val="008B67D3"/>
    <w:rsid w:val="008C1A38"/>
    <w:rsid w:val="008C4441"/>
    <w:rsid w:val="008D0BC1"/>
    <w:rsid w:val="008D1FD4"/>
    <w:rsid w:val="008D7A08"/>
    <w:rsid w:val="008E0B2C"/>
    <w:rsid w:val="008F29DD"/>
    <w:rsid w:val="008F6555"/>
    <w:rsid w:val="009003C5"/>
    <w:rsid w:val="00903B31"/>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022"/>
    <w:rsid w:val="0095110A"/>
    <w:rsid w:val="0095338E"/>
    <w:rsid w:val="00954D22"/>
    <w:rsid w:val="009563B2"/>
    <w:rsid w:val="0096006D"/>
    <w:rsid w:val="00961B2E"/>
    <w:rsid w:val="00965F27"/>
    <w:rsid w:val="00967A66"/>
    <w:rsid w:val="00967F6F"/>
    <w:rsid w:val="009755FC"/>
    <w:rsid w:val="009831F5"/>
    <w:rsid w:val="00986EEC"/>
    <w:rsid w:val="00986FD8"/>
    <w:rsid w:val="00994351"/>
    <w:rsid w:val="00994C31"/>
    <w:rsid w:val="009955DD"/>
    <w:rsid w:val="009A3300"/>
    <w:rsid w:val="009A3374"/>
    <w:rsid w:val="009A3C08"/>
    <w:rsid w:val="009A4E14"/>
    <w:rsid w:val="009A6F5D"/>
    <w:rsid w:val="009A769E"/>
    <w:rsid w:val="009B1FB6"/>
    <w:rsid w:val="009B3534"/>
    <w:rsid w:val="009C5D44"/>
    <w:rsid w:val="009D2E0B"/>
    <w:rsid w:val="009E5020"/>
    <w:rsid w:val="009F41DE"/>
    <w:rsid w:val="009F5000"/>
    <w:rsid w:val="009F5AC3"/>
    <w:rsid w:val="009F655B"/>
    <w:rsid w:val="009F6BB7"/>
    <w:rsid w:val="009F736C"/>
    <w:rsid w:val="00A003F5"/>
    <w:rsid w:val="00A0582E"/>
    <w:rsid w:val="00A07DB0"/>
    <w:rsid w:val="00A1213B"/>
    <w:rsid w:val="00A1787E"/>
    <w:rsid w:val="00A36A80"/>
    <w:rsid w:val="00A36E0D"/>
    <w:rsid w:val="00A37D20"/>
    <w:rsid w:val="00A42F82"/>
    <w:rsid w:val="00A50649"/>
    <w:rsid w:val="00A51109"/>
    <w:rsid w:val="00A51EFB"/>
    <w:rsid w:val="00A52C27"/>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10FB"/>
    <w:rsid w:val="00AD5062"/>
    <w:rsid w:val="00AD5672"/>
    <w:rsid w:val="00AD5E63"/>
    <w:rsid w:val="00AD61B0"/>
    <w:rsid w:val="00AE0AD9"/>
    <w:rsid w:val="00AE5AB8"/>
    <w:rsid w:val="00AE6BF5"/>
    <w:rsid w:val="00AF62A3"/>
    <w:rsid w:val="00AF7252"/>
    <w:rsid w:val="00B02F8E"/>
    <w:rsid w:val="00B05E41"/>
    <w:rsid w:val="00B10083"/>
    <w:rsid w:val="00B11122"/>
    <w:rsid w:val="00B139CE"/>
    <w:rsid w:val="00B1602D"/>
    <w:rsid w:val="00B2018A"/>
    <w:rsid w:val="00B20CAD"/>
    <w:rsid w:val="00B23BFF"/>
    <w:rsid w:val="00B240F2"/>
    <w:rsid w:val="00B269EC"/>
    <w:rsid w:val="00B27C91"/>
    <w:rsid w:val="00B27E6D"/>
    <w:rsid w:val="00B30D13"/>
    <w:rsid w:val="00B30DF8"/>
    <w:rsid w:val="00B3138F"/>
    <w:rsid w:val="00B3672F"/>
    <w:rsid w:val="00B44647"/>
    <w:rsid w:val="00B465A5"/>
    <w:rsid w:val="00B5088B"/>
    <w:rsid w:val="00B51F90"/>
    <w:rsid w:val="00B5410A"/>
    <w:rsid w:val="00B56358"/>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DF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2CA"/>
    <w:rsid w:val="00C86572"/>
    <w:rsid w:val="00C976A6"/>
    <w:rsid w:val="00CA0057"/>
    <w:rsid w:val="00CA11BD"/>
    <w:rsid w:val="00CA1C8C"/>
    <w:rsid w:val="00CA510C"/>
    <w:rsid w:val="00CA7241"/>
    <w:rsid w:val="00CA7D5E"/>
    <w:rsid w:val="00CB0731"/>
    <w:rsid w:val="00CB3525"/>
    <w:rsid w:val="00CB4C05"/>
    <w:rsid w:val="00CB4DA5"/>
    <w:rsid w:val="00CB7118"/>
    <w:rsid w:val="00CC07B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A81"/>
    <w:rsid w:val="00E57EF4"/>
    <w:rsid w:val="00E65973"/>
    <w:rsid w:val="00E6714D"/>
    <w:rsid w:val="00E73456"/>
    <w:rsid w:val="00E84BC8"/>
    <w:rsid w:val="00E914D8"/>
    <w:rsid w:val="00E93E44"/>
    <w:rsid w:val="00E95A30"/>
    <w:rsid w:val="00EA26D8"/>
    <w:rsid w:val="00EA5DE3"/>
    <w:rsid w:val="00EB40AB"/>
    <w:rsid w:val="00EB6877"/>
    <w:rsid w:val="00EB722E"/>
    <w:rsid w:val="00EC0070"/>
    <w:rsid w:val="00EC11CA"/>
    <w:rsid w:val="00EC5100"/>
    <w:rsid w:val="00ED0C59"/>
    <w:rsid w:val="00ED4E18"/>
    <w:rsid w:val="00ED7B18"/>
    <w:rsid w:val="00EE2953"/>
    <w:rsid w:val="00EE29BA"/>
    <w:rsid w:val="00EE3A7B"/>
    <w:rsid w:val="00EE44C0"/>
    <w:rsid w:val="00EE704D"/>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67435"/>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A4A"/>
    <w:rsid w:val="00FF3E46"/>
    <w:rsid w:val="00FF5A58"/>
    <w:rsid w:val="00FF70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847765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0202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4239</Words>
  <Characters>23838</Characters>
  <Application>Microsoft Office Word</Application>
  <DocSecurity>0</DocSecurity>
  <Lines>1254</Lines>
  <Paragraphs>877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Lili Shang</cp:lastModifiedBy>
  <cp:revision>6</cp:revision>
  <cp:lastPrinted>2016-10-24T12:21:00Z</cp:lastPrinted>
  <dcterms:created xsi:type="dcterms:W3CDTF">2024-02-16T18:11:00Z</dcterms:created>
  <dcterms:modified xsi:type="dcterms:W3CDTF">2024-02-16T18:27:00Z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4732bfa647cad9253f1c6d0320c114c8bf5d9c833235bb3837ae167543b89cd7</vt:lpwstr>
  </property>
</Properties>
</file>