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5B306D06" w:rsidR="00563B58" w:rsidRPr="00270EEB" w:rsidRDefault="00FD3125" w:rsidP="00340E9A">
      <w:pPr>
        <w:ind w:right="237"/>
        <w:rPr>
          <w:sz w:val="24"/>
          <w:szCs w:val="24"/>
        </w:rPr>
      </w:pPr>
      <w:r>
        <w:rPr>
          <w:sz w:val="24"/>
          <w:szCs w:val="24"/>
        </w:rPr>
        <w:t>`</w:t>
      </w:r>
      <w:r w:rsidR="006B3096">
        <w:rPr>
          <w:sz w:val="24"/>
          <w:szCs w:val="24"/>
        </w:rPr>
        <w:t xml:space="preserve"> </w:t>
      </w: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61DD068"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E14939">
              <w:rPr>
                <w:b/>
                <w:color w:val="auto"/>
                <w:sz w:val="32"/>
              </w:rPr>
              <w:t>Bethan Lloyd</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26E489B" w:rsidR="005A1BA3" w:rsidRPr="00E676F7" w:rsidRDefault="005A1BA3" w:rsidP="00340E9A">
            <w:pPr>
              <w:overflowPunct/>
              <w:autoSpaceDE/>
              <w:autoSpaceDN/>
              <w:adjustRightInd/>
              <w:ind w:right="237"/>
              <w:textAlignment w:val="auto"/>
              <w:rPr>
                <w:b/>
                <w:color w:val="auto"/>
                <w:sz w:val="32"/>
              </w:rPr>
            </w:pPr>
            <w:r w:rsidRPr="00E676F7">
              <w:rPr>
                <w:b/>
                <w:color w:val="auto"/>
                <w:sz w:val="32"/>
              </w:rPr>
              <w:t>_</w:t>
            </w:r>
            <w:r w:rsidR="00F00E2C">
              <w:rPr>
                <w:b/>
                <w:color w:val="auto"/>
                <w:sz w:val="32"/>
              </w:rPr>
              <w:t>1920696</w:t>
            </w:r>
            <w:r w:rsidRPr="00E676F7">
              <w:rPr>
                <w:b/>
                <w:color w:val="auto"/>
                <w:sz w:val="32"/>
              </w:rPr>
              <w:t>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B40A51">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B40A51">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B40A51">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B40A51">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B40A51">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B40A51">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B40A51">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B40A51">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915B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B40A51">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B40A51">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B40A51">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40A51">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B40A51">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B40A51">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B40A51">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B40A51">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63777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637772">
            <w:pPr>
              <w:ind w:right="237"/>
              <w:rPr>
                <w:sz w:val="24"/>
                <w:szCs w:val="24"/>
              </w:rPr>
            </w:pPr>
          </w:p>
          <w:p w14:paraId="294F4A17" w14:textId="77777777" w:rsidR="003555D5" w:rsidRPr="00E676F7" w:rsidRDefault="003555D5" w:rsidP="0063777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63777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63777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2915B3" w:rsidRDefault="003555D5" w:rsidP="003555D5">
      <w:pPr>
        <w:ind w:right="237"/>
        <w:jc w:val="both"/>
        <w:rPr>
          <w:rFonts w:asciiTheme="minorHAnsi" w:hAnsiTheme="minorHAnsi" w:cstheme="minorHAnsi"/>
          <w:sz w:val="24"/>
          <w:szCs w:val="24"/>
        </w:rPr>
      </w:pPr>
    </w:p>
    <w:p w14:paraId="4E534194" w14:textId="154B6A41" w:rsidR="00D36538" w:rsidRPr="002915B3" w:rsidRDefault="000902BF" w:rsidP="000B6FFA">
      <w:pPr>
        <w:spacing w:line="276" w:lineRule="auto"/>
        <w:ind w:right="237"/>
        <w:jc w:val="both"/>
        <w:rPr>
          <w:rFonts w:asciiTheme="minorHAnsi" w:hAnsiTheme="minorHAnsi" w:cstheme="minorHAnsi"/>
          <w:color w:val="auto"/>
          <w:sz w:val="24"/>
          <w:szCs w:val="24"/>
        </w:rPr>
      </w:pPr>
      <w:r w:rsidRPr="002915B3">
        <w:rPr>
          <w:rFonts w:asciiTheme="minorHAnsi" w:hAnsiTheme="minorHAnsi" w:cstheme="minorHAnsi"/>
          <w:color w:val="auto"/>
          <w:sz w:val="24"/>
          <w:szCs w:val="24"/>
        </w:rPr>
        <w:t xml:space="preserve">The following discussion will aim to evaluate theories of team dynamics as a means of developing team cohesion, </w:t>
      </w:r>
      <w:r w:rsidR="006C45A7" w:rsidRPr="002915B3">
        <w:rPr>
          <w:rFonts w:asciiTheme="minorHAnsi" w:hAnsiTheme="minorHAnsi" w:cstheme="minorHAnsi"/>
          <w:color w:val="auto"/>
          <w:sz w:val="24"/>
          <w:szCs w:val="24"/>
        </w:rPr>
        <w:t>c</w:t>
      </w:r>
      <w:r w:rsidRPr="002915B3">
        <w:rPr>
          <w:rFonts w:asciiTheme="minorHAnsi" w:hAnsiTheme="minorHAnsi" w:cstheme="minorHAnsi"/>
          <w:color w:val="auto"/>
          <w:sz w:val="24"/>
          <w:szCs w:val="24"/>
        </w:rPr>
        <w:t xml:space="preserve">onsidering how and why </w:t>
      </w:r>
      <w:r w:rsidR="006C45A7" w:rsidRPr="002915B3">
        <w:rPr>
          <w:rFonts w:asciiTheme="minorHAnsi" w:hAnsiTheme="minorHAnsi" w:cstheme="minorHAnsi"/>
          <w:color w:val="auto"/>
          <w:sz w:val="24"/>
          <w:szCs w:val="24"/>
        </w:rPr>
        <w:t>interpersonal</w:t>
      </w:r>
      <w:r w:rsidRPr="002915B3">
        <w:rPr>
          <w:rFonts w:asciiTheme="minorHAnsi" w:hAnsiTheme="minorHAnsi" w:cstheme="minorHAnsi"/>
          <w:color w:val="auto"/>
          <w:sz w:val="24"/>
          <w:szCs w:val="24"/>
        </w:rPr>
        <w:t xml:space="preserve"> conflict can occur within a team, effecting the performance and motivation.</w:t>
      </w:r>
      <w:r w:rsidR="007A0320" w:rsidRPr="002915B3">
        <w:rPr>
          <w:rFonts w:asciiTheme="minorHAnsi" w:hAnsiTheme="minorHAnsi" w:cstheme="minorHAnsi"/>
          <w:color w:val="auto"/>
          <w:sz w:val="24"/>
          <w:szCs w:val="24"/>
        </w:rPr>
        <w:t xml:space="preserve"> </w:t>
      </w:r>
    </w:p>
    <w:p w14:paraId="4CB38F40" w14:textId="77777777" w:rsidR="00D6008E" w:rsidRPr="002915B3" w:rsidRDefault="00D6008E" w:rsidP="000B6FFA">
      <w:pPr>
        <w:spacing w:line="276" w:lineRule="auto"/>
        <w:ind w:right="237"/>
        <w:jc w:val="both"/>
        <w:rPr>
          <w:rFonts w:asciiTheme="minorHAnsi" w:hAnsiTheme="minorHAnsi" w:cstheme="minorHAnsi"/>
          <w:color w:val="auto"/>
          <w:sz w:val="24"/>
          <w:szCs w:val="24"/>
        </w:rPr>
      </w:pPr>
    </w:p>
    <w:p w14:paraId="02B2708E" w14:textId="3E7343FE" w:rsidR="00D36538" w:rsidRPr="002915B3" w:rsidRDefault="00D36538" w:rsidP="000B6FFA">
      <w:pPr>
        <w:spacing w:line="276" w:lineRule="auto"/>
        <w:ind w:right="237"/>
        <w:jc w:val="both"/>
        <w:rPr>
          <w:rFonts w:asciiTheme="minorHAnsi" w:hAnsiTheme="minorHAnsi" w:cstheme="minorHAnsi"/>
          <w:color w:val="auto"/>
          <w:sz w:val="24"/>
          <w:szCs w:val="24"/>
        </w:rPr>
      </w:pPr>
      <w:r w:rsidRPr="002915B3">
        <w:rPr>
          <w:rFonts w:asciiTheme="minorHAnsi" w:hAnsiTheme="minorHAnsi" w:cstheme="minorHAnsi"/>
          <w:color w:val="auto"/>
          <w:sz w:val="24"/>
          <w:szCs w:val="24"/>
        </w:rPr>
        <w:t>A team is a collection of individuals who are interdependent in their tasks,</w:t>
      </w:r>
      <w:r w:rsidR="00AB07F9" w:rsidRPr="002915B3">
        <w:rPr>
          <w:rFonts w:asciiTheme="minorHAnsi" w:hAnsiTheme="minorHAnsi" w:cstheme="minorHAnsi"/>
          <w:color w:val="auto"/>
          <w:sz w:val="24"/>
          <w:szCs w:val="24"/>
        </w:rPr>
        <w:t xml:space="preserve"> </w:t>
      </w:r>
      <w:r w:rsidRPr="002915B3">
        <w:rPr>
          <w:rFonts w:asciiTheme="minorHAnsi" w:hAnsiTheme="minorHAnsi" w:cstheme="minorHAnsi"/>
          <w:color w:val="auto"/>
          <w:sz w:val="24"/>
          <w:szCs w:val="24"/>
        </w:rPr>
        <w:t>share responsibility for outcomes, see themselves and are seen by others as an intact social entity embedded in one or more larger social systems for example</w:t>
      </w:r>
      <w:r w:rsidR="00AB07F9" w:rsidRPr="002915B3">
        <w:rPr>
          <w:rFonts w:asciiTheme="minorHAnsi" w:hAnsiTheme="minorHAnsi" w:cstheme="minorHAnsi"/>
          <w:color w:val="auto"/>
          <w:sz w:val="24"/>
          <w:szCs w:val="24"/>
        </w:rPr>
        <w:t>,</w:t>
      </w:r>
      <w:r w:rsidRPr="002915B3">
        <w:rPr>
          <w:rFonts w:asciiTheme="minorHAnsi" w:hAnsiTheme="minorHAnsi" w:cstheme="minorHAnsi"/>
          <w:color w:val="auto"/>
          <w:sz w:val="24"/>
          <w:szCs w:val="24"/>
        </w:rPr>
        <w:t xml:space="preserve"> business unit or departments within. A group can be defined as a collection of individuals who perform similar or complementary tasks as different individuals (Gilley &amp; Kerno, 2010).  Within the police</w:t>
      </w:r>
      <w:r w:rsidR="00AB07F9" w:rsidRPr="002915B3">
        <w:rPr>
          <w:rFonts w:asciiTheme="minorHAnsi" w:hAnsiTheme="minorHAnsi" w:cstheme="minorHAnsi"/>
          <w:color w:val="auto"/>
          <w:sz w:val="24"/>
          <w:szCs w:val="24"/>
        </w:rPr>
        <w:t>,</w:t>
      </w:r>
      <w:r w:rsidRPr="002915B3">
        <w:rPr>
          <w:rFonts w:asciiTheme="minorHAnsi" w:hAnsiTheme="minorHAnsi" w:cstheme="minorHAnsi"/>
          <w:color w:val="auto"/>
          <w:sz w:val="24"/>
          <w:szCs w:val="24"/>
        </w:rPr>
        <w:t xml:space="preserve"> each person carries out daily tasks on their own and collectively as a group. </w:t>
      </w:r>
      <w:r w:rsidR="006C45A7" w:rsidRPr="002915B3">
        <w:rPr>
          <w:rFonts w:asciiTheme="minorHAnsi" w:hAnsiTheme="minorHAnsi" w:cstheme="minorHAnsi"/>
          <w:color w:val="auto"/>
          <w:sz w:val="24"/>
          <w:szCs w:val="24"/>
        </w:rPr>
        <w:t>Working as part of a team is a common aspect of policing,</w:t>
      </w:r>
      <w:r w:rsidR="000902BF" w:rsidRPr="002915B3">
        <w:rPr>
          <w:rFonts w:asciiTheme="minorHAnsi" w:hAnsiTheme="minorHAnsi" w:cstheme="minorHAnsi"/>
          <w:color w:val="auto"/>
          <w:sz w:val="24"/>
          <w:szCs w:val="24"/>
        </w:rPr>
        <w:t xml:space="preserve"> especially as a response officer</w:t>
      </w:r>
      <w:r w:rsidR="006C45A7" w:rsidRPr="002915B3">
        <w:rPr>
          <w:rFonts w:asciiTheme="minorHAnsi" w:hAnsiTheme="minorHAnsi" w:cstheme="minorHAnsi"/>
          <w:color w:val="auto"/>
          <w:sz w:val="24"/>
          <w:szCs w:val="24"/>
        </w:rPr>
        <w:t xml:space="preserve">. </w:t>
      </w:r>
      <w:r w:rsidR="000902BF" w:rsidRPr="002915B3">
        <w:rPr>
          <w:rFonts w:asciiTheme="minorHAnsi" w:hAnsiTheme="minorHAnsi" w:cstheme="minorHAnsi"/>
          <w:color w:val="auto"/>
          <w:sz w:val="24"/>
          <w:szCs w:val="24"/>
        </w:rPr>
        <w:t xml:space="preserve">Team dynamics can change due to </w:t>
      </w:r>
      <w:r w:rsidR="006C45A7" w:rsidRPr="002915B3">
        <w:rPr>
          <w:rFonts w:asciiTheme="minorHAnsi" w:hAnsiTheme="minorHAnsi" w:cstheme="minorHAnsi"/>
          <w:color w:val="auto"/>
          <w:sz w:val="24"/>
          <w:szCs w:val="24"/>
        </w:rPr>
        <w:t>numerous</w:t>
      </w:r>
      <w:r w:rsidR="000902BF" w:rsidRPr="002915B3">
        <w:rPr>
          <w:rFonts w:asciiTheme="minorHAnsi" w:hAnsiTheme="minorHAnsi" w:cstheme="minorHAnsi"/>
          <w:color w:val="auto"/>
          <w:sz w:val="24"/>
          <w:szCs w:val="24"/>
        </w:rPr>
        <w:t xml:space="preserve"> factors</w:t>
      </w:r>
      <w:r w:rsidR="00AB07F9" w:rsidRPr="002915B3">
        <w:rPr>
          <w:rFonts w:asciiTheme="minorHAnsi" w:hAnsiTheme="minorHAnsi" w:cstheme="minorHAnsi"/>
          <w:color w:val="auto"/>
          <w:sz w:val="24"/>
          <w:szCs w:val="24"/>
        </w:rPr>
        <w:t>, these factors include</w:t>
      </w:r>
      <w:r w:rsidR="006C45A7" w:rsidRPr="002915B3">
        <w:rPr>
          <w:rFonts w:asciiTheme="minorHAnsi" w:hAnsiTheme="minorHAnsi" w:cstheme="minorHAnsi"/>
          <w:color w:val="auto"/>
          <w:sz w:val="24"/>
          <w:szCs w:val="24"/>
        </w:rPr>
        <w:t xml:space="preserve"> personal issues with a member of the team</w:t>
      </w:r>
      <w:r w:rsidR="00AB07F9" w:rsidRPr="002915B3">
        <w:rPr>
          <w:rFonts w:asciiTheme="minorHAnsi" w:hAnsiTheme="minorHAnsi" w:cstheme="minorHAnsi"/>
          <w:color w:val="auto"/>
          <w:sz w:val="24"/>
          <w:szCs w:val="24"/>
        </w:rPr>
        <w:t>,</w:t>
      </w:r>
      <w:r w:rsidR="000902BF" w:rsidRPr="002915B3">
        <w:rPr>
          <w:rFonts w:asciiTheme="minorHAnsi" w:hAnsiTheme="minorHAnsi" w:cstheme="minorHAnsi"/>
          <w:color w:val="auto"/>
          <w:sz w:val="24"/>
          <w:szCs w:val="24"/>
        </w:rPr>
        <w:t xml:space="preserve"> conflict </w:t>
      </w:r>
      <w:r w:rsidR="006C45A7" w:rsidRPr="002915B3">
        <w:rPr>
          <w:rFonts w:asciiTheme="minorHAnsi" w:hAnsiTheme="minorHAnsi" w:cstheme="minorHAnsi"/>
          <w:color w:val="auto"/>
          <w:sz w:val="24"/>
          <w:szCs w:val="24"/>
        </w:rPr>
        <w:t>arising within the group</w:t>
      </w:r>
      <w:r w:rsidR="00AB07F9" w:rsidRPr="002915B3">
        <w:rPr>
          <w:rFonts w:asciiTheme="minorHAnsi" w:hAnsiTheme="minorHAnsi" w:cstheme="minorHAnsi"/>
          <w:color w:val="auto"/>
          <w:sz w:val="24"/>
          <w:szCs w:val="24"/>
        </w:rPr>
        <w:t xml:space="preserve"> from external influences, d</w:t>
      </w:r>
      <w:r w:rsidR="000902BF" w:rsidRPr="002915B3">
        <w:rPr>
          <w:rFonts w:asciiTheme="minorHAnsi" w:hAnsiTheme="minorHAnsi" w:cstheme="minorHAnsi"/>
          <w:color w:val="auto"/>
          <w:sz w:val="24"/>
          <w:szCs w:val="24"/>
        </w:rPr>
        <w:t>ecreased moral</w:t>
      </w:r>
      <w:r w:rsidR="006C45A7" w:rsidRPr="002915B3">
        <w:rPr>
          <w:rFonts w:asciiTheme="minorHAnsi" w:hAnsiTheme="minorHAnsi" w:cstheme="minorHAnsi"/>
          <w:color w:val="auto"/>
          <w:sz w:val="24"/>
          <w:szCs w:val="24"/>
        </w:rPr>
        <w:t xml:space="preserve"> </w:t>
      </w:r>
      <w:r w:rsidR="00AB07F9" w:rsidRPr="002915B3">
        <w:rPr>
          <w:rFonts w:asciiTheme="minorHAnsi" w:hAnsiTheme="minorHAnsi" w:cstheme="minorHAnsi"/>
          <w:color w:val="auto"/>
          <w:sz w:val="24"/>
          <w:szCs w:val="24"/>
        </w:rPr>
        <w:t>whether it be personal or work related,</w:t>
      </w:r>
      <w:r w:rsidR="006C45A7" w:rsidRPr="002915B3">
        <w:rPr>
          <w:rFonts w:asciiTheme="minorHAnsi" w:hAnsiTheme="minorHAnsi" w:cstheme="minorHAnsi"/>
          <w:color w:val="auto"/>
          <w:sz w:val="24"/>
          <w:szCs w:val="24"/>
        </w:rPr>
        <w:t xml:space="preserve"> low resources</w:t>
      </w:r>
      <w:r w:rsidR="00AB07F9" w:rsidRPr="002915B3">
        <w:rPr>
          <w:rFonts w:asciiTheme="minorHAnsi" w:hAnsiTheme="minorHAnsi" w:cstheme="minorHAnsi"/>
          <w:color w:val="auto"/>
          <w:sz w:val="24"/>
          <w:szCs w:val="24"/>
        </w:rPr>
        <w:t xml:space="preserve"> </w:t>
      </w:r>
      <w:r w:rsidR="004A5F01" w:rsidRPr="002915B3">
        <w:rPr>
          <w:rFonts w:asciiTheme="minorHAnsi" w:hAnsiTheme="minorHAnsi" w:cstheme="minorHAnsi"/>
          <w:color w:val="auto"/>
          <w:sz w:val="24"/>
          <w:szCs w:val="24"/>
        </w:rPr>
        <w:t>and</w:t>
      </w:r>
      <w:r w:rsidR="000902BF" w:rsidRPr="002915B3">
        <w:rPr>
          <w:rFonts w:asciiTheme="minorHAnsi" w:hAnsiTheme="minorHAnsi" w:cstheme="minorHAnsi"/>
          <w:color w:val="auto"/>
          <w:sz w:val="24"/>
          <w:szCs w:val="24"/>
        </w:rPr>
        <w:t xml:space="preserve"> </w:t>
      </w:r>
      <w:r w:rsidR="006C45A7" w:rsidRPr="002915B3">
        <w:rPr>
          <w:rFonts w:asciiTheme="minorHAnsi" w:hAnsiTheme="minorHAnsi" w:cstheme="minorHAnsi"/>
          <w:color w:val="auto"/>
          <w:sz w:val="24"/>
          <w:szCs w:val="24"/>
        </w:rPr>
        <w:t xml:space="preserve">Leadership from the sergeant is also key in balancing problems and maintaining </w:t>
      </w:r>
      <w:r w:rsidR="00D6008E" w:rsidRPr="002915B3">
        <w:rPr>
          <w:rFonts w:asciiTheme="minorHAnsi" w:hAnsiTheme="minorHAnsi" w:cstheme="minorHAnsi"/>
          <w:color w:val="auto"/>
          <w:sz w:val="24"/>
          <w:szCs w:val="24"/>
        </w:rPr>
        <w:t>cohesion. Teams</w:t>
      </w:r>
      <w:r w:rsidRPr="002915B3">
        <w:rPr>
          <w:rFonts w:asciiTheme="minorHAnsi" w:hAnsiTheme="minorHAnsi" w:cstheme="minorHAnsi"/>
          <w:color w:val="auto"/>
          <w:sz w:val="24"/>
          <w:szCs w:val="24"/>
        </w:rPr>
        <w:t xml:space="preserve"> need to pass through a </w:t>
      </w:r>
      <w:r w:rsidRPr="002915B3">
        <w:rPr>
          <w:rFonts w:asciiTheme="minorHAnsi" w:hAnsiTheme="minorHAnsi" w:cstheme="minorHAnsi"/>
          <w:color w:val="auto"/>
          <w:sz w:val="24"/>
          <w:szCs w:val="24"/>
        </w:rPr>
        <w:lastRenderedPageBreak/>
        <w:t>series of development stages before they can operate effectively, and, in a changing context, it has also been demonstrated that teams need to continue learning to remain effective</w:t>
      </w:r>
      <w:r w:rsidR="00AB07F9" w:rsidRPr="002915B3">
        <w:rPr>
          <w:rFonts w:asciiTheme="minorHAnsi" w:hAnsiTheme="minorHAnsi" w:cstheme="minorHAnsi"/>
          <w:color w:val="auto"/>
          <w:sz w:val="24"/>
          <w:szCs w:val="24"/>
        </w:rPr>
        <w:t xml:space="preserve"> and updated with any changes to rules and regulations</w:t>
      </w:r>
    </w:p>
    <w:p w14:paraId="2652DB12" w14:textId="77777777" w:rsidR="00D36538" w:rsidRPr="002915B3" w:rsidRDefault="00D36538" w:rsidP="000B6FFA">
      <w:pPr>
        <w:spacing w:line="276" w:lineRule="auto"/>
        <w:ind w:right="237"/>
        <w:jc w:val="both"/>
        <w:rPr>
          <w:rFonts w:asciiTheme="minorHAnsi" w:hAnsiTheme="minorHAnsi" w:cstheme="minorHAnsi"/>
          <w:color w:val="auto"/>
          <w:sz w:val="24"/>
          <w:szCs w:val="24"/>
        </w:rPr>
      </w:pPr>
    </w:p>
    <w:p w14:paraId="60EB36CA" w14:textId="1453B37C" w:rsidR="001036BE" w:rsidRPr="002915B3" w:rsidRDefault="000902BF"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Team dynamics are the psycholog</w:t>
      </w:r>
      <w:r w:rsidR="007D11F8" w:rsidRPr="002915B3">
        <w:rPr>
          <w:rFonts w:asciiTheme="minorHAnsi" w:hAnsiTheme="minorHAnsi" w:cstheme="minorHAnsi"/>
        </w:rPr>
        <w:t xml:space="preserve">ical behaviours of team members. The way a team behaves, reacts, and communicates with each other has a great impact on the outcome of teamwork and the success of a team depends on it. Within policing </w:t>
      </w:r>
      <w:r w:rsidR="00D6008E" w:rsidRPr="002915B3">
        <w:rPr>
          <w:rFonts w:asciiTheme="minorHAnsi" w:hAnsiTheme="minorHAnsi" w:cstheme="minorHAnsi"/>
        </w:rPr>
        <w:t>each</w:t>
      </w:r>
      <w:r w:rsidR="007D11F8" w:rsidRPr="002915B3">
        <w:rPr>
          <w:rFonts w:asciiTheme="minorHAnsi" w:hAnsiTheme="minorHAnsi" w:cstheme="minorHAnsi"/>
        </w:rPr>
        <w:t xml:space="preserve"> ‘</w:t>
      </w:r>
      <w:r w:rsidR="004A5F01" w:rsidRPr="002915B3">
        <w:rPr>
          <w:rFonts w:asciiTheme="minorHAnsi" w:hAnsiTheme="minorHAnsi" w:cstheme="minorHAnsi"/>
        </w:rPr>
        <w:t>successes</w:t>
      </w:r>
      <w:r w:rsidR="007D11F8" w:rsidRPr="002915B3">
        <w:rPr>
          <w:rFonts w:asciiTheme="minorHAnsi" w:hAnsiTheme="minorHAnsi" w:cstheme="minorHAnsi"/>
        </w:rPr>
        <w:t xml:space="preserve"> varies</w:t>
      </w:r>
      <w:r w:rsidR="00CD7FB3" w:rsidRPr="002915B3">
        <w:rPr>
          <w:rFonts w:asciiTheme="minorHAnsi" w:hAnsiTheme="minorHAnsi" w:cstheme="minorHAnsi"/>
        </w:rPr>
        <w:t>’</w:t>
      </w:r>
      <w:r w:rsidR="00D6008E" w:rsidRPr="002915B3">
        <w:rPr>
          <w:rFonts w:asciiTheme="minorHAnsi" w:hAnsiTheme="minorHAnsi" w:cstheme="minorHAnsi"/>
        </w:rPr>
        <w:t>,</w:t>
      </w:r>
      <w:r w:rsidR="006C45A7" w:rsidRPr="002915B3">
        <w:rPr>
          <w:rFonts w:asciiTheme="minorHAnsi" w:hAnsiTheme="minorHAnsi" w:cstheme="minorHAnsi"/>
        </w:rPr>
        <w:t xml:space="preserve"> and some may view </w:t>
      </w:r>
      <w:r w:rsidR="007D11F8" w:rsidRPr="002915B3">
        <w:rPr>
          <w:rFonts w:asciiTheme="minorHAnsi" w:hAnsiTheme="minorHAnsi" w:cstheme="minorHAnsi"/>
        </w:rPr>
        <w:t xml:space="preserve">success </w:t>
      </w:r>
      <w:r w:rsidR="006C45A7" w:rsidRPr="002915B3">
        <w:rPr>
          <w:rFonts w:asciiTheme="minorHAnsi" w:hAnsiTheme="minorHAnsi" w:cstheme="minorHAnsi"/>
        </w:rPr>
        <w:t xml:space="preserve">differently. A successful outcome </w:t>
      </w:r>
      <w:r w:rsidR="00456ACB" w:rsidRPr="002915B3">
        <w:rPr>
          <w:rFonts w:asciiTheme="minorHAnsi" w:hAnsiTheme="minorHAnsi" w:cstheme="minorHAnsi"/>
        </w:rPr>
        <w:t>could be</w:t>
      </w:r>
      <w:r w:rsidR="006C45A7" w:rsidRPr="002915B3">
        <w:rPr>
          <w:rFonts w:asciiTheme="minorHAnsi" w:hAnsiTheme="minorHAnsi" w:cstheme="minorHAnsi"/>
        </w:rPr>
        <w:t xml:space="preserve"> the apprehension of a violent offender without injury due to the actions of the team </w:t>
      </w:r>
      <w:r w:rsidR="001E1143" w:rsidRPr="002915B3">
        <w:rPr>
          <w:rFonts w:asciiTheme="minorHAnsi" w:hAnsiTheme="minorHAnsi" w:cstheme="minorHAnsi"/>
        </w:rPr>
        <w:t>keeping the risk to a minimum and</w:t>
      </w:r>
      <w:r w:rsidR="007D11F8" w:rsidRPr="002915B3">
        <w:rPr>
          <w:rFonts w:asciiTheme="minorHAnsi" w:hAnsiTheme="minorHAnsi" w:cstheme="minorHAnsi"/>
        </w:rPr>
        <w:t xml:space="preserve"> keeping each other safe</w:t>
      </w:r>
      <w:r w:rsidR="001E1143" w:rsidRPr="002915B3">
        <w:rPr>
          <w:rFonts w:asciiTheme="minorHAnsi" w:hAnsiTheme="minorHAnsi" w:cstheme="minorHAnsi"/>
        </w:rPr>
        <w:t>.</w:t>
      </w:r>
      <w:r w:rsidR="007D11F8" w:rsidRPr="002915B3">
        <w:rPr>
          <w:rFonts w:asciiTheme="minorHAnsi" w:hAnsiTheme="minorHAnsi" w:cstheme="minorHAnsi"/>
        </w:rPr>
        <w:t xml:space="preserve"> </w:t>
      </w:r>
      <w:r w:rsidR="001E1143" w:rsidRPr="002915B3">
        <w:rPr>
          <w:rFonts w:asciiTheme="minorHAnsi" w:hAnsiTheme="minorHAnsi" w:cstheme="minorHAnsi"/>
        </w:rPr>
        <w:t xml:space="preserve"> Success may also present through </w:t>
      </w:r>
      <w:r w:rsidR="007D11F8" w:rsidRPr="002915B3">
        <w:rPr>
          <w:rFonts w:asciiTheme="minorHAnsi" w:hAnsiTheme="minorHAnsi" w:cstheme="minorHAnsi"/>
        </w:rPr>
        <w:t>performance level</w:t>
      </w:r>
      <w:r w:rsidR="001E1143" w:rsidRPr="002915B3">
        <w:rPr>
          <w:rFonts w:asciiTheme="minorHAnsi" w:hAnsiTheme="minorHAnsi" w:cstheme="minorHAnsi"/>
        </w:rPr>
        <w:t xml:space="preserve">. </w:t>
      </w:r>
      <w:r w:rsidR="007D11F8" w:rsidRPr="002915B3">
        <w:rPr>
          <w:rFonts w:asciiTheme="minorHAnsi" w:hAnsiTheme="minorHAnsi" w:cstheme="minorHAnsi"/>
        </w:rPr>
        <w:t xml:space="preserve"> </w:t>
      </w:r>
      <w:r w:rsidR="001E1143" w:rsidRPr="002915B3">
        <w:rPr>
          <w:rFonts w:asciiTheme="minorHAnsi" w:hAnsiTheme="minorHAnsi" w:cstheme="minorHAnsi"/>
        </w:rPr>
        <w:t>F</w:t>
      </w:r>
      <w:r w:rsidR="007D11F8" w:rsidRPr="002915B3">
        <w:rPr>
          <w:rFonts w:asciiTheme="minorHAnsi" w:hAnsiTheme="minorHAnsi" w:cstheme="minorHAnsi"/>
        </w:rPr>
        <w:t xml:space="preserve">or </w:t>
      </w:r>
      <w:r w:rsidR="00D6008E" w:rsidRPr="002915B3">
        <w:rPr>
          <w:rFonts w:asciiTheme="minorHAnsi" w:hAnsiTheme="minorHAnsi" w:cstheme="minorHAnsi"/>
        </w:rPr>
        <w:t>example,</w:t>
      </w:r>
      <w:r w:rsidR="001E1143" w:rsidRPr="002915B3">
        <w:rPr>
          <w:rFonts w:asciiTheme="minorHAnsi" w:hAnsiTheme="minorHAnsi" w:cstheme="minorHAnsi"/>
        </w:rPr>
        <w:t xml:space="preserve"> ‘</w:t>
      </w:r>
      <w:r w:rsidR="007D11F8" w:rsidRPr="002915B3">
        <w:rPr>
          <w:rFonts w:asciiTheme="minorHAnsi" w:hAnsiTheme="minorHAnsi" w:cstheme="minorHAnsi"/>
        </w:rPr>
        <w:t xml:space="preserve">has that team met the </w:t>
      </w:r>
      <w:r w:rsidR="001E1143" w:rsidRPr="002915B3">
        <w:rPr>
          <w:rFonts w:asciiTheme="minorHAnsi" w:hAnsiTheme="minorHAnsi" w:cstheme="minorHAnsi"/>
        </w:rPr>
        <w:t xml:space="preserve">criteria for stop searches this </w:t>
      </w:r>
      <w:r w:rsidR="007D11F8" w:rsidRPr="002915B3">
        <w:rPr>
          <w:rFonts w:asciiTheme="minorHAnsi" w:hAnsiTheme="minorHAnsi" w:cstheme="minorHAnsi"/>
        </w:rPr>
        <w:t xml:space="preserve">month’. </w:t>
      </w:r>
      <w:r w:rsidR="001E1143" w:rsidRPr="002915B3">
        <w:rPr>
          <w:rFonts w:asciiTheme="minorHAnsi" w:hAnsiTheme="minorHAnsi" w:cstheme="minorHAnsi"/>
        </w:rPr>
        <w:t>T</w:t>
      </w:r>
      <w:r w:rsidR="007D11F8" w:rsidRPr="002915B3">
        <w:rPr>
          <w:rFonts w:asciiTheme="minorHAnsi" w:hAnsiTheme="minorHAnsi" w:cstheme="minorHAnsi"/>
        </w:rPr>
        <w:t>he safety of all individuals matters more</w:t>
      </w:r>
      <w:r w:rsidR="001E1143" w:rsidRPr="002915B3">
        <w:rPr>
          <w:rFonts w:asciiTheme="minorHAnsi" w:hAnsiTheme="minorHAnsi" w:cstheme="minorHAnsi"/>
        </w:rPr>
        <w:t xml:space="preserve"> to the team</w:t>
      </w:r>
      <w:r w:rsidR="007D11F8" w:rsidRPr="002915B3">
        <w:rPr>
          <w:rFonts w:asciiTheme="minorHAnsi" w:hAnsiTheme="minorHAnsi" w:cstheme="minorHAnsi"/>
        </w:rPr>
        <w:t xml:space="preserve"> than figure</w:t>
      </w:r>
      <w:r w:rsidR="001E1143" w:rsidRPr="002915B3">
        <w:rPr>
          <w:rFonts w:asciiTheme="minorHAnsi" w:hAnsiTheme="minorHAnsi" w:cstheme="minorHAnsi"/>
        </w:rPr>
        <w:t xml:space="preserve">s. However, </w:t>
      </w:r>
      <w:r w:rsidR="00A563A0" w:rsidRPr="002915B3">
        <w:rPr>
          <w:rFonts w:asciiTheme="minorHAnsi" w:hAnsiTheme="minorHAnsi" w:cstheme="minorHAnsi"/>
        </w:rPr>
        <w:t xml:space="preserve">higher ranking officers tend to praise </w:t>
      </w:r>
      <w:r w:rsidR="001E1143" w:rsidRPr="002915B3">
        <w:rPr>
          <w:rFonts w:asciiTheme="minorHAnsi" w:hAnsiTheme="minorHAnsi" w:cstheme="minorHAnsi"/>
        </w:rPr>
        <w:t>statistics</w:t>
      </w:r>
      <w:r w:rsidR="00A563A0" w:rsidRPr="002915B3">
        <w:rPr>
          <w:rFonts w:asciiTheme="minorHAnsi" w:hAnsiTheme="minorHAnsi" w:cstheme="minorHAnsi"/>
        </w:rPr>
        <w:t xml:space="preserve"> generated by the team.</w:t>
      </w:r>
    </w:p>
    <w:p w14:paraId="1AF94E3F" w14:textId="15C4845E" w:rsidR="001036BE" w:rsidRPr="002915B3" w:rsidRDefault="001036BE"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Within a team scenario many variables and factors can </w:t>
      </w:r>
      <w:r w:rsidR="00D6008E" w:rsidRPr="002915B3">
        <w:rPr>
          <w:rFonts w:asciiTheme="minorHAnsi" w:hAnsiTheme="minorHAnsi" w:cstheme="minorHAnsi"/>
        </w:rPr>
        <w:t>affect</w:t>
      </w:r>
      <w:r w:rsidRPr="002915B3">
        <w:rPr>
          <w:rFonts w:asciiTheme="minorHAnsi" w:hAnsiTheme="minorHAnsi" w:cstheme="minorHAnsi"/>
        </w:rPr>
        <w:t xml:space="preserve"> the work ethic, </w:t>
      </w:r>
      <w:r w:rsidR="00D6008E" w:rsidRPr="002915B3">
        <w:rPr>
          <w:rFonts w:asciiTheme="minorHAnsi" w:hAnsiTheme="minorHAnsi" w:cstheme="minorHAnsi"/>
        </w:rPr>
        <w:t>drive,</w:t>
      </w:r>
      <w:r w:rsidRPr="002915B3">
        <w:rPr>
          <w:rFonts w:asciiTheme="minorHAnsi" w:hAnsiTheme="minorHAnsi" w:cstheme="minorHAnsi"/>
        </w:rPr>
        <w:t xml:space="preserve"> and </w:t>
      </w:r>
      <w:r w:rsidR="00D6008E" w:rsidRPr="002915B3">
        <w:rPr>
          <w:rFonts w:asciiTheme="minorHAnsi" w:hAnsiTheme="minorHAnsi" w:cstheme="minorHAnsi"/>
        </w:rPr>
        <w:t xml:space="preserve">opinions </w:t>
      </w:r>
      <w:r w:rsidRPr="002915B3">
        <w:rPr>
          <w:rFonts w:asciiTheme="minorHAnsi" w:hAnsiTheme="minorHAnsi" w:cstheme="minorHAnsi"/>
        </w:rPr>
        <w:t xml:space="preserve">of the officers.  One of the key characteristics of a team is that team members work interdependently (Kozlowski and Bell, 2003). Task interdependence is defined as the degree to which team members need each other and </w:t>
      </w:r>
      <w:r w:rsidR="00A5209B" w:rsidRPr="002915B3">
        <w:rPr>
          <w:rFonts w:asciiTheme="minorHAnsi" w:hAnsiTheme="minorHAnsi" w:cstheme="minorHAnsi"/>
        </w:rPr>
        <w:t>must</w:t>
      </w:r>
      <w:r w:rsidRPr="002915B3">
        <w:rPr>
          <w:rFonts w:asciiTheme="minorHAnsi" w:hAnsiTheme="minorHAnsi" w:cstheme="minorHAnsi"/>
        </w:rPr>
        <w:t xml:space="preserve"> rely on one another to successfully accomplish the team task (Burke et al., 2006). Outcome interdependence can be defined as the extent to which successfully reaching the team goal influences the outcome for each of the team members separately (De Dreu, 2007). </w:t>
      </w:r>
    </w:p>
    <w:p w14:paraId="2D75698F" w14:textId="0D5CB2E3" w:rsidR="001036BE" w:rsidRPr="002915B3" w:rsidRDefault="001036BE" w:rsidP="000B6FFA">
      <w:pPr>
        <w:pStyle w:val="NormalWeb"/>
        <w:shd w:val="clear" w:color="auto" w:fill="FFFFFF"/>
        <w:spacing w:before="0" w:beforeAutospacing="0" w:line="276" w:lineRule="auto"/>
        <w:rPr>
          <w:rFonts w:asciiTheme="minorHAnsi" w:hAnsiTheme="minorHAnsi" w:cstheme="minorHAnsi"/>
        </w:rPr>
      </w:pPr>
    </w:p>
    <w:p w14:paraId="628905AD" w14:textId="1603A9A8" w:rsidR="001036BE" w:rsidRPr="002915B3" w:rsidRDefault="001036BE"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Independence is achieved at different points when a new </w:t>
      </w:r>
      <w:r w:rsidR="00A5209B" w:rsidRPr="002915B3">
        <w:rPr>
          <w:rFonts w:asciiTheme="minorHAnsi" w:hAnsiTheme="minorHAnsi" w:cstheme="minorHAnsi"/>
        </w:rPr>
        <w:t>officer starts within a team</w:t>
      </w:r>
      <w:r w:rsidRPr="002915B3">
        <w:rPr>
          <w:rFonts w:asciiTheme="minorHAnsi" w:hAnsiTheme="minorHAnsi" w:cstheme="minorHAnsi"/>
        </w:rPr>
        <w:t xml:space="preserve">. Confidence grows with time and often student officers will gravitate towards members of the team who are knowledgeable due to time in the job, and willingness to help others. Not all members of the team will be forth coming in supporting new individuals. Both types of independence can either be “positive”, “negative” or “absent” (Johnson et al., 2007). </w:t>
      </w:r>
    </w:p>
    <w:p w14:paraId="25904664" w14:textId="77777777" w:rsidR="00564196" w:rsidRPr="002915B3" w:rsidRDefault="00564196" w:rsidP="000B6FFA">
      <w:pPr>
        <w:pStyle w:val="NormalWeb"/>
        <w:shd w:val="clear" w:color="auto" w:fill="FFFFFF"/>
        <w:spacing w:before="0" w:beforeAutospacing="0" w:line="276" w:lineRule="auto"/>
        <w:rPr>
          <w:rFonts w:asciiTheme="minorHAnsi" w:hAnsiTheme="minorHAnsi" w:cstheme="minorHAnsi"/>
        </w:rPr>
      </w:pPr>
    </w:p>
    <w:p w14:paraId="6D1074B1" w14:textId="2AE92461" w:rsidR="00697413" w:rsidRPr="002915B3" w:rsidRDefault="007D11F8" w:rsidP="00564196">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 </w:t>
      </w:r>
      <w:r w:rsidR="001E1143" w:rsidRPr="002915B3">
        <w:rPr>
          <w:rFonts w:asciiTheme="minorHAnsi" w:hAnsiTheme="minorHAnsi" w:cstheme="minorHAnsi"/>
        </w:rPr>
        <w:t>Understanding team dynamic, so w</w:t>
      </w:r>
      <w:r w:rsidRPr="002915B3">
        <w:rPr>
          <w:rFonts w:asciiTheme="minorHAnsi" w:hAnsiTheme="minorHAnsi" w:cstheme="minorHAnsi"/>
        </w:rPr>
        <w:t xml:space="preserve">hat does </w:t>
      </w:r>
      <w:r w:rsidR="001E1143" w:rsidRPr="002915B3">
        <w:rPr>
          <w:rFonts w:asciiTheme="minorHAnsi" w:hAnsiTheme="minorHAnsi" w:cstheme="minorHAnsi"/>
        </w:rPr>
        <w:t>it</w:t>
      </w:r>
      <w:r w:rsidRPr="002915B3">
        <w:rPr>
          <w:rFonts w:asciiTheme="minorHAnsi" w:hAnsiTheme="minorHAnsi" w:cstheme="minorHAnsi"/>
        </w:rPr>
        <w:t xml:space="preserve"> </w:t>
      </w:r>
      <w:r w:rsidR="001E1143" w:rsidRPr="002915B3">
        <w:rPr>
          <w:rFonts w:asciiTheme="minorHAnsi" w:hAnsiTheme="minorHAnsi" w:cstheme="minorHAnsi"/>
        </w:rPr>
        <w:t>mean</w:t>
      </w:r>
      <w:r w:rsidRPr="002915B3">
        <w:rPr>
          <w:rFonts w:asciiTheme="minorHAnsi" w:hAnsiTheme="minorHAnsi" w:cstheme="minorHAnsi"/>
        </w:rPr>
        <w:t xml:space="preserve">? </w:t>
      </w:r>
      <w:r w:rsidR="001E1143" w:rsidRPr="002915B3">
        <w:rPr>
          <w:rFonts w:asciiTheme="minorHAnsi" w:hAnsiTheme="minorHAnsi" w:cstheme="minorHAnsi"/>
        </w:rPr>
        <w:t>Focusing on response teams, on the frontline. These groups of</w:t>
      </w:r>
      <w:r w:rsidR="00F17B43" w:rsidRPr="002915B3">
        <w:rPr>
          <w:rFonts w:asciiTheme="minorHAnsi" w:hAnsiTheme="minorHAnsi" w:cstheme="minorHAnsi"/>
        </w:rPr>
        <w:t xml:space="preserve"> people</w:t>
      </w:r>
      <w:r w:rsidR="001E1143" w:rsidRPr="002915B3">
        <w:rPr>
          <w:rFonts w:asciiTheme="minorHAnsi" w:hAnsiTheme="minorHAnsi" w:cstheme="minorHAnsi"/>
        </w:rPr>
        <w:t xml:space="preserve"> will consist of</w:t>
      </w:r>
      <w:r w:rsidRPr="002915B3">
        <w:rPr>
          <w:rFonts w:asciiTheme="minorHAnsi" w:hAnsiTheme="minorHAnsi" w:cstheme="minorHAnsi"/>
        </w:rPr>
        <w:t xml:space="preserve"> </w:t>
      </w:r>
      <w:r w:rsidR="001E1143" w:rsidRPr="002915B3">
        <w:rPr>
          <w:rFonts w:asciiTheme="minorHAnsi" w:hAnsiTheme="minorHAnsi" w:cstheme="minorHAnsi"/>
        </w:rPr>
        <w:t>varying genders, age personalities</w:t>
      </w:r>
      <w:r w:rsidR="00A5209B" w:rsidRPr="002915B3">
        <w:rPr>
          <w:rFonts w:asciiTheme="minorHAnsi" w:hAnsiTheme="minorHAnsi" w:cstheme="minorHAnsi"/>
        </w:rPr>
        <w:t xml:space="preserve"> and cultural differences.</w:t>
      </w:r>
      <w:r w:rsidR="001E1143" w:rsidRPr="002915B3">
        <w:rPr>
          <w:rFonts w:asciiTheme="minorHAnsi" w:hAnsiTheme="minorHAnsi" w:cstheme="minorHAnsi"/>
        </w:rPr>
        <w:t xml:space="preserve"> They will have varying</w:t>
      </w:r>
      <w:r w:rsidRPr="002915B3">
        <w:rPr>
          <w:rFonts w:asciiTheme="minorHAnsi" w:hAnsiTheme="minorHAnsi" w:cstheme="minorHAnsi"/>
        </w:rPr>
        <w:t xml:space="preserve"> strengths, weaknesses and area of expertise or interest. </w:t>
      </w:r>
      <w:r w:rsidR="001E1143" w:rsidRPr="002915B3">
        <w:rPr>
          <w:rFonts w:asciiTheme="minorHAnsi" w:hAnsiTheme="minorHAnsi" w:cstheme="minorHAnsi"/>
        </w:rPr>
        <w:t xml:space="preserve"> D</w:t>
      </w:r>
      <w:r w:rsidR="00FC5670" w:rsidRPr="002915B3">
        <w:rPr>
          <w:rFonts w:asciiTheme="minorHAnsi" w:hAnsiTheme="minorHAnsi" w:cstheme="minorHAnsi"/>
        </w:rPr>
        <w:t xml:space="preserve">ynamics </w:t>
      </w:r>
      <w:r w:rsidR="001E1143" w:rsidRPr="002915B3">
        <w:rPr>
          <w:rFonts w:asciiTheme="minorHAnsi" w:hAnsiTheme="minorHAnsi" w:cstheme="minorHAnsi"/>
        </w:rPr>
        <w:t xml:space="preserve">of the group may be fluid, changing with </w:t>
      </w:r>
      <w:r w:rsidR="00FC5670" w:rsidRPr="002915B3">
        <w:rPr>
          <w:rFonts w:asciiTheme="minorHAnsi" w:hAnsiTheme="minorHAnsi" w:cstheme="minorHAnsi"/>
        </w:rPr>
        <w:t xml:space="preserve">daily interactions and when all are participating in the same work. </w:t>
      </w:r>
      <w:r w:rsidR="001E1143" w:rsidRPr="002915B3">
        <w:rPr>
          <w:rFonts w:asciiTheme="minorHAnsi" w:hAnsiTheme="minorHAnsi" w:cstheme="minorHAnsi"/>
        </w:rPr>
        <w:t>M</w:t>
      </w:r>
      <w:r w:rsidR="00FC5670" w:rsidRPr="002915B3">
        <w:rPr>
          <w:rFonts w:asciiTheme="minorHAnsi" w:hAnsiTheme="minorHAnsi" w:cstheme="minorHAnsi"/>
        </w:rPr>
        <w:t xml:space="preserve">embers </w:t>
      </w:r>
      <w:r w:rsidR="00A563A0" w:rsidRPr="002915B3">
        <w:rPr>
          <w:rFonts w:asciiTheme="minorHAnsi" w:hAnsiTheme="minorHAnsi" w:cstheme="minorHAnsi"/>
        </w:rPr>
        <w:t xml:space="preserve">of the group </w:t>
      </w:r>
      <w:r w:rsidR="00FC5670" w:rsidRPr="002915B3">
        <w:rPr>
          <w:rFonts w:asciiTheme="minorHAnsi" w:hAnsiTheme="minorHAnsi" w:cstheme="minorHAnsi"/>
        </w:rPr>
        <w:t>will</w:t>
      </w:r>
      <w:r w:rsidR="00A563A0" w:rsidRPr="002915B3">
        <w:rPr>
          <w:rFonts w:asciiTheme="minorHAnsi" w:hAnsiTheme="minorHAnsi" w:cstheme="minorHAnsi"/>
        </w:rPr>
        <w:t xml:space="preserve"> also</w:t>
      </w:r>
      <w:r w:rsidR="00FC5670" w:rsidRPr="002915B3">
        <w:rPr>
          <w:rFonts w:asciiTheme="minorHAnsi" w:hAnsiTheme="minorHAnsi" w:cstheme="minorHAnsi"/>
        </w:rPr>
        <w:t xml:space="preserve"> work more effectively</w:t>
      </w:r>
      <w:r w:rsidR="001E1143" w:rsidRPr="002915B3">
        <w:rPr>
          <w:rFonts w:asciiTheme="minorHAnsi" w:hAnsiTheme="minorHAnsi" w:cstheme="minorHAnsi"/>
        </w:rPr>
        <w:t xml:space="preserve"> if positive team dynamics exist more than negative ones. </w:t>
      </w:r>
      <w:r w:rsidR="00456ACB" w:rsidRPr="002915B3">
        <w:rPr>
          <w:rFonts w:asciiTheme="minorHAnsi" w:hAnsiTheme="minorHAnsi" w:cstheme="minorHAnsi"/>
        </w:rPr>
        <w:t>Achieving the goal, whatever it may be</w:t>
      </w:r>
      <w:r w:rsidR="00A563A0" w:rsidRPr="002915B3">
        <w:rPr>
          <w:rFonts w:asciiTheme="minorHAnsi" w:hAnsiTheme="minorHAnsi" w:cstheme="minorHAnsi"/>
        </w:rPr>
        <w:t>.</w:t>
      </w:r>
      <w:r w:rsidR="00D36538" w:rsidRPr="002915B3">
        <w:rPr>
          <w:rFonts w:asciiTheme="minorHAnsi" w:hAnsiTheme="minorHAnsi" w:cstheme="minorHAnsi"/>
        </w:rPr>
        <w:t xml:space="preserve"> Group development can be defined as the maturation of a collection of individuals into an effective functioning group (Wheelan, 2005).</w:t>
      </w:r>
    </w:p>
    <w:p w14:paraId="36AAC3E5" w14:textId="5CEC4C7D" w:rsidR="0055413C" w:rsidRPr="002915B3" w:rsidRDefault="005C089E" w:rsidP="003D3453">
      <w:pPr>
        <w:spacing w:line="276" w:lineRule="auto"/>
        <w:ind w:right="237"/>
        <w:jc w:val="both"/>
        <w:rPr>
          <w:rFonts w:asciiTheme="minorHAnsi" w:hAnsiTheme="minorHAnsi" w:cstheme="minorHAnsi"/>
          <w:color w:val="FF0000"/>
          <w:sz w:val="24"/>
          <w:szCs w:val="24"/>
        </w:rPr>
      </w:pPr>
      <w:r w:rsidRPr="002915B3">
        <w:rPr>
          <w:rFonts w:asciiTheme="minorHAnsi" w:hAnsiTheme="minorHAnsi" w:cstheme="minorHAnsi"/>
          <w:color w:val="FF0000"/>
          <w:sz w:val="24"/>
          <w:szCs w:val="24"/>
        </w:rPr>
        <w:t xml:space="preserve"> </w:t>
      </w:r>
    </w:p>
    <w:p w14:paraId="284B3B7E" w14:textId="693624FE" w:rsidR="00697413" w:rsidRPr="002915B3" w:rsidRDefault="00697413" w:rsidP="000B6FFA">
      <w:pPr>
        <w:spacing w:line="276" w:lineRule="auto"/>
        <w:ind w:right="237"/>
        <w:jc w:val="both"/>
        <w:rPr>
          <w:rFonts w:asciiTheme="minorHAnsi" w:hAnsiTheme="minorHAnsi" w:cstheme="minorHAnsi"/>
          <w:color w:val="FF0000"/>
          <w:sz w:val="24"/>
          <w:szCs w:val="24"/>
        </w:rPr>
      </w:pPr>
    </w:p>
    <w:p w14:paraId="5D360468" w14:textId="7C53E557" w:rsidR="00697413" w:rsidRPr="002915B3" w:rsidRDefault="00697413" w:rsidP="000B6FFA">
      <w:pPr>
        <w:spacing w:line="276" w:lineRule="auto"/>
        <w:ind w:right="237"/>
        <w:jc w:val="both"/>
        <w:rPr>
          <w:rFonts w:asciiTheme="minorHAnsi" w:hAnsiTheme="minorHAnsi" w:cstheme="minorHAnsi"/>
          <w:color w:val="FF0000"/>
          <w:sz w:val="24"/>
          <w:szCs w:val="24"/>
        </w:rPr>
      </w:pPr>
    </w:p>
    <w:p w14:paraId="39923976" w14:textId="77777777" w:rsidR="00697413" w:rsidRPr="002915B3" w:rsidRDefault="00697413" w:rsidP="000B6FFA">
      <w:pPr>
        <w:spacing w:line="276" w:lineRule="auto"/>
        <w:ind w:right="237"/>
        <w:jc w:val="both"/>
        <w:rPr>
          <w:rFonts w:asciiTheme="minorHAnsi" w:hAnsiTheme="minorHAnsi" w:cstheme="minorHAnsi"/>
          <w:color w:val="auto"/>
          <w:sz w:val="24"/>
          <w:szCs w:val="24"/>
        </w:rPr>
      </w:pPr>
    </w:p>
    <w:p w14:paraId="7349B940" w14:textId="3E39892A" w:rsidR="00CB7E48" w:rsidRPr="002915B3" w:rsidRDefault="00CB7E48"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lastRenderedPageBreak/>
        <w:t>Team dynamic theories allow understanding into the process in which individuals position themselves within teams and gives an opportunity</w:t>
      </w:r>
      <w:r w:rsidR="00F17B43" w:rsidRPr="002915B3">
        <w:rPr>
          <w:rFonts w:asciiTheme="minorHAnsi" w:hAnsiTheme="minorHAnsi" w:cstheme="minorHAnsi"/>
        </w:rPr>
        <w:t xml:space="preserve"> to</w:t>
      </w:r>
      <w:r w:rsidRPr="002915B3">
        <w:rPr>
          <w:rFonts w:asciiTheme="minorHAnsi" w:hAnsiTheme="minorHAnsi" w:cstheme="minorHAnsi"/>
        </w:rPr>
        <w:t xml:space="preserve"> apply the theory in a </w:t>
      </w:r>
      <w:r w:rsidR="00456ACB" w:rsidRPr="002915B3">
        <w:rPr>
          <w:rFonts w:asciiTheme="minorHAnsi" w:hAnsiTheme="minorHAnsi" w:cstheme="minorHAnsi"/>
        </w:rPr>
        <w:t>work-based</w:t>
      </w:r>
      <w:r w:rsidRPr="002915B3">
        <w:rPr>
          <w:rFonts w:asciiTheme="minorHAnsi" w:hAnsiTheme="minorHAnsi" w:cstheme="minorHAnsi"/>
        </w:rPr>
        <w:t xml:space="preserve"> scenario such as police response teams</w:t>
      </w:r>
      <w:r w:rsidR="00456ACB" w:rsidRPr="002915B3">
        <w:rPr>
          <w:rFonts w:asciiTheme="minorHAnsi" w:hAnsiTheme="minorHAnsi" w:cstheme="minorHAnsi"/>
        </w:rPr>
        <w:t xml:space="preserve"> on the front line.</w:t>
      </w:r>
    </w:p>
    <w:p w14:paraId="401BDCD3" w14:textId="1B564E6D" w:rsidR="00AD74A5" w:rsidRPr="002915B3" w:rsidRDefault="00CB7E48"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w:t>
      </w:r>
      <w:r w:rsidR="00456ACB" w:rsidRPr="002915B3">
        <w:rPr>
          <w:rFonts w:asciiTheme="minorHAnsi" w:hAnsiTheme="minorHAnsi" w:cstheme="minorHAnsi"/>
        </w:rPr>
        <w:t>Tuckman’s</w:t>
      </w:r>
      <w:r w:rsidRPr="002915B3">
        <w:rPr>
          <w:rFonts w:asciiTheme="minorHAnsi" w:hAnsiTheme="minorHAnsi" w:cstheme="minorHAnsi"/>
        </w:rPr>
        <w:t xml:space="preserve"> stages of group development</w:t>
      </w:r>
      <w:r w:rsidR="00456ACB" w:rsidRPr="002915B3">
        <w:rPr>
          <w:rFonts w:asciiTheme="minorHAnsi" w:hAnsiTheme="minorHAnsi" w:cstheme="minorHAnsi"/>
        </w:rPr>
        <w:t>”</w:t>
      </w:r>
      <w:r w:rsidR="002903AB" w:rsidRPr="002915B3">
        <w:rPr>
          <w:rFonts w:asciiTheme="minorHAnsi" w:hAnsiTheme="minorHAnsi" w:cstheme="minorHAnsi"/>
        </w:rPr>
        <w:t xml:space="preserve"> Bruce Tuckman (1965), is one of the most famous theories of development.  </w:t>
      </w:r>
      <w:r w:rsidRPr="002915B3">
        <w:rPr>
          <w:rFonts w:asciiTheme="minorHAnsi" w:hAnsiTheme="minorHAnsi" w:cstheme="minorHAnsi"/>
        </w:rPr>
        <w:t>Proposed by psychologist Bruce Tuckman in 1965. It describes four stages that teams may progress through: Forming, storming</w:t>
      </w:r>
      <w:r w:rsidR="007E0530" w:rsidRPr="002915B3">
        <w:rPr>
          <w:rFonts w:asciiTheme="minorHAnsi" w:hAnsiTheme="minorHAnsi" w:cstheme="minorHAnsi"/>
        </w:rPr>
        <w:t>, norming</w:t>
      </w:r>
      <w:r w:rsidRPr="002915B3">
        <w:rPr>
          <w:rFonts w:asciiTheme="minorHAnsi" w:hAnsiTheme="minorHAnsi" w:cstheme="minorHAnsi"/>
        </w:rPr>
        <w:t xml:space="preserve"> and performing, (a fifth sta</w:t>
      </w:r>
      <w:r w:rsidR="00D06AE7" w:rsidRPr="002915B3">
        <w:rPr>
          <w:rFonts w:asciiTheme="minorHAnsi" w:hAnsiTheme="minorHAnsi" w:cstheme="minorHAnsi"/>
        </w:rPr>
        <w:t>ge was added later: adjourning)</w:t>
      </w:r>
      <w:r w:rsidR="00A563A0" w:rsidRPr="002915B3">
        <w:rPr>
          <w:rFonts w:asciiTheme="minorHAnsi" w:hAnsiTheme="minorHAnsi" w:cstheme="minorHAnsi"/>
        </w:rPr>
        <w:t>.</w:t>
      </w:r>
    </w:p>
    <w:p w14:paraId="4C2D1A47" w14:textId="02B2F64D" w:rsidR="00D06AE7" w:rsidRPr="002915B3" w:rsidRDefault="00D06AE7"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Each stage appears </w:t>
      </w:r>
      <w:r w:rsidR="00456ACB" w:rsidRPr="002915B3">
        <w:rPr>
          <w:rFonts w:asciiTheme="minorHAnsi" w:hAnsiTheme="minorHAnsi" w:cstheme="minorHAnsi"/>
        </w:rPr>
        <w:t>linear;</w:t>
      </w:r>
      <w:r w:rsidRPr="002915B3">
        <w:rPr>
          <w:rFonts w:asciiTheme="minorHAnsi" w:hAnsiTheme="minorHAnsi" w:cstheme="minorHAnsi"/>
        </w:rPr>
        <w:t xml:space="preserve"> however, these stages can also move back and forth depending on a change of members or a break down in relationships.  Forming is the beginning phase when everyone is getting to know each other and are trying to make a good impression. Ground rules are </w:t>
      </w:r>
      <w:r w:rsidR="00456ACB" w:rsidRPr="002915B3">
        <w:rPr>
          <w:rFonts w:asciiTheme="minorHAnsi" w:hAnsiTheme="minorHAnsi" w:cstheme="minorHAnsi"/>
        </w:rPr>
        <w:t>set,</w:t>
      </w:r>
      <w:r w:rsidRPr="002915B3">
        <w:rPr>
          <w:rFonts w:asciiTheme="minorHAnsi" w:hAnsiTheme="minorHAnsi" w:cstheme="minorHAnsi"/>
        </w:rPr>
        <w:t xml:space="preserve"> and boundaries established. This is where the leader should bring everyone together, ensuring they can trust each other. </w:t>
      </w:r>
      <w:r w:rsidR="00B958C3" w:rsidRPr="002915B3">
        <w:rPr>
          <w:rFonts w:asciiTheme="minorHAnsi" w:hAnsiTheme="minorHAnsi" w:cstheme="minorHAnsi"/>
        </w:rPr>
        <w:t xml:space="preserve"> Storming is where</w:t>
      </w:r>
      <w:r w:rsidR="007E0530" w:rsidRPr="002915B3">
        <w:rPr>
          <w:rFonts w:asciiTheme="minorHAnsi" w:hAnsiTheme="minorHAnsi" w:cstheme="minorHAnsi"/>
        </w:rPr>
        <w:t xml:space="preserve"> the team now builds confidence</w:t>
      </w:r>
      <w:r w:rsidR="00456ACB" w:rsidRPr="002915B3">
        <w:rPr>
          <w:rFonts w:asciiTheme="minorHAnsi" w:hAnsiTheme="minorHAnsi" w:cstheme="minorHAnsi"/>
        </w:rPr>
        <w:t xml:space="preserve">, challenging each person’s </w:t>
      </w:r>
      <w:r w:rsidR="007E0530" w:rsidRPr="002915B3">
        <w:rPr>
          <w:rFonts w:asciiTheme="minorHAnsi" w:hAnsiTheme="minorHAnsi" w:cstheme="minorHAnsi"/>
        </w:rPr>
        <w:t>opinion</w:t>
      </w:r>
      <w:r w:rsidR="00456ACB" w:rsidRPr="002915B3">
        <w:rPr>
          <w:rFonts w:asciiTheme="minorHAnsi" w:hAnsiTheme="minorHAnsi" w:cstheme="minorHAnsi"/>
        </w:rPr>
        <w:t>.</w:t>
      </w:r>
      <w:r w:rsidR="007E0530" w:rsidRPr="002915B3">
        <w:rPr>
          <w:rFonts w:asciiTheme="minorHAnsi" w:hAnsiTheme="minorHAnsi" w:cstheme="minorHAnsi"/>
        </w:rPr>
        <w:t xml:space="preserve"> </w:t>
      </w:r>
      <w:r w:rsidR="00456ACB" w:rsidRPr="002915B3">
        <w:rPr>
          <w:rFonts w:asciiTheme="minorHAnsi" w:hAnsiTheme="minorHAnsi" w:cstheme="minorHAnsi"/>
        </w:rPr>
        <w:t>This may result in g</w:t>
      </w:r>
      <w:r w:rsidR="007E0530" w:rsidRPr="002915B3">
        <w:rPr>
          <w:rFonts w:asciiTheme="minorHAnsi" w:hAnsiTheme="minorHAnsi" w:cstheme="minorHAnsi"/>
        </w:rPr>
        <w:t xml:space="preserve">rowing conflict around interpersonal issues and challenging boundaries. </w:t>
      </w:r>
    </w:p>
    <w:p w14:paraId="73328CC2" w14:textId="72FEEC62" w:rsidR="007E0530" w:rsidRPr="002915B3" w:rsidRDefault="007E0530"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The third stage</w:t>
      </w:r>
      <w:r w:rsidR="00456ACB" w:rsidRPr="002915B3">
        <w:rPr>
          <w:rFonts w:asciiTheme="minorHAnsi" w:hAnsiTheme="minorHAnsi" w:cstheme="minorHAnsi"/>
        </w:rPr>
        <w:t xml:space="preserve"> is</w:t>
      </w:r>
      <w:r w:rsidRPr="002915B3">
        <w:rPr>
          <w:rFonts w:asciiTheme="minorHAnsi" w:hAnsiTheme="minorHAnsi" w:cstheme="minorHAnsi"/>
        </w:rPr>
        <w:t xml:space="preserve"> Norming, should include individual working and checking in with team members to show cohesion. If conflict has occurred this should now be resolved and prove flexibility. Performing now occurs and enables the team to work together, maintaining honesty and flexibility. Working in a trusting environment where the team are working well together. The fifth stage added later, is how a team may conclude their goal and assess their actions, completing the process and adjourning. </w:t>
      </w:r>
    </w:p>
    <w:p w14:paraId="394AB990" w14:textId="5217324F" w:rsidR="00141457" w:rsidRPr="002915B3" w:rsidRDefault="00DA4D54"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The model proposes an orientation phase (forming), which continues until personal conflicts are exposed and addressed (‘storming). The subsidence of the storm indicates that norms of behaviour have been established. Team efforts then become directed towards tasks (performing). However, teams may never </w:t>
      </w:r>
      <w:r w:rsidR="00F17B43" w:rsidRPr="002915B3">
        <w:rPr>
          <w:rFonts w:asciiTheme="minorHAnsi" w:hAnsiTheme="minorHAnsi" w:cstheme="minorHAnsi"/>
        </w:rPr>
        <w:t>a</w:t>
      </w:r>
      <w:r w:rsidRPr="002915B3">
        <w:rPr>
          <w:rFonts w:asciiTheme="minorHAnsi" w:hAnsiTheme="minorHAnsi" w:cstheme="minorHAnsi"/>
        </w:rPr>
        <w:t>ttain a norm of performance, or may regress to early stages in the development.</w:t>
      </w:r>
    </w:p>
    <w:p w14:paraId="21E2E09C" w14:textId="71CBF9B2" w:rsidR="00D71D13" w:rsidRPr="002915B3" w:rsidRDefault="00D71D13"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However, how useful is the Tuckman model? The simplicity of </w:t>
      </w:r>
      <w:r w:rsidR="002E0A55" w:rsidRPr="002915B3">
        <w:rPr>
          <w:rFonts w:asciiTheme="minorHAnsi" w:hAnsiTheme="minorHAnsi" w:cstheme="minorHAnsi"/>
        </w:rPr>
        <w:t>Tuckman’s</w:t>
      </w:r>
      <w:r w:rsidRPr="002915B3">
        <w:rPr>
          <w:rFonts w:asciiTheme="minorHAnsi" w:hAnsiTheme="minorHAnsi" w:cstheme="minorHAnsi"/>
        </w:rPr>
        <w:t xml:space="preserve"> model may </w:t>
      </w:r>
      <w:r w:rsidR="002E0A55" w:rsidRPr="002915B3">
        <w:rPr>
          <w:rFonts w:asciiTheme="minorHAnsi" w:hAnsiTheme="minorHAnsi" w:cstheme="minorHAnsi"/>
        </w:rPr>
        <w:t>be</w:t>
      </w:r>
      <w:r w:rsidRPr="002915B3">
        <w:rPr>
          <w:rFonts w:asciiTheme="minorHAnsi" w:hAnsiTheme="minorHAnsi" w:cstheme="minorHAnsi"/>
        </w:rPr>
        <w:t xml:space="preserve"> a</w:t>
      </w:r>
      <w:r w:rsidR="00D6008E" w:rsidRPr="002915B3">
        <w:rPr>
          <w:rFonts w:asciiTheme="minorHAnsi" w:hAnsiTheme="minorHAnsi" w:cstheme="minorHAnsi"/>
        </w:rPr>
        <w:t xml:space="preserve"> </w:t>
      </w:r>
      <w:r w:rsidRPr="002915B3">
        <w:rPr>
          <w:rFonts w:asciiTheme="minorHAnsi" w:hAnsiTheme="minorHAnsi" w:cstheme="minorHAnsi"/>
        </w:rPr>
        <w:t xml:space="preserve">restriction rather than an advantage. </w:t>
      </w:r>
      <w:r w:rsidR="002E0A55" w:rsidRPr="002915B3">
        <w:rPr>
          <w:rFonts w:asciiTheme="minorHAnsi" w:hAnsiTheme="minorHAnsi" w:cstheme="minorHAnsi"/>
        </w:rPr>
        <w:t>Tuckman’s</w:t>
      </w:r>
      <w:r w:rsidRPr="002915B3">
        <w:rPr>
          <w:rFonts w:asciiTheme="minorHAnsi" w:hAnsiTheme="minorHAnsi" w:cstheme="minorHAnsi"/>
        </w:rPr>
        <w:t xml:space="preserve"> does not </w:t>
      </w:r>
      <w:r w:rsidR="002E0A55" w:rsidRPr="002915B3">
        <w:rPr>
          <w:rFonts w:asciiTheme="minorHAnsi" w:hAnsiTheme="minorHAnsi" w:cstheme="minorHAnsi"/>
        </w:rPr>
        <w:t>consider</w:t>
      </w:r>
      <w:r w:rsidRPr="002915B3">
        <w:rPr>
          <w:rFonts w:asciiTheme="minorHAnsi" w:hAnsiTheme="minorHAnsi" w:cstheme="minorHAnsi"/>
        </w:rPr>
        <w:t xml:space="preserve"> environmental factors effecting the group and instead labels the behaviours.</w:t>
      </w:r>
    </w:p>
    <w:p w14:paraId="3BD1ED13" w14:textId="5EF1E22E" w:rsidR="001036BE" w:rsidRPr="002915B3" w:rsidRDefault="00456ACB"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Factors that can</w:t>
      </w:r>
      <w:r w:rsidR="00F80976" w:rsidRPr="002915B3">
        <w:rPr>
          <w:rFonts w:asciiTheme="minorHAnsi" w:hAnsiTheme="minorHAnsi" w:cstheme="minorHAnsi"/>
        </w:rPr>
        <w:t xml:space="preserve"> affect</w:t>
      </w:r>
      <w:r w:rsidRPr="002915B3">
        <w:rPr>
          <w:rFonts w:asciiTheme="minorHAnsi" w:hAnsiTheme="minorHAnsi" w:cstheme="minorHAnsi"/>
        </w:rPr>
        <w:t xml:space="preserve"> </w:t>
      </w:r>
      <w:r w:rsidR="00D71D13" w:rsidRPr="002915B3">
        <w:rPr>
          <w:rFonts w:asciiTheme="minorHAnsi" w:hAnsiTheme="minorHAnsi" w:cstheme="minorHAnsi"/>
        </w:rPr>
        <w:t>cohesion</w:t>
      </w:r>
      <w:r w:rsidRPr="002915B3">
        <w:rPr>
          <w:rFonts w:asciiTheme="minorHAnsi" w:hAnsiTheme="minorHAnsi" w:cstheme="minorHAnsi"/>
        </w:rPr>
        <w:t xml:space="preserve"> within the group include, the ability to perform, each person will have a different level of skill and experience. </w:t>
      </w:r>
      <w:r w:rsidR="00D71D13" w:rsidRPr="002915B3">
        <w:rPr>
          <w:rFonts w:asciiTheme="minorHAnsi" w:hAnsiTheme="minorHAnsi" w:cstheme="minorHAnsi"/>
        </w:rPr>
        <w:t>P</w:t>
      </w:r>
      <w:r w:rsidRPr="002915B3">
        <w:rPr>
          <w:rFonts w:asciiTheme="minorHAnsi" w:hAnsiTheme="minorHAnsi" w:cstheme="minorHAnsi"/>
        </w:rPr>
        <w:t>ersonalities, sharing the same motivation and recognising how each person interacts within the group</w:t>
      </w:r>
      <w:r w:rsidR="00D71D13" w:rsidRPr="002915B3">
        <w:rPr>
          <w:rFonts w:asciiTheme="minorHAnsi" w:hAnsiTheme="minorHAnsi" w:cstheme="minorHAnsi"/>
        </w:rPr>
        <w:t xml:space="preserve"> and personal </w:t>
      </w:r>
      <w:r w:rsidRPr="002915B3">
        <w:rPr>
          <w:rFonts w:asciiTheme="minorHAnsi" w:hAnsiTheme="minorHAnsi" w:cstheme="minorHAnsi"/>
        </w:rPr>
        <w:t>issues preventing interaction and communication</w:t>
      </w:r>
      <w:r w:rsidR="00F17B43" w:rsidRPr="002915B3">
        <w:rPr>
          <w:rFonts w:asciiTheme="minorHAnsi" w:hAnsiTheme="minorHAnsi" w:cstheme="minorHAnsi"/>
        </w:rPr>
        <w:t>,</w:t>
      </w:r>
      <w:r w:rsidRPr="002915B3">
        <w:rPr>
          <w:rFonts w:asciiTheme="minorHAnsi" w:hAnsiTheme="minorHAnsi" w:cstheme="minorHAnsi"/>
        </w:rPr>
        <w:t xml:space="preserve"> may result </w:t>
      </w:r>
      <w:r w:rsidR="00D71D13" w:rsidRPr="002915B3">
        <w:rPr>
          <w:rFonts w:asciiTheme="minorHAnsi" w:hAnsiTheme="minorHAnsi" w:cstheme="minorHAnsi"/>
        </w:rPr>
        <w:t>in</w:t>
      </w:r>
      <w:r w:rsidRPr="002915B3">
        <w:rPr>
          <w:rFonts w:asciiTheme="minorHAnsi" w:hAnsiTheme="minorHAnsi" w:cstheme="minorHAnsi"/>
        </w:rPr>
        <w:t xml:space="preserve"> </w:t>
      </w:r>
      <w:r w:rsidR="00D71D13" w:rsidRPr="002915B3">
        <w:rPr>
          <w:rFonts w:asciiTheme="minorHAnsi" w:hAnsiTheme="minorHAnsi" w:cstheme="minorHAnsi"/>
        </w:rPr>
        <w:t>resistance</w:t>
      </w:r>
      <w:r w:rsidRPr="002915B3">
        <w:rPr>
          <w:rFonts w:asciiTheme="minorHAnsi" w:hAnsiTheme="minorHAnsi" w:cstheme="minorHAnsi"/>
        </w:rPr>
        <w:t xml:space="preserve">. </w:t>
      </w:r>
      <w:r w:rsidR="001036BE" w:rsidRPr="002915B3">
        <w:rPr>
          <w:rFonts w:asciiTheme="minorHAnsi" w:hAnsiTheme="minorHAnsi" w:cstheme="minorHAnsi"/>
        </w:rPr>
        <w:t>Cohesion can be developed quickly on a team if all members are open to the understanding that everyone’s views matter. If one is more stubborn or critical</w:t>
      </w:r>
      <w:r w:rsidR="00D71D13" w:rsidRPr="002915B3">
        <w:rPr>
          <w:rFonts w:asciiTheme="minorHAnsi" w:hAnsiTheme="minorHAnsi" w:cstheme="minorHAnsi"/>
        </w:rPr>
        <w:t>,</w:t>
      </w:r>
      <w:r w:rsidR="001036BE" w:rsidRPr="002915B3">
        <w:rPr>
          <w:rFonts w:asciiTheme="minorHAnsi" w:hAnsiTheme="minorHAnsi" w:cstheme="minorHAnsi"/>
        </w:rPr>
        <w:t xml:space="preserve"> cohesion will be more difficult to </w:t>
      </w:r>
      <w:r w:rsidR="00D71D13" w:rsidRPr="002915B3">
        <w:rPr>
          <w:rFonts w:asciiTheme="minorHAnsi" w:hAnsiTheme="minorHAnsi" w:cstheme="minorHAnsi"/>
        </w:rPr>
        <w:t>achieve</w:t>
      </w:r>
      <w:r w:rsidR="001036BE" w:rsidRPr="002915B3">
        <w:rPr>
          <w:rFonts w:asciiTheme="minorHAnsi" w:hAnsiTheme="minorHAnsi" w:cstheme="minorHAnsi"/>
        </w:rPr>
        <w:t>.</w:t>
      </w:r>
    </w:p>
    <w:p w14:paraId="55BFFA0A" w14:textId="21C7D8E4" w:rsidR="001036BE" w:rsidRPr="002915B3" w:rsidRDefault="001036BE"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Festinger defines cohesion as “</w:t>
      </w:r>
      <w:r w:rsidRPr="002915B3">
        <w:rPr>
          <w:rFonts w:asciiTheme="minorHAnsi" w:hAnsiTheme="minorHAnsi" w:cstheme="minorHAnsi"/>
          <w:b/>
          <w:bCs/>
          <w:i/>
          <w:iCs/>
        </w:rPr>
        <w:t>the resultant of all forces acting on all the members to remain in the group</w:t>
      </w:r>
      <w:r w:rsidRPr="002915B3">
        <w:rPr>
          <w:rFonts w:asciiTheme="minorHAnsi" w:hAnsiTheme="minorHAnsi" w:cstheme="minorHAnsi"/>
        </w:rPr>
        <w:t xml:space="preserve">” (Festinger, 1950, p. 274). </w:t>
      </w:r>
      <w:r w:rsidRPr="002915B3">
        <w:rPr>
          <w:rFonts w:asciiTheme="minorHAnsi" w:hAnsiTheme="minorHAnsi" w:cstheme="minorHAnsi"/>
          <w:b/>
          <w:bCs/>
          <w:i/>
          <w:iCs/>
        </w:rPr>
        <w:t xml:space="preserve">Cohesion can thus </w:t>
      </w:r>
      <w:r w:rsidR="00F80976" w:rsidRPr="002915B3">
        <w:rPr>
          <w:rFonts w:asciiTheme="minorHAnsi" w:hAnsiTheme="minorHAnsi" w:cstheme="minorHAnsi"/>
          <w:b/>
          <w:bCs/>
          <w:i/>
          <w:iCs/>
        </w:rPr>
        <w:t>be</w:t>
      </w:r>
      <w:r w:rsidRPr="002915B3">
        <w:rPr>
          <w:rFonts w:asciiTheme="minorHAnsi" w:hAnsiTheme="minorHAnsi" w:cstheme="minorHAnsi"/>
          <w:b/>
          <w:bCs/>
          <w:i/>
          <w:iCs/>
        </w:rPr>
        <w:t xml:space="preserve"> the force that keeps the team together</w:t>
      </w:r>
      <w:r w:rsidRPr="002915B3">
        <w:rPr>
          <w:rFonts w:asciiTheme="minorHAnsi" w:hAnsiTheme="minorHAnsi" w:cstheme="minorHAnsi"/>
        </w:rPr>
        <w:t xml:space="preserve"> (Mullen and Copper, 1994). </w:t>
      </w:r>
      <w:r w:rsidR="00564C91" w:rsidRPr="002915B3">
        <w:rPr>
          <w:rFonts w:asciiTheme="minorHAnsi" w:hAnsiTheme="minorHAnsi" w:cstheme="minorHAnsi"/>
        </w:rPr>
        <w:t xml:space="preserve"> </w:t>
      </w:r>
      <w:r w:rsidR="00564196" w:rsidRPr="002915B3">
        <w:rPr>
          <w:rFonts w:asciiTheme="minorHAnsi" w:hAnsiTheme="minorHAnsi" w:cstheme="minorHAnsi"/>
        </w:rPr>
        <w:t>Therefore,</w:t>
      </w:r>
      <w:r w:rsidR="00564C91" w:rsidRPr="002915B3">
        <w:rPr>
          <w:rFonts w:asciiTheme="minorHAnsi" w:hAnsiTheme="minorHAnsi" w:cstheme="minorHAnsi"/>
        </w:rPr>
        <w:t xml:space="preserve"> it has been suggested </w:t>
      </w:r>
      <w:r w:rsidRPr="002915B3">
        <w:rPr>
          <w:rFonts w:asciiTheme="minorHAnsi" w:hAnsiTheme="minorHAnsi" w:cstheme="minorHAnsi"/>
        </w:rPr>
        <w:t xml:space="preserve">that the </w:t>
      </w:r>
      <w:r w:rsidRPr="002915B3">
        <w:rPr>
          <w:rFonts w:asciiTheme="minorHAnsi" w:hAnsiTheme="minorHAnsi" w:cstheme="minorHAnsi"/>
        </w:rPr>
        <w:lastRenderedPageBreak/>
        <w:t xml:space="preserve">stronger the cohesion, the higher the team performance. </w:t>
      </w:r>
      <w:r w:rsidR="00564C91" w:rsidRPr="002915B3">
        <w:rPr>
          <w:rFonts w:asciiTheme="minorHAnsi" w:hAnsiTheme="minorHAnsi" w:cstheme="minorHAnsi"/>
        </w:rPr>
        <w:t>Beal et al (2003) has found that t</w:t>
      </w:r>
      <w:r w:rsidRPr="002915B3">
        <w:rPr>
          <w:rFonts w:asciiTheme="minorHAnsi" w:hAnsiTheme="minorHAnsi" w:cstheme="minorHAnsi"/>
        </w:rPr>
        <w:t>wo underlying concepts can be distinguished:</w:t>
      </w:r>
    </w:p>
    <w:p w14:paraId="24E9FD5D" w14:textId="26F3E833" w:rsidR="001036BE" w:rsidRPr="002915B3" w:rsidRDefault="001036BE" w:rsidP="000B6FFA">
      <w:pPr>
        <w:pStyle w:val="NormalWeb"/>
        <w:numPr>
          <w:ilvl w:val="0"/>
          <w:numId w:val="7"/>
        </w:numPr>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task </w:t>
      </w:r>
      <w:r w:rsidR="00731484" w:rsidRPr="002915B3">
        <w:rPr>
          <w:rFonts w:asciiTheme="minorHAnsi" w:hAnsiTheme="minorHAnsi" w:cstheme="minorHAnsi"/>
        </w:rPr>
        <w:t>cohesion.</w:t>
      </w:r>
    </w:p>
    <w:p w14:paraId="3403C967" w14:textId="6DD78080" w:rsidR="001036BE" w:rsidRPr="002915B3" w:rsidRDefault="001036BE" w:rsidP="000B6FFA">
      <w:pPr>
        <w:pStyle w:val="NormalWeb"/>
        <w:numPr>
          <w:ilvl w:val="0"/>
          <w:numId w:val="7"/>
        </w:numPr>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 and (2) social cohesion (Mullen and Copper, 1994).</w:t>
      </w:r>
    </w:p>
    <w:p w14:paraId="62A2EB7F" w14:textId="59EDAE7F" w:rsidR="001036BE" w:rsidRPr="002915B3" w:rsidRDefault="001036BE" w:rsidP="000B6FFA">
      <w:pPr>
        <w:pStyle w:val="NormalWeb"/>
        <w:shd w:val="clear" w:color="auto" w:fill="FFFFFF"/>
        <w:spacing w:before="0" w:beforeAutospacing="0" w:line="276" w:lineRule="auto"/>
        <w:rPr>
          <w:rFonts w:asciiTheme="minorHAnsi" w:hAnsiTheme="minorHAnsi" w:cstheme="minorHAnsi"/>
        </w:rPr>
      </w:pPr>
    </w:p>
    <w:p w14:paraId="5FF396A6" w14:textId="7706030B" w:rsidR="002072E5" w:rsidRPr="002915B3" w:rsidRDefault="00564196"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w:t>
      </w:r>
      <w:r w:rsidR="00D71D13" w:rsidRPr="002915B3">
        <w:rPr>
          <w:rFonts w:asciiTheme="minorHAnsi" w:hAnsiTheme="minorHAnsi" w:cstheme="minorHAnsi"/>
        </w:rPr>
        <w:t xml:space="preserve">Homans’ 1951 model of group formation may be more useful in understanding the process of a newly formed group. Highlighting </w:t>
      </w:r>
      <w:r w:rsidR="00B458D2" w:rsidRPr="002915B3">
        <w:rPr>
          <w:rFonts w:asciiTheme="minorHAnsi" w:hAnsiTheme="minorHAnsi" w:cstheme="minorHAnsi"/>
        </w:rPr>
        <w:t>how the environment around the group helps o</w:t>
      </w:r>
      <w:r w:rsidR="00F17B43" w:rsidRPr="002915B3">
        <w:rPr>
          <w:rFonts w:asciiTheme="minorHAnsi" w:hAnsiTheme="minorHAnsi" w:cstheme="minorHAnsi"/>
        </w:rPr>
        <w:t xml:space="preserve">r </w:t>
      </w:r>
      <w:r w:rsidR="00B458D2" w:rsidRPr="002915B3">
        <w:rPr>
          <w:rFonts w:asciiTheme="minorHAnsi" w:hAnsiTheme="minorHAnsi" w:cstheme="minorHAnsi"/>
        </w:rPr>
        <w:t>hinders the process of group formation, and how this management-created environment imposes the required activities and groups in an organisation, then how these in turn stimulate the emergent activities, interactions, and sentiments. (Buchanan and Huczynski,2010, 313-316).</w:t>
      </w:r>
      <w:r w:rsidR="00D71D13" w:rsidRPr="002915B3">
        <w:rPr>
          <w:rFonts w:asciiTheme="minorHAnsi" w:hAnsiTheme="minorHAnsi" w:cstheme="minorHAnsi"/>
        </w:rPr>
        <w:t xml:space="preserve"> In comparison to this model, Tuckman’s model does not seem very useful as it is made aware again that Tuckman’s model lacks the rich detail regarding group development that Homans’ model has</w:t>
      </w:r>
      <w:r w:rsidR="00B458D2" w:rsidRPr="002915B3">
        <w:rPr>
          <w:rFonts w:asciiTheme="minorHAnsi" w:hAnsiTheme="minorHAnsi" w:cstheme="minorHAnsi"/>
        </w:rPr>
        <w:t>.</w:t>
      </w:r>
    </w:p>
    <w:p w14:paraId="250138DF" w14:textId="639649E5" w:rsidR="00AA0B41" w:rsidRPr="002915B3" w:rsidRDefault="00AA0B41" w:rsidP="00AA0B41">
      <w:pPr>
        <w:pStyle w:val="NormalWeb"/>
        <w:shd w:val="clear" w:color="auto" w:fill="FFFFFF"/>
        <w:spacing w:before="0" w:beforeAutospacing="0" w:line="276" w:lineRule="auto"/>
        <w:rPr>
          <w:rFonts w:asciiTheme="minorHAnsi" w:hAnsiTheme="minorHAnsi" w:cstheme="minorHAnsi"/>
          <w:kern w:val="24"/>
        </w:rPr>
      </w:pPr>
      <w:r w:rsidRPr="002915B3">
        <w:rPr>
          <w:rFonts w:asciiTheme="minorHAnsi" w:hAnsiTheme="minorHAnsi" w:cstheme="minorHAnsi"/>
        </w:rPr>
        <w:t xml:space="preserve">Teams within response policing are made up of approximately nine members and a sergeant who is essentially the main influence and manager of those under his direction. </w:t>
      </w:r>
      <w:r w:rsidRPr="002915B3">
        <w:rPr>
          <w:rFonts w:asciiTheme="minorHAnsi" w:hAnsiTheme="minorHAnsi" w:cstheme="minorHAnsi"/>
          <w:kern w:val="24"/>
        </w:rPr>
        <w:t xml:space="preserve">According to Northouse (2019) </w:t>
      </w:r>
      <w:r w:rsidRPr="002915B3">
        <w:rPr>
          <w:rFonts w:asciiTheme="minorHAnsi" w:hAnsiTheme="minorHAnsi" w:cstheme="minorHAnsi"/>
          <w:b/>
          <w:bCs/>
          <w:i/>
          <w:iCs/>
          <w:kern w:val="24"/>
        </w:rPr>
        <w:t>’Leadership is a process whereby an individual influences a group of individuals to achieve a common goa</w:t>
      </w:r>
      <w:r w:rsidRPr="002915B3">
        <w:rPr>
          <w:rFonts w:asciiTheme="minorHAnsi" w:hAnsiTheme="minorHAnsi" w:cstheme="minorHAnsi"/>
          <w:kern w:val="24"/>
        </w:rPr>
        <w:t xml:space="preserve">l.’  Within the team of response policing this is primarily the role of the sergeant </w:t>
      </w:r>
      <w:r w:rsidRPr="002915B3">
        <w:rPr>
          <w:rFonts w:asciiTheme="minorHAnsi" w:hAnsiTheme="minorHAnsi" w:cstheme="minorHAnsi"/>
          <w:color w:val="000000" w:themeColor="text1"/>
          <w:kern w:val="24"/>
        </w:rPr>
        <w:t xml:space="preserve">purely due to rank, but this may not always be the case. A leader of a group may be naturally appointed due to factors such as experience or personality, and not necessarily due to rank. They </w:t>
      </w:r>
      <w:r w:rsidRPr="002915B3">
        <w:rPr>
          <w:rFonts w:asciiTheme="minorHAnsi" w:hAnsiTheme="minorHAnsi" w:cstheme="minorHAnsi"/>
          <w:kern w:val="24"/>
        </w:rPr>
        <w:t xml:space="preserve">must transfer their leadership skills to the team members and diffuse any tension. </w:t>
      </w:r>
    </w:p>
    <w:p w14:paraId="5591BBE1" w14:textId="77777777" w:rsidR="001036BE" w:rsidRPr="002915B3" w:rsidRDefault="001036BE"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Research has shown two main leadership styles have been dominant in achieving discipline and obtaining cohesive teams within the police force. These are Transactional and Transformational. Both styles apply to the approach of leaders, however transactional focuses on results, conforms a structure of an organisation. Where leaders reward ‘followers’, and in return the followers allow the leader to lead (Bass 1995). </w:t>
      </w:r>
    </w:p>
    <w:p w14:paraId="283CCB20" w14:textId="5BB15F66" w:rsidR="00B40A51" w:rsidRPr="002915B3" w:rsidRDefault="001036BE"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Th</w:t>
      </w:r>
      <w:r w:rsidR="00C8113D" w:rsidRPr="002915B3">
        <w:rPr>
          <w:rFonts w:asciiTheme="minorHAnsi" w:hAnsiTheme="minorHAnsi" w:cstheme="minorHAnsi"/>
        </w:rPr>
        <w:t>is is also demonstrated</w:t>
      </w:r>
      <w:r w:rsidRPr="002915B3">
        <w:rPr>
          <w:rFonts w:asciiTheme="minorHAnsi" w:hAnsiTheme="minorHAnsi" w:cstheme="minorHAnsi"/>
        </w:rPr>
        <w:t xml:space="preserve"> in the rank structure within the police system whereby Police officers must respect and adhere to their superior rank structure, sergeant, Inspector and so on. However, the perception of ‘reward’ for great work is often less visible than the amount of criticism given to officers who make shortfalls or fail to meet targets.</w:t>
      </w:r>
    </w:p>
    <w:p w14:paraId="29F624A1" w14:textId="22AA00CD" w:rsidR="002E0A55" w:rsidRPr="002915B3" w:rsidRDefault="002E0A55" w:rsidP="000B6FFA">
      <w:pPr>
        <w:pStyle w:val="NormalWeb"/>
        <w:spacing w:before="115" w:beforeAutospacing="0" w:after="0" w:afterAutospacing="0" w:line="276" w:lineRule="auto"/>
        <w:rPr>
          <w:rFonts w:asciiTheme="minorHAnsi" w:eastAsia="+mn-ea" w:hAnsiTheme="minorHAnsi" w:cstheme="minorHAnsi"/>
          <w:kern w:val="24"/>
        </w:rPr>
      </w:pPr>
      <w:r w:rsidRPr="002915B3">
        <w:rPr>
          <w:rFonts w:asciiTheme="minorHAnsi" w:hAnsiTheme="minorHAnsi" w:cstheme="minorHAnsi"/>
          <w:shd w:val="clear" w:color="auto" w:fill="FBFBFB"/>
        </w:rPr>
        <w:t xml:space="preserve">Action </w:t>
      </w:r>
      <w:r w:rsidR="00731484" w:rsidRPr="002915B3">
        <w:rPr>
          <w:rFonts w:asciiTheme="minorHAnsi" w:hAnsiTheme="minorHAnsi" w:cstheme="minorHAnsi"/>
          <w:shd w:val="clear" w:color="auto" w:fill="FBFBFB"/>
        </w:rPr>
        <w:t>centred</w:t>
      </w:r>
      <w:r w:rsidRPr="002915B3">
        <w:rPr>
          <w:rFonts w:asciiTheme="minorHAnsi" w:hAnsiTheme="minorHAnsi" w:cstheme="minorHAnsi"/>
          <w:shd w:val="clear" w:color="auto" w:fill="FBFBFB"/>
        </w:rPr>
        <w:t xml:space="preserve"> Leadership (ACL, or the "Three Circles Model") is a popular and influential tool that was first </w:t>
      </w:r>
      <w:hyperlink r:id="rId14" w:tgtFrame="_blank" w:history="1">
        <w:r w:rsidRPr="002915B3">
          <w:rPr>
            <w:rFonts w:asciiTheme="minorHAnsi" w:hAnsiTheme="minorHAnsi" w:cstheme="minorHAnsi"/>
            <w:bCs/>
            <w:bdr w:val="none" w:sz="0" w:space="0" w:color="auto" w:frame="1"/>
            <w:shd w:val="clear" w:color="auto" w:fill="FBFBFB"/>
          </w:rPr>
          <w:t>published in 1973</w:t>
        </w:r>
      </w:hyperlink>
      <w:r w:rsidRPr="002915B3">
        <w:rPr>
          <w:rFonts w:asciiTheme="minorHAnsi" w:hAnsiTheme="minorHAnsi" w:cstheme="minorHAnsi"/>
          <w:shd w:val="clear" w:color="auto" w:fill="FBFBFB"/>
        </w:rPr>
        <w:t> by leadership expert, John Adair. Focusing on three elements,</w:t>
      </w:r>
    </w:p>
    <w:p w14:paraId="5AB81718" w14:textId="23BD230B" w:rsidR="00916F72" w:rsidRPr="002915B3" w:rsidRDefault="00916F72" w:rsidP="000B6FFA">
      <w:pPr>
        <w:pStyle w:val="NormalWeb"/>
        <w:numPr>
          <w:ilvl w:val="0"/>
          <w:numId w:val="8"/>
        </w:numPr>
        <w:spacing w:before="115" w:beforeAutospacing="0" w:after="0" w:afterAutospacing="0" w:line="276" w:lineRule="auto"/>
        <w:rPr>
          <w:rFonts w:asciiTheme="minorHAnsi" w:hAnsiTheme="minorHAnsi" w:cstheme="minorHAnsi"/>
        </w:rPr>
      </w:pPr>
      <w:r w:rsidRPr="002915B3">
        <w:rPr>
          <w:rFonts w:asciiTheme="minorHAnsi" w:eastAsia="+mn-ea" w:hAnsiTheme="minorHAnsi" w:cstheme="minorHAnsi"/>
          <w:kern w:val="24"/>
        </w:rPr>
        <w:t>A</w:t>
      </w:r>
      <w:r w:rsidR="001A7E24" w:rsidRPr="002915B3">
        <w:rPr>
          <w:rFonts w:asciiTheme="minorHAnsi" w:eastAsia="+mn-ea" w:hAnsiTheme="minorHAnsi" w:cstheme="minorHAnsi"/>
          <w:kern w:val="24"/>
        </w:rPr>
        <w:t>c</w:t>
      </w:r>
      <w:r w:rsidRPr="002915B3">
        <w:rPr>
          <w:rFonts w:asciiTheme="minorHAnsi" w:eastAsia="+mn-ea" w:hAnsiTheme="minorHAnsi" w:cstheme="minorHAnsi"/>
          <w:kern w:val="24"/>
        </w:rPr>
        <w:t>hieving the Task,</w:t>
      </w:r>
      <w:r w:rsidR="001A7E24" w:rsidRPr="002915B3">
        <w:rPr>
          <w:rFonts w:asciiTheme="minorHAnsi" w:hAnsiTheme="minorHAnsi" w:cstheme="minorHAnsi"/>
          <w:noProof/>
        </w:rPr>
        <w:t xml:space="preserve"> </w:t>
      </w:r>
    </w:p>
    <w:p w14:paraId="635AE23C" w14:textId="611CA037" w:rsidR="00916F72" w:rsidRPr="002915B3" w:rsidRDefault="00916F72" w:rsidP="000B6FFA">
      <w:pPr>
        <w:pStyle w:val="NormalWeb"/>
        <w:numPr>
          <w:ilvl w:val="0"/>
          <w:numId w:val="8"/>
        </w:numPr>
        <w:spacing w:before="115" w:beforeAutospacing="0" w:after="0" w:afterAutospacing="0" w:line="276" w:lineRule="auto"/>
        <w:rPr>
          <w:rFonts w:asciiTheme="minorHAnsi" w:hAnsiTheme="minorHAnsi" w:cstheme="minorHAnsi"/>
        </w:rPr>
      </w:pPr>
      <w:r w:rsidRPr="002915B3">
        <w:rPr>
          <w:rFonts w:asciiTheme="minorHAnsi" w:eastAsia="+mn-ea" w:hAnsiTheme="minorHAnsi" w:cstheme="minorHAnsi"/>
          <w:kern w:val="24"/>
        </w:rPr>
        <w:t>Building the Team, and</w:t>
      </w:r>
    </w:p>
    <w:p w14:paraId="79A9488D" w14:textId="1931EFF7" w:rsidR="00B40A51" w:rsidRPr="002915B3" w:rsidRDefault="00916F72" w:rsidP="000B6FFA">
      <w:pPr>
        <w:pStyle w:val="NormalWeb"/>
        <w:numPr>
          <w:ilvl w:val="0"/>
          <w:numId w:val="8"/>
        </w:numPr>
        <w:spacing w:before="115" w:beforeAutospacing="0" w:after="0" w:afterAutospacing="0" w:line="276" w:lineRule="auto"/>
        <w:rPr>
          <w:rFonts w:asciiTheme="minorHAnsi" w:eastAsia="+mn-ea" w:hAnsiTheme="minorHAnsi" w:cstheme="minorHAnsi"/>
          <w:kern w:val="24"/>
        </w:rPr>
      </w:pPr>
      <w:r w:rsidRPr="002915B3">
        <w:rPr>
          <w:rFonts w:asciiTheme="minorHAnsi" w:eastAsia="+mn-ea" w:hAnsiTheme="minorHAnsi" w:cstheme="minorHAnsi"/>
          <w:kern w:val="24"/>
        </w:rPr>
        <w:t>Developing Individual</w:t>
      </w:r>
      <w:r w:rsidR="001A7E24" w:rsidRPr="002915B3">
        <w:rPr>
          <w:rFonts w:asciiTheme="minorHAnsi" w:eastAsia="+mn-ea" w:hAnsiTheme="minorHAnsi" w:cstheme="minorHAnsi"/>
          <w:kern w:val="24"/>
        </w:rPr>
        <w:t>s</w:t>
      </w:r>
    </w:p>
    <w:p w14:paraId="3EF39259" w14:textId="357E977D" w:rsidR="00B40A51" w:rsidRPr="002915B3" w:rsidRDefault="00B40A51" w:rsidP="000B6FFA">
      <w:pPr>
        <w:pStyle w:val="NormalWeb"/>
        <w:spacing w:before="115" w:beforeAutospacing="0" w:after="0" w:afterAutospacing="0" w:line="276" w:lineRule="auto"/>
        <w:rPr>
          <w:rFonts w:asciiTheme="minorHAnsi" w:hAnsiTheme="minorHAnsi" w:cstheme="minorHAnsi"/>
        </w:rPr>
      </w:pPr>
    </w:p>
    <w:p w14:paraId="3C17AECC" w14:textId="7FBA2C1C" w:rsidR="00916F72" w:rsidRPr="002915B3" w:rsidRDefault="001A7E24"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noProof/>
        </w:rPr>
        <w:lastRenderedPageBreak/>
        <w:drawing>
          <wp:inline distT="0" distB="0" distL="0" distR="0" wp14:anchorId="243B3472" wp14:editId="0E57C013">
            <wp:extent cx="1644650" cy="1402715"/>
            <wp:effectExtent l="0" t="0" r="0" b="6985"/>
            <wp:docPr id="2" name="Picture 2" descr="Action Cente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tion Centered Leadership Mode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44650" cy="1402715"/>
                    </a:xfrm>
                    <a:prstGeom prst="rect">
                      <a:avLst/>
                    </a:prstGeom>
                    <a:noFill/>
                    <a:ln>
                      <a:noFill/>
                    </a:ln>
                  </pic:spPr>
                </pic:pic>
              </a:graphicData>
            </a:graphic>
          </wp:inline>
        </w:drawing>
      </w:r>
    </w:p>
    <w:p w14:paraId="54B95C21" w14:textId="256D72AA" w:rsidR="001A7E24" w:rsidRPr="002915B3" w:rsidRDefault="002E0A55"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shd w:val="clear" w:color="auto" w:fill="FBFBFB"/>
        </w:rPr>
        <w:t>The shaded areas of the interlocking circles show that each area relies on one or combination of the others for success. So, to be an effective leader, you must balance your actions across all three areas of responsibility.</w:t>
      </w:r>
    </w:p>
    <w:p w14:paraId="0A63CD59" w14:textId="12E3CFFE" w:rsidR="004A5F01" w:rsidRPr="002915B3" w:rsidRDefault="00916F72"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Enhancing </w:t>
      </w:r>
      <w:r w:rsidR="001A7E24" w:rsidRPr="002915B3">
        <w:rPr>
          <w:rFonts w:asciiTheme="minorHAnsi" w:hAnsiTheme="minorHAnsi" w:cstheme="minorHAnsi"/>
        </w:rPr>
        <w:t xml:space="preserve">each </w:t>
      </w:r>
      <w:r w:rsidRPr="002915B3">
        <w:rPr>
          <w:rFonts w:asciiTheme="minorHAnsi" w:hAnsiTheme="minorHAnsi" w:cstheme="minorHAnsi"/>
        </w:rPr>
        <w:t>team and individual performances</w:t>
      </w:r>
      <w:r w:rsidR="001A7E24" w:rsidRPr="002915B3">
        <w:rPr>
          <w:rFonts w:asciiTheme="minorHAnsi" w:hAnsiTheme="minorHAnsi" w:cstheme="minorHAnsi"/>
        </w:rPr>
        <w:t xml:space="preserve"> can be encourage</w:t>
      </w:r>
      <w:r w:rsidR="00F17B43" w:rsidRPr="002915B3">
        <w:rPr>
          <w:rFonts w:asciiTheme="minorHAnsi" w:hAnsiTheme="minorHAnsi" w:cstheme="minorHAnsi"/>
        </w:rPr>
        <w:t>d</w:t>
      </w:r>
      <w:r w:rsidR="001A7E24" w:rsidRPr="002915B3">
        <w:rPr>
          <w:rFonts w:asciiTheme="minorHAnsi" w:hAnsiTheme="minorHAnsi" w:cstheme="minorHAnsi"/>
        </w:rPr>
        <w:t xml:space="preserve"> with good leadership.  On times </w:t>
      </w:r>
      <w:r w:rsidR="004A5F01" w:rsidRPr="002915B3">
        <w:rPr>
          <w:rFonts w:asciiTheme="minorHAnsi" w:hAnsiTheme="minorHAnsi" w:cstheme="minorHAnsi"/>
        </w:rPr>
        <w:t>interpersonal</w:t>
      </w:r>
      <w:r w:rsidR="001A7E24" w:rsidRPr="002915B3">
        <w:rPr>
          <w:rFonts w:asciiTheme="minorHAnsi" w:hAnsiTheme="minorHAnsi" w:cstheme="minorHAnsi"/>
        </w:rPr>
        <w:t xml:space="preserve"> conflict may occur causing issues within the team and affecting performance and attitudes of individuals. This can be due to numerous reasons, for example, difference in opinion, moral values and behaviour dealing with </w:t>
      </w:r>
      <w:r w:rsidR="0084394C" w:rsidRPr="002915B3">
        <w:rPr>
          <w:rFonts w:asciiTheme="minorHAnsi" w:hAnsiTheme="minorHAnsi" w:cstheme="minorHAnsi"/>
        </w:rPr>
        <w:t xml:space="preserve">incidents.  </w:t>
      </w:r>
      <w:r w:rsidR="0039183C" w:rsidRPr="002915B3">
        <w:rPr>
          <w:rFonts w:asciiTheme="minorHAnsi" w:hAnsiTheme="minorHAnsi" w:cstheme="minorHAnsi"/>
        </w:rPr>
        <w:t xml:space="preserve">A different approach to dealing with individuals can cause awkwardness and conflict. </w:t>
      </w:r>
      <w:r w:rsidR="0084394C" w:rsidRPr="002915B3">
        <w:rPr>
          <w:rFonts w:asciiTheme="minorHAnsi" w:hAnsiTheme="minorHAnsi" w:cstheme="minorHAnsi"/>
        </w:rPr>
        <w:t xml:space="preserve">Attending a call with someone who is less patient with members of the public may in fact hinder the interaction with others. </w:t>
      </w:r>
    </w:p>
    <w:p w14:paraId="21712A28" w14:textId="78C62760" w:rsidR="00916F72" w:rsidRPr="002915B3" w:rsidRDefault="0084394C"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T</w:t>
      </w:r>
      <w:r w:rsidR="0039183C" w:rsidRPr="002915B3">
        <w:rPr>
          <w:rFonts w:asciiTheme="minorHAnsi" w:hAnsiTheme="minorHAnsi" w:cstheme="minorHAnsi"/>
        </w:rPr>
        <w:t>he</w:t>
      </w:r>
      <w:r w:rsidRPr="002915B3">
        <w:rPr>
          <w:rFonts w:asciiTheme="minorHAnsi" w:hAnsiTheme="minorHAnsi" w:cstheme="minorHAnsi"/>
        </w:rPr>
        <w:t xml:space="preserve"> potential </w:t>
      </w:r>
      <w:r w:rsidR="0039183C" w:rsidRPr="002915B3">
        <w:rPr>
          <w:rFonts w:asciiTheme="minorHAnsi" w:hAnsiTheme="minorHAnsi" w:cstheme="minorHAnsi"/>
        </w:rPr>
        <w:t>consequences</w:t>
      </w:r>
      <w:r w:rsidR="00976D24" w:rsidRPr="002915B3">
        <w:rPr>
          <w:rFonts w:asciiTheme="minorHAnsi" w:hAnsiTheme="minorHAnsi" w:cstheme="minorHAnsi"/>
        </w:rPr>
        <w:t xml:space="preserve"> </w:t>
      </w:r>
      <w:r w:rsidRPr="002915B3">
        <w:rPr>
          <w:rFonts w:asciiTheme="minorHAnsi" w:hAnsiTheme="minorHAnsi" w:cstheme="minorHAnsi"/>
        </w:rPr>
        <w:t xml:space="preserve">from this could result in injury, as that person may become agitated and aggressive towards officers. </w:t>
      </w:r>
      <w:r w:rsidR="00BB57E3" w:rsidRPr="002915B3">
        <w:rPr>
          <w:rFonts w:asciiTheme="minorHAnsi" w:hAnsiTheme="minorHAnsi" w:cstheme="minorHAnsi"/>
        </w:rPr>
        <w:t>Also,</w:t>
      </w:r>
      <w:r w:rsidRPr="002915B3">
        <w:rPr>
          <w:rFonts w:asciiTheme="minorHAnsi" w:hAnsiTheme="minorHAnsi" w:cstheme="minorHAnsi"/>
        </w:rPr>
        <w:t xml:space="preserve"> the </w:t>
      </w:r>
      <w:r w:rsidR="00976D24" w:rsidRPr="002915B3">
        <w:rPr>
          <w:rFonts w:asciiTheme="minorHAnsi" w:hAnsiTheme="minorHAnsi" w:cstheme="minorHAnsi"/>
        </w:rPr>
        <w:t>scrutiny</w:t>
      </w:r>
      <w:r w:rsidRPr="002915B3">
        <w:rPr>
          <w:rFonts w:asciiTheme="minorHAnsi" w:hAnsiTheme="minorHAnsi" w:cstheme="minorHAnsi"/>
        </w:rPr>
        <w:t xml:space="preserve"> from reviewing officers, of higher rank is more likely</w:t>
      </w:r>
      <w:r w:rsidR="00976D24" w:rsidRPr="002915B3">
        <w:rPr>
          <w:rFonts w:asciiTheme="minorHAnsi" w:hAnsiTheme="minorHAnsi" w:cstheme="minorHAnsi"/>
        </w:rPr>
        <w:t>.</w:t>
      </w:r>
      <w:r w:rsidRPr="002915B3">
        <w:rPr>
          <w:rFonts w:asciiTheme="minorHAnsi" w:hAnsiTheme="minorHAnsi" w:cstheme="minorHAnsi"/>
        </w:rPr>
        <w:t xml:space="preserve"> Especially in</w:t>
      </w:r>
      <w:r w:rsidR="00F17B43" w:rsidRPr="002915B3">
        <w:rPr>
          <w:rFonts w:asciiTheme="minorHAnsi" w:hAnsiTheme="minorHAnsi" w:cstheme="minorHAnsi"/>
        </w:rPr>
        <w:t xml:space="preserve"> the</w:t>
      </w:r>
      <w:r w:rsidRPr="002915B3">
        <w:rPr>
          <w:rFonts w:asciiTheme="minorHAnsi" w:hAnsiTheme="minorHAnsi" w:cstheme="minorHAnsi"/>
        </w:rPr>
        <w:t xml:space="preserve"> current climate whereby complaints and accountability </w:t>
      </w:r>
      <w:r w:rsidR="004A5F01" w:rsidRPr="002915B3">
        <w:rPr>
          <w:rFonts w:asciiTheme="minorHAnsi" w:hAnsiTheme="minorHAnsi" w:cstheme="minorHAnsi"/>
        </w:rPr>
        <w:t>are</w:t>
      </w:r>
      <w:r w:rsidRPr="002915B3">
        <w:rPr>
          <w:rFonts w:asciiTheme="minorHAnsi" w:hAnsiTheme="minorHAnsi" w:cstheme="minorHAnsi"/>
        </w:rPr>
        <w:t xml:space="preserve"> at the forefront. On occasions conflict within the team</w:t>
      </w:r>
      <w:r w:rsidR="00976D24" w:rsidRPr="002915B3">
        <w:rPr>
          <w:rFonts w:asciiTheme="minorHAnsi" w:hAnsiTheme="minorHAnsi" w:cstheme="minorHAnsi"/>
        </w:rPr>
        <w:t xml:space="preserve"> cannot be resolved</w:t>
      </w:r>
      <w:r w:rsidRPr="002915B3">
        <w:rPr>
          <w:rFonts w:asciiTheme="minorHAnsi" w:hAnsiTheme="minorHAnsi" w:cstheme="minorHAnsi"/>
        </w:rPr>
        <w:t xml:space="preserve">. Two individuals may </w:t>
      </w:r>
      <w:r w:rsidR="00BB57E3" w:rsidRPr="002915B3">
        <w:rPr>
          <w:rFonts w:asciiTheme="minorHAnsi" w:hAnsiTheme="minorHAnsi" w:cstheme="minorHAnsi"/>
        </w:rPr>
        <w:t>clash,</w:t>
      </w:r>
      <w:r w:rsidRPr="002915B3">
        <w:rPr>
          <w:rFonts w:asciiTheme="minorHAnsi" w:hAnsiTheme="minorHAnsi" w:cstheme="minorHAnsi"/>
        </w:rPr>
        <w:t xml:space="preserve"> and their actions and </w:t>
      </w:r>
      <w:r w:rsidR="00BB57E3" w:rsidRPr="002915B3">
        <w:rPr>
          <w:rFonts w:asciiTheme="minorHAnsi" w:hAnsiTheme="minorHAnsi" w:cstheme="minorHAnsi"/>
        </w:rPr>
        <w:t>behaviour</w:t>
      </w:r>
      <w:r w:rsidRPr="002915B3">
        <w:rPr>
          <w:rFonts w:asciiTheme="minorHAnsi" w:hAnsiTheme="minorHAnsi" w:cstheme="minorHAnsi"/>
        </w:rPr>
        <w:t xml:space="preserve"> will start to effect other members of the team. If this is not resolved by the sergeant through intermediatory or discipline it may result in escalation to higher ranking officers. In the end an officer may be moved to a different team to decrease the risk of further tension. </w:t>
      </w:r>
    </w:p>
    <w:p w14:paraId="333EC84B" w14:textId="29A88814" w:rsidR="00B45161" w:rsidRPr="002915B3" w:rsidRDefault="004A5F01"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Prior </w:t>
      </w:r>
      <w:r w:rsidR="002E0A55" w:rsidRPr="002915B3">
        <w:rPr>
          <w:rFonts w:asciiTheme="minorHAnsi" w:hAnsiTheme="minorHAnsi" w:cstheme="minorHAnsi"/>
        </w:rPr>
        <w:t xml:space="preserve">to </w:t>
      </w:r>
      <w:r w:rsidRPr="002915B3">
        <w:rPr>
          <w:rFonts w:asciiTheme="minorHAnsi" w:hAnsiTheme="minorHAnsi" w:cstheme="minorHAnsi"/>
        </w:rPr>
        <w:t xml:space="preserve">this </w:t>
      </w:r>
      <w:r w:rsidR="002E0A55" w:rsidRPr="002915B3">
        <w:rPr>
          <w:rFonts w:asciiTheme="minorHAnsi" w:hAnsiTheme="minorHAnsi" w:cstheme="minorHAnsi"/>
        </w:rPr>
        <w:t xml:space="preserve">intervention from higher ranking </w:t>
      </w:r>
      <w:r w:rsidR="00CD7FB3" w:rsidRPr="002915B3">
        <w:rPr>
          <w:rFonts w:asciiTheme="minorHAnsi" w:hAnsiTheme="minorHAnsi" w:cstheme="minorHAnsi"/>
        </w:rPr>
        <w:t>officers,</w:t>
      </w:r>
      <w:r w:rsidR="002E0A55" w:rsidRPr="002915B3">
        <w:rPr>
          <w:rFonts w:asciiTheme="minorHAnsi" w:hAnsiTheme="minorHAnsi" w:cstheme="minorHAnsi"/>
        </w:rPr>
        <w:t xml:space="preserve"> it is possible to be dealt with in an informal way. </w:t>
      </w:r>
      <w:r w:rsidR="000A598A" w:rsidRPr="002915B3">
        <w:rPr>
          <w:rFonts w:asciiTheme="minorHAnsi" w:hAnsiTheme="minorHAnsi" w:cstheme="minorHAnsi"/>
        </w:rPr>
        <w:t xml:space="preserve"> </w:t>
      </w:r>
      <w:r w:rsidR="0054679E" w:rsidRPr="002915B3">
        <w:rPr>
          <w:rFonts w:asciiTheme="minorHAnsi" w:hAnsiTheme="minorHAnsi" w:cstheme="minorHAnsi"/>
        </w:rPr>
        <w:t xml:space="preserve">The </w:t>
      </w:r>
      <w:r w:rsidR="00564196" w:rsidRPr="002915B3">
        <w:rPr>
          <w:rFonts w:asciiTheme="minorHAnsi" w:hAnsiTheme="minorHAnsi" w:cstheme="minorHAnsi"/>
        </w:rPr>
        <w:t>‘</w:t>
      </w:r>
      <w:r w:rsidR="000A598A" w:rsidRPr="002915B3">
        <w:rPr>
          <w:rFonts w:asciiTheme="minorHAnsi" w:hAnsiTheme="minorHAnsi" w:cstheme="minorHAnsi"/>
        </w:rPr>
        <w:t>CUDSA model</w:t>
      </w:r>
      <w:r w:rsidR="00564196" w:rsidRPr="002915B3">
        <w:rPr>
          <w:rFonts w:asciiTheme="minorHAnsi" w:hAnsiTheme="minorHAnsi" w:cstheme="minorHAnsi"/>
        </w:rPr>
        <w:t>’</w:t>
      </w:r>
      <w:r w:rsidR="000A598A" w:rsidRPr="002915B3">
        <w:rPr>
          <w:rFonts w:asciiTheme="minorHAnsi" w:hAnsiTheme="minorHAnsi" w:cstheme="minorHAnsi"/>
        </w:rPr>
        <w:t xml:space="preserve"> </w:t>
      </w:r>
      <w:r w:rsidR="00564196" w:rsidRPr="002915B3">
        <w:rPr>
          <w:rFonts w:asciiTheme="minorHAnsi" w:hAnsiTheme="minorHAnsi" w:cstheme="minorHAnsi"/>
        </w:rPr>
        <w:t>(</w:t>
      </w:r>
      <w:r w:rsidR="0054679E" w:rsidRPr="002915B3">
        <w:rPr>
          <w:rFonts w:asciiTheme="minorHAnsi" w:hAnsiTheme="minorHAnsi" w:cstheme="minorHAnsi"/>
        </w:rPr>
        <w:t xml:space="preserve">Sarah Cinadro,2019) demonstrates one </w:t>
      </w:r>
      <w:r w:rsidR="002E0A55" w:rsidRPr="002915B3">
        <w:rPr>
          <w:rFonts w:asciiTheme="minorHAnsi" w:hAnsiTheme="minorHAnsi" w:cstheme="minorHAnsi"/>
        </w:rPr>
        <w:t>example of</w:t>
      </w:r>
      <w:r w:rsidR="00B45161" w:rsidRPr="002915B3">
        <w:rPr>
          <w:rFonts w:asciiTheme="minorHAnsi" w:hAnsiTheme="minorHAnsi" w:cstheme="minorHAnsi"/>
        </w:rPr>
        <w:t xml:space="preserve"> handling issues </w:t>
      </w:r>
      <w:r w:rsidR="000A598A" w:rsidRPr="002915B3">
        <w:rPr>
          <w:rFonts w:asciiTheme="minorHAnsi" w:hAnsiTheme="minorHAnsi" w:cstheme="minorHAnsi"/>
        </w:rPr>
        <w:t xml:space="preserve">systematically, </w:t>
      </w:r>
      <w:r w:rsidR="00B45161" w:rsidRPr="002915B3">
        <w:rPr>
          <w:rFonts w:asciiTheme="minorHAnsi" w:hAnsiTheme="minorHAnsi" w:cstheme="minorHAnsi"/>
        </w:rPr>
        <w:t>which provides an easily logical and memorised framework within which to work</w:t>
      </w:r>
      <w:r w:rsidR="000A598A" w:rsidRPr="002915B3">
        <w:rPr>
          <w:rFonts w:asciiTheme="minorHAnsi" w:hAnsiTheme="minorHAnsi" w:cstheme="minorHAnsi"/>
        </w:rPr>
        <w:t xml:space="preserve">.  </w:t>
      </w:r>
    </w:p>
    <w:p w14:paraId="136CDC85" w14:textId="0908DC6E" w:rsidR="001A7E24" w:rsidRPr="002915B3" w:rsidRDefault="001A7E24" w:rsidP="000B6FFA">
      <w:pPr>
        <w:pStyle w:val="NormalWeb"/>
        <w:spacing w:before="0" w:beforeAutospacing="0" w:after="0" w:afterAutospacing="0" w:line="276" w:lineRule="auto"/>
        <w:rPr>
          <w:rFonts w:asciiTheme="minorHAnsi" w:hAnsiTheme="minorHAnsi" w:cstheme="minorHAnsi"/>
          <w:b/>
          <w:bCs/>
          <w:shd w:val="clear" w:color="auto" w:fill="F5F5F5"/>
        </w:rPr>
      </w:pPr>
      <w:r w:rsidRPr="002915B3">
        <w:rPr>
          <w:rFonts w:asciiTheme="minorHAnsi" w:eastAsia="+mn-ea" w:hAnsiTheme="minorHAnsi" w:cstheme="minorHAnsi"/>
          <w:b/>
          <w:bCs/>
          <w:kern w:val="24"/>
        </w:rPr>
        <w:t>C - Confront the issue</w:t>
      </w:r>
    </w:p>
    <w:p w14:paraId="5254900A" w14:textId="35153116" w:rsidR="001A7E24" w:rsidRPr="002915B3" w:rsidRDefault="001A7E24" w:rsidP="000B6FFA">
      <w:pPr>
        <w:pStyle w:val="NormalWeb"/>
        <w:spacing w:before="0" w:beforeAutospacing="0" w:after="0" w:afterAutospacing="0" w:line="276" w:lineRule="auto"/>
        <w:rPr>
          <w:rFonts w:asciiTheme="minorHAnsi" w:hAnsiTheme="minorHAnsi" w:cstheme="minorHAnsi"/>
          <w:b/>
          <w:bCs/>
        </w:rPr>
      </w:pPr>
      <w:r w:rsidRPr="002915B3">
        <w:rPr>
          <w:rFonts w:asciiTheme="minorHAnsi" w:eastAsia="+mn-ea" w:hAnsiTheme="minorHAnsi" w:cstheme="minorHAnsi"/>
          <w:b/>
          <w:bCs/>
          <w:kern w:val="24"/>
        </w:rPr>
        <w:t>U - Understand other position</w:t>
      </w:r>
    </w:p>
    <w:p w14:paraId="1126B28B" w14:textId="1F8B10EE" w:rsidR="001A7E24" w:rsidRPr="002915B3" w:rsidRDefault="001A7E24" w:rsidP="000B6FFA">
      <w:pPr>
        <w:pStyle w:val="NormalWeb"/>
        <w:spacing w:before="0" w:beforeAutospacing="0" w:after="0" w:afterAutospacing="0" w:line="276" w:lineRule="auto"/>
        <w:rPr>
          <w:rFonts w:asciiTheme="minorHAnsi" w:hAnsiTheme="minorHAnsi" w:cstheme="minorHAnsi"/>
          <w:b/>
          <w:bCs/>
        </w:rPr>
      </w:pPr>
      <w:r w:rsidRPr="002915B3">
        <w:rPr>
          <w:rFonts w:asciiTheme="minorHAnsi" w:eastAsia="+mn-ea" w:hAnsiTheme="minorHAnsi" w:cstheme="minorHAnsi"/>
          <w:b/>
          <w:bCs/>
          <w:kern w:val="24"/>
        </w:rPr>
        <w:t xml:space="preserve">D </w:t>
      </w:r>
      <w:r w:rsidR="000A598A" w:rsidRPr="002915B3">
        <w:rPr>
          <w:rFonts w:asciiTheme="minorHAnsi" w:eastAsia="+mn-ea" w:hAnsiTheme="minorHAnsi" w:cstheme="minorHAnsi"/>
          <w:b/>
          <w:bCs/>
          <w:kern w:val="24"/>
        </w:rPr>
        <w:t>-</w:t>
      </w:r>
      <w:r w:rsidRPr="002915B3">
        <w:rPr>
          <w:rFonts w:asciiTheme="minorHAnsi" w:eastAsia="+mn-ea" w:hAnsiTheme="minorHAnsi" w:cstheme="minorHAnsi"/>
          <w:b/>
          <w:bCs/>
          <w:kern w:val="24"/>
        </w:rPr>
        <w:t xml:space="preserve"> Define the problem</w:t>
      </w:r>
    </w:p>
    <w:p w14:paraId="149C28FC" w14:textId="61EE4221" w:rsidR="001A7E24" w:rsidRPr="002915B3" w:rsidRDefault="001A7E24" w:rsidP="000B6FFA">
      <w:pPr>
        <w:pStyle w:val="NormalWeb"/>
        <w:spacing w:before="0" w:beforeAutospacing="0" w:after="0" w:afterAutospacing="0" w:line="276" w:lineRule="auto"/>
        <w:rPr>
          <w:rFonts w:asciiTheme="minorHAnsi" w:hAnsiTheme="minorHAnsi" w:cstheme="minorHAnsi"/>
          <w:b/>
          <w:bCs/>
        </w:rPr>
      </w:pPr>
      <w:r w:rsidRPr="002915B3">
        <w:rPr>
          <w:rFonts w:asciiTheme="minorHAnsi" w:eastAsia="+mn-ea" w:hAnsiTheme="minorHAnsi" w:cstheme="minorHAnsi"/>
          <w:b/>
          <w:bCs/>
          <w:kern w:val="24"/>
        </w:rPr>
        <w:t>S - Seek a solution</w:t>
      </w:r>
    </w:p>
    <w:p w14:paraId="45DCFEA6" w14:textId="73280900" w:rsidR="001A7E24" w:rsidRPr="002915B3" w:rsidRDefault="001A7E24" w:rsidP="000B6FFA">
      <w:pPr>
        <w:pStyle w:val="NormalWeb"/>
        <w:spacing w:before="0" w:beforeAutospacing="0" w:after="0" w:afterAutospacing="0" w:line="276" w:lineRule="auto"/>
        <w:rPr>
          <w:rFonts w:asciiTheme="minorHAnsi" w:hAnsiTheme="minorHAnsi" w:cstheme="minorHAnsi"/>
          <w:b/>
          <w:bCs/>
        </w:rPr>
      </w:pPr>
      <w:r w:rsidRPr="002915B3">
        <w:rPr>
          <w:rFonts w:asciiTheme="minorHAnsi" w:eastAsia="+mn-ea" w:hAnsiTheme="minorHAnsi" w:cstheme="minorHAnsi"/>
          <w:b/>
          <w:bCs/>
          <w:kern w:val="24"/>
        </w:rPr>
        <w:t>A - Agree action to resolve</w:t>
      </w:r>
    </w:p>
    <w:p w14:paraId="6CBB3B9A" w14:textId="487DB522" w:rsidR="00916F72" w:rsidRPr="002915B3" w:rsidRDefault="00916F72" w:rsidP="000B6FFA">
      <w:pPr>
        <w:pStyle w:val="NormalWeb"/>
        <w:shd w:val="clear" w:color="auto" w:fill="FFFFFF"/>
        <w:spacing w:before="0" w:beforeAutospacing="0" w:line="276" w:lineRule="auto"/>
        <w:rPr>
          <w:rFonts w:asciiTheme="minorHAnsi" w:hAnsiTheme="minorHAnsi" w:cstheme="minorHAnsi"/>
          <w:b/>
          <w:bCs/>
        </w:rPr>
      </w:pPr>
    </w:p>
    <w:p w14:paraId="12CFC9CF" w14:textId="78D7FBD2" w:rsidR="000A598A" w:rsidRPr="002915B3" w:rsidRDefault="007317E2"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Following the five simple steps </w:t>
      </w:r>
      <w:r w:rsidR="00452C8B" w:rsidRPr="002915B3">
        <w:rPr>
          <w:rFonts w:asciiTheme="minorHAnsi" w:hAnsiTheme="minorHAnsi" w:cstheme="minorHAnsi"/>
        </w:rPr>
        <w:t>a</w:t>
      </w:r>
      <w:r w:rsidR="000A598A" w:rsidRPr="002915B3">
        <w:rPr>
          <w:rFonts w:asciiTheme="minorHAnsi" w:hAnsiTheme="minorHAnsi" w:cstheme="minorHAnsi"/>
        </w:rPr>
        <w:t xml:space="preserve"> disagreement between t</w:t>
      </w:r>
      <w:r w:rsidR="00452C8B" w:rsidRPr="002915B3">
        <w:rPr>
          <w:rFonts w:asciiTheme="minorHAnsi" w:hAnsiTheme="minorHAnsi" w:cstheme="minorHAnsi"/>
        </w:rPr>
        <w:t>w</w:t>
      </w:r>
      <w:r w:rsidR="000A598A" w:rsidRPr="002915B3">
        <w:rPr>
          <w:rFonts w:asciiTheme="minorHAnsi" w:hAnsiTheme="minorHAnsi" w:cstheme="minorHAnsi"/>
        </w:rPr>
        <w:t xml:space="preserve">o colleagues could be resolved this way with the direction of the sergeant during a briefing. Confronting the issue and preventing escalation. Seek a solution such as, listening to both sides and understanding a </w:t>
      </w:r>
      <w:r w:rsidR="000A598A" w:rsidRPr="002915B3">
        <w:rPr>
          <w:rFonts w:asciiTheme="minorHAnsi" w:hAnsiTheme="minorHAnsi" w:cstheme="minorHAnsi"/>
        </w:rPr>
        <w:lastRenderedPageBreak/>
        <w:t>difference of opinion. Finally agreeing to work together and apologise for actions or agreeing to refrain from working together however remaining civil for the sake of the team</w:t>
      </w:r>
      <w:r w:rsidR="00564196" w:rsidRPr="002915B3">
        <w:rPr>
          <w:rFonts w:asciiTheme="minorHAnsi" w:hAnsiTheme="minorHAnsi" w:cstheme="minorHAnsi"/>
        </w:rPr>
        <w:t>.</w:t>
      </w:r>
    </w:p>
    <w:p w14:paraId="5971FB5C" w14:textId="7F9986FB" w:rsidR="00ED4B50" w:rsidRPr="002915B3" w:rsidRDefault="004A5F01"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 xml:space="preserve">Subsequently leading </w:t>
      </w:r>
      <w:r w:rsidR="00B45161" w:rsidRPr="002915B3">
        <w:rPr>
          <w:rFonts w:asciiTheme="minorHAnsi" w:hAnsiTheme="minorHAnsi" w:cstheme="minorHAnsi"/>
        </w:rPr>
        <w:t>us to consider how team dynamics within the police service can result in failing to comply with professional standards requirements.</w:t>
      </w:r>
      <w:r w:rsidR="00C101AE" w:rsidRPr="002915B3">
        <w:rPr>
          <w:rFonts w:asciiTheme="minorHAnsi" w:hAnsiTheme="minorHAnsi" w:cstheme="minorHAnsi"/>
        </w:rPr>
        <w:t xml:space="preserve"> </w:t>
      </w:r>
      <w:r w:rsidR="00A86FEA" w:rsidRPr="002915B3">
        <w:rPr>
          <w:rFonts w:asciiTheme="minorHAnsi" w:hAnsiTheme="minorHAnsi" w:cstheme="minorHAnsi"/>
        </w:rPr>
        <w:t>These standards originate from the </w:t>
      </w:r>
      <w:hyperlink r:id="rId16" w:tgtFrame="_blank" w:tooltip="Police (Conduct) Regulations 2012" w:history="1">
        <w:r w:rsidR="00A86FEA" w:rsidRPr="002915B3">
          <w:rPr>
            <w:rFonts w:asciiTheme="minorHAnsi" w:hAnsiTheme="minorHAnsi" w:cstheme="minorHAnsi"/>
          </w:rPr>
          <w:t>Police (Conduct) Regulations 2012</w:t>
        </w:r>
      </w:hyperlink>
      <w:r w:rsidR="00A86FEA" w:rsidRPr="002915B3">
        <w:rPr>
          <w:rFonts w:asciiTheme="minorHAnsi" w:hAnsiTheme="minorHAnsi" w:cstheme="minorHAnsi"/>
        </w:rPr>
        <w:t> (for police officers) and the </w:t>
      </w:r>
      <w:hyperlink r:id="rId17" w:tgtFrame="_blank" w:tooltip="Police Staff Council Joint Circular 54" w:history="1">
        <w:r w:rsidR="00A86FEA" w:rsidRPr="002915B3">
          <w:rPr>
            <w:rFonts w:asciiTheme="minorHAnsi" w:hAnsiTheme="minorHAnsi" w:cstheme="minorHAnsi"/>
          </w:rPr>
          <w:t>Police Staff Council Joint</w:t>
        </w:r>
        <w:r w:rsidR="00A86FEA" w:rsidRPr="002915B3">
          <w:rPr>
            <w:rFonts w:asciiTheme="minorHAnsi" w:hAnsiTheme="minorHAnsi" w:cstheme="minorHAnsi"/>
            <w:u w:val="single"/>
          </w:rPr>
          <w:t xml:space="preserve"> </w:t>
        </w:r>
        <w:r w:rsidR="00A86FEA" w:rsidRPr="002915B3">
          <w:rPr>
            <w:rFonts w:asciiTheme="minorHAnsi" w:hAnsiTheme="minorHAnsi" w:cstheme="minorHAnsi"/>
          </w:rPr>
          <w:t>Circular 54</w:t>
        </w:r>
      </w:hyperlink>
      <w:r w:rsidR="00A86FEA" w:rsidRPr="002915B3">
        <w:rPr>
          <w:rFonts w:asciiTheme="minorHAnsi" w:hAnsiTheme="minorHAnsi" w:cstheme="minorHAnsi"/>
        </w:rPr>
        <w:t> (for police staff). They reflect the expectations that the College of Policing and the public have of the behaviour of those working in policing.</w:t>
      </w:r>
      <w:r w:rsidR="00B45161" w:rsidRPr="002915B3">
        <w:rPr>
          <w:rFonts w:asciiTheme="minorHAnsi" w:hAnsiTheme="minorHAnsi" w:cstheme="minorHAnsi"/>
        </w:rPr>
        <w:t xml:space="preserve"> </w:t>
      </w:r>
      <w:r w:rsidR="00ED4B50" w:rsidRPr="002915B3">
        <w:rPr>
          <w:rFonts w:asciiTheme="minorHAnsi" w:hAnsiTheme="minorHAnsi" w:cstheme="minorHAnsi"/>
        </w:rPr>
        <w:t xml:space="preserve"> The following standards relate to the topic of discussion the most. They include</w:t>
      </w:r>
    </w:p>
    <w:p w14:paraId="70000169" w14:textId="77777777" w:rsidR="00ED4B50" w:rsidRPr="002915B3" w:rsidRDefault="00C101AE" w:rsidP="000B6FFA">
      <w:pPr>
        <w:pStyle w:val="NormalWeb"/>
        <w:numPr>
          <w:ilvl w:val="0"/>
          <w:numId w:val="9"/>
        </w:numPr>
        <w:shd w:val="clear" w:color="auto" w:fill="FFFFFF"/>
        <w:spacing w:before="0" w:beforeAutospacing="0" w:line="276" w:lineRule="auto"/>
        <w:rPr>
          <w:rFonts w:asciiTheme="minorHAnsi" w:hAnsiTheme="minorHAnsi" w:cstheme="minorHAnsi"/>
          <w:b/>
          <w:bCs/>
        </w:rPr>
      </w:pPr>
      <w:r w:rsidRPr="002915B3">
        <w:rPr>
          <w:rFonts w:asciiTheme="minorHAnsi" w:hAnsiTheme="minorHAnsi" w:cstheme="minorHAnsi"/>
          <w:b/>
          <w:bCs/>
        </w:rPr>
        <w:t xml:space="preserve">Honesty and Integrity “Police officers are honest, act with integrity and do not compromise or abuse their position.” </w:t>
      </w:r>
    </w:p>
    <w:p w14:paraId="63AF9103" w14:textId="77777777" w:rsidR="00ED4B50" w:rsidRPr="002915B3" w:rsidRDefault="00C101AE" w:rsidP="000B6FFA">
      <w:pPr>
        <w:pStyle w:val="NormalWeb"/>
        <w:numPr>
          <w:ilvl w:val="0"/>
          <w:numId w:val="9"/>
        </w:numPr>
        <w:shd w:val="clear" w:color="auto" w:fill="FFFFFF"/>
        <w:spacing w:before="0" w:beforeAutospacing="0" w:line="276" w:lineRule="auto"/>
        <w:rPr>
          <w:rFonts w:asciiTheme="minorHAnsi" w:hAnsiTheme="minorHAnsi" w:cstheme="minorHAnsi"/>
          <w:b/>
          <w:bCs/>
        </w:rPr>
      </w:pPr>
      <w:r w:rsidRPr="002915B3">
        <w:rPr>
          <w:rFonts w:asciiTheme="minorHAnsi" w:hAnsiTheme="minorHAnsi" w:cstheme="minorHAnsi"/>
          <w:b/>
          <w:bCs/>
        </w:rPr>
        <w:t xml:space="preserve">Authority, Respect and Courtesy “Police officers act with self-control and tolerance, treating members of the public and colleagues with respect and courtesy. </w:t>
      </w:r>
    </w:p>
    <w:p w14:paraId="45E74A6B" w14:textId="04A1E3DC" w:rsidR="00916F72" w:rsidRPr="002915B3" w:rsidRDefault="00ED4B50" w:rsidP="000B6FFA">
      <w:pPr>
        <w:pStyle w:val="NormalWeb"/>
        <w:numPr>
          <w:ilvl w:val="0"/>
          <w:numId w:val="9"/>
        </w:numPr>
        <w:shd w:val="clear" w:color="auto" w:fill="FFFFFF"/>
        <w:spacing w:before="0" w:beforeAutospacing="0" w:line="276" w:lineRule="auto"/>
        <w:rPr>
          <w:rFonts w:asciiTheme="minorHAnsi" w:hAnsiTheme="minorHAnsi" w:cstheme="minorHAnsi"/>
          <w:b/>
          <w:bCs/>
        </w:rPr>
      </w:pPr>
      <w:r w:rsidRPr="002915B3">
        <w:rPr>
          <w:rFonts w:asciiTheme="minorHAnsi" w:hAnsiTheme="minorHAnsi" w:cstheme="minorHAnsi"/>
          <w:b/>
          <w:bCs/>
        </w:rPr>
        <w:t>C</w:t>
      </w:r>
      <w:r w:rsidR="00C101AE" w:rsidRPr="002915B3">
        <w:rPr>
          <w:rFonts w:asciiTheme="minorHAnsi" w:hAnsiTheme="minorHAnsi" w:cstheme="minorHAnsi"/>
          <w:b/>
          <w:bCs/>
        </w:rPr>
        <w:t>hallenging and Reporting Improper Conduct “Police officers report, challenge or take action against the conduct of colleagues which has fallen below the Standards of Professional Behaviour.”</w:t>
      </w:r>
      <w:r w:rsidR="002915B3" w:rsidRPr="002915B3">
        <w:rPr>
          <w:rFonts w:asciiTheme="minorHAnsi" w:hAnsiTheme="minorHAnsi" w:cstheme="minorHAnsi"/>
          <w:b/>
          <w:bCs/>
        </w:rPr>
        <w:t xml:space="preserve"> </w:t>
      </w:r>
      <w:r w:rsidR="002915B3" w:rsidRPr="002915B3">
        <w:rPr>
          <w:rFonts w:asciiTheme="minorHAnsi" w:hAnsiTheme="minorHAnsi" w:cstheme="minorHAnsi"/>
        </w:rPr>
        <w:t>College of policing (2014)</w:t>
      </w:r>
    </w:p>
    <w:p w14:paraId="546049BF" w14:textId="77777777" w:rsidR="001F5510" w:rsidRPr="002915B3" w:rsidRDefault="001F5510" w:rsidP="000B6FFA">
      <w:pPr>
        <w:pStyle w:val="NormalWeb"/>
        <w:shd w:val="clear" w:color="auto" w:fill="FFFFFF"/>
        <w:spacing w:before="0" w:beforeAutospacing="0" w:line="276" w:lineRule="auto"/>
        <w:ind w:left="720"/>
        <w:rPr>
          <w:rFonts w:asciiTheme="minorHAnsi" w:hAnsiTheme="minorHAnsi" w:cstheme="minorHAnsi"/>
        </w:rPr>
      </w:pPr>
    </w:p>
    <w:p w14:paraId="10C43913" w14:textId="255C397B" w:rsidR="00743048" w:rsidRPr="002915B3" w:rsidRDefault="001F5510" w:rsidP="000B6FFA">
      <w:pPr>
        <w:spacing w:line="276" w:lineRule="auto"/>
        <w:ind w:right="237"/>
        <w:jc w:val="both"/>
        <w:rPr>
          <w:rFonts w:asciiTheme="minorHAnsi" w:hAnsiTheme="minorHAnsi" w:cstheme="minorHAnsi"/>
          <w:color w:val="auto"/>
          <w:sz w:val="24"/>
          <w:szCs w:val="24"/>
          <w:shd w:val="clear" w:color="auto" w:fill="FFFFFF"/>
        </w:rPr>
      </w:pPr>
      <w:r w:rsidRPr="002915B3">
        <w:rPr>
          <w:rFonts w:asciiTheme="minorHAnsi" w:hAnsiTheme="minorHAnsi" w:cstheme="minorHAnsi"/>
          <w:color w:val="auto"/>
          <w:sz w:val="24"/>
          <w:szCs w:val="24"/>
        </w:rPr>
        <w:t xml:space="preserve">Complying with these professional standards is </w:t>
      </w:r>
      <w:r w:rsidR="004A5F01" w:rsidRPr="002915B3">
        <w:rPr>
          <w:rFonts w:asciiTheme="minorHAnsi" w:hAnsiTheme="minorHAnsi" w:cstheme="minorHAnsi"/>
          <w:color w:val="auto"/>
          <w:sz w:val="24"/>
          <w:szCs w:val="24"/>
        </w:rPr>
        <w:t xml:space="preserve">necessary to achieve a </w:t>
      </w:r>
      <w:r w:rsidRPr="002915B3">
        <w:rPr>
          <w:rFonts w:asciiTheme="minorHAnsi" w:hAnsiTheme="minorHAnsi" w:cstheme="minorHAnsi"/>
          <w:color w:val="auto"/>
          <w:sz w:val="24"/>
          <w:szCs w:val="24"/>
        </w:rPr>
        <w:t>professiona</w:t>
      </w:r>
      <w:r w:rsidR="004A5F01" w:rsidRPr="002915B3">
        <w:rPr>
          <w:rFonts w:asciiTheme="minorHAnsi" w:hAnsiTheme="minorHAnsi" w:cstheme="minorHAnsi"/>
          <w:color w:val="auto"/>
          <w:sz w:val="24"/>
          <w:szCs w:val="24"/>
        </w:rPr>
        <w:t>l work ethic</w:t>
      </w:r>
      <w:r w:rsidRPr="002915B3">
        <w:rPr>
          <w:rFonts w:asciiTheme="minorHAnsi" w:hAnsiTheme="minorHAnsi" w:cstheme="minorHAnsi"/>
          <w:color w:val="auto"/>
          <w:sz w:val="24"/>
          <w:szCs w:val="24"/>
        </w:rPr>
        <w:t xml:space="preserve"> within the police. Failure could result in disciplinary action in the form of </w:t>
      </w:r>
      <w:r w:rsidR="004A5F01" w:rsidRPr="002915B3">
        <w:rPr>
          <w:rFonts w:asciiTheme="minorHAnsi" w:hAnsiTheme="minorHAnsi" w:cstheme="minorHAnsi"/>
          <w:color w:val="auto"/>
          <w:sz w:val="24"/>
          <w:szCs w:val="24"/>
        </w:rPr>
        <w:t>an ‘</w:t>
      </w:r>
      <w:r w:rsidRPr="002915B3">
        <w:rPr>
          <w:rFonts w:asciiTheme="minorHAnsi" w:hAnsiTheme="minorHAnsi" w:cstheme="minorHAnsi"/>
          <w:color w:val="auto"/>
          <w:sz w:val="24"/>
          <w:szCs w:val="24"/>
        </w:rPr>
        <w:t xml:space="preserve">action plan’ or </w:t>
      </w:r>
      <w:r w:rsidR="004A5F01" w:rsidRPr="002915B3">
        <w:rPr>
          <w:rFonts w:asciiTheme="minorHAnsi" w:hAnsiTheme="minorHAnsi" w:cstheme="minorHAnsi"/>
          <w:color w:val="auto"/>
          <w:sz w:val="24"/>
          <w:szCs w:val="24"/>
        </w:rPr>
        <w:t xml:space="preserve">a </w:t>
      </w:r>
      <w:r w:rsidRPr="002915B3">
        <w:rPr>
          <w:rFonts w:asciiTheme="minorHAnsi" w:hAnsiTheme="minorHAnsi" w:cstheme="minorHAnsi"/>
          <w:color w:val="auto"/>
          <w:sz w:val="24"/>
          <w:szCs w:val="24"/>
        </w:rPr>
        <w:t>misconduct enquiry and ultimately a dismissal from the role</w:t>
      </w:r>
      <w:r w:rsidR="00AA0B41" w:rsidRPr="002915B3">
        <w:rPr>
          <w:rFonts w:asciiTheme="minorHAnsi" w:hAnsiTheme="minorHAnsi" w:cstheme="minorHAnsi"/>
          <w:color w:val="auto"/>
          <w:sz w:val="24"/>
          <w:szCs w:val="24"/>
        </w:rPr>
        <w:t xml:space="preserve"> or ultimately criminal proceedings.</w:t>
      </w:r>
      <w:r w:rsidRPr="002915B3">
        <w:rPr>
          <w:rFonts w:asciiTheme="minorHAnsi" w:hAnsiTheme="minorHAnsi" w:cstheme="minorHAnsi"/>
          <w:color w:val="auto"/>
          <w:sz w:val="24"/>
          <w:szCs w:val="24"/>
        </w:rPr>
        <w:t xml:space="preserve"> Often</w:t>
      </w:r>
      <w:r w:rsidR="004A5F01" w:rsidRPr="002915B3">
        <w:rPr>
          <w:rFonts w:asciiTheme="minorHAnsi" w:hAnsiTheme="minorHAnsi" w:cstheme="minorHAnsi"/>
          <w:color w:val="auto"/>
          <w:sz w:val="24"/>
          <w:szCs w:val="24"/>
        </w:rPr>
        <w:t xml:space="preserve">, these </w:t>
      </w:r>
      <w:r w:rsidRPr="002915B3">
        <w:rPr>
          <w:rFonts w:asciiTheme="minorHAnsi" w:hAnsiTheme="minorHAnsi" w:cstheme="minorHAnsi"/>
          <w:color w:val="auto"/>
          <w:sz w:val="24"/>
          <w:szCs w:val="24"/>
        </w:rPr>
        <w:t>failings have an impact on the servic</w:t>
      </w:r>
      <w:r w:rsidR="00F17B43" w:rsidRPr="002915B3">
        <w:rPr>
          <w:rFonts w:asciiTheme="minorHAnsi" w:hAnsiTheme="minorHAnsi" w:cstheme="minorHAnsi"/>
          <w:color w:val="auto"/>
          <w:sz w:val="24"/>
          <w:szCs w:val="24"/>
        </w:rPr>
        <w:t>e</w:t>
      </w:r>
      <w:r w:rsidRPr="002915B3">
        <w:rPr>
          <w:rFonts w:asciiTheme="minorHAnsi" w:hAnsiTheme="minorHAnsi" w:cstheme="minorHAnsi"/>
          <w:color w:val="auto"/>
          <w:sz w:val="24"/>
          <w:szCs w:val="24"/>
        </w:rPr>
        <w:t>.</w:t>
      </w:r>
      <w:r w:rsidRPr="002915B3">
        <w:rPr>
          <w:rFonts w:asciiTheme="minorHAnsi" w:hAnsiTheme="minorHAnsi" w:cstheme="minorHAnsi"/>
          <w:color w:val="auto"/>
          <w:sz w:val="24"/>
          <w:szCs w:val="24"/>
          <w:shd w:val="clear" w:color="auto" w:fill="FFFFFF"/>
        </w:rPr>
        <w:t xml:space="preserve"> </w:t>
      </w:r>
      <w:r w:rsidR="00564196" w:rsidRPr="002915B3">
        <w:rPr>
          <w:rFonts w:asciiTheme="minorHAnsi" w:hAnsiTheme="minorHAnsi" w:cstheme="minorHAnsi"/>
          <w:color w:val="auto"/>
          <w:sz w:val="24"/>
          <w:szCs w:val="24"/>
          <w:shd w:val="clear" w:color="auto" w:fill="FFFFFF"/>
        </w:rPr>
        <w:t>“</w:t>
      </w:r>
      <w:r w:rsidRPr="002915B3">
        <w:rPr>
          <w:rFonts w:asciiTheme="minorHAnsi" w:hAnsiTheme="minorHAnsi" w:cstheme="minorHAnsi"/>
          <w:b/>
          <w:bCs/>
          <w:i/>
          <w:iCs/>
          <w:color w:val="auto"/>
          <w:sz w:val="24"/>
          <w:szCs w:val="24"/>
          <w:shd w:val="clear" w:color="auto" w:fill="FFFFFF"/>
        </w:rPr>
        <w:t>The Independent Office for Police Conduct (IOPC) exists to increase public confidence in the police complaints system in England and Wales. It also investigates serious complaints and allegations of misconduct against the police and handles appeals</w:t>
      </w:r>
      <w:r w:rsidR="00564196" w:rsidRPr="002915B3">
        <w:rPr>
          <w:rFonts w:asciiTheme="minorHAnsi" w:hAnsiTheme="minorHAnsi" w:cstheme="minorHAnsi"/>
          <w:color w:val="auto"/>
          <w:sz w:val="24"/>
          <w:szCs w:val="24"/>
          <w:shd w:val="clear" w:color="auto" w:fill="FFFFFF"/>
        </w:rPr>
        <w:t>”</w:t>
      </w:r>
      <w:r w:rsidRPr="002915B3">
        <w:rPr>
          <w:rFonts w:asciiTheme="minorHAnsi" w:hAnsiTheme="minorHAnsi" w:cstheme="minorHAnsi"/>
          <w:color w:val="auto"/>
          <w:sz w:val="24"/>
          <w:szCs w:val="24"/>
          <w:shd w:val="clear" w:color="auto" w:fill="FFFFFF"/>
        </w:rPr>
        <w:t xml:space="preserve"> </w:t>
      </w:r>
      <w:r w:rsidR="004A5F01" w:rsidRPr="002915B3">
        <w:rPr>
          <w:rFonts w:asciiTheme="minorHAnsi" w:hAnsiTheme="minorHAnsi" w:cstheme="minorHAnsi"/>
          <w:color w:val="auto"/>
          <w:sz w:val="24"/>
          <w:szCs w:val="24"/>
          <w:shd w:val="clear" w:color="auto" w:fill="FFFFFF"/>
        </w:rPr>
        <w:t>(IOPC</w:t>
      </w:r>
      <w:r w:rsidR="00564196" w:rsidRPr="002915B3">
        <w:rPr>
          <w:rFonts w:asciiTheme="minorHAnsi" w:hAnsiTheme="minorHAnsi" w:cstheme="minorHAnsi"/>
          <w:color w:val="auto"/>
          <w:sz w:val="24"/>
          <w:szCs w:val="24"/>
          <w:shd w:val="clear" w:color="auto" w:fill="FFFFFF"/>
        </w:rPr>
        <w:t>,</w:t>
      </w:r>
      <w:r w:rsidRPr="002915B3">
        <w:rPr>
          <w:rFonts w:asciiTheme="minorHAnsi" w:hAnsiTheme="minorHAnsi" w:cstheme="minorHAnsi"/>
          <w:color w:val="auto"/>
          <w:sz w:val="24"/>
          <w:szCs w:val="24"/>
          <w:shd w:val="clear" w:color="auto" w:fill="FFFFFF"/>
        </w:rPr>
        <w:t xml:space="preserve"> 2020</w:t>
      </w:r>
      <w:r w:rsidR="00564196" w:rsidRPr="002915B3">
        <w:rPr>
          <w:rFonts w:asciiTheme="minorHAnsi" w:hAnsiTheme="minorHAnsi" w:cstheme="minorHAnsi"/>
          <w:color w:val="auto"/>
          <w:sz w:val="24"/>
          <w:szCs w:val="24"/>
          <w:shd w:val="clear" w:color="auto" w:fill="FFFFFF"/>
        </w:rPr>
        <w:t>)</w:t>
      </w:r>
    </w:p>
    <w:p w14:paraId="5BE0D71E" w14:textId="05FF15EA" w:rsidR="000902BF" w:rsidRPr="002915B3" w:rsidRDefault="00743048" w:rsidP="000B6FFA">
      <w:pPr>
        <w:spacing w:line="276" w:lineRule="auto"/>
        <w:ind w:right="237"/>
        <w:jc w:val="both"/>
        <w:rPr>
          <w:rFonts w:asciiTheme="minorHAnsi" w:hAnsiTheme="minorHAnsi" w:cstheme="minorHAnsi"/>
          <w:color w:val="FF0000"/>
          <w:sz w:val="24"/>
          <w:szCs w:val="24"/>
          <w:shd w:val="clear" w:color="auto" w:fill="FFFFFF"/>
        </w:rPr>
      </w:pPr>
      <w:r w:rsidRPr="002915B3">
        <w:rPr>
          <w:rFonts w:asciiTheme="minorHAnsi" w:hAnsiTheme="minorHAnsi" w:cstheme="minorHAnsi"/>
          <w:color w:val="auto"/>
          <w:sz w:val="24"/>
          <w:szCs w:val="24"/>
          <w:shd w:val="clear" w:color="auto" w:fill="FFFFFF"/>
        </w:rPr>
        <w:t xml:space="preserve">  </w:t>
      </w:r>
    </w:p>
    <w:p w14:paraId="15E4CA31" w14:textId="77777777" w:rsidR="00AE7C01" w:rsidRPr="002915B3" w:rsidRDefault="00AE7C01" w:rsidP="000B6FFA">
      <w:pPr>
        <w:spacing w:line="276" w:lineRule="auto"/>
        <w:ind w:right="237"/>
        <w:jc w:val="both"/>
        <w:rPr>
          <w:rFonts w:asciiTheme="minorHAnsi" w:hAnsiTheme="minorHAnsi" w:cstheme="minorHAnsi"/>
          <w:color w:val="auto"/>
          <w:sz w:val="24"/>
          <w:szCs w:val="24"/>
          <w:shd w:val="clear" w:color="auto" w:fill="FFFFFF"/>
        </w:rPr>
      </w:pPr>
    </w:p>
    <w:p w14:paraId="6C3FDC03" w14:textId="148E5C7B" w:rsidR="00056196" w:rsidRPr="002915B3" w:rsidRDefault="00AE7C01" w:rsidP="000B6FFA">
      <w:pPr>
        <w:spacing w:line="276" w:lineRule="auto"/>
        <w:ind w:right="237"/>
        <w:jc w:val="both"/>
        <w:rPr>
          <w:rFonts w:asciiTheme="minorHAnsi" w:hAnsiTheme="minorHAnsi" w:cstheme="minorHAnsi"/>
          <w:color w:val="auto"/>
          <w:sz w:val="24"/>
          <w:szCs w:val="24"/>
          <w:shd w:val="clear" w:color="auto" w:fill="FFFFFF"/>
        </w:rPr>
      </w:pPr>
      <w:r w:rsidRPr="002915B3">
        <w:rPr>
          <w:rFonts w:asciiTheme="minorHAnsi" w:hAnsiTheme="minorHAnsi" w:cstheme="minorHAnsi"/>
          <w:color w:val="auto"/>
          <w:spacing w:val="3"/>
          <w:sz w:val="24"/>
          <w:szCs w:val="24"/>
        </w:rPr>
        <w:t>Organisational justice is centred around the ‘Code of Ethics</w:t>
      </w:r>
      <w:r w:rsidR="003D3453" w:rsidRPr="002915B3">
        <w:rPr>
          <w:rFonts w:asciiTheme="minorHAnsi" w:hAnsiTheme="minorHAnsi" w:cstheme="minorHAnsi"/>
          <w:color w:val="auto"/>
          <w:spacing w:val="3"/>
          <w:sz w:val="24"/>
          <w:szCs w:val="24"/>
        </w:rPr>
        <w:t>’ produced</w:t>
      </w:r>
      <w:r w:rsidRPr="002915B3">
        <w:rPr>
          <w:rFonts w:asciiTheme="minorHAnsi" w:hAnsiTheme="minorHAnsi" w:cstheme="minorHAnsi"/>
          <w:color w:val="auto"/>
          <w:spacing w:val="3"/>
          <w:sz w:val="24"/>
          <w:szCs w:val="24"/>
        </w:rPr>
        <w:t xml:space="preserve"> by the College of Policing in 2014</w:t>
      </w:r>
      <w:r w:rsidR="00851621" w:rsidRPr="002915B3">
        <w:rPr>
          <w:rFonts w:asciiTheme="minorHAnsi" w:hAnsiTheme="minorHAnsi" w:cstheme="minorHAnsi"/>
          <w:color w:val="auto"/>
          <w:spacing w:val="3"/>
          <w:sz w:val="24"/>
          <w:szCs w:val="24"/>
        </w:rPr>
        <w:t xml:space="preserve"> and is a</w:t>
      </w:r>
      <w:r w:rsidRPr="002915B3">
        <w:rPr>
          <w:rFonts w:asciiTheme="minorHAnsi" w:hAnsiTheme="minorHAnsi" w:cstheme="minorHAnsi"/>
          <w:color w:val="auto"/>
          <w:spacing w:val="3"/>
          <w:sz w:val="24"/>
          <w:szCs w:val="24"/>
        </w:rPr>
        <w:t xml:space="preserve"> role</w:t>
      </w:r>
      <w:r w:rsidR="00851621" w:rsidRPr="002915B3">
        <w:rPr>
          <w:rFonts w:asciiTheme="minorHAnsi" w:hAnsiTheme="minorHAnsi" w:cstheme="minorHAnsi"/>
          <w:color w:val="auto"/>
          <w:spacing w:val="3"/>
          <w:sz w:val="24"/>
          <w:szCs w:val="24"/>
        </w:rPr>
        <w:t xml:space="preserve"> as</w:t>
      </w:r>
      <w:r w:rsidRPr="002915B3">
        <w:rPr>
          <w:rFonts w:asciiTheme="minorHAnsi" w:hAnsiTheme="minorHAnsi" w:cstheme="minorHAnsi"/>
          <w:color w:val="auto"/>
          <w:spacing w:val="3"/>
          <w:sz w:val="24"/>
          <w:szCs w:val="24"/>
        </w:rPr>
        <w:t xml:space="preserve"> professional body for policing. It sets and defines the exemplary standards of behaviour which </w:t>
      </w:r>
      <w:r w:rsidRPr="002915B3">
        <w:rPr>
          <w:rFonts w:asciiTheme="minorHAnsi" w:hAnsiTheme="minorHAnsi" w:cstheme="minorHAnsi"/>
          <w:color w:val="auto"/>
          <w:sz w:val="24"/>
          <w:szCs w:val="24"/>
        </w:rPr>
        <w:t>applies to the police forces maintained for the police areas of England and Wales as defined in section 1 of the Police Act 1996. The combination of policing principles and standards of professional</w:t>
      </w:r>
      <w:r w:rsidR="001F5510" w:rsidRPr="002915B3">
        <w:rPr>
          <w:rFonts w:asciiTheme="minorHAnsi" w:hAnsiTheme="minorHAnsi" w:cstheme="minorHAnsi"/>
          <w:color w:val="auto"/>
          <w:sz w:val="24"/>
          <w:szCs w:val="24"/>
        </w:rPr>
        <w:t xml:space="preserve"> behaviour encourages consistency between what people aspire to </w:t>
      </w:r>
      <w:r w:rsidR="004A5F01" w:rsidRPr="002915B3">
        <w:rPr>
          <w:rFonts w:asciiTheme="minorHAnsi" w:hAnsiTheme="minorHAnsi" w:cstheme="minorHAnsi"/>
          <w:color w:val="auto"/>
          <w:sz w:val="24"/>
          <w:szCs w:val="24"/>
        </w:rPr>
        <w:t xml:space="preserve">do </w:t>
      </w:r>
      <w:r w:rsidR="001F5510" w:rsidRPr="002915B3">
        <w:rPr>
          <w:rFonts w:asciiTheme="minorHAnsi" w:hAnsiTheme="minorHAnsi" w:cstheme="minorHAnsi"/>
          <w:color w:val="auto"/>
          <w:sz w:val="24"/>
          <w:szCs w:val="24"/>
        </w:rPr>
        <w:t>and what they do</w:t>
      </w:r>
      <w:r w:rsidR="004A5F01" w:rsidRPr="002915B3">
        <w:rPr>
          <w:rFonts w:asciiTheme="minorHAnsi" w:hAnsiTheme="minorHAnsi" w:cstheme="minorHAnsi"/>
          <w:color w:val="auto"/>
          <w:sz w:val="24"/>
          <w:szCs w:val="24"/>
        </w:rPr>
        <w:t>.</w:t>
      </w:r>
      <w:r w:rsidR="00056196" w:rsidRPr="002915B3">
        <w:rPr>
          <w:rFonts w:asciiTheme="minorHAnsi" w:hAnsiTheme="minorHAnsi" w:cstheme="minorHAnsi"/>
          <w:color w:val="auto"/>
          <w:sz w:val="24"/>
          <w:szCs w:val="24"/>
        </w:rPr>
        <w:t xml:space="preserve"> </w:t>
      </w:r>
    </w:p>
    <w:p w14:paraId="08679E56" w14:textId="6679DDD3" w:rsidR="00056196" w:rsidRPr="002915B3" w:rsidRDefault="00056196" w:rsidP="000B6FFA">
      <w:pPr>
        <w:spacing w:line="276" w:lineRule="auto"/>
        <w:ind w:right="237"/>
        <w:jc w:val="both"/>
        <w:rPr>
          <w:rFonts w:asciiTheme="minorHAnsi" w:hAnsiTheme="minorHAnsi" w:cstheme="minorHAnsi"/>
          <w:color w:val="auto"/>
          <w:sz w:val="24"/>
          <w:szCs w:val="24"/>
        </w:rPr>
      </w:pPr>
      <w:r w:rsidRPr="002915B3">
        <w:rPr>
          <w:rFonts w:asciiTheme="minorHAnsi" w:hAnsiTheme="minorHAnsi" w:cstheme="minorHAnsi"/>
          <w:color w:val="auto"/>
          <w:sz w:val="24"/>
          <w:szCs w:val="24"/>
        </w:rPr>
        <w:t xml:space="preserve"> </w:t>
      </w:r>
    </w:p>
    <w:p w14:paraId="78A7D36C" w14:textId="77777777" w:rsidR="003D3453" w:rsidRPr="002915B3" w:rsidRDefault="00056196" w:rsidP="003D3453">
      <w:pPr>
        <w:spacing w:line="276" w:lineRule="auto"/>
        <w:ind w:right="237"/>
        <w:jc w:val="both"/>
        <w:rPr>
          <w:rFonts w:asciiTheme="minorHAnsi" w:hAnsiTheme="minorHAnsi" w:cstheme="minorHAnsi"/>
          <w:color w:val="auto"/>
          <w:sz w:val="24"/>
          <w:szCs w:val="24"/>
        </w:rPr>
      </w:pPr>
      <w:r w:rsidRPr="002915B3">
        <w:rPr>
          <w:rFonts w:asciiTheme="minorHAnsi" w:hAnsiTheme="minorHAnsi" w:cstheme="minorHAnsi"/>
          <w:color w:val="auto"/>
          <w:sz w:val="24"/>
          <w:szCs w:val="24"/>
        </w:rPr>
        <w:t xml:space="preserve">With this in mind, </w:t>
      </w:r>
      <w:r w:rsidR="004D24B3" w:rsidRPr="002915B3">
        <w:rPr>
          <w:rFonts w:asciiTheme="minorHAnsi" w:hAnsiTheme="minorHAnsi" w:cstheme="minorHAnsi"/>
          <w:color w:val="auto"/>
          <w:sz w:val="24"/>
          <w:szCs w:val="24"/>
        </w:rPr>
        <w:t>d</w:t>
      </w:r>
      <w:r w:rsidR="00F705B4" w:rsidRPr="002915B3">
        <w:rPr>
          <w:rFonts w:asciiTheme="minorHAnsi" w:hAnsiTheme="minorHAnsi" w:cstheme="minorHAnsi"/>
          <w:color w:val="auto"/>
          <w:sz w:val="24"/>
          <w:szCs w:val="24"/>
        </w:rPr>
        <w:t>ifficult</w:t>
      </w:r>
      <w:r w:rsidR="001F5510" w:rsidRPr="002915B3">
        <w:rPr>
          <w:rFonts w:asciiTheme="minorHAnsi" w:hAnsiTheme="minorHAnsi" w:cstheme="minorHAnsi"/>
          <w:color w:val="auto"/>
          <w:sz w:val="24"/>
          <w:szCs w:val="24"/>
        </w:rPr>
        <w:t xml:space="preserve"> situa</w:t>
      </w:r>
      <w:r w:rsidR="00F94075" w:rsidRPr="002915B3">
        <w:rPr>
          <w:rFonts w:asciiTheme="minorHAnsi" w:hAnsiTheme="minorHAnsi" w:cstheme="minorHAnsi"/>
          <w:color w:val="auto"/>
          <w:sz w:val="24"/>
          <w:szCs w:val="24"/>
        </w:rPr>
        <w:t>tions may arise within</w:t>
      </w:r>
      <w:r w:rsidR="00BB1C16" w:rsidRPr="002915B3">
        <w:rPr>
          <w:rFonts w:asciiTheme="minorHAnsi" w:hAnsiTheme="minorHAnsi" w:cstheme="minorHAnsi"/>
          <w:color w:val="auto"/>
          <w:sz w:val="24"/>
          <w:szCs w:val="24"/>
        </w:rPr>
        <w:t xml:space="preserve"> </w:t>
      </w:r>
      <w:r w:rsidR="00F94075" w:rsidRPr="002915B3">
        <w:rPr>
          <w:rFonts w:asciiTheme="minorHAnsi" w:hAnsiTheme="minorHAnsi" w:cstheme="minorHAnsi"/>
          <w:color w:val="auto"/>
          <w:sz w:val="24"/>
          <w:szCs w:val="24"/>
        </w:rPr>
        <w:t xml:space="preserve">a team </w:t>
      </w:r>
      <w:r w:rsidR="00BB1C16" w:rsidRPr="002915B3">
        <w:rPr>
          <w:rFonts w:asciiTheme="minorHAnsi" w:hAnsiTheme="minorHAnsi" w:cstheme="minorHAnsi"/>
          <w:color w:val="auto"/>
          <w:sz w:val="24"/>
          <w:szCs w:val="24"/>
        </w:rPr>
        <w:t xml:space="preserve">whereby the behaviour of individuals falls below that </w:t>
      </w:r>
      <w:r w:rsidR="00F94075" w:rsidRPr="002915B3">
        <w:rPr>
          <w:rFonts w:asciiTheme="minorHAnsi" w:hAnsiTheme="minorHAnsi" w:cstheme="minorHAnsi"/>
          <w:color w:val="auto"/>
          <w:sz w:val="24"/>
          <w:szCs w:val="24"/>
        </w:rPr>
        <w:t>of what is</w:t>
      </w:r>
      <w:r w:rsidR="00BB1C16" w:rsidRPr="002915B3">
        <w:rPr>
          <w:rFonts w:asciiTheme="minorHAnsi" w:hAnsiTheme="minorHAnsi" w:cstheme="minorHAnsi"/>
          <w:color w:val="auto"/>
          <w:sz w:val="24"/>
          <w:szCs w:val="24"/>
        </w:rPr>
        <w:t xml:space="preserve"> </w:t>
      </w:r>
      <w:r w:rsidR="00F94075" w:rsidRPr="002915B3">
        <w:rPr>
          <w:rFonts w:asciiTheme="minorHAnsi" w:hAnsiTheme="minorHAnsi" w:cstheme="minorHAnsi"/>
          <w:color w:val="auto"/>
          <w:sz w:val="24"/>
          <w:szCs w:val="24"/>
        </w:rPr>
        <w:t>expected</w:t>
      </w:r>
      <w:r w:rsidR="00BB1C16" w:rsidRPr="002915B3">
        <w:rPr>
          <w:rFonts w:asciiTheme="minorHAnsi" w:hAnsiTheme="minorHAnsi" w:cstheme="minorHAnsi"/>
          <w:color w:val="auto"/>
          <w:sz w:val="24"/>
          <w:szCs w:val="24"/>
        </w:rPr>
        <w:t xml:space="preserve"> of them</w:t>
      </w:r>
      <w:r w:rsidR="00F94075" w:rsidRPr="002915B3">
        <w:rPr>
          <w:rFonts w:asciiTheme="minorHAnsi" w:hAnsiTheme="minorHAnsi" w:cstheme="minorHAnsi"/>
          <w:color w:val="auto"/>
          <w:sz w:val="24"/>
          <w:szCs w:val="24"/>
        </w:rPr>
        <w:t xml:space="preserve">. </w:t>
      </w:r>
      <w:r w:rsidR="00BB1C16" w:rsidRPr="002915B3">
        <w:rPr>
          <w:rFonts w:asciiTheme="minorHAnsi" w:hAnsiTheme="minorHAnsi" w:cstheme="minorHAnsi"/>
          <w:color w:val="auto"/>
          <w:sz w:val="24"/>
          <w:szCs w:val="24"/>
        </w:rPr>
        <w:t xml:space="preserve"> This scenario often causes a battle between “keeping quiet” due to the working relationship or challenging the behaviour and bringing it to the attention of the sergeant. </w:t>
      </w:r>
      <w:r w:rsidR="00F94075" w:rsidRPr="002915B3">
        <w:rPr>
          <w:rFonts w:asciiTheme="minorHAnsi" w:hAnsiTheme="minorHAnsi" w:cstheme="minorHAnsi"/>
          <w:color w:val="auto"/>
          <w:sz w:val="24"/>
          <w:szCs w:val="24"/>
        </w:rPr>
        <w:t xml:space="preserve"> Above all police officers must adhere to the policies, code of </w:t>
      </w:r>
      <w:r w:rsidR="00BB1C16" w:rsidRPr="002915B3">
        <w:rPr>
          <w:rFonts w:asciiTheme="minorHAnsi" w:hAnsiTheme="minorHAnsi" w:cstheme="minorHAnsi"/>
          <w:color w:val="auto"/>
          <w:sz w:val="24"/>
          <w:szCs w:val="24"/>
        </w:rPr>
        <w:t>ethics,</w:t>
      </w:r>
      <w:r w:rsidR="00F94075" w:rsidRPr="002915B3">
        <w:rPr>
          <w:rFonts w:asciiTheme="minorHAnsi" w:hAnsiTheme="minorHAnsi" w:cstheme="minorHAnsi"/>
          <w:color w:val="auto"/>
          <w:sz w:val="24"/>
          <w:szCs w:val="24"/>
        </w:rPr>
        <w:t xml:space="preserve"> and uphold a high moral standard.</w:t>
      </w:r>
    </w:p>
    <w:p w14:paraId="58B07ED8" w14:textId="77777777" w:rsidR="003D3453" w:rsidRPr="002915B3" w:rsidRDefault="003D3453" w:rsidP="003D3453">
      <w:pPr>
        <w:spacing w:line="276" w:lineRule="auto"/>
        <w:ind w:right="237"/>
        <w:jc w:val="both"/>
        <w:rPr>
          <w:rFonts w:asciiTheme="minorHAnsi" w:hAnsiTheme="minorHAnsi" w:cstheme="minorHAnsi"/>
          <w:color w:val="auto"/>
          <w:sz w:val="24"/>
          <w:szCs w:val="24"/>
        </w:rPr>
      </w:pPr>
    </w:p>
    <w:p w14:paraId="703F4600" w14:textId="5966D2C4" w:rsidR="003D3453" w:rsidRPr="002915B3" w:rsidRDefault="00F94075" w:rsidP="003D3453">
      <w:pPr>
        <w:spacing w:line="276" w:lineRule="auto"/>
        <w:ind w:right="237"/>
        <w:jc w:val="both"/>
        <w:rPr>
          <w:rFonts w:asciiTheme="minorHAnsi" w:hAnsiTheme="minorHAnsi" w:cstheme="minorHAnsi"/>
          <w:color w:val="auto"/>
          <w:sz w:val="24"/>
          <w:szCs w:val="24"/>
        </w:rPr>
      </w:pPr>
      <w:r w:rsidRPr="002915B3">
        <w:rPr>
          <w:rFonts w:asciiTheme="minorHAnsi" w:hAnsiTheme="minorHAnsi" w:cstheme="minorHAnsi"/>
          <w:color w:val="auto"/>
          <w:sz w:val="24"/>
          <w:szCs w:val="24"/>
        </w:rPr>
        <w:lastRenderedPageBreak/>
        <w:t xml:space="preserve"> </w:t>
      </w:r>
      <w:r w:rsidR="003D3453" w:rsidRPr="002915B3">
        <w:rPr>
          <w:rFonts w:asciiTheme="minorHAnsi" w:hAnsiTheme="minorHAnsi" w:cstheme="minorHAnsi"/>
          <w:color w:val="auto"/>
          <w:sz w:val="24"/>
          <w:szCs w:val="24"/>
        </w:rPr>
        <w:t>It is important to note that dynamics within the group are affected two contributing factors and they must be considered when understanding policing as an occupation: The police subculture and the pressures and stresses of police work.  For example, the exposure to dangerous incidents, tragic deaths, and constant mental health related demand.</w:t>
      </w:r>
    </w:p>
    <w:p w14:paraId="466D7219" w14:textId="77777777" w:rsidR="003D3453" w:rsidRPr="002915B3" w:rsidRDefault="003D3453" w:rsidP="003D3453">
      <w:pPr>
        <w:spacing w:line="276" w:lineRule="auto"/>
        <w:ind w:right="237"/>
        <w:jc w:val="both"/>
        <w:rPr>
          <w:rFonts w:asciiTheme="minorHAnsi" w:hAnsiTheme="minorHAnsi" w:cstheme="minorHAnsi"/>
          <w:color w:val="auto"/>
          <w:sz w:val="24"/>
          <w:szCs w:val="24"/>
        </w:rPr>
      </w:pPr>
    </w:p>
    <w:p w14:paraId="6FBF0BE9" w14:textId="1BB9F811" w:rsidR="003D3453" w:rsidRPr="002915B3" w:rsidRDefault="003D3453" w:rsidP="003D3453">
      <w:pPr>
        <w:spacing w:line="276" w:lineRule="auto"/>
        <w:ind w:right="237"/>
        <w:jc w:val="both"/>
        <w:rPr>
          <w:rFonts w:asciiTheme="minorHAnsi" w:hAnsiTheme="minorHAnsi" w:cstheme="minorHAnsi"/>
          <w:color w:val="auto"/>
          <w:sz w:val="24"/>
          <w:szCs w:val="24"/>
        </w:rPr>
      </w:pPr>
      <w:r w:rsidRPr="002915B3">
        <w:rPr>
          <w:rFonts w:asciiTheme="minorHAnsi" w:hAnsiTheme="minorHAnsi" w:cstheme="minorHAnsi"/>
          <w:color w:val="auto"/>
          <w:sz w:val="24"/>
          <w:szCs w:val="24"/>
        </w:rPr>
        <w:t xml:space="preserve"> A longstanding perception to members of the public is that the police look after their own. This concept is often enhanced in the media when an incident of police corruption or misconduct occurs. As such it affects the professional outlook on the police and groups within. According to Inciardi</w:t>
      </w:r>
      <w:r w:rsidR="00851621" w:rsidRPr="002915B3">
        <w:rPr>
          <w:rFonts w:asciiTheme="minorHAnsi" w:hAnsiTheme="minorHAnsi" w:cstheme="minorHAnsi"/>
          <w:color w:val="auto"/>
          <w:sz w:val="24"/>
          <w:szCs w:val="24"/>
        </w:rPr>
        <w:t xml:space="preserve">, </w:t>
      </w:r>
      <w:r w:rsidRPr="002915B3">
        <w:rPr>
          <w:rFonts w:asciiTheme="minorHAnsi" w:hAnsiTheme="minorHAnsi" w:cstheme="minorHAnsi"/>
          <w:color w:val="auto"/>
          <w:sz w:val="24"/>
          <w:szCs w:val="24"/>
        </w:rPr>
        <w:t>police officers develop resources to deal with the isolation from the community that results from the job and the police socialization process. These police subcultural attributes include</w:t>
      </w:r>
      <w:r w:rsidRPr="002915B3">
        <w:rPr>
          <w:rFonts w:asciiTheme="minorHAnsi" w:hAnsiTheme="minorHAnsi" w:cstheme="minorHAnsi"/>
          <w:b/>
          <w:bCs/>
          <w:i/>
          <w:iCs/>
          <w:color w:val="auto"/>
          <w:sz w:val="24"/>
          <w:szCs w:val="24"/>
        </w:rPr>
        <w:t xml:space="preserve"> “protective, supportive, and shared attitudes, values, understandings and views of the world,” which result in a blue wall of silence</w:t>
      </w:r>
      <w:r w:rsidR="00851621" w:rsidRPr="002915B3">
        <w:rPr>
          <w:rFonts w:asciiTheme="minorHAnsi" w:hAnsiTheme="minorHAnsi" w:cstheme="minorHAnsi"/>
          <w:color w:val="auto"/>
          <w:sz w:val="24"/>
          <w:szCs w:val="24"/>
        </w:rPr>
        <w:t>”,</w:t>
      </w:r>
      <w:r w:rsidRPr="002915B3">
        <w:rPr>
          <w:rFonts w:asciiTheme="minorHAnsi" w:hAnsiTheme="minorHAnsi" w:cstheme="minorHAnsi"/>
          <w:color w:val="auto"/>
          <w:sz w:val="24"/>
          <w:szCs w:val="24"/>
        </w:rPr>
        <w:t xml:space="preserve"> (Inciardi,1990)</w:t>
      </w:r>
    </w:p>
    <w:p w14:paraId="0F38D9E4" w14:textId="77777777" w:rsidR="003D3453" w:rsidRPr="002915B3" w:rsidRDefault="003D3453" w:rsidP="003D3453">
      <w:pPr>
        <w:spacing w:line="276" w:lineRule="auto"/>
        <w:ind w:right="237"/>
        <w:jc w:val="both"/>
        <w:rPr>
          <w:rFonts w:asciiTheme="minorHAnsi" w:hAnsiTheme="minorHAnsi" w:cstheme="minorHAnsi"/>
          <w:color w:val="auto"/>
          <w:sz w:val="24"/>
          <w:szCs w:val="24"/>
        </w:rPr>
      </w:pPr>
    </w:p>
    <w:p w14:paraId="4992F2BB" w14:textId="736B0B6E" w:rsidR="00BB1C16" w:rsidRPr="002915B3" w:rsidRDefault="003D3453" w:rsidP="000B6FFA">
      <w:pPr>
        <w:spacing w:line="276" w:lineRule="auto"/>
        <w:ind w:right="237"/>
        <w:jc w:val="both"/>
        <w:rPr>
          <w:rFonts w:asciiTheme="minorHAnsi" w:hAnsiTheme="minorHAnsi" w:cstheme="minorHAnsi"/>
          <w:color w:val="FF0000"/>
          <w:sz w:val="24"/>
          <w:szCs w:val="24"/>
        </w:rPr>
      </w:pPr>
      <w:r w:rsidRPr="002915B3">
        <w:rPr>
          <w:rFonts w:asciiTheme="minorHAnsi" w:hAnsiTheme="minorHAnsi" w:cstheme="minorHAnsi"/>
          <w:color w:val="000000" w:themeColor="text1"/>
          <w:sz w:val="24"/>
          <w:szCs w:val="24"/>
        </w:rPr>
        <w:t xml:space="preserve">These shared values should contribute to team cohesion and strength within the team. However, the view of remaining silent to protect colleague is now somewhat outdated. Attitudes and environment of organisational standards and ethics have developed. Professionalism and accountability within the role continue to be strengthened and personal responsibility is required </w:t>
      </w:r>
      <w:r w:rsidR="001332F4" w:rsidRPr="002915B3">
        <w:rPr>
          <w:rFonts w:asciiTheme="minorHAnsi" w:hAnsiTheme="minorHAnsi" w:cstheme="minorHAnsi"/>
          <w:color w:val="000000" w:themeColor="text1"/>
          <w:sz w:val="24"/>
          <w:szCs w:val="24"/>
        </w:rPr>
        <w:t>daily</w:t>
      </w:r>
      <w:r w:rsidRPr="002915B3">
        <w:rPr>
          <w:rFonts w:asciiTheme="minorHAnsi" w:hAnsiTheme="minorHAnsi" w:cstheme="minorHAnsi"/>
          <w:color w:val="000000" w:themeColor="text1"/>
          <w:sz w:val="24"/>
          <w:szCs w:val="24"/>
        </w:rPr>
        <w:t>.  Justice within the organisation is at the forefront to gain the trust of the public.</w:t>
      </w:r>
      <w:r w:rsidR="001332F4" w:rsidRPr="002915B3">
        <w:rPr>
          <w:rFonts w:asciiTheme="minorHAnsi" w:hAnsiTheme="minorHAnsi" w:cstheme="minorHAnsi"/>
          <w:color w:val="000000" w:themeColor="text1"/>
          <w:sz w:val="24"/>
          <w:szCs w:val="24"/>
        </w:rPr>
        <w:t xml:space="preserve"> </w:t>
      </w:r>
      <w:r w:rsidRPr="002915B3">
        <w:rPr>
          <w:rFonts w:asciiTheme="minorHAnsi" w:hAnsiTheme="minorHAnsi" w:cstheme="minorHAnsi"/>
          <w:color w:val="000000" w:themeColor="text1"/>
          <w:sz w:val="24"/>
          <w:szCs w:val="24"/>
        </w:rPr>
        <w:t>This change in organisational cultural has developed over recent years following misconducts</w:t>
      </w:r>
      <w:r w:rsidR="001332F4" w:rsidRPr="002915B3">
        <w:rPr>
          <w:rFonts w:asciiTheme="minorHAnsi" w:hAnsiTheme="minorHAnsi" w:cstheme="minorHAnsi"/>
          <w:color w:val="000000" w:themeColor="text1"/>
          <w:sz w:val="24"/>
          <w:szCs w:val="24"/>
        </w:rPr>
        <w:t xml:space="preserve">. This can </w:t>
      </w:r>
      <w:r w:rsidRPr="002915B3">
        <w:rPr>
          <w:rFonts w:asciiTheme="minorHAnsi" w:hAnsiTheme="minorHAnsi" w:cstheme="minorHAnsi"/>
          <w:color w:val="000000" w:themeColor="text1"/>
          <w:sz w:val="24"/>
          <w:szCs w:val="24"/>
        </w:rPr>
        <w:t>Hav</w:t>
      </w:r>
      <w:r w:rsidR="001332F4" w:rsidRPr="002915B3">
        <w:rPr>
          <w:rFonts w:asciiTheme="minorHAnsi" w:hAnsiTheme="minorHAnsi" w:cstheme="minorHAnsi"/>
          <w:color w:val="000000" w:themeColor="text1"/>
          <w:sz w:val="24"/>
          <w:szCs w:val="24"/>
        </w:rPr>
        <w:t>e</w:t>
      </w:r>
      <w:r w:rsidRPr="002915B3">
        <w:rPr>
          <w:rFonts w:asciiTheme="minorHAnsi" w:hAnsiTheme="minorHAnsi" w:cstheme="minorHAnsi"/>
          <w:color w:val="000000" w:themeColor="text1"/>
          <w:sz w:val="24"/>
          <w:szCs w:val="24"/>
        </w:rPr>
        <w:t xml:space="preserve"> an impact on team dynamics, being able to trust people and the willingness to work with colleagues who are defiant to the new process, crossing boundaries and behaving unprofessional at a call which in turn puts others in </w:t>
      </w:r>
      <w:r w:rsidR="001332F4" w:rsidRPr="002915B3">
        <w:rPr>
          <w:rFonts w:asciiTheme="minorHAnsi" w:hAnsiTheme="minorHAnsi" w:cstheme="minorHAnsi"/>
          <w:color w:val="000000" w:themeColor="text1"/>
          <w:sz w:val="24"/>
          <w:szCs w:val="24"/>
        </w:rPr>
        <w:t>an</w:t>
      </w:r>
      <w:r w:rsidRPr="002915B3">
        <w:rPr>
          <w:rFonts w:asciiTheme="minorHAnsi" w:hAnsiTheme="minorHAnsi" w:cstheme="minorHAnsi"/>
          <w:color w:val="000000" w:themeColor="text1"/>
          <w:sz w:val="24"/>
          <w:szCs w:val="24"/>
        </w:rPr>
        <w:t xml:space="preserve"> awkward situation</w:t>
      </w:r>
      <w:r w:rsidR="001332F4" w:rsidRPr="002915B3">
        <w:rPr>
          <w:rFonts w:asciiTheme="minorHAnsi" w:hAnsiTheme="minorHAnsi" w:cstheme="minorHAnsi"/>
          <w:color w:val="000000" w:themeColor="text1"/>
          <w:sz w:val="24"/>
          <w:szCs w:val="24"/>
        </w:rPr>
        <w:t>,</w:t>
      </w:r>
      <w:r w:rsidRPr="002915B3">
        <w:rPr>
          <w:rFonts w:asciiTheme="minorHAnsi" w:hAnsiTheme="minorHAnsi" w:cstheme="minorHAnsi"/>
          <w:color w:val="000000" w:themeColor="text1"/>
          <w:sz w:val="24"/>
          <w:szCs w:val="24"/>
        </w:rPr>
        <w:t xml:space="preserve"> </w:t>
      </w:r>
      <w:r w:rsidR="001332F4" w:rsidRPr="002915B3">
        <w:rPr>
          <w:rFonts w:asciiTheme="minorHAnsi" w:hAnsiTheme="minorHAnsi" w:cstheme="minorHAnsi"/>
          <w:color w:val="000000" w:themeColor="text1"/>
          <w:sz w:val="24"/>
          <w:szCs w:val="24"/>
        </w:rPr>
        <w:t>(Greenburg 1987)</w:t>
      </w:r>
    </w:p>
    <w:p w14:paraId="6CA275EA" w14:textId="77777777" w:rsidR="001332F4" w:rsidRPr="002915B3" w:rsidRDefault="001332F4" w:rsidP="000B6FFA">
      <w:pPr>
        <w:spacing w:line="276" w:lineRule="auto"/>
        <w:ind w:right="237"/>
        <w:jc w:val="both"/>
        <w:rPr>
          <w:rFonts w:asciiTheme="minorHAnsi" w:hAnsiTheme="minorHAnsi" w:cstheme="minorHAnsi"/>
          <w:color w:val="FF0000"/>
          <w:sz w:val="24"/>
          <w:szCs w:val="24"/>
        </w:rPr>
      </w:pPr>
    </w:p>
    <w:p w14:paraId="7298DE55" w14:textId="256D2E74" w:rsidR="001F5510" w:rsidRPr="002915B3" w:rsidRDefault="00BB1C16" w:rsidP="000B6FFA">
      <w:pPr>
        <w:spacing w:line="276" w:lineRule="auto"/>
        <w:ind w:right="237"/>
        <w:jc w:val="both"/>
        <w:rPr>
          <w:rFonts w:asciiTheme="minorHAnsi" w:hAnsiTheme="minorHAnsi" w:cstheme="minorHAnsi"/>
          <w:color w:val="auto"/>
          <w:sz w:val="24"/>
          <w:szCs w:val="24"/>
        </w:rPr>
      </w:pPr>
      <w:r w:rsidRPr="002915B3">
        <w:rPr>
          <w:rFonts w:asciiTheme="minorHAnsi" w:hAnsiTheme="minorHAnsi" w:cstheme="minorHAnsi"/>
          <w:color w:val="auto"/>
          <w:sz w:val="24"/>
          <w:szCs w:val="24"/>
        </w:rPr>
        <w:t xml:space="preserve">Disagreements between members </w:t>
      </w:r>
      <w:r w:rsidR="00033605" w:rsidRPr="002915B3">
        <w:rPr>
          <w:rFonts w:asciiTheme="minorHAnsi" w:hAnsiTheme="minorHAnsi" w:cstheme="minorHAnsi"/>
          <w:color w:val="auto"/>
          <w:sz w:val="24"/>
          <w:szCs w:val="24"/>
        </w:rPr>
        <w:t>should be sorted through the</w:t>
      </w:r>
      <w:r w:rsidR="00F94075" w:rsidRPr="002915B3">
        <w:rPr>
          <w:rFonts w:asciiTheme="minorHAnsi" w:hAnsiTheme="minorHAnsi" w:cstheme="minorHAnsi"/>
          <w:color w:val="auto"/>
          <w:sz w:val="24"/>
          <w:szCs w:val="24"/>
        </w:rPr>
        <w:t xml:space="preserve"> sergeant </w:t>
      </w:r>
      <w:r w:rsidR="00033605" w:rsidRPr="002915B3">
        <w:rPr>
          <w:rFonts w:asciiTheme="minorHAnsi" w:hAnsiTheme="minorHAnsi" w:cstheme="minorHAnsi"/>
          <w:color w:val="auto"/>
          <w:sz w:val="24"/>
          <w:szCs w:val="24"/>
        </w:rPr>
        <w:t>first</w:t>
      </w:r>
      <w:r w:rsidR="00F94075" w:rsidRPr="002915B3">
        <w:rPr>
          <w:rFonts w:asciiTheme="minorHAnsi" w:hAnsiTheme="minorHAnsi" w:cstheme="minorHAnsi"/>
          <w:color w:val="auto"/>
          <w:sz w:val="24"/>
          <w:szCs w:val="24"/>
        </w:rPr>
        <w:t xml:space="preserve"> and </w:t>
      </w:r>
      <w:r w:rsidR="00033605" w:rsidRPr="002915B3">
        <w:rPr>
          <w:rFonts w:asciiTheme="minorHAnsi" w:hAnsiTheme="minorHAnsi" w:cstheme="minorHAnsi"/>
          <w:color w:val="auto"/>
          <w:sz w:val="24"/>
          <w:szCs w:val="24"/>
        </w:rPr>
        <w:t>foremost, to resolve through adjustments in the team or a meeting to discuss the issues</w:t>
      </w:r>
      <w:r w:rsidR="00F94075" w:rsidRPr="002915B3">
        <w:rPr>
          <w:rFonts w:asciiTheme="minorHAnsi" w:hAnsiTheme="minorHAnsi" w:cstheme="minorHAnsi"/>
          <w:color w:val="auto"/>
          <w:sz w:val="24"/>
          <w:szCs w:val="24"/>
        </w:rPr>
        <w:t xml:space="preserve">. </w:t>
      </w:r>
      <w:r w:rsidR="00033605" w:rsidRPr="002915B3">
        <w:rPr>
          <w:rFonts w:asciiTheme="minorHAnsi" w:hAnsiTheme="minorHAnsi" w:cstheme="minorHAnsi"/>
          <w:color w:val="auto"/>
          <w:sz w:val="24"/>
          <w:szCs w:val="24"/>
        </w:rPr>
        <w:t>If the issue causes greater concern and it is not appropriate for the supervisor on team to resolve</w:t>
      </w:r>
      <w:r w:rsidR="00826699" w:rsidRPr="002915B3">
        <w:rPr>
          <w:rFonts w:asciiTheme="minorHAnsi" w:hAnsiTheme="minorHAnsi" w:cstheme="minorHAnsi"/>
          <w:color w:val="auto"/>
          <w:sz w:val="24"/>
          <w:szCs w:val="24"/>
        </w:rPr>
        <w:t>,</w:t>
      </w:r>
      <w:r w:rsidR="00033605" w:rsidRPr="002915B3">
        <w:rPr>
          <w:rFonts w:asciiTheme="minorHAnsi" w:hAnsiTheme="minorHAnsi" w:cstheme="minorHAnsi"/>
          <w:color w:val="auto"/>
          <w:sz w:val="24"/>
          <w:szCs w:val="24"/>
        </w:rPr>
        <w:t xml:space="preserve"> the inspector should be notified. </w:t>
      </w:r>
      <w:r w:rsidR="001332F4" w:rsidRPr="002915B3">
        <w:rPr>
          <w:rFonts w:asciiTheme="minorHAnsi" w:hAnsiTheme="minorHAnsi" w:cstheme="minorHAnsi"/>
          <w:color w:val="auto"/>
          <w:sz w:val="24"/>
          <w:szCs w:val="24"/>
        </w:rPr>
        <w:t xml:space="preserve"> </w:t>
      </w:r>
      <w:r w:rsidR="00D6008E" w:rsidRPr="002915B3">
        <w:rPr>
          <w:rFonts w:asciiTheme="minorHAnsi" w:hAnsiTheme="minorHAnsi" w:cstheme="minorHAnsi"/>
          <w:color w:val="auto"/>
          <w:sz w:val="24"/>
          <w:szCs w:val="24"/>
        </w:rPr>
        <w:t>Working within a team or group has advantages and disadvantages</w:t>
      </w:r>
      <w:r w:rsidR="00E418F2" w:rsidRPr="002915B3">
        <w:rPr>
          <w:rFonts w:asciiTheme="minorHAnsi" w:hAnsiTheme="minorHAnsi" w:cstheme="minorHAnsi"/>
          <w:color w:val="auto"/>
          <w:sz w:val="24"/>
          <w:szCs w:val="24"/>
        </w:rPr>
        <w:t>.</w:t>
      </w:r>
      <w:r w:rsidR="00D6008E" w:rsidRPr="002915B3">
        <w:rPr>
          <w:rFonts w:asciiTheme="minorHAnsi" w:hAnsiTheme="minorHAnsi" w:cstheme="minorHAnsi"/>
          <w:color w:val="auto"/>
          <w:sz w:val="24"/>
          <w:szCs w:val="24"/>
        </w:rPr>
        <w:t xml:space="preserve"> </w:t>
      </w:r>
      <w:r w:rsidR="00E418F2" w:rsidRPr="002915B3">
        <w:rPr>
          <w:rFonts w:asciiTheme="minorHAnsi" w:hAnsiTheme="minorHAnsi" w:cstheme="minorHAnsi"/>
          <w:color w:val="auto"/>
          <w:sz w:val="24"/>
          <w:szCs w:val="24"/>
        </w:rPr>
        <w:t>O</w:t>
      </w:r>
      <w:r w:rsidR="00D6008E" w:rsidRPr="002915B3">
        <w:rPr>
          <w:rFonts w:asciiTheme="minorHAnsi" w:hAnsiTheme="minorHAnsi" w:cstheme="minorHAnsi"/>
          <w:color w:val="auto"/>
          <w:sz w:val="24"/>
          <w:szCs w:val="24"/>
        </w:rPr>
        <w:t xml:space="preserve">verall a </w:t>
      </w:r>
      <w:r w:rsidR="00B75C41" w:rsidRPr="002915B3">
        <w:rPr>
          <w:rFonts w:asciiTheme="minorHAnsi" w:hAnsiTheme="minorHAnsi" w:cstheme="minorHAnsi"/>
          <w:color w:val="auto"/>
          <w:sz w:val="24"/>
          <w:szCs w:val="24"/>
        </w:rPr>
        <w:t>team with strong</w:t>
      </w:r>
      <w:r w:rsidR="00D6008E" w:rsidRPr="002915B3">
        <w:rPr>
          <w:rFonts w:asciiTheme="minorHAnsi" w:hAnsiTheme="minorHAnsi" w:cstheme="minorHAnsi"/>
          <w:color w:val="auto"/>
          <w:sz w:val="24"/>
          <w:szCs w:val="24"/>
        </w:rPr>
        <w:t xml:space="preserve"> work ethic</w:t>
      </w:r>
      <w:r w:rsidR="00E418F2" w:rsidRPr="002915B3">
        <w:rPr>
          <w:rFonts w:asciiTheme="minorHAnsi" w:hAnsiTheme="minorHAnsi" w:cstheme="minorHAnsi"/>
          <w:color w:val="auto"/>
          <w:sz w:val="24"/>
          <w:szCs w:val="24"/>
        </w:rPr>
        <w:t>,</w:t>
      </w:r>
      <w:r w:rsidR="00D6008E" w:rsidRPr="002915B3">
        <w:rPr>
          <w:rFonts w:asciiTheme="minorHAnsi" w:hAnsiTheme="minorHAnsi" w:cstheme="minorHAnsi"/>
          <w:color w:val="auto"/>
          <w:sz w:val="24"/>
          <w:szCs w:val="24"/>
        </w:rPr>
        <w:t xml:space="preserve"> boosts moral and ultimately creates a positive </w:t>
      </w:r>
      <w:r w:rsidR="007A5357" w:rsidRPr="002915B3">
        <w:rPr>
          <w:rFonts w:asciiTheme="minorHAnsi" w:hAnsiTheme="minorHAnsi" w:cstheme="minorHAnsi"/>
          <w:color w:val="auto"/>
          <w:sz w:val="24"/>
          <w:szCs w:val="24"/>
        </w:rPr>
        <w:t>atmosphere</w:t>
      </w:r>
      <w:r w:rsidR="00D6008E" w:rsidRPr="002915B3">
        <w:rPr>
          <w:rFonts w:asciiTheme="minorHAnsi" w:hAnsiTheme="minorHAnsi" w:cstheme="minorHAnsi"/>
          <w:color w:val="auto"/>
          <w:sz w:val="24"/>
          <w:szCs w:val="24"/>
        </w:rPr>
        <w:t xml:space="preserve"> where </w:t>
      </w:r>
      <w:r w:rsidR="00B75C41" w:rsidRPr="002915B3">
        <w:rPr>
          <w:rFonts w:asciiTheme="minorHAnsi" w:hAnsiTheme="minorHAnsi" w:cstheme="minorHAnsi"/>
          <w:color w:val="auto"/>
          <w:sz w:val="24"/>
          <w:szCs w:val="24"/>
        </w:rPr>
        <w:t>individuals</w:t>
      </w:r>
      <w:r w:rsidR="00D6008E" w:rsidRPr="002915B3">
        <w:rPr>
          <w:rFonts w:asciiTheme="minorHAnsi" w:hAnsiTheme="minorHAnsi" w:cstheme="minorHAnsi"/>
          <w:color w:val="auto"/>
          <w:sz w:val="24"/>
          <w:szCs w:val="24"/>
        </w:rPr>
        <w:t xml:space="preserve"> can enjoy their job </w:t>
      </w:r>
      <w:r w:rsidR="007A5357" w:rsidRPr="002915B3">
        <w:rPr>
          <w:rFonts w:asciiTheme="minorHAnsi" w:hAnsiTheme="minorHAnsi" w:cstheme="minorHAnsi"/>
          <w:color w:val="auto"/>
          <w:sz w:val="24"/>
          <w:szCs w:val="24"/>
        </w:rPr>
        <w:t>daily</w:t>
      </w:r>
      <w:r w:rsidR="00D6008E" w:rsidRPr="002915B3">
        <w:rPr>
          <w:rFonts w:asciiTheme="minorHAnsi" w:hAnsiTheme="minorHAnsi" w:cstheme="minorHAnsi"/>
          <w:color w:val="auto"/>
          <w:sz w:val="24"/>
          <w:szCs w:val="24"/>
        </w:rPr>
        <w:t xml:space="preserve">. However, when conflict </w:t>
      </w:r>
      <w:r w:rsidR="007A5357" w:rsidRPr="002915B3">
        <w:rPr>
          <w:rFonts w:asciiTheme="minorHAnsi" w:hAnsiTheme="minorHAnsi" w:cstheme="minorHAnsi"/>
          <w:color w:val="auto"/>
          <w:sz w:val="24"/>
          <w:szCs w:val="24"/>
        </w:rPr>
        <w:t>arises,</w:t>
      </w:r>
      <w:r w:rsidR="00D6008E" w:rsidRPr="002915B3">
        <w:rPr>
          <w:rFonts w:asciiTheme="minorHAnsi" w:hAnsiTheme="minorHAnsi" w:cstheme="minorHAnsi"/>
          <w:color w:val="auto"/>
          <w:sz w:val="24"/>
          <w:szCs w:val="24"/>
        </w:rPr>
        <w:t xml:space="preserve"> and cohesion is difficult to achieve</w:t>
      </w:r>
      <w:r w:rsidR="007A5357" w:rsidRPr="002915B3">
        <w:rPr>
          <w:rFonts w:asciiTheme="minorHAnsi" w:hAnsiTheme="minorHAnsi" w:cstheme="minorHAnsi"/>
          <w:color w:val="auto"/>
          <w:sz w:val="24"/>
          <w:szCs w:val="24"/>
        </w:rPr>
        <w:t xml:space="preserve"> the environment can be less favourable. Models </w:t>
      </w:r>
      <w:r w:rsidR="005F1DE7" w:rsidRPr="002915B3">
        <w:rPr>
          <w:rFonts w:asciiTheme="minorHAnsi" w:hAnsiTheme="minorHAnsi" w:cstheme="minorHAnsi"/>
          <w:color w:val="auto"/>
          <w:sz w:val="24"/>
          <w:szCs w:val="24"/>
        </w:rPr>
        <w:t>discusses</w:t>
      </w:r>
      <w:r w:rsidR="007A5357" w:rsidRPr="002915B3">
        <w:rPr>
          <w:rFonts w:asciiTheme="minorHAnsi" w:hAnsiTheme="minorHAnsi" w:cstheme="minorHAnsi"/>
          <w:color w:val="auto"/>
          <w:sz w:val="24"/>
          <w:szCs w:val="24"/>
        </w:rPr>
        <w:t xml:space="preserve"> above give understanding in how teams can work together to diffuse situations. </w:t>
      </w:r>
      <w:r w:rsidR="00D6008E" w:rsidRPr="002915B3">
        <w:rPr>
          <w:rFonts w:asciiTheme="minorHAnsi" w:hAnsiTheme="minorHAnsi" w:cstheme="minorHAnsi"/>
          <w:color w:val="auto"/>
          <w:sz w:val="24"/>
          <w:szCs w:val="24"/>
        </w:rPr>
        <w:t xml:space="preserve"> </w:t>
      </w:r>
    </w:p>
    <w:p w14:paraId="354CF270" w14:textId="77777777" w:rsidR="00731484" w:rsidRPr="002915B3" w:rsidRDefault="00731484" w:rsidP="000B6FFA">
      <w:pPr>
        <w:spacing w:line="276" w:lineRule="auto"/>
        <w:ind w:right="237"/>
        <w:jc w:val="both"/>
        <w:rPr>
          <w:rFonts w:asciiTheme="minorHAnsi" w:hAnsiTheme="minorHAnsi" w:cstheme="minorHAnsi"/>
          <w:color w:val="auto"/>
          <w:sz w:val="24"/>
          <w:szCs w:val="24"/>
        </w:rPr>
      </w:pPr>
    </w:p>
    <w:p w14:paraId="1F4B4991" w14:textId="0DF4A545" w:rsidR="00D6008E" w:rsidRDefault="007A5357" w:rsidP="000B6FFA">
      <w:pPr>
        <w:pStyle w:val="NormalWeb"/>
        <w:shd w:val="clear" w:color="auto" w:fill="FFFFFF"/>
        <w:spacing w:before="0" w:beforeAutospacing="0" w:line="276" w:lineRule="auto"/>
        <w:rPr>
          <w:rFonts w:asciiTheme="minorHAnsi" w:hAnsiTheme="minorHAnsi" w:cstheme="minorHAnsi"/>
        </w:rPr>
      </w:pPr>
      <w:r w:rsidRPr="002915B3">
        <w:rPr>
          <w:rFonts w:asciiTheme="minorHAnsi" w:hAnsiTheme="minorHAnsi" w:cstheme="minorHAnsi"/>
        </w:rPr>
        <w:t>In conclusion</w:t>
      </w:r>
      <w:r w:rsidR="00731484" w:rsidRPr="002915B3">
        <w:rPr>
          <w:rFonts w:asciiTheme="minorHAnsi" w:hAnsiTheme="minorHAnsi" w:cstheme="minorHAnsi"/>
        </w:rPr>
        <w:t>,</w:t>
      </w:r>
      <w:r w:rsidRPr="002915B3">
        <w:rPr>
          <w:rFonts w:asciiTheme="minorHAnsi" w:hAnsiTheme="minorHAnsi" w:cstheme="minorHAnsi"/>
        </w:rPr>
        <w:t xml:space="preserve"> numerous theories </w:t>
      </w:r>
      <w:r w:rsidR="00731484" w:rsidRPr="002915B3">
        <w:rPr>
          <w:rFonts w:asciiTheme="minorHAnsi" w:hAnsiTheme="minorHAnsi" w:cstheme="minorHAnsi"/>
        </w:rPr>
        <w:t>provide insight and</w:t>
      </w:r>
      <w:r w:rsidRPr="002915B3">
        <w:rPr>
          <w:rFonts w:asciiTheme="minorHAnsi" w:hAnsiTheme="minorHAnsi" w:cstheme="minorHAnsi"/>
        </w:rPr>
        <w:t xml:space="preserve"> knowledge </w:t>
      </w:r>
      <w:r w:rsidR="00731484" w:rsidRPr="002915B3">
        <w:rPr>
          <w:rFonts w:asciiTheme="minorHAnsi" w:hAnsiTheme="minorHAnsi" w:cstheme="minorHAnsi"/>
        </w:rPr>
        <w:t xml:space="preserve">through research </w:t>
      </w:r>
      <w:r w:rsidRPr="002915B3">
        <w:rPr>
          <w:rFonts w:asciiTheme="minorHAnsi" w:hAnsiTheme="minorHAnsi" w:cstheme="minorHAnsi"/>
        </w:rPr>
        <w:t xml:space="preserve">on how to develop team cohesion. </w:t>
      </w:r>
      <w:r w:rsidR="00D6008E" w:rsidRPr="002915B3">
        <w:rPr>
          <w:rFonts w:asciiTheme="minorHAnsi" w:hAnsiTheme="minorHAnsi" w:cstheme="minorHAnsi"/>
        </w:rPr>
        <w:t>Tuckman’s</w:t>
      </w:r>
      <w:r w:rsidRPr="002915B3">
        <w:rPr>
          <w:rFonts w:asciiTheme="minorHAnsi" w:hAnsiTheme="minorHAnsi" w:cstheme="minorHAnsi"/>
        </w:rPr>
        <w:t xml:space="preserve"> is simple to follow and is useful in the beginning to process and is a good guide. In comparison Homans model 1951, provides more details in considering environmental factor</w:t>
      </w:r>
      <w:r w:rsidR="00B75C41" w:rsidRPr="002915B3">
        <w:rPr>
          <w:rFonts w:asciiTheme="minorHAnsi" w:hAnsiTheme="minorHAnsi" w:cstheme="minorHAnsi"/>
        </w:rPr>
        <w:t>s</w:t>
      </w:r>
      <w:r w:rsidRPr="002915B3">
        <w:rPr>
          <w:rFonts w:asciiTheme="minorHAnsi" w:hAnsiTheme="minorHAnsi" w:cstheme="minorHAnsi"/>
        </w:rPr>
        <w:t xml:space="preserve"> of the group</w:t>
      </w:r>
      <w:r w:rsidR="00B75C41" w:rsidRPr="002915B3">
        <w:rPr>
          <w:rFonts w:asciiTheme="minorHAnsi" w:hAnsiTheme="minorHAnsi" w:cstheme="minorHAnsi"/>
        </w:rPr>
        <w:t>s</w:t>
      </w:r>
      <w:r w:rsidRPr="002915B3">
        <w:rPr>
          <w:rFonts w:asciiTheme="minorHAnsi" w:hAnsiTheme="minorHAnsi" w:cstheme="minorHAnsi"/>
        </w:rPr>
        <w:t xml:space="preserve"> instead of labelling the behaviour as it does in Tuckman’s. </w:t>
      </w:r>
      <w:r w:rsidR="00731484" w:rsidRPr="002915B3">
        <w:rPr>
          <w:rFonts w:asciiTheme="minorHAnsi" w:hAnsiTheme="minorHAnsi" w:cstheme="minorHAnsi"/>
        </w:rPr>
        <w:t>Overall,</w:t>
      </w:r>
      <w:r w:rsidRPr="002915B3">
        <w:rPr>
          <w:rFonts w:asciiTheme="minorHAnsi" w:hAnsiTheme="minorHAnsi" w:cstheme="minorHAnsi"/>
        </w:rPr>
        <w:t xml:space="preserve"> the teams and groups made up within the police must obtain certain standards,</w:t>
      </w:r>
      <w:r w:rsidR="008F5E0A">
        <w:rPr>
          <w:rFonts w:asciiTheme="minorHAnsi" w:hAnsiTheme="minorHAnsi" w:cstheme="minorHAnsi"/>
        </w:rPr>
        <w:t xml:space="preserve"> this can be difficult to maintain with cultural differences within the organisation. </w:t>
      </w:r>
      <w:r w:rsidRPr="002915B3">
        <w:rPr>
          <w:rFonts w:asciiTheme="minorHAnsi" w:hAnsiTheme="minorHAnsi" w:cstheme="minorHAnsi"/>
        </w:rPr>
        <w:t xml:space="preserve"> </w:t>
      </w:r>
      <w:r w:rsidRPr="002915B3">
        <w:rPr>
          <w:rFonts w:asciiTheme="minorHAnsi" w:hAnsiTheme="minorHAnsi" w:cstheme="minorHAnsi"/>
        </w:rPr>
        <w:lastRenderedPageBreak/>
        <w:t xml:space="preserve">cohesion is sustained </w:t>
      </w:r>
      <w:r w:rsidR="008F5E0A">
        <w:rPr>
          <w:rFonts w:asciiTheme="minorHAnsi" w:hAnsiTheme="minorHAnsi" w:cstheme="minorHAnsi"/>
        </w:rPr>
        <w:t xml:space="preserve">when </w:t>
      </w:r>
      <w:r w:rsidRPr="002915B3">
        <w:rPr>
          <w:rFonts w:asciiTheme="minorHAnsi" w:hAnsiTheme="minorHAnsi" w:cstheme="minorHAnsi"/>
        </w:rPr>
        <w:t>performance levels and positive attitudes towards work are maintained</w:t>
      </w:r>
      <w:r w:rsidRPr="00B75C41">
        <w:rPr>
          <w:rFonts w:asciiTheme="minorHAnsi" w:hAnsiTheme="minorHAnsi" w:cstheme="minorHAnsi"/>
        </w:rPr>
        <w:t xml:space="preserve">. </w:t>
      </w:r>
    </w:p>
    <w:p w14:paraId="00EA01AD" w14:textId="2C4EF2E9" w:rsidR="00F61BC0" w:rsidRDefault="00F61BC0" w:rsidP="000B6FFA">
      <w:pPr>
        <w:pStyle w:val="NormalWeb"/>
        <w:shd w:val="clear" w:color="auto" w:fill="FFFFFF"/>
        <w:spacing w:before="0" w:beforeAutospacing="0" w:line="276" w:lineRule="auto"/>
        <w:rPr>
          <w:rFonts w:asciiTheme="minorHAnsi" w:hAnsiTheme="minorHAnsi" w:cstheme="minorHAnsi"/>
        </w:rPr>
      </w:pPr>
    </w:p>
    <w:p w14:paraId="6BC99CCD" w14:textId="641AAA11" w:rsidR="00F61BC0" w:rsidRPr="00B75C41" w:rsidRDefault="00F61BC0" w:rsidP="000B6FFA">
      <w:pPr>
        <w:pStyle w:val="NormalWeb"/>
        <w:shd w:val="clear" w:color="auto" w:fill="FFFFFF"/>
        <w:spacing w:before="0" w:beforeAutospacing="0" w:line="276" w:lineRule="auto"/>
        <w:rPr>
          <w:rFonts w:asciiTheme="minorHAnsi" w:hAnsiTheme="minorHAnsi" w:cstheme="minorHAnsi"/>
        </w:rPr>
      </w:pPr>
      <w:r>
        <w:rPr>
          <w:rFonts w:asciiTheme="minorHAnsi" w:hAnsiTheme="minorHAnsi" w:cstheme="minorHAnsi"/>
        </w:rPr>
        <w:t>Word Count - 2</w:t>
      </w:r>
      <w:r w:rsidR="001332F4">
        <w:rPr>
          <w:rFonts w:asciiTheme="minorHAnsi" w:hAnsiTheme="minorHAnsi" w:cstheme="minorHAnsi"/>
        </w:rPr>
        <w:t>7</w:t>
      </w:r>
      <w:r w:rsidR="008F5E0A">
        <w:rPr>
          <w:rFonts w:asciiTheme="minorHAnsi" w:hAnsiTheme="minorHAnsi" w:cstheme="minorHAnsi"/>
        </w:rPr>
        <w:t>32</w:t>
      </w:r>
    </w:p>
    <w:p w14:paraId="1967E2A8" w14:textId="4843D294" w:rsidR="00025650" w:rsidRPr="00731484" w:rsidRDefault="00025650" w:rsidP="00340E9A">
      <w:pPr>
        <w:ind w:right="237"/>
        <w:jc w:val="both"/>
        <w:rPr>
          <w:rFonts w:asciiTheme="minorHAnsi" w:hAnsiTheme="minorHAnsi" w:cstheme="minorHAnsi"/>
          <w:sz w:val="24"/>
          <w:szCs w:val="24"/>
        </w:rPr>
      </w:pPr>
    </w:p>
    <w:p w14:paraId="416EFA95" w14:textId="77777777" w:rsidR="00025650" w:rsidRPr="00731484" w:rsidRDefault="00025650" w:rsidP="00340E9A">
      <w:pPr>
        <w:ind w:right="237"/>
        <w:jc w:val="both"/>
        <w:rPr>
          <w:rFonts w:asciiTheme="minorHAnsi" w:hAnsiTheme="minorHAnsi" w:cstheme="minorHAnsi"/>
          <w:sz w:val="24"/>
          <w:szCs w:val="24"/>
        </w:rPr>
      </w:pPr>
    </w:p>
    <w:p w14:paraId="598FFEC5" w14:textId="77777777" w:rsidR="00025650" w:rsidRPr="00731484" w:rsidRDefault="00025650" w:rsidP="00340E9A">
      <w:pPr>
        <w:ind w:right="237"/>
        <w:jc w:val="both"/>
        <w:rPr>
          <w:rFonts w:asciiTheme="minorHAnsi" w:hAnsiTheme="minorHAnsi" w:cstheme="minorHAnsi"/>
          <w:sz w:val="24"/>
          <w:szCs w:val="24"/>
        </w:rPr>
      </w:pPr>
    </w:p>
    <w:p w14:paraId="042DA0D7" w14:textId="3C5F2B91" w:rsidR="00025650" w:rsidRDefault="00025650" w:rsidP="00340E9A">
      <w:pPr>
        <w:ind w:right="237"/>
        <w:jc w:val="both"/>
        <w:rPr>
          <w:sz w:val="24"/>
          <w:szCs w:val="24"/>
        </w:rPr>
      </w:pPr>
    </w:p>
    <w:p w14:paraId="2A17243B" w14:textId="54D5BB02" w:rsidR="00474517" w:rsidRDefault="00474517" w:rsidP="00340E9A">
      <w:pPr>
        <w:ind w:right="237"/>
        <w:jc w:val="both"/>
        <w:rPr>
          <w:sz w:val="24"/>
          <w:szCs w:val="24"/>
        </w:rPr>
      </w:pPr>
    </w:p>
    <w:p w14:paraId="267411D2" w14:textId="4DDC73D0" w:rsidR="00474517" w:rsidRDefault="00474517" w:rsidP="00340E9A">
      <w:pPr>
        <w:ind w:right="237"/>
        <w:jc w:val="both"/>
        <w:rPr>
          <w:sz w:val="24"/>
          <w:szCs w:val="24"/>
        </w:rPr>
      </w:pPr>
    </w:p>
    <w:p w14:paraId="1D53DA31" w14:textId="34E6454B" w:rsidR="00474517" w:rsidRDefault="00474517" w:rsidP="00340E9A">
      <w:pPr>
        <w:ind w:right="237"/>
        <w:jc w:val="both"/>
        <w:rPr>
          <w:sz w:val="24"/>
          <w:szCs w:val="24"/>
        </w:rPr>
      </w:pPr>
    </w:p>
    <w:p w14:paraId="00FD30A2" w14:textId="0C3F56ED" w:rsidR="00474517" w:rsidRDefault="00474517" w:rsidP="00340E9A">
      <w:pPr>
        <w:ind w:right="237"/>
        <w:jc w:val="both"/>
        <w:rPr>
          <w:sz w:val="24"/>
          <w:szCs w:val="24"/>
        </w:rPr>
      </w:pPr>
    </w:p>
    <w:p w14:paraId="74F66BAE" w14:textId="2C8DF6A6" w:rsidR="00474517" w:rsidRDefault="00474517" w:rsidP="00340E9A">
      <w:pPr>
        <w:ind w:right="237"/>
        <w:jc w:val="both"/>
        <w:rPr>
          <w:sz w:val="24"/>
          <w:szCs w:val="24"/>
        </w:rPr>
      </w:pPr>
    </w:p>
    <w:p w14:paraId="5D3C06E9" w14:textId="62E1F2DB" w:rsidR="00474517" w:rsidRDefault="00474517" w:rsidP="00340E9A">
      <w:pPr>
        <w:ind w:right="237"/>
        <w:jc w:val="both"/>
        <w:rPr>
          <w:sz w:val="24"/>
          <w:szCs w:val="24"/>
        </w:rPr>
      </w:pPr>
    </w:p>
    <w:p w14:paraId="112EB013" w14:textId="47258DB0" w:rsidR="00474517" w:rsidRDefault="00474517" w:rsidP="00340E9A">
      <w:pPr>
        <w:ind w:right="237"/>
        <w:jc w:val="both"/>
        <w:rPr>
          <w:sz w:val="24"/>
          <w:szCs w:val="24"/>
        </w:rPr>
      </w:pPr>
    </w:p>
    <w:p w14:paraId="06B9690A" w14:textId="11FF5EC8" w:rsidR="00474517" w:rsidRDefault="00474517" w:rsidP="00340E9A">
      <w:pPr>
        <w:ind w:right="237"/>
        <w:jc w:val="both"/>
        <w:rPr>
          <w:sz w:val="24"/>
          <w:szCs w:val="24"/>
        </w:rPr>
      </w:pPr>
    </w:p>
    <w:p w14:paraId="0CE3D056" w14:textId="1ABC3721" w:rsidR="00474517" w:rsidRDefault="00474517" w:rsidP="00340E9A">
      <w:pPr>
        <w:ind w:right="237"/>
        <w:jc w:val="both"/>
        <w:rPr>
          <w:sz w:val="24"/>
          <w:szCs w:val="24"/>
        </w:rPr>
      </w:pPr>
    </w:p>
    <w:p w14:paraId="419BB632" w14:textId="0DA96167" w:rsidR="00474517" w:rsidRDefault="00474517" w:rsidP="00340E9A">
      <w:pPr>
        <w:ind w:right="237"/>
        <w:jc w:val="both"/>
        <w:rPr>
          <w:sz w:val="24"/>
          <w:szCs w:val="24"/>
        </w:rPr>
      </w:pPr>
    </w:p>
    <w:p w14:paraId="360A599A" w14:textId="461C30BA" w:rsidR="00474517" w:rsidRDefault="00474517" w:rsidP="00340E9A">
      <w:pPr>
        <w:ind w:right="237"/>
        <w:jc w:val="both"/>
        <w:rPr>
          <w:sz w:val="24"/>
          <w:szCs w:val="24"/>
        </w:rPr>
      </w:pPr>
    </w:p>
    <w:p w14:paraId="428629DC" w14:textId="3000B20B" w:rsidR="00474517" w:rsidRDefault="00474517" w:rsidP="00340E9A">
      <w:pPr>
        <w:ind w:right="237"/>
        <w:jc w:val="both"/>
        <w:rPr>
          <w:sz w:val="24"/>
          <w:szCs w:val="24"/>
        </w:rPr>
      </w:pPr>
    </w:p>
    <w:p w14:paraId="25BB10A9" w14:textId="147AF3DF" w:rsidR="00474517" w:rsidRDefault="00474517" w:rsidP="00340E9A">
      <w:pPr>
        <w:ind w:right="237"/>
        <w:jc w:val="both"/>
        <w:rPr>
          <w:sz w:val="24"/>
          <w:szCs w:val="24"/>
        </w:rPr>
      </w:pPr>
    </w:p>
    <w:p w14:paraId="4BEA68A2" w14:textId="7ABCF8A6" w:rsidR="00474517" w:rsidRDefault="00474517" w:rsidP="00340E9A">
      <w:pPr>
        <w:ind w:right="237"/>
        <w:jc w:val="both"/>
        <w:rPr>
          <w:sz w:val="24"/>
          <w:szCs w:val="24"/>
        </w:rPr>
      </w:pPr>
    </w:p>
    <w:p w14:paraId="3E9BE46D" w14:textId="7D9707A1" w:rsidR="00474517" w:rsidRDefault="00474517" w:rsidP="00340E9A">
      <w:pPr>
        <w:ind w:right="237"/>
        <w:jc w:val="both"/>
        <w:rPr>
          <w:sz w:val="24"/>
          <w:szCs w:val="24"/>
        </w:rPr>
      </w:pPr>
    </w:p>
    <w:p w14:paraId="260CAA1E" w14:textId="4EE719D6" w:rsidR="00474517" w:rsidRDefault="00474517" w:rsidP="00340E9A">
      <w:pPr>
        <w:ind w:right="237"/>
        <w:jc w:val="both"/>
        <w:rPr>
          <w:sz w:val="24"/>
          <w:szCs w:val="24"/>
        </w:rPr>
      </w:pPr>
    </w:p>
    <w:p w14:paraId="12D717E3" w14:textId="60BC1D94" w:rsidR="00474517" w:rsidRDefault="00474517" w:rsidP="00340E9A">
      <w:pPr>
        <w:ind w:right="237"/>
        <w:jc w:val="both"/>
        <w:rPr>
          <w:sz w:val="24"/>
          <w:szCs w:val="24"/>
        </w:rPr>
      </w:pPr>
    </w:p>
    <w:p w14:paraId="2BC7A6DC" w14:textId="25591593" w:rsidR="00474517" w:rsidRDefault="00474517" w:rsidP="00340E9A">
      <w:pPr>
        <w:ind w:right="237"/>
        <w:jc w:val="both"/>
        <w:rPr>
          <w:sz w:val="24"/>
          <w:szCs w:val="24"/>
        </w:rPr>
      </w:pPr>
    </w:p>
    <w:p w14:paraId="659D5F19" w14:textId="615632D9" w:rsidR="00474517" w:rsidRDefault="00474517" w:rsidP="00340E9A">
      <w:pPr>
        <w:ind w:right="237"/>
        <w:jc w:val="both"/>
        <w:rPr>
          <w:sz w:val="24"/>
          <w:szCs w:val="24"/>
        </w:rPr>
      </w:pPr>
    </w:p>
    <w:p w14:paraId="42E996D5" w14:textId="164C47B7" w:rsidR="00474517" w:rsidRDefault="00474517" w:rsidP="00340E9A">
      <w:pPr>
        <w:ind w:right="237"/>
        <w:jc w:val="both"/>
        <w:rPr>
          <w:sz w:val="24"/>
          <w:szCs w:val="24"/>
        </w:rPr>
      </w:pPr>
    </w:p>
    <w:p w14:paraId="07680543" w14:textId="3C9E7D48" w:rsidR="00474517" w:rsidRDefault="00474517" w:rsidP="00340E9A">
      <w:pPr>
        <w:ind w:right="237"/>
        <w:jc w:val="both"/>
        <w:rPr>
          <w:sz w:val="24"/>
          <w:szCs w:val="24"/>
        </w:rPr>
      </w:pPr>
    </w:p>
    <w:p w14:paraId="273917DD" w14:textId="5455318E" w:rsidR="00474517" w:rsidRDefault="00474517" w:rsidP="00340E9A">
      <w:pPr>
        <w:ind w:right="237"/>
        <w:jc w:val="both"/>
        <w:rPr>
          <w:sz w:val="24"/>
          <w:szCs w:val="24"/>
        </w:rPr>
      </w:pPr>
    </w:p>
    <w:p w14:paraId="635AFE3C" w14:textId="34D821FC" w:rsidR="00474517" w:rsidRDefault="00474517" w:rsidP="00340E9A">
      <w:pPr>
        <w:ind w:right="237"/>
        <w:jc w:val="both"/>
        <w:rPr>
          <w:sz w:val="24"/>
          <w:szCs w:val="24"/>
        </w:rPr>
      </w:pPr>
    </w:p>
    <w:p w14:paraId="629C8062" w14:textId="28F62684" w:rsidR="00474517" w:rsidRDefault="00474517" w:rsidP="00340E9A">
      <w:pPr>
        <w:ind w:right="237"/>
        <w:jc w:val="both"/>
        <w:rPr>
          <w:sz w:val="24"/>
          <w:szCs w:val="24"/>
        </w:rPr>
      </w:pPr>
    </w:p>
    <w:p w14:paraId="0630538C" w14:textId="77777777" w:rsidR="00474517" w:rsidRPr="00E676F7" w:rsidRDefault="00474517"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63777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lastRenderedPageBreak/>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bookmarkStart w:id="0" w:name="_Hlk85647657"/>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bookmarkEnd w:id="0"/>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63777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782E195F" w:rsidR="5B843AF0" w:rsidRPr="00564196" w:rsidRDefault="5B843AF0" w:rsidP="5B843AF0">
      <w:pPr>
        <w:ind w:right="237"/>
        <w:jc w:val="both"/>
        <w:rPr>
          <w:rFonts w:asciiTheme="minorHAnsi" w:eastAsia="Arial" w:hAnsiTheme="minorHAnsi" w:cstheme="minorHAnsi"/>
          <w:color w:val="000000" w:themeColor="text1"/>
          <w:sz w:val="24"/>
          <w:szCs w:val="24"/>
        </w:rPr>
      </w:pPr>
    </w:p>
    <w:p w14:paraId="25457C0C" w14:textId="68DD74E2" w:rsidR="00B25215" w:rsidRPr="002240FA" w:rsidRDefault="00B25215" w:rsidP="000B6FFA">
      <w:pPr>
        <w:spacing w:line="276" w:lineRule="auto"/>
        <w:ind w:right="237"/>
        <w:jc w:val="both"/>
        <w:rPr>
          <w:rFonts w:asciiTheme="minorHAnsi" w:eastAsia="Arial" w:hAnsiTheme="minorHAnsi" w:cstheme="minorHAnsi"/>
          <w:color w:val="auto"/>
          <w:sz w:val="24"/>
          <w:szCs w:val="24"/>
        </w:rPr>
      </w:pPr>
      <w:r w:rsidRPr="002240FA">
        <w:rPr>
          <w:rFonts w:asciiTheme="minorHAnsi" w:eastAsia="Arial" w:hAnsiTheme="minorHAnsi" w:cstheme="minorHAnsi"/>
          <w:color w:val="auto"/>
          <w:sz w:val="24"/>
          <w:szCs w:val="24"/>
        </w:rPr>
        <w:t xml:space="preserve">The following policing incident is the aftermath of a domestic assault between a male and female, which transpired into more serious concerns of coercive and controlling behaviour. </w:t>
      </w:r>
      <w:r w:rsidR="00E755F2" w:rsidRPr="002240FA">
        <w:rPr>
          <w:rFonts w:asciiTheme="minorHAnsi" w:eastAsia="Arial" w:hAnsiTheme="minorHAnsi" w:cstheme="minorHAnsi"/>
          <w:color w:val="auto"/>
          <w:sz w:val="24"/>
          <w:szCs w:val="24"/>
        </w:rPr>
        <w:t>Throughout</w:t>
      </w:r>
      <w:r w:rsidR="00B638A7" w:rsidRPr="002240FA">
        <w:rPr>
          <w:rFonts w:asciiTheme="minorHAnsi" w:eastAsia="Arial" w:hAnsiTheme="minorHAnsi" w:cstheme="minorHAnsi"/>
          <w:color w:val="auto"/>
          <w:sz w:val="24"/>
          <w:szCs w:val="24"/>
        </w:rPr>
        <w:t xml:space="preserve"> this discussion a critical evaluation of approaches undertaken by police and professionals will take place</w:t>
      </w:r>
      <w:r w:rsidR="004E78F0" w:rsidRPr="002240FA">
        <w:rPr>
          <w:rFonts w:asciiTheme="minorHAnsi" w:eastAsia="Arial" w:hAnsiTheme="minorHAnsi" w:cstheme="minorHAnsi"/>
          <w:color w:val="auto"/>
          <w:sz w:val="24"/>
          <w:szCs w:val="24"/>
        </w:rPr>
        <w:t>. E</w:t>
      </w:r>
      <w:r w:rsidR="00B638A7" w:rsidRPr="002240FA">
        <w:rPr>
          <w:rFonts w:asciiTheme="minorHAnsi" w:eastAsia="Arial" w:hAnsiTheme="minorHAnsi" w:cstheme="minorHAnsi"/>
          <w:color w:val="auto"/>
          <w:sz w:val="24"/>
          <w:szCs w:val="24"/>
        </w:rPr>
        <w:t>xploring what works in relation to tackling repeat victimisation and repeat offending</w:t>
      </w:r>
      <w:r w:rsidR="004E78F0" w:rsidRPr="002240FA">
        <w:rPr>
          <w:rFonts w:asciiTheme="minorHAnsi" w:eastAsia="Arial" w:hAnsiTheme="minorHAnsi" w:cstheme="minorHAnsi"/>
          <w:color w:val="auto"/>
          <w:sz w:val="24"/>
          <w:szCs w:val="24"/>
        </w:rPr>
        <w:t xml:space="preserve"> and utilising the Gibbs’ reflection Model (1988) to review actions taken.</w:t>
      </w:r>
    </w:p>
    <w:p w14:paraId="2CA2D45C" w14:textId="7DA1D1CB" w:rsidR="005876DA" w:rsidRPr="002240FA" w:rsidRDefault="005876DA" w:rsidP="000B6FFA">
      <w:pPr>
        <w:spacing w:line="276" w:lineRule="auto"/>
        <w:ind w:right="237"/>
        <w:jc w:val="both"/>
        <w:rPr>
          <w:rFonts w:asciiTheme="minorHAnsi" w:eastAsia="Arial" w:hAnsiTheme="minorHAnsi" w:cstheme="minorHAnsi"/>
          <w:color w:val="auto"/>
          <w:sz w:val="24"/>
          <w:szCs w:val="24"/>
        </w:rPr>
      </w:pPr>
    </w:p>
    <w:p w14:paraId="57B80DE1" w14:textId="67102CE8" w:rsidR="00025B08" w:rsidRPr="002240FA" w:rsidRDefault="005876DA" w:rsidP="000B6FFA">
      <w:pPr>
        <w:spacing w:line="276" w:lineRule="auto"/>
        <w:ind w:right="237"/>
        <w:jc w:val="both"/>
        <w:rPr>
          <w:rFonts w:asciiTheme="minorHAnsi" w:eastAsia="Arial" w:hAnsiTheme="minorHAnsi" w:cstheme="minorHAnsi"/>
          <w:color w:val="auto"/>
          <w:sz w:val="24"/>
          <w:szCs w:val="24"/>
        </w:rPr>
      </w:pPr>
      <w:r w:rsidRPr="002240FA">
        <w:rPr>
          <w:rFonts w:asciiTheme="minorHAnsi" w:hAnsiTheme="minorHAnsi" w:cstheme="minorHAnsi"/>
          <w:color w:val="auto"/>
          <w:sz w:val="24"/>
          <w:szCs w:val="24"/>
        </w:rPr>
        <w:t>Domestic abuse is currently defined in the United Kingdom as “</w:t>
      </w:r>
      <w:r w:rsidRPr="002240FA">
        <w:rPr>
          <w:rFonts w:asciiTheme="minorHAnsi" w:hAnsiTheme="minorHAnsi" w:cstheme="minorHAnsi"/>
          <w:b/>
          <w:bCs/>
          <w:i/>
          <w:iCs/>
          <w:color w:val="auto"/>
          <w:sz w:val="24"/>
          <w:szCs w:val="24"/>
        </w:rPr>
        <w:t>any incident or pattern of incidents of controlling, coercive or threatening behaviour, violence or abuse between those aged 16 or over who are or have been intimate partners or family members regardless of gender or sexuality</w:t>
      </w:r>
      <w:r w:rsidR="00BE2466" w:rsidRPr="002240FA">
        <w:rPr>
          <w:rFonts w:asciiTheme="minorHAnsi" w:hAnsiTheme="minorHAnsi" w:cstheme="minorHAnsi"/>
          <w:b/>
          <w:bCs/>
          <w:i/>
          <w:iCs/>
          <w:color w:val="auto"/>
          <w:sz w:val="24"/>
          <w:szCs w:val="24"/>
        </w:rPr>
        <w:t>”</w:t>
      </w:r>
      <w:r w:rsidRPr="002240FA">
        <w:rPr>
          <w:rFonts w:asciiTheme="minorHAnsi" w:hAnsiTheme="minorHAnsi" w:cstheme="minorHAnsi"/>
          <w:b/>
          <w:bCs/>
          <w:i/>
          <w:iCs/>
          <w:color w:val="auto"/>
          <w:sz w:val="24"/>
          <w:szCs w:val="24"/>
        </w:rPr>
        <w:t>. This can encompass but is not limited to the following types of abuse: Psychological, Physical, Sexual, Financial, and E</w:t>
      </w:r>
      <w:r w:rsidR="00BD7B5B" w:rsidRPr="002240FA">
        <w:rPr>
          <w:rFonts w:asciiTheme="minorHAnsi" w:hAnsiTheme="minorHAnsi" w:cstheme="minorHAnsi"/>
          <w:b/>
          <w:bCs/>
          <w:i/>
          <w:iCs/>
          <w:color w:val="auto"/>
          <w:sz w:val="24"/>
          <w:szCs w:val="24"/>
        </w:rPr>
        <w:t>motiona</w:t>
      </w:r>
      <w:r w:rsidR="00BD7B5B" w:rsidRPr="002240FA">
        <w:rPr>
          <w:rFonts w:asciiTheme="minorHAnsi" w:hAnsiTheme="minorHAnsi" w:cstheme="minorHAnsi"/>
          <w:color w:val="auto"/>
          <w:sz w:val="24"/>
          <w:szCs w:val="24"/>
        </w:rPr>
        <w:t xml:space="preserve">l” (Home Office, 2012). </w:t>
      </w:r>
      <w:r w:rsidR="001344E7" w:rsidRPr="002240FA">
        <w:rPr>
          <w:rFonts w:asciiTheme="minorHAnsi" w:eastAsia="Arial" w:hAnsiTheme="minorHAnsi" w:cstheme="minorHAnsi"/>
          <w:color w:val="auto"/>
          <w:sz w:val="24"/>
          <w:szCs w:val="24"/>
        </w:rPr>
        <w:t>During this incident the</w:t>
      </w:r>
      <w:r w:rsidR="00BE67AC" w:rsidRPr="002240FA">
        <w:rPr>
          <w:rFonts w:asciiTheme="minorHAnsi" w:eastAsia="Arial" w:hAnsiTheme="minorHAnsi" w:cstheme="minorHAnsi"/>
          <w:color w:val="auto"/>
          <w:sz w:val="24"/>
          <w:szCs w:val="24"/>
        </w:rPr>
        <w:t xml:space="preserve"> male was arrested for </w:t>
      </w:r>
      <w:r w:rsidR="00FB0298" w:rsidRPr="002240FA">
        <w:rPr>
          <w:rFonts w:asciiTheme="minorHAnsi" w:eastAsia="Arial" w:hAnsiTheme="minorHAnsi" w:cstheme="minorHAnsi"/>
          <w:color w:val="auto"/>
          <w:sz w:val="24"/>
          <w:szCs w:val="24"/>
        </w:rPr>
        <w:t xml:space="preserve">common assault </w:t>
      </w:r>
      <w:r w:rsidR="00BE67AC" w:rsidRPr="002240FA">
        <w:rPr>
          <w:rFonts w:asciiTheme="minorHAnsi" w:eastAsia="Arial" w:hAnsiTheme="minorHAnsi" w:cstheme="minorHAnsi"/>
          <w:color w:val="auto"/>
          <w:sz w:val="24"/>
          <w:szCs w:val="24"/>
        </w:rPr>
        <w:t xml:space="preserve">under S.39 of the Criminal Justice Act 1988. </w:t>
      </w:r>
      <w:r w:rsidR="00BE67AC" w:rsidRPr="002240FA">
        <w:rPr>
          <w:rFonts w:asciiTheme="minorHAnsi" w:eastAsia="Arial" w:hAnsiTheme="minorHAnsi" w:cstheme="minorHAnsi"/>
          <w:b/>
          <w:bCs/>
          <w:i/>
          <w:iCs/>
          <w:color w:val="auto"/>
          <w:sz w:val="24"/>
          <w:szCs w:val="24"/>
        </w:rPr>
        <w:t>Defining as an act (and not mere omission to act) by which a person intentionally or recklessly causes another to suffer or apprehend immediate unlawful vio</w:t>
      </w:r>
      <w:r w:rsidR="00025B08" w:rsidRPr="002240FA">
        <w:rPr>
          <w:rFonts w:asciiTheme="minorHAnsi" w:eastAsia="Arial" w:hAnsiTheme="minorHAnsi" w:cstheme="minorHAnsi"/>
          <w:b/>
          <w:bCs/>
          <w:i/>
          <w:iCs/>
          <w:color w:val="auto"/>
          <w:sz w:val="24"/>
          <w:szCs w:val="24"/>
        </w:rPr>
        <w:t>lence</w:t>
      </w:r>
      <w:r w:rsidR="00025B08" w:rsidRPr="002240FA">
        <w:rPr>
          <w:rFonts w:asciiTheme="minorHAnsi" w:eastAsia="Arial" w:hAnsiTheme="minorHAnsi" w:cstheme="minorHAnsi"/>
          <w:color w:val="auto"/>
          <w:sz w:val="24"/>
          <w:szCs w:val="24"/>
        </w:rPr>
        <w:t xml:space="preserve">. College of policing, </w:t>
      </w:r>
      <w:r w:rsidR="00E4040F" w:rsidRPr="002240FA">
        <w:rPr>
          <w:rFonts w:asciiTheme="minorHAnsi" w:eastAsia="Arial" w:hAnsiTheme="minorHAnsi" w:cstheme="minorHAnsi"/>
          <w:color w:val="auto"/>
          <w:sz w:val="24"/>
          <w:szCs w:val="24"/>
        </w:rPr>
        <w:t>(</w:t>
      </w:r>
      <w:r w:rsidR="00025B08" w:rsidRPr="002240FA">
        <w:rPr>
          <w:rFonts w:asciiTheme="minorHAnsi" w:eastAsia="Arial" w:hAnsiTheme="minorHAnsi" w:cstheme="minorHAnsi"/>
          <w:color w:val="auto"/>
          <w:sz w:val="24"/>
          <w:szCs w:val="24"/>
        </w:rPr>
        <w:t>2020</w:t>
      </w:r>
      <w:r w:rsidR="00E4040F" w:rsidRPr="002240FA">
        <w:rPr>
          <w:rFonts w:asciiTheme="minorHAnsi" w:eastAsia="Arial" w:hAnsiTheme="minorHAnsi" w:cstheme="minorHAnsi"/>
          <w:color w:val="auto"/>
          <w:sz w:val="24"/>
          <w:szCs w:val="24"/>
        </w:rPr>
        <w:t>)</w:t>
      </w:r>
      <w:r w:rsidR="00025B08" w:rsidRPr="002240FA">
        <w:rPr>
          <w:rFonts w:asciiTheme="minorHAnsi" w:eastAsia="Arial" w:hAnsiTheme="minorHAnsi" w:cstheme="minorHAnsi"/>
          <w:color w:val="auto"/>
          <w:sz w:val="24"/>
          <w:szCs w:val="24"/>
        </w:rPr>
        <w:t>.</w:t>
      </w:r>
    </w:p>
    <w:p w14:paraId="69484549" w14:textId="77777777" w:rsidR="00355151" w:rsidRPr="002240FA" w:rsidRDefault="00355151" w:rsidP="00AA6788">
      <w:pPr>
        <w:spacing w:line="276" w:lineRule="auto"/>
        <w:ind w:right="237"/>
        <w:jc w:val="both"/>
        <w:rPr>
          <w:rFonts w:asciiTheme="minorHAnsi" w:eastAsia="Arial" w:hAnsiTheme="minorHAnsi" w:cstheme="minorHAnsi"/>
          <w:color w:val="auto"/>
          <w:sz w:val="24"/>
          <w:szCs w:val="24"/>
        </w:rPr>
      </w:pPr>
    </w:p>
    <w:p w14:paraId="5AB3D680" w14:textId="0560C6FF" w:rsidR="00377358" w:rsidRPr="002240FA" w:rsidRDefault="00355151" w:rsidP="00AA6788">
      <w:pPr>
        <w:spacing w:line="276" w:lineRule="auto"/>
        <w:ind w:right="237"/>
        <w:jc w:val="both"/>
        <w:rPr>
          <w:rFonts w:asciiTheme="minorHAnsi" w:eastAsia="Arial" w:hAnsiTheme="minorHAnsi" w:cstheme="minorHAnsi"/>
          <w:color w:val="auto"/>
          <w:sz w:val="24"/>
          <w:szCs w:val="24"/>
        </w:rPr>
      </w:pPr>
      <w:r w:rsidRPr="002240FA">
        <w:rPr>
          <w:rFonts w:asciiTheme="minorHAnsi" w:eastAsia="Arial" w:hAnsiTheme="minorHAnsi" w:cstheme="minorHAnsi"/>
          <w:color w:val="auto"/>
          <w:sz w:val="24"/>
          <w:szCs w:val="24"/>
        </w:rPr>
        <w:t xml:space="preserve">The following incident includes Domestic assault and coercive control, identified by a </w:t>
      </w:r>
      <w:r w:rsidR="001344E7" w:rsidRPr="002240FA">
        <w:rPr>
          <w:rFonts w:asciiTheme="minorHAnsi" w:eastAsia="Arial" w:hAnsiTheme="minorHAnsi" w:cstheme="minorHAnsi"/>
          <w:color w:val="auto"/>
          <w:sz w:val="24"/>
          <w:szCs w:val="24"/>
        </w:rPr>
        <w:t xml:space="preserve">concerned colleague </w:t>
      </w:r>
      <w:r w:rsidRPr="002240FA">
        <w:rPr>
          <w:rFonts w:asciiTheme="minorHAnsi" w:eastAsia="Arial" w:hAnsiTheme="minorHAnsi" w:cstheme="minorHAnsi"/>
          <w:color w:val="auto"/>
          <w:sz w:val="24"/>
          <w:szCs w:val="24"/>
        </w:rPr>
        <w:t xml:space="preserve">of the victim. </w:t>
      </w:r>
      <w:r w:rsidRPr="002240FA">
        <w:rPr>
          <w:rFonts w:asciiTheme="minorHAnsi" w:eastAsia="Arial" w:hAnsiTheme="minorHAnsi" w:cstheme="minorHAnsi"/>
          <w:sz w:val="24"/>
          <w:szCs w:val="24"/>
        </w:rPr>
        <w:t xml:space="preserve">The male was subsequently arrested, and I </w:t>
      </w:r>
      <w:r w:rsidR="00025B08" w:rsidRPr="002240FA">
        <w:rPr>
          <w:rFonts w:asciiTheme="minorHAnsi" w:eastAsia="Arial" w:hAnsiTheme="minorHAnsi" w:cstheme="minorHAnsi"/>
          <w:sz w:val="24"/>
          <w:szCs w:val="24"/>
        </w:rPr>
        <w:t>return</w:t>
      </w:r>
      <w:r w:rsidRPr="002240FA">
        <w:rPr>
          <w:rFonts w:asciiTheme="minorHAnsi" w:eastAsia="Arial" w:hAnsiTheme="minorHAnsi" w:cstheme="minorHAnsi"/>
          <w:sz w:val="24"/>
          <w:szCs w:val="24"/>
        </w:rPr>
        <w:t>ed</w:t>
      </w:r>
      <w:r w:rsidR="000C2F04" w:rsidRPr="002240FA">
        <w:rPr>
          <w:rFonts w:asciiTheme="minorHAnsi" w:eastAsia="Arial" w:hAnsiTheme="minorHAnsi" w:cstheme="minorHAnsi"/>
          <w:sz w:val="24"/>
          <w:szCs w:val="24"/>
        </w:rPr>
        <w:t xml:space="preserve"> </w:t>
      </w:r>
      <w:r w:rsidR="00025B08" w:rsidRPr="002240FA">
        <w:rPr>
          <w:rFonts w:asciiTheme="minorHAnsi" w:eastAsia="Arial" w:hAnsiTheme="minorHAnsi" w:cstheme="minorHAnsi"/>
          <w:sz w:val="24"/>
          <w:szCs w:val="24"/>
        </w:rPr>
        <w:t>to speak with the victim and obtain a statement.</w:t>
      </w:r>
      <w:r w:rsidR="00920109" w:rsidRPr="002240FA">
        <w:rPr>
          <w:rFonts w:asciiTheme="minorHAnsi" w:eastAsia="Arial" w:hAnsiTheme="minorHAnsi" w:cstheme="minorHAnsi"/>
          <w:sz w:val="24"/>
          <w:szCs w:val="24"/>
        </w:rPr>
        <w:t xml:space="preserve">  </w:t>
      </w:r>
    </w:p>
    <w:p w14:paraId="74DDCD6D" w14:textId="0796E7DA" w:rsidR="00401A39" w:rsidRPr="002240FA" w:rsidRDefault="00827997" w:rsidP="000B6FFA">
      <w:pPr>
        <w:spacing w:line="276" w:lineRule="auto"/>
        <w:ind w:right="237"/>
        <w:jc w:val="both"/>
        <w:rPr>
          <w:rFonts w:asciiTheme="minorHAnsi" w:eastAsia="Arial" w:hAnsiTheme="minorHAnsi" w:cstheme="minorHAnsi"/>
          <w:color w:val="auto"/>
          <w:sz w:val="24"/>
          <w:szCs w:val="24"/>
        </w:rPr>
      </w:pPr>
      <w:r w:rsidRPr="002240FA">
        <w:rPr>
          <w:rFonts w:asciiTheme="minorHAnsi" w:eastAsia="Arial" w:hAnsiTheme="minorHAnsi" w:cstheme="minorHAnsi"/>
          <w:color w:val="auto"/>
          <w:sz w:val="24"/>
          <w:szCs w:val="24"/>
        </w:rPr>
        <w:t xml:space="preserve">  Upon arrival</w:t>
      </w:r>
      <w:r w:rsidR="003B0919" w:rsidRPr="002240FA">
        <w:rPr>
          <w:rFonts w:asciiTheme="minorHAnsi" w:eastAsia="Arial" w:hAnsiTheme="minorHAnsi" w:cstheme="minorHAnsi"/>
          <w:color w:val="auto"/>
          <w:sz w:val="24"/>
          <w:szCs w:val="24"/>
        </w:rPr>
        <w:t>,</w:t>
      </w:r>
      <w:r w:rsidRPr="002240FA">
        <w:rPr>
          <w:rFonts w:asciiTheme="minorHAnsi" w:eastAsia="Arial" w:hAnsiTheme="minorHAnsi" w:cstheme="minorHAnsi"/>
          <w:color w:val="auto"/>
          <w:sz w:val="24"/>
          <w:szCs w:val="24"/>
        </w:rPr>
        <w:t xml:space="preserve"> I introduced myself to the female and</w:t>
      </w:r>
      <w:r w:rsidR="00401A39" w:rsidRPr="002240FA">
        <w:rPr>
          <w:rFonts w:asciiTheme="minorHAnsi" w:eastAsia="Arial" w:hAnsiTheme="minorHAnsi" w:cstheme="minorHAnsi"/>
          <w:color w:val="auto"/>
          <w:sz w:val="24"/>
          <w:szCs w:val="24"/>
        </w:rPr>
        <w:t xml:space="preserve"> asked to speak inside. The f</w:t>
      </w:r>
      <w:r w:rsidR="009F042A" w:rsidRPr="002240FA">
        <w:rPr>
          <w:rFonts w:asciiTheme="minorHAnsi" w:eastAsia="Arial" w:hAnsiTheme="minorHAnsi" w:cstheme="minorHAnsi"/>
          <w:color w:val="auto"/>
          <w:sz w:val="24"/>
          <w:szCs w:val="24"/>
        </w:rPr>
        <w:t xml:space="preserve">emale spoke </w:t>
      </w:r>
      <w:r w:rsidR="00401A39" w:rsidRPr="002240FA">
        <w:rPr>
          <w:rFonts w:asciiTheme="minorHAnsi" w:eastAsia="Arial" w:hAnsiTheme="minorHAnsi" w:cstheme="minorHAnsi"/>
          <w:color w:val="auto"/>
          <w:sz w:val="24"/>
          <w:szCs w:val="24"/>
        </w:rPr>
        <w:t xml:space="preserve">softly and cautiously </w:t>
      </w:r>
      <w:r w:rsidR="009F042A" w:rsidRPr="002240FA">
        <w:rPr>
          <w:rFonts w:asciiTheme="minorHAnsi" w:eastAsia="Arial" w:hAnsiTheme="minorHAnsi" w:cstheme="minorHAnsi"/>
          <w:color w:val="auto"/>
          <w:sz w:val="24"/>
          <w:szCs w:val="24"/>
        </w:rPr>
        <w:t xml:space="preserve">at first, appearing naive about the </w:t>
      </w:r>
      <w:r w:rsidR="00B638A7" w:rsidRPr="002240FA">
        <w:rPr>
          <w:rFonts w:asciiTheme="minorHAnsi" w:eastAsia="Arial" w:hAnsiTheme="minorHAnsi" w:cstheme="minorHAnsi"/>
          <w:color w:val="auto"/>
          <w:sz w:val="24"/>
          <w:szCs w:val="24"/>
        </w:rPr>
        <w:t xml:space="preserve">situation. </w:t>
      </w:r>
      <w:r w:rsidR="00401A39" w:rsidRPr="002240FA">
        <w:rPr>
          <w:rFonts w:asciiTheme="minorHAnsi" w:eastAsia="Arial" w:hAnsiTheme="minorHAnsi" w:cstheme="minorHAnsi"/>
          <w:color w:val="auto"/>
          <w:sz w:val="24"/>
          <w:szCs w:val="24"/>
        </w:rPr>
        <w:t>I</w:t>
      </w:r>
      <w:r w:rsidR="00FB0828" w:rsidRPr="002240FA">
        <w:rPr>
          <w:rFonts w:asciiTheme="minorHAnsi" w:eastAsia="Arial" w:hAnsiTheme="minorHAnsi" w:cstheme="minorHAnsi"/>
          <w:color w:val="auto"/>
          <w:sz w:val="24"/>
          <w:szCs w:val="24"/>
        </w:rPr>
        <w:t xml:space="preserve"> </w:t>
      </w:r>
      <w:r w:rsidR="00401A39" w:rsidRPr="002240FA">
        <w:rPr>
          <w:rFonts w:asciiTheme="minorHAnsi" w:eastAsia="Arial" w:hAnsiTheme="minorHAnsi" w:cstheme="minorHAnsi"/>
          <w:color w:val="auto"/>
          <w:sz w:val="24"/>
          <w:szCs w:val="24"/>
        </w:rPr>
        <w:t xml:space="preserve">explained </w:t>
      </w:r>
      <w:r w:rsidR="00355151" w:rsidRPr="002240FA">
        <w:rPr>
          <w:rFonts w:asciiTheme="minorHAnsi" w:eastAsia="Arial" w:hAnsiTheme="minorHAnsi" w:cstheme="minorHAnsi"/>
          <w:color w:val="auto"/>
          <w:sz w:val="24"/>
          <w:szCs w:val="24"/>
        </w:rPr>
        <w:t>the</w:t>
      </w:r>
      <w:r w:rsidR="00401A39" w:rsidRPr="002240FA">
        <w:rPr>
          <w:rFonts w:asciiTheme="minorHAnsi" w:eastAsia="Arial" w:hAnsiTheme="minorHAnsi" w:cstheme="minorHAnsi"/>
          <w:color w:val="auto"/>
          <w:sz w:val="24"/>
          <w:szCs w:val="24"/>
        </w:rPr>
        <w:t xml:space="preserve"> process </w:t>
      </w:r>
      <w:r w:rsidR="00355151" w:rsidRPr="002240FA">
        <w:rPr>
          <w:rFonts w:asciiTheme="minorHAnsi" w:eastAsia="Arial" w:hAnsiTheme="minorHAnsi" w:cstheme="minorHAnsi"/>
          <w:color w:val="auto"/>
          <w:sz w:val="24"/>
          <w:szCs w:val="24"/>
        </w:rPr>
        <w:t>and the</w:t>
      </w:r>
      <w:r w:rsidR="00401A39" w:rsidRPr="002240FA">
        <w:rPr>
          <w:rFonts w:asciiTheme="minorHAnsi" w:eastAsia="Arial" w:hAnsiTheme="minorHAnsi" w:cstheme="minorHAnsi"/>
          <w:color w:val="auto"/>
          <w:sz w:val="24"/>
          <w:szCs w:val="24"/>
        </w:rPr>
        <w:t xml:space="preserve"> female </w:t>
      </w:r>
      <w:r w:rsidR="00355151" w:rsidRPr="002240FA">
        <w:rPr>
          <w:rFonts w:asciiTheme="minorHAnsi" w:eastAsia="Arial" w:hAnsiTheme="minorHAnsi" w:cstheme="minorHAnsi"/>
          <w:color w:val="auto"/>
          <w:sz w:val="24"/>
          <w:szCs w:val="24"/>
        </w:rPr>
        <w:t xml:space="preserve">began </w:t>
      </w:r>
      <w:r w:rsidR="00401A39" w:rsidRPr="002240FA">
        <w:rPr>
          <w:rFonts w:asciiTheme="minorHAnsi" w:eastAsia="Arial" w:hAnsiTheme="minorHAnsi" w:cstheme="minorHAnsi"/>
          <w:color w:val="auto"/>
          <w:sz w:val="24"/>
          <w:szCs w:val="24"/>
        </w:rPr>
        <w:t>willingly disclosing details</w:t>
      </w:r>
      <w:r w:rsidR="00355151" w:rsidRPr="002240FA">
        <w:rPr>
          <w:rFonts w:asciiTheme="minorHAnsi" w:eastAsia="Arial" w:hAnsiTheme="minorHAnsi" w:cstheme="minorHAnsi"/>
          <w:color w:val="auto"/>
          <w:sz w:val="24"/>
          <w:szCs w:val="24"/>
        </w:rPr>
        <w:t>.</w:t>
      </w:r>
      <w:r w:rsidR="009959B9" w:rsidRPr="002240FA">
        <w:rPr>
          <w:rFonts w:asciiTheme="minorHAnsi" w:eastAsia="Arial" w:hAnsiTheme="minorHAnsi" w:cstheme="minorHAnsi"/>
          <w:color w:val="auto"/>
          <w:sz w:val="24"/>
          <w:szCs w:val="24"/>
        </w:rPr>
        <w:t xml:space="preserve"> she b</w:t>
      </w:r>
      <w:r w:rsidR="00401A39" w:rsidRPr="002240FA">
        <w:rPr>
          <w:rFonts w:asciiTheme="minorHAnsi" w:eastAsia="Arial" w:hAnsiTheme="minorHAnsi" w:cstheme="minorHAnsi"/>
          <w:color w:val="auto"/>
          <w:sz w:val="24"/>
          <w:szCs w:val="24"/>
        </w:rPr>
        <w:t>ecame extremely upset</w:t>
      </w:r>
      <w:r w:rsidR="00B638A7" w:rsidRPr="002240FA">
        <w:rPr>
          <w:rFonts w:asciiTheme="minorHAnsi" w:eastAsia="Arial" w:hAnsiTheme="minorHAnsi" w:cstheme="minorHAnsi"/>
          <w:color w:val="auto"/>
          <w:sz w:val="24"/>
          <w:szCs w:val="24"/>
        </w:rPr>
        <w:t xml:space="preserve"> inform</w:t>
      </w:r>
      <w:r w:rsidR="00355151" w:rsidRPr="002240FA">
        <w:rPr>
          <w:rFonts w:asciiTheme="minorHAnsi" w:eastAsia="Arial" w:hAnsiTheme="minorHAnsi" w:cstheme="minorHAnsi"/>
          <w:color w:val="auto"/>
          <w:sz w:val="24"/>
          <w:szCs w:val="24"/>
        </w:rPr>
        <w:t>ing</w:t>
      </w:r>
      <w:r w:rsidR="00B638A7" w:rsidRPr="002240FA">
        <w:rPr>
          <w:rFonts w:asciiTheme="minorHAnsi" w:eastAsia="Arial" w:hAnsiTheme="minorHAnsi" w:cstheme="minorHAnsi"/>
          <w:color w:val="auto"/>
          <w:sz w:val="24"/>
          <w:szCs w:val="24"/>
        </w:rPr>
        <w:t xml:space="preserve"> me</w:t>
      </w:r>
      <w:r w:rsidR="00401A39" w:rsidRPr="002240FA">
        <w:rPr>
          <w:rFonts w:asciiTheme="minorHAnsi" w:eastAsia="Arial" w:hAnsiTheme="minorHAnsi" w:cstheme="minorHAnsi"/>
          <w:color w:val="auto"/>
          <w:sz w:val="24"/>
          <w:szCs w:val="24"/>
        </w:rPr>
        <w:t xml:space="preserve"> </w:t>
      </w:r>
      <w:r w:rsidR="00B638A7" w:rsidRPr="002240FA">
        <w:rPr>
          <w:rFonts w:asciiTheme="minorHAnsi" w:eastAsia="Arial" w:hAnsiTheme="minorHAnsi" w:cstheme="minorHAnsi"/>
          <w:color w:val="auto"/>
          <w:sz w:val="24"/>
          <w:szCs w:val="24"/>
        </w:rPr>
        <w:t>of the circumstances</w:t>
      </w:r>
      <w:r w:rsidR="00355151" w:rsidRPr="002240FA">
        <w:rPr>
          <w:rFonts w:asciiTheme="minorHAnsi" w:eastAsia="Arial" w:hAnsiTheme="minorHAnsi" w:cstheme="minorHAnsi"/>
          <w:color w:val="auto"/>
          <w:sz w:val="24"/>
          <w:szCs w:val="24"/>
        </w:rPr>
        <w:t xml:space="preserve">. </w:t>
      </w:r>
      <w:r w:rsidR="00B638A7" w:rsidRPr="002240FA">
        <w:rPr>
          <w:rFonts w:asciiTheme="minorHAnsi" w:eastAsia="Arial" w:hAnsiTheme="minorHAnsi" w:cstheme="minorHAnsi"/>
          <w:color w:val="auto"/>
          <w:sz w:val="24"/>
          <w:szCs w:val="24"/>
        </w:rPr>
        <w:t xml:space="preserve"> The female </w:t>
      </w:r>
      <w:r w:rsidR="00401A39" w:rsidRPr="002240FA">
        <w:rPr>
          <w:rFonts w:asciiTheme="minorHAnsi" w:eastAsia="Arial" w:hAnsiTheme="minorHAnsi" w:cstheme="minorHAnsi"/>
          <w:color w:val="auto"/>
          <w:sz w:val="24"/>
          <w:szCs w:val="24"/>
        </w:rPr>
        <w:t>describ</w:t>
      </w:r>
      <w:r w:rsidR="00B638A7" w:rsidRPr="002240FA">
        <w:rPr>
          <w:rFonts w:asciiTheme="minorHAnsi" w:eastAsia="Arial" w:hAnsiTheme="minorHAnsi" w:cstheme="minorHAnsi"/>
          <w:color w:val="auto"/>
          <w:sz w:val="24"/>
          <w:szCs w:val="24"/>
        </w:rPr>
        <w:t>ed</w:t>
      </w:r>
      <w:r w:rsidR="00401A39" w:rsidRPr="002240FA">
        <w:rPr>
          <w:rFonts w:asciiTheme="minorHAnsi" w:eastAsia="Arial" w:hAnsiTheme="minorHAnsi" w:cstheme="minorHAnsi"/>
          <w:color w:val="auto"/>
          <w:sz w:val="24"/>
          <w:szCs w:val="24"/>
        </w:rPr>
        <w:t xml:space="preserve"> how she ended up on the living room floor and could not breathe as he was holding her down by the neck and jaw area.</w:t>
      </w:r>
      <w:r w:rsidR="00355151" w:rsidRPr="002240FA">
        <w:rPr>
          <w:rFonts w:asciiTheme="minorHAnsi" w:eastAsia="Arial" w:hAnsiTheme="minorHAnsi" w:cstheme="minorHAnsi"/>
          <w:color w:val="auto"/>
          <w:sz w:val="24"/>
          <w:szCs w:val="24"/>
        </w:rPr>
        <w:t xml:space="preserve"> Her partner had strangled her and punched her to the face, causing severe bruising and swelling.</w:t>
      </w:r>
    </w:p>
    <w:p w14:paraId="2E76C7DF" w14:textId="77777777" w:rsidR="009C6DF4" w:rsidRPr="002240FA" w:rsidRDefault="009C6DF4" w:rsidP="000B6FFA">
      <w:pPr>
        <w:spacing w:line="276" w:lineRule="auto"/>
        <w:ind w:right="237"/>
        <w:jc w:val="both"/>
        <w:rPr>
          <w:rFonts w:asciiTheme="minorHAnsi" w:eastAsia="Arial" w:hAnsiTheme="minorHAnsi" w:cstheme="minorHAnsi"/>
          <w:color w:val="auto"/>
          <w:sz w:val="24"/>
          <w:szCs w:val="24"/>
        </w:rPr>
      </w:pPr>
    </w:p>
    <w:p w14:paraId="4318963E" w14:textId="12C950DF" w:rsidR="009A4224" w:rsidRPr="002240FA" w:rsidRDefault="00E4040F" w:rsidP="000B6FFA">
      <w:pPr>
        <w:spacing w:line="276" w:lineRule="auto"/>
        <w:ind w:right="237"/>
        <w:jc w:val="both"/>
        <w:rPr>
          <w:rFonts w:asciiTheme="minorHAnsi" w:eastAsia="Arial" w:hAnsiTheme="minorHAnsi" w:cstheme="minorHAnsi"/>
          <w:color w:val="auto"/>
          <w:sz w:val="24"/>
          <w:szCs w:val="24"/>
        </w:rPr>
      </w:pPr>
      <w:r w:rsidRPr="002240FA">
        <w:rPr>
          <w:rFonts w:asciiTheme="minorHAnsi" w:eastAsia="Arial" w:hAnsiTheme="minorHAnsi" w:cstheme="minorHAnsi"/>
          <w:color w:val="auto"/>
          <w:sz w:val="24"/>
          <w:szCs w:val="24"/>
        </w:rPr>
        <w:t xml:space="preserve">The </w:t>
      </w:r>
      <w:r w:rsidR="00427B86" w:rsidRPr="002240FA">
        <w:rPr>
          <w:rFonts w:asciiTheme="minorHAnsi" w:eastAsia="Arial" w:hAnsiTheme="minorHAnsi" w:cstheme="minorHAnsi"/>
          <w:color w:val="auto"/>
          <w:sz w:val="24"/>
          <w:szCs w:val="24"/>
        </w:rPr>
        <w:t xml:space="preserve">female </w:t>
      </w:r>
      <w:r w:rsidR="00B638A7" w:rsidRPr="002240FA">
        <w:rPr>
          <w:rFonts w:asciiTheme="minorHAnsi" w:eastAsia="Arial" w:hAnsiTheme="minorHAnsi" w:cstheme="minorHAnsi"/>
          <w:color w:val="auto"/>
          <w:sz w:val="24"/>
          <w:szCs w:val="24"/>
        </w:rPr>
        <w:t xml:space="preserve">would not sign </w:t>
      </w:r>
      <w:r w:rsidR="00427B86" w:rsidRPr="002240FA">
        <w:rPr>
          <w:rFonts w:asciiTheme="minorHAnsi" w:eastAsia="Arial" w:hAnsiTheme="minorHAnsi" w:cstheme="minorHAnsi"/>
          <w:color w:val="auto"/>
          <w:sz w:val="24"/>
          <w:szCs w:val="24"/>
        </w:rPr>
        <w:t xml:space="preserve">a statement </w:t>
      </w:r>
      <w:r w:rsidR="00B638A7" w:rsidRPr="002240FA">
        <w:rPr>
          <w:rFonts w:asciiTheme="minorHAnsi" w:eastAsia="Arial" w:hAnsiTheme="minorHAnsi" w:cstheme="minorHAnsi"/>
          <w:color w:val="auto"/>
          <w:sz w:val="24"/>
          <w:szCs w:val="24"/>
        </w:rPr>
        <w:t xml:space="preserve">or allow me </w:t>
      </w:r>
      <w:r w:rsidR="00427B86" w:rsidRPr="002240FA">
        <w:rPr>
          <w:rFonts w:asciiTheme="minorHAnsi" w:eastAsia="Arial" w:hAnsiTheme="minorHAnsi" w:cstheme="minorHAnsi"/>
          <w:color w:val="auto"/>
          <w:sz w:val="24"/>
          <w:szCs w:val="24"/>
        </w:rPr>
        <w:t xml:space="preserve">to activate </w:t>
      </w:r>
      <w:r w:rsidR="00DA45EA" w:rsidRPr="002240FA">
        <w:rPr>
          <w:rFonts w:asciiTheme="minorHAnsi" w:eastAsia="Arial" w:hAnsiTheme="minorHAnsi" w:cstheme="minorHAnsi"/>
          <w:color w:val="auto"/>
          <w:sz w:val="24"/>
          <w:szCs w:val="24"/>
        </w:rPr>
        <w:t>b</w:t>
      </w:r>
      <w:r w:rsidR="00401A39" w:rsidRPr="002240FA">
        <w:rPr>
          <w:rFonts w:asciiTheme="minorHAnsi" w:eastAsia="Arial" w:hAnsiTheme="minorHAnsi" w:cstheme="minorHAnsi"/>
          <w:color w:val="auto"/>
          <w:sz w:val="24"/>
          <w:szCs w:val="24"/>
        </w:rPr>
        <w:t xml:space="preserve">ody </w:t>
      </w:r>
      <w:r w:rsidR="00B638A7" w:rsidRPr="002240FA">
        <w:rPr>
          <w:rFonts w:asciiTheme="minorHAnsi" w:eastAsia="Arial" w:hAnsiTheme="minorHAnsi" w:cstheme="minorHAnsi"/>
          <w:color w:val="auto"/>
          <w:sz w:val="24"/>
          <w:szCs w:val="24"/>
        </w:rPr>
        <w:t xml:space="preserve">worn </w:t>
      </w:r>
      <w:r w:rsidR="00427B86" w:rsidRPr="002240FA">
        <w:rPr>
          <w:rFonts w:asciiTheme="minorHAnsi" w:eastAsia="Arial" w:hAnsiTheme="minorHAnsi" w:cstheme="minorHAnsi"/>
          <w:color w:val="auto"/>
          <w:sz w:val="24"/>
          <w:szCs w:val="24"/>
        </w:rPr>
        <w:t>video</w:t>
      </w:r>
      <w:r w:rsidRPr="002240FA">
        <w:rPr>
          <w:rFonts w:asciiTheme="minorHAnsi" w:eastAsia="Arial" w:hAnsiTheme="minorHAnsi" w:cstheme="minorHAnsi"/>
          <w:color w:val="auto"/>
          <w:sz w:val="24"/>
          <w:szCs w:val="24"/>
        </w:rPr>
        <w:t xml:space="preserve"> and </w:t>
      </w:r>
      <w:r w:rsidR="00B638A7" w:rsidRPr="002240FA">
        <w:rPr>
          <w:rFonts w:asciiTheme="minorHAnsi" w:eastAsia="Arial" w:hAnsiTheme="minorHAnsi" w:cstheme="minorHAnsi"/>
          <w:color w:val="auto"/>
          <w:sz w:val="24"/>
          <w:szCs w:val="24"/>
        </w:rPr>
        <w:t xml:space="preserve"> </w:t>
      </w:r>
      <w:r w:rsidRPr="002240FA">
        <w:rPr>
          <w:rFonts w:asciiTheme="minorHAnsi" w:eastAsia="Arial" w:hAnsiTheme="minorHAnsi" w:cstheme="minorHAnsi"/>
          <w:color w:val="auto"/>
          <w:sz w:val="24"/>
          <w:szCs w:val="24"/>
        </w:rPr>
        <w:t>u</w:t>
      </w:r>
      <w:r w:rsidR="00427B86" w:rsidRPr="002240FA">
        <w:rPr>
          <w:rFonts w:asciiTheme="minorHAnsi" w:eastAsia="Arial" w:hAnsiTheme="minorHAnsi" w:cstheme="minorHAnsi"/>
          <w:color w:val="auto"/>
          <w:sz w:val="24"/>
          <w:szCs w:val="24"/>
        </w:rPr>
        <w:t>pholding</w:t>
      </w:r>
      <w:r w:rsidR="00B638A7" w:rsidRPr="002240FA">
        <w:rPr>
          <w:rFonts w:asciiTheme="minorHAnsi" w:eastAsia="Arial" w:hAnsiTheme="minorHAnsi" w:cstheme="minorHAnsi"/>
          <w:color w:val="auto"/>
          <w:sz w:val="24"/>
          <w:szCs w:val="24"/>
        </w:rPr>
        <w:t xml:space="preserve"> a</w:t>
      </w:r>
      <w:r w:rsidR="00706B5A" w:rsidRPr="002240FA">
        <w:rPr>
          <w:rFonts w:asciiTheme="minorHAnsi" w:eastAsia="Arial" w:hAnsiTheme="minorHAnsi" w:cstheme="minorHAnsi"/>
          <w:color w:val="auto"/>
          <w:sz w:val="24"/>
          <w:szCs w:val="24"/>
        </w:rPr>
        <w:t xml:space="preserve"> conversation with the female was challenging</w:t>
      </w:r>
      <w:r w:rsidR="00827997" w:rsidRPr="002240FA">
        <w:rPr>
          <w:rFonts w:asciiTheme="minorHAnsi" w:eastAsia="Arial" w:hAnsiTheme="minorHAnsi" w:cstheme="minorHAnsi"/>
          <w:color w:val="auto"/>
          <w:sz w:val="24"/>
          <w:szCs w:val="24"/>
        </w:rPr>
        <w:t>.</w:t>
      </w:r>
      <w:r w:rsidR="000D08AE" w:rsidRPr="002240FA">
        <w:rPr>
          <w:rFonts w:asciiTheme="minorHAnsi" w:hAnsiTheme="minorHAnsi" w:cstheme="minorHAnsi"/>
          <w:color w:val="auto"/>
          <w:sz w:val="24"/>
          <w:szCs w:val="24"/>
          <w:shd w:val="clear" w:color="auto" w:fill="FFFFFF"/>
        </w:rPr>
        <w:t xml:space="preserve">  </w:t>
      </w:r>
      <w:r w:rsidR="000D08AE" w:rsidRPr="002240FA">
        <w:rPr>
          <w:rFonts w:asciiTheme="minorHAnsi" w:eastAsia="Arial" w:hAnsiTheme="minorHAnsi" w:cstheme="minorHAnsi"/>
          <w:color w:val="auto"/>
          <w:sz w:val="24"/>
          <w:szCs w:val="24"/>
        </w:rPr>
        <w:t>I</w:t>
      </w:r>
      <w:r w:rsidR="00964B74" w:rsidRPr="002240FA">
        <w:rPr>
          <w:rFonts w:asciiTheme="minorHAnsi" w:eastAsia="Arial" w:hAnsiTheme="minorHAnsi" w:cstheme="minorHAnsi"/>
          <w:color w:val="auto"/>
          <w:sz w:val="24"/>
          <w:szCs w:val="24"/>
        </w:rPr>
        <w:t xml:space="preserve"> quickly</w:t>
      </w:r>
      <w:r w:rsidR="000D08AE" w:rsidRPr="002240FA">
        <w:rPr>
          <w:rFonts w:asciiTheme="minorHAnsi" w:eastAsia="Arial" w:hAnsiTheme="minorHAnsi" w:cstheme="minorHAnsi"/>
          <w:color w:val="auto"/>
          <w:sz w:val="24"/>
          <w:szCs w:val="24"/>
        </w:rPr>
        <w:t xml:space="preserve"> identified</w:t>
      </w:r>
      <w:r w:rsidR="00964B74" w:rsidRPr="002240FA">
        <w:rPr>
          <w:rFonts w:asciiTheme="minorHAnsi" w:eastAsia="Arial" w:hAnsiTheme="minorHAnsi" w:cstheme="minorHAnsi"/>
          <w:color w:val="auto"/>
          <w:sz w:val="24"/>
          <w:szCs w:val="24"/>
        </w:rPr>
        <w:t xml:space="preserve"> that this </w:t>
      </w:r>
      <w:r w:rsidR="00964B74" w:rsidRPr="002240FA">
        <w:rPr>
          <w:rFonts w:asciiTheme="minorHAnsi" w:eastAsia="Arial" w:hAnsiTheme="minorHAnsi" w:cstheme="minorHAnsi"/>
          <w:color w:val="auto"/>
          <w:sz w:val="24"/>
          <w:szCs w:val="24"/>
        </w:rPr>
        <w:lastRenderedPageBreak/>
        <w:t xml:space="preserve">female was at </w:t>
      </w:r>
      <w:r w:rsidR="00427B86" w:rsidRPr="002240FA">
        <w:rPr>
          <w:rFonts w:asciiTheme="minorHAnsi" w:eastAsia="Arial" w:hAnsiTheme="minorHAnsi" w:cstheme="minorHAnsi"/>
          <w:color w:val="auto"/>
          <w:sz w:val="24"/>
          <w:szCs w:val="24"/>
        </w:rPr>
        <w:t xml:space="preserve">high </w:t>
      </w:r>
      <w:r w:rsidR="00964B74" w:rsidRPr="002240FA">
        <w:rPr>
          <w:rFonts w:asciiTheme="minorHAnsi" w:eastAsia="Arial" w:hAnsiTheme="minorHAnsi" w:cstheme="minorHAnsi"/>
          <w:color w:val="auto"/>
          <w:sz w:val="24"/>
          <w:szCs w:val="24"/>
        </w:rPr>
        <w:t>risk, c</w:t>
      </w:r>
      <w:r w:rsidR="000D08AE" w:rsidRPr="002240FA">
        <w:rPr>
          <w:rFonts w:asciiTheme="minorHAnsi" w:eastAsia="Arial" w:hAnsiTheme="minorHAnsi" w:cstheme="minorHAnsi"/>
          <w:color w:val="auto"/>
          <w:sz w:val="24"/>
          <w:szCs w:val="24"/>
        </w:rPr>
        <w:t xml:space="preserve">ut off from family and living with someone deviant and manipulative. The </w:t>
      </w:r>
      <w:r w:rsidR="00DA45EA" w:rsidRPr="002240FA">
        <w:rPr>
          <w:rFonts w:asciiTheme="minorHAnsi" w:eastAsia="Arial" w:hAnsiTheme="minorHAnsi" w:cstheme="minorHAnsi"/>
          <w:color w:val="auto"/>
          <w:sz w:val="24"/>
          <w:szCs w:val="24"/>
        </w:rPr>
        <w:t>i</w:t>
      </w:r>
      <w:r w:rsidR="00964B74" w:rsidRPr="002240FA">
        <w:rPr>
          <w:rFonts w:asciiTheme="minorHAnsi" w:eastAsia="Arial" w:hAnsiTheme="minorHAnsi" w:cstheme="minorHAnsi"/>
          <w:color w:val="auto"/>
          <w:sz w:val="24"/>
          <w:szCs w:val="24"/>
        </w:rPr>
        <w:t>mportance of building a rapport was vital</w:t>
      </w:r>
      <w:r w:rsidR="006E5E1D" w:rsidRPr="002240FA">
        <w:rPr>
          <w:rFonts w:asciiTheme="minorHAnsi" w:eastAsia="Arial" w:hAnsiTheme="minorHAnsi" w:cstheme="minorHAnsi"/>
          <w:color w:val="auto"/>
          <w:sz w:val="24"/>
          <w:szCs w:val="24"/>
        </w:rPr>
        <w:t xml:space="preserve"> at this stage to gain her trust and confidence. I was mindful of </w:t>
      </w:r>
      <w:r w:rsidR="00355151" w:rsidRPr="002240FA">
        <w:rPr>
          <w:rFonts w:asciiTheme="minorHAnsi" w:eastAsia="Arial" w:hAnsiTheme="minorHAnsi" w:cstheme="minorHAnsi"/>
          <w:color w:val="auto"/>
          <w:sz w:val="24"/>
          <w:szCs w:val="24"/>
        </w:rPr>
        <w:t xml:space="preserve">‘Gibbs </w:t>
      </w:r>
      <w:r w:rsidR="006E5E1D" w:rsidRPr="002240FA">
        <w:rPr>
          <w:rFonts w:asciiTheme="minorHAnsi" w:eastAsia="Arial" w:hAnsiTheme="minorHAnsi" w:cstheme="minorHAnsi"/>
          <w:color w:val="auto"/>
          <w:sz w:val="24"/>
          <w:szCs w:val="24"/>
        </w:rPr>
        <w:t>M</w:t>
      </w:r>
      <w:r w:rsidR="00355151" w:rsidRPr="002240FA">
        <w:rPr>
          <w:rFonts w:asciiTheme="minorHAnsi" w:eastAsia="Arial" w:hAnsiTheme="minorHAnsi" w:cstheme="minorHAnsi"/>
          <w:color w:val="auto"/>
          <w:sz w:val="24"/>
          <w:szCs w:val="24"/>
        </w:rPr>
        <w:t>odel</w:t>
      </w:r>
      <w:r w:rsidR="006E5E1D" w:rsidRPr="002240FA">
        <w:rPr>
          <w:rFonts w:asciiTheme="minorHAnsi" w:eastAsia="Arial" w:hAnsiTheme="minorHAnsi" w:cstheme="minorHAnsi"/>
          <w:color w:val="auto"/>
          <w:sz w:val="24"/>
          <w:szCs w:val="24"/>
        </w:rPr>
        <w:t xml:space="preserve"> of reflection</w:t>
      </w:r>
      <w:r w:rsidR="00355151" w:rsidRPr="002240FA">
        <w:rPr>
          <w:rFonts w:asciiTheme="minorHAnsi" w:eastAsia="Arial" w:hAnsiTheme="minorHAnsi" w:cstheme="minorHAnsi"/>
          <w:color w:val="auto"/>
          <w:sz w:val="24"/>
          <w:szCs w:val="24"/>
        </w:rPr>
        <w:t xml:space="preserve">’ and </w:t>
      </w:r>
      <w:r w:rsidR="006E5E1D" w:rsidRPr="002240FA">
        <w:rPr>
          <w:rFonts w:asciiTheme="minorHAnsi" w:eastAsia="Arial" w:hAnsiTheme="minorHAnsi" w:cstheme="minorHAnsi"/>
          <w:color w:val="auto"/>
          <w:sz w:val="24"/>
          <w:szCs w:val="24"/>
        </w:rPr>
        <w:t>how would I feel if it was me? I attempted to communicate empath</w:t>
      </w:r>
      <w:r w:rsidR="00355151" w:rsidRPr="002240FA">
        <w:rPr>
          <w:rFonts w:asciiTheme="minorHAnsi" w:eastAsia="Arial" w:hAnsiTheme="minorHAnsi" w:cstheme="minorHAnsi"/>
          <w:color w:val="auto"/>
          <w:sz w:val="24"/>
          <w:szCs w:val="24"/>
        </w:rPr>
        <w:t>etically</w:t>
      </w:r>
      <w:r w:rsidR="006E5E1D" w:rsidRPr="002240FA">
        <w:rPr>
          <w:rFonts w:asciiTheme="minorHAnsi" w:eastAsia="Arial" w:hAnsiTheme="minorHAnsi" w:cstheme="minorHAnsi"/>
          <w:color w:val="auto"/>
          <w:sz w:val="24"/>
          <w:szCs w:val="24"/>
        </w:rPr>
        <w:t xml:space="preserve"> and created a two-way conversation rather than asking a list of predetermined questions. Interacting meaningfully with the victim, using</w:t>
      </w:r>
      <w:r w:rsidR="006B40C6" w:rsidRPr="002240FA">
        <w:rPr>
          <w:rFonts w:asciiTheme="minorHAnsi" w:eastAsia="Arial" w:hAnsiTheme="minorHAnsi" w:cstheme="minorHAnsi"/>
          <w:color w:val="auto"/>
          <w:sz w:val="24"/>
          <w:szCs w:val="24"/>
        </w:rPr>
        <w:t xml:space="preserve"> my active listening </w:t>
      </w:r>
      <w:r w:rsidR="00EC47A7" w:rsidRPr="002240FA">
        <w:rPr>
          <w:rFonts w:asciiTheme="minorHAnsi" w:eastAsia="Arial" w:hAnsiTheme="minorHAnsi" w:cstheme="minorHAnsi"/>
          <w:color w:val="auto"/>
          <w:sz w:val="24"/>
          <w:szCs w:val="24"/>
        </w:rPr>
        <w:t>skills</w:t>
      </w:r>
      <w:r w:rsidR="006E5E1D" w:rsidRPr="002240FA">
        <w:rPr>
          <w:rFonts w:asciiTheme="minorHAnsi" w:eastAsia="Arial" w:hAnsiTheme="minorHAnsi" w:cstheme="minorHAnsi"/>
          <w:color w:val="auto"/>
          <w:sz w:val="24"/>
          <w:szCs w:val="24"/>
        </w:rPr>
        <w:t xml:space="preserve"> </w:t>
      </w:r>
      <w:r w:rsidR="006B40C6" w:rsidRPr="002240FA">
        <w:rPr>
          <w:rFonts w:asciiTheme="minorHAnsi" w:eastAsia="Arial" w:hAnsiTheme="minorHAnsi" w:cstheme="minorHAnsi"/>
          <w:color w:val="auto"/>
          <w:sz w:val="24"/>
          <w:szCs w:val="24"/>
        </w:rPr>
        <w:t>allowed the victim to talk freely without interruption</w:t>
      </w:r>
      <w:r w:rsidR="00EC47A7" w:rsidRPr="002240FA">
        <w:rPr>
          <w:rFonts w:asciiTheme="minorHAnsi" w:eastAsia="Arial" w:hAnsiTheme="minorHAnsi" w:cstheme="minorHAnsi"/>
          <w:color w:val="auto"/>
          <w:sz w:val="24"/>
          <w:szCs w:val="24"/>
        </w:rPr>
        <w:t xml:space="preserve">.  </w:t>
      </w:r>
    </w:p>
    <w:p w14:paraId="79669BD0" w14:textId="4059FA28" w:rsidR="00E4040F" w:rsidRPr="002240FA" w:rsidRDefault="006B40C6" w:rsidP="00E4040F">
      <w:pPr>
        <w:spacing w:line="276" w:lineRule="auto"/>
        <w:ind w:right="237"/>
        <w:jc w:val="both"/>
        <w:rPr>
          <w:rFonts w:asciiTheme="minorHAnsi" w:eastAsia="Arial" w:hAnsiTheme="minorHAnsi" w:cstheme="minorHAnsi"/>
          <w:color w:val="000000" w:themeColor="text1"/>
          <w:sz w:val="24"/>
          <w:szCs w:val="24"/>
        </w:rPr>
      </w:pPr>
      <w:r w:rsidRPr="002240FA">
        <w:rPr>
          <w:rFonts w:asciiTheme="minorHAnsi" w:eastAsia="+mn-ea" w:hAnsiTheme="minorHAnsi" w:cstheme="minorHAnsi"/>
          <w:color w:val="auto"/>
          <w:kern w:val="24"/>
          <w:sz w:val="24"/>
          <w:szCs w:val="24"/>
          <w:lang w:val="en-US"/>
        </w:rPr>
        <w:t>To effectively communicate, we must reali</w:t>
      </w:r>
      <w:r w:rsidR="00474517" w:rsidRPr="002240FA">
        <w:rPr>
          <w:rFonts w:asciiTheme="minorHAnsi" w:eastAsia="+mn-ea" w:hAnsiTheme="minorHAnsi" w:cstheme="minorHAnsi"/>
          <w:color w:val="auto"/>
          <w:kern w:val="24"/>
          <w:sz w:val="24"/>
          <w:szCs w:val="24"/>
          <w:lang w:val="en-US"/>
        </w:rPr>
        <w:t>s</w:t>
      </w:r>
      <w:r w:rsidRPr="002240FA">
        <w:rPr>
          <w:rFonts w:asciiTheme="minorHAnsi" w:eastAsia="+mn-ea" w:hAnsiTheme="minorHAnsi" w:cstheme="minorHAnsi"/>
          <w:color w:val="auto"/>
          <w:kern w:val="24"/>
          <w:sz w:val="24"/>
          <w:szCs w:val="24"/>
          <w:lang w:val="en-US"/>
        </w:rPr>
        <w:t xml:space="preserve">e that we are all different in the way we perceive the world and use this understanding as a guide to </w:t>
      </w:r>
      <w:r w:rsidR="009A4224" w:rsidRPr="002240FA">
        <w:rPr>
          <w:rFonts w:asciiTheme="minorHAnsi" w:eastAsia="+mn-ea" w:hAnsiTheme="minorHAnsi" w:cstheme="minorHAnsi"/>
          <w:color w:val="auto"/>
          <w:kern w:val="24"/>
          <w:sz w:val="24"/>
          <w:szCs w:val="24"/>
          <w:lang w:val="en-US"/>
        </w:rPr>
        <w:t>communicate with others. Also, considering the investigation and achieving best evidence</w:t>
      </w:r>
      <w:r w:rsidR="00250B23" w:rsidRPr="002240FA">
        <w:rPr>
          <w:rFonts w:asciiTheme="minorHAnsi" w:eastAsia="+mn-ea" w:hAnsiTheme="minorHAnsi" w:cstheme="minorHAnsi"/>
          <w:color w:val="auto"/>
          <w:kern w:val="24"/>
          <w:sz w:val="24"/>
          <w:szCs w:val="24"/>
          <w:lang w:val="en-US"/>
        </w:rPr>
        <w:t>.</w:t>
      </w:r>
      <w:r w:rsidR="00E4040F" w:rsidRPr="002240FA">
        <w:rPr>
          <w:rFonts w:asciiTheme="minorHAnsi" w:hAnsiTheme="minorHAnsi" w:cstheme="minorHAnsi"/>
          <w:b/>
          <w:bCs/>
          <w:i/>
          <w:iCs/>
          <w:color w:val="1C1D1E"/>
          <w:sz w:val="24"/>
          <w:szCs w:val="24"/>
          <w:shd w:val="clear" w:color="auto" w:fill="FFFFFF"/>
        </w:rPr>
        <w:t xml:space="preserve"> “Drawing upon the clinical literature, some interviewing research within the context of witness interviews has conceptualized rapport-building as a positive relationship, established by creating a positive, friendly, and comfortable atmosphere between interviewer and interviewee</w:t>
      </w:r>
      <w:r w:rsidR="00E4040F" w:rsidRPr="002240FA">
        <w:rPr>
          <w:rFonts w:asciiTheme="minorHAnsi" w:hAnsiTheme="minorHAnsi" w:cstheme="minorHAnsi"/>
          <w:color w:val="auto"/>
          <w:sz w:val="24"/>
          <w:szCs w:val="24"/>
          <w:shd w:val="clear" w:color="auto" w:fill="FFFFFF"/>
        </w:rPr>
        <w:t>” (Collins et al</w:t>
      </w:r>
      <w:r w:rsidR="00E4040F" w:rsidRPr="002240FA">
        <w:rPr>
          <w:rFonts w:asciiTheme="minorHAnsi" w:hAnsiTheme="minorHAnsi" w:cstheme="minorHAnsi"/>
          <w:color w:val="000000" w:themeColor="text1"/>
          <w:sz w:val="24"/>
          <w:szCs w:val="24"/>
          <w:shd w:val="clear" w:color="auto" w:fill="FFFFFF"/>
        </w:rPr>
        <w:t>., </w:t>
      </w:r>
      <w:hyperlink r:id="rId18" w:anchor="acp3115-bib-0011" w:history="1">
        <w:r w:rsidR="00E4040F" w:rsidRPr="002240FA">
          <w:rPr>
            <w:rFonts w:asciiTheme="minorHAnsi" w:hAnsiTheme="minorHAnsi" w:cstheme="minorHAnsi"/>
            <w:color w:val="000000" w:themeColor="text1"/>
            <w:sz w:val="24"/>
            <w:szCs w:val="24"/>
          </w:rPr>
          <w:t>2002</w:t>
        </w:r>
      </w:hyperlink>
      <w:r w:rsidR="00E4040F" w:rsidRPr="002240FA">
        <w:rPr>
          <w:rFonts w:asciiTheme="minorHAnsi" w:hAnsiTheme="minorHAnsi" w:cstheme="minorHAnsi"/>
          <w:color w:val="000000" w:themeColor="text1"/>
          <w:sz w:val="24"/>
          <w:szCs w:val="24"/>
          <w:shd w:val="clear" w:color="auto" w:fill="FFFFFF"/>
        </w:rPr>
        <w:t>; Hartwig, Granhag, &amp; Vrij, </w:t>
      </w:r>
      <w:hyperlink r:id="rId19" w:anchor="acp3115-bib-0019" w:history="1">
        <w:r w:rsidR="00E4040F" w:rsidRPr="002240FA">
          <w:rPr>
            <w:rFonts w:asciiTheme="minorHAnsi" w:hAnsiTheme="minorHAnsi" w:cstheme="minorHAnsi"/>
            <w:color w:val="000000" w:themeColor="text1"/>
            <w:sz w:val="24"/>
            <w:szCs w:val="24"/>
          </w:rPr>
          <w:t>2005</w:t>
        </w:r>
      </w:hyperlink>
      <w:r w:rsidR="00E4040F" w:rsidRPr="002240FA">
        <w:rPr>
          <w:rFonts w:asciiTheme="minorHAnsi" w:hAnsiTheme="minorHAnsi" w:cstheme="minorHAnsi"/>
          <w:color w:val="000000" w:themeColor="text1"/>
          <w:sz w:val="24"/>
          <w:szCs w:val="24"/>
          <w:shd w:val="clear" w:color="auto" w:fill="FFFFFF"/>
        </w:rPr>
        <w:t>; Vallano &amp; Compo, </w:t>
      </w:r>
      <w:hyperlink r:id="rId20" w:anchor="acp3115-bib-0045" w:history="1">
        <w:r w:rsidR="00E4040F" w:rsidRPr="002240FA">
          <w:rPr>
            <w:rFonts w:asciiTheme="minorHAnsi" w:hAnsiTheme="minorHAnsi" w:cstheme="minorHAnsi"/>
            <w:color w:val="000000" w:themeColor="text1"/>
            <w:sz w:val="24"/>
            <w:szCs w:val="24"/>
          </w:rPr>
          <w:t>2011</w:t>
        </w:r>
      </w:hyperlink>
      <w:r w:rsidR="00E4040F" w:rsidRPr="002240FA">
        <w:rPr>
          <w:rFonts w:asciiTheme="minorHAnsi" w:hAnsiTheme="minorHAnsi" w:cstheme="minorHAnsi"/>
          <w:color w:val="000000" w:themeColor="text1"/>
          <w:sz w:val="24"/>
          <w:szCs w:val="24"/>
          <w:shd w:val="clear" w:color="auto" w:fill="FFFFFF"/>
        </w:rPr>
        <w:t>)</w:t>
      </w:r>
    </w:p>
    <w:p w14:paraId="5A811999" w14:textId="2AC71A4E" w:rsidR="009A4224" w:rsidRPr="002240FA" w:rsidRDefault="009A4224" w:rsidP="000B6FFA">
      <w:pPr>
        <w:spacing w:line="276" w:lineRule="auto"/>
        <w:ind w:right="237"/>
        <w:jc w:val="both"/>
        <w:rPr>
          <w:rFonts w:asciiTheme="minorHAnsi" w:eastAsia="+mn-ea" w:hAnsiTheme="minorHAnsi" w:cstheme="minorHAnsi"/>
          <w:color w:val="auto"/>
          <w:kern w:val="24"/>
          <w:sz w:val="24"/>
          <w:szCs w:val="24"/>
          <w:lang w:val="en-US"/>
        </w:rPr>
      </w:pPr>
    </w:p>
    <w:p w14:paraId="543568EF" w14:textId="406E2080" w:rsidR="00501BA7" w:rsidRPr="002240FA" w:rsidRDefault="00706B5A" w:rsidP="000B6FFA">
      <w:pPr>
        <w:spacing w:line="276" w:lineRule="auto"/>
        <w:ind w:right="237"/>
        <w:jc w:val="both"/>
        <w:rPr>
          <w:rFonts w:asciiTheme="minorHAnsi" w:eastAsia="Arial" w:hAnsiTheme="minorHAnsi" w:cstheme="minorHAnsi"/>
          <w:color w:val="auto"/>
          <w:sz w:val="24"/>
          <w:szCs w:val="24"/>
        </w:rPr>
      </w:pPr>
      <w:r w:rsidRPr="002240FA">
        <w:rPr>
          <w:rFonts w:asciiTheme="minorHAnsi" w:eastAsia="Arial" w:hAnsiTheme="minorHAnsi" w:cstheme="minorHAnsi"/>
          <w:color w:val="auto"/>
          <w:sz w:val="24"/>
          <w:szCs w:val="24"/>
        </w:rPr>
        <w:t>During</w:t>
      </w:r>
      <w:r w:rsidR="00283452" w:rsidRPr="002240FA">
        <w:rPr>
          <w:rFonts w:asciiTheme="minorHAnsi" w:eastAsia="Arial" w:hAnsiTheme="minorHAnsi" w:cstheme="minorHAnsi"/>
          <w:color w:val="auto"/>
          <w:sz w:val="24"/>
          <w:szCs w:val="24"/>
        </w:rPr>
        <w:t xml:space="preserve"> </w:t>
      </w:r>
      <w:r w:rsidR="00E4040F" w:rsidRPr="002240FA">
        <w:rPr>
          <w:rFonts w:asciiTheme="minorHAnsi" w:eastAsia="Arial" w:hAnsiTheme="minorHAnsi" w:cstheme="minorHAnsi"/>
          <w:color w:val="auto"/>
          <w:sz w:val="24"/>
          <w:szCs w:val="24"/>
        </w:rPr>
        <w:t>the interaction</w:t>
      </w:r>
      <w:r w:rsidR="004F75C2" w:rsidRPr="002240FA">
        <w:rPr>
          <w:rFonts w:asciiTheme="minorHAnsi" w:eastAsia="Arial" w:hAnsiTheme="minorHAnsi" w:cstheme="minorHAnsi"/>
          <w:color w:val="auto"/>
          <w:sz w:val="24"/>
          <w:szCs w:val="24"/>
        </w:rPr>
        <w:t>,</w:t>
      </w:r>
      <w:r w:rsidR="00A61205" w:rsidRPr="002240FA">
        <w:rPr>
          <w:rFonts w:asciiTheme="minorHAnsi" w:eastAsia="Arial" w:hAnsiTheme="minorHAnsi" w:cstheme="minorHAnsi"/>
          <w:color w:val="auto"/>
          <w:sz w:val="24"/>
          <w:szCs w:val="24"/>
        </w:rPr>
        <w:t xml:space="preserve"> the victim</w:t>
      </w:r>
      <w:r w:rsidR="00283452" w:rsidRPr="002240FA">
        <w:rPr>
          <w:rFonts w:asciiTheme="minorHAnsi" w:eastAsia="Arial" w:hAnsiTheme="minorHAnsi" w:cstheme="minorHAnsi"/>
          <w:color w:val="auto"/>
          <w:sz w:val="24"/>
          <w:szCs w:val="24"/>
        </w:rPr>
        <w:t xml:space="preserve"> </w:t>
      </w:r>
      <w:r w:rsidR="00EC47A7" w:rsidRPr="002240FA">
        <w:rPr>
          <w:rFonts w:asciiTheme="minorHAnsi" w:eastAsia="Arial" w:hAnsiTheme="minorHAnsi" w:cstheme="minorHAnsi"/>
          <w:color w:val="auto"/>
          <w:sz w:val="24"/>
          <w:szCs w:val="24"/>
        </w:rPr>
        <w:t xml:space="preserve">also disclosed further </w:t>
      </w:r>
      <w:r w:rsidR="00283452" w:rsidRPr="002240FA">
        <w:rPr>
          <w:rFonts w:asciiTheme="minorHAnsi" w:eastAsia="Arial" w:hAnsiTheme="minorHAnsi" w:cstheme="minorHAnsi"/>
          <w:color w:val="auto"/>
          <w:sz w:val="24"/>
          <w:szCs w:val="24"/>
        </w:rPr>
        <w:t>degrading behaviours such as</w:t>
      </w:r>
      <w:r w:rsidR="00EC47A7" w:rsidRPr="002240FA">
        <w:rPr>
          <w:rFonts w:asciiTheme="minorHAnsi" w:eastAsia="Arial" w:hAnsiTheme="minorHAnsi" w:cstheme="minorHAnsi"/>
          <w:color w:val="auto"/>
          <w:sz w:val="24"/>
          <w:szCs w:val="24"/>
        </w:rPr>
        <w:t xml:space="preserve"> bathing her,</w:t>
      </w:r>
      <w:r w:rsidRPr="002240FA">
        <w:rPr>
          <w:rFonts w:asciiTheme="minorHAnsi" w:eastAsia="Arial" w:hAnsiTheme="minorHAnsi" w:cstheme="minorHAnsi"/>
          <w:color w:val="auto"/>
          <w:sz w:val="24"/>
          <w:szCs w:val="24"/>
        </w:rPr>
        <w:t xml:space="preserve"> </w:t>
      </w:r>
      <w:r w:rsidR="00283452" w:rsidRPr="002240FA">
        <w:rPr>
          <w:rFonts w:asciiTheme="minorHAnsi" w:eastAsia="Arial" w:hAnsiTheme="minorHAnsi" w:cstheme="minorHAnsi"/>
          <w:color w:val="auto"/>
          <w:sz w:val="24"/>
          <w:szCs w:val="24"/>
        </w:rPr>
        <w:t>choosing her</w:t>
      </w:r>
      <w:r w:rsidRPr="002240FA">
        <w:rPr>
          <w:rFonts w:asciiTheme="minorHAnsi" w:eastAsia="Arial" w:hAnsiTheme="minorHAnsi" w:cstheme="minorHAnsi"/>
          <w:color w:val="auto"/>
          <w:sz w:val="24"/>
          <w:szCs w:val="24"/>
        </w:rPr>
        <w:t xml:space="preserve"> </w:t>
      </w:r>
      <w:r w:rsidR="00EC47A7" w:rsidRPr="002240FA">
        <w:rPr>
          <w:rFonts w:asciiTheme="minorHAnsi" w:eastAsia="Arial" w:hAnsiTheme="minorHAnsi" w:cstheme="minorHAnsi"/>
          <w:color w:val="auto"/>
          <w:sz w:val="24"/>
          <w:szCs w:val="24"/>
        </w:rPr>
        <w:t>clothes, and</w:t>
      </w:r>
      <w:r w:rsidRPr="002240FA">
        <w:rPr>
          <w:rFonts w:asciiTheme="minorHAnsi" w:eastAsia="Arial" w:hAnsiTheme="minorHAnsi" w:cstheme="minorHAnsi"/>
          <w:color w:val="auto"/>
          <w:sz w:val="24"/>
          <w:szCs w:val="24"/>
        </w:rPr>
        <w:t xml:space="preserve"> monitoring he</w:t>
      </w:r>
      <w:r w:rsidR="00EC47A7" w:rsidRPr="002240FA">
        <w:rPr>
          <w:rFonts w:asciiTheme="minorHAnsi" w:eastAsia="Arial" w:hAnsiTheme="minorHAnsi" w:cstheme="minorHAnsi"/>
          <w:color w:val="auto"/>
          <w:sz w:val="24"/>
          <w:szCs w:val="24"/>
        </w:rPr>
        <w:t xml:space="preserve">r mobile </w:t>
      </w:r>
      <w:r w:rsidRPr="002240FA">
        <w:rPr>
          <w:rFonts w:asciiTheme="minorHAnsi" w:eastAsia="Arial" w:hAnsiTheme="minorHAnsi" w:cstheme="minorHAnsi"/>
          <w:color w:val="auto"/>
          <w:sz w:val="24"/>
          <w:szCs w:val="24"/>
        </w:rPr>
        <w:t>phone</w:t>
      </w:r>
      <w:r w:rsidR="00EC47A7" w:rsidRPr="002240FA">
        <w:rPr>
          <w:rFonts w:asciiTheme="minorHAnsi" w:eastAsia="Arial" w:hAnsiTheme="minorHAnsi" w:cstheme="minorHAnsi"/>
          <w:color w:val="auto"/>
          <w:sz w:val="24"/>
          <w:szCs w:val="24"/>
        </w:rPr>
        <w:t xml:space="preserve"> device</w:t>
      </w:r>
      <w:r w:rsidRPr="002240FA">
        <w:rPr>
          <w:rFonts w:asciiTheme="minorHAnsi" w:eastAsia="Arial" w:hAnsiTheme="minorHAnsi" w:cstheme="minorHAnsi"/>
          <w:color w:val="auto"/>
          <w:sz w:val="24"/>
          <w:szCs w:val="24"/>
        </w:rPr>
        <w:t>.</w:t>
      </w:r>
      <w:r w:rsidR="00E4040F" w:rsidRPr="002240FA">
        <w:rPr>
          <w:rFonts w:asciiTheme="minorHAnsi" w:eastAsia="Arial" w:hAnsiTheme="minorHAnsi" w:cstheme="minorHAnsi"/>
          <w:color w:val="auto"/>
          <w:sz w:val="24"/>
          <w:szCs w:val="24"/>
        </w:rPr>
        <w:t xml:space="preserve"> Identifying</w:t>
      </w:r>
      <w:r w:rsidR="00501BA7" w:rsidRPr="002240FA">
        <w:rPr>
          <w:rFonts w:asciiTheme="minorHAnsi" w:eastAsia="Arial" w:hAnsiTheme="minorHAnsi" w:cstheme="minorHAnsi"/>
          <w:color w:val="auto"/>
          <w:sz w:val="24"/>
          <w:szCs w:val="24"/>
        </w:rPr>
        <w:t xml:space="preserve"> Under </w:t>
      </w:r>
      <w:r w:rsidR="00A61205" w:rsidRPr="002240FA">
        <w:rPr>
          <w:rFonts w:asciiTheme="minorHAnsi" w:eastAsia="Arial" w:hAnsiTheme="minorHAnsi" w:cstheme="minorHAnsi"/>
          <w:color w:val="auto"/>
          <w:sz w:val="24"/>
          <w:szCs w:val="24"/>
        </w:rPr>
        <w:t>S</w:t>
      </w:r>
      <w:r w:rsidR="00501BA7" w:rsidRPr="002240FA">
        <w:rPr>
          <w:rFonts w:asciiTheme="minorHAnsi" w:eastAsia="Arial" w:hAnsiTheme="minorHAnsi" w:cstheme="minorHAnsi"/>
          <w:color w:val="auto"/>
          <w:sz w:val="24"/>
          <w:szCs w:val="24"/>
        </w:rPr>
        <w:t>.76 of the Serious Crime Act 2015</w:t>
      </w:r>
      <w:r w:rsidR="00DC02E3" w:rsidRPr="002240FA">
        <w:rPr>
          <w:rFonts w:asciiTheme="minorHAnsi" w:eastAsia="Arial" w:hAnsiTheme="minorHAnsi" w:cstheme="minorHAnsi"/>
          <w:color w:val="auto"/>
          <w:sz w:val="24"/>
          <w:szCs w:val="24"/>
        </w:rPr>
        <w:t>.</w:t>
      </w:r>
      <w:r w:rsidR="00501BA7" w:rsidRPr="002240FA">
        <w:rPr>
          <w:rFonts w:asciiTheme="minorHAnsi" w:eastAsia="Arial" w:hAnsiTheme="minorHAnsi" w:cstheme="minorHAnsi"/>
          <w:color w:val="auto"/>
          <w:sz w:val="24"/>
          <w:szCs w:val="24"/>
        </w:rPr>
        <w:t xml:space="preserve"> </w:t>
      </w:r>
      <w:r w:rsidR="00DC02E3" w:rsidRPr="002240FA">
        <w:rPr>
          <w:rFonts w:asciiTheme="minorHAnsi" w:eastAsia="Arial" w:hAnsiTheme="minorHAnsi" w:cstheme="minorHAnsi"/>
          <w:b/>
          <w:bCs/>
          <w:color w:val="auto"/>
          <w:sz w:val="24"/>
          <w:szCs w:val="24"/>
        </w:rPr>
        <w:t>“</w:t>
      </w:r>
      <w:r w:rsidR="00501BA7" w:rsidRPr="002240FA">
        <w:rPr>
          <w:rFonts w:asciiTheme="minorHAnsi" w:eastAsia="Arial" w:hAnsiTheme="minorHAnsi" w:cstheme="minorHAnsi"/>
          <w:b/>
          <w:bCs/>
          <w:color w:val="auto"/>
          <w:sz w:val="24"/>
          <w:szCs w:val="24"/>
        </w:rPr>
        <w:t xml:space="preserve">Coercive behaviour amounts to any incident or pattern of incidents of controlling, Coercive or threatening behaviour, </w:t>
      </w:r>
      <w:r w:rsidR="00C90679" w:rsidRPr="002240FA">
        <w:rPr>
          <w:rFonts w:asciiTheme="minorHAnsi" w:eastAsia="Arial" w:hAnsiTheme="minorHAnsi" w:cstheme="minorHAnsi"/>
          <w:b/>
          <w:bCs/>
          <w:color w:val="auto"/>
          <w:sz w:val="24"/>
          <w:szCs w:val="24"/>
        </w:rPr>
        <w:t>violence,</w:t>
      </w:r>
      <w:r w:rsidR="00501BA7" w:rsidRPr="002240FA">
        <w:rPr>
          <w:rFonts w:asciiTheme="minorHAnsi" w:eastAsia="Arial" w:hAnsiTheme="minorHAnsi" w:cstheme="minorHAnsi"/>
          <w:b/>
          <w:bCs/>
          <w:color w:val="auto"/>
          <w:sz w:val="24"/>
          <w:szCs w:val="24"/>
        </w:rPr>
        <w:t xml:space="preserve"> or abuse between those aged </w:t>
      </w:r>
      <w:r w:rsidR="00C90679" w:rsidRPr="002240FA">
        <w:rPr>
          <w:rFonts w:asciiTheme="minorHAnsi" w:eastAsia="Arial" w:hAnsiTheme="minorHAnsi" w:cstheme="minorHAnsi"/>
          <w:b/>
          <w:bCs/>
          <w:color w:val="auto"/>
          <w:sz w:val="24"/>
          <w:szCs w:val="24"/>
        </w:rPr>
        <w:t xml:space="preserve">16 </w:t>
      </w:r>
      <w:r w:rsidR="00501BA7" w:rsidRPr="002240FA">
        <w:rPr>
          <w:rFonts w:asciiTheme="minorHAnsi" w:eastAsia="Arial" w:hAnsiTheme="minorHAnsi" w:cstheme="minorHAnsi"/>
          <w:b/>
          <w:bCs/>
          <w:color w:val="auto"/>
          <w:sz w:val="24"/>
          <w:szCs w:val="24"/>
        </w:rPr>
        <w:t xml:space="preserve">or over or who are or have been intimate partner of family members, regardless of gender or sexuality. This can encompass, but is not limited to, the following types of abuse; psychological, physical, sexual, </w:t>
      </w:r>
      <w:r w:rsidR="00283452" w:rsidRPr="002240FA">
        <w:rPr>
          <w:rFonts w:asciiTheme="minorHAnsi" w:eastAsia="Arial" w:hAnsiTheme="minorHAnsi" w:cstheme="minorHAnsi"/>
          <w:b/>
          <w:bCs/>
          <w:color w:val="auto"/>
          <w:sz w:val="24"/>
          <w:szCs w:val="24"/>
        </w:rPr>
        <w:t>financial,</w:t>
      </w:r>
      <w:r w:rsidR="00501BA7" w:rsidRPr="002240FA">
        <w:rPr>
          <w:rFonts w:asciiTheme="minorHAnsi" w:eastAsia="Arial" w:hAnsiTheme="minorHAnsi" w:cstheme="minorHAnsi"/>
          <w:b/>
          <w:bCs/>
          <w:color w:val="auto"/>
          <w:sz w:val="24"/>
          <w:szCs w:val="24"/>
        </w:rPr>
        <w:t xml:space="preserve"> and </w:t>
      </w:r>
      <w:r w:rsidR="00283452" w:rsidRPr="002240FA">
        <w:rPr>
          <w:rFonts w:asciiTheme="minorHAnsi" w:eastAsia="Arial" w:hAnsiTheme="minorHAnsi" w:cstheme="minorHAnsi"/>
          <w:b/>
          <w:bCs/>
          <w:color w:val="auto"/>
          <w:sz w:val="24"/>
          <w:szCs w:val="24"/>
        </w:rPr>
        <w:t>emotional</w:t>
      </w:r>
      <w:r w:rsidR="00DC02E3" w:rsidRPr="002240FA">
        <w:rPr>
          <w:rFonts w:asciiTheme="minorHAnsi" w:eastAsia="Arial" w:hAnsiTheme="minorHAnsi" w:cstheme="minorHAnsi"/>
          <w:b/>
          <w:bCs/>
          <w:color w:val="auto"/>
          <w:sz w:val="24"/>
          <w:szCs w:val="24"/>
        </w:rPr>
        <w:t>”</w:t>
      </w:r>
      <w:r w:rsidR="00283452" w:rsidRPr="002240FA">
        <w:rPr>
          <w:rFonts w:asciiTheme="minorHAnsi" w:eastAsia="Arial" w:hAnsiTheme="minorHAnsi" w:cstheme="minorHAnsi"/>
          <w:color w:val="auto"/>
          <w:sz w:val="24"/>
          <w:szCs w:val="24"/>
        </w:rPr>
        <w:t xml:space="preserve">. </w:t>
      </w:r>
      <w:r w:rsidR="00501BA7" w:rsidRPr="002240FA">
        <w:rPr>
          <w:rFonts w:asciiTheme="minorHAnsi" w:eastAsia="Arial" w:hAnsiTheme="minorHAnsi" w:cstheme="minorHAnsi"/>
          <w:color w:val="auto"/>
          <w:sz w:val="24"/>
          <w:szCs w:val="24"/>
        </w:rPr>
        <w:t>C</w:t>
      </w:r>
      <w:r w:rsidR="00AB7D33" w:rsidRPr="002240FA">
        <w:rPr>
          <w:rFonts w:asciiTheme="minorHAnsi" w:eastAsia="Arial" w:hAnsiTheme="minorHAnsi" w:cstheme="minorHAnsi"/>
          <w:color w:val="auto"/>
          <w:sz w:val="24"/>
          <w:szCs w:val="24"/>
        </w:rPr>
        <w:t xml:space="preserve">rown </w:t>
      </w:r>
      <w:r w:rsidR="00501BA7" w:rsidRPr="002240FA">
        <w:rPr>
          <w:rFonts w:asciiTheme="minorHAnsi" w:eastAsia="Arial" w:hAnsiTheme="minorHAnsi" w:cstheme="minorHAnsi"/>
          <w:color w:val="auto"/>
          <w:sz w:val="24"/>
          <w:szCs w:val="24"/>
        </w:rPr>
        <w:t>P</w:t>
      </w:r>
      <w:r w:rsidR="00AB7D33" w:rsidRPr="002240FA">
        <w:rPr>
          <w:rFonts w:asciiTheme="minorHAnsi" w:eastAsia="Arial" w:hAnsiTheme="minorHAnsi" w:cstheme="minorHAnsi"/>
          <w:color w:val="auto"/>
          <w:sz w:val="24"/>
          <w:szCs w:val="24"/>
        </w:rPr>
        <w:t xml:space="preserve">rosecution </w:t>
      </w:r>
      <w:r w:rsidR="00501BA7" w:rsidRPr="002240FA">
        <w:rPr>
          <w:rFonts w:asciiTheme="minorHAnsi" w:eastAsia="Arial" w:hAnsiTheme="minorHAnsi" w:cstheme="minorHAnsi"/>
          <w:color w:val="auto"/>
          <w:sz w:val="24"/>
          <w:szCs w:val="24"/>
        </w:rPr>
        <w:t>S</w:t>
      </w:r>
      <w:r w:rsidR="00AB7D33" w:rsidRPr="002240FA">
        <w:rPr>
          <w:rFonts w:asciiTheme="minorHAnsi" w:eastAsia="Arial" w:hAnsiTheme="minorHAnsi" w:cstheme="minorHAnsi"/>
          <w:color w:val="auto"/>
          <w:sz w:val="24"/>
          <w:szCs w:val="24"/>
        </w:rPr>
        <w:t xml:space="preserve">ervice, </w:t>
      </w:r>
      <w:r w:rsidR="002240FA" w:rsidRPr="002240FA">
        <w:rPr>
          <w:rFonts w:asciiTheme="minorHAnsi" w:eastAsia="Arial" w:hAnsiTheme="minorHAnsi" w:cstheme="minorHAnsi"/>
          <w:color w:val="auto"/>
          <w:sz w:val="24"/>
          <w:szCs w:val="24"/>
        </w:rPr>
        <w:t>(2017</w:t>
      </w:r>
      <w:r w:rsidR="00501BA7" w:rsidRPr="002240FA">
        <w:rPr>
          <w:rFonts w:asciiTheme="minorHAnsi" w:eastAsia="Arial" w:hAnsiTheme="minorHAnsi" w:cstheme="minorHAnsi"/>
          <w:color w:val="auto"/>
          <w:sz w:val="24"/>
          <w:szCs w:val="24"/>
        </w:rPr>
        <w:t>)</w:t>
      </w:r>
      <w:r w:rsidR="00E4040F" w:rsidRPr="002240FA">
        <w:rPr>
          <w:rFonts w:asciiTheme="minorHAnsi" w:eastAsia="Arial" w:hAnsiTheme="minorHAnsi" w:cstheme="minorHAnsi"/>
          <w:color w:val="auto"/>
          <w:sz w:val="24"/>
          <w:szCs w:val="24"/>
        </w:rPr>
        <w:t>.</w:t>
      </w:r>
    </w:p>
    <w:p w14:paraId="26214A4F" w14:textId="77777777" w:rsidR="00E4040F" w:rsidRPr="002240FA" w:rsidRDefault="00E4040F" w:rsidP="00015EA2">
      <w:pPr>
        <w:spacing w:line="276" w:lineRule="auto"/>
        <w:ind w:right="237"/>
        <w:jc w:val="both"/>
        <w:rPr>
          <w:rFonts w:asciiTheme="minorHAnsi" w:eastAsia="Arial" w:hAnsiTheme="minorHAnsi" w:cstheme="minorHAnsi"/>
          <w:sz w:val="24"/>
          <w:szCs w:val="24"/>
        </w:rPr>
      </w:pPr>
    </w:p>
    <w:p w14:paraId="55499D76" w14:textId="77777777" w:rsidR="00E4040F" w:rsidRPr="002240FA" w:rsidRDefault="00E4040F" w:rsidP="00015EA2">
      <w:pPr>
        <w:spacing w:line="276" w:lineRule="auto"/>
        <w:ind w:right="237"/>
        <w:jc w:val="both"/>
        <w:rPr>
          <w:rFonts w:asciiTheme="minorHAnsi" w:eastAsia="Arial" w:hAnsiTheme="minorHAnsi" w:cstheme="minorHAnsi"/>
          <w:sz w:val="24"/>
          <w:szCs w:val="24"/>
        </w:rPr>
      </w:pPr>
    </w:p>
    <w:p w14:paraId="14049FCE" w14:textId="0120F71A" w:rsidR="00015EA2" w:rsidRPr="002240FA" w:rsidRDefault="00BB4AA2" w:rsidP="00E4040F">
      <w:pPr>
        <w:spacing w:line="276" w:lineRule="auto"/>
        <w:ind w:right="237"/>
        <w:jc w:val="both"/>
        <w:rPr>
          <w:rFonts w:asciiTheme="minorHAnsi" w:eastAsia="Arial" w:hAnsiTheme="minorHAnsi" w:cstheme="minorHAnsi"/>
          <w:color w:val="auto"/>
          <w:sz w:val="24"/>
          <w:szCs w:val="24"/>
        </w:rPr>
      </w:pPr>
      <w:r w:rsidRPr="002240FA">
        <w:rPr>
          <w:rFonts w:asciiTheme="minorHAnsi" w:eastAsia="Arial" w:hAnsiTheme="minorHAnsi" w:cstheme="minorHAnsi"/>
          <w:sz w:val="24"/>
          <w:szCs w:val="24"/>
        </w:rPr>
        <w:t xml:space="preserve"> Regardless of the fact the female did not want to sign any disclosure, it was vitally important that immediate support was given to this female who was vulnerable</w:t>
      </w:r>
      <w:r w:rsidR="00E4040F" w:rsidRPr="002240FA">
        <w:rPr>
          <w:rFonts w:asciiTheme="minorHAnsi" w:eastAsia="Arial" w:hAnsiTheme="minorHAnsi" w:cstheme="minorHAnsi"/>
          <w:sz w:val="24"/>
          <w:szCs w:val="24"/>
        </w:rPr>
        <w:t>, safeguarding the female was now paramount</w:t>
      </w:r>
    </w:p>
    <w:p w14:paraId="579AD079" w14:textId="693C9B87" w:rsidR="001344E7" w:rsidRPr="002240FA" w:rsidRDefault="001344E7" w:rsidP="000B6FFA">
      <w:pPr>
        <w:spacing w:line="276" w:lineRule="auto"/>
        <w:ind w:right="237"/>
        <w:jc w:val="both"/>
        <w:rPr>
          <w:rFonts w:asciiTheme="minorHAnsi" w:eastAsia="Arial" w:hAnsiTheme="minorHAnsi" w:cstheme="minorHAnsi"/>
          <w:color w:val="auto"/>
          <w:sz w:val="24"/>
          <w:szCs w:val="24"/>
        </w:rPr>
      </w:pPr>
    </w:p>
    <w:p w14:paraId="21780524" w14:textId="539A83F3" w:rsidR="00B87CFE" w:rsidRPr="002240FA" w:rsidRDefault="00B87CFE" w:rsidP="000B6FFA">
      <w:pPr>
        <w:spacing w:line="276" w:lineRule="auto"/>
        <w:ind w:right="237"/>
        <w:jc w:val="both"/>
        <w:rPr>
          <w:rFonts w:asciiTheme="minorHAnsi" w:eastAsia="Arial" w:hAnsiTheme="minorHAnsi" w:cstheme="minorHAnsi"/>
          <w:color w:val="FF0000"/>
          <w:sz w:val="24"/>
          <w:szCs w:val="24"/>
        </w:rPr>
      </w:pPr>
      <w:r w:rsidRPr="002240FA">
        <w:rPr>
          <w:rFonts w:asciiTheme="minorHAnsi" w:eastAsia="Arial" w:hAnsiTheme="minorHAnsi" w:cstheme="minorHAnsi"/>
          <w:color w:val="auto"/>
          <w:sz w:val="24"/>
          <w:szCs w:val="24"/>
        </w:rPr>
        <w:t xml:space="preserve">Considering the importance </w:t>
      </w:r>
      <w:r w:rsidR="00A373C7" w:rsidRPr="002240FA">
        <w:rPr>
          <w:rFonts w:asciiTheme="minorHAnsi" w:eastAsia="Arial" w:hAnsiTheme="minorHAnsi" w:cstheme="minorHAnsi"/>
          <w:color w:val="auto"/>
          <w:sz w:val="24"/>
          <w:szCs w:val="24"/>
        </w:rPr>
        <w:t xml:space="preserve">of </w:t>
      </w:r>
      <w:r w:rsidR="007241BE" w:rsidRPr="002240FA">
        <w:rPr>
          <w:rFonts w:asciiTheme="minorHAnsi" w:eastAsia="Arial" w:hAnsiTheme="minorHAnsi" w:cstheme="minorHAnsi"/>
          <w:color w:val="auto"/>
          <w:sz w:val="24"/>
          <w:szCs w:val="24"/>
        </w:rPr>
        <w:t>s</w:t>
      </w:r>
      <w:r w:rsidR="00A373C7" w:rsidRPr="002240FA">
        <w:rPr>
          <w:rFonts w:asciiTheme="minorHAnsi" w:eastAsia="Arial" w:hAnsiTheme="minorHAnsi" w:cstheme="minorHAnsi"/>
          <w:color w:val="auto"/>
          <w:sz w:val="24"/>
          <w:szCs w:val="24"/>
        </w:rPr>
        <w:t xml:space="preserve">afeguarding, </w:t>
      </w:r>
      <w:r w:rsidR="007241BE" w:rsidRPr="002240FA">
        <w:rPr>
          <w:rFonts w:asciiTheme="minorHAnsi" w:eastAsia="Arial" w:hAnsiTheme="minorHAnsi" w:cstheme="minorHAnsi"/>
          <w:color w:val="auto"/>
          <w:sz w:val="24"/>
          <w:szCs w:val="24"/>
        </w:rPr>
        <w:t xml:space="preserve">victim </w:t>
      </w:r>
      <w:r w:rsidR="00A373C7" w:rsidRPr="002240FA">
        <w:rPr>
          <w:rFonts w:asciiTheme="minorHAnsi" w:eastAsia="Arial" w:hAnsiTheme="minorHAnsi" w:cstheme="minorHAnsi"/>
          <w:color w:val="auto"/>
          <w:sz w:val="24"/>
          <w:szCs w:val="24"/>
        </w:rPr>
        <w:t>needs</w:t>
      </w:r>
      <w:r w:rsidRPr="002240FA">
        <w:rPr>
          <w:rFonts w:asciiTheme="minorHAnsi" w:eastAsia="Arial" w:hAnsiTheme="minorHAnsi" w:cstheme="minorHAnsi"/>
          <w:color w:val="auto"/>
          <w:sz w:val="24"/>
          <w:szCs w:val="24"/>
        </w:rPr>
        <w:t xml:space="preserve"> and support</w:t>
      </w:r>
      <w:r w:rsidR="007241BE" w:rsidRPr="002240FA">
        <w:rPr>
          <w:rFonts w:asciiTheme="minorHAnsi" w:eastAsia="Arial" w:hAnsiTheme="minorHAnsi" w:cstheme="minorHAnsi"/>
          <w:color w:val="auto"/>
          <w:sz w:val="24"/>
          <w:szCs w:val="24"/>
        </w:rPr>
        <w:t xml:space="preserve">, it was </w:t>
      </w:r>
      <w:r w:rsidR="00855C51" w:rsidRPr="002240FA">
        <w:rPr>
          <w:rFonts w:asciiTheme="minorHAnsi" w:eastAsia="Arial" w:hAnsiTheme="minorHAnsi" w:cstheme="minorHAnsi"/>
          <w:color w:val="auto"/>
          <w:sz w:val="24"/>
          <w:szCs w:val="24"/>
        </w:rPr>
        <w:t xml:space="preserve">important to empathise and </w:t>
      </w:r>
      <w:r w:rsidR="009F4FBE" w:rsidRPr="002240FA">
        <w:rPr>
          <w:rFonts w:asciiTheme="minorHAnsi" w:eastAsia="Arial" w:hAnsiTheme="minorHAnsi" w:cstheme="minorHAnsi"/>
          <w:color w:val="auto"/>
          <w:sz w:val="24"/>
          <w:szCs w:val="24"/>
        </w:rPr>
        <w:t>continue</w:t>
      </w:r>
      <w:r w:rsidR="00855C51" w:rsidRPr="002240FA">
        <w:rPr>
          <w:rFonts w:asciiTheme="minorHAnsi" w:eastAsia="Arial" w:hAnsiTheme="minorHAnsi" w:cstheme="minorHAnsi"/>
          <w:color w:val="auto"/>
          <w:sz w:val="24"/>
          <w:szCs w:val="24"/>
        </w:rPr>
        <w:t xml:space="preserve"> communication. </w:t>
      </w:r>
      <w:r w:rsidRPr="002240FA">
        <w:rPr>
          <w:rFonts w:asciiTheme="minorHAnsi" w:eastAsia="Arial" w:hAnsiTheme="minorHAnsi" w:cstheme="minorHAnsi"/>
          <w:color w:val="auto"/>
          <w:sz w:val="24"/>
          <w:szCs w:val="24"/>
        </w:rPr>
        <w:t xml:space="preserve">The police rely upon victims to report </w:t>
      </w:r>
      <w:r w:rsidR="00855C51" w:rsidRPr="002240FA">
        <w:rPr>
          <w:rFonts w:asciiTheme="minorHAnsi" w:eastAsia="Arial" w:hAnsiTheme="minorHAnsi" w:cstheme="minorHAnsi"/>
          <w:color w:val="auto"/>
          <w:sz w:val="24"/>
          <w:szCs w:val="24"/>
        </w:rPr>
        <w:t xml:space="preserve">crime. </w:t>
      </w:r>
      <w:r w:rsidRPr="002240FA">
        <w:rPr>
          <w:rFonts w:asciiTheme="minorHAnsi" w:eastAsia="Arial" w:hAnsiTheme="minorHAnsi" w:cstheme="minorHAnsi"/>
          <w:color w:val="auto"/>
          <w:sz w:val="24"/>
          <w:szCs w:val="24"/>
        </w:rPr>
        <w:t xml:space="preserve"> </w:t>
      </w:r>
      <w:r w:rsidR="00855C51" w:rsidRPr="002240FA">
        <w:rPr>
          <w:rFonts w:asciiTheme="minorHAnsi" w:eastAsia="Arial" w:hAnsiTheme="minorHAnsi" w:cstheme="minorHAnsi"/>
          <w:color w:val="auto"/>
          <w:sz w:val="24"/>
          <w:szCs w:val="24"/>
        </w:rPr>
        <w:t>T</w:t>
      </w:r>
      <w:r w:rsidRPr="002240FA">
        <w:rPr>
          <w:rFonts w:asciiTheme="minorHAnsi" w:eastAsia="Arial" w:hAnsiTheme="minorHAnsi" w:cstheme="minorHAnsi"/>
          <w:color w:val="auto"/>
          <w:sz w:val="24"/>
          <w:szCs w:val="24"/>
        </w:rPr>
        <w:t>herefore</w:t>
      </w:r>
      <w:r w:rsidR="00855C51" w:rsidRPr="002240FA">
        <w:rPr>
          <w:rFonts w:asciiTheme="minorHAnsi" w:eastAsia="Arial" w:hAnsiTheme="minorHAnsi" w:cstheme="minorHAnsi"/>
          <w:color w:val="auto"/>
          <w:sz w:val="24"/>
          <w:szCs w:val="24"/>
        </w:rPr>
        <w:t>,</w:t>
      </w:r>
      <w:r w:rsidRPr="002240FA">
        <w:rPr>
          <w:rFonts w:asciiTheme="minorHAnsi" w:eastAsia="Arial" w:hAnsiTheme="minorHAnsi" w:cstheme="minorHAnsi"/>
          <w:color w:val="auto"/>
          <w:sz w:val="24"/>
          <w:szCs w:val="24"/>
        </w:rPr>
        <w:t xml:space="preserve"> a gateway of trust is needed. The police are the main agency dealing with the victims of crime. Historically the police have a poor record when supporting victims of crime especially victims of rape and domestic violence. </w:t>
      </w:r>
      <w:r w:rsidR="009F4FBE" w:rsidRPr="002240FA">
        <w:rPr>
          <w:rFonts w:asciiTheme="minorHAnsi" w:eastAsia="Arial" w:hAnsiTheme="minorHAnsi" w:cstheme="minorHAnsi"/>
          <w:color w:val="auto"/>
          <w:sz w:val="24"/>
          <w:szCs w:val="24"/>
        </w:rPr>
        <w:t>“</w:t>
      </w:r>
      <w:r w:rsidRPr="002240FA">
        <w:rPr>
          <w:rFonts w:asciiTheme="minorHAnsi" w:eastAsia="Arial" w:hAnsiTheme="minorHAnsi" w:cstheme="minorHAnsi"/>
          <w:b/>
          <w:bCs/>
          <w:i/>
          <w:iCs/>
          <w:color w:val="auto"/>
          <w:sz w:val="24"/>
          <w:szCs w:val="24"/>
        </w:rPr>
        <w:t>Believing the victim in the first instance is paramount</w:t>
      </w:r>
      <w:r w:rsidR="009F4FBE" w:rsidRPr="002240FA">
        <w:rPr>
          <w:rFonts w:asciiTheme="minorHAnsi" w:eastAsia="Arial" w:hAnsiTheme="minorHAnsi" w:cstheme="minorHAnsi"/>
          <w:color w:val="auto"/>
          <w:sz w:val="24"/>
          <w:szCs w:val="24"/>
        </w:rPr>
        <w:t>”</w:t>
      </w:r>
      <w:r w:rsidRPr="002240FA">
        <w:rPr>
          <w:rFonts w:asciiTheme="minorHAnsi" w:eastAsia="Arial" w:hAnsiTheme="minorHAnsi" w:cstheme="minorHAnsi"/>
          <w:color w:val="auto"/>
          <w:sz w:val="24"/>
          <w:szCs w:val="24"/>
        </w:rPr>
        <w:t xml:space="preserve">. </w:t>
      </w:r>
      <w:r w:rsidR="00E4337C" w:rsidRPr="002240FA">
        <w:rPr>
          <w:rFonts w:asciiTheme="minorHAnsi" w:eastAsia="Arial" w:hAnsiTheme="minorHAnsi" w:cstheme="minorHAnsi"/>
          <w:color w:val="auto"/>
          <w:sz w:val="24"/>
          <w:szCs w:val="24"/>
        </w:rPr>
        <w:t>Mawby</w:t>
      </w:r>
      <w:r w:rsidR="002240FA">
        <w:rPr>
          <w:rFonts w:asciiTheme="minorHAnsi" w:eastAsia="Arial" w:hAnsiTheme="minorHAnsi" w:cstheme="minorHAnsi"/>
          <w:color w:val="auto"/>
          <w:sz w:val="24"/>
          <w:szCs w:val="24"/>
        </w:rPr>
        <w:t>,</w:t>
      </w:r>
      <w:r w:rsidR="00E4337C" w:rsidRPr="002240FA">
        <w:rPr>
          <w:rFonts w:asciiTheme="minorHAnsi" w:eastAsia="Arial" w:hAnsiTheme="minorHAnsi" w:cstheme="minorHAnsi"/>
          <w:color w:val="auto"/>
          <w:sz w:val="24"/>
          <w:szCs w:val="24"/>
        </w:rPr>
        <w:t xml:space="preserve"> (2007)</w:t>
      </w:r>
      <w:r w:rsidR="002240FA">
        <w:rPr>
          <w:rFonts w:asciiTheme="minorHAnsi" w:eastAsia="Arial" w:hAnsiTheme="minorHAnsi" w:cstheme="minorHAnsi"/>
          <w:color w:val="auto"/>
          <w:sz w:val="24"/>
          <w:szCs w:val="24"/>
        </w:rPr>
        <w:t>.</w:t>
      </w:r>
    </w:p>
    <w:p w14:paraId="0E49AB69" w14:textId="08AA80B3" w:rsidR="00B87CFE" w:rsidRPr="002240FA" w:rsidRDefault="00B87CFE" w:rsidP="000B6FFA">
      <w:pPr>
        <w:spacing w:line="276" w:lineRule="auto"/>
        <w:ind w:right="237"/>
        <w:jc w:val="both"/>
        <w:rPr>
          <w:rFonts w:asciiTheme="minorHAnsi" w:eastAsia="Arial" w:hAnsiTheme="minorHAnsi" w:cstheme="minorHAnsi"/>
          <w:color w:val="FF0000"/>
          <w:sz w:val="24"/>
          <w:szCs w:val="24"/>
        </w:rPr>
      </w:pPr>
    </w:p>
    <w:p w14:paraId="1017FA5E" w14:textId="09DEE442" w:rsidR="008060B7" w:rsidRPr="002240FA" w:rsidRDefault="008060B7" w:rsidP="000B6FFA">
      <w:pPr>
        <w:spacing w:line="276" w:lineRule="auto"/>
        <w:ind w:right="237"/>
        <w:jc w:val="both"/>
        <w:rPr>
          <w:rFonts w:asciiTheme="minorHAnsi" w:eastAsia="Arial" w:hAnsiTheme="minorHAnsi" w:cstheme="minorHAnsi"/>
          <w:color w:val="auto"/>
          <w:sz w:val="24"/>
          <w:szCs w:val="24"/>
        </w:rPr>
      </w:pPr>
      <w:r w:rsidRPr="002240FA">
        <w:rPr>
          <w:rFonts w:asciiTheme="minorHAnsi" w:eastAsia="Arial" w:hAnsiTheme="minorHAnsi" w:cstheme="minorHAnsi"/>
          <w:color w:val="auto"/>
          <w:sz w:val="24"/>
          <w:szCs w:val="24"/>
        </w:rPr>
        <w:t>I was aware that in previous incidents of a similar nature</w:t>
      </w:r>
      <w:r w:rsidR="00ED3E1C" w:rsidRPr="002240FA">
        <w:rPr>
          <w:rFonts w:asciiTheme="minorHAnsi" w:eastAsia="Arial" w:hAnsiTheme="minorHAnsi" w:cstheme="minorHAnsi"/>
          <w:color w:val="auto"/>
          <w:sz w:val="24"/>
          <w:szCs w:val="24"/>
        </w:rPr>
        <w:t xml:space="preserve"> p</w:t>
      </w:r>
      <w:r w:rsidRPr="002240FA">
        <w:rPr>
          <w:rFonts w:asciiTheme="minorHAnsi" w:eastAsia="Arial" w:hAnsiTheme="minorHAnsi" w:cstheme="minorHAnsi"/>
          <w:color w:val="auto"/>
          <w:sz w:val="24"/>
          <w:szCs w:val="24"/>
        </w:rPr>
        <w:t>robing the victim</w:t>
      </w:r>
      <w:r w:rsidR="00ED3E1C" w:rsidRPr="002240FA">
        <w:rPr>
          <w:rFonts w:asciiTheme="minorHAnsi" w:eastAsia="Arial" w:hAnsiTheme="minorHAnsi" w:cstheme="minorHAnsi"/>
          <w:color w:val="auto"/>
          <w:sz w:val="24"/>
          <w:szCs w:val="24"/>
        </w:rPr>
        <w:t xml:space="preserve"> for information </w:t>
      </w:r>
      <w:r w:rsidRPr="002240FA">
        <w:rPr>
          <w:rFonts w:asciiTheme="minorHAnsi" w:eastAsia="Arial" w:hAnsiTheme="minorHAnsi" w:cstheme="minorHAnsi"/>
          <w:color w:val="auto"/>
          <w:sz w:val="24"/>
          <w:szCs w:val="24"/>
        </w:rPr>
        <w:t xml:space="preserve">often prevents the victims from </w:t>
      </w:r>
      <w:r w:rsidR="009F4FBE" w:rsidRPr="002240FA">
        <w:rPr>
          <w:rFonts w:asciiTheme="minorHAnsi" w:eastAsia="Arial" w:hAnsiTheme="minorHAnsi" w:cstheme="minorHAnsi"/>
          <w:color w:val="auto"/>
          <w:sz w:val="24"/>
          <w:szCs w:val="24"/>
        </w:rPr>
        <w:t>opening</w:t>
      </w:r>
      <w:r w:rsidRPr="002240FA">
        <w:rPr>
          <w:rFonts w:asciiTheme="minorHAnsi" w:eastAsia="Arial" w:hAnsiTheme="minorHAnsi" w:cstheme="minorHAnsi"/>
          <w:color w:val="auto"/>
          <w:sz w:val="24"/>
          <w:szCs w:val="24"/>
        </w:rPr>
        <w:t xml:space="preserve"> fully. I felt anxious during this conversation as I did not want the victim to withdraw communication, safeguarding her was priority however, gaining enough evidence to proceed criminally was also imperative.</w:t>
      </w:r>
    </w:p>
    <w:p w14:paraId="09316199" w14:textId="77777777" w:rsidR="004852F3" w:rsidRPr="002240FA" w:rsidRDefault="004852F3" w:rsidP="000B6FFA">
      <w:pPr>
        <w:spacing w:line="276" w:lineRule="auto"/>
        <w:ind w:right="237"/>
        <w:jc w:val="both"/>
        <w:rPr>
          <w:rFonts w:asciiTheme="minorHAnsi" w:eastAsia="Arial" w:hAnsiTheme="minorHAnsi" w:cstheme="minorHAnsi"/>
          <w:color w:val="auto"/>
          <w:sz w:val="24"/>
          <w:szCs w:val="24"/>
        </w:rPr>
      </w:pPr>
    </w:p>
    <w:p w14:paraId="595C99E2" w14:textId="33BDC0D2" w:rsidR="00AE32DE" w:rsidRPr="002240FA" w:rsidRDefault="00C51348" w:rsidP="00AE32DE">
      <w:pPr>
        <w:spacing w:line="276" w:lineRule="auto"/>
        <w:ind w:right="237"/>
        <w:jc w:val="both"/>
        <w:rPr>
          <w:rFonts w:asciiTheme="minorHAnsi" w:hAnsiTheme="minorHAnsi" w:cstheme="minorHAnsi"/>
          <w:color w:val="auto"/>
          <w:sz w:val="24"/>
          <w:szCs w:val="24"/>
        </w:rPr>
      </w:pPr>
      <w:r w:rsidRPr="002240FA">
        <w:rPr>
          <w:rFonts w:asciiTheme="minorHAnsi" w:eastAsia="Arial" w:hAnsiTheme="minorHAnsi" w:cstheme="minorHAnsi"/>
          <w:color w:val="auto"/>
          <w:sz w:val="24"/>
          <w:szCs w:val="24"/>
        </w:rPr>
        <w:lastRenderedPageBreak/>
        <w:t>As per force policy certain</w:t>
      </w:r>
      <w:r w:rsidR="004852F3" w:rsidRPr="002240FA">
        <w:rPr>
          <w:rFonts w:asciiTheme="minorHAnsi" w:eastAsia="Arial" w:hAnsiTheme="minorHAnsi" w:cstheme="minorHAnsi"/>
          <w:color w:val="auto"/>
          <w:sz w:val="24"/>
          <w:szCs w:val="24"/>
        </w:rPr>
        <w:t xml:space="preserve"> criteria </w:t>
      </w:r>
      <w:r w:rsidRPr="002240FA">
        <w:rPr>
          <w:rFonts w:asciiTheme="minorHAnsi" w:eastAsia="Arial" w:hAnsiTheme="minorHAnsi" w:cstheme="minorHAnsi"/>
          <w:color w:val="auto"/>
          <w:sz w:val="24"/>
          <w:szCs w:val="24"/>
        </w:rPr>
        <w:t xml:space="preserve">is required </w:t>
      </w:r>
      <w:r w:rsidR="00D7086A" w:rsidRPr="002240FA">
        <w:rPr>
          <w:rFonts w:asciiTheme="minorHAnsi" w:eastAsia="Arial" w:hAnsiTheme="minorHAnsi" w:cstheme="minorHAnsi"/>
          <w:color w:val="auto"/>
          <w:sz w:val="24"/>
          <w:szCs w:val="24"/>
        </w:rPr>
        <w:t xml:space="preserve">for </w:t>
      </w:r>
      <w:r w:rsidR="004852F3" w:rsidRPr="002240FA">
        <w:rPr>
          <w:rFonts w:asciiTheme="minorHAnsi" w:eastAsia="Arial" w:hAnsiTheme="minorHAnsi" w:cstheme="minorHAnsi"/>
          <w:color w:val="auto"/>
          <w:sz w:val="24"/>
          <w:szCs w:val="24"/>
        </w:rPr>
        <w:t>Domestic</w:t>
      </w:r>
      <w:r w:rsidR="00377358" w:rsidRPr="002240FA">
        <w:rPr>
          <w:rFonts w:asciiTheme="minorHAnsi" w:eastAsia="Arial" w:hAnsiTheme="minorHAnsi" w:cstheme="minorHAnsi"/>
          <w:color w:val="auto"/>
          <w:sz w:val="24"/>
          <w:szCs w:val="24"/>
        </w:rPr>
        <w:t xml:space="preserve"> related</w:t>
      </w:r>
      <w:r w:rsidR="004852F3" w:rsidRPr="002240FA">
        <w:rPr>
          <w:rFonts w:asciiTheme="minorHAnsi" w:eastAsia="Arial" w:hAnsiTheme="minorHAnsi" w:cstheme="minorHAnsi"/>
          <w:color w:val="auto"/>
          <w:sz w:val="24"/>
          <w:szCs w:val="24"/>
        </w:rPr>
        <w:t xml:space="preserve"> inciden</w:t>
      </w:r>
      <w:r w:rsidR="00377358" w:rsidRPr="002240FA">
        <w:rPr>
          <w:rFonts w:asciiTheme="minorHAnsi" w:eastAsia="Arial" w:hAnsiTheme="minorHAnsi" w:cstheme="minorHAnsi"/>
          <w:color w:val="auto"/>
          <w:sz w:val="24"/>
          <w:szCs w:val="24"/>
        </w:rPr>
        <w:t>t</w:t>
      </w:r>
      <w:r w:rsidR="00D7086A" w:rsidRPr="002240FA">
        <w:rPr>
          <w:rFonts w:asciiTheme="minorHAnsi" w:eastAsia="Arial" w:hAnsiTheme="minorHAnsi" w:cstheme="minorHAnsi"/>
          <w:color w:val="auto"/>
          <w:sz w:val="24"/>
          <w:szCs w:val="24"/>
        </w:rPr>
        <w:t>s.</w:t>
      </w:r>
      <w:r w:rsidR="00377358" w:rsidRPr="002240FA">
        <w:rPr>
          <w:rFonts w:asciiTheme="minorHAnsi" w:eastAsia="Arial" w:hAnsiTheme="minorHAnsi" w:cstheme="minorHAnsi"/>
          <w:color w:val="auto"/>
          <w:sz w:val="24"/>
          <w:szCs w:val="24"/>
        </w:rPr>
        <w:t xml:space="preserve"> </w:t>
      </w:r>
      <w:r w:rsidR="009F4FBE" w:rsidRPr="002240FA">
        <w:rPr>
          <w:rFonts w:asciiTheme="minorHAnsi" w:eastAsia="Arial" w:hAnsiTheme="minorHAnsi" w:cstheme="minorHAnsi"/>
          <w:color w:val="auto"/>
          <w:sz w:val="24"/>
          <w:szCs w:val="24"/>
        </w:rPr>
        <w:t>Several</w:t>
      </w:r>
      <w:r w:rsidR="00377358" w:rsidRPr="002240FA">
        <w:rPr>
          <w:rFonts w:asciiTheme="minorHAnsi" w:eastAsia="Arial" w:hAnsiTheme="minorHAnsi" w:cstheme="minorHAnsi"/>
          <w:color w:val="auto"/>
          <w:sz w:val="24"/>
          <w:szCs w:val="24"/>
        </w:rPr>
        <w:t xml:space="preserve"> actions must be completed</w:t>
      </w:r>
      <w:r w:rsidR="009F4FBE" w:rsidRPr="002240FA">
        <w:rPr>
          <w:rFonts w:asciiTheme="minorHAnsi" w:eastAsia="Arial" w:hAnsiTheme="minorHAnsi" w:cstheme="minorHAnsi"/>
          <w:color w:val="auto"/>
          <w:sz w:val="24"/>
          <w:szCs w:val="24"/>
        </w:rPr>
        <w:t>,</w:t>
      </w:r>
      <w:r w:rsidR="00D7086A" w:rsidRPr="002240FA">
        <w:rPr>
          <w:rFonts w:asciiTheme="minorHAnsi" w:eastAsia="Arial" w:hAnsiTheme="minorHAnsi" w:cstheme="minorHAnsi"/>
          <w:color w:val="auto"/>
          <w:sz w:val="24"/>
          <w:szCs w:val="24"/>
        </w:rPr>
        <w:t xml:space="preserve"> </w:t>
      </w:r>
      <w:r w:rsidR="00377358" w:rsidRPr="002240FA">
        <w:rPr>
          <w:rFonts w:asciiTheme="minorHAnsi" w:eastAsia="Arial" w:hAnsiTheme="minorHAnsi" w:cstheme="minorHAnsi"/>
          <w:color w:val="auto"/>
          <w:sz w:val="24"/>
          <w:szCs w:val="24"/>
        </w:rPr>
        <w:t>these include</w:t>
      </w:r>
      <w:r w:rsidR="004852F3" w:rsidRPr="002240FA">
        <w:rPr>
          <w:rFonts w:asciiTheme="minorHAnsi" w:eastAsia="Arial" w:hAnsiTheme="minorHAnsi" w:cstheme="minorHAnsi"/>
          <w:color w:val="auto"/>
          <w:sz w:val="24"/>
          <w:szCs w:val="24"/>
        </w:rPr>
        <w:t xml:space="preserve"> p</w:t>
      </w:r>
      <w:r w:rsidR="00730801" w:rsidRPr="002240FA">
        <w:rPr>
          <w:rFonts w:asciiTheme="minorHAnsi" w:eastAsia="Arial" w:hAnsiTheme="minorHAnsi" w:cstheme="minorHAnsi"/>
          <w:color w:val="auto"/>
          <w:sz w:val="24"/>
          <w:szCs w:val="24"/>
        </w:rPr>
        <w:t>ublic protection</w:t>
      </w:r>
      <w:r w:rsidR="00104502" w:rsidRPr="002240FA">
        <w:rPr>
          <w:rFonts w:asciiTheme="minorHAnsi" w:eastAsia="Arial" w:hAnsiTheme="minorHAnsi" w:cstheme="minorHAnsi"/>
          <w:color w:val="auto"/>
          <w:sz w:val="24"/>
          <w:szCs w:val="24"/>
        </w:rPr>
        <w:t xml:space="preserve"> notices (PPN),</w:t>
      </w:r>
      <w:r w:rsidR="009F4FBE" w:rsidRPr="002240FA">
        <w:rPr>
          <w:rFonts w:asciiTheme="minorHAnsi" w:eastAsia="Arial" w:hAnsiTheme="minorHAnsi" w:cstheme="minorHAnsi"/>
          <w:color w:val="auto"/>
          <w:sz w:val="24"/>
          <w:szCs w:val="24"/>
        </w:rPr>
        <w:t xml:space="preserve"> that</w:t>
      </w:r>
      <w:r w:rsidR="00377358" w:rsidRPr="002240FA">
        <w:rPr>
          <w:rFonts w:asciiTheme="minorHAnsi" w:eastAsia="Arial" w:hAnsiTheme="minorHAnsi" w:cstheme="minorHAnsi"/>
          <w:color w:val="auto"/>
          <w:sz w:val="24"/>
          <w:szCs w:val="24"/>
        </w:rPr>
        <w:t xml:space="preserve"> contai</w:t>
      </w:r>
      <w:r w:rsidR="009F4FBE" w:rsidRPr="002240FA">
        <w:rPr>
          <w:rFonts w:asciiTheme="minorHAnsi" w:eastAsia="Arial" w:hAnsiTheme="minorHAnsi" w:cstheme="minorHAnsi"/>
          <w:color w:val="auto"/>
          <w:sz w:val="24"/>
          <w:szCs w:val="24"/>
        </w:rPr>
        <w:t>n</w:t>
      </w:r>
      <w:r w:rsidR="00377358" w:rsidRPr="002240FA">
        <w:rPr>
          <w:rFonts w:asciiTheme="minorHAnsi" w:eastAsia="Arial" w:hAnsiTheme="minorHAnsi" w:cstheme="minorHAnsi"/>
          <w:color w:val="auto"/>
          <w:sz w:val="24"/>
          <w:szCs w:val="24"/>
        </w:rPr>
        <w:t xml:space="preserve"> a risk assessmen</w:t>
      </w:r>
      <w:r w:rsidR="00104502" w:rsidRPr="002240FA">
        <w:rPr>
          <w:rFonts w:asciiTheme="minorHAnsi" w:eastAsia="Arial" w:hAnsiTheme="minorHAnsi" w:cstheme="minorHAnsi"/>
          <w:color w:val="auto"/>
          <w:sz w:val="24"/>
          <w:szCs w:val="24"/>
        </w:rPr>
        <w:t xml:space="preserve">t. </w:t>
      </w:r>
      <w:r w:rsidR="00AE32DE" w:rsidRPr="002240FA">
        <w:rPr>
          <w:rFonts w:asciiTheme="minorHAnsi" w:hAnsiTheme="minorHAnsi" w:cstheme="minorHAnsi"/>
          <w:color w:val="auto"/>
          <w:sz w:val="24"/>
          <w:szCs w:val="24"/>
        </w:rPr>
        <w:t>All UK police forces use the ‘Domestic Abuse, Stalking and Harassment and Honour Based Violence’ (DASH) risk assessment formulated by Laura Richards in 2009 (Richards, 2015). The assessment contains 28 key questions for the victim, relating mainly to physical abuse and information about the suspect. However, the DASH risk assessment itself has weaknesses as it does not consider the victim’s subjective assessment of their risk, which is arguably a very strong predictor of future victimisation (Hoyle, 2008)</w:t>
      </w:r>
      <w:r w:rsidR="000E2F07" w:rsidRPr="002240FA">
        <w:rPr>
          <w:rFonts w:asciiTheme="minorHAnsi" w:hAnsiTheme="minorHAnsi" w:cstheme="minorHAnsi"/>
          <w:color w:val="auto"/>
          <w:sz w:val="24"/>
          <w:szCs w:val="24"/>
        </w:rPr>
        <w:t xml:space="preserve">. </w:t>
      </w:r>
      <w:r w:rsidR="00AE32DE" w:rsidRPr="002240FA">
        <w:rPr>
          <w:rFonts w:asciiTheme="minorHAnsi" w:hAnsiTheme="minorHAnsi" w:cstheme="minorHAnsi"/>
          <w:color w:val="auto"/>
          <w:sz w:val="24"/>
          <w:szCs w:val="24"/>
        </w:rPr>
        <w:t xml:space="preserve">In this case It was also challenging to gain accuracy through questions asked as the victim was covering the severity of the abuse through </w:t>
      </w:r>
      <w:r w:rsidR="000E2F07" w:rsidRPr="002240FA">
        <w:rPr>
          <w:rFonts w:asciiTheme="minorHAnsi" w:hAnsiTheme="minorHAnsi" w:cstheme="minorHAnsi"/>
          <w:color w:val="auto"/>
          <w:sz w:val="24"/>
          <w:szCs w:val="24"/>
        </w:rPr>
        <w:t>fear</w:t>
      </w:r>
      <w:r w:rsidR="00AE32DE" w:rsidRPr="002240FA">
        <w:rPr>
          <w:rFonts w:asciiTheme="minorHAnsi" w:hAnsiTheme="minorHAnsi" w:cstheme="minorHAnsi"/>
          <w:color w:val="auto"/>
          <w:sz w:val="24"/>
          <w:szCs w:val="24"/>
        </w:rPr>
        <w:t>. Through</w:t>
      </w:r>
      <w:r w:rsidR="000E2F07" w:rsidRPr="002240FA">
        <w:rPr>
          <w:rFonts w:asciiTheme="minorHAnsi" w:hAnsiTheme="minorHAnsi" w:cstheme="minorHAnsi"/>
          <w:color w:val="auto"/>
          <w:sz w:val="24"/>
          <w:szCs w:val="24"/>
        </w:rPr>
        <w:t>out</w:t>
      </w:r>
      <w:r w:rsidR="00AE32DE" w:rsidRPr="002240FA">
        <w:rPr>
          <w:rFonts w:asciiTheme="minorHAnsi" w:hAnsiTheme="minorHAnsi" w:cstheme="minorHAnsi"/>
          <w:color w:val="auto"/>
          <w:sz w:val="24"/>
          <w:szCs w:val="24"/>
        </w:rPr>
        <w:t xml:space="preserve"> the </w:t>
      </w:r>
      <w:r w:rsidR="00AB3BC4" w:rsidRPr="002240FA">
        <w:rPr>
          <w:rFonts w:asciiTheme="minorHAnsi" w:hAnsiTheme="minorHAnsi" w:cstheme="minorHAnsi"/>
          <w:color w:val="auto"/>
          <w:sz w:val="24"/>
          <w:szCs w:val="24"/>
        </w:rPr>
        <w:t>two-hour</w:t>
      </w:r>
      <w:r w:rsidR="00AE32DE" w:rsidRPr="002240FA">
        <w:rPr>
          <w:rFonts w:asciiTheme="minorHAnsi" w:hAnsiTheme="minorHAnsi" w:cstheme="minorHAnsi"/>
          <w:color w:val="auto"/>
          <w:sz w:val="24"/>
          <w:szCs w:val="24"/>
        </w:rPr>
        <w:t xml:space="preserve"> discussion I was able to offer the </w:t>
      </w:r>
      <w:r w:rsidR="00B5380F" w:rsidRPr="002240FA">
        <w:rPr>
          <w:rFonts w:asciiTheme="minorHAnsi" w:hAnsiTheme="minorHAnsi" w:cstheme="minorHAnsi"/>
          <w:color w:val="auto"/>
          <w:sz w:val="24"/>
          <w:szCs w:val="24"/>
        </w:rPr>
        <w:t>victim the</w:t>
      </w:r>
      <w:r w:rsidR="00AE32DE" w:rsidRPr="002240FA">
        <w:rPr>
          <w:rFonts w:asciiTheme="minorHAnsi" w:hAnsiTheme="minorHAnsi" w:cstheme="minorHAnsi"/>
          <w:color w:val="auto"/>
          <w:sz w:val="24"/>
          <w:szCs w:val="24"/>
        </w:rPr>
        <w:t xml:space="preserve"> </w:t>
      </w:r>
      <w:r w:rsidR="00810691" w:rsidRPr="002240FA">
        <w:rPr>
          <w:rFonts w:asciiTheme="minorHAnsi" w:hAnsiTheme="minorHAnsi" w:cstheme="minorHAnsi"/>
          <w:color w:val="auto"/>
          <w:sz w:val="24"/>
          <w:szCs w:val="24"/>
        </w:rPr>
        <w:t>‘</w:t>
      </w:r>
      <w:r w:rsidR="00695174" w:rsidRPr="002240FA">
        <w:rPr>
          <w:rFonts w:asciiTheme="minorHAnsi" w:eastAsia="Arial" w:hAnsiTheme="minorHAnsi" w:cstheme="minorHAnsi"/>
          <w:color w:val="auto"/>
          <w:sz w:val="24"/>
          <w:szCs w:val="24"/>
        </w:rPr>
        <w:t>L</w:t>
      </w:r>
      <w:r w:rsidR="004852F3" w:rsidRPr="002240FA">
        <w:rPr>
          <w:rFonts w:asciiTheme="minorHAnsi" w:eastAsia="Arial" w:hAnsiTheme="minorHAnsi" w:cstheme="minorHAnsi"/>
          <w:color w:val="auto"/>
          <w:sz w:val="24"/>
          <w:szCs w:val="24"/>
        </w:rPr>
        <w:t xml:space="preserve">ive </w:t>
      </w:r>
      <w:r w:rsidR="00695174" w:rsidRPr="002240FA">
        <w:rPr>
          <w:rFonts w:asciiTheme="minorHAnsi" w:eastAsia="Arial" w:hAnsiTheme="minorHAnsi" w:cstheme="minorHAnsi"/>
          <w:color w:val="auto"/>
          <w:sz w:val="24"/>
          <w:szCs w:val="24"/>
        </w:rPr>
        <w:t>F</w:t>
      </w:r>
      <w:r w:rsidR="004852F3" w:rsidRPr="002240FA">
        <w:rPr>
          <w:rFonts w:asciiTheme="minorHAnsi" w:eastAsia="Arial" w:hAnsiTheme="minorHAnsi" w:cstheme="minorHAnsi"/>
          <w:color w:val="auto"/>
          <w:sz w:val="24"/>
          <w:szCs w:val="24"/>
        </w:rPr>
        <w:t xml:space="preserve">ear </w:t>
      </w:r>
      <w:r w:rsidR="00695174" w:rsidRPr="002240FA">
        <w:rPr>
          <w:rFonts w:asciiTheme="minorHAnsi" w:eastAsia="Arial" w:hAnsiTheme="minorHAnsi" w:cstheme="minorHAnsi"/>
          <w:color w:val="auto"/>
          <w:sz w:val="24"/>
          <w:szCs w:val="24"/>
        </w:rPr>
        <w:t>F</w:t>
      </w:r>
      <w:r w:rsidR="004852F3" w:rsidRPr="002240FA">
        <w:rPr>
          <w:rFonts w:asciiTheme="minorHAnsi" w:eastAsia="Arial" w:hAnsiTheme="minorHAnsi" w:cstheme="minorHAnsi"/>
          <w:color w:val="auto"/>
          <w:sz w:val="24"/>
          <w:szCs w:val="24"/>
        </w:rPr>
        <w:t>ree helpline</w:t>
      </w:r>
      <w:r w:rsidR="00810691" w:rsidRPr="002240FA">
        <w:rPr>
          <w:rFonts w:asciiTheme="minorHAnsi" w:eastAsia="Arial" w:hAnsiTheme="minorHAnsi" w:cstheme="minorHAnsi"/>
          <w:color w:val="auto"/>
          <w:sz w:val="24"/>
          <w:szCs w:val="24"/>
        </w:rPr>
        <w:t>’</w:t>
      </w:r>
      <w:r w:rsidR="005532BD" w:rsidRPr="002240FA">
        <w:rPr>
          <w:rFonts w:asciiTheme="minorHAnsi" w:eastAsia="Arial" w:hAnsiTheme="minorHAnsi" w:cstheme="minorHAnsi"/>
          <w:b/>
          <w:bCs/>
          <w:color w:val="auto"/>
          <w:sz w:val="24"/>
          <w:szCs w:val="24"/>
        </w:rPr>
        <w:t xml:space="preserve"> </w:t>
      </w:r>
      <w:r w:rsidR="00AE32DE" w:rsidRPr="002240FA">
        <w:rPr>
          <w:rFonts w:asciiTheme="minorHAnsi" w:eastAsia="Arial" w:hAnsiTheme="minorHAnsi" w:cstheme="minorHAnsi"/>
          <w:color w:val="auto"/>
          <w:sz w:val="24"/>
          <w:szCs w:val="24"/>
        </w:rPr>
        <w:t xml:space="preserve">which is </w:t>
      </w:r>
      <w:r w:rsidR="00377358" w:rsidRPr="002240FA">
        <w:rPr>
          <w:rFonts w:asciiTheme="minorHAnsi" w:eastAsia="Arial" w:hAnsiTheme="minorHAnsi" w:cstheme="minorHAnsi"/>
          <w:color w:val="auto"/>
          <w:sz w:val="24"/>
          <w:szCs w:val="24"/>
        </w:rPr>
        <w:t xml:space="preserve">designed </w:t>
      </w:r>
      <w:r w:rsidR="005532BD" w:rsidRPr="002240FA">
        <w:rPr>
          <w:rFonts w:asciiTheme="minorHAnsi" w:eastAsia="Arial" w:hAnsiTheme="minorHAnsi" w:cstheme="minorHAnsi"/>
          <w:color w:val="auto"/>
          <w:sz w:val="24"/>
          <w:szCs w:val="24"/>
        </w:rPr>
        <w:t>to open support to the victim whilst at scene</w:t>
      </w:r>
      <w:r w:rsidR="00AE32DE" w:rsidRPr="002240FA">
        <w:rPr>
          <w:rFonts w:asciiTheme="minorHAnsi" w:eastAsia="Arial" w:hAnsiTheme="minorHAnsi" w:cstheme="minorHAnsi"/>
          <w:color w:val="auto"/>
          <w:sz w:val="24"/>
          <w:szCs w:val="24"/>
        </w:rPr>
        <w:t xml:space="preserve"> to begin engagement with others.</w:t>
      </w:r>
    </w:p>
    <w:p w14:paraId="006DB369" w14:textId="77777777" w:rsidR="00810691" w:rsidRPr="002240FA" w:rsidRDefault="00810691" w:rsidP="000B6FFA">
      <w:pPr>
        <w:overflowPunct/>
        <w:autoSpaceDE/>
        <w:autoSpaceDN/>
        <w:adjustRightInd/>
        <w:spacing w:line="276" w:lineRule="auto"/>
        <w:textAlignment w:val="auto"/>
        <w:rPr>
          <w:rFonts w:asciiTheme="minorHAnsi" w:eastAsia="Arial" w:hAnsiTheme="minorHAnsi" w:cstheme="minorHAnsi"/>
          <w:color w:val="auto"/>
          <w:sz w:val="24"/>
          <w:szCs w:val="24"/>
        </w:rPr>
      </w:pPr>
    </w:p>
    <w:p w14:paraId="548E751D" w14:textId="7873C714" w:rsidR="00E443F8" w:rsidRPr="002240FA" w:rsidRDefault="00810691" w:rsidP="000B6FFA">
      <w:pPr>
        <w:overflowPunct/>
        <w:autoSpaceDE/>
        <w:autoSpaceDN/>
        <w:adjustRightInd/>
        <w:spacing w:line="276" w:lineRule="auto"/>
        <w:textAlignment w:val="auto"/>
        <w:rPr>
          <w:rFonts w:asciiTheme="minorHAnsi" w:eastAsia="Arial" w:hAnsiTheme="minorHAnsi" w:cstheme="minorHAnsi"/>
          <w:color w:val="auto"/>
          <w:sz w:val="24"/>
          <w:szCs w:val="24"/>
        </w:rPr>
      </w:pPr>
      <w:r w:rsidRPr="002240FA">
        <w:rPr>
          <w:rFonts w:asciiTheme="minorHAnsi" w:eastAsia="Arial" w:hAnsiTheme="minorHAnsi" w:cstheme="minorHAnsi"/>
          <w:color w:val="auto"/>
          <w:sz w:val="24"/>
          <w:szCs w:val="24"/>
        </w:rPr>
        <w:t>The charity ‘Women’s aid’ founded</w:t>
      </w:r>
      <w:r w:rsidR="00DD3B36" w:rsidRPr="002240FA">
        <w:rPr>
          <w:rFonts w:asciiTheme="minorHAnsi" w:eastAsia="Arial" w:hAnsiTheme="minorHAnsi" w:cstheme="minorHAnsi"/>
          <w:color w:val="auto"/>
          <w:sz w:val="24"/>
          <w:szCs w:val="24"/>
        </w:rPr>
        <w:t xml:space="preserve"> to help women and children escape a violent home</w:t>
      </w:r>
      <w:r w:rsidR="00AE32DE" w:rsidRPr="002240FA">
        <w:rPr>
          <w:rFonts w:asciiTheme="minorHAnsi" w:eastAsia="Arial" w:hAnsiTheme="minorHAnsi" w:cstheme="minorHAnsi"/>
          <w:color w:val="auto"/>
          <w:sz w:val="24"/>
          <w:szCs w:val="24"/>
        </w:rPr>
        <w:t xml:space="preserve"> were</w:t>
      </w:r>
      <w:r w:rsidRPr="002240FA">
        <w:rPr>
          <w:rFonts w:asciiTheme="minorHAnsi" w:eastAsia="Arial" w:hAnsiTheme="minorHAnsi" w:cstheme="minorHAnsi"/>
          <w:color w:val="auto"/>
          <w:sz w:val="24"/>
          <w:szCs w:val="24"/>
        </w:rPr>
        <w:t xml:space="preserve"> also</w:t>
      </w:r>
      <w:r w:rsidR="00AE32DE" w:rsidRPr="002240FA">
        <w:rPr>
          <w:rFonts w:asciiTheme="minorHAnsi" w:eastAsia="Arial" w:hAnsiTheme="minorHAnsi" w:cstheme="minorHAnsi"/>
          <w:color w:val="auto"/>
          <w:sz w:val="24"/>
          <w:szCs w:val="24"/>
        </w:rPr>
        <w:t xml:space="preserve"> contacted </w:t>
      </w:r>
      <w:r w:rsidR="00B5380F" w:rsidRPr="002240FA">
        <w:rPr>
          <w:rFonts w:asciiTheme="minorHAnsi" w:eastAsia="Arial" w:hAnsiTheme="minorHAnsi" w:cstheme="minorHAnsi"/>
          <w:color w:val="auto"/>
          <w:sz w:val="24"/>
          <w:szCs w:val="24"/>
        </w:rPr>
        <w:t>at scene</w:t>
      </w:r>
      <w:r w:rsidRPr="002240FA">
        <w:rPr>
          <w:rFonts w:asciiTheme="minorHAnsi" w:eastAsia="Arial" w:hAnsiTheme="minorHAnsi" w:cstheme="minorHAnsi"/>
          <w:color w:val="auto"/>
          <w:sz w:val="24"/>
          <w:szCs w:val="24"/>
        </w:rPr>
        <w:t>. P</w:t>
      </w:r>
      <w:r w:rsidR="00E443F8" w:rsidRPr="002240FA">
        <w:rPr>
          <w:rFonts w:asciiTheme="minorHAnsi" w:eastAsia="Arial" w:hAnsiTheme="minorHAnsi" w:cstheme="minorHAnsi"/>
          <w:color w:val="auto"/>
          <w:sz w:val="24"/>
          <w:szCs w:val="24"/>
        </w:rPr>
        <w:t>rovid</w:t>
      </w:r>
      <w:r w:rsidRPr="002240FA">
        <w:rPr>
          <w:rFonts w:asciiTheme="minorHAnsi" w:eastAsia="Arial" w:hAnsiTheme="minorHAnsi" w:cstheme="minorHAnsi"/>
          <w:color w:val="auto"/>
          <w:sz w:val="24"/>
          <w:szCs w:val="24"/>
        </w:rPr>
        <w:t>ing</w:t>
      </w:r>
      <w:r w:rsidR="00E443F8" w:rsidRPr="002240FA">
        <w:rPr>
          <w:rFonts w:asciiTheme="minorHAnsi" w:eastAsia="Arial" w:hAnsiTheme="minorHAnsi" w:cstheme="minorHAnsi"/>
          <w:color w:val="auto"/>
          <w:sz w:val="24"/>
          <w:szCs w:val="24"/>
        </w:rPr>
        <w:t xml:space="preserve"> support and advi</w:t>
      </w:r>
      <w:r w:rsidRPr="002240FA">
        <w:rPr>
          <w:rFonts w:asciiTheme="minorHAnsi" w:eastAsia="Arial" w:hAnsiTheme="minorHAnsi" w:cstheme="minorHAnsi"/>
          <w:color w:val="auto"/>
          <w:sz w:val="24"/>
          <w:szCs w:val="24"/>
        </w:rPr>
        <w:t>c</w:t>
      </w:r>
      <w:r w:rsidR="00E443F8" w:rsidRPr="002240FA">
        <w:rPr>
          <w:rFonts w:asciiTheme="minorHAnsi" w:eastAsia="Arial" w:hAnsiTheme="minorHAnsi" w:cstheme="minorHAnsi"/>
          <w:color w:val="auto"/>
          <w:sz w:val="24"/>
          <w:szCs w:val="24"/>
        </w:rPr>
        <w:t xml:space="preserve">e to the victim. </w:t>
      </w:r>
      <w:r w:rsidRPr="002240FA">
        <w:rPr>
          <w:rFonts w:asciiTheme="minorHAnsi" w:eastAsia="Arial" w:hAnsiTheme="minorHAnsi" w:cstheme="minorHAnsi"/>
          <w:color w:val="auto"/>
          <w:sz w:val="24"/>
          <w:szCs w:val="24"/>
        </w:rPr>
        <w:t>Considering the use of</w:t>
      </w:r>
      <w:r w:rsidR="00E443F8" w:rsidRPr="002240FA">
        <w:rPr>
          <w:rFonts w:asciiTheme="minorHAnsi" w:eastAsia="Arial" w:hAnsiTheme="minorHAnsi" w:cstheme="minorHAnsi"/>
          <w:color w:val="auto"/>
          <w:sz w:val="24"/>
          <w:szCs w:val="24"/>
        </w:rPr>
        <w:t xml:space="preserve"> agencies such as these</w:t>
      </w:r>
      <w:r w:rsidR="00D434BD" w:rsidRPr="002240FA">
        <w:rPr>
          <w:rFonts w:asciiTheme="minorHAnsi" w:eastAsia="Arial" w:hAnsiTheme="minorHAnsi" w:cstheme="minorHAnsi"/>
          <w:color w:val="auto"/>
          <w:sz w:val="24"/>
          <w:szCs w:val="24"/>
        </w:rPr>
        <w:t xml:space="preserve"> are vital. Victims are more likely to </w:t>
      </w:r>
      <w:r w:rsidR="00E443F8" w:rsidRPr="002240FA">
        <w:rPr>
          <w:rFonts w:asciiTheme="minorHAnsi" w:eastAsia="Arial" w:hAnsiTheme="minorHAnsi" w:cstheme="minorHAnsi"/>
          <w:color w:val="auto"/>
          <w:sz w:val="24"/>
          <w:szCs w:val="24"/>
        </w:rPr>
        <w:t xml:space="preserve">discuss their trauma with outside influencers </w:t>
      </w:r>
      <w:r w:rsidR="00D434BD" w:rsidRPr="002240FA">
        <w:rPr>
          <w:rFonts w:asciiTheme="minorHAnsi" w:eastAsia="Arial" w:hAnsiTheme="minorHAnsi" w:cstheme="minorHAnsi"/>
          <w:color w:val="auto"/>
          <w:sz w:val="24"/>
          <w:szCs w:val="24"/>
        </w:rPr>
        <w:t>than that of officers as they see uniform an authoritative figure.</w:t>
      </w:r>
      <w:r w:rsidR="00E443F8" w:rsidRPr="002240FA">
        <w:rPr>
          <w:rFonts w:asciiTheme="minorHAnsi" w:eastAsia="Arial" w:hAnsiTheme="minorHAnsi" w:cstheme="minorHAnsi"/>
          <w:color w:val="auto"/>
          <w:sz w:val="24"/>
          <w:szCs w:val="24"/>
        </w:rPr>
        <w:t xml:space="preserve"> </w:t>
      </w:r>
    </w:p>
    <w:p w14:paraId="05AF0015" w14:textId="77777777" w:rsidR="00D47B97" w:rsidRPr="002240FA" w:rsidRDefault="00D47B97" w:rsidP="000B6FFA">
      <w:pPr>
        <w:overflowPunct/>
        <w:autoSpaceDE/>
        <w:autoSpaceDN/>
        <w:adjustRightInd/>
        <w:spacing w:line="276" w:lineRule="auto"/>
        <w:textAlignment w:val="auto"/>
        <w:rPr>
          <w:rFonts w:asciiTheme="minorHAnsi" w:eastAsia="Arial" w:hAnsiTheme="minorHAnsi" w:cstheme="minorHAnsi"/>
          <w:color w:val="auto"/>
          <w:sz w:val="24"/>
          <w:szCs w:val="24"/>
        </w:rPr>
      </w:pPr>
    </w:p>
    <w:p w14:paraId="155D0D6E" w14:textId="50909AA7" w:rsidR="00E4040F" w:rsidRPr="002240FA" w:rsidRDefault="00D47B97" w:rsidP="00A153F2">
      <w:pPr>
        <w:overflowPunct/>
        <w:autoSpaceDE/>
        <w:autoSpaceDN/>
        <w:adjustRightInd/>
        <w:spacing w:line="276" w:lineRule="auto"/>
        <w:textAlignment w:val="auto"/>
        <w:rPr>
          <w:rFonts w:asciiTheme="minorHAnsi" w:eastAsia="Arial" w:hAnsiTheme="minorHAnsi" w:cstheme="minorHAnsi"/>
          <w:color w:val="auto"/>
          <w:sz w:val="24"/>
          <w:szCs w:val="24"/>
        </w:rPr>
      </w:pPr>
      <w:r w:rsidRPr="002240FA">
        <w:rPr>
          <w:rFonts w:asciiTheme="minorHAnsi" w:eastAsia="Arial" w:hAnsiTheme="minorHAnsi" w:cstheme="minorHAnsi"/>
          <w:color w:val="auto"/>
          <w:sz w:val="24"/>
          <w:szCs w:val="24"/>
        </w:rPr>
        <w:t xml:space="preserve">In the immediate </w:t>
      </w:r>
      <w:r w:rsidR="00E443F8" w:rsidRPr="002240FA">
        <w:rPr>
          <w:rFonts w:asciiTheme="minorHAnsi" w:eastAsia="Arial" w:hAnsiTheme="minorHAnsi" w:cstheme="minorHAnsi"/>
          <w:color w:val="auto"/>
          <w:sz w:val="24"/>
          <w:szCs w:val="24"/>
        </w:rPr>
        <w:t>aftermath of this incident</w:t>
      </w:r>
      <w:r w:rsidR="00D3061C" w:rsidRPr="002240FA">
        <w:rPr>
          <w:rFonts w:asciiTheme="minorHAnsi" w:eastAsia="Arial" w:hAnsiTheme="minorHAnsi" w:cstheme="minorHAnsi"/>
          <w:color w:val="auto"/>
          <w:sz w:val="24"/>
          <w:szCs w:val="24"/>
        </w:rPr>
        <w:t xml:space="preserve"> additional r</w:t>
      </w:r>
      <w:r w:rsidR="00827536" w:rsidRPr="002240FA">
        <w:rPr>
          <w:rFonts w:asciiTheme="minorHAnsi" w:eastAsia="Arial" w:hAnsiTheme="minorHAnsi" w:cstheme="minorHAnsi"/>
          <w:color w:val="auto"/>
          <w:sz w:val="24"/>
          <w:szCs w:val="24"/>
        </w:rPr>
        <w:t>eferrals and interventions</w:t>
      </w:r>
      <w:r w:rsidR="00D3061C" w:rsidRPr="002240FA">
        <w:rPr>
          <w:rFonts w:asciiTheme="minorHAnsi" w:eastAsia="Arial" w:hAnsiTheme="minorHAnsi" w:cstheme="minorHAnsi"/>
          <w:color w:val="auto"/>
          <w:sz w:val="24"/>
          <w:szCs w:val="24"/>
        </w:rPr>
        <w:t xml:space="preserve"> were </w:t>
      </w:r>
      <w:r w:rsidR="001C643F" w:rsidRPr="002240FA">
        <w:rPr>
          <w:rFonts w:asciiTheme="minorHAnsi" w:eastAsia="Arial" w:hAnsiTheme="minorHAnsi" w:cstheme="minorHAnsi"/>
          <w:color w:val="auto"/>
          <w:sz w:val="24"/>
          <w:szCs w:val="24"/>
        </w:rPr>
        <w:t>completed. These include</w:t>
      </w:r>
      <w:r w:rsidR="00827536" w:rsidRPr="002240FA">
        <w:rPr>
          <w:rFonts w:asciiTheme="minorHAnsi" w:eastAsia="Arial" w:hAnsiTheme="minorHAnsi" w:cstheme="minorHAnsi"/>
          <w:color w:val="auto"/>
          <w:sz w:val="24"/>
          <w:szCs w:val="24"/>
        </w:rPr>
        <w:t xml:space="preserve"> </w:t>
      </w:r>
      <w:r w:rsidR="00BF2847" w:rsidRPr="002240FA">
        <w:rPr>
          <w:rFonts w:asciiTheme="minorHAnsi" w:eastAsia="Arial" w:hAnsiTheme="minorHAnsi" w:cstheme="minorHAnsi"/>
          <w:color w:val="auto"/>
          <w:sz w:val="24"/>
          <w:szCs w:val="24"/>
        </w:rPr>
        <w:t>‘M</w:t>
      </w:r>
      <w:r w:rsidR="00827536" w:rsidRPr="002240FA">
        <w:rPr>
          <w:rFonts w:asciiTheme="minorHAnsi" w:eastAsia="Arial" w:hAnsiTheme="minorHAnsi" w:cstheme="minorHAnsi"/>
          <w:color w:val="auto"/>
          <w:sz w:val="24"/>
          <w:szCs w:val="24"/>
        </w:rPr>
        <w:t>ulti agency public protection arrangements</w:t>
      </w:r>
      <w:r w:rsidR="00BF2847" w:rsidRPr="002240FA">
        <w:rPr>
          <w:rFonts w:asciiTheme="minorHAnsi" w:eastAsia="Arial" w:hAnsiTheme="minorHAnsi" w:cstheme="minorHAnsi"/>
          <w:color w:val="auto"/>
          <w:sz w:val="24"/>
          <w:szCs w:val="24"/>
        </w:rPr>
        <w:t>’</w:t>
      </w:r>
      <w:r w:rsidR="00827536" w:rsidRPr="002240FA">
        <w:rPr>
          <w:rFonts w:asciiTheme="minorHAnsi" w:eastAsia="Arial" w:hAnsiTheme="minorHAnsi" w:cstheme="minorHAnsi"/>
          <w:color w:val="auto"/>
          <w:sz w:val="24"/>
          <w:szCs w:val="24"/>
        </w:rPr>
        <w:t xml:space="preserve"> (MAPPA), established in 2001 under the criminal and justice services act 2001 and </w:t>
      </w:r>
      <w:r w:rsidR="00BF2847" w:rsidRPr="002240FA">
        <w:rPr>
          <w:rFonts w:asciiTheme="minorHAnsi" w:eastAsia="Arial" w:hAnsiTheme="minorHAnsi" w:cstheme="minorHAnsi"/>
          <w:color w:val="auto"/>
          <w:sz w:val="24"/>
          <w:szCs w:val="24"/>
        </w:rPr>
        <w:t>‘</w:t>
      </w:r>
      <w:r w:rsidR="00827536" w:rsidRPr="002240FA">
        <w:rPr>
          <w:rFonts w:asciiTheme="minorHAnsi" w:eastAsia="Arial" w:hAnsiTheme="minorHAnsi" w:cstheme="minorHAnsi"/>
          <w:color w:val="auto"/>
          <w:sz w:val="24"/>
          <w:szCs w:val="24"/>
        </w:rPr>
        <w:t>Multi-agency safeguarding hubs</w:t>
      </w:r>
      <w:r w:rsidR="00BF2847" w:rsidRPr="002240FA">
        <w:rPr>
          <w:rFonts w:asciiTheme="minorHAnsi" w:eastAsia="Arial" w:hAnsiTheme="minorHAnsi" w:cstheme="minorHAnsi"/>
          <w:color w:val="auto"/>
          <w:sz w:val="24"/>
          <w:szCs w:val="24"/>
        </w:rPr>
        <w:t>’</w:t>
      </w:r>
      <w:r w:rsidR="00827536" w:rsidRPr="002240FA">
        <w:rPr>
          <w:rFonts w:asciiTheme="minorHAnsi" w:eastAsia="Arial" w:hAnsiTheme="minorHAnsi" w:cstheme="minorHAnsi"/>
          <w:color w:val="auto"/>
          <w:sz w:val="24"/>
          <w:szCs w:val="24"/>
        </w:rPr>
        <w:t xml:space="preserve"> (MASH</w:t>
      </w:r>
      <w:r w:rsidR="00A153F2" w:rsidRPr="002240FA">
        <w:rPr>
          <w:rFonts w:asciiTheme="minorHAnsi" w:eastAsia="Arial" w:hAnsiTheme="minorHAnsi" w:cstheme="minorHAnsi"/>
          <w:color w:val="auto"/>
          <w:sz w:val="24"/>
          <w:szCs w:val="24"/>
        </w:rPr>
        <w:t xml:space="preserve">). </w:t>
      </w:r>
      <w:r w:rsidR="00BF2847" w:rsidRPr="002240FA">
        <w:rPr>
          <w:rFonts w:asciiTheme="minorHAnsi" w:eastAsia="Arial" w:hAnsiTheme="minorHAnsi" w:cstheme="minorHAnsi"/>
          <w:color w:val="auto"/>
          <w:sz w:val="24"/>
          <w:szCs w:val="24"/>
        </w:rPr>
        <w:t>Both d</w:t>
      </w:r>
      <w:r w:rsidR="00A153F2" w:rsidRPr="002240FA">
        <w:rPr>
          <w:rFonts w:asciiTheme="minorHAnsi" w:eastAsia="Arial" w:hAnsiTheme="minorHAnsi" w:cstheme="minorHAnsi"/>
          <w:color w:val="auto"/>
          <w:sz w:val="24"/>
          <w:szCs w:val="24"/>
        </w:rPr>
        <w:t xml:space="preserve">esignated to share information of high-risk victims through representatives of local police, health board, housing practitioners and Independent </w:t>
      </w:r>
      <w:r w:rsidR="00E443F8" w:rsidRPr="002240FA">
        <w:rPr>
          <w:rFonts w:asciiTheme="minorHAnsi" w:eastAsia="Arial" w:hAnsiTheme="minorHAnsi" w:cstheme="minorHAnsi"/>
          <w:color w:val="auto"/>
          <w:sz w:val="24"/>
          <w:szCs w:val="24"/>
        </w:rPr>
        <w:t>Domestic violence Advocates (IDVAs)</w:t>
      </w:r>
      <w:r w:rsidR="00BF2847" w:rsidRPr="002240FA">
        <w:rPr>
          <w:rFonts w:asciiTheme="minorHAnsi" w:eastAsia="Arial" w:hAnsiTheme="minorHAnsi" w:cstheme="minorHAnsi"/>
          <w:color w:val="auto"/>
          <w:sz w:val="24"/>
          <w:szCs w:val="24"/>
        </w:rPr>
        <w:t>.</w:t>
      </w:r>
      <w:r w:rsidR="00E443F8" w:rsidRPr="002240FA">
        <w:rPr>
          <w:rFonts w:asciiTheme="minorHAnsi" w:eastAsia="Arial" w:hAnsiTheme="minorHAnsi" w:cstheme="minorHAnsi"/>
          <w:color w:val="auto"/>
          <w:sz w:val="24"/>
          <w:szCs w:val="24"/>
        </w:rPr>
        <w:t xml:space="preserve"> </w:t>
      </w:r>
      <w:r w:rsidR="00BF2847" w:rsidRPr="002240FA">
        <w:rPr>
          <w:rFonts w:asciiTheme="minorHAnsi" w:eastAsia="Arial" w:hAnsiTheme="minorHAnsi" w:cstheme="minorHAnsi"/>
          <w:color w:val="auto"/>
          <w:sz w:val="24"/>
          <w:szCs w:val="24"/>
        </w:rPr>
        <w:t>S</w:t>
      </w:r>
      <w:r w:rsidR="00E443F8" w:rsidRPr="002240FA">
        <w:rPr>
          <w:rFonts w:asciiTheme="minorHAnsi" w:eastAsia="Arial" w:hAnsiTheme="minorHAnsi" w:cstheme="minorHAnsi"/>
          <w:color w:val="auto"/>
          <w:sz w:val="24"/>
          <w:szCs w:val="24"/>
        </w:rPr>
        <w:t>pecialists who are trained to work with victims at high risk</w:t>
      </w:r>
      <w:r w:rsidR="00BF2847" w:rsidRPr="002240FA">
        <w:rPr>
          <w:rFonts w:asciiTheme="minorHAnsi" w:eastAsia="Arial" w:hAnsiTheme="minorHAnsi" w:cstheme="minorHAnsi"/>
          <w:color w:val="auto"/>
          <w:sz w:val="24"/>
          <w:szCs w:val="24"/>
        </w:rPr>
        <w:t xml:space="preserve"> </w:t>
      </w:r>
      <w:r w:rsidR="007813C2" w:rsidRPr="002240FA">
        <w:rPr>
          <w:rFonts w:asciiTheme="minorHAnsi" w:eastAsia="Arial" w:hAnsiTheme="minorHAnsi" w:cstheme="minorHAnsi"/>
          <w:color w:val="auto"/>
          <w:sz w:val="24"/>
          <w:szCs w:val="24"/>
        </w:rPr>
        <w:t xml:space="preserve">providing </w:t>
      </w:r>
      <w:r w:rsidR="00E443F8" w:rsidRPr="002240FA">
        <w:rPr>
          <w:rFonts w:asciiTheme="minorHAnsi" w:eastAsia="Arial" w:hAnsiTheme="minorHAnsi" w:cstheme="minorHAnsi"/>
          <w:color w:val="auto"/>
          <w:sz w:val="24"/>
          <w:szCs w:val="24"/>
        </w:rPr>
        <w:t>a tailored support plan and safety advise to protect victims from further abuse.</w:t>
      </w:r>
      <w:r w:rsidR="00A153F2" w:rsidRPr="002240FA">
        <w:rPr>
          <w:rFonts w:asciiTheme="minorHAnsi" w:eastAsia="Arial" w:hAnsiTheme="minorHAnsi" w:cstheme="minorHAnsi"/>
          <w:color w:val="auto"/>
          <w:sz w:val="24"/>
          <w:szCs w:val="24"/>
        </w:rPr>
        <w:t xml:space="preserve">  Through analysing</w:t>
      </w:r>
      <w:r w:rsidR="00D6409C" w:rsidRPr="002240FA">
        <w:rPr>
          <w:rFonts w:asciiTheme="minorHAnsi" w:eastAsia="Arial" w:hAnsiTheme="minorHAnsi" w:cstheme="minorHAnsi"/>
          <w:color w:val="auto"/>
          <w:sz w:val="24"/>
          <w:szCs w:val="24"/>
        </w:rPr>
        <w:t xml:space="preserve"> the </w:t>
      </w:r>
      <w:r w:rsidR="00A153F2" w:rsidRPr="002240FA">
        <w:rPr>
          <w:rFonts w:asciiTheme="minorHAnsi" w:eastAsia="Arial" w:hAnsiTheme="minorHAnsi" w:cstheme="minorHAnsi"/>
          <w:color w:val="auto"/>
          <w:sz w:val="24"/>
          <w:szCs w:val="24"/>
        </w:rPr>
        <w:t xml:space="preserve">risk </w:t>
      </w:r>
      <w:r w:rsidR="00D6409C" w:rsidRPr="002240FA">
        <w:rPr>
          <w:rFonts w:asciiTheme="minorHAnsi" w:eastAsia="Arial" w:hAnsiTheme="minorHAnsi" w:cstheme="minorHAnsi"/>
          <w:color w:val="auto"/>
          <w:sz w:val="24"/>
          <w:szCs w:val="24"/>
        </w:rPr>
        <w:t>factors,</w:t>
      </w:r>
      <w:r w:rsidR="00A153F2" w:rsidRPr="002240FA">
        <w:rPr>
          <w:rFonts w:asciiTheme="minorHAnsi" w:eastAsia="Arial" w:hAnsiTheme="minorHAnsi" w:cstheme="minorHAnsi"/>
          <w:color w:val="auto"/>
          <w:sz w:val="24"/>
          <w:szCs w:val="24"/>
        </w:rPr>
        <w:t xml:space="preserve"> I was aware of the importance of referring the victim to appropriate service. </w:t>
      </w:r>
      <w:r w:rsidR="00F940CC" w:rsidRPr="002240FA">
        <w:rPr>
          <w:rFonts w:asciiTheme="minorHAnsi" w:eastAsia="Arial" w:hAnsiTheme="minorHAnsi" w:cstheme="minorHAnsi"/>
          <w:color w:val="auto"/>
          <w:sz w:val="24"/>
          <w:szCs w:val="24"/>
        </w:rPr>
        <w:t xml:space="preserve">During </w:t>
      </w:r>
      <w:r w:rsidR="00C960ED" w:rsidRPr="002240FA">
        <w:rPr>
          <w:rFonts w:asciiTheme="minorHAnsi" w:eastAsia="Arial" w:hAnsiTheme="minorHAnsi" w:cstheme="minorHAnsi"/>
          <w:color w:val="auto"/>
          <w:sz w:val="24"/>
          <w:szCs w:val="24"/>
        </w:rPr>
        <w:t xml:space="preserve">the analysis and conclusion stage, </w:t>
      </w:r>
      <w:r w:rsidR="001338BB" w:rsidRPr="002240FA">
        <w:rPr>
          <w:rFonts w:asciiTheme="minorHAnsi" w:eastAsia="Arial" w:hAnsiTheme="minorHAnsi" w:cstheme="minorHAnsi"/>
          <w:color w:val="auto"/>
          <w:sz w:val="24"/>
          <w:szCs w:val="24"/>
        </w:rPr>
        <w:t>I</w:t>
      </w:r>
      <w:r w:rsidR="00A153F2" w:rsidRPr="002240FA">
        <w:rPr>
          <w:rFonts w:asciiTheme="minorHAnsi" w:eastAsia="Arial" w:hAnsiTheme="minorHAnsi" w:cstheme="minorHAnsi"/>
          <w:color w:val="auto"/>
          <w:sz w:val="24"/>
          <w:szCs w:val="24"/>
        </w:rPr>
        <w:t xml:space="preserve"> recognised that all support </w:t>
      </w:r>
      <w:r w:rsidR="002240FA">
        <w:rPr>
          <w:rFonts w:asciiTheme="minorHAnsi" w:eastAsia="Arial" w:hAnsiTheme="minorHAnsi" w:cstheme="minorHAnsi"/>
          <w:color w:val="auto"/>
          <w:sz w:val="24"/>
          <w:szCs w:val="24"/>
        </w:rPr>
        <w:t>agencies</w:t>
      </w:r>
      <w:r w:rsidR="00A153F2" w:rsidRPr="002240FA">
        <w:rPr>
          <w:rFonts w:asciiTheme="minorHAnsi" w:eastAsia="Arial" w:hAnsiTheme="minorHAnsi" w:cstheme="minorHAnsi"/>
          <w:color w:val="auto"/>
          <w:sz w:val="24"/>
          <w:szCs w:val="24"/>
        </w:rPr>
        <w:t xml:space="preserve"> had been considered</w:t>
      </w:r>
      <w:r w:rsidR="002240FA">
        <w:rPr>
          <w:rFonts w:asciiTheme="minorHAnsi" w:eastAsia="Arial" w:hAnsiTheme="minorHAnsi" w:cstheme="minorHAnsi"/>
          <w:color w:val="auto"/>
          <w:sz w:val="24"/>
          <w:szCs w:val="24"/>
        </w:rPr>
        <w:t xml:space="preserve"> and the support would further reduce revictimization. </w:t>
      </w:r>
    </w:p>
    <w:p w14:paraId="7648779F" w14:textId="77777777" w:rsidR="00E4040F" w:rsidRPr="002240FA" w:rsidRDefault="00E4040F" w:rsidP="00A153F2">
      <w:pPr>
        <w:overflowPunct/>
        <w:autoSpaceDE/>
        <w:autoSpaceDN/>
        <w:adjustRightInd/>
        <w:spacing w:line="276" w:lineRule="auto"/>
        <w:textAlignment w:val="auto"/>
        <w:rPr>
          <w:rFonts w:asciiTheme="minorHAnsi" w:eastAsia="Arial" w:hAnsiTheme="minorHAnsi" w:cstheme="minorHAnsi"/>
          <w:color w:val="auto"/>
          <w:sz w:val="24"/>
          <w:szCs w:val="24"/>
        </w:rPr>
      </w:pPr>
    </w:p>
    <w:p w14:paraId="0EC45225" w14:textId="7FC6B0AC" w:rsidR="00A153F2" w:rsidRPr="002240FA" w:rsidRDefault="00A153F2" w:rsidP="00A153F2">
      <w:pPr>
        <w:overflowPunct/>
        <w:autoSpaceDE/>
        <w:autoSpaceDN/>
        <w:adjustRightInd/>
        <w:spacing w:line="276" w:lineRule="auto"/>
        <w:textAlignment w:val="auto"/>
        <w:rPr>
          <w:rFonts w:asciiTheme="minorHAnsi" w:eastAsia="Arial" w:hAnsiTheme="minorHAnsi" w:cstheme="minorHAnsi"/>
          <w:color w:val="auto"/>
          <w:sz w:val="24"/>
          <w:szCs w:val="24"/>
        </w:rPr>
      </w:pPr>
      <w:r w:rsidRPr="002240FA">
        <w:rPr>
          <w:rFonts w:asciiTheme="minorHAnsi" w:eastAsia="Arial" w:hAnsiTheme="minorHAnsi" w:cstheme="minorHAnsi"/>
          <w:color w:val="auto"/>
          <w:sz w:val="24"/>
          <w:szCs w:val="24"/>
        </w:rPr>
        <w:t xml:space="preserve">For future development I concluded that </w:t>
      </w:r>
      <w:r w:rsidR="00C960ED" w:rsidRPr="002240FA">
        <w:rPr>
          <w:rFonts w:asciiTheme="minorHAnsi" w:eastAsia="Arial" w:hAnsiTheme="minorHAnsi" w:cstheme="minorHAnsi"/>
          <w:color w:val="auto"/>
          <w:sz w:val="24"/>
          <w:szCs w:val="24"/>
        </w:rPr>
        <w:t>c</w:t>
      </w:r>
      <w:r w:rsidRPr="002240FA">
        <w:rPr>
          <w:rFonts w:asciiTheme="minorHAnsi" w:eastAsia="Arial" w:hAnsiTheme="minorHAnsi" w:cstheme="minorHAnsi"/>
          <w:color w:val="auto"/>
          <w:sz w:val="24"/>
          <w:szCs w:val="24"/>
        </w:rPr>
        <w:t>ommunication was effective and part of a strength. In future incidents I would also explain</w:t>
      </w:r>
      <w:r w:rsidRPr="002240FA">
        <w:rPr>
          <w:rFonts w:asciiTheme="minorHAnsi" w:eastAsia="Arial" w:hAnsiTheme="minorHAnsi" w:cstheme="minorHAnsi"/>
          <w:i/>
          <w:iCs/>
          <w:color w:val="auto"/>
          <w:sz w:val="24"/>
          <w:szCs w:val="24"/>
        </w:rPr>
        <w:t xml:space="preserve"> ‘</w:t>
      </w:r>
      <w:r w:rsidRPr="002240FA">
        <w:rPr>
          <w:rFonts w:asciiTheme="minorHAnsi" w:eastAsia="Arial" w:hAnsiTheme="minorHAnsi" w:cstheme="minorHAnsi"/>
          <w:color w:val="auto"/>
          <w:sz w:val="24"/>
          <w:szCs w:val="24"/>
        </w:rPr>
        <w:t>Clair’s Law’</w:t>
      </w:r>
      <w:r w:rsidR="00E4040F" w:rsidRPr="002240FA">
        <w:rPr>
          <w:rFonts w:asciiTheme="minorHAnsi" w:eastAsia="Arial" w:hAnsiTheme="minorHAnsi" w:cstheme="minorHAnsi"/>
          <w:color w:val="auto"/>
          <w:sz w:val="24"/>
          <w:szCs w:val="24"/>
        </w:rPr>
        <w:t xml:space="preserve"> which is a r</w:t>
      </w:r>
      <w:r w:rsidRPr="002240FA">
        <w:rPr>
          <w:rFonts w:asciiTheme="minorHAnsi" w:eastAsia="Arial" w:hAnsiTheme="minorHAnsi" w:cstheme="minorHAnsi"/>
          <w:color w:val="auto"/>
          <w:sz w:val="24"/>
          <w:szCs w:val="24"/>
        </w:rPr>
        <w:t>equest which can be made by the victim to know if their partner has ever been prosecuted for domestic violence against another. Implemented as a preventative too</w:t>
      </w:r>
      <w:r w:rsidR="00ED4068" w:rsidRPr="002240FA">
        <w:rPr>
          <w:rFonts w:asciiTheme="minorHAnsi" w:eastAsia="Arial" w:hAnsiTheme="minorHAnsi" w:cstheme="minorHAnsi"/>
          <w:color w:val="auto"/>
          <w:sz w:val="24"/>
          <w:szCs w:val="24"/>
        </w:rPr>
        <w:t xml:space="preserve">l </w:t>
      </w:r>
      <w:r w:rsidR="00FB3FB2" w:rsidRPr="002240FA">
        <w:rPr>
          <w:rFonts w:asciiTheme="minorHAnsi" w:eastAsia="Arial" w:hAnsiTheme="minorHAnsi" w:cstheme="minorHAnsi"/>
          <w:color w:val="auto"/>
          <w:sz w:val="24"/>
          <w:szCs w:val="24"/>
        </w:rPr>
        <w:t xml:space="preserve">I doubt in this scenario it would have </w:t>
      </w:r>
      <w:r w:rsidR="00736218" w:rsidRPr="002240FA">
        <w:rPr>
          <w:rFonts w:asciiTheme="minorHAnsi" w:eastAsia="Arial" w:hAnsiTheme="minorHAnsi" w:cstheme="minorHAnsi"/>
          <w:color w:val="auto"/>
          <w:sz w:val="24"/>
          <w:szCs w:val="24"/>
        </w:rPr>
        <w:t xml:space="preserve">any benefit. </w:t>
      </w:r>
    </w:p>
    <w:p w14:paraId="29B987EA" w14:textId="4D9FF2ED" w:rsidR="00377358" w:rsidRPr="002240FA" w:rsidRDefault="00377358" w:rsidP="000B6FFA">
      <w:pPr>
        <w:spacing w:line="276" w:lineRule="auto"/>
        <w:ind w:right="237"/>
        <w:jc w:val="both"/>
        <w:rPr>
          <w:rFonts w:asciiTheme="minorHAnsi" w:hAnsiTheme="minorHAnsi" w:cstheme="minorHAnsi"/>
          <w:color w:val="auto"/>
          <w:sz w:val="24"/>
          <w:szCs w:val="24"/>
        </w:rPr>
      </w:pPr>
    </w:p>
    <w:p w14:paraId="2B894373" w14:textId="69C4D39F" w:rsidR="007D618B" w:rsidRPr="002240FA" w:rsidRDefault="0053189A" w:rsidP="000B6FFA">
      <w:pPr>
        <w:spacing w:line="276" w:lineRule="auto"/>
        <w:rPr>
          <w:rFonts w:asciiTheme="minorHAnsi" w:hAnsiTheme="minorHAnsi" w:cstheme="minorHAnsi"/>
          <w:color w:val="auto"/>
          <w:sz w:val="24"/>
          <w:szCs w:val="24"/>
        </w:rPr>
      </w:pPr>
      <w:r w:rsidRPr="002240FA">
        <w:rPr>
          <w:rFonts w:asciiTheme="minorHAnsi" w:eastAsia="Arial" w:hAnsiTheme="minorHAnsi" w:cstheme="minorHAnsi"/>
          <w:color w:val="auto"/>
          <w:sz w:val="24"/>
          <w:szCs w:val="24"/>
        </w:rPr>
        <w:t>Furthermore, u</w:t>
      </w:r>
      <w:r w:rsidR="00423BFD" w:rsidRPr="002240FA">
        <w:rPr>
          <w:rFonts w:asciiTheme="minorHAnsi" w:eastAsia="Arial" w:hAnsiTheme="minorHAnsi" w:cstheme="minorHAnsi"/>
          <w:color w:val="auto"/>
          <w:sz w:val="24"/>
          <w:szCs w:val="24"/>
        </w:rPr>
        <w:t>tilising</w:t>
      </w:r>
      <w:r w:rsidR="00147488" w:rsidRPr="002240FA">
        <w:rPr>
          <w:rFonts w:asciiTheme="minorHAnsi" w:eastAsia="Arial" w:hAnsiTheme="minorHAnsi" w:cstheme="minorHAnsi"/>
          <w:color w:val="auto"/>
          <w:sz w:val="24"/>
          <w:szCs w:val="24"/>
        </w:rPr>
        <w:t xml:space="preserve"> other</w:t>
      </w:r>
      <w:r w:rsidR="00423BFD" w:rsidRPr="002240FA">
        <w:rPr>
          <w:rFonts w:asciiTheme="minorHAnsi" w:eastAsia="Arial" w:hAnsiTheme="minorHAnsi" w:cstheme="minorHAnsi"/>
          <w:color w:val="auto"/>
          <w:sz w:val="24"/>
          <w:szCs w:val="24"/>
        </w:rPr>
        <w:t xml:space="preserve"> professionals </w:t>
      </w:r>
      <w:r w:rsidR="00147488" w:rsidRPr="002240FA">
        <w:rPr>
          <w:rFonts w:asciiTheme="minorHAnsi" w:eastAsia="Arial" w:hAnsiTheme="minorHAnsi" w:cstheme="minorHAnsi"/>
          <w:color w:val="auto"/>
          <w:sz w:val="24"/>
          <w:szCs w:val="24"/>
        </w:rPr>
        <w:t>may</w:t>
      </w:r>
      <w:r w:rsidR="00A5582C" w:rsidRPr="002240FA">
        <w:rPr>
          <w:rFonts w:asciiTheme="minorHAnsi" w:eastAsia="Arial" w:hAnsiTheme="minorHAnsi" w:cstheme="minorHAnsi"/>
          <w:color w:val="auto"/>
          <w:sz w:val="24"/>
          <w:szCs w:val="24"/>
        </w:rPr>
        <w:t xml:space="preserve"> have</w:t>
      </w:r>
      <w:r w:rsidR="00423BFD" w:rsidRPr="002240FA">
        <w:rPr>
          <w:rFonts w:asciiTheme="minorHAnsi" w:eastAsia="Arial" w:hAnsiTheme="minorHAnsi" w:cstheme="minorHAnsi"/>
          <w:color w:val="auto"/>
          <w:sz w:val="24"/>
          <w:szCs w:val="24"/>
        </w:rPr>
        <w:t xml:space="preserve"> </w:t>
      </w:r>
      <w:r w:rsidR="00310BEB" w:rsidRPr="002240FA">
        <w:rPr>
          <w:rFonts w:asciiTheme="minorHAnsi" w:eastAsia="Arial" w:hAnsiTheme="minorHAnsi" w:cstheme="minorHAnsi"/>
          <w:color w:val="auto"/>
          <w:sz w:val="24"/>
          <w:szCs w:val="24"/>
        </w:rPr>
        <w:t>increase</w:t>
      </w:r>
      <w:r w:rsidR="00A5582C" w:rsidRPr="002240FA">
        <w:rPr>
          <w:rFonts w:asciiTheme="minorHAnsi" w:eastAsia="Arial" w:hAnsiTheme="minorHAnsi" w:cstheme="minorHAnsi"/>
          <w:color w:val="auto"/>
          <w:sz w:val="24"/>
          <w:szCs w:val="24"/>
        </w:rPr>
        <w:t>d</w:t>
      </w:r>
      <w:r w:rsidR="00310BEB" w:rsidRPr="002240FA">
        <w:rPr>
          <w:rFonts w:asciiTheme="minorHAnsi" w:eastAsia="Arial" w:hAnsiTheme="minorHAnsi" w:cstheme="minorHAnsi"/>
          <w:color w:val="auto"/>
          <w:sz w:val="24"/>
          <w:szCs w:val="24"/>
        </w:rPr>
        <w:t xml:space="preserve"> the chance</w:t>
      </w:r>
      <w:r w:rsidR="00147488" w:rsidRPr="002240FA">
        <w:rPr>
          <w:rFonts w:asciiTheme="minorHAnsi" w:eastAsia="Arial" w:hAnsiTheme="minorHAnsi" w:cstheme="minorHAnsi"/>
          <w:color w:val="auto"/>
          <w:sz w:val="24"/>
          <w:szCs w:val="24"/>
        </w:rPr>
        <w:t>s of victim</w:t>
      </w:r>
      <w:r w:rsidR="00736218" w:rsidRPr="002240FA">
        <w:rPr>
          <w:rFonts w:asciiTheme="minorHAnsi" w:eastAsia="Arial" w:hAnsiTheme="minorHAnsi" w:cstheme="minorHAnsi"/>
          <w:color w:val="auto"/>
          <w:sz w:val="24"/>
          <w:szCs w:val="24"/>
        </w:rPr>
        <w:t xml:space="preserve"> support for prosecution</w:t>
      </w:r>
      <w:r w:rsidR="00147488" w:rsidRPr="002240FA">
        <w:rPr>
          <w:rFonts w:asciiTheme="minorHAnsi" w:eastAsia="Arial" w:hAnsiTheme="minorHAnsi" w:cstheme="minorHAnsi"/>
          <w:color w:val="auto"/>
          <w:sz w:val="24"/>
          <w:szCs w:val="24"/>
        </w:rPr>
        <w:t>.</w:t>
      </w:r>
      <w:r w:rsidR="00B80642" w:rsidRPr="002240FA">
        <w:rPr>
          <w:rFonts w:asciiTheme="minorHAnsi" w:hAnsiTheme="minorHAnsi" w:cstheme="minorHAnsi"/>
          <w:color w:val="auto"/>
          <w:sz w:val="24"/>
          <w:szCs w:val="24"/>
        </w:rPr>
        <w:t xml:space="preserve"> </w:t>
      </w:r>
      <w:r w:rsidR="001871EC" w:rsidRPr="002240FA">
        <w:rPr>
          <w:rFonts w:asciiTheme="minorHAnsi" w:hAnsiTheme="minorHAnsi" w:cstheme="minorHAnsi"/>
          <w:color w:val="auto"/>
          <w:sz w:val="24"/>
          <w:szCs w:val="24"/>
        </w:rPr>
        <w:t>The police service throughout Britain ha</w:t>
      </w:r>
      <w:r w:rsidR="000B5E8A" w:rsidRPr="002240FA">
        <w:rPr>
          <w:rFonts w:asciiTheme="minorHAnsi" w:hAnsiTheme="minorHAnsi" w:cstheme="minorHAnsi"/>
          <w:color w:val="auto"/>
          <w:sz w:val="24"/>
          <w:szCs w:val="24"/>
        </w:rPr>
        <w:t xml:space="preserve">s </w:t>
      </w:r>
      <w:r w:rsidR="001871EC" w:rsidRPr="002240FA">
        <w:rPr>
          <w:rFonts w:asciiTheme="minorHAnsi" w:hAnsiTheme="minorHAnsi" w:cstheme="minorHAnsi"/>
          <w:color w:val="auto"/>
          <w:sz w:val="24"/>
          <w:szCs w:val="24"/>
        </w:rPr>
        <w:t>come a long way since Edwards’s study of the policing of domestic violence in the 1980s.</w:t>
      </w:r>
      <w:r w:rsidR="00E4040F" w:rsidRPr="002240FA">
        <w:rPr>
          <w:rFonts w:asciiTheme="minorHAnsi" w:hAnsiTheme="minorHAnsi" w:cstheme="minorHAnsi"/>
          <w:b/>
          <w:bCs/>
          <w:i/>
          <w:iCs/>
          <w:color w:val="auto"/>
          <w:sz w:val="24"/>
          <w:szCs w:val="24"/>
        </w:rPr>
        <w:t>”</w:t>
      </w:r>
      <w:r w:rsidR="001871EC" w:rsidRPr="002240FA">
        <w:rPr>
          <w:rFonts w:asciiTheme="minorHAnsi" w:hAnsiTheme="minorHAnsi" w:cstheme="minorHAnsi"/>
          <w:b/>
          <w:bCs/>
          <w:i/>
          <w:iCs/>
          <w:color w:val="auto"/>
          <w:sz w:val="24"/>
          <w:szCs w:val="24"/>
        </w:rPr>
        <w:t xml:space="preserve"> Edwards observed that the police appeared to have little understanding of why victims might find it difficult to continue with prosecution</w:t>
      </w:r>
      <w:r w:rsidR="00E4040F" w:rsidRPr="002240FA">
        <w:rPr>
          <w:rFonts w:asciiTheme="minorHAnsi" w:hAnsiTheme="minorHAnsi" w:cstheme="minorHAnsi"/>
          <w:b/>
          <w:bCs/>
          <w:i/>
          <w:iCs/>
          <w:color w:val="auto"/>
          <w:sz w:val="24"/>
          <w:szCs w:val="24"/>
        </w:rPr>
        <w:t>”</w:t>
      </w:r>
      <w:r w:rsidR="00E4040F" w:rsidRPr="002240FA">
        <w:rPr>
          <w:rFonts w:asciiTheme="minorHAnsi" w:hAnsiTheme="minorHAnsi" w:cstheme="minorHAnsi"/>
          <w:color w:val="auto"/>
          <w:sz w:val="24"/>
          <w:szCs w:val="24"/>
        </w:rPr>
        <w:t xml:space="preserve">. </w:t>
      </w:r>
      <w:r w:rsidR="002240FA" w:rsidRPr="002240FA">
        <w:rPr>
          <w:rFonts w:asciiTheme="minorHAnsi" w:hAnsiTheme="minorHAnsi" w:cstheme="minorHAnsi"/>
          <w:color w:val="auto"/>
          <w:sz w:val="24"/>
          <w:szCs w:val="24"/>
        </w:rPr>
        <w:t>Edwards, (</w:t>
      </w:r>
      <w:r w:rsidR="001871EC" w:rsidRPr="002240FA">
        <w:rPr>
          <w:rFonts w:asciiTheme="minorHAnsi" w:hAnsiTheme="minorHAnsi" w:cstheme="minorHAnsi"/>
          <w:color w:val="auto"/>
          <w:sz w:val="24"/>
          <w:szCs w:val="24"/>
        </w:rPr>
        <w:t>1989 p.104)</w:t>
      </w:r>
      <w:r w:rsidR="00E4040F" w:rsidRPr="002240FA">
        <w:rPr>
          <w:rFonts w:asciiTheme="minorHAnsi" w:hAnsiTheme="minorHAnsi" w:cstheme="minorHAnsi"/>
          <w:color w:val="auto"/>
          <w:sz w:val="24"/>
          <w:szCs w:val="24"/>
        </w:rPr>
        <w:t>.</w:t>
      </w:r>
    </w:p>
    <w:p w14:paraId="4A42CA2E" w14:textId="77777777" w:rsidR="00E4040F" w:rsidRPr="002240FA" w:rsidRDefault="007D618B" w:rsidP="000B6FFA">
      <w:pPr>
        <w:spacing w:line="276" w:lineRule="auto"/>
        <w:rPr>
          <w:rFonts w:asciiTheme="minorHAnsi" w:eastAsia="Arial" w:hAnsiTheme="minorHAnsi" w:cstheme="minorHAnsi"/>
          <w:color w:val="auto"/>
          <w:sz w:val="24"/>
          <w:szCs w:val="24"/>
          <w:lang w:val="en-US"/>
        </w:rPr>
      </w:pPr>
      <w:r w:rsidRPr="002240FA">
        <w:rPr>
          <w:rFonts w:asciiTheme="minorHAnsi" w:hAnsiTheme="minorHAnsi" w:cstheme="minorHAnsi"/>
          <w:color w:val="auto"/>
          <w:sz w:val="24"/>
          <w:szCs w:val="24"/>
        </w:rPr>
        <w:lastRenderedPageBreak/>
        <w:t xml:space="preserve"> </w:t>
      </w:r>
      <w:r w:rsidR="00E4040F" w:rsidRPr="002240FA">
        <w:rPr>
          <w:rFonts w:asciiTheme="minorHAnsi" w:hAnsiTheme="minorHAnsi" w:cstheme="minorHAnsi"/>
          <w:color w:val="auto"/>
          <w:sz w:val="24"/>
          <w:szCs w:val="24"/>
        </w:rPr>
        <w:t xml:space="preserve">In addition, there is the use of </w:t>
      </w:r>
      <w:r w:rsidR="00B80642" w:rsidRPr="002240FA">
        <w:rPr>
          <w:rFonts w:asciiTheme="minorHAnsi" w:hAnsiTheme="minorHAnsi" w:cstheme="minorHAnsi"/>
          <w:color w:val="auto"/>
          <w:sz w:val="24"/>
          <w:szCs w:val="24"/>
        </w:rPr>
        <w:t>‘</w:t>
      </w:r>
      <w:r w:rsidRPr="002240FA">
        <w:rPr>
          <w:rFonts w:asciiTheme="minorHAnsi" w:hAnsiTheme="minorHAnsi" w:cstheme="minorHAnsi"/>
          <w:i/>
          <w:iCs/>
          <w:color w:val="auto"/>
          <w:sz w:val="24"/>
          <w:szCs w:val="24"/>
        </w:rPr>
        <w:t>special measures</w:t>
      </w:r>
      <w:r w:rsidR="008D63D7" w:rsidRPr="002240FA">
        <w:rPr>
          <w:rFonts w:asciiTheme="minorHAnsi" w:hAnsiTheme="minorHAnsi" w:cstheme="minorHAnsi"/>
          <w:i/>
          <w:iCs/>
          <w:color w:val="auto"/>
          <w:sz w:val="24"/>
          <w:szCs w:val="24"/>
        </w:rPr>
        <w:t>’</w:t>
      </w:r>
      <w:r w:rsidR="008D63D7" w:rsidRPr="002240FA">
        <w:rPr>
          <w:rFonts w:asciiTheme="minorHAnsi" w:hAnsiTheme="minorHAnsi" w:cstheme="minorHAnsi"/>
          <w:color w:val="auto"/>
          <w:sz w:val="24"/>
          <w:szCs w:val="24"/>
          <w:shd w:val="clear" w:color="auto" w:fill="FFFFFF"/>
        </w:rPr>
        <w:t xml:space="preserve">  </w:t>
      </w:r>
      <w:r w:rsidR="005B1E3A" w:rsidRPr="002240FA">
        <w:rPr>
          <w:rFonts w:asciiTheme="minorHAnsi" w:hAnsiTheme="minorHAnsi" w:cstheme="minorHAnsi"/>
          <w:color w:val="auto"/>
          <w:sz w:val="24"/>
          <w:szCs w:val="24"/>
          <w:shd w:val="clear" w:color="auto" w:fill="FFFFFF"/>
        </w:rPr>
        <w:t>(</w:t>
      </w:r>
      <w:hyperlink r:id="rId21" w:tgtFrame="_blank" w:history="1">
        <w:r w:rsidR="008D63D7" w:rsidRPr="002240FA">
          <w:rPr>
            <w:rFonts w:asciiTheme="minorHAnsi" w:hAnsiTheme="minorHAnsi" w:cstheme="minorHAnsi"/>
            <w:color w:val="auto"/>
            <w:sz w:val="24"/>
            <w:szCs w:val="24"/>
            <w:shd w:val="clear" w:color="auto" w:fill="FFFFFF"/>
          </w:rPr>
          <w:t>Youth Justice and Criminal Evidence Act 1999</w:t>
        </w:r>
      </w:hyperlink>
      <w:r w:rsidR="005B1E3A" w:rsidRPr="002240FA">
        <w:rPr>
          <w:rFonts w:asciiTheme="minorHAnsi" w:hAnsiTheme="minorHAnsi" w:cstheme="minorHAnsi"/>
          <w:color w:val="auto"/>
          <w:sz w:val="24"/>
          <w:szCs w:val="24"/>
        </w:rPr>
        <w:t>)</w:t>
      </w:r>
      <w:r w:rsidRPr="002240FA">
        <w:rPr>
          <w:rFonts w:asciiTheme="minorHAnsi" w:hAnsiTheme="minorHAnsi" w:cstheme="minorHAnsi"/>
          <w:color w:val="auto"/>
          <w:sz w:val="24"/>
          <w:szCs w:val="24"/>
        </w:rPr>
        <w:t xml:space="preserve"> encourage</w:t>
      </w:r>
      <w:r w:rsidR="00B80642" w:rsidRPr="002240FA">
        <w:rPr>
          <w:rFonts w:asciiTheme="minorHAnsi" w:hAnsiTheme="minorHAnsi" w:cstheme="minorHAnsi"/>
          <w:color w:val="auto"/>
          <w:sz w:val="24"/>
          <w:szCs w:val="24"/>
        </w:rPr>
        <w:t xml:space="preserve"> the</w:t>
      </w:r>
      <w:r w:rsidRPr="002240FA">
        <w:rPr>
          <w:rFonts w:asciiTheme="minorHAnsi" w:hAnsiTheme="minorHAnsi" w:cstheme="minorHAnsi"/>
          <w:color w:val="auto"/>
          <w:sz w:val="24"/>
          <w:szCs w:val="24"/>
        </w:rPr>
        <w:t xml:space="preserve"> victim in these circumstances</w:t>
      </w:r>
      <w:r w:rsidR="00B80642" w:rsidRPr="002240FA">
        <w:rPr>
          <w:rFonts w:asciiTheme="minorHAnsi" w:hAnsiTheme="minorHAnsi" w:cstheme="minorHAnsi"/>
          <w:color w:val="auto"/>
          <w:sz w:val="24"/>
          <w:szCs w:val="24"/>
        </w:rPr>
        <w:t xml:space="preserve">, providing screening from the suspect in court and the use of </w:t>
      </w:r>
      <w:r w:rsidR="00854773" w:rsidRPr="002240FA">
        <w:rPr>
          <w:rFonts w:asciiTheme="minorHAnsi" w:hAnsiTheme="minorHAnsi" w:cstheme="minorHAnsi"/>
          <w:color w:val="auto"/>
          <w:sz w:val="24"/>
          <w:szCs w:val="24"/>
        </w:rPr>
        <w:t>video evidence taking away the fear of talking to a public jury</w:t>
      </w:r>
      <w:r w:rsidR="00E14939" w:rsidRPr="002240FA">
        <w:rPr>
          <w:rFonts w:asciiTheme="minorHAnsi" w:eastAsia="Arial" w:hAnsiTheme="minorHAnsi" w:cstheme="minorHAnsi"/>
          <w:color w:val="auto"/>
          <w:sz w:val="24"/>
          <w:szCs w:val="24"/>
          <w:lang w:val="en-US"/>
        </w:rPr>
        <w:t>.</w:t>
      </w:r>
      <w:r w:rsidR="00310BEB" w:rsidRPr="002240FA">
        <w:rPr>
          <w:rFonts w:asciiTheme="minorHAnsi" w:eastAsia="Arial" w:hAnsiTheme="minorHAnsi" w:cstheme="minorHAnsi"/>
          <w:color w:val="auto"/>
          <w:sz w:val="24"/>
          <w:szCs w:val="24"/>
          <w:lang w:val="en-US"/>
        </w:rPr>
        <w:t xml:space="preserve">  </w:t>
      </w:r>
    </w:p>
    <w:p w14:paraId="355938C6" w14:textId="77777777" w:rsidR="00E4040F" w:rsidRPr="002240FA" w:rsidRDefault="00E4040F" w:rsidP="000B6FFA">
      <w:pPr>
        <w:spacing w:line="276" w:lineRule="auto"/>
        <w:rPr>
          <w:rFonts w:asciiTheme="minorHAnsi" w:eastAsia="Arial" w:hAnsiTheme="minorHAnsi" w:cstheme="minorHAnsi"/>
          <w:color w:val="auto"/>
          <w:sz w:val="24"/>
          <w:szCs w:val="24"/>
          <w:lang w:val="en-US"/>
        </w:rPr>
      </w:pPr>
    </w:p>
    <w:p w14:paraId="684301EE" w14:textId="72ED8867" w:rsidR="00B279D4" w:rsidRPr="002240FA" w:rsidRDefault="00E4040F" w:rsidP="000B6FFA">
      <w:pPr>
        <w:spacing w:line="276" w:lineRule="auto"/>
        <w:rPr>
          <w:rFonts w:asciiTheme="minorHAnsi" w:eastAsia="Arial" w:hAnsiTheme="minorHAnsi" w:cstheme="minorHAnsi"/>
          <w:color w:val="auto"/>
          <w:sz w:val="24"/>
          <w:szCs w:val="24"/>
          <w:lang w:val="en-US"/>
        </w:rPr>
      </w:pPr>
      <w:r w:rsidRPr="002240FA">
        <w:rPr>
          <w:rFonts w:asciiTheme="minorHAnsi" w:eastAsia="Arial" w:hAnsiTheme="minorHAnsi" w:cstheme="minorHAnsi"/>
          <w:color w:val="auto"/>
          <w:sz w:val="24"/>
          <w:szCs w:val="24"/>
          <w:lang w:val="en-US"/>
        </w:rPr>
        <w:t xml:space="preserve">Also, </w:t>
      </w:r>
      <w:r w:rsidR="002240FA" w:rsidRPr="002240FA">
        <w:rPr>
          <w:rFonts w:asciiTheme="minorHAnsi" w:eastAsia="Arial" w:hAnsiTheme="minorHAnsi" w:cstheme="minorHAnsi"/>
          <w:color w:val="auto"/>
          <w:sz w:val="24"/>
          <w:szCs w:val="24"/>
          <w:lang w:val="en-US"/>
        </w:rPr>
        <w:t>achieving</w:t>
      </w:r>
      <w:r w:rsidR="007D4C12" w:rsidRPr="002240FA">
        <w:rPr>
          <w:rFonts w:asciiTheme="minorHAnsi" w:eastAsia="Arial" w:hAnsiTheme="minorHAnsi" w:cstheme="minorHAnsi"/>
          <w:color w:val="auto"/>
          <w:sz w:val="24"/>
          <w:szCs w:val="24"/>
          <w:lang w:val="en-US"/>
        </w:rPr>
        <w:t xml:space="preserve"> best evidence interviews (A</w:t>
      </w:r>
      <w:r w:rsidR="00310BEB" w:rsidRPr="002240FA">
        <w:rPr>
          <w:rFonts w:asciiTheme="minorHAnsi" w:eastAsia="Arial" w:hAnsiTheme="minorHAnsi" w:cstheme="minorHAnsi"/>
          <w:color w:val="auto"/>
          <w:sz w:val="24"/>
          <w:szCs w:val="24"/>
          <w:lang w:val="en-US"/>
        </w:rPr>
        <w:t>BE</w:t>
      </w:r>
      <w:r w:rsidR="007D4C12" w:rsidRPr="002240FA">
        <w:rPr>
          <w:rFonts w:asciiTheme="minorHAnsi" w:eastAsia="Arial" w:hAnsiTheme="minorHAnsi" w:cstheme="minorHAnsi"/>
          <w:color w:val="auto"/>
          <w:sz w:val="24"/>
          <w:szCs w:val="24"/>
          <w:lang w:val="en-US"/>
        </w:rPr>
        <w:t xml:space="preserve">), </w:t>
      </w:r>
      <w:r w:rsidR="00310BEB" w:rsidRPr="002240FA">
        <w:rPr>
          <w:rFonts w:asciiTheme="minorHAnsi" w:eastAsia="Arial" w:hAnsiTheme="minorHAnsi" w:cstheme="minorHAnsi"/>
          <w:color w:val="auto"/>
          <w:sz w:val="24"/>
          <w:szCs w:val="24"/>
          <w:lang w:val="en-US"/>
        </w:rPr>
        <w:t xml:space="preserve">are also designed to obtain the best interview out of a vulnerable person. </w:t>
      </w:r>
      <w:r w:rsidR="007D618B" w:rsidRPr="002240FA">
        <w:rPr>
          <w:rFonts w:asciiTheme="minorHAnsi" w:eastAsia="Arial" w:hAnsiTheme="minorHAnsi" w:cstheme="minorHAnsi"/>
          <w:color w:val="auto"/>
          <w:sz w:val="24"/>
          <w:szCs w:val="24"/>
          <w:lang w:val="en-US"/>
        </w:rPr>
        <w:t xml:space="preserve">All these various approaches increase the safeguarding for the victim and public feedback ensures the extra measures help them feel reassured. </w:t>
      </w:r>
      <w:r w:rsidR="00E14939" w:rsidRPr="002240FA">
        <w:rPr>
          <w:rFonts w:asciiTheme="minorHAnsi" w:eastAsia="Arial" w:hAnsiTheme="minorHAnsi" w:cstheme="minorHAnsi"/>
          <w:color w:val="auto"/>
          <w:sz w:val="24"/>
          <w:szCs w:val="24"/>
          <w:lang w:val="en-US"/>
        </w:rPr>
        <w:t>I</w:t>
      </w:r>
      <w:r w:rsidR="00B279D4" w:rsidRPr="002240FA">
        <w:rPr>
          <w:rFonts w:asciiTheme="minorHAnsi" w:eastAsia="Arial" w:hAnsiTheme="minorHAnsi" w:cstheme="minorHAnsi"/>
          <w:color w:val="auto"/>
          <w:sz w:val="24"/>
          <w:szCs w:val="24"/>
          <w:lang w:val="en-US"/>
        </w:rPr>
        <w:t xml:space="preserve">nitial protection </w:t>
      </w:r>
      <w:r w:rsidR="00E14939" w:rsidRPr="002240FA">
        <w:rPr>
          <w:rFonts w:asciiTheme="minorHAnsi" w:eastAsia="Arial" w:hAnsiTheme="minorHAnsi" w:cstheme="minorHAnsi"/>
          <w:color w:val="auto"/>
          <w:sz w:val="24"/>
          <w:szCs w:val="24"/>
          <w:lang w:val="en-US"/>
        </w:rPr>
        <w:t xml:space="preserve">and </w:t>
      </w:r>
      <w:r w:rsidR="006D3473" w:rsidRPr="002240FA">
        <w:rPr>
          <w:rFonts w:asciiTheme="minorHAnsi" w:eastAsia="Arial" w:hAnsiTheme="minorHAnsi" w:cstheme="minorHAnsi"/>
          <w:color w:val="auto"/>
          <w:sz w:val="24"/>
          <w:szCs w:val="24"/>
          <w:lang w:val="en-US"/>
        </w:rPr>
        <w:t xml:space="preserve">ongoing </w:t>
      </w:r>
      <w:r w:rsidR="00B279D4" w:rsidRPr="002240FA">
        <w:rPr>
          <w:rFonts w:asciiTheme="minorHAnsi" w:eastAsia="Arial" w:hAnsiTheme="minorHAnsi" w:cstheme="minorHAnsi"/>
          <w:color w:val="auto"/>
          <w:sz w:val="24"/>
          <w:szCs w:val="24"/>
          <w:lang w:val="en-US"/>
        </w:rPr>
        <w:t xml:space="preserve">safeguarding measures lower the risk of harm and decrease the rate </w:t>
      </w:r>
      <w:r w:rsidR="006D3473" w:rsidRPr="002240FA">
        <w:rPr>
          <w:rFonts w:asciiTheme="minorHAnsi" w:eastAsia="Arial" w:hAnsiTheme="minorHAnsi" w:cstheme="minorHAnsi"/>
          <w:color w:val="auto"/>
          <w:sz w:val="24"/>
          <w:szCs w:val="24"/>
          <w:lang w:val="en-US"/>
        </w:rPr>
        <w:t xml:space="preserve">of repeat </w:t>
      </w:r>
      <w:r w:rsidR="007D618B" w:rsidRPr="002240FA">
        <w:rPr>
          <w:rFonts w:asciiTheme="minorHAnsi" w:eastAsia="Arial" w:hAnsiTheme="minorHAnsi" w:cstheme="minorHAnsi"/>
          <w:color w:val="auto"/>
          <w:sz w:val="24"/>
          <w:szCs w:val="24"/>
          <w:lang w:val="en-US"/>
        </w:rPr>
        <w:t>victimization.</w:t>
      </w:r>
      <w:r w:rsidR="006D3473" w:rsidRPr="002240FA">
        <w:rPr>
          <w:rFonts w:asciiTheme="minorHAnsi" w:eastAsia="Arial" w:hAnsiTheme="minorHAnsi" w:cstheme="minorHAnsi"/>
          <w:color w:val="auto"/>
          <w:sz w:val="24"/>
          <w:szCs w:val="24"/>
          <w:lang w:val="en-US"/>
        </w:rPr>
        <w:t xml:space="preserve"> </w:t>
      </w:r>
    </w:p>
    <w:p w14:paraId="71E74AC4" w14:textId="77777777" w:rsidR="007D618B" w:rsidRPr="002240FA" w:rsidRDefault="007D618B" w:rsidP="000B6FFA">
      <w:pPr>
        <w:spacing w:line="276" w:lineRule="auto"/>
        <w:rPr>
          <w:rFonts w:asciiTheme="minorHAnsi" w:eastAsia="Arial" w:hAnsiTheme="minorHAnsi" w:cstheme="minorHAnsi"/>
          <w:color w:val="auto"/>
          <w:sz w:val="24"/>
          <w:szCs w:val="24"/>
          <w:lang w:val="en-US"/>
        </w:rPr>
      </w:pPr>
    </w:p>
    <w:p w14:paraId="1F6656D3" w14:textId="1B9AFDBD" w:rsidR="00DC1BCE" w:rsidRPr="002240FA" w:rsidRDefault="006D3473" w:rsidP="000B6FFA">
      <w:pPr>
        <w:spacing w:line="276" w:lineRule="auto"/>
        <w:rPr>
          <w:rFonts w:asciiTheme="minorHAnsi" w:eastAsia="Arial" w:hAnsiTheme="minorHAnsi" w:cstheme="minorHAnsi"/>
          <w:color w:val="auto"/>
          <w:sz w:val="24"/>
          <w:szCs w:val="24"/>
        </w:rPr>
      </w:pPr>
      <w:r w:rsidRPr="002240FA">
        <w:rPr>
          <w:rFonts w:asciiTheme="minorHAnsi" w:hAnsiTheme="minorHAnsi" w:cstheme="minorHAnsi"/>
          <w:color w:val="auto"/>
          <w:sz w:val="24"/>
          <w:szCs w:val="24"/>
        </w:rPr>
        <w:t xml:space="preserve">Police attendance in and of itself appears to be effective in reducing </w:t>
      </w:r>
      <w:r w:rsidR="007D618B" w:rsidRPr="002240FA">
        <w:rPr>
          <w:rFonts w:asciiTheme="minorHAnsi" w:hAnsiTheme="minorHAnsi" w:cstheme="minorHAnsi"/>
          <w:color w:val="auto"/>
          <w:sz w:val="24"/>
          <w:szCs w:val="24"/>
        </w:rPr>
        <w:t>victimi</w:t>
      </w:r>
      <w:r w:rsidR="00841ADF" w:rsidRPr="002240FA">
        <w:rPr>
          <w:rFonts w:asciiTheme="minorHAnsi" w:hAnsiTheme="minorHAnsi" w:cstheme="minorHAnsi"/>
          <w:color w:val="auto"/>
          <w:sz w:val="24"/>
          <w:szCs w:val="24"/>
        </w:rPr>
        <w:t>s</w:t>
      </w:r>
      <w:r w:rsidR="007D618B" w:rsidRPr="002240FA">
        <w:rPr>
          <w:rFonts w:asciiTheme="minorHAnsi" w:hAnsiTheme="minorHAnsi" w:cstheme="minorHAnsi"/>
          <w:color w:val="auto"/>
          <w:sz w:val="24"/>
          <w:szCs w:val="24"/>
        </w:rPr>
        <w:t>ation</w:t>
      </w:r>
      <w:r w:rsidRPr="002240FA">
        <w:rPr>
          <w:rFonts w:asciiTheme="minorHAnsi" w:hAnsiTheme="minorHAnsi" w:cstheme="minorHAnsi"/>
          <w:color w:val="auto"/>
          <w:sz w:val="24"/>
          <w:szCs w:val="24"/>
        </w:rPr>
        <w:t xml:space="preserve"> when compared with cases where the incident is not reported to the police</w:t>
      </w:r>
      <w:r w:rsidR="007D618B" w:rsidRPr="002240FA">
        <w:rPr>
          <w:rFonts w:asciiTheme="minorHAnsi" w:hAnsiTheme="minorHAnsi" w:cstheme="minorHAnsi"/>
          <w:color w:val="auto"/>
          <w:sz w:val="24"/>
          <w:szCs w:val="24"/>
        </w:rPr>
        <w:t>. O</w:t>
      </w:r>
      <w:r w:rsidRPr="002240FA">
        <w:rPr>
          <w:rFonts w:asciiTheme="minorHAnsi" w:hAnsiTheme="minorHAnsi" w:cstheme="minorHAnsi"/>
          <w:color w:val="auto"/>
          <w:sz w:val="24"/>
          <w:szCs w:val="24"/>
        </w:rPr>
        <w:t xml:space="preserve">n average, arrest was associated with ‘consistent but modest’ reductions in </w:t>
      </w:r>
      <w:r w:rsidR="007D618B" w:rsidRPr="002240FA">
        <w:rPr>
          <w:rFonts w:asciiTheme="minorHAnsi" w:hAnsiTheme="minorHAnsi" w:cstheme="minorHAnsi"/>
          <w:color w:val="auto"/>
          <w:sz w:val="24"/>
          <w:szCs w:val="24"/>
        </w:rPr>
        <w:t>revictimization</w:t>
      </w:r>
      <w:r w:rsidRPr="002240FA">
        <w:rPr>
          <w:rFonts w:asciiTheme="minorHAnsi" w:hAnsiTheme="minorHAnsi" w:cstheme="minorHAnsi"/>
          <w:color w:val="auto"/>
          <w:sz w:val="24"/>
          <w:szCs w:val="24"/>
        </w:rPr>
        <w:t xml:space="preserve"> (Maxwell et al, 2002)</w:t>
      </w:r>
      <w:r w:rsidR="00BC5F91" w:rsidRPr="002240FA">
        <w:rPr>
          <w:rFonts w:asciiTheme="minorHAnsi" w:hAnsiTheme="minorHAnsi" w:cstheme="minorHAnsi"/>
          <w:color w:val="auto"/>
          <w:sz w:val="24"/>
          <w:szCs w:val="24"/>
        </w:rPr>
        <w:t xml:space="preserve"> </w:t>
      </w:r>
      <w:r w:rsidR="007D618B" w:rsidRPr="002240FA">
        <w:rPr>
          <w:rFonts w:asciiTheme="minorHAnsi" w:eastAsia="Arial" w:hAnsiTheme="minorHAnsi" w:cstheme="minorHAnsi"/>
          <w:color w:val="auto"/>
          <w:sz w:val="24"/>
          <w:szCs w:val="24"/>
        </w:rPr>
        <w:t xml:space="preserve"> </w:t>
      </w:r>
      <w:r w:rsidR="007D618B" w:rsidRPr="002240FA">
        <w:rPr>
          <w:rFonts w:asciiTheme="minorHAnsi" w:hAnsiTheme="minorHAnsi" w:cstheme="minorHAnsi"/>
          <w:color w:val="auto"/>
          <w:sz w:val="24"/>
          <w:szCs w:val="24"/>
        </w:rPr>
        <w:t xml:space="preserve"> </w:t>
      </w:r>
      <w:r w:rsidR="00BC5F91" w:rsidRPr="002240FA">
        <w:rPr>
          <w:rFonts w:asciiTheme="minorHAnsi" w:hAnsiTheme="minorHAnsi" w:cstheme="minorHAnsi"/>
          <w:color w:val="auto"/>
          <w:sz w:val="24"/>
          <w:szCs w:val="24"/>
        </w:rPr>
        <w:t>A</w:t>
      </w:r>
      <w:r w:rsidR="00B04F34" w:rsidRPr="002240FA">
        <w:rPr>
          <w:rFonts w:asciiTheme="minorHAnsi" w:hAnsiTheme="minorHAnsi" w:cstheme="minorHAnsi"/>
          <w:color w:val="auto"/>
          <w:sz w:val="24"/>
          <w:szCs w:val="24"/>
        </w:rPr>
        <w:t xml:space="preserve">rrest creates what has been termed ‘space for action’ for the victim, </w:t>
      </w:r>
      <w:r w:rsidR="00E4040F" w:rsidRPr="002240FA">
        <w:rPr>
          <w:rFonts w:asciiTheme="minorHAnsi" w:hAnsiTheme="minorHAnsi" w:cstheme="minorHAnsi"/>
          <w:color w:val="auto"/>
          <w:sz w:val="24"/>
          <w:szCs w:val="24"/>
        </w:rPr>
        <w:t>“</w:t>
      </w:r>
      <w:r w:rsidR="00B04F34" w:rsidRPr="002240FA">
        <w:rPr>
          <w:rFonts w:asciiTheme="minorHAnsi" w:hAnsiTheme="minorHAnsi" w:cstheme="minorHAnsi"/>
          <w:b/>
          <w:bCs/>
          <w:i/>
          <w:iCs/>
          <w:color w:val="auto"/>
          <w:sz w:val="24"/>
          <w:szCs w:val="24"/>
        </w:rPr>
        <w:t>a window of opportunity during which referrals can be made</w:t>
      </w:r>
      <w:r w:rsidR="00E4040F" w:rsidRPr="002240FA">
        <w:rPr>
          <w:rFonts w:asciiTheme="minorHAnsi" w:hAnsiTheme="minorHAnsi" w:cstheme="minorHAnsi"/>
          <w:color w:val="auto"/>
          <w:sz w:val="24"/>
          <w:szCs w:val="24"/>
        </w:rPr>
        <w:t>”</w:t>
      </w:r>
      <w:r w:rsidR="00BC5F91" w:rsidRPr="002240FA">
        <w:rPr>
          <w:rFonts w:asciiTheme="minorHAnsi" w:hAnsiTheme="minorHAnsi" w:cstheme="minorHAnsi"/>
          <w:color w:val="auto"/>
          <w:sz w:val="24"/>
          <w:szCs w:val="24"/>
        </w:rPr>
        <w:t xml:space="preserve"> (Kelly et al, 2013). </w:t>
      </w:r>
      <w:r w:rsidR="007A2730" w:rsidRPr="002240FA">
        <w:rPr>
          <w:rFonts w:asciiTheme="minorHAnsi" w:eastAsia="Arial" w:hAnsiTheme="minorHAnsi" w:cstheme="minorHAnsi"/>
          <w:color w:val="auto"/>
          <w:sz w:val="24"/>
          <w:szCs w:val="24"/>
        </w:rPr>
        <w:t>T</w:t>
      </w:r>
      <w:r w:rsidR="00DC1BCE" w:rsidRPr="002240FA">
        <w:rPr>
          <w:rFonts w:asciiTheme="minorHAnsi" w:eastAsia="Arial" w:hAnsiTheme="minorHAnsi" w:cstheme="minorHAnsi"/>
          <w:color w:val="auto"/>
          <w:sz w:val="24"/>
          <w:szCs w:val="24"/>
        </w:rPr>
        <w:t xml:space="preserve">ime away from the abuser allows the victim time to reflect and </w:t>
      </w:r>
      <w:r w:rsidR="00971E5A" w:rsidRPr="002240FA">
        <w:rPr>
          <w:rFonts w:asciiTheme="minorHAnsi" w:eastAsia="Arial" w:hAnsiTheme="minorHAnsi" w:cstheme="minorHAnsi"/>
          <w:color w:val="auto"/>
          <w:sz w:val="24"/>
          <w:szCs w:val="24"/>
        </w:rPr>
        <w:t>consider a plan to move out of the home where abuse is taking place</w:t>
      </w:r>
      <w:r w:rsidR="00BC5F91" w:rsidRPr="002240FA">
        <w:rPr>
          <w:rFonts w:asciiTheme="minorHAnsi" w:hAnsiTheme="minorHAnsi" w:cstheme="minorHAnsi"/>
          <w:color w:val="auto"/>
          <w:sz w:val="24"/>
          <w:szCs w:val="24"/>
        </w:rPr>
        <w:t>, specialist support services can engage decreasing the chance of the victim returning to the violence.</w:t>
      </w:r>
      <w:r w:rsidR="009F5BC8" w:rsidRPr="002240FA">
        <w:rPr>
          <w:rFonts w:asciiTheme="minorHAnsi" w:eastAsia="Arial" w:hAnsiTheme="minorHAnsi" w:cstheme="minorHAnsi"/>
          <w:color w:val="auto"/>
          <w:sz w:val="24"/>
          <w:szCs w:val="24"/>
        </w:rPr>
        <w:t xml:space="preserve"> </w:t>
      </w:r>
      <w:r w:rsidR="00BC5F91" w:rsidRPr="002240FA">
        <w:rPr>
          <w:rFonts w:asciiTheme="minorHAnsi" w:eastAsia="Arial" w:hAnsiTheme="minorHAnsi" w:cstheme="minorHAnsi"/>
          <w:color w:val="auto"/>
          <w:sz w:val="24"/>
          <w:szCs w:val="24"/>
        </w:rPr>
        <w:t xml:space="preserve"> </w:t>
      </w:r>
      <w:r w:rsidR="00971E5A" w:rsidRPr="002240FA">
        <w:rPr>
          <w:rFonts w:asciiTheme="minorHAnsi" w:eastAsia="Arial" w:hAnsiTheme="minorHAnsi" w:cstheme="minorHAnsi"/>
          <w:color w:val="auto"/>
          <w:sz w:val="24"/>
          <w:szCs w:val="24"/>
        </w:rPr>
        <w:t>Domestic violence protection notices and orders (DVPO’S&amp;DVPN’S)</w:t>
      </w:r>
      <w:r w:rsidR="009529F5" w:rsidRPr="002240FA">
        <w:rPr>
          <w:rFonts w:asciiTheme="minorHAnsi" w:eastAsia="Arial" w:hAnsiTheme="minorHAnsi" w:cstheme="minorHAnsi"/>
          <w:color w:val="auto"/>
          <w:sz w:val="24"/>
          <w:szCs w:val="24"/>
        </w:rPr>
        <w:t xml:space="preserve"> can also be implemented to prevent the abuser from contacting the victim or attending the address, an out of court disposal to help victims</w:t>
      </w:r>
      <w:r w:rsidR="00AE396E" w:rsidRPr="002240FA">
        <w:rPr>
          <w:rFonts w:asciiTheme="minorHAnsi" w:eastAsia="Arial" w:hAnsiTheme="minorHAnsi" w:cstheme="minorHAnsi"/>
          <w:color w:val="auto"/>
          <w:sz w:val="24"/>
          <w:szCs w:val="24"/>
        </w:rPr>
        <w:t xml:space="preserve">. </w:t>
      </w:r>
    </w:p>
    <w:p w14:paraId="3EC8017C" w14:textId="77777777" w:rsidR="003B5EF7" w:rsidRPr="002240FA" w:rsidRDefault="003B5EF7" w:rsidP="000B6FFA">
      <w:pPr>
        <w:spacing w:line="276" w:lineRule="auto"/>
        <w:rPr>
          <w:rFonts w:asciiTheme="minorHAnsi" w:eastAsia="Arial" w:hAnsiTheme="minorHAnsi" w:cstheme="minorHAnsi"/>
          <w:color w:val="auto"/>
          <w:sz w:val="24"/>
          <w:szCs w:val="24"/>
        </w:rPr>
      </w:pPr>
    </w:p>
    <w:p w14:paraId="4C3DED55" w14:textId="49060E17" w:rsidR="00BE2466" w:rsidRPr="002240FA" w:rsidRDefault="000027E7" w:rsidP="000B6FFA">
      <w:pPr>
        <w:spacing w:line="276" w:lineRule="auto"/>
        <w:rPr>
          <w:rFonts w:asciiTheme="minorHAnsi" w:eastAsia="+mn-ea" w:hAnsiTheme="minorHAnsi" w:cstheme="minorHAnsi"/>
          <w:color w:val="auto"/>
          <w:kern w:val="24"/>
          <w:sz w:val="24"/>
          <w:szCs w:val="24"/>
        </w:rPr>
      </w:pPr>
      <w:r w:rsidRPr="002240FA">
        <w:rPr>
          <w:rFonts w:asciiTheme="minorHAnsi" w:eastAsia="Arial" w:hAnsiTheme="minorHAnsi" w:cstheme="minorHAnsi"/>
          <w:color w:val="auto"/>
          <w:sz w:val="24"/>
          <w:szCs w:val="24"/>
        </w:rPr>
        <w:t xml:space="preserve"> </w:t>
      </w:r>
      <w:r w:rsidR="003169C8" w:rsidRPr="002240FA">
        <w:rPr>
          <w:rFonts w:asciiTheme="minorHAnsi" w:eastAsia="Arial" w:hAnsiTheme="minorHAnsi" w:cstheme="minorHAnsi"/>
          <w:color w:val="auto"/>
          <w:sz w:val="24"/>
          <w:szCs w:val="24"/>
          <w:lang w:val="en-US"/>
        </w:rPr>
        <w:t xml:space="preserve">Part </w:t>
      </w:r>
      <w:r w:rsidR="003B5EF7" w:rsidRPr="002240FA">
        <w:rPr>
          <w:rFonts w:asciiTheme="minorHAnsi" w:eastAsia="Arial" w:hAnsiTheme="minorHAnsi" w:cstheme="minorHAnsi"/>
          <w:color w:val="auto"/>
          <w:sz w:val="24"/>
          <w:szCs w:val="24"/>
          <w:lang w:val="en-US"/>
        </w:rPr>
        <w:t>of the role of police</w:t>
      </w:r>
      <w:r w:rsidR="003169C8" w:rsidRPr="002240FA">
        <w:rPr>
          <w:rFonts w:asciiTheme="minorHAnsi" w:eastAsia="Arial" w:hAnsiTheme="minorHAnsi" w:cstheme="minorHAnsi"/>
          <w:color w:val="auto"/>
          <w:sz w:val="24"/>
          <w:szCs w:val="24"/>
          <w:lang w:val="en-US"/>
        </w:rPr>
        <w:t xml:space="preserve"> officers is </w:t>
      </w:r>
      <w:r w:rsidR="00204D8B" w:rsidRPr="002240FA">
        <w:rPr>
          <w:rFonts w:asciiTheme="minorHAnsi" w:eastAsia="Arial" w:hAnsiTheme="minorHAnsi" w:cstheme="minorHAnsi"/>
          <w:color w:val="auto"/>
          <w:sz w:val="24"/>
          <w:szCs w:val="24"/>
          <w:lang w:val="en-US"/>
        </w:rPr>
        <w:t>p</w:t>
      </w:r>
      <w:r w:rsidR="00657F34" w:rsidRPr="002240FA">
        <w:rPr>
          <w:rFonts w:asciiTheme="minorHAnsi" w:eastAsia="Arial" w:hAnsiTheme="minorHAnsi" w:cstheme="minorHAnsi"/>
          <w:color w:val="auto"/>
          <w:sz w:val="24"/>
          <w:szCs w:val="24"/>
          <w:lang w:val="en-US"/>
        </w:rPr>
        <w:t xml:space="preserve">reventing </w:t>
      </w:r>
      <w:r w:rsidR="003169C8" w:rsidRPr="002240FA">
        <w:rPr>
          <w:rFonts w:asciiTheme="minorHAnsi" w:eastAsia="Arial" w:hAnsiTheme="minorHAnsi" w:cstheme="minorHAnsi"/>
          <w:color w:val="auto"/>
          <w:sz w:val="24"/>
          <w:szCs w:val="24"/>
          <w:lang w:val="en-US"/>
        </w:rPr>
        <w:t xml:space="preserve">a </w:t>
      </w:r>
      <w:r w:rsidR="003B5EF7" w:rsidRPr="002240FA">
        <w:rPr>
          <w:rFonts w:asciiTheme="minorHAnsi" w:eastAsia="Arial" w:hAnsiTheme="minorHAnsi" w:cstheme="minorHAnsi"/>
          <w:color w:val="auto"/>
          <w:sz w:val="24"/>
          <w:szCs w:val="24"/>
          <w:lang w:val="en-US"/>
        </w:rPr>
        <w:t>re</w:t>
      </w:r>
      <w:r w:rsidR="003169C8" w:rsidRPr="002240FA">
        <w:rPr>
          <w:rFonts w:asciiTheme="minorHAnsi" w:eastAsia="Arial" w:hAnsiTheme="minorHAnsi" w:cstheme="minorHAnsi"/>
          <w:color w:val="auto"/>
          <w:sz w:val="24"/>
          <w:szCs w:val="24"/>
          <w:lang w:val="en-US"/>
        </w:rPr>
        <w:t xml:space="preserve">offending by supplying </w:t>
      </w:r>
      <w:r w:rsidR="003B5EF7" w:rsidRPr="002240FA">
        <w:rPr>
          <w:rFonts w:asciiTheme="minorHAnsi" w:eastAsia="Arial" w:hAnsiTheme="minorHAnsi" w:cstheme="minorHAnsi"/>
          <w:color w:val="auto"/>
          <w:sz w:val="24"/>
          <w:szCs w:val="24"/>
          <w:lang w:val="en-US"/>
        </w:rPr>
        <w:t xml:space="preserve">the </w:t>
      </w:r>
      <w:r w:rsidRPr="002240FA">
        <w:rPr>
          <w:rFonts w:asciiTheme="minorHAnsi" w:eastAsia="Arial" w:hAnsiTheme="minorHAnsi" w:cstheme="minorHAnsi"/>
          <w:color w:val="auto"/>
          <w:sz w:val="24"/>
          <w:szCs w:val="24"/>
          <w:lang w:val="en-US"/>
        </w:rPr>
        <w:t>Crown Prosecution service</w:t>
      </w:r>
      <w:r w:rsidR="003B5EF7" w:rsidRPr="002240FA">
        <w:rPr>
          <w:rFonts w:asciiTheme="minorHAnsi" w:eastAsia="Arial" w:hAnsiTheme="minorHAnsi" w:cstheme="minorHAnsi"/>
          <w:color w:val="auto"/>
          <w:sz w:val="24"/>
          <w:szCs w:val="24"/>
          <w:lang w:val="en-US"/>
        </w:rPr>
        <w:t xml:space="preserve"> (CPS)</w:t>
      </w:r>
      <w:r w:rsidR="003169C8" w:rsidRPr="002240FA">
        <w:rPr>
          <w:rFonts w:asciiTheme="minorHAnsi" w:eastAsia="Arial" w:hAnsiTheme="minorHAnsi" w:cstheme="minorHAnsi"/>
          <w:color w:val="auto"/>
          <w:sz w:val="24"/>
          <w:szCs w:val="24"/>
          <w:lang w:val="en-US"/>
        </w:rPr>
        <w:t xml:space="preserve"> with best evidence gathered. </w:t>
      </w:r>
      <w:r w:rsidR="005876DA" w:rsidRPr="002240FA">
        <w:rPr>
          <w:rFonts w:asciiTheme="minorHAnsi" w:hAnsiTheme="minorHAnsi" w:cstheme="minorHAnsi"/>
          <w:color w:val="auto"/>
          <w:sz w:val="24"/>
          <w:szCs w:val="24"/>
        </w:rPr>
        <w:t>The positive collection of extrinsic evidence is vital in ensuring victim cooperation with the police, as it has the compounded effect of removing the pressure from the victim with supporting evidence, adds credibility to their experience, and ensures officers pursue cases with a realistic prospect of prosecution from the very beginning (Ellison, 2002).</w:t>
      </w:r>
      <w:r w:rsidR="00BE2466" w:rsidRPr="002240FA">
        <w:rPr>
          <w:rFonts w:asciiTheme="minorHAnsi" w:eastAsia="Arial" w:hAnsiTheme="minorHAnsi" w:cstheme="minorHAnsi"/>
          <w:color w:val="auto"/>
          <w:sz w:val="24"/>
          <w:szCs w:val="24"/>
        </w:rPr>
        <w:t xml:space="preserve"> </w:t>
      </w:r>
      <w:r w:rsidR="007E40B3" w:rsidRPr="002240FA">
        <w:rPr>
          <w:rFonts w:asciiTheme="minorHAnsi" w:eastAsia="+mn-ea" w:hAnsiTheme="minorHAnsi" w:cstheme="minorHAnsi"/>
          <w:color w:val="auto"/>
          <w:kern w:val="24"/>
          <w:sz w:val="24"/>
          <w:szCs w:val="24"/>
        </w:rPr>
        <w:t>A r</w:t>
      </w:r>
      <w:r w:rsidR="00B04F34" w:rsidRPr="002240FA">
        <w:rPr>
          <w:rFonts w:asciiTheme="minorHAnsi" w:eastAsia="+mn-ea" w:hAnsiTheme="minorHAnsi" w:cstheme="minorHAnsi"/>
          <w:color w:val="auto"/>
          <w:kern w:val="24"/>
          <w:sz w:val="24"/>
          <w:szCs w:val="24"/>
        </w:rPr>
        <w:t xml:space="preserve">andomised </w:t>
      </w:r>
      <w:r w:rsidR="007E40B3" w:rsidRPr="002240FA">
        <w:rPr>
          <w:rFonts w:asciiTheme="minorHAnsi" w:eastAsia="+mn-ea" w:hAnsiTheme="minorHAnsi" w:cstheme="minorHAnsi"/>
          <w:color w:val="auto"/>
          <w:kern w:val="24"/>
          <w:sz w:val="24"/>
          <w:szCs w:val="24"/>
        </w:rPr>
        <w:t>c</w:t>
      </w:r>
      <w:r w:rsidR="00B04F34" w:rsidRPr="002240FA">
        <w:rPr>
          <w:rFonts w:asciiTheme="minorHAnsi" w:eastAsia="+mn-ea" w:hAnsiTheme="minorHAnsi" w:cstheme="minorHAnsi"/>
          <w:color w:val="auto"/>
          <w:kern w:val="24"/>
          <w:sz w:val="24"/>
          <w:szCs w:val="24"/>
        </w:rPr>
        <w:t xml:space="preserve">ontrol </w:t>
      </w:r>
      <w:r w:rsidR="007E40B3" w:rsidRPr="002240FA">
        <w:rPr>
          <w:rFonts w:asciiTheme="minorHAnsi" w:eastAsia="+mn-ea" w:hAnsiTheme="minorHAnsi" w:cstheme="minorHAnsi"/>
          <w:color w:val="auto"/>
          <w:kern w:val="24"/>
          <w:sz w:val="24"/>
          <w:szCs w:val="24"/>
        </w:rPr>
        <w:t>t</w:t>
      </w:r>
      <w:r w:rsidR="00B04F34" w:rsidRPr="002240FA">
        <w:rPr>
          <w:rFonts w:asciiTheme="minorHAnsi" w:eastAsia="+mn-ea" w:hAnsiTheme="minorHAnsi" w:cstheme="minorHAnsi"/>
          <w:color w:val="auto"/>
          <w:kern w:val="24"/>
          <w:sz w:val="24"/>
          <w:szCs w:val="24"/>
        </w:rPr>
        <w:t xml:space="preserve">rial in </w:t>
      </w:r>
      <w:r w:rsidR="007E40B3" w:rsidRPr="002240FA">
        <w:rPr>
          <w:rFonts w:asciiTheme="minorHAnsi" w:eastAsia="+mn-ea" w:hAnsiTheme="minorHAnsi" w:cstheme="minorHAnsi"/>
          <w:color w:val="auto"/>
          <w:kern w:val="24"/>
          <w:sz w:val="24"/>
          <w:szCs w:val="24"/>
        </w:rPr>
        <w:t>E</w:t>
      </w:r>
      <w:r w:rsidR="00B04F34" w:rsidRPr="002240FA">
        <w:rPr>
          <w:rFonts w:asciiTheme="minorHAnsi" w:eastAsia="+mn-ea" w:hAnsiTheme="minorHAnsi" w:cstheme="minorHAnsi"/>
          <w:color w:val="auto"/>
          <w:kern w:val="24"/>
          <w:sz w:val="24"/>
          <w:szCs w:val="24"/>
        </w:rPr>
        <w:t xml:space="preserve">ssex shows that </w:t>
      </w:r>
      <w:r w:rsidR="007E40B3" w:rsidRPr="002240FA">
        <w:rPr>
          <w:rFonts w:asciiTheme="minorHAnsi" w:eastAsia="+mn-ea" w:hAnsiTheme="minorHAnsi" w:cstheme="minorHAnsi"/>
          <w:color w:val="auto"/>
          <w:kern w:val="24"/>
          <w:sz w:val="24"/>
          <w:szCs w:val="24"/>
        </w:rPr>
        <w:t>“</w:t>
      </w:r>
      <w:r w:rsidR="00B04F34" w:rsidRPr="002240FA">
        <w:rPr>
          <w:rFonts w:asciiTheme="minorHAnsi" w:eastAsia="+mn-ea" w:hAnsiTheme="minorHAnsi" w:cstheme="minorHAnsi"/>
          <w:b/>
          <w:bCs/>
          <w:i/>
          <w:iCs/>
          <w:color w:val="auto"/>
          <w:kern w:val="24"/>
          <w:sz w:val="24"/>
          <w:szCs w:val="24"/>
        </w:rPr>
        <w:t>the use of body worn video can increase the proportion of criminal justice outcomes for domestic abuse cases.</w:t>
      </w:r>
      <w:r w:rsidRPr="002240FA">
        <w:rPr>
          <w:rFonts w:asciiTheme="minorHAnsi" w:hAnsiTheme="minorHAnsi" w:cstheme="minorHAnsi"/>
          <w:b/>
          <w:bCs/>
          <w:i/>
          <w:iCs/>
          <w:color w:val="auto"/>
          <w:sz w:val="24"/>
          <w:szCs w:val="24"/>
        </w:rPr>
        <w:t xml:space="preserve"> </w:t>
      </w:r>
      <w:r w:rsidR="000E5551" w:rsidRPr="002240FA">
        <w:rPr>
          <w:rFonts w:asciiTheme="minorHAnsi" w:eastAsia="+mn-ea" w:hAnsiTheme="minorHAnsi" w:cstheme="minorHAnsi"/>
          <w:b/>
          <w:bCs/>
          <w:i/>
          <w:iCs/>
          <w:color w:val="auto"/>
          <w:kern w:val="24"/>
          <w:sz w:val="24"/>
          <w:szCs w:val="24"/>
        </w:rPr>
        <w:t xml:space="preserve">Also </w:t>
      </w:r>
      <w:r w:rsidRPr="002240FA">
        <w:rPr>
          <w:rFonts w:asciiTheme="minorHAnsi" w:eastAsia="+mn-ea" w:hAnsiTheme="minorHAnsi" w:cstheme="minorHAnsi"/>
          <w:b/>
          <w:bCs/>
          <w:i/>
          <w:iCs/>
          <w:color w:val="auto"/>
          <w:kern w:val="24"/>
          <w:sz w:val="24"/>
          <w:szCs w:val="24"/>
        </w:rPr>
        <w:t>considering</w:t>
      </w:r>
      <w:r w:rsidR="000E5551" w:rsidRPr="002240FA">
        <w:rPr>
          <w:rFonts w:asciiTheme="minorHAnsi" w:eastAsia="+mn-ea" w:hAnsiTheme="minorHAnsi" w:cstheme="minorHAnsi"/>
          <w:b/>
          <w:bCs/>
          <w:i/>
          <w:iCs/>
          <w:color w:val="auto"/>
          <w:kern w:val="24"/>
          <w:sz w:val="24"/>
          <w:szCs w:val="24"/>
        </w:rPr>
        <w:t xml:space="preserve"> that </w:t>
      </w:r>
      <w:r w:rsidR="00CB7CE6" w:rsidRPr="002240FA">
        <w:rPr>
          <w:rFonts w:asciiTheme="minorHAnsi" w:eastAsia="+mn-ea" w:hAnsiTheme="minorHAnsi" w:cstheme="minorHAnsi"/>
          <w:b/>
          <w:bCs/>
          <w:i/>
          <w:iCs/>
          <w:color w:val="auto"/>
          <w:kern w:val="24"/>
          <w:sz w:val="24"/>
          <w:szCs w:val="24"/>
        </w:rPr>
        <w:t xml:space="preserve">there are a range of factors that </w:t>
      </w:r>
      <w:r w:rsidRPr="002240FA">
        <w:rPr>
          <w:rFonts w:asciiTheme="minorHAnsi" w:eastAsia="+mn-ea" w:hAnsiTheme="minorHAnsi" w:cstheme="minorHAnsi"/>
          <w:b/>
          <w:bCs/>
          <w:i/>
          <w:iCs/>
          <w:color w:val="auto"/>
          <w:kern w:val="24"/>
          <w:sz w:val="24"/>
          <w:szCs w:val="24"/>
        </w:rPr>
        <w:t>affect</w:t>
      </w:r>
      <w:r w:rsidR="00CB7CE6" w:rsidRPr="002240FA">
        <w:rPr>
          <w:rFonts w:asciiTheme="minorHAnsi" w:eastAsia="+mn-ea" w:hAnsiTheme="minorHAnsi" w:cstheme="minorHAnsi"/>
          <w:b/>
          <w:bCs/>
          <w:i/>
          <w:iCs/>
          <w:color w:val="auto"/>
          <w:kern w:val="24"/>
          <w:sz w:val="24"/>
          <w:szCs w:val="24"/>
        </w:rPr>
        <w:t xml:space="preserve"> the </w:t>
      </w:r>
      <w:r w:rsidRPr="002240FA">
        <w:rPr>
          <w:rFonts w:asciiTheme="minorHAnsi" w:eastAsia="+mn-ea" w:hAnsiTheme="minorHAnsi" w:cstheme="minorHAnsi"/>
          <w:b/>
          <w:bCs/>
          <w:i/>
          <w:iCs/>
          <w:color w:val="auto"/>
          <w:kern w:val="24"/>
          <w:sz w:val="24"/>
          <w:szCs w:val="24"/>
        </w:rPr>
        <w:t>victim’s</w:t>
      </w:r>
      <w:r w:rsidR="00CB7CE6" w:rsidRPr="002240FA">
        <w:rPr>
          <w:rFonts w:asciiTheme="minorHAnsi" w:eastAsia="+mn-ea" w:hAnsiTheme="minorHAnsi" w:cstheme="minorHAnsi"/>
          <w:b/>
          <w:bCs/>
          <w:i/>
          <w:iCs/>
          <w:color w:val="auto"/>
          <w:kern w:val="24"/>
          <w:sz w:val="24"/>
          <w:szCs w:val="24"/>
        </w:rPr>
        <w:t xml:space="preserve"> </w:t>
      </w:r>
      <w:r w:rsidRPr="002240FA">
        <w:rPr>
          <w:rFonts w:asciiTheme="minorHAnsi" w:eastAsia="+mn-ea" w:hAnsiTheme="minorHAnsi" w:cstheme="minorHAnsi"/>
          <w:b/>
          <w:bCs/>
          <w:i/>
          <w:iCs/>
          <w:color w:val="auto"/>
          <w:kern w:val="24"/>
          <w:sz w:val="24"/>
          <w:szCs w:val="24"/>
        </w:rPr>
        <w:t>decision</w:t>
      </w:r>
      <w:r w:rsidR="00CB7CE6" w:rsidRPr="002240FA">
        <w:rPr>
          <w:rFonts w:asciiTheme="minorHAnsi" w:eastAsia="+mn-ea" w:hAnsiTheme="minorHAnsi" w:cstheme="minorHAnsi"/>
          <w:b/>
          <w:bCs/>
          <w:i/>
          <w:iCs/>
          <w:color w:val="auto"/>
          <w:kern w:val="24"/>
          <w:sz w:val="24"/>
          <w:szCs w:val="24"/>
        </w:rPr>
        <w:t xml:space="preserve"> to stay in the relationship, putting themselves at risk of repeat victimisation</w:t>
      </w:r>
      <w:r w:rsidR="007E40B3" w:rsidRPr="002240FA">
        <w:rPr>
          <w:rFonts w:asciiTheme="minorHAnsi" w:eastAsia="+mn-ea" w:hAnsiTheme="minorHAnsi" w:cstheme="minorHAnsi"/>
          <w:b/>
          <w:bCs/>
          <w:i/>
          <w:iCs/>
          <w:color w:val="auto"/>
          <w:kern w:val="24"/>
          <w:sz w:val="24"/>
          <w:szCs w:val="24"/>
        </w:rPr>
        <w:t>”</w:t>
      </w:r>
      <w:r w:rsidR="00CB7CE6" w:rsidRPr="002240FA">
        <w:rPr>
          <w:rFonts w:asciiTheme="minorHAnsi" w:eastAsia="+mn-ea" w:hAnsiTheme="minorHAnsi" w:cstheme="minorHAnsi"/>
          <w:b/>
          <w:bCs/>
          <w:i/>
          <w:iCs/>
          <w:color w:val="auto"/>
          <w:kern w:val="24"/>
          <w:sz w:val="24"/>
          <w:szCs w:val="24"/>
        </w:rPr>
        <w:t>.</w:t>
      </w:r>
      <w:r w:rsidR="007E40B3" w:rsidRPr="002240FA">
        <w:rPr>
          <w:rFonts w:asciiTheme="minorHAnsi" w:eastAsia="+mn-ea" w:hAnsiTheme="minorHAnsi" w:cstheme="minorHAnsi"/>
          <w:color w:val="auto"/>
          <w:kern w:val="24"/>
          <w:sz w:val="24"/>
          <w:szCs w:val="24"/>
        </w:rPr>
        <w:t xml:space="preserve"> Owens et al (2014)</w:t>
      </w:r>
    </w:p>
    <w:p w14:paraId="3D57B77F" w14:textId="77777777" w:rsidR="00915919" w:rsidRPr="002240FA" w:rsidRDefault="00915919" w:rsidP="000B6FFA">
      <w:pPr>
        <w:spacing w:line="276" w:lineRule="auto"/>
        <w:rPr>
          <w:rFonts w:asciiTheme="minorHAnsi" w:eastAsia="+mn-ea" w:hAnsiTheme="minorHAnsi" w:cstheme="minorHAnsi"/>
          <w:color w:val="auto"/>
          <w:kern w:val="24"/>
          <w:sz w:val="24"/>
          <w:szCs w:val="24"/>
        </w:rPr>
      </w:pPr>
    </w:p>
    <w:p w14:paraId="62BE9746" w14:textId="3D4D5056" w:rsidR="003169C8" w:rsidRPr="002240FA" w:rsidRDefault="00841ADF" w:rsidP="000B6FFA">
      <w:pPr>
        <w:spacing w:line="276" w:lineRule="auto"/>
        <w:rPr>
          <w:rFonts w:asciiTheme="minorHAnsi" w:eastAsia="+mn-ea" w:hAnsiTheme="minorHAnsi" w:cstheme="minorHAnsi"/>
          <w:color w:val="auto"/>
          <w:kern w:val="24"/>
          <w:sz w:val="24"/>
          <w:szCs w:val="24"/>
        </w:rPr>
      </w:pPr>
      <w:r w:rsidRPr="002240FA">
        <w:rPr>
          <w:rFonts w:asciiTheme="minorHAnsi" w:eastAsia="Arial" w:hAnsiTheme="minorHAnsi" w:cstheme="minorHAnsi"/>
          <w:color w:val="auto"/>
          <w:sz w:val="24"/>
          <w:szCs w:val="24"/>
        </w:rPr>
        <w:t>Upon reflecting on this incident, I am satisfied that safeguarding was accomplished. The victim was willing to leave the property. Contact with family would hopefully decrease the likelihood of the female staying in the current relationship, breaking the cycle of abuse. In contrast if victims are not given the opportunity to leave or speak with charities or agencies, the abuse will most likely continue</w:t>
      </w:r>
      <w:r w:rsidR="00915919" w:rsidRPr="002240FA">
        <w:rPr>
          <w:rFonts w:asciiTheme="minorHAnsi" w:eastAsia="+mn-ea" w:hAnsiTheme="minorHAnsi" w:cstheme="minorHAnsi"/>
          <w:color w:val="auto"/>
          <w:kern w:val="24"/>
          <w:sz w:val="24"/>
          <w:szCs w:val="24"/>
        </w:rPr>
        <w:t xml:space="preserve">. </w:t>
      </w:r>
      <w:r w:rsidR="00BE2466" w:rsidRPr="002240FA">
        <w:rPr>
          <w:rFonts w:asciiTheme="minorHAnsi" w:eastAsia="+mn-ea" w:hAnsiTheme="minorHAnsi" w:cstheme="minorHAnsi"/>
          <w:color w:val="auto"/>
          <w:kern w:val="24"/>
          <w:sz w:val="24"/>
          <w:szCs w:val="24"/>
        </w:rPr>
        <w:t>With all</w:t>
      </w:r>
      <w:r w:rsidR="002E6DF5" w:rsidRPr="002240FA">
        <w:rPr>
          <w:rFonts w:asciiTheme="minorHAnsi" w:eastAsia="+mn-ea" w:hAnsiTheme="minorHAnsi" w:cstheme="minorHAnsi"/>
          <w:color w:val="auto"/>
          <w:kern w:val="24"/>
          <w:sz w:val="24"/>
          <w:szCs w:val="24"/>
        </w:rPr>
        <w:t xml:space="preserve"> things</w:t>
      </w:r>
      <w:r w:rsidR="00BE2466" w:rsidRPr="002240FA">
        <w:rPr>
          <w:rFonts w:asciiTheme="minorHAnsi" w:eastAsia="+mn-ea" w:hAnsiTheme="minorHAnsi" w:cstheme="minorHAnsi"/>
          <w:color w:val="auto"/>
          <w:kern w:val="24"/>
          <w:sz w:val="24"/>
          <w:szCs w:val="24"/>
        </w:rPr>
        <w:t xml:space="preserve"> considered I believe the incident described provided the opportunity to utilise all professionals to provide the best support possible and to </w:t>
      </w:r>
      <w:r w:rsidR="00474517" w:rsidRPr="002240FA">
        <w:rPr>
          <w:rFonts w:asciiTheme="minorHAnsi" w:eastAsia="+mn-ea" w:hAnsiTheme="minorHAnsi" w:cstheme="minorHAnsi"/>
          <w:color w:val="auto"/>
          <w:kern w:val="24"/>
          <w:sz w:val="24"/>
          <w:szCs w:val="24"/>
        </w:rPr>
        <w:t>safeguard</w:t>
      </w:r>
      <w:r w:rsidR="00BE2466" w:rsidRPr="002240FA">
        <w:rPr>
          <w:rFonts w:asciiTheme="minorHAnsi" w:eastAsia="+mn-ea" w:hAnsiTheme="minorHAnsi" w:cstheme="minorHAnsi"/>
          <w:color w:val="auto"/>
          <w:kern w:val="24"/>
          <w:sz w:val="24"/>
          <w:szCs w:val="24"/>
        </w:rPr>
        <w:t xml:space="preserve"> the victim whilst the investigation continued</w:t>
      </w:r>
      <w:r w:rsidR="00383F45" w:rsidRPr="002240FA">
        <w:rPr>
          <w:rFonts w:asciiTheme="minorHAnsi" w:eastAsia="+mn-ea" w:hAnsiTheme="minorHAnsi" w:cstheme="minorHAnsi"/>
          <w:color w:val="auto"/>
          <w:kern w:val="24"/>
          <w:sz w:val="24"/>
          <w:szCs w:val="24"/>
        </w:rPr>
        <w:t>. Multi</w:t>
      </w:r>
      <w:r w:rsidR="00474517" w:rsidRPr="002240FA">
        <w:rPr>
          <w:rFonts w:asciiTheme="minorHAnsi" w:eastAsia="+mn-ea" w:hAnsiTheme="minorHAnsi" w:cstheme="minorHAnsi"/>
          <w:color w:val="auto"/>
          <w:kern w:val="24"/>
          <w:sz w:val="24"/>
          <w:szCs w:val="24"/>
        </w:rPr>
        <w:t>-agency</w:t>
      </w:r>
      <w:r w:rsidR="00BE2466" w:rsidRPr="002240FA">
        <w:rPr>
          <w:rFonts w:asciiTheme="minorHAnsi" w:eastAsia="+mn-ea" w:hAnsiTheme="minorHAnsi" w:cstheme="minorHAnsi"/>
          <w:color w:val="auto"/>
          <w:kern w:val="24"/>
          <w:sz w:val="24"/>
          <w:szCs w:val="24"/>
        </w:rPr>
        <w:t xml:space="preserve"> work is proven to succeed. Continuing to support victims should be a priority and research </w:t>
      </w:r>
      <w:r w:rsidR="00BE2466" w:rsidRPr="002240FA">
        <w:rPr>
          <w:rFonts w:asciiTheme="minorHAnsi" w:eastAsia="+mn-ea" w:hAnsiTheme="minorHAnsi" w:cstheme="minorHAnsi"/>
          <w:color w:val="auto"/>
          <w:kern w:val="24"/>
          <w:sz w:val="24"/>
          <w:szCs w:val="24"/>
        </w:rPr>
        <w:lastRenderedPageBreak/>
        <w:t xml:space="preserve">conducted on repeat victimisation shows that the findings are positive in reducing the risk of harm. </w:t>
      </w:r>
    </w:p>
    <w:p w14:paraId="22F9CAB7" w14:textId="1FC1181B" w:rsidR="00B60ABE" w:rsidRPr="002240FA" w:rsidRDefault="00B60ABE" w:rsidP="000B6FFA">
      <w:pPr>
        <w:spacing w:line="276" w:lineRule="auto"/>
        <w:rPr>
          <w:rFonts w:asciiTheme="minorHAnsi" w:eastAsia="+mn-ea" w:hAnsiTheme="minorHAnsi" w:cstheme="minorHAnsi"/>
          <w:color w:val="auto"/>
          <w:kern w:val="24"/>
          <w:sz w:val="24"/>
          <w:szCs w:val="24"/>
        </w:rPr>
      </w:pPr>
    </w:p>
    <w:p w14:paraId="37084080" w14:textId="77777777" w:rsidR="00506175" w:rsidRDefault="00506175" w:rsidP="000B6FFA">
      <w:pPr>
        <w:spacing w:line="276" w:lineRule="auto"/>
        <w:rPr>
          <w:rFonts w:asciiTheme="minorHAnsi" w:eastAsia="+mn-ea" w:hAnsiTheme="minorHAnsi" w:cstheme="minorHAnsi"/>
          <w:color w:val="auto"/>
          <w:kern w:val="24"/>
          <w:sz w:val="24"/>
          <w:szCs w:val="24"/>
        </w:rPr>
      </w:pPr>
    </w:p>
    <w:p w14:paraId="05AB8E24" w14:textId="4F9AFFAE" w:rsidR="00B60ABE" w:rsidRPr="004B107B" w:rsidRDefault="00B60ABE" w:rsidP="000B6FFA">
      <w:pPr>
        <w:spacing w:line="276" w:lineRule="auto"/>
        <w:rPr>
          <w:rFonts w:asciiTheme="minorHAnsi" w:eastAsia="+mn-ea" w:hAnsiTheme="minorHAnsi" w:cstheme="minorHAnsi"/>
          <w:color w:val="auto"/>
          <w:kern w:val="24"/>
          <w:sz w:val="24"/>
          <w:szCs w:val="24"/>
        </w:rPr>
      </w:pPr>
      <w:r>
        <w:rPr>
          <w:rFonts w:asciiTheme="minorHAnsi" w:eastAsia="+mn-ea" w:hAnsiTheme="minorHAnsi" w:cstheme="minorHAnsi"/>
          <w:color w:val="auto"/>
          <w:kern w:val="24"/>
          <w:sz w:val="24"/>
          <w:szCs w:val="24"/>
        </w:rPr>
        <w:t>Word count - 1</w:t>
      </w:r>
      <w:r w:rsidR="004F27F4">
        <w:rPr>
          <w:rFonts w:asciiTheme="minorHAnsi" w:eastAsia="+mn-ea" w:hAnsiTheme="minorHAnsi" w:cstheme="minorHAnsi"/>
          <w:color w:val="auto"/>
          <w:kern w:val="24"/>
          <w:sz w:val="24"/>
          <w:szCs w:val="24"/>
        </w:rPr>
        <w:t>7</w:t>
      </w:r>
      <w:r w:rsidR="002240FA">
        <w:rPr>
          <w:rFonts w:asciiTheme="minorHAnsi" w:eastAsia="+mn-ea" w:hAnsiTheme="minorHAnsi" w:cstheme="minorHAnsi"/>
          <w:color w:val="auto"/>
          <w:kern w:val="24"/>
          <w:sz w:val="24"/>
          <w:szCs w:val="24"/>
        </w:rPr>
        <w:t>31</w:t>
      </w:r>
    </w:p>
    <w:p w14:paraId="58A7E837" w14:textId="3C8478C5" w:rsidR="00BE2466" w:rsidRDefault="00BE2466" w:rsidP="00BE2466">
      <w:pPr>
        <w:rPr>
          <w:rFonts w:asciiTheme="minorHAnsi" w:eastAsia="+mn-ea" w:hAnsiTheme="minorHAnsi" w:cstheme="minorHAnsi"/>
          <w:color w:val="404040"/>
          <w:kern w:val="24"/>
          <w:sz w:val="24"/>
          <w:szCs w:val="24"/>
        </w:rPr>
      </w:pPr>
    </w:p>
    <w:p w14:paraId="1C8B813B" w14:textId="77777777" w:rsidR="004B107B" w:rsidRDefault="004B107B" w:rsidP="004B107B">
      <w:pPr>
        <w:pStyle w:val="paragraph"/>
        <w:spacing w:before="0" w:beforeAutospacing="0" w:after="0" w:afterAutospacing="0"/>
        <w:ind w:right="225"/>
        <w:textAlignment w:val="baseline"/>
        <w:rPr>
          <w:rStyle w:val="normaltextrun"/>
          <w:rFonts w:ascii="Arial" w:hAnsi="Arial" w:cs="Arial"/>
          <w:b/>
          <w:bCs/>
          <w:color w:val="000000" w:themeColor="text1"/>
        </w:rPr>
      </w:pPr>
    </w:p>
    <w:p w14:paraId="73F2D46B" w14:textId="14F1D52B" w:rsidR="00A221AB" w:rsidRDefault="0C26B368" w:rsidP="004B107B">
      <w:pPr>
        <w:pStyle w:val="paragraph"/>
        <w:spacing w:before="0" w:beforeAutospacing="0" w:after="0" w:afterAutospacing="0"/>
        <w:ind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B27689C" w14:textId="77777777" w:rsidR="004B107B" w:rsidRDefault="004B107B" w:rsidP="00A221AB">
      <w:pPr>
        <w:pStyle w:val="paragraph"/>
        <w:spacing w:before="0" w:beforeAutospacing="0" w:after="0" w:afterAutospacing="0"/>
        <w:textAlignment w:val="baseline"/>
        <w:rPr>
          <w:rStyle w:val="normaltextrun"/>
          <w:rFonts w:ascii="Arial" w:hAnsi="Arial" w:cs="Arial"/>
          <w:b/>
          <w:bCs/>
        </w:rPr>
      </w:pPr>
    </w:p>
    <w:p w14:paraId="45CC02BC" w14:textId="2EE96729"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9A5D792" w14:textId="5D08793B"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6D91A04"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637772">
        <w:rPr>
          <w:rStyle w:val="normaltextrun"/>
          <w:rFonts w:ascii="Arial" w:hAnsi="Arial" w:cs="Arial"/>
          <w:color w:val="000000"/>
        </w:rPr>
        <w:t>B.Lloyd</w:t>
      </w:r>
      <w:r w:rsidR="0069796F">
        <w:rPr>
          <w:rStyle w:val="normaltextrun"/>
          <w:rFonts w:ascii="Arial" w:hAnsi="Arial" w:cs="Arial"/>
          <w:color w:val="000000"/>
        </w:rPr>
        <w:t xml:space="preserve"> 6648</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688DB8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69796F">
        <w:rPr>
          <w:rStyle w:val="normaltextrun"/>
          <w:rFonts w:ascii="Arial" w:hAnsi="Arial" w:cs="Arial"/>
          <w:color w:val="000000"/>
        </w:rPr>
        <w:t>27.10.2021</w:t>
      </w:r>
      <w:r>
        <w:rPr>
          <w:rStyle w:val="normaltextrun"/>
          <w:rFonts w:ascii="Arial" w:hAnsi="Arial" w:cs="Arial"/>
          <w:color w:val="000000"/>
        </w:rPr>
        <w:t xml:space="preserve">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637772">
            <w:pPr>
              <w:ind w:right="237"/>
              <w:rPr>
                <w:sz w:val="24"/>
                <w:szCs w:val="24"/>
              </w:rPr>
            </w:pPr>
          </w:p>
          <w:p w14:paraId="01F9B7BD" w14:textId="77777777" w:rsidR="00710D69" w:rsidRPr="00E676F7" w:rsidRDefault="00710D69" w:rsidP="0063777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r w:rsidR="00861CBD" w:rsidRPr="00E676F7" w14:paraId="2D6C1C96" w14:textId="77777777" w:rsidTr="69F7424F">
        <w:tc>
          <w:tcPr>
            <w:tcW w:w="10188" w:type="dxa"/>
            <w:shd w:val="clear" w:color="auto" w:fill="auto"/>
          </w:tcPr>
          <w:p w14:paraId="269496DB" w14:textId="4A1CA742" w:rsidR="00861CBD" w:rsidRPr="24946EB1" w:rsidRDefault="00861CBD" w:rsidP="2531DC7A">
            <w:pPr>
              <w:ind w:right="237"/>
              <w:jc w:val="both"/>
              <w:rPr>
                <w:b/>
                <w:bCs/>
                <w:color w:val="000000" w:themeColor="text1"/>
                <w:sz w:val="24"/>
                <w:szCs w:val="24"/>
              </w:rPr>
            </w:pPr>
            <w:r>
              <w:rPr>
                <w:b/>
                <w:bCs/>
                <w:color w:val="000000" w:themeColor="text1"/>
                <w:sz w:val="24"/>
                <w:szCs w:val="24"/>
              </w:rPr>
              <w:t>`A\</w:t>
            </w:r>
          </w:p>
        </w:tc>
      </w:tr>
    </w:tbl>
    <w:p w14:paraId="1E37A2EA" w14:textId="77777777" w:rsidR="00710D69" w:rsidRPr="00E676F7" w:rsidRDefault="00710D69" w:rsidP="00710D69">
      <w:pPr>
        <w:ind w:right="237"/>
        <w:jc w:val="both"/>
        <w:rPr>
          <w:sz w:val="24"/>
          <w:szCs w:val="24"/>
        </w:rPr>
      </w:pPr>
    </w:p>
    <w:p w14:paraId="4EE76473" w14:textId="35C7B612" w:rsidR="005C76DE" w:rsidRDefault="005C76DE" w:rsidP="005C76DE">
      <w:pPr>
        <w:ind w:right="237"/>
        <w:jc w:val="both"/>
        <w:rPr>
          <w:b/>
          <w:sz w:val="24"/>
          <w:szCs w:val="24"/>
        </w:rPr>
      </w:pPr>
      <w:r w:rsidRPr="00E676F7">
        <w:rPr>
          <w:b/>
          <w:sz w:val="24"/>
          <w:szCs w:val="24"/>
        </w:rPr>
        <w:t>ANSWER:</w:t>
      </w:r>
    </w:p>
    <w:p w14:paraId="49A0A7FB" w14:textId="54115985" w:rsidR="00861CBD" w:rsidRPr="00E37FA2" w:rsidRDefault="00861CBD" w:rsidP="005C76DE">
      <w:pPr>
        <w:ind w:right="237"/>
        <w:jc w:val="both"/>
        <w:rPr>
          <w:rFonts w:asciiTheme="minorHAnsi" w:hAnsiTheme="minorHAnsi" w:cstheme="minorHAnsi"/>
          <w:b/>
          <w:sz w:val="24"/>
          <w:szCs w:val="24"/>
        </w:rPr>
      </w:pPr>
    </w:p>
    <w:p w14:paraId="7BBB0598" w14:textId="1ECCE107" w:rsidR="00885B72" w:rsidRPr="000B6FFA" w:rsidRDefault="00885B72" w:rsidP="000B6FFA">
      <w:pPr>
        <w:spacing w:line="276" w:lineRule="auto"/>
        <w:ind w:right="237"/>
        <w:jc w:val="both"/>
        <w:rPr>
          <w:rFonts w:asciiTheme="minorHAnsi" w:hAnsiTheme="minorHAnsi" w:cstheme="minorHAnsi"/>
          <w:b/>
          <w:sz w:val="24"/>
          <w:szCs w:val="24"/>
        </w:rPr>
      </w:pPr>
    </w:p>
    <w:p w14:paraId="2A80DB07" w14:textId="1197E107" w:rsidR="004E1CDC" w:rsidRPr="00B60ABE" w:rsidRDefault="00885B72"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t xml:space="preserve">The following discussion will explore how criminal activity is facilitated by the road network within Wales and surrounding regions of the UK. </w:t>
      </w:r>
      <w:r w:rsidR="007F5D2E" w:rsidRPr="00B60ABE">
        <w:rPr>
          <w:rFonts w:asciiTheme="minorHAnsi" w:hAnsiTheme="minorHAnsi" w:cstheme="minorHAnsi"/>
          <w:color w:val="auto"/>
          <w:sz w:val="24"/>
          <w:szCs w:val="24"/>
        </w:rPr>
        <w:t>T</w:t>
      </w:r>
      <w:r w:rsidRPr="00B60ABE">
        <w:rPr>
          <w:rFonts w:asciiTheme="minorHAnsi" w:hAnsiTheme="minorHAnsi" w:cstheme="minorHAnsi"/>
          <w:color w:val="auto"/>
          <w:sz w:val="24"/>
          <w:szCs w:val="24"/>
        </w:rPr>
        <w:t xml:space="preserve">he aim </w:t>
      </w:r>
      <w:r w:rsidR="007F5D2E" w:rsidRPr="00B60ABE">
        <w:rPr>
          <w:rFonts w:asciiTheme="minorHAnsi" w:hAnsiTheme="minorHAnsi" w:cstheme="minorHAnsi"/>
          <w:color w:val="auto"/>
          <w:sz w:val="24"/>
          <w:szCs w:val="24"/>
        </w:rPr>
        <w:t>is</w:t>
      </w:r>
      <w:r w:rsidRPr="00B60ABE">
        <w:rPr>
          <w:rFonts w:asciiTheme="minorHAnsi" w:hAnsiTheme="minorHAnsi" w:cstheme="minorHAnsi"/>
          <w:color w:val="auto"/>
          <w:sz w:val="24"/>
          <w:szCs w:val="24"/>
        </w:rPr>
        <w:t xml:space="preserve"> to conclude how organised criminal activity can be disrupte</w:t>
      </w:r>
      <w:r w:rsidR="007F5D2E" w:rsidRPr="00B60ABE">
        <w:rPr>
          <w:rFonts w:asciiTheme="minorHAnsi" w:hAnsiTheme="minorHAnsi" w:cstheme="minorHAnsi"/>
          <w:color w:val="auto"/>
          <w:sz w:val="24"/>
          <w:szCs w:val="24"/>
        </w:rPr>
        <w:t>d with the assistance of</w:t>
      </w:r>
      <w:r w:rsidRPr="00B60ABE">
        <w:rPr>
          <w:rFonts w:asciiTheme="minorHAnsi" w:hAnsiTheme="minorHAnsi" w:cstheme="minorHAnsi"/>
          <w:color w:val="auto"/>
          <w:sz w:val="24"/>
          <w:szCs w:val="24"/>
        </w:rPr>
        <w:t xml:space="preserve"> advanced technology available for police prevention and detection of crime.</w:t>
      </w:r>
      <w:r w:rsidR="007F5D2E" w:rsidRPr="00B60ABE">
        <w:rPr>
          <w:rFonts w:asciiTheme="minorHAnsi" w:hAnsiTheme="minorHAnsi" w:cstheme="minorHAnsi"/>
          <w:color w:val="auto"/>
          <w:sz w:val="24"/>
          <w:szCs w:val="24"/>
        </w:rPr>
        <w:t xml:space="preserve"> Considering how appropriate fast track actions can be applied in an investigation and review the importance of risk assessments.</w:t>
      </w:r>
    </w:p>
    <w:p w14:paraId="2AB3B605" w14:textId="009E640D" w:rsidR="00B14E8D" w:rsidRPr="002915B3" w:rsidRDefault="007F5D2E" w:rsidP="000B6FFA">
      <w:pPr>
        <w:spacing w:line="276" w:lineRule="auto"/>
        <w:ind w:right="237"/>
        <w:jc w:val="both"/>
        <w:rPr>
          <w:rFonts w:asciiTheme="minorHAnsi" w:hAnsiTheme="minorHAnsi" w:cstheme="minorHAnsi"/>
          <w:b/>
          <w:bCs/>
          <w:color w:val="auto"/>
          <w:sz w:val="24"/>
          <w:szCs w:val="24"/>
        </w:rPr>
      </w:pPr>
      <w:r w:rsidRPr="00B60ABE">
        <w:rPr>
          <w:rFonts w:asciiTheme="minorHAnsi" w:hAnsiTheme="minorHAnsi" w:cstheme="minorHAnsi"/>
          <w:color w:val="auto"/>
          <w:sz w:val="24"/>
          <w:szCs w:val="24"/>
        </w:rPr>
        <w:t xml:space="preserve">    </w:t>
      </w:r>
      <w:r w:rsidR="008868B8">
        <w:rPr>
          <w:rFonts w:asciiTheme="minorHAnsi" w:hAnsiTheme="minorHAnsi" w:cstheme="minorHAnsi"/>
          <w:color w:val="auto"/>
          <w:sz w:val="24"/>
          <w:szCs w:val="24"/>
        </w:rPr>
        <w:t xml:space="preserve"> </w:t>
      </w:r>
    </w:p>
    <w:p w14:paraId="178048E5" w14:textId="669B6082" w:rsidR="00B1400A" w:rsidRDefault="007F5D2E" w:rsidP="000B6FFA">
      <w:pPr>
        <w:spacing w:line="276" w:lineRule="auto"/>
        <w:ind w:right="237"/>
        <w:jc w:val="both"/>
        <w:rPr>
          <w:rFonts w:asciiTheme="minorHAnsi" w:hAnsiTheme="minorHAnsi" w:cstheme="minorHAnsi"/>
          <w:color w:val="auto"/>
          <w:sz w:val="24"/>
          <w:szCs w:val="24"/>
          <w:shd w:val="clear" w:color="auto" w:fill="FFFFFF"/>
        </w:rPr>
      </w:pPr>
      <w:r w:rsidRPr="00B60ABE">
        <w:rPr>
          <w:rFonts w:asciiTheme="minorHAnsi" w:hAnsiTheme="minorHAnsi" w:cstheme="minorHAnsi"/>
          <w:color w:val="auto"/>
          <w:sz w:val="24"/>
          <w:szCs w:val="24"/>
        </w:rPr>
        <w:t xml:space="preserve">    </w:t>
      </w:r>
      <w:r w:rsidR="00885B72" w:rsidRPr="00B60ABE">
        <w:rPr>
          <w:rFonts w:asciiTheme="minorHAnsi" w:eastAsiaTheme="minorEastAsia" w:hAnsiTheme="minorHAnsi" w:cstheme="minorHAnsi"/>
          <w:color w:val="auto"/>
          <w:kern w:val="24"/>
          <w:sz w:val="24"/>
          <w:szCs w:val="24"/>
        </w:rPr>
        <w:t>The road network is the condu</w:t>
      </w:r>
      <w:r w:rsidRPr="00B60ABE">
        <w:rPr>
          <w:rFonts w:asciiTheme="minorHAnsi" w:eastAsiaTheme="minorEastAsia" w:hAnsiTheme="minorHAnsi" w:cstheme="minorHAnsi"/>
          <w:color w:val="auto"/>
          <w:kern w:val="24"/>
          <w:sz w:val="24"/>
          <w:szCs w:val="24"/>
        </w:rPr>
        <w:t>i</w:t>
      </w:r>
      <w:r w:rsidR="00885B72" w:rsidRPr="00B60ABE">
        <w:rPr>
          <w:rFonts w:asciiTheme="minorHAnsi" w:eastAsiaTheme="minorEastAsia" w:hAnsiTheme="minorHAnsi" w:cstheme="minorHAnsi"/>
          <w:color w:val="auto"/>
          <w:kern w:val="24"/>
          <w:sz w:val="24"/>
          <w:szCs w:val="24"/>
        </w:rPr>
        <w:t xml:space="preserve">t for a significant amount of criminal activity, which impacts upon society to such an extent that the role of </w:t>
      </w:r>
      <w:r w:rsidR="003B0919" w:rsidRPr="00B60ABE">
        <w:rPr>
          <w:rFonts w:asciiTheme="minorHAnsi" w:eastAsiaTheme="minorEastAsia" w:hAnsiTheme="minorHAnsi" w:cstheme="minorHAnsi"/>
          <w:color w:val="auto"/>
          <w:kern w:val="24"/>
          <w:sz w:val="24"/>
          <w:szCs w:val="24"/>
        </w:rPr>
        <w:t>policing roads</w:t>
      </w:r>
      <w:r w:rsidR="00885B72" w:rsidRPr="00B60ABE">
        <w:rPr>
          <w:rFonts w:asciiTheme="minorHAnsi" w:eastAsiaTheme="minorEastAsia" w:hAnsiTheme="minorHAnsi" w:cstheme="minorHAnsi"/>
          <w:color w:val="auto"/>
          <w:kern w:val="24"/>
          <w:sz w:val="24"/>
          <w:szCs w:val="24"/>
        </w:rPr>
        <w:t xml:space="preserve"> is an essential part of po</w:t>
      </w:r>
      <w:r w:rsidR="00885B72" w:rsidRPr="00B1400A">
        <w:rPr>
          <w:rFonts w:asciiTheme="minorHAnsi" w:eastAsiaTheme="minorEastAsia" w:hAnsiTheme="minorHAnsi" w:cstheme="minorHAnsi"/>
          <w:color w:val="000000" w:themeColor="text1"/>
          <w:kern w:val="24"/>
          <w:sz w:val="24"/>
          <w:szCs w:val="24"/>
        </w:rPr>
        <w:t xml:space="preserve">licing. </w:t>
      </w:r>
      <w:r w:rsidR="00806FB8" w:rsidRPr="00B1400A">
        <w:rPr>
          <w:rFonts w:asciiTheme="minorHAnsi" w:eastAsia="+mn-ea" w:hAnsiTheme="minorHAnsi" w:cstheme="minorHAnsi"/>
          <w:color w:val="000000" w:themeColor="text1"/>
          <w:kern w:val="24"/>
          <w:sz w:val="24"/>
          <w:szCs w:val="24"/>
        </w:rPr>
        <w:t>I</w:t>
      </w:r>
      <w:r w:rsidR="00885B72" w:rsidRPr="00B1400A">
        <w:rPr>
          <w:rFonts w:asciiTheme="minorHAnsi" w:eastAsia="+mn-ea" w:hAnsiTheme="minorHAnsi" w:cstheme="minorHAnsi"/>
          <w:color w:val="000000" w:themeColor="text1"/>
          <w:kern w:val="24"/>
          <w:sz w:val="24"/>
          <w:szCs w:val="24"/>
        </w:rPr>
        <w:t>n Wale</w:t>
      </w:r>
      <w:r w:rsidR="00D835CE" w:rsidRPr="00B1400A">
        <w:rPr>
          <w:rFonts w:asciiTheme="minorHAnsi" w:eastAsia="+mn-ea" w:hAnsiTheme="minorHAnsi" w:cstheme="minorHAnsi"/>
          <w:color w:val="000000" w:themeColor="text1"/>
          <w:kern w:val="24"/>
          <w:sz w:val="24"/>
          <w:szCs w:val="24"/>
        </w:rPr>
        <w:t>s,</w:t>
      </w:r>
      <w:r w:rsidR="00806FB8" w:rsidRPr="00B1400A">
        <w:rPr>
          <w:rFonts w:asciiTheme="minorHAnsi" w:eastAsia="+mn-ea" w:hAnsiTheme="minorHAnsi" w:cstheme="minorHAnsi"/>
          <w:color w:val="000000" w:themeColor="text1"/>
          <w:kern w:val="24"/>
          <w:sz w:val="24"/>
          <w:szCs w:val="24"/>
        </w:rPr>
        <w:t xml:space="preserve"> </w:t>
      </w:r>
      <w:r w:rsidR="00885B72" w:rsidRPr="00B1400A">
        <w:rPr>
          <w:rFonts w:asciiTheme="minorHAnsi" w:eastAsia="+mn-ea" w:hAnsiTheme="minorHAnsi" w:cstheme="minorHAnsi"/>
          <w:color w:val="000000" w:themeColor="text1"/>
          <w:kern w:val="24"/>
          <w:sz w:val="24"/>
          <w:szCs w:val="24"/>
        </w:rPr>
        <w:t>South Wales Trunk Road Agent</w:t>
      </w:r>
      <w:r w:rsidR="0049302B" w:rsidRPr="00B1400A">
        <w:rPr>
          <w:rFonts w:asciiTheme="minorHAnsi" w:hAnsiTheme="minorHAnsi" w:cstheme="minorHAnsi"/>
          <w:color w:val="000000" w:themeColor="text1"/>
          <w:sz w:val="24"/>
          <w:szCs w:val="24"/>
          <w:shd w:val="clear" w:color="auto" w:fill="FFFFFF"/>
        </w:rPr>
        <w:t xml:space="preserve"> </w:t>
      </w:r>
      <w:r w:rsidR="00D16F56" w:rsidRPr="00B1400A">
        <w:rPr>
          <w:rFonts w:asciiTheme="minorHAnsi" w:hAnsiTheme="minorHAnsi" w:cstheme="minorHAnsi"/>
          <w:color w:val="000000" w:themeColor="text1"/>
          <w:sz w:val="24"/>
          <w:szCs w:val="24"/>
          <w:shd w:val="clear" w:color="auto" w:fill="FFFFFF"/>
        </w:rPr>
        <w:t>(</w:t>
      </w:r>
      <w:r w:rsidR="0049302B" w:rsidRPr="00B1400A">
        <w:rPr>
          <w:rFonts w:asciiTheme="minorHAnsi" w:hAnsiTheme="minorHAnsi" w:cstheme="minorHAnsi"/>
          <w:color w:val="000000" w:themeColor="text1"/>
          <w:sz w:val="24"/>
          <w:szCs w:val="24"/>
          <w:shd w:val="clear" w:color="auto" w:fill="FFFFFF"/>
        </w:rPr>
        <w:t>SWTRA</w:t>
      </w:r>
      <w:r w:rsidR="00D16F56" w:rsidRPr="00B1400A">
        <w:rPr>
          <w:rFonts w:asciiTheme="minorHAnsi" w:hAnsiTheme="minorHAnsi" w:cstheme="minorHAnsi"/>
          <w:color w:val="000000" w:themeColor="text1"/>
          <w:sz w:val="24"/>
          <w:szCs w:val="24"/>
          <w:shd w:val="clear" w:color="auto" w:fill="FFFFFF"/>
        </w:rPr>
        <w:t>),</w:t>
      </w:r>
      <w:r w:rsidR="0049302B" w:rsidRPr="00B1400A">
        <w:rPr>
          <w:rFonts w:asciiTheme="minorHAnsi" w:hAnsiTheme="minorHAnsi" w:cstheme="minorHAnsi"/>
          <w:color w:val="000000" w:themeColor="text1"/>
          <w:sz w:val="24"/>
          <w:szCs w:val="24"/>
          <w:shd w:val="clear" w:color="auto" w:fill="FFFFFF"/>
        </w:rPr>
        <w:t xml:space="preserve"> manages maintains and delivers improvements in the </w:t>
      </w:r>
      <w:r w:rsidRPr="00B1400A">
        <w:rPr>
          <w:rFonts w:asciiTheme="minorHAnsi" w:hAnsiTheme="minorHAnsi" w:cstheme="minorHAnsi"/>
          <w:color w:val="000000" w:themeColor="text1"/>
          <w:sz w:val="24"/>
          <w:szCs w:val="24"/>
          <w:shd w:val="clear" w:color="auto" w:fill="FFFFFF"/>
        </w:rPr>
        <w:t>S</w:t>
      </w:r>
      <w:r w:rsidR="0049302B" w:rsidRPr="00B1400A">
        <w:rPr>
          <w:rFonts w:asciiTheme="minorHAnsi" w:hAnsiTheme="minorHAnsi" w:cstheme="minorHAnsi"/>
          <w:color w:val="000000" w:themeColor="text1"/>
          <w:sz w:val="24"/>
          <w:szCs w:val="24"/>
          <w:shd w:val="clear" w:color="auto" w:fill="FFFFFF"/>
        </w:rPr>
        <w:t xml:space="preserve">outh </w:t>
      </w:r>
      <w:r w:rsidRPr="00B1400A">
        <w:rPr>
          <w:rFonts w:asciiTheme="minorHAnsi" w:hAnsiTheme="minorHAnsi" w:cstheme="minorHAnsi"/>
          <w:color w:val="000000" w:themeColor="text1"/>
          <w:sz w:val="24"/>
          <w:szCs w:val="24"/>
          <w:shd w:val="clear" w:color="auto" w:fill="FFFFFF"/>
        </w:rPr>
        <w:t>W</w:t>
      </w:r>
      <w:r w:rsidR="0049302B" w:rsidRPr="00B1400A">
        <w:rPr>
          <w:rFonts w:asciiTheme="minorHAnsi" w:hAnsiTheme="minorHAnsi" w:cstheme="minorHAnsi"/>
          <w:color w:val="000000" w:themeColor="text1"/>
          <w:sz w:val="24"/>
          <w:szCs w:val="24"/>
          <w:shd w:val="clear" w:color="auto" w:fill="FFFFFF"/>
        </w:rPr>
        <w:t>ales strategic road network on behalf of the Welsh government</w:t>
      </w:r>
      <w:r w:rsidR="002915B3">
        <w:rPr>
          <w:rFonts w:asciiTheme="minorHAnsi" w:hAnsiTheme="minorHAnsi" w:cstheme="minorHAnsi"/>
          <w:color w:val="000000" w:themeColor="text1"/>
          <w:sz w:val="24"/>
          <w:szCs w:val="24"/>
          <w:shd w:val="clear" w:color="auto" w:fill="FFFFFF"/>
        </w:rPr>
        <w:t>.</w:t>
      </w:r>
      <w:r w:rsidR="002915B3">
        <w:rPr>
          <w:rFonts w:asciiTheme="minorHAnsi" w:hAnsiTheme="minorHAnsi" w:cstheme="minorHAnsi"/>
          <w:color w:val="auto"/>
          <w:sz w:val="24"/>
          <w:szCs w:val="24"/>
          <w:shd w:val="clear" w:color="auto" w:fill="FFFFFF"/>
        </w:rPr>
        <w:t xml:space="preserve"> </w:t>
      </w:r>
      <w:r w:rsidR="004E1CDC" w:rsidRPr="00B60ABE">
        <w:rPr>
          <w:rFonts w:asciiTheme="minorHAnsi" w:hAnsiTheme="minorHAnsi" w:cstheme="minorHAnsi"/>
          <w:color w:val="auto"/>
          <w:sz w:val="24"/>
          <w:szCs w:val="24"/>
          <w:shd w:val="clear" w:color="auto" w:fill="FFFFFF"/>
        </w:rPr>
        <w:t xml:space="preserve">These networks play a vital part in criminal activity, allowing easy access for organised criminal groups and individuals. Each main network connects </w:t>
      </w:r>
      <w:r w:rsidR="00507B7F" w:rsidRPr="00B60ABE">
        <w:rPr>
          <w:rFonts w:asciiTheme="minorHAnsi" w:hAnsiTheme="minorHAnsi" w:cstheme="minorHAnsi"/>
          <w:color w:val="auto"/>
          <w:sz w:val="24"/>
          <w:szCs w:val="24"/>
          <w:shd w:val="clear" w:color="auto" w:fill="FFFFFF"/>
        </w:rPr>
        <w:t>various regions,</w:t>
      </w:r>
      <w:r w:rsidR="004E1CDC" w:rsidRPr="00B60ABE">
        <w:rPr>
          <w:rFonts w:asciiTheme="minorHAnsi" w:hAnsiTheme="minorHAnsi" w:cstheme="minorHAnsi"/>
          <w:color w:val="auto"/>
          <w:sz w:val="24"/>
          <w:szCs w:val="24"/>
          <w:shd w:val="clear" w:color="auto" w:fill="FFFFFF"/>
        </w:rPr>
        <w:t xml:space="preserve"> providing entry routes and facilitating large operations such as transporting stolen good</w:t>
      </w:r>
      <w:r w:rsidR="00507B7F" w:rsidRPr="00B60ABE">
        <w:rPr>
          <w:rFonts w:asciiTheme="minorHAnsi" w:hAnsiTheme="minorHAnsi" w:cstheme="minorHAnsi"/>
          <w:color w:val="auto"/>
          <w:sz w:val="24"/>
          <w:szCs w:val="24"/>
          <w:shd w:val="clear" w:color="auto" w:fill="FFFFFF"/>
        </w:rPr>
        <w:t>s</w:t>
      </w:r>
      <w:r w:rsidR="004E1CDC" w:rsidRPr="00B60ABE">
        <w:rPr>
          <w:rFonts w:asciiTheme="minorHAnsi" w:hAnsiTheme="minorHAnsi" w:cstheme="minorHAnsi"/>
          <w:color w:val="auto"/>
          <w:sz w:val="24"/>
          <w:szCs w:val="24"/>
          <w:shd w:val="clear" w:color="auto" w:fill="FFFFFF"/>
        </w:rPr>
        <w:t xml:space="preserve"> and drug distribution</w:t>
      </w:r>
      <w:r w:rsidR="00507B7F" w:rsidRPr="00B60ABE">
        <w:rPr>
          <w:rFonts w:asciiTheme="minorHAnsi" w:hAnsiTheme="minorHAnsi" w:cstheme="minorHAnsi"/>
          <w:color w:val="auto"/>
          <w:sz w:val="24"/>
          <w:szCs w:val="24"/>
          <w:shd w:val="clear" w:color="auto" w:fill="FFFFFF"/>
        </w:rPr>
        <w:t>. The police and stakeholders work together setting out plans for an improved system to target these individuals.</w:t>
      </w:r>
    </w:p>
    <w:p w14:paraId="7AC57F99" w14:textId="057051AD" w:rsidR="002915B3" w:rsidRDefault="00B1400A" w:rsidP="000B6FFA">
      <w:pPr>
        <w:spacing w:line="276" w:lineRule="auto"/>
        <w:ind w:right="237"/>
        <w:jc w:val="both"/>
        <w:rPr>
          <w:rFonts w:asciiTheme="minorHAnsi" w:eastAsiaTheme="minorEastAsia" w:hAnsiTheme="minorHAnsi" w:cstheme="minorHAnsi"/>
          <w:color w:val="auto"/>
          <w:kern w:val="24"/>
          <w:sz w:val="24"/>
          <w:szCs w:val="24"/>
        </w:rPr>
      </w:pPr>
      <w:r w:rsidRPr="00B1400A">
        <w:rPr>
          <w:rFonts w:asciiTheme="minorHAnsi" w:hAnsiTheme="minorHAnsi" w:cstheme="minorHAnsi"/>
          <w:color w:val="auto"/>
          <w:sz w:val="24"/>
          <w:szCs w:val="24"/>
          <w:shd w:val="clear" w:color="auto" w:fill="FFFFFF"/>
        </w:rPr>
        <w:t>Under the Highways Act 1980 the term ‘highway’ is defined as carriageways, trunk roads, footways, footpaths, bridleways, public paths, and cycle tracks.</w:t>
      </w:r>
      <w:r w:rsidR="002915B3">
        <w:rPr>
          <w:rFonts w:asciiTheme="minorHAnsi" w:hAnsiTheme="minorHAnsi" w:cstheme="minorHAnsi"/>
          <w:color w:val="auto"/>
          <w:sz w:val="24"/>
          <w:szCs w:val="24"/>
          <w:shd w:val="clear" w:color="auto" w:fill="FFFFFF"/>
        </w:rPr>
        <w:t xml:space="preserve"> College of Policing,(2018)</w:t>
      </w:r>
    </w:p>
    <w:p w14:paraId="25D56943" w14:textId="7B5B10CE" w:rsidR="00B1400A" w:rsidRPr="002915B3" w:rsidRDefault="00B1400A" w:rsidP="000B6FFA">
      <w:pPr>
        <w:spacing w:line="276" w:lineRule="auto"/>
        <w:ind w:right="237"/>
        <w:jc w:val="both"/>
        <w:rPr>
          <w:rFonts w:asciiTheme="minorHAnsi" w:eastAsiaTheme="minorEastAsia" w:hAnsiTheme="minorHAnsi" w:cstheme="minorHAnsi"/>
          <w:color w:val="auto"/>
          <w:kern w:val="24"/>
          <w:sz w:val="24"/>
          <w:szCs w:val="24"/>
        </w:rPr>
      </w:pPr>
      <w:r w:rsidRPr="00B1400A">
        <w:rPr>
          <w:rFonts w:asciiTheme="minorHAnsi" w:hAnsiTheme="minorHAnsi" w:cstheme="minorHAnsi"/>
          <w:color w:val="auto"/>
          <w:sz w:val="24"/>
          <w:szCs w:val="24"/>
          <w:shd w:val="clear" w:color="auto" w:fill="FFFFFF"/>
        </w:rPr>
        <w:lastRenderedPageBreak/>
        <w:t xml:space="preserve"> All highways’ authorities are under a duty by virtue of section 130 (1) of HA 1980 </w:t>
      </w:r>
      <w:r w:rsidRPr="002915B3">
        <w:rPr>
          <w:rFonts w:asciiTheme="minorHAnsi" w:hAnsiTheme="minorHAnsi" w:cstheme="minorHAnsi"/>
          <w:b/>
          <w:bCs/>
          <w:i/>
          <w:iCs/>
          <w:color w:val="auto"/>
          <w:sz w:val="24"/>
          <w:szCs w:val="24"/>
          <w:shd w:val="clear" w:color="auto" w:fill="FFFFFF"/>
        </w:rPr>
        <w:t>to assert and protect the rights of the public to the use and enjoyment of any highway for which they are the highway authority</w:t>
      </w:r>
      <w:r w:rsidRPr="00B1400A">
        <w:rPr>
          <w:rFonts w:asciiTheme="minorHAnsi" w:hAnsiTheme="minorHAnsi" w:cstheme="minorHAnsi"/>
          <w:color w:val="auto"/>
          <w:sz w:val="24"/>
          <w:szCs w:val="24"/>
          <w:shd w:val="clear" w:color="auto" w:fill="FFFFFF"/>
        </w:rPr>
        <w:t xml:space="preserve">. Law Wales, </w:t>
      </w:r>
      <w:r w:rsidR="002915B3">
        <w:rPr>
          <w:rFonts w:asciiTheme="minorHAnsi" w:hAnsiTheme="minorHAnsi" w:cstheme="minorHAnsi"/>
          <w:color w:val="auto"/>
          <w:sz w:val="24"/>
          <w:szCs w:val="24"/>
          <w:shd w:val="clear" w:color="auto" w:fill="FFFFFF"/>
        </w:rPr>
        <w:t>(2</w:t>
      </w:r>
      <w:r w:rsidRPr="00B1400A">
        <w:rPr>
          <w:rFonts w:asciiTheme="minorHAnsi" w:hAnsiTheme="minorHAnsi" w:cstheme="minorHAnsi"/>
          <w:color w:val="auto"/>
          <w:sz w:val="24"/>
          <w:szCs w:val="24"/>
          <w:shd w:val="clear" w:color="auto" w:fill="FFFFFF"/>
        </w:rPr>
        <w:t>021)</w:t>
      </w:r>
    </w:p>
    <w:p w14:paraId="04F65476" w14:textId="77777777" w:rsidR="00B1400A" w:rsidRDefault="00B1400A" w:rsidP="000B6FFA">
      <w:pPr>
        <w:spacing w:line="276" w:lineRule="auto"/>
        <w:ind w:right="237"/>
        <w:jc w:val="both"/>
        <w:rPr>
          <w:rFonts w:asciiTheme="minorHAnsi" w:hAnsiTheme="minorHAnsi" w:cstheme="minorHAnsi"/>
          <w:color w:val="auto"/>
          <w:sz w:val="24"/>
          <w:szCs w:val="24"/>
          <w:shd w:val="clear" w:color="auto" w:fill="FFFFFF"/>
        </w:rPr>
      </w:pPr>
    </w:p>
    <w:p w14:paraId="6B2C5948" w14:textId="0153F0CD" w:rsidR="00507B7F" w:rsidRPr="00B60ABE" w:rsidRDefault="00507B7F" w:rsidP="000B6FFA">
      <w:pPr>
        <w:spacing w:line="276" w:lineRule="auto"/>
        <w:ind w:right="237"/>
        <w:jc w:val="both"/>
        <w:rPr>
          <w:rFonts w:asciiTheme="minorHAnsi" w:hAnsiTheme="minorHAnsi" w:cstheme="minorHAnsi"/>
          <w:color w:val="auto"/>
          <w:sz w:val="24"/>
          <w:szCs w:val="24"/>
          <w:shd w:val="clear" w:color="auto" w:fill="FFFFFF"/>
        </w:rPr>
      </w:pPr>
      <w:r w:rsidRPr="00B60ABE">
        <w:rPr>
          <w:rFonts w:asciiTheme="minorHAnsi" w:hAnsiTheme="minorHAnsi" w:cstheme="minorHAnsi"/>
          <w:color w:val="auto"/>
          <w:sz w:val="24"/>
          <w:szCs w:val="24"/>
          <w:shd w:val="clear" w:color="auto" w:fill="FFFFFF"/>
        </w:rPr>
        <w:t xml:space="preserve"> The National police chief’s council</w:t>
      </w:r>
      <w:r w:rsidR="00214C2D">
        <w:rPr>
          <w:rFonts w:asciiTheme="minorHAnsi" w:hAnsiTheme="minorHAnsi" w:cstheme="minorHAnsi"/>
          <w:color w:val="auto"/>
          <w:sz w:val="24"/>
          <w:szCs w:val="24"/>
          <w:shd w:val="clear" w:color="auto" w:fill="FFFFFF"/>
        </w:rPr>
        <w:t xml:space="preserve"> </w:t>
      </w:r>
      <w:r w:rsidR="00D16F56">
        <w:rPr>
          <w:rFonts w:asciiTheme="minorHAnsi" w:hAnsiTheme="minorHAnsi" w:cstheme="minorHAnsi"/>
          <w:color w:val="auto"/>
          <w:sz w:val="24"/>
          <w:szCs w:val="24"/>
          <w:shd w:val="clear" w:color="auto" w:fill="FFFFFF"/>
        </w:rPr>
        <w:t xml:space="preserve">(NPPC) </w:t>
      </w:r>
      <w:r w:rsidRPr="00B60ABE">
        <w:rPr>
          <w:rFonts w:asciiTheme="minorHAnsi" w:hAnsiTheme="minorHAnsi" w:cstheme="minorHAnsi"/>
          <w:color w:val="auto"/>
          <w:sz w:val="24"/>
          <w:szCs w:val="24"/>
          <w:shd w:val="clear" w:color="auto" w:fill="FFFFFF"/>
        </w:rPr>
        <w:t xml:space="preserve">routinely set out strategies in policing the roads together. In 2018 a </w:t>
      </w:r>
      <w:r w:rsidR="007F5D2E" w:rsidRPr="00B60ABE">
        <w:rPr>
          <w:rFonts w:asciiTheme="minorHAnsi" w:hAnsiTheme="minorHAnsi" w:cstheme="minorHAnsi"/>
          <w:color w:val="auto"/>
          <w:sz w:val="24"/>
          <w:szCs w:val="24"/>
          <w:shd w:val="clear" w:color="auto" w:fill="FFFFFF"/>
        </w:rPr>
        <w:t>three-year</w:t>
      </w:r>
      <w:r w:rsidRPr="00B60ABE">
        <w:rPr>
          <w:rFonts w:asciiTheme="minorHAnsi" w:hAnsiTheme="minorHAnsi" w:cstheme="minorHAnsi"/>
          <w:color w:val="auto"/>
          <w:sz w:val="24"/>
          <w:szCs w:val="24"/>
          <w:shd w:val="clear" w:color="auto" w:fill="FFFFFF"/>
        </w:rPr>
        <w:t xml:space="preserve"> strategy was </w:t>
      </w:r>
      <w:r w:rsidR="007F5D2E" w:rsidRPr="00B60ABE">
        <w:rPr>
          <w:rFonts w:asciiTheme="minorHAnsi" w:hAnsiTheme="minorHAnsi" w:cstheme="minorHAnsi"/>
          <w:color w:val="auto"/>
          <w:sz w:val="24"/>
          <w:szCs w:val="24"/>
          <w:shd w:val="clear" w:color="auto" w:fill="FFFFFF"/>
        </w:rPr>
        <w:t>imposed</w:t>
      </w:r>
      <w:r w:rsidRPr="00B60ABE">
        <w:rPr>
          <w:rFonts w:asciiTheme="minorHAnsi" w:hAnsiTheme="minorHAnsi" w:cstheme="minorHAnsi"/>
          <w:color w:val="auto"/>
          <w:sz w:val="24"/>
          <w:szCs w:val="24"/>
          <w:shd w:val="clear" w:color="auto" w:fill="FFFFFF"/>
        </w:rPr>
        <w:t>, objectives included, safe roads, free from harm</w:t>
      </w:r>
      <w:r w:rsidR="00A93B89" w:rsidRPr="00B60ABE">
        <w:rPr>
          <w:rFonts w:asciiTheme="minorHAnsi" w:hAnsiTheme="minorHAnsi" w:cstheme="minorHAnsi"/>
          <w:color w:val="auto"/>
          <w:sz w:val="24"/>
          <w:szCs w:val="24"/>
          <w:shd w:val="clear" w:color="auto" w:fill="FFFFFF"/>
        </w:rPr>
        <w:t>,</w:t>
      </w:r>
      <w:r w:rsidRPr="00B60ABE">
        <w:rPr>
          <w:rFonts w:asciiTheme="minorHAnsi" w:hAnsiTheme="minorHAnsi" w:cstheme="minorHAnsi"/>
          <w:color w:val="auto"/>
          <w:sz w:val="24"/>
          <w:szCs w:val="24"/>
          <w:shd w:val="clear" w:color="auto" w:fill="FFFFFF"/>
        </w:rPr>
        <w:t xml:space="preserve"> Secure roads free from the threat of serious crime and terrorism and efficient roads that promote public confidence and satisfaction. College of </w:t>
      </w:r>
      <w:r w:rsidR="005A42BD" w:rsidRPr="00B60ABE">
        <w:rPr>
          <w:rFonts w:asciiTheme="minorHAnsi" w:hAnsiTheme="minorHAnsi" w:cstheme="minorHAnsi"/>
          <w:color w:val="auto"/>
          <w:sz w:val="24"/>
          <w:szCs w:val="24"/>
          <w:shd w:val="clear" w:color="auto" w:fill="FFFFFF"/>
        </w:rPr>
        <w:t>Policing</w:t>
      </w:r>
      <w:r w:rsidRPr="00B60ABE">
        <w:rPr>
          <w:rFonts w:asciiTheme="minorHAnsi" w:hAnsiTheme="minorHAnsi" w:cstheme="minorHAnsi"/>
          <w:color w:val="auto"/>
          <w:sz w:val="24"/>
          <w:szCs w:val="24"/>
          <w:shd w:val="clear" w:color="auto" w:fill="FFFFFF"/>
        </w:rPr>
        <w:t xml:space="preserve">, </w:t>
      </w:r>
      <w:r w:rsidR="002915B3">
        <w:rPr>
          <w:rFonts w:asciiTheme="minorHAnsi" w:hAnsiTheme="minorHAnsi" w:cstheme="minorHAnsi"/>
          <w:color w:val="auto"/>
          <w:sz w:val="24"/>
          <w:szCs w:val="24"/>
          <w:shd w:val="clear" w:color="auto" w:fill="FFFFFF"/>
        </w:rPr>
        <w:t>(</w:t>
      </w:r>
      <w:r w:rsidRPr="00B60ABE">
        <w:rPr>
          <w:rFonts w:asciiTheme="minorHAnsi" w:hAnsiTheme="minorHAnsi" w:cstheme="minorHAnsi"/>
          <w:color w:val="auto"/>
          <w:sz w:val="24"/>
          <w:szCs w:val="24"/>
          <w:shd w:val="clear" w:color="auto" w:fill="FFFFFF"/>
        </w:rPr>
        <w:t>2018</w:t>
      </w:r>
      <w:r w:rsidR="00EC263E">
        <w:rPr>
          <w:rFonts w:asciiTheme="minorHAnsi" w:hAnsiTheme="minorHAnsi" w:cstheme="minorHAnsi"/>
          <w:color w:val="auto"/>
          <w:sz w:val="24"/>
          <w:szCs w:val="24"/>
          <w:shd w:val="clear" w:color="auto" w:fill="FFFFFF"/>
        </w:rPr>
        <w:t>)</w:t>
      </w:r>
      <w:r w:rsidRPr="00B60ABE">
        <w:rPr>
          <w:rFonts w:asciiTheme="minorHAnsi" w:hAnsiTheme="minorHAnsi" w:cstheme="minorHAnsi"/>
          <w:color w:val="auto"/>
          <w:sz w:val="24"/>
          <w:szCs w:val="24"/>
          <w:shd w:val="clear" w:color="auto" w:fill="FFFFFF"/>
        </w:rPr>
        <w:t>.</w:t>
      </w:r>
    </w:p>
    <w:p w14:paraId="26B001F1" w14:textId="56368AFC" w:rsidR="00507B7F" w:rsidRPr="00B60ABE" w:rsidRDefault="00507B7F" w:rsidP="000B6FFA">
      <w:pPr>
        <w:spacing w:line="276" w:lineRule="auto"/>
        <w:ind w:right="237"/>
        <w:jc w:val="both"/>
        <w:rPr>
          <w:rFonts w:asciiTheme="minorHAnsi" w:hAnsiTheme="minorHAnsi" w:cstheme="minorHAnsi"/>
          <w:color w:val="auto"/>
          <w:sz w:val="24"/>
          <w:szCs w:val="24"/>
          <w:shd w:val="clear" w:color="auto" w:fill="FFFFFF"/>
        </w:rPr>
      </w:pPr>
    </w:p>
    <w:p w14:paraId="60D46286" w14:textId="08F6B814" w:rsidR="0068592A" w:rsidRPr="00B60ABE" w:rsidRDefault="00E91382" w:rsidP="000B6FFA">
      <w:pPr>
        <w:spacing w:line="276" w:lineRule="auto"/>
        <w:ind w:right="237"/>
        <w:jc w:val="both"/>
        <w:rPr>
          <w:rFonts w:asciiTheme="minorHAnsi" w:hAnsiTheme="minorHAnsi" w:cstheme="minorHAnsi"/>
          <w:color w:val="auto"/>
          <w:sz w:val="24"/>
          <w:szCs w:val="24"/>
          <w:shd w:val="clear" w:color="auto" w:fill="FFFFFF"/>
        </w:rPr>
      </w:pPr>
      <w:r w:rsidRPr="00B60ABE">
        <w:rPr>
          <w:rFonts w:asciiTheme="minorHAnsi" w:hAnsiTheme="minorHAnsi" w:cstheme="minorHAnsi"/>
          <w:color w:val="auto"/>
          <w:sz w:val="24"/>
          <w:szCs w:val="24"/>
          <w:shd w:val="clear" w:color="auto" w:fill="FFFFFF"/>
        </w:rPr>
        <w:t>N</w:t>
      </w:r>
      <w:r w:rsidR="007F5D2E" w:rsidRPr="00B60ABE">
        <w:rPr>
          <w:rFonts w:asciiTheme="minorHAnsi" w:hAnsiTheme="minorHAnsi" w:cstheme="minorHAnsi"/>
          <w:color w:val="auto"/>
          <w:sz w:val="24"/>
          <w:szCs w:val="24"/>
          <w:shd w:val="clear" w:color="auto" w:fill="FFFFFF"/>
        </w:rPr>
        <w:t>ew recommendations</w:t>
      </w:r>
      <w:r w:rsidR="00187E55">
        <w:rPr>
          <w:rFonts w:asciiTheme="minorHAnsi" w:hAnsiTheme="minorHAnsi" w:cstheme="minorHAnsi"/>
          <w:color w:val="auto"/>
          <w:sz w:val="24"/>
          <w:szCs w:val="24"/>
          <w:shd w:val="clear" w:color="auto" w:fill="FFFFFF"/>
        </w:rPr>
        <w:t xml:space="preserve"> </w:t>
      </w:r>
      <w:r w:rsidRPr="00B60ABE">
        <w:rPr>
          <w:rFonts w:asciiTheme="minorHAnsi" w:hAnsiTheme="minorHAnsi" w:cstheme="minorHAnsi"/>
          <w:color w:val="auto"/>
          <w:sz w:val="24"/>
          <w:szCs w:val="24"/>
          <w:shd w:val="clear" w:color="auto" w:fill="FFFFFF"/>
        </w:rPr>
        <w:t xml:space="preserve">implemented in this strategy </w:t>
      </w:r>
      <w:r w:rsidR="003C358D">
        <w:rPr>
          <w:rFonts w:asciiTheme="minorHAnsi" w:hAnsiTheme="minorHAnsi" w:cstheme="minorHAnsi"/>
          <w:color w:val="auto"/>
          <w:sz w:val="24"/>
          <w:szCs w:val="24"/>
          <w:shd w:val="clear" w:color="auto" w:fill="FFFFFF"/>
        </w:rPr>
        <w:t xml:space="preserve">coincide </w:t>
      </w:r>
      <w:r w:rsidR="007F5D2E" w:rsidRPr="00B60ABE">
        <w:rPr>
          <w:rFonts w:asciiTheme="minorHAnsi" w:hAnsiTheme="minorHAnsi" w:cstheme="minorHAnsi"/>
          <w:color w:val="auto"/>
          <w:sz w:val="24"/>
          <w:szCs w:val="24"/>
          <w:shd w:val="clear" w:color="auto" w:fill="FFFFFF"/>
        </w:rPr>
        <w:t>‘</w:t>
      </w:r>
      <w:r w:rsidR="005A42BD" w:rsidRPr="00B60ABE">
        <w:rPr>
          <w:rFonts w:asciiTheme="minorHAnsi" w:hAnsiTheme="minorHAnsi" w:cstheme="minorHAnsi"/>
          <w:color w:val="auto"/>
          <w:sz w:val="24"/>
          <w:szCs w:val="24"/>
          <w:shd w:val="clear" w:color="auto" w:fill="FFFFFF"/>
        </w:rPr>
        <w:t xml:space="preserve">fatal </w:t>
      </w:r>
      <w:r w:rsidR="00E06FEA" w:rsidRPr="00B60ABE">
        <w:rPr>
          <w:rFonts w:asciiTheme="minorHAnsi" w:hAnsiTheme="minorHAnsi" w:cstheme="minorHAnsi"/>
          <w:color w:val="auto"/>
          <w:sz w:val="24"/>
          <w:szCs w:val="24"/>
          <w:shd w:val="clear" w:color="auto" w:fill="FFFFFF"/>
        </w:rPr>
        <w:t>four ‘is</w:t>
      </w:r>
      <w:r w:rsidRPr="00B60ABE">
        <w:rPr>
          <w:rFonts w:asciiTheme="minorHAnsi" w:hAnsiTheme="minorHAnsi" w:cstheme="minorHAnsi"/>
          <w:color w:val="auto"/>
          <w:sz w:val="24"/>
          <w:szCs w:val="24"/>
          <w:shd w:val="clear" w:color="auto" w:fill="FFFFFF"/>
        </w:rPr>
        <w:t xml:space="preserve"> still recognised</w:t>
      </w:r>
      <w:r w:rsidR="007F5D2E" w:rsidRPr="00B60ABE">
        <w:rPr>
          <w:rFonts w:asciiTheme="minorHAnsi" w:hAnsiTheme="minorHAnsi" w:cstheme="minorHAnsi"/>
          <w:color w:val="auto"/>
          <w:sz w:val="24"/>
          <w:szCs w:val="24"/>
          <w:shd w:val="clear" w:color="auto" w:fill="FFFFFF"/>
        </w:rPr>
        <w:t xml:space="preserve">. These include, </w:t>
      </w:r>
      <w:r w:rsidR="005A42BD" w:rsidRPr="00B60ABE">
        <w:rPr>
          <w:rFonts w:asciiTheme="minorHAnsi" w:hAnsiTheme="minorHAnsi" w:cstheme="minorHAnsi"/>
          <w:color w:val="auto"/>
          <w:sz w:val="24"/>
          <w:szCs w:val="24"/>
          <w:shd w:val="clear" w:color="auto" w:fill="FFFFFF"/>
        </w:rPr>
        <w:t xml:space="preserve">driving </w:t>
      </w:r>
      <w:r w:rsidR="007F5D2E" w:rsidRPr="00B60ABE">
        <w:rPr>
          <w:rFonts w:asciiTheme="minorHAnsi" w:hAnsiTheme="minorHAnsi" w:cstheme="minorHAnsi"/>
          <w:color w:val="auto"/>
          <w:sz w:val="24"/>
          <w:szCs w:val="24"/>
          <w:shd w:val="clear" w:color="auto" w:fill="FFFFFF"/>
        </w:rPr>
        <w:t>using a</w:t>
      </w:r>
      <w:r w:rsidR="005A42BD" w:rsidRPr="00B60ABE">
        <w:rPr>
          <w:rFonts w:asciiTheme="minorHAnsi" w:hAnsiTheme="minorHAnsi" w:cstheme="minorHAnsi"/>
          <w:color w:val="auto"/>
          <w:sz w:val="24"/>
          <w:szCs w:val="24"/>
          <w:shd w:val="clear" w:color="auto" w:fill="FFFFFF"/>
        </w:rPr>
        <w:t xml:space="preserve"> mobile, driving at speed, driving through being unfit through drink/drugs and not wearing a seatbelt. The </w:t>
      </w:r>
      <w:r w:rsidR="005A42BD" w:rsidRPr="00D16F56">
        <w:rPr>
          <w:rFonts w:asciiTheme="minorHAnsi" w:hAnsiTheme="minorHAnsi" w:cstheme="minorHAnsi"/>
          <w:color w:val="auto"/>
          <w:sz w:val="24"/>
          <w:szCs w:val="24"/>
          <w:shd w:val="clear" w:color="auto" w:fill="FFFFFF"/>
        </w:rPr>
        <w:t xml:space="preserve">NPCC </w:t>
      </w:r>
      <w:r w:rsidR="005A42BD" w:rsidRPr="00B60ABE">
        <w:rPr>
          <w:rFonts w:asciiTheme="minorHAnsi" w:hAnsiTheme="minorHAnsi" w:cstheme="minorHAnsi"/>
          <w:color w:val="auto"/>
          <w:sz w:val="24"/>
          <w:szCs w:val="24"/>
          <w:shd w:val="clear" w:color="auto" w:fill="FFFFFF"/>
        </w:rPr>
        <w:t xml:space="preserve">strategy also concentrates on the safety of roads, </w:t>
      </w:r>
      <w:r w:rsidRPr="00B60ABE">
        <w:rPr>
          <w:rFonts w:asciiTheme="minorHAnsi" w:hAnsiTheme="minorHAnsi" w:cstheme="minorHAnsi"/>
          <w:color w:val="auto"/>
          <w:sz w:val="24"/>
          <w:szCs w:val="24"/>
          <w:shd w:val="clear" w:color="auto" w:fill="FFFFFF"/>
        </w:rPr>
        <w:t>vehicle,</w:t>
      </w:r>
      <w:r w:rsidR="005A42BD" w:rsidRPr="00B60ABE">
        <w:rPr>
          <w:rFonts w:asciiTheme="minorHAnsi" w:hAnsiTheme="minorHAnsi" w:cstheme="minorHAnsi"/>
          <w:color w:val="auto"/>
          <w:sz w:val="24"/>
          <w:szCs w:val="24"/>
          <w:shd w:val="clear" w:color="auto" w:fill="FFFFFF"/>
        </w:rPr>
        <w:t xml:space="preserve"> and users. Identifying ‘high harm routes’ using Automatic number plate recognition (ANPR) to detect and dis</w:t>
      </w:r>
      <w:r w:rsidR="0068592A" w:rsidRPr="00B60ABE">
        <w:rPr>
          <w:rFonts w:asciiTheme="minorHAnsi" w:hAnsiTheme="minorHAnsi" w:cstheme="minorHAnsi"/>
          <w:color w:val="auto"/>
          <w:sz w:val="24"/>
          <w:szCs w:val="24"/>
          <w:shd w:val="clear" w:color="auto" w:fill="FFFFFF"/>
        </w:rPr>
        <w:t>rupt criminals who use the roads</w:t>
      </w:r>
      <w:r w:rsidR="00796DA0" w:rsidRPr="00B60ABE">
        <w:rPr>
          <w:rFonts w:asciiTheme="minorHAnsi" w:hAnsiTheme="minorHAnsi" w:cstheme="minorHAnsi"/>
          <w:color w:val="auto"/>
          <w:sz w:val="24"/>
          <w:szCs w:val="24"/>
        </w:rPr>
        <w:t xml:space="preserve">. </w:t>
      </w:r>
      <w:r w:rsidR="002915B3">
        <w:rPr>
          <w:rFonts w:asciiTheme="minorHAnsi" w:hAnsiTheme="minorHAnsi" w:cstheme="minorHAnsi"/>
          <w:color w:val="auto"/>
          <w:sz w:val="24"/>
          <w:szCs w:val="24"/>
        </w:rPr>
        <w:t>“</w:t>
      </w:r>
      <w:r w:rsidR="00796DA0" w:rsidRPr="002915B3">
        <w:rPr>
          <w:rFonts w:asciiTheme="minorHAnsi" w:hAnsiTheme="minorHAnsi" w:cstheme="minorHAnsi"/>
          <w:b/>
          <w:bCs/>
          <w:i/>
          <w:iCs/>
          <w:color w:val="auto"/>
          <w:sz w:val="24"/>
          <w:szCs w:val="24"/>
        </w:rPr>
        <w:t>The UK was one of only three countries to show an increase in the number of deaths since 2010</w:t>
      </w:r>
      <w:r w:rsidR="00796DA0" w:rsidRPr="00B60ABE">
        <w:rPr>
          <w:rFonts w:asciiTheme="minorHAnsi" w:hAnsiTheme="minorHAnsi" w:cstheme="minorHAnsi"/>
          <w:color w:val="auto"/>
          <w:sz w:val="24"/>
          <w:szCs w:val="24"/>
        </w:rPr>
        <w:t>.</w:t>
      </w:r>
      <w:r w:rsidR="002915B3">
        <w:rPr>
          <w:rFonts w:asciiTheme="minorHAnsi" w:hAnsiTheme="minorHAnsi" w:cstheme="minorHAnsi"/>
          <w:color w:val="auto"/>
          <w:sz w:val="24"/>
          <w:szCs w:val="24"/>
        </w:rPr>
        <w:t>”</w:t>
      </w:r>
      <w:r w:rsidR="00796DA0" w:rsidRPr="00B60ABE">
        <w:rPr>
          <w:rFonts w:asciiTheme="minorHAnsi" w:hAnsiTheme="minorHAnsi" w:cstheme="minorHAnsi"/>
          <w:color w:val="auto"/>
          <w:sz w:val="24"/>
          <w:szCs w:val="24"/>
        </w:rPr>
        <w:t xml:space="preserve"> (UK 2019 data provisional.)</w:t>
      </w:r>
    </w:p>
    <w:p w14:paraId="7218F015" w14:textId="77777777" w:rsidR="00796DA0" w:rsidRPr="00B60ABE" w:rsidRDefault="00796DA0" w:rsidP="000B6FFA">
      <w:pPr>
        <w:spacing w:line="276" w:lineRule="auto"/>
        <w:ind w:right="237"/>
        <w:jc w:val="both"/>
        <w:rPr>
          <w:rFonts w:asciiTheme="minorHAnsi" w:hAnsiTheme="minorHAnsi" w:cstheme="minorHAnsi"/>
          <w:color w:val="auto"/>
          <w:sz w:val="24"/>
          <w:szCs w:val="24"/>
          <w:shd w:val="clear" w:color="auto" w:fill="FFFFFF"/>
        </w:rPr>
      </w:pPr>
    </w:p>
    <w:p w14:paraId="251082FE" w14:textId="77777777" w:rsidR="00AF5320" w:rsidRDefault="00D16F56" w:rsidP="000B6FFA">
      <w:pPr>
        <w:spacing w:line="276" w:lineRule="auto"/>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Criminals who use the road network </w:t>
      </w:r>
      <w:r w:rsidR="00FC2C6D">
        <w:rPr>
          <w:rFonts w:asciiTheme="minorHAnsi" w:hAnsiTheme="minorHAnsi" w:cstheme="minorHAnsi"/>
          <w:color w:val="auto"/>
          <w:sz w:val="24"/>
          <w:szCs w:val="24"/>
        </w:rPr>
        <w:t xml:space="preserve">carry out a variety of offense, </w:t>
      </w:r>
      <w:r>
        <w:rPr>
          <w:rFonts w:asciiTheme="minorHAnsi" w:hAnsiTheme="minorHAnsi" w:cstheme="minorHAnsi"/>
          <w:color w:val="auto"/>
          <w:sz w:val="24"/>
          <w:szCs w:val="24"/>
        </w:rPr>
        <w:t>ranging</w:t>
      </w:r>
      <w:r w:rsidR="007F21AA" w:rsidRPr="00B60ABE">
        <w:rPr>
          <w:rFonts w:asciiTheme="minorHAnsi" w:hAnsiTheme="minorHAnsi" w:cstheme="minorHAnsi"/>
          <w:color w:val="auto"/>
          <w:sz w:val="24"/>
          <w:szCs w:val="24"/>
        </w:rPr>
        <w:t xml:space="preserve"> from minor motoring offences to international organised crime.</w:t>
      </w:r>
      <w:r w:rsidR="00796DA0" w:rsidRPr="00B60ABE">
        <w:rPr>
          <w:rFonts w:asciiTheme="minorHAnsi" w:hAnsiTheme="minorHAnsi" w:cstheme="minorHAnsi"/>
          <w:color w:val="auto"/>
          <w:sz w:val="24"/>
          <w:szCs w:val="24"/>
        </w:rPr>
        <w:t xml:space="preserve"> Technology has transformed how police tackle criminality on the roads and is available to forces to disrupt criminality</w:t>
      </w:r>
      <w:r w:rsidR="00AF5320">
        <w:rPr>
          <w:rFonts w:asciiTheme="minorHAnsi" w:hAnsiTheme="minorHAnsi" w:cstheme="minorHAnsi"/>
          <w:color w:val="auto"/>
          <w:sz w:val="24"/>
          <w:szCs w:val="24"/>
        </w:rPr>
        <w:t xml:space="preserve">. </w:t>
      </w:r>
    </w:p>
    <w:p w14:paraId="2D62D79E" w14:textId="77777777" w:rsidR="00B1400A" w:rsidRDefault="00E6331B" w:rsidP="000B6FFA">
      <w:pPr>
        <w:spacing w:line="276" w:lineRule="auto"/>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These interventions </w:t>
      </w:r>
      <w:r w:rsidR="00A67E7D">
        <w:rPr>
          <w:rFonts w:asciiTheme="minorHAnsi" w:hAnsiTheme="minorHAnsi" w:cstheme="minorHAnsi"/>
          <w:color w:val="auto"/>
          <w:sz w:val="24"/>
          <w:szCs w:val="24"/>
        </w:rPr>
        <w:t xml:space="preserve">implemented around the United </w:t>
      </w:r>
      <w:r w:rsidR="00E26C3F">
        <w:rPr>
          <w:rFonts w:asciiTheme="minorHAnsi" w:hAnsiTheme="minorHAnsi" w:cstheme="minorHAnsi"/>
          <w:color w:val="auto"/>
          <w:sz w:val="24"/>
          <w:szCs w:val="24"/>
        </w:rPr>
        <w:t>Kingdom</w:t>
      </w:r>
      <w:r w:rsidR="00A67E7D">
        <w:rPr>
          <w:rFonts w:asciiTheme="minorHAnsi" w:hAnsiTheme="minorHAnsi" w:cstheme="minorHAnsi"/>
          <w:color w:val="auto"/>
          <w:sz w:val="24"/>
          <w:szCs w:val="24"/>
        </w:rPr>
        <w:t xml:space="preserve"> </w:t>
      </w:r>
      <w:r w:rsidR="00656E13">
        <w:rPr>
          <w:rFonts w:asciiTheme="minorHAnsi" w:hAnsiTheme="minorHAnsi" w:cstheme="minorHAnsi"/>
          <w:color w:val="auto"/>
          <w:sz w:val="24"/>
          <w:szCs w:val="24"/>
        </w:rPr>
        <w:t xml:space="preserve">provide information and intelligence to the police and partner </w:t>
      </w:r>
      <w:r w:rsidR="00E26C3F">
        <w:rPr>
          <w:rFonts w:asciiTheme="minorHAnsi" w:hAnsiTheme="minorHAnsi" w:cstheme="minorHAnsi"/>
          <w:color w:val="auto"/>
          <w:sz w:val="24"/>
          <w:szCs w:val="24"/>
        </w:rPr>
        <w:t>agencies.</w:t>
      </w:r>
      <w:r w:rsidR="00E26C3F" w:rsidRPr="00B60ABE">
        <w:rPr>
          <w:rFonts w:asciiTheme="minorHAnsi" w:hAnsiTheme="minorHAnsi" w:cstheme="minorHAnsi"/>
          <w:color w:val="auto"/>
          <w:sz w:val="24"/>
          <w:szCs w:val="24"/>
        </w:rPr>
        <w:t xml:space="preserve"> </w:t>
      </w:r>
    </w:p>
    <w:p w14:paraId="6439F82E" w14:textId="77777777" w:rsidR="00B1400A" w:rsidRDefault="00B1400A" w:rsidP="000B6FFA">
      <w:pPr>
        <w:spacing w:line="276" w:lineRule="auto"/>
        <w:ind w:right="237"/>
        <w:jc w:val="both"/>
        <w:rPr>
          <w:rFonts w:asciiTheme="minorHAnsi" w:hAnsiTheme="minorHAnsi" w:cstheme="minorHAnsi"/>
          <w:color w:val="auto"/>
          <w:sz w:val="24"/>
          <w:szCs w:val="24"/>
        </w:rPr>
      </w:pPr>
    </w:p>
    <w:p w14:paraId="73D2AB99" w14:textId="1EF2E9E2" w:rsidR="00796DA0" w:rsidRPr="00B60ABE" w:rsidRDefault="00E26C3F"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t>The</w:t>
      </w:r>
      <w:r w:rsidR="00796DA0" w:rsidRPr="00B60ABE">
        <w:rPr>
          <w:rFonts w:asciiTheme="minorHAnsi" w:hAnsiTheme="minorHAnsi" w:cstheme="minorHAnsi"/>
          <w:color w:val="auto"/>
          <w:sz w:val="24"/>
          <w:szCs w:val="24"/>
        </w:rPr>
        <w:t xml:space="preserve"> placement of average speed cameras and CCTV has increased over the years and provides a deterrent against unwanted behaviours and crime. Facial recognition and Automatic number plate recognition is also an effective way of identifying vehicles through the vehicle registration marks and matching them against predetermined flags or markers. It is a proactive tool for response policing and assists in investigations, which can prevent crime.  </w:t>
      </w:r>
    </w:p>
    <w:p w14:paraId="0A1000F3" w14:textId="65B6DD1F" w:rsidR="00864D6B" w:rsidRPr="00B60ABE" w:rsidRDefault="00864D6B" w:rsidP="000B6FFA">
      <w:pPr>
        <w:spacing w:line="276" w:lineRule="auto"/>
        <w:ind w:right="237"/>
        <w:jc w:val="both"/>
        <w:rPr>
          <w:rFonts w:asciiTheme="minorHAnsi" w:hAnsiTheme="minorHAnsi" w:cstheme="minorHAnsi"/>
          <w:color w:val="auto"/>
          <w:sz w:val="24"/>
          <w:szCs w:val="24"/>
        </w:rPr>
      </w:pPr>
    </w:p>
    <w:p w14:paraId="334DE493" w14:textId="34723E09" w:rsidR="00864D6B" w:rsidRPr="00B60ABE" w:rsidRDefault="00864D6B"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t xml:space="preserve">Automatic Number Plate Recognition (ANPR) technology is used by the police and other Law Enforcement Agencies (LEAs), to help detect, </w:t>
      </w:r>
      <w:r w:rsidR="00B815AF" w:rsidRPr="00B60ABE">
        <w:rPr>
          <w:rFonts w:asciiTheme="minorHAnsi" w:hAnsiTheme="minorHAnsi" w:cstheme="minorHAnsi"/>
          <w:color w:val="auto"/>
          <w:sz w:val="24"/>
          <w:szCs w:val="24"/>
        </w:rPr>
        <w:t>deter,</w:t>
      </w:r>
      <w:r w:rsidRPr="00B60ABE">
        <w:rPr>
          <w:rFonts w:asciiTheme="minorHAnsi" w:hAnsiTheme="minorHAnsi" w:cstheme="minorHAnsi"/>
          <w:color w:val="auto"/>
          <w:sz w:val="24"/>
          <w:szCs w:val="24"/>
        </w:rPr>
        <w:t xml:space="preserve"> and disrupt criminality at a local, force, regional and national level, including tackling travelling criminals</w:t>
      </w:r>
      <w:r w:rsidR="00564196">
        <w:rPr>
          <w:rFonts w:asciiTheme="minorHAnsi" w:hAnsiTheme="minorHAnsi" w:cstheme="minorHAnsi"/>
          <w:color w:val="auto"/>
          <w:sz w:val="24"/>
          <w:szCs w:val="24"/>
        </w:rPr>
        <w:t>.</w:t>
      </w:r>
      <w:r w:rsidRPr="00B60ABE">
        <w:rPr>
          <w:rFonts w:asciiTheme="minorHAnsi" w:hAnsiTheme="minorHAnsi" w:cstheme="minorHAnsi"/>
          <w:color w:val="auto"/>
          <w:sz w:val="24"/>
          <w:szCs w:val="24"/>
        </w:rPr>
        <w:t xml:space="preserve"> </w:t>
      </w:r>
      <w:r w:rsidR="00564196">
        <w:rPr>
          <w:rFonts w:asciiTheme="minorHAnsi" w:hAnsiTheme="minorHAnsi" w:cstheme="minorHAnsi"/>
          <w:color w:val="auto"/>
          <w:sz w:val="24"/>
          <w:szCs w:val="24"/>
        </w:rPr>
        <w:t>“</w:t>
      </w:r>
      <w:r w:rsidRPr="00564196">
        <w:rPr>
          <w:rFonts w:asciiTheme="minorHAnsi" w:hAnsiTheme="minorHAnsi" w:cstheme="minorHAnsi"/>
          <w:b/>
          <w:bCs/>
          <w:i/>
          <w:iCs/>
          <w:color w:val="auto"/>
          <w:sz w:val="24"/>
          <w:szCs w:val="24"/>
        </w:rPr>
        <w:t>Organised Crime Groups (OCG) and terrorists. ANPR provides lines of enquiry and evidence in the investigation of crime and road traffic offences</w:t>
      </w:r>
      <w:r w:rsidR="00564196">
        <w:rPr>
          <w:rFonts w:asciiTheme="minorHAnsi" w:hAnsiTheme="minorHAnsi" w:cstheme="minorHAnsi"/>
          <w:b/>
          <w:bCs/>
          <w:i/>
          <w:iCs/>
          <w:color w:val="auto"/>
          <w:sz w:val="24"/>
          <w:szCs w:val="24"/>
        </w:rPr>
        <w:t>”</w:t>
      </w:r>
      <w:r w:rsidRPr="00B60ABE">
        <w:rPr>
          <w:rFonts w:asciiTheme="minorHAnsi" w:hAnsiTheme="minorHAnsi" w:cstheme="minorHAnsi"/>
          <w:color w:val="auto"/>
          <w:sz w:val="24"/>
          <w:szCs w:val="24"/>
        </w:rPr>
        <w:t xml:space="preserve"> </w:t>
      </w:r>
      <w:r w:rsidR="002915B3">
        <w:rPr>
          <w:rFonts w:asciiTheme="minorHAnsi" w:hAnsiTheme="minorHAnsi" w:cstheme="minorHAnsi"/>
          <w:color w:val="auto"/>
          <w:sz w:val="24"/>
          <w:szCs w:val="24"/>
        </w:rPr>
        <w:t>.</w:t>
      </w:r>
      <w:r w:rsidR="00D16F56">
        <w:rPr>
          <w:rFonts w:asciiTheme="minorHAnsi" w:hAnsiTheme="minorHAnsi" w:cstheme="minorHAnsi"/>
          <w:color w:val="auto"/>
          <w:sz w:val="24"/>
          <w:szCs w:val="24"/>
        </w:rPr>
        <w:t>Home office</w:t>
      </w:r>
      <w:r w:rsidRPr="00B60ABE">
        <w:rPr>
          <w:rFonts w:asciiTheme="minorHAnsi" w:hAnsiTheme="minorHAnsi" w:cstheme="minorHAnsi"/>
          <w:color w:val="auto"/>
          <w:sz w:val="24"/>
          <w:szCs w:val="24"/>
        </w:rPr>
        <w:t xml:space="preserve">, </w:t>
      </w:r>
      <w:r w:rsidR="002915B3">
        <w:rPr>
          <w:rFonts w:asciiTheme="minorHAnsi" w:hAnsiTheme="minorHAnsi" w:cstheme="minorHAnsi"/>
          <w:color w:val="auto"/>
          <w:sz w:val="24"/>
          <w:szCs w:val="24"/>
        </w:rPr>
        <w:t>(</w:t>
      </w:r>
      <w:r w:rsidRPr="00B60ABE">
        <w:rPr>
          <w:rFonts w:asciiTheme="minorHAnsi" w:hAnsiTheme="minorHAnsi" w:cstheme="minorHAnsi"/>
          <w:color w:val="auto"/>
          <w:sz w:val="24"/>
          <w:szCs w:val="24"/>
        </w:rPr>
        <w:t>2020</w:t>
      </w:r>
      <w:r w:rsidR="00D16F56">
        <w:rPr>
          <w:rFonts w:asciiTheme="minorHAnsi" w:hAnsiTheme="minorHAnsi" w:cstheme="minorHAnsi"/>
          <w:color w:val="auto"/>
          <w:sz w:val="24"/>
          <w:szCs w:val="24"/>
        </w:rPr>
        <w:t>).</w:t>
      </w:r>
    </w:p>
    <w:p w14:paraId="1115E8DB" w14:textId="77777777" w:rsidR="00796DA0" w:rsidRPr="00B60ABE" w:rsidRDefault="00796DA0" w:rsidP="000B6FFA">
      <w:pPr>
        <w:spacing w:line="276" w:lineRule="auto"/>
        <w:ind w:right="237"/>
        <w:jc w:val="both"/>
        <w:rPr>
          <w:rFonts w:asciiTheme="minorHAnsi" w:hAnsiTheme="minorHAnsi" w:cstheme="minorHAnsi"/>
          <w:color w:val="auto"/>
          <w:sz w:val="24"/>
          <w:szCs w:val="24"/>
        </w:rPr>
      </w:pPr>
    </w:p>
    <w:p w14:paraId="27CBC024" w14:textId="77777777" w:rsidR="00F8552B" w:rsidRPr="00B60ABE" w:rsidRDefault="00796DA0"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t>ANPR reading allows the details to be compared ag</w:t>
      </w:r>
      <w:r w:rsidR="001571D0" w:rsidRPr="00B60ABE">
        <w:rPr>
          <w:rFonts w:asciiTheme="minorHAnsi" w:hAnsiTheme="minorHAnsi" w:cstheme="minorHAnsi"/>
          <w:color w:val="auto"/>
          <w:sz w:val="24"/>
          <w:szCs w:val="24"/>
        </w:rPr>
        <w:t>ainst database records, providing</w:t>
      </w:r>
      <w:r w:rsidRPr="00B60ABE">
        <w:rPr>
          <w:rFonts w:asciiTheme="minorHAnsi" w:hAnsiTheme="minorHAnsi" w:cstheme="minorHAnsi"/>
          <w:color w:val="auto"/>
          <w:sz w:val="24"/>
          <w:szCs w:val="24"/>
        </w:rPr>
        <w:t xml:space="preserve"> a tactical option to disrupt, prevent and detect criminal activity and by doing so increases public confidence. The number plate reader is connected to a reading device then stored on to the national ANPR service. These can be in forms of static cameras fixed to a location, </w:t>
      </w:r>
      <w:r w:rsidRPr="00B60ABE">
        <w:rPr>
          <w:rFonts w:asciiTheme="minorHAnsi" w:hAnsiTheme="minorHAnsi" w:cstheme="minorHAnsi"/>
          <w:color w:val="auto"/>
          <w:sz w:val="24"/>
          <w:szCs w:val="24"/>
        </w:rPr>
        <w:lastRenderedPageBreak/>
        <w:t xml:space="preserve">mobile, built to capture vehicle registration marks (VRMs) from vehicle mounted systems and CCTV </w:t>
      </w:r>
      <w:r w:rsidR="001571D0" w:rsidRPr="00B60ABE">
        <w:rPr>
          <w:rFonts w:asciiTheme="minorHAnsi" w:hAnsiTheme="minorHAnsi" w:cstheme="minorHAnsi"/>
          <w:color w:val="auto"/>
          <w:sz w:val="24"/>
          <w:szCs w:val="24"/>
        </w:rPr>
        <w:t xml:space="preserve">integrated, dual purpose camera. </w:t>
      </w:r>
    </w:p>
    <w:p w14:paraId="53974D6B" w14:textId="77777777" w:rsidR="00F8552B" w:rsidRPr="00B60ABE" w:rsidRDefault="00F8552B" w:rsidP="000B6FFA">
      <w:pPr>
        <w:spacing w:line="276" w:lineRule="auto"/>
        <w:ind w:right="237"/>
        <w:jc w:val="both"/>
        <w:rPr>
          <w:rFonts w:asciiTheme="minorHAnsi" w:hAnsiTheme="minorHAnsi" w:cstheme="minorHAnsi"/>
          <w:color w:val="auto"/>
          <w:sz w:val="24"/>
          <w:szCs w:val="24"/>
        </w:rPr>
      </w:pPr>
    </w:p>
    <w:p w14:paraId="7C679349" w14:textId="31F952D6" w:rsidR="000B5E8A" w:rsidRPr="00B60ABE" w:rsidRDefault="00F8552B"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t xml:space="preserve">The National ANPR Standards for Policing (NASP) provide details of the criteria for deploying ANPR cameras. Cameras can only be deployed at locations following a strategic assessment that identifies a need for ANPR at that location to detect, deter and disrupt criminality. Strategic assessment should take account of: </w:t>
      </w:r>
    </w:p>
    <w:p w14:paraId="44EBB55B" w14:textId="77777777" w:rsidR="00A93B89" w:rsidRPr="00B60ABE" w:rsidRDefault="00A93B89" w:rsidP="000B6FFA">
      <w:pPr>
        <w:spacing w:line="276" w:lineRule="auto"/>
        <w:ind w:right="237"/>
        <w:jc w:val="both"/>
        <w:rPr>
          <w:rFonts w:asciiTheme="minorHAnsi" w:hAnsiTheme="minorHAnsi" w:cstheme="minorHAnsi"/>
          <w:color w:val="auto"/>
          <w:sz w:val="24"/>
          <w:szCs w:val="24"/>
        </w:rPr>
      </w:pPr>
    </w:p>
    <w:p w14:paraId="5293631C" w14:textId="77777777" w:rsidR="000B5E8A" w:rsidRPr="00B60ABE" w:rsidRDefault="00F8552B"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sym w:font="Symbol" w:char="F0B7"/>
      </w:r>
      <w:r w:rsidRPr="00B60ABE">
        <w:rPr>
          <w:rFonts w:asciiTheme="minorHAnsi" w:hAnsiTheme="minorHAnsi" w:cstheme="minorHAnsi"/>
          <w:color w:val="auto"/>
          <w:sz w:val="24"/>
          <w:szCs w:val="24"/>
        </w:rPr>
        <w:t xml:space="preserve"> National Security and Counter Terrorism </w:t>
      </w:r>
    </w:p>
    <w:p w14:paraId="79B9C890" w14:textId="77777777" w:rsidR="000B5E8A" w:rsidRPr="00B60ABE" w:rsidRDefault="00F8552B"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sym w:font="Symbol" w:char="F0B7"/>
      </w:r>
      <w:r w:rsidRPr="00B60ABE">
        <w:rPr>
          <w:rFonts w:asciiTheme="minorHAnsi" w:hAnsiTheme="minorHAnsi" w:cstheme="minorHAnsi"/>
          <w:color w:val="auto"/>
          <w:sz w:val="24"/>
          <w:szCs w:val="24"/>
        </w:rPr>
        <w:t xml:space="preserve"> Serious, Organised and Major Crime </w:t>
      </w:r>
    </w:p>
    <w:p w14:paraId="0A067E89" w14:textId="77777777" w:rsidR="000B5E8A" w:rsidRPr="00B60ABE" w:rsidRDefault="00F8552B"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sym w:font="Symbol" w:char="F0B7"/>
      </w:r>
      <w:r w:rsidRPr="00B60ABE">
        <w:rPr>
          <w:rFonts w:asciiTheme="minorHAnsi" w:hAnsiTheme="minorHAnsi" w:cstheme="minorHAnsi"/>
          <w:color w:val="auto"/>
          <w:sz w:val="24"/>
          <w:szCs w:val="24"/>
        </w:rPr>
        <w:t xml:space="preserve"> Local crime </w:t>
      </w:r>
    </w:p>
    <w:p w14:paraId="4550734A" w14:textId="67502E20" w:rsidR="003F5FAB" w:rsidRPr="00B60ABE" w:rsidRDefault="00F8552B"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sym w:font="Symbol" w:char="F0B7"/>
      </w:r>
      <w:r w:rsidRPr="00B60ABE">
        <w:rPr>
          <w:rFonts w:asciiTheme="minorHAnsi" w:hAnsiTheme="minorHAnsi" w:cstheme="minorHAnsi"/>
          <w:color w:val="auto"/>
          <w:sz w:val="24"/>
          <w:szCs w:val="24"/>
        </w:rPr>
        <w:t xml:space="preserve"> Community Confidence and Reassurance, Crime Prevention and Reduction</w:t>
      </w:r>
      <w:r w:rsidR="003F5FAB" w:rsidRPr="00B60ABE">
        <w:rPr>
          <w:rFonts w:asciiTheme="minorHAnsi" w:hAnsiTheme="minorHAnsi" w:cstheme="minorHAnsi"/>
          <w:color w:val="auto"/>
          <w:sz w:val="24"/>
          <w:szCs w:val="24"/>
        </w:rPr>
        <w:t xml:space="preserve">. </w:t>
      </w:r>
    </w:p>
    <w:p w14:paraId="0FB9447A" w14:textId="77777777" w:rsidR="003F5FAB" w:rsidRPr="00B60ABE" w:rsidRDefault="003F5FAB" w:rsidP="000B6FFA">
      <w:pPr>
        <w:spacing w:line="276" w:lineRule="auto"/>
        <w:ind w:right="237"/>
        <w:jc w:val="both"/>
        <w:rPr>
          <w:rFonts w:asciiTheme="minorHAnsi" w:hAnsiTheme="minorHAnsi" w:cstheme="minorHAnsi"/>
          <w:color w:val="auto"/>
          <w:sz w:val="24"/>
          <w:szCs w:val="24"/>
        </w:rPr>
      </w:pPr>
    </w:p>
    <w:p w14:paraId="39BCAEB8" w14:textId="77777777" w:rsidR="00E91382" w:rsidRPr="00B60ABE" w:rsidRDefault="00ED5F22"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t xml:space="preserve">Why use ANPR? Is it successful? </w:t>
      </w:r>
    </w:p>
    <w:p w14:paraId="1B13A87B" w14:textId="51F3C571" w:rsidR="00ED4AED" w:rsidRPr="00B60ABE" w:rsidRDefault="00ED5F22"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t xml:space="preserve">The ANPR technology has improved considerably over the years with vast advances in accuracy, supported by the research done in the UK by Ramalingam et al. (2014) and with the research conducted by </w:t>
      </w:r>
      <w:r w:rsidR="00116591">
        <w:rPr>
          <w:rFonts w:asciiTheme="minorHAnsi" w:hAnsiTheme="minorHAnsi" w:cstheme="minorHAnsi"/>
          <w:color w:val="auto"/>
          <w:sz w:val="24"/>
          <w:szCs w:val="24"/>
        </w:rPr>
        <w:t>(</w:t>
      </w:r>
      <w:r w:rsidRPr="00B60ABE">
        <w:rPr>
          <w:rFonts w:asciiTheme="minorHAnsi" w:hAnsiTheme="minorHAnsi" w:cstheme="minorHAnsi"/>
          <w:color w:val="auto"/>
          <w:sz w:val="24"/>
          <w:szCs w:val="24"/>
        </w:rPr>
        <w:t>Gaikwad and Barole 2014). Both these studies show a very high accuracy rate in reading licence plates correctly. In conducting the research for this study, the first author found that over 98% of VRMs were accurate in identifying the vehicle registration numbers.</w:t>
      </w:r>
    </w:p>
    <w:p w14:paraId="2FCCD1A5" w14:textId="748DA40B" w:rsidR="003F5FAB" w:rsidRPr="00B60ABE" w:rsidRDefault="003F5FAB" w:rsidP="000B6FFA">
      <w:pPr>
        <w:spacing w:line="276" w:lineRule="auto"/>
        <w:ind w:right="237"/>
        <w:jc w:val="both"/>
        <w:rPr>
          <w:rFonts w:asciiTheme="minorHAnsi" w:hAnsiTheme="minorHAnsi" w:cstheme="minorHAnsi"/>
          <w:color w:val="auto"/>
          <w:sz w:val="24"/>
          <w:szCs w:val="24"/>
        </w:rPr>
      </w:pPr>
    </w:p>
    <w:p w14:paraId="4D2A7688" w14:textId="09476B26" w:rsidR="00ED4AED" w:rsidRPr="00B60ABE" w:rsidRDefault="004923E8" w:rsidP="000B6FFA">
      <w:pPr>
        <w:spacing w:line="276" w:lineRule="auto"/>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w:t>
      </w:r>
      <w:r w:rsidR="00ED5F22" w:rsidRPr="00B60ABE">
        <w:rPr>
          <w:rFonts w:asciiTheme="minorHAnsi" w:hAnsiTheme="minorHAnsi" w:cstheme="minorHAnsi"/>
          <w:color w:val="auto"/>
          <w:sz w:val="24"/>
          <w:szCs w:val="24"/>
        </w:rPr>
        <w:t xml:space="preserve">Live Time ANPR </w:t>
      </w:r>
      <w:r w:rsidR="00CB75B2">
        <w:rPr>
          <w:rFonts w:asciiTheme="minorHAnsi" w:hAnsiTheme="minorHAnsi" w:cstheme="minorHAnsi"/>
          <w:color w:val="auto"/>
          <w:sz w:val="24"/>
          <w:szCs w:val="24"/>
        </w:rPr>
        <w:t>ale</w:t>
      </w:r>
      <w:r w:rsidR="00ED5F22" w:rsidRPr="00B60ABE">
        <w:rPr>
          <w:rFonts w:asciiTheme="minorHAnsi" w:hAnsiTheme="minorHAnsi" w:cstheme="minorHAnsi"/>
          <w:color w:val="auto"/>
          <w:sz w:val="24"/>
          <w:szCs w:val="24"/>
        </w:rPr>
        <w:t>rt</w:t>
      </w:r>
      <w:r>
        <w:rPr>
          <w:rFonts w:asciiTheme="minorHAnsi" w:hAnsiTheme="minorHAnsi" w:cstheme="minorHAnsi"/>
          <w:color w:val="auto"/>
          <w:sz w:val="24"/>
          <w:szCs w:val="24"/>
        </w:rPr>
        <w:t>’,</w:t>
      </w:r>
      <w:r w:rsidR="00ED5F22" w:rsidRPr="00B60ABE">
        <w:rPr>
          <w:rFonts w:asciiTheme="minorHAnsi" w:hAnsiTheme="minorHAnsi" w:cstheme="minorHAnsi"/>
          <w:color w:val="auto"/>
          <w:sz w:val="24"/>
          <w:szCs w:val="24"/>
        </w:rPr>
        <w:t xml:space="preserve"> the term used to define the notification of a vehicle with a police interest marker to the police control room in live time as the VRM is read</w:t>
      </w:r>
      <w:r w:rsidR="003F5FAB" w:rsidRPr="00B60ABE">
        <w:rPr>
          <w:rFonts w:asciiTheme="minorHAnsi" w:hAnsiTheme="minorHAnsi" w:cstheme="minorHAnsi"/>
          <w:color w:val="auto"/>
          <w:sz w:val="24"/>
          <w:szCs w:val="24"/>
        </w:rPr>
        <w:t xml:space="preserve"> are captured by ANPR cameras. </w:t>
      </w:r>
      <w:r w:rsidR="00ED5F22" w:rsidRPr="00B60ABE">
        <w:rPr>
          <w:rFonts w:asciiTheme="minorHAnsi" w:hAnsiTheme="minorHAnsi" w:cstheme="minorHAnsi"/>
          <w:color w:val="auto"/>
          <w:sz w:val="24"/>
          <w:szCs w:val="24"/>
        </w:rPr>
        <w:t>ANPR Hotlists are ANPR databases held by police forces locally and nationally. Vehicles of interest to the police are uploaded onto these databases (hotlists) for matching with live time alerts.  This is a national police database that includes entries of crimes where wanted persons are linked to a motor vehicle. The syste</w:t>
      </w:r>
      <w:r w:rsidR="008B0474">
        <w:rPr>
          <w:rFonts w:asciiTheme="minorHAnsi" w:hAnsiTheme="minorHAnsi" w:cstheme="minorHAnsi"/>
          <w:color w:val="auto"/>
          <w:sz w:val="24"/>
          <w:szCs w:val="24"/>
        </w:rPr>
        <w:t>m can include</w:t>
      </w:r>
      <w:r w:rsidR="00ED5F22" w:rsidRPr="00B60ABE">
        <w:rPr>
          <w:rFonts w:asciiTheme="minorHAnsi" w:hAnsiTheme="minorHAnsi" w:cstheme="minorHAnsi"/>
          <w:color w:val="auto"/>
          <w:sz w:val="24"/>
          <w:szCs w:val="24"/>
        </w:rPr>
        <w:t xml:space="preserve"> ANPR hotlist with details of vehicle registration plates linked with offences or other police matters such as vulnerable missing persons</w:t>
      </w:r>
      <w:r w:rsidR="003F5FAB" w:rsidRPr="00B60ABE">
        <w:rPr>
          <w:rFonts w:asciiTheme="minorHAnsi" w:hAnsiTheme="minorHAnsi" w:cstheme="minorHAnsi"/>
          <w:color w:val="auto"/>
          <w:sz w:val="24"/>
          <w:szCs w:val="24"/>
        </w:rPr>
        <w:t>.</w:t>
      </w:r>
    </w:p>
    <w:p w14:paraId="295EF5F2" w14:textId="2065C856" w:rsidR="00F8552B" w:rsidRPr="00B1400A" w:rsidRDefault="00F8552B" w:rsidP="000B6FFA">
      <w:pPr>
        <w:spacing w:line="276" w:lineRule="auto"/>
        <w:ind w:right="237"/>
        <w:jc w:val="both"/>
        <w:rPr>
          <w:rFonts w:asciiTheme="minorHAnsi" w:hAnsiTheme="minorHAnsi" w:cstheme="minorHAnsi"/>
          <w:color w:val="000000" w:themeColor="text1"/>
          <w:sz w:val="24"/>
          <w:szCs w:val="24"/>
          <w:shd w:val="clear" w:color="auto" w:fill="FFFFFF"/>
        </w:rPr>
      </w:pPr>
    </w:p>
    <w:p w14:paraId="0CB8565C" w14:textId="40A1BB3B" w:rsidR="00F8552B" w:rsidRPr="00B60ABE" w:rsidRDefault="002F68D0" w:rsidP="000B6FFA">
      <w:pPr>
        <w:spacing w:line="276" w:lineRule="auto"/>
        <w:ind w:right="237"/>
        <w:jc w:val="both"/>
        <w:rPr>
          <w:rFonts w:asciiTheme="minorHAnsi" w:hAnsiTheme="minorHAnsi" w:cstheme="minorHAnsi"/>
          <w:color w:val="auto"/>
          <w:sz w:val="24"/>
          <w:szCs w:val="24"/>
        </w:rPr>
      </w:pPr>
      <w:r w:rsidRPr="00B1400A">
        <w:rPr>
          <w:rFonts w:asciiTheme="minorHAnsi" w:hAnsiTheme="minorHAnsi" w:cstheme="minorHAnsi"/>
          <w:color w:val="000000" w:themeColor="text1"/>
          <w:sz w:val="24"/>
          <w:szCs w:val="24"/>
        </w:rPr>
        <w:t>Th</w:t>
      </w:r>
      <w:r w:rsidR="003F5FAB" w:rsidRPr="00B1400A">
        <w:rPr>
          <w:rFonts w:asciiTheme="minorHAnsi" w:hAnsiTheme="minorHAnsi" w:cstheme="minorHAnsi"/>
          <w:color w:val="000000" w:themeColor="text1"/>
          <w:sz w:val="24"/>
          <w:szCs w:val="24"/>
        </w:rPr>
        <w:t xml:space="preserve">e ANPR is a great </w:t>
      </w:r>
      <w:r w:rsidR="003F5FAB" w:rsidRPr="00B60ABE">
        <w:rPr>
          <w:rFonts w:asciiTheme="minorHAnsi" w:hAnsiTheme="minorHAnsi" w:cstheme="minorHAnsi"/>
          <w:color w:val="auto"/>
          <w:sz w:val="24"/>
          <w:szCs w:val="24"/>
        </w:rPr>
        <w:t>tool in live investigations</w:t>
      </w:r>
      <w:r w:rsidR="00B1400A">
        <w:rPr>
          <w:rFonts w:asciiTheme="minorHAnsi" w:hAnsiTheme="minorHAnsi" w:cstheme="minorHAnsi"/>
          <w:color w:val="auto"/>
          <w:sz w:val="24"/>
          <w:szCs w:val="24"/>
        </w:rPr>
        <w:t xml:space="preserve"> and can</w:t>
      </w:r>
      <w:r w:rsidR="003F5FAB" w:rsidRPr="00B60ABE">
        <w:rPr>
          <w:rFonts w:asciiTheme="minorHAnsi" w:hAnsiTheme="minorHAnsi" w:cstheme="minorHAnsi"/>
          <w:color w:val="auto"/>
          <w:sz w:val="24"/>
          <w:szCs w:val="24"/>
        </w:rPr>
        <w:t xml:space="preserve"> provide response officers with additional means alongside the powers they can utilise during their interaction with criminals. </w:t>
      </w:r>
      <w:r w:rsidR="00E06FEA" w:rsidRPr="00B60ABE">
        <w:rPr>
          <w:rFonts w:asciiTheme="minorHAnsi" w:hAnsiTheme="minorHAnsi" w:cstheme="minorHAnsi"/>
          <w:color w:val="auto"/>
          <w:sz w:val="24"/>
          <w:szCs w:val="24"/>
        </w:rPr>
        <w:t xml:space="preserve">Powers including the following: </w:t>
      </w:r>
      <w:r w:rsidR="003F5FAB" w:rsidRPr="00B60ABE">
        <w:rPr>
          <w:rFonts w:asciiTheme="minorHAnsi" w:hAnsiTheme="minorHAnsi" w:cstheme="minorHAnsi"/>
          <w:color w:val="auto"/>
          <w:sz w:val="24"/>
          <w:szCs w:val="24"/>
        </w:rPr>
        <w:t>stopping when required to do so by a constable in uniform or traffic officer, under Section 163 of the Road Traffic Act 1988.</w:t>
      </w:r>
    </w:p>
    <w:p w14:paraId="5F7BD9DC" w14:textId="48DAA7BE" w:rsidR="003F5FAB" w:rsidRPr="00B60ABE" w:rsidRDefault="008C173A"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t xml:space="preserve">Section 4 of the Police and criminal Evidence act 1984 allows vehicles selected by a particular criterion to be stopped in a particular locality to locate an offender or witness involved in an indicatable offence. </w:t>
      </w:r>
      <w:r w:rsidR="003F5FAB" w:rsidRPr="00B60ABE">
        <w:rPr>
          <w:rFonts w:asciiTheme="minorHAnsi" w:hAnsiTheme="minorHAnsi" w:cstheme="minorHAnsi"/>
          <w:color w:val="auto"/>
          <w:sz w:val="24"/>
          <w:szCs w:val="24"/>
        </w:rPr>
        <w:t>Section 60 of the Criminal Justice and Public Order 1994 gives preventive stop and search powers (subject to authorisation).</w:t>
      </w:r>
    </w:p>
    <w:p w14:paraId="2D61B3F3" w14:textId="650D32CA" w:rsidR="003F5FAB" w:rsidRPr="00B60ABE" w:rsidRDefault="003F5FAB" w:rsidP="000B6FFA">
      <w:pPr>
        <w:spacing w:line="276" w:lineRule="auto"/>
        <w:ind w:right="237"/>
        <w:jc w:val="both"/>
        <w:rPr>
          <w:rFonts w:asciiTheme="minorHAnsi" w:hAnsiTheme="minorHAnsi" w:cstheme="minorHAnsi"/>
          <w:color w:val="auto"/>
          <w:sz w:val="24"/>
          <w:szCs w:val="24"/>
        </w:rPr>
      </w:pPr>
      <w:r w:rsidRPr="00B60ABE">
        <w:rPr>
          <w:rFonts w:asciiTheme="minorHAnsi" w:hAnsiTheme="minorHAnsi" w:cstheme="minorHAnsi"/>
          <w:color w:val="auto"/>
          <w:sz w:val="24"/>
          <w:szCs w:val="24"/>
        </w:rPr>
        <w:t>Section 43, section 44 and section 45 of the Terrorism Act 2000 give preventive stop and search powers to the police when terrorist activity is anticipated in a particular location.</w:t>
      </w:r>
      <w:r w:rsidR="002915B3">
        <w:rPr>
          <w:rFonts w:asciiTheme="minorHAnsi" w:hAnsiTheme="minorHAnsi" w:cstheme="minorHAnsi"/>
          <w:color w:val="auto"/>
          <w:sz w:val="24"/>
          <w:szCs w:val="24"/>
        </w:rPr>
        <w:t xml:space="preserve"> (GovWales, 2014)</w:t>
      </w:r>
    </w:p>
    <w:p w14:paraId="743A6D17" w14:textId="77777777" w:rsidR="00A52BAC" w:rsidRPr="00B60ABE" w:rsidRDefault="00A52BAC" w:rsidP="000B6FFA">
      <w:pPr>
        <w:spacing w:line="276" w:lineRule="auto"/>
        <w:ind w:right="237"/>
        <w:jc w:val="both"/>
        <w:rPr>
          <w:rFonts w:asciiTheme="minorHAnsi" w:hAnsiTheme="minorHAnsi" w:cstheme="minorHAnsi"/>
          <w:color w:val="auto"/>
          <w:sz w:val="24"/>
          <w:szCs w:val="24"/>
          <w:shd w:val="clear" w:color="auto" w:fill="FFFFFF"/>
        </w:rPr>
      </w:pPr>
    </w:p>
    <w:p w14:paraId="04E578ED" w14:textId="4693DF5E" w:rsidR="00ED01B3" w:rsidRDefault="005B544B" w:rsidP="00ED01B3">
      <w:pPr>
        <w:pStyle w:val="NormalWeb"/>
        <w:shd w:val="clear" w:color="auto" w:fill="FFFFFF"/>
        <w:spacing w:before="0" w:beforeAutospacing="0" w:after="120" w:afterAutospacing="0" w:line="276" w:lineRule="auto"/>
        <w:rPr>
          <w:rFonts w:asciiTheme="minorHAnsi" w:hAnsiTheme="minorHAnsi" w:cstheme="minorHAnsi"/>
        </w:rPr>
      </w:pPr>
      <w:r w:rsidRPr="00B60ABE">
        <w:rPr>
          <w:rFonts w:asciiTheme="minorHAnsi" w:hAnsiTheme="minorHAnsi" w:cstheme="minorHAnsi"/>
          <w:shd w:val="clear" w:color="auto" w:fill="FFFFFF"/>
        </w:rPr>
        <w:t>The use and access of the ANPR system is very important to modern policing</w:t>
      </w:r>
      <w:r w:rsidR="00B1400A">
        <w:rPr>
          <w:rFonts w:asciiTheme="minorHAnsi" w:hAnsiTheme="minorHAnsi" w:cstheme="minorHAnsi"/>
          <w:shd w:val="clear" w:color="auto" w:fill="FFFFFF"/>
        </w:rPr>
        <w:t xml:space="preserve">, protecting </w:t>
      </w:r>
      <w:r w:rsidRPr="00B60ABE">
        <w:rPr>
          <w:rFonts w:asciiTheme="minorHAnsi" w:hAnsiTheme="minorHAnsi" w:cstheme="minorHAnsi"/>
          <w:shd w:val="clear" w:color="auto" w:fill="FFFFFF"/>
        </w:rPr>
        <w:t>members of the public</w:t>
      </w:r>
      <w:r w:rsidR="00B1400A">
        <w:rPr>
          <w:rFonts w:asciiTheme="minorHAnsi" w:hAnsiTheme="minorHAnsi" w:cstheme="minorHAnsi"/>
          <w:shd w:val="clear" w:color="auto" w:fill="FFFFFF"/>
        </w:rPr>
        <w:t xml:space="preserve">, </w:t>
      </w:r>
      <w:r w:rsidRPr="00B60ABE">
        <w:rPr>
          <w:rFonts w:asciiTheme="minorHAnsi" w:hAnsiTheme="minorHAnsi" w:cstheme="minorHAnsi"/>
          <w:shd w:val="clear" w:color="auto" w:fill="FFFFFF"/>
        </w:rPr>
        <w:t xml:space="preserve">leading to arrest for individuals on hotlists </w:t>
      </w:r>
      <w:r w:rsidR="00B1400A">
        <w:rPr>
          <w:rFonts w:asciiTheme="minorHAnsi" w:hAnsiTheme="minorHAnsi" w:cstheme="minorHAnsi"/>
          <w:shd w:val="clear" w:color="auto" w:fill="FFFFFF"/>
        </w:rPr>
        <w:t>and</w:t>
      </w:r>
      <w:r w:rsidRPr="00B60ABE">
        <w:rPr>
          <w:rFonts w:asciiTheme="minorHAnsi" w:hAnsiTheme="minorHAnsi" w:cstheme="minorHAnsi"/>
          <w:shd w:val="clear" w:color="auto" w:fill="FFFFFF"/>
        </w:rPr>
        <w:t xml:space="preserve"> lea</w:t>
      </w:r>
      <w:r w:rsidR="00B1400A">
        <w:rPr>
          <w:rFonts w:asciiTheme="minorHAnsi" w:hAnsiTheme="minorHAnsi" w:cstheme="minorHAnsi"/>
          <w:shd w:val="clear" w:color="auto" w:fill="FFFFFF"/>
        </w:rPr>
        <w:t>ding</w:t>
      </w:r>
      <w:r w:rsidRPr="00B60ABE">
        <w:rPr>
          <w:rFonts w:asciiTheme="minorHAnsi" w:hAnsiTheme="minorHAnsi" w:cstheme="minorHAnsi"/>
          <w:shd w:val="clear" w:color="auto" w:fill="FFFFFF"/>
        </w:rPr>
        <w:t xml:space="preserve"> to the detection of other criminal activity.</w:t>
      </w:r>
      <w:r w:rsidR="00B1400A">
        <w:rPr>
          <w:rFonts w:asciiTheme="minorHAnsi" w:hAnsiTheme="minorHAnsi" w:cstheme="minorHAnsi"/>
          <w:shd w:val="clear" w:color="auto" w:fill="FFFFFF"/>
        </w:rPr>
        <w:t xml:space="preserve"> Shown in </w:t>
      </w:r>
      <w:r w:rsidRPr="00B60ABE">
        <w:rPr>
          <w:rFonts w:asciiTheme="minorHAnsi" w:hAnsiTheme="minorHAnsi" w:cstheme="minorHAnsi"/>
          <w:shd w:val="clear" w:color="auto" w:fill="FFFFFF"/>
        </w:rPr>
        <w:t>the following findings. “</w:t>
      </w:r>
      <w:r w:rsidR="003B266B" w:rsidRPr="00B1400A">
        <w:rPr>
          <w:rFonts w:asciiTheme="minorHAnsi" w:hAnsiTheme="minorHAnsi" w:cstheme="minorHAnsi"/>
          <w:b/>
          <w:bCs/>
          <w:i/>
          <w:iCs/>
        </w:rPr>
        <w:t xml:space="preserve">The programme uses ANPR static and mobile cameras to highlight vehicles of interest and innovative use of intelligence to provide a bespoke ‘hotlist’ ensuring vehicles stopped by the intercept team are actively relevant </w:t>
      </w:r>
      <w:r w:rsidR="003B266B" w:rsidRPr="00ED01B3">
        <w:rPr>
          <w:rFonts w:asciiTheme="minorHAnsi" w:hAnsiTheme="minorHAnsi" w:cstheme="minorHAnsi"/>
          <w:b/>
          <w:bCs/>
          <w:i/>
          <w:iCs/>
          <w:color w:val="000000" w:themeColor="text1"/>
        </w:rPr>
        <w:t>criminals</w:t>
      </w:r>
      <w:r w:rsidR="00B1400A" w:rsidRPr="00ED01B3">
        <w:rPr>
          <w:rFonts w:asciiTheme="minorHAnsi" w:hAnsiTheme="minorHAnsi" w:cstheme="minorHAnsi"/>
          <w:color w:val="000000" w:themeColor="text1"/>
        </w:rPr>
        <w:t>”. (Norfolk Police</w:t>
      </w:r>
      <w:r w:rsidR="002915B3">
        <w:rPr>
          <w:rFonts w:asciiTheme="minorHAnsi" w:hAnsiTheme="minorHAnsi" w:cstheme="minorHAnsi"/>
          <w:color w:val="000000" w:themeColor="text1"/>
        </w:rPr>
        <w:t>,</w:t>
      </w:r>
      <w:r w:rsidR="00B1400A" w:rsidRPr="00ED01B3">
        <w:rPr>
          <w:rFonts w:asciiTheme="minorHAnsi" w:hAnsiTheme="minorHAnsi" w:cstheme="minorHAnsi"/>
          <w:color w:val="000000" w:themeColor="text1"/>
        </w:rPr>
        <w:t>2016). In</w:t>
      </w:r>
      <w:r w:rsidR="003B266B" w:rsidRPr="00ED01B3">
        <w:rPr>
          <w:rFonts w:asciiTheme="minorHAnsi" w:hAnsiTheme="minorHAnsi" w:cstheme="minorHAnsi"/>
          <w:color w:val="000000" w:themeColor="text1"/>
        </w:rPr>
        <w:t>tercept teams</w:t>
      </w:r>
      <w:r w:rsidR="00B1400A" w:rsidRPr="00ED01B3">
        <w:rPr>
          <w:rFonts w:asciiTheme="minorHAnsi" w:hAnsiTheme="minorHAnsi" w:cstheme="minorHAnsi"/>
          <w:color w:val="000000" w:themeColor="text1"/>
        </w:rPr>
        <w:t xml:space="preserve"> therefore can</w:t>
      </w:r>
      <w:r w:rsidR="003B266B" w:rsidRPr="00ED01B3">
        <w:rPr>
          <w:rFonts w:asciiTheme="minorHAnsi" w:hAnsiTheme="minorHAnsi" w:cstheme="minorHAnsi"/>
          <w:color w:val="000000" w:themeColor="text1"/>
        </w:rPr>
        <w:t xml:space="preserve"> pick out criminals of interest from other road</w:t>
      </w:r>
      <w:r w:rsidRPr="00ED01B3">
        <w:rPr>
          <w:rFonts w:asciiTheme="minorHAnsi" w:hAnsiTheme="minorHAnsi" w:cstheme="minorHAnsi"/>
          <w:color w:val="000000" w:themeColor="text1"/>
        </w:rPr>
        <w:t xml:space="preserve"> and traffic-related offenders. </w:t>
      </w:r>
      <w:r w:rsidR="00ED01B3" w:rsidRPr="00ED01B3">
        <w:rPr>
          <w:rFonts w:asciiTheme="minorHAnsi" w:hAnsiTheme="minorHAnsi" w:cstheme="minorHAnsi"/>
          <w:color w:val="000000" w:themeColor="text1"/>
        </w:rPr>
        <w:t>However, the available use of technology is only useful to officers on the ground who can action such powers of stopping vehicles. Limited resources create an issue for effective policing as the number of traffic vehicles per road users are few and far between</w:t>
      </w:r>
      <w:r w:rsidR="00ED01B3">
        <w:rPr>
          <w:rFonts w:asciiTheme="minorHAnsi" w:hAnsiTheme="minorHAnsi" w:cstheme="minorHAnsi"/>
        </w:rPr>
        <w:t>.</w:t>
      </w:r>
    </w:p>
    <w:p w14:paraId="2D1E56A4" w14:textId="77777777" w:rsidR="00E34B97" w:rsidRPr="00B60ABE" w:rsidRDefault="00E34B97" w:rsidP="000B6FFA">
      <w:pPr>
        <w:spacing w:line="276" w:lineRule="auto"/>
        <w:ind w:right="237"/>
        <w:jc w:val="both"/>
        <w:rPr>
          <w:rFonts w:asciiTheme="minorHAnsi" w:hAnsiTheme="minorHAnsi" w:cstheme="minorHAnsi"/>
          <w:color w:val="auto"/>
          <w:sz w:val="24"/>
          <w:szCs w:val="24"/>
          <w:shd w:val="clear" w:color="auto" w:fill="FFFFFF"/>
        </w:rPr>
      </w:pPr>
    </w:p>
    <w:p w14:paraId="1CE6AF30" w14:textId="25B624FF" w:rsidR="005B544B" w:rsidRPr="002915B3" w:rsidRDefault="00564196" w:rsidP="000B6FFA">
      <w:pPr>
        <w:pStyle w:val="NormalWeb"/>
        <w:shd w:val="clear" w:color="auto" w:fill="FFFFFF"/>
        <w:spacing w:before="0" w:beforeAutospacing="0" w:after="120" w:afterAutospacing="0" w:line="276" w:lineRule="auto"/>
        <w:rPr>
          <w:rFonts w:asciiTheme="minorHAnsi" w:hAnsiTheme="minorHAnsi" w:cstheme="minorHAnsi"/>
        </w:rPr>
      </w:pPr>
      <w:r>
        <w:rPr>
          <w:rFonts w:asciiTheme="minorHAnsi" w:hAnsiTheme="minorHAnsi" w:cstheme="minorHAnsi"/>
        </w:rPr>
        <w:t>‘</w:t>
      </w:r>
      <w:r w:rsidR="003B266B" w:rsidRPr="00B60ABE">
        <w:rPr>
          <w:rFonts w:asciiTheme="minorHAnsi" w:hAnsiTheme="minorHAnsi" w:cstheme="minorHAnsi"/>
        </w:rPr>
        <w:t>Operation Moonshot</w:t>
      </w:r>
      <w:r>
        <w:rPr>
          <w:rFonts w:asciiTheme="minorHAnsi" w:hAnsiTheme="minorHAnsi" w:cstheme="minorHAnsi"/>
        </w:rPr>
        <w:t>’</w:t>
      </w:r>
      <w:r w:rsidR="003B266B" w:rsidRPr="00B60ABE">
        <w:rPr>
          <w:rFonts w:asciiTheme="minorHAnsi" w:hAnsiTheme="minorHAnsi" w:cstheme="minorHAnsi"/>
        </w:rPr>
        <w:t xml:space="preserve"> </w:t>
      </w:r>
      <w:r w:rsidR="00ED01B3">
        <w:rPr>
          <w:rFonts w:asciiTheme="minorHAnsi" w:hAnsiTheme="minorHAnsi" w:cstheme="minorHAnsi"/>
        </w:rPr>
        <w:t xml:space="preserve">is also evidence that ANPR and CCTV is reliable and a positive </w:t>
      </w:r>
      <w:r>
        <w:rPr>
          <w:rFonts w:asciiTheme="minorHAnsi" w:hAnsiTheme="minorHAnsi" w:cstheme="minorHAnsi"/>
        </w:rPr>
        <w:t>method.</w:t>
      </w:r>
      <w:r w:rsidR="005B544B" w:rsidRPr="00B60ABE">
        <w:rPr>
          <w:rFonts w:asciiTheme="minorHAnsi" w:hAnsiTheme="minorHAnsi" w:cstheme="minorHAnsi"/>
        </w:rPr>
        <w:t xml:space="preserve"> The</w:t>
      </w:r>
      <w:r w:rsidR="003B266B" w:rsidRPr="00B60ABE">
        <w:rPr>
          <w:rFonts w:asciiTheme="minorHAnsi" w:hAnsiTheme="minorHAnsi" w:cstheme="minorHAnsi"/>
        </w:rPr>
        <w:t xml:space="preserve"> types of crime being disrupted by the programme are high harm, high-risk offenders ranging from organised crime groups through to outsta</w:t>
      </w:r>
      <w:r w:rsidR="005B544B" w:rsidRPr="00B60ABE">
        <w:rPr>
          <w:rFonts w:asciiTheme="minorHAnsi" w:hAnsiTheme="minorHAnsi" w:cstheme="minorHAnsi"/>
        </w:rPr>
        <w:t xml:space="preserve">nding domestic abuse offenders. </w:t>
      </w:r>
      <w:r>
        <w:rPr>
          <w:rFonts w:asciiTheme="minorHAnsi" w:hAnsiTheme="minorHAnsi" w:cstheme="minorHAnsi"/>
        </w:rPr>
        <w:t>“</w:t>
      </w:r>
      <w:r w:rsidR="003B266B" w:rsidRPr="00564196">
        <w:rPr>
          <w:rFonts w:asciiTheme="minorHAnsi" w:hAnsiTheme="minorHAnsi" w:cstheme="minorHAnsi"/>
          <w:b/>
          <w:bCs/>
          <w:i/>
          <w:iCs/>
        </w:rPr>
        <w:t xml:space="preserve">In addition, across the county within just 50 operational days 1,084 arrests were made, 1,179 vehicles seized, 827 intelligence submissions </w:t>
      </w:r>
      <w:r w:rsidR="00E91382" w:rsidRPr="00564196">
        <w:rPr>
          <w:rFonts w:asciiTheme="minorHAnsi" w:hAnsiTheme="minorHAnsi" w:cstheme="minorHAnsi"/>
          <w:b/>
          <w:bCs/>
          <w:i/>
          <w:iCs/>
        </w:rPr>
        <w:t>made,</w:t>
      </w:r>
      <w:r w:rsidR="003B266B" w:rsidRPr="00564196">
        <w:rPr>
          <w:rFonts w:asciiTheme="minorHAnsi" w:hAnsiTheme="minorHAnsi" w:cstheme="minorHAnsi"/>
          <w:b/>
          <w:bCs/>
          <w:i/>
          <w:iCs/>
        </w:rPr>
        <w:t xml:space="preserve"> and 1,450 traffic </w:t>
      </w:r>
      <w:r w:rsidR="003B266B" w:rsidRPr="002915B3">
        <w:rPr>
          <w:rFonts w:asciiTheme="minorHAnsi" w:hAnsiTheme="minorHAnsi" w:cstheme="minorHAnsi"/>
          <w:b/>
          <w:bCs/>
          <w:i/>
          <w:iCs/>
        </w:rPr>
        <w:t>offence reports completed</w:t>
      </w:r>
      <w:r w:rsidR="005B544B" w:rsidRPr="002915B3">
        <w:rPr>
          <w:rFonts w:asciiTheme="minorHAnsi" w:hAnsiTheme="minorHAnsi" w:cstheme="minorHAnsi"/>
        </w:rPr>
        <w:t xml:space="preserve">.” </w:t>
      </w:r>
      <w:r w:rsidR="00574CBA" w:rsidRPr="002915B3">
        <w:rPr>
          <w:rFonts w:asciiTheme="minorHAnsi" w:hAnsiTheme="minorHAnsi" w:cstheme="minorHAnsi"/>
        </w:rPr>
        <w:t>Police F</w:t>
      </w:r>
      <w:r w:rsidR="00317CB8" w:rsidRPr="002915B3">
        <w:rPr>
          <w:rFonts w:asciiTheme="minorHAnsi" w:hAnsiTheme="minorHAnsi" w:cstheme="minorHAnsi"/>
        </w:rPr>
        <w:t xml:space="preserve">ederation </w:t>
      </w:r>
      <w:r w:rsidR="00A778B6" w:rsidRPr="002915B3">
        <w:rPr>
          <w:rFonts w:asciiTheme="minorHAnsi" w:hAnsiTheme="minorHAnsi" w:cstheme="minorHAnsi"/>
        </w:rPr>
        <w:t>(</w:t>
      </w:r>
      <w:r w:rsidR="005B544B" w:rsidRPr="002915B3">
        <w:rPr>
          <w:rFonts w:asciiTheme="minorHAnsi" w:hAnsiTheme="minorHAnsi" w:cstheme="minorHAnsi"/>
        </w:rPr>
        <w:t>2019</w:t>
      </w:r>
      <w:r w:rsidR="00A778B6" w:rsidRPr="002915B3">
        <w:rPr>
          <w:rFonts w:asciiTheme="minorHAnsi" w:hAnsiTheme="minorHAnsi" w:cstheme="minorHAnsi"/>
        </w:rPr>
        <w:t>)</w:t>
      </w:r>
    </w:p>
    <w:p w14:paraId="0B48E8D7" w14:textId="0E76585D" w:rsidR="003623FE" w:rsidRPr="002915B3" w:rsidRDefault="005B544B" w:rsidP="003623FE">
      <w:pPr>
        <w:ind w:right="237"/>
        <w:jc w:val="both"/>
        <w:rPr>
          <w:rFonts w:asciiTheme="minorHAnsi" w:hAnsiTheme="minorHAnsi" w:cstheme="minorHAnsi"/>
          <w:sz w:val="24"/>
          <w:szCs w:val="24"/>
        </w:rPr>
      </w:pPr>
      <w:r w:rsidRPr="002915B3">
        <w:rPr>
          <w:rFonts w:asciiTheme="minorHAnsi" w:hAnsiTheme="minorHAnsi" w:cstheme="minorHAnsi"/>
          <w:sz w:val="24"/>
          <w:szCs w:val="24"/>
        </w:rPr>
        <w:t xml:space="preserve">The success of this pilot shows credit to the use of the ANPR system and has greatly </w:t>
      </w:r>
      <w:r w:rsidR="00E91382" w:rsidRPr="002915B3">
        <w:rPr>
          <w:rFonts w:asciiTheme="minorHAnsi" w:hAnsiTheme="minorHAnsi" w:cstheme="minorHAnsi"/>
          <w:sz w:val="24"/>
          <w:szCs w:val="24"/>
        </w:rPr>
        <w:t>assisted</w:t>
      </w:r>
      <w:r w:rsidRPr="002915B3">
        <w:rPr>
          <w:rFonts w:asciiTheme="minorHAnsi" w:hAnsiTheme="minorHAnsi" w:cstheme="minorHAnsi"/>
          <w:sz w:val="24"/>
          <w:szCs w:val="24"/>
        </w:rPr>
        <w:t xml:space="preserve"> in detecting other offences and keeping members of the public safe. Some may argue that civil liberties and privacy issues are hindered</w:t>
      </w:r>
      <w:r w:rsidR="00ED01B3" w:rsidRPr="002915B3">
        <w:rPr>
          <w:rFonts w:asciiTheme="minorHAnsi" w:hAnsiTheme="minorHAnsi" w:cstheme="minorHAnsi"/>
          <w:sz w:val="24"/>
          <w:szCs w:val="24"/>
        </w:rPr>
        <w:t xml:space="preserve">. </w:t>
      </w:r>
      <w:r w:rsidRPr="002915B3">
        <w:rPr>
          <w:rFonts w:asciiTheme="minorHAnsi" w:hAnsiTheme="minorHAnsi" w:cstheme="minorHAnsi"/>
          <w:sz w:val="24"/>
          <w:szCs w:val="24"/>
        </w:rPr>
        <w:t xml:space="preserve"> </w:t>
      </w:r>
      <w:r w:rsidR="00ED01B3" w:rsidRPr="002915B3">
        <w:rPr>
          <w:rFonts w:asciiTheme="minorHAnsi" w:hAnsiTheme="minorHAnsi" w:cstheme="minorHAnsi"/>
          <w:sz w:val="24"/>
          <w:szCs w:val="24"/>
        </w:rPr>
        <w:t>Questioning the justification</w:t>
      </w:r>
      <w:r w:rsidRPr="002915B3">
        <w:rPr>
          <w:rFonts w:asciiTheme="minorHAnsi" w:hAnsiTheme="minorHAnsi" w:cstheme="minorHAnsi"/>
          <w:sz w:val="24"/>
          <w:szCs w:val="24"/>
        </w:rPr>
        <w:t xml:space="preserve"> protection and safety that camera surveillance provides</w:t>
      </w:r>
      <w:r w:rsidR="00ED01B3" w:rsidRPr="002915B3">
        <w:rPr>
          <w:rFonts w:asciiTheme="minorHAnsi" w:hAnsiTheme="minorHAnsi" w:cstheme="minorHAnsi"/>
          <w:sz w:val="24"/>
          <w:szCs w:val="24"/>
        </w:rPr>
        <w:t xml:space="preserve">. </w:t>
      </w:r>
      <w:r w:rsidRPr="002915B3">
        <w:rPr>
          <w:rFonts w:asciiTheme="minorHAnsi" w:hAnsiTheme="minorHAnsi" w:cstheme="minorHAnsi"/>
          <w:sz w:val="24"/>
          <w:szCs w:val="24"/>
        </w:rPr>
        <w:t xml:space="preserve"> </w:t>
      </w:r>
      <w:r w:rsidRPr="002915B3">
        <w:rPr>
          <w:rFonts w:asciiTheme="minorHAnsi" w:hAnsiTheme="minorHAnsi" w:cstheme="minorHAnsi"/>
          <w:b/>
          <w:bCs/>
          <w:i/>
          <w:iCs/>
          <w:spacing w:val="-2"/>
          <w:sz w:val="24"/>
          <w:szCs w:val="24"/>
          <w:shd w:val="clear" w:color="auto" w:fill="FFFFFF"/>
        </w:rPr>
        <w:t xml:space="preserve"> </w:t>
      </w:r>
      <w:r w:rsidR="00161C8D" w:rsidRPr="002915B3">
        <w:rPr>
          <w:rFonts w:asciiTheme="minorHAnsi" w:hAnsiTheme="minorHAnsi" w:cstheme="minorHAnsi"/>
          <w:b/>
          <w:bCs/>
          <w:i/>
          <w:iCs/>
          <w:spacing w:val="-2"/>
          <w:sz w:val="24"/>
          <w:szCs w:val="24"/>
          <w:shd w:val="clear" w:color="auto" w:fill="FFFFFF"/>
        </w:rPr>
        <w:t>“</w:t>
      </w:r>
      <w:r w:rsidRPr="002915B3">
        <w:rPr>
          <w:rFonts w:asciiTheme="minorHAnsi" w:hAnsiTheme="minorHAnsi" w:cstheme="minorHAnsi"/>
          <w:b/>
          <w:bCs/>
          <w:i/>
          <w:iCs/>
          <w:spacing w:val="-2"/>
          <w:sz w:val="24"/>
          <w:szCs w:val="24"/>
          <w:shd w:val="clear" w:color="auto" w:fill="FFFFFF"/>
        </w:rPr>
        <w:t xml:space="preserve">The systems capture images or videos of the public going about their daily life. There is an argument that this poses a threat to the </w:t>
      </w:r>
      <w:r w:rsidR="00E91382" w:rsidRPr="002915B3">
        <w:rPr>
          <w:rFonts w:asciiTheme="minorHAnsi" w:hAnsiTheme="minorHAnsi" w:cstheme="minorHAnsi"/>
          <w:b/>
          <w:bCs/>
          <w:i/>
          <w:iCs/>
          <w:spacing w:val="-2"/>
          <w:sz w:val="24"/>
          <w:szCs w:val="24"/>
          <w:shd w:val="clear" w:color="auto" w:fill="FFFFFF"/>
        </w:rPr>
        <w:t>individual’s</w:t>
      </w:r>
      <w:r w:rsidRPr="002915B3">
        <w:rPr>
          <w:rFonts w:asciiTheme="minorHAnsi" w:hAnsiTheme="minorHAnsi" w:cstheme="minorHAnsi"/>
          <w:b/>
          <w:bCs/>
          <w:i/>
          <w:iCs/>
          <w:spacing w:val="-2"/>
          <w:sz w:val="24"/>
          <w:szCs w:val="24"/>
          <w:shd w:val="clear" w:color="auto" w:fill="FFFFFF"/>
        </w:rPr>
        <w:t xml:space="preserve"> way of life</w:t>
      </w:r>
      <w:r w:rsidRPr="002915B3">
        <w:rPr>
          <w:rFonts w:asciiTheme="minorHAnsi" w:hAnsiTheme="minorHAnsi" w:cstheme="minorHAnsi"/>
          <w:spacing w:val="-2"/>
          <w:sz w:val="24"/>
          <w:szCs w:val="24"/>
          <w:shd w:val="clear" w:color="auto" w:fill="FFFFFF"/>
        </w:rPr>
        <w:t xml:space="preserve"> </w:t>
      </w:r>
      <w:r w:rsidR="00161C8D" w:rsidRPr="002915B3">
        <w:rPr>
          <w:rFonts w:asciiTheme="minorHAnsi" w:hAnsiTheme="minorHAnsi" w:cstheme="minorHAnsi"/>
          <w:spacing w:val="-2"/>
          <w:sz w:val="24"/>
          <w:szCs w:val="24"/>
          <w:shd w:val="clear" w:color="auto" w:fill="FFFFFF"/>
        </w:rPr>
        <w:t>“</w:t>
      </w:r>
      <w:r w:rsidRPr="002915B3">
        <w:rPr>
          <w:rFonts w:asciiTheme="minorHAnsi" w:hAnsiTheme="minorHAnsi" w:cstheme="minorHAnsi"/>
          <w:spacing w:val="-2"/>
          <w:sz w:val="24"/>
          <w:szCs w:val="24"/>
          <w:shd w:val="clear" w:color="auto" w:fill="FFFFFF"/>
        </w:rPr>
        <w:t>(CCTV and ANPR, 2010)</w:t>
      </w:r>
      <w:r w:rsidR="006A3425" w:rsidRPr="002915B3">
        <w:rPr>
          <w:rFonts w:asciiTheme="minorHAnsi" w:hAnsiTheme="minorHAnsi" w:cstheme="minorHAnsi"/>
          <w:sz w:val="24"/>
          <w:szCs w:val="24"/>
        </w:rPr>
        <w:t xml:space="preserve">. </w:t>
      </w:r>
      <w:r w:rsidR="003623FE" w:rsidRPr="002915B3">
        <w:rPr>
          <w:rFonts w:asciiTheme="minorHAnsi" w:hAnsiTheme="minorHAnsi" w:cstheme="minorHAnsi"/>
          <w:sz w:val="24"/>
          <w:szCs w:val="24"/>
        </w:rPr>
        <w:t xml:space="preserve">  </w:t>
      </w:r>
    </w:p>
    <w:p w14:paraId="6D28921E" w14:textId="3B1F632C" w:rsidR="003623FE" w:rsidRDefault="003623FE" w:rsidP="003623FE">
      <w:pPr>
        <w:ind w:right="237"/>
        <w:jc w:val="both"/>
        <w:rPr>
          <w:rFonts w:asciiTheme="minorHAnsi" w:hAnsiTheme="minorHAnsi" w:cstheme="minorHAnsi"/>
        </w:rPr>
      </w:pPr>
    </w:p>
    <w:p w14:paraId="3E2C6261" w14:textId="2CD262C9" w:rsidR="003623FE" w:rsidRPr="003623FE" w:rsidRDefault="003623FE" w:rsidP="003623FE">
      <w:pPr>
        <w:ind w:right="237"/>
        <w:jc w:val="both"/>
        <w:rPr>
          <w:rFonts w:asciiTheme="minorHAnsi" w:hAnsiTheme="minorHAnsi" w:cstheme="minorHAnsi"/>
          <w:sz w:val="24"/>
          <w:szCs w:val="24"/>
        </w:rPr>
      </w:pPr>
      <w:r w:rsidRPr="003623FE">
        <w:rPr>
          <w:rFonts w:asciiTheme="minorHAnsi" w:hAnsiTheme="minorHAnsi" w:cstheme="minorHAnsi"/>
          <w:sz w:val="24"/>
          <w:szCs w:val="24"/>
        </w:rPr>
        <w:t xml:space="preserve">In addition to this the use of roads to facilitate drug related crimes is extremely high and often </w:t>
      </w:r>
      <w:r w:rsidR="002915B3">
        <w:rPr>
          <w:rFonts w:asciiTheme="minorHAnsi" w:hAnsiTheme="minorHAnsi" w:cstheme="minorHAnsi"/>
          <w:sz w:val="24"/>
          <w:szCs w:val="24"/>
        </w:rPr>
        <w:t>c</w:t>
      </w:r>
      <w:r w:rsidRPr="003623FE">
        <w:rPr>
          <w:rFonts w:asciiTheme="minorHAnsi" w:hAnsiTheme="minorHAnsi" w:cstheme="minorHAnsi"/>
          <w:sz w:val="24"/>
          <w:szCs w:val="24"/>
        </w:rPr>
        <w:t xml:space="preserve">hildren are </w:t>
      </w:r>
      <w:r w:rsidR="002915B3" w:rsidRPr="003623FE">
        <w:rPr>
          <w:rFonts w:asciiTheme="minorHAnsi" w:hAnsiTheme="minorHAnsi" w:cstheme="minorHAnsi"/>
          <w:sz w:val="24"/>
          <w:szCs w:val="24"/>
        </w:rPr>
        <w:t>influenced</w:t>
      </w:r>
      <w:r w:rsidRPr="003623FE">
        <w:rPr>
          <w:rFonts w:asciiTheme="minorHAnsi" w:hAnsiTheme="minorHAnsi" w:cstheme="minorHAnsi"/>
          <w:sz w:val="24"/>
          <w:szCs w:val="24"/>
        </w:rPr>
        <w:t xml:space="preserve"> into participating</w:t>
      </w:r>
      <w:r w:rsidR="002915B3">
        <w:rPr>
          <w:rFonts w:asciiTheme="minorHAnsi" w:hAnsiTheme="minorHAnsi" w:cstheme="minorHAnsi"/>
          <w:sz w:val="24"/>
          <w:szCs w:val="24"/>
        </w:rPr>
        <w:t>, groomed by other members referred to as ‘</w:t>
      </w:r>
      <w:r w:rsidRPr="003623FE">
        <w:rPr>
          <w:rFonts w:asciiTheme="minorHAnsi" w:hAnsiTheme="minorHAnsi" w:cstheme="minorHAnsi"/>
          <w:sz w:val="24"/>
          <w:szCs w:val="24"/>
        </w:rPr>
        <w:t>County Lines</w:t>
      </w:r>
      <w:r w:rsidR="002915B3">
        <w:rPr>
          <w:rFonts w:asciiTheme="minorHAnsi" w:hAnsiTheme="minorHAnsi" w:cstheme="minorHAnsi"/>
          <w:sz w:val="24"/>
          <w:szCs w:val="24"/>
        </w:rPr>
        <w:t>’. C</w:t>
      </w:r>
      <w:r w:rsidRPr="003623FE">
        <w:rPr>
          <w:rFonts w:asciiTheme="minorHAnsi" w:hAnsiTheme="minorHAnsi" w:cstheme="minorHAnsi"/>
          <w:sz w:val="24"/>
          <w:szCs w:val="24"/>
        </w:rPr>
        <w:t xml:space="preserve">hildren </w:t>
      </w:r>
      <w:r w:rsidR="002915B3">
        <w:rPr>
          <w:rFonts w:asciiTheme="minorHAnsi" w:hAnsiTheme="minorHAnsi" w:cstheme="minorHAnsi"/>
          <w:sz w:val="24"/>
          <w:szCs w:val="24"/>
        </w:rPr>
        <w:t xml:space="preserve">and young vulnerable adults are persuaded to transport </w:t>
      </w:r>
      <w:r w:rsidRPr="003623FE">
        <w:rPr>
          <w:rFonts w:asciiTheme="minorHAnsi" w:hAnsiTheme="minorHAnsi" w:cstheme="minorHAnsi"/>
          <w:sz w:val="24"/>
          <w:szCs w:val="24"/>
        </w:rPr>
        <w:t>drugs throughout the UK</w:t>
      </w:r>
      <w:r w:rsidR="002915B3">
        <w:rPr>
          <w:rFonts w:asciiTheme="minorHAnsi" w:hAnsiTheme="minorHAnsi" w:cstheme="minorHAnsi"/>
          <w:sz w:val="24"/>
          <w:szCs w:val="24"/>
        </w:rPr>
        <w:t>,</w:t>
      </w:r>
      <w:r w:rsidRPr="003623FE">
        <w:rPr>
          <w:rFonts w:asciiTheme="minorHAnsi" w:hAnsiTheme="minorHAnsi" w:cstheme="minorHAnsi"/>
          <w:sz w:val="24"/>
          <w:szCs w:val="24"/>
        </w:rPr>
        <w:t xml:space="preserve"> via </w:t>
      </w:r>
      <w:r w:rsidR="002915B3">
        <w:rPr>
          <w:rFonts w:asciiTheme="minorHAnsi" w:hAnsiTheme="minorHAnsi" w:cstheme="minorHAnsi"/>
          <w:sz w:val="24"/>
          <w:szCs w:val="24"/>
        </w:rPr>
        <w:t>b</w:t>
      </w:r>
      <w:r w:rsidRPr="003623FE">
        <w:rPr>
          <w:rFonts w:asciiTheme="minorHAnsi" w:hAnsiTheme="minorHAnsi" w:cstheme="minorHAnsi"/>
          <w:sz w:val="24"/>
          <w:szCs w:val="24"/>
        </w:rPr>
        <w:t>us routes and train lines. Therefore, the use of technology such as CCTV and ANPR is ineffective and will not disrupt or prevent this type of criminal activity.</w:t>
      </w:r>
    </w:p>
    <w:p w14:paraId="63C6B409" w14:textId="6BC8B937" w:rsidR="002F68D0" w:rsidRPr="003623FE" w:rsidRDefault="002F68D0" w:rsidP="002F68D0">
      <w:pPr>
        <w:pStyle w:val="NormalWeb"/>
        <w:shd w:val="clear" w:color="auto" w:fill="FFFFFF"/>
        <w:spacing w:before="0" w:beforeAutospacing="0" w:after="120" w:afterAutospacing="0" w:line="276" w:lineRule="auto"/>
        <w:rPr>
          <w:rFonts w:asciiTheme="minorHAnsi" w:hAnsiTheme="minorHAnsi" w:cstheme="minorHAnsi"/>
          <w:spacing w:val="-2"/>
          <w:shd w:val="clear" w:color="auto" w:fill="FFFFFF"/>
        </w:rPr>
      </w:pPr>
    </w:p>
    <w:p w14:paraId="7AC09922" w14:textId="3D371804" w:rsidR="005B544B" w:rsidRPr="003623FE" w:rsidRDefault="00EC0551" w:rsidP="000B6FFA">
      <w:pPr>
        <w:spacing w:line="276" w:lineRule="auto"/>
        <w:ind w:right="237"/>
        <w:jc w:val="both"/>
        <w:rPr>
          <w:rFonts w:asciiTheme="minorHAnsi" w:hAnsiTheme="minorHAnsi" w:cstheme="minorHAnsi"/>
          <w:color w:val="000000" w:themeColor="text1"/>
          <w:sz w:val="24"/>
          <w:szCs w:val="24"/>
        </w:rPr>
      </w:pPr>
      <w:r w:rsidRPr="003623FE">
        <w:rPr>
          <w:rFonts w:asciiTheme="minorHAnsi" w:hAnsiTheme="minorHAnsi" w:cstheme="minorHAnsi"/>
          <w:color w:val="000000" w:themeColor="text1"/>
          <w:sz w:val="24"/>
          <w:szCs w:val="24"/>
        </w:rPr>
        <w:t xml:space="preserve">The following incident provides </w:t>
      </w:r>
      <w:r w:rsidR="00D20069" w:rsidRPr="003623FE">
        <w:rPr>
          <w:rFonts w:asciiTheme="minorHAnsi" w:hAnsiTheme="minorHAnsi" w:cstheme="minorHAnsi"/>
          <w:color w:val="000000" w:themeColor="text1"/>
          <w:sz w:val="24"/>
          <w:szCs w:val="24"/>
        </w:rPr>
        <w:t xml:space="preserve">an understanding into how valuable and productive </w:t>
      </w:r>
      <w:r w:rsidR="009A42E0" w:rsidRPr="003623FE">
        <w:rPr>
          <w:rFonts w:asciiTheme="minorHAnsi" w:hAnsiTheme="minorHAnsi" w:cstheme="minorHAnsi"/>
          <w:color w:val="000000" w:themeColor="text1"/>
          <w:sz w:val="24"/>
          <w:szCs w:val="24"/>
        </w:rPr>
        <w:t xml:space="preserve">police systems, intelligence and ANPR </w:t>
      </w:r>
      <w:r w:rsidR="00ED01B3" w:rsidRPr="003623FE">
        <w:rPr>
          <w:rFonts w:asciiTheme="minorHAnsi" w:hAnsiTheme="minorHAnsi" w:cstheme="minorHAnsi"/>
          <w:color w:val="000000" w:themeColor="text1"/>
          <w:sz w:val="24"/>
          <w:szCs w:val="24"/>
        </w:rPr>
        <w:t>are to proactive policing. Whilst on</w:t>
      </w:r>
      <w:r w:rsidRPr="003623FE">
        <w:rPr>
          <w:rFonts w:asciiTheme="minorHAnsi" w:hAnsiTheme="minorHAnsi" w:cstheme="minorHAnsi"/>
          <w:color w:val="000000" w:themeColor="text1"/>
          <w:sz w:val="24"/>
          <w:szCs w:val="24"/>
        </w:rPr>
        <w:t xml:space="preserve"> duty at approximately </w:t>
      </w:r>
      <w:r w:rsidR="009A42E0" w:rsidRPr="003623FE">
        <w:rPr>
          <w:rFonts w:asciiTheme="minorHAnsi" w:hAnsiTheme="minorHAnsi" w:cstheme="minorHAnsi"/>
          <w:color w:val="000000" w:themeColor="text1"/>
          <w:sz w:val="24"/>
          <w:szCs w:val="24"/>
        </w:rPr>
        <w:t>a vehicle was sighted driving at 40mph on the M4</w:t>
      </w:r>
      <w:r w:rsidR="00ED01B3" w:rsidRPr="003623FE">
        <w:rPr>
          <w:rFonts w:asciiTheme="minorHAnsi" w:hAnsiTheme="minorHAnsi" w:cstheme="minorHAnsi"/>
          <w:color w:val="000000" w:themeColor="text1"/>
          <w:sz w:val="24"/>
          <w:szCs w:val="24"/>
        </w:rPr>
        <w:t xml:space="preserve"> around 04:00hours</w:t>
      </w:r>
      <w:r w:rsidR="00E91382" w:rsidRPr="003623FE">
        <w:rPr>
          <w:rFonts w:asciiTheme="minorHAnsi" w:hAnsiTheme="minorHAnsi" w:cstheme="minorHAnsi"/>
          <w:color w:val="000000" w:themeColor="text1"/>
          <w:sz w:val="24"/>
          <w:szCs w:val="24"/>
        </w:rPr>
        <w:t>. T</w:t>
      </w:r>
      <w:r w:rsidR="009F67DA" w:rsidRPr="003623FE">
        <w:rPr>
          <w:rFonts w:asciiTheme="minorHAnsi" w:hAnsiTheme="minorHAnsi" w:cstheme="minorHAnsi"/>
          <w:color w:val="000000" w:themeColor="text1"/>
          <w:sz w:val="24"/>
          <w:szCs w:val="24"/>
        </w:rPr>
        <w:t xml:space="preserve">he ANPR </w:t>
      </w:r>
      <w:r w:rsidR="00E91382" w:rsidRPr="003623FE">
        <w:rPr>
          <w:rFonts w:asciiTheme="minorHAnsi" w:hAnsiTheme="minorHAnsi" w:cstheme="minorHAnsi"/>
          <w:color w:val="000000" w:themeColor="text1"/>
          <w:sz w:val="24"/>
          <w:szCs w:val="24"/>
        </w:rPr>
        <w:t xml:space="preserve">machine conducted a check and results showed </w:t>
      </w:r>
      <w:r w:rsidR="00161C8D" w:rsidRPr="003623FE">
        <w:rPr>
          <w:rFonts w:asciiTheme="minorHAnsi" w:hAnsiTheme="minorHAnsi" w:cstheme="minorHAnsi"/>
          <w:color w:val="000000" w:themeColor="text1"/>
          <w:sz w:val="24"/>
          <w:szCs w:val="24"/>
        </w:rPr>
        <w:t xml:space="preserve">no </w:t>
      </w:r>
      <w:r w:rsidR="00E91382" w:rsidRPr="003623FE">
        <w:rPr>
          <w:rFonts w:asciiTheme="minorHAnsi" w:hAnsiTheme="minorHAnsi" w:cstheme="minorHAnsi"/>
          <w:color w:val="000000" w:themeColor="text1"/>
          <w:sz w:val="24"/>
          <w:szCs w:val="24"/>
        </w:rPr>
        <w:t>registered keeper details with the DVLA</w:t>
      </w:r>
      <w:r w:rsidR="00290BDC" w:rsidRPr="003623FE">
        <w:rPr>
          <w:rFonts w:asciiTheme="minorHAnsi" w:hAnsiTheme="minorHAnsi" w:cstheme="minorHAnsi"/>
          <w:color w:val="000000" w:themeColor="text1"/>
          <w:sz w:val="24"/>
          <w:szCs w:val="24"/>
        </w:rPr>
        <w:t xml:space="preserve">. </w:t>
      </w:r>
      <w:r w:rsidR="002915B3">
        <w:rPr>
          <w:rFonts w:asciiTheme="minorHAnsi" w:hAnsiTheme="minorHAnsi" w:cstheme="minorHAnsi"/>
          <w:color w:val="000000" w:themeColor="text1"/>
          <w:sz w:val="24"/>
          <w:szCs w:val="24"/>
        </w:rPr>
        <w:t xml:space="preserve">As a result of the </w:t>
      </w:r>
      <w:r w:rsidR="00161C8D" w:rsidRPr="003623FE">
        <w:rPr>
          <w:rFonts w:asciiTheme="minorHAnsi" w:hAnsiTheme="minorHAnsi" w:cstheme="minorHAnsi"/>
          <w:color w:val="000000" w:themeColor="text1"/>
          <w:sz w:val="24"/>
          <w:szCs w:val="24"/>
        </w:rPr>
        <w:t xml:space="preserve"> </w:t>
      </w:r>
      <w:r w:rsidR="00E91382" w:rsidRPr="003623FE">
        <w:rPr>
          <w:rFonts w:asciiTheme="minorHAnsi" w:hAnsiTheme="minorHAnsi" w:cstheme="minorHAnsi"/>
          <w:color w:val="000000" w:themeColor="text1"/>
          <w:sz w:val="24"/>
          <w:szCs w:val="24"/>
        </w:rPr>
        <w:t xml:space="preserve">ANPR </w:t>
      </w:r>
      <w:r w:rsidR="003623FE" w:rsidRPr="003623FE">
        <w:rPr>
          <w:rFonts w:asciiTheme="minorHAnsi" w:hAnsiTheme="minorHAnsi" w:cstheme="minorHAnsi"/>
          <w:color w:val="000000" w:themeColor="text1"/>
          <w:sz w:val="24"/>
          <w:szCs w:val="24"/>
        </w:rPr>
        <w:t>reading a</w:t>
      </w:r>
      <w:r w:rsidR="00161C8D" w:rsidRPr="003623FE">
        <w:rPr>
          <w:rFonts w:asciiTheme="minorHAnsi" w:hAnsiTheme="minorHAnsi" w:cstheme="minorHAnsi"/>
          <w:color w:val="000000" w:themeColor="text1"/>
          <w:sz w:val="24"/>
          <w:szCs w:val="24"/>
        </w:rPr>
        <w:t xml:space="preserve"> decision was made to</w:t>
      </w:r>
      <w:r w:rsidR="00865D87" w:rsidRPr="003623FE">
        <w:rPr>
          <w:rFonts w:asciiTheme="minorHAnsi" w:hAnsiTheme="minorHAnsi" w:cstheme="minorHAnsi"/>
          <w:color w:val="000000" w:themeColor="text1"/>
          <w:sz w:val="24"/>
          <w:szCs w:val="24"/>
        </w:rPr>
        <w:t xml:space="preserve"> use my powe</w:t>
      </w:r>
      <w:r w:rsidR="00161C8D" w:rsidRPr="003623FE">
        <w:rPr>
          <w:rFonts w:asciiTheme="minorHAnsi" w:hAnsiTheme="minorHAnsi" w:cstheme="minorHAnsi"/>
          <w:color w:val="000000" w:themeColor="text1"/>
          <w:sz w:val="24"/>
          <w:szCs w:val="24"/>
        </w:rPr>
        <w:t>r to stop the vehicle.</w:t>
      </w:r>
    </w:p>
    <w:p w14:paraId="45E01CD8" w14:textId="3E116F43" w:rsidR="003164DC" w:rsidRPr="00161C8D" w:rsidRDefault="003164DC" w:rsidP="000B6FFA">
      <w:pPr>
        <w:spacing w:line="276" w:lineRule="auto"/>
        <w:ind w:right="237"/>
        <w:jc w:val="both"/>
        <w:rPr>
          <w:rFonts w:asciiTheme="minorHAnsi" w:hAnsiTheme="minorHAnsi" w:cstheme="minorHAnsi"/>
          <w:color w:val="000000" w:themeColor="text1"/>
          <w:sz w:val="24"/>
          <w:szCs w:val="24"/>
        </w:rPr>
      </w:pPr>
    </w:p>
    <w:p w14:paraId="5B9835B2" w14:textId="5D3730C7" w:rsidR="00456298" w:rsidRPr="00161C8D" w:rsidRDefault="00865D87" w:rsidP="000B6FFA">
      <w:pPr>
        <w:pStyle w:val="NormalWeb"/>
        <w:spacing w:before="0" w:beforeAutospacing="0" w:after="150" w:afterAutospacing="0" w:line="276" w:lineRule="auto"/>
        <w:rPr>
          <w:rFonts w:asciiTheme="minorHAnsi" w:hAnsiTheme="minorHAnsi" w:cstheme="minorHAnsi"/>
          <w:color w:val="000000" w:themeColor="text1"/>
        </w:rPr>
      </w:pPr>
      <w:r w:rsidRPr="00161C8D">
        <w:rPr>
          <w:rFonts w:asciiTheme="minorHAnsi" w:hAnsiTheme="minorHAnsi" w:cstheme="minorHAnsi"/>
          <w:color w:val="000000" w:themeColor="text1"/>
        </w:rPr>
        <w:t xml:space="preserve">Further checks through </w:t>
      </w:r>
      <w:r w:rsidR="0014130C" w:rsidRPr="00161C8D">
        <w:rPr>
          <w:rFonts w:asciiTheme="minorHAnsi" w:hAnsiTheme="minorHAnsi" w:cstheme="minorHAnsi"/>
          <w:color w:val="000000" w:themeColor="text1"/>
        </w:rPr>
        <w:t xml:space="preserve">the </w:t>
      </w:r>
      <w:r w:rsidRPr="00161C8D">
        <w:rPr>
          <w:rFonts w:asciiTheme="minorHAnsi" w:hAnsiTheme="minorHAnsi" w:cstheme="minorHAnsi"/>
          <w:color w:val="000000" w:themeColor="text1"/>
        </w:rPr>
        <w:t>police system NICHE and Police national computer (PNC) were conducted. It</w:t>
      </w:r>
      <w:r w:rsidR="00E86692" w:rsidRPr="00161C8D">
        <w:rPr>
          <w:rFonts w:asciiTheme="minorHAnsi" w:hAnsiTheme="minorHAnsi" w:cstheme="minorHAnsi"/>
          <w:color w:val="000000" w:themeColor="text1"/>
        </w:rPr>
        <w:t xml:space="preserve"> was established th</w:t>
      </w:r>
      <w:r w:rsidR="00161C8D" w:rsidRPr="00161C8D">
        <w:rPr>
          <w:rFonts w:asciiTheme="minorHAnsi" w:hAnsiTheme="minorHAnsi" w:cstheme="minorHAnsi"/>
          <w:color w:val="000000" w:themeColor="text1"/>
        </w:rPr>
        <w:t>at</w:t>
      </w:r>
      <w:r w:rsidR="00E86692" w:rsidRPr="00161C8D">
        <w:rPr>
          <w:rFonts w:asciiTheme="minorHAnsi" w:hAnsiTheme="minorHAnsi" w:cstheme="minorHAnsi"/>
          <w:color w:val="000000" w:themeColor="text1"/>
        </w:rPr>
        <w:t xml:space="preserve"> </w:t>
      </w:r>
      <w:r w:rsidR="00161C8D" w:rsidRPr="00161C8D">
        <w:rPr>
          <w:rFonts w:asciiTheme="minorHAnsi" w:hAnsiTheme="minorHAnsi" w:cstheme="minorHAnsi"/>
          <w:color w:val="000000" w:themeColor="text1"/>
        </w:rPr>
        <w:t>the driver was not</w:t>
      </w:r>
      <w:r w:rsidR="00E86692" w:rsidRPr="00161C8D">
        <w:rPr>
          <w:rFonts w:asciiTheme="minorHAnsi" w:hAnsiTheme="minorHAnsi" w:cstheme="minorHAnsi"/>
          <w:color w:val="000000" w:themeColor="text1"/>
        </w:rPr>
        <w:t xml:space="preserve"> insured to drive following </w:t>
      </w:r>
      <w:r w:rsidR="00161C8D" w:rsidRPr="00161C8D">
        <w:rPr>
          <w:rFonts w:asciiTheme="minorHAnsi" w:hAnsiTheme="minorHAnsi" w:cstheme="minorHAnsi"/>
          <w:color w:val="000000" w:themeColor="text1"/>
        </w:rPr>
        <w:t xml:space="preserve">a </w:t>
      </w:r>
      <w:r w:rsidR="00E86692" w:rsidRPr="00161C8D">
        <w:rPr>
          <w:rFonts w:asciiTheme="minorHAnsi" w:hAnsiTheme="minorHAnsi" w:cstheme="minorHAnsi"/>
          <w:color w:val="000000" w:themeColor="text1"/>
        </w:rPr>
        <w:t>previous</w:t>
      </w:r>
      <w:r w:rsidR="00C74EC2" w:rsidRPr="00161C8D">
        <w:rPr>
          <w:rFonts w:asciiTheme="minorHAnsi" w:hAnsiTheme="minorHAnsi" w:cstheme="minorHAnsi"/>
          <w:color w:val="000000" w:themeColor="text1"/>
        </w:rPr>
        <w:t xml:space="preserve"> ban</w:t>
      </w:r>
      <w:r w:rsidR="00E86692" w:rsidRPr="00161C8D">
        <w:rPr>
          <w:rFonts w:asciiTheme="minorHAnsi" w:hAnsiTheme="minorHAnsi" w:cstheme="minorHAnsi"/>
          <w:color w:val="000000" w:themeColor="text1"/>
        </w:rPr>
        <w:t xml:space="preserve">. </w:t>
      </w:r>
      <w:r w:rsidR="003E4903" w:rsidRPr="00161C8D">
        <w:rPr>
          <w:rFonts w:asciiTheme="minorHAnsi" w:hAnsiTheme="minorHAnsi" w:cstheme="minorHAnsi"/>
          <w:color w:val="000000" w:themeColor="text1"/>
        </w:rPr>
        <w:t>Additional</w:t>
      </w:r>
      <w:r w:rsidR="00E86692" w:rsidRPr="00161C8D">
        <w:rPr>
          <w:rFonts w:asciiTheme="minorHAnsi" w:hAnsiTheme="minorHAnsi" w:cstheme="minorHAnsi"/>
          <w:color w:val="000000" w:themeColor="text1"/>
        </w:rPr>
        <w:t xml:space="preserve"> investigation </w:t>
      </w:r>
      <w:r w:rsidR="00C74EC2" w:rsidRPr="00161C8D">
        <w:rPr>
          <w:rFonts w:asciiTheme="minorHAnsi" w:hAnsiTheme="minorHAnsi" w:cstheme="minorHAnsi"/>
          <w:color w:val="000000" w:themeColor="text1"/>
        </w:rPr>
        <w:t xml:space="preserve">into his </w:t>
      </w:r>
      <w:r w:rsidR="00E86692" w:rsidRPr="00161C8D">
        <w:rPr>
          <w:rFonts w:asciiTheme="minorHAnsi" w:hAnsiTheme="minorHAnsi" w:cstheme="minorHAnsi"/>
          <w:color w:val="000000" w:themeColor="text1"/>
        </w:rPr>
        <w:t xml:space="preserve">NICHE </w:t>
      </w:r>
      <w:r w:rsidR="00C74EC2" w:rsidRPr="00161C8D">
        <w:rPr>
          <w:rFonts w:asciiTheme="minorHAnsi" w:hAnsiTheme="minorHAnsi" w:cstheme="minorHAnsi"/>
          <w:color w:val="000000" w:themeColor="text1"/>
        </w:rPr>
        <w:t>ID</w:t>
      </w:r>
      <w:r w:rsidR="00E86692" w:rsidRPr="00161C8D">
        <w:rPr>
          <w:rFonts w:asciiTheme="minorHAnsi" w:hAnsiTheme="minorHAnsi" w:cstheme="minorHAnsi"/>
          <w:color w:val="000000" w:themeColor="text1"/>
        </w:rPr>
        <w:t xml:space="preserve"> </w:t>
      </w:r>
      <w:r w:rsidR="00C74EC2" w:rsidRPr="00161C8D">
        <w:rPr>
          <w:rFonts w:asciiTheme="minorHAnsi" w:hAnsiTheme="minorHAnsi" w:cstheme="minorHAnsi"/>
          <w:color w:val="000000" w:themeColor="text1"/>
        </w:rPr>
        <w:t>presented</w:t>
      </w:r>
      <w:r w:rsidRPr="00161C8D">
        <w:rPr>
          <w:rFonts w:asciiTheme="minorHAnsi" w:hAnsiTheme="minorHAnsi" w:cstheme="minorHAnsi"/>
          <w:color w:val="000000" w:themeColor="text1"/>
        </w:rPr>
        <w:t xml:space="preserve"> </w:t>
      </w:r>
      <w:r w:rsidR="00E86692" w:rsidRPr="00161C8D">
        <w:rPr>
          <w:rFonts w:asciiTheme="minorHAnsi" w:hAnsiTheme="minorHAnsi" w:cstheme="minorHAnsi"/>
          <w:color w:val="000000" w:themeColor="text1"/>
        </w:rPr>
        <w:t xml:space="preserve">intelligence </w:t>
      </w:r>
      <w:r w:rsidR="00C74EC2" w:rsidRPr="00161C8D">
        <w:rPr>
          <w:rFonts w:asciiTheme="minorHAnsi" w:hAnsiTheme="minorHAnsi" w:cstheme="minorHAnsi"/>
          <w:color w:val="000000" w:themeColor="text1"/>
        </w:rPr>
        <w:t xml:space="preserve">involving </w:t>
      </w:r>
      <w:r w:rsidR="00E86692" w:rsidRPr="00161C8D">
        <w:rPr>
          <w:rFonts w:asciiTheme="minorHAnsi" w:hAnsiTheme="minorHAnsi" w:cstheme="minorHAnsi"/>
          <w:color w:val="000000" w:themeColor="text1"/>
        </w:rPr>
        <w:t>burglaries spanning back</w:t>
      </w:r>
      <w:r w:rsidRPr="00161C8D">
        <w:rPr>
          <w:rFonts w:asciiTheme="minorHAnsi" w:hAnsiTheme="minorHAnsi" w:cstheme="minorHAnsi"/>
          <w:color w:val="000000" w:themeColor="text1"/>
        </w:rPr>
        <w:t xml:space="preserve"> over numerous</w:t>
      </w:r>
      <w:r w:rsidR="00E86692" w:rsidRPr="00161C8D">
        <w:rPr>
          <w:rFonts w:asciiTheme="minorHAnsi" w:hAnsiTheme="minorHAnsi" w:cstheme="minorHAnsi"/>
          <w:color w:val="000000" w:themeColor="text1"/>
        </w:rPr>
        <w:t xml:space="preserve"> years</w:t>
      </w:r>
      <w:r w:rsidR="00C74EC2" w:rsidRPr="00161C8D">
        <w:rPr>
          <w:rFonts w:asciiTheme="minorHAnsi" w:hAnsiTheme="minorHAnsi" w:cstheme="minorHAnsi"/>
          <w:color w:val="000000" w:themeColor="text1"/>
        </w:rPr>
        <w:t>.</w:t>
      </w:r>
    </w:p>
    <w:p w14:paraId="0EA08B8E" w14:textId="2460A256" w:rsidR="00ED01B3" w:rsidRDefault="00C74EC2" w:rsidP="000B6FFA">
      <w:pPr>
        <w:pStyle w:val="NormalWeb"/>
        <w:spacing w:before="0" w:beforeAutospacing="0" w:after="150" w:afterAutospacing="0" w:line="276" w:lineRule="auto"/>
        <w:rPr>
          <w:rFonts w:asciiTheme="minorHAnsi" w:hAnsiTheme="minorHAnsi" w:cstheme="minorHAnsi"/>
          <w:color w:val="000000" w:themeColor="text1"/>
        </w:rPr>
      </w:pPr>
      <w:r w:rsidRPr="00161C8D">
        <w:rPr>
          <w:rFonts w:asciiTheme="minorHAnsi" w:hAnsiTheme="minorHAnsi" w:cstheme="minorHAnsi"/>
          <w:color w:val="000000" w:themeColor="text1"/>
        </w:rPr>
        <w:lastRenderedPageBreak/>
        <w:t xml:space="preserve">With all </w:t>
      </w:r>
      <w:r w:rsidR="002915B3">
        <w:rPr>
          <w:rFonts w:asciiTheme="minorHAnsi" w:hAnsiTheme="minorHAnsi" w:cstheme="minorHAnsi"/>
          <w:color w:val="000000" w:themeColor="text1"/>
        </w:rPr>
        <w:t xml:space="preserve">the </w:t>
      </w:r>
      <w:r w:rsidRPr="00161C8D">
        <w:rPr>
          <w:rFonts w:asciiTheme="minorHAnsi" w:hAnsiTheme="minorHAnsi" w:cstheme="minorHAnsi"/>
          <w:color w:val="000000" w:themeColor="text1"/>
        </w:rPr>
        <w:t>knowledge</w:t>
      </w:r>
      <w:r w:rsidR="00161C8D" w:rsidRPr="00161C8D">
        <w:rPr>
          <w:rFonts w:asciiTheme="minorHAnsi" w:hAnsiTheme="minorHAnsi" w:cstheme="minorHAnsi"/>
          <w:color w:val="000000" w:themeColor="text1"/>
        </w:rPr>
        <w:t xml:space="preserve"> available</w:t>
      </w:r>
      <w:r w:rsidR="002915B3">
        <w:rPr>
          <w:rFonts w:asciiTheme="minorHAnsi" w:hAnsiTheme="minorHAnsi" w:cstheme="minorHAnsi"/>
          <w:color w:val="000000" w:themeColor="text1"/>
        </w:rPr>
        <w:t>,</w:t>
      </w:r>
      <w:r w:rsidRPr="00161C8D">
        <w:rPr>
          <w:rFonts w:asciiTheme="minorHAnsi" w:hAnsiTheme="minorHAnsi" w:cstheme="minorHAnsi"/>
          <w:color w:val="000000" w:themeColor="text1"/>
        </w:rPr>
        <w:t xml:space="preserve"> I</w:t>
      </w:r>
      <w:r w:rsidR="00E34B97" w:rsidRPr="00161C8D">
        <w:rPr>
          <w:rFonts w:asciiTheme="minorHAnsi" w:hAnsiTheme="minorHAnsi" w:cstheme="minorHAnsi"/>
          <w:color w:val="000000" w:themeColor="text1"/>
        </w:rPr>
        <w:t xml:space="preserve"> was able to implement f</w:t>
      </w:r>
      <w:r w:rsidR="003164DC" w:rsidRPr="00161C8D">
        <w:rPr>
          <w:rFonts w:asciiTheme="minorHAnsi" w:hAnsiTheme="minorHAnsi" w:cstheme="minorHAnsi"/>
          <w:color w:val="000000" w:themeColor="text1"/>
        </w:rPr>
        <w:t>ast-track actions</w:t>
      </w:r>
      <w:r w:rsidR="00E34B97" w:rsidRPr="00161C8D">
        <w:rPr>
          <w:rFonts w:asciiTheme="minorHAnsi" w:hAnsiTheme="minorHAnsi" w:cstheme="minorHAnsi"/>
          <w:color w:val="000000" w:themeColor="text1"/>
        </w:rPr>
        <w:t xml:space="preserve">, </w:t>
      </w:r>
      <w:r w:rsidR="002C1774" w:rsidRPr="00161C8D">
        <w:rPr>
          <w:rFonts w:asciiTheme="minorHAnsi" w:hAnsiTheme="minorHAnsi" w:cstheme="minorHAnsi"/>
          <w:color w:val="000000" w:themeColor="text1"/>
        </w:rPr>
        <w:t>which</w:t>
      </w:r>
      <w:r w:rsidR="003164DC" w:rsidRPr="00161C8D">
        <w:rPr>
          <w:rFonts w:asciiTheme="minorHAnsi" w:hAnsiTheme="minorHAnsi" w:cstheme="minorHAnsi"/>
          <w:color w:val="000000" w:themeColor="text1"/>
        </w:rPr>
        <w:t xml:space="preserve"> can be applied to reactive or proactive investigations, irrespective of when the crime was </w:t>
      </w:r>
      <w:r w:rsidR="00456298" w:rsidRPr="00161C8D">
        <w:rPr>
          <w:rFonts w:asciiTheme="minorHAnsi" w:hAnsiTheme="minorHAnsi" w:cstheme="minorHAnsi"/>
          <w:color w:val="000000" w:themeColor="text1"/>
        </w:rPr>
        <w:t>committed. The</w:t>
      </w:r>
      <w:r w:rsidR="003164DC" w:rsidRPr="00161C8D">
        <w:rPr>
          <w:rFonts w:asciiTheme="minorHAnsi" w:hAnsiTheme="minorHAnsi" w:cstheme="minorHAnsi"/>
          <w:color w:val="000000" w:themeColor="text1"/>
        </w:rPr>
        <w:t> first chance to obtain material</w:t>
      </w:r>
      <w:r w:rsidR="00161C8D" w:rsidRPr="00161C8D">
        <w:rPr>
          <w:rFonts w:asciiTheme="minorHAnsi" w:hAnsiTheme="minorHAnsi" w:cstheme="minorHAnsi"/>
          <w:color w:val="000000" w:themeColor="text1"/>
        </w:rPr>
        <w:t xml:space="preserve"> may be the last and id</w:t>
      </w:r>
      <w:r w:rsidR="003164DC" w:rsidRPr="00161C8D">
        <w:rPr>
          <w:rFonts w:asciiTheme="minorHAnsi" w:hAnsiTheme="minorHAnsi" w:cstheme="minorHAnsi"/>
          <w:color w:val="000000" w:themeColor="text1"/>
        </w:rPr>
        <w:t xml:space="preserve">entifying these actions during the initial investigation stage produces </w:t>
      </w:r>
      <w:r w:rsidR="003164DC" w:rsidRPr="00ED01B3">
        <w:rPr>
          <w:rFonts w:asciiTheme="minorHAnsi" w:hAnsiTheme="minorHAnsi" w:cstheme="minorHAnsi"/>
          <w:color w:val="000000" w:themeColor="text1"/>
        </w:rPr>
        <w:t xml:space="preserve">the most effective outcome. </w:t>
      </w:r>
      <w:r w:rsidR="00ED01B3" w:rsidRPr="00ED01B3">
        <w:rPr>
          <w:rFonts w:asciiTheme="minorHAnsi" w:hAnsiTheme="minorHAnsi" w:cstheme="minorHAnsi"/>
          <w:i/>
          <w:iCs/>
        </w:rPr>
        <w:t>Immediate investigations such as this are defined as;</w:t>
      </w:r>
      <w:r w:rsidR="00ED01B3" w:rsidRPr="00ED01B3">
        <w:rPr>
          <w:rFonts w:asciiTheme="minorHAnsi" w:hAnsiTheme="minorHAnsi" w:cstheme="minorHAnsi"/>
          <w:b/>
          <w:bCs/>
          <w:i/>
          <w:iCs/>
        </w:rPr>
        <w:t xml:space="preserve"> “any investigative actions which, if pursued immediately, are likely to establish important facts, preserve evidence or lead to the early resolution of the investigation. preserve life, preserve scenes, secure evidence, identify victims, identify suspect</w:t>
      </w:r>
      <w:r w:rsidR="00564196">
        <w:rPr>
          <w:rFonts w:asciiTheme="minorHAnsi" w:hAnsiTheme="minorHAnsi" w:cstheme="minorHAnsi"/>
          <w:b/>
          <w:bCs/>
          <w:i/>
          <w:iCs/>
        </w:rPr>
        <w:t>”</w:t>
      </w:r>
      <w:r w:rsidR="00ED01B3" w:rsidRPr="00ED01B3">
        <w:rPr>
          <w:rFonts w:asciiTheme="minorHAnsi" w:hAnsiTheme="minorHAnsi" w:cstheme="minorHAnsi"/>
          <w:b/>
          <w:bCs/>
          <w:i/>
          <w:iCs/>
        </w:rPr>
        <w:t xml:space="preserve">. </w:t>
      </w:r>
      <w:r w:rsidR="00ED01B3" w:rsidRPr="00564196">
        <w:rPr>
          <w:rFonts w:asciiTheme="minorHAnsi" w:hAnsiTheme="minorHAnsi" w:cstheme="minorHAnsi"/>
        </w:rPr>
        <w:t xml:space="preserve">College of </w:t>
      </w:r>
      <w:r w:rsidR="00564196" w:rsidRPr="00564196">
        <w:rPr>
          <w:rFonts w:asciiTheme="minorHAnsi" w:hAnsiTheme="minorHAnsi" w:cstheme="minorHAnsi"/>
        </w:rPr>
        <w:t>policing</w:t>
      </w:r>
      <w:r w:rsidR="00564196" w:rsidRPr="00ED01B3">
        <w:rPr>
          <w:rFonts w:asciiTheme="minorHAnsi" w:hAnsiTheme="minorHAnsi" w:cstheme="minorHAnsi"/>
        </w:rPr>
        <w:t xml:space="preserve"> (</w:t>
      </w:r>
      <w:r w:rsidR="00ED01B3" w:rsidRPr="00ED01B3">
        <w:rPr>
          <w:rFonts w:asciiTheme="minorHAnsi" w:hAnsiTheme="minorHAnsi" w:cstheme="minorHAnsi"/>
        </w:rPr>
        <w:t>2013)</w:t>
      </w:r>
    </w:p>
    <w:p w14:paraId="40696B3A" w14:textId="0A2AB6B6" w:rsidR="00E34B97" w:rsidRPr="00ED01B3" w:rsidRDefault="00456298" w:rsidP="000B6FFA">
      <w:pPr>
        <w:pStyle w:val="NormalWeb"/>
        <w:spacing w:before="0" w:beforeAutospacing="0" w:after="150" w:afterAutospacing="0" w:line="276" w:lineRule="auto"/>
        <w:rPr>
          <w:rFonts w:asciiTheme="minorHAnsi" w:hAnsiTheme="minorHAnsi" w:cstheme="minorHAnsi"/>
          <w:color w:val="000000" w:themeColor="text1"/>
        </w:rPr>
      </w:pPr>
      <w:r w:rsidRPr="00161C8D">
        <w:rPr>
          <w:rFonts w:asciiTheme="minorHAnsi" w:hAnsiTheme="minorHAnsi" w:cstheme="minorHAnsi"/>
          <w:color w:val="000000" w:themeColor="text1"/>
        </w:rPr>
        <w:t xml:space="preserve"> </w:t>
      </w:r>
      <w:r w:rsidR="00161C8D" w:rsidRPr="00161C8D">
        <w:rPr>
          <w:rFonts w:asciiTheme="minorHAnsi" w:hAnsiTheme="minorHAnsi" w:cstheme="minorHAnsi"/>
          <w:color w:val="000000" w:themeColor="text1"/>
        </w:rPr>
        <w:t>Therefore, the importance</w:t>
      </w:r>
      <w:r w:rsidR="00E86692" w:rsidRPr="00161C8D">
        <w:rPr>
          <w:rFonts w:asciiTheme="minorHAnsi" w:hAnsiTheme="minorHAnsi" w:cstheme="minorHAnsi"/>
          <w:color w:val="000000" w:themeColor="text1"/>
        </w:rPr>
        <w:t xml:space="preserve"> </w:t>
      </w:r>
      <w:r w:rsidR="00161C8D" w:rsidRPr="00161C8D">
        <w:rPr>
          <w:rFonts w:asciiTheme="minorHAnsi" w:hAnsiTheme="minorHAnsi" w:cstheme="minorHAnsi"/>
          <w:color w:val="000000" w:themeColor="text1"/>
        </w:rPr>
        <w:t xml:space="preserve">of </w:t>
      </w:r>
      <w:r w:rsidR="00E86692" w:rsidRPr="00161C8D">
        <w:rPr>
          <w:rFonts w:asciiTheme="minorHAnsi" w:hAnsiTheme="minorHAnsi" w:cstheme="minorHAnsi"/>
          <w:color w:val="000000" w:themeColor="text1"/>
        </w:rPr>
        <w:t>stopp</w:t>
      </w:r>
      <w:r w:rsidR="00161C8D" w:rsidRPr="00161C8D">
        <w:rPr>
          <w:rFonts w:asciiTheme="minorHAnsi" w:hAnsiTheme="minorHAnsi" w:cstheme="minorHAnsi"/>
          <w:color w:val="000000" w:themeColor="text1"/>
        </w:rPr>
        <w:t>ing the male was to gather</w:t>
      </w:r>
      <w:r w:rsidR="00E86692" w:rsidRPr="00161C8D">
        <w:rPr>
          <w:rFonts w:asciiTheme="minorHAnsi" w:hAnsiTheme="minorHAnsi" w:cstheme="minorHAnsi"/>
          <w:color w:val="000000" w:themeColor="text1"/>
        </w:rPr>
        <w:t xml:space="preserve"> evidence and secure the subject from escape.</w:t>
      </w:r>
      <w:r w:rsidRPr="00161C8D">
        <w:rPr>
          <w:rFonts w:asciiTheme="minorHAnsi" w:hAnsiTheme="minorHAnsi" w:cstheme="minorHAnsi"/>
          <w:color w:val="000000" w:themeColor="text1"/>
        </w:rPr>
        <w:t xml:space="preserve"> A delay in protecting, preserving, or gathering material may result in evidence being contaminated or lost. </w:t>
      </w:r>
      <w:r w:rsidR="00E86692" w:rsidRPr="00161C8D">
        <w:rPr>
          <w:rFonts w:asciiTheme="minorHAnsi" w:hAnsiTheme="minorHAnsi" w:cstheme="minorHAnsi"/>
          <w:color w:val="000000" w:themeColor="text1"/>
        </w:rPr>
        <w:t xml:space="preserve">Applying these </w:t>
      </w:r>
      <w:r w:rsidRPr="00161C8D">
        <w:rPr>
          <w:rFonts w:asciiTheme="minorHAnsi" w:hAnsiTheme="minorHAnsi" w:cstheme="minorHAnsi"/>
          <w:color w:val="000000" w:themeColor="text1"/>
        </w:rPr>
        <w:t>fast-track</w:t>
      </w:r>
      <w:r w:rsidR="00E86692" w:rsidRPr="00161C8D">
        <w:rPr>
          <w:rFonts w:asciiTheme="minorHAnsi" w:hAnsiTheme="minorHAnsi" w:cstheme="minorHAnsi"/>
          <w:color w:val="000000" w:themeColor="text1"/>
        </w:rPr>
        <w:t xml:space="preserve"> actions subsequently led to the arrest </w:t>
      </w:r>
      <w:r w:rsidR="00161C8D" w:rsidRPr="00161C8D">
        <w:rPr>
          <w:rFonts w:asciiTheme="minorHAnsi" w:hAnsiTheme="minorHAnsi" w:cstheme="minorHAnsi"/>
          <w:color w:val="000000" w:themeColor="text1"/>
        </w:rPr>
        <w:t>and search of the vehicle, conducted</w:t>
      </w:r>
      <w:r w:rsidR="00E86692" w:rsidRPr="00161C8D">
        <w:rPr>
          <w:rFonts w:asciiTheme="minorHAnsi" w:hAnsiTheme="minorHAnsi" w:cstheme="minorHAnsi"/>
          <w:color w:val="000000" w:themeColor="text1"/>
        </w:rPr>
        <w:t xml:space="preserve"> under </w:t>
      </w:r>
      <w:r w:rsidRPr="00161C8D">
        <w:rPr>
          <w:rFonts w:asciiTheme="minorHAnsi" w:hAnsiTheme="minorHAnsi" w:cstheme="minorHAnsi"/>
          <w:color w:val="000000" w:themeColor="text1"/>
        </w:rPr>
        <w:t>S</w:t>
      </w:r>
      <w:r w:rsidR="00F36BD0" w:rsidRPr="00161C8D">
        <w:rPr>
          <w:rFonts w:asciiTheme="minorHAnsi" w:hAnsiTheme="minorHAnsi" w:cstheme="minorHAnsi"/>
          <w:color w:val="000000" w:themeColor="text1"/>
        </w:rPr>
        <w:t>,32 of P</w:t>
      </w:r>
      <w:r w:rsidR="007B0CDE" w:rsidRPr="00161C8D">
        <w:rPr>
          <w:rFonts w:asciiTheme="minorHAnsi" w:hAnsiTheme="minorHAnsi" w:cstheme="minorHAnsi"/>
          <w:color w:val="000000" w:themeColor="text1"/>
        </w:rPr>
        <w:t xml:space="preserve">olice and Criminal evidence act </w:t>
      </w:r>
      <w:r w:rsidR="006E4A30" w:rsidRPr="00161C8D">
        <w:rPr>
          <w:rFonts w:asciiTheme="minorHAnsi" w:hAnsiTheme="minorHAnsi" w:cstheme="minorHAnsi"/>
          <w:color w:val="000000" w:themeColor="text1"/>
        </w:rPr>
        <w:t>1984 (P</w:t>
      </w:r>
      <w:r w:rsidR="00F36BD0" w:rsidRPr="00161C8D">
        <w:rPr>
          <w:rFonts w:asciiTheme="minorHAnsi" w:hAnsiTheme="minorHAnsi" w:cstheme="minorHAnsi"/>
          <w:color w:val="000000" w:themeColor="text1"/>
        </w:rPr>
        <w:t>ACE</w:t>
      </w:r>
      <w:r w:rsidR="006E4A30" w:rsidRPr="00161C8D">
        <w:rPr>
          <w:rFonts w:asciiTheme="minorHAnsi" w:hAnsiTheme="minorHAnsi" w:cstheme="minorHAnsi"/>
          <w:color w:val="000000" w:themeColor="text1"/>
        </w:rPr>
        <w:t>)</w:t>
      </w:r>
      <w:r w:rsidRPr="00161C8D">
        <w:rPr>
          <w:rFonts w:asciiTheme="minorHAnsi" w:hAnsiTheme="minorHAnsi" w:cstheme="minorHAnsi"/>
          <w:color w:val="000000" w:themeColor="text1"/>
        </w:rPr>
        <w:t>.</w:t>
      </w:r>
      <w:r w:rsidR="00990AF5" w:rsidRPr="00161C8D">
        <w:rPr>
          <w:rFonts w:asciiTheme="minorHAnsi" w:hAnsiTheme="minorHAnsi" w:cstheme="minorHAnsi"/>
          <w:color w:val="000000" w:themeColor="text1"/>
        </w:rPr>
        <w:t xml:space="preserve">  </w:t>
      </w:r>
    </w:p>
    <w:p w14:paraId="748230E0" w14:textId="292B1B56" w:rsidR="00456298" w:rsidRDefault="00456298" w:rsidP="000B6FFA">
      <w:pPr>
        <w:pStyle w:val="NormalWeb"/>
        <w:spacing w:before="0" w:beforeAutospacing="0" w:after="150" w:afterAutospacing="0" w:line="276" w:lineRule="auto"/>
        <w:rPr>
          <w:rFonts w:asciiTheme="minorHAnsi" w:hAnsiTheme="minorHAnsi" w:cstheme="minorHAnsi"/>
        </w:rPr>
      </w:pPr>
      <w:r w:rsidRPr="00B60ABE">
        <w:rPr>
          <w:rFonts w:asciiTheme="minorHAnsi" w:hAnsiTheme="minorHAnsi" w:cstheme="minorHAnsi"/>
        </w:rPr>
        <w:t xml:space="preserve">Reviewing the importance of risk assessment during such stops is important. On this occasion the process included, all relevant information was </w:t>
      </w:r>
      <w:r w:rsidR="00ED01B3" w:rsidRPr="00B60ABE">
        <w:rPr>
          <w:rFonts w:asciiTheme="minorHAnsi" w:hAnsiTheme="minorHAnsi" w:cstheme="minorHAnsi"/>
        </w:rPr>
        <w:t>obtainable</w:t>
      </w:r>
      <w:r w:rsidRPr="00B60ABE">
        <w:rPr>
          <w:rFonts w:asciiTheme="minorHAnsi" w:hAnsiTheme="minorHAnsi" w:cstheme="minorHAnsi"/>
        </w:rPr>
        <w:t xml:space="preserve">, and the opportunity was available to direct the vehicle to stop. </w:t>
      </w:r>
    </w:p>
    <w:p w14:paraId="5A855410" w14:textId="5899A35C" w:rsidR="00ED01B3" w:rsidRDefault="00ED01B3" w:rsidP="000B6FFA">
      <w:pPr>
        <w:pStyle w:val="NormalWeb"/>
        <w:spacing w:before="0" w:beforeAutospacing="0" w:after="150" w:afterAutospacing="0" w:line="276" w:lineRule="auto"/>
        <w:rPr>
          <w:rFonts w:asciiTheme="minorHAnsi" w:hAnsiTheme="minorHAnsi" w:cstheme="minorHAnsi"/>
        </w:rPr>
      </w:pPr>
      <w:r w:rsidRPr="00B60ABE">
        <w:rPr>
          <w:rFonts w:asciiTheme="minorHAnsi" w:hAnsiTheme="minorHAnsi" w:cstheme="minorHAnsi"/>
        </w:rPr>
        <w:t>Throughout my decision making</w:t>
      </w:r>
      <w:r>
        <w:rPr>
          <w:rFonts w:asciiTheme="minorHAnsi" w:hAnsiTheme="minorHAnsi" w:cstheme="minorHAnsi"/>
        </w:rPr>
        <w:t>, safety was priority through r</w:t>
      </w:r>
      <w:r w:rsidRPr="00B60ABE">
        <w:rPr>
          <w:rFonts w:asciiTheme="minorHAnsi" w:hAnsiTheme="minorHAnsi" w:cstheme="minorHAnsi"/>
        </w:rPr>
        <w:t>isk</w:t>
      </w:r>
      <w:r>
        <w:rPr>
          <w:rFonts w:asciiTheme="minorHAnsi" w:hAnsiTheme="minorHAnsi" w:cstheme="minorHAnsi"/>
        </w:rPr>
        <w:t xml:space="preserve"> </w:t>
      </w:r>
      <w:r w:rsidR="00564196">
        <w:rPr>
          <w:rFonts w:asciiTheme="minorHAnsi" w:hAnsiTheme="minorHAnsi" w:cstheme="minorHAnsi"/>
        </w:rPr>
        <w:t>assessment. The</w:t>
      </w:r>
      <w:r w:rsidRPr="00B60ABE">
        <w:rPr>
          <w:rFonts w:asciiTheme="minorHAnsi" w:hAnsiTheme="minorHAnsi" w:cstheme="minorHAnsi"/>
        </w:rPr>
        <w:t xml:space="preserve"> male was compliant and calm on this occasion, although the potential for a dangerous incident may have occurred.  The </w:t>
      </w:r>
      <w:r>
        <w:rPr>
          <w:rFonts w:asciiTheme="minorHAnsi" w:hAnsiTheme="minorHAnsi" w:cstheme="minorHAnsi"/>
        </w:rPr>
        <w:t>‘</w:t>
      </w:r>
      <w:r w:rsidRPr="00B60ABE">
        <w:rPr>
          <w:rFonts w:asciiTheme="minorHAnsi" w:hAnsiTheme="minorHAnsi" w:cstheme="minorHAnsi"/>
        </w:rPr>
        <w:t>national decision model</w:t>
      </w:r>
      <w:r>
        <w:rPr>
          <w:rFonts w:asciiTheme="minorHAnsi" w:hAnsiTheme="minorHAnsi" w:cstheme="minorHAnsi"/>
        </w:rPr>
        <w:t>’</w:t>
      </w:r>
      <w:r w:rsidRPr="00B60ABE">
        <w:rPr>
          <w:rFonts w:asciiTheme="minorHAnsi" w:hAnsiTheme="minorHAnsi" w:cstheme="minorHAnsi"/>
        </w:rPr>
        <w:t xml:space="preserve"> (NDM) is useful for guiding </w:t>
      </w:r>
      <w:r>
        <w:rPr>
          <w:rFonts w:asciiTheme="minorHAnsi" w:hAnsiTheme="minorHAnsi" w:cstheme="minorHAnsi"/>
        </w:rPr>
        <w:t xml:space="preserve">and </w:t>
      </w:r>
      <w:r w:rsidRPr="00B60ABE">
        <w:rPr>
          <w:rFonts w:asciiTheme="minorHAnsi" w:hAnsiTheme="minorHAnsi" w:cstheme="minorHAnsi"/>
        </w:rPr>
        <w:t>decision making</w:t>
      </w:r>
      <w:r>
        <w:rPr>
          <w:rFonts w:asciiTheme="minorHAnsi" w:hAnsiTheme="minorHAnsi" w:cstheme="minorHAnsi"/>
        </w:rPr>
        <w:t>.</w:t>
      </w:r>
      <w:r w:rsidRPr="00B60ABE">
        <w:rPr>
          <w:rFonts w:asciiTheme="minorHAnsi" w:hAnsiTheme="minorHAnsi" w:cstheme="minorHAnsi"/>
        </w:rPr>
        <w:t xml:space="preserve"> </w:t>
      </w:r>
      <w:r>
        <w:rPr>
          <w:rFonts w:asciiTheme="minorHAnsi" w:hAnsiTheme="minorHAnsi" w:cstheme="minorHAnsi"/>
        </w:rPr>
        <w:t xml:space="preserve">Considering </w:t>
      </w:r>
      <w:r w:rsidRPr="00B60ABE">
        <w:rPr>
          <w:rFonts w:asciiTheme="minorHAnsi" w:hAnsiTheme="minorHAnsi" w:cstheme="minorHAnsi"/>
        </w:rPr>
        <w:t>dynamic risk assessments to keep safe and identify risks.</w:t>
      </w:r>
      <w:r>
        <w:rPr>
          <w:rFonts w:asciiTheme="minorHAnsi" w:hAnsiTheme="minorHAnsi" w:cstheme="minorHAnsi"/>
        </w:rPr>
        <w:t xml:space="preserve"> (College of policing 2014). </w:t>
      </w:r>
      <w:r w:rsidR="00456298" w:rsidRPr="00B60ABE">
        <w:rPr>
          <w:rFonts w:asciiTheme="minorHAnsi" w:hAnsiTheme="minorHAnsi" w:cstheme="minorHAnsi"/>
        </w:rPr>
        <w:t xml:space="preserve"> The M4 was clear with only a few vehicles due to the time of night and the conditions were dry. Therefore, there was a necessity to stop this vehicle to prevent a criminal offence / gather evidence. </w:t>
      </w:r>
    </w:p>
    <w:p w14:paraId="4AE26C08" w14:textId="76CA84C7" w:rsidR="00456298" w:rsidRPr="00B60ABE" w:rsidRDefault="00456298" w:rsidP="000B6FFA">
      <w:pPr>
        <w:pStyle w:val="NormalWeb"/>
        <w:spacing w:before="0" w:beforeAutospacing="0" w:after="150" w:afterAutospacing="0" w:line="276" w:lineRule="auto"/>
        <w:rPr>
          <w:rFonts w:asciiTheme="minorHAnsi" w:hAnsiTheme="minorHAnsi" w:cstheme="minorHAnsi"/>
        </w:rPr>
      </w:pPr>
      <w:r w:rsidRPr="00B60ABE">
        <w:rPr>
          <w:rFonts w:asciiTheme="minorHAnsi" w:hAnsiTheme="minorHAnsi" w:cstheme="minorHAnsi"/>
        </w:rPr>
        <w:t xml:space="preserve">I believe </w:t>
      </w:r>
      <w:r w:rsidR="00A93B89" w:rsidRPr="00B60ABE">
        <w:rPr>
          <w:rFonts w:asciiTheme="minorHAnsi" w:hAnsiTheme="minorHAnsi" w:cstheme="minorHAnsi"/>
        </w:rPr>
        <w:t xml:space="preserve">my colleague </w:t>
      </w:r>
      <w:r w:rsidR="00ED01B3">
        <w:rPr>
          <w:rFonts w:asciiTheme="minorHAnsi" w:hAnsiTheme="minorHAnsi" w:cstheme="minorHAnsi"/>
        </w:rPr>
        <w:t>and I</w:t>
      </w:r>
      <w:r w:rsidRPr="00B60ABE">
        <w:rPr>
          <w:rFonts w:asciiTheme="minorHAnsi" w:hAnsiTheme="minorHAnsi" w:cstheme="minorHAnsi"/>
        </w:rPr>
        <w:t xml:space="preserve"> kept ourselves safe</w:t>
      </w:r>
      <w:r w:rsidR="00ED01B3">
        <w:rPr>
          <w:rFonts w:asciiTheme="minorHAnsi" w:hAnsiTheme="minorHAnsi" w:cstheme="minorHAnsi"/>
        </w:rPr>
        <w:t xml:space="preserve"> by</w:t>
      </w:r>
      <w:r w:rsidRPr="00B60ABE">
        <w:rPr>
          <w:rFonts w:asciiTheme="minorHAnsi" w:hAnsiTheme="minorHAnsi" w:cstheme="minorHAnsi"/>
        </w:rPr>
        <w:t xml:space="preserve"> positioning the vehicle in sight with the rear lights on to warn other road users, wearing our high visibility jackets and approaching the vehicle on the hard shoulder. Once the male departed from the vehicle, he was placed in the back of the police vehicle for his own safety which allowed us to talk to him from a safe position off lane one.  This is important on a fast road due to the danger of a collision with a vehicle or occupants.  </w:t>
      </w:r>
    </w:p>
    <w:p w14:paraId="0FDBCD24" w14:textId="2ED12B7E" w:rsidR="000B5E8A" w:rsidRPr="00B60ABE" w:rsidRDefault="00456298" w:rsidP="000B6FFA">
      <w:pPr>
        <w:pStyle w:val="NormalWeb"/>
        <w:spacing w:before="0" w:beforeAutospacing="0" w:after="150" w:afterAutospacing="0" w:line="276" w:lineRule="auto"/>
        <w:rPr>
          <w:rFonts w:asciiTheme="minorHAnsi" w:hAnsiTheme="minorHAnsi" w:cstheme="minorHAnsi"/>
          <w:shd w:val="clear" w:color="auto" w:fill="FFFFFF"/>
        </w:rPr>
      </w:pPr>
      <w:r w:rsidRPr="00B60ABE">
        <w:rPr>
          <w:rFonts w:asciiTheme="minorHAnsi" w:hAnsiTheme="minorHAnsi" w:cstheme="minorHAnsi"/>
          <w:shd w:val="clear" w:color="auto" w:fill="FFFFFF"/>
        </w:rPr>
        <w:t>Mr Moore, chief constable of Wiltshire Police, said: “</w:t>
      </w:r>
      <w:r w:rsidRPr="00ED01B3">
        <w:rPr>
          <w:rFonts w:asciiTheme="minorHAnsi" w:hAnsiTheme="minorHAnsi" w:cstheme="minorHAnsi"/>
          <w:b/>
          <w:bCs/>
          <w:i/>
          <w:iCs/>
          <w:shd w:val="clear" w:color="auto" w:fill="FFFFFF"/>
        </w:rPr>
        <w:t xml:space="preserve">Understanding and managing risks, both those to the </w:t>
      </w:r>
      <w:r w:rsidR="000B5E8A" w:rsidRPr="00ED01B3">
        <w:rPr>
          <w:rFonts w:asciiTheme="minorHAnsi" w:hAnsiTheme="minorHAnsi" w:cstheme="minorHAnsi"/>
          <w:b/>
          <w:bCs/>
          <w:i/>
          <w:iCs/>
          <w:shd w:val="clear" w:color="auto" w:fill="FFFFFF"/>
        </w:rPr>
        <w:t>public</w:t>
      </w:r>
      <w:r w:rsidRPr="00ED01B3">
        <w:rPr>
          <w:rFonts w:asciiTheme="minorHAnsi" w:hAnsiTheme="minorHAnsi" w:cstheme="minorHAnsi"/>
          <w:b/>
          <w:bCs/>
          <w:i/>
          <w:iCs/>
          <w:shd w:val="clear" w:color="auto" w:fill="FFFFFF"/>
        </w:rPr>
        <w:t xml:space="preserve"> and those to the police service itself, are fundamental to effective policing</w:t>
      </w:r>
      <w:r w:rsidR="00ED01B3">
        <w:rPr>
          <w:rFonts w:asciiTheme="minorHAnsi" w:hAnsiTheme="minorHAnsi" w:cstheme="minorHAnsi"/>
          <w:shd w:val="clear" w:color="auto" w:fill="FFFFFF"/>
        </w:rPr>
        <w:t>”</w:t>
      </w:r>
      <w:r w:rsidRPr="00B60ABE">
        <w:rPr>
          <w:rFonts w:asciiTheme="minorHAnsi" w:hAnsiTheme="minorHAnsi" w:cstheme="minorHAnsi"/>
          <w:shd w:val="clear" w:color="auto" w:fill="FFFFFF"/>
        </w:rPr>
        <w:t>. Police professional (2011)</w:t>
      </w:r>
      <w:r w:rsidR="00ED01B3">
        <w:rPr>
          <w:rFonts w:asciiTheme="minorHAnsi" w:hAnsiTheme="minorHAnsi" w:cstheme="minorHAnsi"/>
          <w:shd w:val="clear" w:color="auto" w:fill="FFFFFF"/>
        </w:rPr>
        <w:t xml:space="preserve">. </w:t>
      </w:r>
      <w:r w:rsidR="000B5E8A" w:rsidRPr="00B60ABE">
        <w:rPr>
          <w:rFonts w:asciiTheme="minorHAnsi" w:hAnsiTheme="minorHAnsi" w:cstheme="minorHAnsi"/>
          <w:shd w:val="clear" w:color="auto" w:fill="FFFFFF"/>
        </w:rPr>
        <w:t xml:space="preserve">On this occasion I believe the correct steps were taken in considering </w:t>
      </w:r>
      <w:r w:rsidR="00803A7D" w:rsidRPr="00B60ABE">
        <w:rPr>
          <w:rFonts w:asciiTheme="minorHAnsi" w:hAnsiTheme="minorHAnsi" w:cstheme="minorHAnsi"/>
          <w:shd w:val="clear" w:color="auto" w:fill="FFFFFF"/>
        </w:rPr>
        <w:t xml:space="preserve">the </w:t>
      </w:r>
      <w:r w:rsidR="000B5E8A" w:rsidRPr="00B60ABE">
        <w:rPr>
          <w:rFonts w:asciiTheme="minorHAnsi" w:hAnsiTheme="minorHAnsi" w:cstheme="minorHAnsi"/>
          <w:shd w:val="clear" w:color="auto" w:fill="FFFFFF"/>
        </w:rPr>
        <w:t>safety of myself and colleague</w:t>
      </w:r>
      <w:r w:rsidR="00803A7D" w:rsidRPr="00B60ABE">
        <w:rPr>
          <w:rFonts w:asciiTheme="minorHAnsi" w:hAnsiTheme="minorHAnsi" w:cstheme="minorHAnsi"/>
          <w:shd w:val="clear" w:color="auto" w:fill="FFFFFF"/>
        </w:rPr>
        <w:t>s</w:t>
      </w:r>
      <w:r w:rsidR="000B5E8A" w:rsidRPr="00B60ABE">
        <w:rPr>
          <w:rFonts w:asciiTheme="minorHAnsi" w:hAnsiTheme="minorHAnsi" w:cstheme="minorHAnsi"/>
          <w:shd w:val="clear" w:color="auto" w:fill="FFFFFF"/>
        </w:rPr>
        <w:t>. The suspect was compliant and therefore did not require any force. The NDM model was used through</w:t>
      </w:r>
      <w:r w:rsidR="00803A7D" w:rsidRPr="00B60ABE">
        <w:rPr>
          <w:rFonts w:asciiTheme="minorHAnsi" w:hAnsiTheme="minorHAnsi" w:cstheme="minorHAnsi"/>
          <w:shd w:val="clear" w:color="auto" w:fill="FFFFFF"/>
        </w:rPr>
        <w:t>out my thought process and all risk considered.</w:t>
      </w:r>
    </w:p>
    <w:p w14:paraId="133C3B60" w14:textId="0FE57A41" w:rsidR="00DA6609" w:rsidRPr="00B60ABE" w:rsidRDefault="00803A7D" w:rsidP="000B6FFA">
      <w:pPr>
        <w:pStyle w:val="NormalWeb"/>
        <w:spacing w:before="0" w:beforeAutospacing="0" w:after="150" w:afterAutospacing="0" w:line="276" w:lineRule="auto"/>
        <w:rPr>
          <w:rFonts w:asciiTheme="minorHAnsi" w:hAnsiTheme="minorHAnsi" w:cstheme="minorHAnsi"/>
        </w:rPr>
      </w:pPr>
      <w:r w:rsidRPr="00B60ABE">
        <w:rPr>
          <w:rFonts w:asciiTheme="minorHAnsi" w:hAnsiTheme="minorHAnsi" w:cstheme="minorHAnsi"/>
        </w:rPr>
        <w:t>O</w:t>
      </w:r>
      <w:r w:rsidR="00F36BD0" w:rsidRPr="00B60ABE">
        <w:rPr>
          <w:rFonts w:asciiTheme="minorHAnsi" w:hAnsiTheme="minorHAnsi" w:cstheme="minorHAnsi"/>
        </w:rPr>
        <w:t xml:space="preserve">nce the investigation </w:t>
      </w:r>
      <w:r w:rsidRPr="00B60ABE">
        <w:rPr>
          <w:rFonts w:asciiTheme="minorHAnsi" w:hAnsiTheme="minorHAnsi" w:cstheme="minorHAnsi"/>
        </w:rPr>
        <w:t xml:space="preserve">stage is completed </w:t>
      </w:r>
      <w:r w:rsidR="00F36BD0" w:rsidRPr="00B60ABE">
        <w:rPr>
          <w:rFonts w:asciiTheme="minorHAnsi" w:hAnsiTheme="minorHAnsi" w:cstheme="minorHAnsi"/>
        </w:rPr>
        <w:t>appropriate planning and preparation for interviewing</w:t>
      </w:r>
      <w:r w:rsidRPr="00B60ABE">
        <w:rPr>
          <w:rFonts w:asciiTheme="minorHAnsi" w:hAnsiTheme="minorHAnsi" w:cstheme="minorHAnsi"/>
        </w:rPr>
        <w:t xml:space="preserve"> can begin</w:t>
      </w:r>
      <w:r w:rsidR="00F36BD0" w:rsidRPr="00B60ABE">
        <w:rPr>
          <w:rFonts w:asciiTheme="minorHAnsi" w:hAnsiTheme="minorHAnsi" w:cstheme="minorHAnsi"/>
        </w:rPr>
        <w:t>. Interviewing is a skill</w:t>
      </w:r>
      <w:r w:rsidRPr="00B60ABE">
        <w:rPr>
          <w:rFonts w:asciiTheme="minorHAnsi" w:hAnsiTheme="minorHAnsi" w:cstheme="minorHAnsi"/>
        </w:rPr>
        <w:t xml:space="preserve"> which </w:t>
      </w:r>
      <w:r w:rsidR="00474868" w:rsidRPr="00B60ABE">
        <w:rPr>
          <w:rFonts w:asciiTheme="minorHAnsi" w:hAnsiTheme="minorHAnsi" w:cstheme="minorHAnsi"/>
        </w:rPr>
        <w:t>can be improved with practice.</w:t>
      </w:r>
      <w:r w:rsidR="00F36BD0" w:rsidRPr="00B60ABE">
        <w:rPr>
          <w:rFonts w:asciiTheme="minorHAnsi" w:hAnsiTheme="minorHAnsi" w:cstheme="minorHAnsi"/>
        </w:rPr>
        <w:t xml:space="preserve"> </w:t>
      </w:r>
      <w:r w:rsidR="00474868" w:rsidRPr="00B60ABE">
        <w:rPr>
          <w:rFonts w:asciiTheme="minorHAnsi" w:hAnsiTheme="minorHAnsi" w:cstheme="minorHAnsi"/>
        </w:rPr>
        <w:t>D</w:t>
      </w:r>
      <w:r w:rsidR="006B7C9D" w:rsidRPr="00B60ABE">
        <w:rPr>
          <w:rFonts w:asciiTheme="minorHAnsi" w:hAnsiTheme="minorHAnsi" w:cstheme="minorHAnsi"/>
        </w:rPr>
        <w:t>uring</w:t>
      </w:r>
      <w:r w:rsidR="00F36BD0" w:rsidRPr="00B60ABE">
        <w:rPr>
          <w:rFonts w:asciiTheme="minorHAnsi" w:hAnsiTheme="minorHAnsi" w:cstheme="minorHAnsi"/>
        </w:rPr>
        <w:t xml:space="preserve"> my opportunit</w:t>
      </w:r>
      <w:r w:rsidR="0063666A">
        <w:rPr>
          <w:rFonts w:asciiTheme="minorHAnsi" w:hAnsiTheme="minorHAnsi" w:cstheme="minorHAnsi"/>
        </w:rPr>
        <w:t xml:space="preserve">y </w:t>
      </w:r>
      <w:r w:rsidR="00F36BD0" w:rsidRPr="00B60ABE">
        <w:rPr>
          <w:rFonts w:asciiTheme="minorHAnsi" w:hAnsiTheme="minorHAnsi" w:cstheme="minorHAnsi"/>
        </w:rPr>
        <w:t>to interview</w:t>
      </w:r>
      <w:r w:rsidR="0063666A">
        <w:rPr>
          <w:rFonts w:asciiTheme="minorHAnsi" w:hAnsiTheme="minorHAnsi" w:cstheme="minorHAnsi"/>
        </w:rPr>
        <w:t xml:space="preserve"> A complex investigation</w:t>
      </w:r>
      <w:r w:rsidR="00F36BD0" w:rsidRPr="00B60ABE">
        <w:rPr>
          <w:rFonts w:asciiTheme="minorHAnsi" w:hAnsiTheme="minorHAnsi" w:cstheme="minorHAnsi"/>
        </w:rPr>
        <w:t xml:space="preserve"> I have understood the importance of </w:t>
      </w:r>
      <w:r w:rsidR="00F36BD0" w:rsidRPr="00B60ABE">
        <w:rPr>
          <w:rFonts w:asciiTheme="minorHAnsi" w:hAnsiTheme="minorHAnsi" w:cstheme="minorHAnsi"/>
        </w:rPr>
        <w:lastRenderedPageBreak/>
        <w:t xml:space="preserve">dealing with </w:t>
      </w:r>
      <w:r w:rsidR="009328C0" w:rsidRPr="00B60ABE">
        <w:rPr>
          <w:rFonts w:asciiTheme="minorHAnsi" w:hAnsiTheme="minorHAnsi" w:cstheme="minorHAnsi"/>
        </w:rPr>
        <w:t>everyone</w:t>
      </w:r>
      <w:r w:rsidR="00F36BD0" w:rsidRPr="00B60ABE">
        <w:rPr>
          <w:rFonts w:asciiTheme="minorHAnsi" w:hAnsiTheme="minorHAnsi" w:cstheme="minorHAnsi"/>
        </w:rPr>
        <w:t xml:space="preserve"> equally</w:t>
      </w:r>
      <w:r w:rsidR="00474868" w:rsidRPr="00B60ABE">
        <w:rPr>
          <w:rFonts w:asciiTheme="minorHAnsi" w:hAnsiTheme="minorHAnsi" w:cstheme="minorHAnsi"/>
        </w:rPr>
        <w:t xml:space="preserve"> to achieve the best outcome for each investigation</w:t>
      </w:r>
      <w:r w:rsidR="008367E6" w:rsidRPr="00B60ABE">
        <w:rPr>
          <w:rFonts w:asciiTheme="minorHAnsi" w:hAnsiTheme="minorHAnsi" w:cstheme="minorHAnsi"/>
        </w:rPr>
        <w:t xml:space="preserve">. </w:t>
      </w:r>
      <w:r w:rsidR="0063666A">
        <w:rPr>
          <w:rFonts w:asciiTheme="minorHAnsi" w:hAnsiTheme="minorHAnsi" w:cstheme="minorHAnsi"/>
        </w:rPr>
        <w:t xml:space="preserve">Considering </w:t>
      </w:r>
      <w:r w:rsidR="008367E6" w:rsidRPr="00B60ABE">
        <w:rPr>
          <w:rFonts w:asciiTheme="minorHAnsi" w:hAnsiTheme="minorHAnsi" w:cstheme="minorHAnsi"/>
        </w:rPr>
        <w:t>the interviewing style</w:t>
      </w:r>
      <w:r w:rsidR="0063666A">
        <w:rPr>
          <w:rFonts w:asciiTheme="minorHAnsi" w:hAnsiTheme="minorHAnsi" w:cstheme="minorHAnsi"/>
        </w:rPr>
        <w:t xml:space="preserve">, as it </w:t>
      </w:r>
      <w:r w:rsidR="008367E6" w:rsidRPr="00B60ABE">
        <w:rPr>
          <w:rFonts w:asciiTheme="minorHAnsi" w:hAnsiTheme="minorHAnsi" w:cstheme="minorHAnsi"/>
        </w:rPr>
        <w:t xml:space="preserve">must not be unfair or oppressive. </w:t>
      </w:r>
      <w:r w:rsidR="0063666A">
        <w:rPr>
          <w:rFonts w:asciiTheme="minorHAnsi" w:hAnsiTheme="minorHAnsi" w:cstheme="minorHAnsi"/>
        </w:rPr>
        <w:t xml:space="preserve">Acting </w:t>
      </w:r>
      <w:r w:rsidR="008367E6" w:rsidRPr="00B60ABE">
        <w:rPr>
          <w:rFonts w:asciiTheme="minorHAnsi" w:hAnsiTheme="minorHAnsi" w:cstheme="minorHAnsi"/>
        </w:rPr>
        <w:t xml:space="preserve"> in accordance with the </w:t>
      </w:r>
      <w:hyperlink r:id="rId22" w:tgtFrame="_blank" w:tooltip="Police and Criminal Evidence Act 1984" w:history="1">
        <w:r w:rsidR="008367E6" w:rsidRPr="00B60ABE">
          <w:rPr>
            <w:rFonts w:asciiTheme="minorHAnsi" w:hAnsiTheme="minorHAnsi" w:cstheme="minorHAnsi"/>
          </w:rPr>
          <w:t>Police and Criminal Evidence Act 1984</w:t>
        </w:r>
      </w:hyperlink>
      <w:r w:rsidR="008367E6" w:rsidRPr="00B60ABE">
        <w:rPr>
          <w:rFonts w:asciiTheme="minorHAnsi" w:hAnsiTheme="minorHAnsi" w:cstheme="minorHAnsi"/>
        </w:rPr>
        <w:t xml:space="preserve"> (PACE) and codes of practice. </w:t>
      </w:r>
    </w:p>
    <w:p w14:paraId="40819682" w14:textId="45377B56" w:rsidR="00573D02" w:rsidRPr="00B60ABE" w:rsidRDefault="008367E6" w:rsidP="000B6FFA">
      <w:pPr>
        <w:pStyle w:val="NormalWeb"/>
        <w:spacing w:before="0" w:beforeAutospacing="0" w:after="150" w:afterAutospacing="0" w:line="276" w:lineRule="auto"/>
        <w:rPr>
          <w:rFonts w:asciiTheme="minorHAnsi" w:hAnsiTheme="minorHAnsi" w:cstheme="minorHAnsi"/>
        </w:rPr>
      </w:pPr>
      <w:r w:rsidRPr="00564196">
        <w:rPr>
          <w:rFonts w:asciiTheme="minorHAnsi" w:hAnsiTheme="minorHAnsi" w:cstheme="minorHAnsi"/>
        </w:rPr>
        <w:t xml:space="preserve">The </w:t>
      </w:r>
      <w:r w:rsidR="00564196">
        <w:rPr>
          <w:rFonts w:asciiTheme="minorHAnsi" w:hAnsiTheme="minorHAnsi" w:cstheme="minorHAnsi"/>
        </w:rPr>
        <w:t>‘</w:t>
      </w:r>
      <w:r w:rsidRPr="00564196">
        <w:rPr>
          <w:rFonts w:asciiTheme="minorHAnsi" w:hAnsiTheme="minorHAnsi" w:cstheme="minorHAnsi"/>
        </w:rPr>
        <w:t>PEACE</w:t>
      </w:r>
      <w:r w:rsidRPr="00642F9D">
        <w:rPr>
          <w:rFonts w:asciiTheme="minorHAnsi" w:hAnsiTheme="minorHAnsi" w:cstheme="minorHAnsi"/>
        </w:rPr>
        <w:t xml:space="preserve"> framework model</w:t>
      </w:r>
      <w:r w:rsidR="00564196">
        <w:rPr>
          <w:rFonts w:asciiTheme="minorHAnsi" w:hAnsiTheme="minorHAnsi" w:cstheme="minorHAnsi"/>
        </w:rPr>
        <w:t>’</w:t>
      </w:r>
      <w:r w:rsidRPr="00642F9D">
        <w:rPr>
          <w:rFonts w:asciiTheme="minorHAnsi" w:hAnsiTheme="minorHAnsi" w:cstheme="minorHAnsi"/>
        </w:rPr>
        <w:t xml:space="preserve"> is useful in planning and preparing an interview.</w:t>
      </w:r>
      <w:r w:rsidR="00642F9D" w:rsidRPr="00642F9D">
        <w:rPr>
          <w:rFonts w:asciiTheme="minorHAnsi" w:hAnsiTheme="minorHAnsi" w:cstheme="minorHAnsi"/>
          <w:shd w:val="clear" w:color="auto" w:fill="FFFFFF"/>
        </w:rPr>
        <w:t xml:space="preserve"> </w:t>
      </w:r>
      <w:r w:rsidR="0063666A">
        <w:rPr>
          <w:rFonts w:asciiTheme="minorHAnsi" w:hAnsiTheme="minorHAnsi" w:cstheme="minorHAnsi"/>
          <w:shd w:val="clear" w:color="auto" w:fill="FFFFFF"/>
        </w:rPr>
        <w:t>T</w:t>
      </w:r>
      <w:r w:rsidR="00642F9D" w:rsidRPr="00642F9D">
        <w:rPr>
          <w:rFonts w:asciiTheme="minorHAnsi" w:hAnsiTheme="minorHAnsi" w:cstheme="minorHAnsi"/>
          <w:shd w:val="clear" w:color="auto" w:fill="FFFFFF"/>
        </w:rPr>
        <w:t>he most recent research evaluating the PEACE model of training was undertaken by</w:t>
      </w:r>
      <w:r w:rsidR="00564196">
        <w:rPr>
          <w:rFonts w:asciiTheme="minorHAnsi" w:hAnsiTheme="minorHAnsi" w:cstheme="minorHAnsi"/>
          <w:shd w:val="clear" w:color="auto" w:fill="FFFFFF"/>
        </w:rPr>
        <w:t xml:space="preserve">, </w:t>
      </w:r>
      <w:hyperlink r:id="rId23" w:anchor="b9" w:history="1">
        <w:r w:rsidR="00642F9D" w:rsidRPr="00564196">
          <w:rPr>
            <w:rFonts w:asciiTheme="minorHAnsi" w:hAnsiTheme="minorHAnsi" w:cstheme="minorHAnsi"/>
          </w:rPr>
          <w:t>Clarke and Milne (2001)</w:t>
        </w:r>
      </w:hyperlink>
      <w:r w:rsidR="00642F9D" w:rsidRPr="00642F9D">
        <w:rPr>
          <w:rFonts w:ascii="Open Sans" w:hAnsi="Open Sans" w:cs="Open Sans"/>
          <w:i/>
          <w:iCs/>
          <w:color w:val="1C1D1E"/>
          <w:sz w:val="20"/>
          <w:szCs w:val="20"/>
          <w:shd w:val="clear" w:color="auto" w:fill="FFFFFF"/>
        </w:rPr>
        <w:t>.</w:t>
      </w:r>
      <w:r w:rsidRPr="00642F9D">
        <w:rPr>
          <w:rFonts w:asciiTheme="minorHAnsi" w:hAnsiTheme="minorHAnsi" w:cstheme="minorHAnsi"/>
          <w:i/>
          <w:iCs/>
        </w:rPr>
        <w:t xml:space="preserve"> </w:t>
      </w:r>
      <w:r w:rsidR="00477EF4" w:rsidRPr="00B60ABE">
        <w:rPr>
          <w:rFonts w:asciiTheme="minorHAnsi" w:hAnsiTheme="minorHAnsi" w:cstheme="minorHAnsi"/>
        </w:rPr>
        <w:t>When conducting the</w:t>
      </w:r>
      <w:r w:rsidRPr="00B60ABE">
        <w:rPr>
          <w:rFonts w:asciiTheme="minorHAnsi" w:hAnsiTheme="minorHAnsi" w:cstheme="minorHAnsi"/>
        </w:rPr>
        <w:t xml:space="preserve"> </w:t>
      </w:r>
      <w:r w:rsidR="00477EF4" w:rsidRPr="00B60ABE">
        <w:rPr>
          <w:rFonts w:asciiTheme="minorHAnsi" w:hAnsiTheme="minorHAnsi" w:cstheme="minorHAnsi"/>
        </w:rPr>
        <w:t>interview,</w:t>
      </w:r>
      <w:r w:rsidRPr="00B60ABE">
        <w:rPr>
          <w:rFonts w:asciiTheme="minorHAnsi" w:hAnsiTheme="minorHAnsi" w:cstheme="minorHAnsi"/>
        </w:rPr>
        <w:t xml:space="preserve"> it is important to </w:t>
      </w:r>
      <w:r w:rsidR="000B5E8A" w:rsidRPr="00B60ABE">
        <w:rPr>
          <w:rFonts w:asciiTheme="minorHAnsi" w:hAnsiTheme="minorHAnsi" w:cstheme="minorHAnsi"/>
        </w:rPr>
        <w:t xml:space="preserve">explain </w:t>
      </w:r>
      <w:r w:rsidR="00477EF4" w:rsidRPr="00B60ABE">
        <w:rPr>
          <w:rFonts w:asciiTheme="minorHAnsi" w:hAnsiTheme="minorHAnsi" w:cstheme="minorHAnsi"/>
        </w:rPr>
        <w:t>to the individual their</w:t>
      </w:r>
      <w:r w:rsidR="000B5E8A" w:rsidRPr="00B60ABE">
        <w:rPr>
          <w:rFonts w:asciiTheme="minorHAnsi" w:hAnsiTheme="minorHAnsi" w:cstheme="minorHAnsi"/>
        </w:rPr>
        <w:t xml:space="preserve"> right to free and independent advice</w:t>
      </w:r>
      <w:r w:rsidRPr="00B60ABE">
        <w:rPr>
          <w:rFonts w:asciiTheme="minorHAnsi" w:hAnsiTheme="minorHAnsi" w:cstheme="minorHAnsi"/>
        </w:rPr>
        <w:t xml:space="preserve"> and allow them the opportunity to speak.  Body language and tone of voice is also important as the suspect may become withdrawn if he senses any judgement. The main priority </w:t>
      </w:r>
      <w:r w:rsidR="002B4E85" w:rsidRPr="00B60ABE">
        <w:rPr>
          <w:rFonts w:asciiTheme="minorHAnsi" w:hAnsiTheme="minorHAnsi" w:cstheme="minorHAnsi"/>
        </w:rPr>
        <w:t xml:space="preserve">of the interview is </w:t>
      </w:r>
      <w:r w:rsidR="00257EE0" w:rsidRPr="00B60ABE">
        <w:rPr>
          <w:rFonts w:asciiTheme="minorHAnsi" w:hAnsiTheme="minorHAnsi" w:cstheme="minorHAnsi"/>
        </w:rPr>
        <w:t>to</w:t>
      </w:r>
      <w:r w:rsidR="002B4E85" w:rsidRPr="00B60ABE">
        <w:rPr>
          <w:rFonts w:asciiTheme="minorHAnsi" w:hAnsiTheme="minorHAnsi" w:cstheme="minorHAnsi"/>
        </w:rPr>
        <w:t xml:space="preserve"> achieve an account from the suspect</w:t>
      </w:r>
      <w:r w:rsidR="000B5E8A" w:rsidRPr="00B60ABE">
        <w:rPr>
          <w:rFonts w:asciiTheme="minorHAnsi" w:hAnsiTheme="minorHAnsi" w:cstheme="minorHAnsi"/>
        </w:rPr>
        <w:t xml:space="preserve"> and establish the facts</w:t>
      </w:r>
      <w:r w:rsidR="00477EF4" w:rsidRPr="00B60ABE">
        <w:rPr>
          <w:rFonts w:asciiTheme="minorHAnsi" w:hAnsiTheme="minorHAnsi" w:cstheme="minorHAnsi"/>
        </w:rPr>
        <w:t>. This can be evidenced</w:t>
      </w:r>
      <w:r w:rsidR="0063666A">
        <w:rPr>
          <w:rFonts w:asciiTheme="minorHAnsi" w:hAnsiTheme="minorHAnsi" w:cstheme="minorHAnsi"/>
        </w:rPr>
        <w:t xml:space="preserve"> when I interviewed for a variety of traffic offences</w:t>
      </w:r>
      <w:r w:rsidR="00F72B9B" w:rsidRPr="00B60ABE">
        <w:rPr>
          <w:rFonts w:asciiTheme="minorHAnsi" w:hAnsiTheme="minorHAnsi" w:cstheme="minorHAnsi"/>
        </w:rPr>
        <w:t xml:space="preserve">.  Prior to </w:t>
      </w:r>
      <w:r w:rsidR="0063666A">
        <w:rPr>
          <w:rFonts w:asciiTheme="minorHAnsi" w:hAnsiTheme="minorHAnsi" w:cstheme="minorHAnsi"/>
        </w:rPr>
        <w:t xml:space="preserve">the interview I consider all relevant information, thinking about the questions needed to cover all points to prove. The complexity of the interview was increased with the attendance of an ‘Appropriate adult’, required to relay information to the client and check on his mental wellbeing.   </w:t>
      </w:r>
      <w:r w:rsidR="00F50558">
        <w:rPr>
          <w:rFonts w:asciiTheme="minorHAnsi" w:hAnsiTheme="minorHAnsi" w:cstheme="minorHAnsi"/>
        </w:rPr>
        <w:t xml:space="preserve">During the interview I had to apply enough time for six traffic offences to be covered. Explaining the process to the client and </w:t>
      </w:r>
      <w:r w:rsidR="003623FE">
        <w:rPr>
          <w:rFonts w:asciiTheme="minorHAnsi" w:hAnsiTheme="minorHAnsi" w:cstheme="minorHAnsi"/>
        </w:rPr>
        <w:t xml:space="preserve">reminding him he could access free independent legal advice throughout the interview. </w:t>
      </w:r>
    </w:p>
    <w:p w14:paraId="45DA777C" w14:textId="07B318AE" w:rsidR="00F72B9B" w:rsidRPr="00B60ABE" w:rsidRDefault="00F72B9B" w:rsidP="000B6FFA">
      <w:pPr>
        <w:pStyle w:val="NormalWeb"/>
        <w:spacing w:before="0" w:beforeAutospacing="0" w:after="150" w:afterAutospacing="0" w:line="276" w:lineRule="auto"/>
        <w:rPr>
          <w:rFonts w:asciiTheme="minorHAnsi" w:hAnsiTheme="minorHAnsi" w:cstheme="minorHAnsi"/>
        </w:rPr>
      </w:pPr>
      <w:r w:rsidRPr="00B60ABE">
        <w:rPr>
          <w:rFonts w:asciiTheme="minorHAnsi" w:hAnsiTheme="minorHAnsi" w:cstheme="minorHAnsi"/>
        </w:rPr>
        <w:t xml:space="preserve">At the end of the interview the solicitor requested we follow up information that the client had in relation to evidence. </w:t>
      </w:r>
      <w:r w:rsidR="0044693A" w:rsidRPr="00B60ABE">
        <w:rPr>
          <w:rFonts w:asciiTheme="minorHAnsi" w:hAnsiTheme="minorHAnsi" w:cstheme="minorHAnsi"/>
        </w:rPr>
        <w:t>As investigators it is our duty</w:t>
      </w:r>
      <w:r w:rsidR="008E783D" w:rsidRPr="00B60ABE">
        <w:rPr>
          <w:rFonts w:asciiTheme="minorHAnsi" w:hAnsiTheme="minorHAnsi" w:cstheme="minorHAnsi"/>
        </w:rPr>
        <w:t>,</w:t>
      </w:r>
      <w:r w:rsidR="0044693A" w:rsidRPr="00B60ABE">
        <w:rPr>
          <w:rFonts w:asciiTheme="minorHAnsi" w:hAnsiTheme="minorHAnsi" w:cstheme="minorHAnsi"/>
        </w:rPr>
        <w:t xml:space="preserve"> to investigate all matters brought to our attention. </w:t>
      </w:r>
      <w:r w:rsidR="004A3F2B">
        <w:rPr>
          <w:rFonts w:asciiTheme="minorHAnsi" w:hAnsiTheme="minorHAnsi" w:cstheme="minorHAnsi"/>
        </w:rPr>
        <w:t>“</w:t>
      </w:r>
      <w:r w:rsidRPr="004A3F2B">
        <w:rPr>
          <w:rFonts w:asciiTheme="minorHAnsi" w:hAnsiTheme="minorHAnsi" w:cstheme="minorHAnsi"/>
          <w:b/>
          <w:bCs/>
          <w:i/>
          <w:iCs/>
        </w:rPr>
        <w:t>Nowadays we do not confine ourselves to the best evidence. We admit all relevant evidence. The goodness or badness of it goes only to weight and not to admissibility</w:t>
      </w:r>
      <w:r w:rsidR="004A3F2B">
        <w:rPr>
          <w:rFonts w:asciiTheme="minorHAnsi" w:hAnsiTheme="minorHAnsi" w:cstheme="minorHAnsi"/>
          <w:b/>
          <w:bCs/>
          <w:i/>
          <w:iCs/>
        </w:rPr>
        <w:t>”</w:t>
      </w:r>
      <w:r w:rsidRPr="004A3F2B">
        <w:rPr>
          <w:rFonts w:asciiTheme="minorHAnsi" w:hAnsiTheme="minorHAnsi" w:cstheme="minorHAnsi"/>
          <w:b/>
          <w:bCs/>
          <w:i/>
          <w:iCs/>
        </w:rPr>
        <w:t>.</w:t>
      </w:r>
      <w:r w:rsidR="0044693A" w:rsidRPr="00B60ABE">
        <w:rPr>
          <w:rFonts w:asciiTheme="minorHAnsi" w:hAnsiTheme="minorHAnsi" w:cstheme="minorHAnsi"/>
        </w:rPr>
        <w:t xml:space="preserve"> </w:t>
      </w:r>
      <w:r w:rsidRPr="002915B3">
        <w:rPr>
          <w:rStyle w:val="Emphasis"/>
          <w:rFonts w:asciiTheme="minorHAnsi" w:hAnsiTheme="minorHAnsi" w:cstheme="minorHAnsi"/>
          <w:i w:val="0"/>
          <w:iCs w:val="0"/>
        </w:rPr>
        <w:t>Lord Denning</w:t>
      </w:r>
      <w:r w:rsidRPr="002915B3">
        <w:rPr>
          <w:rFonts w:asciiTheme="minorHAnsi" w:hAnsiTheme="minorHAnsi" w:cstheme="minorHAnsi"/>
          <w:i/>
          <w:iCs/>
        </w:rPr>
        <w:t> in the decision of</w:t>
      </w:r>
      <w:r w:rsidRPr="002915B3">
        <w:rPr>
          <w:rStyle w:val="Emphasis"/>
          <w:rFonts w:asciiTheme="minorHAnsi" w:hAnsiTheme="minorHAnsi" w:cstheme="minorHAnsi"/>
          <w:i w:val="0"/>
          <w:iCs w:val="0"/>
        </w:rPr>
        <w:t> Garton v Hunter </w:t>
      </w:r>
      <w:r w:rsidR="002915B3">
        <w:rPr>
          <w:rFonts w:asciiTheme="minorHAnsi" w:hAnsiTheme="minorHAnsi" w:cstheme="minorHAnsi"/>
          <w:i/>
          <w:iCs/>
        </w:rPr>
        <w:t>(</w:t>
      </w:r>
      <w:r w:rsidRPr="002915B3">
        <w:rPr>
          <w:rFonts w:asciiTheme="minorHAnsi" w:hAnsiTheme="minorHAnsi" w:cstheme="minorHAnsi"/>
          <w:i/>
          <w:iCs/>
        </w:rPr>
        <w:t>1969</w:t>
      </w:r>
      <w:r w:rsidR="002915B3">
        <w:rPr>
          <w:rFonts w:asciiTheme="minorHAnsi" w:hAnsiTheme="minorHAnsi" w:cstheme="minorHAnsi"/>
        </w:rPr>
        <w:t>)</w:t>
      </w:r>
    </w:p>
    <w:p w14:paraId="3FD49F70" w14:textId="410D1E34" w:rsidR="0044693A" w:rsidRPr="00B60ABE" w:rsidRDefault="0044693A" w:rsidP="000B6FFA">
      <w:pPr>
        <w:pStyle w:val="NormalWeb"/>
        <w:spacing w:before="0" w:beforeAutospacing="0" w:after="150" w:afterAutospacing="0" w:line="276" w:lineRule="auto"/>
        <w:rPr>
          <w:rFonts w:asciiTheme="minorHAnsi" w:hAnsiTheme="minorHAnsi" w:cstheme="minorHAnsi"/>
        </w:rPr>
      </w:pPr>
      <w:r w:rsidRPr="00B60ABE">
        <w:rPr>
          <w:rFonts w:asciiTheme="minorHAnsi" w:hAnsiTheme="minorHAnsi" w:cstheme="minorHAnsi"/>
        </w:rPr>
        <w:t xml:space="preserve">One of the principles set out </w:t>
      </w:r>
      <w:r w:rsidR="003623FE">
        <w:rPr>
          <w:rFonts w:asciiTheme="minorHAnsi" w:hAnsiTheme="minorHAnsi" w:cstheme="minorHAnsi"/>
        </w:rPr>
        <w:t>is that “I</w:t>
      </w:r>
      <w:r w:rsidRPr="003623FE">
        <w:rPr>
          <w:rFonts w:asciiTheme="minorHAnsi" w:hAnsiTheme="minorHAnsi" w:cstheme="minorHAnsi"/>
          <w:b/>
          <w:bCs/>
          <w:i/>
          <w:iCs/>
        </w:rPr>
        <w:t>nvestigators should respect the professional ethics of others. This is particularly important when working with those whose role it is to support suspects</w:t>
      </w:r>
      <w:r w:rsidR="003623FE">
        <w:rPr>
          <w:rFonts w:asciiTheme="minorHAnsi" w:hAnsiTheme="minorHAnsi" w:cstheme="minorHAnsi"/>
          <w:b/>
          <w:bCs/>
          <w:i/>
          <w:iCs/>
        </w:rPr>
        <w:t>”</w:t>
      </w:r>
      <w:r w:rsidR="003623FE" w:rsidRPr="003623FE">
        <w:rPr>
          <w:rFonts w:asciiTheme="minorHAnsi" w:hAnsiTheme="minorHAnsi" w:cstheme="minorHAnsi"/>
          <w:b/>
          <w:bCs/>
          <w:i/>
          <w:iCs/>
        </w:rPr>
        <w:t>.</w:t>
      </w:r>
      <w:r w:rsidR="003623FE">
        <w:rPr>
          <w:rFonts w:asciiTheme="minorHAnsi" w:hAnsiTheme="minorHAnsi" w:cstheme="minorHAnsi"/>
          <w:b/>
          <w:bCs/>
          <w:i/>
          <w:iCs/>
        </w:rPr>
        <w:t xml:space="preserve"> </w:t>
      </w:r>
      <w:r w:rsidR="003623FE" w:rsidRPr="003623FE">
        <w:rPr>
          <w:rFonts w:asciiTheme="minorHAnsi" w:hAnsiTheme="minorHAnsi" w:cstheme="minorHAnsi"/>
        </w:rPr>
        <w:t>College of Pol</w:t>
      </w:r>
      <w:r w:rsidR="003623FE">
        <w:rPr>
          <w:rFonts w:asciiTheme="minorHAnsi" w:hAnsiTheme="minorHAnsi" w:cstheme="minorHAnsi"/>
        </w:rPr>
        <w:t>i</w:t>
      </w:r>
      <w:r w:rsidR="003623FE" w:rsidRPr="003623FE">
        <w:rPr>
          <w:rFonts w:asciiTheme="minorHAnsi" w:hAnsiTheme="minorHAnsi" w:cstheme="minorHAnsi"/>
        </w:rPr>
        <w:t>cing</w:t>
      </w:r>
      <w:r w:rsidR="002915B3">
        <w:rPr>
          <w:rFonts w:asciiTheme="minorHAnsi" w:hAnsiTheme="minorHAnsi" w:cstheme="minorHAnsi"/>
        </w:rPr>
        <w:t>,(</w:t>
      </w:r>
      <w:r w:rsidR="003623FE" w:rsidRPr="003623FE">
        <w:rPr>
          <w:rFonts w:asciiTheme="minorHAnsi" w:hAnsiTheme="minorHAnsi" w:cstheme="minorHAnsi"/>
        </w:rPr>
        <w:t>2018</w:t>
      </w:r>
      <w:r w:rsidR="003623FE">
        <w:rPr>
          <w:rFonts w:asciiTheme="minorHAnsi" w:hAnsiTheme="minorHAnsi" w:cstheme="minorHAnsi"/>
        </w:rPr>
        <w:t>). Reflecting on the interview gave course to investigate</w:t>
      </w:r>
      <w:r w:rsidRPr="00B60ABE">
        <w:rPr>
          <w:rFonts w:asciiTheme="minorHAnsi" w:hAnsiTheme="minorHAnsi" w:cstheme="minorHAnsi"/>
        </w:rPr>
        <w:t xml:space="preserve"> further enquiries</w:t>
      </w:r>
      <w:r w:rsidR="003623FE">
        <w:rPr>
          <w:rFonts w:asciiTheme="minorHAnsi" w:hAnsiTheme="minorHAnsi" w:cstheme="minorHAnsi"/>
        </w:rPr>
        <w:t xml:space="preserve">. </w:t>
      </w:r>
      <w:r w:rsidRPr="00B60ABE">
        <w:rPr>
          <w:rFonts w:asciiTheme="minorHAnsi" w:hAnsiTheme="minorHAnsi" w:cstheme="minorHAnsi"/>
        </w:rPr>
        <w:t xml:space="preserve"> </w:t>
      </w:r>
      <w:r w:rsidR="003623FE">
        <w:rPr>
          <w:rFonts w:asciiTheme="minorHAnsi" w:hAnsiTheme="minorHAnsi" w:cstheme="minorHAnsi"/>
        </w:rPr>
        <w:t xml:space="preserve">As a result, my </w:t>
      </w:r>
      <w:r w:rsidRPr="00B60ABE">
        <w:rPr>
          <w:rFonts w:asciiTheme="minorHAnsi" w:hAnsiTheme="minorHAnsi" w:cstheme="minorHAnsi"/>
        </w:rPr>
        <w:t>understanding on procedure and investigation</w:t>
      </w:r>
      <w:r w:rsidR="003623FE">
        <w:rPr>
          <w:rFonts w:asciiTheme="minorHAnsi" w:hAnsiTheme="minorHAnsi" w:cstheme="minorHAnsi"/>
        </w:rPr>
        <w:t xml:space="preserve"> has been improved</w:t>
      </w:r>
      <w:r w:rsidRPr="00B60ABE">
        <w:rPr>
          <w:rFonts w:asciiTheme="minorHAnsi" w:hAnsiTheme="minorHAnsi" w:cstheme="minorHAnsi"/>
        </w:rPr>
        <w:t xml:space="preserve">. </w:t>
      </w:r>
    </w:p>
    <w:p w14:paraId="38D5A41B" w14:textId="2795F188" w:rsidR="007E3051" w:rsidRDefault="0044693A" w:rsidP="000B6FFA">
      <w:pPr>
        <w:pStyle w:val="NormalWeb"/>
        <w:spacing w:before="0" w:beforeAutospacing="0" w:after="150" w:afterAutospacing="0" w:line="276" w:lineRule="auto"/>
        <w:rPr>
          <w:rFonts w:asciiTheme="minorHAnsi" w:hAnsiTheme="minorHAnsi" w:cstheme="minorHAnsi"/>
          <w:shd w:val="clear" w:color="auto" w:fill="FFFFFF"/>
        </w:rPr>
      </w:pPr>
      <w:r w:rsidRPr="00B60ABE">
        <w:rPr>
          <w:rFonts w:asciiTheme="minorHAnsi" w:hAnsiTheme="minorHAnsi" w:cstheme="minorHAnsi"/>
          <w:shd w:val="clear" w:color="auto" w:fill="FFFFFF"/>
        </w:rPr>
        <w:t>To conclude</w:t>
      </w:r>
      <w:r w:rsidR="003623FE">
        <w:rPr>
          <w:rFonts w:asciiTheme="minorHAnsi" w:hAnsiTheme="minorHAnsi" w:cstheme="minorHAnsi"/>
          <w:shd w:val="clear" w:color="auto" w:fill="FFFFFF"/>
        </w:rPr>
        <w:t>,</w:t>
      </w:r>
      <w:r w:rsidRPr="00B60ABE">
        <w:rPr>
          <w:rFonts w:asciiTheme="minorHAnsi" w:hAnsiTheme="minorHAnsi" w:cstheme="minorHAnsi"/>
          <w:shd w:val="clear" w:color="auto" w:fill="FFFFFF"/>
        </w:rPr>
        <w:t xml:space="preserve"> research studies demonstration how easy access for organised criminal groups and individuals is achieved through this network, however the reading also shows that ANPR tool is a great prevention and detection of criminal activity. A massive advantage in modern policing. The downfall is that more traffic officers are </w:t>
      </w:r>
      <w:r w:rsidR="00F55799" w:rsidRPr="00B60ABE">
        <w:rPr>
          <w:rFonts w:asciiTheme="minorHAnsi" w:hAnsiTheme="minorHAnsi" w:cstheme="minorHAnsi"/>
          <w:shd w:val="clear" w:color="auto" w:fill="FFFFFF"/>
        </w:rPr>
        <w:t>required,</w:t>
      </w:r>
      <w:r w:rsidRPr="00B60ABE">
        <w:rPr>
          <w:rFonts w:asciiTheme="minorHAnsi" w:hAnsiTheme="minorHAnsi" w:cstheme="minorHAnsi"/>
          <w:shd w:val="clear" w:color="auto" w:fill="FFFFFF"/>
        </w:rPr>
        <w:t xml:space="preserve"> and strategic multi partnership work does need to continue to develop to make a difference.</w:t>
      </w:r>
      <w:r w:rsidR="007E3051" w:rsidRPr="007E3051">
        <w:rPr>
          <w:rFonts w:asciiTheme="minorHAnsi" w:hAnsiTheme="minorHAnsi" w:cstheme="minorHAnsi"/>
          <w:shd w:val="clear" w:color="auto" w:fill="FFFFFF"/>
        </w:rPr>
        <w:t xml:space="preserve"> </w:t>
      </w:r>
      <w:r w:rsidR="007E3051">
        <w:rPr>
          <w:rFonts w:asciiTheme="minorHAnsi" w:hAnsiTheme="minorHAnsi" w:cstheme="minorHAnsi"/>
          <w:shd w:val="clear" w:color="auto" w:fill="FFFFFF"/>
        </w:rPr>
        <w:t xml:space="preserve"> ANPR and CCTV is an </w:t>
      </w:r>
      <w:r w:rsidR="00564196">
        <w:rPr>
          <w:rFonts w:asciiTheme="minorHAnsi" w:hAnsiTheme="minorHAnsi" w:cstheme="minorHAnsi"/>
          <w:shd w:val="clear" w:color="auto" w:fill="FFFFFF"/>
        </w:rPr>
        <w:t>advantage. However</w:t>
      </w:r>
      <w:r w:rsidR="007E3051">
        <w:rPr>
          <w:rFonts w:asciiTheme="minorHAnsi" w:hAnsiTheme="minorHAnsi" w:cstheme="minorHAnsi"/>
          <w:shd w:val="clear" w:color="auto" w:fill="FFFFFF"/>
        </w:rPr>
        <w:t xml:space="preserve">, we must consider the volume of officers does not meet demand. </w:t>
      </w:r>
    </w:p>
    <w:p w14:paraId="1C4A984D" w14:textId="6CF4DA0B" w:rsidR="003F5FAB" w:rsidRPr="007E3051" w:rsidRDefault="0044693A" w:rsidP="000B6FFA">
      <w:pPr>
        <w:pStyle w:val="NormalWeb"/>
        <w:spacing w:before="0" w:beforeAutospacing="0" w:after="150" w:afterAutospacing="0" w:line="276" w:lineRule="auto"/>
        <w:rPr>
          <w:rFonts w:asciiTheme="minorHAnsi" w:hAnsiTheme="minorHAnsi" w:cstheme="minorHAnsi"/>
          <w:shd w:val="clear" w:color="auto" w:fill="FFFFFF"/>
        </w:rPr>
      </w:pPr>
      <w:r w:rsidRPr="00B60ABE">
        <w:rPr>
          <w:rFonts w:asciiTheme="minorHAnsi" w:hAnsiTheme="minorHAnsi" w:cstheme="minorHAnsi"/>
          <w:shd w:val="clear" w:color="auto" w:fill="FFFFFF"/>
        </w:rPr>
        <w:t xml:space="preserve"> The ANPR system furthered my </w:t>
      </w:r>
      <w:r w:rsidR="00F55799" w:rsidRPr="00B60ABE">
        <w:rPr>
          <w:rFonts w:asciiTheme="minorHAnsi" w:hAnsiTheme="minorHAnsi" w:cstheme="minorHAnsi"/>
          <w:shd w:val="clear" w:color="auto" w:fill="FFFFFF"/>
        </w:rPr>
        <w:t>fast-track</w:t>
      </w:r>
      <w:r w:rsidRPr="00B60ABE">
        <w:rPr>
          <w:rFonts w:asciiTheme="minorHAnsi" w:hAnsiTheme="minorHAnsi" w:cstheme="minorHAnsi"/>
          <w:shd w:val="clear" w:color="auto" w:fill="FFFFFF"/>
        </w:rPr>
        <w:t xml:space="preserve"> investigation with the example provided and </w:t>
      </w:r>
      <w:r w:rsidR="000B6FFA" w:rsidRPr="00B60ABE">
        <w:rPr>
          <w:rFonts w:asciiTheme="minorHAnsi" w:hAnsiTheme="minorHAnsi" w:cstheme="minorHAnsi"/>
          <w:shd w:val="clear" w:color="auto" w:fill="FFFFFF"/>
        </w:rPr>
        <w:t>evidence</w:t>
      </w:r>
      <w:r w:rsidR="007E3051">
        <w:rPr>
          <w:rFonts w:asciiTheme="minorHAnsi" w:hAnsiTheme="minorHAnsi" w:cstheme="minorHAnsi"/>
          <w:shd w:val="clear" w:color="auto" w:fill="FFFFFF"/>
        </w:rPr>
        <w:t>d</w:t>
      </w:r>
      <w:r w:rsidRPr="00B60ABE">
        <w:rPr>
          <w:rFonts w:asciiTheme="minorHAnsi" w:hAnsiTheme="minorHAnsi" w:cstheme="minorHAnsi"/>
          <w:shd w:val="clear" w:color="auto" w:fill="FFFFFF"/>
        </w:rPr>
        <w:t xml:space="preserve"> how </w:t>
      </w:r>
      <w:r w:rsidR="00F55799" w:rsidRPr="00B60ABE">
        <w:rPr>
          <w:rFonts w:asciiTheme="minorHAnsi" w:hAnsiTheme="minorHAnsi" w:cstheme="minorHAnsi"/>
          <w:shd w:val="clear" w:color="auto" w:fill="FFFFFF"/>
        </w:rPr>
        <w:t>offences can be detected</w:t>
      </w:r>
      <w:r w:rsidR="007E3051">
        <w:rPr>
          <w:rFonts w:asciiTheme="minorHAnsi" w:hAnsiTheme="minorHAnsi" w:cstheme="minorHAnsi"/>
          <w:shd w:val="clear" w:color="auto" w:fill="FFFFFF"/>
        </w:rPr>
        <w:t xml:space="preserve">, </w:t>
      </w:r>
      <w:r w:rsidR="00F55799" w:rsidRPr="00B60ABE">
        <w:rPr>
          <w:rFonts w:asciiTheme="minorHAnsi" w:hAnsiTheme="minorHAnsi" w:cstheme="minorHAnsi"/>
          <w:shd w:val="clear" w:color="auto" w:fill="FFFFFF"/>
        </w:rPr>
        <w:t>allowing an investigation to begin. Importantly we must remember to risk assess and make use of NDM process which allows safe arrests to take place</w:t>
      </w:r>
      <w:r w:rsidR="007E3051">
        <w:rPr>
          <w:rFonts w:asciiTheme="minorHAnsi" w:hAnsiTheme="minorHAnsi" w:cstheme="minorHAnsi"/>
          <w:shd w:val="clear" w:color="auto" w:fill="FFFFFF"/>
        </w:rPr>
        <w:t xml:space="preserve">. Investigations gather all require evidence for interview. Complex interviewing requires a plan, using frameworks such as PEACE, and adhering to the requirements set out </w:t>
      </w:r>
      <w:r w:rsidR="007E3051">
        <w:rPr>
          <w:rFonts w:asciiTheme="minorHAnsi" w:hAnsiTheme="minorHAnsi" w:cstheme="minorHAnsi"/>
          <w:shd w:val="clear" w:color="auto" w:fill="FFFFFF"/>
        </w:rPr>
        <w:lastRenderedPageBreak/>
        <w:t xml:space="preserve">by PACE is vital. Treating the suspect with fairness is also important throughout the investigation and interview. </w:t>
      </w:r>
      <w:r w:rsidR="00F55799" w:rsidRPr="00B60ABE">
        <w:rPr>
          <w:rFonts w:asciiTheme="minorHAnsi" w:hAnsiTheme="minorHAnsi" w:cstheme="minorHAnsi"/>
          <w:shd w:val="clear" w:color="auto" w:fill="FFFFFF"/>
        </w:rPr>
        <w:t xml:space="preserve">  </w:t>
      </w:r>
    </w:p>
    <w:p w14:paraId="591F517F" w14:textId="45CCA4D4" w:rsidR="00E36492" w:rsidRDefault="00E36492" w:rsidP="005C76DE">
      <w:pPr>
        <w:ind w:right="237"/>
        <w:jc w:val="both"/>
      </w:pPr>
    </w:p>
    <w:p w14:paraId="655B4847" w14:textId="66959188" w:rsidR="00E81DAE" w:rsidRDefault="00E81DAE" w:rsidP="005C76DE">
      <w:pPr>
        <w:ind w:right="237"/>
        <w:jc w:val="both"/>
      </w:pPr>
    </w:p>
    <w:p w14:paraId="2E94B869" w14:textId="1A736B10" w:rsidR="00564196" w:rsidRDefault="00564196" w:rsidP="005C76DE">
      <w:pPr>
        <w:ind w:right="237"/>
        <w:jc w:val="both"/>
      </w:pPr>
    </w:p>
    <w:p w14:paraId="58DF1343" w14:textId="23F630F1" w:rsidR="00564196" w:rsidRDefault="00564196" w:rsidP="005C76DE">
      <w:pPr>
        <w:ind w:right="237"/>
        <w:jc w:val="both"/>
      </w:pPr>
      <w:r>
        <w:t>Wc  25</w:t>
      </w:r>
      <w:r w:rsidR="002915B3">
        <w:t>40</w:t>
      </w:r>
    </w:p>
    <w:p w14:paraId="25BE0993" w14:textId="06821610" w:rsidR="009430B8" w:rsidRDefault="009430B8" w:rsidP="005C76DE">
      <w:pPr>
        <w:ind w:right="237"/>
        <w:jc w:val="both"/>
      </w:pPr>
    </w:p>
    <w:p w14:paraId="3D07057A" w14:textId="44359ACB" w:rsidR="00E37FA2" w:rsidRPr="00EC5F96" w:rsidRDefault="00E37FA2" w:rsidP="005C76DE">
      <w:pPr>
        <w:ind w:right="237"/>
        <w:jc w:val="both"/>
        <w:rPr>
          <w:b/>
          <w:sz w:val="24"/>
          <w:szCs w:val="24"/>
        </w:rPr>
      </w:pPr>
    </w:p>
    <w:p w14:paraId="57803C3B" w14:textId="6D937F25" w:rsidR="006B7C9D" w:rsidRDefault="006B7C9D" w:rsidP="005C76DE">
      <w:pPr>
        <w:ind w:right="237"/>
        <w:jc w:val="both"/>
        <w:rPr>
          <w:b/>
          <w:sz w:val="24"/>
          <w:szCs w:val="24"/>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44CD442" w14:textId="77777777" w:rsidR="004B107B" w:rsidRDefault="004B107B" w:rsidP="009249F8">
      <w:pPr>
        <w:overflowPunct/>
        <w:autoSpaceDE/>
        <w:autoSpaceDN/>
        <w:adjustRightInd/>
        <w:ind w:right="225"/>
        <w:jc w:val="both"/>
        <w:rPr>
          <w:b/>
          <w:bCs/>
          <w:sz w:val="24"/>
          <w:szCs w:val="24"/>
          <w:lang w:eastAsia="zh-TW"/>
        </w:rPr>
      </w:pPr>
    </w:p>
    <w:p w14:paraId="36170ED3" w14:textId="77777777" w:rsidR="004B107B" w:rsidRDefault="004B107B" w:rsidP="009249F8">
      <w:pPr>
        <w:overflowPunct/>
        <w:autoSpaceDE/>
        <w:autoSpaceDN/>
        <w:adjustRightInd/>
        <w:ind w:right="225"/>
        <w:jc w:val="both"/>
        <w:rPr>
          <w:b/>
          <w:bCs/>
          <w:sz w:val="24"/>
          <w:szCs w:val="24"/>
          <w:lang w:eastAsia="zh-TW"/>
        </w:rPr>
      </w:pPr>
    </w:p>
    <w:p w14:paraId="0267D662" w14:textId="77777777" w:rsidR="004B107B" w:rsidRDefault="004B107B" w:rsidP="009249F8">
      <w:pPr>
        <w:overflowPunct/>
        <w:autoSpaceDE/>
        <w:autoSpaceDN/>
        <w:adjustRightInd/>
        <w:ind w:right="225"/>
        <w:jc w:val="both"/>
        <w:rPr>
          <w:b/>
          <w:bCs/>
          <w:sz w:val="24"/>
          <w:szCs w:val="24"/>
          <w:lang w:eastAsia="zh-TW"/>
        </w:rPr>
      </w:pPr>
    </w:p>
    <w:p w14:paraId="7A26CF23" w14:textId="2DA08700"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4B107B">
        <w:trPr>
          <w:trHeight w:val="3087"/>
        </w:trPr>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b/>
                <w:bCs/>
                <w:sz w:val="24"/>
                <w:szCs w:val="24"/>
                <w:lang w:eastAsia="zh-TW"/>
              </w:rPr>
              <w:lastRenderedPageBreak/>
              <w:t>KNOWLEDGE</w:t>
            </w:r>
            <w:r w:rsidRPr="001B2FA9">
              <w:rPr>
                <w:rFonts w:asciiTheme="minorHAnsi" w:hAnsiTheme="minorHAnsi" w:cstheme="minorHAnsi"/>
                <w:sz w:val="24"/>
                <w:szCs w:val="24"/>
                <w:lang w:eastAsia="zh-TW"/>
              </w:rPr>
              <w:t> </w:t>
            </w:r>
          </w:p>
          <w:p w14:paraId="46309484"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50BE5A41" w14:textId="5D356CCB"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5F92A519" w14:textId="338FA4F1"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r w:rsidR="00071745" w:rsidRPr="001B2FA9">
              <w:rPr>
                <w:rFonts w:asciiTheme="minorHAnsi" w:hAnsiTheme="minorHAnsi" w:cstheme="minorHAnsi"/>
                <w:sz w:val="24"/>
                <w:szCs w:val="24"/>
                <w:lang w:eastAsia="zh-TW"/>
              </w:rPr>
              <w:t xml:space="preserve">Achieve the </w:t>
            </w:r>
            <w:r w:rsidR="0054679E" w:rsidRPr="001B2FA9">
              <w:rPr>
                <w:rFonts w:asciiTheme="minorHAnsi" w:hAnsiTheme="minorHAnsi" w:cstheme="minorHAnsi"/>
                <w:sz w:val="24"/>
                <w:szCs w:val="24"/>
                <w:lang w:eastAsia="zh-TW"/>
              </w:rPr>
              <w:t>ability</w:t>
            </w:r>
            <w:r w:rsidR="00071745" w:rsidRPr="001B2FA9">
              <w:rPr>
                <w:rFonts w:asciiTheme="minorHAnsi" w:hAnsiTheme="minorHAnsi" w:cstheme="minorHAnsi"/>
                <w:sz w:val="24"/>
                <w:szCs w:val="24"/>
                <w:lang w:eastAsia="zh-TW"/>
              </w:rPr>
              <w:t xml:space="preserve"> to compile all relevant evidence and material and creating a case file efficiently and quickly. </w:t>
            </w:r>
            <w:r w:rsidRPr="001B2FA9">
              <w:rPr>
                <w:rFonts w:asciiTheme="minorHAnsi" w:hAnsiTheme="minorHAnsi" w:cstheme="minorHAnsi"/>
                <w:sz w:val="24"/>
                <w:szCs w:val="24"/>
                <w:lang w:eastAsia="zh-TW"/>
              </w:rPr>
              <w:t> </w:t>
            </w:r>
          </w:p>
          <w:p w14:paraId="17D49157"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50D8879A"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1DD70659"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5D1B5148"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7C0A25E6"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2C5CD43A"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00468FAA"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2E021106"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39C8F42C" w:rsidR="00D52E19"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6D4C0BC8" w14:textId="6FB62361" w:rsidR="00D52E19" w:rsidRDefault="00D52E19" w:rsidP="00D52E19">
            <w:pPr>
              <w:rPr>
                <w:rFonts w:ascii="Times New Roman" w:hAnsi="Times New Roman" w:cs="Times New Roman"/>
                <w:sz w:val="24"/>
                <w:szCs w:val="24"/>
                <w:lang w:eastAsia="zh-TW"/>
              </w:rPr>
            </w:pPr>
          </w:p>
          <w:p w14:paraId="39784157" w14:textId="77AA02DB" w:rsidR="009249F8" w:rsidRPr="00D52E19" w:rsidRDefault="006971DC" w:rsidP="00D52E19">
            <w:pPr>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E03D9CF"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8A3DFB9" w14:textId="77777777" w:rsidR="006971DC" w:rsidRDefault="006971DC" w:rsidP="006971DC">
            <w:pPr>
              <w:rPr>
                <w:sz w:val="22"/>
                <w:szCs w:val="22"/>
                <w:lang w:eastAsia="zh-TW"/>
              </w:rPr>
            </w:pPr>
          </w:p>
          <w:p w14:paraId="5532CD49" w14:textId="033AE5AF" w:rsidR="006971DC" w:rsidRDefault="006971DC" w:rsidP="006971DC">
            <w:pPr>
              <w:rPr>
                <w:sz w:val="22"/>
                <w:szCs w:val="22"/>
                <w:lang w:eastAsia="zh-TW"/>
              </w:rPr>
            </w:pPr>
          </w:p>
          <w:p w14:paraId="1F558EDC" w14:textId="01CA9E98" w:rsidR="006971DC" w:rsidRPr="006971DC" w:rsidRDefault="006971DC" w:rsidP="006971D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08AB5F2E" w:rsidR="00FE0CAA"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316F0E60" w14:textId="0780AF72" w:rsidR="00FE0CAA" w:rsidRDefault="00FE0CAA" w:rsidP="00FE0CAA">
            <w:pPr>
              <w:rPr>
                <w:rFonts w:ascii="Times New Roman" w:hAnsi="Times New Roman" w:cs="Times New Roman"/>
                <w:sz w:val="24"/>
                <w:szCs w:val="24"/>
                <w:lang w:eastAsia="zh-TW"/>
              </w:rPr>
            </w:pPr>
          </w:p>
          <w:p w14:paraId="1FA11F89" w14:textId="034393E5" w:rsidR="009249F8" w:rsidRDefault="00D73764" w:rsidP="00FE0CAA">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6ED75585" w14:textId="058A2459"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99C66DC"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7D2C3B8B" w14:textId="77777777" w:rsidR="00FE0CAA" w:rsidRPr="001B2FA9" w:rsidRDefault="00FE0CAA" w:rsidP="009249F8">
            <w:pPr>
              <w:overflowPunct/>
              <w:autoSpaceDE/>
              <w:autoSpaceDN/>
              <w:adjustRightInd/>
              <w:rPr>
                <w:rFonts w:asciiTheme="minorHAnsi" w:hAnsiTheme="minorHAnsi" w:cstheme="minorHAnsi"/>
                <w:sz w:val="24"/>
                <w:szCs w:val="24"/>
                <w:lang w:eastAsia="zh-TW"/>
              </w:rPr>
            </w:pPr>
          </w:p>
          <w:p w14:paraId="6C746228" w14:textId="20019FD4" w:rsidR="00071745" w:rsidRPr="001B2FA9" w:rsidRDefault="00071745"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Efficient case file building, In a timely manner without the aid of others. Gaining an understanding </w:t>
            </w:r>
            <w:r w:rsidR="0054679E" w:rsidRPr="001B2FA9">
              <w:rPr>
                <w:rFonts w:asciiTheme="minorHAnsi" w:hAnsiTheme="minorHAnsi" w:cstheme="minorHAnsi"/>
                <w:sz w:val="24"/>
                <w:szCs w:val="24"/>
                <w:lang w:eastAsia="zh-TW"/>
              </w:rPr>
              <w:t>to what</w:t>
            </w:r>
            <w:r w:rsidRPr="001B2FA9">
              <w:rPr>
                <w:rFonts w:asciiTheme="minorHAnsi" w:hAnsiTheme="minorHAnsi" w:cstheme="minorHAnsi"/>
                <w:sz w:val="24"/>
                <w:szCs w:val="24"/>
                <w:lang w:eastAsia="zh-TW"/>
              </w:rPr>
              <w:t xml:space="preserve"> is needed in each specific file. </w:t>
            </w:r>
          </w:p>
          <w:p w14:paraId="209E2004" w14:textId="6D3EECED" w:rsidR="00071745" w:rsidRPr="001B2FA9" w:rsidRDefault="00071745" w:rsidP="009249F8">
            <w:pPr>
              <w:overflowPunct/>
              <w:autoSpaceDE/>
              <w:autoSpaceDN/>
              <w:adjustRightInd/>
              <w:rPr>
                <w:rFonts w:asciiTheme="minorHAnsi" w:hAnsiTheme="minorHAnsi" w:cstheme="minorHAnsi"/>
                <w:sz w:val="24"/>
                <w:szCs w:val="24"/>
                <w:lang w:eastAsia="zh-TW"/>
              </w:rPr>
            </w:pPr>
          </w:p>
          <w:p w14:paraId="22143823" w14:textId="0B16CDC6" w:rsidR="00071745" w:rsidRPr="001B2FA9" w:rsidRDefault="00071745"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This is important to develop my knowledge and to decrease the length of time and resources spent of creating files. I will set a measurable goal of six months, allowing the opportunity to practice with various case files, such as traffic, </w:t>
            </w:r>
            <w:r w:rsidR="001B2FA9" w:rsidRPr="001B2FA9">
              <w:rPr>
                <w:rFonts w:asciiTheme="minorHAnsi" w:hAnsiTheme="minorHAnsi" w:cstheme="minorHAnsi"/>
                <w:sz w:val="24"/>
                <w:szCs w:val="24"/>
                <w:lang w:eastAsia="zh-TW"/>
              </w:rPr>
              <w:t>‘</w:t>
            </w:r>
            <w:r w:rsidRPr="001B2FA9">
              <w:rPr>
                <w:rFonts w:asciiTheme="minorHAnsi" w:hAnsiTheme="minorHAnsi" w:cstheme="minorHAnsi"/>
                <w:sz w:val="24"/>
                <w:szCs w:val="24"/>
                <w:lang w:eastAsia="zh-TW"/>
              </w:rPr>
              <w:t>not guilty</w:t>
            </w:r>
            <w:r w:rsidR="001B2FA9" w:rsidRPr="001B2FA9">
              <w:rPr>
                <w:rFonts w:asciiTheme="minorHAnsi" w:hAnsiTheme="minorHAnsi" w:cstheme="minorHAnsi"/>
                <w:sz w:val="24"/>
                <w:szCs w:val="24"/>
                <w:lang w:eastAsia="zh-TW"/>
              </w:rPr>
              <w:t>’</w:t>
            </w:r>
            <w:r w:rsidRPr="001B2FA9">
              <w:rPr>
                <w:rFonts w:asciiTheme="minorHAnsi" w:hAnsiTheme="minorHAnsi" w:cstheme="minorHAnsi"/>
                <w:sz w:val="24"/>
                <w:szCs w:val="24"/>
                <w:lang w:eastAsia="zh-TW"/>
              </w:rPr>
              <w:t xml:space="preserve"> and </w:t>
            </w:r>
            <w:r w:rsidR="001B2FA9" w:rsidRPr="001B2FA9">
              <w:rPr>
                <w:rFonts w:asciiTheme="minorHAnsi" w:hAnsiTheme="minorHAnsi" w:cstheme="minorHAnsi"/>
                <w:sz w:val="24"/>
                <w:szCs w:val="24"/>
                <w:lang w:eastAsia="zh-TW"/>
              </w:rPr>
              <w:t>‘</w:t>
            </w:r>
            <w:r w:rsidRPr="001B2FA9">
              <w:rPr>
                <w:rFonts w:asciiTheme="minorHAnsi" w:hAnsiTheme="minorHAnsi" w:cstheme="minorHAnsi"/>
                <w:sz w:val="24"/>
                <w:szCs w:val="24"/>
                <w:lang w:eastAsia="zh-TW"/>
              </w:rPr>
              <w:t>guilty</w:t>
            </w:r>
            <w:r w:rsidR="001B2FA9" w:rsidRPr="001B2FA9">
              <w:rPr>
                <w:rFonts w:asciiTheme="minorHAnsi" w:hAnsiTheme="minorHAnsi" w:cstheme="minorHAnsi"/>
                <w:sz w:val="24"/>
                <w:szCs w:val="24"/>
                <w:lang w:eastAsia="zh-TW"/>
              </w:rPr>
              <w:t>’</w:t>
            </w:r>
            <w:r w:rsidRPr="001B2FA9">
              <w:rPr>
                <w:rFonts w:asciiTheme="minorHAnsi" w:hAnsiTheme="minorHAnsi" w:cstheme="minorHAnsi"/>
                <w:sz w:val="24"/>
                <w:szCs w:val="24"/>
                <w:lang w:eastAsia="zh-TW"/>
              </w:rPr>
              <w:t xml:space="preserve"> anticipated files. </w:t>
            </w:r>
          </w:p>
          <w:p w14:paraId="0D35625F" w14:textId="540B8EEF" w:rsidR="003D2051" w:rsidRPr="001B2FA9" w:rsidRDefault="003D2051" w:rsidP="009249F8">
            <w:pPr>
              <w:overflowPunct/>
              <w:autoSpaceDE/>
              <w:autoSpaceDN/>
              <w:adjustRightInd/>
              <w:rPr>
                <w:rFonts w:asciiTheme="minorHAnsi" w:hAnsiTheme="minorHAnsi" w:cstheme="minorHAnsi"/>
                <w:sz w:val="24"/>
                <w:szCs w:val="24"/>
                <w:lang w:eastAsia="zh-TW"/>
              </w:rPr>
            </w:pPr>
          </w:p>
          <w:p w14:paraId="5A77380C" w14:textId="590CE311" w:rsidR="003D2051" w:rsidRPr="001B2FA9" w:rsidRDefault="003D2051"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Achieving this goal is realistic and with practice can be accomplished in a </w:t>
            </w:r>
            <w:r w:rsidR="001B2FA9" w:rsidRPr="001B2FA9">
              <w:rPr>
                <w:rFonts w:asciiTheme="minorHAnsi" w:hAnsiTheme="minorHAnsi" w:cstheme="minorHAnsi"/>
                <w:sz w:val="24"/>
                <w:szCs w:val="24"/>
                <w:lang w:eastAsia="zh-TW"/>
              </w:rPr>
              <w:t>six-month</w:t>
            </w:r>
            <w:r w:rsidRPr="001B2FA9">
              <w:rPr>
                <w:rFonts w:asciiTheme="minorHAnsi" w:hAnsiTheme="minorHAnsi" w:cstheme="minorHAnsi"/>
                <w:sz w:val="24"/>
                <w:szCs w:val="24"/>
                <w:lang w:eastAsia="zh-TW"/>
              </w:rPr>
              <w:t xml:space="preserve"> timescale as my knowledge is already at level 5. Factors to consider include time on shift to complete such file with a colleague helping. Resources are already </w:t>
            </w:r>
            <w:r w:rsidR="001B2FA9" w:rsidRPr="001B2FA9">
              <w:rPr>
                <w:rFonts w:asciiTheme="minorHAnsi" w:hAnsiTheme="minorHAnsi" w:cstheme="minorHAnsi"/>
                <w:sz w:val="24"/>
                <w:szCs w:val="24"/>
                <w:lang w:eastAsia="zh-TW"/>
              </w:rPr>
              <w:t>stretched,</w:t>
            </w:r>
            <w:r w:rsidRPr="001B2FA9">
              <w:rPr>
                <w:rFonts w:asciiTheme="minorHAnsi" w:hAnsiTheme="minorHAnsi" w:cstheme="minorHAnsi"/>
                <w:sz w:val="24"/>
                <w:szCs w:val="24"/>
                <w:lang w:eastAsia="zh-TW"/>
              </w:rPr>
              <w:t xml:space="preserve"> and demand is high for calls. </w:t>
            </w:r>
          </w:p>
          <w:p w14:paraId="292B78CD" w14:textId="03C61064" w:rsidR="003D2051" w:rsidRPr="001B2FA9" w:rsidRDefault="003D2051" w:rsidP="009249F8">
            <w:pPr>
              <w:overflowPunct/>
              <w:autoSpaceDE/>
              <w:autoSpaceDN/>
              <w:adjustRightInd/>
              <w:rPr>
                <w:rFonts w:asciiTheme="minorHAnsi" w:hAnsiTheme="minorHAnsi" w:cstheme="minorHAnsi"/>
                <w:sz w:val="24"/>
                <w:szCs w:val="24"/>
                <w:lang w:eastAsia="zh-TW"/>
              </w:rPr>
            </w:pPr>
          </w:p>
          <w:p w14:paraId="606F7D7B" w14:textId="1960668F" w:rsidR="003D2051" w:rsidRPr="001B2FA9" w:rsidRDefault="003D2051"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This goal is relevant to the role of a police officers. Allow the Hub is designed to investigate and build files for the crown prosecution, response officers still from time to time build their own case files or report for summons.  Th </w:t>
            </w:r>
            <w:r w:rsidRPr="001B2FA9">
              <w:rPr>
                <w:rFonts w:asciiTheme="minorHAnsi" w:hAnsiTheme="minorHAnsi" w:cstheme="minorHAnsi"/>
                <w:sz w:val="24"/>
                <w:szCs w:val="24"/>
                <w:lang w:eastAsia="zh-TW"/>
              </w:rPr>
              <w:lastRenderedPageBreak/>
              <w:t>knowledge will allow independent working. This goal will matter to me and my sergeant who can see I am competent.</w:t>
            </w:r>
          </w:p>
          <w:p w14:paraId="25FD7C47" w14:textId="08958271" w:rsidR="00071745" w:rsidRPr="001B2FA9" w:rsidRDefault="00071745" w:rsidP="009249F8">
            <w:pPr>
              <w:overflowPunct/>
              <w:autoSpaceDE/>
              <w:autoSpaceDN/>
              <w:adjustRightInd/>
              <w:rPr>
                <w:rFonts w:asciiTheme="minorHAnsi" w:hAnsiTheme="minorHAnsi" w:cstheme="minorHAnsi"/>
                <w:sz w:val="24"/>
                <w:szCs w:val="24"/>
                <w:lang w:eastAsia="zh-TW"/>
              </w:rPr>
            </w:pPr>
          </w:p>
          <w:p w14:paraId="4C34538F" w14:textId="58E05B5E" w:rsidR="00FE0CAA" w:rsidRPr="001B2FA9" w:rsidRDefault="003D2051"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Practice will occur over six months whereby I will r</w:t>
            </w:r>
            <w:r w:rsidR="00FE0CAA" w:rsidRPr="001B2FA9">
              <w:rPr>
                <w:rFonts w:asciiTheme="minorHAnsi" w:hAnsiTheme="minorHAnsi" w:cstheme="minorHAnsi"/>
                <w:sz w:val="24"/>
                <w:szCs w:val="24"/>
                <w:lang w:eastAsia="zh-TW"/>
              </w:rPr>
              <w:t>eview other case files</w:t>
            </w:r>
            <w:r w:rsidRPr="001B2FA9">
              <w:rPr>
                <w:rFonts w:asciiTheme="minorHAnsi" w:hAnsiTheme="minorHAnsi" w:cstheme="minorHAnsi"/>
                <w:sz w:val="24"/>
                <w:szCs w:val="24"/>
                <w:lang w:eastAsia="zh-TW"/>
              </w:rPr>
              <w:t xml:space="preserve"> that have been completed</w:t>
            </w:r>
            <w:r w:rsidR="006971DC" w:rsidRPr="001B2FA9">
              <w:rPr>
                <w:rFonts w:asciiTheme="minorHAnsi" w:hAnsiTheme="minorHAnsi" w:cstheme="minorHAnsi"/>
                <w:sz w:val="24"/>
                <w:szCs w:val="24"/>
                <w:lang w:eastAsia="zh-TW"/>
              </w:rPr>
              <w:t xml:space="preserve"> to a high standard</w:t>
            </w:r>
            <w:r w:rsidRPr="001B2FA9">
              <w:rPr>
                <w:rFonts w:asciiTheme="minorHAnsi" w:hAnsiTheme="minorHAnsi" w:cstheme="minorHAnsi"/>
                <w:sz w:val="24"/>
                <w:szCs w:val="24"/>
                <w:lang w:eastAsia="zh-TW"/>
              </w:rPr>
              <w:t>. Familiarise myself and un</w:t>
            </w:r>
            <w:r w:rsidR="00FE0CAA" w:rsidRPr="001B2FA9">
              <w:rPr>
                <w:rFonts w:asciiTheme="minorHAnsi" w:hAnsiTheme="minorHAnsi" w:cstheme="minorHAnsi"/>
                <w:sz w:val="24"/>
                <w:szCs w:val="24"/>
                <w:lang w:eastAsia="zh-TW"/>
              </w:rPr>
              <w:t>derstand the Crown Prosecution</w:t>
            </w:r>
            <w:r w:rsidRPr="001B2FA9">
              <w:rPr>
                <w:rFonts w:asciiTheme="minorHAnsi" w:hAnsiTheme="minorHAnsi" w:cstheme="minorHAnsi"/>
                <w:sz w:val="24"/>
                <w:szCs w:val="24"/>
                <w:lang w:eastAsia="zh-TW"/>
              </w:rPr>
              <w:t xml:space="preserve"> service</w:t>
            </w:r>
            <w:r w:rsidR="00FE0CAA" w:rsidRPr="001B2FA9">
              <w:rPr>
                <w:rFonts w:asciiTheme="minorHAnsi" w:hAnsiTheme="minorHAnsi" w:cstheme="minorHAnsi"/>
                <w:sz w:val="24"/>
                <w:szCs w:val="24"/>
                <w:lang w:eastAsia="zh-TW"/>
              </w:rPr>
              <w:t xml:space="preserve"> requirements</w:t>
            </w:r>
            <w:r w:rsidR="006971DC" w:rsidRPr="001B2FA9">
              <w:rPr>
                <w:rFonts w:asciiTheme="minorHAnsi" w:hAnsiTheme="minorHAnsi" w:cstheme="minorHAnsi"/>
                <w:sz w:val="24"/>
                <w:szCs w:val="24"/>
                <w:lang w:eastAsia="zh-TW"/>
              </w:rPr>
              <w:t>.  Practice completing all relevant documents and</w:t>
            </w:r>
            <w:r w:rsidR="00FE0CAA" w:rsidRPr="001B2FA9">
              <w:rPr>
                <w:rFonts w:asciiTheme="minorHAnsi" w:hAnsiTheme="minorHAnsi" w:cstheme="minorHAnsi"/>
                <w:sz w:val="24"/>
                <w:szCs w:val="24"/>
                <w:lang w:eastAsia="zh-TW"/>
              </w:rPr>
              <w:t xml:space="preserve"> combine all evidence and non-used material</w:t>
            </w:r>
            <w:r w:rsidRPr="001B2FA9">
              <w:rPr>
                <w:rFonts w:asciiTheme="minorHAnsi" w:hAnsiTheme="minorHAnsi" w:cstheme="minorHAnsi"/>
                <w:sz w:val="24"/>
                <w:szCs w:val="24"/>
                <w:lang w:eastAsia="zh-TW"/>
              </w:rPr>
              <w:t xml:space="preserve"> in a timely matter to work effectively.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lastRenderedPageBreak/>
              <w:t>SKILLS </w:t>
            </w:r>
          </w:p>
          <w:p w14:paraId="709E8AE8"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0D43E7D6"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0121B278" w14:textId="046D5FF4"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b/>
                <w:bCs/>
                <w:sz w:val="24"/>
                <w:szCs w:val="24"/>
                <w:lang w:eastAsia="zh-TW"/>
              </w:rPr>
              <w:t> </w:t>
            </w:r>
            <w:r w:rsidR="003D2051" w:rsidRPr="001B2FA9">
              <w:rPr>
                <w:rFonts w:asciiTheme="minorHAnsi" w:hAnsiTheme="minorHAnsi" w:cstheme="minorHAnsi"/>
                <w:sz w:val="24"/>
                <w:szCs w:val="24"/>
                <w:lang w:eastAsia="zh-TW"/>
              </w:rPr>
              <w:t>Achieve a good standard of interviewing process with</w:t>
            </w:r>
            <w:r w:rsidR="006971DC" w:rsidRPr="001B2FA9">
              <w:rPr>
                <w:rFonts w:asciiTheme="minorHAnsi" w:hAnsiTheme="minorHAnsi" w:cstheme="minorHAnsi"/>
                <w:sz w:val="24"/>
                <w:szCs w:val="24"/>
                <w:lang w:eastAsia="zh-TW"/>
              </w:rPr>
              <w:t xml:space="preserve"> complex cases</w:t>
            </w:r>
            <w:r w:rsidR="003D2051" w:rsidRPr="001B2FA9">
              <w:rPr>
                <w:rFonts w:asciiTheme="minorHAnsi" w:hAnsiTheme="minorHAnsi" w:cstheme="minorHAnsi"/>
                <w:sz w:val="24"/>
                <w:szCs w:val="24"/>
                <w:lang w:eastAsia="zh-TW"/>
              </w:rPr>
              <w:t>.  Including a solicitor or appropriate adult.</w:t>
            </w:r>
            <w:r w:rsidR="00E375AB" w:rsidRPr="001B2FA9">
              <w:rPr>
                <w:rFonts w:asciiTheme="minorHAnsi" w:hAnsiTheme="minorHAnsi" w:cstheme="minorHAnsi"/>
                <w:sz w:val="24"/>
                <w:szCs w:val="24"/>
                <w:lang w:eastAsia="zh-TW"/>
              </w:rPr>
              <w:t>(AA)</w:t>
            </w:r>
            <w:r w:rsidR="003D2051" w:rsidRPr="001B2FA9">
              <w:rPr>
                <w:rFonts w:asciiTheme="minorHAnsi" w:hAnsiTheme="minorHAnsi" w:cstheme="minorHAnsi"/>
                <w:sz w:val="24"/>
                <w:szCs w:val="24"/>
                <w:lang w:eastAsia="zh-TW"/>
              </w:rPr>
              <w:t xml:space="preserve"> </w:t>
            </w:r>
          </w:p>
          <w:p w14:paraId="04C86224"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1669A991"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6E9ADE45"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464DFFA6"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395555A7"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19C3B30C"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03B8A2DD"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5D4CA10B"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A4BA6CA"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57502C45" w14:textId="77777777" w:rsidR="00D73764" w:rsidRDefault="00D73764" w:rsidP="00D73764">
            <w:pPr>
              <w:rPr>
                <w:sz w:val="22"/>
                <w:szCs w:val="22"/>
                <w:lang w:eastAsia="zh-TW"/>
              </w:rPr>
            </w:pPr>
          </w:p>
          <w:p w14:paraId="762D88D3" w14:textId="41295CEB" w:rsidR="00D73764" w:rsidRDefault="00D73764" w:rsidP="00D73764">
            <w:pPr>
              <w:rPr>
                <w:sz w:val="22"/>
                <w:szCs w:val="22"/>
                <w:lang w:eastAsia="zh-TW"/>
              </w:rPr>
            </w:pPr>
          </w:p>
          <w:p w14:paraId="0DFE399E" w14:textId="39BF2CFC"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46DB2A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FF7CCFD" w14:textId="77777777" w:rsidR="00D73764" w:rsidRDefault="00D73764" w:rsidP="00D73764">
            <w:pPr>
              <w:rPr>
                <w:sz w:val="22"/>
                <w:szCs w:val="22"/>
                <w:lang w:eastAsia="zh-TW"/>
              </w:rPr>
            </w:pPr>
          </w:p>
          <w:p w14:paraId="1A5D7986" w14:textId="0F0BC95F" w:rsidR="00D73764" w:rsidRDefault="00D73764" w:rsidP="00D73764">
            <w:pPr>
              <w:rPr>
                <w:sz w:val="22"/>
                <w:szCs w:val="22"/>
                <w:lang w:eastAsia="zh-TW"/>
              </w:rPr>
            </w:pPr>
            <w:r>
              <w:rPr>
                <w:sz w:val="22"/>
                <w:szCs w:val="22"/>
                <w:lang w:eastAsia="zh-TW"/>
              </w:rPr>
              <w:t>8</w:t>
            </w:r>
          </w:p>
          <w:p w14:paraId="7395E833" w14:textId="10800571"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EBE3E6F"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C72ECA8" w14:textId="77777777" w:rsidR="00D73764" w:rsidRDefault="00D73764" w:rsidP="00D73764">
            <w:pPr>
              <w:rPr>
                <w:sz w:val="22"/>
                <w:szCs w:val="22"/>
                <w:lang w:eastAsia="zh-TW"/>
              </w:rPr>
            </w:pPr>
          </w:p>
          <w:p w14:paraId="7F8D745A" w14:textId="70B5A2FE" w:rsidR="00D73764" w:rsidRDefault="00D73764" w:rsidP="00D73764">
            <w:pPr>
              <w:rPr>
                <w:sz w:val="22"/>
                <w:szCs w:val="22"/>
                <w:lang w:eastAsia="zh-TW"/>
              </w:rPr>
            </w:pPr>
            <w:r>
              <w:rPr>
                <w:sz w:val="22"/>
                <w:szCs w:val="22"/>
                <w:lang w:eastAsia="zh-TW"/>
              </w:rPr>
              <w:t>4</w:t>
            </w:r>
          </w:p>
          <w:p w14:paraId="0415F50D" w14:textId="1FEDC439"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4A7B452"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EE7013D" w14:textId="77777777" w:rsidR="00D73764" w:rsidRDefault="00D73764" w:rsidP="00D73764">
            <w:pPr>
              <w:rPr>
                <w:sz w:val="22"/>
                <w:szCs w:val="22"/>
                <w:lang w:eastAsia="zh-TW"/>
              </w:rPr>
            </w:pPr>
          </w:p>
          <w:p w14:paraId="295E4CB7" w14:textId="5239041F" w:rsidR="00D73764" w:rsidRDefault="00D73764" w:rsidP="00D73764">
            <w:pPr>
              <w:rPr>
                <w:sz w:val="22"/>
                <w:szCs w:val="22"/>
                <w:lang w:eastAsia="zh-TW"/>
              </w:rPr>
            </w:pPr>
          </w:p>
          <w:p w14:paraId="3840DBA2" w14:textId="7F277FC9" w:rsidR="00D73764" w:rsidRPr="00D73764" w:rsidRDefault="00D73764" w:rsidP="00D73764">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738D150"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3D6CC2EA" w14:textId="1D84D45E" w:rsidR="006971DC" w:rsidRPr="001B2FA9" w:rsidRDefault="006971DC" w:rsidP="006971DC">
            <w:pPr>
              <w:rPr>
                <w:rFonts w:asciiTheme="minorHAnsi" w:hAnsiTheme="minorHAnsi" w:cstheme="minorHAnsi"/>
                <w:sz w:val="24"/>
                <w:szCs w:val="24"/>
                <w:lang w:eastAsia="zh-TW"/>
              </w:rPr>
            </w:pPr>
          </w:p>
          <w:p w14:paraId="0BD3DA97" w14:textId="0089F689" w:rsidR="003D2051" w:rsidRPr="001B2FA9" w:rsidRDefault="003D2051" w:rsidP="006971DC">
            <w:pPr>
              <w:rPr>
                <w:rFonts w:asciiTheme="minorHAnsi" w:hAnsiTheme="minorHAnsi" w:cstheme="minorHAnsi"/>
                <w:sz w:val="24"/>
                <w:szCs w:val="24"/>
                <w:lang w:eastAsia="zh-TW"/>
              </w:rPr>
            </w:pPr>
            <w:r w:rsidRPr="001B2FA9">
              <w:rPr>
                <w:rFonts w:asciiTheme="minorHAnsi" w:hAnsiTheme="minorHAnsi" w:cstheme="minorHAnsi"/>
                <w:sz w:val="24"/>
                <w:szCs w:val="24"/>
                <w:lang w:eastAsia="zh-TW"/>
              </w:rPr>
              <w:t>I wish to broaden my interview techniques and become a ‘sound’ interviewer with Solicitor present.  This is an important skill to develop a good technique and follow the codes of practice protocol for briefing and dealing with complex situations.</w:t>
            </w:r>
          </w:p>
          <w:p w14:paraId="47C3A83B" w14:textId="3819BDB2" w:rsidR="003D2051" w:rsidRPr="001B2FA9" w:rsidRDefault="003D2051" w:rsidP="006971DC">
            <w:pPr>
              <w:rPr>
                <w:rFonts w:asciiTheme="minorHAnsi" w:hAnsiTheme="minorHAnsi" w:cstheme="minorHAnsi"/>
                <w:sz w:val="24"/>
                <w:szCs w:val="24"/>
                <w:lang w:eastAsia="zh-TW"/>
              </w:rPr>
            </w:pPr>
          </w:p>
          <w:p w14:paraId="6060F577" w14:textId="7007BBFE" w:rsidR="00E375AB" w:rsidRPr="001B2FA9" w:rsidRDefault="00E375AB" w:rsidP="006971DC">
            <w:pPr>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This can be measured by the number of interviews undertaken. I will set a goal of 5 interviews including various offences with solicitor present or an AA within the next 4months. </w:t>
            </w:r>
          </w:p>
          <w:p w14:paraId="73C3F030" w14:textId="3EE25773" w:rsidR="00E375AB" w:rsidRPr="001B2FA9" w:rsidRDefault="00E375AB" w:rsidP="006971DC">
            <w:pPr>
              <w:rPr>
                <w:rFonts w:asciiTheme="minorHAnsi" w:hAnsiTheme="minorHAnsi" w:cstheme="minorHAnsi"/>
                <w:sz w:val="24"/>
                <w:szCs w:val="24"/>
                <w:lang w:eastAsia="zh-TW"/>
              </w:rPr>
            </w:pPr>
          </w:p>
          <w:p w14:paraId="04E328BA" w14:textId="44CB9378" w:rsidR="00E375AB" w:rsidRPr="001B2FA9" w:rsidRDefault="00E375AB" w:rsidP="006971DC">
            <w:pPr>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Once full confidence or good feedback is given, I will know this goal has </w:t>
            </w:r>
            <w:r w:rsidRPr="001B2FA9">
              <w:rPr>
                <w:rFonts w:asciiTheme="minorHAnsi" w:hAnsiTheme="minorHAnsi" w:cstheme="minorHAnsi"/>
                <w:sz w:val="24"/>
                <w:szCs w:val="24"/>
                <w:lang w:eastAsia="zh-TW"/>
              </w:rPr>
              <w:lastRenderedPageBreak/>
              <w:t xml:space="preserve">been completed. Due to the Restrictions of the Pandemic Solicitors have been less willing to attend interviews I person. </w:t>
            </w:r>
            <w:r w:rsidR="001B2FA9" w:rsidRPr="001B2FA9">
              <w:rPr>
                <w:rFonts w:asciiTheme="minorHAnsi" w:hAnsiTheme="minorHAnsi" w:cstheme="minorHAnsi"/>
                <w:sz w:val="24"/>
                <w:szCs w:val="24"/>
                <w:lang w:eastAsia="zh-TW"/>
              </w:rPr>
              <w:t>Therefore,</w:t>
            </w:r>
            <w:r w:rsidRPr="001B2FA9">
              <w:rPr>
                <w:rFonts w:asciiTheme="minorHAnsi" w:hAnsiTheme="minorHAnsi" w:cstheme="minorHAnsi"/>
                <w:sz w:val="24"/>
                <w:szCs w:val="24"/>
                <w:lang w:eastAsia="zh-TW"/>
              </w:rPr>
              <w:t xml:space="preserve"> I have not had the chance to conduct an interview with another person present as often as I should. </w:t>
            </w:r>
          </w:p>
          <w:p w14:paraId="1D27178F" w14:textId="7FBF8EEE" w:rsidR="00E375AB" w:rsidRPr="001B2FA9" w:rsidRDefault="00E375AB" w:rsidP="006971DC">
            <w:pPr>
              <w:rPr>
                <w:rFonts w:asciiTheme="minorHAnsi" w:hAnsiTheme="minorHAnsi" w:cstheme="minorHAnsi"/>
                <w:sz w:val="24"/>
                <w:szCs w:val="24"/>
                <w:lang w:eastAsia="zh-TW"/>
              </w:rPr>
            </w:pPr>
          </w:p>
          <w:p w14:paraId="6EF960BB" w14:textId="06649C62" w:rsidR="00E375AB" w:rsidRPr="001B2FA9" w:rsidRDefault="00E375AB" w:rsidP="006971DC">
            <w:pPr>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Accomplishment of this task will be completed when all four occasions have </w:t>
            </w:r>
            <w:r w:rsidR="001B2FA9" w:rsidRPr="001B2FA9">
              <w:rPr>
                <w:rFonts w:asciiTheme="minorHAnsi" w:hAnsiTheme="minorHAnsi" w:cstheme="minorHAnsi"/>
                <w:sz w:val="24"/>
                <w:szCs w:val="24"/>
                <w:lang w:eastAsia="zh-TW"/>
              </w:rPr>
              <w:t>occurred,</w:t>
            </w:r>
            <w:r w:rsidRPr="001B2FA9">
              <w:rPr>
                <w:rFonts w:asciiTheme="minorHAnsi" w:hAnsiTheme="minorHAnsi" w:cstheme="minorHAnsi"/>
                <w:sz w:val="24"/>
                <w:szCs w:val="24"/>
                <w:lang w:eastAsia="zh-TW"/>
              </w:rPr>
              <w:t xml:space="preserve"> and I feel confident that the process has been adhered to correctly. This goal is achievable through practice and opportunity.  Constraints at this time </w:t>
            </w:r>
            <w:r w:rsidR="001B2FA9" w:rsidRPr="001B2FA9">
              <w:rPr>
                <w:rFonts w:asciiTheme="minorHAnsi" w:hAnsiTheme="minorHAnsi" w:cstheme="minorHAnsi"/>
                <w:sz w:val="24"/>
                <w:szCs w:val="24"/>
                <w:lang w:eastAsia="zh-TW"/>
              </w:rPr>
              <w:t>include;</w:t>
            </w:r>
          </w:p>
          <w:p w14:paraId="72DB3353" w14:textId="6AC3CB08" w:rsidR="00E375AB" w:rsidRPr="001B2FA9" w:rsidRDefault="00E375AB" w:rsidP="00E375AB">
            <w:pPr>
              <w:pStyle w:val="ListParagraph"/>
              <w:numPr>
                <w:ilvl w:val="0"/>
                <w:numId w:val="14"/>
              </w:numPr>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The uncertainty surrounding Covid and restrictions reenforced. </w:t>
            </w:r>
          </w:p>
          <w:p w14:paraId="7450EB23" w14:textId="53BE354C" w:rsidR="00E375AB" w:rsidRPr="001B2FA9" w:rsidRDefault="00E375AB" w:rsidP="00E375AB">
            <w:pPr>
              <w:pStyle w:val="ListParagraph"/>
              <w:numPr>
                <w:ilvl w:val="0"/>
                <w:numId w:val="14"/>
              </w:numPr>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The opportunity arising to interview such complex cases as the hub or CID will often take such cases on. </w:t>
            </w:r>
          </w:p>
          <w:p w14:paraId="430F8E09" w14:textId="65D2316E" w:rsidR="00E375AB" w:rsidRPr="001B2FA9" w:rsidRDefault="00E375AB" w:rsidP="00E375AB">
            <w:pPr>
              <w:pStyle w:val="ListParagraph"/>
              <w:numPr>
                <w:ilvl w:val="0"/>
                <w:numId w:val="14"/>
              </w:numPr>
              <w:rPr>
                <w:rFonts w:asciiTheme="minorHAnsi" w:hAnsiTheme="minorHAnsi" w:cstheme="minorHAnsi"/>
                <w:sz w:val="24"/>
                <w:szCs w:val="24"/>
                <w:lang w:eastAsia="zh-TW"/>
              </w:rPr>
            </w:pPr>
            <w:r w:rsidRPr="001B2FA9">
              <w:rPr>
                <w:rFonts w:asciiTheme="minorHAnsi" w:hAnsiTheme="minorHAnsi" w:cstheme="minorHAnsi"/>
                <w:sz w:val="24"/>
                <w:szCs w:val="24"/>
                <w:lang w:eastAsia="zh-TW"/>
              </w:rPr>
              <w:t>Time of completion. 4</w:t>
            </w:r>
            <w:r w:rsidR="001B2FA9">
              <w:rPr>
                <w:rFonts w:asciiTheme="minorHAnsi" w:hAnsiTheme="minorHAnsi" w:cstheme="minorHAnsi"/>
                <w:sz w:val="24"/>
                <w:szCs w:val="24"/>
                <w:lang w:eastAsia="zh-TW"/>
              </w:rPr>
              <w:t xml:space="preserve"> </w:t>
            </w:r>
            <w:r w:rsidRPr="001B2FA9">
              <w:rPr>
                <w:rFonts w:asciiTheme="minorHAnsi" w:hAnsiTheme="minorHAnsi" w:cstheme="minorHAnsi"/>
                <w:sz w:val="24"/>
                <w:szCs w:val="24"/>
                <w:lang w:eastAsia="zh-TW"/>
              </w:rPr>
              <w:t xml:space="preserve">months may be </w:t>
            </w:r>
            <w:r w:rsidR="001B2FA9" w:rsidRPr="001B2FA9">
              <w:rPr>
                <w:rFonts w:asciiTheme="minorHAnsi" w:hAnsiTheme="minorHAnsi" w:cstheme="minorHAnsi"/>
                <w:sz w:val="24"/>
                <w:szCs w:val="24"/>
                <w:lang w:eastAsia="zh-TW"/>
              </w:rPr>
              <w:t>too</w:t>
            </w:r>
            <w:r w:rsidRPr="001B2FA9">
              <w:rPr>
                <w:rFonts w:asciiTheme="minorHAnsi" w:hAnsiTheme="minorHAnsi" w:cstheme="minorHAnsi"/>
                <w:sz w:val="24"/>
                <w:szCs w:val="24"/>
                <w:lang w:eastAsia="zh-TW"/>
              </w:rPr>
              <w:t xml:space="preserve"> short with covid implications.  </w:t>
            </w:r>
          </w:p>
          <w:p w14:paraId="7EC2F03F" w14:textId="77777777" w:rsidR="00E375AB" w:rsidRPr="001B2FA9" w:rsidRDefault="00E375AB" w:rsidP="006971DC">
            <w:pPr>
              <w:rPr>
                <w:rFonts w:asciiTheme="minorHAnsi" w:hAnsiTheme="minorHAnsi" w:cstheme="minorHAnsi"/>
                <w:sz w:val="24"/>
                <w:szCs w:val="24"/>
                <w:lang w:eastAsia="zh-TW"/>
              </w:rPr>
            </w:pPr>
          </w:p>
          <w:p w14:paraId="5926CA93" w14:textId="351A27C1" w:rsidR="006971DC" w:rsidRPr="001B2FA9" w:rsidRDefault="00E375AB" w:rsidP="006971DC">
            <w:pPr>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Interviewing </w:t>
            </w:r>
            <w:r w:rsidR="006971DC" w:rsidRPr="001B2FA9">
              <w:rPr>
                <w:rFonts w:asciiTheme="minorHAnsi" w:hAnsiTheme="minorHAnsi" w:cstheme="minorHAnsi"/>
                <w:sz w:val="24"/>
                <w:szCs w:val="24"/>
                <w:lang w:eastAsia="zh-TW"/>
              </w:rPr>
              <w:t>a broad variety of offences</w:t>
            </w:r>
            <w:r w:rsidRPr="001B2FA9">
              <w:rPr>
                <w:rFonts w:asciiTheme="minorHAnsi" w:hAnsiTheme="minorHAnsi" w:cstheme="minorHAnsi"/>
                <w:sz w:val="24"/>
                <w:szCs w:val="24"/>
                <w:lang w:eastAsia="zh-TW"/>
              </w:rPr>
              <w:t xml:space="preserve"> and dealing with briefings and disclosures will </w:t>
            </w:r>
            <w:r w:rsidRPr="001B2FA9">
              <w:rPr>
                <w:rFonts w:asciiTheme="minorHAnsi" w:hAnsiTheme="minorHAnsi" w:cstheme="minorHAnsi"/>
                <w:sz w:val="24"/>
                <w:szCs w:val="24"/>
                <w:lang w:eastAsia="zh-TW"/>
              </w:rPr>
              <w:lastRenderedPageBreak/>
              <w:t xml:space="preserve">enhance my skill and technique in interview. </w:t>
            </w:r>
            <w:r w:rsidR="006971DC" w:rsidRPr="001B2FA9">
              <w:rPr>
                <w:rFonts w:asciiTheme="minorHAnsi" w:hAnsiTheme="minorHAnsi" w:cstheme="minorHAnsi"/>
                <w:sz w:val="24"/>
                <w:szCs w:val="24"/>
                <w:lang w:eastAsia="zh-TW"/>
              </w:rPr>
              <w:t xml:space="preserve"> </w:t>
            </w:r>
          </w:p>
          <w:p w14:paraId="6FBA0A23" w14:textId="7301890B" w:rsidR="006971DC" w:rsidRPr="001B2FA9" w:rsidRDefault="006971DC" w:rsidP="006971DC">
            <w:pPr>
              <w:rPr>
                <w:rFonts w:asciiTheme="minorHAnsi" w:hAnsiTheme="minorHAnsi" w:cstheme="minorHAnsi"/>
                <w:sz w:val="24"/>
                <w:szCs w:val="24"/>
                <w:lang w:eastAsia="zh-TW"/>
              </w:rPr>
            </w:pPr>
            <w:r w:rsidRPr="001B2FA9">
              <w:rPr>
                <w:rFonts w:asciiTheme="minorHAnsi" w:hAnsiTheme="minorHAnsi" w:cstheme="minorHAnsi"/>
                <w:sz w:val="24"/>
                <w:szCs w:val="24"/>
                <w:lang w:eastAsia="zh-TW"/>
              </w:rPr>
              <w:t>Conducting interviews on a regular basis is difficult to achieve through response</w:t>
            </w:r>
            <w:r w:rsidR="00E375AB" w:rsidRPr="001B2FA9">
              <w:rPr>
                <w:rFonts w:asciiTheme="minorHAnsi" w:hAnsiTheme="minorHAnsi" w:cstheme="minorHAnsi"/>
                <w:sz w:val="24"/>
                <w:szCs w:val="24"/>
                <w:lang w:eastAsia="zh-TW"/>
              </w:rPr>
              <w:t xml:space="preserve"> as mentioned above. This skill is relevant especially if I wanted to pursue a detective role within the police</w:t>
            </w:r>
            <w:r w:rsidRPr="001B2FA9">
              <w:rPr>
                <w:rFonts w:asciiTheme="minorHAnsi" w:hAnsiTheme="minorHAnsi" w:cstheme="minorHAnsi"/>
                <w:sz w:val="24"/>
                <w:szCs w:val="24"/>
                <w:lang w:eastAsia="zh-TW"/>
              </w:rPr>
              <w:t>.</w:t>
            </w:r>
          </w:p>
          <w:p w14:paraId="2B36B191" w14:textId="107E5245" w:rsidR="006971DC" w:rsidRPr="001B2FA9" w:rsidRDefault="006971DC" w:rsidP="006971DC">
            <w:pPr>
              <w:rPr>
                <w:rFonts w:asciiTheme="minorHAnsi" w:hAnsiTheme="minorHAnsi" w:cstheme="minorHAnsi"/>
                <w:sz w:val="24"/>
                <w:szCs w:val="24"/>
                <w:lang w:eastAsia="zh-TW"/>
              </w:rPr>
            </w:pPr>
          </w:p>
        </w:tc>
      </w:tr>
      <w:tr w:rsidR="009249F8" w:rsidRPr="009249F8" w14:paraId="79142289" w14:textId="77777777" w:rsidTr="004B107B">
        <w:trPr>
          <w:trHeight w:val="55"/>
        </w:trPr>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lastRenderedPageBreak/>
              <w:t>EXPERIENCE </w:t>
            </w:r>
          </w:p>
          <w:p w14:paraId="54D7C746"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7504BD3D"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51DCD42E"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1FC4CED7" w14:textId="35379EC2" w:rsidR="009249F8" w:rsidRPr="001B2FA9" w:rsidRDefault="0067654C"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Experience nightlife economy whereby conflict may arise between numerous individuals who are intoxicated.</w:t>
            </w:r>
          </w:p>
          <w:p w14:paraId="5C3FD7AF" w14:textId="31D24D5F"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6BEF07A1" w14:textId="2E820057" w:rsidR="0067654C" w:rsidRPr="001B2FA9" w:rsidRDefault="0067654C"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Specifically dealing with conflict directed at myself as a </w:t>
            </w:r>
            <w:r w:rsidR="001B2FA9" w:rsidRPr="001B2FA9">
              <w:rPr>
                <w:rFonts w:asciiTheme="minorHAnsi" w:hAnsiTheme="minorHAnsi" w:cstheme="minorHAnsi"/>
                <w:sz w:val="24"/>
                <w:szCs w:val="24"/>
                <w:lang w:eastAsia="zh-TW"/>
              </w:rPr>
              <w:t>woman</w:t>
            </w:r>
            <w:r w:rsidRPr="001B2FA9">
              <w:rPr>
                <w:rFonts w:asciiTheme="minorHAnsi" w:hAnsiTheme="minorHAnsi" w:cstheme="minorHAnsi"/>
                <w:sz w:val="24"/>
                <w:szCs w:val="24"/>
                <w:lang w:eastAsia="zh-TW"/>
              </w:rPr>
              <w:t xml:space="preserve"> or a police officer.</w:t>
            </w:r>
          </w:p>
          <w:p w14:paraId="18423CA7"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401D919C"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4967D753"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2FBC7A33"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6CA8B158"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1EA86D5D"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3E784DF2"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2853097E"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149FF2AE"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p w14:paraId="572DB0C3" w14:textId="77777777" w:rsidR="009249F8" w:rsidRPr="001B2FA9" w:rsidRDefault="009249F8" w:rsidP="009249F8">
            <w:pPr>
              <w:overflowPunct/>
              <w:autoSpaceDE/>
              <w:autoSpaceDN/>
              <w:adjustRightInd/>
              <w:rPr>
                <w:rFonts w:asciiTheme="minorHAnsi" w:hAnsiTheme="minorHAnsi" w:cstheme="minorHAnsi"/>
                <w:b/>
                <w:bCs/>
                <w:sz w:val="24"/>
                <w:szCs w:val="24"/>
                <w:lang w:eastAsia="zh-TW"/>
              </w:rPr>
            </w:pPr>
            <w:r w:rsidRPr="001B2FA9">
              <w:rPr>
                <w:rFonts w:asciiTheme="minorHAnsi" w:hAnsiTheme="minorHAnsi" w:cstheme="minorHAnsi"/>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E69AA3"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889A8F4" w14:textId="77777777" w:rsidR="00D73764" w:rsidRPr="00D73764" w:rsidRDefault="00D73764" w:rsidP="00D73764">
            <w:pPr>
              <w:rPr>
                <w:rFonts w:ascii="Times New Roman" w:hAnsi="Times New Roman" w:cs="Times New Roman"/>
                <w:sz w:val="24"/>
                <w:szCs w:val="24"/>
                <w:lang w:eastAsia="zh-TW"/>
              </w:rPr>
            </w:pPr>
          </w:p>
          <w:p w14:paraId="7374F62E" w14:textId="77777777" w:rsidR="00D73764" w:rsidRPr="00D73764" w:rsidRDefault="00D73764" w:rsidP="00D73764">
            <w:pPr>
              <w:rPr>
                <w:rFonts w:ascii="Times New Roman" w:hAnsi="Times New Roman" w:cs="Times New Roman"/>
                <w:sz w:val="24"/>
                <w:szCs w:val="24"/>
                <w:lang w:eastAsia="zh-TW"/>
              </w:rPr>
            </w:pPr>
          </w:p>
          <w:p w14:paraId="6E648BF5" w14:textId="77777777" w:rsidR="00D73764" w:rsidRPr="00D73764" w:rsidRDefault="00D73764" w:rsidP="00D73764">
            <w:pPr>
              <w:rPr>
                <w:rFonts w:ascii="Times New Roman" w:hAnsi="Times New Roman" w:cs="Times New Roman"/>
                <w:sz w:val="24"/>
                <w:szCs w:val="24"/>
                <w:lang w:eastAsia="zh-TW"/>
              </w:rPr>
            </w:pPr>
          </w:p>
          <w:p w14:paraId="79688660" w14:textId="77777777" w:rsidR="00D73764" w:rsidRDefault="00D73764" w:rsidP="00D73764">
            <w:pPr>
              <w:rPr>
                <w:sz w:val="22"/>
                <w:szCs w:val="22"/>
                <w:lang w:eastAsia="zh-TW"/>
              </w:rPr>
            </w:pPr>
          </w:p>
          <w:p w14:paraId="7B4CAE40" w14:textId="21AA1913" w:rsidR="00D73764" w:rsidRDefault="00D73764" w:rsidP="00D73764">
            <w:pPr>
              <w:rPr>
                <w:sz w:val="22"/>
                <w:szCs w:val="22"/>
                <w:lang w:eastAsia="zh-TW"/>
              </w:rPr>
            </w:pPr>
          </w:p>
          <w:p w14:paraId="35BCA0F4" w14:textId="39F807B6"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2CC41343" w:rsidR="00FE0CAA"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401F1B93" w14:textId="77777777" w:rsidR="00FE0CAA" w:rsidRPr="00FE0CAA" w:rsidRDefault="00FE0CAA" w:rsidP="00FE0CAA">
            <w:pPr>
              <w:rPr>
                <w:rFonts w:ascii="Times New Roman" w:hAnsi="Times New Roman" w:cs="Times New Roman"/>
                <w:sz w:val="24"/>
                <w:szCs w:val="24"/>
                <w:lang w:eastAsia="zh-TW"/>
              </w:rPr>
            </w:pPr>
          </w:p>
          <w:p w14:paraId="17411AAF" w14:textId="77777777" w:rsidR="00FE0CAA" w:rsidRPr="00FE0CAA" w:rsidRDefault="00FE0CAA" w:rsidP="00FE0CAA">
            <w:pPr>
              <w:rPr>
                <w:rFonts w:ascii="Times New Roman" w:hAnsi="Times New Roman" w:cs="Times New Roman"/>
                <w:sz w:val="24"/>
                <w:szCs w:val="24"/>
                <w:lang w:eastAsia="zh-TW"/>
              </w:rPr>
            </w:pPr>
          </w:p>
          <w:p w14:paraId="7923BB11" w14:textId="7B712E1A" w:rsidR="00FE0CAA" w:rsidRDefault="00FE0CAA" w:rsidP="00FE0CAA">
            <w:pPr>
              <w:rPr>
                <w:rFonts w:ascii="Times New Roman" w:hAnsi="Times New Roman" w:cs="Times New Roman"/>
                <w:sz w:val="24"/>
                <w:szCs w:val="24"/>
                <w:lang w:eastAsia="zh-TW"/>
              </w:rPr>
            </w:pPr>
          </w:p>
          <w:p w14:paraId="400294C1" w14:textId="48D6ECE8" w:rsidR="00FE0CAA" w:rsidRDefault="00FE0CAA" w:rsidP="00FE0CAA">
            <w:pPr>
              <w:rPr>
                <w:rFonts w:ascii="Times New Roman" w:hAnsi="Times New Roman" w:cs="Times New Roman"/>
                <w:sz w:val="24"/>
                <w:szCs w:val="24"/>
                <w:lang w:eastAsia="zh-TW"/>
              </w:rPr>
            </w:pPr>
          </w:p>
          <w:p w14:paraId="784B625C" w14:textId="68BCA1E5" w:rsidR="009249F8" w:rsidRPr="00FE0CAA" w:rsidRDefault="009249F8" w:rsidP="00FE0CA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C24EE94" w14:textId="77777777" w:rsidR="0067654C" w:rsidRDefault="009249F8" w:rsidP="009249F8">
            <w:pPr>
              <w:overflowPunct/>
              <w:autoSpaceDE/>
              <w:autoSpaceDN/>
              <w:adjustRightInd/>
              <w:rPr>
                <w:sz w:val="22"/>
                <w:szCs w:val="22"/>
                <w:lang w:eastAsia="zh-TW"/>
              </w:rPr>
            </w:pPr>
            <w:r w:rsidRPr="009249F8">
              <w:rPr>
                <w:sz w:val="22"/>
                <w:szCs w:val="22"/>
                <w:lang w:eastAsia="zh-TW"/>
              </w:rPr>
              <w:t>8-10</w:t>
            </w:r>
          </w:p>
          <w:p w14:paraId="133E72CD" w14:textId="77777777" w:rsidR="0067654C" w:rsidRDefault="0067654C" w:rsidP="009249F8">
            <w:pPr>
              <w:overflowPunct/>
              <w:autoSpaceDE/>
              <w:autoSpaceDN/>
              <w:adjustRightInd/>
              <w:rPr>
                <w:sz w:val="22"/>
                <w:szCs w:val="22"/>
                <w:lang w:eastAsia="zh-TW"/>
              </w:rPr>
            </w:pPr>
          </w:p>
          <w:p w14:paraId="555D0996" w14:textId="5DC6E2D6" w:rsidR="009249F8" w:rsidRPr="009249F8" w:rsidRDefault="0067654C" w:rsidP="009249F8">
            <w:pPr>
              <w:overflowPunct/>
              <w:autoSpaceDE/>
              <w:autoSpaceDN/>
              <w:adjustRightInd/>
              <w:rPr>
                <w:rFonts w:ascii="Times New Roman" w:hAnsi="Times New Roman" w:cs="Times New Roman"/>
                <w:sz w:val="24"/>
                <w:szCs w:val="24"/>
                <w:lang w:eastAsia="zh-TW"/>
              </w:rPr>
            </w:pPr>
            <w:r>
              <w:rPr>
                <w:sz w:val="22"/>
                <w:szCs w:val="22"/>
                <w:lang w:eastAsia="zh-TW"/>
              </w:rPr>
              <w:t>8</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DA124A7" w:rsidR="00FE0CAA"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66FA7B09" w14:textId="77777777" w:rsidR="00FE0CAA" w:rsidRPr="00FE0CAA" w:rsidRDefault="00FE0CAA" w:rsidP="00FE0CAA">
            <w:pPr>
              <w:rPr>
                <w:rFonts w:ascii="Times New Roman" w:hAnsi="Times New Roman" w:cs="Times New Roman"/>
                <w:sz w:val="24"/>
                <w:szCs w:val="24"/>
                <w:lang w:eastAsia="zh-TW"/>
              </w:rPr>
            </w:pPr>
          </w:p>
          <w:p w14:paraId="18C64C84" w14:textId="398314DD" w:rsidR="00FE0CAA" w:rsidRPr="00FE0CAA" w:rsidRDefault="0067654C" w:rsidP="00FE0CAA">
            <w:pP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59638151" w14:textId="77777777" w:rsidR="00FE0CAA" w:rsidRPr="00FE0CAA" w:rsidRDefault="00FE0CAA" w:rsidP="00FE0CAA">
            <w:pPr>
              <w:rPr>
                <w:rFonts w:ascii="Times New Roman" w:hAnsi="Times New Roman" w:cs="Times New Roman"/>
                <w:sz w:val="24"/>
                <w:szCs w:val="24"/>
                <w:lang w:eastAsia="zh-TW"/>
              </w:rPr>
            </w:pPr>
          </w:p>
          <w:p w14:paraId="2A080FDC" w14:textId="46B330A1" w:rsidR="00FE0CAA" w:rsidRDefault="00FE0CAA" w:rsidP="00FE0CAA">
            <w:pPr>
              <w:rPr>
                <w:rFonts w:ascii="Times New Roman" w:hAnsi="Times New Roman" w:cs="Times New Roman"/>
                <w:sz w:val="24"/>
                <w:szCs w:val="24"/>
                <w:lang w:eastAsia="zh-TW"/>
              </w:rPr>
            </w:pPr>
          </w:p>
          <w:p w14:paraId="635D714B" w14:textId="31F906B5" w:rsidR="009249F8" w:rsidRPr="00FE0CAA" w:rsidRDefault="009249F8" w:rsidP="00FE0CA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527FB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9CEFFEB" w14:textId="77777777" w:rsidR="00D73764" w:rsidRPr="00D73764" w:rsidRDefault="00D73764" w:rsidP="00D73764">
            <w:pPr>
              <w:rPr>
                <w:rFonts w:ascii="Times New Roman" w:hAnsi="Times New Roman" w:cs="Times New Roman"/>
                <w:sz w:val="24"/>
                <w:szCs w:val="24"/>
                <w:lang w:eastAsia="zh-TW"/>
              </w:rPr>
            </w:pPr>
          </w:p>
          <w:p w14:paraId="47611031" w14:textId="77777777" w:rsidR="00D73764" w:rsidRPr="00D73764" w:rsidRDefault="00D73764" w:rsidP="00D73764">
            <w:pPr>
              <w:rPr>
                <w:rFonts w:ascii="Times New Roman" w:hAnsi="Times New Roman" w:cs="Times New Roman"/>
                <w:sz w:val="24"/>
                <w:szCs w:val="24"/>
                <w:lang w:eastAsia="zh-TW"/>
              </w:rPr>
            </w:pPr>
          </w:p>
          <w:p w14:paraId="13BB6E48" w14:textId="77777777" w:rsidR="00D73764" w:rsidRPr="00D73764" w:rsidRDefault="00D73764" w:rsidP="00D73764">
            <w:pPr>
              <w:rPr>
                <w:rFonts w:ascii="Times New Roman" w:hAnsi="Times New Roman" w:cs="Times New Roman"/>
                <w:sz w:val="24"/>
                <w:szCs w:val="24"/>
                <w:lang w:eastAsia="zh-TW"/>
              </w:rPr>
            </w:pPr>
          </w:p>
          <w:p w14:paraId="5F7E20D1" w14:textId="77777777" w:rsidR="00D73764" w:rsidRDefault="00D73764" w:rsidP="00D73764">
            <w:pPr>
              <w:rPr>
                <w:sz w:val="22"/>
                <w:szCs w:val="22"/>
                <w:lang w:eastAsia="zh-TW"/>
              </w:rPr>
            </w:pPr>
          </w:p>
          <w:p w14:paraId="009AEBBE" w14:textId="1590BD41" w:rsidR="00D73764" w:rsidRDefault="00D73764" w:rsidP="00D73764">
            <w:pPr>
              <w:rPr>
                <w:sz w:val="22"/>
                <w:szCs w:val="22"/>
                <w:lang w:eastAsia="zh-TW"/>
              </w:rPr>
            </w:pPr>
          </w:p>
          <w:p w14:paraId="5CCB2C07" w14:textId="04BDCE2B"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BB5A2D3" w14:textId="77777777" w:rsidR="009249F8" w:rsidRPr="001B2FA9" w:rsidRDefault="009249F8"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w:t>
            </w:r>
          </w:p>
          <w:p w14:paraId="154B1447" w14:textId="74C42438" w:rsidR="00FE0CAA" w:rsidRPr="001B2FA9" w:rsidRDefault="00FE0CAA" w:rsidP="009249F8">
            <w:pPr>
              <w:overflowPunct/>
              <w:autoSpaceDE/>
              <w:autoSpaceDN/>
              <w:adjustRightInd/>
              <w:rPr>
                <w:rFonts w:asciiTheme="minorHAnsi" w:hAnsiTheme="minorHAnsi" w:cstheme="minorHAnsi"/>
                <w:sz w:val="24"/>
                <w:szCs w:val="24"/>
                <w:lang w:eastAsia="zh-TW"/>
              </w:rPr>
            </w:pPr>
          </w:p>
          <w:p w14:paraId="23AE728E" w14:textId="766D6EF3" w:rsidR="0067654C" w:rsidRPr="001B2FA9" w:rsidRDefault="0067654C" w:rsidP="009249F8">
            <w:pPr>
              <w:overflowPunct/>
              <w:autoSpaceDE/>
              <w:autoSpaceDN/>
              <w:adjustRightInd/>
              <w:rPr>
                <w:rFonts w:asciiTheme="minorHAnsi" w:hAnsiTheme="minorHAnsi" w:cstheme="minorHAnsi"/>
                <w:sz w:val="24"/>
                <w:szCs w:val="24"/>
                <w:lang w:eastAsia="zh-TW"/>
              </w:rPr>
            </w:pPr>
          </w:p>
          <w:p w14:paraId="4D8A6741" w14:textId="3B48361A" w:rsidR="00FE0CAA" w:rsidRPr="001B2FA9" w:rsidRDefault="00FE0CAA" w:rsidP="009249F8">
            <w:pPr>
              <w:overflowPunct/>
              <w:autoSpaceDE/>
              <w:autoSpaceDN/>
              <w:adjustRightInd/>
              <w:rPr>
                <w:rFonts w:asciiTheme="minorHAnsi" w:hAnsiTheme="minorHAnsi" w:cstheme="minorHAnsi"/>
                <w:sz w:val="24"/>
                <w:szCs w:val="24"/>
                <w:lang w:eastAsia="zh-TW"/>
              </w:rPr>
            </w:pPr>
          </w:p>
          <w:p w14:paraId="7E7661D3" w14:textId="1402A8C7" w:rsidR="0067654C" w:rsidRPr="001B2FA9" w:rsidRDefault="0067654C"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Manage a </w:t>
            </w:r>
            <w:r w:rsidR="001B2FA9" w:rsidRPr="001B2FA9">
              <w:rPr>
                <w:rFonts w:asciiTheme="minorHAnsi" w:hAnsiTheme="minorHAnsi" w:cstheme="minorHAnsi"/>
                <w:sz w:val="24"/>
                <w:szCs w:val="24"/>
                <w:lang w:eastAsia="zh-TW"/>
              </w:rPr>
              <w:t>person’s</w:t>
            </w:r>
            <w:r w:rsidRPr="001B2FA9">
              <w:rPr>
                <w:rFonts w:asciiTheme="minorHAnsi" w:hAnsiTheme="minorHAnsi" w:cstheme="minorHAnsi"/>
                <w:sz w:val="24"/>
                <w:szCs w:val="24"/>
                <w:lang w:eastAsia="zh-TW"/>
              </w:rPr>
              <w:t xml:space="preserve"> aggression towards myself assessing the risk factor and threat to others. </w:t>
            </w:r>
          </w:p>
          <w:p w14:paraId="704A1EC8" w14:textId="668BD9C3" w:rsidR="0067654C" w:rsidRPr="001B2FA9" w:rsidRDefault="0067654C" w:rsidP="009249F8">
            <w:pPr>
              <w:overflowPunct/>
              <w:autoSpaceDE/>
              <w:autoSpaceDN/>
              <w:adjustRightInd/>
              <w:rPr>
                <w:rFonts w:asciiTheme="minorHAnsi" w:hAnsiTheme="minorHAnsi" w:cstheme="minorHAnsi"/>
                <w:sz w:val="24"/>
                <w:szCs w:val="24"/>
                <w:lang w:eastAsia="zh-TW"/>
              </w:rPr>
            </w:pPr>
          </w:p>
          <w:p w14:paraId="1E2DF877" w14:textId="373FC455" w:rsidR="0067654C" w:rsidRPr="001B2FA9" w:rsidRDefault="0067654C"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Setting a goal over a period of 6 weeks over the Christmas holidays to achieve tactics and exposure to such behaviour. </w:t>
            </w:r>
          </w:p>
          <w:p w14:paraId="38EFEFC2" w14:textId="67CDA7DC" w:rsidR="0067654C" w:rsidRPr="001B2FA9" w:rsidRDefault="0067654C" w:rsidP="009249F8">
            <w:pPr>
              <w:overflowPunct/>
              <w:autoSpaceDE/>
              <w:autoSpaceDN/>
              <w:adjustRightInd/>
              <w:rPr>
                <w:rFonts w:asciiTheme="minorHAnsi" w:hAnsiTheme="minorHAnsi" w:cstheme="minorHAnsi"/>
                <w:sz w:val="24"/>
                <w:szCs w:val="24"/>
                <w:lang w:eastAsia="zh-TW"/>
              </w:rPr>
            </w:pPr>
          </w:p>
          <w:p w14:paraId="57ADA093" w14:textId="5087F447" w:rsidR="0067654C" w:rsidRPr="001B2FA9" w:rsidRDefault="0067654C"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Measurable through experience and reflection. Using GIBBS model to review actions and learn following a conflict situation. </w:t>
            </w:r>
          </w:p>
          <w:p w14:paraId="1A8103A9" w14:textId="77777777" w:rsidR="0067654C" w:rsidRPr="001B2FA9" w:rsidRDefault="0067654C"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This goal is achievable by completing shift within the environment of Pontypridd town centre.</w:t>
            </w:r>
          </w:p>
          <w:p w14:paraId="69369C3E" w14:textId="77777777" w:rsidR="0067654C" w:rsidRPr="001B2FA9" w:rsidRDefault="0067654C" w:rsidP="009249F8">
            <w:pPr>
              <w:overflowPunct/>
              <w:autoSpaceDE/>
              <w:autoSpaceDN/>
              <w:adjustRightInd/>
              <w:rPr>
                <w:rFonts w:asciiTheme="minorHAnsi" w:hAnsiTheme="minorHAnsi" w:cstheme="minorHAnsi"/>
                <w:sz w:val="24"/>
                <w:szCs w:val="24"/>
                <w:lang w:eastAsia="zh-TW"/>
              </w:rPr>
            </w:pPr>
          </w:p>
          <w:p w14:paraId="2BFE8D06" w14:textId="77777777" w:rsidR="0067654C" w:rsidRPr="001B2FA9" w:rsidRDefault="0067654C"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Factors such as alcohol and arguments will most likely occur on an evening out. This goal is relevant to the nature of officer role on ‘after dark’. patrolling the town centre on a Friday and </w:t>
            </w:r>
            <w:r w:rsidRPr="001B2FA9">
              <w:rPr>
                <w:rFonts w:asciiTheme="minorHAnsi" w:hAnsiTheme="minorHAnsi" w:cstheme="minorHAnsi"/>
                <w:sz w:val="24"/>
                <w:szCs w:val="24"/>
                <w:lang w:eastAsia="zh-TW"/>
              </w:rPr>
              <w:lastRenderedPageBreak/>
              <w:t>Saturday night. Exposure to such conflict will give opportunity to practice de-escalating tactics and dynamic risk assessment</w:t>
            </w:r>
          </w:p>
          <w:p w14:paraId="25FAC10F" w14:textId="341D7016" w:rsidR="0067654C" w:rsidRPr="001B2FA9" w:rsidRDefault="0067654C" w:rsidP="009249F8">
            <w:pPr>
              <w:overflowPunct/>
              <w:autoSpaceDE/>
              <w:autoSpaceDN/>
              <w:adjustRightInd/>
              <w:rPr>
                <w:rFonts w:asciiTheme="minorHAnsi" w:hAnsiTheme="minorHAnsi" w:cstheme="minorHAnsi"/>
                <w:sz w:val="24"/>
                <w:szCs w:val="24"/>
                <w:lang w:eastAsia="zh-TW"/>
              </w:rPr>
            </w:pPr>
          </w:p>
          <w:p w14:paraId="6861C725" w14:textId="60402380" w:rsidR="007255B1" w:rsidRPr="001B2FA9" w:rsidRDefault="007255B1"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La</w:t>
            </w:r>
            <w:r w:rsidR="00F15150" w:rsidRPr="001B2FA9">
              <w:rPr>
                <w:rFonts w:asciiTheme="minorHAnsi" w:hAnsiTheme="minorHAnsi" w:cstheme="minorHAnsi"/>
                <w:sz w:val="24"/>
                <w:szCs w:val="24"/>
                <w:lang w:eastAsia="zh-TW"/>
              </w:rPr>
              <w:t>s</w:t>
            </w:r>
            <w:r w:rsidRPr="001B2FA9">
              <w:rPr>
                <w:rFonts w:asciiTheme="minorHAnsi" w:hAnsiTheme="minorHAnsi" w:cstheme="minorHAnsi"/>
                <w:sz w:val="24"/>
                <w:szCs w:val="24"/>
                <w:lang w:eastAsia="zh-TW"/>
              </w:rPr>
              <w:t xml:space="preserve">t year covid restrictions in place decreased </w:t>
            </w:r>
            <w:r w:rsidR="00F15150" w:rsidRPr="001B2FA9">
              <w:rPr>
                <w:rFonts w:asciiTheme="minorHAnsi" w:hAnsiTheme="minorHAnsi" w:cstheme="minorHAnsi"/>
                <w:sz w:val="24"/>
                <w:szCs w:val="24"/>
                <w:lang w:eastAsia="zh-TW"/>
              </w:rPr>
              <w:t>these situations</w:t>
            </w:r>
            <w:r w:rsidRPr="001B2FA9">
              <w:rPr>
                <w:rFonts w:asciiTheme="minorHAnsi" w:hAnsiTheme="minorHAnsi" w:cstheme="minorHAnsi"/>
                <w:sz w:val="24"/>
                <w:szCs w:val="24"/>
                <w:lang w:eastAsia="zh-TW"/>
              </w:rPr>
              <w:t xml:space="preserve"> significantly and allow a time scale of six weeks have been given through the Christmas period to achieve this goal</w:t>
            </w:r>
            <w:r w:rsidR="00F15150" w:rsidRPr="001B2FA9">
              <w:rPr>
                <w:rFonts w:asciiTheme="minorHAnsi" w:hAnsiTheme="minorHAnsi" w:cstheme="minorHAnsi"/>
                <w:sz w:val="24"/>
                <w:szCs w:val="24"/>
                <w:lang w:eastAsia="zh-TW"/>
              </w:rPr>
              <w:t xml:space="preserve">, once completed learning does not end. Dealing with aggression and communicating </w:t>
            </w:r>
            <w:r w:rsidR="00EF4E3C" w:rsidRPr="001B2FA9">
              <w:rPr>
                <w:rFonts w:asciiTheme="minorHAnsi" w:hAnsiTheme="minorHAnsi" w:cstheme="minorHAnsi"/>
                <w:sz w:val="24"/>
                <w:szCs w:val="24"/>
                <w:lang w:eastAsia="zh-TW"/>
              </w:rPr>
              <w:t xml:space="preserve">effectively </w:t>
            </w:r>
            <w:r w:rsidR="00F15150" w:rsidRPr="001B2FA9">
              <w:rPr>
                <w:rFonts w:asciiTheme="minorHAnsi" w:hAnsiTheme="minorHAnsi" w:cstheme="minorHAnsi"/>
                <w:sz w:val="24"/>
                <w:szCs w:val="24"/>
                <w:lang w:eastAsia="zh-TW"/>
              </w:rPr>
              <w:t xml:space="preserve">involves skills that will evolve through time. </w:t>
            </w:r>
          </w:p>
          <w:p w14:paraId="1C9C4996" w14:textId="5F74FC2A" w:rsidR="0067654C" w:rsidRPr="001B2FA9" w:rsidRDefault="0067654C" w:rsidP="009249F8">
            <w:pPr>
              <w:overflowPunct/>
              <w:autoSpaceDE/>
              <w:autoSpaceDN/>
              <w:adjustRightInd/>
              <w:rPr>
                <w:rFonts w:asciiTheme="minorHAnsi" w:hAnsiTheme="minorHAnsi" w:cstheme="minorHAnsi"/>
                <w:sz w:val="24"/>
                <w:szCs w:val="24"/>
                <w:lang w:eastAsia="zh-TW"/>
              </w:rPr>
            </w:pPr>
            <w:r w:rsidRPr="001B2FA9">
              <w:rPr>
                <w:rFonts w:asciiTheme="minorHAnsi" w:hAnsiTheme="minorHAnsi" w:cstheme="minorHAnsi"/>
                <w:sz w:val="24"/>
                <w:szCs w:val="24"/>
                <w:lang w:eastAsia="zh-TW"/>
              </w:rPr>
              <w:t xml:space="preserve">  </w:t>
            </w:r>
          </w:p>
          <w:p w14:paraId="540FB15D" w14:textId="41AF11E9" w:rsidR="00FE0CAA" w:rsidRPr="001B2FA9" w:rsidRDefault="00FE0CAA" w:rsidP="009249F8">
            <w:pPr>
              <w:overflowPunct/>
              <w:autoSpaceDE/>
              <w:autoSpaceDN/>
              <w:adjustRightInd/>
              <w:rPr>
                <w:rFonts w:asciiTheme="minorHAnsi" w:hAnsiTheme="minorHAnsi" w:cstheme="minorHAnsi"/>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4A1DBE">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46CCFA4D" w14:textId="57F663A2" w:rsidR="00A46FD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ECDBCA3" w14:textId="77777777" w:rsidR="00B54E09" w:rsidRDefault="00B54E09" w:rsidP="00EA28F1">
      <w:pPr>
        <w:keepNext/>
        <w:spacing w:before="240" w:after="60"/>
        <w:ind w:right="237"/>
        <w:jc w:val="both"/>
        <w:rPr>
          <w:rFonts w:asciiTheme="minorHAnsi" w:hAnsiTheme="minorHAnsi" w:cstheme="minorHAnsi"/>
          <w:b/>
          <w:bCs/>
          <w:sz w:val="24"/>
          <w:szCs w:val="24"/>
        </w:rPr>
      </w:pPr>
    </w:p>
    <w:p w14:paraId="12E55B23" w14:textId="77777777" w:rsidR="00493B79" w:rsidRDefault="00141457" w:rsidP="00493B79">
      <w:pPr>
        <w:ind w:right="237"/>
        <w:jc w:val="both"/>
        <w:rPr>
          <w:rFonts w:asciiTheme="minorHAnsi" w:hAnsiTheme="minorHAnsi" w:cstheme="minorHAnsi"/>
          <w:b/>
          <w:bCs/>
          <w:sz w:val="24"/>
          <w:szCs w:val="24"/>
        </w:rPr>
      </w:pPr>
      <w:r w:rsidRPr="00B54E09">
        <w:rPr>
          <w:rFonts w:asciiTheme="minorHAnsi" w:hAnsiTheme="minorHAnsi" w:cstheme="minorHAnsi"/>
          <w:b/>
          <w:bCs/>
          <w:sz w:val="24"/>
          <w:szCs w:val="24"/>
        </w:rPr>
        <w:t>Task 1</w:t>
      </w:r>
    </w:p>
    <w:p w14:paraId="02772E87" w14:textId="0E395E40" w:rsidR="00493B79" w:rsidRPr="000B6FFA" w:rsidRDefault="00493B79" w:rsidP="00493B79">
      <w:pPr>
        <w:ind w:right="237"/>
        <w:jc w:val="both"/>
        <w:rPr>
          <w:rFonts w:asciiTheme="minorHAnsi" w:hAnsiTheme="minorHAnsi" w:cstheme="minorHAnsi"/>
          <w:sz w:val="24"/>
          <w:szCs w:val="24"/>
        </w:rPr>
      </w:pPr>
      <w:bookmarkStart w:id="7" w:name="_Hlk86441298"/>
    </w:p>
    <w:p w14:paraId="49E16782" w14:textId="7349364A" w:rsidR="00493B79" w:rsidRPr="000B6FFA" w:rsidRDefault="00493B79" w:rsidP="00493B79">
      <w:pPr>
        <w:ind w:right="237"/>
        <w:jc w:val="both"/>
        <w:rPr>
          <w:rFonts w:asciiTheme="minorHAnsi" w:hAnsiTheme="minorHAnsi" w:cstheme="minorHAnsi"/>
          <w:sz w:val="24"/>
          <w:szCs w:val="24"/>
        </w:rPr>
      </w:pPr>
    </w:p>
    <w:p w14:paraId="11AFBD20" w14:textId="456834B1" w:rsidR="00493B79" w:rsidRPr="005447F0" w:rsidRDefault="00493B79" w:rsidP="00493B79">
      <w:pPr>
        <w:ind w:right="237"/>
        <w:rPr>
          <w:rFonts w:asciiTheme="minorHAnsi" w:hAnsiTheme="minorHAnsi" w:cstheme="minorHAnsi"/>
          <w:sz w:val="22"/>
          <w:szCs w:val="22"/>
        </w:rPr>
      </w:pPr>
      <w:r w:rsidRPr="005447F0">
        <w:rPr>
          <w:rFonts w:asciiTheme="minorHAnsi" w:hAnsiTheme="minorHAnsi" w:cstheme="minorHAnsi"/>
          <w:sz w:val="22"/>
          <w:szCs w:val="22"/>
        </w:rPr>
        <w:t xml:space="preserve">According To Anni. (2011). Evaluate the usefulness of the Tuckman &amp; Jensen (1977) model in understanding the process a new group goes through as it functions. [online] Available at: https://acstewart.wordpress.com/evaluate-the-usefulness-of-the-tuckman-jensen-1977-model-in-understanding-the-process-a-new-group-goes-through-as-it-functions/ [Accessed 4 Nov. 2019  </w:t>
      </w:r>
    </w:p>
    <w:p w14:paraId="49BA3B99" w14:textId="088D397F" w:rsidR="000B6FFA" w:rsidRPr="005447F0" w:rsidRDefault="000B6FFA" w:rsidP="00493B79">
      <w:pPr>
        <w:ind w:right="237"/>
        <w:rPr>
          <w:rFonts w:asciiTheme="minorHAnsi" w:hAnsiTheme="minorHAnsi" w:cstheme="minorHAnsi"/>
          <w:sz w:val="22"/>
          <w:szCs w:val="22"/>
        </w:rPr>
      </w:pPr>
    </w:p>
    <w:p w14:paraId="2CE3799B" w14:textId="55783197" w:rsidR="000B6FFA" w:rsidRPr="005447F0" w:rsidRDefault="000B6FFA" w:rsidP="00493B79">
      <w:pPr>
        <w:ind w:right="237"/>
        <w:rPr>
          <w:rFonts w:asciiTheme="minorHAnsi" w:hAnsiTheme="minorHAnsi" w:cstheme="minorHAnsi"/>
          <w:sz w:val="22"/>
          <w:szCs w:val="22"/>
        </w:rPr>
      </w:pPr>
      <w:r w:rsidRPr="005447F0">
        <w:rPr>
          <w:rFonts w:asciiTheme="minorHAnsi" w:hAnsiTheme="minorHAnsi" w:cstheme="minorHAnsi"/>
          <w:sz w:val="22"/>
          <w:szCs w:val="22"/>
        </w:rPr>
        <w:t>Bryant, R. (2016). Blackstone’s handbook for policing students 2017. Oxford Univ Press</w:t>
      </w:r>
    </w:p>
    <w:p w14:paraId="1DF73045" w14:textId="77777777" w:rsidR="00493B79" w:rsidRPr="005447F0" w:rsidRDefault="00493B79" w:rsidP="00493B79">
      <w:pPr>
        <w:ind w:right="237"/>
        <w:rPr>
          <w:rFonts w:asciiTheme="minorHAnsi" w:hAnsiTheme="minorHAnsi" w:cstheme="minorHAnsi"/>
          <w:sz w:val="22"/>
          <w:szCs w:val="22"/>
        </w:rPr>
      </w:pPr>
    </w:p>
    <w:p w14:paraId="41431E28" w14:textId="77777777" w:rsidR="00493B79" w:rsidRPr="005447F0" w:rsidRDefault="00493B79" w:rsidP="00493B79">
      <w:pPr>
        <w:ind w:right="237"/>
        <w:rPr>
          <w:rFonts w:asciiTheme="minorHAnsi" w:hAnsiTheme="minorHAnsi" w:cstheme="minorHAnsi"/>
          <w:sz w:val="22"/>
          <w:szCs w:val="22"/>
        </w:rPr>
      </w:pPr>
      <w:r w:rsidRPr="005447F0">
        <w:rPr>
          <w:rFonts w:asciiTheme="minorHAnsi" w:hAnsiTheme="minorHAnsi" w:cstheme="minorHAnsi"/>
          <w:sz w:val="22"/>
          <w:szCs w:val="22"/>
        </w:rPr>
        <w:t>David Bargal. (2007). Sage Journals. The Handbook of Group Research and Practice. 38 (2), 1-37.</w:t>
      </w:r>
      <w:bookmarkEnd w:id="7"/>
    </w:p>
    <w:p w14:paraId="6AD06930" w14:textId="4ECA324D" w:rsidR="00493B79" w:rsidRPr="005447F0" w:rsidRDefault="00493B79" w:rsidP="00493B79">
      <w:pPr>
        <w:ind w:right="237"/>
        <w:rPr>
          <w:rFonts w:asciiTheme="minorHAnsi" w:hAnsiTheme="minorHAnsi" w:cstheme="minorHAnsi"/>
          <w:sz w:val="22"/>
          <w:szCs w:val="22"/>
        </w:rPr>
      </w:pPr>
    </w:p>
    <w:p w14:paraId="3DF8A38B" w14:textId="55E31EFF" w:rsidR="00BA49A7" w:rsidRPr="005447F0" w:rsidRDefault="00BA49A7" w:rsidP="00493B79">
      <w:pPr>
        <w:ind w:right="237"/>
        <w:rPr>
          <w:rFonts w:asciiTheme="minorHAnsi" w:hAnsiTheme="minorHAnsi" w:cstheme="minorHAnsi"/>
          <w:sz w:val="22"/>
          <w:szCs w:val="22"/>
        </w:rPr>
      </w:pPr>
      <w:r w:rsidRPr="005447F0">
        <w:rPr>
          <w:rFonts w:asciiTheme="minorHAnsi" w:hAnsiTheme="minorHAnsi" w:cstheme="minorHAnsi"/>
          <w:color w:val="3A3A3A"/>
          <w:sz w:val="22"/>
          <w:szCs w:val="22"/>
          <w:shd w:val="clear" w:color="auto" w:fill="FFFFFF"/>
        </w:rPr>
        <w:t>Franz, T. M. (2012) Group dynamics and team interventions : understanding and improving team performance. Oxford: Wiley-Blackwell.</w:t>
      </w:r>
    </w:p>
    <w:p w14:paraId="48A2697A" w14:textId="77777777" w:rsidR="00BA49A7" w:rsidRPr="005447F0" w:rsidRDefault="00BA49A7" w:rsidP="00493B79">
      <w:pPr>
        <w:ind w:right="237"/>
        <w:rPr>
          <w:rFonts w:asciiTheme="minorHAnsi" w:hAnsiTheme="minorHAnsi" w:cstheme="minorHAnsi"/>
          <w:sz w:val="22"/>
          <w:szCs w:val="22"/>
        </w:rPr>
      </w:pPr>
    </w:p>
    <w:p w14:paraId="24224169" w14:textId="5FD910C2" w:rsidR="00D55C9F" w:rsidRPr="005447F0" w:rsidRDefault="00D55C9F" w:rsidP="00493B79">
      <w:pPr>
        <w:ind w:right="237"/>
        <w:rPr>
          <w:rFonts w:asciiTheme="minorHAnsi" w:hAnsiTheme="minorHAnsi" w:cstheme="minorHAnsi"/>
          <w:color w:val="3A3A3A"/>
          <w:sz w:val="22"/>
          <w:szCs w:val="22"/>
          <w:shd w:val="clear" w:color="auto" w:fill="FFFFFF"/>
        </w:rPr>
      </w:pPr>
      <w:r w:rsidRPr="005447F0">
        <w:rPr>
          <w:rFonts w:asciiTheme="minorHAnsi" w:hAnsiTheme="minorHAnsi" w:cstheme="minorHAnsi"/>
          <w:color w:val="3A3A3A"/>
          <w:sz w:val="22"/>
          <w:szCs w:val="22"/>
          <w:shd w:val="clear" w:color="auto" w:fill="FFFFFF"/>
        </w:rPr>
        <w:t>Gilley, A. &amp; Kerno, S. J. (2010) Groups, Teams, and Communities of Practice: A Comparison. Advances in developing human resources. [Online] 12 (1), 46–60</w:t>
      </w:r>
    </w:p>
    <w:p w14:paraId="2564C503" w14:textId="77777777" w:rsidR="00B47AD3" w:rsidRPr="005447F0" w:rsidRDefault="00B47AD3" w:rsidP="00493B79">
      <w:pPr>
        <w:ind w:right="237"/>
        <w:rPr>
          <w:rFonts w:asciiTheme="minorHAnsi" w:hAnsiTheme="minorHAnsi" w:cstheme="minorHAnsi"/>
          <w:sz w:val="22"/>
          <w:szCs w:val="22"/>
        </w:rPr>
      </w:pPr>
    </w:p>
    <w:p w14:paraId="6C21259F" w14:textId="28516DC3" w:rsidR="00493B79" w:rsidRPr="005447F0" w:rsidRDefault="00493B79" w:rsidP="00493B79">
      <w:pPr>
        <w:ind w:right="237"/>
        <w:rPr>
          <w:rFonts w:asciiTheme="minorHAnsi" w:hAnsiTheme="minorHAnsi" w:cstheme="minorHAnsi"/>
          <w:sz w:val="22"/>
          <w:szCs w:val="22"/>
        </w:rPr>
      </w:pPr>
      <w:r w:rsidRPr="005447F0">
        <w:rPr>
          <w:rFonts w:asciiTheme="minorHAnsi" w:hAnsiTheme="minorHAnsi" w:cstheme="minorHAnsi"/>
          <w:sz w:val="22"/>
          <w:szCs w:val="22"/>
        </w:rPr>
        <w:t>Gloria Laycock and Farrell, G. (2003). Repeat Victimization: Lessons for Implementing Problem-Oriented Policing (From Problem-Oriented Policing: From Innovation to Mainstream, P 213-237, 2003, Johanne.</w:t>
      </w:r>
    </w:p>
    <w:p w14:paraId="56EC9367" w14:textId="4CDFADC9" w:rsidR="00493B79" w:rsidRPr="005447F0" w:rsidRDefault="00493B79" w:rsidP="00493B79">
      <w:pPr>
        <w:ind w:right="237"/>
        <w:rPr>
          <w:rFonts w:asciiTheme="minorHAnsi" w:hAnsiTheme="minorHAnsi" w:cstheme="minorHAnsi"/>
          <w:sz w:val="22"/>
          <w:szCs w:val="22"/>
        </w:rPr>
      </w:pPr>
    </w:p>
    <w:p w14:paraId="3C1AC9EB" w14:textId="6B1127B8" w:rsidR="00493B79" w:rsidRPr="005447F0" w:rsidRDefault="00493B79" w:rsidP="00493B79">
      <w:pPr>
        <w:ind w:right="237"/>
        <w:rPr>
          <w:rFonts w:asciiTheme="minorHAnsi" w:hAnsiTheme="minorHAnsi" w:cstheme="minorHAnsi"/>
          <w:sz w:val="22"/>
          <w:szCs w:val="22"/>
        </w:rPr>
      </w:pPr>
      <w:r w:rsidRPr="005447F0">
        <w:rPr>
          <w:rFonts w:asciiTheme="minorHAnsi" w:hAnsiTheme="minorHAnsi" w:cstheme="minorHAnsi"/>
          <w:sz w:val="22"/>
          <w:szCs w:val="22"/>
        </w:rPr>
        <w:t>Last, S. (2019). 4.2 Five Models for Understanding Team Dynamics. ua.pressbooks.pub. [online] Available at: https://ua.pressbooks.pub/technicalwritingessentials/chapter/understandingteamdynamics/ [Accessed 31 Oct. 2021</w:t>
      </w:r>
    </w:p>
    <w:p w14:paraId="6486F427" w14:textId="77777777" w:rsidR="00493B79" w:rsidRPr="005447F0" w:rsidRDefault="00493B79" w:rsidP="00493B79">
      <w:pPr>
        <w:ind w:right="237"/>
        <w:rPr>
          <w:rFonts w:asciiTheme="minorHAnsi" w:hAnsiTheme="minorHAnsi" w:cstheme="minorHAnsi"/>
          <w:sz w:val="22"/>
          <w:szCs w:val="22"/>
        </w:rPr>
      </w:pPr>
    </w:p>
    <w:p w14:paraId="1E83231A" w14:textId="72D88CAD" w:rsidR="00493B79" w:rsidRPr="005447F0" w:rsidRDefault="00493B79" w:rsidP="00493B79">
      <w:pPr>
        <w:ind w:right="237"/>
        <w:rPr>
          <w:rFonts w:asciiTheme="minorHAnsi" w:hAnsiTheme="minorHAnsi" w:cstheme="minorHAnsi"/>
          <w:sz w:val="22"/>
          <w:szCs w:val="22"/>
        </w:rPr>
      </w:pPr>
      <w:r w:rsidRPr="005447F0">
        <w:rPr>
          <w:rFonts w:asciiTheme="minorHAnsi" w:hAnsiTheme="minorHAnsi" w:cstheme="minorHAnsi"/>
          <w:sz w:val="22"/>
          <w:szCs w:val="22"/>
        </w:rPr>
        <w:t xml:space="preserve">Kelly, Liz and Westmarland, Nicole (2015) Domestic violence perpetrator programmes: steps towards change. Project Mirabal final report. Project Report. London Metropolitan University and Durham University, London and Durham </w:t>
      </w:r>
    </w:p>
    <w:p w14:paraId="7899CD51" w14:textId="3F66A206" w:rsidR="0012107E" w:rsidRPr="005447F0" w:rsidRDefault="0012107E" w:rsidP="00493B79">
      <w:pPr>
        <w:ind w:right="237"/>
        <w:rPr>
          <w:rFonts w:asciiTheme="minorHAnsi" w:hAnsiTheme="minorHAnsi" w:cstheme="minorHAnsi"/>
          <w:sz w:val="22"/>
          <w:szCs w:val="22"/>
        </w:rPr>
      </w:pPr>
    </w:p>
    <w:p w14:paraId="5F6294EC" w14:textId="79E46C0B" w:rsidR="0012107E" w:rsidRPr="005447F0" w:rsidRDefault="0012107E" w:rsidP="00493B79">
      <w:pPr>
        <w:ind w:right="237"/>
        <w:rPr>
          <w:rFonts w:asciiTheme="minorHAnsi" w:hAnsiTheme="minorHAnsi" w:cstheme="minorHAnsi"/>
          <w:sz w:val="22"/>
          <w:szCs w:val="22"/>
        </w:rPr>
      </w:pPr>
      <w:r w:rsidRPr="005447F0">
        <w:rPr>
          <w:rFonts w:asciiTheme="minorHAnsi" w:hAnsiTheme="minorHAnsi" w:cstheme="minorHAnsi"/>
          <w:color w:val="333333"/>
          <w:sz w:val="22"/>
          <w:szCs w:val="22"/>
          <w:shd w:val="clear" w:color="auto" w:fill="FFFFFF"/>
        </w:rPr>
        <w:t>Mullen, B., &amp; Copper, C. (1994). The relation between group cohesiveness and performance: An integration. </w:t>
      </w:r>
      <w:r w:rsidRPr="005447F0">
        <w:rPr>
          <w:rStyle w:val="Emphasis"/>
          <w:rFonts w:asciiTheme="minorHAnsi" w:hAnsiTheme="minorHAnsi" w:cstheme="minorHAnsi"/>
          <w:i w:val="0"/>
          <w:iCs w:val="0"/>
          <w:color w:val="333333"/>
          <w:sz w:val="22"/>
          <w:szCs w:val="22"/>
          <w:shd w:val="clear" w:color="auto" w:fill="FFFFFF"/>
        </w:rPr>
        <w:t>Psychological Bulletin, 115</w:t>
      </w:r>
      <w:r w:rsidRPr="005447F0">
        <w:rPr>
          <w:rFonts w:asciiTheme="minorHAnsi" w:hAnsiTheme="minorHAnsi" w:cstheme="minorHAnsi"/>
          <w:color w:val="333333"/>
          <w:sz w:val="22"/>
          <w:szCs w:val="22"/>
          <w:shd w:val="clear" w:color="auto" w:fill="FFFFFF"/>
        </w:rPr>
        <w:t>(2), 210–227</w:t>
      </w:r>
    </w:p>
    <w:p w14:paraId="4D1B79CC" w14:textId="77777777" w:rsidR="00493B79" w:rsidRPr="005447F0" w:rsidRDefault="00493B79" w:rsidP="00493B79">
      <w:pPr>
        <w:ind w:right="237"/>
        <w:rPr>
          <w:rFonts w:asciiTheme="minorHAnsi" w:hAnsiTheme="minorHAnsi" w:cstheme="minorHAnsi"/>
          <w:sz w:val="22"/>
          <w:szCs w:val="22"/>
        </w:rPr>
      </w:pPr>
    </w:p>
    <w:p w14:paraId="124BAC3D" w14:textId="0D9F554A" w:rsidR="00493B79" w:rsidRDefault="00493B79" w:rsidP="00493B79">
      <w:pPr>
        <w:ind w:right="237"/>
        <w:rPr>
          <w:rStyle w:val="Hyperlink"/>
          <w:rFonts w:asciiTheme="minorHAnsi" w:hAnsiTheme="minorHAnsi" w:cstheme="minorHAnsi"/>
          <w:sz w:val="22"/>
          <w:szCs w:val="22"/>
        </w:rPr>
      </w:pPr>
      <w:r w:rsidRPr="005447F0">
        <w:rPr>
          <w:rFonts w:asciiTheme="minorHAnsi" w:hAnsiTheme="minorHAnsi" w:cstheme="minorHAnsi"/>
          <w:sz w:val="22"/>
          <w:szCs w:val="22"/>
        </w:rPr>
        <w:t xml:space="preserve">Policeconduct.gov.uk. (2019). StackPath. [online] Available at: </w:t>
      </w:r>
      <w:hyperlink r:id="rId30" w:history="1">
        <w:r w:rsidRPr="005447F0">
          <w:rPr>
            <w:rStyle w:val="Hyperlink"/>
            <w:rFonts w:asciiTheme="minorHAnsi" w:hAnsiTheme="minorHAnsi" w:cstheme="minorHAnsi"/>
            <w:sz w:val="22"/>
            <w:szCs w:val="22"/>
          </w:rPr>
          <w:t>https://policeconduct.gov.uk/</w:t>
        </w:r>
      </w:hyperlink>
    </w:p>
    <w:p w14:paraId="3497BA7F" w14:textId="77777777" w:rsidR="001747E6" w:rsidRPr="005447F0" w:rsidRDefault="001747E6" w:rsidP="00493B79">
      <w:pPr>
        <w:ind w:right="237"/>
        <w:rPr>
          <w:rFonts w:asciiTheme="minorHAnsi" w:hAnsiTheme="minorHAnsi" w:cstheme="minorHAnsi"/>
          <w:sz w:val="22"/>
          <w:szCs w:val="22"/>
        </w:rPr>
      </w:pPr>
    </w:p>
    <w:p w14:paraId="548D8D69" w14:textId="3181A70A" w:rsidR="00493B79" w:rsidRDefault="001747E6" w:rsidP="00493B79">
      <w:pPr>
        <w:ind w:right="237"/>
        <w:rPr>
          <w:rFonts w:asciiTheme="minorHAnsi" w:hAnsiTheme="minorHAnsi" w:cstheme="minorHAnsi"/>
          <w:sz w:val="22"/>
          <w:szCs w:val="22"/>
        </w:rPr>
      </w:pPr>
      <w:r w:rsidRPr="001747E6">
        <w:rPr>
          <w:rFonts w:asciiTheme="minorHAnsi" w:hAnsiTheme="minorHAnsi" w:cstheme="minorHAnsi"/>
          <w:sz w:val="22"/>
          <w:szCs w:val="22"/>
        </w:rPr>
        <w:t>Reiner, R. (2016). Opinion: Is Police Culture Cultural? Policing, 11(3), p.paw046</w:t>
      </w:r>
    </w:p>
    <w:p w14:paraId="55F1EC32" w14:textId="77777777" w:rsidR="001747E6" w:rsidRPr="005447F0" w:rsidRDefault="001747E6" w:rsidP="00493B79">
      <w:pPr>
        <w:ind w:right="237"/>
        <w:rPr>
          <w:rFonts w:asciiTheme="minorHAnsi" w:hAnsiTheme="minorHAnsi" w:cstheme="minorHAnsi"/>
          <w:sz w:val="22"/>
          <w:szCs w:val="22"/>
        </w:rPr>
      </w:pPr>
    </w:p>
    <w:p w14:paraId="677CD942" w14:textId="6147B535" w:rsidR="00493B79" w:rsidRPr="005447F0" w:rsidRDefault="00493B79" w:rsidP="00493B79">
      <w:pPr>
        <w:ind w:right="237"/>
        <w:rPr>
          <w:rFonts w:asciiTheme="minorHAnsi" w:hAnsiTheme="minorHAnsi" w:cstheme="minorHAnsi"/>
          <w:sz w:val="22"/>
          <w:szCs w:val="22"/>
        </w:rPr>
      </w:pPr>
      <w:r w:rsidRPr="005447F0">
        <w:rPr>
          <w:rFonts w:asciiTheme="minorHAnsi" w:hAnsiTheme="minorHAnsi" w:cstheme="minorHAnsi"/>
          <w:sz w:val="22"/>
          <w:szCs w:val="22"/>
        </w:rPr>
        <w:lastRenderedPageBreak/>
        <w:t>Raes, E. et al. (2015) ‘An Exploratory Study of Group Development and Team Learning’, Human Resource Development Quarterly, 26(1), pp. 5–30. doi: 10.1002/hrdq.2120</w:t>
      </w:r>
    </w:p>
    <w:p w14:paraId="16FF959D" w14:textId="661B55F7" w:rsidR="00B72287" w:rsidRPr="001747E6" w:rsidRDefault="00B72287" w:rsidP="00493B79">
      <w:pPr>
        <w:ind w:right="237"/>
        <w:rPr>
          <w:rFonts w:asciiTheme="minorHAnsi" w:hAnsiTheme="minorHAnsi" w:cstheme="minorHAnsi"/>
          <w:sz w:val="22"/>
          <w:szCs w:val="22"/>
        </w:rPr>
      </w:pPr>
    </w:p>
    <w:p w14:paraId="41BDCBD5" w14:textId="5B137097" w:rsidR="00B72287" w:rsidRPr="005447F0" w:rsidRDefault="00B72287" w:rsidP="00493B79">
      <w:pPr>
        <w:ind w:right="237"/>
        <w:rPr>
          <w:rFonts w:asciiTheme="minorHAnsi" w:hAnsiTheme="minorHAnsi" w:cstheme="minorHAnsi"/>
          <w:sz w:val="22"/>
          <w:szCs w:val="22"/>
        </w:rPr>
      </w:pPr>
      <w:r w:rsidRPr="001747E6">
        <w:rPr>
          <w:rFonts w:asciiTheme="minorHAnsi" w:hAnsiTheme="minorHAnsi" w:cstheme="minorHAnsi"/>
          <w:sz w:val="22"/>
          <w:szCs w:val="22"/>
        </w:rPr>
        <w:t>SOCIAL PSYCHOLOGY</w:t>
      </w:r>
      <w:r w:rsidRPr="005447F0">
        <w:rPr>
          <w:rFonts w:asciiTheme="minorHAnsi" w:hAnsiTheme="minorHAnsi" w:cstheme="minorHAnsi"/>
          <w:sz w:val="22"/>
          <w:szCs w:val="22"/>
        </w:rPr>
        <w:t xml:space="preserve"> : handbook of basic principles. (2020). S.L.: Guilford.</w:t>
      </w:r>
    </w:p>
    <w:p w14:paraId="2C190FA7" w14:textId="77777777" w:rsidR="00493B79" w:rsidRPr="005447F0" w:rsidRDefault="00493B79" w:rsidP="00493B79">
      <w:pPr>
        <w:ind w:right="237"/>
        <w:rPr>
          <w:rFonts w:asciiTheme="minorHAnsi" w:hAnsiTheme="minorHAnsi" w:cstheme="minorHAnsi"/>
          <w:sz w:val="22"/>
          <w:szCs w:val="22"/>
        </w:rPr>
      </w:pPr>
    </w:p>
    <w:p w14:paraId="38689951" w14:textId="3BA7B6B5" w:rsidR="00493B79" w:rsidRPr="005447F0" w:rsidRDefault="00493B79" w:rsidP="00493B79">
      <w:pPr>
        <w:ind w:right="237"/>
        <w:rPr>
          <w:rFonts w:asciiTheme="minorHAnsi" w:hAnsiTheme="minorHAnsi" w:cstheme="minorHAnsi"/>
          <w:sz w:val="22"/>
          <w:szCs w:val="22"/>
        </w:rPr>
      </w:pPr>
      <w:r w:rsidRPr="005447F0">
        <w:rPr>
          <w:rFonts w:asciiTheme="minorHAnsi" w:hAnsiTheme="minorHAnsi" w:cstheme="minorHAnsi"/>
          <w:sz w:val="22"/>
          <w:szCs w:val="22"/>
        </w:rPr>
        <w:t>www.mindtools.com. (n.d.). Action Centered Leadership: The Three Circles Model: Balancing Task, Team and Individual Focus. [online] Available at: https://www.mindtools.com/Actioncenteredleadership.</w:t>
      </w:r>
    </w:p>
    <w:p w14:paraId="407C9EDE" w14:textId="7FF51ACD" w:rsidR="00333E44" w:rsidRPr="008F5E0A" w:rsidRDefault="00333E44" w:rsidP="00333E44">
      <w:pPr>
        <w:shd w:val="clear" w:color="auto" w:fill="FFFFFF"/>
        <w:overflowPunct/>
        <w:autoSpaceDE/>
        <w:autoSpaceDN/>
        <w:adjustRightInd/>
        <w:spacing w:after="225" w:line="450" w:lineRule="atLeast"/>
        <w:textAlignment w:val="auto"/>
        <w:outlineLvl w:val="1"/>
        <w:rPr>
          <w:rFonts w:asciiTheme="minorHAnsi" w:hAnsiTheme="minorHAnsi" w:cstheme="minorHAnsi"/>
          <w:b/>
          <w:bCs/>
          <w:color w:val="auto"/>
          <w:sz w:val="22"/>
          <w:szCs w:val="22"/>
        </w:rPr>
      </w:pPr>
      <w:r w:rsidRPr="008F5E0A">
        <w:rPr>
          <w:rFonts w:asciiTheme="minorHAnsi" w:hAnsiTheme="minorHAnsi" w:cstheme="minorHAnsi"/>
          <w:color w:val="auto"/>
          <w:sz w:val="22"/>
          <w:szCs w:val="22"/>
        </w:rPr>
        <w:t>Work Groups and Teams in OrganizationsPart Two. Organizational Psychology</w:t>
      </w:r>
      <w:hyperlink r:id="rId31" w:history="1">
        <w:r w:rsidRPr="008F5E0A">
          <w:rPr>
            <w:rFonts w:asciiTheme="minorHAnsi" w:hAnsiTheme="minorHAnsi" w:cstheme="minorHAnsi"/>
            <w:color w:val="auto"/>
            <w:sz w:val="22"/>
            <w:szCs w:val="22"/>
            <w:u w:val="single"/>
            <w:bdr w:val="none" w:sz="0" w:space="0" w:color="auto" w:frame="1"/>
          </w:rPr>
          <w:t>Steve W. J. Kozlowski PhD</w:t>
        </w:r>
      </w:hyperlink>
      <w:r w:rsidRPr="008F5E0A">
        <w:rPr>
          <w:rFonts w:asciiTheme="minorHAnsi" w:hAnsiTheme="minorHAnsi" w:cstheme="minorHAnsi"/>
          <w:color w:val="auto"/>
          <w:sz w:val="22"/>
          <w:szCs w:val="22"/>
          <w:bdr w:val="none" w:sz="0" w:space="0" w:color="auto" w:frame="1"/>
        </w:rPr>
        <w:t>,</w:t>
      </w:r>
      <w:hyperlink r:id="rId32" w:history="1">
        <w:r w:rsidRPr="008F5E0A">
          <w:rPr>
            <w:rFonts w:asciiTheme="minorHAnsi" w:hAnsiTheme="minorHAnsi" w:cstheme="minorHAnsi"/>
            <w:color w:val="auto"/>
            <w:sz w:val="22"/>
            <w:szCs w:val="22"/>
            <w:u w:val="single"/>
            <w:bdr w:val="none" w:sz="0" w:space="0" w:color="auto" w:frame="1"/>
          </w:rPr>
          <w:t>Bradford S. Bell</w:t>
        </w:r>
      </w:hyperlink>
      <w:r w:rsidRPr="008F5E0A">
        <w:rPr>
          <w:rFonts w:asciiTheme="minorHAnsi" w:hAnsiTheme="minorHAnsi" w:cstheme="minorHAnsi"/>
          <w:color w:val="auto"/>
          <w:sz w:val="22"/>
          <w:szCs w:val="22"/>
          <w:bdr w:val="none" w:sz="0" w:space="0" w:color="auto" w:frame="1"/>
        </w:rPr>
        <w:t>,</w:t>
      </w:r>
      <w:r w:rsidRPr="008F5E0A">
        <w:rPr>
          <w:rFonts w:asciiTheme="minorHAnsi" w:hAnsiTheme="minorHAnsi" w:cstheme="minorHAnsi"/>
          <w:color w:val="auto"/>
          <w:sz w:val="22"/>
          <w:szCs w:val="22"/>
        </w:rPr>
        <w:t>First published: 15 April 200</w:t>
      </w:r>
    </w:p>
    <w:p w14:paraId="1FCE8E72" w14:textId="672F6C9B" w:rsidR="00493B79" w:rsidRPr="005447F0" w:rsidRDefault="00493B79" w:rsidP="00493B79">
      <w:pPr>
        <w:keepNext/>
        <w:spacing w:before="240" w:after="60"/>
        <w:ind w:right="237"/>
        <w:jc w:val="both"/>
        <w:rPr>
          <w:rFonts w:asciiTheme="minorHAnsi" w:hAnsiTheme="minorHAnsi" w:cstheme="minorHAnsi"/>
          <w:sz w:val="22"/>
          <w:szCs w:val="22"/>
        </w:rPr>
      </w:pPr>
      <w:r w:rsidRPr="005447F0">
        <w:rPr>
          <w:rFonts w:asciiTheme="minorHAnsi" w:hAnsiTheme="minorHAnsi" w:cstheme="minorHAnsi"/>
          <w:sz w:val="22"/>
          <w:szCs w:val="22"/>
        </w:rPr>
        <w:t xml:space="preserve">www.gmcvo.org.uk. (n.d.). Dealing with Conflict - August 2015 | www.gmcvo.org.uk. [online] Available at: </w:t>
      </w:r>
    </w:p>
    <w:p w14:paraId="523B72F8" w14:textId="77777777" w:rsidR="00493B79" w:rsidRPr="005447F0" w:rsidRDefault="00493B79" w:rsidP="00493B79">
      <w:pPr>
        <w:keepNext/>
        <w:spacing w:before="240" w:after="60"/>
        <w:ind w:right="237"/>
        <w:jc w:val="both"/>
        <w:rPr>
          <w:rFonts w:asciiTheme="minorHAnsi" w:hAnsiTheme="minorHAnsi" w:cstheme="minorHAnsi"/>
          <w:sz w:val="22"/>
          <w:szCs w:val="22"/>
        </w:rPr>
      </w:pPr>
      <w:r w:rsidRPr="005447F0">
        <w:rPr>
          <w:rFonts w:asciiTheme="minorHAnsi" w:hAnsiTheme="minorHAnsi" w:cstheme="minorHAnsi"/>
          <w:sz w:val="22"/>
          <w:szCs w:val="22"/>
        </w:rPr>
        <w:t xml:space="preserve">whatworks.college.police.uk. (n.d.). Welcome to the Crime Reduction Toolkit | College of Policing. [online] Available at: https://whatworks.college.police.uk/toolkit/Pages/Welcome.aspx </w:t>
      </w:r>
    </w:p>
    <w:p w14:paraId="7E5B9019" w14:textId="446A2A2B" w:rsidR="00580A4D" w:rsidRPr="005447F0" w:rsidRDefault="00580A4D" w:rsidP="00EA28F1">
      <w:pPr>
        <w:keepNext/>
        <w:spacing w:before="240" w:after="60"/>
        <w:ind w:right="237"/>
        <w:jc w:val="both"/>
        <w:rPr>
          <w:rFonts w:asciiTheme="minorHAnsi" w:hAnsiTheme="minorHAnsi" w:cstheme="minorHAnsi"/>
          <w:sz w:val="22"/>
          <w:szCs w:val="22"/>
        </w:rPr>
      </w:pPr>
    </w:p>
    <w:p w14:paraId="20075056" w14:textId="653372CE" w:rsidR="00141457" w:rsidRPr="005447F0" w:rsidRDefault="00A46FDB" w:rsidP="00EA28F1">
      <w:pPr>
        <w:keepNext/>
        <w:spacing w:before="240" w:after="60"/>
        <w:ind w:right="237"/>
        <w:jc w:val="both"/>
        <w:rPr>
          <w:rFonts w:asciiTheme="minorHAnsi" w:hAnsiTheme="minorHAnsi" w:cstheme="minorHAnsi"/>
          <w:b/>
          <w:bCs/>
          <w:sz w:val="22"/>
          <w:szCs w:val="22"/>
          <w:u w:val="single"/>
        </w:rPr>
      </w:pPr>
      <w:r w:rsidRPr="005447F0">
        <w:rPr>
          <w:rFonts w:asciiTheme="minorHAnsi" w:hAnsiTheme="minorHAnsi" w:cstheme="minorHAnsi"/>
          <w:b/>
          <w:bCs/>
          <w:sz w:val="22"/>
          <w:szCs w:val="22"/>
          <w:u w:val="single"/>
        </w:rPr>
        <w:t>T</w:t>
      </w:r>
      <w:r w:rsidR="00493B79" w:rsidRPr="005447F0">
        <w:rPr>
          <w:rFonts w:asciiTheme="minorHAnsi" w:hAnsiTheme="minorHAnsi" w:cstheme="minorHAnsi"/>
          <w:b/>
          <w:bCs/>
          <w:sz w:val="22"/>
          <w:szCs w:val="22"/>
          <w:u w:val="single"/>
        </w:rPr>
        <w:t>a</w:t>
      </w:r>
      <w:r w:rsidRPr="005447F0">
        <w:rPr>
          <w:rFonts w:asciiTheme="minorHAnsi" w:hAnsiTheme="minorHAnsi" w:cstheme="minorHAnsi"/>
          <w:b/>
          <w:bCs/>
          <w:sz w:val="22"/>
          <w:szCs w:val="22"/>
          <w:u w:val="single"/>
        </w:rPr>
        <w:t>sk 2</w:t>
      </w:r>
    </w:p>
    <w:p w14:paraId="1DD125DA" w14:textId="37A1AA28" w:rsidR="00696293" w:rsidRPr="005447F0" w:rsidRDefault="00696293" w:rsidP="00D71398">
      <w:pPr>
        <w:keepNext/>
        <w:spacing w:before="240" w:after="60"/>
        <w:ind w:right="237"/>
        <w:rPr>
          <w:rFonts w:asciiTheme="minorHAnsi" w:hAnsiTheme="minorHAnsi" w:cstheme="minorHAnsi"/>
          <w:sz w:val="22"/>
          <w:szCs w:val="22"/>
        </w:rPr>
      </w:pPr>
      <w:r w:rsidRPr="005447F0">
        <w:rPr>
          <w:rFonts w:asciiTheme="minorHAnsi" w:hAnsiTheme="minorHAnsi" w:cstheme="minorHAnsi"/>
          <w:sz w:val="22"/>
          <w:szCs w:val="22"/>
        </w:rPr>
        <w:t>A</w:t>
      </w:r>
      <w:r w:rsidR="00FB0828" w:rsidRPr="005447F0">
        <w:rPr>
          <w:rFonts w:asciiTheme="minorHAnsi" w:hAnsiTheme="minorHAnsi" w:cstheme="minorHAnsi"/>
          <w:sz w:val="22"/>
          <w:szCs w:val="22"/>
        </w:rPr>
        <w:t xml:space="preserve">pp.college.police.uk. (n.d.). Working with victims and witnesses. [online] Available at: </w:t>
      </w:r>
      <w:hyperlink r:id="rId33" w:history="1">
        <w:r w:rsidRPr="005447F0">
          <w:rPr>
            <w:rStyle w:val="Hyperlink"/>
            <w:rFonts w:asciiTheme="minorHAnsi" w:hAnsiTheme="minorHAnsi" w:cstheme="minorHAnsi"/>
            <w:sz w:val="22"/>
            <w:szCs w:val="22"/>
            <w:u w:val="none"/>
          </w:rPr>
          <w:t>https://www.app.college.police.uk/app-content/investigations/victims-and-witnesses</w:t>
        </w:r>
      </w:hyperlink>
      <w:r w:rsidR="00FB0828" w:rsidRPr="005447F0">
        <w:rPr>
          <w:rFonts w:asciiTheme="minorHAnsi" w:hAnsiTheme="minorHAnsi" w:cstheme="minorHAnsi"/>
          <w:sz w:val="22"/>
          <w:szCs w:val="22"/>
        </w:rPr>
        <w:t>.</w:t>
      </w:r>
    </w:p>
    <w:p w14:paraId="5009901B" w14:textId="5BDB819D" w:rsidR="00C07382" w:rsidRPr="005447F0" w:rsidRDefault="00C07382" w:rsidP="00D71398">
      <w:pPr>
        <w:keepNext/>
        <w:spacing w:before="240" w:after="60"/>
        <w:ind w:right="237"/>
        <w:rPr>
          <w:rFonts w:asciiTheme="minorHAnsi" w:hAnsiTheme="minorHAnsi" w:cstheme="minorHAnsi"/>
          <w:sz w:val="22"/>
          <w:szCs w:val="22"/>
        </w:rPr>
      </w:pPr>
      <w:r w:rsidRPr="005447F0">
        <w:rPr>
          <w:rFonts w:asciiTheme="minorHAnsi" w:hAnsiTheme="minorHAnsi" w:cstheme="minorHAnsi"/>
          <w:sz w:val="22"/>
          <w:szCs w:val="22"/>
        </w:rPr>
        <w:t>Birdsall, N, Kirby, S and McManus, MA (2016) Police–victim engagement in building a victim empowerment approach to intimate partner violence cases. Police Practice and Research, 18 (1). pp. 75-86. ISSN 1561-4263</w:t>
      </w:r>
    </w:p>
    <w:p w14:paraId="0F083D47" w14:textId="508D8F7A" w:rsidR="005A1847" w:rsidRPr="005447F0" w:rsidRDefault="005A1847" w:rsidP="00D71398">
      <w:pPr>
        <w:keepNext/>
        <w:spacing w:before="240" w:after="60"/>
        <w:ind w:right="237"/>
        <w:rPr>
          <w:rFonts w:asciiTheme="minorHAnsi" w:hAnsiTheme="minorHAnsi" w:cstheme="minorHAnsi"/>
          <w:sz w:val="22"/>
          <w:szCs w:val="22"/>
        </w:rPr>
      </w:pPr>
      <w:r w:rsidRPr="005447F0">
        <w:rPr>
          <w:rFonts w:asciiTheme="minorHAnsi" w:hAnsiTheme="minorHAnsi" w:cstheme="minorHAnsi"/>
          <w:sz w:val="22"/>
          <w:szCs w:val="22"/>
        </w:rPr>
        <w:t>Domestic and Sexual Violence and Abuse. (2011). MARAC | Domestic and Sexual Violence and Abuse. [online] Available at: https://www.devon.gov.uk/dsva/information-for-professionals/marac/.</w:t>
      </w:r>
    </w:p>
    <w:p w14:paraId="5A65AB82" w14:textId="5F91327E" w:rsidR="00E443F8" w:rsidRPr="005447F0" w:rsidRDefault="00E443F8" w:rsidP="00D71398">
      <w:pPr>
        <w:keepNext/>
        <w:spacing w:before="240" w:after="60"/>
        <w:ind w:right="237"/>
        <w:rPr>
          <w:rFonts w:asciiTheme="minorHAnsi" w:hAnsiTheme="minorHAnsi" w:cstheme="minorHAnsi"/>
          <w:sz w:val="22"/>
          <w:szCs w:val="22"/>
        </w:rPr>
      </w:pPr>
      <w:r w:rsidRPr="005447F0">
        <w:rPr>
          <w:rFonts w:asciiTheme="minorHAnsi" w:hAnsiTheme="minorHAnsi" w:cstheme="minorHAnsi"/>
          <w:sz w:val="22"/>
          <w:szCs w:val="22"/>
        </w:rPr>
        <w:t>Dutelle, A.W. and Becker, R.F. (2019). Criminal investigation. Burlington, Ma: Jones &amp; Barlett Learning</w:t>
      </w:r>
    </w:p>
    <w:p w14:paraId="604AE384" w14:textId="4904AC40" w:rsidR="0046033D" w:rsidRPr="005447F0" w:rsidRDefault="0046033D" w:rsidP="00D71398">
      <w:pPr>
        <w:keepNext/>
        <w:spacing w:before="240" w:after="60"/>
        <w:ind w:right="237"/>
        <w:rPr>
          <w:rFonts w:asciiTheme="minorHAnsi" w:hAnsiTheme="minorHAnsi" w:cstheme="minorHAnsi"/>
          <w:sz w:val="22"/>
          <w:szCs w:val="22"/>
        </w:rPr>
      </w:pPr>
      <w:r w:rsidRPr="005447F0">
        <w:rPr>
          <w:rFonts w:asciiTheme="minorHAnsi" w:hAnsiTheme="minorHAnsi" w:cstheme="minorHAnsi"/>
          <w:sz w:val="22"/>
          <w:szCs w:val="22"/>
        </w:rPr>
        <w:t>Gillund, G. (1990). Applied Cognitive Psychology and Cognitive Psychology Applied. Contemporary Psychology: A Journal of Reviews, 35(2), pp.151–152.</w:t>
      </w:r>
    </w:p>
    <w:p w14:paraId="591CBF60" w14:textId="3CD4CAC9" w:rsidR="00854773" w:rsidRPr="005447F0" w:rsidRDefault="00854773" w:rsidP="00D71398">
      <w:pPr>
        <w:keepNext/>
        <w:spacing w:before="240" w:after="60"/>
        <w:ind w:right="237"/>
        <w:rPr>
          <w:rFonts w:asciiTheme="minorHAnsi" w:hAnsiTheme="minorHAnsi" w:cstheme="minorHAnsi"/>
          <w:sz w:val="22"/>
          <w:szCs w:val="22"/>
        </w:rPr>
      </w:pPr>
      <w:r w:rsidRPr="005447F0">
        <w:rPr>
          <w:rFonts w:asciiTheme="minorHAnsi" w:hAnsiTheme="minorHAnsi" w:cstheme="minorHAnsi"/>
          <w:sz w:val="22"/>
          <w:szCs w:val="22"/>
        </w:rPr>
        <w:t>Governement, H. (2014). Multi Agency Working and Information Sharing. [online] Publishing services.Gov, UK: Home office, pp.1–15. Available at: https://assets.publishing.service.gov.uk/government/uploads/system/uploads/attachment_data/file/338875/MASH.pdf [Accessed 5 Dec. 2021].</w:t>
      </w:r>
    </w:p>
    <w:p w14:paraId="420EAFDA" w14:textId="77777777" w:rsidR="00696293" w:rsidRPr="005447F0" w:rsidRDefault="00696293" w:rsidP="00D71398">
      <w:pPr>
        <w:ind w:right="237"/>
        <w:rPr>
          <w:rFonts w:asciiTheme="minorHAnsi" w:hAnsiTheme="minorHAnsi" w:cstheme="minorHAnsi"/>
          <w:sz w:val="22"/>
          <w:szCs w:val="22"/>
        </w:rPr>
      </w:pPr>
    </w:p>
    <w:p w14:paraId="035A7413" w14:textId="39B2B98D" w:rsidR="00696293" w:rsidRPr="005447F0" w:rsidRDefault="00696293" w:rsidP="00D71398">
      <w:pPr>
        <w:ind w:right="237"/>
        <w:rPr>
          <w:rFonts w:asciiTheme="minorHAnsi" w:hAnsiTheme="minorHAnsi" w:cstheme="minorHAnsi"/>
          <w:sz w:val="22"/>
          <w:szCs w:val="22"/>
        </w:rPr>
      </w:pPr>
      <w:r w:rsidRPr="005447F0">
        <w:rPr>
          <w:rFonts w:asciiTheme="minorHAnsi" w:hAnsiTheme="minorHAnsi" w:cstheme="minorHAnsi"/>
          <w:sz w:val="22"/>
          <w:szCs w:val="22"/>
        </w:rPr>
        <w:t xml:space="preserve">Legislation.gov.uk. (2020). Sentencing Act 2020. [online] Available at: </w:t>
      </w:r>
      <w:hyperlink r:id="rId34" w:history="1">
        <w:r w:rsidRPr="005447F0">
          <w:rPr>
            <w:rStyle w:val="Hyperlink"/>
            <w:rFonts w:asciiTheme="minorHAnsi" w:hAnsiTheme="minorHAnsi" w:cstheme="minorHAnsi"/>
            <w:sz w:val="22"/>
            <w:szCs w:val="22"/>
            <w:u w:val="none"/>
          </w:rPr>
          <w:t>https://www.legislation.gov.uk/ukpga/2020/17/contents/enacted</w:t>
        </w:r>
      </w:hyperlink>
      <w:r w:rsidRPr="005447F0">
        <w:rPr>
          <w:rFonts w:asciiTheme="minorHAnsi" w:hAnsiTheme="minorHAnsi" w:cstheme="minorHAnsi"/>
          <w:sz w:val="22"/>
          <w:szCs w:val="22"/>
        </w:rPr>
        <w:t>.</w:t>
      </w:r>
    </w:p>
    <w:p w14:paraId="18852F2A" w14:textId="77777777" w:rsidR="00D71398" w:rsidRPr="005447F0" w:rsidRDefault="00D71398" w:rsidP="00D71398">
      <w:pPr>
        <w:ind w:right="237"/>
        <w:rPr>
          <w:rFonts w:asciiTheme="minorHAnsi" w:hAnsiTheme="minorHAnsi" w:cstheme="minorHAnsi"/>
          <w:sz w:val="22"/>
          <w:szCs w:val="22"/>
        </w:rPr>
      </w:pPr>
    </w:p>
    <w:p w14:paraId="2B21C09A" w14:textId="77777777" w:rsidR="005E3C57" w:rsidRPr="005447F0" w:rsidRDefault="00D71398" w:rsidP="00D71398">
      <w:pPr>
        <w:ind w:right="237"/>
        <w:rPr>
          <w:rFonts w:asciiTheme="minorHAnsi" w:hAnsiTheme="minorHAnsi" w:cstheme="minorHAnsi"/>
          <w:sz w:val="22"/>
          <w:szCs w:val="22"/>
        </w:rPr>
      </w:pPr>
      <w:r w:rsidRPr="005447F0">
        <w:rPr>
          <w:rFonts w:asciiTheme="minorHAnsi" w:hAnsiTheme="minorHAnsi" w:cstheme="minorHAnsi"/>
          <w:sz w:val="22"/>
          <w:szCs w:val="22"/>
        </w:rPr>
        <w:lastRenderedPageBreak/>
        <w:t xml:space="preserve">Mcdowall, A., Quinton, P., Bharj, N. and Nash, R. (n.d.). Promoting ethical behaviour and preventing wrongdoing in organisations A rapid evidence assessment. [online] Available </w:t>
      </w:r>
    </w:p>
    <w:p w14:paraId="46D7C0F3" w14:textId="0CF77C3B" w:rsidR="00696293" w:rsidRPr="005447F0" w:rsidRDefault="00D71398" w:rsidP="00D71398">
      <w:pPr>
        <w:ind w:right="237"/>
        <w:rPr>
          <w:rFonts w:asciiTheme="minorHAnsi" w:hAnsiTheme="minorHAnsi" w:cstheme="minorHAnsi"/>
          <w:sz w:val="22"/>
          <w:szCs w:val="22"/>
        </w:rPr>
      </w:pPr>
      <w:r w:rsidRPr="005447F0">
        <w:rPr>
          <w:rFonts w:asciiTheme="minorHAnsi" w:hAnsiTheme="minorHAnsi" w:cstheme="minorHAnsi"/>
          <w:sz w:val="22"/>
          <w:szCs w:val="22"/>
        </w:rPr>
        <w:t xml:space="preserve">at: </w:t>
      </w:r>
      <w:hyperlink r:id="rId35" w:history="1">
        <w:r w:rsidRPr="005447F0">
          <w:rPr>
            <w:rStyle w:val="Hyperlink"/>
            <w:rFonts w:asciiTheme="minorHAnsi" w:hAnsiTheme="minorHAnsi" w:cstheme="minorHAnsi"/>
            <w:sz w:val="22"/>
            <w:szCs w:val="22"/>
            <w:u w:val="none"/>
          </w:rPr>
          <w:t>https://whatworks.college.police.uk/Research/Documents/150317_Integrity_REA_FINAL_REPORT.pdf</w:t>
        </w:r>
      </w:hyperlink>
      <w:r w:rsidRPr="005447F0">
        <w:rPr>
          <w:rFonts w:asciiTheme="minorHAnsi" w:hAnsiTheme="minorHAnsi" w:cstheme="minorHAnsi"/>
          <w:sz w:val="22"/>
          <w:szCs w:val="22"/>
        </w:rPr>
        <w:t>.</w:t>
      </w:r>
    </w:p>
    <w:p w14:paraId="0D65A2D4" w14:textId="77777777" w:rsidR="005E3C57" w:rsidRPr="005447F0" w:rsidRDefault="005E3C57" w:rsidP="00D71398">
      <w:pPr>
        <w:ind w:right="237"/>
        <w:rPr>
          <w:rFonts w:asciiTheme="minorHAnsi" w:hAnsiTheme="minorHAnsi" w:cstheme="minorHAnsi"/>
          <w:sz w:val="22"/>
          <w:szCs w:val="22"/>
        </w:rPr>
      </w:pPr>
    </w:p>
    <w:p w14:paraId="181D8CB2" w14:textId="425E6656" w:rsidR="00D71398" w:rsidRPr="005447F0" w:rsidRDefault="005E3C57" w:rsidP="00D71398">
      <w:pPr>
        <w:ind w:right="237"/>
        <w:rPr>
          <w:rFonts w:asciiTheme="minorHAnsi" w:hAnsiTheme="minorHAnsi" w:cstheme="minorHAnsi"/>
          <w:sz w:val="22"/>
          <w:szCs w:val="22"/>
        </w:rPr>
      </w:pPr>
      <w:r w:rsidRPr="005447F0">
        <w:rPr>
          <w:rFonts w:asciiTheme="minorHAnsi" w:hAnsiTheme="minorHAnsi" w:cstheme="minorHAnsi"/>
          <w:sz w:val="22"/>
          <w:szCs w:val="22"/>
        </w:rPr>
        <w:t xml:space="preserve">Ministry of Justice (2011). Achieving Best Evidence in Criminal Proceedings Guidance on interviewing victims and witnesses, and guidance on using special measures. [online] Available at: </w:t>
      </w:r>
      <w:hyperlink r:id="rId36" w:history="1">
        <w:r w:rsidRPr="005447F0">
          <w:rPr>
            <w:rStyle w:val="Hyperlink"/>
            <w:rFonts w:asciiTheme="minorHAnsi" w:hAnsiTheme="minorHAnsi" w:cstheme="minorHAnsi"/>
            <w:sz w:val="22"/>
            <w:szCs w:val="22"/>
          </w:rPr>
          <w:t>https://www.cps.gov.uk/sites/default/files/documents/legal_guidance/best_evidence_in_criminal_proceedings.pdf</w:t>
        </w:r>
      </w:hyperlink>
    </w:p>
    <w:p w14:paraId="5CD5F1F1" w14:textId="77777777" w:rsidR="005E3C57" w:rsidRPr="005447F0" w:rsidRDefault="005E3C57" w:rsidP="00D71398">
      <w:pPr>
        <w:ind w:right="237"/>
        <w:rPr>
          <w:rFonts w:asciiTheme="minorHAnsi" w:hAnsiTheme="minorHAnsi" w:cstheme="minorHAnsi"/>
          <w:sz w:val="22"/>
          <w:szCs w:val="22"/>
        </w:rPr>
      </w:pPr>
    </w:p>
    <w:p w14:paraId="3B38B81B" w14:textId="77777777" w:rsidR="00D71398" w:rsidRPr="005447F0" w:rsidRDefault="00D71398" w:rsidP="00D71398">
      <w:pPr>
        <w:ind w:right="237"/>
        <w:rPr>
          <w:rFonts w:asciiTheme="minorHAnsi" w:hAnsiTheme="minorHAnsi" w:cstheme="minorHAnsi"/>
          <w:sz w:val="22"/>
          <w:szCs w:val="22"/>
        </w:rPr>
      </w:pPr>
      <w:r w:rsidRPr="005447F0">
        <w:rPr>
          <w:rFonts w:asciiTheme="minorHAnsi" w:hAnsiTheme="minorHAnsi" w:cstheme="minorHAnsi"/>
          <w:sz w:val="22"/>
          <w:szCs w:val="22"/>
        </w:rPr>
        <w:t>Owens, C., Mann, D. and Mckenna, R. (n.d.). The Essex Body Worn Video Trial The impact of Body Worn Video on criminal justice outcomes of domestic abuse incidents. [online] Available at: https://whatworks.college.police.uk/Research/Documents/BWV_Report.pdf [Accessed 14 Sep. 2020]</w:t>
      </w:r>
    </w:p>
    <w:p w14:paraId="185DC4EC" w14:textId="77777777" w:rsidR="00696293" w:rsidRPr="005447F0" w:rsidRDefault="00696293" w:rsidP="00D71398">
      <w:pPr>
        <w:ind w:right="237"/>
        <w:rPr>
          <w:rFonts w:asciiTheme="minorHAnsi" w:hAnsiTheme="minorHAnsi" w:cstheme="minorHAnsi"/>
          <w:sz w:val="22"/>
          <w:szCs w:val="22"/>
        </w:rPr>
      </w:pPr>
    </w:p>
    <w:p w14:paraId="030960E9" w14:textId="7760E6F0" w:rsidR="00696293" w:rsidRPr="005447F0" w:rsidRDefault="00696293" w:rsidP="00D71398">
      <w:pPr>
        <w:ind w:right="237"/>
        <w:rPr>
          <w:rFonts w:asciiTheme="minorHAnsi" w:hAnsiTheme="minorHAnsi" w:cstheme="minorHAnsi"/>
          <w:sz w:val="22"/>
          <w:szCs w:val="22"/>
        </w:rPr>
      </w:pPr>
      <w:r w:rsidRPr="005447F0">
        <w:rPr>
          <w:rFonts w:asciiTheme="minorHAnsi" w:hAnsiTheme="minorHAnsi" w:cstheme="minorHAnsi"/>
          <w:sz w:val="22"/>
          <w:szCs w:val="22"/>
        </w:rPr>
        <w:t>PEEL: Police effectiveness 2015 (vulnerability) A national overview. (2015). [online] Availableat:https://www.justiceinspectorates.gov.uk/hmicfrs/wp-content/uploads/police-effectiveness-vulnerability-2015.pdf [Accessed 25 Oct. 2019].</w:t>
      </w:r>
    </w:p>
    <w:p w14:paraId="34B1C24F" w14:textId="77777777" w:rsidR="00696293" w:rsidRPr="005447F0" w:rsidRDefault="00696293" w:rsidP="00D71398">
      <w:pPr>
        <w:ind w:right="237"/>
        <w:rPr>
          <w:rFonts w:asciiTheme="minorHAnsi" w:hAnsiTheme="minorHAnsi" w:cstheme="minorHAnsi"/>
          <w:sz w:val="22"/>
          <w:szCs w:val="22"/>
        </w:rPr>
      </w:pPr>
    </w:p>
    <w:p w14:paraId="45FEBB32" w14:textId="77777777" w:rsidR="00D71398" w:rsidRPr="005447F0" w:rsidRDefault="00D71398" w:rsidP="00D71398">
      <w:pPr>
        <w:shd w:val="clear" w:color="auto" w:fill="FFFFFF"/>
        <w:overflowPunct/>
        <w:autoSpaceDE/>
        <w:autoSpaceDN/>
        <w:adjustRightInd/>
        <w:rPr>
          <w:rFonts w:asciiTheme="minorHAnsi" w:hAnsiTheme="minorHAnsi" w:cstheme="minorHAnsi"/>
          <w:color w:val="auto"/>
          <w:sz w:val="22"/>
          <w:szCs w:val="22"/>
        </w:rPr>
      </w:pPr>
      <w:r w:rsidRPr="005447F0">
        <w:rPr>
          <w:rFonts w:asciiTheme="minorHAnsi" w:hAnsiTheme="minorHAnsi" w:cstheme="minorHAnsi"/>
          <w:color w:val="auto"/>
          <w:sz w:val="22"/>
          <w:szCs w:val="22"/>
          <w:bdr w:val="none" w:sz="0" w:space="0" w:color="auto" w:frame="1"/>
        </w:rPr>
        <w:t>Policing: A Journal of Policy and Practice</w:t>
      </w:r>
      <w:r w:rsidRPr="005447F0">
        <w:rPr>
          <w:rFonts w:asciiTheme="minorHAnsi" w:hAnsiTheme="minorHAnsi" w:cstheme="minorHAnsi"/>
          <w:color w:val="auto"/>
          <w:sz w:val="22"/>
          <w:szCs w:val="22"/>
        </w:rPr>
        <w:t>, Volume 12, Issue 1, March 2018, Pages 77–82, </w:t>
      </w:r>
      <w:hyperlink r:id="rId37" w:history="1">
        <w:r w:rsidRPr="005447F0">
          <w:rPr>
            <w:rFonts w:asciiTheme="minorHAnsi" w:hAnsiTheme="minorHAnsi" w:cstheme="minorHAnsi"/>
            <w:color w:val="auto"/>
            <w:sz w:val="22"/>
            <w:szCs w:val="22"/>
            <w:bdr w:val="none" w:sz="0" w:space="0" w:color="auto" w:frame="1"/>
          </w:rPr>
          <w:t>https://doi.org/10.1093/police/pax014</w:t>
        </w:r>
      </w:hyperlink>
    </w:p>
    <w:p w14:paraId="58603817" w14:textId="77777777" w:rsidR="00D71398" w:rsidRPr="005447F0" w:rsidRDefault="00D71398" w:rsidP="00D71398">
      <w:pPr>
        <w:shd w:val="clear" w:color="auto" w:fill="FFFFFF"/>
        <w:overflowPunct/>
        <w:autoSpaceDE/>
        <w:autoSpaceDN/>
        <w:adjustRightInd/>
        <w:rPr>
          <w:rFonts w:asciiTheme="minorHAnsi" w:hAnsiTheme="minorHAnsi" w:cstheme="minorHAnsi"/>
          <w:color w:val="auto"/>
          <w:sz w:val="22"/>
          <w:szCs w:val="22"/>
        </w:rPr>
      </w:pPr>
      <w:r w:rsidRPr="005447F0">
        <w:rPr>
          <w:rFonts w:asciiTheme="minorHAnsi" w:hAnsiTheme="minorHAnsi" w:cstheme="minorHAnsi"/>
          <w:color w:val="auto"/>
          <w:sz w:val="22"/>
          <w:szCs w:val="22"/>
        </w:rPr>
        <w:t>Published:21 March 2017</w:t>
      </w:r>
    </w:p>
    <w:p w14:paraId="74FF5915" w14:textId="77777777" w:rsidR="00696293" w:rsidRPr="005447F0" w:rsidRDefault="00696293" w:rsidP="00D71398">
      <w:pPr>
        <w:ind w:right="237"/>
        <w:rPr>
          <w:rFonts w:asciiTheme="minorHAnsi" w:hAnsiTheme="minorHAnsi" w:cstheme="minorHAnsi"/>
          <w:sz w:val="22"/>
          <w:szCs w:val="22"/>
        </w:rPr>
      </w:pPr>
    </w:p>
    <w:p w14:paraId="25A30C1E" w14:textId="3B87C45D" w:rsidR="00696293" w:rsidRPr="005447F0" w:rsidRDefault="00696293" w:rsidP="00D71398">
      <w:pPr>
        <w:ind w:right="237"/>
        <w:rPr>
          <w:rFonts w:asciiTheme="minorHAnsi" w:hAnsiTheme="minorHAnsi" w:cstheme="minorHAnsi"/>
          <w:sz w:val="22"/>
          <w:szCs w:val="22"/>
        </w:rPr>
      </w:pPr>
      <w:r w:rsidRPr="005447F0">
        <w:rPr>
          <w:rFonts w:asciiTheme="minorHAnsi" w:hAnsiTheme="minorHAnsi" w:cstheme="minorHAnsi"/>
          <w:sz w:val="22"/>
          <w:szCs w:val="22"/>
        </w:rPr>
        <w:t>Policeconduct.gov.uk.(2019).StackPath.[online]</w:t>
      </w:r>
      <w:r w:rsidR="00D71398" w:rsidRPr="005447F0">
        <w:rPr>
          <w:rFonts w:asciiTheme="minorHAnsi" w:hAnsiTheme="minorHAnsi" w:cstheme="minorHAnsi"/>
          <w:sz w:val="22"/>
          <w:szCs w:val="22"/>
        </w:rPr>
        <w:t xml:space="preserve"> </w:t>
      </w:r>
      <w:r w:rsidRPr="005447F0">
        <w:rPr>
          <w:rFonts w:asciiTheme="minorHAnsi" w:hAnsiTheme="minorHAnsi" w:cstheme="minorHAnsi"/>
          <w:sz w:val="22"/>
          <w:szCs w:val="22"/>
        </w:rPr>
        <w:t>Available</w:t>
      </w:r>
      <w:r w:rsidR="00D71398" w:rsidRPr="005447F0">
        <w:rPr>
          <w:rFonts w:asciiTheme="minorHAnsi" w:hAnsiTheme="minorHAnsi" w:cstheme="minorHAnsi"/>
          <w:sz w:val="22"/>
          <w:szCs w:val="22"/>
        </w:rPr>
        <w:t xml:space="preserve"> </w:t>
      </w:r>
      <w:r w:rsidRPr="005447F0">
        <w:rPr>
          <w:rFonts w:asciiTheme="minorHAnsi" w:hAnsiTheme="minorHAnsi" w:cstheme="minorHAnsi"/>
          <w:sz w:val="22"/>
          <w:szCs w:val="22"/>
        </w:rPr>
        <w:t xml:space="preserve">at: </w:t>
      </w:r>
      <w:hyperlink r:id="rId38" w:history="1">
        <w:r w:rsidR="006D5D3C" w:rsidRPr="005447F0">
          <w:rPr>
            <w:rStyle w:val="Hyperlink"/>
            <w:rFonts w:asciiTheme="minorHAnsi" w:hAnsiTheme="minorHAnsi" w:cstheme="minorHAnsi"/>
            <w:sz w:val="22"/>
            <w:szCs w:val="22"/>
          </w:rPr>
          <w:t>https://policeconduct.gov.uk/sites/default/files/Documents/Learningthelessons/32/LearningtheLessons_Bulletin32_March2018.pdf</w:t>
        </w:r>
      </w:hyperlink>
    </w:p>
    <w:p w14:paraId="6284EABE" w14:textId="202E5564" w:rsidR="006D5D3C" w:rsidRPr="005447F0" w:rsidRDefault="006D5D3C" w:rsidP="00D71398">
      <w:pPr>
        <w:ind w:right="237"/>
        <w:rPr>
          <w:rFonts w:asciiTheme="minorHAnsi" w:hAnsiTheme="minorHAnsi" w:cstheme="minorHAnsi"/>
          <w:sz w:val="22"/>
          <w:szCs w:val="22"/>
        </w:rPr>
      </w:pPr>
    </w:p>
    <w:p w14:paraId="2C8E930E" w14:textId="35423DBF" w:rsidR="006D5D3C" w:rsidRPr="005447F0" w:rsidRDefault="006D5D3C" w:rsidP="00D71398">
      <w:pPr>
        <w:ind w:right="237"/>
        <w:rPr>
          <w:rFonts w:asciiTheme="minorHAnsi" w:hAnsiTheme="minorHAnsi" w:cstheme="minorHAnsi"/>
          <w:sz w:val="22"/>
          <w:szCs w:val="22"/>
        </w:rPr>
      </w:pPr>
      <w:r w:rsidRPr="005447F0">
        <w:rPr>
          <w:rFonts w:asciiTheme="minorHAnsi" w:hAnsiTheme="minorHAnsi" w:cstheme="minorHAnsi"/>
          <w:sz w:val="22"/>
          <w:szCs w:val="22"/>
        </w:rPr>
        <w:t>Police.uk. (2012). Response, arrest and detention. [online] Available at: https://www.app.college.police.uk/app-content/detention-and-custody-2/response-arrest-and-detentio</w:t>
      </w:r>
    </w:p>
    <w:p w14:paraId="60C3451E" w14:textId="77777777" w:rsidR="006D5D3C" w:rsidRPr="005447F0" w:rsidRDefault="006D5D3C" w:rsidP="00D71398">
      <w:pPr>
        <w:ind w:right="237"/>
        <w:rPr>
          <w:rFonts w:asciiTheme="minorHAnsi" w:hAnsiTheme="minorHAnsi" w:cstheme="minorHAnsi"/>
          <w:sz w:val="22"/>
          <w:szCs w:val="22"/>
        </w:rPr>
      </w:pPr>
    </w:p>
    <w:p w14:paraId="551E02D3" w14:textId="33DC65D5" w:rsidR="00D71398" w:rsidRPr="005447F0" w:rsidRDefault="00D71398" w:rsidP="00D71398">
      <w:pPr>
        <w:ind w:right="237"/>
        <w:rPr>
          <w:rFonts w:asciiTheme="minorHAnsi" w:hAnsiTheme="minorHAnsi" w:cstheme="minorHAnsi"/>
          <w:sz w:val="22"/>
          <w:szCs w:val="22"/>
        </w:rPr>
      </w:pPr>
      <w:r w:rsidRPr="005447F0">
        <w:rPr>
          <w:rFonts w:asciiTheme="minorHAnsi" w:hAnsiTheme="minorHAnsi" w:cstheme="minorHAnsi"/>
          <w:sz w:val="22"/>
          <w:szCs w:val="22"/>
        </w:rPr>
        <w:t>Public Health England (2019). Collaborative approaches to preventing offending and reoffending by children (CAPRICORN): summary. [online] GOV.UK. Available at: https://www.gov.uk/government/publications/preventing-offending-and-re-offending-by-children/collaborative-approaches-to-preventing-offending-and-re-offending-by-children-capricorn-summary [Accessed 20 Jan. 2020</w:t>
      </w:r>
    </w:p>
    <w:p w14:paraId="293B722C" w14:textId="4B844756" w:rsidR="008E783D" w:rsidRDefault="008E783D" w:rsidP="00D71398">
      <w:pPr>
        <w:ind w:right="237"/>
        <w:rPr>
          <w:rFonts w:asciiTheme="minorHAnsi" w:hAnsiTheme="minorHAnsi" w:cstheme="minorHAnsi"/>
          <w:sz w:val="22"/>
          <w:szCs w:val="22"/>
        </w:rPr>
      </w:pPr>
    </w:p>
    <w:p w14:paraId="2CB1962B" w14:textId="06CB9738" w:rsidR="001747E6" w:rsidRDefault="001747E6" w:rsidP="00D71398">
      <w:pPr>
        <w:ind w:right="237"/>
        <w:rPr>
          <w:rFonts w:asciiTheme="minorHAnsi" w:hAnsiTheme="minorHAnsi" w:cstheme="minorHAnsi"/>
          <w:sz w:val="22"/>
          <w:szCs w:val="22"/>
        </w:rPr>
      </w:pPr>
      <w:r w:rsidRPr="001747E6">
        <w:rPr>
          <w:rFonts w:asciiTheme="minorHAnsi" w:hAnsiTheme="minorHAnsi" w:cstheme="minorHAnsi"/>
          <w:sz w:val="22"/>
          <w:szCs w:val="22"/>
        </w:rPr>
        <w:t>Robinson, A.L. (2006). Reducing Repeat Victimization Among High-Risk Victims of Domestic Violence. Violence Against Women, 12(8), pp.761–788</w:t>
      </w:r>
    </w:p>
    <w:p w14:paraId="4B74EB2D" w14:textId="77777777" w:rsidR="001747E6" w:rsidRPr="005447F0" w:rsidRDefault="001747E6" w:rsidP="00D71398">
      <w:pPr>
        <w:ind w:right="237"/>
        <w:rPr>
          <w:rFonts w:asciiTheme="minorHAnsi" w:hAnsiTheme="minorHAnsi" w:cstheme="minorHAnsi"/>
          <w:sz w:val="22"/>
          <w:szCs w:val="22"/>
        </w:rPr>
      </w:pPr>
    </w:p>
    <w:p w14:paraId="7B402D4E" w14:textId="7B864B34" w:rsidR="0086276E" w:rsidRPr="005447F0" w:rsidRDefault="0086276E" w:rsidP="00D71398">
      <w:pPr>
        <w:ind w:right="237"/>
        <w:rPr>
          <w:rFonts w:asciiTheme="minorHAnsi" w:hAnsiTheme="minorHAnsi" w:cstheme="minorHAnsi"/>
          <w:sz w:val="22"/>
          <w:szCs w:val="22"/>
        </w:rPr>
      </w:pPr>
      <w:r w:rsidRPr="005447F0">
        <w:rPr>
          <w:rFonts w:asciiTheme="minorHAnsi" w:hAnsiTheme="minorHAnsi" w:cstheme="minorHAnsi"/>
          <w:sz w:val="22"/>
          <w:szCs w:val="22"/>
        </w:rPr>
        <w:t xml:space="preserve">Safer Futures. (n.d.). Independent Domestic Violence Advocates (IDVAs). [online] Available at: </w:t>
      </w:r>
      <w:hyperlink r:id="rId39" w:history="1">
        <w:r w:rsidRPr="005447F0">
          <w:rPr>
            <w:rStyle w:val="Hyperlink"/>
            <w:rFonts w:asciiTheme="minorHAnsi" w:hAnsiTheme="minorHAnsi" w:cstheme="minorHAnsi"/>
            <w:sz w:val="22"/>
            <w:szCs w:val="22"/>
          </w:rPr>
          <w:t>https://saferfutures.org.uk/our-programmes/idva/</w:t>
        </w:r>
      </w:hyperlink>
      <w:r w:rsidRPr="005447F0">
        <w:rPr>
          <w:rFonts w:asciiTheme="minorHAnsi" w:hAnsiTheme="minorHAnsi" w:cstheme="minorHAnsi"/>
          <w:sz w:val="22"/>
          <w:szCs w:val="22"/>
        </w:rPr>
        <w:t>.</w:t>
      </w:r>
    </w:p>
    <w:p w14:paraId="3170A46E" w14:textId="77777777" w:rsidR="0086276E" w:rsidRPr="005447F0" w:rsidRDefault="0086276E" w:rsidP="00D71398">
      <w:pPr>
        <w:ind w:right="237"/>
        <w:rPr>
          <w:rFonts w:asciiTheme="minorHAnsi" w:hAnsiTheme="minorHAnsi" w:cstheme="minorHAnsi"/>
          <w:sz w:val="22"/>
          <w:szCs w:val="22"/>
        </w:rPr>
      </w:pPr>
    </w:p>
    <w:p w14:paraId="015D9702" w14:textId="48E03773" w:rsidR="00C15F9E" w:rsidRPr="005447F0" w:rsidRDefault="008E783D" w:rsidP="00D71398">
      <w:pPr>
        <w:ind w:right="237"/>
        <w:rPr>
          <w:rFonts w:asciiTheme="minorHAnsi" w:eastAsia="Arial" w:hAnsiTheme="minorHAnsi" w:cstheme="minorHAnsi"/>
          <w:color w:val="000000" w:themeColor="text1"/>
          <w:sz w:val="22"/>
          <w:szCs w:val="22"/>
        </w:rPr>
      </w:pPr>
      <w:r w:rsidRPr="005447F0">
        <w:rPr>
          <w:rFonts w:asciiTheme="minorHAnsi" w:eastAsia="Arial" w:hAnsiTheme="minorHAnsi" w:cstheme="minorHAnsi"/>
          <w:color w:val="000000" w:themeColor="text1"/>
          <w:sz w:val="22"/>
          <w:szCs w:val="22"/>
        </w:rPr>
        <w:t>Safelives.org.uk. (2020). Who are the victims of domestic abuse? | Safelives. [online] Available at: https://safelives.org.uk/policy-evidence/about-domestic-abuse/who-are-victims-domestic-abuse [Accessed 19 Apr. 2020]</w:t>
      </w:r>
    </w:p>
    <w:p w14:paraId="5CBC036D" w14:textId="77777777" w:rsidR="008E783D" w:rsidRPr="005447F0" w:rsidRDefault="008E783D" w:rsidP="00D71398">
      <w:pPr>
        <w:ind w:right="237"/>
        <w:rPr>
          <w:rFonts w:asciiTheme="minorHAnsi" w:eastAsia="Arial" w:hAnsiTheme="minorHAnsi" w:cstheme="minorHAnsi"/>
          <w:color w:val="000000" w:themeColor="text1"/>
          <w:sz w:val="22"/>
          <w:szCs w:val="22"/>
        </w:rPr>
      </w:pPr>
    </w:p>
    <w:p w14:paraId="7E76D1AF" w14:textId="717A8C67" w:rsidR="00C15F9E" w:rsidRPr="005447F0" w:rsidRDefault="00D71398" w:rsidP="00D71398">
      <w:pPr>
        <w:shd w:val="clear" w:color="auto" w:fill="FFFFFF"/>
        <w:overflowPunct/>
        <w:autoSpaceDE/>
        <w:autoSpaceDN/>
        <w:adjustRightInd/>
        <w:textAlignment w:val="auto"/>
        <w:rPr>
          <w:rFonts w:asciiTheme="minorHAnsi" w:hAnsiTheme="minorHAnsi" w:cstheme="minorHAnsi"/>
          <w:sz w:val="22"/>
          <w:szCs w:val="22"/>
        </w:rPr>
      </w:pPr>
      <w:r w:rsidRPr="005447F0">
        <w:rPr>
          <w:rFonts w:asciiTheme="minorHAnsi" w:hAnsiTheme="minorHAnsi" w:cstheme="minorHAnsi"/>
          <w:sz w:val="22"/>
          <w:szCs w:val="22"/>
        </w:rPr>
        <w:t>Stark, E. , &amp; Hester, M. (2019). Coercive Control: Update and Review. Violence against Women, 25(1), 81-104</w:t>
      </w:r>
      <w:r w:rsidRPr="005447F0">
        <w:rPr>
          <w:rFonts w:asciiTheme="minorHAnsi" w:hAnsiTheme="minorHAnsi" w:cstheme="minorHAnsi"/>
          <w:color w:val="auto"/>
          <w:sz w:val="22"/>
          <w:szCs w:val="22"/>
        </w:rPr>
        <w:t xml:space="preserve">. </w:t>
      </w:r>
      <w:hyperlink r:id="rId40" w:history="1">
        <w:r w:rsidRPr="005447F0">
          <w:rPr>
            <w:rStyle w:val="Hyperlink"/>
            <w:rFonts w:asciiTheme="minorHAnsi" w:hAnsiTheme="minorHAnsi" w:cstheme="minorHAnsi"/>
            <w:color w:val="auto"/>
            <w:sz w:val="22"/>
            <w:szCs w:val="22"/>
            <w:u w:val="none"/>
          </w:rPr>
          <w:t>https://doi.org/10.1177/1077801218816191</w:t>
        </w:r>
      </w:hyperlink>
    </w:p>
    <w:p w14:paraId="2D6F281A" w14:textId="05694F5F" w:rsidR="00D71398" w:rsidRPr="005447F0" w:rsidRDefault="00D71398" w:rsidP="00D71398">
      <w:pPr>
        <w:shd w:val="clear" w:color="auto" w:fill="FFFFFF"/>
        <w:overflowPunct/>
        <w:autoSpaceDE/>
        <w:autoSpaceDN/>
        <w:adjustRightInd/>
        <w:textAlignment w:val="auto"/>
        <w:rPr>
          <w:rFonts w:asciiTheme="minorHAnsi" w:hAnsiTheme="minorHAnsi" w:cstheme="minorHAnsi"/>
          <w:sz w:val="22"/>
          <w:szCs w:val="22"/>
        </w:rPr>
      </w:pPr>
    </w:p>
    <w:p w14:paraId="34169E0B" w14:textId="77777777" w:rsidR="00D71398" w:rsidRPr="005447F0" w:rsidRDefault="00D71398" w:rsidP="00D71398">
      <w:pPr>
        <w:shd w:val="clear" w:color="auto" w:fill="FFFFFF"/>
        <w:overflowPunct/>
        <w:autoSpaceDE/>
        <w:autoSpaceDN/>
        <w:adjustRightInd/>
        <w:textAlignment w:val="auto"/>
        <w:rPr>
          <w:rFonts w:asciiTheme="minorHAnsi" w:hAnsiTheme="minorHAnsi" w:cstheme="minorHAnsi"/>
          <w:color w:val="333333"/>
          <w:sz w:val="22"/>
          <w:szCs w:val="22"/>
        </w:rPr>
      </w:pPr>
    </w:p>
    <w:p w14:paraId="0FE70904" w14:textId="62CE6528" w:rsidR="00D71398" w:rsidRPr="005447F0" w:rsidRDefault="00D71398" w:rsidP="00D71398">
      <w:pPr>
        <w:ind w:right="237"/>
        <w:rPr>
          <w:rFonts w:asciiTheme="minorHAnsi" w:hAnsiTheme="minorHAnsi" w:cstheme="minorHAnsi"/>
          <w:sz w:val="22"/>
          <w:szCs w:val="22"/>
        </w:rPr>
      </w:pPr>
      <w:r w:rsidRPr="005447F0">
        <w:rPr>
          <w:rFonts w:asciiTheme="minorHAnsi" w:hAnsiTheme="minorHAnsi" w:cstheme="minorHAnsi"/>
          <w:sz w:val="22"/>
          <w:szCs w:val="22"/>
        </w:rPr>
        <w:t>Vigurs, C., Wire, J., Myhill, A. and Gough, D. (2016). Police Initial Responses to DomesticAbuse A systematic review. [online] Available at: https://whatworks.college.police.uk/Research/Documents/Police_initial_responses_domestic_abuse.pdf.</w:t>
      </w:r>
    </w:p>
    <w:p w14:paraId="3BD99034" w14:textId="77777777" w:rsidR="00C15F9E" w:rsidRPr="005447F0" w:rsidRDefault="00C15F9E" w:rsidP="00D71398">
      <w:pPr>
        <w:ind w:right="237"/>
        <w:rPr>
          <w:rFonts w:asciiTheme="minorHAnsi" w:eastAsia="Arial" w:hAnsiTheme="minorHAnsi" w:cstheme="minorHAnsi"/>
          <w:color w:val="000000" w:themeColor="text1"/>
          <w:sz w:val="22"/>
          <w:szCs w:val="22"/>
        </w:rPr>
      </w:pPr>
    </w:p>
    <w:p w14:paraId="13EFE97C" w14:textId="0CD022FE" w:rsidR="00D71398" w:rsidRPr="005447F0" w:rsidRDefault="00D71398" w:rsidP="00D71398">
      <w:pPr>
        <w:ind w:right="237"/>
        <w:rPr>
          <w:rFonts w:asciiTheme="minorHAnsi" w:eastAsia="Arial" w:hAnsiTheme="minorHAnsi" w:cstheme="minorHAnsi"/>
          <w:color w:val="000000" w:themeColor="text1"/>
          <w:sz w:val="22"/>
          <w:szCs w:val="22"/>
        </w:rPr>
      </w:pPr>
      <w:r w:rsidRPr="005447F0">
        <w:rPr>
          <w:rFonts w:asciiTheme="minorHAnsi" w:eastAsia="Arial" w:hAnsiTheme="minorHAnsi" w:cstheme="minorHAnsi"/>
          <w:color w:val="000000" w:themeColor="text1"/>
          <w:sz w:val="22"/>
          <w:szCs w:val="22"/>
        </w:rPr>
        <w:t>www.cps.gov.uk. (n.d.). Graduated Fee Scheme E - Manual of Guidance | The Crown Prosecution Service. [online] Available at: https://www.cps.gov.uk/publication/graduated-fee-scheme-e-manual-guidance [Accessed 31 Oct. 2021].</w:t>
      </w:r>
    </w:p>
    <w:p w14:paraId="295D5562" w14:textId="66468F30" w:rsidR="000027E7" w:rsidRPr="005447F0" w:rsidRDefault="000027E7" w:rsidP="00D71398">
      <w:pPr>
        <w:tabs>
          <w:tab w:val="left" w:pos="230"/>
        </w:tabs>
        <w:ind w:right="237"/>
        <w:rPr>
          <w:rFonts w:asciiTheme="minorHAnsi" w:hAnsiTheme="minorHAnsi" w:cstheme="minorHAnsi"/>
          <w:sz w:val="22"/>
          <w:szCs w:val="22"/>
        </w:rPr>
      </w:pPr>
    </w:p>
    <w:p w14:paraId="3BF00E3D" w14:textId="77777777" w:rsidR="00736BE7" w:rsidRPr="005447F0" w:rsidRDefault="00736BE7" w:rsidP="00D71398">
      <w:pPr>
        <w:tabs>
          <w:tab w:val="left" w:pos="230"/>
        </w:tabs>
        <w:ind w:right="237"/>
        <w:rPr>
          <w:rFonts w:asciiTheme="minorHAnsi" w:hAnsiTheme="minorHAnsi" w:cstheme="minorHAnsi"/>
          <w:sz w:val="22"/>
          <w:szCs w:val="22"/>
        </w:rPr>
      </w:pPr>
    </w:p>
    <w:p w14:paraId="090108F5" w14:textId="28E29774" w:rsidR="000027E7" w:rsidRPr="005447F0" w:rsidRDefault="000027E7" w:rsidP="00C15F9E">
      <w:pPr>
        <w:ind w:right="237"/>
        <w:jc w:val="center"/>
        <w:rPr>
          <w:rFonts w:asciiTheme="minorHAnsi" w:hAnsiTheme="minorHAnsi" w:cstheme="minorHAnsi"/>
          <w:sz w:val="22"/>
          <w:szCs w:val="22"/>
        </w:rPr>
      </w:pPr>
    </w:p>
    <w:p w14:paraId="33023160" w14:textId="035EFFEC" w:rsidR="00D1493E" w:rsidRPr="005447F0" w:rsidRDefault="00D1493E" w:rsidP="00D1493E">
      <w:pPr>
        <w:overflowPunct/>
        <w:autoSpaceDE/>
        <w:autoSpaceDN/>
        <w:adjustRightInd/>
        <w:textAlignment w:val="auto"/>
        <w:rPr>
          <w:rFonts w:asciiTheme="minorHAnsi" w:hAnsiTheme="minorHAnsi" w:cstheme="minorHAnsi"/>
          <w:b/>
          <w:bCs/>
          <w:sz w:val="22"/>
          <w:szCs w:val="22"/>
          <w:u w:val="single"/>
        </w:rPr>
      </w:pPr>
      <w:r w:rsidRPr="005447F0">
        <w:rPr>
          <w:rFonts w:asciiTheme="minorHAnsi" w:hAnsiTheme="minorHAnsi" w:cstheme="minorHAnsi"/>
          <w:b/>
          <w:bCs/>
          <w:sz w:val="22"/>
          <w:szCs w:val="22"/>
          <w:u w:val="single"/>
        </w:rPr>
        <w:t>T</w:t>
      </w:r>
      <w:r w:rsidR="00BF6BEA" w:rsidRPr="005447F0">
        <w:rPr>
          <w:rFonts w:asciiTheme="minorHAnsi" w:hAnsiTheme="minorHAnsi" w:cstheme="minorHAnsi"/>
          <w:b/>
          <w:bCs/>
          <w:sz w:val="22"/>
          <w:szCs w:val="22"/>
          <w:u w:val="single"/>
        </w:rPr>
        <w:t>ask 4</w:t>
      </w:r>
    </w:p>
    <w:p w14:paraId="6A20A162" w14:textId="77777777" w:rsidR="00736BE7" w:rsidRPr="005447F0" w:rsidRDefault="00736BE7" w:rsidP="00736BE7">
      <w:pPr>
        <w:ind w:right="237"/>
        <w:jc w:val="both"/>
        <w:rPr>
          <w:rFonts w:asciiTheme="minorHAnsi" w:hAnsiTheme="minorHAnsi" w:cstheme="minorHAnsi"/>
          <w:sz w:val="22"/>
          <w:szCs w:val="22"/>
        </w:rPr>
      </w:pPr>
    </w:p>
    <w:p w14:paraId="00DC0984" w14:textId="0F5746F9" w:rsidR="00736BE7" w:rsidRPr="005447F0" w:rsidRDefault="00736BE7" w:rsidP="00736BE7">
      <w:pPr>
        <w:ind w:right="237"/>
        <w:jc w:val="both"/>
        <w:rPr>
          <w:rFonts w:asciiTheme="minorHAnsi" w:hAnsiTheme="minorHAnsi" w:cstheme="minorHAnsi"/>
          <w:bCs/>
          <w:sz w:val="22"/>
          <w:szCs w:val="22"/>
        </w:rPr>
      </w:pPr>
      <w:r w:rsidRPr="005447F0">
        <w:rPr>
          <w:rFonts w:asciiTheme="minorHAnsi" w:hAnsiTheme="minorHAnsi" w:cstheme="minorHAnsi"/>
          <w:bCs/>
          <w:sz w:val="22"/>
          <w:szCs w:val="22"/>
        </w:rPr>
        <w:t>Automatic Number Plate Recognition (ANPR) What is ANPR and how does it work? (2016). [online] Available at: https://www.npcc.police.uk/documents/ANPR%20Factsheet.pdf [Accessed 26 Sep. 2019</w:t>
      </w:r>
    </w:p>
    <w:p w14:paraId="224A881D" w14:textId="20548938" w:rsidR="00723829" w:rsidRPr="005447F0" w:rsidRDefault="00723829" w:rsidP="00736BE7">
      <w:pPr>
        <w:ind w:right="237"/>
        <w:jc w:val="both"/>
        <w:rPr>
          <w:rFonts w:asciiTheme="minorHAnsi" w:hAnsiTheme="minorHAnsi" w:cstheme="minorHAnsi"/>
          <w:bCs/>
          <w:sz w:val="22"/>
          <w:szCs w:val="22"/>
        </w:rPr>
      </w:pPr>
    </w:p>
    <w:p w14:paraId="6620E429" w14:textId="4680D651" w:rsidR="00723829" w:rsidRPr="005447F0" w:rsidRDefault="00723829" w:rsidP="00736BE7">
      <w:pPr>
        <w:ind w:right="237"/>
        <w:jc w:val="both"/>
        <w:rPr>
          <w:rFonts w:asciiTheme="minorHAnsi" w:hAnsiTheme="minorHAnsi" w:cstheme="minorHAnsi"/>
          <w:bCs/>
          <w:sz w:val="22"/>
          <w:szCs w:val="22"/>
        </w:rPr>
      </w:pPr>
      <w:r w:rsidRPr="005447F0">
        <w:rPr>
          <w:rFonts w:asciiTheme="minorHAnsi" w:hAnsiTheme="minorHAnsi" w:cstheme="minorHAnsi"/>
          <w:bCs/>
          <w:sz w:val="22"/>
          <w:szCs w:val="22"/>
        </w:rPr>
        <w:t>College Of Policing (2013). National Decision Model. [online] College of Policing. Available at: https://www.app.college.police.uk/app-content/national-decision-model/the-national-decision-model/.</w:t>
      </w:r>
    </w:p>
    <w:p w14:paraId="096CED8A" w14:textId="4140A30A" w:rsidR="00333766" w:rsidRPr="005447F0" w:rsidRDefault="00333766" w:rsidP="002131FB">
      <w:pPr>
        <w:keepNext/>
        <w:spacing w:before="240" w:after="60"/>
        <w:ind w:right="237"/>
        <w:jc w:val="both"/>
        <w:rPr>
          <w:rFonts w:asciiTheme="minorHAnsi" w:hAnsiTheme="minorHAnsi" w:cstheme="minorHAnsi"/>
          <w:color w:val="2C3E50"/>
          <w:sz w:val="22"/>
          <w:szCs w:val="22"/>
          <w:shd w:val="clear" w:color="auto" w:fill="FEF1C4"/>
        </w:rPr>
      </w:pPr>
      <w:r w:rsidRPr="005447F0">
        <w:rPr>
          <w:rFonts w:asciiTheme="minorHAnsi" w:hAnsiTheme="minorHAnsi" w:cstheme="minorHAnsi"/>
          <w:color w:val="2C3E50"/>
          <w:sz w:val="22"/>
          <w:szCs w:val="22"/>
          <w:shd w:val="clear" w:color="auto" w:fill="FEF1C4"/>
        </w:rPr>
        <w:t>College Of Policing (2010). Introduction. [online] Police.uk. Available at: https://www.app.college.police.uk/app-content/investigations/introduction</w:t>
      </w:r>
    </w:p>
    <w:p w14:paraId="63D65186" w14:textId="04F8715D" w:rsidR="002131FB" w:rsidRDefault="002131FB" w:rsidP="002131FB">
      <w:pPr>
        <w:keepNext/>
        <w:spacing w:before="240" w:after="60"/>
        <w:ind w:right="237"/>
        <w:jc w:val="both"/>
        <w:rPr>
          <w:rFonts w:asciiTheme="minorHAnsi" w:hAnsiTheme="minorHAnsi" w:cstheme="minorHAnsi"/>
          <w:bCs/>
          <w:sz w:val="22"/>
          <w:szCs w:val="22"/>
        </w:rPr>
      </w:pPr>
      <w:r w:rsidRPr="005447F0">
        <w:rPr>
          <w:rFonts w:asciiTheme="minorHAnsi" w:hAnsiTheme="minorHAnsi" w:cstheme="minorHAnsi"/>
          <w:bCs/>
          <w:sz w:val="22"/>
          <w:szCs w:val="22"/>
        </w:rPr>
        <w:t xml:space="preserve">College of policing (2011). Investigative Interviewing. [online] Police.uk. Available at: </w:t>
      </w:r>
      <w:hyperlink r:id="rId41" w:history="1">
        <w:r w:rsidR="001747E6" w:rsidRPr="00D717AB">
          <w:rPr>
            <w:rStyle w:val="Hyperlink"/>
            <w:rFonts w:asciiTheme="minorHAnsi" w:hAnsiTheme="minorHAnsi" w:cstheme="minorHAnsi"/>
            <w:bCs/>
            <w:sz w:val="22"/>
            <w:szCs w:val="22"/>
          </w:rPr>
          <w:t>https://www.app.college.police.uk/app-content/investigations/investigative-interviewing/</w:t>
        </w:r>
      </w:hyperlink>
    </w:p>
    <w:p w14:paraId="408C0CE9" w14:textId="333F36DF" w:rsidR="001747E6" w:rsidRPr="005447F0" w:rsidRDefault="001747E6" w:rsidP="002131FB">
      <w:pPr>
        <w:keepNext/>
        <w:spacing w:before="240" w:after="60"/>
        <w:ind w:right="237"/>
        <w:jc w:val="both"/>
        <w:rPr>
          <w:rFonts w:asciiTheme="minorHAnsi" w:hAnsiTheme="minorHAnsi" w:cstheme="minorHAnsi"/>
          <w:bCs/>
          <w:sz w:val="22"/>
          <w:szCs w:val="22"/>
        </w:rPr>
      </w:pPr>
      <w:r w:rsidRPr="001747E6">
        <w:rPr>
          <w:rFonts w:asciiTheme="minorHAnsi" w:hAnsiTheme="minorHAnsi" w:cstheme="minorHAnsi"/>
          <w:bCs/>
          <w:sz w:val="22"/>
          <w:szCs w:val="22"/>
        </w:rPr>
        <w:t>Corbett, C. (2008). Techno-Surveillance of the Roads: High Impact and Low Interest. Crime Prevention and Community Safety, 10(1), pp.1–18.</w:t>
      </w:r>
    </w:p>
    <w:p w14:paraId="31E1F3B0" w14:textId="484ED8D7" w:rsidR="002131FB" w:rsidRPr="005447F0" w:rsidRDefault="002131FB" w:rsidP="002131FB">
      <w:pPr>
        <w:keepNext/>
        <w:spacing w:before="240" w:after="60"/>
        <w:ind w:right="237"/>
        <w:jc w:val="both"/>
        <w:rPr>
          <w:rFonts w:asciiTheme="minorHAnsi" w:hAnsiTheme="minorHAnsi" w:cstheme="minorHAnsi"/>
          <w:bCs/>
          <w:sz w:val="22"/>
          <w:szCs w:val="22"/>
        </w:rPr>
      </w:pPr>
      <w:r w:rsidRPr="005447F0">
        <w:rPr>
          <w:rFonts w:asciiTheme="minorHAnsi" w:hAnsiTheme="minorHAnsi" w:cstheme="minorHAnsi"/>
          <w:bCs/>
          <w:sz w:val="22"/>
          <w:szCs w:val="22"/>
        </w:rPr>
        <w:t xml:space="preserve">Disrupting Serious and Organised Criminals Menu of tactics. (n.d.). [online] Available at: </w:t>
      </w:r>
      <w:hyperlink r:id="rId42" w:history="1">
        <w:r w:rsidR="00736BE7" w:rsidRPr="005447F0">
          <w:rPr>
            <w:rStyle w:val="Hyperlink"/>
            <w:rFonts w:asciiTheme="minorHAnsi" w:hAnsiTheme="minorHAnsi" w:cstheme="minorHAnsi"/>
            <w:bCs/>
            <w:sz w:val="22"/>
            <w:szCs w:val="22"/>
          </w:rPr>
          <w:t>https://whatworks.college.police.uk/Research/Documents/Menu_of_tactic</w:t>
        </w:r>
      </w:hyperlink>
    </w:p>
    <w:p w14:paraId="13E181EE" w14:textId="77777777" w:rsidR="00736BE7" w:rsidRPr="005447F0" w:rsidRDefault="00736BE7" w:rsidP="00736BE7">
      <w:pPr>
        <w:ind w:right="237"/>
        <w:jc w:val="both"/>
        <w:rPr>
          <w:rFonts w:asciiTheme="minorHAnsi" w:hAnsiTheme="minorHAnsi" w:cstheme="minorHAnsi"/>
          <w:bCs/>
          <w:sz w:val="22"/>
          <w:szCs w:val="22"/>
        </w:rPr>
      </w:pPr>
    </w:p>
    <w:p w14:paraId="4D42486C" w14:textId="77777777" w:rsidR="00736BE7" w:rsidRPr="005447F0" w:rsidRDefault="00736BE7" w:rsidP="00736BE7">
      <w:pPr>
        <w:ind w:right="237"/>
        <w:jc w:val="both"/>
        <w:rPr>
          <w:rFonts w:asciiTheme="minorHAnsi" w:hAnsiTheme="minorHAnsi" w:cstheme="minorHAnsi"/>
          <w:bCs/>
          <w:sz w:val="22"/>
          <w:szCs w:val="22"/>
        </w:rPr>
      </w:pPr>
      <w:r w:rsidRPr="005447F0">
        <w:rPr>
          <w:rFonts w:asciiTheme="minorHAnsi" w:hAnsiTheme="minorHAnsi" w:cstheme="minorHAnsi"/>
          <w:bCs/>
          <w:sz w:val="22"/>
          <w:szCs w:val="22"/>
        </w:rPr>
        <w:t>GOV.UK. (n.d.). National ANPR standards. [online] Available at: https://www.gov.uk/government/publications/national-anpr-standards [Accessed 3 May 2021]</w:t>
      </w:r>
    </w:p>
    <w:p w14:paraId="387307CF" w14:textId="77777777" w:rsidR="00D1493E" w:rsidRPr="005447F0" w:rsidRDefault="00D1493E" w:rsidP="00D1493E">
      <w:pPr>
        <w:overflowPunct/>
        <w:autoSpaceDE/>
        <w:autoSpaceDN/>
        <w:adjustRightInd/>
        <w:textAlignment w:val="auto"/>
        <w:rPr>
          <w:rFonts w:asciiTheme="minorHAnsi" w:hAnsiTheme="minorHAnsi" w:cstheme="minorHAnsi"/>
          <w:bCs/>
          <w:sz w:val="22"/>
          <w:szCs w:val="22"/>
        </w:rPr>
      </w:pPr>
    </w:p>
    <w:p w14:paraId="2D5EF44B" w14:textId="765089CB" w:rsidR="002131FB" w:rsidRDefault="002131FB" w:rsidP="002131FB">
      <w:pPr>
        <w:overflowPunct/>
        <w:autoSpaceDE/>
        <w:autoSpaceDN/>
        <w:adjustRightInd/>
        <w:textAlignment w:val="auto"/>
        <w:rPr>
          <w:rFonts w:asciiTheme="minorHAnsi" w:hAnsiTheme="minorHAnsi" w:cstheme="minorHAnsi"/>
          <w:bCs/>
          <w:sz w:val="22"/>
          <w:szCs w:val="22"/>
        </w:rPr>
      </w:pPr>
      <w:r w:rsidRPr="005447F0">
        <w:rPr>
          <w:rFonts w:asciiTheme="minorHAnsi" w:hAnsiTheme="minorHAnsi" w:cstheme="minorHAnsi"/>
          <w:bCs/>
          <w:sz w:val="22"/>
          <w:szCs w:val="22"/>
        </w:rPr>
        <w:t>Government Roads Policing Review Call for Evidence PACTS response. (n.d.). [online] Available at: https://www.pacts.org.uk/wp-content/uploads/Government-Roads-Policing-Review-Call-for-Evidence-press-comment.pdf [Accessed 4 Oct. 2021</w:t>
      </w:r>
    </w:p>
    <w:p w14:paraId="0AC325CA" w14:textId="7B8D5F5E" w:rsidR="001C5E10" w:rsidRDefault="001C5E10" w:rsidP="002131FB">
      <w:pPr>
        <w:overflowPunct/>
        <w:autoSpaceDE/>
        <w:autoSpaceDN/>
        <w:adjustRightInd/>
        <w:textAlignment w:val="auto"/>
        <w:rPr>
          <w:rFonts w:asciiTheme="minorHAnsi" w:hAnsiTheme="minorHAnsi" w:cstheme="minorHAnsi"/>
          <w:bCs/>
          <w:sz w:val="22"/>
          <w:szCs w:val="22"/>
        </w:rPr>
      </w:pPr>
    </w:p>
    <w:p w14:paraId="799080B2" w14:textId="5CD1391E" w:rsidR="001C5E10" w:rsidRPr="005447F0" w:rsidRDefault="001C5E10" w:rsidP="002131FB">
      <w:pPr>
        <w:overflowPunct/>
        <w:autoSpaceDE/>
        <w:autoSpaceDN/>
        <w:adjustRightInd/>
        <w:textAlignment w:val="auto"/>
        <w:rPr>
          <w:rFonts w:asciiTheme="minorHAnsi" w:hAnsiTheme="minorHAnsi" w:cstheme="minorHAnsi"/>
          <w:bCs/>
          <w:sz w:val="22"/>
          <w:szCs w:val="22"/>
        </w:rPr>
      </w:pPr>
      <w:r w:rsidRPr="001C5E10">
        <w:rPr>
          <w:rFonts w:asciiTheme="minorHAnsi" w:hAnsiTheme="minorHAnsi" w:cstheme="minorHAnsi"/>
          <w:bCs/>
          <w:sz w:val="22"/>
          <w:szCs w:val="22"/>
        </w:rPr>
        <w:t>Walsh, D.W. and Milne, R. (2008). Keeping the PEACE? A study of investigative interviewing practices in the public sector. Legal and Criminological Psychology, [online] 13(1), pp.39–57. Available at: http://onlinelibrary.wiley.com/doi/10.1348/135532506X157179/full [Accessed 2</w:t>
      </w:r>
      <w:r>
        <w:rPr>
          <w:rFonts w:asciiTheme="minorHAnsi" w:hAnsiTheme="minorHAnsi" w:cstheme="minorHAnsi"/>
          <w:bCs/>
          <w:sz w:val="22"/>
          <w:szCs w:val="22"/>
        </w:rPr>
        <w:t xml:space="preserve"> Nov</w:t>
      </w:r>
      <w:r w:rsidRPr="001C5E10">
        <w:rPr>
          <w:rFonts w:asciiTheme="minorHAnsi" w:hAnsiTheme="minorHAnsi" w:cstheme="minorHAnsi"/>
          <w:bCs/>
          <w:sz w:val="22"/>
          <w:szCs w:val="22"/>
        </w:rPr>
        <w:t>. 2020].</w:t>
      </w:r>
    </w:p>
    <w:p w14:paraId="2ECE9E8A" w14:textId="77777777" w:rsidR="002131FB" w:rsidRPr="005447F0" w:rsidRDefault="002131FB" w:rsidP="002131FB">
      <w:pPr>
        <w:overflowPunct/>
        <w:autoSpaceDE/>
        <w:autoSpaceDN/>
        <w:adjustRightInd/>
        <w:textAlignment w:val="auto"/>
        <w:rPr>
          <w:rFonts w:asciiTheme="minorHAnsi" w:hAnsiTheme="minorHAnsi" w:cstheme="minorHAnsi"/>
          <w:bCs/>
          <w:sz w:val="22"/>
          <w:szCs w:val="22"/>
        </w:rPr>
      </w:pPr>
    </w:p>
    <w:p w14:paraId="47A4DDF0" w14:textId="77777777" w:rsidR="002131FB" w:rsidRPr="005447F0" w:rsidRDefault="002131FB" w:rsidP="002131FB">
      <w:pPr>
        <w:overflowPunct/>
        <w:autoSpaceDE/>
        <w:autoSpaceDN/>
        <w:adjustRightInd/>
        <w:textAlignment w:val="auto"/>
        <w:rPr>
          <w:rFonts w:asciiTheme="minorHAnsi" w:hAnsiTheme="minorHAnsi" w:cstheme="minorHAnsi"/>
          <w:bCs/>
          <w:sz w:val="22"/>
          <w:szCs w:val="22"/>
        </w:rPr>
      </w:pPr>
      <w:r w:rsidRPr="005447F0">
        <w:rPr>
          <w:rFonts w:asciiTheme="minorHAnsi" w:hAnsiTheme="minorHAnsi" w:cstheme="minorHAnsi"/>
          <w:bCs/>
          <w:sz w:val="22"/>
          <w:szCs w:val="22"/>
        </w:rPr>
        <w:t>law.gov.wales. (n.d.). Highway laws | Law Wales. [online] Available at: https://law.gov.wales/economy-and-development/transport/highway-laws [Accessed 4 Oct. 2021</w:t>
      </w:r>
    </w:p>
    <w:p w14:paraId="26D0CE06" w14:textId="2EE5E1EC" w:rsidR="00D1493E" w:rsidRPr="005447F0" w:rsidRDefault="00D1493E" w:rsidP="00D1493E">
      <w:pPr>
        <w:overflowPunct/>
        <w:autoSpaceDE/>
        <w:autoSpaceDN/>
        <w:adjustRightInd/>
        <w:textAlignment w:val="auto"/>
        <w:rPr>
          <w:rFonts w:asciiTheme="minorHAnsi" w:hAnsiTheme="minorHAnsi" w:cstheme="minorHAnsi"/>
          <w:bCs/>
          <w:sz w:val="22"/>
          <w:szCs w:val="22"/>
        </w:rPr>
      </w:pPr>
    </w:p>
    <w:p w14:paraId="5AA40686" w14:textId="77777777" w:rsidR="005447F0" w:rsidRPr="005447F0" w:rsidRDefault="005447F0" w:rsidP="00736BE7">
      <w:pPr>
        <w:ind w:right="237"/>
        <w:jc w:val="both"/>
        <w:rPr>
          <w:rFonts w:asciiTheme="minorHAnsi" w:hAnsiTheme="minorHAnsi" w:cstheme="minorHAnsi"/>
          <w:bCs/>
          <w:sz w:val="22"/>
          <w:szCs w:val="22"/>
        </w:rPr>
      </w:pPr>
    </w:p>
    <w:p w14:paraId="6FF19DB6" w14:textId="77777777" w:rsidR="00736BE7" w:rsidRPr="005447F0" w:rsidRDefault="00736BE7" w:rsidP="00736BE7">
      <w:pPr>
        <w:ind w:right="237"/>
        <w:jc w:val="both"/>
        <w:rPr>
          <w:rFonts w:asciiTheme="minorHAnsi" w:hAnsiTheme="minorHAnsi" w:cstheme="minorHAnsi"/>
          <w:bCs/>
          <w:sz w:val="22"/>
          <w:szCs w:val="22"/>
        </w:rPr>
      </w:pPr>
      <w:r w:rsidRPr="005447F0">
        <w:rPr>
          <w:rFonts w:asciiTheme="minorHAnsi" w:hAnsiTheme="minorHAnsi" w:cstheme="minorHAnsi"/>
          <w:bCs/>
          <w:sz w:val="22"/>
          <w:szCs w:val="22"/>
        </w:rPr>
        <w:lastRenderedPageBreak/>
        <w:t>Policing Vision 2025 H SCHOOL FIRE STATION POLICE. (n.d.). [online] Available at: https://www.npcc.police.uk/documents/Policing%20Vision.pdf</w:t>
      </w:r>
    </w:p>
    <w:p w14:paraId="4418D780" w14:textId="77777777" w:rsidR="00736BE7" w:rsidRPr="005447F0" w:rsidRDefault="00736BE7" w:rsidP="00D1493E">
      <w:pPr>
        <w:overflowPunct/>
        <w:autoSpaceDE/>
        <w:autoSpaceDN/>
        <w:adjustRightInd/>
        <w:textAlignment w:val="auto"/>
        <w:rPr>
          <w:rFonts w:asciiTheme="minorHAnsi" w:hAnsiTheme="minorHAnsi" w:cstheme="minorHAnsi"/>
          <w:bCs/>
          <w:sz w:val="22"/>
          <w:szCs w:val="22"/>
        </w:rPr>
      </w:pPr>
    </w:p>
    <w:p w14:paraId="0F273E43" w14:textId="24E309E3" w:rsidR="00D1493E" w:rsidRPr="005447F0" w:rsidRDefault="00D1493E" w:rsidP="00D1493E">
      <w:pPr>
        <w:overflowPunct/>
        <w:autoSpaceDE/>
        <w:autoSpaceDN/>
        <w:adjustRightInd/>
        <w:textAlignment w:val="auto"/>
        <w:rPr>
          <w:rFonts w:asciiTheme="minorHAnsi" w:hAnsiTheme="minorHAnsi" w:cstheme="minorHAnsi"/>
          <w:bCs/>
          <w:sz w:val="22"/>
          <w:szCs w:val="22"/>
        </w:rPr>
      </w:pPr>
      <w:r w:rsidRPr="005447F0">
        <w:rPr>
          <w:rFonts w:asciiTheme="minorHAnsi" w:hAnsiTheme="minorHAnsi" w:cstheme="minorHAnsi"/>
          <w:bCs/>
          <w:sz w:val="22"/>
          <w:szCs w:val="22"/>
        </w:rPr>
        <w:t xml:space="preserve">Police Professional | Denying criminals the use of the roads. (n.d.). Retrieved October 31, 2021, from </w:t>
      </w:r>
      <w:hyperlink r:id="rId43" w:history="1">
        <w:r w:rsidRPr="005447F0">
          <w:rPr>
            <w:rStyle w:val="Hyperlink"/>
            <w:rFonts w:asciiTheme="minorHAnsi" w:hAnsiTheme="minorHAnsi" w:cstheme="minorHAnsi"/>
            <w:bCs/>
            <w:sz w:val="22"/>
            <w:szCs w:val="22"/>
            <w:u w:val="none"/>
          </w:rPr>
          <w:t>https://www.policeprofessional.com/news/denying-criminals-the-use-of-the-roads</w:t>
        </w:r>
      </w:hyperlink>
    </w:p>
    <w:p w14:paraId="48080F60" w14:textId="77777777" w:rsidR="00D1493E" w:rsidRPr="005447F0" w:rsidRDefault="00D1493E" w:rsidP="00D1493E">
      <w:pPr>
        <w:overflowPunct/>
        <w:autoSpaceDE/>
        <w:autoSpaceDN/>
        <w:adjustRightInd/>
        <w:textAlignment w:val="auto"/>
        <w:rPr>
          <w:rFonts w:asciiTheme="minorHAnsi" w:hAnsiTheme="minorHAnsi" w:cstheme="minorHAnsi"/>
          <w:bCs/>
          <w:sz w:val="22"/>
          <w:szCs w:val="22"/>
        </w:rPr>
      </w:pPr>
    </w:p>
    <w:p w14:paraId="7779E92F" w14:textId="55E0D88C" w:rsidR="00D1493E" w:rsidRPr="005447F0" w:rsidRDefault="00D1493E" w:rsidP="00D1493E">
      <w:pPr>
        <w:overflowPunct/>
        <w:autoSpaceDE/>
        <w:autoSpaceDN/>
        <w:adjustRightInd/>
        <w:textAlignment w:val="auto"/>
        <w:rPr>
          <w:rFonts w:asciiTheme="minorHAnsi" w:hAnsiTheme="minorHAnsi" w:cstheme="minorHAnsi"/>
          <w:bCs/>
          <w:sz w:val="22"/>
          <w:szCs w:val="22"/>
        </w:rPr>
      </w:pPr>
      <w:r w:rsidRPr="005447F0">
        <w:rPr>
          <w:rFonts w:asciiTheme="minorHAnsi" w:hAnsiTheme="minorHAnsi" w:cstheme="minorHAnsi"/>
          <w:bCs/>
          <w:sz w:val="22"/>
          <w:szCs w:val="22"/>
        </w:rPr>
        <w:t xml:space="preserve">Police Professional | ACPO launches decision model for all policing. [online] Available at: </w:t>
      </w:r>
      <w:hyperlink r:id="rId44" w:history="1">
        <w:r w:rsidRPr="005447F0">
          <w:rPr>
            <w:rStyle w:val="Hyperlink"/>
            <w:rFonts w:asciiTheme="minorHAnsi" w:hAnsiTheme="minorHAnsi" w:cstheme="minorHAnsi"/>
            <w:bCs/>
            <w:sz w:val="22"/>
            <w:szCs w:val="22"/>
            <w:u w:val="none"/>
          </w:rPr>
          <w:t>https://www.policeprofessional.com/news/acpo-launches-decision-model-for-all-policing</w:t>
        </w:r>
      </w:hyperlink>
    </w:p>
    <w:p w14:paraId="093F9626" w14:textId="77777777" w:rsidR="002131FB" w:rsidRPr="005447F0" w:rsidRDefault="002131FB" w:rsidP="002131FB">
      <w:pPr>
        <w:keepNext/>
        <w:spacing w:before="240" w:after="60"/>
        <w:ind w:right="237"/>
        <w:jc w:val="both"/>
        <w:rPr>
          <w:rFonts w:asciiTheme="minorHAnsi" w:hAnsiTheme="minorHAnsi" w:cstheme="minorHAnsi"/>
          <w:bCs/>
          <w:sz w:val="22"/>
          <w:szCs w:val="22"/>
        </w:rPr>
      </w:pPr>
      <w:r w:rsidRPr="005447F0">
        <w:rPr>
          <w:rFonts w:asciiTheme="minorHAnsi" w:hAnsiTheme="minorHAnsi" w:cstheme="minorHAnsi"/>
          <w:bCs/>
          <w:sz w:val="22"/>
          <w:szCs w:val="22"/>
        </w:rPr>
        <w:t>Police.uk. (2018). Road policing. [online] Available at: https://www.app.college.police.uk/app-content/road-policing-2</w:t>
      </w:r>
    </w:p>
    <w:p w14:paraId="35207900" w14:textId="605BAB30" w:rsidR="00D1493E" w:rsidRPr="005447F0" w:rsidRDefault="00D1493E" w:rsidP="00D1493E">
      <w:pPr>
        <w:overflowPunct/>
        <w:autoSpaceDE/>
        <w:autoSpaceDN/>
        <w:adjustRightInd/>
        <w:textAlignment w:val="auto"/>
        <w:rPr>
          <w:rFonts w:asciiTheme="minorHAnsi" w:hAnsiTheme="minorHAnsi" w:cstheme="minorHAnsi"/>
          <w:bCs/>
          <w:sz w:val="22"/>
          <w:szCs w:val="22"/>
        </w:rPr>
      </w:pPr>
    </w:p>
    <w:p w14:paraId="37C33691" w14:textId="300047D3" w:rsidR="002131FB" w:rsidRPr="005447F0" w:rsidRDefault="002131FB" w:rsidP="00D1493E">
      <w:pPr>
        <w:overflowPunct/>
        <w:autoSpaceDE/>
        <w:autoSpaceDN/>
        <w:adjustRightInd/>
        <w:textAlignment w:val="auto"/>
        <w:rPr>
          <w:rFonts w:asciiTheme="minorHAnsi" w:hAnsiTheme="minorHAnsi" w:cstheme="minorHAnsi"/>
          <w:bCs/>
          <w:sz w:val="22"/>
          <w:szCs w:val="22"/>
        </w:rPr>
      </w:pPr>
      <w:r w:rsidRPr="005447F0">
        <w:rPr>
          <w:rFonts w:asciiTheme="minorHAnsi" w:hAnsiTheme="minorHAnsi" w:cstheme="minorHAnsi"/>
          <w:bCs/>
          <w:sz w:val="22"/>
          <w:szCs w:val="22"/>
        </w:rPr>
        <w:t>Roads Policing Review Call for Evidence Moving Britain Ahead. (2020). [online] Available at: https://assets.publishing.service.gov.uk/government/uploads/system/uploads/attachment_data/file/899574/roads-policing-review-call-for-evidence.pdf [Accessed 12 Mar. 2021].</w:t>
      </w:r>
    </w:p>
    <w:p w14:paraId="15D03A81" w14:textId="706119F6" w:rsidR="00EA6B6E" w:rsidRPr="005447F0" w:rsidRDefault="00EA6B6E" w:rsidP="00D1493E">
      <w:pPr>
        <w:overflowPunct/>
        <w:autoSpaceDE/>
        <w:autoSpaceDN/>
        <w:adjustRightInd/>
        <w:textAlignment w:val="auto"/>
        <w:rPr>
          <w:rFonts w:asciiTheme="minorHAnsi" w:hAnsiTheme="minorHAnsi" w:cstheme="minorHAnsi"/>
          <w:bCs/>
          <w:color w:val="auto"/>
          <w:sz w:val="22"/>
          <w:szCs w:val="22"/>
        </w:rPr>
      </w:pPr>
    </w:p>
    <w:p w14:paraId="582DEDEC" w14:textId="3BD9004E" w:rsidR="00EA6B6E" w:rsidRPr="005447F0" w:rsidRDefault="00EA6B6E" w:rsidP="00D1493E">
      <w:pPr>
        <w:overflowPunct/>
        <w:autoSpaceDE/>
        <w:autoSpaceDN/>
        <w:adjustRightInd/>
        <w:textAlignment w:val="auto"/>
        <w:rPr>
          <w:rFonts w:asciiTheme="minorHAnsi" w:hAnsiTheme="minorHAnsi" w:cstheme="minorHAnsi"/>
          <w:bCs/>
          <w:color w:val="auto"/>
          <w:sz w:val="22"/>
          <w:szCs w:val="22"/>
        </w:rPr>
      </w:pPr>
      <w:r w:rsidRPr="005447F0">
        <w:rPr>
          <w:rFonts w:asciiTheme="minorHAnsi" w:hAnsiTheme="minorHAnsi" w:cstheme="minorHAnsi"/>
          <w:color w:val="auto"/>
          <w:sz w:val="22"/>
          <w:szCs w:val="22"/>
          <w:shd w:val="clear" w:color="auto" w:fill="FFFFFF"/>
        </w:rPr>
        <w:t>Sheldon, B. (2011) Camera surveillance within the UK: Enhancing public safety or a social threat? </w:t>
      </w:r>
      <w:r w:rsidRPr="005447F0">
        <w:rPr>
          <w:rFonts w:asciiTheme="minorHAnsi" w:hAnsiTheme="minorHAnsi" w:cstheme="minorHAnsi"/>
          <w:i/>
          <w:iCs/>
          <w:color w:val="auto"/>
          <w:sz w:val="22"/>
          <w:szCs w:val="22"/>
          <w:shd w:val="clear" w:color="auto" w:fill="FFFFFF"/>
        </w:rPr>
        <w:t>International review of law, computers &amp; technology</w:t>
      </w:r>
      <w:r w:rsidRPr="005447F0">
        <w:rPr>
          <w:rFonts w:asciiTheme="minorHAnsi" w:hAnsiTheme="minorHAnsi" w:cstheme="minorHAnsi"/>
          <w:color w:val="auto"/>
          <w:sz w:val="22"/>
          <w:szCs w:val="22"/>
          <w:shd w:val="clear" w:color="auto" w:fill="FFFFFF"/>
        </w:rPr>
        <w:t>. [Online] 25 (3), 193–20</w:t>
      </w:r>
    </w:p>
    <w:p w14:paraId="12D7BAC2" w14:textId="2E2FEA7D" w:rsidR="00D1493E" w:rsidRDefault="00D1493E" w:rsidP="00D1493E">
      <w:pPr>
        <w:keepNext/>
        <w:spacing w:before="240" w:after="60"/>
        <w:ind w:right="237"/>
        <w:jc w:val="both"/>
        <w:rPr>
          <w:rFonts w:asciiTheme="minorHAnsi" w:hAnsiTheme="minorHAnsi" w:cstheme="minorHAnsi"/>
          <w:bCs/>
          <w:sz w:val="22"/>
          <w:szCs w:val="22"/>
        </w:rPr>
      </w:pPr>
      <w:r w:rsidRPr="005447F0">
        <w:rPr>
          <w:rFonts w:asciiTheme="minorHAnsi" w:hAnsiTheme="minorHAnsi" w:cstheme="minorHAnsi"/>
          <w:bCs/>
          <w:color w:val="auto"/>
          <w:sz w:val="22"/>
          <w:szCs w:val="22"/>
        </w:rPr>
        <w:t>Sidhu, B., Barnes, G.C. and Sherman, L.W. (2017). Tracking Police Responses to “Hot</w:t>
      </w:r>
      <w:r w:rsidRPr="005447F0">
        <w:rPr>
          <w:rFonts w:asciiTheme="minorHAnsi" w:hAnsiTheme="minorHAnsi" w:cstheme="minorHAnsi"/>
          <w:bCs/>
          <w:sz w:val="22"/>
          <w:szCs w:val="22"/>
        </w:rPr>
        <w:t>” Vehicle Alerts: Automatic Number Plate Recognition and the Cambridge Crime Harm Index. Cambridge Journal of Evidence-Based Policing, 1(4), pp.211–224.</w:t>
      </w:r>
    </w:p>
    <w:p w14:paraId="7F4381AB" w14:textId="1E770E99" w:rsidR="005447F0" w:rsidRPr="005447F0" w:rsidRDefault="005447F0" w:rsidP="00D1493E">
      <w:pPr>
        <w:keepNext/>
        <w:spacing w:before="240" w:after="60"/>
        <w:ind w:right="237"/>
        <w:jc w:val="both"/>
        <w:rPr>
          <w:rFonts w:asciiTheme="minorHAnsi" w:hAnsiTheme="minorHAnsi" w:cstheme="minorHAnsi"/>
          <w:bCs/>
          <w:sz w:val="22"/>
          <w:szCs w:val="22"/>
        </w:rPr>
      </w:pPr>
      <w:r w:rsidRPr="005447F0">
        <w:rPr>
          <w:rFonts w:asciiTheme="minorHAnsi" w:hAnsiTheme="minorHAnsi" w:cstheme="minorHAnsi"/>
          <w:bCs/>
          <w:sz w:val="22"/>
          <w:szCs w:val="22"/>
        </w:rPr>
        <w:t>Tackling serious and organised crime a local response Report. (n.d.). [online] Available at: https://www.local.gov.uk/sites/default/files/documents/tackling-serious-and-orga-44a.pdf [Accessed 20 May 2020</w:t>
      </w:r>
    </w:p>
    <w:p w14:paraId="7380C5C4" w14:textId="77777777" w:rsidR="005447F0" w:rsidRDefault="005447F0" w:rsidP="005447F0">
      <w:pPr>
        <w:ind w:right="237"/>
        <w:jc w:val="both"/>
        <w:rPr>
          <w:rFonts w:asciiTheme="minorHAnsi" w:hAnsiTheme="minorHAnsi" w:cstheme="minorHAnsi"/>
          <w:bCs/>
          <w:sz w:val="22"/>
          <w:szCs w:val="22"/>
        </w:rPr>
      </w:pPr>
      <w:r w:rsidRPr="005447F0">
        <w:rPr>
          <w:rFonts w:asciiTheme="minorHAnsi" w:hAnsiTheme="minorHAnsi" w:cstheme="minorHAnsi"/>
          <w:bCs/>
          <w:sz w:val="22"/>
          <w:szCs w:val="22"/>
        </w:rPr>
        <w:t>The P.E.A.C.E. Interview Framework – Investigations Training. [online] Available at: https://www.investigationstraining.com/the-peace-interview-framework/ [Accessed 12 Dec. 2021].</w:t>
      </w:r>
    </w:p>
    <w:p w14:paraId="4F3E004D" w14:textId="77777777" w:rsidR="00736BE7" w:rsidRPr="005447F0" w:rsidRDefault="00736BE7" w:rsidP="00736BE7">
      <w:pPr>
        <w:ind w:right="237"/>
        <w:jc w:val="both"/>
        <w:rPr>
          <w:rFonts w:asciiTheme="minorHAnsi" w:hAnsiTheme="minorHAnsi" w:cstheme="minorHAnsi"/>
          <w:bCs/>
          <w:sz w:val="22"/>
          <w:szCs w:val="22"/>
        </w:rPr>
      </w:pPr>
    </w:p>
    <w:p w14:paraId="165F27CC" w14:textId="5B866E30" w:rsidR="00736BE7" w:rsidRPr="005447F0" w:rsidRDefault="00736BE7" w:rsidP="00736BE7">
      <w:pPr>
        <w:ind w:right="237"/>
        <w:jc w:val="both"/>
        <w:rPr>
          <w:rFonts w:asciiTheme="minorHAnsi" w:hAnsiTheme="minorHAnsi" w:cstheme="minorHAnsi"/>
          <w:bCs/>
          <w:sz w:val="22"/>
          <w:szCs w:val="22"/>
        </w:rPr>
      </w:pPr>
      <w:r w:rsidRPr="005447F0">
        <w:rPr>
          <w:rFonts w:asciiTheme="minorHAnsi" w:hAnsiTheme="minorHAnsi" w:cstheme="minorHAnsi"/>
          <w:bCs/>
          <w:sz w:val="22"/>
          <w:szCs w:val="22"/>
        </w:rPr>
        <w:t>Traffic.wales. (n.d.). South Wales Trunk Road Agent (SWTRA) | Traffic Wales. [online] Available at: https://traffic.wales/south-wales-trunk-road-agent-swtra.</w:t>
      </w:r>
    </w:p>
    <w:p w14:paraId="792464C3" w14:textId="311B0D2D" w:rsidR="00D1493E" w:rsidRPr="005447F0" w:rsidRDefault="002131FB" w:rsidP="00D1493E">
      <w:pPr>
        <w:keepNext/>
        <w:spacing w:before="240" w:after="60"/>
        <w:ind w:right="237"/>
        <w:jc w:val="both"/>
        <w:rPr>
          <w:rFonts w:asciiTheme="minorHAnsi" w:hAnsiTheme="minorHAnsi" w:cstheme="minorHAnsi"/>
          <w:bCs/>
          <w:sz w:val="22"/>
          <w:szCs w:val="22"/>
        </w:rPr>
      </w:pPr>
      <w:r w:rsidRPr="005447F0">
        <w:rPr>
          <w:rFonts w:asciiTheme="minorHAnsi" w:hAnsiTheme="minorHAnsi" w:cstheme="minorHAnsi"/>
          <w:bCs/>
          <w:sz w:val="22"/>
          <w:szCs w:val="22"/>
        </w:rPr>
        <w:t>T</w:t>
      </w:r>
      <w:r w:rsidR="00D1493E" w:rsidRPr="005447F0">
        <w:rPr>
          <w:rFonts w:asciiTheme="minorHAnsi" w:hAnsiTheme="minorHAnsi" w:cstheme="minorHAnsi"/>
          <w:bCs/>
          <w:sz w:val="22"/>
          <w:szCs w:val="22"/>
        </w:rPr>
        <w:t>raffic.wales. (n.d.). South Wales Trunk Road Agent (SWTRA) | Traffic Wales. [online] Available at: https://traffic.wales/south-wales-trunk-road-agent-swtra [Accessed 4 Oct. 2021</w:t>
      </w:r>
    </w:p>
    <w:p w14:paraId="14EEB5C7" w14:textId="444E7516" w:rsidR="002131FB" w:rsidRPr="005447F0" w:rsidRDefault="00D1493E" w:rsidP="002131FB">
      <w:pPr>
        <w:keepNext/>
        <w:spacing w:before="240" w:after="60"/>
        <w:ind w:right="237"/>
        <w:jc w:val="both"/>
        <w:rPr>
          <w:rFonts w:asciiTheme="minorHAnsi" w:hAnsiTheme="minorHAnsi" w:cstheme="minorHAnsi"/>
          <w:bCs/>
          <w:sz w:val="22"/>
          <w:szCs w:val="22"/>
        </w:rPr>
      </w:pPr>
      <w:r w:rsidRPr="005447F0">
        <w:rPr>
          <w:rFonts w:asciiTheme="minorHAnsi" w:hAnsiTheme="minorHAnsi" w:cstheme="minorHAnsi"/>
          <w:bCs/>
          <w:sz w:val="22"/>
          <w:szCs w:val="22"/>
        </w:rPr>
        <w:t> </w:t>
      </w:r>
      <w:r w:rsidR="002131FB" w:rsidRPr="005447F0">
        <w:rPr>
          <w:rFonts w:asciiTheme="minorHAnsi" w:hAnsiTheme="minorHAnsi" w:cstheme="minorHAnsi"/>
          <w:bCs/>
          <w:sz w:val="22"/>
          <w:szCs w:val="22"/>
        </w:rPr>
        <w:t xml:space="preserve">www.app.college.police.uk. (n.d.). Investigation process. [online] Available at: </w:t>
      </w:r>
      <w:hyperlink r:id="rId45" w:history="1">
        <w:r w:rsidR="002131FB" w:rsidRPr="005447F0">
          <w:rPr>
            <w:rStyle w:val="Hyperlink"/>
            <w:rFonts w:asciiTheme="minorHAnsi" w:hAnsiTheme="minorHAnsi" w:cstheme="minorHAnsi"/>
            <w:bCs/>
            <w:sz w:val="22"/>
            <w:szCs w:val="22"/>
            <w:u w:val="none"/>
          </w:rPr>
          <w:t>https://www.app.college.police.uk/app-content/investigations/investigation</w:t>
        </w:r>
      </w:hyperlink>
    </w:p>
    <w:p w14:paraId="5FD92E78" w14:textId="77777777" w:rsidR="00736BE7" w:rsidRPr="005447F0" w:rsidRDefault="00736BE7" w:rsidP="00736BE7">
      <w:pPr>
        <w:overflowPunct/>
        <w:autoSpaceDE/>
        <w:autoSpaceDN/>
        <w:adjustRightInd/>
        <w:textAlignment w:val="auto"/>
        <w:rPr>
          <w:rFonts w:asciiTheme="minorHAnsi" w:hAnsiTheme="minorHAnsi" w:cstheme="minorHAnsi"/>
          <w:bCs/>
          <w:sz w:val="22"/>
          <w:szCs w:val="22"/>
          <w:u w:val="single"/>
        </w:rPr>
      </w:pPr>
    </w:p>
    <w:p w14:paraId="29D8A00A" w14:textId="77777777" w:rsidR="00736BE7" w:rsidRPr="005447F0" w:rsidRDefault="00736BE7" w:rsidP="00736BE7">
      <w:pPr>
        <w:ind w:right="237"/>
        <w:jc w:val="both"/>
        <w:rPr>
          <w:rFonts w:asciiTheme="minorHAnsi" w:hAnsiTheme="minorHAnsi" w:cstheme="minorHAnsi"/>
          <w:bCs/>
          <w:sz w:val="22"/>
          <w:szCs w:val="22"/>
        </w:rPr>
      </w:pPr>
      <w:r w:rsidRPr="005447F0">
        <w:rPr>
          <w:rFonts w:asciiTheme="minorHAnsi" w:hAnsiTheme="minorHAnsi" w:cstheme="minorHAnsi"/>
          <w:bCs/>
          <w:sz w:val="22"/>
          <w:szCs w:val="22"/>
        </w:rPr>
        <w:t>www.app.college.police.uk. (n.d.). ANPR. [online] Available at: https://www.app.college.police.uk/app-content/investigations/investigative-strategies/investigative-strategiesanpr/?highlight=critical%20incident [Accessed 31 Oct. 2021]</w:t>
      </w:r>
    </w:p>
    <w:p w14:paraId="13E93745" w14:textId="75194673" w:rsidR="00BF6BEA" w:rsidRPr="005447F0" w:rsidRDefault="00EE1066" w:rsidP="00BF6BEA">
      <w:pPr>
        <w:keepNext/>
        <w:spacing w:before="240" w:after="60"/>
        <w:ind w:right="237"/>
        <w:jc w:val="both"/>
        <w:rPr>
          <w:rFonts w:asciiTheme="minorHAnsi" w:hAnsiTheme="minorHAnsi" w:cstheme="minorHAnsi"/>
          <w:bCs/>
          <w:sz w:val="22"/>
          <w:szCs w:val="22"/>
        </w:rPr>
      </w:pPr>
      <w:r w:rsidRPr="005447F0">
        <w:rPr>
          <w:rFonts w:asciiTheme="minorHAnsi" w:hAnsiTheme="minorHAnsi" w:cstheme="minorHAnsi"/>
          <w:bCs/>
          <w:sz w:val="22"/>
          <w:szCs w:val="22"/>
        </w:rPr>
        <w:t>www.polfed.org. (n.d.). Norfolk Police Wins World Class Policing Award For Disrupting Criminals With Its Operation Moonshot. [online] Available at: https://www.polfed.org/norfolk/news/2019/norfolk-police-wins-world-class-policing-award-for-disrupting-criminals-with-its-operation-moonshot/ [Accessed 31 Oct. 2021</w:t>
      </w:r>
    </w:p>
    <w:sectPr w:rsidR="00BF6BEA" w:rsidRPr="005447F0" w:rsidSect="004A1DBE">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2915B3" w:rsidRDefault="002915B3">
      <w:r>
        <w:separator/>
      </w:r>
    </w:p>
  </w:endnote>
  <w:endnote w:type="continuationSeparator" w:id="0">
    <w:p w14:paraId="19A28048" w14:textId="77777777" w:rsidR="002915B3" w:rsidRDefault="00291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04989F" w14:textId="05AA98DF" w:rsidR="002915B3" w:rsidRDefault="002915B3" w:rsidP="00F705B4">
    <w:pPr>
      <w:pStyle w:val="Footer"/>
      <w:rPr>
        <w:sz w:val="17"/>
      </w:rPr>
    </w:pPr>
    <w:bookmarkStart w:id="3" w:name="TITUS1FooterEvenPages"/>
    <w:r>
      <w:rPr>
        <w:sz w:val="17"/>
      </w:rPr>
      <w:t> </w:t>
    </w:r>
  </w:p>
  <w:bookmarkEnd w:id="3"/>
  <w:p w14:paraId="4C4F27FF" w14:textId="48FD9135" w:rsidR="002915B3" w:rsidRDefault="002915B3" w:rsidP="004A1DBE">
    <w:pPr>
      <w:pStyle w:val="Footer"/>
      <w:jc w:val="right"/>
    </w:pPr>
    <w:r>
      <w:fldChar w:fldCharType="begin"/>
    </w:r>
    <w:r>
      <w:instrText xml:space="preserve"> PAGE   \* MERGEFORMAT </w:instrText>
    </w:r>
    <w:r>
      <w:fldChar w:fldCharType="separate"/>
    </w:r>
    <w:r>
      <w:rPr>
        <w:noProof/>
      </w:rPr>
      <w:t>12</w:t>
    </w:r>
    <w:r>
      <w:rPr>
        <w:noProof/>
      </w:rPr>
      <w:fldChar w:fldCharType="end"/>
    </w:r>
  </w:p>
  <w:p w14:paraId="13BE3928" w14:textId="77777777" w:rsidR="002915B3" w:rsidRPr="00BB5EAA" w:rsidRDefault="002915B3" w:rsidP="004A1DBE">
    <w:pPr>
      <w:pStyle w:val="Footer"/>
      <w:ind w:right="360"/>
      <w:jc w:val="center"/>
    </w:pPr>
  </w:p>
  <w:p w14:paraId="6A9899A0" w14:textId="77777777" w:rsidR="002915B3" w:rsidRDefault="002915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DC1B56" w14:textId="08E6F7EC" w:rsidR="002915B3" w:rsidRDefault="002915B3" w:rsidP="00F705B4">
    <w:pPr>
      <w:pStyle w:val="Footer"/>
      <w:rPr>
        <w:sz w:val="17"/>
      </w:rPr>
    </w:pPr>
    <w:bookmarkStart w:id="4" w:name="TITUS1FooterPrimary"/>
    <w:r>
      <w:rPr>
        <w:sz w:val="17"/>
      </w:rPr>
      <w:t> </w:t>
    </w:r>
  </w:p>
  <w:bookmarkEnd w:id="4"/>
  <w:p w14:paraId="50521BFA" w14:textId="3CACE251" w:rsidR="002915B3" w:rsidRDefault="002915B3">
    <w:pPr>
      <w:pStyle w:val="Footer"/>
      <w:jc w:val="right"/>
    </w:pPr>
    <w:r>
      <w:fldChar w:fldCharType="begin"/>
    </w:r>
    <w:r>
      <w:instrText xml:space="preserve"> PAGE   \* MERGEFORMAT </w:instrText>
    </w:r>
    <w:r>
      <w:fldChar w:fldCharType="separate"/>
    </w:r>
    <w:r>
      <w:rPr>
        <w:noProof/>
      </w:rPr>
      <w:t>11</w:t>
    </w:r>
    <w:r>
      <w:rPr>
        <w:noProof/>
      </w:rPr>
      <w:fldChar w:fldCharType="end"/>
    </w:r>
  </w:p>
  <w:p w14:paraId="790812FF" w14:textId="77777777" w:rsidR="002915B3" w:rsidRPr="00BB5EAA" w:rsidRDefault="002915B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A1B8C8" w14:textId="038D1006" w:rsidR="002915B3" w:rsidRDefault="002915B3" w:rsidP="00F705B4">
    <w:pPr>
      <w:pStyle w:val="Footer"/>
      <w:rPr>
        <w:sz w:val="17"/>
      </w:rPr>
    </w:pPr>
    <w:bookmarkStart w:id="6" w:name="TITUS1FooterFirstPage"/>
    <w:r>
      <w:rPr>
        <w:sz w:val="17"/>
      </w:rPr>
      <w:t> </w:t>
    </w:r>
  </w:p>
  <w:bookmarkEnd w:id="6"/>
  <w:p w14:paraId="3585FE4D" w14:textId="63B7E04E" w:rsidR="002915B3" w:rsidRDefault="002915B3" w:rsidP="004A1DBE">
    <w:pPr>
      <w:pStyle w:val="Footer"/>
      <w:jc w:val="right"/>
    </w:pPr>
    <w:r>
      <w:fldChar w:fldCharType="begin"/>
    </w:r>
    <w:r>
      <w:instrText xml:space="preserve"> PAGE   \* MERGEFORMAT </w:instrText>
    </w:r>
    <w:r>
      <w:fldChar w:fldCharType="separate"/>
    </w:r>
    <w:r>
      <w:rPr>
        <w:noProof/>
      </w:rPr>
      <w:t>1</w:t>
    </w:r>
    <w:r>
      <w:rPr>
        <w:noProof/>
      </w:rPr>
      <w:fldChar w:fldCharType="end"/>
    </w:r>
  </w:p>
  <w:p w14:paraId="70799F8B" w14:textId="77777777" w:rsidR="002915B3" w:rsidRPr="00BB5EAA" w:rsidRDefault="002915B3" w:rsidP="004A1DBE">
    <w:pPr>
      <w:pStyle w:val="Footer"/>
      <w:ind w:right="360"/>
      <w:jc w:val="center"/>
    </w:pPr>
  </w:p>
  <w:p w14:paraId="7F72F8AE" w14:textId="77777777" w:rsidR="002915B3" w:rsidRDefault="002915B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3F4C3A" w14:textId="29B6605B" w:rsidR="002915B3" w:rsidRDefault="002915B3" w:rsidP="00F705B4">
    <w:pPr>
      <w:pStyle w:val="Footer"/>
      <w:rPr>
        <w:sz w:val="17"/>
      </w:rPr>
    </w:pPr>
    <w:bookmarkStart w:id="10" w:name="TITUS2FooterEvenPages"/>
    <w:r>
      <w:rPr>
        <w:sz w:val="17"/>
      </w:rPr>
      <w:t> </w:t>
    </w:r>
  </w:p>
  <w:bookmarkEnd w:id="10"/>
  <w:p w14:paraId="47B1506D" w14:textId="77777777" w:rsidR="002915B3" w:rsidRDefault="002915B3" w:rsidP="004A1DBE">
    <w:pPr>
      <w:pStyle w:val="Footer"/>
      <w:jc w:val="right"/>
    </w:pPr>
  </w:p>
  <w:p w14:paraId="085C0605" w14:textId="77777777" w:rsidR="002915B3" w:rsidRDefault="002915B3" w:rsidP="004A1DBE">
    <w:pPr>
      <w:pStyle w:val="Footer"/>
      <w:jc w:val="right"/>
    </w:pPr>
    <w:r>
      <w:fldChar w:fldCharType="begin"/>
    </w:r>
    <w:r>
      <w:instrText xml:space="preserve"> PAGE   \* MERGEFORMAT </w:instrText>
    </w:r>
    <w:r>
      <w:fldChar w:fldCharType="separate"/>
    </w:r>
    <w:r>
      <w:rPr>
        <w:noProof/>
      </w:rPr>
      <w:t>8</w:t>
    </w:r>
    <w:r>
      <w:rPr>
        <w:noProof/>
      </w:rPr>
      <w:fldChar w:fldCharType="end"/>
    </w:r>
  </w:p>
  <w:p w14:paraId="4D5FA317" w14:textId="77777777" w:rsidR="002915B3" w:rsidRPr="00BB5EAA" w:rsidRDefault="002915B3" w:rsidP="004A1DBE">
    <w:pPr>
      <w:pStyle w:val="Footer"/>
      <w:ind w:right="360"/>
      <w:jc w:val="center"/>
    </w:pPr>
  </w:p>
  <w:p w14:paraId="690088D0" w14:textId="77777777" w:rsidR="002915B3" w:rsidRDefault="002915B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9375DE" w14:textId="3D32356B" w:rsidR="002915B3" w:rsidRDefault="002915B3" w:rsidP="00F705B4">
    <w:pPr>
      <w:pStyle w:val="Footer"/>
      <w:rPr>
        <w:sz w:val="17"/>
      </w:rPr>
    </w:pPr>
    <w:bookmarkStart w:id="11" w:name="TITUS2FooterPrimary"/>
    <w:r>
      <w:rPr>
        <w:sz w:val="17"/>
      </w:rPr>
      <w:t> </w:t>
    </w:r>
  </w:p>
  <w:bookmarkEnd w:id="11"/>
  <w:p w14:paraId="061ADB14" w14:textId="77777777" w:rsidR="002915B3" w:rsidRDefault="002915B3">
    <w:pPr>
      <w:pStyle w:val="Footer"/>
      <w:jc w:val="right"/>
    </w:pPr>
  </w:p>
  <w:p w14:paraId="2B1DAA81" w14:textId="77777777" w:rsidR="002915B3" w:rsidRDefault="002915B3">
    <w:pPr>
      <w:pStyle w:val="Footer"/>
      <w:jc w:val="right"/>
    </w:pPr>
    <w:r>
      <w:fldChar w:fldCharType="begin"/>
    </w:r>
    <w:r>
      <w:instrText xml:space="preserve"> PAGE   \* MERGEFORMAT </w:instrText>
    </w:r>
    <w:r>
      <w:fldChar w:fldCharType="separate"/>
    </w:r>
    <w:r>
      <w:rPr>
        <w:noProof/>
      </w:rPr>
      <w:t>9</w:t>
    </w:r>
    <w:r>
      <w:rPr>
        <w:noProof/>
      </w:rPr>
      <w:fldChar w:fldCharType="end"/>
    </w:r>
  </w:p>
  <w:p w14:paraId="2C22DD13" w14:textId="77777777" w:rsidR="002915B3" w:rsidRPr="00BB5EAA" w:rsidRDefault="002915B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A7BC3" w14:textId="7058DA76" w:rsidR="002915B3" w:rsidRDefault="002915B3" w:rsidP="00F705B4">
    <w:pPr>
      <w:pStyle w:val="Footer"/>
      <w:rPr>
        <w:sz w:val="17"/>
      </w:rPr>
    </w:pPr>
    <w:bookmarkStart w:id="13" w:name="TITUS2FooterFirstPage"/>
    <w:r>
      <w:rPr>
        <w:sz w:val="17"/>
      </w:rPr>
      <w:t> </w:t>
    </w:r>
  </w:p>
  <w:bookmarkEnd w:id="13"/>
  <w:p w14:paraId="2B38E607" w14:textId="77777777" w:rsidR="002915B3" w:rsidRDefault="002915B3" w:rsidP="004A1DBE">
    <w:pPr>
      <w:pStyle w:val="Footer"/>
      <w:jc w:val="right"/>
    </w:pPr>
  </w:p>
  <w:p w14:paraId="4BBAAFB2" w14:textId="79D6688A" w:rsidR="002915B3" w:rsidRDefault="002915B3" w:rsidP="004A1DBE">
    <w:pPr>
      <w:pStyle w:val="Footer"/>
      <w:jc w:val="right"/>
    </w:pPr>
    <w:r>
      <w:fldChar w:fldCharType="begin"/>
    </w:r>
    <w:r>
      <w:instrText xml:space="preserve"> PAGE   \* MERGEFORMAT </w:instrText>
    </w:r>
    <w:r>
      <w:fldChar w:fldCharType="separate"/>
    </w:r>
    <w:r>
      <w:rPr>
        <w:noProof/>
      </w:rPr>
      <w:t>29</w:t>
    </w:r>
    <w:r>
      <w:rPr>
        <w:noProof/>
      </w:rPr>
      <w:fldChar w:fldCharType="end"/>
    </w:r>
  </w:p>
  <w:p w14:paraId="53F320EC" w14:textId="77777777" w:rsidR="002915B3" w:rsidRPr="00BB5EAA" w:rsidRDefault="002915B3" w:rsidP="004A1DBE">
    <w:pPr>
      <w:pStyle w:val="Footer"/>
      <w:ind w:right="360"/>
      <w:jc w:val="center"/>
    </w:pPr>
  </w:p>
  <w:p w14:paraId="7B8D9469" w14:textId="77777777" w:rsidR="002915B3" w:rsidRDefault="002915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2915B3" w:rsidRDefault="002915B3">
      <w:r>
        <w:separator/>
      </w:r>
    </w:p>
  </w:footnote>
  <w:footnote w:type="continuationSeparator" w:id="0">
    <w:p w14:paraId="29850DBB" w14:textId="77777777" w:rsidR="002915B3" w:rsidRDefault="00291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73EFAB" w14:textId="3788FD50" w:rsidR="002915B3" w:rsidRDefault="002915B3" w:rsidP="00F705B4">
    <w:pPr>
      <w:pStyle w:val="Header"/>
      <w:rPr>
        <w:sz w:val="17"/>
      </w:rPr>
    </w:pPr>
    <w:bookmarkStart w:id="1" w:name="TITUS1HeaderEvenPages"/>
    <w:r>
      <w:rPr>
        <w:sz w:val="17"/>
      </w:rPr>
      <w:t> </w:t>
    </w:r>
  </w:p>
  <w:bookmarkEnd w:id="1"/>
  <w:p w14:paraId="687C7935" w14:textId="77777777" w:rsidR="002915B3" w:rsidRDefault="002915B3" w:rsidP="00423BFD">
    <w:pPr>
      <w:pStyle w:val="Header"/>
    </w:pPr>
  </w:p>
  <w:p w14:paraId="05AEE7E6" w14:textId="77777777" w:rsidR="002915B3" w:rsidRDefault="002915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235546" w14:textId="5BAD24CD" w:rsidR="002915B3" w:rsidRDefault="002915B3" w:rsidP="00F705B4">
    <w:pPr>
      <w:pStyle w:val="Header"/>
      <w:rPr>
        <w:sz w:val="17"/>
      </w:rPr>
    </w:pPr>
    <w:bookmarkStart w:id="2" w:name="TITUS1HeaderPrimary"/>
    <w:r>
      <w:rPr>
        <w:sz w:val="17"/>
      </w:rPr>
      <w:t> </w:t>
    </w:r>
  </w:p>
  <w:bookmarkEnd w:id="2"/>
  <w:p w14:paraId="177429BC" w14:textId="77777777" w:rsidR="002915B3" w:rsidRDefault="002915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1F7819" w14:textId="448EF3A4" w:rsidR="002915B3" w:rsidRDefault="002915B3" w:rsidP="00F705B4">
    <w:pPr>
      <w:pStyle w:val="Header"/>
      <w:rPr>
        <w:sz w:val="17"/>
      </w:rPr>
    </w:pPr>
    <w:bookmarkStart w:id="5" w:name="TITUS1HeaderFirstPage"/>
    <w:r>
      <w:rPr>
        <w:sz w:val="17"/>
      </w:rPr>
      <w:t> </w:t>
    </w:r>
  </w:p>
  <w:bookmarkEnd w:id="5"/>
  <w:p w14:paraId="5F0A724D" w14:textId="77777777" w:rsidR="002915B3" w:rsidRDefault="002915B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86C3B6" w14:textId="5DEBEAB9" w:rsidR="002915B3" w:rsidRDefault="002915B3" w:rsidP="00F705B4">
    <w:pPr>
      <w:pStyle w:val="Header"/>
      <w:rPr>
        <w:sz w:val="17"/>
      </w:rPr>
    </w:pPr>
    <w:bookmarkStart w:id="8" w:name="TITUS2HeaderEvenPages"/>
    <w:r>
      <w:rPr>
        <w:sz w:val="17"/>
      </w:rPr>
      <w:t> </w:t>
    </w:r>
  </w:p>
  <w:bookmarkEnd w:id="8"/>
  <w:p w14:paraId="72C34DC2" w14:textId="77777777" w:rsidR="002915B3" w:rsidRDefault="002915B3" w:rsidP="004A1DBE">
    <w:pPr>
      <w:pStyle w:val="Header"/>
    </w:pPr>
  </w:p>
  <w:p w14:paraId="0B50E836" w14:textId="77777777" w:rsidR="002915B3" w:rsidRDefault="002915B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18BBBE" w14:textId="5F18BD57" w:rsidR="002915B3" w:rsidRDefault="002915B3" w:rsidP="00F705B4">
    <w:pPr>
      <w:pStyle w:val="Header"/>
      <w:rPr>
        <w:sz w:val="17"/>
      </w:rPr>
    </w:pPr>
    <w:bookmarkStart w:id="9" w:name="TITUS2HeaderPrimary"/>
    <w:r>
      <w:rPr>
        <w:sz w:val="17"/>
      </w:rPr>
      <w:t> </w:t>
    </w:r>
  </w:p>
  <w:bookmarkEnd w:id="9"/>
  <w:p w14:paraId="2F290A4A" w14:textId="77777777" w:rsidR="002915B3" w:rsidRDefault="002915B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C0219C" w14:textId="422C7D8E" w:rsidR="002915B3" w:rsidRDefault="002915B3" w:rsidP="00F705B4">
    <w:pPr>
      <w:pStyle w:val="Header"/>
      <w:rPr>
        <w:sz w:val="17"/>
      </w:rPr>
    </w:pPr>
    <w:bookmarkStart w:id="12" w:name="TITUS2HeaderFirstPage"/>
    <w:r>
      <w:rPr>
        <w:sz w:val="17"/>
      </w:rPr>
      <w:t> </w:t>
    </w:r>
  </w:p>
  <w:bookmarkEnd w:id="12"/>
  <w:p w14:paraId="726F1071" w14:textId="77777777" w:rsidR="002915B3" w:rsidRDefault="002915B3" w:rsidP="004A1DBE">
    <w:pPr>
      <w:pStyle w:val="Header"/>
    </w:pPr>
  </w:p>
  <w:p w14:paraId="65690D32" w14:textId="77777777" w:rsidR="002915B3" w:rsidRDefault="002915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17C6EFB"/>
    <w:multiLevelType w:val="hybridMultilevel"/>
    <w:tmpl w:val="6E04F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D0EFD"/>
    <w:multiLevelType w:val="hybridMultilevel"/>
    <w:tmpl w:val="6C1E40B2"/>
    <w:lvl w:ilvl="0" w:tplc="59A8F1A6">
      <w:start w:val="1"/>
      <w:numFmt w:val="bullet"/>
      <w:lvlText w:val=""/>
      <w:lvlJc w:val="left"/>
      <w:pPr>
        <w:tabs>
          <w:tab w:val="num" w:pos="720"/>
        </w:tabs>
        <w:ind w:left="720" w:hanging="360"/>
      </w:pPr>
      <w:rPr>
        <w:rFonts w:ascii="Wingdings 3" w:hAnsi="Wingdings 3" w:hint="default"/>
      </w:rPr>
    </w:lvl>
    <w:lvl w:ilvl="1" w:tplc="0B0ADB66" w:tentative="1">
      <w:start w:val="1"/>
      <w:numFmt w:val="bullet"/>
      <w:lvlText w:val=""/>
      <w:lvlJc w:val="left"/>
      <w:pPr>
        <w:tabs>
          <w:tab w:val="num" w:pos="1440"/>
        </w:tabs>
        <w:ind w:left="1440" w:hanging="360"/>
      </w:pPr>
      <w:rPr>
        <w:rFonts w:ascii="Wingdings 3" w:hAnsi="Wingdings 3" w:hint="default"/>
      </w:rPr>
    </w:lvl>
    <w:lvl w:ilvl="2" w:tplc="5DFE782A" w:tentative="1">
      <w:start w:val="1"/>
      <w:numFmt w:val="bullet"/>
      <w:lvlText w:val=""/>
      <w:lvlJc w:val="left"/>
      <w:pPr>
        <w:tabs>
          <w:tab w:val="num" w:pos="2160"/>
        </w:tabs>
        <w:ind w:left="2160" w:hanging="360"/>
      </w:pPr>
      <w:rPr>
        <w:rFonts w:ascii="Wingdings 3" w:hAnsi="Wingdings 3" w:hint="default"/>
      </w:rPr>
    </w:lvl>
    <w:lvl w:ilvl="3" w:tplc="8770723A" w:tentative="1">
      <w:start w:val="1"/>
      <w:numFmt w:val="bullet"/>
      <w:lvlText w:val=""/>
      <w:lvlJc w:val="left"/>
      <w:pPr>
        <w:tabs>
          <w:tab w:val="num" w:pos="2880"/>
        </w:tabs>
        <w:ind w:left="2880" w:hanging="360"/>
      </w:pPr>
      <w:rPr>
        <w:rFonts w:ascii="Wingdings 3" w:hAnsi="Wingdings 3" w:hint="default"/>
      </w:rPr>
    </w:lvl>
    <w:lvl w:ilvl="4" w:tplc="804EC246" w:tentative="1">
      <w:start w:val="1"/>
      <w:numFmt w:val="bullet"/>
      <w:lvlText w:val=""/>
      <w:lvlJc w:val="left"/>
      <w:pPr>
        <w:tabs>
          <w:tab w:val="num" w:pos="3600"/>
        </w:tabs>
        <w:ind w:left="3600" w:hanging="360"/>
      </w:pPr>
      <w:rPr>
        <w:rFonts w:ascii="Wingdings 3" w:hAnsi="Wingdings 3" w:hint="default"/>
      </w:rPr>
    </w:lvl>
    <w:lvl w:ilvl="5" w:tplc="79A42462" w:tentative="1">
      <w:start w:val="1"/>
      <w:numFmt w:val="bullet"/>
      <w:lvlText w:val=""/>
      <w:lvlJc w:val="left"/>
      <w:pPr>
        <w:tabs>
          <w:tab w:val="num" w:pos="4320"/>
        </w:tabs>
        <w:ind w:left="4320" w:hanging="360"/>
      </w:pPr>
      <w:rPr>
        <w:rFonts w:ascii="Wingdings 3" w:hAnsi="Wingdings 3" w:hint="default"/>
      </w:rPr>
    </w:lvl>
    <w:lvl w:ilvl="6" w:tplc="375AD1C6" w:tentative="1">
      <w:start w:val="1"/>
      <w:numFmt w:val="bullet"/>
      <w:lvlText w:val=""/>
      <w:lvlJc w:val="left"/>
      <w:pPr>
        <w:tabs>
          <w:tab w:val="num" w:pos="5040"/>
        </w:tabs>
        <w:ind w:left="5040" w:hanging="360"/>
      </w:pPr>
      <w:rPr>
        <w:rFonts w:ascii="Wingdings 3" w:hAnsi="Wingdings 3" w:hint="default"/>
      </w:rPr>
    </w:lvl>
    <w:lvl w:ilvl="7" w:tplc="1032CC42" w:tentative="1">
      <w:start w:val="1"/>
      <w:numFmt w:val="bullet"/>
      <w:lvlText w:val=""/>
      <w:lvlJc w:val="left"/>
      <w:pPr>
        <w:tabs>
          <w:tab w:val="num" w:pos="5760"/>
        </w:tabs>
        <w:ind w:left="5760" w:hanging="360"/>
      </w:pPr>
      <w:rPr>
        <w:rFonts w:ascii="Wingdings 3" w:hAnsi="Wingdings 3" w:hint="default"/>
      </w:rPr>
    </w:lvl>
    <w:lvl w:ilvl="8" w:tplc="89CCFB1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FB55E5"/>
    <w:multiLevelType w:val="multilevel"/>
    <w:tmpl w:val="0E785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B42A81"/>
    <w:multiLevelType w:val="hybridMultilevel"/>
    <w:tmpl w:val="890E8334"/>
    <w:lvl w:ilvl="0" w:tplc="0AE45062">
      <w:start w:val="1"/>
      <w:numFmt w:val="bullet"/>
      <w:lvlText w:val="•"/>
      <w:lvlJc w:val="left"/>
      <w:pPr>
        <w:tabs>
          <w:tab w:val="num" w:pos="720"/>
        </w:tabs>
        <w:ind w:left="720" w:hanging="360"/>
      </w:pPr>
      <w:rPr>
        <w:rFonts w:ascii="Arial" w:hAnsi="Arial" w:hint="default"/>
      </w:rPr>
    </w:lvl>
    <w:lvl w:ilvl="1" w:tplc="4E7C7EFA" w:tentative="1">
      <w:start w:val="1"/>
      <w:numFmt w:val="bullet"/>
      <w:lvlText w:val="•"/>
      <w:lvlJc w:val="left"/>
      <w:pPr>
        <w:tabs>
          <w:tab w:val="num" w:pos="1440"/>
        </w:tabs>
        <w:ind w:left="1440" w:hanging="360"/>
      </w:pPr>
      <w:rPr>
        <w:rFonts w:ascii="Arial" w:hAnsi="Arial" w:hint="default"/>
      </w:rPr>
    </w:lvl>
    <w:lvl w:ilvl="2" w:tplc="9C725F14" w:tentative="1">
      <w:start w:val="1"/>
      <w:numFmt w:val="bullet"/>
      <w:lvlText w:val="•"/>
      <w:lvlJc w:val="left"/>
      <w:pPr>
        <w:tabs>
          <w:tab w:val="num" w:pos="2160"/>
        </w:tabs>
        <w:ind w:left="2160" w:hanging="360"/>
      </w:pPr>
      <w:rPr>
        <w:rFonts w:ascii="Arial" w:hAnsi="Arial" w:hint="default"/>
      </w:rPr>
    </w:lvl>
    <w:lvl w:ilvl="3" w:tplc="E7C636B4" w:tentative="1">
      <w:start w:val="1"/>
      <w:numFmt w:val="bullet"/>
      <w:lvlText w:val="•"/>
      <w:lvlJc w:val="left"/>
      <w:pPr>
        <w:tabs>
          <w:tab w:val="num" w:pos="2880"/>
        </w:tabs>
        <w:ind w:left="2880" w:hanging="360"/>
      </w:pPr>
      <w:rPr>
        <w:rFonts w:ascii="Arial" w:hAnsi="Arial" w:hint="default"/>
      </w:rPr>
    </w:lvl>
    <w:lvl w:ilvl="4" w:tplc="FF0E4386" w:tentative="1">
      <w:start w:val="1"/>
      <w:numFmt w:val="bullet"/>
      <w:lvlText w:val="•"/>
      <w:lvlJc w:val="left"/>
      <w:pPr>
        <w:tabs>
          <w:tab w:val="num" w:pos="3600"/>
        </w:tabs>
        <w:ind w:left="3600" w:hanging="360"/>
      </w:pPr>
      <w:rPr>
        <w:rFonts w:ascii="Arial" w:hAnsi="Arial" w:hint="default"/>
      </w:rPr>
    </w:lvl>
    <w:lvl w:ilvl="5" w:tplc="CD6AFE82" w:tentative="1">
      <w:start w:val="1"/>
      <w:numFmt w:val="bullet"/>
      <w:lvlText w:val="•"/>
      <w:lvlJc w:val="left"/>
      <w:pPr>
        <w:tabs>
          <w:tab w:val="num" w:pos="4320"/>
        </w:tabs>
        <w:ind w:left="4320" w:hanging="360"/>
      </w:pPr>
      <w:rPr>
        <w:rFonts w:ascii="Arial" w:hAnsi="Arial" w:hint="default"/>
      </w:rPr>
    </w:lvl>
    <w:lvl w:ilvl="6" w:tplc="68CE2C72" w:tentative="1">
      <w:start w:val="1"/>
      <w:numFmt w:val="bullet"/>
      <w:lvlText w:val="•"/>
      <w:lvlJc w:val="left"/>
      <w:pPr>
        <w:tabs>
          <w:tab w:val="num" w:pos="5040"/>
        </w:tabs>
        <w:ind w:left="5040" w:hanging="360"/>
      </w:pPr>
      <w:rPr>
        <w:rFonts w:ascii="Arial" w:hAnsi="Arial" w:hint="default"/>
      </w:rPr>
    </w:lvl>
    <w:lvl w:ilvl="7" w:tplc="6D4EAA46" w:tentative="1">
      <w:start w:val="1"/>
      <w:numFmt w:val="bullet"/>
      <w:lvlText w:val="•"/>
      <w:lvlJc w:val="left"/>
      <w:pPr>
        <w:tabs>
          <w:tab w:val="num" w:pos="5760"/>
        </w:tabs>
        <w:ind w:left="5760" w:hanging="360"/>
      </w:pPr>
      <w:rPr>
        <w:rFonts w:ascii="Arial" w:hAnsi="Arial" w:hint="default"/>
      </w:rPr>
    </w:lvl>
    <w:lvl w:ilvl="8" w:tplc="B968706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F974899"/>
    <w:multiLevelType w:val="hybridMultilevel"/>
    <w:tmpl w:val="FBB60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7D0B3D"/>
    <w:multiLevelType w:val="hybridMultilevel"/>
    <w:tmpl w:val="88B62B90"/>
    <w:lvl w:ilvl="0" w:tplc="C10A274E">
      <w:start w:val="1"/>
      <w:numFmt w:val="bullet"/>
      <w:lvlText w:val="•"/>
      <w:lvlJc w:val="left"/>
      <w:pPr>
        <w:tabs>
          <w:tab w:val="num" w:pos="720"/>
        </w:tabs>
        <w:ind w:left="720" w:hanging="360"/>
      </w:pPr>
      <w:rPr>
        <w:rFonts w:ascii="Arial" w:hAnsi="Arial" w:hint="default"/>
      </w:rPr>
    </w:lvl>
    <w:lvl w:ilvl="1" w:tplc="507C3E82" w:tentative="1">
      <w:start w:val="1"/>
      <w:numFmt w:val="bullet"/>
      <w:lvlText w:val="•"/>
      <w:lvlJc w:val="left"/>
      <w:pPr>
        <w:tabs>
          <w:tab w:val="num" w:pos="1440"/>
        </w:tabs>
        <w:ind w:left="1440" w:hanging="360"/>
      </w:pPr>
      <w:rPr>
        <w:rFonts w:ascii="Arial" w:hAnsi="Arial" w:hint="default"/>
      </w:rPr>
    </w:lvl>
    <w:lvl w:ilvl="2" w:tplc="94F4DB26" w:tentative="1">
      <w:start w:val="1"/>
      <w:numFmt w:val="bullet"/>
      <w:lvlText w:val="•"/>
      <w:lvlJc w:val="left"/>
      <w:pPr>
        <w:tabs>
          <w:tab w:val="num" w:pos="2160"/>
        </w:tabs>
        <w:ind w:left="2160" w:hanging="360"/>
      </w:pPr>
      <w:rPr>
        <w:rFonts w:ascii="Arial" w:hAnsi="Arial" w:hint="default"/>
      </w:rPr>
    </w:lvl>
    <w:lvl w:ilvl="3" w:tplc="04EA05DE" w:tentative="1">
      <w:start w:val="1"/>
      <w:numFmt w:val="bullet"/>
      <w:lvlText w:val="•"/>
      <w:lvlJc w:val="left"/>
      <w:pPr>
        <w:tabs>
          <w:tab w:val="num" w:pos="2880"/>
        </w:tabs>
        <w:ind w:left="2880" w:hanging="360"/>
      </w:pPr>
      <w:rPr>
        <w:rFonts w:ascii="Arial" w:hAnsi="Arial" w:hint="default"/>
      </w:rPr>
    </w:lvl>
    <w:lvl w:ilvl="4" w:tplc="7CD47716" w:tentative="1">
      <w:start w:val="1"/>
      <w:numFmt w:val="bullet"/>
      <w:lvlText w:val="•"/>
      <w:lvlJc w:val="left"/>
      <w:pPr>
        <w:tabs>
          <w:tab w:val="num" w:pos="3600"/>
        </w:tabs>
        <w:ind w:left="3600" w:hanging="360"/>
      </w:pPr>
      <w:rPr>
        <w:rFonts w:ascii="Arial" w:hAnsi="Arial" w:hint="default"/>
      </w:rPr>
    </w:lvl>
    <w:lvl w:ilvl="5" w:tplc="11F68820" w:tentative="1">
      <w:start w:val="1"/>
      <w:numFmt w:val="bullet"/>
      <w:lvlText w:val="•"/>
      <w:lvlJc w:val="left"/>
      <w:pPr>
        <w:tabs>
          <w:tab w:val="num" w:pos="4320"/>
        </w:tabs>
        <w:ind w:left="4320" w:hanging="360"/>
      </w:pPr>
      <w:rPr>
        <w:rFonts w:ascii="Arial" w:hAnsi="Arial" w:hint="default"/>
      </w:rPr>
    </w:lvl>
    <w:lvl w:ilvl="6" w:tplc="A4502E06" w:tentative="1">
      <w:start w:val="1"/>
      <w:numFmt w:val="bullet"/>
      <w:lvlText w:val="•"/>
      <w:lvlJc w:val="left"/>
      <w:pPr>
        <w:tabs>
          <w:tab w:val="num" w:pos="5040"/>
        </w:tabs>
        <w:ind w:left="5040" w:hanging="360"/>
      </w:pPr>
      <w:rPr>
        <w:rFonts w:ascii="Arial" w:hAnsi="Arial" w:hint="default"/>
      </w:rPr>
    </w:lvl>
    <w:lvl w:ilvl="7" w:tplc="239A4A3E" w:tentative="1">
      <w:start w:val="1"/>
      <w:numFmt w:val="bullet"/>
      <w:lvlText w:val="•"/>
      <w:lvlJc w:val="left"/>
      <w:pPr>
        <w:tabs>
          <w:tab w:val="num" w:pos="5760"/>
        </w:tabs>
        <w:ind w:left="5760" w:hanging="360"/>
      </w:pPr>
      <w:rPr>
        <w:rFonts w:ascii="Arial" w:hAnsi="Arial" w:hint="default"/>
      </w:rPr>
    </w:lvl>
    <w:lvl w:ilvl="8" w:tplc="A260A8F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6571FED"/>
    <w:multiLevelType w:val="hybridMultilevel"/>
    <w:tmpl w:val="F4B66FC8"/>
    <w:lvl w:ilvl="0" w:tplc="DE32CD22">
      <w:start w:val="1"/>
      <w:numFmt w:val="bullet"/>
      <w:lvlText w:val=""/>
      <w:lvlJc w:val="left"/>
      <w:pPr>
        <w:tabs>
          <w:tab w:val="num" w:pos="720"/>
        </w:tabs>
        <w:ind w:left="720" w:hanging="360"/>
      </w:pPr>
      <w:rPr>
        <w:rFonts w:ascii="Wingdings 3" w:hAnsi="Wingdings 3" w:hint="default"/>
      </w:rPr>
    </w:lvl>
    <w:lvl w:ilvl="1" w:tplc="182EDB80" w:tentative="1">
      <w:start w:val="1"/>
      <w:numFmt w:val="bullet"/>
      <w:lvlText w:val=""/>
      <w:lvlJc w:val="left"/>
      <w:pPr>
        <w:tabs>
          <w:tab w:val="num" w:pos="1440"/>
        </w:tabs>
        <w:ind w:left="1440" w:hanging="360"/>
      </w:pPr>
      <w:rPr>
        <w:rFonts w:ascii="Wingdings 3" w:hAnsi="Wingdings 3" w:hint="default"/>
      </w:rPr>
    </w:lvl>
    <w:lvl w:ilvl="2" w:tplc="504244AC" w:tentative="1">
      <w:start w:val="1"/>
      <w:numFmt w:val="bullet"/>
      <w:lvlText w:val=""/>
      <w:lvlJc w:val="left"/>
      <w:pPr>
        <w:tabs>
          <w:tab w:val="num" w:pos="2160"/>
        </w:tabs>
        <w:ind w:left="2160" w:hanging="360"/>
      </w:pPr>
      <w:rPr>
        <w:rFonts w:ascii="Wingdings 3" w:hAnsi="Wingdings 3" w:hint="default"/>
      </w:rPr>
    </w:lvl>
    <w:lvl w:ilvl="3" w:tplc="FA4258D2" w:tentative="1">
      <w:start w:val="1"/>
      <w:numFmt w:val="bullet"/>
      <w:lvlText w:val=""/>
      <w:lvlJc w:val="left"/>
      <w:pPr>
        <w:tabs>
          <w:tab w:val="num" w:pos="2880"/>
        </w:tabs>
        <w:ind w:left="2880" w:hanging="360"/>
      </w:pPr>
      <w:rPr>
        <w:rFonts w:ascii="Wingdings 3" w:hAnsi="Wingdings 3" w:hint="default"/>
      </w:rPr>
    </w:lvl>
    <w:lvl w:ilvl="4" w:tplc="C584F190" w:tentative="1">
      <w:start w:val="1"/>
      <w:numFmt w:val="bullet"/>
      <w:lvlText w:val=""/>
      <w:lvlJc w:val="left"/>
      <w:pPr>
        <w:tabs>
          <w:tab w:val="num" w:pos="3600"/>
        </w:tabs>
        <w:ind w:left="3600" w:hanging="360"/>
      </w:pPr>
      <w:rPr>
        <w:rFonts w:ascii="Wingdings 3" w:hAnsi="Wingdings 3" w:hint="default"/>
      </w:rPr>
    </w:lvl>
    <w:lvl w:ilvl="5" w:tplc="A68A9C52" w:tentative="1">
      <w:start w:val="1"/>
      <w:numFmt w:val="bullet"/>
      <w:lvlText w:val=""/>
      <w:lvlJc w:val="left"/>
      <w:pPr>
        <w:tabs>
          <w:tab w:val="num" w:pos="4320"/>
        </w:tabs>
        <w:ind w:left="4320" w:hanging="360"/>
      </w:pPr>
      <w:rPr>
        <w:rFonts w:ascii="Wingdings 3" w:hAnsi="Wingdings 3" w:hint="default"/>
      </w:rPr>
    </w:lvl>
    <w:lvl w:ilvl="6" w:tplc="7FFA0428" w:tentative="1">
      <w:start w:val="1"/>
      <w:numFmt w:val="bullet"/>
      <w:lvlText w:val=""/>
      <w:lvlJc w:val="left"/>
      <w:pPr>
        <w:tabs>
          <w:tab w:val="num" w:pos="5040"/>
        </w:tabs>
        <w:ind w:left="5040" w:hanging="360"/>
      </w:pPr>
      <w:rPr>
        <w:rFonts w:ascii="Wingdings 3" w:hAnsi="Wingdings 3" w:hint="default"/>
      </w:rPr>
    </w:lvl>
    <w:lvl w:ilvl="7" w:tplc="C940156E" w:tentative="1">
      <w:start w:val="1"/>
      <w:numFmt w:val="bullet"/>
      <w:lvlText w:val=""/>
      <w:lvlJc w:val="left"/>
      <w:pPr>
        <w:tabs>
          <w:tab w:val="num" w:pos="5760"/>
        </w:tabs>
        <w:ind w:left="5760" w:hanging="360"/>
      </w:pPr>
      <w:rPr>
        <w:rFonts w:ascii="Wingdings 3" w:hAnsi="Wingdings 3" w:hint="default"/>
      </w:rPr>
    </w:lvl>
    <w:lvl w:ilvl="8" w:tplc="88A47302"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5AEA0E0B"/>
    <w:multiLevelType w:val="hybridMultilevel"/>
    <w:tmpl w:val="D68C7B10"/>
    <w:lvl w:ilvl="0" w:tplc="A1C81602">
      <w:start w:val="1"/>
      <w:numFmt w:val="bullet"/>
      <w:lvlText w:val=""/>
      <w:lvlJc w:val="left"/>
      <w:pPr>
        <w:tabs>
          <w:tab w:val="num" w:pos="720"/>
        </w:tabs>
        <w:ind w:left="720" w:hanging="360"/>
      </w:pPr>
      <w:rPr>
        <w:rFonts w:ascii="Wingdings 3" w:hAnsi="Wingdings 3" w:hint="default"/>
      </w:rPr>
    </w:lvl>
    <w:lvl w:ilvl="1" w:tplc="9E084580">
      <w:numFmt w:val="bullet"/>
      <w:lvlText w:val=""/>
      <w:lvlJc w:val="left"/>
      <w:pPr>
        <w:tabs>
          <w:tab w:val="num" w:pos="1440"/>
        </w:tabs>
        <w:ind w:left="1440" w:hanging="360"/>
      </w:pPr>
      <w:rPr>
        <w:rFonts w:ascii="Wingdings 3" w:hAnsi="Wingdings 3" w:hint="default"/>
      </w:rPr>
    </w:lvl>
    <w:lvl w:ilvl="2" w:tplc="96561096" w:tentative="1">
      <w:start w:val="1"/>
      <w:numFmt w:val="bullet"/>
      <w:lvlText w:val=""/>
      <w:lvlJc w:val="left"/>
      <w:pPr>
        <w:tabs>
          <w:tab w:val="num" w:pos="2160"/>
        </w:tabs>
        <w:ind w:left="2160" w:hanging="360"/>
      </w:pPr>
      <w:rPr>
        <w:rFonts w:ascii="Wingdings 3" w:hAnsi="Wingdings 3" w:hint="default"/>
      </w:rPr>
    </w:lvl>
    <w:lvl w:ilvl="3" w:tplc="CAA0D384" w:tentative="1">
      <w:start w:val="1"/>
      <w:numFmt w:val="bullet"/>
      <w:lvlText w:val=""/>
      <w:lvlJc w:val="left"/>
      <w:pPr>
        <w:tabs>
          <w:tab w:val="num" w:pos="2880"/>
        </w:tabs>
        <w:ind w:left="2880" w:hanging="360"/>
      </w:pPr>
      <w:rPr>
        <w:rFonts w:ascii="Wingdings 3" w:hAnsi="Wingdings 3" w:hint="default"/>
      </w:rPr>
    </w:lvl>
    <w:lvl w:ilvl="4" w:tplc="0D9442BC" w:tentative="1">
      <w:start w:val="1"/>
      <w:numFmt w:val="bullet"/>
      <w:lvlText w:val=""/>
      <w:lvlJc w:val="left"/>
      <w:pPr>
        <w:tabs>
          <w:tab w:val="num" w:pos="3600"/>
        </w:tabs>
        <w:ind w:left="3600" w:hanging="360"/>
      </w:pPr>
      <w:rPr>
        <w:rFonts w:ascii="Wingdings 3" w:hAnsi="Wingdings 3" w:hint="default"/>
      </w:rPr>
    </w:lvl>
    <w:lvl w:ilvl="5" w:tplc="B6205EA4" w:tentative="1">
      <w:start w:val="1"/>
      <w:numFmt w:val="bullet"/>
      <w:lvlText w:val=""/>
      <w:lvlJc w:val="left"/>
      <w:pPr>
        <w:tabs>
          <w:tab w:val="num" w:pos="4320"/>
        </w:tabs>
        <w:ind w:left="4320" w:hanging="360"/>
      </w:pPr>
      <w:rPr>
        <w:rFonts w:ascii="Wingdings 3" w:hAnsi="Wingdings 3" w:hint="default"/>
      </w:rPr>
    </w:lvl>
    <w:lvl w:ilvl="6" w:tplc="0DB4050A" w:tentative="1">
      <w:start w:val="1"/>
      <w:numFmt w:val="bullet"/>
      <w:lvlText w:val=""/>
      <w:lvlJc w:val="left"/>
      <w:pPr>
        <w:tabs>
          <w:tab w:val="num" w:pos="5040"/>
        </w:tabs>
        <w:ind w:left="5040" w:hanging="360"/>
      </w:pPr>
      <w:rPr>
        <w:rFonts w:ascii="Wingdings 3" w:hAnsi="Wingdings 3" w:hint="default"/>
      </w:rPr>
    </w:lvl>
    <w:lvl w:ilvl="7" w:tplc="D130DCC8" w:tentative="1">
      <w:start w:val="1"/>
      <w:numFmt w:val="bullet"/>
      <w:lvlText w:val=""/>
      <w:lvlJc w:val="left"/>
      <w:pPr>
        <w:tabs>
          <w:tab w:val="num" w:pos="5760"/>
        </w:tabs>
        <w:ind w:left="5760" w:hanging="360"/>
      </w:pPr>
      <w:rPr>
        <w:rFonts w:ascii="Wingdings 3" w:hAnsi="Wingdings 3" w:hint="default"/>
      </w:rPr>
    </w:lvl>
    <w:lvl w:ilvl="8" w:tplc="92A2C064"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AF7635"/>
    <w:multiLevelType w:val="multilevel"/>
    <w:tmpl w:val="40B6F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A864D6"/>
    <w:multiLevelType w:val="hybridMultilevel"/>
    <w:tmpl w:val="05F6ECA4"/>
    <w:lvl w:ilvl="0" w:tplc="33A0055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50725C"/>
    <w:multiLevelType w:val="hybridMultilevel"/>
    <w:tmpl w:val="F59E3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13"/>
  </w:num>
  <w:num w:numId="4">
    <w:abstractNumId w:val="10"/>
  </w:num>
  <w:num w:numId="5">
    <w:abstractNumId w:val="15"/>
  </w:num>
  <w:num w:numId="6">
    <w:abstractNumId w:val="7"/>
  </w:num>
  <w:num w:numId="7">
    <w:abstractNumId w:val="12"/>
  </w:num>
  <w:num w:numId="8">
    <w:abstractNumId w:val="6"/>
  </w:num>
  <w:num w:numId="9">
    <w:abstractNumId w:val="1"/>
  </w:num>
  <w:num w:numId="10">
    <w:abstractNumId w:val="2"/>
  </w:num>
  <w:num w:numId="11">
    <w:abstractNumId w:val="9"/>
  </w:num>
  <w:num w:numId="12">
    <w:abstractNumId w:val="8"/>
  </w:num>
  <w:num w:numId="13">
    <w:abstractNumId w:val="4"/>
  </w:num>
  <w:num w:numId="14">
    <w:abstractNumId w:val="14"/>
  </w:num>
  <w:num w:numId="15">
    <w:abstractNumId w:val="5"/>
  </w:num>
  <w:num w:numId="16">
    <w:abstractNumId w:val="1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7E7"/>
    <w:rsid w:val="00003990"/>
    <w:rsid w:val="000045B8"/>
    <w:rsid w:val="000046E4"/>
    <w:rsid w:val="00004F99"/>
    <w:rsid w:val="00015EA2"/>
    <w:rsid w:val="00020EEC"/>
    <w:rsid w:val="00024CF9"/>
    <w:rsid w:val="00025650"/>
    <w:rsid w:val="00025B08"/>
    <w:rsid w:val="00026FAB"/>
    <w:rsid w:val="00027B1F"/>
    <w:rsid w:val="0003088B"/>
    <w:rsid w:val="00031A8F"/>
    <w:rsid w:val="000325D9"/>
    <w:rsid w:val="00032B22"/>
    <w:rsid w:val="00033605"/>
    <w:rsid w:val="000372B2"/>
    <w:rsid w:val="0004079F"/>
    <w:rsid w:val="00045B87"/>
    <w:rsid w:val="00045C07"/>
    <w:rsid w:val="00055D43"/>
    <w:rsid w:val="00056196"/>
    <w:rsid w:val="00056FAC"/>
    <w:rsid w:val="00057751"/>
    <w:rsid w:val="000614C0"/>
    <w:rsid w:val="00061777"/>
    <w:rsid w:val="00062E39"/>
    <w:rsid w:val="0006580E"/>
    <w:rsid w:val="00071745"/>
    <w:rsid w:val="00073E18"/>
    <w:rsid w:val="0007755F"/>
    <w:rsid w:val="00080E58"/>
    <w:rsid w:val="00082682"/>
    <w:rsid w:val="00083D99"/>
    <w:rsid w:val="00084EA6"/>
    <w:rsid w:val="00085383"/>
    <w:rsid w:val="00085699"/>
    <w:rsid w:val="00086F35"/>
    <w:rsid w:val="00087891"/>
    <w:rsid w:val="000902BF"/>
    <w:rsid w:val="0009136B"/>
    <w:rsid w:val="00091F52"/>
    <w:rsid w:val="00092970"/>
    <w:rsid w:val="00092BC7"/>
    <w:rsid w:val="00093720"/>
    <w:rsid w:val="000938E6"/>
    <w:rsid w:val="00093B3C"/>
    <w:rsid w:val="0009488C"/>
    <w:rsid w:val="00095C1B"/>
    <w:rsid w:val="00096DEA"/>
    <w:rsid w:val="000A4240"/>
    <w:rsid w:val="000A469A"/>
    <w:rsid w:val="000A598A"/>
    <w:rsid w:val="000B1E96"/>
    <w:rsid w:val="000B5E8A"/>
    <w:rsid w:val="000B6FFA"/>
    <w:rsid w:val="000C2053"/>
    <w:rsid w:val="000C2F04"/>
    <w:rsid w:val="000C378F"/>
    <w:rsid w:val="000C6892"/>
    <w:rsid w:val="000C6FFE"/>
    <w:rsid w:val="000D08AE"/>
    <w:rsid w:val="000D0BB6"/>
    <w:rsid w:val="000D14F8"/>
    <w:rsid w:val="000E26B0"/>
    <w:rsid w:val="000E2F07"/>
    <w:rsid w:val="000E5551"/>
    <w:rsid w:val="000F1599"/>
    <w:rsid w:val="000F1769"/>
    <w:rsid w:val="000F5C71"/>
    <w:rsid w:val="000F6196"/>
    <w:rsid w:val="000F7ECD"/>
    <w:rsid w:val="00102E64"/>
    <w:rsid w:val="0010312C"/>
    <w:rsid w:val="001036BE"/>
    <w:rsid w:val="00104502"/>
    <w:rsid w:val="001045CB"/>
    <w:rsid w:val="001049EC"/>
    <w:rsid w:val="001063C2"/>
    <w:rsid w:val="00106DC7"/>
    <w:rsid w:val="00112391"/>
    <w:rsid w:val="00114F52"/>
    <w:rsid w:val="00116591"/>
    <w:rsid w:val="0012107E"/>
    <w:rsid w:val="0012135C"/>
    <w:rsid w:val="00130E83"/>
    <w:rsid w:val="00130F27"/>
    <w:rsid w:val="001332F4"/>
    <w:rsid w:val="001338BB"/>
    <w:rsid w:val="001344E7"/>
    <w:rsid w:val="001347F8"/>
    <w:rsid w:val="00137BB5"/>
    <w:rsid w:val="00137E05"/>
    <w:rsid w:val="0014130C"/>
    <w:rsid w:val="00141457"/>
    <w:rsid w:val="001447F6"/>
    <w:rsid w:val="00147488"/>
    <w:rsid w:val="00147DE3"/>
    <w:rsid w:val="00150794"/>
    <w:rsid w:val="001571D0"/>
    <w:rsid w:val="001608C4"/>
    <w:rsid w:val="00161C8D"/>
    <w:rsid w:val="00170EC6"/>
    <w:rsid w:val="00171418"/>
    <w:rsid w:val="001747E6"/>
    <w:rsid w:val="001871EC"/>
    <w:rsid w:val="00187E55"/>
    <w:rsid w:val="00190913"/>
    <w:rsid w:val="001961CF"/>
    <w:rsid w:val="001963FC"/>
    <w:rsid w:val="00196EBA"/>
    <w:rsid w:val="001A59BB"/>
    <w:rsid w:val="001A6A51"/>
    <w:rsid w:val="001A79C4"/>
    <w:rsid w:val="001A7E24"/>
    <w:rsid w:val="001B2FA9"/>
    <w:rsid w:val="001B331A"/>
    <w:rsid w:val="001C0E74"/>
    <w:rsid w:val="001C5E10"/>
    <w:rsid w:val="001C643F"/>
    <w:rsid w:val="001C6CEC"/>
    <w:rsid w:val="001D229F"/>
    <w:rsid w:val="001D6072"/>
    <w:rsid w:val="001D6162"/>
    <w:rsid w:val="001E1143"/>
    <w:rsid w:val="001E21D1"/>
    <w:rsid w:val="001E6FAD"/>
    <w:rsid w:val="001E7592"/>
    <w:rsid w:val="001F3878"/>
    <w:rsid w:val="001F3A39"/>
    <w:rsid w:val="001F4552"/>
    <w:rsid w:val="001F49AF"/>
    <w:rsid w:val="001F4E32"/>
    <w:rsid w:val="001F5510"/>
    <w:rsid w:val="002019EB"/>
    <w:rsid w:val="002030F2"/>
    <w:rsid w:val="00204D8B"/>
    <w:rsid w:val="00205051"/>
    <w:rsid w:val="002072E5"/>
    <w:rsid w:val="00211F65"/>
    <w:rsid w:val="002131FB"/>
    <w:rsid w:val="002134F8"/>
    <w:rsid w:val="00213A97"/>
    <w:rsid w:val="00214C2D"/>
    <w:rsid w:val="0022001B"/>
    <w:rsid w:val="00220D06"/>
    <w:rsid w:val="002219BA"/>
    <w:rsid w:val="002240FA"/>
    <w:rsid w:val="002246A0"/>
    <w:rsid w:val="00224AF9"/>
    <w:rsid w:val="00224E6D"/>
    <w:rsid w:val="00230439"/>
    <w:rsid w:val="00235176"/>
    <w:rsid w:val="00236061"/>
    <w:rsid w:val="0024100E"/>
    <w:rsid w:val="00241C1B"/>
    <w:rsid w:val="002423B2"/>
    <w:rsid w:val="0024288B"/>
    <w:rsid w:val="00242B43"/>
    <w:rsid w:val="00242BC9"/>
    <w:rsid w:val="00250B23"/>
    <w:rsid w:val="00255D8E"/>
    <w:rsid w:val="00257EE0"/>
    <w:rsid w:val="002652BD"/>
    <w:rsid w:val="002657E9"/>
    <w:rsid w:val="0026665E"/>
    <w:rsid w:val="00270EEB"/>
    <w:rsid w:val="00271067"/>
    <w:rsid w:val="0027147E"/>
    <w:rsid w:val="002720AB"/>
    <w:rsid w:val="00274DE8"/>
    <w:rsid w:val="002761F4"/>
    <w:rsid w:val="002775E1"/>
    <w:rsid w:val="00277979"/>
    <w:rsid w:val="002808EB"/>
    <w:rsid w:val="0028095D"/>
    <w:rsid w:val="00283452"/>
    <w:rsid w:val="0028730E"/>
    <w:rsid w:val="002903AB"/>
    <w:rsid w:val="00290BDC"/>
    <w:rsid w:val="002915B3"/>
    <w:rsid w:val="00291ADD"/>
    <w:rsid w:val="00294868"/>
    <w:rsid w:val="00295CA1"/>
    <w:rsid w:val="002A291A"/>
    <w:rsid w:val="002A5604"/>
    <w:rsid w:val="002B1701"/>
    <w:rsid w:val="002B23C3"/>
    <w:rsid w:val="002B443A"/>
    <w:rsid w:val="002B4E85"/>
    <w:rsid w:val="002B5B35"/>
    <w:rsid w:val="002C1774"/>
    <w:rsid w:val="002C1F18"/>
    <w:rsid w:val="002C256A"/>
    <w:rsid w:val="002C496D"/>
    <w:rsid w:val="002D05EB"/>
    <w:rsid w:val="002D2F29"/>
    <w:rsid w:val="002D2FD3"/>
    <w:rsid w:val="002E0A55"/>
    <w:rsid w:val="002E6DF5"/>
    <w:rsid w:val="002E7017"/>
    <w:rsid w:val="002F4F6E"/>
    <w:rsid w:val="002F68D0"/>
    <w:rsid w:val="003015C3"/>
    <w:rsid w:val="0030698D"/>
    <w:rsid w:val="00310BEB"/>
    <w:rsid w:val="0031350A"/>
    <w:rsid w:val="00313E77"/>
    <w:rsid w:val="003164DC"/>
    <w:rsid w:val="00316815"/>
    <w:rsid w:val="003168CA"/>
    <w:rsid w:val="003169C8"/>
    <w:rsid w:val="00317CB8"/>
    <w:rsid w:val="00321255"/>
    <w:rsid w:val="0032230D"/>
    <w:rsid w:val="00322A0B"/>
    <w:rsid w:val="00326005"/>
    <w:rsid w:val="00332F54"/>
    <w:rsid w:val="00333766"/>
    <w:rsid w:val="00333E44"/>
    <w:rsid w:val="00335FC5"/>
    <w:rsid w:val="0033607A"/>
    <w:rsid w:val="00340E9A"/>
    <w:rsid w:val="00345C7C"/>
    <w:rsid w:val="003516C0"/>
    <w:rsid w:val="00352E59"/>
    <w:rsid w:val="00352F61"/>
    <w:rsid w:val="00354DBE"/>
    <w:rsid w:val="00355151"/>
    <w:rsid w:val="00355210"/>
    <w:rsid w:val="003555D5"/>
    <w:rsid w:val="003623FE"/>
    <w:rsid w:val="00365DF9"/>
    <w:rsid w:val="0036668D"/>
    <w:rsid w:val="00372DB4"/>
    <w:rsid w:val="0037490C"/>
    <w:rsid w:val="00375AF5"/>
    <w:rsid w:val="003761BD"/>
    <w:rsid w:val="003769F6"/>
    <w:rsid w:val="00377358"/>
    <w:rsid w:val="00383F45"/>
    <w:rsid w:val="00385414"/>
    <w:rsid w:val="00385C29"/>
    <w:rsid w:val="003864B9"/>
    <w:rsid w:val="00390074"/>
    <w:rsid w:val="0039183C"/>
    <w:rsid w:val="00394EC2"/>
    <w:rsid w:val="0039762B"/>
    <w:rsid w:val="003A0C37"/>
    <w:rsid w:val="003A1B6B"/>
    <w:rsid w:val="003A2F82"/>
    <w:rsid w:val="003A46C0"/>
    <w:rsid w:val="003A600E"/>
    <w:rsid w:val="003A6513"/>
    <w:rsid w:val="003B0919"/>
    <w:rsid w:val="003B15F7"/>
    <w:rsid w:val="003B16C7"/>
    <w:rsid w:val="003B266B"/>
    <w:rsid w:val="003B2E71"/>
    <w:rsid w:val="003B5EF7"/>
    <w:rsid w:val="003B7C53"/>
    <w:rsid w:val="003C19F1"/>
    <w:rsid w:val="003C358D"/>
    <w:rsid w:val="003C4186"/>
    <w:rsid w:val="003C458C"/>
    <w:rsid w:val="003C6185"/>
    <w:rsid w:val="003D0D2D"/>
    <w:rsid w:val="003D2051"/>
    <w:rsid w:val="003D3453"/>
    <w:rsid w:val="003D4710"/>
    <w:rsid w:val="003D67B4"/>
    <w:rsid w:val="003E0926"/>
    <w:rsid w:val="003E16D7"/>
    <w:rsid w:val="003E197E"/>
    <w:rsid w:val="003E462C"/>
    <w:rsid w:val="003E4903"/>
    <w:rsid w:val="003E5C01"/>
    <w:rsid w:val="003F05A9"/>
    <w:rsid w:val="003F5FAB"/>
    <w:rsid w:val="00401A39"/>
    <w:rsid w:val="004046F0"/>
    <w:rsid w:val="00405368"/>
    <w:rsid w:val="0040668F"/>
    <w:rsid w:val="00412677"/>
    <w:rsid w:val="00417925"/>
    <w:rsid w:val="00423BFD"/>
    <w:rsid w:val="004243A4"/>
    <w:rsid w:val="00427B86"/>
    <w:rsid w:val="004306AB"/>
    <w:rsid w:val="0043180C"/>
    <w:rsid w:val="004348AE"/>
    <w:rsid w:val="00435E9A"/>
    <w:rsid w:val="004376C0"/>
    <w:rsid w:val="0044115F"/>
    <w:rsid w:val="0044223A"/>
    <w:rsid w:val="00443E27"/>
    <w:rsid w:val="00446792"/>
    <w:rsid w:val="0044693A"/>
    <w:rsid w:val="00446F80"/>
    <w:rsid w:val="00450C83"/>
    <w:rsid w:val="00451851"/>
    <w:rsid w:val="00452C8B"/>
    <w:rsid w:val="00453343"/>
    <w:rsid w:val="00455285"/>
    <w:rsid w:val="00456298"/>
    <w:rsid w:val="00456ACB"/>
    <w:rsid w:val="0046033D"/>
    <w:rsid w:val="004608B9"/>
    <w:rsid w:val="00460ADB"/>
    <w:rsid w:val="004639D6"/>
    <w:rsid w:val="00464723"/>
    <w:rsid w:val="00465947"/>
    <w:rsid w:val="004662DB"/>
    <w:rsid w:val="004672C1"/>
    <w:rsid w:val="00470BB1"/>
    <w:rsid w:val="004718F7"/>
    <w:rsid w:val="00473153"/>
    <w:rsid w:val="004743AF"/>
    <w:rsid w:val="00474517"/>
    <w:rsid w:val="00474868"/>
    <w:rsid w:val="004753CB"/>
    <w:rsid w:val="00477EF4"/>
    <w:rsid w:val="00482C17"/>
    <w:rsid w:val="004852F3"/>
    <w:rsid w:val="00490862"/>
    <w:rsid w:val="004911B4"/>
    <w:rsid w:val="0049196A"/>
    <w:rsid w:val="004923DA"/>
    <w:rsid w:val="004923E8"/>
    <w:rsid w:val="0049302B"/>
    <w:rsid w:val="00493434"/>
    <w:rsid w:val="00493B79"/>
    <w:rsid w:val="004962F9"/>
    <w:rsid w:val="004968E2"/>
    <w:rsid w:val="004A07F1"/>
    <w:rsid w:val="004A14C4"/>
    <w:rsid w:val="004A1DBE"/>
    <w:rsid w:val="004A2A49"/>
    <w:rsid w:val="004A3F2B"/>
    <w:rsid w:val="004A56C2"/>
    <w:rsid w:val="004A5F01"/>
    <w:rsid w:val="004B107B"/>
    <w:rsid w:val="004B223D"/>
    <w:rsid w:val="004B600B"/>
    <w:rsid w:val="004B6822"/>
    <w:rsid w:val="004B69F6"/>
    <w:rsid w:val="004C1125"/>
    <w:rsid w:val="004C2D3A"/>
    <w:rsid w:val="004C76C4"/>
    <w:rsid w:val="004D03C4"/>
    <w:rsid w:val="004D0BF1"/>
    <w:rsid w:val="004D24B3"/>
    <w:rsid w:val="004D24D2"/>
    <w:rsid w:val="004D27DB"/>
    <w:rsid w:val="004D35A4"/>
    <w:rsid w:val="004D445F"/>
    <w:rsid w:val="004E035C"/>
    <w:rsid w:val="004E087B"/>
    <w:rsid w:val="004E140B"/>
    <w:rsid w:val="004E1CDC"/>
    <w:rsid w:val="004E44A4"/>
    <w:rsid w:val="004E78F0"/>
    <w:rsid w:val="004E7B8B"/>
    <w:rsid w:val="004E7BDD"/>
    <w:rsid w:val="004F1E21"/>
    <w:rsid w:val="004F27F4"/>
    <w:rsid w:val="004F740D"/>
    <w:rsid w:val="004F75C2"/>
    <w:rsid w:val="004F7B8F"/>
    <w:rsid w:val="00500748"/>
    <w:rsid w:val="005011D6"/>
    <w:rsid w:val="0050167A"/>
    <w:rsid w:val="00501BA7"/>
    <w:rsid w:val="005042F1"/>
    <w:rsid w:val="00506175"/>
    <w:rsid w:val="00507B7F"/>
    <w:rsid w:val="00510D6A"/>
    <w:rsid w:val="00513C7D"/>
    <w:rsid w:val="005169D1"/>
    <w:rsid w:val="00521123"/>
    <w:rsid w:val="00521221"/>
    <w:rsid w:val="005226CC"/>
    <w:rsid w:val="0053189A"/>
    <w:rsid w:val="005327A3"/>
    <w:rsid w:val="005328C9"/>
    <w:rsid w:val="005333AD"/>
    <w:rsid w:val="00536FA9"/>
    <w:rsid w:val="005414F4"/>
    <w:rsid w:val="005447F0"/>
    <w:rsid w:val="00546187"/>
    <w:rsid w:val="005463F1"/>
    <w:rsid w:val="0054679E"/>
    <w:rsid w:val="005515B7"/>
    <w:rsid w:val="005532BD"/>
    <w:rsid w:val="0055413C"/>
    <w:rsid w:val="00557D77"/>
    <w:rsid w:val="00562EAA"/>
    <w:rsid w:val="00563B58"/>
    <w:rsid w:val="005640C4"/>
    <w:rsid w:val="00564196"/>
    <w:rsid w:val="00564C53"/>
    <w:rsid w:val="00564C91"/>
    <w:rsid w:val="00565B0E"/>
    <w:rsid w:val="0056684C"/>
    <w:rsid w:val="00572E43"/>
    <w:rsid w:val="00573D02"/>
    <w:rsid w:val="005743BB"/>
    <w:rsid w:val="00574A0C"/>
    <w:rsid w:val="00574CBA"/>
    <w:rsid w:val="00576E4C"/>
    <w:rsid w:val="0057780F"/>
    <w:rsid w:val="00580A4D"/>
    <w:rsid w:val="00581E0A"/>
    <w:rsid w:val="00582870"/>
    <w:rsid w:val="00586D89"/>
    <w:rsid w:val="005876DA"/>
    <w:rsid w:val="0059014B"/>
    <w:rsid w:val="005902AF"/>
    <w:rsid w:val="005916B8"/>
    <w:rsid w:val="00593D00"/>
    <w:rsid w:val="00595D6A"/>
    <w:rsid w:val="005A0167"/>
    <w:rsid w:val="005A0183"/>
    <w:rsid w:val="005A1847"/>
    <w:rsid w:val="005A1B4C"/>
    <w:rsid w:val="005A1BA3"/>
    <w:rsid w:val="005A42BD"/>
    <w:rsid w:val="005A545C"/>
    <w:rsid w:val="005B1E3A"/>
    <w:rsid w:val="005B544B"/>
    <w:rsid w:val="005C089E"/>
    <w:rsid w:val="005C1567"/>
    <w:rsid w:val="005C6CE5"/>
    <w:rsid w:val="005C7562"/>
    <w:rsid w:val="005C76DE"/>
    <w:rsid w:val="005D3F07"/>
    <w:rsid w:val="005D583E"/>
    <w:rsid w:val="005E13EA"/>
    <w:rsid w:val="005E3C57"/>
    <w:rsid w:val="005E53BD"/>
    <w:rsid w:val="005F02A4"/>
    <w:rsid w:val="005F1DE7"/>
    <w:rsid w:val="00603783"/>
    <w:rsid w:val="00603A1A"/>
    <w:rsid w:val="006069FE"/>
    <w:rsid w:val="00606E27"/>
    <w:rsid w:val="006108C9"/>
    <w:rsid w:val="006117B1"/>
    <w:rsid w:val="00611CDC"/>
    <w:rsid w:val="00615C7E"/>
    <w:rsid w:val="0062158D"/>
    <w:rsid w:val="00630F39"/>
    <w:rsid w:val="006326D1"/>
    <w:rsid w:val="00632E0A"/>
    <w:rsid w:val="00633165"/>
    <w:rsid w:val="0063666A"/>
    <w:rsid w:val="00636B6C"/>
    <w:rsid w:val="00637772"/>
    <w:rsid w:val="00642F9D"/>
    <w:rsid w:val="006444E7"/>
    <w:rsid w:val="006447DE"/>
    <w:rsid w:val="0065276E"/>
    <w:rsid w:val="00654329"/>
    <w:rsid w:val="00654CEC"/>
    <w:rsid w:val="00655507"/>
    <w:rsid w:val="00656E13"/>
    <w:rsid w:val="00657F34"/>
    <w:rsid w:val="006712A7"/>
    <w:rsid w:val="006733CC"/>
    <w:rsid w:val="006736AE"/>
    <w:rsid w:val="00674FC2"/>
    <w:rsid w:val="00675475"/>
    <w:rsid w:val="0067654C"/>
    <w:rsid w:val="00677E42"/>
    <w:rsid w:val="00682334"/>
    <w:rsid w:val="00684B16"/>
    <w:rsid w:val="0068592A"/>
    <w:rsid w:val="00694C00"/>
    <w:rsid w:val="00695174"/>
    <w:rsid w:val="00696293"/>
    <w:rsid w:val="00696F65"/>
    <w:rsid w:val="006971DC"/>
    <w:rsid w:val="00697413"/>
    <w:rsid w:val="0069796F"/>
    <w:rsid w:val="006A3425"/>
    <w:rsid w:val="006A7A6D"/>
    <w:rsid w:val="006B3096"/>
    <w:rsid w:val="006B40C6"/>
    <w:rsid w:val="006B51A9"/>
    <w:rsid w:val="006B5E67"/>
    <w:rsid w:val="006B7C9D"/>
    <w:rsid w:val="006C2EB5"/>
    <w:rsid w:val="006C45A7"/>
    <w:rsid w:val="006D18A3"/>
    <w:rsid w:val="006D3473"/>
    <w:rsid w:val="006D5970"/>
    <w:rsid w:val="006D5D3C"/>
    <w:rsid w:val="006E481E"/>
    <w:rsid w:val="006E4A30"/>
    <w:rsid w:val="006E5E1D"/>
    <w:rsid w:val="006E795F"/>
    <w:rsid w:val="006F458F"/>
    <w:rsid w:val="00700249"/>
    <w:rsid w:val="0070604C"/>
    <w:rsid w:val="007069CD"/>
    <w:rsid w:val="00706B5A"/>
    <w:rsid w:val="00710D69"/>
    <w:rsid w:val="007110E6"/>
    <w:rsid w:val="00711A70"/>
    <w:rsid w:val="00712E6F"/>
    <w:rsid w:val="00712E90"/>
    <w:rsid w:val="00713B7E"/>
    <w:rsid w:val="0071499F"/>
    <w:rsid w:val="00716CEB"/>
    <w:rsid w:val="007203DA"/>
    <w:rsid w:val="007204AE"/>
    <w:rsid w:val="00723829"/>
    <w:rsid w:val="007241BE"/>
    <w:rsid w:val="007255B1"/>
    <w:rsid w:val="0072678F"/>
    <w:rsid w:val="00727C4C"/>
    <w:rsid w:val="00730801"/>
    <w:rsid w:val="00731484"/>
    <w:rsid w:val="007317E2"/>
    <w:rsid w:val="00734809"/>
    <w:rsid w:val="00736218"/>
    <w:rsid w:val="0073644B"/>
    <w:rsid w:val="00736BE7"/>
    <w:rsid w:val="00737F4F"/>
    <w:rsid w:val="007406E1"/>
    <w:rsid w:val="00743048"/>
    <w:rsid w:val="00743E40"/>
    <w:rsid w:val="00751263"/>
    <w:rsid w:val="00752814"/>
    <w:rsid w:val="0075704F"/>
    <w:rsid w:val="00760D06"/>
    <w:rsid w:val="00761247"/>
    <w:rsid w:val="00762B82"/>
    <w:rsid w:val="0076340E"/>
    <w:rsid w:val="00763B2D"/>
    <w:rsid w:val="00772924"/>
    <w:rsid w:val="007813C2"/>
    <w:rsid w:val="00784EC4"/>
    <w:rsid w:val="007872F2"/>
    <w:rsid w:val="007874BC"/>
    <w:rsid w:val="007908E0"/>
    <w:rsid w:val="00793715"/>
    <w:rsid w:val="00793EB3"/>
    <w:rsid w:val="00794205"/>
    <w:rsid w:val="00796DA0"/>
    <w:rsid w:val="00797012"/>
    <w:rsid w:val="007A0320"/>
    <w:rsid w:val="007A13B7"/>
    <w:rsid w:val="007A1EC2"/>
    <w:rsid w:val="007A1F6A"/>
    <w:rsid w:val="007A2730"/>
    <w:rsid w:val="007A5357"/>
    <w:rsid w:val="007B0CDE"/>
    <w:rsid w:val="007B0DE3"/>
    <w:rsid w:val="007B491F"/>
    <w:rsid w:val="007B5CB2"/>
    <w:rsid w:val="007B7191"/>
    <w:rsid w:val="007C1312"/>
    <w:rsid w:val="007C1634"/>
    <w:rsid w:val="007C1D94"/>
    <w:rsid w:val="007C2879"/>
    <w:rsid w:val="007C6A87"/>
    <w:rsid w:val="007C705D"/>
    <w:rsid w:val="007D0A07"/>
    <w:rsid w:val="007D0C96"/>
    <w:rsid w:val="007D11F8"/>
    <w:rsid w:val="007D133D"/>
    <w:rsid w:val="007D3EB4"/>
    <w:rsid w:val="007D3F16"/>
    <w:rsid w:val="007D4C12"/>
    <w:rsid w:val="007D5576"/>
    <w:rsid w:val="007D618B"/>
    <w:rsid w:val="007D78CC"/>
    <w:rsid w:val="007E0530"/>
    <w:rsid w:val="007E2FBD"/>
    <w:rsid w:val="007E3051"/>
    <w:rsid w:val="007E40B3"/>
    <w:rsid w:val="007F21AA"/>
    <w:rsid w:val="007F3F7E"/>
    <w:rsid w:val="007F5497"/>
    <w:rsid w:val="007F5D2E"/>
    <w:rsid w:val="00803A7D"/>
    <w:rsid w:val="00805B4F"/>
    <w:rsid w:val="008060B7"/>
    <w:rsid w:val="00806FB8"/>
    <w:rsid w:val="00810691"/>
    <w:rsid w:val="00813CEC"/>
    <w:rsid w:val="00814F71"/>
    <w:rsid w:val="0081534C"/>
    <w:rsid w:val="00815A4D"/>
    <w:rsid w:val="008171E4"/>
    <w:rsid w:val="008208EA"/>
    <w:rsid w:val="0082204C"/>
    <w:rsid w:val="00824E67"/>
    <w:rsid w:val="00825A64"/>
    <w:rsid w:val="00826699"/>
    <w:rsid w:val="00826F48"/>
    <w:rsid w:val="00827536"/>
    <w:rsid w:val="00827997"/>
    <w:rsid w:val="008308AE"/>
    <w:rsid w:val="0083166E"/>
    <w:rsid w:val="00831DC3"/>
    <w:rsid w:val="008322C7"/>
    <w:rsid w:val="00834F1D"/>
    <w:rsid w:val="008367E6"/>
    <w:rsid w:val="00836FEC"/>
    <w:rsid w:val="00841ADF"/>
    <w:rsid w:val="00841F9D"/>
    <w:rsid w:val="008420E1"/>
    <w:rsid w:val="0084394C"/>
    <w:rsid w:val="00843D58"/>
    <w:rsid w:val="00843EBA"/>
    <w:rsid w:val="00844D98"/>
    <w:rsid w:val="00846D84"/>
    <w:rsid w:val="00850F8E"/>
    <w:rsid w:val="00851621"/>
    <w:rsid w:val="0085230E"/>
    <w:rsid w:val="0085355E"/>
    <w:rsid w:val="00854773"/>
    <w:rsid w:val="008550A1"/>
    <w:rsid w:val="00855C51"/>
    <w:rsid w:val="00857059"/>
    <w:rsid w:val="00857980"/>
    <w:rsid w:val="00861035"/>
    <w:rsid w:val="00861038"/>
    <w:rsid w:val="00861CBD"/>
    <w:rsid w:val="0086276E"/>
    <w:rsid w:val="00864D6B"/>
    <w:rsid w:val="00865008"/>
    <w:rsid w:val="00865D87"/>
    <w:rsid w:val="00866B50"/>
    <w:rsid w:val="008708F1"/>
    <w:rsid w:val="00877DEB"/>
    <w:rsid w:val="00880539"/>
    <w:rsid w:val="008859E8"/>
    <w:rsid w:val="00885B72"/>
    <w:rsid w:val="008868B8"/>
    <w:rsid w:val="008870EA"/>
    <w:rsid w:val="0088737B"/>
    <w:rsid w:val="0089236A"/>
    <w:rsid w:val="00892716"/>
    <w:rsid w:val="00893067"/>
    <w:rsid w:val="008933DE"/>
    <w:rsid w:val="00895FCE"/>
    <w:rsid w:val="00897F3E"/>
    <w:rsid w:val="008A1BA8"/>
    <w:rsid w:val="008A21B4"/>
    <w:rsid w:val="008A4576"/>
    <w:rsid w:val="008B0474"/>
    <w:rsid w:val="008B07DE"/>
    <w:rsid w:val="008B28E7"/>
    <w:rsid w:val="008C14C7"/>
    <w:rsid w:val="008C173A"/>
    <w:rsid w:val="008C2FFB"/>
    <w:rsid w:val="008C4D4F"/>
    <w:rsid w:val="008C6EEA"/>
    <w:rsid w:val="008C7585"/>
    <w:rsid w:val="008D53B0"/>
    <w:rsid w:val="008D5813"/>
    <w:rsid w:val="008D634E"/>
    <w:rsid w:val="008D63D7"/>
    <w:rsid w:val="008D778A"/>
    <w:rsid w:val="008E783D"/>
    <w:rsid w:val="008F1B7A"/>
    <w:rsid w:val="008F22BD"/>
    <w:rsid w:val="008F5E0A"/>
    <w:rsid w:val="009079BD"/>
    <w:rsid w:val="00912BD9"/>
    <w:rsid w:val="00915919"/>
    <w:rsid w:val="00916CFB"/>
    <w:rsid w:val="00916F72"/>
    <w:rsid w:val="00920109"/>
    <w:rsid w:val="00920E5B"/>
    <w:rsid w:val="009249F8"/>
    <w:rsid w:val="00926436"/>
    <w:rsid w:val="0093018C"/>
    <w:rsid w:val="00931558"/>
    <w:rsid w:val="009328C0"/>
    <w:rsid w:val="00932CCA"/>
    <w:rsid w:val="00935DD6"/>
    <w:rsid w:val="009430B8"/>
    <w:rsid w:val="0094422C"/>
    <w:rsid w:val="00950D33"/>
    <w:rsid w:val="009529F5"/>
    <w:rsid w:val="009544C0"/>
    <w:rsid w:val="00954FA4"/>
    <w:rsid w:val="00956AE9"/>
    <w:rsid w:val="00964B74"/>
    <w:rsid w:val="00964CC6"/>
    <w:rsid w:val="00971E5A"/>
    <w:rsid w:val="00976D24"/>
    <w:rsid w:val="00985CEE"/>
    <w:rsid w:val="00990AF5"/>
    <w:rsid w:val="00991FDA"/>
    <w:rsid w:val="009927A1"/>
    <w:rsid w:val="009959B9"/>
    <w:rsid w:val="0099774D"/>
    <w:rsid w:val="009A310E"/>
    <w:rsid w:val="009A4224"/>
    <w:rsid w:val="009A42E0"/>
    <w:rsid w:val="009A5F3B"/>
    <w:rsid w:val="009B0B61"/>
    <w:rsid w:val="009B28C0"/>
    <w:rsid w:val="009B395A"/>
    <w:rsid w:val="009B7136"/>
    <w:rsid w:val="009B7806"/>
    <w:rsid w:val="009C189F"/>
    <w:rsid w:val="009C3AC2"/>
    <w:rsid w:val="009C6DF4"/>
    <w:rsid w:val="009D0957"/>
    <w:rsid w:val="009D4365"/>
    <w:rsid w:val="009D4E3B"/>
    <w:rsid w:val="009D7BC9"/>
    <w:rsid w:val="009E0C5A"/>
    <w:rsid w:val="009E1982"/>
    <w:rsid w:val="009E335D"/>
    <w:rsid w:val="009E4D2C"/>
    <w:rsid w:val="009E4D33"/>
    <w:rsid w:val="009F042A"/>
    <w:rsid w:val="009F0978"/>
    <w:rsid w:val="009F3AEC"/>
    <w:rsid w:val="009F4FBE"/>
    <w:rsid w:val="009F5BC8"/>
    <w:rsid w:val="009F67DA"/>
    <w:rsid w:val="00A00081"/>
    <w:rsid w:val="00A015F7"/>
    <w:rsid w:val="00A02945"/>
    <w:rsid w:val="00A0481B"/>
    <w:rsid w:val="00A10D56"/>
    <w:rsid w:val="00A12AAE"/>
    <w:rsid w:val="00A153F2"/>
    <w:rsid w:val="00A16DD1"/>
    <w:rsid w:val="00A221AB"/>
    <w:rsid w:val="00A22441"/>
    <w:rsid w:val="00A23F3B"/>
    <w:rsid w:val="00A24406"/>
    <w:rsid w:val="00A24FA2"/>
    <w:rsid w:val="00A25F64"/>
    <w:rsid w:val="00A27CC2"/>
    <w:rsid w:val="00A3273B"/>
    <w:rsid w:val="00A373C7"/>
    <w:rsid w:val="00A40ED6"/>
    <w:rsid w:val="00A46FDB"/>
    <w:rsid w:val="00A470EE"/>
    <w:rsid w:val="00A47621"/>
    <w:rsid w:val="00A479CD"/>
    <w:rsid w:val="00A50CFC"/>
    <w:rsid w:val="00A5209B"/>
    <w:rsid w:val="00A52BAC"/>
    <w:rsid w:val="00A54D67"/>
    <w:rsid w:val="00A5582C"/>
    <w:rsid w:val="00A55A3F"/>
    <w:rsid w:val="00A56160"/>
    <w:rsid w:val="00A563A0"/>
    <w:rsid w:val="00A56BC4"/>
    <w:rsid w:val="00A56F6C"/>
    <w:rsid w:val="00A61205"/>
    <w:rsid w:val="00A652F6"/>
    <w:rsid w:val="00A655C1"/>
    <w:rsid w:val="00A67E7D"/>
    <w:rsid w:val="00A727BC"/>
    <w:rsid w:val="00A732EA"/>
    <w:rsid w:val="00A7489E"/>
    <w:rsid w:val="00A778B6"/>
    <w:rsid w:val="00A8015F"/>
    <w:rsid w:val="00A80BD2"/>
    <w:rsid w:val="00A83D0C"/>
    <w:rsid w:val="00A85039"/>
    <w:rsid w:val="00A851F7"/>
    <w:rsid w:val="00A86FEA"/>
    <w:rsid w:val="00A906AA"/>
    <w:rsid w:val="00A92673"/>
    <w:rsid w:val="00A93B89"/>
    <w:rsid w:val="00A94C5E"/>
    <w:rsid w:val="00AA0B41"/>
    <w:rsid w:val="00AA0B61"/>
    <w:rsid w:val="00AA241A"/>
    <w:rsid w:val="00AA252C"/>
    <w:rsid w:val="00AA32D1"/>
    <w:rsid w:val="00AA666E"/>
    <w:rsid w:val="00AA6788"/>
    <w:rsid w:val="00AB07F9"/>
    <w:rsid w:val="00AB3BC4"/>
    <w:rsid w:val="00AB5518"/>
    <w:rsid w:val="00AB5F26"/>
    <w:rsid w:val="00AB7D33"/>
    <w:rsid w:val="00AC01D4"/>
    <w:rsid w:val="00AC4A04"/>
    <w:rsid w:val="00AD055B"/>
    <w:rsid w:val="00AD336F"/>
    <w:rsid w:val="00AD3550"/>
    <w:rsid w:val="00AD74A5"/>
    <w:rsid w:val="00AD7710"/>
    <w:rsid w:val="00AE2564"/>
    <w:rsid w:val="00AE301F"/>
    <w:rsid w:val="00AE32DE"/>
    <w:rsid w:val="00AE3302"/>
    <w:rsid w:val="00AE396E"/>
    <w:rsid w:val="00AE6DCF"/>
    <w:rsid w:val="00AE7077"/>
    <w:rsid w:val="00AE7C01"/>
    <w:rsid w:val="00AF5320"/>
    <w:rsid w:val="00AF61C2"/>
    <w:rsid w:val="00AF6CC6"/>
    <w:rsid w:val="00B011CD"/>
    <w:rsid w:val="00B0296A"/>
    <w:rsid w:val="00B04723"/>
    <w:rsid w:val="00B04F34"/>
    <w:rsid w:val="00B12295"/>
    <w:rsid w:val="00B137BE"/>
    <w:rsid w:val="00B1400A"/>
    <w:rsid w:val="00B14E8D"/>
    <w:rsid w:val="00B169F5"/>
    <w:rsid w:val="00B17FA0"/>
    <w:rsid w:val="00B200CE"/>
    <w:rsid w:val="00B24344"/>
    <w:rsid w:val="00B25215"/>
    <w:rsid w:val="00B26769"/>
    <w:rsid w:val="00B279D4"/>
    <w:rsid w:val="00B31C91"/>
    <w:rsid w:val="00B3747F"/>
    <w:rsid w:val="00B40A51"/>
    <w:rsid w:val="00B43194"/>
    <w:rsid w:val="00B45161"/>
    <w:rsid w:val="00B458D2"/>
    <w:rsid w:val="00B47734"/>
    <w:rsid w:val="00B47AD3"/>
    <w:rsid w:val="00B50FBA"/>
    <w:rsid w:val="00B5380F"/>
    <w:rsid w:val="00B54E09"/>
    <w:rsid w:val="00B558EB"/>
    <w:rsid w:val="00B577D3"/>
    <w:rsid w:val="00B60466"/>
    <w:rsid w:val="00B60ABE"/>
    <w:rsid w:val="00B62FB8"/>
    <w:rsid w:val="00B638A7"/>
    <w:rsid w:val="00B6548F"/>
    <w:rsid w:val="00B664BD"/>
    <w:rsid w:val="00B72287"/>
    <w:rsid w:val="00B7502A"/>
    <w:rsid w:val="00B75C41"/>
    <w:rsid w:val="00B77305"/>
    <w:rsid w:val="00B80642"/>
    <w:rsid w:val="00B815AF"/>
    <w:rsid w:val="00B82CC2"/>
    <w:rsid w:val="00B84A89"/>
    <w:rsid w:val="00B87CFE"/>
    <w:rsid w:val="00B92BEF"/>
    <w:rsid w:val="00B958C3"/>
    <w:rsid w:val="00B9689A"/>
    <w:rsid w:val="00BA074B"/>
    <w:rsid w:val="00BA1FFA"/>
    <w:rsid w:val="00BA2666"/>
    <w:rsid w:val="00BA49A7"/>
    <w:rsid w:val="00BA7FF1"/>
    <w:rsid w:val="00BB06CB"/>
    <w:rsid w:val="00BB1A34"/>
    <w:rsid w:val="00BB1C16"/>
    <w:rsid w:val="00BB261F"/>
    <w:rsid w:val="00BB2887"/>
    <w:rsid w:val="00BB4AA2"/>
    <w:rsid w:val="00BB57E3"/>
    <w:rsid w:val="00BB5EAA"/>
    <w:rsid w:val="00BB5F11"/>
    <w:rsid w:val="00BB735A"/>
    <w:rsid w:val="00BC0401"/>
    <w:rsid w:val="00BC04FA"/>
    <w:rsid w:val="00BC1C22"/>
    <w:rsid w:val="00BC460B"/>
    <w:rsid w:val="00BC5132"/>
    <w:rsid w:val="00BC5725"/>
    <w:rsid w:val="00BC5F91"/>
    <w:rsid w:val="00BD30B1"/>
    <w:rsid w:val="00BD7B5B"/>
    <w:rsid w:val="00BE0F7B"/>
    <w:rsid w:val="00BE10C2"/>
    <w:rsid w:val="00BE2466"/>
    <w:rsid w:val="00BE67AC"/>
    <w:rsid w:val="00BF2847"/>
    <w:rsid w:val="00BF6925"/>
    <w:rsid w:val="00BF6BEA"/>
    <w:rsid w:val="00C01D14"/>
    <w:rsid w:val="00C025B4"/>
    <w:rsid w:val="00C0275F"/>
    <w:rsid w:val="00C07382"/>
    <w:rsid w:val="00C101AE"/>
    <w:rsid w:val="00C11F61"/>
    <w:rsid w:val="00C15F9E"/>
    <w:rsid w:val="00C161FD"/>
    <w:rsid w:val="00C23F17"/>
    <w:rsid w:val="00C26A95"/>
    <w:rsid w:val="00C26D0D"/>
    <w:rsid w:val="00C27C95"/>
    <w:rsid w:val="00C300D2"/>
    <w:rsid w:val="00C32187"/>
    <w:rsid w:val="00C3270F"/>
    <w:rsid w:val="00C3278B"/>
    <w:rsid w:val="00C33375"/>
    <w:rsid w:val="00C343B9"/>
    <w:rsid w:val="00C34C23"/>
    <w:rsid w:val="00C42005"/>
    <w:rsid w:val="00C44446"/>
    <w:rsid w:val="00C4664D"/>
    <w:rsid w:val="00C470D3"/>
    <w:rsid w:val="00C472AA"/>
    <w:rsid w:val="00C47492"/>
    <w:rsid w:val="00C47FD2"/>
    <w:rsid w:val="00C50A05"/>
    <w:rsid w:val="00C51348"/>
    <w:rsid w:val="00C54AED"/>
    <w:rsid w:val="00C55B2F"/>
    <w:rsid w:val="00C62092"/>
    <w:rsid w:val="00C63D00"/>
    <w:rsid w:val="00C6441B"/>
    <w:rsid w:val="00C65C9D"/>
    <w:rsid w:val="00C660F6"/>
    <w:rsid w:val="00C7108B"/>
    <w:rsid w:val="00C74EC2"/>
    <w:rsid w:val="00C8089F"/>
    <w:rsid w:val="00C8113D"/>
    <w:rsid w:val="00C81CFA"/>
    <w:rsid w:val="00C836CC"/>
    <w:rsid w:val="00C8586B"/>
    <w:rsid w:val="00C87A74"/>
    <w:rsid w:val="00C90679"/>
    <w:rsid w:val="00C90A71"/>
    <w:rsid w:val="00C91574"/>
    <w:rsid w:val="00C91BC2"/>
    <w:rsid w:val="00C92C71"/>
    <w:rsid w:val="00C93F8F"/>
    <w:rsid w:val="00C94BF2"/>
    <w:rsid w:val="00C960ED"/>
    <w:rsid w:val="00CA0ADD"/>
    <w:rsid w:val="00CA2745"/>
    <w:rsid w:val="00CA3593"/>
    <w:rsid w:val="00CA628D"/>
    <w:rsid w:val="00CA7F4F"/>
    <w:rsid w:val="00CB1794"/>
    <w:rsid w:val="00CB258E"/>
    <w:rsid w:val="00CB3C8F"/>
    <w:rsid w:val="00CB75B2"/>
    <w:rsid w:val="00CB75CE"/>
    <w:rsid w:val="00CB7CE6"/>
    <w:rsid w:val="00CB7E48"/>
    <w:rsid w:val="00CC02F1"/>
    <w:rsid w:val="00CC11A6"/>
    <w:rsid w:val="00CC135E"/>
    <w:rsid w:val="00CD1C23"/>
    <w:rsid w:val="00CD1E90"/>
    <w:rsid w:val="00CD5D3F"/>
    <w:rsid w:val="00CD7FB3"/>
    <w:rsid w:val="00CF1E90"/>
    <w:rsid w:val="00CF3DB3"/>
    <w:rsid w:val="00D052BC"/>
    <w:rsid w:val="00D06AE7"/>
    <w:rsid w:val="00D07026"/>
    <w:rsid w:val="00D07BAB"/>
    <w:rsid w:val="00D11C62"/>
    <w:rsid w:val="00D1493E"/>
    <w:rsid w:val="00D15F5F"/>
    <w:rsid w:val="00D16F56"/>
    <w:rsid w:val="00D20069"/>
    <w:rsid w:val="00D22C8F"/>
    <w:rsid w:val="00D3061C"/>
    <w:rsid w:val="00D33491"/>
    <w:rsid w:val="00D353C7"/>
    <w:rsid w:val="00D36538"/>
    <w:rsid w:val="00D434BD"/>
    <w:rsid w:val="00D44F8E"/>
    <w:rsid w:val="00D44FD0"/>
    <w:rsid w:val="00D47B97"/>
    <w:rsid w:val="00D52E19"/>
    <w:rsid w:val="00D55C9F"/>
    <w:rsid w:val="00D5733C"/>
    <w:rsid w:val="00D6008E"/>
    <w:rsid w:val="00D607EF"/>
    <w:rsid w:val="00D60F88"/>
    <w:rsid w:val="00D625E7"/>
    <w:rsid w:val="00D6409C"/>
    <w:rsid w:val="00D646BD"/>
    <w:rsid w:val="00D70239"/>
    <w:rsid w:val="00D7086A"/>
    <w:rsid w:val="00D71201"/>
    <w:rsid w:val="00D71398"/>
    <w:rsid w:val="00D71D13"/>
    <w:rsid w:val="00D720C7"/>
    <w:rsid w:val="00D72DEE"/>
    <w:rsid w:val="00D73764"/>
    <w:rsid w:val="00D77A04"/>
    <w:rsid w:val="00D81D06"/>
    <w:rsid w:val="00D835CE"/>
    <w:rsid w:val="00D8652C"/>
    <w:rsid w:val="00D876E6"/>
    <w:rsid w:val="00D93667"/>
    <w:rsid w:val="00D978FB"/>
    <w:rsid w:val="00DA1025"/>
    <w:rsid w:val="00DA22EC"/>
    <w:rsid w:val="00DA45EA"/>
    <w:rsid w:val="00DA4D54"/>
    <w:rsid w:val="00DA5860"/>
    <w:rsid w:val="00DA6609"/>
    <w:rsid w:val="00DB2767"/>
    <w:rsid w:val="00DC02E3"/>
    <w:rsid w:val="00DC1BCE"/>
    <w:rsid w:val="00DC4729"/>
    <w:rsid w:val="00DD3B36"/>
    <w:rsid w:val="00DD629D"/>
    <w:rsid w:val="00DE556F"/>
    <w:rsid w:val="00E03B6D"/>
    <w:rsid w:val="00E0649E"/>
    <w:rsid w:val="00E06FEA"/>
    <w:rsid w:val="00E076B8"/>
    <w:rsid w:val="00E14939"/>
    <w:rsid w:val="00E17160"/>
    <w:rsid w:val="00E26C3F"/>
    <w:rsid w:val="00E34B97"/>
    <w:rsid w:val="00E35BEC"/>
    <w:rsid w:val="00E36492"/>
    <w:rsid w:val="00E375AB"/>
    <w:rsid w:val="00E37FA2"/>
    <w:rsid w:val="00E4040F"/>
    <w:rsid w:val="00E418F2"/>
    <w:rsid w:val="00E4337C"/>
    <w:rsid w:val="00E443F8"/>
    <w:rsid w:val="00E50821"/>
    <w:rsid w:val="00E50EF8"/>
    <w:rsid w:val="00E51F91"/>
    <w:rsid w:val="00E60398"/>
    <w:rsid w:val="00E6331B"/>
    <w:rsid w:val="00E676F7"/>
    <w:rsid w:val="00E67741"/>
    <w:rsid w:val="00E67E5A"/>
    <w:rsid w:val="00E7086E"/>
    <w:rsid w:val="00E7374A"/>
    <w:rsid w:val="00E73C41"/>
    <w:rsid w:val="00E74B40"/>
    <w:rsid w:val="00E755F2"/>
    <w:rsid w:val="00E7598F"/>
    <w:rsid w:val="00E76F60"/>
    <w:rsid w:val="00E81DAE"/>
    <w:rsid w:val="00E83D90"/>
    <w:rsid w:val="00E83F28"/>
    <w:rsid w:val="00E83F91"/>
    <w:rsid w:val="00E86692"/>
    <w:rsid w:val="00E9107A"/>
    <w:rsid w:val="00E91382"/>
    <w:rsid w:val="00E91F62"/>
    <w:rsid w:val="00E929FD"/>
    <w:rsid w:val="00E93240"/>
    <w:rsid w:val="00E93244"/>
    <w:rsid w:val="00E9479B"/>
    <w:rsid w:val="00EA0EA9"/>
    <w:rsid w:val="00EA28F1"/>
    <w:rsid w:val="00EA4530"/>
    <w:rsid w:val="00EA4D48"/>
    <w:rsid w:val="00EA6B6E"/>
    <w:rsid w:val="00EB17A0"/>
    <w:rsid w:val="00EB2173"/>
    <w:rsid w:val="00EB2F23"/>
    <w:rsid w:val="00EB62E6"/>
    <w:rsid w:val="00EC0551"/>
    <w:rsid w:val="00EC263E"/>
    <w:rsid w:val="00EC47A7"/>
    <w:rsid w:val="00EC5F96"/>
    <w:rsid w:val="00ED01B3"/>
    <w:rsid w:val="00ED1B30"/>
    <w:rsid w:val="00ED250E"/>
    <w:rsid w:val="00ED3E1C"/>
    <w:rsid w:val="00ED4068"/>
    <w:rsid w:val="00ED4AED"/>
    <w:rsid w:val="00ED4B50"/>
    <w:rsid w:val="00ED5F22"/>
    <w:rsid w:val="00ED6535"/>
    <w:rsid w:val="00EE1066"/>
    <w:rsid w:val="00EE1AC1"/>
    <w:rsid w:val="00EE39D6"/>
    <w:rsid w:val="00EE413C"/>
    <w:rsid w:val="00EE52AD"/>
    <w:rsid w:val="00EF2B2A"/>
    <w:rsid w:val="00EF4E3C"/>
    <w:rsid w:val="00F00E2C"/>
    <w:rsid w:val="00F01EDA"/>
    <w:rsid w:val="00F01F92"/>
    <w:rsid w:val="00F03E88"/>
    <w:rsid w:val="00F10A08"/>
    <w:rsid w:val="00F139CF"/>
    <w:rsid w:val="00F15150"/>
    <w:rsid w:val="00F17B43"/>
    <w:rsid w:val="00F22AC5"/>
    <w:rsid w:val="00F254D1"/>
    <w:rsid w:val="00F32B82"/>
    <w:rsid w:val="00F36BD0"/>
    <w:rsid w:val="00F4043E"/>
    <w:rsid w:val="00F40CB5"/>
    <w:rsid w:val="00F41BBC"/>
    <w:rsid w:val="00F43B9D"/>
    <w:rsid w:val="00F43E2A"/>
    <w:rsid w:val="00F444F0"/>
    <w:rsid w:val="00F50558"/>
    <w:rsid w:val="00F50847"/>
    <w:rsid w:val="00F51B8C"/>
    <w:rsid w:val="00F53F27"/>
    <w:rsid w:val="00F546D1"/>
    <w:rsid w:val="00F55799"/>
    <w:rsid w:val="00F61BC0"/>
    <w:rsid w:val="00F6513F"/>
    <w:rsid w:val="00F66272"/>
    <w:rsid w:val="00F6ACA0"/>
    <w:rsid w:val="00F705B4"/>
    <w:rsid w:val="00F709C0"/>
    <w:rsid w:val="00F72B9B"/>
    <w:rsid w:val="00F80976"/>
    <w:rsid w:val="00F849F3"/>
    <w:rsid w:val="00F8552B"/>
    <w:rsid w:val="00F8610A"/>
    <w:rsid w:val="00F927A1"/>
    <w:rsid w:val="00F92E4D"/>
    <w:rsid w:val="00F94075"/>
    <w:rsid w:val="00F940CC"/>
    <w:rsid w:val="00F94392"/>
    <w:rsid w:val="00FA127E"/>
    <w:rsid w:val="00FA3764"/>
    <w:rsid w:val="00FA56ED"/>
    <w:rsid w:val="00FB0298"/>
    <w:rsid w:val="00FB0828"/>
    <w:rsid w:val="00FB0F44"/>
    <w:rsid w:val="00FB15DA"/>
    <w:rsid w:val="00FB3FB2"/>
    <w:rsid w:val="00FB5FA6"/>
    <w:rsid w:val="00FC1310"/>
    <w:rsid w:val="00FC1328"/>
    <w:rsid w:val="00FC2C6D"/>
    <w:rsid w:val="00FC2FF3"/>
    <w:rsid w:val="00FC3263"/>
    <w:rsid w:val="00FC51F9"/>
    <w:rsid w:val="00FC5670"/>
    <w:rsid w:val="00FC5B40"/>
    <w:rsid w:val="00FC5FF8"/>
    <w:rsid w:val="00FC702B"/>
    <w:rsid w:val="00FD3125"/>
    <w:rsid w:val="00FD3D7C"/>
    <w:rsid w:val="00FD4F8F"/>
    <w:rsid w:val="00FD4FF1"/>
    <w:rsid w:val="00FE0C16"/>
    <w:rsid w:val="00FE0CAA"/>
    <w:rsid w:val="00FE14AD"/>
    <w:rsid w:val="00FE14B1"/>
    <w:rsid w:val="00FE1F6A"/>
    <w:rsid w:val="00FE31FB"/>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5">
    <w:name w:val="heading 5"/>
    <w:basedOn w:val="Normal"/>
    <w:next w:val="Normal"/>
    <w:link w:val="Heading5Char"/>
    <w:uiPriority w:val="9"/>
    <w:semiHidden/>
    <w:unhideWhenUsed/>
    <w:qFormat/>
    <w:rsid w:val="00A86FE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D52E19"/>
    <w:rPr>
      <w:color w:val="954F72" w:themeColor="followedHyperlink"/>
      <w:u w:val="single"/>
    </w:rPr>
  </w:style>
  <w:style w:type="paragraph" w:styleId="NormalWeb">
    <w:name w:val="Normal (Web)"/>
    <w:basedOn w:val="Normal"/>
    <w:uiPriority w:val="99"/>
    <w:unhideWhenUsed/>
    <w:rsid w:val="000902B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D06AE7"/>
    <w:rPr>
      <w:b/>
      <w:bCs/>
    </w:rPr>
  </w:style>
  <w:style w:type="character" w:customStyle="1" w:styleId="Heading5Char">
    <w:name w:val="Heading 5 Char"/>
    <w:basedOn w:val="DefaultParagraphFont"/>
    <w:link w:val="Heading5"/>
    <w:uiPriority w:val="9"/>
    <w:semiHidden/>
    <w:rsid w:val="00A86FEA"/>
    <w:rPr>
      <w:rFonts w:asciiTheme="majorHAnsi" w:eastAsiaTheme="majorEastAsia" w:hAnsiTheme="majorHAnsi" w:cstheme="majorBidi"/>
      <w:color w:val="2F5496" w:themeColor="accent1" w:themeShade="BF"/>
      <w:lang w:eastAsia="en-GB"/>
    </w:rPr>
  </w:style>
  <w:style w:type="character" w:customStyle="1" w:styleId="UnresolvedMention1">
    <w:name w:val="Unresolved Mention1"/>
    <w:basedOn w:val="DefaultParagraphFont"/>
    <w:uiPriority w:val="99"/>
    <w:semiHidden/>
    <w:unhideWhenUsed/>
    <w:rsid w:val="00B45161"/>
    <w:rPr>
      <w:color w:val="605E5C"/>
      <w:shd w:val="clear" w:color="auto" w:fill="E1DFDD"/>
    </w:rPr>
  </w:style>
  <w:style w:type="character" w:customStyle="1" w:styleId="personname">
    <w:name w:val="person_name"/>
    <w:basedOn w:val="DefaultParagraphFont"/>
    <w:rsid w:val="006736AE"/>
  </w:style>
  <w:style w:type="character" w:styleId="Emphasis">
    <w:name w:val="Emphasis"/>
    <w:basedOn w:val="DefaultParagraphFont"/>
    <w:uiPriority w:val="20"/>
    <w:qFormat/>
    <w:rsid w:val="006736AE"/>
    <w:rPr>
      <w:i/>
      <w:iCs/>
    </w:rPr>
  </w:style>
  <w:style w:type="character" w:styleId="UnresolvedMention">
    <w:name w:val="Unresolved Mention"/>
    <w:basedOn w:val="DefaultParagraphFont"/>
    <w:uiPriority w:val="99"/>
    <w:semiHidden/>
    <w:unhideWhenUsed/>
    <w:rsid w:val="00565B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37325">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9217457">
      <w:bodyDiv w:val="1"/>
      <w:marLeft w:val="0"/>
      <w:marRight w:val="0"/>
      <w:marTop w:val="0"/>
      <w:marBottom w:val="0"/>
      <w:divBdr>
        <w:top w:val="none" w:sz="0" w:space="0" w:color="auto"/>
        <w:left w:val="none" w:sz="0" w:space="0" w:color="auto"/>
        <w:bottom w:val="none" w:sz="0" w:space="0" w:color="auto"/>
        <w:right w:val="none" w:sz="0" w:space="0" w:color="auto"/>
      </w:divBdr>
    </w:div>
    <w:div w:id="197595227">
      <w:bodyDiv w:val="1"/>
      <w:marLeft w:val="0"/>
      <w:marRight w:val="0"/>
      <w:marTop w:val="0"/>
      <w:marBottom w:val="0"/>
      <w:divBdr>
        <w:top w:val="none" w:sz="0" w:space="0" w:color="auto"/>
        <w:left w:val="none" w:sz="0" w:space="0" w:color="auto"/>
        <w:bottom w:val="none" w:sz="0" w:space="0" w:color="auto"/>
        <w:right w:val="none" w:sz="0" w:space="0" w:color="auto"/>
      </w:divBdr>
    </w:div>
    <w:div w:id="231237278">
      <w:bodyDiv w:val="1"/>
      <w:marLeft w:val="0"/>
      <w:marRight w:val="0"/>
      <w:marTop w:val="0"/>
      <w:marBottom w:val="0"/>
      <w:divBdr>
        <w:top w:val="none" w:sz="0" w:space="0" w:color="auto"/>
        <w:left w:val="none" w:sz="0" w:space="0" w:color="auto"/>
        <w:bottom w:val="none" w:sz="0" w:space="0" w:color="auto"/>
        <w:right w:val="none" w:sz="0" w:space="0" w:color="auto"/>
      </w:divBdr>
      <w:divsChild>
        <w:div w:id="393241621">
          <w:marLeft w:val="0"/>
          <w:marRight w:val="0"/>
          <w:marTop w:val="0"/>
          <w:marBottom w:val="0"/>
          <w:divBdr>
            <w:top w:val="none" w:sz="0" w:space="0" w:color="auto"/>
            <w:left w:val="none" w:sz="0" w:space="0" w:color="auto"/>
            <w:bottom w:val="none" w:sz="0" w:space="0" w:color="auto"/>
            <w:right w:val="none" w:sz="0" w:space="0" w:color="auto"/>
          </w:divBdr>
        </w:div>
        <w:div w:id="533428175">
          <w:marLeft w:val="0"/>
          <w:marRight w:val="0"/>
          <w:marTop w:val="225"/>
          <w:marBottom w:val="225"/>
          <w:divBdr>
            <w:top w:val="none" w:sz="0" w:space="0" w:color="auto"/>
            <w:left w:val="none" w:sz="0" w:space="0" w:color="auto"/>
            <w:bottom w:val="none" w:sz="0" w:space="0" w:color="auto"/>
            <w:right w:val="none" w:sz="0" w:space="0" w:color="auto"/>
          </w:divBdr>
          <w:divsChild>
            <w:div w:id="2086798887">
              <w:marLeft w:val="0"/>
              <w:marRight w:val="0"/>
              <w:marTop w:val="0"/>
              <w:marBottom w:val="0"/>
              <w:divBdr>
                <w:top w:val="none" w:sz="0" w:space="0" w:color="auto"/>
                <w:left w:val="none" w:sz="0" w:space="0" w:color="auto"/>
                <w:bottom w:val="none" w:sz="0" w:space="0" w:color="auto"/>
                <w:right w:val="none" w:sz="0" w:space="0" w:color="auto"/>
              </w:divBdr>
              <w:divsChild>
                <w:div w:id="58322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508492">
          <w:marLeft w:val="0"/>
          <w:marRight w:val="0"/>
          <w:marTop w:val="225"/>
          <w:marBottom w:val="225"/>
          <w:divBdr>
            <w:top w:val="none" w:sz="0" w:space="0" w:color="auto"/>
            <w:left w:val="none" w:sz="0" w:space="0" w:color="auto"/>
            <w:bottom w:val="none" w:sz="0" w:space="0" w:color="auto"/>
            <w:right w:val="none" w:sz="0" w:space="0" w:color="auto"/>
          </w:divBdr>
          <w:divsChild>
            <w:div w:id="155087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207308">
      <w:bodyDiv w:val="1"/>
      <w:marLeft w:val="0"/>
      <w:marRight w:val="0"/>
      <w:marTop w:val="0"/>
      <w:marBottom w:val="0"/>
      <w:divBdr>
        <w:top w:val="none" w:sz="0" w:space="0" w:color="auto"/>
        <w:left w:val="none" w:sz="0" w:space="0" w:color="auto"/>
        <w:bottom w:val="none" w:sz="0" w:space="0" w:color="auto"/>
        <w:right w:val="none" w:sz="0" w:space="0" w:color="auto"/>
      </w:divBdr>
      <w:divsChild>
        <w:div w:id="16663596">
          <w:marLeft w:val="547"/>
          <w:marRight w:val="0"/>
          <w:marTop w:val="200"/>
          <w:marBottom w:val="0"/>
          <w:divBdr>
            <w:top w:val="none" w:sz="0" w:space="0" w:color="auto"/>
            <w:left w:val="none" w:sz="0" w:space="0" w:color="auto"/>
            <w:bottom w:val="none" w:sz="0" w:space="0" w:color="auto"/>
            <w:right w:val="none" w:sz="0" w:space="0" w:color="auto"/>
          </w:divBdr>
        </w:div>
        <w:div w:id="1702048238">
          <w:marLeft w:val="547"/>
          <w:marRight w:val="0"/>
          <w:marTop w:val="200"/>
          <w:marBottom w:val="0"/>
          <w:divBdr>
            <w:top w:val="none" w:sz="0" w:space="0" w:color="auto"/>
            <w:left w:val="none" w:sz="0" w:space="0" w:color="auto"/>
            <w:bottom w:val="none" w:sz="0" w:space="0" w:color="auto"/>
            <w:right w:val="none" w:sz="0" w:space="0" w:color="auto"/>
          </w:divBdr>
        </w:div>
        <w:div w:id="1881697578">
          <w:marLeft w:val="547"/>
          <w:marRight w:val="0"/>
          <w:marTop w:val="200"/>
          <w:marBottom w:val="0"/>
          <w:divBdr>
            <w:top w:val="none" w:sz="0" w:space="0" w:color="auto"/>
            <w:left w:val="none" w:sz="0" w:space="0" w:color="auto"/>
            <w:bottom w:val="none" w:sz="0" w:space="0" w:color="auto"/>
            <w:right w:val="none" w:sz="0" w:space="0" w:color="auto"/>
          </w:divBdr>
        </w:div>
        <w:div w:id="84041638">
          <w:marLeft w:val="547"/>
          <w:marRight w:val="0"/>
          <w:marTop w:val="200"/>
          <w:marBottom w:val="0"/>
          <w:divBdr>
            <w:top w:val="none" w:sz="0" w:space="0" w:color="auto"/>
            <w:left w:val="none" w:sz="0" w:space="0" w:color="auto"/>
            <w:bottom w:val="none" w:sz="0" w:space="0" w:color="auto"/>
            <w:right w:val="none" w:sz="0" w:space="0" w:color="auto"/>
          </w:divBdr>
        </w:div>
      </w:divsChild>
    </w:div>
    <w:div w:id="350110450">
      <w:bodyDiv w:val="1"/>
      <w:marLeft w:val="0"/>
      <w:marRight w:val="0"/>
      <w:marTop w:val="0"/>
      <w:marBottom w:val="0"/>
      <w:divBdr>
        <w:top w:val="none" w:sz="0" w:space="0" w:color="auto"/>
        <w:left w:val="none" w:sz="0" w:space="0" w:color="auto"/>
        <w:bottom w:val="none" w:sz="0" w:space="0" w:color="auto"/>
        <w:right w:val="none" w:sz="0" w:space="0" w:color="auto"/>
      </w:divBdr>
    </w:div>
    <w:div w:id="473179830">
      <w:bodyDiv w:val="1"/>
      <w:marLeft w:val="0"/>
      <w:marRight w:val="0"/>
      <w:marTop w:val="0"/>
      <w:marBottom w:val="0"/>
      <w:divBdr>
        <w:top w:val="none" w:sz="0" w:space="0" w:color="auto"/>
        <w:left w:val="none" w:sz="0" w:space="0" w:color="auto"/>
        <w:bottom w:val="none" w:sz="0" w:space="0" w:color="auto"/>
        <w:right w:val="none" w:sz="0" w:space="0" w:color="auto"/>
      </w:divBdr>
    </w:div>
    <w:div w:id="629550704">
      <w:bodyDiv w:val="1"/>
      <w:marLeft w:val="0"/>
      <w:marRight w:val="0"/>
      <w:marTop w:val="0"/>
      <w:marBottom w:val="0"/>
      <w:divBdr>
        <w:top w:val="none" w:sz="0" w:space="0" w:color="auto"/>
        <w:left w:val="none" w:sz="0" w:space="0" w:color="auto"/>
        <w:bottom w:val="none" w:sz="0" w:space="0" w:color="auto"/>
        <w:right w:val="none" w:sz="0" w:space="0" w:color="auto"/>
      </w:divBdr>
    </w:div>
    <w:div w:id="703405392">
      <w:bodyDiv w:val="1"/>
      <w:marLeft w:val="0"/>
      <w:marRight w:val="0"/>
      <w:marTop w:val="0"/>
      <w:marBottom w:val="0"/>
      <w:divBdr>
        <w:top w:val="none" w:sz="0" w:space="0" w:color="auto"/>
        <w:left w:val="none" w:sz="0" w:space="0" w:color="auto"/>
        <w:bottom w:val="none" w:sz="0" w:space="0" w:color="auto"/>
        <w:right w:val="none" w:sz="0" w:space="0" w:color="auto"/>
      </w:divBdr>
      <w:divsChild>
        <w:div w:id="808786444">
          <w:marLeft w:val="547"/>
          <w:marRight w:val="0"/>
          <w:marTop w:val="154"/>
          <w:marBottom w:val="0"/>
          <w:divBdr>
            <w:top w:val="none" w:sz="0" w:space="0" w:color="auto"/>
            <w:left w:val="none" w:sz="0" w:space="0" w:color="auto"/>
            <w:bottom w:val="none" w:sz="0" w:space="0" w:color="auto"/>
            <w:right w:val="none" w:sz="0" w:space="0" w:color="auto"/>
          </w:divBdr>
        </w:div>
        <w:div w:id="1996641232">
          <w:marLeft w:val="547"/>
          <w:marRight w:val="0"/>
          <w:marTop w:val="154"/>
          <w:marBottom w:val="0"/>
          <w:divBdr>
            <w:top w:val="none" w:sz="0" w:space="0" w:color="auto"/>
            <w:left w:val="none" w:sz="0" w:space="0" w:color="auto"/>
            <w:bottom w:val="none" w:sz="0" w:space="0" w:color="auto"/>
            <w:right w:val="none" w:sz="0" w:space="0" w:color="auto"/>
          </w:divBdr>
        </w:div>
        <w:div w:id="1877086333">
          <w:marLeft w:val="547"/>
          <w:marRight w:val="0"/>
          <w:marTop w:val="154"/>
          <w:marBottom w:val="0"/>
          <w:divBdr>
            <w:top w:val="none" w:sz="0" w:space="0" w:color="auto"/>
            <w:left w:val="none" w:sz="0" w:space="0" w:color="auto"/>
            <w:bottom w:val="none" w:sz="0" w:space="0" w:color="auto"/>
            <w:right w:val="none" w:sz="0" w:space="0" w:color="auto"/>
          </w:divBdr>
        </w:div>
        <w:div w:id="1255942795">
          <w:marLeft w:val="547"/>
          <w:marRight w:val="0"/>
          <w:marTop w:val="154"/>
          <w:marBottom w:val="0"/>
          <w:divBdr>
            <w:top w:val="none" w:sz="0" w:space="0" w:color="auto"/>
            <w:left w:val="none" w:sz="0" w:space="0" w:color="auto"/>
            <w:bottom w:val="none" w:sz="0" w:space="0" w:color="auto"/>
            <w:right w:val="none" w:sz="0" w:space="0" w:color="auto"/>
          </w:divBdr>
        </w:div>
      </w:divsChild>
    </w:div>
    <w:div w:id="961838751">
      <w:bodyDiv w:val="1"/>
      <w:marLeft w:val="0"/>
      <w:marRight w:val="0"/>
      <w:marTop w:val="0"/>
      <w:marBottom w:val="0"/>
      <w:divBdr>
        <w:top w:val="none" w:sz="0" w:space="0" w:color="auto"/>
        <w:left w:val="none" w:sz="0" w:space="0" w:color="auto"/>
        <w:bottom w:val="none" w:sz="0" w:space="0" w:color="auto"/>
        <w:right w:val="none" w:sz="0" w:space="0" w:color="auto"/>
      </w:divBdr>
    </w:div>
    <w:div w:id="98069561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0852181">
      <w:bodyDiv w:val="1"/>
      <w:marLeft w:val="0"/>
      <w:marRight w:val="0"/>
      <w:marTop w:val="0"/>
      <w:marBottom w:val="0"/>
      <w:divBdr>
        <w:top w:val="none" w:sz="0" w:space="0" w:color="auto"/>
        <w:left w:val="none" w:sz="0" w:space="0" w:color="auto"/>
        <w:bottom w:val="none" w:sz="0" w:space="0" w:color="auto"/>
        <w:right w:val="none" w:sz="0" w:space="0" w:color="auto"/>
      </w:divBdr>
      <w:divsChild>
        <w:div w:id="1803645563">
          <w:marLeft w:val="547"/>
          <w:marRight w:val="0"/>
          <w:marTop w:val="200"/>
          <w:marBottom w:val="0"/>
          <w:divBdr>
            <w:top w:val="none" w:sz="0" w:space="0" w:color="auto"/>
            <w:left w:val="none" w:sz="0" w:space="0" w:color="auto"/>
            <w:bottom w:val="none" w:sz="0" w:space="0" w:color="auto"/>
            <w:right w:val="none" w:sz="0" w:space="0" w:color="auto"/>
          </w:divBdr>
        </w:div>
        <w:div w:id="924068066">
          <w:marLeft w:val="1166"/>
          <w:marRight w:val="0"/>
          <w:marTop w:val="200"/>
          <w:marBottom w:val="0"/>
          <w:divBdr>
            <w:top w:val="none" w:sz="0" w:space="0" w:color="auto"/>
            <w:left w:val="none" w:sz="0" w:space="0" w:color="auto"/>
            <w:bottom w:val="none" w:sz="0" w:space="0" w:color="auto"/>
            <w:right w:val="none" w:sz="0" w:space="0" w:color="auto"/>
          </w:divBdr>
        </w:div>
        <w:div w:id="2114742087">
          <w:marLeft w:val="1166"/>
          <w:marRight w:val="0"/>
          <w:marTop w:val="200"/>
          <w:marBottom w:val="0"/>
          <w:divBdr>
            <w:top w:val="none" w:sz="0" w:space="0" w:color="auto"/>
            <w:left w:val="none" w:sz="0" w:space="0" w:color="auto"/>
            <w:bottom w:val="none" w:sz="0" w:space="0" w:color="auto"/>
            <w:right w:val="none" w:sz="0" w:space="0" w:color="auto"/>
          </w:divBdr>
        </w:div>
        <w:div w:id="1877349805">
          <w:marLeft w:val="1166"/>
          <w:marRight w:val="0"/>
          <w:marTop w:val="200"/>
          <w:marBottom w:val="0"/>
          <w:divBdr>
            <w:top w:val="none" w:sz="0" w:space="0" w:color="auto"/>
            <w:left w:val="none" w:sz="0" w:space="0" w:color="auto"/>
            <w:bottom w:val="none" w:sz="0" w:space="0" w:color="auto"/>
            <w:right w:val="none" w:sz="0" w:space="0" w:color="auto"/>
          </w:divBdr>
        </w:div>
        <w:div w:id="1618634117">
          <w:marLeft w:val="1166"/>
          <w:marRight w:val="0"/>
          <w:marTop w:val="20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9628047">
      <w:bodyDiv w:val="1"/>
      <w:marLeft w:val="0"/>
      <w:marRight w:val="0"/>
      <w:marTop w:val="0"/>
      <w:marBottom w:val="0"/>
      <w:divBdr>
        <w:top w:val="none" w:sz="0" w:space="0" w:color="auto"/>
        <w:left w:val="none" w:sz="0" w:space="0" w:color="auto"/>
        <w:bottom w:val="none" w:sz="0" w:space="0" w:color="auto"/>
        <w:right w:val="none" w:sz="0" w:space="0" w:color="auto"/>
      </w:divBdr>
    </w:div>
    <w:div w:id="1254708780">
      <w:bodyDiv w:val="1"/>
      <w:marLeft w:val="0"/>
      <w:marRight w:val="0"/>
      <w:marTop w:val="0"/>
      <w:marBottom w:val="0"/>
      <w:divBdr>
        <w:top w:val="none" w:sz="0" w:space="0" w:color="auto"/>
        <w:left w:val="none" w:sz="0" w:space="0" w:color="auto"/>
        <w:bottom w:val="none" w:sz="0" w:space="0" w:color="auto"/>
        <w:right w:val="none" w:sz="0" w:space="0" w:color="auto"/>
      </w:divBdr>
    </w:div>
    <w:div w:id="1308824992">
      <w:bodyDiv w:val="1"/>
      <w:marLeft w:val="0"/>
      <w:marRight w:val="0"/>
      <w:marTop w:val="0"/>
      <w:marBottom w:val="0"/>
      <w:divBdr>
        <w:top w:val="none" w:sz="0" w:space="0" w:color="auto"/>
        <w:left w:val="none" w:sz="0" w:space="0" w:color="auto"/>
        <w:bottom w:val="none" w:sz="0" w:space="0" w:color="auto"/>
        <w:right w:val="none" w:sz="0" w:space="0" w:color="auto"/>
      </w:divBdr>
      <w:divsChild>
        <w:div w:id="2056929547">
          <w:marLeft w:val="547"/>
          <w:marRight w:val="0"/>
          <w:marTop w:val="200"/>
          <w:marBottom w:val="0"/>
          <w:divBdr>
            <w:top w:val="none" w:sz="0" w:space="0" w:color="auto"/>
            <w:left w:val="none" w:sz="0" w:space="0" w:color="auto"/>
            <w:bottom w:val="none" w:sz="0" w:space="0" w:color="auto"/>
            <w:right w:val="none" w:sz="0" w:space="0" w:color="auto"/>
          </w:divBdr>
        </w:div>
      </w:divsChild>
    </w:div>
    <w:div w:id="1539195748">
      <w:bodyDiv w:val="1"/>
      <w:marLeft w:val="0"/>
      <w:marRight w:val="0"/>
      <w:marTop w:val="0"/>
      <w:marBottom w:val="0"/>
      <w:divBdr>
        <w:top w:val="none" w:sz="0" w:space="0" w:color="auto"/>
        <w:left w:val="none" w:sz="0" w:space="0" w:color="auto"/>
        <w:bottom w:val="none" w:sz="0" w:space="0" w:color="auto"/>
        <w:right w:val="none" w:sz="0" w:space="0" w:color="auto"/>
      </w:divBdr>
    </w:div>
    <w:div w:id="1616713831">
      <w:bodyDiv w:val="1"/>
      <w:marLeft w:val="0"/>
      <w:marRight w:val="0"/>
      <w:marTop w:val="0"/>
      <w:marBottom w:val="0"/>
      <w:divBdr>
        <w:top w:val="none" w:sz="0" w:space="0" w:color="auto"/>
        <w:left w:val="none" w:sz="0" w:space="0" w:color="auto"/>
        <w:bottom w:val="none" w:sz="0" w:space="0" w:color="auto"/>
        <w:right w:val="none" w:sz="0" w:space="0" w:color="auto"/>
      </w:divBdr>
    </w:div>
    <w:div w:id="171928344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7834834">
      <w:bodyDiv w:val="1"/>
      <w:marLeft w:val="0"/>
      <w:marRight w:val="0"/>
      <w:marTop w:val="0"/>
      <w:marBottom w:val="0"/>
      <w:divBdr>
        <w:top w:val="none" w:sz="0" w:space="0" w:color="auto"/>
        <w:left w:val="none" w:sz="0" w:space="0" w:color="auto"/>
        <w:bottom w:val="none" w:sz="0" w:space="0" w:color="auto"/>
        <w:right w:val="none" w:sz="0" w:space="0" w:color="auto"/>
      </w:divBdr>
      <w:divsChild>
        <w:div w:id="1280837146">
          <w:marLeft w:val="0"/>
          <w:marRight w:val="0"/>
          <w:marTop w:val="0"/>
          <w:marBottom w:val="0"/>
          <w:divBdr>
            <w:top w:val="none" w:sz="0" w:space="0" w:color="auto"/>
            <w:left w:val="none" w:sz="0" w:space="0" w:color="auto"/>
            <w:bottom w:val="none" w:sz="0" w:space="0" w:color="auto"/>
            <w:right w:val="none" w:sz="0" w:space="0" w:color="auto"/>
          </w:divBdr>
          <w:divsChild>
            <w:div w:id="1908344978">
              <w:marLeft w:val="0"/>
              <w:marRight w:val="225"/>
              <w:marTop w:val="0"/>
              <w:marBottom w:val="0"/>
              <w:divBdr>
                <w:top w:val="none" w:sz="0" w:space="0" w:color="auto"/>
                <w:left w:val="none" w:sz="0" w:space="0" w:color="auto"/>
                <w:bottom w:val="none" w:sz="0" w:space="0" w:color="auto"/>
                <w:right w:val="none" w:sz="0" w:space="0" w:color="auto"/>
              </w:divBdr>
            </w:div>
          </w:divsChild>
        </w:div>
        <w:div w:id="191384965">
          <w:marLeft w:val="0"/>
          <w:marRight w:val="0"/>
          <w:marTop w:val="0"/>
          <w:marBottom w:val="0"/>
          <w:divBdr>
            <w:top w:val="none" w:sz="0" w:space="0" w:color="auto"/>
            <w:left w:val="none" w:sz="0" w:space="0" w:color="auto"/>
            <w:bottom w:val="none" w:sz="0" w:space="0" w:color="auto"/>
            <w:right w:val="none" w:sz="0" w:space="0" w:color="auto"/>
          </w:divBdr>
          <w:divsChild>
            <w:div w:id="1577596458">
              <w:marLeft w:val="0"/>
              <w:marRight w:val="300"/>
              <w:marTop w:val="0"/>
              <w:marBottom w:val="0"/>
              <w:divBdr>
                <w:top w:val="none" w:sz="0" w:space="0" w:color="auto"/>
                <w:left w:val="none" w:sz="0" w:space="0" w:color="auto"/>
                <w:bottom w:val="none" w:sz="0" w:space="0" w:color="auto"/>
                <w:right w:val="none" w:sz="0" w:space="0" w:color="auto"/>
              </w:divBdr>
              <w:divsChild>
                <w:div w:id="805780236">
                  <w:marLeft w:val="0"/>
                  <w:marRight w:val="75"/>
                  <w:marTop w:val="0"/>
                  <w:marBottom w:val="0"/>
                  <w:divBdr>
                    <w:top w:val="none" w:sz="0" w:space="0" w:color="auto"/>
                    <w:left w:val="none" w:sz="0" w:space="0" w:color="auto"/>
                    <w:bottom w:val="none" w:sz="0" w:space="0" w:color="auto"/>
                    <w:right w:val="none" w:sz="0" w:space="0" w:color="auto"/>
                  </w:divBdr>
                </w:div>
                <w:div w:id="124225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5437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498546">
      <w:bodyDiv w:val="1"/>
      <w:marLeft w:val="0"/>
      <w:marRight w:val="0"/>
      <w:marTop w:val="0"/>
      <w:marBottom w:val="0"/>
      <w:divBdr>
        <w:top w:val="none" w:sz="0" w:space="0" w:color="auto"/>
        <w:left w:val="none" w:sz="0" w:space="0" w:color="auto"/>
        <w:bottom w:val="none" w:sz="0" w:space="0" w:color="auto"/>
        <w:right w:val="none" w:sz="0" w:space="0" w:color="auto"/>
      </w:divBdr>
    </w:div>
    <w:div w:id="2091270811">
      <w:bodyDiv w:val="1"/>
      <w:marLeft w:val="0"/>
      <w:marRight w:val="0"/>
      <w:marTop w:val="0"/>
      <w:marBottom w:val="0"/>
      <w:divBdr>
        <w:top w:val="none" w:sz="0" w:space="0" w:color="auto"/>
        <w:left w:val="none" w:sz="0" w:space="0" w:color="auto"/>
        <w:bottom w:val="none" w:sz="0" w:space="0" w:color="auto"/>
        <w:right w:val="none" w:sz="0" w:space="0" w:color="auto"/>
      </w:divBdr>
    </w:div>
    <w:div w:id="2095086992">
      <w:bodyDiv w:val="1"/>
      <w:marLeft w:val="0"/>
      <w:marRight w:val="0"/>
      <w:marTop w:val="0"/>
      <w:marBottom w:val="0"/>
      <w:divBdr>
        <w:top w:val="none" w:sz="0" w:space="0" w:color="auto"/>
        <w:left w:val="none" w:sz="0" w:space="0" w:color="auto"/>
        <w:bottom w:val="none" w:sz="0" w:space="0" w:color="auto"/>
        <w:right w:val="none" w:sz="0" w:space="0" w:color="auto"/>
      </w:divBdr>
      <w:divsChild>
        <w:div w:id="1661153469">
          <w:marLeft w:val="0"/>
          <w:marRight w:val="0"/>
          <w:marTop w:val="0"/>
          <w:marBottom w:val="0"/>
          <w:divBdr>
            <w:top w:val="none" w:sz="0" w:space="0" w:color="auto"/>
            <w:left w:val="none" w:sz="0" w:space="0" w:color="auto"/>
            <w:bottom w:val="none" w:sz="0" w:space="0" w:color="auto"/>
            <w:right w:val="none" w:sz="0" w:space="0" w:color="auto"/>
          </w:divBdr>
        </w:div>
        <w:div w:id="1192256942">
          <w:marLeft w:val="0"/>
          <w:marRight w:val="0"/>
          <w:marTop w:val="0"/>
          <w:marBottom w:val="0"/>
          <w:divBdr>
            <w:top w:val="none" w:sz="0" w:space="0" w:color="auto"/>
            <w:left w:val="none" w:sz="0" w:space="0" w:color="auto"/>
            <w:bottom w:val="none" w:sz="0" w:space="0" w:color="auto"/>
            <w:right w:val="none" w:sz="0" w:space="0" w:color="auto"/>
          </w:divBdr>
        </w:div>
      </w:divsChild>
    </w:div>
    <w:div w:id="2147241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onlinelibrary-wiley-com.ezproxy.uwtsd.ac.uk/doi/full/10.1002/acp.3115" TargetMode="External"/><Relationship Id="rId26" Type="http://schemas.openxmlformats.org/officeDocument/2006/relationships/footer" Target="footer1.xml"/><Relationship Id="rId39" Type="http://schemas.openxmlformats.org/officeDocument/2006/relationships/hyperlink" Target="https://saferfutures.org.uk/our-programmes/idva/" TargetMode="External"/><Relationship Id="rId21" Type="http://schemas.openxmlformats.org/officeDocument/2006/relationships/hyperlink" Target="http://www.legislation.gov.uk/ukpga/1999/23/contents" TargetMode="External"/><Relationship Id="rId34" Type="http://schemas.openxmlformats.org/officeDocument/2006/relationships/hyperlink" Target="https://www.legislation.gov.uk/ukpga/2020/17/contents/enacted" TargetMode="External"/><Relationship Id="rId42" Type="http://schemas.openxmlformats.org/officeDocument/2006/relationships/hyperlink" Target="https://whatworks.college.police.uk/Research/Documents/Menu_of_tactic" TargetMode="External"/><Relationship Id="rId47" Type="http://schemas.openxmlformats.org/officeDocument/2006/relationships/header" Target="header5.xml"/><Relationship Id="rId50" Type="http://schemas.openxmlformats.org/officeDocument/2006/relationships/header" Target="header6.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legislation.gov.uk/uksi/2012/2632/schedule/2/made" TargetMode="External"/><Relationship Id="rId29" Type="http://schemas.openxmlformats.org/officeDocument/2006/relationships/footer" Target="footer3.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hyperlink" Target="https://onlinelibrary.wiley.com/action/doSearch?ContribAuthorRaw=Bell%2C+Bradford+S" TargetMode="External"/><Relationship Id="rId37" Type="http://schemas.openxmlformats.org/officeDocument/2006/relationships/hyperlink" Target="https://doi.org/10.1093/police/pax014" TargetMode="External"/><Relationship Id="rId40" Type="http://schemas.openxmlformats.org/officeDocument/2006/relationships/hyperlink" Target="https://doi.org/10.1177/1077801218816191" TargetMode="External"/><Relationship Id="rId45" Type="http://schemas.openxmlformats.org/officeDocument/2006/relationships/hyperlink" Target="https://www.app.college.police.uk/app-content/investigations/investigation"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onlinelibrary-wiley-com.ezproxy.uwtsd.ac.uk/doi/full/10.1002/acp.3115" TargetMode="External"/><Relationship Id="rId31" Type="http://schemas.openxmlformats.org/officeDocument/2006/relationships/hyperlink" Target="https://onlinelibrary.wiley.com/action/doSearch?ContribAuthorRaw=Kozlowski%2C+Steve+W+J" TargetMode="External"/><Relationship Id="rId44" Type="http://schemas.openxmlformats.org/officeDocument/2006/relationships/hyperlink" Target="https://www.policeprofessional.com/news/acpo-launches-decision-model-for-all-policing"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mazon.com/Action-Centered-Leadership-John-Adair/dp/0566021439/ref=sr_1_1?ie=UTF8&amp;qid=1515083553&amp;sr=8-1&amp;keywords=john+adair+action+centered+leadership" TargetMode="External"/><Relationship Id="rId22" Type="http://schemas.openxmlformats.org/officeDocument/2006/relationships/hyperlink" Target="https://www.gov.uk/guidance/police-and-criminal-evidence-act-1984-pace-codes-of-practice" TargetMode="External"/><Relationship Id="rId27" Type="http://schemas.openxmlformats.org/officeDocument/2006/relationships/footer" Target="footer2.xml"/><Relationship Id="rId30" Type="http://schemas.openxmlformats.org/officeDocument/2006/relationships/hyperlink" Target="https://policeconduct.gov.uk/" TargetMode="External"/><Relationship Id="rId35" Type="http://schemas.openxmlformats.org/officeDocument/2006/relationships/hyperlink" Target="https://whatworks.college.police.uk/Research/Documents/150317_Integrity_REA_FINAL_REPORT.pdf" TargetMode="External"/><Relationship Id="rId43" Type="http://schemas.openxmlformats.org/officeDocument/2006/relationships/hyperlink" Target="https://www.policeprofessional.com/news/denying-criminals-the-use-of-the-roads" TargetMode="External"/><Relationship Id="rId48" Type="http://schemas.openxmlformats.org/officeDocument/2006/relationships/footer" Target="footer4.xml"/><Relationship Id="rId8" Type="http://schemas.openxmlformats.org/officeDocument/2006/relationships/webSettings" Target="webSettings.xml"/><Relationship Id="rId51" Type="http://schemas.openxmlformats.org/officeDocument/2006/relationships/footer" Target="footer6.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local.gov.uk/web/workforcelibrary/police-staff-council-circulars" TargetMode="External"/><Relationship Id="rId25" Type="http://schemas.openxmlformats.org/officeDocument/2006/relationships/header" Target="header2.xml"/><Relationship Id="rId33" Type="http://schemas.openxmlformats.org/officeDocument/2006/relationships/hyperlink" Target="https://www.app.college.police.uk/app-content/investigations/victims-and-witnesses" TargetMode="External"/><Relationship Id="rId38" Type="http://schemas.openxmlformats.org/officeDocument/2006/relationships/hyperlink" Target="https://policeconduct.gov.uk/sites/default/files/Documents/Learningthelessons/32/LearningtheLessons_Bulletin32_March2018.pdf" TargetMode="External"/><Relationship Id="rId46" Type="http://schemas.openxmlformats.org/officeDocument/2006/relationships/header" Target="header4.xml"/><Relationship Id="rId20" Type="http://schemas.openxmlformats.org/officeDocument/2006/relationships/hyperlink" Target="https://onlinelibrary-wiley-com.ezproxy.uwtsd.ac.uk/doi/full/10.1002/acp.3115" TargetMode="External"/><Relationship Id="rId41" Type="http://schemas.openxmlformats.org/officeDocument/2006/relationships/hyperlink" Target="https://www.app.college.police.uk/app-content/investigations/investigative-interviewing/"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hyperlink" Target="https://bpspsychub-onlinelibrary-wiley-com.ezproxy.uwtsd.ac.uk/doi/full/10.1348/135532506X157179" TargetMode="External"/><Relationship Id="rId28" Type="http://schemas.openxmlformats.org/officeDocument/2006/relationships/header" Target="header3.xml"/><Relationship Id="rId36" Type="http://schemas.openxmlformats.org/officeDocument/2006/relationships/hyperlink" Target="https://www.cps.gov.uk/sites/default/files/documents/legal_guidance/best_evidence_in_criminal_proceedings.pdf" TargetMode="External"/><Relationship Id="rId49"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E22D4F2CF18C45B58A19BC5F6C1568" ma:contentTypeVersion="4" ma:contentTypeDescription="Create a new document." ma:contentTypeScope="" ma:versionID="5f31e01a241e87d00292ca51eef58711">
  <xsd:schema xmlns:xsd="http://www.w3.org/2001/XMLSchema" xmlns:xs="http://www.w3.org/2001/XMLSchema" xmlns:p="http://schemas.microsoft.com/office/2006/metadata/properties" xmlns:ns3="366aff19-5459-4860-95dc-721064c8d6a9" targetNamespace="http://schemas.microsoft.com/office/2006/metadata/properties" ma:root="true" ma:fieldsID="578656db05bca0ad4107398d695625b6" ns3:_="">
    <xsd:import namespace="366aff19-5459-4860-95dc-721064c8d6a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6aff19-5459-4860-95dc-721064c8d6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92D3E2-7791-40DD-A329-B9B7D369BD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6aff19-5459-4860-95dc-721064c8d6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F7C11881-C995-41EB-8713-80A970D092E5}">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schemas.openxmlformats.org/package/2006/metadata/core-properties"/>
    <ds:schemaRef ds:uri="http://schemas.microsoft.com/office/2006/metadata/properties"/>
    <ds:schemaRef ds:uri="http://www.w3.org/XML/1998/namespace"/>
    <ds:schemaRef ds:uri="http://schemas.microsoft.com/office/2006/documentManagement/types"/>
    <ds:schemaRef ds:uri="http://purl.org/dc/terms/"/>
    <ds:schemaRef ds:uri="http://schemas.microsoft.com/office/infopath/2007/PartnerControls"/>
    <ds:schemaRef ds:uri="366aff19-5459-4860-95dc-721064c8d6a9"/>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35</Pages>
  <Words>10368</Words>
  <Characters>64497</Characters>
  <Application>Microsoft Office Word</Application>
  <DocSecurity>0</DocSecurity>
  <Lines>537</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Lloyd,Bethan swp6648</cp:lastModifiedBy>
  <cp:revision>12</cp:revision>
  <cp:lastPrinted>2021-11-01T10:35:00Z</cp:lastPrinted>
  <dcterms:created xsi:type="dcterms:W3CDTF">2021-12-10T19:01:00Z</dcterms:created>
  <dcterms:modified xsi:type="dcterms:W3CDTF">2021-12-12T15:43:00Z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0x01010074E22D4F2CF18C45B58A19BC5F6C1568</vt:lpwstr>
  </property>
  <property fmtid="{D5CDD505-2E9C-101B-9397-08002B2CF9AE}" pid="3" name="TitusGUID">
    <vt:lpwstr>569118fd-02fd-4c51-a7a4-c3fa0560cd0e</vt:lpwstr>
  </property>
  <property fmtid="{D5CDD505-2E9C-101B-9397-08002B2CF9AE}" pid="4" name="MSIP_Label_66cf8fe5-b7b7-4df7-b38d-1c61ac2f6639_Enabled">
    <vt:lpwstr>true</vt:lpwstr>
  </property>
  <property fmtid="{D5CDD505-2E9C-101B-9397-08002B2CF9AE}" pid="5" name="MSIP_Label_66cf8fe5-b7b7-4df7-b38d-1c61ac2f6639_SetDate">
    <vt:lpwstr>2021-10-11T12:45:00Z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1d581c40-237d-4ed1-b3fe-eb6644ee30da</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