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35B34" w14:textId="551C6838" w:rsidR="006E1B86" w:rsidRDefault="006E1B86" w:rsidP="00FE2F61">
      <w:pPr>
        <w:tabs>
          <w:tab w:val="left" w:pos="1905"/>
        </w:tabs>
        <w:spacing w:line="480" w:lineRule="auto"/>
        <w:rPr>
          <w:rFonts w:ascii="Times New Roman" w:hAnsi="Times New Roman" w:cs="Times New Roman"/>
          <w:b/>
          <w:sz w:val="24"/>
          <w:szCs w:val="24"/>
        </w:rPr>
      </w:pPr>
    </w:p>
    <w:p w14:paraId="3DD71B9D" w14:textId="77777777" w:rsidR="00FE2F61" w:rsidRDefault="00FE2F61" w:rsidP="00FE2F61">
      <w:pPr>
        <w:tabs>
          <w:tab w:val="left" w:pos="1905"/>
        </w:tabs>
        <w:spacing w:line="480" w:lineRule="auto"/>
        <w:rPr>
          <w:rFonts w:ascii="Times New Roman" w:hAnsi="Times New Roman" w:cs="Times New Roman"/>
          <w:b/>
          <w:sz w:val="24"/>
          <w:szCs w:val="24"/>
        </w:rPr>
      </w:pPr>
    </w:p>
    <w:p w14:paraId="5E4EA232" w14:textId="77777777" w:rsidR="006E1B86" w:rsidRDefault="006E1B86" w:rsidP="00630CE4">
      <w:pPr>
        <w:spacing w:line="480" w:lineRule="auto"/>
        <w:rPr>
          <w:rFonts w:ascii="Times New Roman" w:hAnsi="Times New Roman" w:cs="Times New Roman"/>
          <w:b/>
          <w:sz w:val="24"/>
          <w:szCs w:val="24"/>
        </w:rPr>
      </w:pPr>
    </w:p>
    <w:p w14:paraId="09B13CDF" w14:textId="77777777" w:rsidR="00630CE4" w:rsidRDefault="00630CE4" w:rsidP="00630CE4">
      <w:pPr>
        <w:spacing w:line="480" w:lineRule="auto"/>
        <w:rPr>
          <w:rFonts w:ascii="Times New Roman" w:hAnsi="Times New Roman" w:cs="Times New Roman"/>
          <w:b/>
          <w:sz w:val="24"/>
          <w:szCs w:val="24"/>
        </w:rPr>
      </w:pPr>
    </w:p>
    <w:p w14:paraId="6F78EF48" w14:textId="77777777" w:rsidR="00070B5B" w:rsidRDefault="003D7413" w:rsidP="003D741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Case Study 3: Theresa </w:t>
      </w:r>
      <w:r w:rsidR="00D00FA6">
        <w:rPr>
          <w:rFonts w:ascii="Times New Roman" w:hAnsi="Times New Roman" w:cs="Times New Roman"/>
          <w:b/>
          <w:sz w:val="24"/>
          <w:szCs w:val="24"/>
        </w:rPr>
        <w:t>who suffered</w:t>
      </w:r>
      <w:r>
        <w:rPr>
          <w:rFonts w:ascii="Times New Roman" w:hAnsi="Times New Roman" w:cs="Times New Roman"/>
          <w:b/>
          <w:sz w:val="24"/>
          <w:szCs w:val="24"/>
        </w:rPr>
        <w:t xml:space="preserve"> from domestic Abuse/Assault</w:t>
      </w:r>
      <w:r w:rsidR="00D00FA6">
        <w:rPr>
          <w:rFonts w:ascii="Times New Roman" w:hAnsi="Times New Roman" w:cs="Times New Roman"/>
          <w:b/>
          <w:sz w:val="24"/>
          <w:szCs w:val="24"/>
        </w:rPr>
        <w:t xml:space="preserve"> Trauma</w:t>
      </w:r>
    </w:p>
    <w:p w14:paraId="0D8086CF" w14:textId="77777777" w:rsidR="00D00FA6" w:rsidRDefault="00D00FA6" w:rsidP="00D00FA6">
      <w:pPr>
        <w:spacing w:line="480" w:lineRule="auto"/>
        <w:rPr>
          <w:rFonts w:ascii="Times New Roman" w:hAnsi="Times New Roman" w:cs="Times New Roman"/>
          <w:b/>
          <w:sz w:val="24"/>
          <w:szCs w:val="24"/>
        </w:rPr>
      </w:pPr>
      <w:r>
        <w:rPr>
          <w:rFonts w:ascii="Times New Roman" w:hAnsi="Times New Roman" w:cs="Times New Roman"/>
          <w:b/>
          <w:sz w:val="24"/>
          <w:szCs w:val="24"/>
        </w:rPr>
        <w:t>Overview:</w:t>
      </w:r>
    </w:p>
    <w:p w14:paraId="16C06B2C" w14:textId="77777777" w:rsidR="00D00FA6" w:rsidRDefault="00D00FA6" w:rsidP="00D00FA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Theresa who is a 55 year old female who suffered from domestic abuse that was inflicted by her ex-partner, this abuse has caused her to lose permanent hearing from her right ear. Her loss of hearing can either be due to her engaging in a series of reprimanding the assault that was being inflicted on her, towards which she might have used physical defensive techniques and retaliated. Or this tragedy could be due to being exposed to constant forms of domestic physical assault and abuse. This situation has made Theresa to move in with her mother while she is looking for a place to move, this is creating a strain on their relationship which can be a cause of Theresa’s past creating disturbance in her present and her mother is not being cooperative towards her situation for which family counseling techniques will be considered.</w:t>
      </w:r>
      <w:r w:rsidR="00032907">
        <w:rPr>
          <w:rFonts w:ascii="Times New Roman" w:hAnsi="Times New Roman" w:cs="Times New Roman"/>
          <w:sz w:val="24"/>
          <w:szCs w:val="24"/>
        </w:rPr>
        <w:t xml:space="preserve"> She also suffers from low mood swings as she is coming to terms with her situation, this is creating an emotional struggle for her which is becoming overwhelming for her due to which she reverting to outlets (Like divulging into drinking) that is harmful for her in the current state of mind that she is in. In order for her to stipulate and take charge of her situation significant counseling and therapeutic techniques and skills are to be applied in order for her to subsidize her situation and take charge of her state of mind.</w:t>
      </w:r>
    </w:p>
    <w:p w14:paraId="6EDC44C2" w14:textId="174E5DA5" w:rsidR="00032907" w:rsidRPr="00032907" w:rsidRDefault="00032907" w:rsidP="00032907">
      <w:pPr>
        <w:spacing w:line="480" w:lineRule="auto"/>
        <w:rPr>
          <w:rFonts w:ascii="Times New Roman" w:hAnsi="Times New Roman" w:cs="Times New Roman"/>
          <w:b/>
          <w:sz w:val="24"/>
          <w:szCs w:val="24"/>
        </w:rPr>
      </w:pPr>
      <w:r w:rsidRPr="00032907">
        <w:rPr>
          <w:rFonts w:ascii="Times New Roman" w:hAnsi="Times New Roman" w:cs="Times New Roman"/>
          <w:b/>
          <w:sz w:val="24"/>
          <w:szCs w:val="24"/>
        </w:rPr>
        <w:t xml:space="preserve">Therapeutic Techniques used for Patients of </w:t>
      </w:r>
      <w:r w:rsidR="002645E6">
        <w:rPr>
          <w:rFonts w:ascii="Times New Roman" w:hAnsi="Times New Roman" w:cs="Times New Roman"/>
          <w:b/>
          <w:sz w:val="24"/>
          <w:szCs w:val="24"/>
        </w:rPr>
        <w:t>D</w:t>
      </w:r>
      <w:r w:rsidRPr="00032907">
        <w:rPr>
          <w:rFonts w:ascii="Times New Roman" w:hAnsi="Times New Roman" w:cs="Times New Roman"/>
          <w:b/>
          <w:sz w:val="24"/>
          <w:szCs w:val="24"/>
        </w:rPr>
        <w:t>omestic Abuse:</w:t>
      </w:r>
    </w:p>
    <w:p w14:paraId="1346B526" w14:textId="77777777" w:rsidR="00046694" w:rsidRDefault="00032907" w:rsidP="00046694">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Many patients of domestic abuse carry years and years of physical, emotional and mental abuse with them, in which they are not certain how to cope up with their situation and to carry on with their daily life</w:t>
      </w:r>
      <w:r w:rsidR="00567280">
        <w:rPr>
          <w:rFonts w:ascii="Times New Roman" w:hAnsi="Times New Roman" w:cs="Times New Roman"/>
          <w:sz w:val="24"/>
          <w:szCs w:val="24"/>
        </w:rPr>
        <w:t>. This</w:t>
      </w:r>
      <w:r w:rsidR="00046694">
        <w:rPr>
          <w:rFonts w:ascii="Times New Roman" w:hAnsi="Times New Roman" w:cs="Times New Roman"/>
          <w:sz w:val="24"/>
          <w:szCs w:val="24"/>
        </w:rPr>
        <w:t xml:space="preserve"> creates a sense of abandonment for them, in which they feel that there is not purpose in their life and  the feeling of being lost gives rise to other psychological concerns such as anxiety, depression or chronic pain; that is harmful for them not only mentally but also emotionally in the long run. It is not a new phenomenon in which women have been exposed to the idea of violence by their intimate partners, that causes them to adapt maladaptive behavior in their lives.</w:t>
      </w:r>
    </w:p>
    <w:p w14:paraId="1AA03139" w14:textId="10C2D0A8" w:rsidR="00577325" w:rsidRDefault="00046694" w:rsidP="0004669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Violence </w:t>
      </w:r>
      <w:r w:rsidR="00DB1CB8">
        <w:rPr>
          <w:rFonts w:ascii="Times New Roman" w:hAnsi="Times New Roman" w:cs="Times New Roman"/>
          <w:sz w:val="24"/>
          <w:szCs w:val="24"/>
        </w:rPr>
        <w:t>against</w:t>
      </w:r>
      <w:r>
        <w:rPr>
          <w:rFonts w:ascii="Times New Roman" w:hAnsi="Times New Roman" w:cs="Times New Roman"/>
          <w:sz w:val="24"/>
          <w:szCs w:val="24"/>
        </w:rPr>
        <w:t xml:space="preserve"> women has been prevailing for centuries now and has been</w:t>
      </w:r>
      <w:r w:rsidR="00DB1CB8">
        <w:rPr>
          <w:rFonts w:ascii="Times New Roman" w:hAnsi="Times New Roman" w:cs="Times New Roman"/>
          <w:sz w:val="24"/>
          <w:szCs w:val="24"/>
        </w:rPr>
        <w:t xml:space="preserve"> the vital cause of ordeal that leads basic women’s right to its destruction, limits their participation in worldly events in the society and further damages their health and psychological well-being. In terms of violent against women, the terminology identifies different forms of violence that can cause morbidity and psychological destruction to a women’s persona, these consist of domestic physical violence, rape/sexual assault by your intimate partner or someone other than your partner, marital rape, the procedure of female genital mutilation and trafficking of women. A study evaluated that the idea of ‘Intimate partner violence’ is significantly associated with the concept of </w:t>
      </w:r>
      <w:r w:rsidR="00DA685D">
        <w:rPr>
          <w:rFonts w:ascii="Times New Roman" w:hAnsi="Times New Roman" w:cs="Times New Roman"/>
          <w:sz w:val="24"/>
          <w:szCs w:val="24"/>
        </w:rPr>
        <w:t>morbidity</w:t>
      </w:r>
      <w:r w:rsidR="00DB1CB8">
        <w:rPr>
          <w:rFonts w:ascii="Times New Roman" w:hAnsi="Times New Roman" w:cs="Times New Roman"/>
          <w:sz w:val="24"/>
          <w:szCs w:val="24"/>
        </w:rPr>
        <w:t xml:space="preserve"> has strong scientific evidential relation with the growing </w:t>
      </w:r>
      <w:r w:rsidR="00DA685D">
        <w:rPr>
          <w:rFonts w:ascii="Times New Roman" w:hAnsi="Times New Roman" w:cs="Times New Roman"/>
          <w:sz w:val="24"/>
          <w:szCs w:val="24"/>
        </w:rPr>
        <w:t>symptoms</w:t>
      </w:r>
      <w:r w:rsidR="00DB1CB8">
        <w:rPr>
          <w:rFonts w:ascii="Times New Roman" w:hAnsi="Times New Roman" w:cs="Times New Roman"/>
          <w:sz w:val="24"/>
          <w:szCs w:val="24"/>
        </w:rPr>
        <w:t xml:space="preserve"> of </w:t>
      </w:r>
      <w:r w:rsidR="00DA685D">
        <w:rPr>
          <w:rFonts w:ascii="Times New Roman" w:hAnsi="Times New Roman" w:cs="Times New Roman"/>
          <w:sz w:val="24"/>
          <w:szCs w:val="24"/>
        </w:rPr>
        <w:t>psychological</w:t>
      </w:r>
      <w:r w:rsidR="00DB1CB8">
        <w:rPr>
          <w:rFonts w:ascii="Times New Roman" w:hAnsi="Times New Roman" w:cs="Times New Roman"/>
          <w:sz w:val="24"/>
          <w:szCs w:val="24"/>
        </w:rPr>
        <w:t xml:space="preserve"> disorders like </w:t>
      </w:r>
      <w:r w:rsidR="002645E6">
        <w:rPr>
          <w:rFonts w:ascii="Times New Roman" w:hAnsi="Times New Roman" w:cs="Times New Roman"/>
          <w:sz w:val="24"/>
          <w:szCs w:val="24"/>
        </w:rPr>
        <w:t>d</w:t>
      </w:r>
      <w:r w:rsidR="00DB1CB8">
        <w:rPr>
          <w:rFonts w:ascii="Times New Roman" w:hAnsi="Times New Roman" w:cs="Times New Roman"/>
          <w:sz w:val="24"/>
          <w:szCs w:val="24"/>
        </w:rPr>
        <w:t>epression, anxiety, substance abuse, post-traumatic stress disorder and chronic pain,</w:t>
      </w:r>
      <w:r w:rsidR="00DA685D">
        <w:rPr>
          <w:rFonts w:ascii="Times New Roman" w:hAnsi="Times New Roman" w:cs="Times New Roman"/>
          <w:sz w:val="24"/>
          <w:szCs w:val="24"/>
        </w:rPr>
        <w:t xml:space="preserve"> that is caused due to IPV (Intimate Partner violence)</w:t>
      </w:r>
      <w:r w:rsidR="000C4762" w:rsidRPr="000C4762">
        <w:rPr>
          <w:rFonts w:ascii="Times New Roman" w:hAnsi="Times New Roman" w:cs="Times New Roman"/>
          <w:sz w:val="24"/>
          <w:szCs w:val="24"/>
        </w:rPr>
        <w:t xml:space="preserve"> (Condino et al., 2016)</w:t>
      </w:r>
      <w:r w:rsidR="00DA685D">
        <w:rPr>
          <w:rFonts w:ascii="Times New Roman" w:hAnsi="Times New Roman" w:cs="Times New Roman"/>
          <w:sz w:val="24"/>
          <w:szCs w:val="24"/>
        </w:rPr>
        <w:t>.</w:t>
      </w:r>
      <w:r w:rsidR="000C4762">
        <w:rPr>
          <w:rFonts w:ascii="Times New Roman" w:hAnsi="Times New Roman" w:cs="Times New Roman"/>
          <w:sz w:val="24"/>
          <w:szCs w:val="24"/>
        </w:rPr>
        <w:t xml:space="preserve"> In order to overcome these struggles and psychological distress that the women goes through various interventions were curtailed that were approved and scientifically proven to help women reach a level of self-achievement and was seen to improve their physical psychological health </w:t>
      </w:r>
      <w:r w:rsidR="00EB234D">
        <w:rPr>
          <w:rFonts w:ascii="Times New Roman" w:hAnsi="Times New Roman" w:cs="Times New Roman"/>
          <w:sz w:val="24"/>
          <w:szCs w:val="24"/>
        </w:rPr>
        <w:t>issues. Firstly</w:t>
      </w:r>
      <w:r w:rsidR="000C4762">
        <w:rPr>
          <w:rFonts w:ascii="Times New Roman" w:hAnsi="Times New Roman" w:cs="Times New Roman"/>
          <w:sz w:val="24"/>
          <w:szCs w:val="24"/>
        </w:rPr>
        <w:t xml:space="preserve">, </w:t>
      </w:r>
      <w:r w:rsidR="000C4762" w:rsidRPr="00EB234D">
        <w:rPr>
          <w:rFonts w:ascii="Times New Roman" w:hAnsi="Times New Roman" w:cs="Times New Roman"/>
          <w:b/>
          <w:i/>
          <w:sz w:val="24"/>
          <w:szCs w:val="24"/>
        </w:rPr>
        <w:t xml:space="preserve">Cognitive </w:t>
      </w:r>
      <w:r w:rsidR="00EB234D" w:rsidRPr="00EB234D">
        <w:rPr>
          <w:rFonts w:ascii="Times New Roman" w:hAnsi="Times New Roman" w:cs="Times New Roman"/>
          <w:b/>
          <w:i/>
          <w:sz w:val="24"/>
          <w:szCs w:val="24"/>
        </w:rPr>
        <w:t>behavioral</w:t>
      </w:r>
      <w:r w:rsidR="000C4762" w:rsidRPr="00EB234D">
        <w:rPr>
          <w:rFonts w:ascii="Times New Roman" w:hAnsi="Times New Roman" w:cs="Times New Roman"/>
          <w:b/>
          <w:i/>
          <w:sz w:val="24"/>
          <w:szCs w:val="24"/>
        </w:rPr>
        <w:t xml:space="preserve"> Therapy (CBT)</w:t>
      </w:r>
      <w:r w:rsidR="00EB234D">
        <w:rPr>
          <w:rFonts w:ascii="Times New Roman" w:hAnsi="Times New Roman" w:cs="Times New Roman"/>
          <w:sz w:val="24"/>
          <w:szCs w:val="24"/>
        </w:rPr>
        <w:t xml:space="preserve"> was</w:t>
      </w:r>
      <w:r w:rsidR="000C4762">
        <w:rPr>
          <w:rFonts w:ascii="Times New Roman" w:hAnsi="Times New Roman" w:cs="Times New Roman"/>
          <w:sz w:val="24"/>
          <w:szCs w:val="24"/>
        </w:rPr>
        <w:t xml:space="preserve"> recognized as the </w:t>
      </w:r>
      <w:r w:rsidR="00EB234D">
        <w:rPr>
          <w:rFonts w:ascii="Times New Roman" w:hAnsi="Times New Roman" w:cs="Times New Roman"/>
          <w:sz w:val="24"/>
          <w:szCs w:val="24"/>
        </w:rPr>
        <w:t>ideal</w:t>
      </w:r>
      <w:r w:rsidR="000C4762">
        <w:rPr>
          <w:rFonts w:ascii="Times New Roman" w:hAnsi="Times New Roman" w:cs="Times New Roman"/>
          <w:sz w:val="24"/>
          <w:szCs w:val="24"/>
        </w:rPr>
        <w:t xml:space="preserve"> form of therapy that helped in cognitively restructuring the procedure of restructuring underlying self-</w:t>
      </w:r>
      <w:r w:rsidR="00EB234D">
        <w:rPr>
          <w:rFonts w:ascii="Times New Roman" w:hAnsi="Times New Roman" w:cs="Times New Roman"/>
          <w:sz w:val="24"/>
          <w:szCs w:val="24"/>
        </w:rPr>
        <w:t>beliefs</w:t>
      </w:r>
      <w:r w:rsidR="000C4762">
        <w:rPr>
          <w:rFonts w:ascii="Times New Roman" w:hAnsi="Times New Roman" w:cs="Times New Roman"/>
          <w:sz w:val="24"/>
          <w:szCs w:val="24"/>
        </w:rPr>
        <w:t>, self-criticism and negative world view</w:t>
      </w:r>
      <w:r w:rsidR="00EB234D">
        <w:rPr>
          <w:rFonts w:ascii="Times New Roman" w:hAnsi="Times New Roman" w:cs="Times New Roman"/>
          <w:sz w:val="24"/>
          <w:szCs w:val="24"/>
        </w:rPr>
        <w:t xml:space="preserve"> and maladaptive patterns</w:t>
      </w:r>
      <w:r w:rsidR="000C4762">
        <w:rPr>
          <w:rFonts w:ascii="Times New Roman" w:hAnsi="Times New Roman" w:cs="Times New Roman"/>
          <w:sz w:val="24"/>
          <w:szCs w:val="24"/>
        </w:rPr>
        <w:t xml:space="preserve"> that they might have developed through their traumatic past.</w:t>
      </w:r>
      <w:r w:rsidR="00EB234D">
        <w:rPr>
          <w:rFonts w:ascii="Times New Roman" w:hAnsi="Times New Roman" w:cs="Times New Roman"/>
          <w:sz w:val="24"/>
          <w:szCs w:val="24"/>
        </w:rPr>
        <w:t xml:space="preserve"> Lau &amp; </w:t>
      </w:r>
      <w:proofErr w:type="spellStart"/>
      <w:r w:rsidR="00EB234D">
        <w:rPr>
          <w:rFonts w:ascii="Times New Roman" w:hAnsi="Times New Roman" w:cs="Times New Roman"/>
          <w:sz w:val="24"/>
          <w:szCs w:val="24"/>
        </w:rPr>
        <w:t>Sündermann</w:t>
      </w:r>
      <w:proofErr w:type="spellEnd"/>
      <w:r w:rsidR="00EB234D">
        <w:rPr>
          <w:rFonts w:ascii="Times New Roman" w:hAnsi="Times New Roman" w:cs="Times New Roman"/>
          <w:sz w:val="24"/>
          <w:szCs w:val="24"/>
        </w:rPr>
        <w:t xml:space="preserve"> (</w:t>
      </w:r>
      <w:r w:rsidR="00EB234D" w:rsidRPr="00EB234D">
        <w:rPr>
          <w:rFonts w:ascii="Times New Roman" w:hAnsi="Times New Roman" w:cs="Times New Roman"/>
          <w:sz w:val="24"/>
          <w:szCs w:val="24"/>
        </w:rPr>
        <w:t>2018)</w:t>
      </w:r>
      <w:r w:rsidR="00EB234D">
        <w:rPr>
          <w:rFonts w:ascii="Times New Roman" w:hAnsi="Times New Roman" w:cs="Times New Roman"/>
          <w:sz w:val="24"/>
          <w:szCs w:val="24"/>
        </w:rPr>
        <w:t xml:space="preserve"> identified that the </w:t>
      </w:r>
      <w:r w:rsidR="00620B29">
        <w:rPr>
          <w:rFonts w:ascii="Times New Roman" w:hAnsi="Times New Roman" w:cs="Times New Roman"/>
          <w:b/>
          <w:i/>
          <w:sz w:val="24"/>
          <w:szCs w:val="24"/>
        </w:rPr>
        <w:t>Coping skills therapeutic techniques of (CBT)</w:t>
      </w:r>
      <w:r w:rsidR="00EB234D">
        <w:rPr>
          <w:rFonts w:ascii="Times New Roman" w:hAnsi="Times New Roman" w:cs="Times New Roman"/>
          <w:sz w:val="24"/>
          <w:szCs w:val="24"/>
        </w:rPr>
        <w:t xml:space="preserve"> </w:t>
      </w:r>
      <w:r w:rsidR="00A33C38">
        <w:rPr>
          <w:rFonts w:ascii="Times New Roman" w:hAnsi="Times New Roman" w:cs="Times New Roman"/>
          <w:sz w:val="24"/>
          <w:szCs w:val="24"/>
        </w:rPr>
        <w:t>helps in focusing</w:t>
      </w:r>
      <w:r w:rsidR="00EB234D">
        <w:rPr>
          <w:rFonts w:ascii="Times New Roman" w:hAnsi="Times New Roman" w:cs="Times New Roman"/>
          <w:sz w:val="24"/>
          <w:szCs w:val="24"/>
        </w:rPr>
        <w:t xml:space="preserve"> </w:t>
      </w:r>
      <w:r w:rsidR="00A33C38">
        <w:rPr>
          <w:rFonts w:ascii="Times New Roman" w:hAnsi="Times New Roman" w:cs="Times New Roman"/>
          <w:sz w:val="24"/>
          <w:szCs w:val="24"/>
        </w:rPr>
        <w:t xml:space="preserve">and identifying the root cause of the recurrent maladaptive </w:t>
      </w:r>
      <w:r w:rsidR="00A33C38">
        <w:rPr>
          <w:rFonts w:ascii="Times New Roman" w:hAnsi="Times New Roman" w:cs="Times New Roman"/>
          <w:sz w:val="24"/>
          <w:szCs w:val="24"/>
        </w:rPr>
        <w:lastRenderedPageBreak/>
        <w:t xml:space="preserve">behavior and negative coping mechanisms that a women is adopting in their lives. These negative coping mechanisms are not only detrimental to their health and social life but is also causing rift between their family and other socially formed structures in their lives. Therefore, Coping skills therapy and its adoptive techniques helps in identifying the alteration </w:t>
      </w:r>
      <w:r w:rsidR="00577325">
        <w:rPr>
          <w:rFonts w:ascii="Times New Roman" w:hAnsi="Times New Roman" w:cs="Times New Roman"/>
          <w:sz w:val="24"/>
          <w:szCs w:val="24"/>
        </w:rPr>
        <w:t>of</w:t>
      </w:r>
      <w:r w:rsidR="00A33C38">
        <w:rPr>
          <w:rFonts w:ascii="Times New Roman" w:hAnsi="Times New Roman" w:cs="Times New Roman"/>
          <w:sz w:val="24"/>
          <w:szCs w:val="24"/>
        </w:rPr>
        <w:t xml:space="preserve"> </w:t>
      </w:r>
      <w:r w:rsidR="00577325">
        <w:rPr>
          <w:rFonts w:ascii="Times New Roman" w:hAnsi="Times New Roman" w:cs="Times New Roman"/>
          <w:sz w:val="24"/>
          <w:szCs w:val="24"/>
        </w:rPr>
        <w:t>cognitions</w:t>
      </w:r>
      <w:r w:rsidR="00A33C38">
        <w:rPr>
          <w:rFonts w:ascii="Times New Roman" w:hAnsi="Times New Roman" w:cs="Times New Roman"/>
          <w:sz w:val="24"/>
          <w:szCs w:val="24"/>
        </w:rPr>
        <w:t xml:space="preserve"> and </w:t>
      </w:r>
      <w:r w:rsidR="00577325">
        <w:rPr>
          <w:rFonts w:ascii="Times New Roman" w:hAnsi="Times New Roman" w:cs="Times New Roman"/>
          <w:sz w:val="24"/>
          <w:szCs w:val="24"/>
        </w:rPr>
        <w:t>behaviors</w:t>
      </w:r>
      <w:r w:rsidR="00A33C38">
        <w:rPr>
          <w:rFonts w:ascii="Times New Roman" w:hAnsi="Times New Roman" w:cs="Times New Roman"/>
          <w:sz w:val="24"/>
          <w:szCs w:val="24"/>
        </w:rPr>
        <w:t xml:space="preserve"> that are increasing the impact of negatively external </w:t>
      </w:r>
      <w:r w:rsidR="00577325">
        <w:rPr>
          <w:rFonts w:ascii="Times New Roman" w:hAnsi="Times New Roman" w:cs="Times New Roman"/>
          <w:sz w:val="24"/>
          <w:szCs w:val="24"/>
        </w:rPr>
        <w:t>events</w:t>
      </w:r>
      <w:r w:rsidR="00A33C38">
        <w:rPr>
          <w:rFonts w:ascii="Times New Roman" w:hAnsi="Times New Roman" w:cs="Times New Roman"/>
          <w:sz w:val="24"/>
          <w:szCs w:val="24"/>
        </w:rPr>
        <w:t xml:space="preserve"> and </w:t>
      </w:r>
      <w:r w:rsidR="00577325">
        <w:rPr>
          <w:rFonts w:ascii="Times New Roman" w:hAnsi="Times New Roman" w:cs="Times New Roman"/>
          <w:sz w:val="24"/>
          <w:szCs w:val="24"/>
        </w:rPr>
        <w:t>stimuli</w:t>
      </w:r>
      <w:r w:rsidR="00577325" w:rsidRPr="00577325">
        <w:rPr>
          <w:rFonts w:ascii="Times New Roman" w:hAnsi="Times New Roman" w:cs="Times New Roman"/>
          <w:sz w:val="24"/>
          <w:szCs w:val="24"/>
        </w:rPr>
        <w:t xml:space="preserve"> (Loke et al., 2012).</w:t>
      </w:r>
      <w:r w:rsidR="00577325" w:rsidRPr="00416FD1">
        <w:rPr>
          <w:rFonts w:ascii="Times New Roman" w:hAnsi="Times New Roman" w:cs="Times New Roman"/>
          <w:b/>
          <w:i/>
          <w:sz w:val="24"/>
          <w:szCs w:val="24"/>
        </w:rPr>
        <w:t>Problem Solving therapeutic techniques</w:t>
      </w:r>
      <w:r w:rsidR="00620B29">
        <w:rPr>
          <w:rFonts w:ascii="Times New Roman" w:hAnsi="Times New Roman" w:cs="Times New Roman"/>
          <w:b/>
          <w:i/>
          <w:sz w:val="24"/>
          <w:szCs w:val="24"/>
        </w:rPr>
        <w:t xml:space="preserve"> of (CBT)</w:t>
      </w:r>
      <w:r w:rsidR="00577325">
        <w:rPr>
          <w:rFonts w:ascii="Times New Roman" w:hAnsi="Times New Roman" w:cs="Times New Roman"/>
          <w:sz w:val="24"/>
          <w:szCs w:val="24"/>
        </w:rPr>
        <w:t xml:space="preserve"> </w:t>
      </w:r>
      <w:r w:rsidR="006075D1">
        <w:rPr>
          <w:rFonts w:ascii="Times New Roman" w:hAnsi="Times New Roman" w:cs="Times New Roman"/>
          <w:sz w:val="24"/>
          <w:szCs w:val="24"/>
        </w:rPr>
        <w:t>combine</w:t>
      </w:r>
      <w:r w:rsidR="00577325">
        <w:rPr>
          <w:rFonts w:ascii="Times New Roman" w:hAnsi="Times New Roman" w:cs="Times New Roman"/>
          <w:sz w:val="24"/>
          <w:szCs w:val="24"/>
        </w:rPr>
        <w:t xml:space="preserve"> the </w:t>
      </w:r>
      <w:r w:rsidR="006075D1">
        <w:rPr>
          <w:rFonts w:ascii="Times New Roman" w:hAnsi="Times New Roman" w:cs="Times New Roman"/>
          <w:sz w:val="24"/>
          <w:szCs w:val="24"/>
        </w:rPr>
        <w:t>coping</w:t>
      </w:r>
      <w:r w:rsidR="00577325">
        <w:rPr>
          <w:rFonts w:ascii="Times New Roman" w:hAnsi="Times New Roman" w:cs="Times New Roman"/>
          <w:sz w:val="24"/>
          <w:szCs w:val="24"/>
        </w:rPr>
        <w:t xml:space="preserve"> skill therapeutic </w:t>
      </w:r>
      <w:r w:rsidR="00416FD1">
        <w:rPr>
          <w:rFonts w:ascii="Times New Roman" w:hAnsi="Times New Roman" w:cs="Times New Roman"/>
          <w:sz w:val="24"/>
          <w:szCs w:val="24"/>
        </w:rPr>
        <w:t>techniques</w:t>
      </w:r>
      <w:r w:rsidR="00577325">
        <w:rPr>
          <w:rFonts w:ascii="Times New Roman" w:hAnsi="Times New Roman" w:cs="Times New Roman"/>
          <w:sz w:val="24"/>
          <w:szCs w:val="24"/>
        </w:rPr>
        <w:t xml:space="preserve"> and the element of </w:t>
      </w:r>
      <w:r w:rsidR="006075D1">
        <w:rPr>
          <w:rFonts w:ascii="Times New Roman" w:hAnsi="Times New Roman" w:cs="Times New Roman"/>
          <w:sz w:val="24"/>
          <w:szCs w:val="24"/>
        </w:rPr>
        <w:t>cognitive</w:t>
      </w:r>
      <w:r w:rsidR="00577325">
        <w:rPr>
          <w:rFonts w:ascii="Times New Roman" w:hAnsi="Times New Roman" w:cs="Times New Roman"/>
          <w:sz w:val="24"/>
          <w:szCs w:val="24"/>
        </w:rPr>
        <w:t xml:space="preserve"> re-</w:t>
      </w:r>
      <w:r w:rsidR="006075D1">
        <w:rPr>
          <w:rFonts w:ascii="Times New Roman" w:hAnsi="Times New Roman" w:cs="Times New Roman"/>
          <w:sz w:val="24"/>
          <w:szCs w:val="24"/>
        </w:rPr>
        <w:t>structuring</w:t>
      </w:r>
      <w:r w:rsidR="00577325">
        <w:rPr>
          <w:rFonts w:ascii="Times New Roman" w:hAnsi="Times New Roman" w:cs="Times New Roman"/>
          <w:sz w:val="24"/>
          <w:szCs w:val="24"/>
        </w:rPr>
        <w:t xml:space="preserve"> of thoughts and </w:t>
      </w:r>
      <w:r w:rsidR="006075D1">
        <w:rPr>
          <w:rFonts w:ascii="Times New Roman" w:hAnsi="Times New Roman" w:cs="Times New Roman"/>
          <w:sz w:val="24"/>
          <w:szCs w:val="24"/>
        </w:rPr>
        <w:t>behaviors</w:t>
      </w:r>
      <w:r w:rsidR="00577325">
        <w:rPr>
          <w:rFonts w:ascii="Times New Roman" w:hAnsi="Times New Roman" w:cs="Times New Roman"/>
          <w:sz w:val="24"/>
          <w:szCs w:val="24"/>
        </w:rPr>
        <w:t xml:space="preserve"> in order to</w:t>
      </w:r>
      <w:r w:rsidR="00577325" w:rsidRPr="00577325">
        <w:rPr>
          <w:rFonts w:ascii="Times New Roman" w:hAnsi="Times New Roman" w:cs="Times New Roman"/>
          <w:sz w:val="24"/>
          <w:szCs w:val="24"/>
        </w:rPr>
        <w:t xml:space="preserve"> </w:t>
      </w:r>
      <w:r w:rsidR="006075D1">
        <w:rPr>
          <w:rFonts w:ascii="Times New Roman" w:hAnsi="Times New Roman" w:cs="Times New Roman"/>
          <w:sz w:val="24"/>
          <w:szCs w:val="24"/>
        </w:rPr>
        <w:t>reverse</w:t>
      </w:r>
      <w:r w:rsidR="00416FD1">
        <w:rPr>
          <w:rFonts w:ascii="Times New Roman" w:hAnsi="Times New Roman" w:cs="Times New Roman"/>
          <w:sz w:val="24"/>
          <w:szCs w:val="24"/>
        </w:rPr>
        <w:t xml:space="preserve"> the negative thought patterns and responses to external negative events. These psychologically-oriented interventions helps the person to overcome their stress induced mindset and reach appositive outcome of recovery by making positive changes in their lives, and being specially active around their close circles in order to incase and encourage positive healing </w:t>
      </w:r>
      <w:r w:rsidR="00416FD1" w:rsidRPr="00416FD1">
        <w:rPr>
          <w:rFonts w:ascii="Times New Roman" w:hAnsi="Times New Roman" w:cs="Times New Roman"/>
          <w:sz w:val="24"/>
          <w:szCs w:val="24"/>
        </w:rPr>
        <w:t>(</w:t>
      </w:r>
      <w:proofErr w:type="spellStart"/>
      <w:r w:rsidR="00416FD1" w:rsidRPr="00416FD1">
        <w:rPr>
          <w:rFonts w:ascii="Times New Roman" w:hAnsi="Times New Roman" w:cs="Times New Roman"/>
          <w:sz w:val="24"/>
          <w:szCs w:val="24"/>
        </w:rPr>
        <w:t>Soomar</w:t>
      </w:r>
      <w:proofErr w:type="spellEnd"/>
      <w:r w:rsidR="00416FD1" w:rsidRPr="00416FD1">
        <w:rPr>
          <w:rFonts w:ascii="Times New Roman" w:hAnsi="Times New Roman" w:cs="Times New Roman"/>
          <w:sz w:val="24"/>
          <w:szCs w:val="24"/>
        </w:rPr>
        <w:t>, 2015)</w:t>
      </w:r>
      <w:r w:rsidR="00416FD1">
        <w:rPr>
          <w:rFonts w:ascii="Times New Roman" w:hAnsi="Times New Roman" w:cs="Times New Roman"/>
          <w:sz w:val="24"/>
          <w:szCs w:val="24"/>
        </w:rPr>
        <w:t>.</w:t>
      </w:r>
    </w:p>
    <w:p w14:paraId="0E8D16F3" w14:textId="77777777" w:rsidR="00046694" w:rsidRDefault="00577325" w:rsidP="00046694">
      <w:pPr>
        <w:spacing w:line="480" w:lineRule="auto"/>
        <w:ind w:firstLine="720"/>
        <w:rPr>
          <w:rFonts w:ascii="Times New Roman" w:hAnsi="Times New Roman" w:cs="Times New Roman"/>
          <w:sz w:val="24"/>
          <w:szCs w:val="24"/>
        </w:rPr>
      </w:pPr>
      <w:r w:rsidRPr="00577325">
        <w:rPr>
          <w:rFonts w:ascii="Times New Roman" w:hAnsi="Times New Roman" w:cs="Times New Roman"/>
          <w:sz w:val="24"/>
          <w:szCs w:val="24"/>
        </w:rPr>
        <w:t>Whereas,</w:t>
      </w:r>
      <w:r>
        <w:t xml:space="preserve"> </w:t>
      </w:r>
      <w:r>
        <w:rPr>
          <w:rFonts w:ascii="Times New Roman" w:hAnsi="Times New Roman" w:cs="Times New Roman"/>
          <w:sz w:val="24"/>
          <w:szCs w:val="24"/>
        </w:rPr>
        <w:t>Ehlers et al. (</w:t>
      </w:r>
      <w:r w:rsidRPr="00577325">
        <w:rPr>
          <w:rFonts w:ascii="Times New Roman" w:hAnsi="Times New Roman" w:cs="Times New Roman"/>
          <w:sz w:val="24"/>
          <w:szCs w:val="24"/>
        </w:rPr>
        <w:t>2021)</w:t>
      </w:r>
      <w:r>
        <w:rPr>
          <w:rFonts w:ascii="Times New Roman" w:hAnsi="Times New Roman" w:cs="Times New Roman"/>
          <w:sz w:val="24"/>
          <w:szCs w:val="24"/>
        </w:rPr>
        <w:t xml:space="preserve"> indicated that </w:t>
      </w:r>
      <w:r w:rsidRPr="00577325">
        <w:rPr>
          <w:rFonts w:ascii="Times New Roman" w:hAnsi="Times New Roman" w:cs="Times New Roman"/>
          <w:b/>
          <w:i/>
          <w:sz w:val="24"/>
          <w:szCs w:val="24"/>
        </w:rPr>
        <w:t>(TF-</w:t>
      </w:r>
      <w:smartTag w:uri="urn:schemas-microsoft-com:office:smarttags" w:element="stockticker">
        <w:r w:rsidRPr="00577325">
          <w:rPr>
            <w:rFonts w:ascii="Times New Roman" w:hAnsi="Times New Roman" w:cs="Times New Roman"/>
            <w:b/>
            <w:i/>
            <w:sz w:val="24"/>
            <w:szCs w:val="24"/>
          </w:rPr>
          <w:t>CBT</w:t>
        </w:r>
      </w:smartTag>
      <w:r w:rsidRPr="00577325">
        <w:rPr>
          <w:rFonts w:ascii="Times New Roman" w:hAnsi="Times New Roman" w:cs="Times New Roman"/>
          <w:b/>
          <w:i/>
          <w:sz w:val="24"/>
          <w:szCs w:val="24"/>
        </w:rPr>
        <w:t xml:space="preserve">) ort </w:t>
      </w:r>
      <w:r>
        <w:rPr>
          <w:rFonts w:ascii="Times New Roman" w:hAnsi="Times New Roman" w:cs="Times New Roman"/>
          <w:b/>
          <w:i/>
          <w:sz w:val="24"/>
          <w:szCs w:val="24"/>
        </w:rPr>
        <w:t>T</w:t>
      </w:r>
      <w:r w:rsidRPr="00577325">
        <w:rPr>
          <w:rFonts w:ascii="Times New Roman" w:hAnsi="Times New Roman" w:cs="Times New Roman"/>
          <w:b/>
          <w:i/>
          <w:sz w:val="24"/>
          <w:szCs w:val="24"/>
        </w:rPr>
        <w:t>rauma focused Cognitive behavioral therapy</w:t>
      </w:r>
      <w:r>
        <w:rPr>
          <w:rFonts w:ascii="Times New Roman" w:hAnsi="Times New Roman" w:cs="Times New Roman"/>
          <w:sz w:val="24"/>
          <w:szCs w:val="24"/>
        </w:rPr>
        <w:t xml:space="preserve"> helps in the assessment of trauma based events that occurred in a person’s life, that led them to revert to negative coping mechanisms and creating distractions from facing the internal trauma that is very hard for them to </w:t>
      </w:r>
      <w:r w:rsidR="00416FD1">
        <w:rPr>
          <w:rFonts w:ascii="Times New Roman" w:hAnsi="Times New Roman" w:cs="Times New Roman"/>
          <w:sz w:val="24"/>
          <w:szCs w:val="24"/>
        </w:rPr>
        <w:t xml:space="preserve">accept. Through this therapeutic technique, the person is able to amend any strained relationship that they might have with their parents as this form of therapy requires parents to involve themselves in the person’s or the child’s life in a positive and affective manner, and engage themselves in healthy conversations with one another. </w:t>
      </w:r>
      <w:r w:rsidR="00A608E3">
        <w:rPr>
          <w:rFonts w:ascii="Times New Roman" w:hAnsi="Times New Roman" w:cs="Times New Roman"/>
          <w:sz w:val="24"/>
          <w:szCs w:val="24"/>
        </w:rPr>
        <w:t>Furthermore, it was analyzed that this</w:t>
      </w:r>
      <w:r w:rsidR="00416FD1">
        <w:rPr>
          <w:rFonts w:ascii="Times New Roman" w:hAnsi="Times New Roman" w:cs="Times New Roman"/>
          <w:sz w:val="24"/>
          <w:szCs w:val="24"/>
        </w:rPr>
        <w:t xml:space="preserve"> technique not only helps the person to </w:t>
      </w:r>
      <w:r w:rsidR="00A608E3">
        <w:rPr>
          <w:rFonts w:ascii="Times New Roman" w:hAnsi="Times New Roman" w:cs="Times New Roman"/>
          <w:sz w:val="24"/>
          <w:szCs w:val="24"/>
        </w:rPr>
        <w:t>evaluate</w:t>
      </w:r>
      <w:r w:rsidR="00416FD1">
        <w:rPr>
          <w:rFonts w:ascii="Times New Roman" w:hAnsi="Times New Roman" w:cs="Times New Roman"/>
          <w:sz w:val="24"/>
          <w:szCs w:val="24"/>
        </w:rPr>
        <w:t xml:space="preserve"> and channelized their emotional regulations in a positive manner, but also helps their parents to better understand their child’s condition and therefore encouraging them to create a positive and communicative relationship with their child </w:t>
      </w:r>
      <w:r w:rsidR="00416FD1" w:rsidRPr="00416FD1">
        <w:rPr>
          <w:rFonts w:ascii="Times New Roman" w:hAnsi="Times New Roman" w:cs="Times New Roman"/>
          <w:sz w:val="24"/>
          <w:szCs w:val="24"/>
        </w:rPr>
        <w:t>(Trauma–Focused Cognitive Behavioral Therapy for Children and Adults, 2009)</w:t>
      </w:r>
      <w:r w:rsidR="00416FD1">
        <w:rPr>
          <w:rFonts w:ascii="Times New Roman" w:hAnsi="Times New Roman" w:cs="Times New Roman"/>
          <w:sz w:val="24"/>
          <w:szCs w:val="24"/>
        </w:rPr>
        <w:t>. Other Family therapeutic techniques consist of</w:t>
      </w:r>
      <w:r w:rsidR="002D4471">
        <w:rPr>
          <w:rFonts w:ascii="Times New Roman" w:hAnsi="Times New Roman" w:cs="Times New Roman"/>
          <w:sz w:val="24"/>
          <w:szCs w:val="24"/>
        </w:rPr>
        <w:t xml:space="preserve"> the </w:t>
      </w:r>
      <w:r w:rsidR="002D4471" w:rsidRPr="002D4471">
        <w:rPr>
          <w:rFonts w:ascii="Times New Roman" w:hAnsi="Times New Roman" w:cs="Times New Roman"/>
          <w:b/>
          <w:i/>
          <w:sz w:val="24"/>
          <w:szCs w:val="24"/>
        </w:rPr>
        <w:t xml:space="preserve">Strategic Form of </w:t>
      </w:r>
      <w:r w:rsidR="002D4471">
        <w:rPr>
          <w:rFonts w:ascii="Times New Roman" w:hAnsi="Times New Roman" w:cs="Times New Roman"/>
          <w:b/>
          <w:i/>
          <w:sz w:val="24"/>
          <w:szCs w:val="24"/>
        </w:rPr>
        <w:t xml:space="preserve">Family </w:t>
      </w:r>
      <w:r w:rsidR="002D4471" w:rsidRPr="002D4471">
        <w:rPr>
          <w:rFonts w:ascii="Times New Roman" w:hAnsi="Times New Roman" w:cs="Times New Roman"/>
          <w:b/>
          <w:i/>
          <w:sz w:val="24"/>
          <w:szCs w:val="24"/>
        </w:rPr>
        <w:t>therapeutic technique</w:t>
      </w:r>
      <w:r w:rsidR="002D4471">
        <w:rPr>
          <w:rFonts w:ascii="Times New Roman" w:hAnsi="Times New Roman" w:cs="Times New Roman"/>
          <w:sz w:val="24"/>
          <w:szCs w:val="24"/>
        </w:rPr>
        <w:t xml:space="preserve"> that helps the family members to conduct their own worldly duties normally but they are assigned with sessional homework that they have to complete and present in the next scheduled session. This form of therapeutic technique helps the </w:t>
      </w:r>
      <w:r w:rsidR="002D4471">
        <w:rPr>
          <w:rFonts w:ascii="Times New Roman" w:hAnsi="Times New Roman" w:cs="Times New Roman"/>
          <w:sz w:val="24"/>
          <w:szCs w:val="24"/>
        </w:rPr>
        <w:lastRenderedPageBreak/>
        <w:t>family to assess their communication skills and patterns better in order to overcome their communicational problems</w:t>
      </w:r>
      <w:r w:rsidR="00B01DBE">
        <w:rPr>
          <w:rFonts w:ascii="Times New Roman" w:hAnsi="Times New Roman" w:cs="Times New Roman"/>
          <w:sz w:val="24"/>
          <w:szCs w:val="24"/>
        </w:rPr>
        <w:t xml:space="preserve"> </w:t>
      </w:r>
      <w:r w:rsidR="00B01DBE" w:rsidRPr="00B01DBE">
        <w:rPr>
          <w:rFonts w:ascii="Times New Roman" w:hAnsi="Times New Roman" w:cs="Times New Roman"/>
          <w:sz w:val="24"/>
          <w:szCs w:val="24"/>
        </w:rPr>
        <w:t>(Ackerman, 2017)</w:t>
      </w:r>
      <w:r w:rsidR="002D4471">
        <w:rPr>
          <w:rFonts w:ascii="Times New Roman" w:hAnsi="Times New Roman" w:cs="Times New Roman"/>
          <w:sz w:val="24"/>
          <w:szCs w:val="24"/>
        </w:rPr>
        <w:t xml:space="preserve">. </w:t>
      </w:r>
    </w:p>
    <w:p w14:paraId="55B62771" w14:textId="77777777" w:rsidR="002D4471" w:rsidRDefault="002D4471" w:rsidP="002D4471">
      <w:pPr>
        <w:spacing w:line="480" w:lineRule="auto"/>
        <w:rPr>
          <w:rFonts w:ascii="Times New Roman" w:hAnsi="Times New Roman" w:cs="Times New Roman"/>
          <w:b/>
          <w:sz w:val="24"/>
          <w:szCs w:val="24"/>
        </w:rPr>
      </w:pPr>
      <w:r w:rsidRPr="002D4471">
        <w:rPr>
          <w:rFonts w:ascii="Times New Roman" w:hAnsi="Times New Roman" w:cs="Times New Roman"/>
          <w:b/>
          <w:sz w:val="24"/>
          <w:szCs w:val="24"/>
        </w:rPr>
        <w:t>Analyzing the Case Study:</w:t>
      </w:r>
    </w:p>
    <w:p w14:paraId="4813F89C" w14:textId="63691D30" w:rsidR="001668FF" w:rsidRDefault="002D4471" w:rsidP="006E1B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Theresa has suffered from a traumatic past in which she became a victim to domestic abuse violence that was inflicted by her ex-partner, due to which she is not able to completely cope up with her situation and is unable to channelize her energy in conducting day to day activities normally. Making her maladaptive towards many social situations in her surroundings. This has created a barrier for her to function normally in her community and as she has suffered physical injury through this trauma she has not been able to recover from, has further damaged her </w:t>
      </w:r>
      <w:r w:rsidRPr="006E1B86">
        <w:rPr>
          <w:rFonts w:ascii="Times New Roman" w:hAnsi="Times New Roman" w:cs="Times New Roman"/>
          <w:b/>
          <w:i/>
          <w:sz w:val="24"/>
          <w:szCs w:val="24"/>
        </w:rPr>
        <w:t>self-esteem</w:t>
      </w:r>
      <w:r>
        <w:rPr>
          <w:rFonts w:ascii="Times New Roman" w:hAnsi="Times New Roman" w:cs="Times New Roman"/>
          <w:sz w:val="24"/>
          <w:szCs w:val="24"/>
        </w:rPr>
        <w:t xml:space="preserve"> and </w:t>
      </w:r>
      <w:r w:rsidRPr="006E1B86">
        <w:rPr>
          <w:rFonts w:ascii="Times New Roman" w:hAnsi="Times New Roman" w:cs="Times New Roman"/>
          <w:b/>
          <w:i/>
          <w:sz w:val="24"/>
          <w:szCs w:val="24"/>
        </w:rPr>
        <w:t>self-confidence</w:t>
      </w:r>
      <w:r>
        <w:rPr>
          <w:rFonts w:ascii="Times New Roman" w:hAnsi="Times New Roman" w:cs="Times New Roman"/>
          <w:sz w:val="24"/>
          <w:szCs w:val="24"/>
        </w:rPr>
        <w:t xml:space="preserve"> to function normally in a society. These symptoms have progressed and have prevailed towards a downturn, in which she has resorted to finding outlets and other outcome and solutions for this problem by indulging into drinking and increasing her alcohol intake. </w:t>
      </w:r>
      <w:r w:rsidR="001C3E40">
        <w:rPr>
          <w:rFonts w:ascii="Times New Roman" w:hAnsi="Times New Roman" w:cs="Times New Roman"/>
          <w:sz w:val="24"/>
          <w:szCs w:val="24"/>
        </w:rPr>
        <w:t xml:space="preserve">Due to an increase in her alcohol intake she is suffering from emotional distress and low mood swings as well. These symptoms if not dealt with correctly can increase in due time in which she will suffer from jot only negative </w:t>
      </w:r>
      <w:r w:rsidR="008C3BA9">
        <w:rPr>
          <w:rFonts w:ascii="Times New Roman" w:hAnsi="Times New Roman" w:cs="Times New Roman"/>
          <w:sz w:val="24"/>
          <w:szCs w:val="24"/>
        </w:rPr>
        <w:t>cognitive</w:t>
      </w:r>
      <w:r w:rsidR="001C3E40">
        <w:rPr>
          <w:rFonts w:ascii="Times New Roman" w:hAnsi="Times New Roman" w:cs="Times New Roman"/>
          <w:sz w:val="24"/>
          <w:szCs w:val="24"/>
        </w:rPr>
        <w:t xml:space="preserve"> appraisal but will start to adopt anti-social behavior as well</w:t>
      </w:r>
      <w:r w:rsidR="004B5AE0" w:rsidRPr="004B5AE0">
        <w:t xml:space="preserve"> </w:t>
      </w:r>
      <w:r w:rsidR="004B5AE0" w:rsidRPr="004B5AE0">
        <w:rPr>
          <w:rFonts w:ascii="Times New Roman" w:hAnsi="Times New Roman" w:cs="Times New Roman"/>
          <w:sz w:val="24"/>
          <w:szCs w:val="24"/>
        </w:rPr>
        <w:t>(Márquez et al., 2019)</w:t>
      </w:r>
      <w:r w:rsidR="001C3E40">
        <w:rPr>
          <w:rFonts w:ascii="Times New Roman" w:hAnsi="Times New Roman" w:cs="Times New Roman"/>
          <w:sz w:val="24"/>
          <w:szCs w:val="24"/>
        </w:rPr>
        <w:t xml:space="preserve">. The best form of </w:t>
      </w:r>
      <w:r w:rsidR="008C3BA9">
        <w:rPr>
          <w:rFonts w:ascii="Times New Roman" w:hAnsi="Times New Roman" w:cs="Times New Roman"/>
          <w:sz w:val="24"/>
          <w:szCs w:val="24"/>
        </w:rPr>
        <w:t>Therapeutic</w:t>
      </w:r>
      <w:r w:rsidR="001C3E40">
        <w:rPr>
          <w:rFonts w:ascii="Times New Roman" w:hAnsi="Times New Roman" w:cs="Times New Roman"/>
          <w:sz w:val="24"/>
          <w:szCs w:val="24"/>
        </w:rPr>
        <w:t xml:space="preserve"> technique to help her recover from her traumatic past is the Cognitive </w:t>
      </w:r>
      <w:r w:rsidR="008C3BA9">
        <w:rPr>
          <w:rFonts w:ascii="Times New Roman" w:hAnsi="Times New Roman" w:cs="Times New Roman"/>
          <w:sz w:val="24"/>
          <w:szCs w:val="24"/>
        </w:rPr>
        <w:t>Behavioral</w:t>
      </w:r>
      <w:r w:rsidR="001C3E40">
        <w:rPr>
          <w:rFonts w:ascii="Times New Roman" w:hAnsi="Times New Roman" w:cs="Times New Roman"/>
          <w:sz w:val="24"/>
          <w:szCs w:val="24"/>
        </w:rPr>
        <w:t xml:space="preserve"> Therapeutic Technique as it will help her to regulate and channel out her negative emotions and negative though</w:t>
      </w:r>
      <w:r w:rsidR="005F2E1C">
        <w:rPr>
          <w:rFonts w:ascii="Times New Roman" w:hAnsi="Times New Roman" w:cs="Times New Roman"/>
          <w:sz w:val="24"/>
          <w:szCs w:val="24"/>
        </w:rPr>
        <w:t>ts</w:t>
      </w:r>
      <w:r w:rsidR="001C3E40">
        <w:rPr>
          <w:rFonts w:ascii="Times New Roman" w:hAnsi="Times New Roman" w:cs="Times New Roman"/>
          <w:sz w:val="24"/>
          <w:szCs w:val="24"/>
        </w:rPr>
        <w:t xml:space="preserve"> </w:t>
      </w:r>
      <w:r w:rsidR="005F2E1C">
        <w:rPr>
          <w:rFonts w:ascii="Times New Roman" w:hAnsi="Times New Roman" w:cs="Times New Roman"/>
          <w:sz w:val="24"/>
          <w:szCs w:val="24"/>
        </w:rPr>
        <w:t>process and</w:t>
      </w:r>
      <w:r w:rsidR="001C3E40">
        <w:rPr>
          <w:rFonts w:ascii="Times New Roman" w:hAnsi="Times New Roman" w:cs="Times New Roman"/>
          <w:sz w:val="24"/>
          <w:szCs w:val="24"/>
        </w:rPr>
        <w:t xml:space="preserve"> </w:t>
      </w:r>
      <w:r w:rsidR="008C3BA9">
        <w:rPr>
          <w:rFonts w:ascii="Times New Roman" w:hAnsi="Times New Roman" w:cs="Times New Roman"/>
          <w:sz w:val="24"/>
          <w:szCs w:val="24"/>
        </w:rPr>
        <w:t xml:space="preserve">convert them in to positive and </w:t>
      </w:r>
      <w:r w:rsidR="001C3E40">
        <w:rPr>
          <w:rFonts w:ascii="Times New Roman" w:hAnsi="Times New Roman" w:cs="Times New Roman"/>
          <w:sz w:val="24"/>
          <w:szCs w:val="24"/>
        </w:rPr>
        <w:t xml:space="preserve">encouraging </w:t>
      </w:r>
      <w:r w:rsidR="00FE5C7A">
        <w:rPr>
          <w:rFonts w:ascii="Times New Roman" w:hAnsi="Times New Roman" w:cs="Times New Roman"/>
          <w:sz w:val="24"/>
          <w:szCs w:val="24"/>
        </w:rPr>
        <w:t>energy. Through the implication and application</w:t>
      </w:r>
      <w:r w:rsidR="005F2E1C">
        <w:rPr>
          <w:rFonts w:ascii="Times New Roman" w:hAnsi="Times New Roman" w:cs="Times New Roman"/>
          <w:sz w:val="24"/>
          <w:szCs w:val="24"/>
        </w:rPr>
        <w:t>,</w:t>
      </w:r>
      <w:r w:rsidR="00FE5C7A">
        <w:rPr>
          <w:rFonts w:ascii="Times New Roman" w:hAnsi="Times New Roman" w:cs="Times New Roman"/>
          <w:sz w:val="24"/>
          <w:szCs w:val="24"/>
        </w:rPr>
        <w:t xml:space="preserve"> the </w:t>
      </w:r>
      <w:r w:rsidR="00FE5C7A" w:rsidRPr="00FE5C7A">
        <w:rPr>
          <w:rFonts w:ascii="Times New Roman" w:hAnsi="Times New Roman" w:cs="Times New Roman"/>
          <w:b/>
          <w:i/>
          <w:sz w:val="24"/>
          <w:szCs w:val="24"/>
        </w:rPr>
        <w:t>CBT therapeutic technique</w:t>
      </w:r>
      <w:r w:rsidR="00FE5C7A">
        <w:rPr>
          <w:rFonts w:ascii="Times New Roman" w:hAnsi="Times New Roman" w:cs="Times New Roman"/>
          <w:sz w:val="24"/>
          <w:szCs w:val="24"/>
        </w:rPr>
        <w:t xml:space="preserve"> Theresa will be able to identify her recurrent thought process and how negatively it is affecting her life, making her further distressed around her normal surrounding, as it has been established through the CBT therapeutic technique many patients who have gone through a series of domestic abuse from their significant partner are able to overcome their ‘victimization’ state and also helps them to develop new cognitive retaliation techniques towards negative mindsets and comments that are drawn towards them and their condition</w:t>
      </w:r>
      <w:r w:rsidR="00FE5C7A" w:rsidRPr="00FE5C7A">
        <w:rPr>
          <w:rFonts w:ascii="Times New Roman" w:hAnsi="Times New Roman" w:cs="Times New Roman"/>
          <w:sz w:val="24"/>
          <w:szCs w:val="24"/>
        </w:rPr>
        <w:t xml:space="preserve"> (Lewis et al., 2020)</w:t>
      </w:r>
      <w:r w:rsidR="00FE5C7A">
        <w:rPr>
          <w:rFonts w:ascii="Times New Roman" w:hAnsi="Times New Roman" w:cs="Times New Roman"/>
          <w:sz w:val="24"/>
          <w:szCs w:val="24"/>
        </w:rPr>
        <w:t>.</w:t>
      </w:r>
      <w:r w:rsidR="006E1B86">
        <w:rPr>
          <w:rFonts w:ascii="Times New Roman" w:hAnsi="Times New Roman" w:cs="Times New Roman"/>
          <w:sz w:val="24"/>
          <w:szCs w:val="24"/>
        </w:rPr>
        <w:t xml:space="preserve"> </w:t>
      </w:r>
    </w:p>
    <w:p w14:paraId="41355B5A" w14:textId="5EF5D533" w:rsidR="002D4471" w:rsidRDefault="006E1B86" w:rsidP="006E1B86">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At first, after identifying the complete source of distress that Theresa is feeling over her own being, CBT works on identifying the behavioral changes that this significant trauma has caused them which led to their maladaptive behavior. The counselor will move towards recovering and carefully reverse that negative maladaptive behavior into a more adaptive and cooperative behavior responses towards their environmental settings. This can be achieved by assigning them cognitively stimulating homework which they have to work on gradually in order to reach their ultimate goal. These can wary from patient to patient and their level of severity that they have gone through in their domestic abuse journey</w:t>
      </w:r>
      <w:r w:rsidRPr="006E1B86">
        <w:t xml:space="preserve"> </w:t>
      </w:r>
      <w:r w:rsidRPr="006E1B86">
        <w:rPr>
          <w:rFonts w:ascii="Times New Roman" w:hAnsi="Times New Roman" w:cs="Times New Roman"/>
          <w:sz w:val="24"/>
          <w:szCs w:val="24"/>
        </w:rPr>
        <w:t>(Bray, 2014)</w:t>
      </w:r>
      <w:r>
        <w:rPr>
          <w:rFonts w:ascii="Times New Roman" w:hAnsi="Times New Roman" w:cs="Times New Roman"/>
          <w:sz w:val="24"/>
          <w:szCs w:val="24"/>
        </w:rPr>
        <w:t xml:space="preserve">. The homework that specifically should be designed in terms of Theresa condition should revolve around her </w:t>
      </w:r>
      <w:r w:rsidR="00834DCA">
        <w:rPr>
          <w:rFonts w:ascii="Times New Roman" w:hAnsi="Times New Roman" w:cs="Times New Roman"/>
          <w:sz w:val="24"/>
          <w:szCs w:val="24"/>
        </w:rPr>
        <w:t>gaining back</w:t>
      </w:r>
      <w:r>
        <w:rPr>
          <w:rFonts w:ascii="Times New Roman" w:hAnsi="Times New Roman" w:cs="Times New Roman"/>
          <w:sz w:val="24"/>
          <w:szCs w:val="24"/>
        </w:rPr>
        <w:t xml:space="preserve"> her confidence of standing her own ground and lose her </w:t>
      </w:r>
      <w:r w:rsidR="001668FF">
        <w:rPr>
          <w:rFonts w:ascii="Times New Roman" w:hAnsi="Times New Roman" w:cs="Times New Roman"/>
          <w:sz w:val="24"/>
          <w:szCs w:val="24"/>
        </w:rPr>
        <w:t>interdepended</w:t>
      </w:r>
      <w:r>
        <w:rPr>
          <w:rFonts w:ascii="Times New Roman" w:hAnsi="Times New Roman" w:cs="Times New Roman"/>
          <w:sz w:val="24"/>
          <w:szCs w:val="24"/>
        </w:rPr>
        <w:t xml:space="preserve"> state of mind</w:t>
      </w:r>
      <w:r w:rsidR="001668FF">
        <w:rPr>
          <w:rFonts w:ascii="Times New Roman" w:hAnsi="Times New Roman" w:cs="Times New Roman"/>
          <w:sz w:val="24"/>
          <w:szCs w:val="24"/>
        </w:rPr>
        <w:t>. This can be encouraged through giving her homework in which she has to design an appraisal diary for herself in which she should make records of her little achievements that she completes in her daily routines (these can consist of her completing a book, her going to the grocery market to buy something, her having a phone or virtual conversation with one of her colleagues or friends)</w:t>
      </w:r>
      <w:r w:rsidR="002404C5" w:rsidRPr="002404C5">
        <w:t xml:space="preserve"> </w:t>
      </w:r>
      <w:r w:rsidR="002404C5" w:rsidRPr="002404C5">
        <w:rPr>
          <w:rFonts w:ascii="Times New Roman" w:hAnsi="Times New Roman" w:cs="Times New Roman"/>
          <w:sz w:val="24"/>
          <w:szCs w:val="24"/>
        </w:rPr>
        <w:t>(Márquez et al., 2019)</w:t>
      </w:r>
      <w:r w:rsidR="001668FF">
        <w:rPr>
          <w:rFonts w:ascii="Times New Roman" w:hAnsi="Times New Roman" w:cs="Times New Roman"/>
          <w:sz w:val="24"/>
          <w:szCs w:val="24"/>
        </w:rPr>
        <w:t xml:space="preserve">. Through this appraisal and </w:t>
      </w:r>
      <w:r w:rsidR="001668FF" w:rsidRPr="001668FF">
        <w:rPr>
          <w:rFonts w:ascii="Times New Roman" w:hAnsi="Times New Roman" w:cs="Times New Roman"/>
          <w:b/>
          <w:i/>
          <w:sz w:val="24"/>
          <w:szCs w:val="24"/>
        </w:rPr>
        <w:t xml:space="preserve">‘compliment diary’ </w:t>
      </w:r>
      <w:r w:rsidR="001668FF">
        <w:rPr>
          <w:rFonts w:ascii="Times New Roman" w:hAnsi="Times New Roman" w:cs="Times New Roman"/>
          <w:sz w:val="24"/>
          <w:szCs w:val="24"/>
        </w:rPr>
        <w:t>she will be able to recognize her understated potential of how much she can achieve if she gradually moves towards taking gradual steps towards leading a wholesome life.</w:t>
      </w:r>
      <w:r w:rsidR="00357D7B">
        <w:rPr>
          <w:rFonts w:ascii="Times New Roman" w:hAnsi="Times New Roman" w:cs="Times New Roman"/>
          <w:sz w:val="24"/>
          <w:szCs w:val="24"/>
        </w:rPr>
        <w:t xml:space="preserve"> The application of Cognitive Behavioral Technique will allow Theresa to put forth her </w:t>
      </w:r>
      <w:r w:rsidR="00830491">
        <w:rPr>
          <w:rFonts w:ascii="Times New Roman" w:hAnsi="Times New Roman" w:cs="Times New Roman"/>
          <w:sz w:val="24"/>
          <w:szCs w:val="24"/>
        </w:rPr>
        <w:t>world</w:t>
      </w:r>
      <w:r w:rsidR="00357D7B">
        <w:rPr>
          <w:rFonts w:ascii="Times New Roman" w:hAnsi="Times New Roman" w:cs="Times New Roman"/>
          <w:sz w:val="24"/>
          <w:szCs w:val="24"/>
        </w:rPr>
        <w:t xml:space="preserve"> views and will give her a chance to talk about their particular belief that they have of how a </w:t>
      </w:r>
      <w:r w:rsidR="00357D7B" w:rsidRPr="00E77991">
        <w:rPr>
          <w:rFonts w:ascii="Times New Roman" w:hAnsi="Times New Roman" w:cs="Times New Roman"/>
          <w:i/>
          <w:sz w:val="24"/>
          <w:szCs w:val="24"/>
        </w:rPr>
        <w:t>‘Relationship with their significant partner’</w:t>
      </w:r>
      <w:r w:rsidR="00357D7B">
        <w:rPr>
          <w:rFonts w:ascii="Times New Roman" w:hAnsi="Times New Roman" w:cs="Times New Roman"/>
          <w:sz w:val="24"/>
          <w:szCs w:val="24"/>
        </w:rPr>
        <w:t xml:space="preserve"> should be like and what in their term a healthy relationship is like. </w:t>
      </w:r>
      <w:r w:rsidR="00830491">
        <w:rPr>
          <w:rFonts w:ascii="Times New Roman" w:hAnsi="Times New Roman" w:cs="Times New Roman"/>
          <w:sz w:val="24"/>
          <w:szCs w:val="24"/>
        </w:rPr>
        <w:t xml:space="preserve">For this matter taking a holistic approach on her surroundings and past history will give the counselor the perspective they need to further design their counseling sessions, history may include any privy traumatic encounter they might have witnessed between their parents, close friend and their partners or between their siblings and their partner. This might have created mindset of taking forms of aggression abuse as </w:t>
      </w:r>
      <w:r w:rsidR="00830491" w:rsidRPr="008E50DD">
        <w:rPr>
          <w:rFonts w:ascii="Times New Roman" w:hAnsi="Times New Roman" w:cs="Times New Roman"/>
          <w:i/>
          <w:sz w:val="24"/>
          <w:szCs w:val="24"/>
        </w:rPr>
        <w:t>“Normal”</w:t>
      </w:r>
      <w:r w:rsidR="00830491" w:rsidRPr="00830491">
        <w:rPr>
          <w:rFonts w:ascii="Times New Roman" w:hAnsi="Times New Roman" w:cs="Times New Roman"/>
          <w:sz w:val="24"/>
          <w:szCs w:val="24"/>
        </w:rPr>
        <w:t xml:space="preserve"> (Pham et al., 2019)</w:t>
      </w:r>
      <w:r w:rsidR="00830491">
        <w:rPr>
          <w:rFonts w:ascii="Times New Roman" w:hAnsi="Times New Roman" w:cs="Times New Roman"/>
          <w:sz w:val="24"/>
          <w:szCs w:val="24"/>
        </w:rPr>
        <w:t>.</w:t>
      </w:r>
    </w:p>
    <w:p w14:paraId="36FE6E01" w14:textId="6CE3ECA5" w:rsidR="00830491" w:rsidRDefault="00830491" w:rsidP="006E1B86">
      <w:pPr>
        <w:spacing w:line="480" w:lineRule="auto"/>
        <w:ind w:firstLine="720"/>
        <w:rPr>
          <w:rFonts w:ascii="Times New Roman" w:hAnsi="Times New Roman" w:cs="Times New Roman"/>
          <w:sz w:val="24"/>
          <w:szCs w:val="24"/>
        </w:rPr>
      </w:pPr>
      <w:r>
        <w:rPr>
          <w:rFonts w:ascii="Times New Roman" w:hAnsi="Times New Roman" w:cs="Times New Roman"/>
          <w:sz w:val="24"/>
          <w:szCs w:val="24"/>
        </w:rPr>
        <w:t>Furthermore, renowned</w:t>
      </w:r>
      <w:r w:rsidR="00620B29">
        <w:rPr>
          <w:rFonts w:ascii="Times New Roman" w:hAnsi="Times New Roman" w:cs="Times New Roman"/>
          <w:sz w:val="24"/>
          <w:szCs w:val="24"/>
        </w:rPr>
        <w:t xml:space="preserve"> </w:t>
      </w:r>
      <w:r w:rsidR="00620B29" w:rsidRPr="00620B29">
        <w:rPr>
          <w:rFonts w:ascii="Times New Roman" w:hAnsi="Times New Roman" w:cs="Times New Roman"/>
          <w:b/>
          <w:i/>
          <w:sz w:val="24"/>
          <w:szCs w:val="24"/>
        </w:rPr>
        <w:t>(TF-</w:t>
      </w:r>
      <w:r w:rsidRPr="00620B29">
        <w:rPr>
          <w:rFonts w:ascii="Times New Roman" w:hAnsi="Times New Roman" w:cs="Times New Roman"/>
          <w:b/>
          <w:i/>
          <w:sz w:val="24"/>
          <w:szCs w:val="24"/>
        </w:rPr>
        <w:t xml:space="preserve"> CBT</w:t>
      </w:r>
      <w:r w:rsidR="00620B29" w:rsidRPr="00620B29">
        <w:rPr>
          <w:rFonts w:ascii="Times New Roman" w:hAnsi="Times New Roman" w:cs="Times New Roman"/>
          <w:b/>
          <w:i/>
          <w:sz w:val="24"/>
          <w:szCs w:val="24"/>
        </w:rPr>
        <w:t>) Trauma Focused-Cognitive Behavioral Therapeutic</w:t>
      </w:r>
      <w:r>
        <w:rPr>
          <w:rFonts w:ascii="Times New Roman" w:hAnsi="Times New Roman" w:cs="Times New Roman"/>
          <w:sz w:val="24"/>
          <w:szCs w:val="24"/>
        </w:rPr>
        <w:t xml:space="preserve"> programs work towards designing exceptionally therapeutic programs that tackle the learned behavior </w:t>
      </w:r>
      <w:r>
        <w:rPr>
          <w:rFonts w:ascii="Times New Roman" w:hAnsi="Times New Roman" w:cs="Times New Roman"/>
          <w:sz w:val="24"/>
          <w:szCs w:val="24"/>
        </w:rPr>
        <w:lastRenderedPageBreak/>
        <w:t xml:space="preserve">and attitudes that they adopted after the abuse but also tackles with the emotional component of the domestic abuse in which they try to </w:t>
      </w:r>
      <w:r w:rsidR="00E16C1E">
        <w:rPr>
          <w:rFonts w:ascii="Times New Roman" w:hAnsi="Times New Roman" w:cs="Times New Roman"/>
          <w:sz w:val="24"/>
          <w:szCs w:val="24"/>
        </w:rPr>
        <w:t>alter</w:t>
      </w:r>
      <w:r>
        <w:rPr>
          <w:rFonts w:ascii="Times New Roman" w:hAnsi="Times New Roman" w:cs="Times New Roman"/>
          <w:sz w:val="24"/>
          <w:szCs w:val="24"/>
        </w:rPr>
        <w:t xml:space="preserve"> the behavior patterns of the </w:t>
      </w:r>
      <w:r w:rsidR="00E16C1E">
        <w:rPr>
          <w:rFonts w:ascii="Times New Roman" w:hAnsi="Times New Roman" w:cs="Times New Roman"/>
          <w:sz w:val="24"/>
          <w:szCs w:val="24"/>
        </w:rPr>
        <w:t>patients</w:t>
      </w:r>
      <w:r>
        <w:rPr>
          <w:rFonts w:ascii="Times New Roman" w:hAnsi="Times New Roman" w:cs="Times New Roman"/>
          <w:sz w:val="24"/>
          <w:szCs w:val="24"/>
        </w:rPr>
        <w:t xml:space="preserve"> of the a</w:t>
      </w:r>
      <w:r w:rsidR="00E16C1E">
        <w:rPr>
          <w:rFonts w:ascii="Times New Roman" w:hAnsi="Times New Roman" w:cs="Times New Roman"/>
          <w:sz w:val="24"/>
          <w:szCs w:val="24"/>
        </w:rPr>
        <w:t>bused individual b</w:t>
      </w:r>
      <w:r w:rsidR="00F67971">
        <w:rPr>
          <w:rFonts w:ascii="Times New Roman" w:hAnsi="Times New Roman" w:cs="Times New Roman"/>
          <w:sz w:val="24"/>
          <w:szCs w:val="24"/>
        </w:rPr>
        <w:t>u</w:t>
      </w:r>
      <w:r w:rsidR="00E16C1E">
        <w:rPr>
          <w:rFonts w:ascii="Times New Roman" w:hAnsi="Times New Roman" w:cs="Times New Roman"/>
          <w:sz w:val="24"/>
          <w:szCs w:val="24"/>
        </w:rPr>
        <w:t>t also keep their emotional state in check during this procedure</w:t>
      </w:r>
      <w:r w:rsidR="00466A76" w:rsidRPr="00466A76">
        <w:t xml:space="preserve"> </w:t>
      </w:r>
      <w:r w:rsidR="00466A76" w:rsidRPr="00466A76">
        <w:rPr>
          <w:rFonts w:ascii="Times New Roman" w:hAnsi="Times New Roman" w:cs="Times New Roman"/>
          <w:sz w:val="24"/>
          <w:szCs w:val="24"/>
        </w:rPr>
        <w:t>(Murphy et al., 2017)</w:t>
      </w:r>
      <w:r w:rsidR="00466A76">
        <w:rPr>
          <w:rFonts w:ascii="Times New Roman" w:hAnsi="Times New Roman" w:cs="Times New Roman"/>
          <w:sz w:val="24"/>
          <w:szCs w:val="24"/>
        </w:rPr>
        <w:t>. A</w:t>
      </w:r>
      <w:r w:rsidR="00E16C1E">
        <w:rPr>
          <w:rFonts w:ascii="Times New Roman" w:hAnsi="Times New Roman" w:cs="Times New Roman"/>
          <w:sz w:val="24"/>
          <w:szCs w:val="24"/>
        </w:rPr>
        <w:t xml:space="preserve">s Theresa is suffering from low mood swings and emotional distress that is turning her into an alcoholic, it is better to address this matter with her in a calm and attentive manner. In this the counselor has to address the situation in wary way by </w:t>
      </w:r>
      <w:r w:rsidR="0011101A">
        <w:rPr>
          <w:rFonts w:ascii="Times New Roman" w:hAnsi="Times New Roman" w:cs="Times New Roman"/>
          <w:sz w:val="24"/>
          <w:szCs w:val="24"/>
        </w:rPr>
        <w:t>giving her time to address her condition on her own time. The counselor will further create a path for her to recognize her misleading and maladaptive behaviors accordingly.</w:t>
      </w:r>
      <w:r w:rsidR="001814E0">
        <w:rPr>
          <w:rFonts w:ascii="Times New Roman" w:hAnsi="Times New Roman" w:cs="Times New Roman"/>
          <w:sz w:val="24"/>
          <w:szCs w:val="24"/>
        </w:rPr>
        <w:t xml:space="preserve"> This will help her to reach the recovery stage in which the </w:t>
      </w:r>
      <w:r w:rsidR="001814E0" w:rsidRPr="001814E0">
        <w:rPr>
          <w:rFonts w:ascii="Times New Roman" w:hAnsi="Times New Roman" w:cs="Times New Roman"/>
          <w:i/>
          <w:sz w:val="24"/>
          <w:szCs w:val="24"/>
        </w:rPr>
        <w:t>‘Identified Problems’</w:t>
      </w:r>
      <w:r w:rsidR="001814E0">
        <w:rPr>
          <w:rFonts w:ascii="Times New Roman" w:hAnsi="Times New Roman" w:cs="Times New Roman"/>
          <w:sz w:val="24"/>
          <w:szCs w:val="24"/>
        </w:rPr>
        <w:t xml:space="preserve"> will be dealt with through mindful activities.</w:t>
      </w:r>
      <w:r w:rsidR="00650D84">
        <w:rPr>
          <w:rFonts w:ascii="Times New Roman" w:hAnsi="Times New Roman" w:cs="Times New Roman"/>
          <w:sz w:val="24"/>
          <w:szCs w:val="24"/>
        </w:rPr>
        <w:t xml:space="preserve"> Furthermore, though the TF-CBT techniques Theresa will gain strength gradually to encounter her abuser or get rid of his emotional abuse that is creating a sense of barrier for her to reach her true potential.</w:t>
      </w:r>
      <w:r w:rsidR="00466A76">
        <w:rPr>
          <w:rFonts w:ascii="Times New Roman" w:hAnsi="Times New Roman" w:cs="Times New Roman"/>
          <w:sz w:val="24"/>
          <w:szCs w:val="24"/>
        </w:rPr>
        <w:t xml:space="preserve"> Avoidance of making assumptions regarding her state is also a key approach of recovery in TF-CBT</w:t>
      </w:r>
      <w:r w:rsidR="00466A76" w:rsidRPr="00466A76">
        <w:t xml:space="preserve"> </w:t>
      </w:r>
      <w:r w:rsidR="00466A76" w:rsidRPr="00466A76">
        <w:rPr>
          <w:rFonts w:ascii="Times New Roman" w:hAnsi="Times New Roman" w:cs="Times New Roman"/>
          <w:sz w:val="24"/>
          <w:szCs w:val="24"/>
        </w:rPr>
        <w:t>(Butters et al., 2020)</w:t>
      </w:r>
      <w:r w:rsidR="00466A76">
        <w:rPr>
          <w:rFonts w:ascii="Times New Roman" w:hAnsi="Times New Roman" w:cs="Times New Roman"/>
          <w:sz w:val="24"/>
          <w:szCs w:val="24"/>
        </w:rPr>
        <w:t xml:space="preserve">. </w:t>
      </w:r>
    </w:p>
    <w:p w14:paraId="59CEDBD4" w14:textId="77777777" w:rsidR="00466A76" w:rsidRDefault="00466A76" w:rsidP="00466A7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Similarly, through </w:t>
      </w:r>
      <w:r w:rsidRPr="00466A76">
        <w:rPr>
          <w:rFonts w:ascii="Times New Roman" w:hAnsi="Times New Roman" w:cs="Times New Roman"/>
          <w:i/>
          <w:sz w:val="24"/>
          <w:szCs w:val="24"/>
        </w:rPr>
        <w:t>TF-CBT</w:t>
      </w:r>
      <w:r w:rsidRPr="00466A76">
        <w:rPr>
          <w:rFonts w:ascii="Times New Roman" w:hAnsi="Times New Roman" w:cs="Times New Roman"/>
          <w:b/>
          <w:i/>
          <w:sz w:val="24"/>
          <w:szCs w:val="24"/>
        </w:rPr>
        <w:t xml:space="preserve"> </w:t>
      </w:r>
      <w:r>
        <w:rPr>
          <w:rFonts w:ascii="Times New Roman" w:hAnsi="Times New Roman" w:cs="Times New Roman"/>
          <w:sz w:val="24"/>
          <w:szCs w:val="24"/>
        </w:rPr>
        <w:t xml:space="preserve">and the approach of </w:t>
      </w:r>
      <w:r w:rsidRPr="00466A76">
        <w:rPr>
          <w:rFonts w:ascii="Times New Roman" w:hAnsi="Times New Roman" w:cs="Times New Roman"/>
          <w:i/>
          <w:sz w:val="24"/>
          <w:szCs w:val="24"/>
        </w:rPr>
        <w:t>Strategic Family Cancelling</w:t>
      </w:r>
      <w:r w:rsidRPr="00466A76">
        <w:rPr>
          <w:rFonts w:ascii="Times New Roman" w:hAnsi="Times New Roman" w:cs="Times New Roman"/>
          <w:b/>
          <w:i/>
          <w:sz w:val="24"/>
          <w:szCs w:val="24"/>
        </w:rPr>
        <w:t xml:space="preserve"> </w:t>
      </w:r>
      <w:r>
        <w:rPr>
          <w:rFonts w:ascii="Times New Roman" w:hAnsi="Times New Roman" w:cs="Times New Roman"/>
          <w:sz w:val="24"/>
          <w:szCs w:val="24"/>
        </w:rPr>
        <w:t>technique, the strained relationship that has been created between Theresa and her mother will be tackled and worked on, as these therapeutic techniques promote positive communicational energy, constant emotional discussions and addressing each other’s negative attributes when conversing; can help the mother and daughter to reach solidarity state of mind and through which they will be able to understand one another better</w:t>
      </w:r>
      <w:r w:rsidR="00484373" w:rsidRPr="00484373">
        <w:t xml:space="preserve"> </w:t>
      </w:r>
      <w:r w:rsidR="00484373" w:rsidRPr="00484373">
        <w:rPr>
          <w:rFonts w:ascii="Times New Roman" w:hAnsi="Times New Roman" w:cs="Times New Roman"/>
          <w:sz w:val="24"/>
          <w:szCs w:val="24"/>
        </w:rPr>
        <w:t>(</w:t>
      </w:r>
      <w:proofErr w:type="spellStart"/>
      <w:r w:rsidR="00484373" w:rsidRPr="00484373">
        <w:rPr>
          <w:rFonts w:ascii="Times New Roman" w:hAnsi="Times New Roman" w:cs="Times New Roman"/>
          <w:sz w:val="24"/>
          <w:szCs w:val="24"/>
        </w:rPr>
        <w:t>Colapinto</w:t>
      </w:r>
      <w:proofErr w:type="spellEnd"/>
      <w:r w:rsidR="00484373" w:rsidRPr="00484373">
        <w:rPr>
          <w:rFonts w:ascii="Times New Roman" w:hAnsi="Times New Roman" w:cs="Times New Roman"/>
          <w:sz w:val="24"/>
          <w:szCs w:val="24"/>
        </w:rPr>
        <w:t>, 2019)</w:t>
      </w:r>
      <w:r>
        <w:rPr>
          <w:rFonts w:ascii="Times New Roman" w:hAnsi="Times New Roman" w:cs="Times New Roman"/>
          <w:sz w:val="24"/>
          <w:szCs w:val="24"/>
        </w:rPr>
        <w:t>.</w:t>
      </w:r>
    </w:p>
    <w:p w14:paraId="6FD42815" w14:textId="77777777" w:rsidR="00466A76" w:rsidRDefault="004B5AE0" w:rsidP="00466A76">
      <w:pPr>
        <w:spacing w:line="480" w:lineRule="auto"/>
        <w:rPr>
          <w:rFonts w:ascii="Times New Roman" w:hAnsi="Times New Roman" w:cs="Times New Roman"/>
          <w:b/>
          <w:sz w:val="24"/>
          <w:szCs w:val="24"/>
        </w:rPr>
      </w:pPr>
      <w:r>
        <w:rPr>
          <w:rFonts w:ascii="Times New Roman" w:hAnsi="Times New Roman" w:cs="Times New Roman"/>
          <w:b/>
          <w:sz w:val="24"/>
          <w:szCs w:val="24"/>
        </w:rPr>
        <w:t>Recommendations for future Action Support:</w:t>
      </w:r>
    </w:p>
    <w:p w14:paraId="3912A630" w14:textId="2548E155" w:rsidR="00630CE4" w:rsidRDefault="004B5AE0" w:rsidP="004B5AE0">
      <w:pPr>
        <w:spacing w:line="480" w:lineRule="auto"/>
        <w:ind w:firstLine="720"/>
        <w:rPr>
          <w:rFonts w:ascii="Times New Roman" w:hAnsi="Times New Roman" w:cs="Times New Roman"/>
          <w:sz w:val="24"/>
          <w:szCs w:val="24"/>
        </w:rPr>
      </w:pPr>
      <w:r w:rsidRPr="004B5AE0">
        <w:rPr>
          <w:rFonts w:ascii="Times New Roman" w:hAnsi="Times New Roman" w:cs="Times New Roman"/>
          <w:sz w:val="24"/>
          <w:szCs w:val="24"/>
        </w:rPr>
        <w:t xml:space="preserve">The process of recovering from a traumatic event or </w:t>
      </w:r>
      <w:r w:rsidR="007E5F9A" w:rsidRPr="004B5AE0">
        <w:rPr>
          <w:rFonts w:ascii="Times New Roman" w:hAnsi="Times New Roman" w:cs="Times New Roman"/>
          <w:sz w:val="24"/>
          <w:szCs w:val="24"/>
        </w:rPr>
        <w:t>past</w:t>
      </w:r>
      <w:r w:rsidR="007E5F9A">
        <w:rPr>
          <w:rFonts w:ascii="Times New Roman" w:hAnsi="Times New Roman" w:cs="Times New Roman"/>
          <w:sz w:val="24"/>
          <w:szCs w:val="24"/>
        </w:rPr>
        <w:t xml:space="preserve"> history</w:t>
      </w:r>
      <w:r w:rsidRPr="004B5AE0">
        <w:rPr>
          <w:rFonts w:ascii="Times New Roman" w:hAnsi="Times New Roman" w:cs="Times New Roman"/>
          <w:sz w:val="24"/>
          <w:szCs w:val="24"/>
        </w:rPr>
        <w:t xml:space="preserve"> is difficult on its own, every patient has their own pace of reaching that stage therefore</w:t>
      </w:r>
      <w:r w:rsidR="007E5F9A">
        <w:rPr>
          <w:rFonts w:ascii="Times New Roman" w:hAnsi="Times New Roman" w:cs="Times New Roman"/>
          <w:sz w:val="24"/>
          <w:szCs w:val="24"/>
        </w:rPr>
        <w:t>,</w:t>
      </w:r>
      <w:r w:rsidRPr="004B5AE0">
        <w:rPr>
          <w:rFonts w:ascii="Times New Roman" w:hAnsi="Times New Roman" w:cs="Times New Roman"/>
          <w:sz w:val="24"/>
          <w:szCs w:val="24"/>
        </w:rPr>
        <w:t xml:space="preserve"> not every patient and their journey should be treated in similar manner. </w:t>
      </w:r>
      <w:r w:rsidR="007E5F9A">
        <w:rPr>
          <w:rFonts w:ascii="Times New Roman" w:hAnsi="Times New Roman" w:cs="Times New Roman"/>
          <w:sz w:val="24"/>
          <w:szCs w:val="24"/>
        </w:rPr>
        <w:t xml:space="preserve">It is also vital to </w:t>
      </w:r>
      <w:r w:rsidRPr="004B5AE0">
        <w:rPr>
          <w:rFonts w:ascii="Times New Roman" w:hAnsi="Times New Roman" w:cs="Times New Roman"/>
          <w:sz w:val="24"/>
          <w:szCs w:val="24"/>
        </w:rPr>
        <w:t>Identify individuality and creat</w:t>
      </w:r>
      <w:r w:rsidR="00F431E9">
        <w:rPr>
          <w:rFonts w:ascii="Times New Roman" w:hAnsi="Times New Roman" w:cs="Times New Roman"/>
          <w:sz w:val="24"/>
          <w:szCs w:val="24"/>
        </w:rPr>
        <w:t xml:space="preserve">e </w:t>
      </w:r>
      <w:r w:rsidRPr="004B5AE0">
        <w:rPr>
          <w:rFonts w:ascii="Times New Roman" w:hAnsi="Times New Roman" w:cs="Times New Roman"/>
          <w:sz w:val="24"/>
          <w:szCs w:val="24"/>
        </w:rPr>
        <w:t xml:space="preserve">treatment plans that are </w:t>
      </w:r>
      <w:r w:rsidR="00F431E9" w:rsidRPr="004B5AE0">
        <w:rPr>
          <w:rFonts w:ascii="Times New Roman" w:hAnsi="Times New Roman" w:cs="Times New Roman"/>
          <w:sz w:val="24"/>
          <w:szCs w:val="24"/>
        </w:rPr>
        <w:t>independent</w:t>
      </w:r>
      <w:r w:rsidRPr="004B5AE0">
        <w:rPr>
          <w:rFonts w:ascii="Times New Roman" w:hAnsi="Times New Roman" w:cs="Times New Roman"/>
          <w:sz w:val="24"/>
          <w:szCs w:val="24"/>
        </w:rPr>
        <w:t xml:space="preserve"> and uniquely designed according to th</w:t>
      </w:r>
      <w:r w:rsidR="00F431E9">
        <w:rPr>
          <w:rFonts w:ascii="Times New Roman" w:hAnsi="Times New Roman" w:cs="Times New Roman"/>
          <w:sz w:val="24"/>
          <w:szCs w:val="24"/>
        </w:rPr>
        <w:t>e</w:t>
      </w:r>
      <w:r w:rsidRPr="004B5AE0">
        <w:rPr>
          <w:rFonts w:ascii="Times New Roman" w:hAnsi="Times New Roman" w:cs="Times New Roman"/>
          <w:sz w:val="24"/>
          <w:szCs w:val="24"/>
        </w:rPr>
        <w:t xml:space="preserve"> </w:t>
      </w:r>
      <w:r w:rsidR="00F431E9">
        <w:rPr>
          <w:rFonts w:ascii="Times New Roman" w:hAnsi="Times New Roman" w:cs="Times New Roman"/>
          <w:sz w:val="24"/>
          <w:szCs w:val="24"/>
        </w:rPr>
        <w:t xml:space="preserve">content </w:t>
      </w:r>
      <w:r w:rsidRPr="004B5AE0">
        <w:rPr>
          <w:rFonts w:ascii="Times New Roman" w:hAnsi="Times New Roman" w:cs="Times New Roman"/>
          <w:sz w:val="24"/>
          <w:szCs w:val="24"/>
        </w:rPr>
        <w:t>state of the patient and their recovery pace.</w:t>
      </w:r>
    </w:p>
    <w:p w14:paraId="1B7E6352" w14:textId="77777777" w:rsidR="00630CE4" w:rsidRPr="00630CE4" w:rsidRDefault="00630CE4" w:rsidP="00630CE4">
      <w:pPr>
        <w:rPr>
          <w:rFonts w:ascii="Times New Roman" w:hAnsi="Times New Roman" w:cs="Times New Roman"/>
          <w:sz w:val="24"/>
          <w:szCs w:val="24"/>
        </w:rPr>
      </w:pPr>
    </w:p>
    <w:p w14:paraId="35B384F1" w14:textId="77777777" w:rsidR="00630CE4" w:rsidRDefault="00630CE4" w:rsidP="00630CE4">
      <w:pPr>
        <w:rPr>
          <w:rFonts w:ascii="Times New Roman" w:hAnsi="Times New Roman" w:cs="Times New Roman"/>
          <w:sz w:val="24"/>
          <w:szCs w:val="24"/>
        </w:rPr>
      </w:pPr>
    </w:p>
    <w:p w14:paraId="42FFD8A8" w14:textId="77777777" w:rsidR="00630CE4" w:rsidRDefault="00630CE4" w:rsidP="00630CE4">
      <w:pPr>
        <w:rPr>
          <w:rFonts w:ascii="Times New Roman" w:hAnsi="Times New Roman" w:cs="Times New Roman"/>
          <w:sz w:val="24"/>
          <w:szCs w:val="24"/>
        </w:rPr>
      </w:pPr>
    </w:p>
    <w:p w14:paraId="6C278D54" w14:textId="77777777" w:rsidR="00630CE4" w:rsidRDefault="00630CE4" w:rsidP="00630CE4">
      <w:pPr>
        <w:rPr>
          <w:rFonts w:ascii="Times New Roman" w:hAnsi="Times New Roman" w:cs="Times New Roman"/>
          <w:sz w:val="24"/>
          <w:szCs w:val="24"/>
        </w:rPr>
      </w:pPr>
    </w:p>
    <w:p w14:paraId="4465C9B9" w14:textId="77777777" w:rsidR="00630CE4" w:rsidRDefault="00630CE4" w:rsidP="00630CE4">
      <w:pPr>
        <w:jc w:val="center"/>
        <w:rPr>
          <w:rFonts w:ascii="Times New Roman" w:hAnsi="Times New Roman" w:cs="Times New Roman"/>
          <w:b/>
          <w:sz w:val="24"/>
          <w:szCs w:val="24"/>
        </w:rPr>
      </w:pPr>
      <w:bookmarkStart w:id="0" w:name="_Hlk88068417"/>
      <w:r>
        <w:rPr>
          <w:rFonts w:ascii="Times New Roman" w:hAnsi="Times New Roman" w:cs="Times New Roman"/>
          <w:b/>
          <w:sz w:val="24"/>
          <w:szCs w:val="24"/>
        </w:rPr>
        <w:t>References:</w:t>
      </w:r>
    </w:p>
    <w:p w14:paraId="0FF8A1F1"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 Bray, B. (2014, March 25). </w:t>
      </w:r>
      <w:r w:rsidRPr="00484373">
        <w:rPr>
          <w:i/>
          <w:iCs/>
          <w:color w:val="000000"/>
        </w:rPr>
        <w:t>Working through the hurt - Counseling Today</w:t>
      </w:r>
      <w:r w:rsidRPr="00484373">
        <w:rPr>
          <w:color w:val="000000"/>
        </w:rPr>
        <w:t>. Counseling Today. https://ct.counseling.org/2014/03/working-through-the-hurt/</w:t>
      </w:r>
    </w:p>
    <w:p w14:paraId="506944F6"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 xml:space="preserve">‌ Butters, R. P., </w:t>
      </w:r>
      <w:proofErr w:type="spellStart"/>
      <w:r w:rsidRPr="00484373">
        <w:rPr>
          <w:color w:val="000000"/>
        </w:rPr>
        <w:t>Droubay</w:t>
      </w:r>
      <w:proofErr w:type="spellEnd"/>
      <w:r w:rsidRPr="00484373">
        <w:rPr>
          <w:color w:val="000000"/>
        </w:rPr>
        <w:t xml:space="preserve">, B. A., Seawright, J. L., Tollefson, D. R., </w:t>
      </w:r>
      <w:proofErr w:type="spellStart"/>
      <w:r w:rsidRPr="00484373">
        <w:rPr>
          <w:color w:val="000000"/>
        </w:rPr>
        <w:t>Lundahl</w:t>
      </w:r>
      <w:proofErr w:type="spellEnd"/>
      <w:r w:rsidRPr="00484373">
        <w:rPr>
          <w:color w:val="000000"/>
        </w:rPr>
        <w:t>, B., &amp; Whitaker, L. (2020). Intimate Partner Violence Perpetrator Treatment: Tailoring Interventions to Individual Needs. </w:t>
      </w:r>
      <w:r w:rsidRPr="00484373">
        <w:rPr>
          <w:i/>
          <w:iCs/>
          <w:color w:val="000000"/>
        </w:rPr>
        <w:t>Clinical Social Work Journal</w:t>
      </w:r>
      <w:r w:rsidRPr="00484373">
        <w:rPr>
          <w:color w:val="000000"/>
        </w:rPr>
        <w:t>. https://doi.org/10.1007/s10615-020-00763-y</w:t>
      </w:r>
    </w:p>
    <w:p w14:paraId="718763DC"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 xml:space="preserve">‌ Márquez, Y. I., </w:t>
      </w:r>
      <w:proofErr w:type="spellStart"/>
      <w:r w:rsidRPr="00484373">
        <w:rPr>
          <w:color w:val="000000"/>
        </w:rPr>
        <w:t>Deblinger</w:t>
      </w:r>
      <w:proofErr w:type="spellEnd"/>
      <w:r w:rsidRPr="00484373">
        <w:rPr>
          <w:color w:val="000000"/>
        </w:rPr>
        <w:t xml:space="preserve">, E., &amp; </w:t>
      </w:r>
      <w:proofErr w:type="spellStart"/>
      <w:r w:rsidRPr="00484373">
        <w:rPr>
          <w:color w:val="000000"/>
        </w:rPr>
        <w:t>Dovi</w:t>
      </w:r>
      <w:proofErr w:type="spellEnd"/>
      <w:r w:rsidRPr="00484373">
        <w:rPr>
          <w:color w:val="000000"/>
        </w:rPr>
        <w:t>, A. T. (2019). The Value of Trauma-Focused Cognitive Behavioral Therapy (TF-CBT) in Addressing the Therapeutic Needs of Trafficked Youth: A Case Study. </w:t>
      </w:r>
      <w:r w:rsidRPr="00484373">
        <w:rPr>
          <w:i/>
          <w:iCs/>
          <w:color w:val="000000"/>
        </w:rPr>
        <w:t>Cognitive and Behavioral Practice</w:t>
      </w:r>
      <w:r w:rsidRPr="00484373">
        <w:rPr>
          <w:color w:val="000000"/>
        </w:rPr>
        <w:t>, </w:t>
      </w:r>
      <w:r w:rsidRPr="00484373">
        <w:rPr>
          <w:i/>
          <w:iCs/>
          <w:color w:val="000000"/>
        </w:rPr>
        <w:t>27</w:t>
      </w:r>
      <w:r w:rsidRPr="00484373">
        <w:rPr>
          <w:color w:val="000000"/>
        </w:rPr>
        <w:t xml:space="preserve">(3). </w:t>
      </w:r>
      <w:hyperlink r:id="rId7" w:history="1">
        <w:r w:rsidRPr="00484373">
          <w:rPr>
            <w:rStyle w:val="Hyperlink"/>
          </w:rPr>
          <w:t>https://doi.org/10.1016/j.cbpra.2019.10.001</w:t>
        </w:r>
      </w:hyperlink>
    </w:p>
    <w:p w14:paraId="720EEE99"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 xml:space="preserve">‌ Murphy, C. M., Eckhardt, C. I., Clifford, J. M., </w:t>
      </w:r>
      <w:proofErr w:type="spellStart"/>
      <w:r w:rsidRPr="00484373">
        <w:rPr>
          <w:color w:val="000000"/>
        </w:rPr>
        <w:t>Lamotte</w:t>
      </w:r>
      <w:proofErr w:type="spellEnd"/>
      <w:r w:rsidRPr="00484373">
        <w:rPr>
          <w:color w:val="000000"/>
        </w:rPr>
        <w:t xml:space="preserve">, A. D., &amp; </w:t>
      </w:r>
      <w:proofErr w:type="spellStart"/>
      <w:r w:rsidRPr="00484373">
        <w:rPr>
          <w:color w:val="000000"/>
        </w:rPr>
        <w:t>Meis</w:t>
      </w:r>
      <w:proofErr w:type="spellEnd"/>
      <w:r w:rsidRPr="00484373">
        <w:rPr>
          <w:color w:val="000000"/>
        </w:rPr>
        <w:t>, L. A. (2017). Individual Versus Group Cognitive-Behavioral Therapy for Partner-Violent Men: A Preliminary Randomized Trial. </w:t>
      </w:r>
      <w:r w:rsidRPr="00484373">
        <w:rPr>
          <w:i/>
          <w:iCs/>
          <w:color w:val="000000"/>
        </w:rPr>
        <w:t>Journal of Interpersonal Violence</w:t>
      </w:r>
      <w:r w:rsidRPr="00484373">
        <w:rPr>
          <w:color w:val="000000"/>
        </w:rPr>
        <w:t>, 088626051770566. https://doi.org/10.1177/0886260517705666</w:t>
      </w:r>
    </w:p>
    <w:p w14:paraId="41E45134" w14:textId="77777777" w:rsidR="00484373" w:rsidRPr="00484373" w:rsidRDefault="00484373" w:rsidP="00630CE4">
      <w:pPr>
        <w:pStyle w:val="NormalWeb"/>
        <w:numPr>
          <w:ilvl w:val="0"/>
          <w:numId w:val="1"/>
        </w:numPr>
        <w:spacing w:after="0" w:line="480" w:lineRule="atLeast"/>
        <w:rPr>
          <w:color w:val="000000"/>
        </w:rPr>
      </w:pPr>
      <w:r w:rsidRPr="00484373">
        <w:rPr>
          <w:color w:val="000000"/>
        </w:rPr>
        <w:t xml:space="preserve">Ackerman, C. (2017, June 27). What Is Family Therapy? + 6 Techniques &amp; Interventions. PositivePsychology.com. </w:t>
      </w:r>
      <w:hyperlink r:id="rId8" w:history="1">
        <w:r w:rsidRPr="00484373">
          <w:rPr>
            <w:rStyle w:val="Hyperlink"/>
          </w:rPr>
          <w:t>https://positivepsychology.com/family-therapy/</w:t>
        </w:r>
      </w:hyperlink>
    </w:p>
    <w:p w14:paraId="6F0C07D6" w14:textId="77777777" w:rsidR="00484373" w:rsidRPr="00484373" w:rsidRDefault="00484373" w:rsidP="00484373">
      <w:pPr>
        <w:pStyle w:val="NormalWeb"/>
        <w:numPr>
          <w:ilvl w:val="0"/>
          <w:numId w:val="1"/>
        </w:numPr>
        <w:spacing w:before="0" w:beforeAutospacing="0" w:after="0" w:afterAutospacing="0" w:line="480" w:lineRule="atLeast"/>
        <w:rPr>
          <w:color w:val="000000"/>
        </w:rPr>
      </w:pPr>
      <w:proofErr w:type="spellStart"/>
      <w:r w:rsidRPr="00484373">
        <w:rPr>
          <w:color w:val="000000"/>
        </w:rPr>
        <w:t>Colapinto</w:t>
      </w:r>
      <w:proofErr w:type="spellEnd"/>
      <w:r w:rsidRPr="00484373">
        <w:rPr>
          <w:color w:val="000000"/>
        </w:rPr>
        <w:t>, J. (2019). Structural family therapy. </w:t>
      </w:r>
      <w:r w:rsidRPr="00484373">
        <w:rPr>
          <w:i/>
          <w:iCs/>
          <w:color w:val="000000"/>
        </w:rPr>
        <w:t>APA Handbook of Contemporary Family Psychology: Family Therapy and Training (Vol. 3).</w:t>
      </w:r>
      <w:r w:rsidRPr="00484373">
        <w:rPr>
          <w:color w:val="000000"/>
        </w:rPr>
        <w:t>, 107–121. https://doi.org/10.1037/0000101-007</w:t>
      </w:r>
    </w:p>
    <w:p w14:paraId="3B9595AD"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 xml:space="preserve">Condino, V., </w:t>
      </w:r>
      <w:proofErr w:type="spellStart"/>
      <w:r w:rsidRPr="00484373">
        <w:rPr>
          <w:color w:val="000000"/>
        </w:rPr>
        <w:t>Tanzilli</w:t>
      </w:r>
      <w:proofErr w:type="spellEnd"/>
      <w:r w:rsidRPr="00484373">
        <w:rPr>
          <w:color w:val="000000"/>
        </w:rPr>
        <w:t xml:space="preserve">, A., Speranza, A. M., &amp; </w:t>
      </w:r>
      <w:proofErr w:type="spellStart"/>
      <w:r w:rsidRPr="00484373">
        <w:rPr>
          <w:color w:val="000000"/>
        </w:rPr>
        <w:t>Lingiardi</w:t>
      </w:r>
      <w:proofErr w:type="spellEnd"/>
      <w:r w:rsidRPr="00484373">
        <w:rPr>
          <w:color w:val="000000"/>
        </w:rPr>
        <w:t>, V. (2016). Therapeutic interventions in intimate partner violence: an overview. </w:t>
      </w:r>
      <w:r w:rsidRPr="00484373">
        <w:rPr>
          <w:i/>
          <w:iCs/>
          <w:color w:val="000000"/>
        </w:rPr>
        <w:t>Research in Psychotherapy: Psychopathology, Process and Outcome</w:t>
      </w:r>
      <w:r w:rsidRPr="00484373">
        <w:rPr>
          <w:color w:val="000000"/>
        </w:rPr>
        <w:t>, </w:t>
      </w:r>
      <w:r w:rsidRPr="00484373">
        <w:rPr>
          <w:i/>
          <w:iCs/>
          <w:color w:val="000000"/>
        </w:rPr>
        <w:t>19</w:t>
      </w:r>
      <w:r w:rsidRPr="00484373">
        <w:rPr>
          <w:color w:val="000000"/>
        </w:rPr>
        <w:t xml:space="preserve">(2). </w:t>
      </w:r>
      <w:hyperlink r:id="rId9" w:history="1">
        <w:r w:rsidRPr="00484373">
          <w:rPr>
            <w:rStyle w:val="Hyperlink"/>
          </w:rPr>
          <w:t>https://doi.org/10.4081/ripppo.2016.241</w:t>
        </w:r>
      </w:hyperlink>
    </w:p>
    <w:p w14:paraId="749BEE47"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 xml:space="preserve">Ehlers, A., Wiedemann, M., Murray, H., </w:t>
      </w:r>
      <w:proofErr w:type="spellStart"/>
      <w:r w:rsidRPr="00484373">
        <w:rPr>
          <w:color w:val="000000"/>
        </w:rPr>
        <w:t>Beierl</w:t>
      </w:r>
      <w:proofErr w:type="spellEnd"/>
      <w:r w:rsidRPr="00484373">
        <w:rPr>
          <w:color w:val="000000"/>
        </w:rPr>
        <w:t>, E., &amp; Clark, D. M. (2021). Processes of change in trauma-focused CBT. </w:t>
      </w:r>
      <w:r w:rsidRPr="00484373">
        <w:rPr>
          <w:i/>
          <w:iCs/>
          <w:color w:val="000000"/>
        </w:rPr>
        <w:t xml:space="preserve">European Journal of </w:t>
      </w:r>
      <w:proofErr w:type="spellStart"/>
      <w:r w:rsidRPr="00484373">
        <w:rPr>
          <w:i/>
          <w:iCs/>
          <w:color w:val="000000"/>
        </w:rPr>
        <w:t>Psychotraumatology</w:t>
      </w:r>
      <w:proofErr w:type="spellEnd"/>
      <w:r w:rsidRPr="00484373">
        <w:rPr>
          <w:color w:val="000000"/>
        </w:rPr>
        <w:t>, </w:t>
      </w:r>
      <w:r w:rsidRPr="00484373">
        <w:rPr>
          <w:i/>
          <w:iCs/>
          <w:color w:val="000000"/>
        </w:rPr>
        <w:t>12</w:t>
      </w:r>
      <w:r w:rsidRPr="00484373">
        <w:rPr>
          <w:color w:val="000000"/>
        </w:rPr>
        <w:t>(sup1), 1866421. https://doi.org/10.1080/20008198.2020.1866421</w:t>
      </w:r>
    </w:p>
    <w:p w14:paraId="1D11113B" w14:textId="77777777" w:rsidR="00484373" w:rsidRPr="00484373" w:rsidRDefault="00484373" w:rsidP="00630CE4">
      <w:pPr>
        <w:pStyle w:val="NormalWeb"/>
        <w:numPr>
          <w:ilvl w:val="0"/>
          <w:numId w:val="1"/>
        </w:numPr>
        <w:spacing w:after="0" w:line="480" w:lineRule="atLeast"/>
        <w:rPr>
          <w:color w:val="000000"/>
        </w:rPr>
      </w:pPr>
      <w:r w:rsidRPr="00484373">
        <w:rPr>
          <w:color w:val="000000"/>
        </w:rPr>
        <w:lastRenderedPageBreak/>
        <w:t xml:space="preserve">Lau, K. C.-K., &amp; </w:t>
      </w:r>
      <w:proofErr w:type="spellStart"/>
      <w:r w:rsidRPr="00484373">
        <w:rPr>
          <w:color w:val="000000"/>
        </w:rPr>
        <w:t>Sündermann</w:t>
      </w:r>
      <w:proofErr w:type="spellEnd"/>
      <w:r w:rsidRPr="00484373">
        <w:rPr>
          <w:color w:val="000000"/>
        </w:rPr>
        <w:t xml:space="preserve">, O. (2018). “Being Unfilial Condemns You to Hell”: Integrative Treatment for Social Anxiety Shaped by Domestic Abuse, Confucian Values, and Taoist Beliefs. Clinical Case Studies, 18(2), 128–142. </w:t>
      </w:r>
      <w:hyperlink r:id="rId10" w:history="1">
        <w:r w:rsidRPr="00484373">
          <w:rPr>
            <w:rStyle w:val="Hyperlink"/>
          </w:rPr>
          <w:t>https://doi.org/10.1177/1534650118819854</w:t>
        </w:r>
      </w:hyperlink>
    </w:p>
    <w:p w14:paraId="32CECC97"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Lewis, C., Roberts, N. P., Andrew, M., Starling, E., &amp; Bisson, J. I. (2020). Psychological therapies for post-traumatic stress disorder in adults: systematic review and meta-analysis. </w:t>
      </w:r>
      <w:r w:rsidRPr="00484373">
        <w:rPr>
          <w:i/>
          <w:iCs/>
          <w:color w:val="000000"/>
        </w:rPr>
        <w:t xml:space="preserve">European Journal of </w:t>
      </w:r>
      <w:proofErr w:type="spellStart"/>
      <w:r w:rsidRPr="00484373">
        <w:rPr>
          <w:i/>
          <w:iCs/>
          <w:color w:val="000000"/>
        </w:rPr>
        <w:t>Psychotraumatology</w:t>
      </w:r>
      <w:proofErr w:type="spellEnd"/>
      <w:r w:rsidRPr="00484373">
        <w:rPr>
          <w:color w:val="000000"/>
        </w:rPr>
        <w:t>, </w:t>
      </w:r>
      <w:r w:rsidRPr="00484373">
        <w:rPr>
          <w:i/>
          <w:iCs/>
          <w:color w:val="000000"/>
        </w:rPr>
        <w:t>11</w:t>
      </w:r>
      <w:r w:rsidRPr="00484373">
        <w:rPr>
          <w:color w:val="000000"/>
        </w:rPr>
        <w:t>(1), 1729633. https://doi.org/10.1080/20008198.2020.1729633</w:t>
      </w:r>
    </w:p>
    <w:p w14:paraId="428B939F"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‌Loke, A. Y., Wan, M. L. E., &amp; Hayter, M. (2012). The lived experience of women victims of intimate partner violence. </w:t>
      </w:r>
      <w:r w:rsidRPr="00484373">
        <w:rPr>
          <w:i/>
          <w:iCs/>
          <w:color w:val="000000"/>
        </w:rPr>
        <w:t>Journal of Clinical Nursing</w:t>
      </w:r>
      <w:r w:rsidRPr="00484373">
        <w:rPr>
          <w:color w:val="000000"/>
        </w:rPr>
        <w:t>, </w:t>
      </w:r>
      <w:r w:rsidRPr="00484373">
        <w:rPr>
          <w:i/>
          <w:iCs/>
          <w:color w:val="000000"/>
        </w:rPr>
        <w:t>21</w:t>
      </w:r>
      <w:r w:rsidRPr="00484373">
        <w:rPr>
          <w:color w:val="000000"/>
        </w:rPr>
        <w:t>(15-16), 2336–2346. https://doi.org/10.1111/j.1365-2702.2012.04159.x</w:t>
      </w:r>
    </w:p>
    <w:p w14:paraId="7FAB21A2"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 xml:space="preserve">Pham, C. H., Fang, M., Nager, J., Matsushima, K., Inaba, K., &amp; </w:t>
      </w:r>
      <w:proofErr w:type="spellStart"/>
      <w:r w:rsidRPr="00484373">
        <w:rPr>
          <w:color w:val="000000"/>
        </w:rPr>
        <w:t>Kuza</w:t>
      </w:r>
      <w:proofErr w:type="spellEnd"/>
      <w:r w:rsidRPr="00484373">
        <w:rPr>
          <w:color w:val="000000"/>
        </w:rPr>
        <w:t>, C. M. (2019). The role of psychological support interventions in trauma patients on mental health outcomes. </w:t>
      </w:r>
      <w:r w:rsidRPr="00484373">
        <w:rPr>
          <w:i/>
          <w:iCs/>
          <w:color w:val="000000"/>
        </w:rPr>
        <w:t>Journal of Trauma and Acute Care Surgery</w:t>
      </w:r>
      <w:r w:rsidRPr="00484373">
        <w:rPr>
          <w:color w:val="000000"/>
        </w:rPr>
        <w:t>, </w:t>
      </w:r>
      <w:r w:rsidRPr="00484373">
        <w:rPr>
          <w:i/>
          <w:iCs/>
          <w:color w:val="000000"/>
        </w:rPr>
        <w:t>87</w:t>
      </w:r>
      <w:r w:rsidRPr="00484373">
        <w:rPr>
          <w:color w:val="000000"/>
        </w:rPr>
        <w:t>(2), 463–482. https://doi.org/10.1097/ta.0000000000002371</w:t>
      </w:r>
    </w:p>
    <w:p w14:paraId="6336531D"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color w:val="000000"/>
        </w:rPr>
        <w:t>‌</w:t>
      </w:r>
      <w:proofErr w:type="spellStart"/>
      <w:r w:rsidRPr="00484373">
        <w:rPr>
          <w:color w:val="000000"/>
        </w:rPr>
        <w:t>Soomar</w:t>
      </w:r>
      <w:proofErr w:type="spellEnd"/>
      <w:r w:rsidRPr="00484373">
        <w:rPr>
          <w:color w:val="000000"/>
        </w:rPr>
        <w:t>, S. M. (2015). Psychological impacts of Intimate Partner Violence on women. </w:t>
      </w:r>
      <w:r w:rsidRPr="00484373">
        <w:rPr>
          <w:i/>
          <w:iCs/>
          <w:color w:val="000000"/>
        </w:rPr>
        <w:t>International Journal of Women Empowerment</w:t>
      </w:r>
      <w:r w:rsidRPr="00484373">
        <w:rPr>
          <w:color w:val="000000"/>
        </w:rPr>
        <w:t>, </w:t>
      </w:r>
      <w:r w:rsidRPr="00484373">
        <w:rPr>
          <w:i/>
          <w:iCs/>
          <w:color w:val="000000"/>
        </w:rPr>
        <w:t>1</w:t>
      </w:r>
      <w:r w:rsidRPr="00484373">
        <w:rPr>
          <w:color w:val="000000"/>
        </w:rPr>
        <w:t xml:space="preserve">(1), 13. </w:t>
      </w:r>
      <w:hyperlink r:id="rId11" w:history="1">
        <w:r w:rsidRPr="00484373">
          <w:rPr>
            <w:rStyle w:val="Hyperlink"/>
          </w:rPr>
          <w:t>https://doi.org/10.29052/2413-4252.v1.i1.2015.13-16</w:t>
        </w:r>
      </w:hyperlink>
    </w:p>
    <w:p w14:paraId="361F64C4" w14:textId="77777777" w:rsidR="00484373" w:rsidRPr="00484373" w:rsidRDefault="00484373" w:rsidP="00630CE4">
      <w:pPr>
        <w:pStyle w:val="NormalWeb"/>
        <w:numPr>
          <w:ilvl w:val="0"/>
          <w:numId w:val="1"/>
        </w:numPr>
        <w:spacing w:before="0" w:beforeAutospacing="0" w:after="0" w:afterAutospacing="0" w:line="480" w:lineRule="atLeast"/>
        <w:rPr>
          <w:color w:val="000000"/>
        </w:rPr>
      </w:pPr>
      <w:r w:rsidRPr="00484373">
        <w:rPr>
          <w:i/>
          <w:iCs/>
          <w:color w:val="000000"/>
        </w:rPr>
        <w:t>Trauma–Focused Cognitive Behavioral Therapy for Children and Adults</w:t>
      </w:r>
      <w:r w:rsidRPr="00484373">
        <w:rPr>
          <w:color w:val="000000"/>
        </w:rPr>
        <w:t xml:space="preserve">. (2009, September 15). Goodtherapy.org. </w:t>
      </w:r>
      <w:hyperlink r:id="rId12" w:history="1">
        <w:r w:rsidRPr="00484373">
          <w:rPr>
            <w:rStyle w:val="Hyperlink"/>
          </w:rPr>
          <w:t>https://www.goodtherapy.org/learn-about-therapy/types/trauma-focused-cognitive-behavioral-therapy</w:t>
        </w:r>
      </w:hyperlink>
    </w:p>
    <w:bookmarkEnd w:id="0"/>
    <w:p w14:paraId="6D6975E3" w14:textId="77777777" w:rsidR="00484373" w:rsidRDefault="00484373" w:rsidP="00484373">
      <w:pPr>
        <w:pStyle w:val="NormalWeb"/>
        <w:ind w:left="720"/>
        <w:rPr>
          <w:rFonts w:ascii="Calibri" w:hAnsi="Calibri"/>
          <w:color w:val="000000"/>
          <w:sz w:val="27"/>
          <w:szCs w:val="27"/>
        </w:rPr>
      </w:pPr>
    </w:p>
    <w:p w14:paraId="01DC78A2" w14:textId="77777777" w:rsidR="00484373" w:rsidRPr="00630CE4" w:rsidRDefault="00484373" w:rsidP="00484373">
      <w:pPr>
        <w:pStyle w:val="NormalWeb"/>
        <w:spacing w:before="0" w:beforeAutospacing="0" w:after="0" w:afterAutospacing="0" w:line="480" w:lineRule="atLeast"/>
        <w:ind w:left="720"/>
        <w:rPr>
          <w:color w:val="000000"/>
        </w:rPr>
      </w:pPr>
    </w:p>
    <w:p w14:paraId="020C9960" w14:textId="77777777" w:rsidR="00630CE4" w:rsidRPr="00630CE4" w:rsidRDefault="00630CE4" w:rsidP="00630CE4">
      <w:pPr>
        <w:rPr>
          <w:rFonts w:ascii="Times New Roman" w:hAnsi="Times New Roman" w:cs="Times New Roman"/>
          <w:b/>
          <w:sz w:val="24"/>
          <w:szCs w:val="24"/>
        </w:rPr>
      </w:pPr>
    </w:p>
    <w:sectPr w:rsidR="00630CE4" w:rsidRPr="00630CE4" w:rsidSect="00C63638">
      <w:headerReference w:type="default" r:id="rId13"/>
      <w:pgSz w:w="12240" w:h="15840" w:code="1"/>
      <w:pgMar w:top="230" w:right="1080" w:bottom="230" w:left="108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50E89" w14:textId="77777777" w:rsidR="00C92F13" w:rsidRDefault="00C92F13" w:rsidP="003D7413">
      <w:pPr>
        <w:spacing w:after="0" w:line="240" w:lineRule="auto"/>
      </w:pPr>
      <w:r>
        <w:separator/>
      </w:r>
    </w:p>
  </w:endnote>
  <w:endnote w:type="continuationSeparator" w:id="0">
    <w:p w14:paraId="767D4F94" w14:textId="77777777" w:rsidR="00C92F13" w:rsidRDefault="00C92F13" w:rsidP="003D7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5C57F" w14:textId="77777777" w:rsidR="00C92F13" w:rsidRDefault="00C92F13" w:rsidP="003D7413">
      <w:pPr>
        <w:spacing w:after="0" w:line="240" w:lineRule="auto"/>
      </w:pPr>
      <w:r>
        <w:separator/>
      </w:r>
    </w:p>
  </w:footnote>
  <w:footnote w:type="continuationSeparator" w:id="0">
    <w:p w14:paraId="387F2FE8" w14:textId="77777777" w:rsidR="00C92F13" w:rsidRDefault="00C92F13" w:rsidP="003D7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287949"/>
      <w:docPartObj>
        <w:docPartGallery w:val="Page Numbers (Top of Page)"/>
        <w:docPartUnique/>
      </w:docPartObj>
    </w:sdtPr>
    <w:sdtEndPr>
      <w:rPr>
        <w:noProof/>
      </w:rPr>
    </w:sdtEndPr>
    <w:sdtContent>
      <w:p w14:paraId="69BDEBAC" w14:textId="77777777" w:rsidR="008E50DD" w:rsidRDefault="008E50DD">
        <w:pPr>
          <w:pStyle w:val="Header"/>
          <w:jc w:val="right"/>
        </w:pPr>
      </w:p>
      <w:p w14:paraId="360714D4" w14:textId="77777777" w:rsidR="008E50DD" w:rsidRDefault="008E50DD">
        <w:pPr>
          <w:pStyle w:val="Header"/>
          <w:jc w:val="right"/>
        </w:pPr>
        <w:r>
          <w:fldChar w:fldCharType="begin"/>
        </w:r>
        <w:r>
          <w:instrText xml:space="preserve"> PAGE   \* MERGEFORMAT </w:instrText>
        </w:r>
        <w:r>
          <w:fldChar w:fldCharType="separate"/>
        </w:r>
        <w:r w:rsidR="00484373">
          <w:rPr>
            <w:noProof/>
          </w:rPr>
          <w:t>8</w:t>
        </w:r>
        <w:r>
          <w:rPr>
            <w:noProof/>
          </w:rPr>
          <w:fldChar w:fldCharType="end"/>
        </w:r>
      </w:p>
    </w:sdtContent>
  </w:sdt>
  <w:p w14:paraId="48B6DFB5" w14:textId="77777777" w:rsidR="008E50DD" w:rsidRDefault="008E50DD">
    <w:pPr>
      <w:pStyle w:val="Header"/>
    </w:pPr>
  </w:p>
  <w:p w14:paraId="2AB102AA" w14:textId="77777777" w:rsidR="008E50DD" w:rsidRDefault="008E50DD">
    <w:pPr>
      <w:pStyle w:val="Header"/>
    </w:pPr>
  </w:p>
  <w:p w14:paraId="63BFFA6A" w14:textId="77777777" w:rsidR="008E50DD" w:rsidRDefault="008E50DD">
    <w:pPr>
      <w:pStyle w:val="Header"/>
    </w:pPr>
  </w:p>
  <w:p w14:paraId="56F6995C" w14:textId="77777777" w:rsidR="008E50DD" w:rsidRDefault="008E50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F065BC"/>
    <w:multiLevelType w:val="hybridMultilevel"/>
    <w:tmpl w:val="5D3642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336"/>
    <w:rsid w:val="00032907"/>
    <w:rsid w:val="00046694"/>
    <w:rsid w:val="00070911"/>
    <w:rsid w:val="00070B5B"/>
    <w:rsid w:val="000C4762"/>
    <w:rsid w:val="000C4B24"/>
    <w:rsid w:val="0011101A"/>
    <w:rsid w:val="001668FF"/>
    <w:rsid w:val="001814E0"/>
    <w:rsid w:val="001C3E40"/>
    <w:rsid w:val="001D5C2C"/>
    <w:rsid w:val="002404C5"/>
    <w:rsid w:val="002645E6"/>
    <w:rsid w:val="0027283A"/>
    <w:rsid w:val="002D4471"/>
    <w:rsid w:val="00357D7B"/>
    <w:rsid w:val="003D7413"/>
    <w:rsid w:val="00416FD1"/>
    <w:rsid w:val="00466A76"/>
    <w:rsid w:val="00484373"/>
    <w:rsid w:val="004B5AE0"/>
    <w:rsid w:val="00567280"/>
    <w:rsid w:val="00577325"/>
    <w:rsid w:val="005F2E1C"/>
    <w:rsid w:val="006075D1"/>
    <w:rsid w:val="00620B29"/>
    <w:rsid w:val="00630CE4"/>
    <w:rsid w:val="00650D84"/>
    <w:rsid w:val="006E1B86"/>
    <w:rsid w:val="007E5F9A"/>
    <w:rsid w:val="00830491"/>
    <w:rsid w:val="00834DCA"/>
    <w:rsid w:val="008C3BA9"/>
    <w:rsid w:val="008E50DD"/>
    <w:rsid w:val="009C679F"/>
    <w:rsid w:val="00A33C38"/>
    <w:rsid w:val="00A608E3"/>
    <w:rsid w:val="00A628DD"/>
    <w:rsid w:val="00A636BF"/>
    <w:rsid w:val="00B01DBE"/>
    <w:rsid w:val="00C63638"/>
    <w:rsid w:val="00C92F13"/>
    <w:rsid w:val="00D00FA6"/>
    <w:rsid w:val="00DA685D"/>
    <w:rsid w:val="00DB1CB8"/>
    <w:rsid w:val="00DD5B5A"/>
    <w:rsid w:val="00DE7E7E"/>
    <w:rsid w:val="00E16C1E"/>
    <w:rsid w:val="00E31336"/>
    <w:rsid w:val="00E549E2"/>
    <w:rsid w:val="00E77991"/>
    <w:rsid w:val="00EB234D"/>
    <w:rsid w:val="00ED26EA"/>
    <w:rsid w:val="00F431E9"/>
    <w:rsid w:val="00F67971"/>
    <w:rsid w:val="00FE2F61"/>
    <w:rsid w:val="00FE5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0DFFF99"/>
  <w15:docId w15:val="{F18A24DD-B6BD-4FA1-A3F5-7A6691D84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7413"/>
  </w:style>
  <w:style w:type="paragraph" w:styleId="Footer">
    <w:name w:val="footer"/>
    <w:basedOn w:val="Normal"/>
    <w:link w:val="FooterChar"/>
    <w:uiPriority w:val="99"/>
    <w:unhideWhenUsed/>
    <w:rsid w:val="003D7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413"/>
  </w:style>
  <w:style w:type="paragraph" w:styleId="NormalWeb">
    <w:name w:val="Normal (Web)"/>
    <w:basedOn w:val="Normal"/>
    <w:uiPriority w:val="99"/>
    <w:unhideWhenUsed/>
    <w:rsid w:val="00630CE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30C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25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com/family-therapy/"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16/j.cbpra.2019.10.001" TargetMode="External"/><Relationship Id="rId12" Type="http://schemas.openxmlformats.org/officeDocument/2006/relationships/hyperlink" Target="https://www.goodtherapy.org/learn-about-therapy/types/trauma-focused-cognitive-behavioral-thera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9052/2413-4252.v1.i1.2015.13-1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77/1534650118819854" TargetMode="External"/><Relationship Id="rId4" Type="http://schemas.openxmlformats.org/officeDocument/2006/relationships/webSettings" Target="webSettings.xml"/><Relationship Id="rId9" Type="http://schemas.openxmlformats.org/officeDocument/2006/relationships/hyperlink" Target="https://doi.org/10.4081/ripppo.2016.24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8</Pages>
  <Words>2543</Words>
  <Characters>14500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 Computer</dc:creator>
  <cp:lastModifiedBy>abukar Hussein</cp:lastModifiedBy>
  <cp:revision>3</cp:revision>
  <dcterms:created xsi:type="dcterms:W3CDTF">2021-11-17T20:19:00Z</dcterms:created>
  <dcterms:modified xsi:type="dcterms:W3CDTF">2021-11-17T22:00:00Z</dcterms:modified>
</cp:coreProperties>
</file>