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22CB8" w14:textId="77777777" w:rsidR="002B210F" w:rsidRDefault="002B210F" w:rsidP="002B210F">
      <w:pPr>
        <w:pStyle w:val="Normal1"/>
        <w:spacing w:line="360" w:lineRule="auto"/>
        <w:jc w:val="center"/>
        <w:rPr>
          <w:rFonts w:ascii="Times New Roman" w:eastAsia="Times New Roman" w:hAnsi="Times New Roman" w:cs="Times New Roman"/>
          <w:b/>
          <w:sz w:val="44"/>
          <w:szCs w:val="44"/>
        </w:rPr>
      </w:pPr>
    </w:p>
    <w:p w14:paraId="52BA67A2" w14:textId="77777777" w:rsidR="002B210F" w:rsidRDefault="002B210F" w:rsidP="002B210F">
      <w:pPr>
        <w:pStyle w:val="Normal1"/>
        <w:spacing w:line="360" w:lineRule="auto"/>
        <w:jc w:val="center"/>
        <w:rPr>
          <w:rFonts w:ascii="Times New Roman" w:eastAsia="Times New Roman" w:hAnsi="Times New Roman" w:cs="Times New Roman"/>
          <w:b/>
          <w:sz w:val="44"/>
          <w:szCs w:val="44"/>
        </w:rPr>
      </w:pPr>
    </w:p>
    <w:p w14:paraId="5426950E" w14:textId="77777777" w:rsidR="002B210F" w:rsidRDefault="002B210F" w:rsidP="002B210F">
      <w:pPr>
        <w:pStyle w:val="Normal1"/>
        <w:spacing w:line="360" w:lineRule="auto"/>
        <w:jc w:val="center"/>
        <w:rPr>
          <w:rFonts w:ascii="Times New Roman" w:eastAsia="Times New Roman" w:hAnsi="Times New Roman" w:cs="Times New Roman"/>
          <w:b/>
          <w:sz w:val="44"/>
          <w:szCs w:val="44"/>
        </w:rPr>
      </w:pPr>
    </w:p>
    <w:p w14:paraId="673126CE" w14:textId="77777777" w:rsidR="002B210F" w:rsidRDefault="002B210F" w:rsidP="002B210F">
      <w:pPr>
        <w:pStyle w:val="Normal1"/>
        <w:spacing w:line="360" w:lineRule="auto"/>
        <w:jc w:val="center"/>
        <w:rPr>
          <w:rFonts w:ascii="Times New Roman" w:eastAsia="Times New Roman" w:hAnsi="Times New Roman" w:cs="Times New Roman"/>
          <w:b/>
          <w:sz w:val="44"/>
          <w:szCs w:val="44"/>
        </w:rPr>
      </w:pPr>
    </w:p>
    <w:p w14:paraId="63AA9C2D" w14:textId="77777777" w:rsidR="002B210F" w:rsidRDefault="002B210F" w:rsidP="002B210F">
      <w:pPr>
        <w:pStyle w:val="Normal1"/>
        <w:spacing w:line="360" w:lineRule="auto"/>
        <w:jc w:val="center"/>
        <w:rPr>
          <w:rFonts w:ascii="Times New Roman" w:eastAsia="Times New Roman" w:hAnsi="Times New Roman" w:cs="Times New Roman"/>
          <w:b/>
          <w:sz w:val="44"/>
          <w:szCs w:val="44"/>
        </w:rPr>
      </w:pPr>
    </w:p>
    <w:p w14:paraId="23366768" w14:textId="77777777" w:rsidR="002B210F" w:rsidRDefault="002B210F" w:rsidP="002B210F">
      <w:pPr>
        <w:pStyle w:val="Normal1"/>
        <w:spacing w:line="360" w:lineRule="auto"/>
        <w:jc w:val="center"/>
        <w:rPr>
          <w:rFonts w:ascii="Times New Roman" w:eastAsia="Times New Roman" w:hAnsi="Times New Roman" w:cs="Times New Roman"/>
          <w:b/>
          <w:sz w:val="44"/>
          <w:szCs w:val="44"/>
        </w:rPr>
      </w:pPr>
    </w:p>
    <w:p w14:paraId="7929BA53" w14:textId="77777777" w:rsidR="002B210F" w:rsidRDefault="002B210F" w:rsidP="002B210F">
      <w:pPr>
        <w:pStyle w:val="Normal1"/>
        <w:spacing w:line="360" w:lineRule="auto"/>
        <w:jc w:val="center"/>
        <w:rPr>
          <w:rFonts w:ascii="Times New Roman" w:eastAsia="Times New Roman" w:hAnsi="Times New Roman" w:cs="Times New Roman"/>
          <w:b/>
          <w:sz w:val="44"/>
          <w:szCs w:val="44"/>
        </w:rPr>
      </w:pPr>
    </w:p>
    <w:p w14:paraId="50DDEF2C" w14:textId="77777777" w:rsidR="002B210F" w:rsidRDefault="002B210F" w:rsidP="002B210F">
      <w:pPr>
        <w:pStyle w:val="Normal1"/>
        <w:spacing w:line="360" w:lineRule="auto"/>
        <w:jc w:val="center"/>
        <w:rPr>
          <w:rFonts w:ascii="Times New Roman" w:eastAsia="Times New Roman" w:hAnsi="Times New Roman" w:cs="Times New Roman"/>
          <w:b/>
          <w:sz w:val="44"/>
          <w:szCs w:val="44"/>
        </w:rPr>
      </w:pPr>
    </w:p>
    <w:p w14:paraId="6D2D4FE9" w14:textId="77777777" w:rsidR="002B210F" w:rsidRPr="002B210F" w:rsidRDefault="00B716DE" w:rsidP="002B210F">
      <w:pPr>
        <w:pStyle w:val="Normal1"/>
        <w:spacing w:line="360" w:lineRule="auto"/>
        <w:jc w:val="center"/>
        <w:rPr>
          <w:rFonts w:ascii="Times New Roman" w:eastAsia="Times New Roman" w:hAnsi="Times New Roman" w:cs="Times New Roman"/>
          <w:b/>
          <w:sz w:val="44"/>
          <w:szCs w:val="44"/>
        </w:rPr>
      </w:pPr>
      <w:r w:rsidRPr="002B210F">
        <w:rPr>
          <w:rFonts w:ascii="Times New Roman" w:eastAsia="Times New Roman" w:hAnsi="Times New Roman" w:cs="Times New Roman"/>
          <w:b/>
          <w:sz w:val="44"/>
          <w:szCs w:val="44"/>
        </w:rPr>
        <w:t>Evidence-Based Policing and Applications</w:t>
      </w:r>
    </w:p>
    <w:p w14:paraId="7E5F912E" w14:textId="77777777" w:rsidR="002B210F" w:rsidRPr="002B210F" w:rsidRDefault="002B210F" w:rsidP="002B210F">
      <w:pPr>
        <w:pStyle w:val="Normal1"/>
        <w:spacing w:line="360" w:lineRule="auto"/>
        <w:jc w:val="both"/>
        <w:rPr>
          <w:rFonts w:ascii="Times New Roman" w:eastAsia="Times New Roman" w:hAnsi="Times New Roman" w:cs="Times New Roman"/>
          <w:b/>
          <w:sz w:val="24"/>
          <w:szCs w:val="24"/>
        </w:rPr>
      </w:pPr>
    </w:p>
    <w:p w14:paraId="33519583" w14:textId="77777777" w:rsidR="002B210F" w:rsidRDefault="00B716D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rPr>
        <w:id w:val="15537566"/>
        <w:docPartObj>
          <w:docPartGallery w:val="Table of Contents"/>
          <w:docPartUnique/>
        </w:docPartObj>
      </w:sdtPr>
      <w:sdtEndPr>
        <w:rPr>
          <w:rFonts w:ascii="Times New Roman" w:hAnsi="Times New Roman" w:cs="Times New Roman"/>
          <w:sz w:val="24"/>
          <w:szCs w:val="24"/>
        </w:rPr>
      </w:sdtEndPr>
      <w:sdtContent>
        <w:p w14:paraId="5BE1898C" w14:textId="77777777" w:rsidR="002B210F" w:rsidRDefault="00B716DE" w:rsidP="002B210F">
          <w:pPr>
            <w:pStyle w:val="TOCHeading"/>
            <w:jc w:val="center"/>
          </w:pPr>
          <w:r w:rsidRPr="002B210F">
            <w:rPr>
              <w:rFonts w:ascii="Times New Roman" w:hAnsi="Times New Roman" w:cs="Times New Roman"/>
              <w:color w:val="auto"/>
            </w:rPr>
            <w:t>Table of Contents</w:t>
          </w:r>
        </w:p>
        <w:p w14:paraId="76669A38" w14:textId="77777777" w:rsidR="002B210F" w:rsidRPr="002B210F" w:rsidRDefault="00B716DE">
          <w:pPr>
            <w:pStyle w:val="TOC1"/>
            <w:tabs>
              <w:tab w:val="right" w:leader="dot" w:pos="9350"/>
            </w:tabs>
            <w:rPr>
              <w:rFonts w:ascii="Times New Roman" w:hAnsi="Times New Roman" w:cs="Times New Roman"/>
              <w:noProof/>
              <w:sz w:val="24"/>
              <w:szCs w:val="24"/>
            </w:rPr>
          </w:pPr>
          <w:r w:rsidRPr="002B210F">
            <w:rPr>
              <w:rFonts w:ascii="Times New Roman" w:hAnsi="Times New Roman" w:cs="Times New Roman"/>
              <w:sz w:val="24"/>
              <w:szCs w:val="24"/>
            </w:rPr>
            <w:fldChar w:fldCharType="begin"/>
          </w:r>
          <w:r w:rsidRPr="002B210F">
            <w:rPr>
              <w:rFonts w:ascii="Times New Roman" w:hAnsi="Times New Roman" w:cs="Times New Roman"/>
              <w:sz w:val="24"/>
              <w:szCs w:val="24"/>
            </w:rPr>
            <w:instrText xml:space="preserve"> TOC \o "1-3" \h \z \u </w:instrText>
          </w:r>
          <w:r w:rsidRPr="002B210F">
            <w:rPr>
              <w:rFonts w:ascii="Times New Roman" w:hAnsi="Times New Roman" w:cs="Times New Roman"/>
              <w:sz w:val="24"/>
              <w:szCs w:val="24"/>
            </w:rPr>
            <w:fldChar w:fldCharType="separate"/>
          </w:r>
          <w:hyperlink w:anchor="_Toc134114020" w:history="1">
            <w:r w:rsidRPr="002B210F">
              <w:rPr>
                <w:rStyle w:val="Hyperlink"/>
                <w:rFonts w:ascii="Times New Roman" w:hAnsi="Times New Roman" w:cs="Times New Roman"/>
                <w:noProof/>
                <w:sz w:val="24"/>
                <w:szCs w:val="24"/>
              </w:rPr>
              <w:t>Introduction</w:t>
            </w:r>
            <w:r w:rsidRPr="002B210F">
              <w:rPr>
                <w:rFonts w:ascii="Times New Roman" w:hAnsi="Times New Roman" w:cs="Times New Roman"/>
                <w:noProof/>
                <w:webHidden/>
                <w:sz w:val="24"/>
                <w:szCs w:val="24"/>
              </w:rPr>
              <w:tab/>
            </w:r>
            <w:r w:rsidRPr="002B210F">
              <w:rPr>
                <w:rFonts w:ascii="Times New Roman" w:hAnsi="Times New Roman" w:cs="Times New Roman"/>
                <w:noProof/>
                <w:webHidden/>
                <w:sz w:val="24"/>
                <w:szCs w:val="24"/>
              </w:rPr>
              <w:fldChar w:fldCharType="begin"/>
            </w:r>
            <w:r w:rsidRPr="002B210F">
              <w:rPr>
                <w:rFonts w:ascii="Times New Roman" w:hAnsi="Times New Roman" w:cs="Times New Roman"/>
                <w:noProof/>
                <w:webHidden/>
                <w:sz w:val="24"/>
                <w:szCs w:val="24"/>
              </w:rPr>
              <w:instrText xml:space="preserve"> PAGEREF _Toc134114020 \h </w:instrText>
            </w:r>
            <w:r w:rsidRPr="002B210F">
              <w:rPr>
                <w:rFonts w:ascii="Times New Roman" w:hAnsi="Times New Roman" w:cs="Times New Roman"/>
                <w:noProof/>
                <w:webHidden/>
                <w:sz w:val="24"/>
                <w:szCs w:val="24"/>
              </w:rPr>
            </w:r>
            <w:r w:rsidRPr="002B210F">
              <w:rPr>
                <w:rFonts w:ascii="Times New Roman" w:hAnsi="Times New Roman" w:cs="Times New Roman"/>
                <w:noProof/>
                <w:webHidden/>
                <w:sz w:val="24"/>
                <w:szCs w:val="24"/>
              </w:rPr>
              <w:fldChar w:fldCharType="separate"/>
            </w:r>
            <w:r w:rsidRPr="002B210F">
              <w:rPr>
                <w:rFonts w:ascii="Times New Roman" w:hAnsi="Times New Roman" w:cs="Times New Roman"/>
                <w:noProof/>
                <w:webHidden/>
                <w:sz w:val="24"/>
                <w:szCs w:val="24"/>
              </w:rPr>
              <w:t>3</w:t>
            </w:r>
            <w:r w:rsidRPr="002B210F">
              <w:rPr>
                <w:rFonts w:ascii="Times New Roman" w:hAnsi="Times New Roman" w:cs="Times New Roman"/>
                <w:noProof/>
                <w:webHidden/>
                <w:sz w:val="24"/>
                <w:szCs w:val="24"/>
              </w:rPr>
              <w:fldChar w:fldCharType="end"/>
            </w:r>
          </w:hyperlink>
        </w:p>
        <w:p w14:paraId="593758CB" w14:textId="77777777" w:rsidR="002B210F" w:rsidRPr="002B210F" w:rsidRDefault="00000000">
          <w:pPr>
            <w:pStyle w:val="TOC1"/>
            <w:tabs>
              <w:tab w:val="right" w:leader="dot" w:pos="9350"/>
            </w:tabs>
            <w:rPr>
              <w:rFonts w:ascii="Times New Roman" w:hAnsi="Times New Roman" w:cs="Times New Roman"/>
              <w:noProof/>
              <w:sz w:val="24"/>
              <w:szCs w:val="24"/>
            </w:rPr>
          </w:pPr>
          <w:hyperlink w:anchor="_Toc134114021" w:history="1">
            <w:r w:rsidR="00B716DE" w:rsidRPr="002B210F">
              <w:rPr>
                <w:rStyle w:val="Hyperlink"/>
                <w:rFonts w:ascii="Times New Roman" w:hAnsi="Times New Roman" w:cs="Times New Roman"/>
                <w:noProof/>
                <w:sz w:val="24"/>
                <w:szCs w:val="24"/>
              </w:rPr>
              <w:t>Main body</w:t>
            </w:r>
            <w:r w:rsidR="00B716DE" w:rsidRPr="002B210F">
              <w:rPr>
                <w:rFonts w:ascii="Times New Roman" w:hAnsi="Times New Roman" w:cs="Times New Roman"/>
                <w:noProof/>
                <w:webHidden/>
                <w:sz w:val="24"/>
                <w:szCs w:val="24"/>
              </w:rPr>
              <w:tab/>
            </w:r>
            <w:r w:rsidR="00B716DE" w:rsidRPr="002B210F">
              <w:rPr>
                <w:rFonts w:ascii="Times New Roman" w:hAnsi="Times New Roman" w:cs="Times New Roman"/>
                <w:noProof/>
                <w:webHidden/>
                <w:sz w:val="24"/>
                <w:szCs w:val="24"/>
              </w:rPr>
              <w:fldChar w:fldCharType="begin"/>
            </w:r>
            <w:r w:rsidR="00B716DE" w:rsidRPr="002B210F">
              <w:rPr>
                <w:rFonts w:ascii="Times New Roman" w:hAnsi="Times New Roman" w:cs="Times New Roman"/>
                <w:noProof/>
                <w:webHidden/>
                <w:sz w:val="24"/>
                <w:szCs w:val="24"/>
              </w:rPr>
              <w:instrText xml:space="preserve"> PAGEREF _Toc134114021 \h </w:instrText>
            </w:r>
            <w:r w:rsidR="00B716DE" w:rsidRPr="002B210F">
              <w:rPr>
                <w:rFonts w:ascii="Times New Roman" w:hAnsi="Times New Roman" w:cs="Times New Roman"/>
                <w:noProof/>
                <w:webHidden/>
                <w:sz w:val="24"/>
                <w:szCs w:val="24"/>
              </w:rPr>
            </w:r>
            <w:r w:rsidR="00B716DE" w:rsidRPr="002B210F">
              <w:rPr>
                <w:rFonts w:ascii="Times New Roman" w:hAnsi="Times New Roman" w:cs="Times New Roman"/>
                <w:noProof/>
                <w:webHidden/>
                <w:sz w:val="24"/>
                <w:szCs w:val="24"/>
              </w:rPr>
              <w:fldChar w:fldCharType="separate"/>
            </w:r>
            <w:r w:rsidR="00B716DE" w:rsidRPr="002B210F">
              <w:rPr>
                <w:rFonts w:ascii="Times New Roman" w:hAnsi="Times New Roman" w:cs="Times New Roman"/>
                <w:noProof/>
                <w:webHidden/>
                <w:sz w:val="24"/>
                <w:szCs w:val="24"/>
              </w:rPr>
              <w:t>3</w:t>
            </w:r>
            <w:r w:rsidR="00B716DE" w:rsidRPr="002B210F">
              <w:rPr>
                <w:rFonts w:ascii="Times New Roman" w:hAnsi="Times New Roman" w:cs="Times New Roman"/>
                <w:noProof/>
                <w:webHidden/>
                <w:sz w:val="24"/>
                <w:szCs w:val="24"/>
              </w:rPr>
              <w:fldChar w:fldCharType="end"/>
            </w:r>
          </w:hyperlink>
        </w:p>
        <w:p w14:paraId="3B5646BA" w14:textId="77777777" w:rsidR="002B210F" w:rsidRPr="002B210F" w:rsidRDefault="00000000">
          <w:pPr>
            <w:pStyle w:val="TOC2"/>
            <w:tabs>
              <w:tab w:val="right" w:leader="dot" w:pos="9350"/>
            </w:tabs>
            <w:rPr>
              <w:rFonts w:ascii="Times New Roman" w:hAnsi="Times New Roman" w:cs="Times New Roman"/>
              <w:noProof/>
              <w:sz w:val="24"/>
              <w:szCs w:val="24"/>
            </w:rPr>
          </w:pPr>
          <w:hyperlink w:anchor="_Toc134114022" w:history="1">
            <w:r w:rsidR="00B716DE" w:rsidRPr="002B210F">
              <w:rPr>
                <w:rStyle w:val="Hyperlink"/>
                <w:rFonts w:ascii="Times New Roman" w:hAnsi="Times New Roman" w:cs="Times New Roman"/>
                <w:noProof/>
                <w:sz w:val="24"/>
                <w:szCs w:val="24"/>
              </w:rPr>
              <w:t>The core ideas of evidence-based policing</w:t>
            </w:r>
            <w:r w:rsidR="00B716DE" w:rsidRPr="002B210F">
              <w:rPr>
                <w:rFonts w:ascii="Times New Roman" w:hAnsi="Times New Roman" w:cs="Times New Roman"/>
                <w:noProof/>
                <w:webHidden/>
                <w:sz w:val="24"/>
                <w:szCs w:val="24"/>
              </w:rPr>
              <w:tab/>
            </w:r>
            <w:r w:rsidR="00B716DE" w:rsidRPr="002B210F">
              <w:rPr>
                <w:rFonts w:ascii="Times New Roman" w:hAnsi="Times New Roman" w:cs="Times New Roman"/>
                <w:noProof/>
                <w:webHidden/>
                <w:sz w:val="24"/>
                <w:szCs w:val="24"/>
              </w:rPr>
              <w:fldChar w:fldCharType="begin"/>
            </w:r>
            <w:r w:rsidR="00B716DE" w:rsidRPr="002B210F">
              <w:rPr>
                <w:rFonts w:ascii="Times New Roman" w:hAnsi="Times New Roman" w:cs="Times New Roman"/>
                <w:noProof/>
                <w:webHidden/>
                <w:sz w:val="24"/>
                <w:szCs w:val="24"/>
              </w:rPr>
              <w:instrText xml:space="preserve"> PAGEREF _Toc134114022 \h </w:instrText>
            </w:r>
            <w:r w:rsidR="00B716DE" w:rsidRPr="002B210F">
              <w:rPr>
                <w:rFonts w:ascii="Times New Roman" w:hAnsi="Times New Roman" w:cs="Times New Roman"/>
                <w:noProof/>
                <w:webHidden/>
                <w:sz w:val="24"/>
                <w:szCs w:val="24"/>
              </w:rPr>
            </w:r>
            <w:r w:rsidR="00B716DE" w:rsidRPr="002B210F">
              <w:rPr>
                <w:rFonts w:ascii="Times New Roman" w:hAnsi="Times New Roman" w:cs="Times New Roman"/>
                <w:noProof/>
                <w:webHidden/>
                <w:sz w:val="24"/>
                <w:szCs w:val="24"/>
              </w:rPr>
              <w:fldChar w:fldCharType="separate"/>
            </w:r>
            <w:r w:rsidR="00B716DE" w:rsidRPr="002B210F">
              <w:rPr>
                <w:rFonts w:ascii="Times New Roman" w:hAnsi="Times New Roman" w:cs="Times New Roman"/>
                <w:noProof/>
                <w:webHidden/>
                <w:sz w:val="24"/>
                <w:szCs w:val="24"/>
              </w:rPr>
              <w:t>3</w:t>
            </w:r>
            <w:r w:rsidR="00B716DE" w:rsidRPr="002B210F">
              <w:rPr>
                <w:rFonts w:ascii="Times New Roman" w:hAnsi="Times New Roman" w:cs="Times New Roman"/>
                <w:noProof/>
                <w:webHidden/>
                <w:sz w:val="24"/>
                <w:szCs w:val="24"/>
              </w:rPr>
              <w:fldChar w:fldCharType="end"/>
            </w:r>
          </w:hyperlink>
        </w:p>
        <w:p w14:paraId="77E42562" w14:textId="77777777" w:rsidR="002B210F" w:rsidRPr="002B210F" w:rsidRDefault="00000000">
          <w:pPr>
            <w:pStyle w:val="TOC2"/>
            <w:tabs>
              <w:tab w:val="right" w:leader="dot" w:pos="9350"/>
            </w:tabs>
            <w:rPr>
              <w:rFonts w:ascii="Times New Roman" w:hAnsi="Times New Roman" w:cs="Times New Roman"/>
              <w:noProof/>
              <w:sz w:val="24"/>
              <w:szCs w:val="24"/>
            </w:rPr>
          </w:pPr>
          <w:hyperlink w:anchor="_Toc134114023" w:history="1">
            <w:r w:rsidR="00B716DE" w:rsidRPr="002B210F">
              <w:rPr>
                <w:rStyle w:val="Hyperlink"/>
                <w:rFonts w:ascii="Times New Roman" w:hAnsi="Times New Roman" w:cs="Times New Roman"/>
                <w:noProof/>
                <w:sz w:val="24"/>
                <w:szCs w:val="24"/>
              </w:rPr>
              <w:t>The criminological theories in association with evidence-based policing</w:t>
            </w:r>
            <w:r w:rsidR="00B716DE" w:rsidRPr="002B210F">
              <w:rPr>
                <w:rFonts w:ascii="Times New Roman" w:hAnsi="Times New Roman" w:cs="Times New Roman"/>
                <w:noProof/>
                <w:webHidden/>
                <w:sz w:val="24"/>
                <w:szCs w:val="24"/>
              </w:rPr>
              <w:tab/>
            </w:r>
            <w:r w:rsidR="00B716DE" w:rsidRPr="002B210F">
              <w:rPr>
                <w:rFonts w:ascii="Times New Roman" w:hAnsi="Times New Roman" w:cs="Times New Roman"/>
                <w:noProof/>
                <w:webHidden/>
                <w:sz w:val="24"/>
                <w:szCs w:val="24"/>
              </w:rPr>
              <w:fldChar w:fldCharType="begin"/>
            </w:r>
            <w:r w:rsidR="00B716DE" w:rsidRPr="002B210F">
              <w:rPr>
                <w:rFonts w:ascii="Times New Roman" w:hAnsi="Times New Roman" w:cs="Times New Roman"/>
                <w:noProof/>
                <w:webHidden/>
                <w:sz w:val="24"/>
                <w:szCs w:val="24"/>
              </w:rPr>
              <w:instrText xml:space="preserve"> PAGEREF _Toc134114023 \h </w:instrText>
            </w:r>
            <w:r w:rsidR="00B716DE" w:rsidRPr="002B210F">
              <w:rPr>
                <w:rFonts w:ascii="Times New Roman" w:hAnsi="Times New Roman" w:cs="Times New Roman"/>
                <w:noProof/>
                <w:webHidden/>
                <w:sz w:val="24"/>
                <w:szCs w:val="24"/>
              </w:rPr>
            </w:r>
            <w:r w:rsidR="00B716DE" w:rsidRPr="002B210F">
              <w:rPr>
                <w:rFonts w:ascii="Times New Roman" w:hAnsi="Times New Roman" w:cs="Times New Roman"/>
                <w:noProof/>
                <w:webHidden/>
                <w:sz w:val="24"/>
                <w:szCs w:val="24"/>
              </w:rPr>
              <w:fldChar w:fldCharType="separate"/>
            </w:r>
            <w:r w:rsidR="00B716DE" w:rsidRPr="002B210F">
              <w:rPr>
                <w:rFonts w:ascii="Times New Roman" w:hAnsi="Times New Roman" w:cs="Times New Roman"/>
                <w:noProof/>
                <w:webHidden/>
                <w:sz w:val="24"/>
                <w:szCs w:val="24"/>
              </w:rPr>
              <w:t>4</w:t>
            </w:r>
            <w:r w:rsidR="00B716DE" w:rsidRPr="002B210F">
              <w:rPr>
                <w:rFonts w:ascii="Times New Roman" w:hAnsi="Times New Roman" w:cs="Times New Roman"/>
                <w:noProof/>
                <w:webHidden/>
                <w:sz w:val="24"/>
                <w:szCs w:val="24"/>
              </w:rPr>
              <w:fldChar w:fldCharType="end"/>
            </w:r>
          </w:hyperlink>
        </w:p>
        <w:p w14:paraId="067B1C50" w14:textId="77777777" w:rsidR="002B210F" w:rsidRPr="002B210F" w:rsidRDefault="00000000">
          <w:pPr>
            <w:pStyle w:val="TOC2"/>
            <w:tabs>
              <w:tab w:val="right" w:leader="dot" w:pos="9350"/>
            </w:tabs>
            <w:rPr>
              <w:rFonts w:ascii="Times New Roman" w:hAnsi="Times New Roman" w:cs="Times New Roman"/>
              <w:noProof/>
              <w:sz w:val="24"/>
              <w:szCs w:val="24"/>
            </w:rPr>
          </w:pPr>
          <w:hyperlink w:anchor="_Toc134114024" w:history="1">
            <w:r w:rsidR="00B716DE" w:rsidRPr="002B210F">
              <w:rPr>
                <w:rStyle w:val="Hyperlink"/>
                <w:rFonts w:ascii="Times New Roman" w:hAnsi="Times New Roman" w:cs="Times New Roman"/>
                <w:noProof/>
                <w:sz w:val="24"/>
                <w:szCs w:val="24"/>
              </w:rPr>
              <w:t>The Description of body-worn video Cameras and their roles</w:t>
            </w:r>
            <w:r w:rsidR="00B716DE" w:rsidRPr="002B210F">
              <w:rPr>
                <w:rFonts w:ascii="Times New Roman" w:hAnsi="Times New Roman" w:cs="Times New Roman"/>
                <w:noProof/>
                <w:webHidden/>
                <w:sz w:val="24"/>
                <w:szCs w:val="24"/>
              </w:rPr>
              <w:tab/>
            </w:r>
            <w:r w:rsidR="00B716DE" w:rsidRPr="002B210F">
              <w:rPr>
                <w:rFonts w:ascii="Times New Roman" w:hAnsi="Times New Roman" w:cs="Times New Roman"/>
                <w:noProof/>
                <w:webHidden/>
                <w:sz w:val="24"/>
                <w:szCs w:val="24"/>
              </w:rPr>
              <w:fldChar w:fldCharType="begin"/>
            </w:r>
            <w:r w:rsidR="00B716DE" w:rsidRPr="002B210F">
              <w:rPr>
                <w:rFonts w:ascii="Times New Roman" w:hAnsi="Times New Roman" w:cs="Times New Roman"/>
                <w:noProof/>
                <w:webHidden/>
                <w:sz w:val="24"/>
                <w:szCs w:val="24"/>
              </w:rPr>
              <w:instrText xml:space="preserve"> PAGEREF _Toc134114024 \h </w:instrText>
            </w:r>
            <w:r w:rsidR="00B716DE" w:rsidRPr="002B210F">
              <w:rPr>
                <w:rFonts w:ascii="Times New Roman" w:hAnsi="Times New Roman" w:cs="Times New Roman"/>
                <w:noProof/>
                <w:webHidden/>
                <w:sz w:val="24"/>
                <w:szCs w:val="24"/>
              </w:rPr>
            </w:r>
            <w:r w:rsidR="00B716DE" w:rsidRPr="002B210F">
              <w:rPr>
                <w:rFonts w:ascii="Times New Roman" w:hAnsi="Times New Roman" w:cs="Times New Roman"/>
                <w:noProof/>
                <w:webHidden/>
                <w:sz w:val="24"/>
                <w:szCs w:val="24"/>
              </w:rPr>
              <w:fldChar w:fldCharType="separate"/>
            </w:r>
            <w:r w:rsidR="00B716DE" w:rsidRPr="002B210F">
              <w:rPr>
                <w:rFonts w:ascii="Times New Roman" w:hAnsi="Times New Roman" w:cs="Times New Roman"/>
                <w:noProof/>
                <w:webHidden/>
                <w:sz w:val="24"/>
                <w:szCs w:val="24"/>
              </w:rPr>
              <w:t>5</w:t>
            </w:r>
            <w:r w:rsidR="00B716DE" w:rsidRPr="002B210F">
              <w:rPr>
                <w:rFonts w:ascii="Times New Roman" w:hAnsi="Times New Roman" w:cs="Times New Roman"/>
                <w:noProof/>
                <w:webHidden/>
                <w:sz w:val="24"/>
                <w:szCs w:val="24"/>
              </w:rPr>
              <w:fldChar w:fldCharType="end"/>
            </w:r>
          </w:hyperlink>
        </w:p>
        <w:p w14:paraId="3BF9D858" w14:textId="77777777" w:rsidR="002B210F" w:rsidRPr="002B210F" w:rsidRDefault="00000000">
          <w:pPr>
            <w:pStyle w:val="TOC2"/>
            <w:tabs>
              <w:tab w:val="right" w:leader="dot" w:pos="9350"/>
            </w:tabs>
            <w:rPr>
              <w:rFonts w:ascii="Times New Roman" w:hAnsi="Times New Roman" w:cs="Times New Roman"/>
              <w:noProof/>
              <w:sz w:val="24"/>
              <w:szCs w:val="24"/>
            </w:rPr>
          </w:pPr>
          <w:hyperlink w:anchor="_Toc134114025" w:history="1">
            <w:r w:rsidR="00B716DE" w:rsidRPr="002B210F">
              <w:rPr>
                <w:rStyle w:val="Hyperlink"/>
                <w:rFonts w:ascii="Times New Roman" w:hAnsi="Times New Roman" w:cs="Times New Roman"/>
                <w:noProof/>
                <w:sz w:val="24"/>
                <w:szCs w:val="24"/>
              </w:rPr>
              <w:t>The Strengths and Weakness of body-worn cameras</w:t>
            </w:r>
            <w:r w:rsidR="00B716DE" w:rsidRPr="002B210F">
              <w:rPr>
                <w:rFonts w:ascii="Times New Roman" w:hAnsi="Times New Roman" w:cs="Times New Roman"/>
                <w:noProof/>
                <w:webHidden/>
                <w:sz w:val="24"/>
                <w:szCs w:val="24"/>
              </w:rPr>
              <w:tab/>
            </w:r>
            <w:r w:rsidR="00B716DE" w:rsidRPr="002B210F">
              <w:rPr>
                <w:rFonts w:ascii="Times New Roman" w:hAnsi="Times New Roman" w:cs="Times New Roman"/>
                <w:noProof/>
                <w:webHidden/>
                <w:sz w:val="24"/>
                <w:szCs w:val="24"/>
              </w:rPr>
              <w:fldChar w:fldCharType="begin"/>
            </w:r>
            <w:r w:rsidR="00B716DE" w:rsidRPr="002B210F">
              <w:rPr>
                <w:rFonts w:ascii="Times New Roman" w:hAnsi="Times New Roman" w:cs="Times New Roman"/>
                <w:noProof/>
                <w:webHidden/>
                <w:sz w:val="24"/>
                <w:szCs w:val="24"/>
              </w:rPr>
              <w:instrText xml:space="preserve"> PAGEREF _Toc134114025 \h </w:instrText>
            </w:r>
            <w:r w:rsidR="00B716DE" w:rsidRPr="002B210F">
              <w:rPr>
                <w:rFonts w:ascii="Times New Roman" w:hAnsi="Times New Roman" w:cs="Times New Roman"/>
                <w:noProof/>
                <w:webHidden/>
                <w:sz w:val="24"/>
                <w:szCs w:val="24"/>
              </w:rPr>
            </w:r>
            <w:r w:rsidR="00B716DE" w:rsidRPr="002B210F">
              <w:rPr>
                <w:rFonts w:ascii="Times New Roman" w:hAnsi="Times New Roman" w:cs="Times New Roman"/>
                <w:noProof/>
                <w:webHidden/>
                <w:sz w:val="24"/>
                <w:szCs w:val="24"/>
              </w:rPr>
              <w:fldChar w:fldCharType="separate"/>
            </w:r>
            <w:r w:rsidR="00B716DE" w:rsidRPr="002B210F">
              <w:rPr>
                <w:rFonts w:ascii="Times New Roman" w:hAnsi="Times New Roman" w:cs="Times New Roman"/>
                <w:noProof/>
                <w:webHidden/>
                <w:sz w:val="24"/>
                <w:szCs w:val="24"/>
              </w:rPr>
              <w:t>6</w:t>
            </w:r>
            <w:r w:rsidR="00B716DE" w:rsidRPr="002B210F">
              <w:rPr>
                <w:rFonts w:ascii="Times New Roman" w:hAnsi="Times New Roman" w:cs="Times New Roman"/>
                <w:noProof/>
                <w:webHidden/>
                <w:sz w:val="24"/>
                <w:szCs w:val="24"/>
              </w:rPr>
              <w:fldChar w:fldCharType="end"/>
            </w:r>
          </w:hyperlink>
        </w:p>
        <w:p w14:paraId="7AED730B" w14:textId="77777777" w:rsidR="002B210F" w:rsidRPr="002B210F" w:rsidRDefault="00000000">
          <w:pPr>
            <w:pStyle w:val="TOC2"/>
            <w:tabs>
              <w:tab w:val="right" w:leader="dot" w:pos="9350"/>
            </w:tabs>
            <w:rPr>
              <w:rFonts w:ascii="Times New Roman" w:hAnsi="Times New Roman" w:cs="Times New Roman"/>
              <w:noProof/>
              <w:sz w:val="24"/>
              <w:szCs w:val="24"/>
            </w:rPr>
          </w:pPr>
          <w:hyperlink w:anchor="_Toc134114026" w:history="1">
            <w:r w:rsidR="00B716DE" w:rsidRPr="002B210F">
              <w:rPr>
                <w:rStyle w:val="Hyperlink"/>
                <w:rFonts w:ascii="Times New Roman" w:hAnsi="Times New Roman" w:cs="Times New Roman"/>
                <w:noProof/>
                <w:sz w:val="24"/>
                <w:szCs w:val="24"/>
              </w:rPr>
              <w:t>Ethical Limitations of body-worn cameras</w:t>
            </w:r>
            <w:r w:rsidR="00B716DE" w:rsidRPr="002B210F">
              <w:rPr>
                <w:rFonts w:ascii="Times New Roman" w:hAnsi="Times New Roman" w:cs="Times New Roman"/>
                <w:noProof/>
                <w:webHidden/>
                <w:sz w:val="24"/>
                <w:szCs w:val="24"/>
              </w:rPr>
              <w:tab/>
            </w:r>
            <w:r w:rsidR="00B716DE" w:rsidRPr="002B210F">
              <w:rPr>
                <w:rFonts w:ascii="Times New Roman" w:hAnsi="Times New Roman" w:cs="Times New Roman"/>
                <w:noProof/>
                <w:webHidden/>
                <w:sz w:val="24"/>
                <w:szCs w:val="24"/>
              </w:rPr>
              <w:fldChar w:fldCharType="begin"/>
            </w:r>
            <w:r w:rsidR="00B716DE" w:rsidRPr="002B210F">
              <w:rPr>
                <w:rFonts w:ascii="Times New Roman" w:hAnsi="Times New Roman" w:cs="Times New Roman"/>
                <w:noProof/>
                <w:webHidden/>
                <w:sz w:val="24"/>
                <w:szCs w:val="24"/>
              </w:rPr>
              <w:instrText xml:space="preserve"> PAGEREF _Toc134114026 \h </w:instrText>
            </w:r>
            <w:r w:rsidR="00B716DE" w:rsidRPr="002B210F">
              <w:rPr>
                <w:rFonts w:ascii="Times New Roman" w:hAnsi="Times New Roman" w:cs="Times New Roman"/>
                <w:noProof/>
                <w:webHidden/>
                <w:sz w:val="24"/>
                <w:szCs w:val="24"/>
              </w:rPr>
            </w:r>
            <w:r w:rsidR="00B716DE" w:rsidRPr="002B210F">
              <w:rPr>
                <w:rFonts w:ascii="Times New Roman" w:hAnsi="Times New Roman" w:cs="Times New Roman"/>
                <w:noProof/>
                <w:webHidden/>
                <w:sz w:val="24"/>
                <w:szCs w:val="24"/>
              </w:rPr>
              <w:fldChar w:fldCharType="separate"/>
            </w:r>
            <w:r w:rsidR="00B716DE" w:rsidRPr="002B210F">
              <w:rPr>
                <w:rFonts w:ascii="Times New Roman" w:hAnsi="Times New Roman" w:cs="Times New Roman"/>
                <w:noProof/>
                <w:webHidden/>
                <w:sz w:val="24"/>
                <w:szCs w:val="24"/>
              </w:rPr>
              <w:t>7</w:t>
            </w:r>
            <w:r w:rsidR="00B716DE" w:rsidRPr="002B210F">
              <w:rPr>
                <w:rFonts w:ascii="Times New Roman" w:hAnsi="Times New Roman" w:cs="Times New Roman"/>
                <w:noProof/>
                <w:webHidden/>
                <w:sz w:val="24"/>
                <w:szCs w:val="24"/>
              </w:rPr>
              <w:fldChar w:fldCharType="end"/>
            </w:r>
          </w:hyperlink>
        </w:p>
        <w:p w14:paraId="02636D5A" w14:textId="77777777" w:rsidR="002B210F" w:rsidRPr="002B210F" w:rsidRDefault="00000000">
          <w:pPr>
            <w:pStyle w:val="TOC2"/>
            <w:tabs>
              <w:tab w:val="right" w:leader="dot" w:pos="9350"/>
            </w:tabs>
            <w:rPr>
              <w:rFonts w:ascii="Times New Roman" w:hAnsi="Times New Roman" w:cs="Times New Roman"/>
              <w:noProof/>
              <w:sz w:val="24"/>
              <w:szCs w:val="24"/>
            </w:rPr>
          </w:pPr>
          <w:hyperlink w:anchor="_Toc134114027" w:history="1">
            <w:r w:rsidR="00B716DE" w:rsidRPr="002B210F">
              <w:rPr>
                <w:rStyle w:val="Hyperlink"/>
                <w:rFonts w:ascii="Times New Roman" w:hAnsi="Times New Roman" w:cs="Times New Roman"/>
                <w:noProof/>
                <w:sz w:val="24"/>
                <w:szCs w:val="24"/>
              </w:rPr>
              <w:t>Purpose of their evidence regarding Domestic violence</w:t>
            </w:r>
            <w:r w:rsidR="00B716DE" w:rsidRPr="002B210F">
              <w:rPr>
                <w:rFonts w:ascii="Times New Roman" w:hAnsi="Times New Roman" w:cs="Times New Roman"/>
                <w:noProof/>
                <w:webHidden/>
                <w:sz w:val="24"/>
                <w:szCs w:val="24"/>
              </w:rPr>
              <w:tab/>
            </w:r>
            <w:r w:rsidR="00B716DE" w:rsidRPr="002B210F">
              <w:rPr>
                <w:rFonts w:ascii="Times New Roman" w:hAnsi="Times New Roman" w:cs="Times New Roman"/>
                <w:noProof/>
                <w:webHidden/>
                <w:sz w:val="24"/>
                <w:szCs w:val="24"/>
              </w:rPr>
              <w:fldChar w:fldCharType="begin"/>
            </w:r>
            <w:r w:rsidR="00B716DE" w:rsidRPr="002B210F">
              <w:rPr>
                <w:rFonts w:ascii="Times New Roman" w:hAnsi="Times New Roman" w:cs="Times New Roman"/>
                <w:noProof/>
                <w:webHidden/>
                <w:sz w:val="24"/>
                <w:szCs w:val="24"/>
              </w:rPr>
              <w:instrText xml:space="preserve"> PAGEREF _Toc134114027 \h </w:instrText>
            </w:r>
            <w:r w:rsidR="00B716DE" w:rsidRPr="002B210F">
              <w:rPr>
                <w:rFonts w:ascii="Times New Roman" w:hAnsi="Times New Roman" w:cs="Times New Roman"/>
                <w:noProof/>
                <w:webHidden/>
                <w:sz w:val="24"/>
                <w:szCs w:val="24"/>
              </w:rPr>
            </w:r>
            <w:r w:rsidR="00B716DE" w:rsidRPr="002B210F">
              <w:rPr>
                <w:rFonts w:ascii="Times New Roman" w:hAnsi="Times New Roman" w:cs="Times New Roman"/>
                <w:noProof/>
                <w:webHidden/>
                <w:sz w:val="24"/>
                <w:szCs w:val="24"/>
              </w:rPr>
              <w:fldChar w:fldCharType="separate"/>
            </w:r>
            <w:r w:rsidR="00B716DE" w:rsidRPr="002B210F">
              <w:rPr>
                <w:rFonts w:ascii="Times New Roman" w:hAnsi="Times New Roman" w:cs="Times New Roman"/>
                <w:noProof/>
                <w:webHidden/>
                <w:sz w:val="24"/>
                <w:szCs w:val="24"/>
              </w:rPr>
              <w:t>7</w:t>
            </w:r>
            <w:r w:rsidR="00B716DE" w:rsidRPr="002B210F">
              <w:rPr>
                <w:rFonts w:ascii="Times New Roman" w:hAnsi="Times New Roman" w:cs="Times New Roman"/>
                <w:noProof/>
                <w:webHidden/>
                <w:sz w:val="24"/>
                <w:szCs w:val="24"/>
              </w:rPr>
              <w:fldChar w:fldCharType="end"/>
            </w:r>
          </w:hyperlink>
        </w:p>
        <w:p w14:paraId="3B66CF04" w14:textId="77777777" w:rsidR="002B210F" w:rsidRPr="002B210F" w:rsidRDefault="00000000">
          <w:pPr>
            <w:pStyle w:val="TOC2"/>
            <w:tabs>
              <w:tab w:val="right" w:leader="dot" w:pos="9350"/>
            </w:tabs>
            <w:rPr>
              <w:rFonts w:ascii="Times New Roman" w:hAnsi="Times New Roman" w:cs="Times New Roman"/>
              <w:noProof/>
              <w:sz w:val="24"/>
              <w:szCs w:val="24"/>
            </w:rPr>
          </w:pPr>
          <w:hyperlink w:anchor="_Toc134114028" w:history="1">
            <w:r w:rsidR="00B716DE" w:rsidRPr="002B210F">
              <w:rPr>
                <w:rStyle w:val="Hyperlink"/>
                <w:rFonts w:ascii="Times New Roman" w:hAnsi="Times New Roman" w:cs="Times New Roman"/>
                <w:noProof/>
                <w:sz w:val="24"/>
                <w:szCs w:val="24"/>
              </w:rPr>
              <w:t>Usage of evidence-based policing on street crime</w:t>
            </w:r>
            <w:r w:rsidR="00B716DE" w:rsidRPr="002B210F">
              <w:rPr>
                <w:rFonts w:ascii="Times New Roman" w:hAnsi="Times New Roman" w:cs="Times New Roman"/>
                <w:noProof/>
                <w:webHidden/>
                <w:sz w:val="24"/>
                <w:szCs w:val="24"/>
              </w:rPr>
              <w:tab/>
            </w:r>
            <w:r w:rsidR="00B716DE" w:rsidRPr="002B210F">
              <w:rPr>
                <w:rFonts w:ascii="Times New Roman" w:hAnsi="Times New Roman" w:cs="Times New Roman"/>
                <w:noProof/>
                <w:webHidden/>
                <w:sz w:val="24"/>
                <w:szCs w:val="24"/>
              </w:rPr>
              <w:fldChar w:fldCharType="begin"/>
            </w:r>
            <w:r w:rsidR="00B716DE" w:rsidRPr="002B210F">
              <w:rPr>
                <w:rFonts w:ascii="Times New Roman" w:hAnsi="Times New Roman" w:cs="Times New Roman"/>
                <w:noProof/>
                <w:webHidden/>
                <w:sz w:val="24"/>
                <w:szCs w:val="24"/>
              </w:rPr>
              <w:instrText xml:space="preserve"> PAGEREF _Toc134114028 \h </w:instrText>
            </w:r>
            <w:r w:rsidR="00B716DE" w:rsidRPr="002B210F">
              <w:rPr>
                <w:rFonts w:ascii="Times New Roman" w:hAnsi="Times New Roman" w:cs="Times New Roman"/>
                <w:noProof/>
                <w:webHidden/>
                <w:sz w:val="24"/>
                <w:szCs w:val="24"/>
              </w:rPr>
            </w:r>
            <w:r w:rsidR="00B716DE" w:rsidRPr="002B210F">
              <w:rPr>
                <w:rFonts w:ascii="Times New Roman" w:hAnsi="Times New Roman" w:cs="Times New Roman"/>
                <w:noProof/>
                <w:webHidden/>
                <w:sz w:val="24"/>
                <w:szCs w:val="24"/>
              </w:rPr>
              <w:fldChar w:fldCharType="separate"/>
            </w:r>
            <w:r w:rsidR="00B716DE" w:rsidRPr="002B210F">
              <w:rPr>
                <w:rFonts w:ascii="Times New Roman" w:hAnsi="Times New Roman" w:cs="Times New Roman"/>
                <w:noProof/>
                <w:webHidden/>
                <w:sz w:val="24"/>
                <w:szCs w:val="24"/>
              </w:rPr>
              <w:t>8</w:t>
            </w:r>
            <w:r w:rsidR="00B716DE" w:rsidRPr="002B210F">
              <w:rPr>
                <w:rFonts w:ascii="Times New Roman" w:hAnsi="Times New Roman" w:cs="Times New Roman"/>
                <w:noProof/>
                <w:webHidden/>
                <w:sz w:val="24"/>
                <w:szCs w:val="24"/>
              </w:rPr>
              <w:fldChar w:fldCharType="end"/>
            </w:r>
          </w:hyperlink>
        </w:p>
        <w:p w14:paraId="7220A492" w14:textId="77777777" w:rsidR="002B210F" w:rsidRPr="002B210F" w:rsidRDefault="00000000">
          <w:pPr>
            <w:pStyle w:val="TOC2"/>
            <w:tabs>
              <w:tab w:val="right" w:leader="dot" w:pos="9350"/>
            </w:tabs>
            <w:rPr>
              <w:rFonts w:ascii="Times New Roman" w:hAnsi="Times New Roman" w:cs="Times New Roman"/>
              <w:noProof/>
              <w:sz w:val="24"/>
              <w:szCs w:val="24"/>
            </w:rPr>
          </w:pPr>
          <w:hyperlink w:anchor="_Toc134114029" w:history="1">
            <w:r w:rsidR="00B716DE" w:rsidRPr="002B210F">
              <w:rPr>
                <w:rStyle w:val="Hyperlink"/>
                <w:rFonts w:ascii="Times New Roman" w:hAnsi="Times New Roman" w:cs="Times New Roman"/>
                <w:noProof/>
                <w:sz w:val="24"/>
                <w:szCs w:val="24"/>
              </w:rPr>
              <w:t>Purpose of their evidence to stop and search</w:t>
            </w:r>
            <w:r w:rsidR="00B716DE" w:rsidRPr="002B210F">
              <w:rPr>
                <w:rFonts w:ascii="Times New Roman" w:hAnsi="Times New Roman" w:cs="Times New Roman"/>
                <w:noProof/>
                <w:webHidden/>
                <w:sz w:val="24"/>
                <w:szCs w:val="24"/>
              </w:rPr>
              <w:tab/>
            </w:r>
            <w:r w:rsidR="00B716DE" w:rsidRPr="002B210F">
              <w:rPr>
                <w:rFonts w:ascii="Times New Roman" w:hAnsi="Times New Roman" w:cs="Times New Roman"/>
                <w:noProof/>
                <w:webHidden/>
                <w:sz w:val="24"/>
                <w:szCs w:val="24"/>
              </w:rPr>
              <w:fldChar w:fldCharType="begin"/>
            </w:r>
            <w:r w:rsidR="00B716DE" w:rsidRPr="002B210F">
              <w:rPr>
                <w:rFonts w:ascii="Times New Roman" w:hAnsi="Times New Roman" w:cs="Times New Roman"/>
                <w:noProof/>
                <w:webHidden/>
                <w:sz w:val="24"/>
                <w:szCs w:val="24"/>
              </w:rPr>
              <w:instrText xml:space="preserve"> PAGEREF _Toc134114029 \h </w:instrText>
            </w:r>
            <w:r w:rsidR="00B716DE" w:rsidRPr="002B210F">
              <w:rPr>
                <w:rFonts w:ascii="Times New Roman" w:hAnsi="Times New Roman" w:cs="Times New Roman"/>
                <w:noProof/>
                <w:webHidden/>
                <w:sz w:val="24"/>
                <w:szCs w:val="24"/>
              </w:rPr>
            </w:r>
            <w:r w:rsidR="00B716DE" w:rsidRPr="002B210F">
              <w:rPr>
                <w:rFonts w:ascii="Times New Roman" w:hAnsi="Times New Roman" w:cs="Times New Roman"/>
                <w:noProof/>
                <w:webHidden/>
                <w:sz w:val="24"/>
                <w:szCs w:val="24"/>
              </w:rPr>
              <w:fldChar w:fldCharType="separate"/>
            </w:r>
            <w:r w:rsidR="00B716DE" w:rsidRPr="002B210F">
              <w:rPr>
                <w:rFonts w:ascii="Times New Roman" w:hAnsi="Times New Roman" w:cs="Times New Roman"/>
                <w:noProof/>
                <w:webHidden/>
                <w:sz w:val="24"/>
                <w:szCs w:val="24"/>
              </w:rPr>
              <w:t>8</w:t>
            </w:r>
            <w:r w:rsidR="00B716DE" w:rsidRPr="002B210F">
              <w:rPr>
                <w:rFonts w:ascii="Times New Roman" w:hAnsi="Times New Roman" w:cs="Times New Roman"/>
                <w:noProof/>
                <w:webHidden/>
                <w:sz w:val="24"/>
                <w:szCs w:val="24"/>
              </w:rPr>
              <w:fldChar w:fldCharType="end"/>
            </w:r>
          </w:hyperlink>
        </w:p>
        <w:p w14:paraId="695656E5" w14:textId="77777777" w:rsidR="002B210F" w:rsidRPr="002B210F" w:rsidRDefault="00000000">
          <w:pPr>
            <w:pStyle w:val="TOC2"/>
            <w:tabs>
              <w:tab w:val="right" w:leader="dot" w:pos="9350"/>
            </w:tabs>
            <w:rPr>
              <w:rFonts w:ascii="Times New Roman" w:hAnsi="Times New Roman" w:cs="Times New Roman"/>
              <w:noProof/>
              <w:sz w:val="24"/>
              <w:szCs w:val="24"/>
            </w:rPr>
          </w:pPr>
          <w:hyperlink w:anchor="_Toc134114030" w:history="1">
            <w:r w:rsidR="00B716DE" w:rsidRPr="002B210F">
              <w:rPr>
                <w:rStyle w:val="Hyperlink"/>
                <w:rFonts w:ascii="Times New Roman" w:hAnsi="Times New Roman" w:cs="Times New Roman"/>
                <w:noProof/>
                <w:sz w:val="24"/>
                <w:szCs w:val="24"/>
              </w:rPr>
              <w:t>Application of Evidence-based Policing on Antisocial Behaviours</w:t>
            </w:r>
            <w:r w:rsidR="00B716DE" w:rsidRPr="002B210F">
              <w:rPr>
                <w:rFonts w:ascii="Times New Roman" w:hAnsi="Times New Roman" w:cs="Times New Roman"/>
                <w:noProof/>
                <w:webHidden/>
                <w:sz w:val="24"/>
                <w:szCs w:val="24"/>
              </w:rPr>
              <w:tab/>
            </w:r>
            <w:r w:rsidR="00B716DE" w:rsidRPr="002B210F">
              <w:rPr>
                <w:rFonts w:ascii="Times New Roman" w:hAnsi="Times New Roman" w:cs="Times New Roman"/>
                <w:noProof/>
                <w:webHidden/>
                <w:sz w:val="24"/>
                <w:szCs w:val="24"/>
              </w:rPr>
              <w:fldChar w:fldCharType="begin"/>
            </w:r>
            <w:r w:rsidR="00B716DE" w:rsidRPr="002B210F">
              <w:rPr>
                <w:rFonts w:ascii="Times New Roman" w:hAnsi="Times New Roman" w:cs="Times New Roman"/>
                <w:noProof/>
                <w:webHidden/>
                <w:sz w:val="24"/>
                <w:szCs w:val="24"/>
              </w:rPr>
              <w:instrText xml:space="preserve"> PAGEREF _Toc134114030 \h </w:instrText>
            </w:r>
            <w:r w:rsidR="00B716DE" w:rsidRPr="002B210F">
              <w:rPr>
                <w:rFonts w:ascii="Times New Roman" w:hAnsi="Times New Roman" w:cs="Times New Roman"/>
                <w:noProof/>
                <w:webHidden/>
                <w:sz w:val="24"/>
                <w:szCs w:val="24"/>
              </w:rPr>
            </w:r>
            <w:r w:rsidR="00B716DE" w:rsidRPr="002B210F">
              <w:rPr>
                <w:rFonts w:ascii="Times New Roman" w:hAnsi="Times New Roman" w:cs="Times New Roman"/>
                <w:noProof/>
                <w:webHidden/>
                <w:sz w:val="24"/>
                <w:szCs w:val="24"/>
              </w:rPr>
              <w:fldChar w:fldCharType="separate"/>
            </w:r>
            <w:r w:rsidR="00B716DE" w:rsidRPr="002B210F">
              <w:rPr>
                <w:rFonts w:ascii="Times New Roman" w:hAnsi="Times New Roman" w:cs="Times New Roman"/>
                <w:noProof/>
                <w:webHidden/>
                <w:sz w:val="24"/>
                <w:szCs w:val="24"/>
              </w:rPr>
              <w:t>9</w:t>
            </w:r>
            <w:r w:rsidR="00B716DE" w:rsidRPr="002B210F">
              <w:rPr>
                <w:rFonts w:ascii="Times New Roman" w:hAnsi="Times New Roman" w:cs="Times New Roman"/>
                <w:noProof/>
                <w:webHidden/>
                <w:sz w:val="24"/>
                <w:szCs w:val="24"/>
              </w:rPr>
              <w:fldChar w:fldCharType="end"/>
            </w:r>
          </w:hyperlink>
        </w:p>
        <w:p w14:paraId="305071B9" w14:textId="77777777" w:rsidR="002B210F" w:rsidRPr="002B210F" w:rsidRDefault="00000000">
          <w:pPr>
            <w:pStyle w:val="TOC1"/>
            <w:tabs>
              <w:tab w:val="right" w:leader="dot" w:pos="9350"/>
            </w:tabs>
            <w:rPr>
              <w:rFonts w:ascii="Times New Roman" w:hAnsi="Times New Roman" w:cs="Times New Roman"/>
              <w:noProof/>
              <w:sz w:val="24"/>
              <w:szCs w:val="24"/>
            </w:rPr>
          </w:pPr>
          <w:hyperlink w:anchor="_Toc134114031" w:history="1">
            <w:r w:rsidR="00B716DE" w:rsidRPr="002B210F">
              <w:rPr>
                <w:rStyle w:val="Hyperlink"/>
                <w:rFonts w:ascii="Times New Roman" w:hAnsi="Times New Roman" w:cs="Times New Roman"/>
                <w:noProof/>
                <w:sz w:val="24"/>
                <w:szCs w:val="24"/>
              </w:rPr>
              <w:t>Conclusion</w:t>
            </w:r>
            <w:r w:rsidR="00B716DE" w:rsidRPr="002B210F">
              <w:rPr>
                <w:rFonts w:ascii="Times New Roman" w:hAnsi="Times New Roman" w:cs="Times New Roman"/>
                <w:noProof/>
                <w:webHidden/>
                <w:sz w:val="24"/>
                <w:szCs w:val="24"/>
              </w:rPr>
              <w:tab/>
            </w:r>
            <w:r w:rsidR="00B716DE" w:rsidRPr="002B210F">
              <w:rPr>
                <w:rFonts w:ascii="Times New Roman" w:hAnsi="Times New Roman" w:cs="Times New Roman"/>
                <w:noProof/>
                <w:webHidden/>
                <w:sz w:val="24"/>
                <w:szCs w:val="24"/>
              </w:rPr>
              <w:fldChar w:fldCharType="begin"/>
            </w:r>
            <w:r w:rsidR="00B716DE" w:rsidRPr="002B210F">
              <w:rPr>
                <w:rFonts w:ascii="Times New Roman" w:hAnsi="Times New Roman" w:cs="Times New Roman"/>
                <w:noProof/>
                <w:webHidden/>
                <w:sz w:val="24"/>
                <w:szCs w:val="24"/>
              </w:rPr>
              <w:instrText xml:space="preserve"> PAGEREF _Toc134114031 \h </w:instrText>
            </w:r>
            <w:r w:rsidR="00B716DE" w:rsidRPr="002B210F">
              <w:rPr>
                <w:rFonts w:ascii="Times New Roman" w:hAnsi="Times New Roman" w:cs="Times New Roman"/>
                <w:noProof/>
                <w:webHidden/>
                <w:sz w:val="24"/>
                <w:szCs w:val="24"/>
              </w:rPr>
            </w:r>
            <w:r w:rsidR="00B716DE" w:rsidRPr="002B210F">
              <w:rPr>
                <w:rFonts w:ascii="Times New Roman" w:hAnsi="Times New Roman" w:cs="Times New Roman"/>
                <w:noProof/>
                <w:webHidden/>
                <w:sz w:val="24"/>
                <w:szCs w:val="24"/>
              </w:rPr>
              <w:fldChar w:fldCharType="separate"/>
            </w:r>
            <w:r w:rsidR="00B716DE" w:rsidRPr="002B210F">
              <w:rPr>
                <w:rFonts w:ascii="Times New Roman" w:hAnsi="Times New Roman" w:cs="Times New Roman"/>
                <w:noProof/>
                <w:webHidden/>
                <w:sz w:val="24"/>
                <w:szCs w:val="24"/>
              </w:rPr>
              <w:t>9</w:t>
            </w:r>
            <w:r w:rsidR="00B716DE" w:rsidRPr="002B210F">
              <w:rPr>
                <w:rFonts w:ascii="Times New Roman" w:hAnsi="Times New Roman" w:cs="Times New Roman"/>
                <w:noProof/>
                <w:webHidden/>
                <w:sz w:val="24"/>
                <w:szCs w:val="24"/>
              </w:rPr>
              <w:fldChar w:fldCharType="end"/>
            </w:r>
          </w:hyperlink>
        </w:p>
        <w:p w14:paraId="19279A94" w14:textId="77777777" w:rsidR="002B210F" w:rsidRPr="002B210F" w:rsidRDefault="00000000">
          <w:pPr>
            <w:pStyle w:val="TOC1"/>
            <w:tabs>
              <w:tab w:val="right" w:leader="dot" w:pos="9350"/>
            </w:tabs>
            <w:rPr>
              <w:rFonts w:ascii="Times New Roman" w:hAnsi="Times New Roman" w:cs="Times New Roman"/>
              <w:noProof/>
              <w:sz w:val="24"/>
              <w:szCs w:val="24"/>
            </w:rPr>
          </w:pPr>
          <w:hyperlink w:anchor="_Toc134114032" w:history="1">
            <w:r w:rsidR="00B716DE" w:rsidRPr="002B210F">
              <w:rPr>
                <w:rStyle w:val="Hyperlink"/>
                <w:rFonts w:ascii="Times New Roman" w:hAnsi="Times New Roman" w:cs="Times New Roman"/>
                <w:noProof/>
                <w:sz w:val="24"/>
                <w:szCs w:val="24"/>
              </w:rPr>
              <w:t>Reference</w:t>
            </w:r>
            <w:r w:rsidR="00B716DE" w:rsidRPr="002B210F">
              <w:rPr>
                <w:rFonts w:ascii="Times New Roman" w:hAnsi="Times New Roman" w:cs="Times New Roman"/>
                <w:noProof/>
                <w:webHidden/>
                <w:sz w:val="24"/>
                <w:szCs w:val="24"/>
              </w:rPr>
              <w:tab/>
            </w:r>
            <w:r w:rsidR="00B716DE" w:rsidRPr="002B210F">
              <w:rPr>
                <w:rFonts w:ascii="Times New Roman" w:hAnsi="Times New Roman" w:cs="Times New Roman"/>
                <w:noProof/>
                <w:webHidden/>
                <w:sz w:val="24"/>
                <w:szCs w:val="24"/>
              </w:rPr>
              <w:fldChar w:fldCharType="begin"/>
            </w:r>
            <w:r w:rsidR="00B716DE" w:rsidRPr="002B210F">
              <w:rPr>
                <w:rFonts w:ascii="Times New Roman" w:hAnsi="Times New Roman" w:cs="Times New Roman"/>
                <w:noProof/>
                <w:webHidden/>
                <w:sz w:val="24"/>
                <w:szCs w:val="24"/>
              </w:rPr>
              <w:instrText xml:space="preserve"> PAGEREF _Toc134114032 \h </w:instrText>
            </w:r>
            <w:r w:rsidR="00B716DE" w:rsidRPr="002B210F">
              <w:rPr>
                <w:rFonts w:ascii="Times New Roman" w:hAnsi="Times New Roman" w:cs="Times New Roman"/>
                <w:noProof/>
                <w:webHidden/>
                <w:sz w:val="24"/>
                <w:szCs w:val="24"/>
              </w:rPr>
            </w:r>
            <w:r w:rsidR="00B716DE" w:rsidRPr="002B210F">
              <w:rPr>
                <w:rFonts w:ascii="Times New Roman" w:hAnsi="Times New Roman" w:cs="Times New Roman"/>
                <w:noProof/>
                <w:webHidden/>
                <w:sz w:val="24"/>
                <w:szCs w:val="24"/>
              </w:rPr>
              <w:fldChar w:fldCharType="separate"/>
            </w:r>
            <w:r w:rsidR="00B716DE" w:rsidRPr="002B210F">
              <w:rPr>
                <w:rFonts w:ascii="Times New Roman" w:hAnsi="Times New Roman" w:cs="Times New Roman"/>
                <w:noProof/>
                <w:webHidden/>
                <w:sz w:val="24"/>
                <w:szCs w:val="24"/>
              </w:rPr>
              <w:t>10</w:t>
            </w:r>
            <w:r w:rsidR="00B716DE" w:rsidRPr="002B210F">
              <w:rPr>
                <w:rFonts w:ascii="Times New Roman" w:hAnsi="Times New Roman" w:cs="Times New Roman"/>
                <w:noProof/>
                <w:webHidden/>
                <w:sz w:val="24"/>
                <w:szCs w:val="24"/>
              </w:rPr>
              <w:fldChar w:fldCharType="end"/>
            </w:r>
          </w:hyperlink>
        </w:p>
        <w:p w14:paraId="1F61E779" w14:textId="77777777" w:rsidR="002B210F" w:rsidRPr="002B210F" w:rsidRDefault="00B716DE">
          <w:pPr>
            <w:rPr>
              <w:rFonts w:ascii="Times New Roman" w:hAnsi="Times New Roman" w:cs="Times New Roman"/>
              <w:sz w:val="24"/>
              <w:szCs w:val="24"/>
            </w:rPr>
          </w:pPr>
          <w:r w:rsidRPr="002B210F">
            <w:rPr>
              <w:rFonts w:ascii="Times New Roman" w:hAnsi="Times New Roman" w:cs="Times New Roman"/>
              <w:sz w:val="24"/>
              <w:szCs w:val="24"/>
            </w:rPr>
            <w:fldChar w:fldCharType="end"/>
          </w:r>
        </w:p>
      </w:sdtContent>
    </w:sdt>
    <w:p w14:paraId="09F9E048" w14:textId="77777777" w:rsidR="002B210F" w:rsidRDefault="00B716DE">
      <w:pPr>
        <w:rPr>
          <w:rFonts w:ascii="Times New Roman" w:hAnsi="Times New Roman"/>
          <w:b/>
          <w:sz w:val="28"/>
          <w:szCs w:val="40"/>
        </w:rPr>
      </w:pPr>
      <w:r>
        <w:br w:type="page"/>
      </w:r>
    </w:p>
    <w:p w14:paraId="521DDD08" w14:textId="77777777" w:rsidR="00DD7309" w:rsidRDefault="00B716DE" w:rsidP="002B210F">
      <w:pPr>
        <w:pStyle w:val="Heading1"/>
      </w:pPr>
      <w:bookmarkStart w:id="0" w:name="_Toc134114020"/>
      <w:r>
        <w:lastRenderedPageBreak/>
        <w:t>Introduction</w:t>
      </w:r>
      <w:bookmarkEnd w:id="0"/>
    </w:p>
    <w:p w14:paraId="5EB5628E" w14:textId="3E3592C9" w:rsidR="00DD7309"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present generation, evidence-based policing is applicable for improving the legislative steps which are applicable for constructing various policies for preventing various discrimination acts. It is required to </w:t>
      </w:r>
      <w:r w:rsidR="004A017A">
        <w:rPr>
          <w:rFonts w:ascii="Times New Roman" w:eastAsia="Times New Roman" w:hAnsi="Times New Roman" w:cs="Times New Roman"/>
          <w:sz w:val="24"/>
          <w:szCs w:val="24"/>
        </w:rPr>
        <w:t>stabilize</w:t>
      </w:r>
      <w:r>
        <w:rPr>
          <w:rFonts w:ascii="Times New Roman" w:eastAsia="Times New Roman" w:hAnsi="Times New Roman" w:cs="Times New Roman"/>
          <w:sz w:val="24"/>
          <w:szCs w:val="24"/>
        </w:rPr>
        <w:t xml:space="preserve"> its legislation in the entire zone of the country, through which it can ensure public safety by developing its legislation steps in different time intervals. It is beneficial for determining the suitability in every public zone, by which they can research the particular evidence (Meijer and Wessels, 2019). This assignment focuses on some fundamental objectives behind evidence-based policing, through which they can develop legislation factors in association with their country zones. Some criminological theories have been illustrated here, which are applicable for determining the importance of evidence-based </w:t>
      </w:r>
      <w:r w:rsidR="004A017A">
        <w:rPr>
          <w:rFonts w:ascii="Times New Roman" w:eastAsia="Times New Roman" w:hAnsi="Times New Roman" w:cs="Times New Roman"/>
          <w:sz w:val="24"/>
          <w:szCs w:val="24"/>
        </w:rPr>
        <w:t>practicing</w:t>
      </w:r>
      <w:r>
        <w:rPr>
          <w:rFonts w:ascii="Times New Roman" w:eastAsia="Times New Roman" w:hAnsi="Times New Roman" w:cs="Times New Roman"/>
          <w:sz w:val="24"/>
          <w:szCs w:val="24"/>
        </w:rPr>
        <w:t xml:space="preserve">. The application of body-worn cameras has been stated here, which is required for promoting the prevention of various discrimination acts like domestic violence, street crime etc. </w:t>
      </w:r>
    </w:p>
    <w:p w14:paraId="6F92DBF1" w14:textId="77777777" w:rsidR="00DD7309" w:rsidRDefault="00B716DE" w:rsidP="002B210F">
      <w:pPr>
        <w:pStyle w:val="Heading1"/>
      </w:pPr>
      <w:bookmarkStart w:id="1" w:name="_Toc134114021"/>
      <w:r>
        <w:t>Main body</w:t>
      </w:r>
      <w:bookmarkEnd w:id="1"/>
    </w:p>
    <w:p w14:paraId="700C9E24" w14:textId="77777777" w:rsidR="00DD7309" w:rsidRPr="002B210F" w:rsidRDefault="00B716DE" w:rsidP="002B210F">
      <w:pPr>
        <w:pStyle w:val="Heading2"/>
        <w:rPr>
          <w:szCs w:val="24"/>
        </w:rPr>
      </w:pPr>
      <w:bookmarkStart w:id="2" w:name="_Toc134114022"/>
      <w:r w:rsidRPr="002B210F">
        <w:rPr>
          <w:szCs w:val="24"/>
        </w:rPr>
        <w:t>The core idea</w:t>
      </w:r>
      <w:r w:rsidR="002B210F" w:rsidRPr="002B210F">
        <w:rPr>
          <w:szCs w:val="24"/>
        </w:rPr>
        <w:t>s of evidence-based policing</w:t>
      </w:r>
      <w:bookmarkEnd w:id="2"/>
    </w:p>
    <w:p w14:paraId="2F1BB301" w14:textId="228D01B8" w:rsidR="00DD7309"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Evidence-based policing is determined as the formation of various policies which are formed from various types of research in the police department. It is crucial for enhancing the development of their legislation process through which they can promote the high movement against any discrimination acts. It is a fundamental approach regarding the police department, through which they can implement the guidelines regarding the formation of various </w:t>
      </w:r>
      <w:r w:rsidR="004A017A">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aspects (Dunham, Alpert, and McLean, 2020). They can form various decision-making </w:t>
      </w:r>
      <w:r w:rsidR="004A017A">
        <w:rPr>
          <w:rFonts w:ascii="Times New Roman" w:eastAsia="Times New Roman" w:hAnsi="Times New Roman" w:cs="Times New Roman"/>
          <w:sz w:val="24"/>
          <w:szCs w:val="24"/>
        </w:rPr>
        <w:t>programmers</w:t>
      </w:r>
      <w:r>
        <w:rPr>
          <w:rFonts w:ascii="Times New Roman" w:eastAsia="Times New Roman" w:hAnsi="Times New Roman" w:cs="Times New Roman"/>
          <w:sz w:val="24"/>
          <w:szCs w:val="24"/>
        </w:rPr>
        <w:t xml:space="preserve"> through which they can construct various frameworks regarding the infrastructure of evidence-based research.</w:t>
      </w:r>
    </w:p>
    <w:p w14:paraId="54AF04CE" w14:textId="6D210BFE" w:rsidR="00DD7309"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Since the previous centuries, various police departments would like to set up various evidence-based </w:t>
      </w:r>
      <w:r w:rsidR="00DF7BEF" w:rsidRPr="00DF7BEF">
        <w:rPr>
          <w:rFonts w:ascii="Times New Roman" w:eastAsia="Times New Roman" w:hAnsi="Times New Roman" w:cs="Times New Roman"/>
          <w:sz w:val="24"/>
          <w:szCs w:val="24"/>
        </w:rPr>
        <w:t xml:space="preserve">research types associated with such common incidents as domestic violence, antisocial </w:t>
      </w:r>
      <w:r w:rsidR="004A017A" w:rsidRPr="00DF7BEF">
        <w:rPr>
          <w:rFonts w:ascii="Times New Roman" w:eastAsia="Times New Roman" w:hAnsi="Times New Roman" w:cs="Times New Roman"/>
          <w:sz w:val="24"/>
          <w:szCs w:val="24"/>
        </w:rPr>
        <w:t>behavior</w:t>
      </w:r>
      <w:r w:rsidR="00DF7BEF" w:rsidRPr="00DF7BEF">
        <w:rPr>
          <w:rFonts w:ascii="Times New Roman" w:eastAsia="Times New Roman" w:hAnsi="Times New Roman" w:cs="Times New Roman"/>
          <w:sz w:val="24"/>
          <w:szCs w:val="24"/>
        </w:rPr>
        <w:t xml:space="preserve"> within the working community,</w:t>
      </w:r>
      <w:r>
        <w:rPr>
          <w:rFonts w:ascii="Times New Roman" w:eastAsia="Times New Roman" w:hAnsi="Times New Roman" w:cs="Times New Roman"/>
          <w:sz w:val="24"/>
          <w:szCs w:val="24"/>
        </w:rPr>
        <w:t xml:space="preserve"> etc. By gathering the evidence from these case files, every police department can determine the legislation gaps while handling those cases, </w:t>
      </w:r>
      <w:r w:rsidR="00DF7BEF" w:rsidRPr="00DF7BEF">
        <w:rPr>
          <w:rFonts w:ascii="Times New Roman" w:eastAsia="Times New Roman" w:hAnsi="Times New Roman" w:cs="Times New Roman"/>
          <w:sz w:val="24"/>
          <w:szCs w:val="24"/>
        </w:rPr>
        <w:t>ensuring their achievements by solving them strategically</w:t>
      </w:r>
      <w:r>
        <w:rPr>
          <w:rFonts w:ascii="Times New Roman" w:eastAsia="Times New Roman" w:hAnsi="Times New Roman" w:cs="Times New Roman"/>
          <w:sz w:val="24"/>
          <w:szCs w:val="24"/>
        </w:rPr>
        <w:t xml:space="preserve"> (Murphy and Hine, 2019). Everyone should have the potential to properly solve those cases, in which they can estimate the strategic ways which are </w:t>
      </w:r>
      <w:r>
        <w:rPr>
          <w:rFonts w:ascii="Times New Roman" w:eastAsia="Times New Roman" w:hAnsi="Times New Roman" w:cs="Times New Roman"/>
          <w:sz w:val="24"/>
          <w:szCs w:val="24"/>
        </w:rPr>
        <w:lastRenderedPageBreak/>
        <w:t xml:space="preserve">required for promoting the formation of various legislation policies regarding their police department. </w:t>
      </w:r>
    </w:p>
    <w:p w14:paraId="59582BB3" w14:textId="77777777" w:rsidR="00DD7309" w:rsidRDefault="00B716DE" w:rsidP="002B210F">
      <w:pPr>
        <w:pStyle w:val="Heading2"/>
      </w:pPr>
      <w:bookmarkStart w:id="3" w:name="_Toc134114023"/>
      <w:r>
        <w:t>The criminological theories in association with</w:t>
      </w:r>
      <w:r w:rsidR="002B210F">
        <w:t xml:space="preserve"> evidence-based policing</w:t>
      </w:r>
      <w:bookmarkEnd w:id="3"/>
    </w:p>
    <w:p w14:paraId="26915C34" w14:textId="77777777" w:rsidR="00DD7309"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legislation zones of every country, criminological theories are required to explore what are the actual sources of cruelty, and their effectiveness in global public regions, in a theoretical manner. The criminological theories are relevant for every police force, through which they can determine the phenomena behind the particular evidence. Through involvement in various intellectual evidence-based types of research, they can construct the frameworks for preventing them, which should be followed up in a step-by-step manner in association with the social phenomenon. </w:t>
      </w:r>
    </w:p>
    <w:p w14:paraId="318AF921" w14:textId="7AAFD83D" w:rsidR="00DD7309"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Deterrence theory: </w:t>
      </w:r>
      <w:r>
        <w:rPr>
          <w:rFonts w:ascii="Times New Roman" w:eastAsia="Times New Roman" w:hAnsi="Times New Roman" w:cs="Times New Roman"/>
          <w:sz w:val="24"/>
          <w:szCs w:val="24"/>
        </w:rPr>
        <w:t xml:space="preserve">The deterrence theory applies to determining the punishment for those people who committed crimes within their societies. It is required for developing the infrastructure of their legislation acts, by which the police department can set the evidence-based policing regarding the country's people (Trang and Brendel, 2019). It is applicable for influencing the penalties for </w:t>
      </w:r>
      <w:r w:rsidR="00DF7BEF">
        <w:rPr>
          <w:rFonts w:ascii="Times New Roman" w:eastAsia="Times New Roman" w:hAnsi="Times New Roman" w:cs="Times New Roman"/>
          <w:sz w:val="24"/>
          <w:szCs w:val="24"/>
        </w:rPr>
        <w:t xml:space="preserve">violators </w:t>
      </w:r>
      <w:r>
        <w:rPr>
          <w:rFonts w:ascii="Times New Roman" w:eastAsia="Times New Roman" w:hAnsi="Times New Roman" w:cs="Times New Roman"/>
          <w:sz w:val="24"/>
          <w:szCs w:val="24"/>
        </w:rPr>
        <w:t xml:space="preserve">engaged in discrimination acts. The deterrence theory can discourage the global people from committing any criminal acts, which can reduce any illegal acts within their country zones. </w:t>
      </w:r>
    </w:p>
    <w:p w14:paraId="3B843058" w14:textId="09277EA9" w:rsidR="00DD7309"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SARA model of policing: </w:t>
      </w:r>
      <w:r>
        <w:rPr>
          <w:rFonts w:ascii="Times New Roman" w:eastAsia="Times New Roman" w:hAnsi="Times New Roman" w:cs="Times New Roman"/>
          <w:sz w:val="24"/>
          <w:szCs w:val="24"/>
        </w:rPr>
        <w:t xml:space="preserve">The SARA model is one of the most useful for determining evidence-based policing, through which they can ensure the improvement of various legislation policies in the proper manner. The SARA model is a strategic object which includes four kinds of steps scanning the evidence, </w:t>
      </w:r>
      <w:r w:rsidR="004A017A">
        <w:rPr>
          <w:rFonts w:ascii="Times New Roman" w:eastAsia="Times New Roman" w:hAnsi="Times New Roman" w:cs="Times New Roman"/>
          <w:sz w:val="24"/>
          <w:szCs w:val="24"/>
        </w:rPr>
        <w:t>analyzing</w:t>
      </w:r>
      <w:r>
        <w:rPr>
          <w:rFonts w:ascii="Times New Roman" w:eastAsia="Times New Roman" w:hAnsi="Times New Roman" w:cs="Times New Roman"/>
          <w:sz w:val="24"/>
          <w:szCs w:val="24"/>
        </w:rPr>
        <w:t xml:space="preserve"> </w:t>
      </w:r>
      <w:r w:rsidR="00DF7BEF" w:rsidRPr="00DF7BEF">
        <w:rPr>
          <w:rFonts w:ascii="Times New Roman" w:eastAsia="Times New Roman" w:hAnsi="Times New Roman" w:cs="Times New Roman"/>
          <w:sz w:val="24"/>
          <w:szCs w:val="24"/>
        </w:rPr>
        <w:t>it, responding based on the evidence, and assessing it</w:t>
      </w:r>
      <w:r>
        <w:rPr>
          <w:rFonts w:ascii="Times New Roman" w:eastAsia="Times New Roman" w:hAnsi="Times New Roman" w:cs="Times New Roman"/>
          <w:sz w:val="24"/>
          <w:szCs w:val="24"/>
        </w:rPr>
        <w:t xml:space="preserve"> (Hinkle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Various police agencies would follow up this model, by which they can upgrade their policies, applicable in every decision-making </w:t>
      </w:r>
      <w:r w:rsidR="004A017A">
        <w:rPr>
          <w:rFonts w:ascii="Times New Roman" w:eastAsia="Times New Roman" w:hAnsi="Times New Roman" w:cs="Times New Roman"/>
          <w:sz w:val="24"/>
          <w:szCs w:val="24"/>
        </w:rPr>
        <w:t>program</w:t>
      </w:r>
      <w:r>
        <w:rPr>
          <w:rFonts w:ascii="Times New Roman" w:eastAsia="Times New Roman" w:hAnsi="Times New Roman" w:cs="Times New Roman"/>
          <w:sz w:val="24"/>
          <w:szCs w:val="24"/>
        </w:rPr>
        <w:t xml:space="preserve">. First, they have to scan the problems regarding the particular situation, through which they can </w:t>
      </w:r>
      <w:r w:rsidR="004A017A">
        <w:rPr>
          <w:rFonts w:ascii="Times New Roman" w:eastAsia="Times New Roman" w:hAnsi="Times New Roman" w:cs="Times New Roman"/>
          <w:sz w:val="24"/>
          <w:szCs w:val="24"/>
        </w:rPr>
        <w:t>analyze</w:t>
      </w:r>
      <w:r>
        <w:rPr>
          <w:rFonts w:ascii="Times New Roman" w:eastAsia="Times New Roman" w:hAnsi="Times New Roman" w:cs="Times New Roman"/>
          <w:sz w:val="24"/>
          <w:szCs w:val="24"/>
        </w:rPr>
        <w:t xml:space="preserve"> those data for estimating the ways for prevention. Through applying various strategic methods, police agencies can respond to them, which are applicable for assessing those problems. </w:t>
      </w:r>
    </w:p>
    <w:p w14:paraId="593F7323" w14:textId="77777777" w:rsidR="00DD7309" w:rsidRDefault="00B716D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753246B" wp14:editId="3BA8F549">
            <wp:extent cx="2909888" cy="282459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909888" cy="2824598"/>
                    </a:xfrm>
                    <a:prstGeom prst="rect">
                      <a:avLst/>
                    </a:prstGeom>
                  </pic:spPr>
                </pic:pic>
              </a:graphicData>
            </a:graphic>
          </wp:inline>
        </w:drawing>
      </w:r>
    </w:p>
    <w:p w14:paraId="7230F761" w14:textId="77777777" w:rsidR="00DD7309" w:rsidRDefault="00B716D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 </w:t>
      </w:r>
      <w:r>
        <w:rPr>
          <w:rFonts w:ascii="Times New Roman" w:eastAsia="Times New Roman" w:hAnsi="Times New Roman" w:cs="Times New Roman"/>
          <w:sz w:val="24"/>
          <w:szCs w:val="24"/>
        </w:rPr>
        <w:t xml:space="preserve">SARA model of policing </w:t>
      </w:r>
    </w:p>
    <w:p w14:paraId="5B8F3321" w14:textId="77777777" w:rsidR="00DD7309" w:rsidRDefault="00B716D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 (</w:t>
      </w:r>
      <w:r>
        <w:rPr>
          <w:rFonts w:ascii="Times New Roman" w:eastAsia="Times New Roman" w:hAnsi="Times New Roman" w:cs="Times New Roman"/>
          <w:sz w:val="24"/>
          <w:szCs w:val="24"/>
        </w:rPr>
        <w:t>Movementforward.org, 2020)</w:t>
      </w:r>
    </w:p>
    <w:p w14:paraId="1FA97299" w14:textId="77777777" w:rsidR="00DD7309"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Hot spot policing: </w:t>
      </w:r>
      <w:r>
        <w:rPr>
          <w:rFonts w:ascii="Times New Roman" w:eastAsia="Times New Roman" w:hAnsi="Times New Roman" w:cs="Times New Roman"/>
          <w:sz w:val="24"/>
          <w:szCs w:val="24"/>
        </w:rPr>
        <w:t xml:space="preserve">Hot spot policing is applicable for determining the policing strategies in a traditional manner, through which the police team can reduce crime within their country zones. Hot spot policing can illustrate in a conceptual manner through which they focus on the specific evidence in association with those discrimination acts (Braga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They can continue their evidence-based research on those particular locations where the discrimination acts have happened. It can encourage them to develop their legislation policies in a long-term manner. </w:t>
      </w:r>
    </w:p>
    <w:p w14:paraId="429E29DA" w14:textId="77777777" w:rsidR="00DD7309" w:rsidRDefault="00B716DE" w:rsidP="002B210F">
      <w:pPr>
        <w:pStyle w:val="Heading2"/>
      </w:pPr>
      <w:bookmarkStart w:id="4" w:name="_Toc134114024"/>
      <w:r>
        <w:t>The description of body-worn video cameras its</w:t>
      </w:r>
      <w:r w:rsidR="002B210F">
        <w:t xml:space="preserve"> roles</w:t>
      </w:r>
      <w:bookmarkEnd w:id="4"/>
    </w:p>
    <w:p w14:paraId="48B87AF8" w14:textId="6B1C1925" w:rsidR="00DD7309"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body-worn camera is one of the most usable and unique in police departments, which is required for investigating the condition of their working time. It is also well known as a bodycam, wearable camera, </w:t>
      </w:r>
      <w:r w:rsidR="004A017A">
        <w:rPr>
          <w:rFonts w:ascii="Times New Roman" w:eastAsia="Times New Roman" w:hAnsi="Times New Roman" w:cs="Times New Roman"/>
          <w:sz w:val="24"/>
          <w:szCs w:val="24"/>
        </w:rPr>
        <w:t>etc.</w:t>
      </w:r>
      <w:r>
        <w:rPr>
          <w:rFonts w:ascii="Times New Roman" w:eastAsia="Times New Roman" w:hAnsi="Times New Roman" w:cs="Times New Roman"/>
          <w:sz w:val="24"/>
          <w:szCs w:val="24"/>
        </w:rPr>
        <w:t>, which can wear up on the dress coat. Its unique characters and innovative designs are applicable for estimating any victims, or criminal acts within the localities, through which they can record them for determining the evidence (</w:t>
      </w:r>
      <w:proofErr w:type="spellStart"/>
      <w:r>
        <w:rPr>
          <w:rFonts w:ascii="Times New Roman" w:eastAsia="Times New Roman" w:hAnsi="Times New Roman" w:cs="Times New Roman"/>
          <w:sz w:val="24"/>
          <w:szCs w:val="24"/>
        </w:rPr>
        <w:t>Piza</w:t>
      </w:r>
      <w:proofErr w:type="spellEnd"/>
      <w:r>
        <w:rPr>
          <w:rFonts w:ascii="Times New Roman" w:eastAsia="Times New Roman" w:hAnsi="Times New Roman" w:cs="Times New Roman"/>
          <w:sz w:val="24"/>
          <w:szCs w:val="24"/>
        </w:rPr>
        <w:t xml:space="preserve">, 2021). While handling any particular situational aspects, they have to gather various information regarding those discrimination activities through which they can interact with the people who are involved in that particular location. It is small in size and can capture any incidents which are happening in front of them within the country's population. The law enforcement officer can apply the body-worn video camera mainly on the chest region, which is relevant for capturing any incidents, required </w:t>
      </w:r>
      <w:r>
        <w:rPr>
          <w:rFonts w:ascii="Times New Roman" w:eastAsia="Times New Roman" w:hAnsi="Times New Roman" w:cs="Times New Roman"/>
          <w:sz w:val="24"/>
          <w:szCs w:val="24"/>
        </w:rPr>
        <w:lastRenderedPageBreak/>
        <w:t xml:space="preserve">for solving them in an analytical manner (Bowling and Iyer, 2019). The police department can set up a </w:t>
      </w:r>
      <w:r w:rsidR="004A017A">
        <w:rPr>
          <w:rFonts w:ascii="Times New Roman" w:eastAsia="Times New Roman" w:hAnsi="Times New Roman" w:cs="Times New Roman"/>
          <w:sz w:val="24"/>
          <w:szCs w:val="24"/>
        </w:rPr>
        <w:t>program</w:t>
      </w:r>
      <w:r>
        <w:rPr>
          <w:rFonts w:ascii="Times New Roman" w:eastAsia="Times New Roman" w:hAnsi="Times New Roman" w:cs="Times New Roman"/>
          <w:sz w:val="24"/>
          <w:szCs w:val="24"/>
        </w:rPr>
        <w:t xml:space="preserve"> along with their seniors, in which they can represent those videos to draw up the actions in statistical ways. The price of body-worn cameras has been estimated at around $189, which is differentiated regarding every police department, administrative staff etc. </w:t>
      </w:r>
    </w:p>
    <w:p w14:paraId="68524FB6" w14:textId="77777777" w:rsidR="00DD7309" w:rsidRDefault="00B716DE" w:rsidP="002B210F">
      <w:pPr>
        <w:pStyle w:val="Heading2"/>
      </w:pPr>
      <w:bookmarkStart w:id="5" w:name="_Toc134114025"/>
      <w:r>
        <w:t>The strengths and w</w:t>
      </w:r>
      <w:r w:rsidR="002B210F">
        <w:t>eaknesses of body-worn cameras</w:t>
      </w:r>
      <w:bookmarkEnd w:id="5"/>
      <w:r w:rsidR="002B210F">
        <w:t xml:space="preserve"> </w:t>
      </w:r>
    </w:p>
    <w:p w14:paraId="38C8EE3B" w14:textId="77777777" w:rsidR="00DD7309" w:rsidRDefault="00B716DE">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Strengths of the body-worn camera:</w:t>
      </w:r>
    </w:p>
    <w:p w14:paraId="0F68239B" w14:textId="77777777" w:rsidR="00DD7309" w:rsidRDefault="00B716D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body-worn camera is advantageous for carrying out the uniform coat, as it is small in size and unique in design.</w:t>
      </w:r>
    </w:p>
    <w:p w14:paraId="292AA071" w14:textId="77777777" w:rsidR="00DD7309" w:rsidRDefault="00B716D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capture every incident in a proper visual manner, along with clear audio, through which they can determine the evidence behind any discrimination (Clare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w:t>
      </w:r>
    </w:p>
    <w:p w14:paraId="6359CC31" w14:textId="77777777" w:rsidR="00DD7309" w:rsidRDefault="00B716D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police force can collect those proofs regarding the criminal acts for serving the law enforcement department, through which they can align that evidence in association with their legislation factors. </w:t>
      </w:r>
    </w:p>
    <w:p w14:paraId="06FB5609" w14:textId="77777777" w:rsidR="00DD7309" w:rsidRDefault="00B716D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body-worn camera is appropriate for clarifying the condition of that particular location, the existence of people, victims, etc., through which they can identify them for further investigations. </w:t>
      </w:r>
    </w:p>
    <w:p w14:paraId="73204FC3" w14:textId="77777777" w:rsidR="00DD7309" w:rsidRDefault="00B716DE">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Weakness of body-worn video camera: </w:t>
      </w:r>
    </w:p>
    <w:p w14:paraId="39A0EA65" w14:textId="77777777" w:rsidR="00DD7309" w:rsidRDefault="00B716DE">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body-worn camera is unable to secure the BWC footage within its storage device, which causes negative impacts while gathering the data encryptions. </w:t>
      </w:r>
    </w:p>
    <w:p w14:paraId="6D4CF696" w14:textId="77777777" w:rsidR="00DD7309" w:rsidRDefault="00B716DE">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lack of security causes vulnerable factors regarding their data collection, through which many cyberhackers or criminals can block them by disrupting them (Lee, Taylor, and Willis, 2019).</w:t>
      </w:r>
    </w:p>
    <w:p w14:paraId="3C9CC6CA" w14:textId="77777777" w:rsidR="00DD7309" w:rsidRDefault="00B716DE">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Body-worn video cameras are so expensive and less available that many police departments can't carry them all the time, except in serious conditions. </w:t>
      </w:r>
    </w:p>
    <w:p w14:paraId="6582F53E" w14:textId="77777777" w:rsidR="00DD7309" w:rsidRDefault="00B716DE">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serve as evidence at the same time as the law enforcement department becomes unable to justify the strategic ways in association with the legal factors. </w:t>
      </w:r>
    </w:p>
    <w:p w14:paraId="6C073EC3" w14:textId="77777777" w:rsidR="00DD7309" w:rsidRDefault="00B716DE" w:rsidP="002B210F">
      <w:pPr>
        <w:pStyle w:val="Heading2"/>
      </w:pPr>
      <w:bookmarkStart w:id="6" w:name="_Toc134114026"/>
      <w:r>
        <w:t>Ethical limi</w:t>
      </w:r>
      <w:r w:rsidR="002B210F">
        <w:t>tations of body-worn cameras</w:t>
      </w:r>
      <w:bookmarkEnd w:id="6"/>
      <w:r w:rsidR="002B210F">
        <w:t xml:space="preserve"> </w:t>
      </w:r>
    </w:p>
    <w:p w14:paraId="6CFFA69D" w14:textId="77777777" w:rsidR="00DD7309" w:rsidRDefault="00B716DE">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formation of body-worn cameras occurs due to the privacy of the global population, by which the police department can track any discrimination acts for taking quick actions.</w:t>
      </w:r>
    </w:p>
    <w:p w14:paraId="26A7C4E8" w14:textId="2E428020" w:rsidR="00DD7309" w:rsidRDefault="00B716DE">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camera can capture every segment of a particular locality, but it cannot </w:t>
      </w:r>
      <w:r w:rsidR="004A017A">
        <w:rPr>
          <w:rFonts w:ascii="Times New Roman" w:eastAsia="Times New Roman" w:hAnsi="Times New Roman" w:cs="Times New Roman"/>
          <w:sz w:val="24"/>
          <w:szCs w:val="24"/>
        </w:rPr>
        <w:t>visualize</w:t>
      </w:r>
      <w:r>
        <w:rPr>
          <w:rFonts w:ascii="Times New Roman" w:eastAsia="Times New Roman" w:hAnsi="Times New Roman" w:cs="Times New Roman"/>
          <w:sz w:val="24"/>
          <w:szCs w:val="24"/>
        </w:rPr>
        <w:t xml:space="preserve"> the facial expressions clearly (Clare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The footage becomes blurred and cannot show the right evidence regarding those persons who are involved in the criminal acts.</w:t>
      </w:r>
    </w:p>
    <w:p w14:paraId="0D39B31A" w14:textId="77777777" w:rsidR="00DD7309" w:rsidRDefault="00B716DE">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body-worn camera can determine the privacy of the citizens, through which the police department cannot clarify the evidence for implementing their policies. </w:t>
      </w:r>
    </w:p>
    <w:p w14:paraId="7998B679" w14:textId="77777777" w:rsidR="00DD7309" w:rsidRDefault="00B716D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729D2B7A" w14:textId="77777777" w:rsidR="00DD7309" w:rsidRDefault="00B716DE" w:rsidP="002B210F">
      <w:pPr>
        <w:pStyle w:val="Heading2"/>
      </w:pPr>
      <w:bookmarkStart w:id="7" w:name="_Toc134114027"/>
      <w:r>
        <w:t xml:space="preserve">Purpose of their evidence </w:t>
      </w:r>
      <w:r w:rsidR="002B210F">
        <w:t>regarding Domestic violence</w:t>
      </w:r>
      <w:bookmarkEnd w:id="7"/>
      <w:r w:rsidR="002B210F">
        <w:t xml:space="preserve"> </w:t>
      </w:r>
    </w:p>
    <w:p w14:paraId="1299DA57" w14:textId="77777777" w:rsidR="00DD7309"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Domestic violence is one of the most common cases in every country zone which happens due to the ill condition of any relationships, misunderstandings within the family, poor financial conditions, and psychological issues. Most cases are associated with women, which is pathetic for determining the sustainable conditions regarding the country's people. The police departments have been involved in various cases regarding domestic violence, through which they can find evidence for solving the case. At present, most government counselling has determined the helpline for those victims who are involved in domestic violence cases. The law enforcement team has enhanced the formation of various laws through which they can lead the punishment of those criminals (Piquero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Domestic Violence, crime and Victim Act, 2004,  is applicable as a criminal law through which the advocates can file the case for preventing domestic violence case, by which they can enclose the cruelty regarding the women. In the U.K., the police department has started their evidence-based policing of domestic violence since 2010, which was promoted by Sir Peter Fahy, Greater Manchester Police in the U.K. They have promoted various operations for gathering various evidence in a strategic manner, by which they can ensure their safety within the woman population.</w:t>
      </w:r>
    </w:p>
    <w:p w14:paraId="3359E830" w14:textId="77777777" w:rsidR="00DD7309" w:rsidRDefault="00DD7309">
      <w:pPr>
        <w:pStyle w:val="Normal1"/>
        <w:spacing w:line="360" w:lineRule="auto"/>
        <w:jc w:val="both"/>
        <w:rPr>
          <w:rFonts w:ascii="Times New Roman" w:eastAsia="Times New Roman" w:hAnsi="Times New Roman" w:cs="Times New Roman"/>
          <w:sz w:val="24"/>
          <w:szCs w:val="24"/>
        </w:rPr>
      </w:pPr>
    </w:p>
    <w:p w14:paraId="1B2D5634" w14:textId="77777777" w:rsidR="00DD7309" w:rsidRDefault="00B716DE" w:rsidP="002B210F">
      <w:pPr>
        <w:pStyle w:val="Heading2"/>
      </w:pPr>
      <w:bookmarkStart w:id="8" w:name="_Toc134114028"/>
      <w:r>
        <w:t>Usage of evidence-ba</w:t>
      </w:r>
      <w:r w:rsidR="002B210F">
        <w:t>sed policing on street crime</w:t>
      </w:r>
      <w:bookmarkEnd w:id="8"/>
    </w:p>
    <w:p w14:paraId="3550B76C" w14:textId="74CE30AC" w:rsidR="00DD7309"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every country zone, street crime is the most common, which disrupts the safety within the societies. Most people become victims while going to their working sectors due to less upgradation of their legislation. It is applicable for determining the improvement of their criminal laws, by which the police department can prevent them through punishing those criminals. They have to find out the reasonable factors behind the street crime, through which they can draw up the </w:t>
      </w:r>
      <w:r>
        <w:rPr>
          <w:rFonts w:ascii="Times New Roman" w:eastAsia="Times New Roman" w:hAnsi="Times New Roman" w:cs="Times New Roman"/>
          <w:sz w:val="24"/>
          <w:szCs w:val="24"/>
        </w:rPr>
        <w:lastRenderedPageBreak/>
        <w:t>frameworks for preventing them step by step. Through collaborating with the law enforcement department, they have estimated that the reason behind the street crime is due to their negligence within the working community, lack of existence of their livelihoods, unethical wishes, etc. (</w:t>
      </w:r>
      <w:proofErr w:type="spellStart"/>
      <w:r>
        <w:rPr>
          <w:rFonts w:ascii="Times New Roman" w:eastAsia="Times New Roman" w:hAnsi="Times New Roman" w:cs="Times New Roman"/>
          <w:sz w:val="24"/>
          <w:szCs w:val="24"/>
        </w:rPr>
        <w:t>Chalfin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 police force department can gather evidence through which they can estimate the previous history of street crime. It can determine in which ways the criminals can commit their illegal acts. It is applicable for the police department </w:t>
      </w:r>
      <w:r w:rsidR="00DF7BEF">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prevent the evidence behind the street crime, by which they can effectively develop their legislation. They have to operate the formation of various evidence-based research works, by which they can ensure public safety regarding their </w:t>
      </w:r>
      <w:r w:rsidR="004A017A">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zones. </w:t>
      </w:r>
    </w:p>
    <w:p w14:paraId="74997C5A" w14:textId="77777777" w:rsidR="00DD7309" w:rsidRDefault="00DD7309">
      <w:pPr>
        <w:pStyle w:val="Normal1"/>
        <w:spacing w:line="360" w:lineRule="auto"/>
        <w:jc w:val="both"/>
        <w:rPr>
          <w:rFonts w:ascii="Times New Roman" w:eastAsia="Times New Roman" w:hAnsi="Times New Roman" w:cs="Times New Roman"/>
          <w:sz w:val="24"/>
          <w:szCs w:val="24"/>
        </w:rPr>
      </w:pPr>
    </w:p>
    <w:p w14:paraId="3F448BE5" w14:textId="77777777" w:rsidR="00DD7309" w:rsidRDefault="00B716DE" w:rsidP="002B210F">
      <w:pPr>
        <w:pStyle w:val="Heading2"/>
      </w:pPr>
      <w:bookmarkStart w:id="9" w:name="_Toc134114029"/>
      <w:r>
        <w:t>The purpose of their</w:t>
      </w:r>
      <w:r w:rsidR="002B210F">
        <w:t xml:space="preserve"> evidence is to stop and search.</w:t>
      </w:r>
      <w:bookmarkEnd w:id="9"/>
    </w:p>
    <w:p w14:paraId="43B7AC21" w14:textId="3E23FAF6" w:rsidR="00DD7309"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legislation segments, the police department has applied various tools and techniques through which they can catch up to those criminals to stop and search them along with the right proof. They have to prevent the formation of any discrimination acts, by which they can investigate them to find out the reasonable factors behind their illegal acts (Ellison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 police department has set up such evidenced-based research along with the law enforcement zones, </w:t>
      </w:r>
      <w:r w:rsidR="00DF7BEF">
        <w:rPr>
          <w:rFonts w:ascii="Times New Roman" w:eastAsia="Times New Roman" w:hAnsi="Times New Roman" w:cs="Times New Roman"/>
          <w:sz w:val="24"/>
          <w:szCs w:val="24"/>
        </w:rPr>
        <w:t>to determine</w:t>
      </w:r>
      <w:r>
        <w:rPr>
          <w:rFonts w:ascii="Times New Roman" w:eastAsia="Times New Roman" w:hAnsi="Times New Roman" w:cs="Times New Roman"/>
          <w:sz w:val="24"/>
          <w:szCs w:val="24"/>
        </w:rPr>
        <w:t xml:space="preserve"> the effectiveness of stopping and searching those criminals. </w:t>
      </w:r>
    </w:p>
    <w:p w14:paraId="785342F4" w14:textId="77777777" w:rsidR="00DD7309" w:rsidRDefault="00DD7309">
      <w:pPr>
        <w:pStyle w:val="Normal1"/>
        <w:spacing w:line="360" w:lineRule="auto"/>
        <w:jc w:val="both"/>
        <w:rPr>
          <w:rFonts w:ascii="Times New Roman" w:eastAsia="Times New Roman" w:hAnsi="Times New Roman" w:cs="Times New Roman"/>
          <w:b/>
          <w:sz w:val="24"/>
          <w:szCs w:val="24"/>
        </w:rPr>
      </w:pPr>
    </w:p>
    <w:p w14:paraId="2D3C8A18" w14:textId="77777777" w:rsidR="00DD7309" w:rsidRDefault="00B716DE" w:rsidP="002B210F">
      <w:pPr>
        <w:pStyle w:val="Heading2"/>
      </w:pPr>
      <w:bookmarkStart w:id="10" w:name="_Toc134114030"/>
      <w:r>
        <w:t>Application of evidence-based polici</w:t>
      </w:r>
      <w:r w:rsidR="002B210F">
        <w:t xml:space="preserve">ng on Antisocial </w:t>
      </w:r>
      <w:proofErr w:type="spellStart"/>
      <w:r w:rsidR="002B210F">
        <w:t>behaviours</w:t>
      </w:r>
      <w:bookmarkEnd w:id="10"/>
      <w:proofErr w:type="spellEnd"/>
    </w:p>
    <w:p w14:paraId="068A9383" w14:textId="34B1F272" w:rsidR="00DD7309"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people become involved in various antisocial </w:t>
      </w:r>
      <w:r w:rsidR="004A017A">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acts in which they have to promote discrimination by targeting a specific group. The police department has tackled various cases regarding antisocial </w:t>
      </w:r>
      <w:r w:rsidR="004A017A">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xml:space="preserve">, through which they have constructed such evidence behind the reasonable factors behind the criminal acts. It can be determined that some individuals are mentally devastated due to several reasons like working pressures, the uncertainty of their households, poor financial conditions, family reasons etc. (Heap, 2021). The law enforcement department has addressed the physical distress, cultural harassment, gender inequality, religious beliefs etc., which cause negative impacts on the country's legislation. The law enforcement department has investigated the conditions of the legislation through which they can develop those Criminal Acts in different time intervals. It is beneficial for every country to prevent antisocial </w:t>
      </w:r>
      <w:r w:rsidR="004A017A">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while </w:t>
      </w:r>
      <w:r>
        <w:rPr>
          <w:rFonts w:ascii="Times New Roman" w:eastAsia="Times New Roman" w:hAnsi="Times New Roman" w:cs="Times New Roman"/>
          <w:sz w:val="24"/>
          <w:szCs w:val="24"/>
        </w:rPr>
        <w:lastRenderedPageBreak/>
        <w:t xml:space="preserve">conducting political meetings, educational institutions, etc., which are valuable for improving evidence-based policies. </w:t>
      </w:r>
    </w:p>
    <w:p w14:paraId="0D49C56F" w14:textId="77777777" w:rsidR="00DD7309" w:rsidRDefault="00B716DE" w:rsidP="002B210F">
      <w:pPr>
        <w:pStyle w:val="Heading1"/>
      </w:pPr>
      <w:bookmarkStart w:id="11" w:name="_Toc134114031"/>
      <w:r>
        <w:t>Conclusion</w:t>
      </w:r>
      <w:bookmarkEnd w:id="11"/>
    </w:p>
    <w:p w14:paraId="6227F9AE" w14:textId="4439BB23" w:rsidR="00DD7309"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discussions, it can be stated that evidence-based policies are highly effective in preventing any discrimination acts, through which the police department can punish those criminals by applying their legislation policies. The upgradation of those policies can determine the safety of the global citizens, which can prevent domestic violence, antisocial </w:t>
      </w:r>
      <w:r w:rsidR="004A017A">
        <w:rPr>
          <w:rFonts w:ascii="Times New Roman" w:eastAsia="Times New Roman" w:hAnsi="Times New Roman" w:cs="Times New Roman"/>
          <w:sz w:val="24"/>
          <w:szCs w:val="24"/>
        </w:rPr>
        <w:t>behavioral</w:t>
      </w:r>
      <w:r>
        <w:rPr>
          <w:rFonts w:ascii="Times New Roman" w:eastAsia="Times New Roman" w:hAnsi="Times New Roman" w:cs="Times New Roman"/>
          <w:sz w:val="24"/>
          <w:szCs w:val="24"/>
        </w:rPr>
        <w:t xml:space="preserve"> acts, street crimes, etc., through which they can ensure the proper maintenance of their societies. The </w:t>
      </w:r>
      <w:r w:rsidR="004A017A">
        <w:rPr>
          <w:rFonts w:ascii="Times New Roman" w:eastAsia="Times New Roman" w:hAnsi="Times New Roman" w:cs="Times New Roman"/>
          <w:sz w:val="24"/>
          <w:szCs w:val="24"/>
        </w:rPr>
        <w:t>utilization</w:t>
      </w:r>
      <w:r>
        <w:rPr>
          <w:rFonts w:ascii="Times New Roman" w:eastAsia="Times New Roman" w:hAnsi="Times New Roman" w:cs="Times New Roman"/>
          <w:sz w:val="24"/>
          <w:szCs w:val="24"/>
        </w:rPr>
        <w:t xml:space="preserve"> of body-worn cameras is applicable for </w:t>
      </w:r>
      <w:r w:rsidR="004A017A">
        <w:rPr>
          <w:rFonts w:ascii="Times New Roman" w:eastAsia="Times New Roman" w:hAnsi="Times New Roman" w:cs="Times New Roman"/>
          <w:sz w:val="24"/>
          <w:szCs w:val="24"/>
        </w:rPr>
        <w:t>visualizing</w:t>
      </w:r>
      <w:r>
        <w:rPr>
          <w:rFonts w:ascii="Times New Roman" w:eastAsia="Times New Roman" w:hAnsi="Times New Roman" w:cs="Times New Roman"/>
          <w:sz w:val="24"/>
          <w:szCs w:val="24"/>
        </w:rPr>
        <w:t xml:space="preserve"> the incident, through which they can draw up their action plans.</w:t>
      </w:r>
    </w:p>
    <w:p w14:paraId="32A2778E" w14:textId="77777777" w:rsidR="00DD7309" w:rsidRDefault="00B716DE">
      <w:pPr>
        <w:pStyle w:val="Normal1"/>
        <w:spacing w:line="360" w:lineRule="auto"/>
        <w:jc w:val="both"/>
        <w:rPr>
          <w:rFonts w:ascii="Times New Roman" w:eastAsia="Times New Roman" w:hAnsi="Times New Roman" w:cs="Times New Roman"/>
          <w:b/>
          <w:sz w:val="24"/>
          <w:szCs w:val="24"/>
        </w:rPr>
      </w:pPr>
      <w:r>
        <w:br w:type="page"/>
      </w:r>
    </w:p>
    <w:p w14:paraId="1DD15948" w14:textId="77777777" w:rsidR="00DD7309" w:rsidRDefault="00B716DE" w:rsidP="002B210F">
      <w:pPr>
        <w:pStyle w:val="Heading1"/>
      </w:pPr>
      <w:bookmarkStart w:id="12" w:name="_Toc134114032"/>
      <w:r>
        <w:lastRenderedPageBreak/>
        <w:t>Reference</w:t>
      </w:r>
      <w:bookmarkEnd w:id="12"/>
    </w:p>
    <w:p w14:paraId="035AD8B5" w14:textId="77777777"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Bowling, B. and Iyer, S., 2019. Automated policing: the case of body-worn video. International Journal of Law in Context, 15(2), pp.140-161. Available at: </w:t>
      </w:r>
      <w:hyperlink r:id="rId9">
        <w:r>
          <w:rPr>
            <w:rFonts w:ascii="Times New Roman" w:eastAsia="Times New Roman" w:hAnsi="Times New Roman" w:cs="Times New Roman"/>
            <w:color w:val="1155CC"/>
            <w:sz w:val="24"/>
            <w:szCs w:val="24"/>
            <w:u w:val="single"/>
          </w:rPr>
          <w:t>https://kclpure.kcl.ac.uk/portal/files/113034943/Automated_policing_the_case_BOWLING_Publishedonline20June2019_GREEN_AAM.pdf</w:t>
        </w:r>
      </w:hyperlink>
      <w:r>
        <w:rPr>
          <w:rFonts w:ascii="Times New Roman" w:eastAsia="Times New Roman" w:hAnsi="Times New Roman" w:cs="Times New Roman"/>
          <w:sz w:val="24"/>
          <w:szCs w:val="24"/>
        </w:rPr>
        <w:t xml:space="preserve"> [Accessed: 4 May 2023] </w:t>
      </w:r>
    </w:p>
    <w:p w14:paraId="4F38380C" w14:textId="07773F71"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Braga, A.A., </w:t>
      </w:r>
      <w:proofErr w:type="spellStart"/>
      <w:r>
        <w:rPr>
          <w:rFonts w:ascii="Times New Roman" w:eastAsia="Times New Roman" w:hAnsi="Times New Roman" w:cs="Times New Roman"/>
          <w:sz w:val="24"/>
          <w:szCs w:val="24"/>
        </w:rPr>
        <w:t>Turchan</w:t>
      </w:r>
      <w:proofErr w:type="spellEnd"/>
      <w:r>
        <w:rPr>
          <w:rFonts w:ascii="Times New Roman" w:eastAsia="Times New Roman" w:hAnsi="Times New Roman" w:cs="Times New Roman"/>
          <w:sz w:val="24"/>
          <w:szCs w:val="24"/>
        </w:rPr>
        <w:t xml:space="preserve">, B., </w:t>
      </w:r>
      <w:r w:rsidR="004A017A">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 A.V. and Hureau, D.M., 2019. Hot spot policing of small geographic areas affects crime. Campbell Systematic Reviews, 15(3), p.e1046. </w:t>
      </w:r>
      <w:hyperlink r:id="rId10">
        <w:r>
          <w:rPr>
            <w:rFonts w:ascii="Times New Roman" w:eastAsia="Times New Roman" w:hAnsi="Times New Roman" w:cs="Times New Roman"/>
            <w:color w:val="1155CC"/>
            <w:sz w:val="24"/>
            <w:szCs w:val="24"/>
            <w:u w:val="single"/>
          </w:rPr>
          <w:t>https://onlinelibrary.wiley.com/doi/pdf/10.1002/cl2.1046</w:t>
        </w:r>
      </w:hyperlink>
      <w:r>
        <w:rPr>
          <w:rFonts w:ascii="Times New Roman" w:eastAsia="Times New Roman" w:hAnsi="Times New Roman" w:cs="Times New Roman"/>
          <w:sz w:val="24"/>
          <w:szCs w:val="24"/>
        </w:rPr>
        <w:t xml:space="preserve"> [Accessed: 4 May 2023] </w:t>
      </w:r>
    </w:p>
    <w:p w14:paraId="3ACB0937" w14:textId="0058BCE6" w:rsidR="002B210F" w:rsidRDefault="00B716DE">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Chalfin</w:t>
      </w:r>
      <w:proofErr w:type="spellEnd"/>
      <w:r>
        <w:rPr>
          <w:rFonts w:ascii="Times New Roman" w:eastAsia="Times New Roman" w:hAnsi="Times New Roman" w:cs="Times New Roman"/>
          <w:sz w:val="24"/>
          <w:szCs w:val="24"/>
        </w:rPr>
        <w:t xml:space="preserve">, A., Hansen, B., Lerner, J. and Parker, L., 2021. Reducing crime through environmental design: Evidence from a </w:t>
      </w:r>
      <w:r w:rsidR="004A017A">
        <w:rPr>
          <w:rFonts w:ascii="Times New Roman" w:eastAsia="Times New Roman" w:hAnsi="Times New Roman" w:cs="Times New Roman"/>
          <w:sz w:val="24"/>
          <w:szCs w:val="24"/>
        </w:rPr>
        <w:t>randomized</w:t>
      </w:r>
      <w:r>
        <w:rPr>
          <w:rFonts w:ascii="Times New Roman" w:eastAsia="Times New Roman" w:hAnsi="Times New Roman" w:cs="Times New Roman"/>
          <w:sz w:val="24"/>
          <w:szCs w:val="24"/>
        </w:rPr>
        <w:t xml:space="preserve"> experiment of street lighting in New York City. Journal of Quantitative Criminology, pp.1-31. Available at: </w:t>
      </w:r>
      <w:hyperlink r:id="rId11">
        <w:r>
          <w:rPr>
            <w:rFonts w:ascii="Times New Roman" w:eastAsia="Times New Roman" w:hAnsi="Times New Roman" w:cs="Times New Roman"/>
            <w:color w:val="1155CC"/>
            <w:sz w:val="24"/>
            <w:szCs w:val="24"/>
            <w:u w:val="single"/>
          </w:rPr>
          <w:t>https://www.nber.org/system/files/working_papers/w25798/w25798.pdf</w:t>
        </w:r>
      </w:hyperlink>
      <w:r>
        <w:rPr>
          <w:rFonts w:ascii="Times New Roman" w:eastAsia="Times New Roman" w:hAnsi="Times New Roman" w:cs="Times New Roman"/>
          <w:sz w:val="24"/>
          <w:szCs w:val="24"/>
        </w:rPr>
        <w:t xml:space="preserve"> [Accessed: 4 May 2023] </w:t>
      </w:r>
    </w:p>
    <w:p w14:paraId="1A2D4931" w14:textId="77777777"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Clare, J., </w:t>
      </w:r>
      <w:proofErr w:type="spellStart"/>
      <w:r>
        <w:rPr>
          <w:rFonts w:ascii="Times New Roman" w:eastAsia="Times New Roman" w:hAnsi="Times New Roman" w:cs="Times New Roman"/>
          <w:sz w:val="24"/>
          <w:szCs w:val="24"/>
        </w:rPr>
        <w:t>Henstock</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McComb</w:t>
      </w:r>
      <w:proofErr w:type="spellEnd"/>
      <w:r>
        <w:rPr>
          <w:rFonts w:ascii="Times New Roman" w:eastAsia="Times New Roman" w:hAnsi="Times New Roman" w:cs="Times New Roman"/>
          <w:sz w:val="24"/>
          <w:szCs w:val="24"/>
        </w:rPr>
        <w:t xml:space="preserve">, C., Newland, R. and Barnes, G.C., 2021. The results of a </w:t>
      </w:r>
      <w:proofErr w:type="spellStart"/>
      <w:r>
        <w:rPr>
          <w:rFonts w:ascii="Times New Roman" w:eastAsia="Times New Roman" w:hAnsi="Times New Roman" w:cs="Times New Roman"/>
          <w:sz w:val="24"/>
          <w:szCs w:val="24"/>
        </w:rPr>
        <w:t>randomised</w:t>
      </w:r>
      <w:proofErr w:type="spellEnd"/>
      <w:r>
        <w:rPr>
          <w:rFonts w:ascii="Times New Roman" w:eastAsia="Times New Roman" w:hAnsi="Times New Roman" w:cs="Times New Roman"/>
          <w:sz w:val="24"/>
          <w:szCs w:val="24"/>
        </w:rPr>
        <w:t xml:space="preserve"> controlled trial of police body-worn video in Australia. Journal of experimental criminology, 17, pp.43-54. Available at: </w:t>
      </w:r>
      <w:hyperlink r:id="rId12">
        <w:r>
          <w:rPr>
            <w:rFonts w:ascii="Times New Roman" w:eastAsia="Times New Roman" w:hAnsi="Times New Roman" w:cs="Times New Roman"/>
            <w:color w:val="1155CC"/>
            <w:sz w:val="24"/>
            <w:szCs w:val="24"/>
            <w:u w:val="single"/>
          </w:rPr>
          <w:t>https://link.springer.com/article/10.1007/s11292-019-09387-w</w:t>
        </w:r>
      </w:hyperlink>
      <w:r>
        <w:rPr>
          <w:rFonts w:ascii="Times New Roman" w:eastAsia="Times New Roman" w:hAnsi="Times New Roman" w:cs="Times New Roman"/>
          <w:sz w:val="24"/>
          <w:szCs w:val="24"/>
        </w:rPr>
        <w:t xml:space="preserve"> [Accessed: 4 May 2023] </w:t>
      </w:r>
    </w:p>
    <w:p w14:paraId="565D97D8" w14:textId="77777777"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Clare, J., </w:t>
      </w:r>
      <w:proofErr w:type="spellStart"/>
      <w:r>
        <w:rPr>
          <w:rFonts w:ascii="Times New Roman" w:eastAsia="Times New Roman" w:hAnsi="Times New Roman" w:cs="Times New Roman"/>
          <w:sz w:val="24"/>
          <w:szCs w:val="24"/>
        </w:rPr>
        <w:t>Henstock</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McComb</w:t>
      </w:r>
      <w:proofErr w:type="spellEnd"/>
      <w:r>
        <w:rPr>
          <w:rFonts w:ascii="Times New Roman" w:eastAsia="Times New Roman" w:hAnsi="Times New Roman" w:cs="Times New Roman"/>
          <w:sz w:val="24"/>
          <w:szCs w:val="24"/>
        </w:rPr>
        <w:t xml:space="preserve">, C., Newland, R., Barnes, G.C., Lee, M. and Taylor, E., 2019. Police, public, and arrestee perceptions of body-worn video: A single jurisdictional multiple-perspective analysis. Criminal justice review, 44(3), pp.304-321. Available </w:t>
      </w:r>
      <w:proofErr w:type="spellStart"/>
      <w:r>
        <w:rPr>
          <w:rFonts w:ascii="Times New Roman" w:eastAsia="Times New Roman" w:hAnsi="Times New Roman" w:cs="Times New Roman"/>
          <w:sz w:val="24"/>
          <w:szCs w:val="24"/>
        </w:rPr>
        <w:t>at:</w:t>
      </w:r>
      <w:hyperlink r:id="rId13">
        <w:r>
          <w:rPr>
            <w:rFonts w:ascii="Times New Roman" w:eastAsia="Times New Roman" w:hAnsi="Times New Roman" w:cs="Times New Roman"/>
            <w:color w:val="1155CC"/>
            <w:sz w:val="24"/>
            <w:szCs w:val="24"/>
            <w:u w:val="single"/>
          </w:rPr>
          <w:t>https</w:t>
        </w:r>
        <w:proofErr w:type="spellEnd"/>
        <w:r>
          <w:rPr>
            <w:rFonts w:ascii="Times New Roman" w:eastAsia="Times New Roman" w:hAnsi="Times New Roman" w:cs="Times New Roman"/>
            <w:color w:val="1155CC"/>
            <w:sz w:val="24"/>
            <w:szCs w:val="24"/>
            <w:u w:val="single"/>
          </w:rPr>
          <w:t>://openaccess.city.ac.uk/id/</w:t>
        </w:r>
        <w:proofErr w:type="spellStart"/>
        <w:r>
          <w:rPr>
            <w:rFonts w:ascii="Times New Roman" w:eastAsia="Times New Roman" w:hAnsi="Times New Roman" w:cs="Times New Roman"/>
            <w:color w:val="1155CC"/>
            <w:sz w:val="24"/>
            <w:szCs w:val="24"/>
            <w:u w:val="single"/>
          </w:rPr>
          <w:t>eprint</w:t>
        </w:r>
        <w:proofErr w:type="spellEnd"/>
        <w:r>
          <w:rPr>
            <w:rFonts w:ascii="Times New Roman" w:eastAsia="Times New Roman" w:hAnsi="Times New Roman" w:cs="Times New Roman"/>
            <w:color w:val="1155CC"/>
            <w:sz w:val="24"/>
            <w:szCs w:val="24"/>
            <w:u w:val="single"/>
          </w:rPr>
          <w:t>/22485/1/</w:t>
        </w:r>
      </w:hyperlink>
      <w:r>
        <w:rPr>
          <w:rFonts w:ascii="Times New Roman" w:eastAsia="Times New Roman" w:hAnsi="Times New Roman" w:cs="Times New Roman"/>
          <w:sz w:val="24"/>
          <w:szCs w:val="24"/>
        </w:rPr>
        <w:t xml:space="preserve"> [Accessed: 4 May 2023] </w:t>
      </w:r>
    </w:p>
    <w:p w14:paraId="5F971867" w14:textId="77777777"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Dunham, R.G., Alpert, G.P. and McLean, K.D., 2020. Critical issues in policing: Contemporary readings. Waveland Press. Available at:</w:t>
      </w:r>
      <w:hyperlink r:id="rId14">
        <w:r>
          <w:rPr>
            <w:rFonts w:ascii="Times New Roman" w:eastAsia="Times New Roman" w:hAnsi="Times New Roman" w:cs="Times New Roman"/>
            <w:color w:val="1155CC"/>
            <w:sz w:val="24"/>
            <w:szCs w:val="24"/>
            <w:u w:val="single"/>
          </w:rPr>
          <w:t>https://emajor.usg.edu/img/pdf/syllabi/CRJU/CRJU4600-Syllabus.pdf</w:t>
        </w:r>
      </w:hyperlink>
      <w:r>
        <w:rPr>
          <w:rFonts w:ascii="Times New Roman" w:eastAsia="Times New Roman" w:hAnsi="Times New Roman" w:cs="Times New Roman"/>
          <w:sz w:val="24"/>
          <w:szCs w:val="24"/>
        </w:rPr>
        <w:t xml:space="preserve"> [Accessed: 4 May 2023] </w:t>
      </w:r>
    </w:p>
    <w:p w14:paraId="42900694" w14:textId="77777777"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Ellison, M., Bannister, J., Lee, W.D. and Haleem, M.S., 2021. Understanding policing demand and deployment through the lens of the city and with the application of big data. Urban Studies, 58(15), pp.3157-3175. Available at: </w:t>
      </w:r>
      <w:hyperlink r:id="rId15">
        <w:r>
          <w:rPr>
            <w:rFonts w:ascii="Times New Roman" w:eastAsia="Times New Roman" w:hAnsi="Times New Roman" w:cs="Times New Roman"/>
            <w:color w:val="1155CC"/>
            <w:sz w:val="24"/>
            <w:szCs w:val="24"/>
            <w:u w:val="single"/>
          </w:rPr>
          <w:t>https://journals.sagepub.com/doi/pdf/10.1177/0042098020981007</w:t>
        </w:r>
      </w:hyperlink>
      <w:r>
        <w:rPr>
          <w:rFonts w:ascii="Times New Roman" w:eastAsia="Times New Roman" w:hAnsi="Times New Roman" w:cs="Times New Roman"/>
          <w:sz w:val="24"/>
          <w:szCs w:val="24"/>
        </w:rPr>
        <w:t xml:space="preserve"> [Accessed: 4 May 2023] </w:t>
      </w:r>
    </w:p>
    <w:p w14:paraId="2A592978" w14:textId="6B3384B0"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Heap, V., 2021. Exploring the effects of long-term antisocial </w:t>
      </w:r>
      <w:r w:rsidR="004A017A">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w:t>
      </w:r>
      <w:r w:rsidR="004A017A">
        <w:rPr>
          <w:rFonts w:ascii="Times New Roman" w:eastAsia="Times New Roman" w:hAnsi="Times New Roman" w:cs="Times New Roman"/>
          <w:sz w:val="24"/>
          <w:szCs w:val="24"/>
        </w:rPr>
        <w:t>victimization</w:t>
      </w:r>
      <w:r>
        <w:rPr>
          <w:rFonts w:ascii="Times New Roman" w:eastAsia="Times New Roman" w:hAnsi="Times New Roman" w:cs="Times New Roman"/>
          <w:sz w:val="24"/>
          <w:szCs w:val="24"/>
        </w:rPr>
        <w:t xml:space="preserve">. International review of victimology, 27(2), pp.227-242. Available at: </w:t>
      </w:r>
      <w:hyperlink r:id="rId16">
        <w:r>
          <w:rPr>
            <w:rFonts w:ascii="Times New Roman" w:eastAsia="Times New Roman" w:hAnsi="Times New Roman" w:cs="Times New Roman"/>
            <w:color w:val="1155CC"/>
            <w:sz w:val="24"/>
            <w:szCs w:val="24"/>
            <w:u w:val="single"/>
          </w:rPr>
          <w:t>https://journals.sagepub.com/doi/pdf/10.1177/0269758020961979</w:t>
        </w:r>
      </w:hyperlink>
      <w:r>
        <w:rPr>
          <w:rFonts w:ascii="Times New Roman" w:eastAsia="Times New Roman" w:hAnsi="Times New Roman" w:cs="Times New Roman"/>
          <w:sz w:val="24"/>
          <w:szCs w:val="24"/>
        </w:rPr>
        <w:t xml:space="preserve"> [Accessed: 4 May 2023] </w:t>
      </w:r>
    </w:p>
    <w:p w14:paraId="3998A1EF" w14:textId="77777777"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Hinkle, J.C., Weisburd, D., </w:t>
      </w:r>
      <w:proofErr w:type="spellStart"/>
      <w:r>
        <w:rPr>
          <w:rFonts w:ascii="Times New Roman" w:eastAsia="Times New Roman" w:hAnsi="Times New Roman" w:cs="Times New Roman"/>
          <w:sz w:val="24"/>
          <w:szCs w:val="24"/>
        </w:rPr>
        <w:t>Telep</w:t>
      </w:r>
      <w:proofErr w:type="spellEnd"/>
      <w:r>
        <w:rPr>
          <w:rFonts w:ascii="Times New Roman" w:eastAsia="Times New Roman" w:hAnsi="Times New Roman" w:cs="Times New Roman"/>
          <w:sz w:val="24"/>
          <w:szCs w:val="24"/>
        </w:rPr>
        <w:t xml:space="preserve">, C.W. and Petersen, K., 2020. Problem‐oriented policing for reducing crime and disorder: An updated systematic review and meta‐analysis. Campbell systematic reviews, 16(2), p.e1089. Available </w:t>
      </w:r>
      <w:proofErr w:type="spellStart"/>
      <w:r>
        <w:rPr>
          <w:rFonts w:ascii="Times New Roman" w:eastAsia="Times New Roman" w:hAnsi="Times New Roman" w:cs="Times New Roman"/>
          <w:sz w:val="24"/>
          <w:szCs w:val="24"/>
        </w:rPr>
        <w:t>at:</w:t>
      </w:r>
      <w:hyperlink r:id="rId17">
        <w:r>
          <w:rPr>
            <w:rFonts w:ascii="Times New Roman" w:eastAsia="Times New Roman" w:hAnsi="Times New Roman" w:cs="Times New Roman"/>
            <w:color w:val="1155CC"/>
            <w:sz w:val="24"/>
            <w:szCs w:val="24"/>
            <w:u w:val="single"/>
          </w:rPr>
          <w:t>https</w:t>
        </w:r>
        <w:proofErr w:type="spellEnd"/>
        <w:r>
          <w:rPr>
            <w:rFonts w:ascii="Times New Roman" w:eastAsia="Times New Roman" w:hAnsi="Times New Roman" w:cs="Times New Roman"/>
            <w:color w:val="1155CC"/>
            <w:sz w:val="24"/>
            <w:szCs w:val="24"/>
            <w:u w:val="single"/>
          </w:rPr>
          <w:t>://onlinelibrary.wiley.com/</w:t>
        </w:r>
        <w:proofErr w:type="spellStart"/>
        <w:r>
          <w:rPr>
            <w:rFonts w:ascii="Times New Roman" w:eastAsia="Times New Roman" w:hAnsi="Times New Roman" w:cs="Times New Roman"/>
            <w:color w:val="1155CC"/>
            <w:sz w:val="24"/>
            <w:szCs w:val="24"/>
            <w:u w:val="single"/>
          </w:rPr>
          <w:t>doi</w:t>
        </w:r>
        <w:proofErr w:type="spellEnd"/>
        <w:r>
          <w:rPr>
            <w:rFonts w:ascii="Times New Roman" w:eastAsia="Times New Roman" w:hAnsi="Times New Roman" w:cs="Times New Roman"/>
            <w:color w:val="1155CC"/>
            <w:sz w:val="24"/>
            <w:szCs w:val="24"/>
            <w:u w:val="single"/>
          </w:rPr>
          <w:t>/pdf/10.1002/cl2.1089</w:t>
        </w:r>
      </w:hyperlink>
      <w:r>
        <w:rPr>
          <w:rFonts w:ascii="Times New Roman" w:eastAsia="Times New Roman" w:hAnsi="Times New Roman" w:cs="Times New Roman"/>
          <w:sz w:val="24"/>
          <w:szCs w:val="24"/>
        </w:rPr>
        <w:t xml:space="preserve"> [Accessed: 4 May 2023] </w:t>
      </w:r>
    </w:p>
    <w:p w14:paraId="2F891049" w14:textId="77777777"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Lee, M., Taylor, E. and Willis, M., 2019. Being held to account: Detainees' perceptions of police body-worn cameras. Australian &amp; New Zealand Journal of Criminology, 52(2), pp.174-192. Available at: </w:t>
      </w:r>
      <w:hyperlink r:id="rId18">
        <w:r>
          <w:rPr>
            <w:rFonts w:ascii="Times New Roman" w:eastAsia="Times New Roman" w:hAnsi="Times New Roman" w:cs="Times New Roman"/>
            <w:color w:val="1155CC"/>
            <w:sz w:val="24"/>
            <w:szCs w:val="24"/>
            <w:u w:val="single"/>
          </w:rPr>
          <w:t>https://openaccess.city.ac.uk/id/eprint/20336/3/</w:t>
        </w:r>
      </w:hyperlink>
      <w:r>
        <w:rPr>
          <w:rFonts w:ascii="Times New Roman" w:eastAsia="Times New Roman" w:hAnsi="Times New Roman" w:cs="Times New Roman"/>
          <w:sz w:val="24"/>
          <w:szCs w:val="24"/>
        </w:rPr>
        <w:t xml:space="preserve"> [Accessed: 4 May 2023] </w:t>
      </w:r>
    </w:p>
    <w:p w14:paraId="38429EC8" w14:textId="77777777"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Meijer, A. and Wessels, M., 2019. Predictive policing: Review of benefits and drawbacks. International Journal of Public Administration, 42(12), pp.1031-1039. Available at: </w:t>
      </w:r>
      <w:hyperlink r:id="rId19">
        <w:r>
          <w:rPr>
            <w:rFonts w:ascii="Times New Roman" w:eastAsia="Times New Roman" w:hAnsi="Times New Roman" w:cs="Times New Roman"/>
            <w:color w:val="1155CC"/>
            <w:sz w:val="24"/>
            <w:szCs w:val="24"/>
            <w:u w:val="single"/>
          </w:rPr>
          <w:t>https://www.tandfonline.com/doi/pdf/10.1080/01900692.2019.1575664</w:t>
        </w:r>
      </w:hyperlink>
      <w:r>
        <w:rPr>
          <w:rFonts w:ascii="Times New Roman" w:eastAsia="Times New Roman" w:hAnsi="Times New Roman" w:cs="Times New Roman"/>
          <w:sz w:val="24"/>
          <w:szCs w:val="24"/>
        </w:rPr>
        <w:t xml:space="preserve"> [Accessed: 4 May 2023] </w:t>
      </w:r>
    </w:p>
    <w:p w14:paraId="6ED22576" w14:textId="77777777"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Movementforward.org, R.J. (2020) A look inside strategies contributing towards Community Policing: Sara Model. Available at: </w:t>
      </w:r>
      <w:hyperlink r:id="rId20">
        <w:r>
          <w:rPr>
            <w:rFonts w:ascii="Times New Roman" w:eastAsia="Times New Roman" w:hAnsi="Times New Roman" w:cs="Times New Roman"/>
            <w:color w:val="1155CC"/>
            <w:sz w:val="24"/>
            <w:szCs w:val="24"/>
            <w:u w:val="single"/>
          </w:rPr>
          <w:t>https://movementforward.org/a-look-inside-strategies-contributing-towards-community-policing-sara-model/</w:t>
        </w:r>
      </w:hyperlink>
      <w:r>
        <w:rPr>
          <w:rFonts w:ascii="Times New Roman" w:eastAsia="Times New Roman" w:hAnsi="Times New Roman" w:cs="Times New Roman"/>
          <w:sz w:val="24"/>
          <w:szCs w:val="24"/>
        </w:rPr>
        <w:t xml:space="preserve"> [Accessed: 4 May 2023] </w:t>
      </w:r>
    </w:p>
    <w:p w14:paraId="0EF412A9" w14:textId="77777777"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Murphy, A. and Hine, B., 2019. Investigating the demographic and attitudinal predictors of rape myth acceptance in U.K. Police officers: developing an evidence-base for training and professional development. Psychology, Crime &amp; Law, 25(1), pp.69-89. Available at:</w:t>
      </w:r>
      <w:hyperlink r:id="rId21">
        <w:r>
          <w:rPr>
            <w:rFonts w:ascii="Times New Roman" w:eastAsia="Times New Roman" w:hAnsi="Times New Roman" w:cs="Times New Roman"/>
            <w:color w:val="1155CC"/>
            <w:sz w:val="24"/>
            <w:szCs w:val="24"/>
            <w:u w:val="single"/>
          </w:rPr>
          <w:t>https://eprints.mdx.ac.uk/25243/1/Murphy%20Hine%202018%20final%20submission.pdf</w:t>
        </w:r>
      </w:hyperlink>
      <w:r>
        <w:rPr>
          <w:rFonts w:ascii="Times New Roman" w:eastAsia="Times New Roman" w:hAnsi="Times New Roman" w:cs="Times New Roman"/>
          <w:sz w:val="24"/>
          <w:szCs w:val="24"/>
        </w:rPr>
        <w:t xml:space="preserve"> [Accessed: 4 May 2023] </w:t>
      </w:r>
    </w:p>
    <w:p w14:paraId="447C9B5C" w14:textId="77777777"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Piquero, A.R., Jennings, W.G., Jemison, E., </w:t>
      </w:r>
      <w:proofErr w:type="spellStart"/>
      <w:r>
        <w:rPr>
          <w:rFonts w:ascii="Times New Roman" w:eastAsia="Times New Roman" w:hAnsi="Times New Roman" w:cs="Times New Roman"/>
          <w:sz w:val="24"/>
          <w:szCs w:val="24"/>
        </w:rPr>
        <w:t>Kaukinen</w:t>
      </w:r>
      <w:proofErr w:type="spellEnd"/>
      <w:r>
        <w:rPr>
          <w:rFonts w:ascii="Times New Roman" w:eastAsia="Times New Roman" w:hAnsi="Times New Roman" w:cs="Times New Roman"/>
          <w:sz w:val="24"/>
          <w:szCs w:val="24"/>
        </w:rPr>
        <w:t xml:space="preserve">, C. and Knaul, F.M., 2021. Domestic violence during the COVID-19 pandemic-Evidence from a systematic review and meta-analysis. Journal of criminal justice, 74, p.101806. Available at: </w:t>
      </w:r>
      <w:hyperlink r:id="rId22">
        <w:r>
          <w:rPr>
            <w:rFonts w:ascii="Times New Roman" w:eastAsia="Times New Roman" w:hAnsi="Times New Roman" w:cs="Times New Roman"/>
            <w:color w:val="1155CC"/>
            <w:sz w:val="24"/>
            <w:szCs w:val="24"/>
            <w:u w:val="single"/>
          </w:rPr>
          <w:t>https://prohic.nl/wp-content/uploads/2021/04/204-26april2021-DomesticViolenceCOVID-19SystematicReview.pdf</w:t>
        </w:r>
      </w:hyperlink>
      <w:r>
        <w:rPr>
          <w:rFonts w:ascii="Times New Roman" w:eastAsia="Times New Roman" w:hAnsi="Times New Roman" w:cs="Times New Roman"/>
          <w:sz w:val="24"/>
          <w:szCs w:val="24"/>
        </w:rPr>
        <w:t xml:space="preserve"> [Accessed: 4 May 2023] </w:t>
      </w:r>
    </w:p>
    <w:p w14:paraId="7B60FA93" w14:textId="77777777"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Pizza, E.L., 2021. The history, policy implications, and knowledge gaps of the CCTV literature: Insights for the development of body-worn video camera research. International criminal justice review, 31(3), pp.304-324. Available at: </w:t>
      </w:r>
      <w:hyperlink r:id="rId23">
        <w:r>
          <w:rPr>
            <w:rFonts w:ascii="Times New Roman" w:eastAsia="Times New Roman" w:hAnsi="Times New Roman" w:cs="Times New Roman"/>
            <w:color w:val="1155CC"/>
            <w:sz w:val="24"/>
            <w:szCs w:val="24"/>
            <w:u w:val="single"/>
          </w:rPr>
          <w:t>https://academicworks.cuny.edu/cgi/viewcontent.cgi?article=1234&amp;context=jj_pubs</w:t>
        </w:r>
      </w:hyperlink>
      <w:r>
        <w:rPr>
          <w:rFonts w:ascii="Times New Roman" w:eastAsia="Times New Roman" w:hAnsi="Times New Roman" w:cs="Times New Roman"/>
          <w:sz w:val="24"/>
          <w:szCs w:val="24"/>
        </w:rPr>
        <w:t xml:space="preserve"> [Accessed: 4 May 2023] </w:t>
      </w:r>
    </w:p>
    <w:p w14:paraId="5279D7A8" w14:textId="77777777" w:rsidR="002B210F" w:rsidRDefault="00B716D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Trang, S. and Brendel, B., 2019. A meta-analysis of deterrence theory in information security policy compliance research. Information Systems Frontiers, 21, pp.1265-1284. Available at:</w:t>
      </w:r>
      <w:hyperlink r:id="rId24">
        <w:r>
          <w:rPr>
            <w:rFonts w:ascii="Times New Roman" w:eastAsia="Times New Roman" w:hAnsi="Times New Roman" w:cs="Times New Roman"/>
            <w:color w:val="1155CC"/>
            <w:sz w:val="24"/>
            <w:szCs w:val="24"/>
            <w:u w:val="single"/>
          </w:rPr>
          <w:t>https://www.researchgate.net/profile/Simon-Trang/publication/336815279_A_Meta-</w:t>
        </w:r>
        <w:r>
          <w:rPr>
            <w:rFonts w:ascii="Times New Roman" w:eastAsia="Times New Roman" w:hAnsi="Times New Roman" w:cs="Times New Roman"/>
            <w:color w:val="1155CC"/>
            <w:sz w:val="24"/>
            <w:szCs w:val="24"/>
            <w:u w:val="single"/>
          </w:rPr>
          <w:lastRenderedPageBreak/>
          <w:t>Analysis_of_Deterrence_Theory_in_Information_Security_Policy_Compliance_Research/links/5dde4be892851c83644ba3c4/A-Meta-Analysis-of-Deterrence-Theory-in-Information-Security-Policy-Compliance-Research.pdf</w:t>
        </w:r>
      </w:hyperlink>
      <w:r>
        <w:rPr>
          <w:rFonts w:ascii="Times New Roman" w:eastAsia="Times New Roman" w:hAnsi="Times New Roman" w:cs="Times New Roman"/>
          <w:sz w:val="24"/>
          <w:szCs w:val="24"/>
        </w:rPr>
        <w:t xml:space="preserve"> [Accessed: 4 May 2023] </w:t>
      </w:r>
    </w:p>
    <w:sectPr w:rsidR="002B210F" w:rsidSect="002B210F">
      <w:footerReference w:type="default" r:id="rId25"/>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14477" w14:textId="77777777" w:rsidR="000D1603" w:rsidRDefault="000D1603">
      <w:pPr>
        <w:spacing w:line="240" w:lineRule="auto"/>
      </w:pPr>
      <w:r>
        <w:separator/>
      </w:r>
    </w:p>
  </w:endnote>
  <w:endnote w:type="continuationSeparator" w:id="0">
    <w:p w14:paraId="43587A2D" w14:textId="77777777" w:rsidR="000D1603" w:rsidRDefault="000D16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537563"/>
      <w:docPartObj>
        <w:docPartGallery w:val="Page Numbers (Bottom of Page)"/>
        <w:docPartUnique/>
      </w:docPartObj>
    </w:sdtPr>
    <w:sdtContent>
      <w:sdt>
        <w:sdtPr>
          <w:rPr>
            <w:rFonts w:ascii="Times New Roman" w:hAnsi="Times New Roman" w:cs="Times New Roman"/>
            <w:sz w:val="24"/>
            <w:szCs w:val="24"/>
          </w:rPr>
          <w:id w:val="565050523"/>
          <w:docPartObj>
            <w:docPartGallery w:val="Page Numbers (Top of Page)"/>
            <w:docPartUnique/>
          </w:docPartObj>
        </w:sdtPr>
        <w:sdtContent>
          <w:p w14:paraId="211CAE83" w14:textId="77777777" w:rsidR="002B210F" w:rsidRPr="002B210F" w:rsidRDefault="00B716DE">
            <w:pPr>
              <w:pStyle w:val="Footer"/>
              <w:jc w:val="right"/>
              <w:rPr>
                <w:rFonts w:ascii="Times New Roman" w:hAnsi="Times New Roman" w:cs="Times New Roman"/>
                <w:sz w:val="24"/>
                <w:szCs w:val="24"/>
              </w:rPr>
            </w:pPr>
            <w:r w:rsidRPr="002B210F">
              <w:rPr>
                <w:rFonts w:ascii="Times New Roman" w:hAnsi="Times New Roman" w:cs="Times New Roman"/>
                <w:sz w:val="24"/>
                <w:szCs w:val="24"/>
              </w:rPr>
              <w:t xml:space="preserve">Page </w:t>
            </w:r>
            <w:r w:rsidRPr="002B210F">
              <w:rPr>
                <w:rFonts w:ascii="Times New Roman" w:hAnsi="Times New Roman" w:cs="Times New Roman"/>
                <w:b/>
                <w:sz w:val="24"/>
                <w:szCs w:val="24"/>
              </w:rPr>
              <w:fldChar w:fldCharType="begin"/>
            </w:r>
            <w:r w:rsidRPr="002B210F">
              <w:rPr>
                <w:rFonts w:ascii="Times New Roman" w:hAnsi="Times New Roman" w:cs="Times New Roman"/>
                <w:b/>
                <w:sz w:val="24"/>
                <w:szCs w:val="24"/>
              </w:rPr>
              <w:instrText xml:space="preserve"> PAGE </w:instrText>
            </w:r>
            <w:r w:rsidRPr="002B210F">
              <w:rPr>
                <w:rFonts w:ascii="Times New Roman" w:hAnsi="Times New Roman" w:cs="Times New Roman"/>
                <w:b/>
                <w:sz w:val="24"/>
                <w:szCs w:val="24"/>
              </w:rPr>
              <w:fldChar w:fldCharType="separate"/>
            </w:r>
            <w:r>
              <w:rPr>
                <w:rFonts w:ascii="Times New Roman" w:hAnsi="Times New Roman" w:cs="Times New Roman"/>
                <w:b/>
                <w:noProof/>
                <w:sz w:val="24"/>
                <w:szCs w:val="24"/>
              </w:rPr>
              <w:t>2</w:t>
            </w:r>
            <w:r w:rsidRPr="002B210F">
              <w:rPr>
                <w:rFonts w:ascii="Times New Roman" w:hAnsi="Times New Roman" w:cs="Times New Roman"/>
                <w:b/>
                <w:sz w:val="24"/>
                <w:szCs w:val="24"/>
              </w:rPr>
              <w:fldChar w:fldCharType="end"/>
            </w:r>
            <w:r w:rsidRPr="002B210F">
              <w:rPr>
                <w:rFonts w:ascii="Times New Roman" w:hAnsi="Times New Roman" w:cs="Times New Roman"/>
                <w:sz w:val="24"/>
                <w:szCs w:val="24"/>
              </w:rPr>
              <w:t xml:space="preserve"> of </w:t>
            </w:r>
            <w:r w:rsidRPr="002B210F">
              <w:rPr>
                <w:rFonts w:ascii="Times New Roman" w:hAnsi="Times New Roman" w:cs="Times New Roman"/>
                <w:b/>
                <w:sz w:val="24"/>
                <w:szCs w:val="24"/>
              </w:rPr>
              <w:fldChar w:fldCharType="begin"/>
            </w:r>
            <w:r w:rsidRPr="002B210F">
              <w:rPr>
                <w:rFonts w:ascii="Times New Roman" w:hAnsi="Times New Roman" w:cs="Times New Roman"/>
                <w:b/>
                <w:sz w:val="24"/>
                <w:szCs w:val="24"/>
              </w:rPr>
              <w:instrText xml:space="preserve"> NUMPAGES  </w:instrText>
            </w:r>
            <w:r w:rsidRPr="002B210F">
              <w:rPr>
                <w:rFonts w:ascii="Times New Roman" w:hAnsi="Times New Roman" w:cs="Times New Roman"/>
                <w:b/>
                <w:sz w:val="24"/>
                <w:szCs w:val="24"/>
              </w:rPr>
              <w:fldChar w:fldCharType="separate"/>
            </w:r>
            <w:r>
              <w:rPr>
                <w:rFonts w:ascii="Times New Roman" w:hAnsi="Times New Roman" w:cs="Times New Roman"/>
                <w:b/>
                <w:noProof/>
                <w:sz w:val="24"/>
                <w:szCs w:val="24"/>
              </w:rPr>
              <w:t>12</w:t>
            </w:r>
            <w:r w:rsidRPr="002B210F">
              <w:rPr>
                <w:rFonts w:ascii="Times New Roman" w:hAnsi="Times New Roman" w:cs="Times New Roman"/>
                <w:b/>
                <w:sz w:val="24"/>
                <w:szCs w:val="24"/>
              </w:rPr>
              <w:fldChar w:fldCharType="end"/>
            </w:r>
          </w:p>
        </w:sdtContent>
      </w:sdt>
    </w:sdtContent>
  </w:sdt>
  <w:p w14:paraId="645FA25E" w14:textId="77777777" w:rsidR="002B210F" w:rsidRPr="002B210F" w:rsidRDefault="002B210F">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BCE9F" w14:textId="77777777" w:rsidR="000D1603" w:rsidRDefault="000D1603">
      <w:pPr>
        <w:spacing w:line="240" w:lineRule="auto"/>
      </w:pPr>
      <w:r>
        <w:separator/>
      </w:r>
    </w:p>
  </w:footnote>
  <w:footnote w:type="continuationSeparator" w:id="0">
    <w:p w14:paraId="63FB0CA7" w14:textId="77777777" w:rsidR="000D1603" w:rsidRDefault="000D16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0C1E"/>
    <w:multiLevelType w:val="multilevel"/>
    <w:tmpl w:val="586A7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7959F3"/>
    <w:multiLevelType w:val="multilevel"/>
    <w:tmpl w:val="0C7C5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3845A61"/>
    <w:multiLevelType w:val="multilevel"/>
    <w:tmpl w:val="FDA8C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64929279">
    <w:abstractNumId w:val="0"/>
  </w:num>
  <w:num w:numId="2" w16cid:durableId="1589460023">
    <w:abstractNumId w:val="1"/>
  </w:num>
  <w:num w:numId="3" w16cid:durableId="20793999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309"/>
    <w:rsid w:val="000D1603"/>
    <w:rsid w:val="002B210F"/>
    <w:rsid w:val="004A017A"/>
    <w:rsid w:val="00816ADD"/>
    <w:rsid w:val="00B716DE"/>
    <w:rsid w:val="00DD7309"/>
    <w:rsid w:val="00DE3C45"/>
    <w:rsid w:val="00DF7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E5256"/>
  <w15:docId w15:val="{992C016B-6163-4114-A480-A69136AB0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2B210F"/>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rsid w:val="002B210F"/>
    <w:pPr>
      <w:keepNext/>
      <w:keepLines/>
      <w:spacing w:before="360" w:after="120" w:line="360" w:lineRule="auto"/>
      <w:outlineLvl w:val="1"/>
    </w:pPr>
    <w:rPr>
      <w:rFonts w:ascii="Times New Roman" w:hAnsi="Times New Roman"/>
      <w:b/>
      <w:sz w:val="26"/>
      <w:szCs w:val="32"/>
    </w:rPr>
  </w:style>
  <w:style w:type="paragraph" w:styleId="Heading3">
    <w:name w:val="heading 3"/>
    <w:basedOn w:val="Normal1"/>
    <w:next w:val="Normal1"/>
    <w:rsid w:val="00DD7309"/>
    <w:pPr>
      <w:keepNext/>
      <w:keepLines/>
      <w:spacing w:before="320" w:after="80"/>
      <w:outlineLvl w:val="2"/>
    </w:pPr>
    <w:rPr>
      <w:color w:val="434343"/>
      <w:sz w:val="28"/>
      <w:szCs w:val="28"/>
    </w:rPr>
  </w:style>
  <w:style w:type="paragraph" w:styleId="Heading4">
    <w:name w:val="heading 4"/>
    <w:basedOn w:val="Normal1"/>
    <w:next w:val="Normal1"/>
    <w:rsid w:val="00DD7309"/>
    <w:pPr>
      <w:keepNext/>
      <w:keepLines/>
      <w:spacing w:before="280" w:after="80"/>
      <w:outlineLvl w:val="3"/>
    </w:pPr>
    <w:rPr>
      <w:color w:val="666666"/>
      <w:sz w:val="24"/>
      <w:szCs w:val="24"/>
    </w:rPr>
  </w:style>
  <w:style w:type="paragraph" w:styleId="Heading5">
    <w:name w:val="heading 5"/>
    <w:basedOn w:val="Normal1"/>
    <w:next w:val="Normal1"/>
    <w:rsid w:val="00DD7309"/>
    <w:pPr>
      <w:keepNext/>
      <w:keepLines/>
      <w:spacing w:before="240" w:after="80"/>
      <w:outlineLvl w:val="4"/>
    </w:pPr>
    <w:rPr>
      <w:color w:val="666666"/>
    </w:rPr>
  </w:style>
  <w:style w:type="paragraph" w:styleId="Heading6">
    <w:name w:val="heading 6"/>
    <w:basedOn w:val="Normal1"/>
    <w:next w:val="Normal1"/>
    <w:rsid w:val="00DD730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D7309"/>
  </w:style>
  <w:style w:type="paragraph" w:styleId="Title">
    <w:name w:val="Title"/>
    <w:basedOn w:val="Normal1"/>
    <w:next w:val="Normal1"/>
    <w:rsid w:val="00DD7309"/>
    <w:pPr>
      <w:keepNext/>
      <w:keepLines/>
      <w:spacing w:after="60"/>
    </w:pPr>
    <w:rPr>
      <w:sz w:val="52"/>
      <w:szCs w:val="52"/>
    </w:rPr>
  </w:style>
  <w:style w:type="paragraph" w:styleId="Subtitle">
    <w:name w:val="Subtitle"/>
    <w:basedOn w:val="Normal1"/>
    <w:next w:val="Normal1"/>
    <w:rsid w:val="00DD7309"/>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B21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10F"/>
    <w:rPr>
      <w:rFonts w:ascii="Tahoma" w:hAnsi="Tahoma" w:cs="Tahoma"/>
      <w:sz w:val="16"/>
      <w:szCs w:val="16"/>
    </w:rPr>
  </w:style>
  <w:style w:type="paragraph" w:styleId="Header">
    <w:name w:val="header"/>
    <w:basedOn w:val="Normal"/>
    <w:link w:val="HeaderChar"/>
    <w:uiPriority w:val="99"/>
    <w:semiHidden/>
    <w:unhideWhenUsed/>
    <w:rsid w:val="002B210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B210F"/>
  </w:style>
  <w:style w:type="paragraph" w:styleId="Footer">
    <w:name w:val="footer"/>
    <w:basedOn w:val="Normal"/>
    <w:link w:val="FooterChar"/>
    <w:uiPriority w:val="99"/>
    <w:unhideWhenUsed/>
    <w:rsid w:val="002B210F"/>
    <w:pPr>
      <w:tabs>
        <w:tab w:val="center" w:pos="4680"/>
        <w:tab w:val="right" w:pos="9360"/>
      </w:tabs>
      <w:spacing w:line="240" w:lineRule="auto"/>
    </w:pPr>
  </w:style>
  <w:style w:type="character" w:customStyle="1" w:styleId="FooterChar">
    <w:name w:val="Footer Char"/>
    <w:basedOn w:val="DefaultParagraphFont"/>
    <w:link w:val="Footer"/>
    <w:uiPriority w:val="99"/>
    <w:rsid w:val="002B210F"/>
  </w:style>
  <w:style w:type="paragraph" w:styleId="TOCHeading">
    <w:name w:val="TOC Heading"/>
    <w:basedOn w:val="Heading1"/>
    <w:next w:val="Normal"/>
    <w:uiPriority w:val="39"/>
    <w:semiHidden/>
    <w:unhideWhenUsed/>
    <w:qFormat/>
    <w:rsid w:val="002B210F"/>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2B210F"/>
    <w:pPr>
      <w:spacing w:after="100"/>
    </w:pPr>
  </w:style>
  <w:style w:type="paragraph" w:styleId="TOC2">
    <w:name w:val="toc 2"/>
    <w:basedOn w:val="Normal"/>
    <w:next w:val="Normal"/>
    <w:autoRedefine/>
    <w:uiPriority w:val="39"/>
    <w:unhideWhenUsed/>
    <w:rsid w:val="002B210F"/>
    <w:pPr>
      <w:spacing w:after="100"/>
      <w:ind w:left="220"/>
    </w:pPr>
  </w:style>
  <w:style w:type="character" w:styleId="Hyperlink">
    <w:name w:val="Hyperlink"/>
    <w:basedOn w:val="DefaultParagraphFont"/>
    <w:uiPriority w:val="99"/>
    <w:unhideWhenUsed/>
    <w:rsid w:val="002B2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penaccess.city.ac.uk/id/eprint/22485/1/" TargetMode="External"/><Relationship Id="rId18" Type="http://schemas.openxmlformats.org/officeDocument/2006/relationships/hyperlink" Target="https://openaccess.city.ac.uk/id/eprint/20336/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prints.mdx.ac.uk/25243/1/Murphy%20Hine%202018%20final%20submission.pdf" TargetMode="External"/><Relationship Id="rId7" Type="http://schemas.openxmlformats.org/officeDocument/2006/relationships/endnotes" Target="endnotes.xml"/><Relationship Id="rId12" Type="http://schemas.openxmlformats.org/officeDocument/2006/relationships/hyperlink" Target="https://link.springer.com/article/10.1007/s11292-019-09387-w" TargetMode="External"/><Relationship Id="rId17" Type="http://schemas.openxmlformats.org/officeDocument/2006/relationships/hyperlink" Target="https://onlinelibrary.wiley.com/doi/pdf/10.1002/cl2.1089"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journals.sagepub.com/doi/pdf/10.1177/0269758020961979" TargetMode="External"/><Relationship Id="rId20" Type="http://schemas.openxmlformats.org/officeDocument/2006/relationships/hyperlink" Target="https://movementforward.org/a-look-inside-strategies-contributing-towards-community-policing-sara-mod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ber.org/system/files/working_papers/w25798/w25798.pdf" TargetMode="External"/><Relationship Id="rId24" Type="http://schemas.openxmlformats.org/officeDocument/2006/relationships/hyperlink" Target="https://www.researchgate.net/profile/Simon-Trang/publication/336815279_A_Meta-Analysis_of_Deterrence_Theory_in_Information_Security_Policy_Compliance_Research/links/5dde4be892851c83644ba3c4/A-Meta-Analysis-of-Deterrence-Theory-in-Information-Security-Policy-Compliance-Research.pdf" TargetMode="External"/><Relationship Id="rId5" Type="http://schemas.openxmlformats.org/officeDocument/2006/relationships/webSettings" Target="webSettings.xml"/><Relationship Id="rId15" Type="http://schemas.openxmlformats.org/officeDocument/2006/relationships/hyperlink" Target="https://journals.sagepub.com/doi/pdf/10.1177/0042098020981007" TargetMode="External"/><Relationship Id="rId23" Type="http://schemas.openxmlformats.org/officeDocument/2006/relationships/hyperlink" Target="https://academicworks.cuny.edu/cgi/viewcontent.cgi?article=1234&amp;context=jj_pubs" TargetMode="External"/><Relationship Id="rId10" Type="http://schemas.openxmlformats.org/officeDocument/2006/relationships/hyperlink" Target="https://onlinelibrary.wiley.com/doi/pdf/10.1002/cl2.1046" TargetMode="External"/><Relationship Id="rId19" Type="http://schemas.openxmlformats.org/officeDocument/2006/relationships/hyperlink" Target="https://www.tandfonline.com/doi/pdf/10.1080/01900692.2019.1575664" TargetMode="External"/><Relationship Id="rId4" Type="http://schemas.openxmlformats.org/officeDocument/2006/relationships/settings" Target="settings.xml"/><Relationship Id="rId9" Type="http://schemas.openxmlformats.org/officeDocument/2006/relationships/hyperlink" Target="https://kclpure.kcl.ac.uk/portal/files/113034943/Automated_policing_the_case_BOWLING_Publishedonline20June2019_GREEN_AAM.pdf" TargetMode="External"/><Relationship Id="rId14" Type="http://schemas.openxmlformats.org/officeDocument/2006/relationships/hyperlink" Target="https://emajor.usg.edu/img/pdf/syllabi/CRJU/CRJU4600-Syllabus.pdf" TargetMode="External"/><Relationship Id="rId22" Type="http://schemas.openxmlformats.org/officeDocument/2006/relationships/hyperlink" Target="https://prohic.nl/wp-content/uploads/2021/04/204-26april2021-DomesticViolenceCOVID-19SystematicReview.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F288F07-2901-4F1A-B125-B202C3112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3260</Words>
  <Characters>18586</Characters>
  <Application>Microsoft Office Word</Application>
  <DocSecurity>0</DocSecurity>
  <Lines>154</Lines>
  <Paragraphs>43</Paragraphs>
  <ScaleCrop>false</ScaleCrop>
  <Company/>
  <LinksUpToDate>false</LinksUpToDate>
  <CharactersWithSpaces>21803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Flavius Ovidiu Godja (2217499)</cp:lastModifiedBy>
  <cp:revision>3</cp:revision>
  <dcterms:created xsi:type="dcterms:W3CDTF">2023-05-04T19:31:00Z</dcterms:created>
  <dcterms:modified xsi:type="dcterms:W3CDTF">2023-05-05T21:08:00Z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210193c78fcc662be6fffbf6190ba48abb77f00e96d1206806f183433706304c</vt:lpwstr>
  </property>
</Properties>
</file>