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EE6DF" w14:textId="12BFF063" w:rsidR="003865DD" w:rsidRPr="006F5A8D" w:rsidRDefault="006F5A8D">
      <w:pPr>
        <w:rPr>
          <w:sz w:val="24"/>
          <w:szCs w:val="24"/>
          <w:lang w:val="en-US"/>
        </w:rPr>
      </w:pPr>
      <w:r w:rsidRPr="006F5A8D">
        <w:rPr>
          <w:sz w:val="24"/>
          <w:szCs w:val="24"/>
          <w:lang w:val="en-US"/>
        </w:rPr>
        <w:t xml:space="preserve">Script: </w:t>
      </w:r>
    </w:p>
    <w:p w14:paraId="6EDCCB2B" w14:textId="5E255982" w:rsidR="006F5A8D" w:rsidRPr="006F5A8D" w:rsidRDefault="006F5A8D">
      <w:pPr>
        <w:rPr>
          <w:sz w:val="24"/>
          <w:szCs w:val="24"/>
          <w:lang w:val="en-US"/>
        </w:rPr>
      </w:pPr>
      <w:r w:rsidRPr="006F5A8D">
        <w:rPr>
          <w:sz w:val="24"/>
          <w:szCs w:val="24"/>
          <w:lang w:val="en-US"/>
        </w:rPr>
        <w:t>Slide 1:</w:t>
      </w:r>
    </w:p>
    <w:p w14:paraId="0A62F2AE" w14:textId="28402C2B" w:rsidR="006F5A8D" w:rsidRPr="006F5A8D" w:rsidRDefault="006F5A8D" w:rsidP="00613BD6">
      <w:pPr>
        <w:spacing w:line="360" w:lineRule="auto"/>
        <w:ind w:firstLine="720"/>
        <w:rPr>
          <w:sz w:val="24"/>
          <w:szCs w:val="24"/>
          <w:lang w:val="en-US"/>
        </w:rPr>
      </w:pPr>
      <w:r w:rsidRPr="006F5A8D">
        <w:rPr>
          <w:sz w:val="24"/>
          <w:szCs w:val="24"/>
          <w:lang w:val="en-US"/>
        </w:rPr>
        <w:t xml:space="preserve">Hello. Today, I’ll be presenting my study on the impact of musically induced positive and negative emotion on attentional bias and decision-making for positive and negative facial expressions. </w:t>
      </w:r>
    </w:p>
    <w:p w14:paraId="270F8460" w14:textId="77777777" w:rsidR="006F5A8D" w:rsidRDefault="006F5A8D">
      <w:pPr>
        <w:rPr>
          <w:sz w:val="24"/>
          <w:szCs w:val="24"/>
          <w:lang w:val="en-US"/>
        </w:rPr>
      </w:pPr>
    </w:p>
    <w:p w14:paraId="02603B9E" w14:textId="77777777" w:rsidR="00545645" w:rsidRDefault="00200803">
      <w:pPr>
        <w:rPr>
          <w:sz w:val="24"/>
          <w:szCs w:val="24"/>
          <w:lang w:val="en-US"/>
        </w:rPr>
      </w:pPr>
      <w:r>
        <w:rPr>
          <w:sz w:val="24"/>
          <w:szCs w:val="24"/>
          <w:lang w:val="en-US"/>
        </w:rPr>
        <w:t xml:space="preserve">Slide 2: </w:t>
      </w:r>
    </w:p>
    <w:p w14:paraId="0CC62145" w14:textId="71C8AF0C" w:rsidR="00200803" w:rsidRDefault="00545645">
      <w:pPr>
        <w:rPr>
          <w:sz w:val="24"/>
          <w:szCs w:val="24"/>
          <w:lang w:val="en-US"/>
        </w:rPr>
      </w:pPr>
      <w:r>
        <w:rPr>
          <w:sz w:val="24"/>
          <w:szCs w:val="24"/>
          <w:lang w:val="en-US"/>
        </w:rPr>
        <w:t>O</w:t>
      </w:r>
      <w:r w:rsidR="00200803">
        <w:rPr>
          <w:sz w:val="24"/>
          <w:szCs w:val="24"/>
          <w:lang w:val="en-US"/>
        </w:rPr>
        <w:t>verview</w:t>
      </w:r>
    </w:p>
    <w:p w14:paraId="4D4C6455" w14:textId="6BEC4B0C" w:rsidR="00545645" w:rsidRDefault="00545645" w:rsidP="00545645">
      <w:pPr>
        <w:pStyle w:val="ListParagraph"/>
        <w:numPr>
          <w:ilvl w:val="0"/>
          <w:numId w:val="1"/>
        </w:numPr>
        <w:rPr>
          <w:sz w:val="24"/>
          <w:szCs w:val="24"/>
          <w:lang w:val="en-US"/>
        </w:rPr>
      </w:pPr>
      <w:r>
        <w:rPr>
          <w:sz w:val="24"/>
          <w:szCs w:val="24"/>
          <w:lang w:val="en-US"/>
        </w:rPr>
        <w:t>Introduction</w:t>
      </w:r>
    </w:p>
    <w:p w14:paraId="45C78F9C" w14:textId="536183DE" w:rsidR="00545645" w:rsidRDefault="00545645" w:rsidP="00545645">
      <w:pPr>
        <w:pStyle w:val="ListParagraph"/>
        <w:numPr>
          <w:ilvl w:val="0"/>
          <w:numId w:val="1"/>
        </w:numPr>
        <w:rPr>
          <w:sz w:val="24"/>
          <w:szCs w:val="24"/>
          <w:lang w:val="en-US"/>
        </w:rPr>
      </w:pPr>
      <w:r>
        <w:rPr>
          <w:sz w:val="24"/>
          <w:szCs w:val="24"/>
          <w:lang w:val="en-US"/>
        </w:rPr>
        <w:t xml:space="preserve">Methods </w:t>
      </w:r>
    </w:p>
    <w:p w14:paraId="0630C75C" w14:textId="5FDFF67C" w:rsidR="00545645" w:rsidRDefault="00545645" w:rsidP="00545645">
      <w:pPr>
        <w:pStyle w:val="ListParagraph"/>
        <w:numPr>
          <w:ilvl w:val="1"/>
          <w:numId w:val="1"/>
        </w:numPr>
        <w:rPr>
          <w:sz w:val="24"/>
          <w:szCs w:val="24"/>
          <w:lang w:val="en-US"/>
        </w:rPr>
      </w:pPr>
      <w:r>
        <w:rPr>
          <w:sz w:val="24"/>
          <w:szCs w:val="24"/>
          <w:lang w:val="en-US"/>
        </w:rPr>
        <w:t>Participants</w:t>
      </w:r>
    </w:p>
    <w:p w14:paraId="4AD101B6" w14:textId="1E9E1053" w:rsidR="00545645" w:rsidRDefault="00545645" w:rsidP="00545645">
      <w:pPr>
        <w:pStyle w:val="ListParagraph"/>
        <w:numPr>
          <w:ilvl w:val="1"/>
          <w:numId w:val="1"/>
        </w:numPr>
        <w:rPr>
          <w:sz w:val="24"/>
          <w:szCs w:val="24"/>
          <w:lang w:val="en-US"/>
        </w:rPr>
      </w:pPr>
      <w:r>
        <w:rPr>
          <w:sz w:val="24"/>
          <w:szCs w:val="24"/>
          <w:lang w:val="en-US"/>
        </w:rPr>
        <w:t>Design</w:t>
      </w:r>
    </w:p>
    <w:p w14:paraId="52B797E4" w14:textId="6A4BD312" w:rsidR="00545645" w:rsidRDefault="00545645" w:rsidP="00545645">
      <w:pPr>
        <w:pStyle w:val="ListParagraph"/>
        <w:numPr>
          <w:ilvl w:val="1"/>
          <w:numId w:val="1"/>
        </w:numPr>
        <w:rPr>
          <w:sz w:val="24"/>
          <w:szCs w:val="24"/>
          <w:lang w:val="en-US"/>
        </w:rPr>
      </w:pPr>
      <w:r>
        <w:rPr>
          <w:sz w:val="24"/>
          <w:szCs w:val="24"/>
          <w:lang w:val="en-US"/>
        </w:rPr>
        <w:t>Materials</w:t>
      </w:r>
    </w:p>
    <w:p w14:paraId="71626B18" w14:textId="4D3BBA57" w:rsidR="00545645" w:rsidRDefault="00545645" w:rsidP="00545645">
      <w:pPr>
        <w:pStyle w:val="ListParagraph"/>
        <w:numPr>
          <w:ilvl w:val="1"/>
          <w:numId w:val="1"/>
        </w:numPr>
        <w:rPr>
          <w:sz w:val="24"/>
          <w:szCs w:val="24"/>
          <w:lang w:val="en-US"/>
        </w:rPr>
      </w:pPr>
      <w:r>
        <w:rPr>
          <w:sz w:val="24"/>
          <w:szCs w:val="24"/>
          <w:lang w:val="en-US"/>
        </w:rPr>
        <w:t xml:space="preserve">Procedures </w:t>
      </w:r>
    </w:p>
    <w:p w14:paraId="4DF861E1" w14:textId="44226ECB" w:rsidR="00545645" w:rsidRDefault="00545645" w:rsidP="00545645">
      <w:pPr>
        <w:pStyle w:val="ListParagraph"/>
        <w:numPr>
          <w:ilvl w:val="0"/>
          <w:numId w:val="1"/>
        </w:numPr>
        <w:rPr>
          <w:sz w:val="24"/>
          <w:szCs w:val="24"/>
          <w:lang w:val="en-US"/>
        </w:rPr>
      </w:pPr>
      <w:r>
        <w:rPr>
          <w:sz w:val="24"/>
          <w:szCs w:val="24"/>
          <w:lang w:val="en-US"/>
        </w:rPr>
        <w:t>Results</w:t>
      </w:r>
    </w:p>
    <w:p w14:paraId="21475D0B" w14:textId="2E24BDF5" w:rsidR="00545645" w:rsidRDefault="00545645" w:rsidP="00545645">
      <w:pPr>
        <w:pStyle w:val="ListParagraph"/>
        <w:numPr>
          <w:ilvl w:val="0"/>
          <w:numId w:val="1"/>
        </w:numPr>
        <w:rPr>
          <w:sz w:val="24"/>
          <w:szCs w:val="24"/>
          <w:lang w:val="en-US"/>
        </w:rPr>
      </w:pPr>
      <w:r>
        <w:rPr>
          <w:sz w:val="24"/>
          <w:szCs w:val="24"/>
          <w:lang w:val="en-US"/>
        </w:rPr>
        <w:t>Discussion</w:t>
      </w:r>
    </w:p>
    <w:p w14:paraId="7810B8F2" w14:textId="666FBFC3" w:rsidR="00545645" w:rsidRPr="00545645" w:rsidRDefault="00545645" w:rsidP="00545645">
      <w:pPr>
        <w:pStyle w:val="ListParagraph"/>
        <w:numPr>
          <w:ilvl w:val="0"/>
          <w:numId w:val="1"/>
        </w:numPr>
        <w:rPr>
          <w:sz w:val="24"/>
          <w:szCs w:val="24"/>
          <w:lang w:val="en-US"/>
        </w:rPr>
      </w:pPr>
      <w:r>
        <w:rPr>
          <w:sz w:val="24"/>
          <w:szCs w:val="24"/>
          <w:lang w:val="en-US"/>
        </w:rPr>
        <w:t>Q&amp;A</w:t>
      </w:r>
    </w:p>
    <w:p w14:paraId="40A65CF2" w14:textId="77777777" w:rsidR="00200803" w:rsidRPr="006F5A8D" w:rsidRDefault="00200803">
      <w:pPr>
        <w:rPr>
          <w:sz w:val="24"/>
          <w:szCs w:val="24"/>
          <w:lang w:val="en-US"/>
        </w:rPr>
      </w:pPr>
    </w:p>
    <w:p w14:paraId="1924DED7" w14:textId="688DB838" w:rsidR="006F5A8D" w:rsidRPr="006F5A8D" w:rsidRDefault="006F5A8D">
      <w:pPr>
        <w:rPr>
          <w:sz w:val="24"/>
          <w:szCs w:val="24"/>
          <w:lang w:val="en-US"/>
        </w:rPr>
      </w:pPr>
      <w:r w:rsidRPr="006F5A8D">
        <w:rPr>
          <w:sz w:val="24"/>
          <w:szCs w:val="24"/>
          <w:lang w:val="en-US"/>
        </w:rPr>
        <w:t xml:space="preserve">Slide </w:t>
      </w:r>
      <w:r w:rsidR="00200803">
        <w:rPr>
          <w:sz w:val="24"/>
          <w:szCs w:val="24"/>
          <w:lang w:val="en-US"/>
        </w:rPr>
        <w:t>3</w:t>
      </w:r>
      <w:r w:rsidRPr="006F5A8D">
        <w:rPr>
          <w:sz w:val="24"/>
          <w:szCs w:val="24"/>
          <w:lang w:val="en-US"/>
        </w:rPr>
        <w:t xml:space="preserve">: </w:t>
      </w:r>
    </w:p>
    <w:p w14:paraId="0998F92C" w14:textId="16E8E7C6" w:rsidR="006F5A8D" w:rsidRDefault="006F5A8D" w:rsidP="00613BD6">
      <w:pPr>
        <w:spacing w:line="360" w:lineRule="auto"/>
        <w:ind w:firstLine="720"/>
        <w:rPr>
          <w:sz w:val="24"/>
          <w:szCs w:val="24"/>
          <w:lang w:val="en-US"/>
        </w:rPr>
      </w:pPr>
      <w:r w:rsidRPr="006F5A8D">
        <w:rPr>
          <w:sz w:val="24"/>
          <w:szCs w:val="24"/>
          <w:lang w:val="en-US"/>
        </w:rPr>
        <w:t>This study draws on existing theories and evidence suggesting that out emotional state can shape how we perceive and respond to emotional stimuli. The facial feedback theory suggests that ou</w:t>
      </w:r>
      <w:r w:rsidR="008E66AD">
        <w:rPr>
          <w:sz w:val="24"/>
          <w:szCs w:val="24"/>
          <w:lang w:val="en-US"/>
        </w:rPr>
        <w:t>r</w:t>
      </w:r>
      <w:r w:rsidRPr="006F5A8D">
        <w:rPr>
          <w:sz w:val="24"/>
          <w:szCs w:val="24"/>
          <w:lang w:val="en-US"/>
        </w:rPr>
        <w:t xml:space="preserve"> facial expressions not only reflect but can also influence how </w:t>
      </w:r>
      <w:r w:rsidR="00C765A1">
        <w:rPr>
          <w:sz w:val="24"/>
          <w:szCs w:val="24"/>
          <w:lang w:val="en-US"/>
        </w:rPr>
        <w:t>we</w:t>
      </w:r>
      <w:r w:rsidRPr="006F5A8D">
        <w:rPr>
          <w:sz w:val="24"/>
          <w:szCs w:val="24"/>
          <w:lang w:val="en-US"/>
        </w:rPr>
        <w:t xml:space="preserve"> feel. So, if we’re happy, we tend to smile, and that smile can make us feel happier. Furthermore, the cog</w:t>
      </w:r>
      <w:r>
        <w:rPr>
          <w:sz w:val="24"/>
          <w:szCs w:val="24"/>
          <w:lang w:val="en-US"/>
        </w:rPr>
        <w:t xml:space="preserve">nitive appraisal theory argues that emotions come from how we evaluate situations. Whether something is threatening or safe depends on how we appraise it. And finally, the broaden-and-build theory tells us that positive emotions broadens our attention and thinking while negative emotions narrows out attention and focus. </w:t>
      </w:r>
    </w:p>
    <w:p w14:paraId="5D360342" w14:textId="1354497E" w:rsidR="00200803" w:rsidRDefault="00200803" w:rsidP="00613BD6">
      <w:pPr>
        <w:spacing w:line="360" w:lineRule="auto"/>
        <w:ind w:firstLine="720"/>
        <w:rPr>
          <w:sz w:val="24"/>
          <w:szCs w:val="24"/>
          <w:lang w:val="en-US"/>
        </w:rPr>
      </w:pPr>
      <w:r>
        <w:rPr>
          <w:sz w:val="24"/>
          <w:szCs w:val="24"/>
          <w:lang w:val="en-US"/>
        </w:rPr>
        <w:t xml:space="preserve">In relation to the study at hand. </w:t>
      </w:r>
      <w:r w:rsidR="006F5A8D">
        <w:rPr>
          <w:sz w:val="24"/>
          <w:szCs w:val="24"/>
          <w:lang w:val="en-US"/>
        </w:rPr>
        <w:t>These theor</w:t>
      </w:r>
      <w:r>
        <w:rPr>
          <w:sz w:val="24"/>
          <w:szCs w:val="24"/>
          <w:lang w:val="en-US"/>
        </w:rPr>
        <w:t xml:space="preserve">ies help explain how emotions induced by music can impact how we process and react to facial expressions. Whether we’re happy or sad, our attention and decision-making are influenced by the emotions we’re experiencing. </w:t>
      </w:r>
    </w:p>
    <w:p w14:paraId="1FCB7FB6" w14:textId="77777777" w:rsidR="00200803" w:rsidRDefault="00200803" w:rsidP="00613BD6">
      <w:pPr>
        <w:spacing w:line="360" w:lineRule="auto"/>
        <w:ind w:firstLine="720"/>
        <w:rPr>
          <w:sz w:val="24"/>
          <w:szCs w:val="24"/>
          <w:lang w:val="en-US"/>
        </w:rPr>
      </w:pPr>
    </w:p>
    <w:p w14:paraId="5C9F813F" w14:textId="53C483C3" w:rsidR="009F25EE" w:rsidRDefault="00200803" w:rsidP="00613BD6">
      <w:pPr>
        <w:spacing w:line="360" w:lineRule="auto"/>
        <w:rPr>
          <w:sz w:val="24"/>
          <w:szCs w:val="24"/>
          <w:lang w:val="en-US"/>
        </w:rPr>
      </w:pPr>
      <w:r>
        <w:rPr>
          <w:sz w:val="24"/>
          <w:szCs w:val="24"/>
          <w:lang w:val="en-US"/>
        </w:rPr>
        <w:t>Slide 4:</w:t>
      </w:r>
    </w:p>
    <w:p w14:paraId="20EFC748" w14:textId="1F14EC8F" w:rsidR="009F25EE" w:rsidRDefault="009F25EE" w:rsidP="00613BD6">
      <w:pPr>
        <w:spacing w:line="360" w:lineRule="auto"/>
        <w:ind w:firstLine="720"/>
        <w:rPr>
          <w:sz w:val="24"/>
          <w:szCs w:val="24"/>
          <w:lang w:val="en-US"/>
        </w:rPr>
      </w:pPr>
      <w:r>
        <w:rPr>
          <w:sz w:val="24"/>
          <w:szCs w:val="24"/>
          <w:lang w:val="en-US"/>
        </w:rPr>
        <w:t xml:space="preserve">Theres a wide body of research that looks at the effects of emotion and attention. </w:t>
      </w:r>
      <w:r w:rsidR="008E66AD">
        <w:rPr>
          <w:sz w:val="24"/>
          <w:szCs w:val="24"/>
          <w:lang w:val="en-US"/>
        </w:rPr>
        <w:t>First,</w:t>
      </w:r>
      <w:r>
        <w:rPr>
          <w:sz w:val="24"/>
          <w:szCs w:val="24"/>
          <w:lang w:val="en-US"/>
        </w:rPr>
        <w:t xml:space="preserve"> it’s well established that emotional stimuli tend to grab and hold our attention more effectively than neutral ones. For instance, Raymond (2009) and Ono et al. (2016) found that people notice emotional content faster and focus on it for longer. This is especially true for threatening stimuli. Vuilleumier (2005) showed that fear related cues can capture attention almost instantly. But the type of emotion we’re feeling also plays a key role. Strauss et al., (2009) highlighted that emotional arousal affects attention differently based on whether the emotion is positive or negative.</w:t>
      </w:r>
    </w:p>
    <w:p w14:paraId="10EB93B3" w14:textId="77777777" w:rsidR="009F25EE" w:rsidRDefault="009F25EE" w:rsidP="00613BD6">
      <w:pPr>
        <w:spacing w:line="360" w:lineRule="auto"/>
        <w:ind w:firstLine="720"/>
        <w:rPr>
          <w:sz w:val="24"/>
          <w:szCs w:val="24"/>
          <w:lang w:val="en-US"/>
        </w:rPr>
      </w:pPr>
    </w:p>
    <w:p w14:paraId="37BAC116" w14:textId="00DD28C9" w:rsidR="009F25EE" w:rsidRDefault="009F25EE" w:rsidP="00613BD6">
      <w:pPr>
        <w:spacing w:line="360" w:lineRule="auto"/>
        <w:rPr>
          <w:sz w:val="24"/>
          <w:szCs w:val="24"/>
          <w:lang w:val="en-US"/>
        </w:rPr>
      </w:pPr>
      <w:r>
        <w:rPr>
          <w:sz w:val="24"/>
          <w:szCs w:val="24"/>
          <w:lang w:val="en-US"/>
        </w:rPr>
        <w:t>Slide 5:</w:t>
      </w:r>
    </w:p>
    <w:p w14:paraId="5261C440" w14:textId="16A28CA0" w:rsidR="009F25EE" w:rsidRDefault="009F25EE" w:rsidP="00613BD6">
      <w:pPr>
        <w:spacing w:line="360" w:lineRule="auto"/>
        <w:ind w:firstLine="720"/>
        <w:rPr>
          <w:sz w:val="24"/>
          <w:szCs w:val="24"/>
          <w:lang w:val="en-US"/>
        </w:rPr>
      </w:pPr>
      <w:r>
        <w:rPr>
          <w:sz w:val="24"/>
          <w:szCs w:val="24"/>
          <w:lang w:val="en-US"/>
        </w:rPr>
        <w:t xml:space="preserve">According to Fredrickson and Wadlinger, when we feel positive emotions, our attention widens and we’re more likely to notice positive things around us. In contrast, research </w:t>
      </w:r>
      <w:r w:rsidR="008E66AD">
        <w:rPr>
          <w:sz w:val="24"/>
          <w:szCs w:val="24"/>
          <w:lang w:val="en-US"/>
        </w:rPr>
        <w:t>conducted</w:t>
      </w:r>
      <w:r>
        <w:rPr>
          <w:sz w:val="24"/>
          <w:szCs w:val="24"/>
          <w:lang w:val="en-US"/>
        </w:rPr>
        <w:t xml:space="preserve"> by Veerapa (2020) states that negative emotions tend to narrow ou</w:t>
      </w:r>
      <w:r w:rsidR="008E66AD">
        <w:rPr>
          <w:sz w:val="24"/>
          <w:szCs w:val="24"/>
          <w:lang w:val="en-US"/>
        </w:rPr>
        <w:t>r</w:t>
      </w:r>
      <w:r>
        <w:rPr>
          <w:sz w:val="24"/>
          <w:szCs w:val="24"/>
          <w:lang w:val="en-US"/>
        </w:rPr>
        <w:t xml:space="preserve"> attention, making us focus more on negative or threatening cues. This idea is reinforced by Huang et al. (2007), who confirmed that </w:t>
      </w:r>
      <w:r w:rsidR="002B3C9A">
        <w:rPr>
          <w:sz w:val="24"/>
          <w:szCs w:val="24"/>
          <w:lang w:val="en-US"/>
        </w:rPr>
        <w:t xml:space="preserve">both positive and negative emotional states bias the kind of emotional information we attend to. </w:t>
      </w:r>
      <w:r w:rsidR="008E66AD">
        <w:rPr>
          <w:sz w:val="24"/>
          <w:szCs w:val="24"/>
          <w:lang w:val="en-US"/>
        </w:rPr>
        <w:t>S</w:t>
      </w:r>
      <w:r w:rsidR="002B3C9A">
        <w:rPr>
          <w:sz w:val="24"/>
          <w:szCs w:val="24"/>
          <w:lang w:val="en-US"/>
        </w:rPr>
        <w:t xml:space="preserve">o overall, emotion doesn’t just change how we feel. It directly influences what we see, how we focus, and what we priorities in our environment. </w:t>
      </w:r>
    </w:p>
    <w:p w14:paraId="13261AC2" w14:textId="77777777" w:rsidR="002B3C9A" w:rsidRDefault="002B3C9A" w:rsidP="00613BD6">
      <w:pPr>
        <w:spacing w:line="360" w:lineRule="auto"/>
        <w:ind w:firstLine="720"/>
        <w:rPr>
          <w:sz w:val="24"/>
          <w:szCs w:val="24"/>
          <w:lang w:val="en-US"/>
        </w:rPr>
      </w:pPr>
    </w:p>
    <w:p w14:paraId="3DBDF18B" w14:textId="45C8024F" w:rsidR="002B3C9A" w:rsidRDefault="002B3C9A" w:rsidP="00613BD6">
      <w:pPr>
        <w:spacing w:line="360" w:lineRule="auto"/>
        <w:rPr>
          <w:sz w:val="24"/>
          <w:szCs w:val="24"/>
          <w:lang w:val="en-US"/>
        </w:rPr>
      </w:pPr>
      <w:r>
        <w:rPr>
          <w:sz w:val="24"/>
          <w:szCs w:val="24"/>
          <w:lang w:val="en-US"/>
        </w:rPr>
        <w:t xml:space="preserve">Slide 6: </w:t>
      </w:r>
    </w:p>
    <w:p w14:paraId="0DB48DB5" w14:textId="5163F2B1" w:rsidR="002B3C9A" w:rsidRDefault="002B3C9A" w:rsidP="00613BD6">
      <w:pPr>
        <w:spacing w:line="360" w:lineRule="auto"/>
        <w:ind w:firstLine="720"/>
        <w:rPr>
          <w:sz w:val="24"/>
          <w:szCs w:val="24"/>
          <w:lang w:val="en-US"/>
        </w:rPr>
      </w:pPr>
      <w:r>
        <w:rPr>
          <w:sz w:val="24"/>
          <w:szCs w:val="24"/>
          <w:lang w:val="en-US"/>
        </w:rPr>
        <w:t xml:space="preserve">Music plays a powerful role in shaping our emotions. Upbeat tunes can make us feel joy, while slower, relaxing rhythms help reduce stress which can be seen though Juslin (2011) and Schaefer (2017) research. On the other hand, as seen </w:t>
      </w:r>
      <w:r w:rsidR="008E66AD">
        <w:rPr>
          <w:sz w:val="24"/>
          <w:szCs w:val="24"/>
          <w:lang w:val="en-US"/>
        </w:rPr>
        <w:t>through</w:t>
      </w:r>
      <w:r>
        <w:rPr>
          <w:sz w:val="24"/>
          <w:szCs w:val="24"/>
          <w:lang w:val="en-US"/>
        </w:rPr>
        <w:t xml:space="preserve"> Krumhansl et al., (2008) research distorted, or chaotic music can induce fear and anxiety. Demonstrating how music can also have a more negative emotional impact. </w:t>
      </w:r>
    </w:p>
    <w:p w14:paraId="0E4C4B00" w14:textId="77777777" w:rsidR="002B3C9A" w:rsidRDefault="002B3C9A" w:rsidP="00613BD6">
      <w:pPr>
        <w:spacing w:line="360" w:lineRule="auto"/>
        <w:ind w:firstLine="720"/>
        <w:rPr>
          <w:sz w:val="24"/>
          <w:szCs w:val="24"/>
          <w:lang w:val="en-US"/>
        </w:rPr>
      </w:pPr>
    </w:p>
    <w:p w14:paraId="520A35B6" w14:textId="51E20005" w:rsidR="002B3C9A" w:rsidRDefault="002B3C9A" w:rsidP="00613BD6">
      <w:pPr>
        <w:spacing w:line="360" w:lineRule="auto"/>
        <w:rPr>
          <w:sz w:val="24"/>
          <w:szCs w:val="24"/>
          <w:lang w:val="en-US"/>
        </w:rPr>
      </w:pPr>
      <w:r>
        <w:rPr>
          <w:sz w:val="24"/>
          <w:szCs w:val="24"/>
          <w:lang w:val="en-US"/>
        </w:rPr>
        <w:lastRenderedPageBreak/>
        <w:t>Slide 7:</w:t>
      </w:r>
    </w:p>
    <w:p w14:paraId="1EE7F348" w14:textId="76F5D615" w:rsidR="00C475CF" w:rsidRDefault="002B3C9A" w:rsidP="00613BD6">
      <w:pPr>
        <w:spacing w:line="360" w:lineRule="auto"/>
        <w:ind w:firstLine="720"/>
        <w:rPr>
          <w:sz w:val="24"/>
          <w:szCs w:val="24"/>
          <w:lang w:val="en-US"/>
        </w:rPr>
      </w:pPr>
      <w:r>
        <w:rPr>
          <w:sz w:val="24"/>
          <w:szCs w:val="24"/>
          <w:lang w:val="en-US"/>
        </w:rPr>
        <w:t xml:space="preserve">Furthermore, emotions play a significant role in how we make decisions. Positive emotions often lead to overly optimistic judgments, while negative emotions can cause us to focus on potential risks. According to the affect heuristic theory, our immediate emotional responses shape how we perceive risks and benefits, rather than using </w:t>
      </w:r>
      <w:r w:rsidR="00C475CF">
        <w:rPr>
          <w:sz w:val="24"/>
          <w:szCs w:val="24"/>
          <w:lang w:val="en-US"/>
        </w:rPr>
        <w:t>objective reasoning. This can lead to impulsive decisions, especially in the case of strong emotions like anger, where the desire for control or revenge can drive quick, irrational choices.</w:t>
      </w:r>
      <w:r w:rsidR="008E66AD">
        <w:rPr>
          <w:sz w:val="24"/>
          <w:szCs w:val="24"/>
          <w:lang w:val="en-US"/>
        </w:rPr>
        <w:t xml:space="preserve"> Demonstrating the importance of studies that are linked to emotion.</w:t>
      </w:r>
      <w:r w:rsidR="00C475CF">
        <w:rPr>
          <w:sz w:val="24"/>
          <w:szCs w:val="24"/>
          <w:lang w:val="en-US"/>
        </w:rPr>
        <w:t xml:space="preserve"> </w:t>
      </w:r>
    </w:p>
    <w:p w14:paraId="3F8F4336" w14:textId="77777777" w:rsidR="00C475CF" w:rsidRDefault="00C475CF" w:rsidP="00613BD6">
      <w:pPr>
        <w:spacing w:line="360" w:lineRule="auto"/>
        <w:ind w:firstLine="720"/>
        <w:rPr>
          <w:sz w:val="24"/>
          <w:szCs w:val="24"/>
          <w:lang w:val="en-US"/>
        </w:rPr>
      </w:pPr>
    </w:p>
    <w:p w14:paraId="75A66F44" w14:textId="77777777" w:rsidR="00C475CF" w:rsidRDefault="00C475CF" w:rsidP="00613BD6">
      <w:pPr>
        <w:spacing w:line="360" w:lineRule="auto"/>
        <w:rPr>
          <w:sz w:val="24"/>
          <w:szCs w:val="24"/>
          <w:lang w:val="en-US"/>
        </w:rPr>
      </w:pPr>
      <w:r>
        <w:rPr>
          <w:sz w:val="24"/>
          <w:szCs w:val="24"/>
          <w:lang w:val="en-US"/>
        </w:rPr>
        <w:t xml:space="preserve">Slide 8: </w:t>
      </w:r>
    </w:p>
    <w:p w14:paraId="1ADF3572" w14:textId="56535CFC" w:rsidR="002B3C9A" w:rsidRDefault="00C475CF" w:rsidP="00613BD6">
      <w:pPr>
        <w:spacing w:line="360" w:lineRule="auto"/>
        <w:ind w:firstLine="720"/>
        <w:rPr>
          <w:sz w:val="24"/>
          <w:szCs w:val="24"/>
          <w:lang w:val="en-US"/>
        </w:rPr>
      </w:pPr>
      <w:r>
        <w:rPr>
          <w:sz w:val="24"/>
          <w:szCs w:val="24"/>
          <w:lang w:val="en-US"/>
        </w:rPr>
        <w:t>Emotions also influence how we detect emotional cues. For example, i</w:t>
      </w:r>
      <w:r w:rsidR="00BC7DA1">
        <w:rPr>
          <w:sz w:val="24"/>
          <w:szCs w:val="24"/>
          <w:lang w:val="en-US"/>
        </w:rPr>
        <w:t>f</w:t>
      </w:r>
      <w:r>
        <w:rPr>
          <w:sz w:val="24"/>
          <w:szCs w:val="24"/>
          <w:lang w:val="en-US"/>
        </w:rPr>
        <w:t xml:space="preserve"> you’re in a positive mood, you’re more likely to interpret social cues positively, while negative emotions tend to heighten sensitivity to negative cues. However, there’s a gap in research as quite a lot of studies focuses on depression which doesn’t give us a holistic view of how emotions influence how we detect emotions cues considering the differences in mental states. More studies need to be conducted on the broader effects of negative emotions on the detections of emotional cues. </w:t>
      </w:r>
    </w:p>
    <w:p w14:paraId="28B78889" w14:textId="0C3A3AD3" w:rsidR="005B4BA0" w:rsidRDefault="00C475CF" w:rsidP="00613BD6">
      <w:pPr>
        <w:spacing w:line="360" w:lineRule="auto"/>
        <w:ind w:firstLine="720"/>
        <w:rPr>
          <w:sz w:val="24"/>
          <w:szCs w:val="24"/>
          <w:lang w:val="en-US"/>
        </w:rPr>
      </w:pPr>
      <w:r>
        <w:rPr>
          <w:sz w:val="24"/>
          <w:szCs w:val="24"/>
          <w:lang w:val="en-US"/>
        </w:rPr>
        <w:t xml:space="preserve">In relation to this facial expressions </w:t>
      </w:r>
      <w:r w:rsidR="008E66AD">
        <w:rPr>
          <w:sz w:val="24"/>
          <w:szCs w:val="24"/>
          <w:lang w:val="en-US"/>
        </w:rPr>
        <w:t xml:space="preserve">they are a </w:t>
      </w:r>
      <w:r>
        <w:rPr>
          <w:sz w:val="24"/>
          <w:szCs w:val="24"/>
          <w:lang w:val="en-US"/>
        </w:rPr>
        <w:t xml:space="preserve">constant part of our daily emotional experiences, and they play a key role in how we detect and interpret emotions. Research shows that our emotional state affects our ability to detect facial expressions. For example, positive moods can actually make us worse at identifying happy faces while </w:t>
      </w:r>
      <w:r w:rsidR="005B4BA0">
        <w:rPr>
          <w:sz w:val="24"/>
          <w:szCs w:val="24"/>
          <w:lang w:val="en-US"/>
        </w:rPr>
        <w:t xml:space="preserve">increasing our sensitivity to negative expressions. One the other hand, negative moods make us more attuned to both positive and negative facial cues. However, there is still more research that needs to be </w:t>
      </w:r>
      <w:r w:rsidR="008E66AD">
        <w:rPr>
          <w:sz w:val="24"/>
          <w:szCs w:val="24"/>
          <w:lang w:val="en-US"/>
        </w:rPr>
        <w:t>conducted</w:t>
      </w:r>
      <w:r w:rsidR="005B4BA0">
        <w:rPr>
          <w:sz w:val="24"/>
          <w:szCs w:val="24"/>
          <w:lang w:val="en-US"/>
        </w:rPr>
        <w:t xml:space="preserve"> as there is still a limited research around this area. </w:t>
      </w:r>
    </w:p>
    <w:p w14:paraId="06758F52" w14:textId="77777777" w:rsidR="00613BD6" w:rsidRDefault="00613BD6" w:rsidP="00613BD6">
      <w:pPr>
        <w:spacing w:line="360" w:lineRule="auto"/>
        <w:rPr>
          <w:sz w:val="24"/>
          <w:szCs w:val="24"/>
          <w:lang w:val="en-US"/>
        </w:rPr>
      </w:pPr>
    </w:p>
    <w:p w14:paraId="35D5BB2C" w14:textId="77777777" w:rsidR="00613BD6" w:rsidRDefault="00613BD6" w:rsidP="00613BD6">
      <w:pPr>
        <w:spacing w:line="360" w:lineRule="auto"/>
        <w:rPr>
          <w:sz w:val="24"/>
          <w:szCs w:val="24"/>
          <w:lang w:val="en-US"/>
        </w:rPr>
      </w:pPr>
    </w:p>
    <w:p w14:paraId="64D0BF23" w14:textId="77777777" w:rsidR="00613BD6" w:rsidRDefault="00613BD6" w:rsidP="00613BD6">
      <w:pPr>
        <w:spacing w:line="360" w:lineRule="auto"/>
        <w:rPr>
          <w:sz w:val="24"/>
          <w:szCs w:val="24"/>
          <w:lang w:val="en-US"/>
        </w:rPr>
      </w:pPr>
    </w:p>
    <w:p w14:paraId="38657C3F" w14:textId="637A45B3" w:rsidR="005B4BA0" w:rsidRDefault="005B4BA0" w:rsidP="00613BD6">
      <w:pPr>
        <w:spacing w:line="360" w:lineRule="auto"/>
        <w:rPr>
          <w:sz w:val="24"/>
          <w:szCs w:val="24"/>
          <w:lang w:val="en-US"/>
        </w:rPr>
      </w:pPr>
      <w:r>
        <w:rPr>
          <w:sz w:val="24"/>
          <w:szCs w:val="24"/>
          <w:lang w:val="en-US"/>
        </w:rPr>
        <w:lastRenderedPageBreak/>
        <w:t xml:space="preserve">Slide 9: </w:t>
      </w:r>
    </w:p>
    <w:p w14:paraId="030F5485" w14:textId="5B702454" w:rsidR="005B4BA0" w:rsidRDefault="005B4BA0" w:rsidP="00613BD6">
      <w:pPr>
        <w:spacing w:line="360" w:lineRule="auto"/>
        <w:ind w:firstLine="720"/>
        <w:rPr>
          <w:sz w:val="24"/>
          <w:szCs w:val="24"/>
          <w:lang w:val="en-US"/>
        </w:rPr>
      </w:pPr>
      <w:r>
        <w:rPr>
          <w:sz w:val="24"/>
          <w:szCs w:val="24"/>
          <w:lang w:val="en-US"/>
        </w:rPr>
        <w:t xml:space="preserve">Which brings us to the purpose of this study. </w:t>
      </w:r>
      <w:r w:rsidR="008E66AD">
        <w:rPr>
          <w:sz w:val="24"/>
          <w:szCs w:val="24"/>
          <w:lang w:val="en-US"/>
        </w:rPr>
        <w:t xml:space="preserve">This study </w:t>
      </w:r>
      <w:r>
        <w:rPr>
          <w:sz w:val="24"/>
          <w:szCs w:val="24"/>
          <w:lang w:val="en-US"/>
        </w:rPr>
        <w:t xml:space="preserve">aims to explore whether experiencing positive or negative emotions influences attention and decision-making towards stimuli conveying that emotion. And whether there’s a difference in terms of speed and accuracy depending on the emotional valence. From previous literature it has been hypothesised that participants induced into either positive or negative emotional state </w:t>
      </w:r>
      <w:r w:rsidR="00D1293D">
        <w:rPr>
          <w:sz w:val="24"/>
          <w:szCs w:val="24"/>
          <w:lang w:val="en-US"/>
        </w:rPr>
        <w:t xml:space="preserve">via music </w:t>
      </w:r>
      <w:r>
        <w:rPr>
          <w:sz w:val="24"/>
          <w:szCs w:val="24"/>
          <w:lang w:val="en-US"/>
        </w:rPr>
        <w:t xml:space="preserve">will perform better at detecting stimuli of that corresponding emotional state in terms of speed and accuracy. </w:t>
      </w:r>
    </w:p>
    <w:p w14:paraId="6B358E51" w14:textId="77777777" w:rsidR="00613BD6" w:rsidRDefault="00613BD6" w:rsidP="00613BD6">
      <w:pPr>
        <w:spacing w:line="360" w:lineRule="auto"/>
        <w:rPr>
          <w:sz w:val="24"/>
          <w:szCs w:val="24"/>
          <w:lang w:val="en-US"/>
        </w:rPr>
      </w:pPr>
    </w:p>
    <w:p w14:paraId="36E50B14" w14:textId="37419D1F" w:rsidR="005B4BA0" w:rsidRDefault="005B4BA0" w:rsidP="00613BD6">
      <w:pPr>
        <w:spacing w:line="360" w:lineRule="auto"/>
        <w:rPr>
          <w:sz w:val="24"/>
          <w:szCs w:val="24"/>
          <w:lang w:val="en-US"/>
        </w:rPr>
      </w:pPr>
      <w:r>
        <w:rPr>
          <w:sz w:val="24"/>
          <w:szCs w:val="24"/>
          <w:lang w:val="en-US"/>
        </w:rPr>
        <w:t xml:space="preserve">Slide 10: </w:t>
      </w:r>
    </w:p>
    <w:p w14:paraId="194F7BA0" w14:textId="77777777" w:rsidR="00C70925" w:rsidRDefault="00C70925" w:rsidP="00613BD6">
      <w:pPr>
        <w:spacing w:line="360" w:lineRule="auto"/>
        <w:ind w:firstLine="720"/>
        <w:rPr>
          <w:sz w:val="24"/>
          <w:szCs w:val="24"/>
          <w:lang w:val="en-US"/>
        </w:rPr>
      </w:pPr>
      <w:r>
        <w:rPr>
          <w:sz w:val="24"/>
          <w:szCs w:val="24"/>
          <w:lang w:val="en-US"/>
        </w:rPr>
        <w:t xml:space="preserve">Within this study a total of 33 participants were used who were studying a psychology related course. There where 5 males, 27, females, and 1 non-binary. With there ages ranging between 20-53. </w:t>
      </w:r>
    </w:p>
    <w:p w14:paraId="3AE2970D" w14:textId="77777777" w:rsidR="00C70925" w:rsidRDefault="00C70925" w:rsidP="00613BD6">
      <w:pPr>
        <w:spacing w:line="360" w:lineRule="auto"/>
        <w:ind w:firstLine="720"/>
        <w:rPr>
          <w:sz w:val="24"/>
          <w:szCs w:val="24"/>
          <w:lang w:val="en-US"/>
        </w:rPr>
      </w:pPr>
    </w:p>
    <w:p w14:paraId="1B093542" w14:textId="5B95E297" w:rsidR="005B4BA0" w:rsidRDefault="00C70925" w:rsidP="00613BD6">
      <w:pPr>
        <w:spacing w:line="360" w:lineRule="auto"/>
        <w:rPr>
          <w:sz w:val="24"/>
          <w:szCs w:val="24"/>
          <w:lang w:val="en-US"/>
        </w:rPr>
      </w:pPr>
      <w:r>
        <w:rPr>
          <w:sz w:val="24"/>
          <w:szCs w:val="24"/>
          <w:lang w:val="en-US"/>
        </w:rPr>
        <w:t>Slide 11:</w:t>
      </w:r>
    </w:p>
    <w:p w14:paraId="1AE95410" w14:textId="250719D5" w:rsidR="007C1361" w:rsidRDefault="00AC1279" w:rsidP="00613BD6">
      <w:pPr>
        <w:spacing w:line="360" w:lineRule="auto"/>
        <w:ind w:firstLine="720"/>
        <w:rPr>
          <w:sz w:val="24"/>
          <w:szCs w:val="24"/>
          <w:lang w:val="en-US"/>
        </w:rPr>
      </w:pPr>
      <w:r>
        <w:rPr>
          <w:sz w:val="24"/>
          <w:szCs w:val="24"/>
          <w:lang w:val="en-US"/>
        </w:rPr>
        <w:t xml:space="preserve">A 2x2x2 mixed quantitative </w:t>
      </w:r>
      <w:r w:rsidR="00BC7DA1">
        <w:rPr>
          <w:sz w:val="24"/>
          <w:szCs w:val="24"/>
          <w:lang w:val="en-US"/>
        </w:rPr>
        <w:t xml:space="preserve">experimental </w:t>
      </w:r>
      <w:r>
        <w:rPr>
          <w:sz w:val="24"/>
          <w:szCs w:val="24"/>
          <w:lang w:val="en-US"/>
        </w:rPr>
        <w:t xml:space="preserve">design was used. The study included three </w:t>
      </w:r>
      <w:r w:rsidR="0096333F">
        <w:rPr>
          <w:sz w:val="24"/>
          <w:szCs w:val="24"/>
          <w:lang w:val="en-US"/>
        </w:rPr>
        <w:t>key components</w:t>
      </w:r>
      <w:r>
        <w:rPr>
          <w:sz w:val="24"/>
          <w:szCs w:val="24"/>
          <w:lang w:val="en-US"/>
        </w:rPr>
        <w:t xml:space="preserve">: Emotion induced through music, Affect questionnaire, and a SuperLab emotion detection task. </w:t>
      </w:r>
      <w:r w:rsidR="0096333F">
        <w:rPr>
          <w:sz w:val="24"/>
          <w:szCs w:val="24"/>
          <w:lang w:val="en-US"/>
        </w:rPr>
        <w:t>There were three independent variables: the type of music participants listened to (positive or negative) and the music affect (positive or negative) these where both between subjects and finally the type of facial expressions they were asked to detect</w:t>
      </w:r>
      <w:r w:rsidR="00BC7DA1">
        <w:rPr>
          <w:sz w:val="24"/>
          <w:szCs w:val="24"/>
          <w:lang w:val="en-US"/>
        </w:rPr>
        <w:t>, either positive or negative</w:t>
      </w:r>
      <w:r w:rsidR="0096333F">
        <w:rPr>
          <w:sz w:val="24"/>
          <w:szCs w:val="24"/>
          <w:lang w:val="en-US"/>
        </w:rPr>
        <w:t xml:space="preserve"> which was a within subjects design. The dependent variable was their response time and accuracy. </w:t>
      </w:r>
      <w:r w:rsidR="00BC7DA1">
        <w:rPr>
          <w:sz w:val="24"/>
          <w:szCs w:val="24"/>
          <w:lang w:val="en-US"/>
        </w:rPr>
        <w:t>Two</w:t>
      </w:r>
      <w:r w:rsidR="0096333F">
        <w:rPr>
          <w:sz w:val="24"/>
          <w:szCs w:val="24"/>
          <w:lang w:val="en-US"/>
        </w:rPr>
        <w:t xml:space="preserve"> three-way ANOVA</w:t>
      </w:r>
      <w:r w:rsidR="00BC7DA1">
        <w:rPr>
          <w:sz w:val="24"/>
          <w:szCs w:val="24"/>
          <w:lang w:val="en-US"/>
        </w:rPr>
        <w:t>s were</w:t>
      </w:r>
      <w:r w:rsidR="0096333F">
        <w:rPr>
          <w:sz w:val="24"/>
          <w:szCs w:val="24"/>
          <w:lang w:val="en-US"/>
        </w:rPr>
        <w:t xml:space="preserve"> conducted to determine whether music types and the stimuli influenced how quickly and accurately participants identified emotional faces. </w:t>
      </w:r>
    </w:p>
    <w:p w14:paraId="3D69F297" w14:textId="77777777" w:rsidR="007C1361" w:rsidRDefault="007C1361" w:rsidP="00613BD6">
      <w:pPr>
        <w:spacing w:line="360" w:lineRule="auto"/>
        <w:ind w:firstLine="720"/>
        <w:rPr>
          <w:sz w:val="24"/>
          <w:szCs w:val="24"/>
          <w:lang w:val="en-US"/>
        </w:rPr>
      </w:pPr>
    </w:p>
    <w:p w14:paraId="6B14DC63" w14:textId="77777777" w:rsidR="000C7055" w:rsidRDefault="000C7055" w:rsidP="00613BD6">
      <w:pPr>
        <w:spacing w:line="360" w:lineRule="auto"/>
        <w:ind w:firstLine="720"/>
        <w:rPr>
          <w:sz w:val="24"/>
          <w:szCs w:val="24"/>
          <w:lang w:val="en-US"/>
        </w:rPr>
      </w:pPr>
    </w:p>
    <w:p w14:paraId="3405BA44" w14:textId="77777777" w:rsidR="000C7055" w:rsidRDefault="000C7055" w:rsidP="00613BD6">
      <w:pPr>
        <w:spacing w:line="360" w:lineRule="auto"/>
        <w:ind w:firstLine="720"/>
        <w:rPr>
          <w:sz w:val="24"/>
          <w:szCs w:val="24"/>
          <w:lang w:val="en-US"/>
        </w:rPr>
      </w:pPr>
    </w:p>
    <w:p w14:paraId="5691F049" w14:textId="77777777" w:rsidR="00613BD6" w:rsidRDefault="00613BD6" w:rsidP="00613BD6">
      <w:pPr>
        <w:spacing w:line="360" w:lineRule="auto"/>
        <w:rPr>
          <w:sz w:val="24"/>
          <w:szCs w:val="24"/>
          <w:lang w:val="en-US"/>
        </w:rPr>
      </w:pPr>
    </w:p>
    <w:p w14:paraId="476F7053" w14:textId="00A1B463" w:rsidR="007C1361" w:rsidRDefault="007C1361" w:rsidP="00613BD6">
      <w:pPr>
        <w:spacing w:line="360" w:lineRule="auto"/>
        <w:rPr>
          <w:sz w:val="24"/>
          <w:szCs w:val="24"/>
          <w:lang w:val="en-US"/>
        </w:rPr>
      </w:pPr>
      <w:r>
        <w:rPr>
          <w:sz w:val="24"/>
          <w:szCs w:val="24"/>
          <w:lang w:val="en-US"/>
        </w:rPr>
        <w:lastRenderedPageBreak/>
        <w:t>Slide 12:</w:t>
      </w:r>
    </w:p>
    <w:p w14:paraId="4D5E037E" w14:textId="77777777" w:rsidR="000C7055" w:rsidRDefault="000C7055" w:rsidP="00613BD6">
      <w:pPr>
        <w:spacing w:line="360" w:lineRule="auto"/>
        <w:ind w:firstLine="720"/>
        <w:rPr>
          <w:sz w:val="24"/>
          <w:szCs w:val="24"/>
          <w:lang w:val="en-US"/>
        </w:rPr>
      </w:pPr>
      <w:r>
        <w:rPr>
          <w:sz w:val="24"/>
          <w:szCs w:val="24"/>
          <w:lang w:val="en-US"/>
        </w:rPr>
        <w:t>To induce positive emotion the song tropical summer was used and to induce negative emotion the song metal (dark matter) was used both being instrumental music. Both songs played for a duration of 2 minutes 33 seconds. To assess music affect the Positive and Negative Affect Schedule was used.</w:t>
      </w:r>
    </w:p>
    <w:p w14:paraId="45772AE8" w14:textId="77777777" w:rsidR="00613BD6" w:rsidRDefault="00613BD6" w:rsidP="00613BD6">
      <w:pPr>
        <w:spacing w:line="360" w:lineRule="auto"/>
        <w:rPr>
          <w:sz w:val="24"/>
          <w:szCs w:val="24"/>
          <w:lang w:val="en-US"/>
        </w:rPr>
      </w:pPr>
    </w:p>
    <w:p w14:paraId="6760DD26" w14:textId="37BC14CF" w:rsidR="000C7055" w:rsidRDefault="000C7055" w:rsidP="00613BD6">
      <w:pPr>
        <w:spacing w:line="360" w:lineRule="auto"/>
        <w:rPr>
          <w:sz w:val="24"/>
          <w:szCs w:val="24"/>
          <w:lang w:val="en-US"/>
        </w:rPr>
      </w:pPr>
      <w:r>
        <w:rPr>
          <w:sz w:val="24"/>
          <w:szCs w:val="24"/>
          <w:lang w:val="en-US"/>
        </w:rPr>
        <w:t>Slide 13:</w:t>
      </w:r>
    </w:p>
    <w:p w14:paraId="49BB233B" w14:textId="6CE83E41" w:rsidR="000C7055" w:rsidRDefault="000C7055" w:rsidP="00613BD6">
      <w:pPr>
        <w:spacing w:line="360" w:lineRule="auto"/>
        <w:ind w:firstLine="720"/>
        <w:rPr>
          <w:sz w:val="24"/>
          <w:szCs w:val="24"/>
          <w:lang w:val="en-US"/>
        </w:rPr>
      </w:pPr>
      <w:r>
        <w:rPr>
          <w:sz w:val="24"/>
          <w:szCs w:val="24"/>
          <w:lang w:val="en-US"/>
        </w:rPr>
        <w:t xml:space="preserve">As for the emotion </w:t>
      </w:r>
      <w:r w:rsidR="00844C13">
        <w:rPr>
          <w:sz w:val="24"/>
          <w:szCs w:val="24"/>
          <w:lang w:val="en-US"/>
        </w:rPr>
        <w:t>detention</w:t>
      </w:r>
      <w:r>
        <w:rPr>
          <w:sz w:val="24"/>
          <w:szCs w:val="24"/>
          <w:lang w:val="en-US"/>
        </w:rPr>
        <w:t xml:space="preserve"> task it was completed on SuperLab. There were a total of 30 trials with there being 15 positive expressions and 15 negative expressions. All images where in colour and used both black and white males and females. </w:t>
      </w:r>
    </w:p>
    <w:p w14:paraId="6694E03E" w14:textId="77777777" w:rsidR="00613BD6" w:rsidRDefault="00613BD6" w:rsidP="00613BD6">
      <w:pPr>
        <w:spacing w:line="360" w:lineRule="auto"/>
        <w:rPr>
          <w:sz w:val="24"/>
          <w:szCs w:val="24"/>
          <w:lang w:val="en-US"/>
        </w:rPr>
      </w:pPr>
    </w:p>
    <w:p w14:paraId="424FFE59" w14:textId="07B5DABB" w:rsidR="000C7055" w:rsidRDefault="000C7055" w:rsidP="00613BD6">
      <w:pPr>
        <w:spacing w:line="360" w:lineRule="auto"/>
        <w:rPr>
          <w:sz w:val="24"/>
          <w:szCs w:val="24"/>
          <w:lang w:val="en-US"/>
        </w:rPr>
      </w:pPr>
      <w:r>
        <w:rPr>
          <w:sz w:val="24"/>
          <w:szCs w:val="24"/>
          <w:lang w:val="en-US"/>
        </w:rPr>
        <w:t xml:space="preserve">Slide 14: </w:t>
      </w:r>
    </w:p>
    <w:p w14:paraId="38D74999" w14:textId="71BDAB23" w:rsidR="007C1361" w:rsidRDefault="000C7055" w:rsidP="00613BD6">
      <w:pPr>
        <w:spacing w:line="360" w:lineRule="auto"/>
        <w:ind w:firstLine="720"/>
        <w:rPr>
          <w:sz w:val="24"/>
          <w:szCs w:val="24"/>
          <w:lang w:val="en-US"/>
        </w:rPr>
      </w:pPr>
      <w:r>
        <w:rPr>
          <w:sz w:val="24"/>
          <w:szCs w:val="24"/>
          <w:lang w:val="en-US"/>
        </w:rPr>
        <w:t xml:space="preserve">This is an example of what the trial looked like. All trials had nine images with one of them showcasing wither a positive or negative expression that the participants had to try and detect.  </w:t>
      </w:r>
    </w:p>
    <w:p w14:paraId="53E9459B" w14:textId="77777777" w:rsidR="00613BD6" w:rsidRDefault="00613BD6" w:rsidP="00613BD6">
      <w:pPr>
        <w:spacing w:line="360" w:lineRule="auto"/>
        <w:rPr>
          <w:sz w:val="24"/>
          <w:szCs w:val="24"/>
          <w:lang w:val="en-US"/>
        </w:rPr>
      </w:pPr>
    </w:p>
    <w:p w14:paraId="17CDE7BE" w14:textId="786BA015" w:rsidR="007C1361" w:rsidRDefault="007C1361" w:rsidP="00613BD6">
      <w:pPr>
        <w:spacing w:line="360" w:lineRule="auto"/>
        <w:rPr>
          <w:sz w:val="24"/>
          <w:szCs w:val="24"/>
          <w:lang w:val="en-US"/>
        </w:rPr>
      </w:pPr>
      <w:r>
        <w:rPr>
          <w:sz w:val="24"/>
          <w:szCs w:val="24"/>
          <w:lang w:val="en-US"/>
        </w:rPr>
        <w:t xml:space="preserve">Slide </w:t>
      </w:r>
      <w:r w:rsidR="000C7055">
        <w:rPr>
          <w:sz w:val="24"/>
          <w:szCs w:val="24"/>
          <w:lang w:val="en-US"/>
        </w:rPr>
        <w:t>15:</w:t>
      </w:r>
    </w:p>
    <w:p w14:paraId="39248108" w14:textId="7FB916FB" w:rsidR="00AC1279" w:rsidRDefault="007C1361" w:rsidP="00613BD6">
      <w:pPr>
        <w:spacing w:line="360" w:lineRule="auto"/>
        <w:ind w:firstLine="720"/>
        <w:rPr>
          <w:sz w:val="24"/>
          <w:szCs w:val="24"/>
          <w:lang w:val="en-US"/>
        </w:rPr>
      </w:pPr>
      <w:r>
        <w:rPr>
          <w:sz w:val="24"/>
          <w:szCs w:val="24"/>
          <w:lang w:val="en-US"/>
        </w:rPr>
        <w:t xml:space="preserve">Participants were guided into the labs after following the structured procedure which was confirming the </w:t>
      </w:r>
      <w:r w:rsidR="000C7055">
        <w:rPr>
          <w:sz w:val="24"/>
          <w:szCs w:val="24"/>
          <w:lang w:val="en-US"/>
        </w:rPr>
        <w:t>participants</w:t>
      </w:r>
      <w:r>
        <w:rPr>
          <w:sz w:val="24"/>
          <w:szCs w:val="24"/>
          <w:lang w:val="en-US"/>
        </w:rPr>
        <w:t xml:space="preserve"> </w:t>
      </w:r>
      <w:r w:rsidR="000C7055">
        <w:rPr>
          <w:sz w:val="24"/>
          <w:szCs w:val="24"/>
          <w:lang w:val="en-US"/>
        </w:rPr>
        <w:t xml:space="preserve">EMS ID. Following this the first task participants completed was </w:t>
      </w:r>
      <w:r w:rsidR="00EC4164">
        <w:rPr>
          <w:sz w:val="24"/>
          <w:szCs w:val="24"/>
          <w:lang w:val="en-US"/>
        </w:rPr>
        <w:t xml:space="preserve">reading through the information sheet providing consent and demographic information which was provided and collected though Qualtrics. After this participants listened to wither positive or negative music which was determined through counterbalancing to avoid order effects, and this was conducted on SuperLab. After completing this task participants completed the Positive and Negative affect questionnaire via Qualtrics. Participants where then once again guided back to SuperLab to complete the emotion detections task. Finally, participants were debriefed and shown a calming wave video for two minutes to ensure that participants were </w:t>
      </w:r>
      <w:r w:rsidR="00EC4164">
        <w:rPr>
          <w:sz w:val="24"/>
          <w:szCs w:val="24"/>
          <w:lang w:val="en-US"/>
        </w:rPr>
        <w:lastRenderedPageBreak/>
        <w:t>brought back to a neutral emotional state if the images or the negative music if they were in the negative music group</w:t>
      </w:r>
      <w:r w:rsidR="008535AD">
        <w:rPr>
          <w:sz w:val="24"/>
          <w:szCs w:val="24"/>
          <w:lang w:val="en-US"/>
        </w:rPr>
        <w:t xml:space="preserve"> affected them negatively.</w:t>
      </w:r>
    </w:p>
    <w:p w14:paraId="68A26470" w14:textId="77777777" w:rsidR="00613BD6" w:rsidRDefault="00613BD6" w:rsidP="00613BD6">
      <w:pPr>
        <w:spacing w:line="360" w:lineRule="auto"/>
        <w:rPr>
          <w:sz w:val="24"/>
          <w:szCs w:val="24"/>
          <w:lang w:val="en-US"/>
        </w:rPr>
      </w:pPr>
    </w:p>
    <w:p w14:paraId="5FF81078" w14:textId="37202E71" w:rsidR="00D2145F" w:rsidRDefault="00D2145F" w:rsidP="00613BD6">
      <w:pPr>
        <w:spacing w:line="360" w:lineRule="auto"/>
        <w:rPr>
          <w:sz w:val="24"/>
          <w:szCs w:val="24"/>
          <w:lang w:val="en-US"/>
        </w:rPr>
      </w:pPr>
      <w:r>
        <w:rPr>
          <w:sz w:val="24"/>
          <w:szCs w:val="24"/>
          <w:lang w:val="en-US"/>
        </w:rPr>
        <w:t>Slide 16:</w:t>
      </w:r>
    </w:p>
    <w:p w14:paraId="5824AE8F" w14:textId="77777777" w:rsidR="005C269F" w:rsidRDefault="00EA48BF" w:rsidP="00613BD6">
      <w:pPr>
        <w:spacing w:line="360" w:lineRule="auto"/>
        <w:ind w:firstLine="720"/>
        <w:rPr>
          <w:sz w:val="24"/>
          <w:szCs w:val="24"/>
          <w:lang w:val="en-US"/>
        </w:rPr>
      </w:pPr>
      <w:r>
        <w:rPr>
          <w:sz w:val="24"/>
          <w:szCs w:val="24"/>
          <w:lang w:val="en-US"/>
        </w:rPr>
        <w:t xml:space="preserve">After data collection, SuperLab and Qualtrics data were organised in excel and cleaned by removing duplicated or irrelevant information. Key measures such as accuracy, reaction time, and PANAS scores were extracted. Participants where grouped based on their affect scores. Two scores were collected, one for both positive and negative affected. and what affect group they where placed in was based on which of the two had the higher score, for example 32 for positive and 25 for negative they would be placed into the positive affect group. A missing response was found for one of the participants, so a mean substitution was used. Two participants were excluded due to them having equal affect scores, which made it impossible to place them into an effect group. </w:t>
      </w:r>
      <w:r w:rsidR="005C269F">
        <w:rPr>
          <w:sz w:val="24"/>
          <w:szCs w:val="24"/>
          <w:lang w:val="en-US"/>
        </w:rPr>
        <w:t xml:space="preserve">Finally, a normality check revealed nine outliers, which were removed to ensure data integrity. </w:t>
      </w:r>
    </w:p>
    <w:p w14:paraId="061C7E7D" w14:textId="77777777" w:rsidR="00613BD6" w:rsidRDefault="00613BD6" w:rsidP="00613BD6">
      <w:pPr>
        <w:spacing w:line="360" w:lineRule="auto"/>
        <w:rPr>
          <w:sz w:val="24"/>
          <w:szCs w:val="24"/>
          <w:lang w:val="en-US"/>
        </w:rPr>
      </w:pPr>
    </w:p>
    <w:p w14:paraId="17C8100D" w14:textId="38F41027" w:rsidR="005C269F" w:rsidRDefault="005C269F" w:rsidP="00613BD6">
      <w:pPr>
        <w:spacing w:line="360" w:lineRule="auto"/>
        <w:rPr>
          <w:sz w:val="24"/>
          <w:szCs w:val="24"/>
          <w:lang w:val="en-US"/>
        </w:rPr>
      </w:pPr>
      <w:r>
        <w:rPr>
          <w:sz w:val="24"/>
          <w:szCs w:val="24"/>
          <w:lang w:val="en-US"/>
        </w:rPr>
        <w:t xml:space="preserve">Slide 17: </w:t>
      </w:r>
    </w:p>
    <w:p w14:paraId="320F6F61" w14:textId="3F4A7E66" w:rsidR="000434EE" w:rsidRDefault="005C269F" w:rsidP="00613BD6">
      <w:pPr>
        <w:spacing w:line="360" w:lineRule="auto"/>
        <w:ind w:firstLine="720"/>
        <w:rPr>
          <w:sz w:val="24"/>
          <w:szCs w:val="24"/>
          <w:lang w:val="en-US"/>
        </w:rPr>
      </w:pPr>
      <w:r>
        <w:rPr>
          <w:sz w:val="24"/>
          <w:szCs w:val="24"/>
          <w:lang w:val="en-US"/>
        </w:rPr>
        <w:t xml:space="preserve">This is a table of the descriptive statistics for the variables included in the study. From this it can be seen that participants who listed to positive music that made them feel negative performed better at detecting negative faces. Additionally, participants who </w:t>
      </w:r>
      <w:r w:rsidR="00844C13">
        <w:rPr>
          <w:sz w:val="24"/>
          <w:szCs w:val="24"/>
          <w:lang w:val="en-US"/>
        </w:rPr>
        <w:t>listened</w:t>
      </w:r>
      <w:r>
        <w:rPr>
          <w:sz w:val="24"/>
          <w:szCs w:val="24"/>
          <w:lang w:val="en-US"/>
        </w:rPr>
        <w:t xml:space="preserve"> to negative music that made them feel negative performed the worst at</w:t>
      </w:r>
      <w:r w:rsidR="00844C13">
        <w:rPr>
          <w:sz w:val="24"/>
          <w:szCs w:val="24"/>
          <w:lang w:val="en-US"/>
        </w:rPr>
        <w:t xml:space="preserve"> detecting</w:t>
      </w:r>
      <w:r>
        <w:rPr>
          <w:sz w:val="24"/>
          <w:szCs w:val="24"/>
          <w:lang w:val="en-US"/>
        </w:rPr>
        <w:t xml:space="preserve"> positive faces. However, in general all participants </w:t>
      </w:r>
      <w:r w:rsidR="00844C13">
        <w:rPr>
          <w:sz w:val="24"/>
          <w:szCs w:val="24"/>
          <w:lang w:val="en-US"/>
        </w:rPr>
        <w:t>performed</w:t>
      </w:r>
      <w:r>
        <w:rPr>
          <w:sz w:val="24"/>
          <w:szCs w:val="24"/>
          <w:lang w:val="en-US"/>
        </w:rPr>
        <w:t xml:space="preserve"> quite well considering that the lowest detection mean score was 11</w:t>
      </w:r>
      <w:r w:rsidR="00CC2B9A">
        <w:rPr>
          <w:sz w:val="24"/>
          <w:szCs w:val="24"/>
          <w:lang w:val="en-US"/>
        </w:rPr>
        <w:t xml:space="preserve"> and the highest score achievable is 15. </w:t>
      </w:r>
    </w:p>
    <w:p w14:paraId="78C2A994" w14:textId="77777777" w:rsidR="00613BD6" w:rsidRDefault="00613BD6" w:rsidP="00613BD6">
      <w:pPr>
        <w:spacing w:line="360" w:lineRule="auto"/>
        <w:rPr>
          <w:sz w:val="24"/>
          <w:szCs w:val="24"/>
          <w:lang w:val="en-US"/>
        </w:rPr>
      </w:pPr>
    </w:p>
    <w:p w14:paraId="4FA1B610" w14:textId="77777777" w:rsidR="00613BD6" w:rsidRDefault="00613BD6" w:rsidP="00613BD6">
      <w:pPr>
        <w:spacing w:line="360" w:lineRule="auto"/>
        <w:rPr>
          <w:sz w:val="24"/>
          <w:szCs w:val="24"/>
          <w:lang w:val="en-US"/>
        </w:rPr>
      </w:pPr>
    </w:p>
    <w:p w14:paraId="66BE7D12" w14:textId="77777777" w:rsidR="00613BD6" w:rsidRDefault="00613BD6" w:rsidP="00613BD6">
      <w:pPr>
        <w:spacing w:line="360" w:lineRule="auto"/>
        <w:rPr>
          <w:sz w:val="24"/>
          <w:szCs w:val="24"/>
          <w:lang w:val="en-US"/>
        </w:rPr>
      </w:pPr>
    </w:p>
    <w:p w14:paraId="51EEDE8D" w14:textId="77777777" w:rsidR="00613BD6" w:rsidRDefault="00613BD6" w:rsidP="00613BD6">
      <w:pPr>
        <w:spacing w:line="360" w:lineRule="auto"/>
        <w:rPr>
          <w:sz w:val="24"/>
          <w:szCs w:val="24"/>
          <w:lang w:val="en-US"/>
        </w:rPr>
      </w:pPr>
    </w:p>
    <w:p w14:paraId="71A18774" w14:textId="34D10663" w:rsidR="000434EE" w:rsidRDefault="000434EE" w:rsidP="00613BD6">
      <w:pPr>
        <w:spacing w:line="360" w:lineRule="auto"/>
        <w:rPr>
          <w:sz w:val="24"/>
          <w:szCs w:val="24"/>
          <w:lang w:val="en-US"/>
        </w:rPr>
      </w:pPr>
      <w:r>
        <w:rPr>
          <w:sz w:val="24"/>
          <w:szCs w:val="24"/>
          <w:lang w:val="en-US"/>
        </w:rPr>
        <w:lastRenderedPageBreak/>
        <w:t>Slide 18:</w:t>
      </w:r>
    </w:p>
    <w:p w14:paraId="60799116" w14:textId="02BA564E" w:rsidR="000434EE" w:rsidRDefault="000434EE" w:rsidP="00613BD6">
      <w:pPr>
        <w:spacing w:line="360" w:lineRule="auto"/>
        <w:ind w:firstLine="720"/>
        <w:rPr>
          <w:sz w:val="24"/>
          <w:szCs w:val="24"/>
          <w:lang w:val="en-US"/>
        </w:rPr>
      </w:pPr>
      <w:r>
        <w:rPr>
          <w:sz w:val="24"/>
          <w:szCs w:val="24"/>
          <w:lang w:val="en-US"/>
        </w:rPr>
        <w:t xml:space="preserve">As for the results on accuracy, the three-way interaction between face type, music, and affect was non-significant. Meaning that there was no combined effect on detection accuracy. All two-way interactions </w:t>
      </w:r>
      <w:r w:rsidR="00844C13">
        <w:rPr>
          <w:sz w:val="24"/>
          <w:szCs w:val="24"/>
          <w:lang w:val="en-US"/>
        </w:rPr>
        <w:t>were</w:t>
      </w:r>
      <w:r>
        <w:rPr>
          <w:sz w:val="24"/>
          <w:szCs w:val="24"/>
          <w:lang w:val="en-US"/>
        </w:rPr>
        <w:t xml:space="preserve"> also non-significant, as well as the main affects for music and affect groups. However, the main effect for face type approached significance. Suggesting that there is a possible trend that participants tend to detect negative faces more accurately than positive ones. </w:t>
      </w:r>
    </w:p>
    <w:p w14:paraId="5593EC86" w14:textId="77777777" w:rsidR="00613BD6" w:rsidRDefault="00613BD6" w:rsidP="00613BD6">
      <w:pPr>
        <w:spacing w:line="360" w:lineRule="auto"/>
        <w:rPr>
          <w:sz w:val="24"/>
          <w:szCs w:val="24"/>
          <w:lang w:val="en-US"/>
        </w:rPr>
      </w:pPr>
    </w:p>
    <w:p w14:paraId="1913BCD1" w14:textId="53DCB837" w:rsidR="000434EE" w:rsidRDefault="000434EE" w:rsidP="00613BD6">
      <w:pPr>
        <w:spacing w:line="360" w:lineRule="auto"/>
        <w:rPr>
          <w:sz w:val="24"/>
          <w:szCs w:val="24"/>
          <w:lang w:val="en-US"/>
        </w:rPr>
      </w:pPr>
      <w:r>
        <w:rPr>
          <w:sz w:val="24"/>
          <w:szCs w:val="24"/>
          <w:lang w:val="en-US"/>
        </w:rPr>
        <w:t xml:space="preserve">Slide 19: </w:t>
      </w:r>
    </w:p>
    <w:p w14:paraId="2137C2AD" w14:textId="7C6C3546" w:rsidR="00D2145F" w:rsidRDefault="000434EE" w:rsidP="00613BD6">
      <w:pPr>
        <w:spacing w:line="360" w:lineRule="auto"/>
        <w:ind w:firstLine="720"/>
        <w:rPr>
          <w:sz w:val="24"/>
          <w:szCs w:val="24"/>
          <w:lang w:val="en-US"/>
        </w:rPr>
      </w:pPr>
      <w:r>
        <w:rPr>
          <w:sz w:val="24"/>
          <w:szCs w:val="24"/>
          <w:lang w:val="en-US"/>
        </w:rPr>
        <w:t>For reaction time, all results were non-significant</w:t>
      </w:r>
      <w:r w:rsidR="007207AB">
        <w:rPr>
          <w:sz w:val="24"/>
          <w:szCs w:val="24"/>
          <w:lang w:val="en-US"/>
        </w:rPr>
        <w:t>. T</w:t>
      </w:r>
      <w:r>
        <w:rPr>
          <w:sz w:val="24"/>
          <w:szCs w:val="24"/>
          <w:lang w:val="en-US"/>
        </w:rPr>
        <w:t xml:space="preserve">his suggest that neither the emotional state </w:t>
      </w:r>
      <w:r w:rsidR="00EB1859">
        <w:rPr>
          <w:sz w:val="24"/>
          <w:szCs w:val="24"/>
          <w:lang w:val="en-US"/>
        </w:rPr>
        <w:t>nor</w:t>
      </w:r>
      <w:r>
        <w:rPr>
          <w:sz w:val="24"/>
          <w:szCs w:val="24"/>
          <w:lang w:val="en-US"/>
        </w:rPr>
        <w:t xml:space="preserve"> type of stimulus affected how quickly participants detected emotional faces. </w:t>
      </w:r>
      <w:r w:rsidR="005C269F">
        <w:rPr>
          <w:sz w:val="24"/>
          <w:szCs w:val="24"/>
          <w:lang w:val="en-US"/>
        </w:rPr>
        <w:t xml:space="preserve">  </w:t>
      </w:r>
      <w:r w:rsidR="00EA48BF">
        <w:rPr>
          <w:sz w:val="24"/>
          <w:szCs w:val="24"/>
          <w:lang w:val="en-US"/>
        </w:rPr>
        <w:t xml:space="preserve"> </w:t>
      </w:r>
    </w:p>
    <w:p w14:paraId="659CD701" w14:textId="7040A8D9" w:rsidR="00FB0A99" w:rsidRDefault="00FB0A99" w:rsidP="00613BD6">
      <w:pPr>
        <w:spacing w:line="360" w:lineRule="auto"/>
        <w:ind w:firstLine="720"/>
        <w:rPr>
          <w:sz w:val="24"/>
          <w:szCs w:val="24"/>
          <w:lang w:val="en-US"/>
        </w:rPr>
      </w:pPr>
      <w:r>
        <w:rPr>
          <w:sz w:val="24"/>
          <w:szCs w:val="24"/>
          <w:lang w:val="en-US"/>
        </w:rPr>
        <w:t xml:space="preserve">Ultimately the hypothesis that participants induced into either a positive or negative emotional state will </w:t>
      </w:r>
      <w:r w:rsidR="00844C13">
        <w:rPr>
          <w:sz w:val="24"/>
          <w:szCs w:val="24"/>
          <w:lang w:val="en-US"/>
        </w:rPr>
        <w:t>perform</w:t>
      </w:r>
      <w:r>
        <w:rPr>
          <w:sz w:val="24"/>
          <w:szCs w:val="24"/>
          <w:lang w:val="en-US"/>
        </w:rPr>
        <w:t xml:space="preserve"> better in terms of speed and accuracy at detecting stimuli of the corresponding emotional state is rejected. </w:t>
      </w:r>
    </w:p>
    <w:p w14:paraId="529DAF91" w14:textId="77777777" w:rsidR="00613BD6" w:rsidRDefault="00613BD6" w:rsidP="00613BD6">
      <w:pPr>
        <w:spacing w:line="360" w:lineRule="auto"/>
        <w:rPr>
          <w:sz w:val="24"/>
          <w:szCs w:val="24"/>
          <w:lang w:val="en-US"/>
        </w:rPr>
      </w:pPr>
    </w:p>
    <w:p w14:paraId="25DD8886" w14:textId="26E5A2A7" w:rsidR="00FB0A99" w:rsidRDefault="00FB0A99" w:rsidP="00613BD6">
      <w:pPr>
        <w:spacing w:line="360" w:lineRule="auto"/>
        <w:rPr>
          <w:sz w:val="24"/>
          <w:szCs w:val="24"/>
          <w:lang w:val="en-US"/>
        </w:rPr>
      </w:pPr>
      <w:r>
        <w:rPr>
          <w:sz w:val="24"/>
          <w:szCs w:val="24"/>
          <w:lang w:val="en-US"/>
        </w:rPr>
        <w:t>Slide 20:</w:t>
      </w:r>
    </w:p>
    <w:p w14:paraId="0D9494AC" w14:textId="75530DA8" w:rsidR="00FB0A99" w:rsidRDefault="00E14B72" w:rsidP="00613BD6">
      <w:pPr>
        <w:spacing w:line="360" w:lineRule="auto"/>
        <w:ind w:firstLine="720"/>
        <w:rPr>
          <w:sz w:val="24"/>
          <w:szCs w:val="24"/>
          <w:lang w:val="en-US"/>
        </w:rPr>
      </w:pPr>
      <w:r>
        <w:rPr>
          <w:sz w:val="24"/>
          <w:szCs w:val="24"/>
          <w:lang w:val="en-US"/>
        </w:rPr>
        <w:t>Although the hypothesis was rejected there is research that supported the findings of this study. For example, Manierka et al. (2021) found that positive moods reduce the detection of positive expressions and increase the detection of negative expressions which can be seen though the results of this study.</w:t>
      </w:r>
      <w:r w:rsidR="006920CD">
        <w:rPr>
          <w:sz w:val="24"/>
          <w:szCs w:val="24"/>
          <w:lang w:val="en-US"/>
        </w:rPr>
        <w:t xml:space="preserve"> A possible explanation for this is that it has been found that positive moo</w:t>
      </w:r>
      <w:r w:rsidR="00844C13">
        <w:rPr>
          <w:sz w:val="24"/>
          <w:szCs w:val="24"/>
          <w:lang w:val="en-US"/>
        </w:rPr>
        <w:t>d</w:t>
      </w:r>
      <w:r w:rsidR="006920CD">
        <w:rPr>
          <w:sz w:val="24"/>
          <w:szCs w:val="24"/>
          <w:lang w:val="en-US"/>
        </w:rPr>
        <w:t>s a</w:t>
      </w:r>
      <w:r w:rsidR="00844C13">
        <w:rPr>
          <w:sz w:val="24"/>
          <w:szCs w:val="24"/>
          <w:lang w:val="en-US"/>
        </w:rPr>
        <w:t>re</w:t>
      </w:r>
      <w:r w:rsidR="006920CD">
        <w:rPr>
          <w:sz w:val="24"/>
          <w:szCs w:val="24"/>
          <w:lang w:val="en-US"/>
        </w:rPr>
        <w:t xml:space="preserve"> associated with top-down processing which is less detailed oriented whereas negative moods </w:t>
      </w:r>
      <w:r w:rsidR="00844C13">
        <w:rPr>
          <w:sz w:val="24"/>
          <w:szCs w:val="24"/>
          <w:lang w:val="en-US"/>
        </w:rPr>
        <w:t xml:space="preserve">are </w:t>
      </w:r>
      <w:r w:rsidR="006920CD">
        <w:rPr>
          <w:sz w:val="24"/>
          <w:szCs w:val="24"/>
          <w:lang w:val="en-US"/>
        </w:rPr>
        <w:t xml:space="preserve">associated with bottom-up processing which can lead to more attention to detail. </w:t>
      </w:r>
    </w:p>
    <w:p w14:paraId="733392E8" w14:textId="77777777" w:rsidR="00613BD6" w:rsidRDefault="00613BD6" w:rsidP="00613BD6">
      <w:pPr>
        <w:spacing w:line="360" w:lineRule="auto"/>
        <w:rPr>
          <w:sz w:val="24"/>
          <w:szCs w:val="24"/>
          <w:lang w:val="en-US"/>
        </w:rPr>
      </w:pPr>
    </w:p>
    <w:p w14:paraId="02A90D1C" w14:textId="77777777" w:rsidR="00613BD6" w:rsidRDefault="00613BD6" w:rsidP="00613BD6">
      <w:pPr>
        <w:spacing w:line="360" w:lineRule="auto"/>
        <w:rPr>
          <w:sz w:val="24"/>
          <w:szCs w:val="24"/>
          <w:lang w:val="en-US"/>
        </w:rPr>
      </w:pPr>
    </w:p>
    <w:p w14:paraId="35A7C13B" w14:textId="1C97B28A" w:rsidR="004E1D87" w:rsidRDefault="004E1D87" w:rsidP="00613BD6">
      <w:pPr>
        <w:spacing w:line="360" w:lineRule="auto"/>
        <w:rPr>
          <w:sz w:val="24"/>
          <w:szCs w:val="24"/>
          <w:lang w:val="en-US"/>
        </w:rPr>
      </w:pPr>
      <w:r>
        <w:rPr>
          <w:sz w:val="24"/>
          <w:szCs w:val="24"/>
          <w:lang w:val="en-US"/>
        </w:rPr>
        <w:t xml:space="preserve">Slide 21: </w:t>
      </w:r>
    </w:p>
    <w:p w14:paraId="5C67A5D8" w14:textId="77777777" w:rsidR="00A41224" w:rsidRDefault="004E1D87" w:rsidP="00613BD6">
      <w:pPr>
        <w:spacing w:line="360" w:lineRule="auto"/>
        <w:ind w:firstLine="720"/>
        <w:rPr>
          <w:sz w:val="24"/>
          <w:szCs w:val="24"/>
          <w:lang w:val="en-US"/>
        </w:rPr>
      </w:pPr>
      <w:r>
        <w:rPr>
          <w:sz w:val="24"/>
          <w:szCs w:val="24"/>
          <w:lang w:val="en-US"/>
        </w:rPr>
        <w:lastRenderedPageBreak/>
        <w:t xml:space="preserve">However, </w:t>
      </w:r>
      <w:r w:rsidR="00AA7A3E">
        <w:rPr>
          <w:sz w:val="24"/>
          <w:szCs w:val="24"/>
          <w:lang w:val="en-US"/>
        </w:rPr>
        <w:t xml:space="preserve">as the fate of psychological research there is no such thing as a perfect study. and unfortunately, this study is a perfect example of that. There were many limitations to this </w:t>
      </w:r>
      <w:r w:rsidR="00EE7AC5">
        <w:rPr>
          <w:sz w:val="24"/>
          <w:szCs w:val="24"/>
          <w:lang w:val="en-US"/>
        </w:rPr>
        <w:t>study,</w:t>
      </w:r>
      <w:r w:rsidR="006B762B">
        <w:rPr>
          <w:sz w:val="24"/>
          <w:szCs w:val="24"/>
          <w:lang w:val="en-US"/>
        </w:rPr>
        <w:t xml:space="preserve"> one of them being the sample </w:t>
      </w:r>
      <w:r w:rsidR="00C16D19">
        <w:rPr>
          <w:sz w:val="24"/>
          <w:szCs w:val="24"/>
          <w:lang w:val="en-US"/>
        </w:rPr>
        <w:t>size,</w:t>
      </w:r>
      <w:r w:rsidR="006B762B">
        <w:rPr>
          <w:sz w:val="24"/>
          <w:szCs w:val="24"/>
          <w:lang w:val="en-US"/>
        </w:rPr>
        <w:t xml:space="preserve"> especially for the negative affect group. </w:t>
      </w:r>
      <w:r w:rsidR="00C16D19">
        <w:rPr>
          <w:sz w:val="24"/>
          <w:szCs w:val="24"/>
          <w:lang w:val="en-US"/>
        </w:rPr>
        <w:t xml:space="preserve">Out of the 33 participants only 3 where placed into the negative affect group and as you can imagine that’s something that </w:t>
      </w:r>
      <w:r w:rsidR="00177D24">
        <w:rPr>
          <w:sz w:val="24"/>
          <w:szCs w:val="24"/>
          <w:lang w:val="en-US"/>
        </w:rPr>
        <w:t>would,</w:t>
      </w:r>
      <w:r w:rsidR="00C16D19">
        <w:rPr>
          <w:sz w:val="24"/>
          <w:szCs w:val="24"/>
          <w:lang w:val="en-US"/>
        </w:rPr>
        <w:t xml:space="preserve"> and I believe did have a major impact on the results</w:t>
      </w:r>
      <w:r w:rsidR="009B4559">
        <w:rPr>
          <w:sz w:val="24"/>
          <w:szCs w:val="24"/>
          <w:lang w:val="en-US"/>
        </w:rPr>
        <w:t xml:space="preserve">. </w:t>
      </w:r>
      <w:r w:rsidR="00852102">
        <w:rPr>
          <w:sz w:val="24"/>
          <w:szCs w:val="24"/>
          <w:lang w:val="en-US"/>
        </w:rPr>
        <w:t>Considering the sample size as a whole</w:t>
      </w:r>
      <w:r w:rsidR="008241D1">
        <w:rPr>
          <w:sz w:val="24"/>
          <w:szCs w:val="24"/>
          <w:lang w:val="en-US"/>
        </w:rPr>
        <w:t>,</w:t>
      </w:r>
      <w:r w:rsidR="00852102">
        <w:rPr>
          <w:sz w:val="24"/>
          <w:szCs w:val="24"/>
          <w:lang w:val="en-US"/>
        </w:rPr>
        <w:t xml:space="preserve"> 33 participants is still a considerably small sample </w:t>
      </w:r>
      <w:r w:rsidR="00A41224">
        <w:rPr>
          <w:sz w:val="24"/>
          <w:szCs w:val="24"/>
          <w:lang w:val="en-US"/>
        </w:rPr>
        <w:t>size,</w:t>
      </w:r>
      <w:r w:rsidR="00852102">
        <w:rPr>
          <w:sz w:val="24"/>
          <w:szCs w:val="24"/>
          <w:lang w:val="en-US"/>
        </w:rPr>
        <w:t xml:space="preserve"> especially considering that there were two groups involved which would ultimately reduce the power and generalisability of the findings. </w:t>
      </w:r>
    </w:p>
    <w:p w14:paraId="5EFBE260" w14:textId="77777777" w:rsidR="00A41224" w:rsidRDefault="00852102" w:rsidP="00613BD6">
      <w:pPr>
        <w:spacing w:line="360" w:lineRule="auto"/>
        <w:ind w:firstLine="720"/>
        <w:rPr>
          <w:sz w:val="24"/>
          <w:szCs w:val="24"/>
          <w:lang w:val="en-US"/>
        </w:rPr>
      </w:pPr>
      <w:r>
        <w:rPr>
          <w:sz w:val="24"/>
          <w:szCs w:val="24"/>
          <w:lang w:val="en-US"/>
        </w:rPr>
        <w:t xml:space="preserve">In relation to the sample </w:t>
      </w:r>
      <w:r w:rsidR="00A41224">
        <w:rPr>
          <w:sz w:val="24"/>
          <w:szCs w:val="24"/>
          <w:lang w:val="en-US"/>
        </w:rPr>
        <w:t xml:space="preserve">used </w:t>
      </w:r>
      <w:r w:rsidR="008241D1">
        <w:rPr>
          <w:sz w:val="24"/>
          <w:szCs w:val="24"/>
          <w:lang w:val="en-US"/>
        </w:rPr>
        <w:t>undergraduate students who take a psychology related course</w:t>
      </w:r>
      <w:r w:rsidR="00A41224">
        <w:rPr>
          <w:sz w:val="24"/>
          <w:szCs w:val="24"/>
          <w:lang w:val="en-US"/>
        </w:rPr>
        <w:t xml:space="preserve"> </w:t>
      </w:r>
      <w:r w:rsidR="008241D1">
        <w:rPr>
          <w:sz w:val="24"/>
          <w:szCs w:val="24"/>
          <w:lang w:val="en-US"/>
        </w:rPr>
        <w:t xml:space="preserve">which are predominantly female which reflects this studies sample. Out of the 33 participants 27 were female which would once again affect the generalisability of the findings. Saylik et al. (2018) found that women are generally better at detecting emotional faces especially negative ones. And if </w:t>
      </w:r>
      <w:r w:rsidR="003D5B86">
        <w:rPr>
          <w:sz w:val="24"/>
          <w:szCs w:val="24"/>
          <w:lang w:val="en-US"/>
        </w:rPr>
        <w:t>that’s the case within this study it is understand why the results of this study were what they were.</w:t>
      </w:r>
    </w:p>
    <w:p w14:paraId="55302178" w14:textId="367FF542" w:rsidR="003D5B86" w:rsidRDefault="003D5B86" w:rsidP="00613BD6">
      <w:pPr>
        <w:spacing w:line="360" w:lineRule="auto"/>
        <w:ind w:firstLine="720"/>
        <w:rPr>
          <w:sz w:val="24"/>
          <w:szCs w:val="24"/>
          <w:lang w:val="en-US"/>
        </w:rPr>
      </w:pPr>
      <w:r>
        <w:rPr>
          <w:sz w:val="24"/>
          <w:szCs w:val="24"/>
          <w:lang w:val="en-US"/>
        </w:rPr>
        <w:t xml:space="preserve"> </w:t>
      </w:r>
      <w:r w:rsidR="008241D1">
        <w:rPr>
          <w:sz w:val="24"/>
          <w:szCs w:val="24"/>
          <w:lang w:val="en-US"/>
        </w:rPr>
        <w:t>Finally,</w:t>
      </w:r>
      <w:r>
        <w:rPr>
          <w:sz w:val="24"/>
          <w:szCs w:val="24"/>
          <w:lang w:val="en-US"/>
        </w:rPr>
        <w:t xml:space="preserve"> one of the biggest limitations of this study is the failure to induce negative emotional state. Clearly the negative music did not do what it was intended to </w:t>
      </w:r>
      <w:r w:rsidR="00A41224">
        <w:rPr>
          <w:sz w:val="24"/>
          <w:szCs w:val="24"/>
          <w:lang w:val="en-US"/>
        </w:rPr>
        <w:t>do,</w:t>
      </w:r>
      <w:r>
        <w:rPr>
          <w:sz w:val="24"/>
          <w:szCs w:val="24"/>
          <w:lang w:val="en-US"/>
        </w:rPr>
        <w:t xml:space="preserve"> which had a major </w:t>
      </w:r>
      <w:r w:rsidR="00A41224">
        <w:rPr>
          <w:sz w:val="24"/>
          <w:szCs w:val="24"/>
          <w:lang w:val="en-US"/>
        </w:rPr>
        <w:t>knock-on</w:t>
      </w:r>
      <w:r>
        <w:rPr>
          <w:sz w:val="24"/>
          <w:szCs w:val="24"/>
          <w:lang w:val="en-US"/>
        </w:rPr>
        <w:t xml:space="preserve"> effect on the purpose of the study and its findings. Theres mixed research on the different effects of instrumental and lyrical music in inducing emotion some say that instrumental music is less effective in inducing negative emotion while others say there is no difference. However, music is a very subjective, although research suggests that heavy metal indued negative emotions. Theres no guarantee that that’s going to be the case for everyone. </w:t>
      </w:r>
    </w:p>
    <w:p w14:paraId="0D051C2D" w14:textId="77777777" w:rsidR="00613BD6" w:rsidRDefault="00613BD6" w:rsidP="00613BD6">
      <w:pPr>
        <w:spacing w:line="360" w:lineRule="auto"/>
        <w:rPr>
          <w:sz w:val="24"/>
          <w:szCs w:val="24"/>
          <w:lang w:val="en-US"/>
        </w:rPr>
      </w:pPr>
    </w:p>
    <w:p w14:paraId="3985D8BC" w14:textId="77777777" w:rsidR="00613BD6" w:rsidRDefault="00613BD6" w:rsidP="00613BD6">
      <w:pPr>
        <w:spacing w:line="360" w:lineRule="auto"/>
        <w:rPr>
          <w:sz w:val="24"/>
          <w:szCs w:val="24"/>
          <w:lang w:val="en-US"/>
        </w:rPr>
      </w:pPr>
    </w:p>
    <w:p w14:paraId="31F31BD2" w14:textId="77777777" w:rsidR="00613BD6" w:rsidRDefault="00613BD6" w:rsidP="00613BD6">
      <w:pPr>
        <w:spacing w:line="360" w:lineRule="auto"/>
        <w:rPr>
          <w:sz w:val="24"/>
          <w:szCs w:val="24"/>
          <w:lang w:val="en-US"/>
        </w:rPr>
      </w:pPr>
    </w:p>
    <w:p w14:paraId="6346E1C4" w14:textId="77777777" w:rsidR="00613BD6" w:rsidRDefault="00613BD6" w:rsidP="00613BD6">
      <w:pPr>
        <w:spacing w:line="360" w:lineRule="auto"/>
        <w:rPr>
          <w:sz w:val="24"/>
          <w:szCs w:val="24"/>
          <w:lang w:val="en-US"/>
        </w:rPr>
      </w:pPr>
    </w:p>
    <w:p w14:paraId="666D7556" w14:textId="77777777" w:rsidR="00613BD6" w:rsidRDefault="00613BD6" w:rsidP="00613BD6">
      <w:pPr>
        <w:spacing w:line="360" w:lineRule="auto"/>
        <w:rPr>
          <w:sz w:val="24"/>
          <w:szCs w:val="24"/>
          <w:lang w:val="en-US"/>
        </w:rPr>
      </w:pPr>
    </w:p>
    <w:p w14:paraId="7C78359C" w14:textId="315008C7" w:rsidR="003D5B86" w:rsidRDefault="003D5B86" w:rsidP="00613BD6">
      <w:pPr>
        <w:spacing w:line="360" w:lineRule="auto"/>
        <w:rPr>
          <w:sz w:val="24"/>
          <w:szCs w:val="24"/>
          <w:lang w:val="en-US"/>
        </w:rPr>
      </w:pPr>
      <w:r>
        <w:rPr>
          <w:sz w:val="24"/>
          <w:szCs w:val="24"/>
          <w:lang w:val="en-US"/>
        </w:rPr>
        <w:t>Slide 22:</w:t>
      </w:r>
    </w:p>
    <w:p w14:paraId="0BD2735F" w14:textId="6AD4910D" w:rsidR="004E1D87" w:rsidRDefault="003D5B86" w:rsidP="00613BD6">
      <w:pPr>
        <w:spacing w:line="360" w:lineRule="auto"/>
        <w:ind w:firstLine="720"/>
        <w:rPr>
          <w:sz w:val="24"/>
          <w:szCs w:val="24"/>
          <w:lang w:val="en-US"/>
        </w:rPr>
      </w:pPr>
      <w:r>
        <w:rPr>
          <w:sz w:val="24"/>
          <w:szCs w:val="24"/>
          <w:lang w:val="en-US"/>
        </w:rPr>
        <w:lastRenderedPageBreak/>
        <w:t xml:space="preserve">In conclusion, </w:t>
      </w:r>
      <w:r w:rsidR="003F7C39">
        <w:rPr>
          <w:sz w:val="24"/>
          <w:szCs w:val="24"/>
          <w:lang w:val="en-US"/>
        </w:rPr>
        <w:t>there is no significant evidence that emotion affects speed and accuracy of emotional stimulus detection. A trend within the results suggests that there may be a better detection of negative faces</w:t>
      </w:r>
      <w:r w:rsidR="00A41224">
        <w:rPr>
          <w:sz w:val="24"/>
          <w:szCs w:val="24"/>
          <w:lang w:val="en-US"/>
        </w:rPr>
        <w:t>. Additionally, t</w:t>
      </w:r>
      <w:r w:rsidR="003F7C39">
        <w:rPr>
          <w:sz w:val="24"/>
          <w:szCs w:val="24"/>
          <w:lang w:val="en-US"/>
        </w:rPr>
        <w:t xml:space="preserve">he methodological considerations and personal music preferences significantly influences the results. Finally, future studies should consider larger, more diverse samples and a stronger more effective way in inducing emotions.  </w:t>
      </w:r>
    </w:p>
    <w:p w14:paraId="4F084261" w14:textId="77777777" w:rsidR="00AC1279" w:rsidRDefault="00AC1279">
      <w:pPr>
        <w:rPr>
          <w:sz w:val="24"/>
          <w:szCs w:val="24"/>
          <w:lang w:val="en-US"/>
        </w:rPr>
      </w:pPr>
    </w:p>
    <w:p w14:paraId="6B999B07" w14:textId="77777777" w:rsidR="00AC1279" w:rsidRDefault="00AC1279">
      <w:pPr>
        <w:rPr>
          <w:sz w:val="24"/>
          <w:szCs w:val="24"/>
          <w:lang w:val="en-US"/>
        </w:rPr>
      </w:pPr>
    </w:p>
    <w:p w14:paraId="09248D75" w14:textId="77777777" w:rsidR="00AC1279" w:rsidRDefault="00AC1279">
      <w:pPr>
        <w:rPr>
          <w:sz w:val="24"/>
          <w:szCs w:val="24"/>
          <w:lang w:val="en-US"/>
        </w:rPr>
      </w:pPr>
    </w:p>
    <w:p w14:paraId="4CFB2708" w14:textId="77777777" w:rsidR="00AC1279" w:rsidRDefault="00AC1279">
      <w:pPr>
        <w:rPr>
          <w:sz w:val="24"/>
          <w:szCs w:val="24"/>
          <w:lang w:val="en-US"/>
        </w:rPr>
      </w:pPr>
    </w:p>
    <w:p w14:paraId="7992BCDE" w14:textId="77777777" w:rsidR="00AC1279" w:rsidRDefault="00AC1279">
      <w:pPr>
        <w:rPr>
          <w:sz w:val="24"/>
          <w:szCs w:val="24"/>
          <w:lang w:val="en-US"/>
        </w:rPr>
      </w:pPr>
    </w:p>
    <w:p w14:paraId="65D0D00B" w14:textId="77777777" w:rsidR="00AC1279" w:rsidRDefault="00AC1279">
      <w:pPr>
        <w:rPr>
          <w:sz w:val="24"/>
          <w:szCs w:val="24"/>
          <w:lang w:val="en-US"/>
        </w:rPr>
      </w:pPr>
    </w:p>
    <w:p w14:paraId="651B44E1" w14:textId="77777777" w:rsidR="00AC1279" w:rsidRDefault="00AC1279">
      <w:pPr>
        <w:rPr>
          <w:sz w:val="24"/>
          <w:szCs w:val="24"/>
          <w:lang w:val="en-US"/>
        </w:rPr>
      </w:pPr>
    </w:p>
    <w:p w14:paraId="290CB871" w14:textId="77777777" w:rsidR="00AC1279" w:rsidRDefault="00AC1279">
      <w:pPr>
        <w:rPr>
          <w:sz w:val="24"/>
          <w:szCs w:val="24"/>
          <w:lang w:val="en-US"/>
        </w:rPr>
      </w:pPr>
    </w:p>
    <w:p w14:paraId="447FDF4A" w14:textId="77777777" w:rsidR="00AC1279" w:rsidRDefault="00AC1279">
      <w:pPr>
        <w:rPr>
          <w:sz w:val="24"/>
          <w:szCs w:val="24"/>
          <w:lang w:val="en-US"/>
        </w:rPr>
      </w:pPr>
    </w:p>
    <w:p w14:paraId="10DA3983" w14:textId="77777777" w:rsidR="00AC1279" w:rsidRDefault="00AC1279">
      <w:pPr>
        <w:rPr>
          <w:sz w:val="24"/>
          <w:szCs w:val="24"/>
          <w:lang w:val="en-US"/>
        </w:rPr>
      </w:pPr>
    </w:p>
    <w:p w14:paraId="22BAEA1F" w14:textId="77777777" w:rsidR="00AC1279" w:rsidRDefault="00AC1279">
      <w:pPr>
        <w:rPr>
          <w:sz w:val="24"/>
          <w:szCs w:val="24"/>
          <w:lang w:val="en-US"/>
        </w:rPr>
      </w:pPr>
    </w:p>
    <w:p w14:paraId="627357FF" w14:textId="77777777" w:rsidR="00AC1279" w:rsidRDefault="00AC1279">
      <w:pPr>
        <w:rPr>
          <w:sz w:val="24"/>
          <w:szCs w:val="24"/>
          <w:lang w:val="en-US"/>
        </w:rPr>
      </w:pPr>
    </w:p>
    <w:p w14:paraId="6F0CAB06" w14:textId="77777777" w:rsidR="00AC1279" w:rsidRDefault="00AC1279">
      <w:pPr>
        <w:rPr>
          <w:sz w:val="24"/>
          <w:szCs w:val="24"/>
          <w:lang w:val="en-US"/>
        </w:rPr>
      </w:pPr>
    </w:p>
    <w:p w14:paraId="1BFC7AB3" w14:textId="77777777" w:rsidR="00AC1279" w:rsidRDefault="00AC1279">
      <w:pPr>
        <w:rPr>
          <w:sz w:val="24"/>
          <w:szCs w:val="24"/>
          <w:lang w:val="en-US"/>
        </w:rPr>
      </w:pPr>
    </w:p>
    <w:p w14:paraId="3F9E9124" w14:textId="77777777" w:rsidR="00AC1279" w:rsidRDefault="00AC1279">
      <w:pPr>
        <w:rPr>
          <w:sz w:val="24"/>
          <w:szCs w:val="24"/>
          <w:lang w:val="en-US"/>
        </w:rPr>
      </w:pPr>
    </w:p>
    <w:p w14:paraId="5B32354A" w14:textId="77777777" w:rsidR="00AC1279" w:rsidRDefault="00AC1279">
      <w:pPr>
        <w:rPr>
          <w:sz w:val="24"/>
          <w:szCs w:val="24"/>
          <w:lang w:val="en-US"/>
        </w:rPr>
      </w:pPr>
    </w:p>
    <w:p w14:paraId="3965DC98" w14:textId="77777777" w:rsidR="00AC1279" w:rsidRDefault="00AC1279">
      <w:pPr>
        <w:rPr>
          <w:sz w:val="24"/>
          <w:szCs w:val="24"/>
          <w:lang w:val="en-US"/>
        </w:rPr>
      </w:pPr>
    </w:p>
    <w:p w14:paraId="2566D700" w14:textId="77777777" w:rsidR="00AC1279" w:rsidRDefault="00AC1279">
      <w:pPr>
        <w:rPr>
          <w:sz w:val="24"/>
          <w:szCs w:val="24"/>
          <w:lang w:val="en-US"/>
        </w:rPr>
      </w:pPr>
    </w:p>
    <w:p w14:paraId="064BFE89" w14:textId="77777777" w:rsidR="00AC1279" w:rsidRDefault="00AC1279">
      <w:pPr>
        <w:rPr>
          <w:sz w:val="24"/>
          <w:szCs w:val="24"/>
          <w:lang w:val="en-US"/>
        </w:rPr>
      </w:pPr>
    </w:p>
    <w:p w14:paraId="75E9BF39" w14:textId="77777777" w:rsidR="00AC1279" w:rsidRDefault="00AC1279">
      <w:pPr>
        <w:rPr>
          <w:sz w:val="24"/>
          <w:szCs w:val="24"/>
          <w:lang w:val="en-US"/>
        </w:rPr>
      </w:pPr>
    </w:p>
    <w:p w14:paraId="4CCC4C99" w14:textId="77777777" w:rsidR="00AC1279" w:rsidRDefault="00AC1279">
      <w:pPr>
        <w:rPr>
          <w:sz w:val="24"/>
          <w:szCs w:val="24"/>
          <w:lang w:val="en-US"/>
        </w:rPr>
      </w:pPr>
    </w:p>
    <w:p w14:paraId="1A63A0D5" w14:textId="77777777" w:rsidR="00AC1279" w:rsidRDefault="00AC1279">
      <w:pPr>
        <w:rPr>
          <w:sz w:val="24"/>
          <w:szCs w:val="24"/>
          <w:lang w:val="en-US"/>
        </w:rPr>
      </w:pPr>
    </w:p>
    <w:p w14:paraId="417CEEB8" w14:textId="77777777" w:rsidR="00AC1279" w:rsidRDefault="00AC1279">
      <w:pPr>
        <w:rPr>
          <w:sz w:val="24"/>
          <w:szCs w:val="24"/>
          <w:lang w:val="en-US"/>
        </w:rPr>
      </w:pPr>
    </w:p>
    <w:p w14:paraId="317D2751" w14:textId="77777777" w:rsidR="00AC1279" w:rsidRDefault="00AC1279">
      <w:pPr>
        <w:rPr>
          <w:sz w:val="24"/>
          <w:szCs w:val="24"/>
          <w:lang w:val="en-US"/>
        </w:rPr>
      </w:pPr>
    </w:p>
    <w:p w14:paraId="011E1D85" w14:textId="77777777" w:rsidR="00AC1279" w:rsidRDefault="00AC1279">
      <w:pPr>
        <w:rPr>
          <w:sz w:val="24"/>
          <w:szCs w:val="24"/>
          <w:lang w:val="en-US"/>
        </w:rPr>
      </w:pPr>
    </w:p>
    <w:p w14:paraId="0C52C6EC" w14:textId="77777777" w:rsidR="00AC1279" w:rsidRDefault="00AC1279">
      <w:pPr>
        <w:rPr>
          <w:sz w:val="24"/>
          <w:szCs w:val="24"/>
          <w:lang w:val="en-US"/>
        </w:rPr>
      </w:pPr>
    </w:p>
    <w:p w14:paraId="243929E4" w14:textId="77777777" w:rsidR="00AC1279" w:rsidRDefault="00AC1279">
      <w:pPr>
        <w:rPr>
          <w:sz w:val="24"/>
          <w:szCs w:val="24"/>
          <w:lang w:val="en-US"/>
        </w:rPr>
      </w:pPr>
    </w:p>
    <w:p w14:paraId="2D9ABD98" w14:textId="77777777" w:rsidR="00AC1279" w:rsidRDefault="00AC1279">
      <w:pPr>
        <w:rPr>
          <w:sz w:val="24"/>
          <w:szCs w:val="24"/>
          <w:lang w:val="en-US"/>
        </w:rPr>
      </w:pPr>
    </w:p>
    <w:p w14:paraId="4B6A671C" w14:textId="77777777" w:rsidR="00AC1279" w:rsidRDefault="00AC1279">
      <w:pPr>
        <w:rPr>
          <w:sz w:val="24"/>
          <w:szCs w:val="24"/>
          <w:lang w:val="en-US"/>
        </w:rPr>
      </w:pPr>
    </w:p>
    <w:p w14:paraId="16997462" w14:textId="77777777" w:rsidR="00AC1279" w:rsidRDefault="00AC1279">
      <w:pPr>
        <w:rPr>
          <w:sz w:val="24"/>
          <w:szCs w:val="24"/>
          <w:lang w:val="en-US"/>
        </w:rPr>
      </w:pPr>
    </w:p>
    <w:p w14:paraId="1CE87881" w14:textId="77777777" w:rsidR="00AC1279" w:rsidRDefault="00AC1279">
      <w:pPr>
        <w:rPr>
          <w:sz w:val="24"/>
          <w:szCs w:val="24"/>
          <w:lang w:val="en-US"/>
        </w:rPr>
      </w:pPr>
    </w:p>
    <w:p w14:paraId="153B568D" w14:textId="77777777" w:rsidR="00AC1279" w:rsidRDefault="00AC1279">
      <w:pPr>
        <w:rPr>
          <w:sz w:val="24"/>
          <w:szCs w:val="24"/>
          <w:lang w:val="en-US"/>
        </w:rPr>
      </w:pPr>
    </w:p>
    <w:p w14:paraId="22C14EE3" w14:textId="77777777" w:rsidR="00AC1279" w:rsidRDefault="00AC1279">
      <w:pPr>
        <w:rPr>
          <w:sz w:val="24"/>
          <w:szCs w:val="24"/>
          <w:lang w:val="en-US"/>
        </w:rPr>
      </w:pPr>
    </w:p>
    <w:p w14:paraId="1FEB82FB" w14:textId="77777777" w:rsidR="00AC1279" w:rsidRDefault="00AC1279">
      <w:pPr>
        <w:rPr>
          <w:sz w:val="24"/>
          <w:szCs w:val="24"/>
          <w:lang w:val="en-US"/>
        </w:rPr>
      </w:pPr>
    </w:p>
    <w:p w14:paraId="6180C372" w14:textId="77777777" w:rsidR="00AC1279" w:rsidRDefault="00AC1279">
      <w:pPr>
        <w:rPr>
          <w:sz w:val="24"/>
          <w:szCs w:val="24"/>
          <w:lang w:val="en-US"/>
        </w:rPr>
      </w:pPr>
    </w:p>
    <w:p w14:paraId="0163BE95" w14:textId="77777777" w:rsidR="00AC1279" w:rsidRDefault="00AC1279">
      <w:pPr>
        <w:rPr>
          <w:sz w:val="24"/>
          <w:szCs w:val="24"/>
          <w:lang w:val="en-US"/>
        </w:rPr>
      </w:pPr>
    </w:p>
    <w:p w14:paraId="26D9C0D8" w14:textId="77777777" w:rsidR="00AC1279" w:rsidRDefault="00AC1279">
      <w:pPr>
        <w:rPr>
          <w:sz w:val="24"/>
          <w:szCs w:val="24"/>
          <w:lang w:val="en-US"/>
        </w:rPr>
      </w:pPr>
    </w:p>
    <w:p w14:paraId="33B06A55" w14:textId="77777777" w:rsidR="00AC1279" w:rsidRDefault="00AC1279">
      <w:pPr>
        <w:rPr>
          <w:sz w:val="24"/>
          <w:szCs w:val="24"/>
          <w:lang w:val="en-US"/>
        </w:rPr>
      </w:pPr>
    </w:p>
    <w:p w14:paraId="253BAD88" w14:textId="77777777" w:rsidR="00AC1279" w:rsidRDefault="00AC1279">
      <w:pPr>
        <w:rPr>
          <w:sz w:val="24"/>
          <w:szCs w:val="24"/>
          <w:lang w:val="en-US"/>
        </w:rPr>
      </w:pPr>
    </w:p>
    <w:p w14:paraId="40C6BA58" w14:textId="77777777" w:rsidR="00AC1279" w:rsidRDefault="00AC1279">
      <w:pPr>
        <w:rPr>
          <w:sz w:val="24"/>
          <w:szCs w:val="24"/>
          <w:lang w:val="en-US"/>
        </w:rPr>
      </w:pPr>
    </w:p>
    <w:p w14:paraId="2CC3C9AE" w14:textId="77777777" w:rsidR="00AC1279" w:rsidRDefault="00AC1279">
      <w:pPr>
        <w:rPr>
          <w:sz w:val="24"/>
          <w:szCs w:val="24"/>
          <w:lang w:val="en-US"/>
        </w:rPr>
      </w:pPr>
    </w:p>
    <w:p w14:paraId="65064AD8" w14:textId="77777777" w:rsidR="00AC1279" w:rsidRDefault="00AC1279">
      <w:pPr>
        <w:rPr>
          <w:sz w:val="24"/>
          <w:szCs w:val="24"/>
          <w:lang w:val="en-US"/>
        </w:rPr>
      </w:pPr>
    </w:p>
    <w:p w14:paraId="60FFF0FC" w14:textId="77777777" w:rsidR="00AC1279" w:rsidRDefault="00AC1279">
      <w:pPr>
        <w:rPr>
          <w:sz w:val="24"/>
          <w:szCs w:val="24"/>
          <w:lang w:val="en-US"/>
        </w:rPr>
      </w:pPr>
    </w:p>
    <w:p w14:paraId="3076B808" w14:textId="77777777" w:rsidR="00AC1279" w:rsidRDefault="00AC1279">
      <w:pPr>
        <w:rPr>
          <w:sz w:val="24"/>
          <w:szCs w:val="24"/>
          <w:lang w:val="en-US"/>
        </w:rPr>
      </w:pPr>
    </w:p>
    <w:p w14:paraId="7BD5F633" w14:textId="77777777" w:rsidR="00AC1279" w:rsidRDefault="00AC1279">
      <w:pPr>
        <w:rPr>
          <w:sz w:val="24"/>
          <w:szCs w:val="24"/>
          <w:lang w:val="en-US"/>
        </w:rPr>
      </w:pPr>
    </w:p>
    <w:p w14:paraId="3C82DE5B" w14:textId="77777777" w:rsidR="00AC1279" w:rsidRDefault="00AC1279">
      <w:pPr>
        <w:rPr>
          <w:sz w:val="24"/>
          <w:szCs w:val="24"/>
          <w:lang w:val="en-US"/>
        </w:rPr>
      </w:pPr>
    </w:p>
    <w:p w14:paraId="231F1746" w14:textId="77777777" w:rsidR="00AC1279" w:rsidRDefault="00AC1279">
      <w:pPr>
        <w:rPr>
          <w:sz w:val="24"/>
          <w:szCs w:val="24"/>
          <w:lang w:val="en-US"/>
        </w:rPr>
      </w:pPr>
    </w:p>
    <w:p w14:paraId="17CC0AAB" w14:textId="77777777" w:rsidR="00AC1279" w:rsidRDefault="00AC1279">
      <w:pPr>
        <w:rPr>
          <w:sz w:val="24"/>
          <w:szCs w:val="24"/>
          <w:lang w:val="en-US"/>
        </w:rPr>
      </w:pPr>
    </w:p>
    <w:p w14:paraId="702E894E" w14:textId="77777777" w:rsidR="00AC1279" w:rsidRDefault="00AC1279">
      <w:pPr>
        <w:rPr>
          <w:sz w:val="24"/>
          <w:szCs w:val="24"/>
          <w:lang w:val="en-US"/>
        </w:rPr>
      </w:pPr>
    </w:p>
    <w:p w14:paraId="4113A178" w14:textId="77777777" w:rsidR="00AC1279" w:rsidRDefault="00AC1279">
      <w:pPr>
        <w:rPr>
          <w:sz w:val="24"/>
          <w:szCs w:val="24"/>
          <w:lang w:val="en-US"/>
        </w:rPr>
      </w:pPr>
    </w:p>
    <w:p w14:paraId="3F96CE17" w14:textId="77777777" w:rsidR="00AC1279" w:rsidRDefault="00AC1279">
      <w:pPr>
        <w:rPr>
          <w:sz w:val="24"/>
          <w:szCs w:val="24"/>
          <w:lang w:val="en-US"/>
        </w:rPr>
      </w:pPr>
    </w:p>
    <w:p w14:paraId="4F7B18B5" w14:textId="77777777" w:rsidR="00AC1279" w:rsidRDefault="00AC1279">
      <w:pPr>
        <w:rPr>
          <w:sz w:val="24"/>
          <w:szCs w:val="24"/>
          <w:lang w:val="en-US"/>
        </w:rPr>
      </w:pPr>
    </w:p>
    <w:p w14:paraId="19F3EF43" w14:textId="77777777" w:rsidR="00AC1279" w:rsidRDefault="00AC1279">
      <w:pPr>
        <w:rPr>
          <w:sz w:val="24"/>
          <w:szCs w:val="24"/>
          <w:lang w:val="en-US"/>
        </w:rPr>
      </w:pPr>
    </w:p>
    <w:p w14:paraId="1C8D470E" w14:textId="77777777" w:rsidR="00AC1279" w:rsidRDefault="00AC1279">
      <w:pPr>
        <w:rPr>
          <w:sz w:val="24"/>
          <w:szCs w:val="24"/>
          <w:lang w:val="en-US"/>
        </w:rPr>
      </w:pPr>
    </w:p>
    <w:p w14:paraId="5666BB59" w14:textId="77777777" w:rsidR="00AC1279" w:rsidRDefault="00AC1279">
      <w:pPr>
        <w:rPr>
          <w:sz w:val="24"/>
          <w:szCs w:val="24"/>
          <w:lang w:val="en-US"/>
        </w:rPr>
      </w:pPr>
    </w:p>
    <w:p w14:paraId="0EA1BC4B" w14:textId="77777777" w:rsidR="00AC1279" w:rsidRDefault="00AC1279">
      <w:pPr>
        <w:rPr>
          <w:sz w:val="24"/>
          <w:szCs w:val="24"/>
          <w:lang w:val="en-US"/>
        </w:rPr>
      </w:pPr>
    </w:p>
    <w:p w14:paraId="282F634C" w14:textId="77777777" w:rsidR="00AC1279" w:rsidRDefault="00AC1279">
      <w:pPr>
        <w:rPr>
          <w:sz w:val="24"/>
          <w:szCs w:val="24"/>
          <w:lang w:val="en-US"/>
        </w:rPr>
      </w:pPr>
    </w:p>
    <w:p w14:paraId="6E469F7D" w14:textId="77777777" w:rsidR="00AC1279" w:rsidRDefault="00AC1279">
      <w:pPr>
        <w:rPr>
          <w:sz w:val="24"/>
          <w:szCs w:val="24"/>
          <w:lang w:val="en-US"/>
        </w:rPr>
      </w:pPr>
    </w:p>
    <w:p w14:paraId="00D691BE" w14:textId="77777777" w:rsidR="00AC1279" w:rsidRDefault="00AC1279">
      <w:pPr>
        <w:rPr>
          <w:sz w:val="24"/>
          <w:szCs w:val="24"/>
          <w:lang w:val="en-US"/>
        </w:rPr>
      </w:pPr>
    </w:p>
    <w:p w14:paraId="533956AB" w14:textId="77777777" w:rsidR="00AC1279" w:rsidRDefault="00AC1279">
      <w:pPr>
        <w:rPr>
          <w:sz w:val="24"/>
          <w:szCs w:val="24"/>
          <w:lang w:val="en-US"/>
        </w:rPr>
      </w:pPr>
    </w:p>
    <w:p w14:paraId="054522CD" w14:textId="77777777" w:rsidR="00AC1279" w:rsidRDefault="00AC1279">
      <w:pPr>
        <w:rPr>
          <w:sz w:val="24"/>
          <w:szCs w:val="24"/>
          <w:lang w:val="en-US"/>
        </w:rPr>
      </w:pPr>
    </w:p>
    <w:p w14:paraId="77128EC2" w14:textId="77777777" w:rsidR="00AC1279" w:rsidRDefault="00AC1279">
      <w:pPr>
        <w:rPr>
          <w:sz w:val="24"/>
          <w:szCs w:val="24"/>
          <w:lang w:val="en-US"/>
        </w:rPr>
      </w:pPr>
    </w:p>
    <w:p w14:paraId="57978E95" w14:textId="77777777" w:rsidR="00AC1279" w:rsidRDefault="00AC1279">
      <w:pPr>
        <w:rPr>
          <w:sz w:val="24"/>
          <w:szCs w:val="24"/>
          <w:lang w:val="en-US"/>
        </w:rPr>
      </w:pPr>
    </w:p>
    <w:p w14:paraId="4C0E6C2B" w14:textId="77777777" w:rsidR="00AC1279" w:rsidRDefault="00AC1279">
      <w:pPr>
        <w:rPr>
          <w:sz w:val="24"/>
          <w:szCs w:val="24"/>
          <w:lang w:val="en-US"/>
        </w:rPr>
      </w:pPr>
    </w:p>
    <w:p w14:paraId="4242A9A8" w14:textId="77777777" w:rsidR="00AC1279" w:rsidRDefault="00AC1279">
      <w:pPr>
        <w:rPr>
          <w:sz w:val="24"/>
          <w:szCs w:val="24"/>
          <w:lang w:val="en-US"/>
        </w:rPr>
      </w:pPr>
    </w:p>
    <w:p w14:paraId="70182607" w14:textId="77777777" w:rsidR="00AC1279" w:rsidRDefault="00AC1279">
      <w:pPr>
        <w:rPr>
          <w:sz w:val="24"/>
          <w:szCs w:val="24"/>
          <w:lang w:val="en-US"/>
        </w:rPr>
      </w:pPr>
    </w:p>
    <w:p w14:paraId="33A87ECF" w14:textId="77777777" w:rsidR="00AC1279" w:rsidRDefault="00AC1279">
      <w:pPr>
        <w:rPr>
          <w:sz w:val="24"/>
          <w:szCs w:val="24"/>
          <w:lang w:val="en-US"/>
        </w:rPr>
      </w:pPr>
    </w:p>
    <w:p w14:paraId="745217D4" w14:textId="77777777" w:rsidR="00AC1279" w:rsidRDefault="00AC1279">
      <w:pPr>
        <w:rPr>
          <w:sz w:val="24"/>
          <w:szCs w:val="24"/>
          <w:lang w:val="en-US"/>
        </w:rPr>
      </w:pPr>
    </w:p>
    <w:p w14:paraId="33ECA55F" w14:textId="77777777" w:rsidR="00AC1279" w:rsidRDefault="00AC1279">
      <w:pPr>
        <w:rPr>
          <w:sz w:val="24"/>
          <w:szCs w:val="24"/>
          <w:lang w:val="en-US"/>
        </w:rPr>
      </w:pPr>
    </w:p>
    <w:p w14:paraId="0C4D1678" w14:textId="77777777" w:rsidR="00AC1279" w:rsidRDefault="00AC1279">
      <w:pPr>
        <w:rPr>
          <w:sz w:val="24"/>
          <w:szCs w:val="24"/>
          <w:lang w:val="en-US"/>
        </w:rPr>
      </w:pPr>
    </w:p>
    <w:p w14:paraId="7FDC32BB" w14:textId="77777777" w:rsidR="00AC1279" w:rsidRDefault="00AC1279">
      <w:pPr>
        <w:rPr>
          <w:sz w:val="24"/>
          <w:szCs w:val="24"/>
          <w:lang w:val="en-US"/>
        </w:rPr>
      </w:pPr>
    </w:p>
    <w:p w14:paraId="54510D86" w14:textId="77777777" w:rsidR="00AC1279" w:rsidRDefault="00AC1279">
      <w:pPr>
        <w:rPr>
          <w:sz w:val="24"/>
          <w:szCs w:val="24"/>
          <w:lang w:val="en-US"/>
        </w:rPr>
      </w:pPr>
    </w:p>
    <w:p w14:paraId="19E065E0" w14:textId="77777777" w:rsidR="00AC1279" w:rsidRDefault="00AC1279">
      <w:pPr>
        <w:rPr>
          <w:sz w:val="24"/>
          <w:szCs w:val="24"/>
          <w:lang w:val="en-US"/>
        </w:rPr>
      </w:pPr>
    </w:p>
    <w:p w14:paraId="30BD5365" w14:textId="77777777" w:rsidR="00AC1279" w:rsidRDefault="00AC1279">
      <w:pPr>
        <w:rPr>
          <w:sz w:val="24"/>
          <w:szCs w:val="24"/>
          <w:lang w:val="en-US"/>
        </w:rPr>
      </w:pPr>
    </w:p>
    <w:p w14:paraId="0F87B949" w14:textId="77777777" w:rsidR="00AC1279" w:rsidRDefault="00AC1279">
      <w:pPr>
        <w:rPr>
          <w:sz w:val="24"/>
          <w:szCs w:val="24"/>
          <w:lang w:val="en-US"/>
        </w:rPr>
      </w:pPr>
    </w:p>
    <w:p w14:paraId="6242D33F" w14:textId="77777777" w:rsidR="00AC1279" w:rsidRDefault="00AC1279">
      <w:pPr>
        <w:rPr>
          <w:sz w:val="24"/>
          <w:szCs w:val="24"/>
          <w:lang w:val="en-US"/>
        </w:rPr>
      </w:pPr>
    </w:p>
    <w:p w14:paraId="2B485510" w14:textId="77777777" w:rsidR="00AC1279" w:rsidRDefault="00AC1279">
      <w:pPr>
        <w:rPr>
          <w:sz w:val="24"/>
          <w:szCs w:val="24"/>
          <w:lang w:val="en-US"/>
        </w:rPr>
      </w:pPr>
    </w:p>
    <w:p w14:paraId="7CE982A0" w14:textId="77777777" w:rsidR="00AC1279" w:rsidRDefault="00AC1279">
      <w:pPr>
        <w:rPr>
          <w:sz w:val="24"/>
          <w:szCs w:val="24"/>
          <w:lang w:val="en-US"/>
        </w:rPr>
      </w:pPr>
    </w:p>
    <w:p w14:paraId="6B9EE4B4" w14:textId="77777777" w:rsidR="00AC1279" w:rsidRDefault="00AC1279">
      <w:pPr>
        <w:rPr>
          <w:sz w:val="24"/>
          <w:szCs w:val="24"/>
          <w:lang w:val="en-US"/>
        </w:rPr>
      </w:pPr>
    </w:p>
    <w:p w14:paraId="51C83122" w14:textId="77777777" w:rsidR="00AC1279" w:rsidRDefault="00AC1279">
      <w:pPr>
        <w:rPr>
          <w:sz w:val="24"/>
          <w:szCs w:val="24"/>
          <w:lang w:val="en-US"/>
        </w:rPr>
      </w:pPr>
    </w:p>
    <w:p w14:paraId="2F5304C5" w14:textId="77777777" w:rsidR="00AC1279" w:rsidRDefault="00AC1279">
      <w:pPr>
        <w:rPr>
          <w:sz w:val="24"/>
          <w:szCs w:val="24"/>
          <w:lang w:val="en-US"/>
        </w:rPr>
      </w:pPr>
    </w:p>
    <w:p w14:paraId="31CB6DCF" w14:textId="77777777" w:rsidR="00AC1279" w:rsidRDefault="00AC1279">
      <w:pPr>
        <w:rPr>
          <w:sz w:val="24"/>
          <w:szCs w:val="24"/>
          <w:lang w:val="en-US"/>
        </w:rPr>
      </w:pPr>
    </w:p>
    <w:p w14:paraId="15222DA6" w14:textId="77777777" w:rsidR="00AC1279" w:rsidRDefault="00AC1279">
      <w:pPr>
        <w:rPr>
          <w:sz w:val="24"/>
          <w:szCs w:val="24"/>
          <w:lang w:val="en-US"/>
        </w:rPr>
      </w:pPr>
    </w:p>
    <w:p w14:paraId="72B15AD1" w14:textId="77777777" w:rsidR="00AC1279" w:rsidRDefault="00AC1279">
      <w:pPr>
        <w:rPr>
          <w:sz w:val="24"/>
          <w:szCs w:val="24"/>
          <w:lang w:val="en-US"/>
        </w:rPr>
      </w:pPr>
    </w:p>
    <w:p w14:paraId="2DBEFDB4" w14:textId="77777777" w:rsidR="00AC1279" w:rsidRDefault="00AC1279">
      <w:pPr>
        <w:rPr>
          <w:sz w:val="24"/>
          <w:szCs w:val="24"/>
          <w:lang w:val="en-US"/>
        </w:rPr>
      </w:pPr>
    </w:p>
    <w:p w14:paraId="0F9D209E" w14:textId="77777777" w:rsidR="00AC1279" w:rsidRDefault="00AC1279">
      <w:pPr>
        <w:rPr>
          <w:sz w:val="24"/>
          <w:szCs w:val="24"/>
          <w:lang w:val="en-US"/>
        </w:rPr>
      </w:pPr>
    </w:p>
    <w:p w14:paraId="03CB1EB6" w14:textId="77777777" w:rsidR="00AC1279" w:rsidRDefault="00AC1279">
      <w:pPr>
        <w:rPr>
          <w:sz w:val="24"/>
          <w:szCs w:val="24"/>
          <w:lang w:val="en-US"/>
        </w:rPr>
      </w:pPr>
    </w:p>
    <w:p w14:paraId="381D48F4" w14:textId="77777777" w:rsidR="00AC1279" w:rsidRDefault="00AC1279">
      <w:pPr>
        <w:rPr>
          <w:sz w:val="24"/>
          <w:szCs w:val="24"/>
          <w:lang w:val="en-US"/>
        </w:rPr>
      </w:pPr>
    </w:p>
    <w:p w14:paraId="3605B517" w14:textId="77777777" w:rsidR="00AC1279" w:rsidRDefault="00AC1279">
      <w:pPr>
        <w:rPr>
          <w:sz w:val="24"/>
          <w:szCs w:val="24"/>
          <w:lang w:val="en-US"/>
        </w:rPr>
      </w:pPr>
    </w:p>
    <w:p w14:paraId="06D72F2D" w14:textId="77777777" w:rsidR="00AC1279" w:rsidRDefault="00AC1279">
      <w:pPr>
        <w:rPr>
          <w:sz w:val="24"/>
          <w:szCs w:val="24"/>
          <w:lang w:val="en-US"/>
        </w:rPr>
      </w:pPr>
    </w:p>
    <w:p w14:paraId="231C33A5" w14:textId="77777777" w:rsidR="00AC1279" w:rsidRDefault="00AC1279">
      <w:pPr>
        <w:rPr>
          <w:sz w:val="24"/>
          <w:szCs w:val="24"/>
          <w:lang w:val="en-US"/>
        </w:rPr>
      </w:pPr>
    </w:p>
    <w:p w14:paraId="766F15E0" w14:textId="77777777" w:rsidR="00AC1279" w:rsidRDefault="00AC1279">
      <w:pPr>
        <w:rPr>
          <w:sz w:val="24"/>
          <w:szCs w:val="24"/>
          <w:lang w:val="en-US"/>
        </w:rPr>
      </w:pPr>
    </w:p>
    <w:p w14:paraId="0E189747" w14:textId="77777777" w:rsidR="00AC1279" w:rsidRDefault="00AC1279">
      <w:pPr>
        <w:rPr>
          <w:sz w:val="24"/>
          <w:szCs w:val="24"/>
          <w:lang w:val="en-US"/>
        </w:rPr>
      </w:pPr>
    </w:p>
    <w:p w14:paraId="4E0B52CB" w14:textId="77777777" w:rsidR="00AC1279" w:rsidRDefault="00AC1279">
      <w:pPr>
        <w:rPr>
          <w:sz w:val="24"/>
          <w:szCs w:val="24"/>
          <w:lang w:val="en-US"/>
        </w:rPr>
      </w:pPr>
    </w:p>
    <w:p w14:paraId="236AD044" w14:textId="77777777" w:rsidR="009F25EE" w:rsidRPr="006F5A8D" w:rsidRDefault="009F25EE">
      <w:pPr>
        <w:rPr>
          <w:sz w:val="24"/>
          <w:szCs w:val="24"/>
          <w:lang w:val="en-US"/>
        </w:rPr>
      </w:pPr>
    </w:p>
    <w:sectPr w:rsidR="009F25EE" w:rsidRPr="006F5A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381E"/>
    <w:multiLevelType w:val="hybridMultilevel"/>
    <w:tmpl w:val="4AA2A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0626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A8D"/>
    <w:rsid w:val="000434EE"/>
    <w:rsid w:val="000673E5"/>
    <w:rsid w:val="000C7055"/>
    <w:rsid w:val="00177D24"/>
    <w:rsid w:val="00200803"/>
    <w:rsid w:val="002913BA"/>
    <w:rsid w:val="002B3C9A"/>
    <w:rsid w:val="003865DD"/>
    <w:rsid w:val="003D4568"/>
    <w:rsid w:val="003D5B86"/>
    <w:rsid w:val="003F7C39"/>
    <w:rsid w:val="004E1D87"/>
    <w:rsid w:val="00545645"/>
    <w:rsid w:val="00555940"/>
    <w:rsid w:val="005B4BA0"/>
    <w:rsid w:val="005C269F"/>
    <w:rsid w:val="00613BD6"/>
    <w:rsid w:val="006920CD"/>
    <w:rsid w:val="006B762B"/>
    <w:rsid w:val="006F5A8D"/>
    <w:rsid w:val="006F7B4B"/>
    <w:rsid w:val="007207AB"/>
    <w:rsid w:val="00777304"/>
    <w:rsid w:val="007C1361"/>
    <w:rsid w:val="008241D1"/>
    <w:rsid w:val="00844C13"/>
    <w:rsid w:val="00852102"/>
    <w:rsid w:val="008535AD"/>
    <w:rsid w:val="008644CB"/>
    <w:rsid w:val="008E66AD"/>
    <w:rsid w:val="0096333F"/>
    <w:rsid w:val="009B4559"/>
    <w:rsid w:val="009F25EE"/>
    <w:rsid w:val="00A376BB"/>
    <w:rsid w:val="00A41224"/>
    <w:rsid w:val="00AA7A3E"/>
    <w:rsid w:val="00AC1279"/>
    <w:rsid w:val="00BC7DA1"/>
    <w:rsid w:val="00C16D19"/>
    <w:rsid w:val="00C475CF"/>
    <w:rsid w:val="00C70925"/>
    <w:rsid w:val="00C765A1"/>
    <w:rsid w:val="00CC2B9A"/>
    <w:rsid w:val="00D1293D"/>
    <w:rsid w:val="00D2145F"/>
    <w:rsid w:val="00E14B72"/>
    <w:rsid w:val="00EA48BF"/>
    <w:rsid w:val="00EB1859"/>
    <w:rsid w:val="00EC4164"/>
    <w:rsid w:val="00EE7AC5"/>
    <w:rsid w:val="00FB0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0BE15"/>
  <w15:chartTrackingRefBased/>
  <w15:docId w15:val="{CF814777-2553-436D-A8B2-210EC012D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A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5A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5A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5A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A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A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A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A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A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A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5A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5A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A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A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A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A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A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A8D"/>
    <w:rPr>
      <w:rFonts w:eastAsiaTheme="majorEastAsia" w:cstheme="majorBidi"/>
      <w:color w:val="272727" w:themeColor="text1" w:themeTint="D8"/>
    </w:rPr>
  </w:style>
  <w:style w:type="paragraph" w:styleId="Title">
    <w:name w:val="Title"/>
    <w:basedOn w:val="Normal"/>
    <w:next w:val="Normal"/>
    <w:link w:val="TitleChar"/>
    <w:uiPriority w:val="10"/>
    <w:qFormat/>
    <w:rsid w:val="006F5A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A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A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A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A8D"/>
    <w:pPr>
      <w:spacing w:before="160"/>
      <w:jc w:val="center"/>
    </w:pPr>
    <w:rPr>
      <w:i/>
      <w:iCs/>
      <w:color w:val="404040" w:themeColor="text1" w:themeTint="BF"/>
    </w:rPr>
  </w:style>
  <w:style w:type="character" w:customStyle="1" w:styleId="QuoteChar">
    <w:name w:val="Quote Char"/>
    <w:basedOn w:val="DefaultParagraphFont"/>
    <w:link w:val="Quote"/>
    <w:uiPriority w:val="29"/>
    <w:rsid w:val="006F5A8D"/>
    <w:rPr>
      <w:i/>
      <w:iCs/>
      <w:color w:val="404040" w:themeColor="text1" w:themeTint="BF"/>
    </w:rPr>
  </w:style>
  <w:style w:type="paragraph" w:styleId="ListParagraph">
    <w:name w:val="List Paragraph"/>
    <w:basedOn w:val="Normal"/>
    <w:uiPriority w:val="34"/>
    <w:qFormat/>
    <w:rsid w:val="006F5A8D"/>
    <w:pPr>
      <w:ind w:left="720"/>
      <w:contextualSpacing/>
    </w:pPr>
  </w:style>
  <w:style w:type="character" w:styleId="IntenseEmphasis">
    <w:name w:val="Intense Emphasis"/>
    <w:basedOn w:val="DefaultParagraphFont"/>
    <w:uiPriority w:val="21"/>
    <w:qFormat/>
    <w:rsid w:val="006F5A8D"/>
    <w:rPr>
      <w:i/>
      <w:iCs/>
      <w:color w:val="0F4761" w:themeColor="accent1" w:themeShade="BF"/>
    </w:rPr>
  </w:style>
  <w:style w:type="paragraph" w:styleId="IntenseQuote">
    <w:name w:val="Intense Quote"/>
    <w:basedOn w:val="Normal"/>
    <w:next w:val="Normal"/>
    <w:link w:val="IntenseQuoteChar"/>
    <w:uiPriority w:val="30"/>
    <w:qFormat/>
    <w:rsid w:val="006F5A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A8D"/>
    <w:rPr>
      <w:i/>
      <w:iCs/>
      <w:color w:val="0F4761" w:themeColor="accent1" w:themeShade="BF"/>
    </w:rPr>
  </w:style>
  <w:style w:type="character" w:styleId="IntenseReference">
    <w:name w:val="Intense Reference"/>
    <w:basedOn w:val="DefaultParagraphFont"/>
    <w:uiPriority w:val="32"/>
    <w:qFormat/>
    <w:rsid w:val="006F5A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12</Pages>
  <Words>1998</Words>
  <Characters>11393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56</cp:revision>
  <dcterms:created xsi:type="dcterms:W3CDTF">2025-05-12T15:22:00Z</dcterms:created>
  <dcterms:modified xsi:type="dcterms:W3CDTF">2025-05-15T20:33:00Z</dcterms:modified>
</cp:coreProperties>
</file>