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B428FA" w:rsidRPr="00D3581D" w14:paraId="1FFD75EA" w14:textId="77777777" w:rsidTr="00B65D90">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25434010" w14:textId="77777777" w:rsidR="00B428FA" w:rsidRPr="00D3581D" w:rsidRDefault="00B428FA" w:rsidP="00B65D90">
            <w:pPr>
              <w:rPr>
                <w:rFonts w:ascii="Arial" w:hAnsi="Arial" w:cs="Arial"/>
              </w:rPr>
            </w:pPr>
            <w:r w:rsidRPr="00D3581D">
              <w:rPr>
                <w:rFonts w:ascii="Arial" w:hAnsi="Arial" w:cs="Arial"/>
                <w:sz w:val="32"/>
                <w:szCs w:val="32"/>
              </w:rPr>
              <w:br w:type="page"/>
            </w:r>
            <w:r w:rsidRPr="00D3581D">
              <w:rPr>
                <w:rFonts w:ascii="Arial" w:hAnsi="Arial" w:cs="Arial"/>
                <w:b/>
                <w:caps/>
                <w:sz w:val="40"/>
              </w:rPr>
              <w:t xml:space="preserve">     Student FEEDBACK FORM </w:t>
            </w:r>
            <w:r>
              <w:rPr>
                <w:rFonts w:ascii="Arial" w:hAnsi="Arial" w:cs="Arial"/>
                <w:b/>
                <w:caps/>
                <w:color w:val="FF0000"/>
                <w:sz w:val="28"/>
                <w:szCs w:val="28"/>
              </w:rPr>
              <w:t>Conor</w:t>
            </w:r>
            <w:r w:rsidRPr="00D3581D">
              <w:rPr>
                <w:rFonts w:ascii="Arial" w:hAnsi="Arial" w:cs="Arial"/>
                <w:b/>
                <w:caps/>
                <w:color w:val="FF0000"/>
                <w:sz w:val="28"/>
                <w:szCs w:val="28"/>
              </w:rPr>
              <w:t xml:space="preserve"> </w:t>
            </w:r>
            <w:r>
              <w:rPr>
                <w:rFonts w:ascii="Arial" w:hAnsi="Arial" w:cs="Arial"/>
                <w:b/>
                <w:caps/>
                <w:color w:val="FF0000"/>
                <w:sz w:val="28"/>
                <w:szCs w:val="28"/>
              </w:rPr>
              <w:t>Bradshaw</w:t>
            </w:r>
          </w:p>
        </w:tc>
      </w:tr>
    </w:tbl>
    <w:p w14:paraId="1BF34C36" w14:textId="77777777" w:rsidR="00B428FA" w:rsidRDefault="00B428FA" w:rsidP="00B428FA">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FBF7780" w14:textId="77777777" w:rsidR="00B428FA" w:rsidRDefault="00B428FA" w:rsidP="00B428FA">
      <w:pPr>
        <w:rPr>
          <w:rFonts w:ascii="Arial" w:hAnsi="Arial" w:cs="Arial"/>
          <w:b/>
        </w:rPr>
      </w:pPr>
    </w:p>
    <w:tbl>
      <w:tblPr>
        <w:tblW w:w="5000" w:type="pct"/>
        <w:tblLook w:val="04A0" w:firstRow="1" w:lastRow="0" w:firstColumn="1" w:lastColumn="0" w:noHBand="0" w:noVBand="1"/>
      </w:tblPr>
      <w:tblGrid>
        <w:gridCol w:w="7391"/>
        <w:gridCol w:w="623"/>
        <w:gridCol w:w="1002"/>
      </w:tblGrid>
      <w:tr w:rsidR="00B428FA" w14:paraId="2B0F42BC"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4F585911" w14:textId="77777777" w:rsidR="00B428FA" w:rsidRDefault="00B428FA" w:rsidP="00B65D90">
            <w:pPr>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0B5DCCC7" w14:textId="77777777" w:rsidR="00B428FA" w:rsidRDefault="00B428FA" w:rsidP="00B65D90">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8859B7A" w14:textId="77777777" w:rsidR="00B428FA" w:rsidRDefault="00B428FA" w:rsidP="00B65D90">
            <w:pPr>
              <w:ind w:left="113" w:right="113"/>
              <w:jc w:val="center"/>
              <w:rPr>
                <w:rFonts w:ascii="Arial" w:hAnsi="Arial" w:cs="Arial"/>
                <w:b/>
                <w:sz w:val="18"/>
                <w:szCs w:val="18"/>
              </w:rPr>
            </w:pPr>
            <w:r>
              <w:rPr>
                <w:rFonts w:ascii="Arial" w:hAnsi="Arial" w:cs="Arial"/>
                <w:b/>
                <w:sz w:val="18"/>
                <w:szCs w:val="18"/>
              </w:rPr>
              <w:t xml:space="preserve">Marks </w:t>
            </w:r>
          </w:p>
          <w:p w14:paraId="28AA5F1A" w14:textId="77777777" w:rsidR="00B428FA" w:rsidRDefault="00B428FA" w:rsidP="00B65D90">
            <w:pPr>
              <w:ind w:left="113" w:right="113"/>
              <w:jc w:val="center"/>
              <w:rPr>
                <w:rFonts w:ascii="Arial" w:hAnsi="Arial" w:cs="Arial"/>
                <w:b/>
                <w:sz w:val="18"/>
                <w:szCs w:val="18"/>
              </w:rPr>
            </w:pPr>
            <w:r>
              <w:rPr>
                <w:rFonts w:ascii="Arial" w:hAnsi="Arial" w:cs="Arial"/>
                <w:b/>
                <w:sz w:val="18"/>
                <w:szCs w:val="18"/>
              </w:rPr>
              <w:t>awarded</w:t>
            </w:r>
          </w:p>
        </w:tc>
      </w:tr>
      <w:tr w:rsidR="00B428FA" w14:paraId="382D8007"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037FFB6B" w14:textId="77777777" w:rsidR="00B428FA" w:rsidRDefault="00B428FA" w:rsidP="00B65D90">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5FDCF888" w14:textId="77777777" w:rsidR="00B428FA" w:rsidRDefault="00B428FA" w:rsidP="00B65D90">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3B37703E" w14:textId="77777777" w:rsidR="00B428FA" w:rsidRDefault="00B428FA" w:rsidP="00B65D9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9D782" w14:textId="77777777" w:rsidR="00B428FA" w:rsidRDefault="00B428FA" w:rsidP="00B65D90">
            <w:pPr>
              <w:jc w:val="center"/>
              <w:rPr>
                <w:rFonts w:ascii="Arial" w:hAnsi="Arial" w:cs="Arial"/>
                <w:sz w:val="32"/>
              </w:rPr>
            </w:pPr>
          </w:p>
        </w:tc>
      </w:tr>
      <w:tr w:rsidR="00B428FA" w14:paraId="4069AAE1"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495524D" w14:textId="77777777" w:rsidR="00B428FA" w:rsidRDefault="00B428FA" w:rsidP="00B65D90">
            <w:pPr>
              <w:spacing w:after="120"/>
              <w:rPr>
                <w:rFonts w:ascii="Arial" w:hAnsi="Arial" w:cs="Arial"/>
                <w:sz w:val="14"/>
                <w:szCs w:val="14"/>
              </w:rPr>
            </w:pPr>
            <w:r>
              <w:rPr>
                <w:rFonts w:ascii="Arial" w:hAnsi="Arial" w:cs="Arial"/>
                <w:sz w:val="14"/>
                <w:szCs w:val="14"/>
              </w:rPr>
              <w:t>None of the information is referenced.</w:t>
            </w:r>
          </w:p>
          <w:p w14:paraId="2F8331EF" w14:textId="77777777" w:rsidR="00B428FA" w:rsidRDefault="00B428FA" w:rsidP="00B65D90">
            <w:pPr>
              <w:spacing w:after="120"/>
              <w:rPr>
                <w:rFonts w:ascii="Arial" w:hAnsi="Arial" w:cs="Arial"/>
                <w:sz w:val="14"/>
                <w:szCs w:val="14"/>
              </w:rPr>
            </w:pPr>
            <w:r>
              <w:rPr>
                <w:rFonts w:ascii="Arial" w:hAnsi="Arial" w:cs="Arial"/>
                <w:sz w:val="14"/>
                <w:szCs w:val="14"/>
              </w:rPr>
              <w:t xml:space="preserve">Referred to NATO standard without link to the source. </w:t>
            </w:r>
          </w:p>
          <w:p w14:paraId="571F6F1F" w14:textId="77777777" w:rsidR="00B428FA" w:rsidRDefault="00B428FA" w:rsidP="00B65D90">
            <w:pPr>
              <w:spacing w:after="120"/>
              <w:rPr>
                <w:rFonts w:ascii="Arial" w:hAnsi="Arial" w:cs="Arial"/>
                <w:sz w:val="14"/>
                <w:szCs w:val="14"/>
              </w:rPr>
            </w:pPr>
            <w:r>
              <w:rPr>
                <w:rFonts w:ascii="Arial" w:hAnsi="Arial" w:cs="Arial"/>
                <w:sz w:val="14"/>
                <w:szCs w:val="14"/>
              </w:rPr>
              <w:t>Considering the variety of information, different sources must have been used.</w:t>
            </w:r>
          </w:p>
        </w:tc>
        <w:tc>
          <w:tcPr>
            <w:tcW w:w="416" w:type="pct"/>
            <w:tcBorders>
              <w:top w:val="single" w:sz="4" w:space="0" w:color="auto"/>
              <w:left w:val="single" w:sz="4" w:space="0" w:color="auto"/>
              <w:bottom w:val="nil"/>
              <w:right w:val="single" w:sz="4" w:space="0" w:color="auto"/>
            </w:tcBorders>
          </w:tcPr>
          <w:p w14:paraId="6BF6D52C" w14:textId="77777777" w:rsidR="00B428FA" w:rsidRDefault="00B428FA" w:rsidP="00B65D90">
            <w:pPr>
              <w:jc w:val="center"/>
              <w:rPr>
                <w:rFonts w:ascii="Arial" w:hAnsi="Arial" w:cs="Arial"/>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75CDBD0" w14:textId="77777777" w:rsidR="00B428FA" w:rsidRDefault="00B428FA" w:rsidP="00B65D90">
            <w:pPr>
              <w:jc w:val="center"/>
              <w:rPr>
                <w:rFonts w:ascii="Arial" w:hAnsi="Arial" w:cs="Arial"/>
                <w:sz w:val="32"/>
              </w:rPr>
            </w:pPr>
            <w:r>
              <w:rPr>
                <w:rFonts w:ascii="Arial" w:hAnsi="Arial" w:cs="Arial"/>
                <w:sz w:val="32"/>
              </w:rPr>
              <w:t>5</w:t>
            </w:r>
          </w:p>
        </w:tc>
      </w:tr>
      <w:tr w:rsidR="00B428FA" w14:paraId="61649AB0"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0CD5E5E" w14:textId="77777777" w:rsidR="00B428FA" w:rsidRDefault="00B428FA"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1AA13D0" w14:textId="77777777" w:rsidR="00B428FA" w:rsidRDefault="00B428FA"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4C70056" w14:textId="77777777" w:rsidR="00B428FA" w:rsidRDefault="00B428FA" w:rsidP="00B65D90">
            <w:pPr>
              <w:rPr>
                <w:rFonts w:ascii="Arial" w:hAnsi="Arial" w:cs="Arial"/>
                <w:sz w:val="32"/>
              </w:rPr>
            </w:pPr>
          </w:p>
        </w:tc>
      </w:tr>
      <w:tr w:rsidR="00B428FA" w14:paraId="68F62B0A"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B8F3BA9" w14:textId="77777777" w:rsidR="00B428FA" w:rsidRDefault="00B428FA" w:rsidP="00B65D90">
            <w:pPr>
              <w:rPr>
                <w:rFonts w:ascii="Arial" w:hAnsi="Arial" w:cs="Arial"/>
                <w:b/>
              </w:rPr>
            </w:pPr>
            <w:r>
              <w:rPr>
                <w:rFonts w:ascii="Arial" w:hAnsi="Arial" w:cs="Arial"/>
                <w:b/>
                <w:szCs w:val="16"/>
              </w:rPr>
              <w:t xml:space="preserve">2. </w:t>
            </w:r>
            <w:r>
              <w:rPr>
                <w:rFonts w:ascii="Arial" w:hAnsi="Arial" w:cs="Arial"/>
                <w:b/>
              </w:rPr>
              <w:t>Knowledge and Understanding Skills</w:t>
            </w:r>
          </w:p>
          <w:p w14:paraId="70F0A78C" w14:textId="77777777" w:rsidR="00B428FA" w:rsidRDefault="00B428FA"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B588817" w14:textId="77777777" w:rsidR="00B428FA" w:rsidRDefault="00B428FA"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69B949" w14:textId="77777777" w:rsidR="00B428FA" w:rsidRDefault="00B428FA" w:rsidP="00B65D90">
            <w:pPr>
              <w:jc w:val="center"/>
              <w:rPr>
                <w:rFonts w:ascii="Arial" w:hAnsi="Arial" w:cs="Arial"/>
                <w:sz w:val="32"/>
              </w:rPr>
            </w:pPr>
          </w:p>
        </w:tc>
      </w:tr>
      <w:tr w:rsidR="00B428FA" w14:paraId="0B4CFA5F"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6DE12D9" w14:textId="77777777" w:rsidR="00B428FA" w:rsidRDefault="00B428FA" w:rsidP="00B65D90">
            <w:pPr>
              <w:spacing w:after="120"/>
              <w:rPr>
                <w:rFonts w:ascii="Arial" w:hAnsi="Arial" w:cs="Arial"/>
                <w:sz w:val="14"/>
                <w:szCs w:val="14"/>
              </w:rPr>
            </w:pPr>
            <w:r>
              <w:rPr>
                <w:rFonts w:ascii="Arial" w:hAnsi="Arial" w:cs="Arial"/>
                <w:sz w:val="14"/>
                <w:szCs w:val="14"/>
              </w:rPr>
              <w:t xml:space="preserve">Talked about Flameless Ration Heaters and the galvanic cell (Mg and Fe in salt water). Answered correctly the question ‘which element is oxidised/reduced’ but struggled to explain ‘why’ (electrochemical series and different redox potentials). did not answer the question: ‘why the heat of explosion is used more often when discussing the heat of reaction?’ </w:t>
            </w:r>
          </w:p>
          <w:p w14:paraId="5085DE1B" w14:textId="77777777" w:rsidR="00B428FA" w:rsidRPr="005775F4" w:rsidRDefault="00B428FA" w:rsidP="00B65D90">
            <w:pPr>
              <w:spacing w:after="120"/>
              <w:rPr>
                <w:rFonts w:ascii="Arial" w:hAnsi="Arial" w:cs="Arial"/>
                <w:sz w:val="14"/>
                <w:szCs w:val="14"/>
              </w:rPr>
            </w:pPr>
            <w:r>
              <w:rPr>
                <w:rFonts w:ascii="Arial" w:hAnsi="Arial" w:cs="Arial"/>
                <w:sz w:val="14"/>
                <w:szCs w:val="14"/>
              </w:rPr>
              <w:t xml:space="preserve">Sound knowledge and understanding of thermochemistry concepts (enthalpy and heat of reaction, Hess’s law) and rate of reaction, applied to the redox process. </w:t>
            </w:r>
          </w:p>
        </w:tc>
        <w:tc>
          <w:tcPr>
            <w:tcW w:w="416" w:type="pct"/>
            <w:tcBorders>
              <w:top w:val="single" w:sz="4" w:space="0" w:color="auto"/>
              <w:left w:val="single" w:sz="4" w:space="0" w:color="auto"/>
              <w:bottom w:val="nil"/>
              <w:right w:val="single" w:sz="4" w:space="0" w:color="auto"/>
            </w:tcBorders>
          </w:tcPr>
          <w:p w14:paraId="3AA69264" w14:textId="77777777" w:rsidR="00B428FA" w:rsidRDefault="00B428FA" w:rsidP="00B65D90">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34AE557" w14:textId="77777777" w:rsidR="00B428FA" w:rsidRDefault="00B428FA" w:rsidP="00B65D90">
            <w:pPr>
              <w:jc w:val="center"/>
              <w:rPr>
                <w:rFonts w:ascii="Arial" w:hAnsi="Arial" w:cs="Arial"/>
                <w:sz w:val="32"/>
              </w:rPr>
            </w:pPr>
            <w:r>
              <w:rPr>
                <w:rFonts w:ascii="Arial" w:hAnsi="Arial" w:cs="Arial"/>
                <w:sz w:val="32"/>
              </w:rPr>
              <w:t>18</w:t>
            </w:r>
          </w:p>
        </w:tc>
      </w:tr>
      <w:tr w:rsidR="00B428FA" w14:paraId="5217195B"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32DD818" w14:textId="77777777" w:rsidR="00B428FA" w:rsidRDefault="00B428FA"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0C7D26F" w14:textId="77777777" w:rsidR="00B428FA" w:rsidRDefault="00B428FA"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E0AB43" w14:textId="77777777" w:rsidR="00B428FA" w:rsidRDefault="00B428FA" w:rsidP="00B65D90">
            <w:pPr>
              <w:rPr>
                <w:rFonts w:ascii="Arial" w:hAnsi="Arial" w:cs="Arial"/>
                <w:sz w:val="32"/>
              </w:rPr>
            </w:pPr>
          </w:p>
        </w:tc>
      </w:tr>
      <w:tr w:rsidR="00B428FA" w14:paraId="5721E244"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34A72D" w14:textId="77777777" w:rsidR="00B428FA" w:rsidRDefault="00B428FA" w:rsidP="00B65D90">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0DFE5180" w14:textId="77777777" w:rsidR="00B428FA" w:rsidRDefault="00B428FA"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0896168" w14:textId="77777777" w:rsidR="00B428FA" w:rsidRDefault="00B428FA"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6ABEAD" w14:textId="77777777" w:rsidR="00B428FA" w:rsidRDefault="00B428FA" w:rsidP="00B65D90">
            <w:pPr>
              <w:jc w:val="center"/>
              <w:rPr>
                <w:rFonts w:ascii="Arial" w:hAnsi="Arial" w:cs="Arial"/>
                <w:sz w:val="32"/>
              </w:rPr>
            </w:pPr>
          </w:p>
        </w:tc>
      </w:tr>
      <w:tr w:rsidR="00B428FA" w14:paraId="3F3984A8"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9F2285D" w14:textId="77777777" w:rsidR="00B428FA" w:rsidRDefault="00B428FA" w:rsidP="00B65D90">
            <w:pPr>
              <w:spacing w:after="120"/>
              <w:rPr>
                <w:rFonts w:ascii="Arial" w:hAnsi="Arial" w:cs="Arial"/>
                <w:sz w:val="14"/>
                <w:szCs w:val="14"/>
              </w:rPr>
            </w:pPr>
            <w:r>
              <w:rPr>
                <w:rFonts w:ascii="Arial" w:hAnsi="Arial" w:cs="Arial"/>
                <w:sz w:val="14"/>
                <w:szCs w:val="14"/>
              </w:rPr>
              <w:t>Clear, logical explanation of chemistry concepts (moles, redox reactions, thermochemistry and kinetics) applied to the soldiers’ food and flameless ration heaters. Facts well connected and explained. Clear link to the topic</w:t>
            </w:r>
          </w:p>
        </w:tc>
        <w:tc>
          <w:tcPr>
            <w:tcW w:w="416" w:type="pct"/>
            <w:tcBorders>
              <w:top w:val="single" w:sz="4" w:space="0" w:color="auto"/>
              <w:left w:val="single" w:sz="4" w:space="0" w:color="auto"/>
              <w:bottom w:val="nil"/>
              <w:right w:val="single" w:sz="4" w:space="0" w:color="auto"/>
            </w:tcBorders>
          </w:tcPr>
          <w:p w14:paraId="6A035392" w14:textId="77777777" w:rsidR="00B428FA" w:rsidRDefault="00B428FA" w:rsidP="00B65D90">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CA9F570" w14:textId="77777777" w:rsidR="00B428FA" w:rsidRDefault="00B428FA" w:rsidP="00B65D90">
            <w:pPr>
              <w:jc w:val="center"/>
              <w:rPr>
                <w:rFonts w:ascii="Arial" w:hAnsi="Arial" w:cs="Arial"/>
                <w:sz w:val="32"/>
              </w:rPr>
            </w:pPr>
            <w:r>
              <w:rPr>
                <w:rFonts w:ascii="Arial" w:hAnsi="Arial" w:cs="Arial"/>
                <w:sz w:val="32"/>
              </w:rPr>
              <w:t>17</w:t>
            </w:r>
          </w:p>
        </w:tc>
      </w:tr>
      <w:tr w:rsidR="00B428FA" w14:paraId="20B384E4"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CA2F900" w14:textId="77777777" w:rsidR="00B428FA" w:rsidRDefault="00B428FA"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33731EB" w14:textId="77777777" w:rsidR="00B428FA" w:rsidRDefault="00B428FA"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82D1B2" w14:textId="77777777" w:rsidR="00B428FA" w:rsidRDefault="00B428FA" w:rsidP="00B65D90">
            <w:pPr>
              <w:rPr>
                <w:rFonts w:ascii="Arial" w:hAnsi="Arial" w:cs="Arial"/>
                <w:sz w:val="32"/>
              </w:rPr>
            </w:pPr>
          </w:p>
        </w:tc>
      </w:tr>
      <w:tr w:rsidR="00B428FA" w14:paraId="4BAB41B9"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1FDCF89" w14:textId="77777777" w:rsidR="00B428FA" w:rsidRDefault="00B428FA" w:rsidP="00B65D90">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10F70CC" w14:textId="77777777" w:rsidR="00B428FA" w:rsidRDefault="00B428FA"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866F429" w14:textId="77777777" w:rsidR="00B428FA" w:rsidRDefault="00B428FA"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B1AF9F" w14:textId="77777777" w:rsidR="00B428FA" w:rsidRDefault="00B428FA" w:rsidP="00B65D90">
            <w:pPr>
              <w:jc w:val="center"/>
              <w:rPr>
                <w:rFonts w:ascii="Arial" w:hAnsi="Arial" w:cs="Arial"/>
                <w:sz w:val="32"/>
              </w:rPr>
            </w:pPr>
          </w:p>
        </w:tc>
      </w:tr>
      <w:tr w:rsidR="00B428FA" w14:paraId="6F01C72B"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40543AE" w14:textId="77777777" w:rsidR="00B428FA" w:rsidRDefault="00B428FA" w:rsidP="00B65D90">
            <w:pPr>
              <w:spacing w:after="120"/>
              <w:rPr>
                <w:rFonts w:ascii="Arial" w:hAnsi="Arial" w:cs="Arial"/>
                <w:sz w:val="14"/>
                <w:szCs w:val="14"/>
              </w:rPr>
            </w:pPr>
            <w:r>
              <w:rPr>
                <w:rFonts w:ascii="Arial" w:hAnsi="Arial" w:cs="Arial"/>
                <w:sz w:val="14"/>
                <w:szCs w:val="14"/>
              </w:rPr>
              <w:t xml:space="preserve">Good analysis and presentation of the problem and the solution well discussed. Relevant content presented. Props made the presentation more engageging </w:t>
            </w:r>
          </w:p>
          <w:p w14:paraId="59022C26" w14:textId="77777777" w:rsidR="00B428FA" w:rsidRDefault="00B428FA"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36481A6" w14:textId="77777777" w:rsidR="00B428FA" w:rsidRDefault="00B428FA" w:rsidP="00B65D90">
            <w:pPr>
              <w:jc w:val="center"/>
              <w:rPr>
                <w:rFonts w:ascii="Arial" w:hAnsi="Arial" w:cs="Arial"/>
                <w:color w:val="000000" w:themeColor="text1"/>
                <w:sz w:val="32"/>
              </w:rPr>
            </w:pPr>
            <w:r>
              <w:rPr>
                <w:rFonts w:ascii="Arial" w:hAnsi="Arial" w:cs="Arial"/>
                <w:color w:val="000000" w:themeColor="text1"/>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1CEA0F7" w14:textId="77777777" w:rsidR="00B428FA" w:rsidRDefault="00B428FA" w:rsidP="00B65D90">
            <w:pPr>
              <w:jc w:val="center"/>
              <w:rPr>
                <w:rFonts w:ascii="Arial" w:hAnsi="Arial" w:cs="Arial"/>
                <w:sz w:val="32"/>
              </w:rPr>
            </w:pPr>
            <w:r>
              <w:rPr>
                <w:rFonts w:ascii="Arial" w:hAnsi="Arial" w:cs="Arial"/>
                <w:sz w:val="32"/>
              </w:rPr>
              <w:t>11</w:t>
            </w:r>
          </w:p>
        </w:tc>
      </w:tr>
      <w:tr w:rsidR="00B428FA" w14:paraId="19CEB154"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242B99B" w14:textId="77777777" w:rsidR="00B428FA" w:rsidRDefault="00B428FA"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44D738F7" w14:textId="77777777" w:rsidR="00B428FA" w:rsidRDefault="00B428FA"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FB1246A" w14:textId="77777777" w:rsidR="00B428FA" w:rsidRDefault="00B428FA" w:rsidP="00B65D90">
            <w:pPr>
              <w:rPr>
                <w:rFonts w:ascii="Arial" w:hAnsi="Arial" w:cs="Arial"/>
                <w:sz w:val="32"/>
              </w:rPr>
            </w:pPr>
          </w:p>
        </w:tc>
      </w:tr>
      <w:tr w:rsidR="00B428FA" w14:paraId="42F20035"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975AD8C" w14:textId="77777777" w:rsidR="00B428FA" w:rsidRDefault="00B428FA" w:rsidP="00B65D90">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228F9905" w14:textId="77777777" w:rsidR="00B428FA" w:rsidRDefault="00B428FA"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9EE2164" w14:textId="77777777" w:rsidR="00B428FA" w:rsidRDefault="00B428FA"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83EB98" w14:textId="77777777" w:rsidR="00B428FA" w:rsidRDefault="00B428FA" w:rsidP="00B65D90">
            <w:pPr>
              <w:jc w:val="center"/>
              <w:rPr>
                <w:rFonts w:ascii="Arial" w:hAnsi="Arial" w:cs="Arial"/>
                <w:sz w:val="32"/>
              </w:rPr>
            </w:pPr>
          </w:p>
        </w:tc>
      </w:tr>
      <w:tr w:rsidR="00B428FA" w14:paraId="78B4935F"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8FED0DC" w14:textId="77777777" w:rsidR="00B428FA" w:rsidRDefault="00B428FA" w:rsidP="00B65D90">
            <w:pPr>
              <w:spacing w:after="120"/>
              <w:rPr>
                <w:rFonts w:ascii="Arial" w:hAnsi="Arial" w:cs="Arial"/>
                <w:sz w:val="14"/>
                <w:szCs w:val="14"/>
              </w:rPr>
            </w:pPr>
            <w:r>
              <w:rPr>
                <w:rFonts w:ascii="Arial" w:hAnsi="Arial" w:cs="Arial"/>
                <w:sz w:val="14"/>
                <w:szCs w:val="14"/>
              </w:rPr>
              <w:t>Appropriate language. Relevant design. Too low voice, difficult to hear. Occasionally read from screen/cards. Time well managed. very clear flow of the narrative</w:t>
            </w:r>
          </w:p>
          <w:p w14:paraId="429F7F6F" w14:textId="77777777" w:rsidR="00B428FA" w:rsidRDefault="00B428FA" w:rsidP="00B65D90">
            <w:pPr>
              <w:spacing w:after="120"/>
              <w:rPr>
                <w:rFonts w:ascii="Arial" w:hAnsi="Arial" w:cs="Arial"/>
                <w:sz w:val="14"/>
                <w:szCs w:val="14"/>
              </w:rPr>
            </w:pPr>
            <w:r>
              <w:rPr>
                <w:rFonts w:ascii="Arial" w:hAnsi="Arial" w:cs="Arial"/>
                <w:sz w:val="14"/>
                <w:szCs w:val="14"/>
              </w:rPr>
              <w:t>Good group participation and contribution to the presentation preparation.</w:t>
            </w:r>
          </w:p>
          <w:p w14:paraId="7BE8944C" w14:textId="77777777" w:rsidR="00B428FA" w:rsidRDefault="00B428FA" w:rsidP="00B65D90">
            <w:pPr>
              <w:spacing w:after="120"/>
              <w:rPr>
                <w:rFonts w:ascii="Arial" w:hAnsi="Arial" w:cs="Arial"/>
                <w:sz w:val="14"/>
                <w:szCs w:val="14"/>
              </w:rPr>
            </w:pPr>
          </w:p>
          <w:p w14:paraId="248E12AF" w14:textId="77777777" w:rsidR="00B428FA" w:rsidRDefault="00B428FA"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796F8CC7" w14:textId="77777777" w:rsidR="00B428FA" w:rsidRDefault="00B428FA" w:rsidP="00B65D90">
            <w:pPr>
              <w:jc w:val="center"/>
              <w:rPr>
                <w:rFonts w:ascii="Arial" w:hAnsi="Arial" w:cs="Arial"/>
                <w:color w:val="000000" w:themeColor="text1"/>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77899E4" w14:textId="77777777" w:rsidR="00B428FA" w:rsidRDefault="00B428FA" w:rsidP="00B65D90">
            <w:pPr>
              <w:jc w:val="center"/>
              <w:rPr>
                <w:rFonts w:ascii="Arial" w:hAnsi="Arial" w:cs="Arial"/>
                <w:sz w:val="32"/>
              </w:rPr>
            </w:pPr>
            <w:r>
              <w:rPr>
                <w:rFonts w:ascii="Arial" w:hAnsi="Arial" w:cs="Arial"/>
                <w:sz w:val="32"/>
              </w:rPr>
              <w:t>7</w:t>
            </w:r>
          </w:p>
        </w:tc>
      </w:tr>
      <w:tr w:rsidR="00B428FA" w14:paraId="183FB917"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28691A8" w14:textId="77777777" w:rsidR="00B428FA" w:rsidRDefault="00B428FA"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F8EB478" w14:textId="77777777" w:rsidR="00B428FA" w:rsidRDefault="00B428FA" w:rsidP="00B65D90">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0AE42A6" w14:textId="77777777" w:rsidR="00B428FA" w:rsidRDefault="00B428FA" w:rsidP="00B65D90">
            <w:pPr>
              <w:rPr>
                <w:rFonts w:ascii="Arial" w:hAnsi="Arial" w:cs="Arial"/>
                <w:sz w:val="32"/>
              </w:rPr>
            </w:pPr>
          </w:p>
        </w:tc>
      </w:tr>
    </w:tbl>
    <w:p w14:paraId="5FAC7893" w14:textId="77777777" w:rsidR="00B428FA" w:rsidRDefault="00B428FA" w:rsidP="00B428FA">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B428FA" w14:paraId="1929E6D4"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69A9BB5" w14:textId="77777777" w:rsidR="00B428FA" w:rsidRDefault="00B428FA" w:rsidP="00B65D90">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245455B5" w14:textId="77777777" w:rsidR="00B428FA" w:rsidRDefault="00B428FA" w:rsidP="00B65D90">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5268CA68" w14:textId="77777777" w:rsidR="00B428FA" w:rsidRDefault="00B428FA" w:rsidP="00B65D90">
            <w:pPr>
              <w:jc w:val="right"/>
              <w:rPr>
                <w:rFonts w:ascii="Arial" w:hAnsi="Arial" w:cs="Arial"/>
                <w:b/>
                <w:bCs/>
              </w:rPr>
            </w:pPr>
            <w:r>
              <w:rPr>
                <w:rFonts w:ascii="Arial" w:hAnsi="Arial" w:cs="Arial"/>
                <w:b/>
                <w:bCs/>
                <w:color w:val="FF0000"/>
              </w:rPr>
              <w:t>58</w:t>
            </w:r>
            <w:r w:rsidRPr="005106D5">
              <w:rPr>
                <w:rFonts w:ascii="Arial" w:hAnsi="Arial" w:cs="Arial"/>
                <w:b/>
                <w:bCs/>
                <w:color w:val="FF0000"/>
              </w:rPr>
              <w:t>%</w:t>
            </w:r>
          </w:p>
        </w:tc>
      </w:tr>
      <w:tr w:rsidR="00B428FA" w14:paraId="4121BFBA"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7890DD5" w14:textId="77777777" w:rsidR="00B428FA" w:rsidRDefault="00B428FA" w:rsidP="00B65D90">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FE494C5" w14:textId="77777777" w:rsidR="00B428FA" w:rsidRDefault="00B428FA" w:rsidP="00B65D90">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F2C3516" w14:textId="77777777" w:rsidR="00B428FA" w:rsidRDefault="00B428FA" w:rsidP="00B65D90">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DFD7FEF" w14:textId="77777777" w:rsidR="00B428FA" w:rsidRDefault="00B428FA" w:rsidP="00B65D90">
            <w:pPr>
              <w:rPr>
                <w:rFonts w:ascii="Arial" w:hAnsi="Arial" w:cs="Arial"/>
                <w:b/>
                <w:bCs/>
              </w:rPr>
            </w:pPr>
          </w:p>
        </w:tc>
      </w:tr>
    </w:tbl>
    <w:p w14:paraId="46C51C7C" w14:textId="77777777" w:rsidR="00B428FA" w:rsidRDefault="00B428FA" w:rsidP="00B428FA"/>
    <w:sectPr w:rsidR="00B428F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074D35"/>
    <w:rsid w:val="000C3A48"/>
    <w:rsid w:val="000D1399"/>
    <w:rsid w:val="001F2420"/>
    <w:rsid w:val="002119B0"/>
    <w:rsid w:val="002D3414"/>
    <w:rsid w:val="003155C4"/>
    <w:rsid w:val="00351B38"/>
    <w:rsid w:val="004178DA"/>
    <w:rsid w:val="0042025C"/>
    <w:rsid w:val="004C24BC"/>
    <w:rsid w:val="005C6D7F"/>
    <w:rsid w:val="00687537"/>
    <w:rsid w:val="0074425A"/>
    <w:rsid w:val="00753BB8"/>
    <w:rsid w:val="007A7E74"/>
    <w:rsid w:val="007B239E"/>
    <w:rsid w:val="007B4BA1"/>
    <w:rsid w:val="007E1203"/>
    <w:rsid w:val="008F48BD"/>
    <w:rsid w:val="008F5712"/>
    <w:rsid w:val="00AC255C"/>
    <w:rsid w:val="00B428FA"/>
    <w:rsid w:val="00B922CA"/>
    <w:rsid w:val="00BA5469"/>
    <w:rsid w:val="00BE78EA"/>
    <w:rsid w:val="00BF5ABE"/>
    <w:rsid w:val="00C93DDA"/>
    <w:rsid w:val="00CB04AE"/>
    <w:rsid w:val="00D461E3"/>
    <w:rsid w:val="00E03922"/>
    <w:rsid w:val="00E4039A"/>
    <w:rsid w:val="00E94781"/>
    <w:rsid w:val="00E96DCE"/>
    <w:rsid w:val="00EA20D4"/>
    <w:rsid w:val="00EC410A"/>
    <w:rsid w:val="00ED18E9"/>
    <w:rsid w:val="00F133C6"/>
    <w:rsid w:val="00FD5F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356</Words>
  <Characters>2031</Characters>
  <Application>Microsoft Office Word</Application>
  <DocSecurity>0</DocSecurity>
  <Lines>16</Lines>
  <Paragraphs>4</Paragraphs>
  <ScaleCrop>false</ScaleCrop>
  <Company>University of Wales Trinity Saint David</Company>
  <LinksUpToDate>false</LinksUpToDate>
  <CharactersWithSpaces>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cp:revision>
  <dcterms:created xsi:type="dcterms:W3CDTF">2022-06-09T10:59:00Z</dcterms:created>
  <dcterms:modified xsi:type="dcterms:W3CDTF">2022-06-09T11:00:00Z</dcterms:modified>
</cp:coreProperties>
</file>