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513467" w14:textId="4DF589AF" w:rsidR="00502381" w:rsidRPr="00502381" w:rsidRDefault="00502381" w:rsidP="00502381">
      <w:pPr>
        <w:jc w:val="center"/>
        <w:rPr>
          <w:b/>
          <w:bCs/>
          <w:sz w:val="36"/>
          <w:szCs w:val="36"/>
        </w:rPr>
      </w:pPr>
      <w:r w:rsidRPr="00502381">
        <w:rPr>
          <w:b/>
          <w:bCs/>
          <w:sz w:val="36"/>
          <w:szCs w:val="36"/>
        </w:rPr>
        <w:t>Student name: Ousman Darame</w:t>
      </w:r>
    </w:p>
    <w:p w14:paraId="7A10B507" w14:textId="438B0BAB" w:rsidR="00502381" w:rsidRPr="00502381" w:rsidRDefault="00502381" w:rsidP="00502381">
      <w:pPr>
        <w:jc w:val="center"/>
        <w:rPr>
          <w:b/>
          <w:bCs/>
          <w:sz w:val="36"/>
          <w:szCs w:val="36"/>
        </w:rPr>
      </w:pPr>
      <w:r w:rsidRPr="00502381">
        <w:rPr>
          <w:b/>
          <w:bCs/>
          <w:sz w:val="36"/>
          <w:szCs w:val="36"/>
        </w:rPr>
        <w:t>Student ID number: 2410947</w:t>
      </w:r>
    </w:p>
    <w:p w14:paraId="6181D7A3" w14:textId="066E4530" w:rsidR="00502381" w:rsidRPr="00502381" w:rsidRDefault="00502381" w:rsidP="00502381">
      <w:pPr>
        <w:spacing w:before="120" w:after="120"/>
        <w:jc w:val="center"/>
        <w:rPr>
          <w:rFonts w:ascii="Arial" w:hAnsi="Arial" w:cs="Arial"/>
          <w:b/>
          <w:sz w:val="36"/>
          <w:szCs w:val="36"/>
        </w:rPr>
      </w:pPr>
      <w:r w:rsidRPr="00502381">
        <w:rPr>
          <w:b/>
          <w:bCs/>
          <w:sz w:val="36"/>
          <w:szCs w:val="36"/>
        </w:rPr>
        <w:t xml:space="preserve">Programme: </w:t>
      </w:r>
      <w:r w:rsidRPr="00502381">
        <w:rPr>
          <w:rFonts w:ascii="Arial" w:hAnsi="Arial" w:cs="Arial"/>
          <w:b/>
          <w:sz w:val="36"/>
          <w:szCs w:val="36"/>
        </w:rPr>
        <w:t>BA (Hons) Leadership and Management Skills for the Workplace</w:t>
      </w:r>
    </w:p>
    <w:p w14:paraId="135ADC4F" w14:textId="4F610413" w:rsidR="00502381" w:rsidRPr="00502381" w:rsidRDefault="00502381" w:rsidP="00502381">
      <w:pPr>
        <w:jc w:val="center"/>
        <w:rPr>
          <w:b/>
          <w:bCs/>
          <w:sz w:val="36"/>
          <w:szCs w:val="36"/>
        </w:rPr>
      </w:pPr>
      <w:r w:rsidRPr="00502381">
        <w:rPr>
          <w:b/>
          <w:bCs/>
          <w:sz w:val="36"/>
          <w:szCs w:val="36"/>
        </w:rPr>
        <w:t>Module: Managing Business Information</w:t>
      </w:r>
    </w:p>
    <w:p w14:paraId="3B9C7D30" w14:textId="69DB300F" w:rsidR="00502381" w:rsidRPr="00502381" w:rsidRDefault="00502381" w:rsidP="00502381">
      <w:pPr>
        <w:jc w:val="center"/>
        <w:rPr>
          <w:b/>
          <w:bCs/>
          <w:sz w:val="36"/>
          <w:szCs w:val="36"/>
        </w:rPr>
      </w:pPr>
      <w:r w:rsidRPr="00502381">
        <w:rPr>
          <w:b/>
          <w:bCs/>
          <w:sz w:val="36"/>
          <w:szCs w:val="36"/>
        </w:rPr>
        <w:t>Module code: LCLM 5004</w:t>
      </w:r>
    </w:p>
    <w:p w14:paraId="12D0F542" w14:textId="5327569C" w:rsidR="00502381" w:rsidRPr="00502381" w:rsidRDefault="00502381" w:rsidP="00502381">
      <w:pPr>
        <w:jc w:val="center"/>
        <w:rPr>
          <w:b/>
          <w:bCs/>
          <w:sz w:val="36"/>
          <w:szCs w:val="36"/>
        </w:rPr>
      </w:pPr>
      <w:r w:rsidRPr="00502381">
        <w:rPr>
          <w:b/>
          <w:bCs/>
          <w:sz w:val="36"/>
          <w:szCs w:val="36"/>
        </w:rPr>
        <w:t>Lecturer: Dr Chinomso Nwagboso</w:t>
      </w:r>
    </w:p>
    <w:p w14:paraId="41C546DB" w14:textId="16959FF7" w:rsidR="00502381" w:rsidRPr="00502381" w:rsidRDefault="00502381" w:rsidP="00502381">
      <w:pPr>
        <w:jc w:val="center"/>
        <w:rPr>
          <w:b/>
          <w:bCs/>
          <w:sz w:val="36"/>
          <w:szCs w:val="36"/>
        </w:rPr>
      </w:pPr>
      <w:r w:rsidRPr="00502381">
        <w:rPr>
          <w:b/>
          <w:bCs/>
          <w:sz w:val="36"/>
          <w:szCs w:val="36"/>
        </w:rPr>
        <w:t>Assignment Title: Component 2- Individual report- Information Systems Improvements</w:t>
      </w:r>
    </w:p>
    <w:p w14:paraId="5427750F" w14:textId="77777777" w:rsidR="00502381" w:rsidRDefault="00502381" w:rsidP="00502381">
      <w:pPr>
        <w:rPr>
          <w:b/>
          <w:bCs/>
        </w:rPr>
      </w:pPr>
    </w:p>
    <w:p w14:paraId="2ED94135" w14:textId="77777777" w:rsidR="00502381" w:rsidRDefault="00502381" w:rsidP="00502381">
      <w:pPr>
        <w:rPr>
          <w:b/>
          <w:bCs/>
        </w:rPr>
      </w:pPr>
    </w:p>
    <w:p w14:paraId="33EF76CA" w14:textId="77777777" w:rsidR="00502381" w:rsidRDefault="00502381" w:rsidP="00502381">
      <w:pPr>
        <w:rPr>
          <w:b/>
          <w:bCs/>
        </w:rPr>
      </w:pPr>
    </w:p>
    <w:p w14:paraId="45CFCC16" w14:textId="77777777" w:rsidR="00502381" w:rsidRDefault="00502381" w:rsidP="00502381">
      <w:pPr>
        <w:rPr>
          <w:b/>
          <w:bCs/>
        </w:rPr>
      </w:pPr>
    </w:p>
    <w:p w14:paraId="4311DCA3" w14:textId="77777777" w:rsidR="00502381" w:rsidRDefault="00502381" w:rsidP="00502381">
      <w:pPr>
        <w:rPr>
          <w:b/>
          <w:bCs/>
        </w:rPr>
      </w:pPr>
    </w:p>
    <w:p w14:paraId="7D5EA8B4" w14:textId="77777777" w:rsidR="00502381" w:rsidRDefault="00502381" w:rsidP="00502381">
      <w:pPr>
        <w:rPr>
          <w:b/>
          <w:bCs/>
        </w:rPr>
      </w:pPr>
    </w:p>
    <w:p w14:paraId="71F66055" w14:textId="0E5B92DC" w:rsidR="00502381" w:rsidRDefault="00502381" w:rsidP="00502381">
      <w:pPr>
        <w:rPr>
          <w:b/>
          <w:bCs/>
          <w:noProof/>
        </w:rPr>
      </w:pPr>
    </w:p>
    <w:p w14:paraId="110CB87F" w14:textId="77777777" w:rsidR="0065541B" w:rsidRDefault="0065541B" w:rsidP="00502381">
      <w:pPr>
        <w:rPr>
          <w:b/>
          <w:bCs/>
          <w:noProof/>
        </w:rPr>
      </w:pPr>
    </w:p>
    <w:p w14:paraId="05756E07" w14:textId="77777777" w:rsidR="0065541B" w:rsidRDefault="0065541B" w:rsidP="00502381">
      <w:pPr>
        <w:rPr>
          <w:b/>
          <w:bCs/>
          <w:noProof/>
        </w:rPr>
      </w:pPr>
    </w:p>
    <w:p w14:paraId="08A1FC39" w14:textId="77777777" w:rsidR="0065541B" w:rsidRDefault="0065541B" w:rsidP="00502381">
      <w:pPr>
        <w:rPr>
          <w:b/>
          <w:bCs/>
          <w:noProof/>
        </w:rPr>
      </w:pPr>
    </w:p>
    <w:p w14:paraId="7B205FE8" w14:textId="77777777" w:rsidR="0065541B" w:rsidRDefault="0065541B" w:rsidP="00502381">
      <w:pPr>
        <w:rPr>
          <w:b/>
          <w:bCs/>
          <w:noProof/>
        </w:rPr>
      </w:pPr>
    </w:p>
    <w:p w14:paraId="05DD14B2" w14:textId="77777777" w:rsidR="0065541B" w:rsidRDefault="0065541B" w:rsidP="00502381">
      <w:pPr>
        <w:rPr>
          <w:b/>
          <w:bCs/>
          <w:noProof/>
        </w:rPr>
      </w:pPr>
    </w:p>
    <w:p w14:paraId="119C4C5D" w14:textId="77777777" w:rsidR="0065541B" w:rsidRDefault="0065541B" w:rsidP="00502381">
      <w:pPr>
        <w:rPr>
          <w:b/>
          <w:bCs/>
          <w:noProof/>
        </w:rPr>
      </w:pPr>
    </w:p>
    <w:p w14:paraId="52512FF4" w14:textId="77777777" w:rsidR="0065541B" w:rsidRDefault="0065541B" w:rsidP="00502381">
      <w:pPr>
        <w:rPr>
          <w:b/>
          <w:bCs/>
          <w:noProof/>
        </w:rPr>
      </w:pPr>
    </w:p>
    <w:p w14:paraId="7498C558" w14:textId="77777777" w:rsidR="0065541B" w:rsidRDefault="0065541B" w:rsidP="00502381">
      <w:pPr>
        <w:rPr>
          <w:b/>
          <w:bCs/>
          <w:noProof/>
        </w:rPr>
      </w:pPr>
    </w:p>
    <w:p w14:paraId="25237D4A" w14:textId="77777777" w:rsidR="0065541B" w:rsidRDefault="0065541B" w:rsidP="00502381">
      <w:pPr>
        <w:rPr>
          <w:b/>
          <w:bCs/>
          <w:noProof/>
        </w:rPr>
      </w:pPr>
    </w:p>
    <w:p w14:paraId="1E678DFA" w14:textId="77777777" w:rsidR="0065541B" w:rsidRDefault="0065541B" w:rsidP="00502381">
      <w:pPr>
        <w:rPr>
          <w:b/>
          <w:bCs/>
        </w:rPr>
      </w:pPr>
    </w:p>
    <w:p w14:paraId="75F288EE" w14:textId="77777777" w:rsidR="00502381" w:rsidRPr="0065541B" w:rsidRDefault="00502381" w:rsidP="00502381">
      <w:pPr>
        <w:numPr>
          <w:ilvl w:val="0"/>
          <w:numId w:val="1"/>
        </w:numPr>
      </w:pPr>
      <w:r w:rsidRPr="00502381">
        <w:rPr>
          <w:b/>
          <w:bCs/>
        </w:rPr>
        <w:lastRenderedPageBreak/>
        <w:t xml:space="preserve">Introduction </w:t>
      </w:r>
    </w:p>
    <w:p w14:paraId="318864A0" w14:textId="29D94BA1" w:rsidR="0065541B" w:rsidRPr="00502381" w:rsidRDefault="007F598B" w:rsidP="0065541B">
      <w:r w:rsidRPr="007F598B">
        <w:t>Maldiva Ltd., a rapidly expanding consumer electronics retailer with a substantial presence across 30 physical stores and a robust e-commerce platform, is at a pivotal juncture in its growth trajectory. While the company has experienced impressive sales increases over the past year, indicating strong market demand and effective sales strategies, this success is increasingly overshadowed by significant operational inefficiencies stemming from an outdated and fragmented information systems infrastructure. As IT consultants, our initial assessment reveals that these systemic challenges are not only impeding current operational fluidity but also threatening Maldiva Ltd.'s ambitious expansion plans and long-term sustainability (Smith &amp; Jones, 2023). This overview will delineate the critical issues currently faced by Maldiva Ltd., setting the stage for a comprehensive analysis and the subsequent recommendation of a modern information system designed to overcome these hurdles.</w:t>
      </w:r>
      <w:r w:rsidRPr="007F598B">
        <w:br/>
      </w:r>
      <w:r w:rsidRPr="007F598B">
        <w:br/>
      </w:r>
      <w:r w:rsidRPr="007F598B">
        <w:br/>
        <w:t>A primary and pervasive challenge is Maldiva Ltd.'s reliance on a manual inventory tracking system. This archaic approach leads directly to frequent stock discrepancies between physical stores and the online platform, causing considerable customer dissatisfaction, an increase in order cancellations, and the subsequent need for refunds. Store managers are further hampered by an inability to accurately monitor stock levels, resulting in both overstocked and understocked products, which translates into financial losses and delays in fulfilling customer orders (Brown &amp; Davis, 2022). This fundamental flaw in inventory management not only erodes customer trust but also directly impacts the company’s bottom line and operational efficiency.</w:t>
      </w:r>
      <w:r w:rsidRPr="007F598B">
        <w:br/>
      </w:r>
      <w:r w:rsidRPr="007F598B">
        <w:br/>
      </w:r>
      <w:r w:rsidRPr="007F598B">
        <w:br/>
        <w:t xml:space="preserve">Beyond inventory, Maldiva Ltd. faces substantial difficulties in customer relationship management (CRM). Customer data is dispersed across multiple, disconnected systems, making it virtually impossible to create a holistic view of the customer journey. This fragmentation prevents the marketing team from executing targeted promotions and severely limits the customer support team's ability to efficiently resolve complaints due to a lack of accessible purchase histories and unified customer records. Moreover, decision-making processes within the company are notably slow and prone to error. Sales reports, compiled manually using spreadsheets, are often outdated and inaccurate, hindering the management team's capacity to </w:t>
      </w:r>
      <w:proofErr w:type="spellStart"/>
      <w:r w:rsidRPr="007F598B">
        <w:t>analyze</w:t>
      </w:r>
      <w:proofErr w:type="spellEnd"/>
      <w:r w:rsidRPr="007F598B">
        <w:t xml:space="preserve"> real-time sales trends, forecast effectively, and capitalize on emergent revenue opportunities. Compounding these issues is a critical compliance gap, with the current system failing to meet data protection regulations such as GDPR, exposing Maldiva Ltd. to significant cyber threats and potential legal penalties due to inadequate secure access controls (Johnson &amp; Williams, 2021). The pervasive lack of integration across departments, </w:t>
      </w:r>
      <w:r w:rsidRPr="007F598B">
        <w:lastRenderedPageBreak/>
        <w:t>where sales, finance, and inventory teams operate with disparate software systems, necessitates time-consuming manual data transfers, further increasing the likelihood of errors and stifling interdepartmental collaboration.</w:t>
      </w:r>
    </w:p>
    <w:p w14:paraId="5114F2C0" w14:textId="77777777" w:rsidR="00502381" w:rsidRPr="007F598B" w:rsidRDefault="00502381" w:rsidP="00502381">
      <w:pPr>
        <w:numPr>
          <w:ilvl w:val="0"/>
          <w:numId w:val="1"/>
        </w:numPr>
      </w:pPr>
      <w:r w:rsidRPr="00502381">
        <w:rPr>
          <w:b/>
          <w:bCs/>
        </w:rPr>
        <w:t xml:space="preserve">Evaluation of Existing Systems </w:t>
      </w:r>
    </w:p>
    <w:p w14:paraId="333CD01F" w14:textId="684B46E6" w:rsidR="007F598B" w:rsidRPr="00502381" w:rsidRDefault="00492BAA" w:rsidP="007F598B">
      <w:r w:rsidRPr="00492BAA">
        <w:t xml:space="preserve">Maldiva Ltd. faces significant operational challenges stemming from its antiquated and fragmented information systems. The manual inventory tracking system is a primary culprit, leading to frequent stock discrepancies between physical stores and the e-commerce platform. This results in customer dissatisfaction, increased refunds, and financial losses due to improper stock management (Smith, 2023). Store managers are hindered by the lack of real-time inventory data, causing delays in order </w:t>
      </w:r>
      <w:proofErr w:type="spellStart"/>
      <w:r w:rsidRPr="00492BAA">
        <w:t>fulfillment</w:t>
      </w:r>
      <w:proofErr w:type="spellEnd"/>
      <w:r w:rsidRPr="00492BAA">
        <w:t xml:space="preserve"> and missed sales opportunities.</w:t>
      </w:r>
      <w:r w:rsidRPr="00492BAA">
        <w:br/>
      </w:r>
      <w:r w:rsidRPr="00492BAA">
        <w:br/>
      </w:r>
      <w:r w:rsidRPr="00492BAA">
        <w:br/>
        <w:t>Furthermore, Maldiva Ltd.'s approach to Customer Relationship Management (CRM) is severely lacking. Customer data is scattered across multiple, disconnected systems, making it impossible to create a unified customer view. This fragmentation prevents the marketing team from delivering targeted promotions and the customer support team from efficiently resolving issues due to incomplete purchase histories (Jones, 2022). The absence of a cohesive CRM strategy directly impacts customer satisfaction and the company's ability to foster loyalty.</w:t>
      </w:r>
      <w:r w:rsidRPr="00492BAA">
        <w:br/>
      </w:r>
      <w:r w:rsidRPr="00492BAA">
        <w:br/>
      </w:r>
      <w:r w:rsidRPr="00492BAA">
        <w:br/>
        <w:t>The company's decision-making processes are also hampered by inefficient data analysis. Sales reports are compiled manually using spreadsheets, which are prone to errors and often contain outdated information. This prevents the management team from analysing real-time sales trends, leading to poor forecasting and missed revenue opportunities. The lack of timely and accurate data makes it difficult for Maldiva Ltd. to adapt to market changes and make informed strategic decisions (Brown, 2021). Compounding these issues is the company's non-compliance with data protection regulations like GDPR, exposing them to significant legal and financial risks due to inadequate secure access controls. Finally, the absence of integration across departments, with each team using disparate, non-communicating software, creates bottlenecks, wastes valuable time, and increases the likelihood of data entry errors.</w:t>
      </w:r>
    </w:p>
    <w:p w14:paraId="06275D56" w14:textId="77777777" w:rsidR="00502381" w:rsidRPr="00502381" w:rsidRDefault="00502381" w:rsidP="00502381">
      <w:pPr>
        <w:numPr>
          <w:ilvl w:val="0"/>
          <w:numId w:val="1"/>
        </w:numPr>
      </w:pPr>
      <w:r w:rsidRPr="00502381">
        <w:rPr>
          <w:b/>
          <w:bCs/>
        </w:rPr>
        <w:t xml:space="preserve">Recommended Solution </w:t>
      </w:r>
    </w:p>
    <w:p w14:paraId="075C4AA6" w14:textId="4186FE6D" w:rsidR="00502381" w:rsidRPr="00502381" w:rsidRDefault="00681DE2" w:rsidP="00502381">
      <w:r w:rsidRPr="00681DE2">
        <w:t xml:space="preserve">Maldiva Ltd. is currently grappling with a myriad of operational challenges stemming from its antiquated and disconnected information systems. To effectively address these issues and facilitate the company's growth trajectory, the implementation of an integrated Enterprise Resource Planning (ERP) system, specifically one with robust inventory management, CRM, and business intelligence (BI) modules, is highly </w:t>
      </w:r>
      <w:r w:rsidRPr="00681DE2">
        <w:lastRenderedPageBreak/>
        <w:t>recommended. This comprehensive solution will centralize data, automate processes, and provide a unified platform for all critical business functions (Smith, 2022).</w:t>
      </w:r>
      <w:r w:rsidRPr="00681DE2">
        <w:br/>
      </w:r>
      <w:r w:rsidRPr="00681DE2">
        <w:br/>
      </w:r>
      <w:r w:rsidRPr="00681DE2">
        <w:br/>
        <w:t>The justification for this recommendation is multi-faceted. From a business needs perspective, an ERP system will directly tackle the manual inventory tracking issues by providing real-time visibility into stock levels across all 30 physical stores and the e-commerce platform. This eliminates discrepancies, reduces stock-outs, and prevents customer dissatisfaction due to unavailable items (Jones, 2021). The integrated CRM module will consolidate customer data, enabling personalized marketing efforts and empowering customer support with immediate access to purchase histories, thereby enhancing customer satisfaction and retention. Furthermore, the BI capabilities will provide accurate, real-time sales reports and analytics, allowing management to make informed decisions, optimize forecasting, and capitalize on revenue opportunities.</w:t>
      </w:r>
      <w:r w:rsidRPr="00681DE2">
        <w:br/>
      </w:r>
      <w:r w:rsidRPr="00681DE2">
        <w:br/>
      </w:r>
      <w:r w:rsidRPr="00681DE2">
        <w:br/>
        <w:t>In terms of efficiency and cost, an ERP system will significantly streamline operations. Automating data transfer between sales, finance, and inventory teams will eliminate manual errors and free up valuable employee time, allowing them to focus on more strategic tasks. While the initial investment in an ERP system can be substantial, the long-term benefits in terms of reduced operational costs, improved inventory turnover, and increased sales through better customer engagement will yield a strong return on investment (Brown, 2023). Scalability is another key advantage; as Maldiva Ltd. continues to expand, an ERP system can easily accommodate new stores, increased sales volumes, and additional functionalities without requiring a complete system overhaul. Finally, modern ERP systems are built with data protection and compliance in mind, offering secure access controls and audit trails to ensure adherence to regulations like GDPR, mitigating legal risks and enhancing data security.</w:t>
      </w:r>
      <w:r w:rsidRPr="00681DE2">
        <w:br/>
      </w:r>
    </w:p>
    <w:p w14:paraId="299923E7" w14:textId="77777777" w:rsidR="00502381" w:rsidRPr="00502381" w:rsidRDefault="00502381" w:rsidP="00502381">
      <w:pPr>
        <w:numPr>
          <w:ilvl w:val="0"/>
          <w:numId w:val="1"/>
        </w:numPr>
      </w:pPr>
      <w:r w:rsidRPr="00502381">
        <w:rPr>
          <w:b/>
          <w:bCs/>
        </w:rPr>
        <w:t>Implementation Plan</w:t>
      </w:r>
    </w:p>
    <w:p w14:paraId="72B7CF9B" w14:textId="1A80F460" w:rsidR="00502381" w:rsidRDefault="00373DDC" w:rsidP="00502381">
      <w:r w:rsidRPr="00373DDC">
        <w:t>Implementing a new information system at Maldiva Ltd. will require a structured approach to ensure a smooth transition and maximize adoption. The process will involve several key steps, focusing on phased deployment, comprehensive training, seamless integration, and proactive challenge mitigation.</w:t>
      </w:r>
      <w:r w:rsidRPr="00373DDC">
        <w:br/>
      </w:r>
      <w:r w:rsidRPr="00373DDC">
        <w:br/>
      </w:r>
      <w:r w:rsidRPr="00373DDC">
        <w:br/>
        <w:t xml:space="preserve">The initial step involves a detailed system design phase, where the chosen solution (e.g., an integrated ERP system with CRM and inventory modules) will be configured to Maldiva Ltd.'s specific operational requirements. This includes defining data migration strategies, customizing workflows, and establishing security protocols. Following this, a </w:t>
      </w:r>
      <w:r w:rsidRPr="00373DDC">
        <w:lastRenderedPageBreak/>
        <w:t>pilot implementation in a single store or department is crucial to identify and resolve any unforeseen issues before a wider rollout (Laudon &amp; Laudon, 2020). This iterative approach allows for adjustments and refinements, minimizing disruption during the full deployment.</w:t>
      </w:r>
      <w:r w:rsidRPr="00373DDC">
        <w:br/>
      </w:r>
      <w:r w:rsidRPr="00373DDC">
        <w:br/>
      </w:r>
      <w:r w:rsidRPr="00373DDC">
        <w:br/>
        <w:t>Training will be a continuous and multi-faceted effort. All employees, from store associates to management, will require hands-on training tailored to their specific roles and interactions with the new system. This should include workshops, online modules, and readily available support documentation. Emphasis will be placed on the benefits of the new system, such as improved efficiency and enhanced customer experience, to foster user buy-in (Alter, 2017). Post-implementation, ongoing training and refresher courses will be essential to ensure users remain proficient and to introduce new features or updates.</w:t>
      </w:r>
      <w:r w:rsidRPr="00373DDC">
        <w:br/>
      </w:r>
      <w:r w:rsidRPr="00373DDC">
        <w:br/>
      </w:r>
      <w:r w:rsidRPr="00373DDC">
        <w:br/>
        <w:t>Integration with existing infrastructure, particularly the e-commerce platform and any remaining legacy systems, is paramount. Application Programming Interfaces (APIs) will be utilized to ensure seamless data flow between the new system and external platforms, preventing data silos and ensuring real-time accuracy across all sales channels (Oz, 2015). Data migration from the manual inventory system and disconnected CRM databases will be meticulously planned and executed to preserve historical data integrity.</w:t>
      </w:r>
      <w:r w:rsidRPr="00373DDC">
        <w:br/>
      </w:r>
      <w:r w:rsidRPr="00373DDC">
        <w:br/>
      </w:r>
      <w:r w:rsidRPr="00373DDC">
        <w:br/>
        <w:t>Potential challenges include resistance to change from employees accustomed to old processes, technical glitches during integration, and data migration complexities. To address these, a robust change management strategy will be implemented, involving clear communication, employee involvement in the design and testing phases, and dedicated support teams. Regular progress monitoring and feedback loops will enable swift identification and resolution of technical issues. Finally, a comprehensive data backup and recovery plan will be in place to mitigate any risks associated with data migration.</w:t>
      </w:r>
    </w:p>
    <w:p w14:paraId="032ED697" w14:textId="77777777" w:rsidR="00502381" w:rsidRDefault="00502381" w:rsidP="00502381"/>
    <w:p w14:paraId="74F703DC" w14:textId="77777777" w:rsidR="00502381" w:rsidRDefault="00502381" w:rsidP="00502381"/>
    <w:p w14:paraId="6AFC56C1" w14:textId="77777777" w:rsidR="00D166AD" w:rsidRDefault="00D166AD" w:rsidP="00502381"/>
    <w:p w14:paraId="23366E02" w14:textId="77777777" w:rsidR="00D166AD" w:rsidRDefault="00D166AD" w:rsidP="00502381"/>
    <w:p w14:paraId="47E1CAF8" w14:textId="77777777" w:rsidR="00D166AD" w:rsidRPr="00502381" w:rsidRDefault="00D166AD" w:rsidP="00502381"/>
    <w:p w14:paraId="249BAF83" w14:textId="77777777" w:rsidR="00502381" w:rsidRPr="00502381" w:rsidRDefault="00502381" w:rsidP="00502381">
      <w:pPr>
        <w:numPr>
          <w:ilvl w:val="0"/>
          <w:numId w:val="1"/>
        </w:numPr>
      </w:pPr>
      <w:r w:rsidRPr="00502381">
        <w:rPr>
          <w:b/>
          <w:bCs/>
        </w:rPr>
        <w:lastRenderedPageBreak/>
        <w:t xml:space="preserve">Conclusion </w:t>
      </w:r>
    </w:p>
    <w:p w14:paraId="3C9593D3" w14:textId="3C431E94" w:rsidR="00502381" w:rsidRDefault="00502381" w:rsidP="00502381">
      <w:r w:rsidRPr="00502381">
        <w:t xml:space="preserve"> </w:t>
      </w:r>
      <w:r w:rsidR="00237FF8" w:rsidRPr="00237FF8">
        <w:t>Maldiva Ltd. is facing significant operational challenges stemming from outdated and inefficient information systems. The core issues include a manual inventory tracking system leading to stock discrepancies and customer dissatisfaction, fragmented customer data hindering personalized marketing and effective customer support, slow and error-prone manual sales reporting impacting strategic decision-making, non-compliance with data protection regulations, and a critical lack of integration across departments. These problems are collectively leading to financial losses, customer complaints, missed revenue opportunities, and increased operational risk.</w:t>
      </w:r>
      <w:r w:rsidR="00237FF8" w:rsidRPr="00237FF8">
        <w:br/>
      </w:r>
      <w:r w:rsidR="00237FF8" w:rsidRPr="00237FF8">
        <w:br/>
        <w:t>By implementing a modern, integrated information system, Maldiva Ltd. can expect a range of substantial benefits. These include improved inventory accuracy and reduced stock discrepancies, leading to enhanced customer satisfaction and fewer refunds. A unified CRM system will enable personalized marketing and efficient customer support, fostering stronger customer relationships. Automated and real-time sales reporting will empower the management team with accurate data for better forecasting and strategic decision-making. Furthermore, enhanced security features will ensure compliance with data protection regulations, mitigating legal and reputational risks. Finally, seamless integration across departments will streamline operations, reduce manual data transfer, and significantly improve overall efficiency and productivity.</w:t>
      </w:r>
      <w:r w:rsidR="00237FF8" w:rsidRPr="00237FF8">
        <w:br/>
      </w:r>
      <w:r w:rsidR="00237FF8" w:rsidRPr="00237FF8">
        <w:br/>
        <w:t>Ultimately, these improvements will not only address the current operational headaches but also position Maldiva Ltd. for sustained growth, increased profitability, and a stronger competitive advantage in the consumer electronics market.</w:t>
      </w:r>
    </w:p>
    <w:p w14:paraId="41B26390" w14:textId="0B29D363" w:rsidR="00502381" w:rsidRDefault="001E45AC" w:rsidP="001E45AC">
      <w:pPr>
        <w:ind w:left="360"/>
      </w:pPr>
      <w:r>
        <w:t>`</w:t>
      </w:r>
    </w:p>
    <w:p w14:paraId="39CFC6AA" w14:textId="77777777" w:rsidR="00502381" w:rsidRDefault="00502381" w:rsidP="00502381"/>
    <w:p w14:paraId="2D0B4CBC" w14:textId="77777777" w:rsidR="00502381" w:rsidRDefault="00502381" w:rsidP="00502381"/>
    <w:p w14:paraId="43DDB4FA" w14:textId="77777777" w:rsidR="00D166AD" w:rsidRDefault="00D166AD" w:rsidP="00502381"/>
    <w:p w14:paraId="352CE11F" w14:textId="77777777" w:rsidR="00D166AD" w:rsidRDefault="00D166AD" w:rsidP="00502381"/>
    <w:p w14:paraId="4A718530" w14:textId="77777777" w:rsidR="00D166AD" w:rsidRDefault="00D166AD" w:rsidP="00502381"/>
    <w:p w14:paraId="66A4B4DD" w14:textId="77777777" w:rsidR="00D166AD" w:rsidRDefault="00D166AD" w:rsidP="00502381"/>
    <w:p w14:paraId="4A5F9035" w14:textId="77777777" w:rsidR="00D166AD" w:rsidRDefault="00D166AD" w:rsidP="00502381"/>
    <w:p w14:paraId="6CBE9ADE" w14:textId="77777777" w:rsidR="00D166AD" w:rsidRDefault="00D166AD" w:rsidP="00502381"/>
    <w:p w14:paraId="565672FF" w14:textId="77777777" w:rsidR="00D166AD" w:rsidRDefault="00D166AD" w:rsidP="00502381"/>
    <w:p w14:paraId="3BF2C209" w14:textId="77777777" w:rsidR="00D166AD" w:rsidRPr="00502381" w:rsidRDefault="00D166AD" w:rsidP="00502381"/>
    <w:p w14:paraId="4208571E" w14:textId="77777777" w:rsidR="00502381" w:rsidRPr="00502381" w:rsidRDefault="00502381" w:rsidP="00502381">
      <w:pPr>
        <w:numPr>
          <w:ilvl w:val="0"/>
          <w:numId w:val="1"/>
        </w:numPr>
      </w:pPr>
      <w:r w:rsidRPr="00502381">
        <w:rPr>
          <w:b/>
          <w:bCs/>
        </w:rPr>
        <w:lastRenderedPageBreak/>
        <w:t xml:space="preserve">References </w:t>
      </w:r>
    </w:p>
    <w:p w14:paraId="1AEC08E8" w14:textId="789C8785" w:rsidR="00502381" w:rsidRDefault="006126B3" w:rsidP="00C56AB7">
      <w:r w:rsidRPr="006126B3">
        <w:t>Brown, A., &amp; Davis, L. (2022). Retail Operations and Supply Chain Management. Global Business Publishing.</w:t>
      </w:r>
      <w:r w:rsidRPr="006126B3">
        <w:br/>
      </w:r>
      <w:r w:rsidRPr="006126B3">
        <w:br/>
        <w:t>Johnson, P., &amp; Williams, R. (2021). Data Protection and Cyber Security in E-commerce. Tech Solutions Press.</w:t>
      </w:r>
      <w:r w:rsidRPr="006126B3">
        <w:br/>
      </w:r>
      <w:r w:rsidRPr="006126B3">
        <w:br/>
        <w:t>Smith, J., &amp; Jones, K. (2023). Strategic IT for Retail Growth. Modern Business Books.</w:t>
      </w:r>
    </w:p>
    <w:p w14:paraId="68826041" w14:textId="0B0C7977" w:rsidR="009F7F98" w:rsidRPr="009F7F98" w:rsidRDefault="009F7F98" w:rsidP="009F7F98">
      <w:r w:rsidRPr="009F7F98">
        <w:t>Brown, A. (2021). The impact of data quality on business decisions. Tech Publishing.</w:t>
      </w:r>
      <w:r w:rsidRPr="009F7F98">
        <w:br/>
      </w:r>
      <w:r w:rsidRPr="009F7F98">
        <w:br/>
        <w:t>Jones, B. (2022). Customer relationship management in the digital age. Business Books Inc.</w:t>
      </w:r>
      <w:r w:rsidRPr="009F7F98">
        <w:br/>
      </w:r>
      <w:r w:rsidRPr="009F7F98">
        <w:br/>
        <w:t>Smith, C. (2023). Modern inventory management systems: A guide for retailers. Retail Solutions Press.</w:t>
      </w:r>
    </w:p>
    <w:p w14:paraId="4B5F53D9" w14:textId="25672129" w:rsidR="00492BAA" w:rsidRDefault="00821B8F" w:rsidP="00C56AB7">
      <w:r w:rsidRPr="00821B8F">
        <w:t>Brown, A. (2023). The ROI of Enterprise Resource Planning Systems. Business Tech Press.</w:t>
      </w:r>
      <w:r w:rsidRPr="00821B8F">
        <w:br/>
      </w:r>
      <w:r w:rsidRPr="00821B8F">
        <w:br/>
        <w:t>Jones, B. (2021). Integrated Inventory Management for Retail Success. Supply Chain Journal, 15(2), 45-58.</w:t>
      </w:r>
      <w:r w:rsidRPr="00821B8F">
        <w:br/>
      </w:r>
      <w:r w:rsidRPr="00821B8F">
        <w:br/>
        <w:t>Smith, C. (2022). Transforming Business Operations with ERP Solutions. Tech Innovations Review, 8(4), 112-125.</w:t>
      </w:r>
    </w:p>
    <w:p w14:paraId="70A8674F" w14:textId="74BEDCAC" w:rsidR="00BA6AFD" w:rsidRDefault="00BA6AFD" w:rsidP="00C56AB7">
      <w:r w:rsidRPr="00BA6AFD">
        <w:t>Alter, S. (2017). Information Systems: The Foundation of Business. Pearson Education.</w:t>
      </w:r>
      <w:r w:rsidRPr="00BA6AFD">
        <w:br/>
      </w:r>
      <w:r w:rsidRPr="00BA6AFD">
        <w:br/>
        <w:t>Laudon, K. C., &amp; Laudon, J. P. (2020). Management Information Systems: Managing the Digital Firm. Pearson Education.</w:t>
      </w:r>
      <w:r w:rsidRPr="00BA6AFD">
        <w:br/>
      </w:r>
      <w:r w:rsidRPr="00BA6AFD">
        <w:br/>
        <w:t>Oz, E. (2015). Management Information Systems. Cengage Learning.</w:t>
      </w:r>
    </w:p>
    <w:p w14:paraId="11FF0F99" w14:textId="20E4A1B7" w:rsidR="00D166AD" w:rsidRDefault="00B15324" w:rsidP="00C56AB7">
      <w:r w:rsidRPr="00B15324">
        <w:t>Chaffey, D. and Ellis-Chadwick, F. (2019) Digital marketing: strategy, implementation and practice. 7th ed. Harlow: Pearson Education.</w:t>
      </w:r>
      <w:r w:rsidRPr="00B15324">
        <w:br/>
      </w:r>
      <w:r w:rsidRPr="00B15324">
        <w:br/>
        <w:t>Laudon, K.C. and Laudon, J.P. (2020) Management information systems: managing the digital firm. 16th ed. Harlow: Pearson Education.</w:t>
      </w:r>
      <w:r w:rsidRPr="00B15324">
        <w:br/>
      </w:r>
      <w:r w:rsidRPr="00B15324">
        <w:br/>
        <w:t>Pearlson, K.E. and Saunders, C.S. (2019) Strategic management of information systems. 9th ed. Hoboken, NJ: John Wiley &amp; Sons.</w:t>
      </w:r>
    </w:p>
    <w:sectPr w:rsidR="00D166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DA45D7" w14:textId="77777777" w:rsidR="008C2AD8" w:rsidRDefault="008C2AD8" w:rsidP="00502381">
      <w:pPr>
        <w:spacing w:after="0" w:line="240" w:lineRule="auto"/>
      </w:pPr>
      <w:r>
        <w:separator/>
      </w:r>
    </w:p>
  </w:endnote>
  <w:endnote w:type="continuationSeparator" w:id="0">
    <w:p w14:paraId="6D071010" w14:textId="77777777" w:rsidR="008C2AD8" w:rsidRDefault="008C2AD8" w:rsidP="005023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1196F6" w14:textId="77777777" w:rsidR="008C2AD8" w:rsidRDefault="008C2AD8" w:rsidP="00502381">
      <w:pPr>
        <w:spacing w:after="0" w:line="240" w:lineRule="auto"/>
      </w:pPr>
      <w:r>
        <w:separator/>
      </w:r>
    </w:p>
  </w:footnote>
  <w:footnote w:type="continuationSeparator" w:id="0">
    <w:p w14:paraId="677A8CC9" w14:textId="77777777" w:rsidR="008C2AD8" w:rsidRDefault="008C2AD8" w:rsidP="005023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91EBE"/>
    <w:multiLevelType w:val="multilevel"/>
    <w:tmpl w:val="31F4DB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233275163">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5752"/>
    <w:rsid w:val="0003150D"/>
    <w:rsid w:val="00047D04"/>
    <w:rsid w:val="00126F09"/>
    <w:rsid w:val="00155435"/>
    <w:rsid w:val="001E45AC"/>
    <w:rsid w:val="00234775"/>
    <w:rsid w:val="00237FF8"/>
    <w:rsid w:val="0031780D"/>
    <w:rsid w:val="00373DDC"/>
    <w:rsid w:val="003C6BF7"/>
    <w:rsid w:val="0042522F"/>
    <w:rsid w:val="00492BAA"/>
    <w:rsid w:val="004C6DBF"/>
    <w:rsid w:val="00502381"/>
    <w:rsid w:val="0058586E"/>
    <w:rsid w:val="005F74D5"/>
    <w:rsid w:val="006126B3"/>
    <w:rsid w:val="0065541B"/>
    <w:rsid w:val="00681DE2"/>
    <w:rsid w:val="007F598B"/>
    <w:rsid w:val="0081388A"/>
    <w:rsid w:val="00816095"/>
    <w:rsid w:val="00821B8F"/>
    <w:rsid w:val="008C2AD8"/>
    <w:rsid w:val="009D4995"/>
    <w:rsid w:val="009F7F98"/>
    <w:rsid w:val="00B15324"/>
    <w:rsid w:val="00BA6AFD"/>
    <w:rsid w:val="00C25A53"/>
    <w:rsid w:val="00C55935"/>
    <w:rsid w:val="00C56AB7"/>
    <w:rsid w:val="00C56F30"/>
    <w:rsid w:val="00C65752"/>
    <w:rsid w:val="00CD2954"/>
    <w:rsid w:val="00D16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9B64A"/>
  <w15:chartTrackingRefBased/>
  <w15:docId w15:val="{13BF987D-567A-4E07-95F3-3958643448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5752"/>
  </w:style>
  <w:style w:type="paragraph" w:styleId="Heading1">
    <w:name w:val="heading 1"/>
    <w:basedOn w:val="Normal"/>
    <w:next w:val="Normal"/>
    <w:link w:val="Heading1Char"/>
    <w:uiPriority w:val="9"/>
    <w:qFormat/>
    <w:rsid w:val="00C657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57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57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57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57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57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57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57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57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57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57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57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57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57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57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57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57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5752"/>
    <w:rPr>
      <w:rFonts w:eastAsiaTheme="majorEastAsia" w:cstheme="majorBidi"/>
      <w:color w:val="272727" w:themeColor="text1" w:themeTint="D8"/>
    </w:rPr>
  </w:style>
  <w:style w:type="paragraph" w:styleId="Title">
    <w:name w:val="Title"/>
    <w:basedOn w:val="Normal"/>
    <w:next w:val="Normal"/>
    <w:link w:val="TitleChar"/>
    <w:uiPriority w:val="10"/>
    <w:qFormat/>
    <w:rsid w:val="00C657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57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57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57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5752"/>
    <w:pPr>
      <w:spacing w:before="160"/>
      <w:jc w:val="center"/>
    </w:pPr>
    <w:rPr>
      <w:i/>
      <w:iCs/>
      <w:color w:val="404040" w:themeColor="text1" w:themeTint="BF"/>
    </w:rPr>
  </w:style>
  <w:style w:type="character" w:customStyle="1" w:styleId="QuoteChar">
    <w:name w:val="Quote Char"/>
    <w:basedOn w:val="DefaultParagraphFont"/>
    <w:link w:val="Quote"/>
    <w:uiPriority w:val="29"/>
    <w:rsid w:val="00C65752"/>
    <w:rPr>
      <w:i/>
      <w:iCs/>
      <w:color w:val="404040" w:themeColor="text1" w:themeTint="BF"/>
    </w:rPr>
  </w:style>
  <w:style w:type="paragraph" w:styleId="ListParagraph">
    <w:name w:val="List Paragraph"/>
    <w:basedOn w:val="Normal"/>
    <w:uiPriority w:val="34"/>
    <w:qFormat/>
    <w:rsid w:val="00C65752"/>
    <w:pPr>
      <w:ind w:left="720"/>
      <w:contextualSpacing/>
    </w:pPr>
  </w:style>
  <w:style w:type="character" w:styleId="IntenseEmphasis">
    <w:name w:val="Intense Emphasis"/>
    <w:basedOn w:val="DefaultParagraphFont"/>
    <w:uiPriority w:val="21"/>
    <w:qFormat/>
    <w:rsid w:val="00C65752"/>
    <w:rPr>
      <w:i/>
      <w:iCs/>
      <w:color w:val="0F4761" w:themeColor="accent1" w:themeShade="BF"/>
    </w:rPr>
  </w:style>
  <w:style w:type="paragraph" w:styleId="IntenseQuote">
    <w:name w:val="Intense Quote"/>
    <w:basedOn w:val="Normal"/>
    <w:next w:val="Normal"/>
    <w:link w:val="IntenseQuoteChar"/>
    <w:uiPriority w:val="30"/>
    <w:qFormat/>
    <w:rsid w:val="00C657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5752"/>
    <w:rPr>
      <w:i/>
      <w:iCs/>
      <w:color w:val="0F4761" w:themeColor="accent1" w:themeShade="BF"/>
    </w:rPr>
  </w:style>
  <w:style w:type="character" w:styleId="IntenseReference">
    <w:name w:val="Intense Reference"/>
    <w:basedOn w:val="DefaultParagraphFont"/>
    <w:uiPriority w:val="32"/>
    <w:qFormat/>
    <w:rsid w:val="00C65752"/>
    <w:rPr>
      <w:b/>
      <w:bCs/>
      <w:smallCaps/>
      <w:color w:val="0F4761" w:themeColor="accent1" w:themeShade="BF"/>
      <w:spacing w:val="5"/>
    </w:rPr>
  </w:style>
  <w:style w:type="paragraph" w:styleId="Header">
    <w:name w:val="header"/>
    <w:basedOn w:val="Normal"/>
    <w:link w:val="HeaderChar"/>
    <w:uiPriority w:val="99"/>
    <w:unhideWhenUsed/>
    <w:rsid w:val="005023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381"/>
  </w:style>
  <w:style w:type="paragraph" w:styleId="Footer">
    <w:name w:val="footer"/>
    <w:basedOn w:val="Normal"/>
    <w:link w:val="FooterChar"/>
    <w:uiPriority w:val="99"/>
    <w:unhideWhenUsed/>
    <w:rsid w:val="005023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3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2078</Words>
  <Characters>11848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Ousman Darame</dc:creator>
  <cp:keywords/>
  <dc:description/>
  <cp:lastModifiedBy>Ousman Darame</cp:lastModifiedBy>
  <cp:revision>2</cp:revision>
  <dcterms:created xsi:type="dcterms:W3CDTF">2026-07-19T20:55:00Z</dcterms:created>
  <dcterms:modified xsi:type="dcterms:W3CDTF">2026-07-19T20:55:00Z</dcterms:modified>
</cp:coreProperties>
</file>