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F6BC28" w14:textId="77777777" w:rsidR="00FF22DE" w:rsidRDefault="00FF22DE" w:rsidP="00F30AF9">
      <w:pPr>
        <w:spacing w:line="480" w:lineRule="auto"/>
        <w:jc w:val="both"/>
        <w:rPr>
          <w:rFonts w:ascii="Arial" w:hAnsi="Arial" w:cs="Arial"/>
          <w:sz w:val="24"/>
          <w:szCs w:val="24"/>
        </w:rPr>
      </w:pPr>
    </w:p>
    <w:p w14:paraId="0F5EBBD8" w14:textId="77777777" w:rsidR="00FF22DE" w:rsidRDefault="00FF22DE" w:rsidP="00FF22DE">
      <w:pPr>
        <w:spacing w:line="480" w:lineRule="auto"/>
        <w:jc w:val="center"/>
        <w:rPr>
          <w:rFonts w:ascii="Arial" w:hAnsi="Arial" w:cs="Arial"/>
          <w:sz w:val="32"/>
          <w:szCs w:val="32"/>
        </w:rPr>
      </w:pPr>
    </w:p>
    <w:p w14:paraId="31359935" w14:textId="77777777" w:rsidR="00FF22DE" w:rsidRDefault="00FF22DE" w:rsidP="00FF22DE">
      <w:pPr>
        <w:spacing w:line="480" w:lineRule="auto"/>
        <w:jc w:val="center"/>
        <w:rPr>
          <w:rFonts w:ascii="Arial" w:hAnsi="Arial" w:cs="Arial"/>
          <w:sz w:val="32"/>
          <w:szCs w:val="32"/>
        </w:rPr>
      </w:pPr>
    </w:p>
    <w:p w14:paraId="63C48AA6" w14:textId="77777777" w:rsidR="00FF22DE" w:rsidRDefault="00FF22DE" w:rsidP="00FF22DE">
      <w:pPr>
        <w:spacing w:line="480" w:lineRule="auto"/>
        <w:jc w:val="center"/>
        <w:rPr>
          <w:rFonts w:ascii="Arial" w:hAnsi="Arial" w:cs="Arial"/>
          <w:sz w:val="32"/>
          <w:szCs w:val="32"/>
        </w:rPr>
      </w:pPr>
    </w:p>
    <w:p w14:paraId="73C938E3" w14:textId="70435FF1" w:rsidR="00FF22DE" w:rsidRPr="00A601C3" w:rsidRDefault="00FF22DE" w:rsidP="00FF22DE">
      <w:pPr>
        <w:spacing w:line="480" w:lineRule="auto"/>
        <w:jc w:val="center"/>
        <w:rPr>
          <w:rFonts w:ascii="Arial" w:hAnsi="Arial" w:cs="Arial"/>
          <w:b/>
          <w:bCs/>
          <w:sz w:val="36"/>
          <w:szCs w:val="36"/>
        </w:rPr>
      </w:pPr>
      <w:r w:rsidRPr="00A601C3">
        <w:rPr>
          <w:rFonts w:ascii="Arial" w:hAnsi="Arial" w:cs="Arial"/>
          <w:b/>
          <w:bCs/>
          <w:sz w:val="36"/>
          <w:szCs w:val="36"/>
        </w:rPr>
        <w:t>Digital Entrepreneurship BMMB7002D</w:t>
      </w:r>
    </w:p>
    <w:p w14:paraId="5AB28FCD" w14:textId="19696C26" w:rsidR="00FF22DE" w:rsidRPr="00A601C3" w:rsidRDefault="00FF22DE" w:rsidP="00FF22DE">
      <w:pPr>
        <w:spacing w:line="480" w:lineRule="auto"/>
        <w:jc w:val="center"/>
        <w:rPr>
          <w:rFonts w:ascii="Arial" w:hAnsi="Arial" w:cs="Arial"/>
          <w:b/>
          <w:bCs/>
          <w:sz w:val="36"/>
          <w:szCs w:val="36"/>
        </w:rPr>
      </w:pPr>
      <w:r w:rsidRPr="00A601C3">
        <w:rPr>
          <w:rFonts w:ascii="Arial" w:hAnsi="Arial" w:cs="Arial"/>
          <w:b/>
          <w:bCs/>
          <w:sz w:val="36"/>
          <w:szCs w:val="36"/>
        </w:rPr>
        <w:t>Assignment 1 Part B</w:t>
      </w:r>
    </w:p>
    <w:p w14:paraId="7C66AE51" w14:textId="368230F7" w:rsidR="00FF22DE" w:rsidRPr="00A601C3" w:rsidRDefault="00FF22DE" w:rsidP="00FF22DE">
      <w:pPr>
        <w:spacing w:line="480" w:lineRule="auto"/>
        <w:jc w:val="center"/>
        <w:rPr>
          <w:rFonts w:ascii="Arial" w:hAnsi="Arial" w:cs="Arial"/>
          <w:b/>
          <w:bCs/>
          <w:sz w:val="36"/>
          <w:szCs w:val="36"/>
        </w:rPr>
      </w:pPr>
      <w:r w:rsidRPr="00A601C3">
        <w:rPr>
          <w:rFonts w:ascii="Arial" w:hAnsi="Arial" w:cs="Arial"/>
          <w:b/>
          <w:bCs/>
          <w:sz w:val="36"/>
          <w:szCs w:val="36"/>
        </w:rPr>
        <w:t xml:space="preserve">Digital Disruption </w:t>
      </w:r>
      <w:proofErr w:type="gramStart"/>
      <w:r w:rsidR="002A1149" w:rsidRPr="00A601C3">
        <w:rPr>
          <w:rFonts w:ascii="Arial" w:hAnsi="Arial" w:cs="Arial"/>
          <w:b/>
          <w:bCs/>
          <w:sz w:val="36"/>
          <w:szCs w:val="36"/>
        </w:rPr>
        <w:t>The</w:t>
      </w:r>
      <w:proofErr w:type="gramEnd"/>
      <w:r w:rsidR="002A1149" w:rsidRPr="00A601C3">
        <w:rPr>
          <w:rFonts w:ascii="Arial" w:hAnsi="Arial" w:cs="Arial"/>
          <w:b/>
          <w:bCs/>
          <w:sz w:val="36"/>
          <w:szCs w:val="36"/>
        </w:rPr>
        <w:t xml:space="preserve"> Guardian</w:t>
      </w:r>
      <w:r w:rsidRPr="00A601C3">
        <w:rPr>
          <w:rFonts w:ascii="Arial" w:hAnsi="Arial" w:cs="Arial"/>
          <w:b/>
          <w:bCs/>
          <w:sz w:val="36"/>
          <w:szCs w:val="36"/>
        </w:rPr>
        <w:t>.</w:t>
      </w:r>
    </w:p>
    <w:p w14:paraId="04B68841" w14:textId="1AC686C1" w:rsidR="00FF22DE" w:rsidRPr="00A601C3" w:rsidRDefault="00FF22DE" w:rsidP="00FF22DE">
      <w:pPr>
        <w:spacing w:line="480" w:lineRule="auto"/>
        <w:jc w:val="center"/>
        <w:rPr>
          <w:rFonts w:ascii="Arial" w:hAnsi="Arial" w:cs="Arial"/>
          <w:b/>
          <w:bCs/>
          <w:sz w:val="36"/>
          <w:szCs w:val="36"/>
        </w:rPr>
      </w:pPr>
      <w:r w:rsidRPr="00A601C3">
        <w:rPr>
          <w:rFonts w:ascii="Arial" w:hAnsi="Arial" w:cs="Arial"/>
          <w:b/>
          <w:bCs/>
          <w:sz w:val="36"/>
          <w:szCs w:val="36"/>
        </w:rPr>
        <w:t>Adam Aspinall</w:t>
      </w:r>
    </w:p>
    <w:p w14:paraId="31DDA3D6" w14:textId="77777777" w:rsidR="00FF22DE" w:rsidRDefault="00FF22DE" w:rsidP="00F30AF9">
      <w:pPr>
        <w:spacing w:line="480" w:lineRule="auto"/>
        <w:jc w:val="both"/>
        <w:rPr>
          <w:rFonts w:ascii="Arial" w:hAnsi="Arial" w:cs="Arial"/>
          <w:sz w:val="24"/>
          <w:szCs w:val="24"/>
        </w:rPr>
      </w:pPr>
    </w:p>
    <w:p w14:paraId="09B2AB50" w14:textId="77777777" w:rsidR="00FF22DE" w:rsidRDefault="00FF22DE" w:rsidP="00F30AF9">
      <w:pPr>
        <w:spacing w:line="480" w:lineRule="auto"/>
        <w:jc w:val="both"/>
        <w:rPr>
          <w:rFonts w:ascii="Arial" w:hAnsi="Arial" w:cs="Arial"/>
          <w:sz w:val="24"/>
          <w:szCs w:val="24"/>
        </w:rPr>
      </w:pPr>
    </w:p>
    <w:p w14:paraId="3AE86E77" w14:textId="77777777" w:rsidR="00FF22DE" w:rsidRDefault="00FF22DE" w:rsidP="00F30AF9">
      <w:pPr>
        <w:spacing w:line="480" w:lineRule="auto"/>
        <w:jc w:val="both"/>
        <w:rPr>
          <w:rFonts w:ascii="Arial" w:hAnsi="Arial" w:cs="Arial"/>
          <w:sz w:val="24"/>
          <w:szCs w:val="24"/>
        </w:rPr>
      </w:pPr>
    </w:p>
    <w:p w14:paraId="6DC12245" w14:textId="77777777" w:rsidR="00FF22DE" w:rsidRDefault="00FF22DE" w:rsidP="00F30AF9">
      <w:pPr>
        <w:spacing w:line="480" w:lineRule="auto"/>
        <w:jc w:val="both"/>
        <w:rPr>
          <w:rFonts w:ascii="Arial" w:hAnsi="Arial" w:cs="Arial"/>
          <w:sz w:val="24"/>
          <w:szCs w:val="24"/>
        </w:rPr>
      </w:pPr>
    </w:p>
    <w:p w14:paraId="094AF78E" w14:textId="77777777" w:rsidR="00FF22DE" w:rsidRDefault="00FF22DE" w:rsidP="00F30AF9">
      <w:pPr>
        <w:spacing w:line="480" w:lineRule="auto"/>
        <w:jc w:val="both"/>
        <w:rPr>
          <w:rFonts w:ascii="Arial" w:hAnsi="Arial" w:cs="Arial"/>
          <w:sz w:val="24"/>
          <w:szCs w:val="24"/>
        </w:rPr>
      </w:pPr>
    </w:p>
    <w:p w14:paraId="6E02FF71" w14:textId="77777777" w:rsidR="00FF22DE" w:rsidRDefault="00FF22DE" w:rsidP="00F30AF9">
      <w:pPr>
        <w:spacing w:line="480" w:lineRule="auto"/>
        <w:jc w:val="both"/>
        <w:rPr>
          <w:rFonts w:ascii="Arial" w:hAnsi="Arial" w:cs="Arial"/>
          <w:sz w:val="24"/>
          <w:szCs w:val="24"/>
        </w:rPr>
      </w:pPr>
    </w:p>
    <w:p w14:paraId="39CC2A4D" w14:textId="77777777" w:rsidR="00FF22DE" w:rsidRDefault="00FF22DE" w:rsidP="00F30AF9">
      <w:pPr>
        <w:spacing w:line="480" w:lineRule="auto"/>
        <w:jc w:val="both"/>
        <w:rPr>
          <w:rFonts w:ascii="Arial" w:hAnsi="Arial" w:cs="Arial"/>
          <w:sz w:val="24"/>
          <w:szCs w:val="24"/>
        </w:rPr>
      </w:pPr>
    </w:p>
    <w:p w14:paraId="02512206" w14:textId="77777777" w:rsidR="00FF22DE" w:rsidRDefault="00FF22DE" w:rsidP="00F30AF9">
      <w:pPr>
        <w:spacing w:line="480" w:lineRule="auto"/>
        <w:jc w:val="both"/>
        <w:rPr>
          <w:rFonts w:ascii="Arial" w:hAnsi="Arial" w:cs="Arial"/>
          <w:sz w:val="24"/>
          <w:szCs w:val="24"/>
        </w:rPr>
      </w:pPr>
    </w:p>
    <w:p w14:paraId="0C0A09A5" w14:textId="77777777" w:rsidR="00FF22DE" w:rsidRDefault="00FF22DE" w:rsidP="00F30AF9">
      <w:pPr>
        <w:spacing w:line="480" w:lineRule="auto"/>
        <w:jc w:val="both"/>
        <w:rPr>
          <w:rFonts w:ascii="Arial" w:hAnsi="Arial" w:cs="Arial"/>
          <w:sz w:val="24"/>
          <w:szCs w:val="24"/>
        </w:rPr>
      </w:pPr>
    </w:p>
    <w:p w14:paraId="1B01B22E" w14:textId="77777777" w:rsidR="00FF22DE" w:rsidRDefault="00FF22DE" w:rsidP="00F30AF9">
      <w:pPr>
        <w:spacing w:line="480" w:lineRule="auto"/>
        <w:jc w:val="both"/>
        <w:rPr>
          <w:rFonts w:ascii="Arial" w:hAnsi="Arial" w:cs="Arial"/>
          <w:sz w:val="24"/>
          <w:szCs w:val="24"/>
        </w:rPr>
      </w:pPr>
    </w:p>
    <w:p w14:paraId="20B9CC7C" w14:textId="77777777" w:rsidR="00FF22DE" w:rsidRDefault="00FF22DE" w:rsidP="00F30AF9">
      <w:pPr>
        <w:spacing w:line="480" w:lineRule="auto"/>
        <w:jc w:val="both"/>
        <w:rPr>
          <w:rFonts w:ascii="Arial" w:hAnsi="Arial" w:cs="Arial"/>
          <w:sz w:val="24"/>
          <w:szCs w:val="24"/>
        </w:rPr>
      </w:pPr>
    </w:p>
    <w:p w14:paraId="2F1AD2C7" w14:textId="77777777" w:rsidR="00FF22DE" w:rsidRDefault="00FF22DE" w:rsidP="00F30AF9">
      <w:pPr>
        <w:spacing w:line="480" w:lineRule="auto"/>
        <w:jc w:val="both"/>
        <w:rPr>
          <w:rFonts w:ascii="Arial" w:hAnsi="Arial" w:cs="Arial"/>
          <w:sz w:val="24"/>
          <w:szCs w:val="24"/>
        </w:rPr>
      </w:pPr>
    </w:p>
    <w:p w14:paraId="46DFC044" w14:textId="77777777" w:rsidR="00FF22DE" w:rsidRDefault="00FF22DE" w:rsidP="00F30AF9">
      <w:pPr>
        <w:spacing w:line="480" w:lineRule="auto"/>
        <w:jc w:val="both"/>
        <w:rPr>
          <w:rFonts w:ascii="Arial" w:hAnsi="Arial" w:cs="Arial"/>
          <w:sz w:val="24"/>
          <w:szCs w:val="24"/>
        </w:rPr>
      </w:pPr>
    </w:p>
    <w:p w14:paraId="71C9666D" w14:textId="77777777" w:rsidR="00FF22DE" w:rsidRDefault="00FF22DE" w:rsidP="00F30AF9">
      <w:pPr>
        <w:spacing w:line="480" w:lineRule="auto"/>
        <w:jc w:val="both"/>
        <w:rPr>
          <w:rFonts w:ascii="Arial" w:hAnsi="Arial" w:cs="Arial"/>
          <w:sz w:val="24"/>
          <w:szCs w:val="24"/>
        </w:rPr>
      </w:pPr>
    </w:p>
    <w:p w14:paraId="719878F1" w14:textId="77777777" w:rsidR="00FF22DE" w:rsidRDefault="00FF22DE" w:rsidP="00F30AF9">
      <w:pPr>
        <w:spacing w:line="480" w:lineRule="auto"/>
        <w:jc w:val="both"/>
        <w:rPr>
          <w:rFonts w:ascii="Arial" w:hAnsi="Arial" w:cs="Arial"/>
          <w:sz w:val="24"/>
          <w:szCs w:val="24"/>
        </w:rPr>
      </w:pPr>
    </w:p>
    <w:p w14:paraId="0B8FCDA0" w14:textId="77777777" w:rsidR="00FF22DE" w:rsidRDefault="00FF22DE" w:rsidP="00F30AF9">
      <w:pPr>
        <w:spacing w:line="480" w:lineRule="auto"/>
        <w:jc w:val="both"/>
        <w:rPr>
          <w:rFonts w:ascii="Arial" w:hAnsi="Arial" w:cs="Arial"/>
          <w:sz w:val="24"/>
          <w:szCs w:val="24"/>
        </w:rPr>
      </w:pPr>
    </w:p>
    <w:p w14:paraId="1B265675" w14:textId="7B027776" w:rsidR="00FF22DE" w:rsidRPr="00A601C3" w:rsidRDefault="00FF22DE" w:rsidP="00F30AF9">
      <w:pPr>
        <w:spacing w:line="480" w:lineRule="auto"/>
        <w:jc w:val="both"/>
        <w:rPr>
          <w:rFonts w:ascii="Arial" w:hAnsi="Arial" w:cs="Arial"/>
          <w:b/>
          <w:bCs/>
          <w:sz w:val="24"/>
          <w:szCs w:val="24"/>
        </w:rPr>
      </w:pPr>
      <w:r w:rsidRPr="00A601C3">
        <w:rPr>
          <w:rFonts w:ascii="Arial" w:hAnsi="Arial" w:cs="Arial"/>
          <w:b/>
          <w:bCs/>
          <w:sz w:val="24"/>
          <w:szCs w:val="24"/>
        </w:rPr>
        <w:t>Contents</w:t>
      </w:r>
    </w:p>
    <w:p w14:paraId="28ADEC8B" w14:textId="78A4E0A5" w:rsidR="00FF22DE" w:rsidRPr="00A601C3" w:rsidRDefault="00FF22DE" w:rsidP="00FF22DE">
      <w:pPr>
        <w:pStyle w:val="ListParagraph"/>
        <w:numPr>
          <w:ilvl w:val="0"/>
          <w:numId w:val="1"/>
        </w:numPr>
        <w:spacing w:line="480" w:lineRule="auto"/>
        <w:jc w:val="both"/>
        <w:rPr>
          <w:rFonts w:ascii="Arial" w:hAnsi="Arial" w:cs="Arial"/>
          <w:b/>
          <w:bCs/>
          <w:sz w:val="24"/>
          <w:szCs w:val="24"/>
        </w:rPr>
      </w:pPr>
      <w:r w:rsidRPr="00A601C3">
        <w:rPr>
          <w:rFonts w:ascii="Arial" w:hAnsi="Arial" w:cs="Arial"/>
          <w:b/>
          <w:bCs/>
          <w:sz w:val="24"/>
          <w:szCs w:val="24"/>
        </w:rPr>
        <w:t>Introduction……………………………………………………………………….3</w:t>
      </w:r>
    </w:p>
    <w:p w14:paraId="6C324D8D" w14:textId="684B2528" w:rsidR="00FF22DE" w:rsidRPr="00A601C3" w:rsidRDefault="00FF22DE" w:rsidP="00FF22DE">
      <w:pPr>
        <w:pStyle w:val="ListParagraph"/>
        <w:numPr>
          <w:ilvl w:val="0"/>
          <w:numId w:val="1"/>
        </w:numPr>
        <w:spacing w:line="480" w:lineRule="auto"/>
        <w:jc w:val="both"/>
        <w:rPr>
          <w:rFonts w:ascii="Arial" w:hAnsi="Arial" w:cs="Arial"/>
          <w:b/>
          <w:bCs/>
          <w:sz w:val="24"/>
          <w:szCs w:val="24"/>
        </w:rPr>
      </w:pPr>
      <w:r w:rsidRPr="00A601C3">
        <w:rPr>
          <w:rFonts w:ascii="Arial" w:hAnsi="Arial" w:cs="Arial"/>
          <w:b/>
          <w:bCs/>
          <w:sz w:val="24"/>
          <w:szCs w:val="24"/>
        </w:rPr>
        <w:t>Funding Model……………………………………………………………………3.</w:t>
      </w:r>
    </w:p>
    <w:p w14:paraId="3B749DB4" w14:textId="1AA95908" w:rsidR="00FF22DE" w:rsidRPr="00A601C3" w:rsidRDefault="00FF22DE" w:rsidP="00FF22DE">
      <w:pPr>
        <w:pStyle w:val="ListParagraph"/>
        <w:numPr>
          <w:ilvl w:val="0"/>
          <w:numId w:val="1"/>
        </w:numPr>
        <w:spacing w:line="480" w:lineRule="auto"/>
        <w:jc w:val="both"/>
        <w:rPr>
          <w:rFonts w:ascii="Arial" w:hAnsi="Arial" w:cs="Arial"/>
          <w:b/>
          <w:bCs/>
          <w:sz w:val="24"/>
          <w:szCs w:val="24"/>
        </w:rPr>
      </w:pPr>
      <w:r w:rsidRPr="00A601C3">
        <w:rPr>
          <w:rFonts w:ascii="Arial" w:hAnsi="Arial" w:cs="Arial"/>
          <w:b/>
          <w:bCs/>
          <w:sz w:val="24"/>
          <w:szCs w:val="24"/>
        </w:rPr>
        <w:t>Technological Changes………………………………………………………</w:t>
      </w:r>
      <w:r w:rsidR="00A601C3">
        <w:rPr>
          <w:rFonts w:ascii="Arial" w:hAnsi="Arial" w:cs="Arial"/>
          <w:b/>
          <w:bCs/>
          <w:sz w:val="24"/>
          <w:szCs w:val="24"/>
        </w:rPr>
        <w:t>...</w:t>
      </w:r>
      <w:r w:rsidRPr="00A601C3">
        <w:rPr>
          <w:rFonts w:ascii="Arial" w:hAnsi="Arial" w:cs="Arial"/>
          <w:b/>
          <w:bCs/>
          <w:sz w:val="24"/>
          <w:szCs w:val="24"/>
        </w:rPr>
        <w:t>4.</w:t>
      </w:r>
    </w:p>
    <w:p w14:paraId="117FAF10" w14:textId="3828F298" w:rsidR="00FF22DE" w:rsidRPr="00A601C3" w:rsidRDefault="00351DB7" w:rsidP="00FF22DE">
      <w:pPr>
        <w:pStyle w:val="ListParagraph"/>
        <w:numPr>
          <w:ilvl w:val="0"/>
          <w:numId w:val="1"/>
        </w:numPr>
        <w:spacing w:line="480" w:lineRule="auto"/>
        <w:jc w:val="both"/>
        <w:rPr>
          <w:rFonts w:ascii="Arial" w:hAnsi="Arial" w:cs="Arial"/>
          <w:b/>
          <w:bCs/>
          <w:sz w:val="24"/>
          <w:szCs w:val="24"/>
        </w:rPr>
      </w:pPr>
      <w:r w:rsidRPr="00A601C3">
        <w:rPr>
          <w:rFonts w:ascii="Arial" w:hAnsi="Arial" w:cs="Arial"/>
          <w:b/>
          <w:bCs/>
          <w:sz w:val="24"/>
          <w:szCs w:val="24"/>
        </w:rPr>
        <w:t>Social Media………………………………………………………………………5.</w:t>
      </w:r>
    </w:p>
    <w:p w14:paraId="4720B949" w14:textId="2693CFD7" w:rsidR="00351DB7" w:rsidRPr="00A601C3" w:rsidRDefault="00351DB7" w:rsidP="00FF22DE">
      <w:pPr>
        <w:pStyle w:val="ListParagraph"/>
        <w:numPr>
          <w:ilvl w:val="0"/>
          <w:numId w:val="1"/>
        </w:numPr>
        <w:spacing w:line="480" w:lineRule="auto"/>
        <w:jc w:val="both"/>
        <w:rPr>
          <w:rFonts w:ascii="Arial" w:hAnsi="Arial" w:cs="Arial"/>
          <w:b/>
          <w:bCs/>
          <w:sz w:val="24"/>
          <w:szCs w:val="24"/>
        </w:rPr>
      </w:pPr>
      <w:r w:rsidRPr="00A601C3">
        <w:rPr>
          <w:rFonts w:ascii="Arial" w:hAnsi="Arial" w:cs="Arial"/>
          <w:b/>
          <w:bCs/>
          <w:sz w:val="24"/>
          <w:szCs w:val="24"/>
        </w:rPr>
        <w:t>The Decline of Print Newspapers…………………………………………</w:t>
      </w:r>
      <w:proofErr w:type="gramStart"/>
      <w:r w:rsidRPr="00A601C3">
        <w:rPr>
          <w:rFonts w:ascii="Arial" w:hAnsi="Arial" w:cs="Arial"/>
          <w:b/>
          <w:bCs/>
          <w:sz w:val="24"/>
          <w:szCs w:val="24"/>
        </w:rPr>
        <w:t>…</w:t>
      </w:r>
      <w:r w:rsidR="00A601C3">
        <w:rPr>
          <w:rFonts w:ascii="Arial" w:hAnsi="Arial" w:cs="Arial"/>
          <w:b/>
          <w:bCs/>
          <w:sz w:val="24"/>
          <w:szCs w:val="24"/>
        </w:rPr>
        <w:t>..</w:t>
      </w:r>
      <w:proofErr w:type="gramEnd"/>
      <w:r w:rsidRPr="00A601C3">
        <w:rPr>
          <w:rFonts w:ascii="Arial" w:hAnsi="Arial" w:cs="Arial"/>
          <w:b/>
          <w:bCs/>
          <w:sz w:val="24"/>
          <w:szCs w:val="24"/>
        </w:rPr>
        <w:t xml:space="preserve">6. </w:t>
      </w:r>
    </w:p>
    <w:p w14:paraId="4ADC1610" w14:textId="0F994326" w:rsidR="00351DB7" w:rsidRPr="00A601C3" w:rsidRDefault="00F64429" w:rsidP="00FF22DE">
      <w:pPr>
        <w:pStyle w:val="ListParagraph"/>
        <w:numPr>
          <w:ilvl w:val="0"/>
          <w:numId w:val="1"/>
        </w:numPr>
        <w:spacing w:line="480" w:lineRule="auto"/>
        <w:jc w:val="both"/>
        <w:rPr>
          <w:rFonts w:ascii="Arial" w:hAnsi="Arial" w:cs="Arial"/>
          <w:b/>
          <w:bCs/>
          <w:sz w:val="24"/>
          <w:szCs w:val="24"/>
        </w:rPr>
      </w:pPr>
      <w:r w:rsidRPr="00A601C3">
        <w:rPr>
          <w:rFonts w:ascii="Arial" w:hAnsi="Arial" w:cs="Arial"/>
          <w:b/>
          <w:bCs/>
          <w:sz w:val="24"/>
          <w:szCs w:val="24"/>
        </w:rPr>
        <w:t>Press Regulation………………………………………………………………</w:t>
      </w:r>
      <w:r w:rsidR="00536589" w:rsidRPr="00A601C3">
        <w:rPr>
          <w:rFonts w:ascii="Arial" w:hAnsi="Arial" w:cs="Arial"/>
          <w:b/>
          <w:bCs/>
          <w:sz w:val="24"/>
          <w:szCs w:val="24"/>
        </w:rPr>
        <w:t>…</w:t>
      </w:r>
      <w:r w:rsidRPr="00A601C3">
        <w:rPr>
          <w:rFonts w:ascii="Arial" w:hAnsi="Arial" w:cs="Arial"/>
          <w:b/>
          <w:bCs/>
          <w:sz w:val="24"/>
          <w:szCs w:val="24"/>
        </w:rPr>
        <w:t xml:space="preserve">6. </w:t>
      </w:r>
    </w:p>
    <w:p w14:paraId="119B00E1" w14:textId="2F5EC56A" w:rsidR="00F64429" w:rsidRPr="00A601C3" w:rsidRDefault="00F64429" w:rsidP="00FF22DE">
      <w:pPr>
        <w:pStyle w:val="ListParagraph"/>
        <w:numPr>
          <w:ilvl w:val="0"/>
          <w:numId w:val="1"/>
        </w:numPr>
        <w:spacing w:line="480" w:lineRule="auto"/>
        <w:jc w:val="both"/>
        <w:rPr>
          <w:rFonts w:ascii="Arial" w:hAnsi="Arial" w:cs="Arial"/>
          <w:b/>
          <w:bCs/>
          <w:sz w:val="24"/>
          <w:szCs w:val="24"/>
        </w:rPr>
      </w:pPr>
      <w:r w:rsidRPr="00A601C3">
        <w:rPr>
          <w:rFonts w:ascii="Arial" w:hAnsi="Arial" w:cs="Arial"/>
          <w:b/>
          <w:bCs/>
          <w:sz w:val="24"/>
          <w:szCs w:val="24"/>
        </w:rPr>
        <w:t>Conclusion………………………………………………………………………</w:t>
      </w:r>
      <w:r w:rsidR="00A601C3">
        <w:rPr>
          <w:rFonts w:ascii="Arial" w:hAnsi="Arial" w:cs="Arial"/>
          <w:b/>
          <w:bCs/>
          <w:sz w:val="24"/>
          <w:szCs w:val="24"/>
        </w:rPr>
        <w:t>...</w:t>
      </w:r>
      <w:r w:rsidRPr="00A601C3">
        <w:rPr>
          <w:rFonts w:ascii="Arial" w:hAnsi="Arial" w:cs="Arial"/>
          <w:b/>
          <w:bCs/>
          <w:sz w:val="24"/>
          <w:szCs w:val="24"/>
        </w:rPr>
        <w:t>8</w:t>
      </w:r>
      <w:r w:rsidR="00EA133E" w:rsidRPr="00A601C3">
        <w:rPr>
          <w:rFonts w:ascii="Arial" w:hAnsi="Arial" w:cs="Arial"/>
          <w:b/>
          <w:bCs/>
          <w:sz w:val="24"/>
          <w:szCs w:val="24"/>
        </w:rPr>
        <w:t>.</w:t>
      </w:r>
    </w:p>
    <w:p w14:paraId="2F5CE99B" w14:textId="72FE122E" w:rsidR="00F64429" w:rsidRPr="00A601C3" w:rsidRDefault="00F64429" w:rsidP="00FF22DE">
      <w:pPr>
        <w:pStyle w:val="ListParagraph"/>
        <w:numPr>
          <w:ilvl w:val="0"/>
          <w:numId w:val="1"/>
        </w:numPr>
        <w:spacing w:line="480" w:lineRule="auto"/>
        <w:jc w:val="both"/>
        <w:rPr>
          <w:rFonts w:ascii="Arial" w:hAnsi="Arial" w:cs="Arial"/>
          <w:b/>
          <w:bCs/>
          <w:sz w:val="24"/>
          <w:szCs w:val="24"/>
        </w:rPr>
      </w:pPr>
      <w:r w:rsidRPr="00A601C3">
        <w:rPr>
          <w:rFonts w:ascii="Arial" w:hAnsi="Arial" w:cs="Arial"/>
          <w:b/>
          <w:bCs/>
          <w:sz w:val="24"/>
          <w:szCs w:val="24"/>
        </w:rPr>
        <w:t>Bibliography……………………………………………………………………….</w:t>
      </w:r>
      <w:r w:rsidR="00EA133E" w:rsidRPr="00A601C3">
        <w:rPr>
          <w:rFonts w:ascii="Arial" w:hAnsi="Arial" w:cs="Arial"/>
          <w:b/>
          <w:bCs/>
          <w:sz w:val="24"/>
          <w:szCs w:val="24"/>
        </w:rPr>
        <w:t>9.</w:t>
      </w:r>
    </w:p>
    <w:p w14:paraId="3B85C869" w14:textId="77777777" w:rsidR="00FF22DE" w:rsidRDefault="00FF22DE" w:rsidP="00F30AF9">
      <w:pPr>
        <w:spacing w:line="480" w:lineRule="auto"/>
        <w:jc w:val="both"/>
        <w:rPr>
          <w:rFonts w:ascii="Arial" w:hAnsi="Arial" w:cs="Arial"/>
          <w:sz w:val="24"/>
          <w:szCs w:val="24"/>
        </w:rPr>
      </w:pPr>
    </w:p>
    <w:p w14:paraId="6B496F68" w14:textId="77777777" w:rsidR="00FF22DE" w:rsidRDefault="00FF22DE" w:rsidP="00F30AF9">
      <w:pPr>
        <w:spacing w:line="480" w:lineRule="auto"/>
        <w:jc w:val="both"/>
        <w:rPr>
          <w:rFonts w:ascii="Arial" w:hAnsi="Arial" w:cs="Arial"/>
          <w:sz w:val="24"/>
          <w:szCs w:val="24"/>
        </w:rPr>
      </w:pPr>
    </w:p>
    <w:p w14:paraId="76D522B9" w14:textId="77777777" w:rsidR="00FF22DE" w:rsidRDefault="00FF22DE" w:rsidP="00F30AF9">
      <w:pPr>
        <w:spacing w:line="480" w:lineRule="auto"/>
        <w:jc w:val="both"/>
        <w:rPr>
          <w:rFonts w:ascii="Arial" w:hAnsi="Arial" w:cs="Arial"/>
          <w:sz w:val="24"/>
          <w:szCs w:val="24"/>
        </w:rPr>
      </w:pPr>
    </w:p>
    <w:p w14:paraId="07FDC9D9" w14:textId="77777777" w:rsidR="00FF22DE" w:rsidRDefault="00FF22DE" w:rsidP="00F30AF9">
      <w:pPr>
        <w:spacing w:line="480" w:lineRule="auto"/>
        <w:jc w:val="both"/>
        <w:rPr>
          <w:rFonts w:ascii="Arial" w:hAnsi="Arial" w:cs="Arial"/>
          <w:sz w:val="24"/>
          <w:szCs w:val="24"/>
        </w:rPr>
      </w:pPr>
    </w:p>
    <w:p w14:paraId="49084DB1" w14:textId="77777777" w:rsidR="00FF22DE" w:rsidRDefault="00FF22DE" w:rsidP="00F30AF9">
      <w:pPr>
        <w:spacing w:line="480" w:lineRule="auto"/>
        <w:jc w:val="both"/>
        <w:rPr>
          <w:rFonts w:ascii="Arial" w:hAnsi="Arial" w:cs="Arial"/>
          <w:sz w:val="24"/>
          <w:szCs w:val="24"/>
        </w:rPr>
      </w:pPr>
    </w:p>
    <w:p w14:paraId="3EF189BD" w14:textId="77777777" w:rsidR="00FF22DE" w:rsidRDefault="00FF22DE" w:rsidP="00F30AF9">
      <w:pPr>
        <w:spacing w:line="480" w:lineRule="auto"/>
        <w:jc w:val="both"/>
        <w:rPr>
          <w:rFonts w:ascii="Arial" w:hAnsi="Arial" w:cs="Arial"/>
          <w:sz w:val="24"/>
          <w:szCs w:val="24"/>
        </w:rPr>
      </w:pPr>
    </w:p>
    <w:p w14:paraId="0CCCC6DF" w14:textId="77777777" w:rsidR="00FF22DE" w:rsidRDefault="00FF22DE" w:rsidP="00F30AF9">
      <w:pPr>
        <w:spacing w:line="480" w:lineRule="auto"/>
        <w:jc w:val="both"/>
        <w:rPr>
          <w:rFonts w:ascii="Arial" w:hAnsi="Arial" w:cs="Arial"/>
          <w:sz w:val="24"/>
          <w:szCs w:val="24"/>
        </w:rPr>
      </w:pPr>
    </w:p>
    <w:p w14:paraId="48300A3F" w14:textId="77777777" w:rsidR="00FF22DE" w:rsidRDefault="00FF22DE" w:rsidP="00F30AF9">
      <w:pPr>
        <w:spacing w:line="480" w:lineRule="auto"/>
        <w:jc w:val="both"/>
        <w:rPr>
          <w:rFonts w:ascii="Arial" w:hAnsi="Arial" w:cs="Arial"/>
          <w:sz w:val="24"/>
          <w:szCs w:val="24"/>
        </w:rPr>
      </w:pPr>
    </w:p>
    <w:p w14:paraId="5C155037" w14:textId="77777777" w:rsidR="00FF22DE" w:rsidRDefault="00FF22DE" w:rsidP="00F30AF9">
      <w:pPr>
        <w:spacing w:line="480" w:lineRule="auto"/>
        <w:jc w:val="both"/>
        <w:rPr>
          <w:rFonts w:ascii="Arial" w:hAnsi="Arial" w:cs="Arial"/>
          <w:sz w:val="24"/>
          <w:szCs w:val="24"/>
        </w:rPr>
      </w:pPr>
    </w:p>
    <w:p w14:paraId="4EB1D670" w14:textId="77777777" w:rsidR="00FF22DE" w:rsidRDefault="00FF22DE" w:rsidP="00F30AF9">
      <w:pPr>
        <w:spacing w:line="480" w:lineRule="auto"/>
        <w:jc w:val="both"/>
        <w:rPr>
          <w:rFonts w:ascii="Arial" w:hAnsi="Arial" w:cs="Arial"/>
          <w:sz w:val="24"/>
          <w:szCs w:val="24"/>
        </w:rPr>
      </w:pPr>
    </w:p>
    <w:p w14:paraId="1D39028F" w14:textId="77777777" w:rsidR="00FF22DE" w:rsidRDefault="00FF22DE" w:rsidP="00F30AF9">
      <w:pPr>
        <w:spacing w:line="480" w:lineRule="auto"/>
        <w:jc w:val="both"/>
        <w:rPr>
          <w:rFonts w:ascii="Arial" w:hAnsi="Arial" w:cs="Arial"/>
          <w:sz w:val="24"/>
          <w:szCs w:val="24"/>
        </w:rPr>
      </w:pPr>
    </w:p>
    <w:p w14:paraId="0D77B858" w14:textId="77777777" w:rsidR="00FF22DE" w:rsidRDefault="00FF22DE" w:rsidP="00F30AF9">
      <w:pPr>
        <w:spacing w:line="480" w:lineRule="auto"/>
        <w:jc w:val="both"/>
        <w:rPr>
          <w:rFonts w:ascii="Arial" w:hAnsi="Arial" w:cs="Arial"/>
          <w:sz w:val="24"/>
          <w:szCs w:val="24"/>
        </w:rPr>
      </w:pPr>
    </w:p>
    <w:p w14:paraId="2453A380" w14:textId="60566C74" w:rsidR="00FF22DE" w:rsidRDefault="00FF22DE" w:rsidP="00F30AF9">
      <w:pPr>
        <w:spacing w:line="480" w:lineRule="auto"/>
        <w:jc w:val="both"/>
        <w:rPr>
          <w:rFonts w:ascii="Arial" w:hAnsi="Arial" w:cs="Arial"/>
          <w:sz w:val="24"/>
          <w:szCs w:val="24"/>
        </w:rPr>
      </w:pPr>
    </w:p>
    <w:p w14:paraId="59827E08" w14:textId="77777777" w:rsidR="00FF22DE" w:rsidRDefault="00FF22DE" w:rsidP="00F30AF9">
      <w:pPr>
        <w:spacing w:line="480" w:lineRule="auto"/>
        <w:jc w:val="both"/>
        <w:rPr>
          <w:rFonts w:ascii="Arial" w:hAnsi="Arial" w:cs="Arial"/>
          <w:sz w:val="24"/>
          <w:szCs w:val="24"/>
        </w:rPr>
      </w:pPr>
    </w:p>
    <w:p w14:paraId="56EC3E03" w14:textId="74B07A8D" w:rsidR="00FF22DE" w:rsidRPr="006B4611" w:rsidRDefault="00FF22DE" w:rsidP="00FF22DE">
      <w:pPr>
        <w:pStyle w:val="ListParagraph"/>
        <w:numPr>
          <w:ilvl w:val="0"/>
          <w:numId w:val="2"/>
        </w:numPr>
        <w:spacing w:line="480" w:lineRule="auto"/>
        <w:jc w:val="both"/>
        <w:rPr>
          <w:rFonts w:ascii="Arial" w:hAnsi="Arial" w:cs="Arial"/>
          <w:b/>
          <w:bCs/>
          <w:sz w:val="24"/>
          <w:szCs w:val="24"/>
          <w:u w:val="single"/>
        </w:rPr>
      </w:pPr>
      <w:r w:rsidRPr="006B4611">
        <w:rPr>
          <w:rFonts w:ascii="Arial" w:hAnsi="Arial" w:cs="Arial"/>
          <w:b/>
          <w:bCs/>
          <w:sz w:val="24"/>
          <w:szCs w:val="24"/>
          <w:u w:val="single"/>
        </w:rPr>
        <w:lastRenderedPageBreak/>
        <w:t>Introduction</w:t>
      </w:r>
    </w:p>
    <w:p w14:paraId="75710828" w14:textId="7CA67294" w:rsidR="00AA3EBC" w:rsidRPr="00F30AF9" w:rsidRDefault="004C78CB" w:rsidP="00F30AF9">
      <w:pPr>
        <w:spacing w:line="480" w:lineRule="auto"/>
        <w:jc w:val="both"/>
        <w:rPr>
          <w:rFonts w:ascii="Arial" w:eastAsia="Times New Roman" w:hAnsi="Arial" w:cs="Arial"/>
          <w:sz w:val="28"/>
          <w:szCs w:val="28"/>
        </w:rPr>
      </w:pPr>
      <w:r w:rsidRPr="00F30AF9">
        <w:rPr>
          <w:rFonts w:ascii="Arial" w:hAnsi="Arial" w:cs="Arial"/>
          <w:sz w:val="24"/>
          <w:szCs w:val="24"/>
        </w:rPr>
        <w:t>This report will give an analysis of The Guardian newspaper</w:t>
      </w:r>
      <w:r w:rsidR="00831F6B" w:rsidRPr="00F30AF9">
        <w:rPr>
          <w:rFonts w:ascii="Arial" w:hAnsi="Arial" w:cs="Arial"/>
          <w:sz w:val="24"/>
          <w:szCs w:val="24"/>
        </w:rPr>
        <w:t xml:space="preserve"> </w:t>
      </w:r>
      <w:r w:rsidR="00442715">
        <w:rPr>
          <w:rFonts w:ascii="Arial" w:hAnsi="Arial" w:cs="Arial"/>
          <w:sz w:val="24"/>
          <w:szCs w:val="24"/>
        </w:rPr>
        <w:t>in the context of digital disruption</w:t>
      </w:r>
      <w:r w:rsidR="001B32F6" w:rsidRPr="00F30AF9">
        <w:rPr>
          <w:rFonts w:ascii="Arial" w:hAnsi="Arial" w:cs="Arial"/>
          <w:sz w:val="24"/>
          <w:szCs w:val="24"/>
        </w:rPr>
        <w:t xml:space="preserve">. </w:t>
      </w:r>
      <w:r w:rsidR="00F30AF9" w:rsidRPr="00F30AF9">
        <w:rPr>
          <w:rFonts w:ascii="Arial" w:hAnsi="Arial" w:cs="Arial"/>
          <w:sz w:val="24"/>
          <w:szCs w:val="24"/>
        </w:rPr>
        <w:t>Specifically,</w:t>
      </w:r>
      <w:r w:rsidR="00AA3EBC" w:rsidRPr="00F30AF9">
        <w:rPr>
          <w:rFonts w:ascii="Arial" w:hAnsi="Arial" w:cs="Arial"/>
          <w:sz w:val="24"/>
          <w:szCs w:val="24"/>
        </w:rPr>
        <w:t xml:space="preserve"> </w:t>
      </w:r>
      <w:r w:rsidR="003D0801" w:rsidRPr="00F30AF9">
        <w:rPr>
          <w:rFonts w:ascii="Arial" w:hAnsi="Arial" w:cs="Arial"/>
          <w:sz w:val="24"/>
          <w:szCs w:val="24"/>
        </w:rPr>
        <w:t xml:space="preserve">an assessment will be made of how the changes in </w:t>
      </w:r>
      <w:r w:rsidR="00442715">
        <w:rPr>
          <w:rFonts w:ascii="Arial" w:hAnsi="Arial" w:cs="Arial"/>
          <w:sz w:val="24"/>
          <w:szCs w:val="24"/>
        </w:rPr>
        <w:t xml:space="preserve">digital </w:t>
      </w:r>
      <w:r w:rsidR="003D0801" w:rsidRPr="00F30AF9">
        <w:rPr>
          <w:rFonts w:ascii="Arial" w:hAnsi="Arial" w:cs="Arial"/>
          <w:sz w:val="24"/>
          <w:szCs w:val="24"/>
        </w:rPr>
        <w:t xml:space="preserve">technology, industry regulation and consumer habits have affected The Guardian and how it has adapted to them. </w:t>
      </w:r>
      <w:r w:rsidR="00E3265B" w:rsidRPr="00F30AF9">
        <w:rPr>
          <w:rFonts w:ascii="Arial" w:hAnsi="Arial" w:cs="Arial"/>
          <w:sz w:val="24"/>
          <w:szCs w:val="24"/>
        </w:rPr>
        <w:t xml:space="preserve">As the report will highlight although The Guardian is a </w:t>
      </w:r>
      <w:r w:rsidR="00F30AF9" w:rsidRPr="00F30AF9">
        <w:rPr>
          <w:rFonts w:ascii="Arial" w:hAnsi="Arial" w:cs="Arial"/>
          <w:sz w:val="24"/>
          <w:szCs w:val="24"/>
        </w:rPr>
        <w:t>well-established</w:t>
      </w:r>
      <w:r w:rsidR="00E3265B" w:rsidRPr="00F30AF9">
        <w:rPr>
          <w:rFonts w:ascii="Arial" w:hAnsi="Arial" w:cs="Arial"/>
          <w:sz w:val="24"/>
          <w:szCs w:val="24"/>
        </w:rPr>
        <w:t xml:space="preserve"> newspaper</w:t>
      </w:r>
      <w:r w:rsidR="00BD1FF5" w:rsidRPr="00F30AF9">
        <w:rPr>
          <w:rFonts w:ascii="Arial" w:hAnsi="Arial" w:cs="Arial"/>
          <w:sz w:val="24"/>
          <w:szCs w:val="24"/>
        </w:rPr>
        <w:t xml:space="preserve"> it has responded well to the digital disruption in its </w:t>
      </w:r>
      <w:r w:rsidR="00F30AF9" w:rsidRPr="00F30AF9">
        <w:rPr>
          <w:rFonts w:ascii="Arial" w:hAnsi="Arial" w:cs="Arial"/>
          <w:sz w:val="24"/>
          <w:szCs w:val="24"/>
        </w:rPr>
        <w:t>marketplace</w:t>
      </w:r>
      <w:r w:rsidR="00BD1FF5" w:rsidRPr="00F30AF9">
        <w:rPr>
          <w:rFonts w:ascii="Arial" w:hAnsi="Arial" w:cs="Arial"/>
          <w:sz w:val="24"/>
          <w:szCs w:val="24"/>
        </w:rPr>
        <w:t xml:space="preserve">. It was an early adopter of internet news content and continues to invest its resources in improving this medium to its readers. </w:t>
      </w:r>
      <w:r w:rsidR="00F30AF9" w:rsidRPr="00F30AF9">
        <w:rPr>
          <w:rFonts w:ascii="Arial" w:hAnsi="Arial" w:cs="Arial"/>
          <w:sz w:val="24"/>
          <w:szCs w:val="24"/>
        </w:rPr>
        <w:t>Also,</w:t>
      </w:r>
      <w:r w:rsidR="00BD1FF5" w:rsidRPr="00F30AF9">
        <w:rPr>
          <w:rFonts w:ascii="Arial" w:hAnsi="Arial" w:cs="Arial"/>
          <w:sz w:val="24"/>
          <w:szCs w:val="24"/>
        </w:rPr>
        <w:t xml:space="preserve"> its funding model </w:t>
      </w:r>
      <w:r w:rsidR="005A5CD2" w:rsidRPr="00F30AF9">
        <w:rPr>
          <w:rFonts w:ascii="Arial" w:hAnsi="Arial" w:cs="Arial"/>
          <w:sz w:val="24"/>
          <w:szCs w:val="24"/>
        </w:rPr>
        <w:t>is</w:t>
      </w:r>
      <w:r w:rsidR="00E47BF4" w:rsidRPr="00F30AF9">
        <w:rPr>
          <w:rFonts w:ascii="Arial" w:hAnsi="Arial" w:cs="Arial"/>
          <w:sz w:val="24"/>
          <w:szCs w:val="24"/>
        </w:rPr>
        <w:t xml:space="preserve"> both</w:t>
      </w:r>
      <w:r w:rsidR="005A5CD2" w:rsidRPr="00F30AF9">
        <w:rPr>
          <w:rFonts w:ascii="Arial" w:hAnsi="Arial" w:cs="Arial"/>
          <w:sz w:val="24"/>
          <w:szCs w:val="24"/>
        </w:rPr>
        <w:t xml:space="preserve"> </w:t>
      </w:r>
      <w:r w:rsidR="001D6992" w:rsidRPr="00F30AF9">
        <w:rPr>
          <w:rFonts w:ascii="Arial" w:hAnsi="Arial" w:cs="Arial"/>
          <w:sz w:val="24"/>
          <w:szCs w:val="24"/>
        </w:rPr>
        <w:t xml:space="preserve">innovative and inclusive. </w:t>
      </w:r>
      <w:r w:rsidR="00E47BF4" w:rsidRPr="00F30AF9">
        <w:rPr>
          <w:rFonts w:ascii="Arial" w:hAnsi="Arial" w:cs="Arial"/>
          <w:sz w:val="24"/>
          <w:szCs w:val="24"/>
        </w:rPr>
        <w:t xml:space="preserve">If </w:t>
      </w:r>
      <w:proofErr w:type="gramStart"/>
      <w:r w:rsidR="00F30AF9" w:rsidRPr="00F30AF9">
        <w:rPr>
          <w:rFonts w:ascii="Arial" w:hAnsi="Arial" w:cs="Arial"/>
          <w:sz w:val="24"/>
          <w:szCs w:val="24"/>
        </w:rPr>
        <w:t>anything</w:t>
      </w:r>
      <w:proofErr w:type="gramEnd"/>
      <w:r w:rsidR="00F30AF9">
        <w:rPr>
          <w:rFonts w:ascii="Arial" w:hAnsi="Arial" w:cs="Arial"/>
          <w:sz w:val="24"/>
          <w:szCs w:val="24"/>
        </w:rPr>
        <w:t xml:space="preserve"> </w:t>
      </w:r>
      <w:r w:rsidR="00E47BF4" w:rsidRPr="00F30AF9">
        <w:rPr>
          <w:rFonts w:ascii="Arial" w:hAnsi="Arial" w:cs="Arial"/>
          <w:sz w:val="24"/>
          <w:szCs w:val="24"/>
        </w:rPr>
        <w:t xml:space="preserve">digital disruption has strengthen not weakened its market position. </w:t>
      </w:r>
    </w:p>
    <w:p w14:paraId="0C52CBEA" w14:textId="77777777" w:rsidR="00442577" w:rsidRPr="00F30AF9" w:rsidRDefault="00442577" w:rsidP="00F30AF9">
      <w:pPr>
        <w:spacing w:line="480" w:lineRule="auto"/>
        <w:jc w:val="both"/>
        <w:divId w:val="2078475082"/>
        <w:rPr>
          <w:rFonts w:ascii="Arial" w:eastAsia="Times New Roman" w:hAnsi="Arial" w:cs="Arial"/>
          <w:color w:val="121212"/>
          <w:sz w:val="24"/>
          <w:szCs w:val="24"/>
          <w:shd w:val="clear" w:color="auto" w:fill="FFFFFF"/>
        </w:rPr>
      </w:pPr>
    </w:p>
    <w:p w14:paraId="152DD8ED" w14:textId="4510BDAD" w:rsidR="00FF22DE" w:rsidRPr="006B4611" w:rsidRDefault="00FF22DE" w:rsidP="00FF22DE">
      <w:pPr>
        <w:pStyle w:val="ListParagraph"/>
        <w:numPr>
          <w:ilvl w:val="0"/>
          <w:numId w:val="2"/>
        </w:numPr>
        <w:spacing w:line="480" w:lineRule="auto"/>
        <w:jc w:val="both"/>
        <w:divId w:val="2078475082"/>
        <w:rPr>
          <w:rFonts w:ascii="Arial" w:eastAsia="Times New Roman" w:hAnsi="Arial" w:cs="Arial"/>
          <w:b/>
          <w:bCs/>
          <w:color w:val="121212"/>
          <w:sz w:val="24"/>
          <w:szCs w:val="24"/>
          <w:u w:val="single"/>
          <w:shd w:val="clear" w:color="auto" w:fill="FFFFFF"/>
        </w:rPr>
      </w:pPr>
      <w:r w:rsidRPr="006B4611">
        <w:rPr>
          <w:rFonts w:ascii="Arial" w:eastAsia="Times New Roman" w:hAnsi="Arial" w:cs="Arial"/>
          <w:b/>
          <w:bCs/>
          <w:color w:val="121212"/>
          <w:sz w:val="24"/>
          <w:szCs w:val="24"/>
          <w:u w:val="single"/>
          <w:shd w:val="clear" w:color="auto" w:fill="FFFFFF"/>
        </w:rPr>
        <w:t>Funding Model</w:t>
      </w:r>
    </w:p>
    <w:p w14:paraId="53134D7F" w14:textId="11D50FD2" w:rsidR="00EE328E" w:rsidRDefault="00442577" w:rsidP="00F30AF9">
      <w:pPr>
        <w:spacing w:line="480" w:lineRule="auto"/>
        <w:jc w:val="both"/>
        <w:divId w:val="2078475082"/>
        <w:rPr>
          <w:rFonts w:ascii="Arial" w:eastAsia="Times New Roman" w:hAnsi="Arial" w:cs="Arial"/>
          <w:color w:val="121212"/>
          <w:sz w:val="24"/>
          <w:szCs w:val="24"/>
          <w:shd w:val="clear" w:color="auto" w:fill="FFFFFF"/>
        </w:rPr>
      </w:pPr>
      <w:r w:rsidRPr="00F30AF9">
        <w:rPr>
          <w:rFonts w:ascii="Arial" w:eastAsia="Times New Roman" w:hAnsi="Arial" w:cs="Arial"/>
          <w:color w:val="121212"/>
          <w:sz w:val="24"/>
          <w:szCs w:val="24"/>
          <w:shd w:val="clear" w:color="auto" w:fill="FFFFFF"/>
        </w:rPr>
        <w:t>The Guardian</w:t>
      </w:r>
      <w:r w:rsidR="00A443CF" w:rsidRPr="00F30AF9">
        <w:rPr>
          <w:rFonts w:ascii="Arial" w:eastAsia="Times New Roman" w:hAnsi="Arial" w:cs="Arial"/>
          <w:color w:val="121212"/>
          <w:sz w:val="24"/>
          <w:szCs w:val="24"/>
          <w:shd w:val="clear" w:color="auto" w:fill="FFFFFF"/>
        </w:rPr>
        <w:t xml:space="preserve">’s funding model is a unique one for a major newspaper in the UK. It has not introduced a paywall (subscription) </w:t>
      </w:r>
      <w:r w:rsidR="00390A1D" w:rsidRPr="00F30AF9">
        <w:rPr>
          <w:rFonts w:ascii="Arial" w:eastAsia="Times New Roman" w:hAnsi="Arial" w:cs="Arial"/>
          <w:color w:val="121212"/>
          <w:sz w:val="24"/>
          <w:szCs w:val="24"/>
          <w:shd w:val="clear" w:color="auto" w:fill="FFFFFF"/>
        </w:rPr>
        <w:t xml:space="preserve">for all readers </w:t>
      </w:r>
      <w:r w:rsidR="00FF22DE" w:rsidRPr="00F30AF9">
        <w:rPr>
          <w:rFonts w:ascii="Arial" w:eastAsia="Times New Roman" w:hAnsi="Arial" w:cs="Arial"/>
          <w:color w:val="121212"/>
          <w:sz w:val="24"/>
          <w:szCs w:val="24"/>
          <w:shd w:val="clear" w:color="auto" w:fill="FFFFFF"/>
        </w:rPr>
        <w:t>like</w:t>
      </w:r>
      <w:r w:rsidR="00A443CF" w:rsidRPr="00F30AF9">
        <w:rPr>
          <w:rFonts w:ascii="Arial" w:eastAsia="Times New Roman" w:hAnsi="Arial" w:cs="Arial"/>
          <w:color w:val="121212"/>
          <w:sz w:val="24"/>
          <w:szCs w:val="24"/>
          <w:shd w:val="clear" w:color="auto" w:fill="FFFFFF"/>
        </w:rPr>
        <w:t xml:space="preserve"> The Times</w:t>
      </w:r>
      <w:r w:rsidR="00390A1D" w:rsidRPr="00F30AF9">
        <w:rPr>
          <w:rFonts w:ascii="Arial" w:eastAsia="Times New Roman" w:hAnsi="Arial" w:cs="Arial"/>
          <w:color w:val="121212"/>
          <w:sz w:val="24"/>
          <w:szCs w:val="24"/>
          <w:shd w:val="clear" w:color="auto" w:fill="FFFFFF"/>
        </w:rPr>
        <w:t xml:space="preserve">. Although subscriptions are offered, as well as voluntary contributions and patronage’s, </w:t>
      </w:r>
      <w:r w:rsidR="0028732F" w:rsidRPr="00F30AF9">
        <w:rPr>
          <w:rFonts w:ascii="Arial" w:eastAsia="Times New Roman" w:hAnsi="Arial" w:cs="Arial"/>
          <w:color w:val="121212"/>
          <w:sz w:val="24"/>
          <w:szCs w:val="24"/>
          <w:shd w:val="clear" w:color="auto" w:fill="FFFFFF"/>
        </w:rPr>
        <w:t>T</w:t>
      </w:r>
      <w:r w:rsidR="00390A1D" w:rsidRPr="00F30AF9">
        <w:rPr>
          <w:rFonts w:ascii="Arial" w:eastAsia="Times New Roman" w:hAnsi="Arial" w:cs="Arial"/>
          <w:color w:val="121212"/>
          <w:sz w:val="24"/>
          <w:szCs w:val="24"/>
          <w:shd w:val="clear" w:color="auto" w:fill="FFFFFF"/>
        </w:rPr>
        <w:t>he Guardian’s online news content can be accessed free of charge.</w:t>
      </w:r>
      <w:r w:rsidR="00B67A31" w:rsidRPr="00F30AF9">
        <w:rPr>
          <w:rFonts w:ascii="Arial" w:eastAsia="Times New Roman" w:hAnsi="Arial" w:cs="Arial"/>
          <w:color w:val="121212"/>
          <w:sz w:val="24"/>
          <w:szCs w:val="24"/>
          <w:shd w:val="clear" w:color="auto" w:fill="FFFFFF"/>
        </w:rPr>
        <w:t xml:space="preserve"> </w:t>
      </w:r>
      <w:r w:rsidR="00F50EAE" w:rsidRPr="00F30AF9">
        <w:rPr>
          <w:rFonts w:ascii="Arial" w:eastAsia="Times New Roman" w:hAnsi="Arial" w:cs="Arial"/>
          <w:color w:val="121212"/>
          <w:sz w:val="24"/>
          <w:szCs w:val="24"/>
          <w:shd w:val="clear" w:color="auto" w:fill="FFFFFF"/>
        </w:rPr>
        <w:t>This model suits the type of news that The Guardian l</w:t>
      </w:r>
      <w:r w:rsidR="00127E84" w:rsidRPr="00F30AF9">
        <w:rPr>
          <w:rFonts w:ascii="Arial" w:eastAsia="Times New Roman" w:hAnsi="Arial" w:cs="Arial"/>
          <w:color w:val="121212"/>
          <w:sz w:val="24"/>
          <w:szCs w:val="24"/>
          <w:shd w:val="clear" w:color="auto" w:fill="FFFFFF"/>
        </w:rPr>
        <w:t xml:space="preserve">ikes to covey, hard news. Hard news is for example news about a disaster whereas soft news </w:t>
      </w:r>
      <w:r w:rsidR="00AA4BD2" w:rsidRPr="00F30AF9">
        <w:rPr>
          <w:rFonts w:ascii="Arial" w:eastAsia="Times New Roman" w:hAnsi="Arial" w:cs="Arial"/>
          <w:color w:val="121212"/>
          <w:sz w:val="24"/>
          <w:szCs w:val="24"/>
          <w:shd w:val="clear" w:color="auto" w:fill="FFFFFF"/>
        </w:rPr>
        <w:t>is celebrity gossip.</w:t>
      </w:r>
      <w:r w:rsidR="00CF4244" w:rsidRPr="00F30AF9">
        <w:rPr>
          <w:rFonts w:ascii="Arial" w:eastAsia="Times New Roman" w:hAnsi="Arial" w:cs="Arial"/>
          <w:color w:val="121212"/>
          <w:sz w:val="24"/>
          <w:szCs w:val="24"/>
          <w:shd w:val="clear" w:color="auto" w:fill="FFFFFF"/>
        </w:rPr>
        <w:t xml:space="preserve"> </w:t>
      </w:r>
      <w:proofErr w:type="spellStart"/>
      <w:r w:rsidR="00F22961" w:rsidRPr="00F30AF9">
        <w:rPr>
          <w:rFonts w:ascii="Arial" w:eastAsia="Times New Roman" w:hAnsi="Arial" w:cs="Arial"/>
          <w:color w:val="121212"/>
          <w:sz w:val="24"/>
          <w:szCs w:val="24"/>
          <w:shd w:val="clear" w:color="auto" w:fill="FFFFFF"/>
        </w:rPr>
        <w:t>Amazeen</w:t>
      </w:r>
      <w:proofErr w:type="spellEnd"/>
      <w:r w:rsidR="00F22961" w:rsidRPr="00F30AF9">
        <w:rPr>
          <w:rFonts w:ascii="Arial" w:eastAsia="Times New Roman" w:hAnsi="Arial" w:cs="Arial"/>
          <w:color w:val="121212"/>
          <w:sz w:val="24"/>
          <w:szCs w:val="24"/>
          <w:shd w:val="clear" w:color="auto" w:fill="FFFFFF"/>
        </w:rPr>
        <w:t xml:space="preserve"> (2019) states that consumers </w:t>
      </w:r>
      <w:r w:rsidR="00FD0F98" w:rsidRPr="00F30AF9">
        <w:rPr>
          <w:rFonts w:ascii="Arial" w:eastAsia="Times New Roman" w:hAnsi="Arial" w:cs="Arial"/>
          <w:color w:val="121212"/>
          <w:sz w:val="24"/>
          <w:szCs w:val="24"/>
          <w:shd w:val="clear" w:color="auto" w:fill="FFFFFF"/>
        </w:rPr>
        <w:t xml:space="preserve">are more willing to accept advertising running alongside soft news and will be </w:t>
      </w:r>
      <w:r w:rsidR="00A31B42" w:rsidRPr="00F30AF9">
        <w:rPr>
          <w:rFonts w:ascii="Arial" w:eastAsia="Times New Roman" w:hAnsi="Arial" w:cs="Arial"/>
          <w:color w:val="121212"/>
          <w:sz w:val="24"/>
          <w:szCs w:val="24"/>
          <w:shd w:val="clear" w:color="auto" w:fill="FFFFFF"/>
        </w:rPr>
        <w:t xml:space="preserve">more likely to engage with the advertisement. However, when reading hard </w:t>
      </w:r>
      <w:proofErr w:type="gramStart"/>
      <w:r w:rsidR="00A31B42" w:rsidRPr="00F30AF9">
        <w:rPr>
          <w:rFonts w:ascii="Arial" w:eastAsia="Times New Roman" w:hAnsi="Arial" w:cs="Arial"/>
          <w:color w:val="121212"/>
          <w:sz w:val="24"/>
          <w:szCs w:val="24"/>
          <w:shd w:val="clear" w:color="auto" w:fill="FFFFFF"/>
        </w:rPr>
        <w:t>news</w:t>
      </w:r>
      <w:proofErr w:type="gramEnd"/>
      <w:r w:rsidR="00A8146D" w:rsidRPr="00F30AF9">
        <w:rPr>
          <w:rFonts w:ascii="Arial" w:eastAsia="Times New Roman" w:hAnsi="Arial" w:cs="Arial"/>
          <w:color w:val="121212"/>
          <w:sz w:val="24"/>
          <w:szCs w:val="24"/>
          <w:shd w:val="clear" w:color="auto" w:fill="FFFFFF"/>
        </w:rPr>
        <w:t xml:space="preserve"> they are less likely to tolerate advertising and will not engage with it. </w:t>
      </w:r>
      <w:r w:rsidR="00390A1D" w:rsidRPr="00F30AF9">
        <w:rPr>
          <w:rFonts w:ascii="Arial" w:eastAsia="Times New Roman" w:hAnsi="Arial" w:cs="Arial"/>
          <w:color w:val="121212"/>
          <w:sz w:val="24"/>
          <w:szCs w:val="24"/>
          <w:shd w:val="clear" w:color="auto" w:fill="FFFFFF"/>
        </w:rPr>
        <w:t xml:space="preserve"> </w:t>
      </w:r>
      <w:r w:rsidR="002328DB" w:rsidRPr="00F30AF9">
        <w:rPr>
          <w:rFonts w:ascii="Arial" w:eastAsia="Times New Roman" w:hAnsi="Arial" w:cs="Arial"/>
          <w:color w:val="121212"/>
          <w:sz w:val="24"/>
          <w:szCs w:val="24"/>
          <w:shd w:val="clear" w:color="auto" w:fill="FFFFFF"/>
        </w:rPr>
        <w:t xml:space="preserve">With </w:t>
      </w:r>
      <w:proofErr w:type="gramStart"/>
      <w:r w:rsidR="002328DB" w:rsidRPr="00F30AF9">
        <w:rPr>
          <w:rFonts w:ascii="Arial" w:eastAsia="Times New Roman" w:hAnsi="Arial" w:cs="Arial"/>
          <w:color w:val="121212"/>
          <w:sz w:val="24"/>
          <w:szCs w:val="24"/>
          <w:shd w:val="clear" w:color="auto" w:fill="FFFFFF"/>
        </w:rPr>
        <w:t>The</w:t>
      </w:r>
      <w:proofErr w:type="gramEnd"/>
      <w:r w:rsidR="002328DB" w:rsidRPr="00F30AF9">
        <w:rPr>
          <w:rFonts w:ascii="Arial" w:eastAsia="Times New Roman" w:hAnsi="Arial" w:cs="Arial"/>
          <w:color w:val="121212"/>
          <w:sz w:val="24"/>
          <w:szCs w:val="24"/>
          <w:shd w:val="clear" w:color="auto" w:fill="FFFFFF"/>
        </w:rPr>
        <w:t xml:space="preserve"> Guardian being a serious investigative news</w:t>
      </w:r>
      <w:r w:rsidR="00E31E5D" w:rsidRPr="00F30AF9">
        <w:rPr>
          <w:rFonts w:ascii="Arial" w:eastAsia="Times New Roman" w:hAnsi="Arial" w:cs="Arial"/>
          <w:color w:val="121212"/>
          <w:sz w:val="24"/>
          <w:szCs w:val="24"/>
          <w:shd w:val="clear" w:color="auto" w:fill="FFFFFF"/>
        </w:rPr>
        <w:t xml:space="preserve"> outlet a</w:t>
      </w:r>
      <w:r w:rsidR="00D74069" w:rsidRPr="00F30AF9">
        <w:rPr>
          <w:rFonts w:ascii="Arial" w:eastAsia="Times New Roman" w:hAnsi="Arial" w:cs="Arial"/>
          <w:color w:val="121212"/>
          <w:sz w:val="24"/>
          <w:szCs w:val="24"/>
          <w:shd w:val="clear" w:color="auto" w:fill="FFFFFF"/>
        </w:rPr>
        <w:t>n online</w:t>
      </w:r>
      <w:r w:rsidR="00E31E5D" w:rsidRPr="00F30AF9">
        <w:rPr>
          <w:rFonts w:ascii="Arial" w:eastAsia="Times New Roman" w:hAnsi="Arial" w:cs="Arial"/>
          <w:color w:val="121212"/>
          <w:sz w:val="24"/>
          <w:szCs w:val="24"/>
          <w:shd w:val="clear" w:color="auto" w:fill="FFFFFF"/>
        </w:rPr>
        <w:t xml:space="preserve"> advertising funded model would not work for them</w:t>
      </w:r>
      <w:r w:rsidR="00493BAE" w:rsidRPr="00F30AF9">
        <w:rPr>
          <w:rFonts w:ascii="Arial" w:eastAsia="Times New Roman" w:hAnsi="Arial" w:cs="Arial"/>
          <w:color w:val="121212"/>
          <w:sz w:val="24"/>
          <w:szCs w:val="24"/>
          <w:shd w:val="clear" w:color="auto" w:fill="FFFFFF"/>
        </w:rPr>
        <w:t xml:space="preserve"> because advertisers would receive a poor ROI (return on </w:t>
      </w:r>
      <w:r w:rsidR="00E559A5" w:rsidRPr="00F30AF9">
        <w:rPr>
          <w:rFonts w:ascii="Arial" w:eastAsia="Times New Roman" w:hAnsi="Arial" w:cs="Arial"/>
          <w:color w:val="121212"/>
          <w:sz w:val="24"/>
          <w:szCs w:val="24"/>
          <w:shd w:val="clear" w:color="auto" w:fill="FFFFFF"/>
        </w:rPr>
        <w:t xml:space="preserve">investment). </w:t>
      </w:r>
      <w:r w:rsidR="00390A1D" w:rsidRPr="00F30AF9">
        <w:rPr>
          <w:rFonts w:ascii="Arial" w:eastAsia="Times New Roman" w:hAnsi="Arial" w:cs="Arial"/>
          <w:color w:val="121212"/>
          <w:sz w:val="24"/>
          <w:szCs w:val="24"/>
          <w:shd w:val="clear" w:color="auto" w:fill="FFFFFF"/>
        </w:rPr>
        <w:t>Th</w:t>
      </w:r>
      <w:r w:rsidR="00E559A5" w:rsidRPr="00F30AF9">
        <w:rPr>
          <w:rFonts w:ascii="Arial" w:eastAsia="Times New Roman" w:hAnsi="Arial" w:cs="Arial"/>
          <w:color w:val="121212"/>
          <w:sz w:val="24"/>
          <w:szCs w:val="24"/>
          <w:shd w:val="clear" w:color="auto" w:fill="FFFFFF"/>
        </w:rPr>
        <w:t>erefore, the</w:t>
      </w:r>
      <w:r w:rsidR="00390A1D" w:rsidRPr="00F30AF9">
        <w:rPr>
          <w:rFonts w:ascii="Arial" w:eastAsia="Times New Roman" w:hAnsi="Arial" w:cs="Arial"/>
          <w:color w:val="121212"/>
          <w:sz w:val="24"/>
          <w:szCs w:val="24"/>
          <w:shd w:val="clear" w:color="auto" w:fill="FFFFFF"/>
        </w:rPr>
        <w:t xml:space="preserve"> model</w:t>
      </w:r>
      <w:r w:rsidR="0080569D" w:rsidRPr="00F30AF9">
        <w:rPr>
          <w:rFonts w:ascii="Arial" w:eastAsia="Times New Roman" w:hAnsi="Arial" w:cs="Arial"/>
          <w:color w:val="121212"/>
          <w:sz w:val="24"/>
          <w:szCs w:val="24"/>
          <w:shd w:val="clear" w:color="auto" w:fill="FFFFFF"/>
        </w:rPr>
        <w:t xml:space="preserve"> is suited to the type of organisation The Guardian is. Mor</w:t>
      </w:r>
      <w:r w:rsidR="00CE16C3" w:rsidRPr="00F30AF9">
        <w:rPr>
          <w:rFonts w:ascii="Arial" w:eastAsia="Times New Roman" w:hAnsi="Arial" w:cs="Arial"/>
          <w:color w:val="121212"/>
          <w:sz w:val="24"/>
          <w:szCs w:val="24"/>
          <w:shd w:val="clear" w:color="auto" w:fill="FFFFFF"/>
        </w:rPr>
        <w:t xml:space="preserve">e importantly it </w:t>
      </w:r>
      <w:r w:rsidR="00390A1D" w:rsidRPr="00F30AF9">
        <w:rPr>
          <w:rFonts w:ascii="Arial" w:eastAsia="Times New Roman" w:hAnsi="Arial" w:cs="Arial"/>
          <w:color w:val="121212"/>
          <w:sz w:val="24"/>
          <w:szCs w:val="24"/>
          <w:shd w:val="clear" w:color="auto" w:fill="FFFFFF"/>
        </w:rPr>
        <w:t xml:space="preserve">has worked, over the last three years over </w:t>
      </w:r>
      <w:r w:rsidR="00163495" w:rsidRPr="00F30AF9">
        <w:rPr>
          <w:rFonts w:ascii="Arial" w:eastAsia="Times New Roman" w:hAnsi="Arial" w:cs="Arial"/>
          <w:color w:val="121212"/>
          <w:sz w:val="24"/>
          <w:szCs w:val="24"/>
          <w:shd w:val="clear" w:color="auto" w:fill="FFFFFF"/>
        </w:rPr>
        <w:t xml:space="preserve">more than one million </w:t>
      </w:r>
      <w:r w:rsidR="00163495" w:rsidRPr="00F30AF9">
        <w:rPr>
          <w:rFonts w:ascii="Arial" w:eastAsia="Times New Roman" w:hAnsi="Arial" w:cs="Arial"/>
          <w:color w:val="121212"/>
          <w:sz w:val="24"/>
          <w:szCs w:val="24"/>
          <w:shd w:val="clear" w:color="auto" w:fill="FFFFFF"/>
        </w:rPr>
        <w:lastRenderedPageBreak/>
        <w:t>readers have financially supported the paper</w:t>
      </w:r>
      <w:r w:rsidR="002A6F8A" w:rsidRPr="00F30AF9">
        <w:rPr>
          <w:rFonts w:ascii="Arial" w:eastAsia="Times New Roman" w:hAnsi="Arial" w:cs="Arial"/>
          <w:color w:val="121212"/>
          <w:sz w:val="24"/>
          <w:szCs w:val="24"/>
          <w:shd w:val="clear" w:color="auto" w:fill="FFFFFF"/>
        </w:rPr>
        <w:t xml:space="preserve"> leading to it breaking even by April 2019 (</w:t>
      </w:r>
      <w:r w:rsidR="00262AAB" w:rsidRPr="00F30AF9">
        <w:rPr>
          <w:rFonts w:ascii="Arial" w:eastAsia="Times New Roman" w:hAnsi="Arial" w:cs="Arial"/>
          <w:color w:val="121212"/>
          <w:sz w:val="24"/>
          <w:szCs w:val="24"/>
          <w:shd w:val="clear" w:color="auto" w:fill="FFFFFF"/>
        </w:rPr>
        <w:t xml:space="preserve">The </w:t>
      </w:r>
      <w:r w:rsidR="002A6F8A" w:rsidRPr="00F30AF9">
        <w:rPr>
          <w:rFonts w:ascii="Arial" w:eastAsia="Times New Roman" w:hAnsi="Arial" w:cs="Arial"/>
          <w:color w:val="121212"/>
          <w:sz w:val="24"/>
          <w:szCs w:val="24"/>
          <w:shd w:val="clear" w:color="auto" w:fill="FFFFFF"/>
        </w:rPr>
        <w:t xml:space="preserve">Guardian, 2018). </w:t>
      </w:r>
      <w:r w:rsidR="00D469AA" w:rsidRPr="00F30AF9">
        <w:rPr>
          <w:rFonts w:ascii="Arial" w:eastAsia="Times New Roman" w:hAnsi="Arial" w:cs="Arial"/>
          <w:color w:val="121212"/>
          <w:sz w:val="24"/>
          <w:szCs w:val="24"/>
          <w:shd w:val="clear" w:color="auto" w:fill="FFFFFF"/>
        </w:rPr>
        <w:t>This was due to</w:t>
      </w:r>
      <w:r w:rsidR="00A57B39" w:rsidRPr="00F30AF9">
        <w:rPr>
          <w:rFonts w:ascii="Arial" w:eastAsia="Times New Roman" w:hAnsi="Arial" w:cs="Arial"/>
          <w:color w:val="121212"/>
          <w:sz w:val="24"/>
          <w:szCs w:val="24"/>
          <w:shd w:val="clear" w:color="auto" w:fill="FFFFFF"/>
        </w:rPr>
        <w:t xml:space="preserve"> digital revenues outstripping print revenues for the first time in 2018. </w:t>
      </w:r>
    </w:p>
    <w:p w14:paraId="35CCA642" w14:textId="77777777" w:rsidR="00F64429" w:rsidRPr="00F30AF9" w:rsidRDefault="00F64429" w:rsidP="00F30AF9">
      <w:pPr>
        <w:spacing w:line="480" w:lineRule="auto"/>
        <w:jc w:val="both"/>
        <w:divId w:val="2078475082"/>
        <w:rPr>
          <w:rFonts w:ascii="Arial" w:eastAsia="Times New Roman" w:hAnsi="Arial" w:cs="Arial"/>
          <w:color w:val="121212"/>
          <w:sz w:val="24"/>
          <w:szCs w:val="24"/>
          <w:shd w:val="clear" w:color="auto" w:fill="FFFFFF"/>
        </w:rPr>
      </w:pPr>
    </w:p>
    <w:p w14:paraId="4A38EB11" w14:textId="373EAA23" w:rsidR="00FF22DE" w:rsidRPr="006B4611" w:rsidRDefault="00FF22DE" w:rsidP="00F30AF9">
      <w:pPr>
        <w:spacing w:line="480" w:lineRule="auto"/>
        <w:jc w:val="both"/>
        <w:rPr>
          <w:rFonts w:ascii="Arial" w:hAnsi="Arial" w:cs="Arial"/>
          <w:b/>
          <w:bCs/>
          <w:sz w:val="24"/>
          <w:szCs w:val="24"/>
        </w:rPr>
      </w:pPr>
      <w:r w:rsidRPr="006B4611">
        <w:rPr>
          <w:rFonts w:ascii="Arial" w:hAnsi="Arial" w:cs="Arial"/>
          <w:b/>
          <w:bCs/>
          <w:sz w:val="24"/>
          <w:szCs w:val="24"/>
        </w:rPr>
        <w:t xml:space="preserve">3. </w:t>
      </w:r>
      <w:r w:rsidRPr="006B4611">
        <w:rPr>
          <w:rFonts w:ascii="Arial" w:hAnsi="Arial" w:cs="Arial"/>
          <w:b/>
          <w:bCs/>
          <w:sz w:val="24"/>
          <w:szCs w:val="24"/>
          <w:u w:val="single"/>
        </w:rPr>
        <w:t>Technological Changes</w:t>
      </w:r>
    </w:p>
    <w:p w14:paraId="2690DE93" w14:textId="09C62CB5" w:rsidR="00F5649C" w:rsidRDefault="00271E35" w:rsidP="00F30AF9">
      <w:pPr>
        <w:spacing w:line="480" w:lineRule="auto"/>
        <w:jc w:val="both"/>
        <w:rPr>
          <w:rFonts w:ascii="Arial" w:hAnsi="Arial" w:cs="Arial"/>
          <w:sz w:val="24"/>
          <w:szCs w:val="24"/>
        </w:rPr>
      </w:pPr>
      <w:r w:rsidRPr="00F30AF9">
        <w:rPr>
          <w:rFonts w:ascii="Arial" w:hAnsi="Arial" w:cs="Arial"/>
          <w:sz w:val="24"/>
          <w:szCs w:val="24"/>
        </w:rPr>
        <w:t xml:space="preserve">In </w:t>
      </w:r>
      <w:r w:rsidR="00C80756" w:rsidRPr="00F30AF9">
        <w:rPr>
          <w:rFonts w:ascii="Arial" w:hAnsi="Arial" w:cs="Arial"/>
          <w:sz w:val="24"/>
          <w:szCs w:val="24"/>
        </w:rPr>
        <w:t>technological terms there has been a huge change in the marketplace for print news media</w:t>
      </w:r>
      <w:r w:rsidR="006C52D5" w:rsidRPr="00F30AF9">
        <w:rPr>
          <w:rFonts w:ascii="Arial" w:hAnsi="Arial" w:cs="Arial"/>
          <w:sz w:val="24"/>
          <w:szCs w:val="24"/>
        </w:rPr>
        <w:t>. The Guardian have not avoided such changes but have embraced it.</w:t>
      </w:r>
      <w:r w:rsidR="00536589">
        <w:rPr>
          <w:rFonts w:ascii="Arial" w:hAnsi="Arial" w:cs="Arial"/>
          <w:sz w:val="24"/>
          <w:szCs w:val="24"/>
        </w:rPr>
        <w:t xml:space="preserve"> </w:t>
      </w:r>
      <w:r w:rsidR="0028732F" w:rsidRPr="00F30AF9">
        <w:rPr>
          <w:rFonts w:ascii="Arial" w:hAnsi="Arial" w:cs="Arial"/>
          <w:sz w:val="24"/>
          <w:szCs w:val="24"/>
        </w:rPr>
        <w:t>T</w:t>
      </w:r>
      <w:r w:rsidR="007D130A" w:rsidRPr="00F30AF9">
        <w:rPr>
          <w:rFonts w:ascii="Arial" w:hAnsi="Arial" w:cs="Arial"/>
          <w:sz w:val="24"/>
          <w:szCs w:val="24"/>
        </w:rPr>
        <w:t xml:space="preserve">he Guardian website has millions of visits each month. </w:t>
      </w:r>
      <w:r w:rsidR="00846187" w:rsidRPr="00F30AF9">
        <w:rPr>
          <w:rFonts w:ascii="Arial" w:hAnsi="Arial" w:cs="Arial"/>
          <w:sz w:val="24"/>
          <w:szCs w:val="24"/>
        </w:rPr>
        <w:t>T</w:t>
      </w:r>
      <w:r w:rsidR="00422250" w:rsidRPr="00F30AF9">
        <w:rPr>
          <w:rFonts w:ascii="Arial" w:hAnsi="Arial" w:cs="Arial"/>
          <w:sz w:val="24"/>
          <w:szCs w:val="24"/>
        </w:rPr>
        <w:t>heir website was first launched in 1999</w:t>
      </w:r>
      <w:r w:rsidR="00846187" w:rsidRPr="00F30AF9">
        <w:rPr>
          <w:rFonts w:ascii="Arial" w:hAnsi="Arial" w:cs="Arial"/>
          <w:sz w:val="24"/>
          <w:szCs w:val="24"/>
        </w:rPr>
        <w:t xml:space="preserve">, with The Guardian being an early adopter of this </w:t>
      </w:r>
      <w:r w:rsidR="00342A47" w:rsidRPr="00F30AF9">
        <w:rPr>
          <w:rFonts w:ascii="Arial" w:hAnsi="Arial" w:cs="Arial"/>
          <w:sz w:val="24"/>
          <w:szCs w:val="24"/>
        </w:rPr>
        <w:t>technological innovation. Tidd and Bessant</w:t>
      </w:r>
      <w:r w:rsidR="00FE769B" w:rsidRPr="00F30AF9">
        <w:rPr>
          <w:rFonts w:ascii="Arial" w:hAnsi="Arial" w:cs="Arial"/>
          <w:sz w:val="24"/>
          <w:szCs w:val="24"/>
        </w:rPr>
        <w:t xml:space="preserve"> (2009)</w:t>
      </w:r>
      <w:r w:rsidR="00C31451" w:rsidRPr="00F30AF9">
        <w:rPr>
          <w:rFonts w:ascii="Arial" w:hAnsi="Arial" w:cs="Arial"/>
          <w:sz w:val="24"/>
          <w:szCs w:val="24"/>
        </w:rPr>
        <w:t xml:space="preserve"> describe firms with such technological leadership as </w:t>
      </w:r>
      <w:r w:rsidR="005445E6" w:rsidRPr="00F30AF9">
        <w:rPr>
          <w:rFonts w:ascii="Arial" w:hAnsi="Arial" w:cs="Arial"/>
          <w:sz w:val="24"/>
          <w:szCs w:val="24"/>
        </w:rPr>
        <w:t>innovation leaders</w:t>
      </w:r>
      <w:r w:rsidR="00C113D3" w:rsidRPr="00F30AF9">
        <w:rPr>
          <w:rFonts w:ascii="Arial" w:hAnsi="Arial" w:cs="Arial"/>
          <w:sz w:val="24"/>
          <w:szCs w:val="24"/>
        </w:rPr>
        <w:t>, requiring a st</w:t>
      </w:r>
      <w:r w:rsidR="00C42183" w:rsidRPr="00F30AF9">
        <w:rPr>
          <w:rFonts w:ascii="Arial" w:hAnsi="Arial" w:cs="Arial"/>
          <w:sz w:val="24"/>
          <w:szCs w:val="24"/>
        </w:rPr>
        <w:t>rong corporate commitment to creativity and the needs of their customers.</w:t>
      </w:r>
      <w:r w:rsidR="00342A47" w:rsidRPr="00F30AF9">
        <w:rPr>
          <w:rFonts w:ascii="Arial" w:hAnsi="Arial" w:cs="Arial"/>
          <w:sz w:val="24"/>
          <w:szCs w:val="24"/>
        </w:rPr>
        <w:t xml:space="preserve">  </w:t>
      </w:r>
      <w:r w:rsidR="00846187" w:rsidRPr="00F30AF9">
        <w:rPr>
          <w:rFonts w:ascii="Arial" w:hAnsi="Arial" w:cs="Arial"/>
          <w:sz w:val="24"/>
          <w:szCs w:val="24"/>
        </w:rPr>
        <w:t>B</w:t>
      </w:r>
      <w:r w:rsidR="001114D8" w:rsidRPr="00F30AF9">
        <w:rPr>
          <w:rFonts w:ascii="Arial" w:hAnsi="Arial" w:cs="Arial"/>
          <w:sz w:val="24"/>
          <w:szCs w:val="24"/>
        </w:rPr>
        <w:t>y 2015 a revamp</w:t>
      </w:r>
      <w:r w:rsidR="00ED0B69" w:rsidRPr="00F30AF9">
        <w:rPr>
          <w:rFonts w:ascii="Arial" w:hAnsi="Arial" w:cs="Arial"/>
          <w:sz w:val="24"/>
          <w:szCs w:val="24"/>
        </w:rPr>
        <w:t>ed website</w:t>
      </w:r>
      <w:r w:rsidR="001114D8" w:rsidRPr="00F30AF9">
        <w:rPr>
          <w:rFonts w:ascii="Arial" w:hAnsi="Arial" w:cs="Arial"/>
          <w:sz w:val="24"/>
          <w:szCs w:val="24"/>
        </w:rPr>
        <w:t xml:space="preserve"> was launched</w:t>
      </w:r>
      <w:r w:rsidR="00C8049A" w:rsidRPr="00F30AF9">
        <w:rPr>
          <w:rFonts w:ascii="Arial" w:hAnsi="Arial" w:cs="Arial"/>
          <w:sz w:val="24"/>
          <w:szCs w:val="24"/>
        </w:rPr>
        <w:t xml:space="preserve"> (following another in 2007).</w:t>
      </w:r>
      <w:r w:rsidR="001114D8" w:rsidRPr="00F30AF9">
        <w:rPr>
          <w:rFonts w:ascii="Arial" w:hAnsi="Arial" w:cs="Arial"/>
          <w:sz w:val="24"/>
          <w:szCs w:val="24"/>
        </w:rPr>
        <w:t xml:space="preserve"> It took 18 months to develop the new website, which was done in house, allowing </w:t>
      </w:r>
      <w:r w:rsidR="00480542" w:rsidRPr="00F30AF9">
        <w:rPr>
          <w:rFonts w:ascii="Arial" w:hAnsi="Arial" w:cs="Arial"/>
          <w:sz w:val="24"/>
          <w:szCs w:val="24"/>
        </w:rPr>
        <w:t xml:space="preserve">a bespoke website to be created. </w:t>
      </w:r>
      <w:r w:rsidR="00107216" w:rsidRPr="00F30AF9">
        <w:rPr>
          <w:rFonts w:ascii="Arial" w:hAnsi="Arial" w:cs="Arial"/>
          <w:sz w:val="24"/>
          <w:szCs w:val="24"/>
        </w:rPr>
        <w:t>The emphasis of the new website was to make it easier for users to quickly and easily navigate the content on any device</w:t>
      </w:r>
      <w:r w:rsidR="00F55EDB" w:rsidRPr="00F30AF9">
        <w:rPr>
          <w:rFonts w:ascii="Arial" w:hAnsi="Arial" w:cs="Arial"/>
          <w:sz w:val="24"/>
          <w:szCs w:val="24"/>
        </w:rPr>
        <w:t>, so that the website was more accessible.</w:t>
      </w:r>
      <w:r w:rsidR="00C8049A" w:rsidRPr="00F30AF9">
        <w:rPr>
          <w:rFonts w:ascii="Arial" w:hAnsi="Arial" w:cs="Arial"/>
          <w:sz w:val="24"/>
          <w:szCs w:val="24"/>
        </w:rPr>
        <w:t xml:space="preserve"> </w:t>
      </w:r>
      <w:r w:rsidR="00616BAF" w:rsidRPr="00F30AF9">
        <w:rPr>
          <w:rFonts w:ascii="Arial" w:hAnsi="Arial" w:cs="Arial"/>
          <w:sz w:val="24"/>
          <w:szCs w:val="24"/>
        </w:rPr>
        <w:t xml:space="preserve">Market research and data analysis were key in the development of the new website. </w:t>
      </w:r>
      <w:r w:rsidR="007677BA" w:rsidRPr="00F30AF9">
        <w:rPr>
          <w:rFonts w:ascii="Arial" w:hAnsi="Arial" w:cs="Arial"/>
          <w:sz w:val="24"/>
          <w:szCs w:val="24"/>
        </w:rPr>
        <w:t xml:space="preserve">A prototype website was launched to 5% of the desktop readership in 2014 and from </w:t>
      </w:r>
      <w:r w:rsidR="00F30AF9" w:rsidRPr="00F30AF9">
        <w:rPr>
          <w:rFonts w:ascii="Arial" w:hAnsi="Arial" w:cs="Arial"/>
          <w:sz w:val="24"/>
          <w:szCs w:val="24"/>
        </w:rPr>
        <w:t>these 130,000 pieces of feedback</w:t>
      </w:r>
      <w:r w:rsidR="007677BA" w:rsidRPr="00F30AF9">
        <w:rPr>
          <w:rFonts w:ascii="Arial" w:hAnsi="Arial" w:cs="Arial"/>
          <w:sz w:val="24"/>
          <w:szCs w:val="24"/>
        </w:rPr>
        <w:t xml:space="preserve"> were received (The Guardian, 2015). </w:t>
      </w:r>
      <w:r w:rsidR="009C3A8B" w:rsidRPr="00F30AF9">
        <w:rPr>
          <w:rFonts w:ascii="Arial" w:hAnsi="Arial" w:cs="Arial"/>
          <w:sz w:val="24"/>
          <w:szCs w:val="24"/>
        </w:rPr>
        <w:t>Sc</w:t>
      </w:r>
      <w:r w:rsidR="00342B05" w:rsidRPr="00F30AF9">
        <w:rPr>
          <w:rFonts w:ascii="Arial" w:hAnsi="Arial" w:cs="Arial"/>
          <w:sz w:val="24"/>
          <w:szCs w:val="24"/>
        </w:rPr>
        <w:t>hilling (</w:t>
      </w:r>
      <w:r w:rsidR="00A40C1F" w:rsidRPr="00F30AF9">
        <w:rPr>
          <w:rFonts w:ascii="Arial" w:hAnsi="Arial" w:cs="Arial"/>
          <w:sz w:val="24"/>
          <w:szCs w:val="24"/>
        </w:rPr>
        <w:t>2013</w:t>
      </w:r>
      <w:r w:rsidR="00342B05" w:rsidRPr="00F30AF9">
        <w:rPr>
          <w:rFonts w:ascii="Arial" w:hAnsi="Arial" w:cs="Arial"/>
          <w:sz w:val="24"/>
          <w:szCs w:val="24"/>
        </w:rPr>
        <w:t>) states that for a new product</w:t>
      </w:r>
      <w:r w:rsidR="0051166C" w:rsidRPr="00F30AF9">
        <w:rPr>
          <w:rFonts w:ascii="Arial" w:hAnsi="Arial" w:cs="Arial"/>
          <w:sz w:val="24"/>
          <w:szCs w:val="24"/>
        </w:rPr>
        <w:t xml:space="preserve"> (in ter</w:t>
      </w:r>
      <w:r w:rsidR="000B7236" w:rsidRPr="00F30AF9">
        <w:rPr>
          <w:rFonts w:ascii="Arial" w:hAnsi="Arial" w:cs="Arial"/>
          <w:sz w:val="24"/>
          <w:szCs w:val="24"/>
        </w:rPr>
        <w:t>ms of technological innovation)</w:t>
      </w:r>
      <w:r w:rsidR="00FF22DE">
        <w:rPr>
          <w:rFonts w:ascii="Arial" w:hAnsi="Arial" w:cs="Arial"/>
          <w:sz w:val="24"/>
          <w:szCs w:val="24"/>
        </w:rPr>
        <w:t xml:space="preserve"> </w:t>
      </w:r>
      <w:r w:rsidR="00342B05" w:rsidRPr="00F30AF9">
        <w:rPr>
          <w:rFonts w:ascii="Arial" w:hAnsi="Arial" w:cs="Arial"/>
          <w:sz w:val="24"/>
          <w:szCs w:val="24"/>
        </w:rPr>
        <w:t xml:space="preserve">to be successful </w:t>
      </w:r>
      <w:r w:rsidR="000B7236" w:rsidRPr="00F30AF9">
        <w:rPr>
          <w:rFonts w:ascii="Arial" w:hAnsi="Arial" w:cs="Arial"/>
          <w:sz w:val="24"/>
          <w:szCs w:val="24"/>
        </w:rPr>
        <w:t xml:space="preserve">it </w:t>
      </w:r>
      <w:r w:rsidR="007153F7" w:rsidRPr="00F30AF9">
        <w:rPr>
          <w:rFonts w:ascii="Arial" w:hAnsi="Arial" w:cs="Arial"/>
          <w:sz w:val="24"/>
          <w:szCs w:val="24"/>
        </w:rPr>
        <w:t>must offer greater quality and compelling features than its rivals</w:t>
      </w:r>
      <w:r w:rsidR="00885BF9" w:rsidRPr="00F30AF9">
        <w:rPr>
          <w:rFonts w:ascii="Arial" w:hAnsi="Arial" w:cs="Arial"/>
          <w:sz w:val="24"/>
          <w:szCs w:val="24"/>
        </w:rPr>
        <w:t>. She goes on to state that many new products fai</w:t>
      </w:r>
      <w:r w:rsidR="00DB75FA" w:rsidRPr="00F30AF9">
        <w:rPr>
          <w:rFonts w:ascii="Arial" w:hAnsi="Arial" w:cs="Arial"/>
          <w:sz w:val="24"/>
          <w:szCs w:val="24"/>
        </w:rPr>
        <w:t xml:space="preserve">l in this endeavour because </w:t>
      </w:r>
      <w:r w:rsidR="006F17FA" w:rsidRPr="00F30AF9">
        <w:rPr>
          <w:rFonts w:ascii="Arial" w:hAnsi="Arial" w:cs="Arial"/>
          <w:sz w:val="24"/>
          <w:szCs w:val="24"/>
        </w:rPr>
        <w:t xml:space="preserve">“the firm may not have a clear sense of which features customers </w:t>
      </w:r>
      <w:r w:rsidR="009D074D" w:rsidRPr="00F30AF9">
        <w:rPr>
          <w:rFonts w:ascii="Arial" w:hAnsi="Arial" w:cs="Arial"/>
          <w:sz w:val="24"/>
          <w:szCs w:val="24"/>
        </w:rPr>
        <w:t xml:space="preserve">value the most (Schilling, </w:t>
      </w:r>
      <w:r w:rsidR="00A40C1F" w:rsidRPr="00F30AF9">
        <w:rPr>
          <w:rFonts w:ascii="Arial" w:hAnsi="Arial" w:cs="Arial"/>
          <w:sz w:val="24"/>
          <w:szCs w:val="24"/>
        </w:rPr>
        <w:t>2013, p. 233.)</w:t>
      </w:r>
      <w:r w:rsidR="000B7236" w:rsidRPr="00F30AF9">
        <w:rPr>
          <w:rFonts w:ascii="Arial" w:hAnsi="Arial" w:cs="Arial"/>
          <w:sz w:val="24"/>
          <w:szCs w:val="24"/>
        </w:rPr>
        <w:t xml:space="preserve"> By analysing d</w:t>
      </w:r>
      <w:r w:rsidR="00080D72" w:rsidRPr="00F30AF9">
        <w:rPr>
          <w:rFonts w:ascii="Arial" w:hAnsi="Arial" w:cs="Arial"/>
          <w:sz w:val="24"/>
          <w:szCs w:val="24"/>
        </w:rPr>
        <w:t xml:space="preserve">ata and conducting a range of market research </w:t>
      </w:r>
      <w:r w:rsidR="002F4C5D" w:rsidRPr="00F30AF9">
        <w:rPr>
          <w:rFonts w:ascii="Arial" w:hAnsi="Arial" w:cs="Arial"/>
          <w:sz w:val="24"/>
          <w:szCs w:val="24"/>
        </w:rPr>
        <w:t xml:space="preserve">this meant that The Guardian were informed about what </w:t>
      </w:r>
      <w:r w:rsidR="002F4C5D" w:rsidRPr="00F30AF9">
        <w:rPr>
          <w:rFonts w:ascii="Arial" w:hAnsi="Arial" w:cs="Arial"/>
          <w:sz w:val="24"/>
          <w:szCs w:val="24"/>
        </w:rPr>
        <w:lastRenderedPageBreak/>
        <w:t>their customers valued from their websi</w:t>
      </w:r>
      <w:r w:rsidR="00D16DC1" w:rsidRPr="00F30AF9">
        <w:rPr>
          <w:rFonts w:ascii="Arial" w:hAnsi="Arial" w:cs="Arial"/>
          <w:sz w:val="24"/>
          <w:szCs w:val="24"/>
        </w:rPr>
        <w:t xml:space="preserve">te. The millions of </w:t>
      </w:r>
      <w:r w:rsidR="002C1459" w:rsidRPr="00F30AF9">
        <w:rPr>
          <w:rFonts w:ascii="Arial" w:hAnsi="Arial" w:cs="Arial"/>
          <w:sz w:val="24"/>
          <w:szCs w:val="24"/>
        </w:rPr>
        <w:t xml:space="preserve">unique visitors to the website is testament that they delivered a quality </w:t>
      </w:r>
      <w:r w:rsidR="00362E6C" w:rsidRPr="00F30AF9">
        <w:rPr>
          <w:rFonts w:ascii="Arial" w:hAnsi="Arial" w:cs="Arial"/>
          <w:sz w:val="24"/>
          <w:szCs w:val="24"/>
        </w:rPr>
        <w:t xml:space="preserve">website with compelling features. </w:t>
      </w:r>
    </w:p>
    <w:p w14:paraId="12ADD0CE" w14:textId="77777777" w:rsidR="00536589" w:rsidRPr="006B4611" w:rsidRDefault="00536589" w:rsidP="00F30AF9">
      <w:pPr>
        <w:spacing w:line="480" w:lineRule="auto"/>
        <w:jc w:val="both"/>
        <w:rPr>
          <w:rFonts w:ascii="Arial" w:eastAsia="Times New Roman" w:hAnsi="Arial" w:cs="Arial"/>
          <w:b/>
          <w:bCs/>
          <w:sz w:val="24"/>
          <w:szCs w:val="24"/>
        </w:rPr>
      </w:pPr>
    </w:p>
    <w:p w14:paraId="7892FA7D" w14:textId="61282D0C" w:rsidR="00351DB7" w:rsidRPr="006B4611" w:rsidRDefault="00351DB7" w:rsidP="00351DB7">
      <w:pPr>
        <w:spacing w:line="480" w:lineRule="auto"/>
        <w:jc w:val="both"/>
        <w:rPr>
          <w:rFonts w:ascii="Arial" w:hAnsi="Arial" w:cs="Arial"/>
          <w:b/>
          <w:bCs/>
          <w:sz w:val="24"/>
          <w:szCs w:val="24"/>
        </w:rPr>
      </w:pPr>
      <w:r w:rsidRPr="006B4611">
        <w:rPr>
          <w:rFonts w:ascii="Arial" w:hAnsi="Arial" w:cs="Arial"/>
          <w:b/>
          <w:bCs/>
          <w:sz w:val="24"/>
          <w:szCs w:val="24"/>
        </w:rPr>
        <w:t xml:space="preserve">4.  </w:t>
      </w:r>
      <w:r w:rsidRPr="006B4611">
        <w:rPr>
          <w:rFonts w:ascii="Arial" w:hAnsi="Arial" w:cs="Arial"/>
          <w:b/>
          <w:bCs/>
          <w:sz w:val="24"/>
          <w:szCs w:val="24"/>
          <w:u w:val="single"/>
        </w:rPr>
        <w:t>Social Media</w:t>
      </w:r>
    </w:p>
    <w:p w14:paraId="7EF4E7E9" w14:textId="3A4119D2" w:rsidR="009D1D9D" w:rsidRDefault="00536589" w:rsidP="00F30AF9">
      <w:pPr>
        <w:spacing w:line="480" w:lineRule="auto"/>
        <w:jc w:val="both"/>
        <w:rPr>
          <w:rFonts w:ascii="Arial" w:hAnsi="Arial" w:cs="Arial"/>
          <w:sz w:val="24"/>
          <w:szCs w:val="24"/>
        </w:rPr>
      </w:pPr>
      <w:r>
        <w:rPr>
          <w:rFonts w:ascii="Arial" w:hAnsi="Arial" w:cs="Arial"/>
          <w:sz w:val="24"/>
          <w:szCs w:val="24"/>
        </w:rPr>
        <w:t>P</w:t>
      </w:r>
      <w:r w:rsidR="0033343B" w:rsidRPr="00F30AF9">
        <w:rPr>
          <w:rFonts w:ascii="Arial" w:hAnsi="Arial" w:cs="Arial"/>
          <w:sz w:val="24"/>
          <w:szCs w:val="24"/>
        </w:rPr>
        <w:t xml:space="preserve">reviously the focus of The Guardian’s strategy was very much upon </w:t>
      </w:r>
      <w:r w:rsidR="0098260A" w:rsidRPr="00F30AF9">
        <w:rPr>
          <w:rFonts w:ascii="Arial" w:hAnsi="Arial" w:cs="Arial"/>
          <w:sz w:val="24"/>
          <w:szCs w:val="24"/>
        </w:rPr>
        <w:t>attracting unique visitors to their internet platforms</w:t>
      </w:r>
      <w:r w:rsidR="00853440" w:rsidRPr="00F30AF9">
        <w:rPr>
          <w:rFonts w:ascii="Arial" w:hAnsi="Arial" w:cs="Arial"/>
          <w:sz w:val="24"/>
          <w:szCs w:val="24"/>
        </w:rPr>
        <w:t xml:space="preserve">. They did this mainly by utilising social media </w:t>
      </w:r>
      <w:r w:rsidR="005D2676" w:rsidRPr="00F30AF9">
        <w:rPr>
          <w:rFonts w:ascii="Arial" w:hAnsi="Arial" w:cs="Arial"/>
          <w:sz w:val="24"/>
          <w:szCs w:val="24"/>
        </w:rPr>
        <w:t>and video sharing platforms. Their strategy has now changed t</w:t>
      </w:r>
      <w:r w:rsidR="00386944" w:rsidRPr="00F30AF9">
        <w:rPr>
          <w:rFonts w:ascii="Arial" w:hAnsi="Arial" w:cs="Arial"/>
          <w:sz w:val="24"/>
          <w:szCs w:val="24"/>
        </w:rPr>
        <w:t>o focus upon the user experience of their 10 million readers that contribute financially to</w:t>
      </w:r>
      <w:r w:rsidR="007F3DB0" w:rsidRPr="00F30AF9">
        <w:rPr>
          <w:rFonts w:ascii="Arial" w:hAnsi="Arial" w:cs="Arial"/>
          <w:sz w:val="24"/>
          <w:szCs w:val="24"/>
        </w:rPr>
        <w:t xml:space="preserve"> The Guardian. However, this is not to say that they do not still have an impre</w:t>
      </w:r>
      <w:r w:rsidR="00E64B61" w:rsidRPr="00F30AF9">
        <w:rPr>
          <w:rFonts w:ascii="Arial" w:hAnsi="Arial" w:cs="Arial"/>
          <w:sz w:val="24"/>
          <w:szCs w:val="24"/>
        </w:rPr>
        <w:t xml:space="preserve">ssive following on social and video platforms. </w:t>
      </w:r>
      <w:r w:rsidR="009755FC" w:rsidRPr="00F30AF9">
        <w:rPr>
          <w:rFonts w:ascii="Arial" w:hAnsi="Arial" w:cs="Arial"/>
          <w:sz w:val="24"/>
          <w:szCs w:val="24"/>
        </w:rPr>
        <w:t>Fo</w:t>
      </w:r>
      <w:r w:rsidR="002D1E96" w:rsidRPr="00F30AF9">
        <w:rPr>
          <w:rFonts w:ascii="Arial" w:hAnsi="Arial" w:cs="Arial"/>
          <w:sz w:val="24"/>
          <w:szCs w:val="24"/>
        </w:rPr>
        <w:t xml:space="preserve">r example, The Guardian has 8.9 million Twitter followers, </w:t>
      </w:r>
      <w:r w:rsidR="00FC0B51" w:rsidRPr="00F30AF9">
        <w:rPr>
          <w:rFonts w:ascii="Arial" w:hAnsi="Arial" w:cs="Arial"/>
          <w:sz w:val="24"/>
          <w:szCs w:val="24"/>
        </w:rPr>
        <w:t xml:space="preserve">1.34 million YouTube subscribers, </w:t>
      </w:r>
      <w:r w:rsidR="00317FE9" w:rsidRPr="00F30AF9">
        <w:rPr>
          <w:rFonts w:ascii="Arial" w:hAnsi="Arial" w:cs="Arial"/>
          <w:sz w:val="24"/>
          <w:szCs w:val="24"/>
        </w:rPr>
        <w:t xml:space="preserve">3.4 million followers on Instagram and </w:t>
      </w:r>
      <w:r w:rsidR="00FA6580" w:rsidRPr="00F30AF9">
        <w:rPr>
          <w:rFonts w:ascii="Arial" w:hAnsi="Arial" w:cs="Arial"/>
          <w:sz w:val="24"/>
          <w:szCs w:val="24"/>
        </w:rPr>
        <w:t>8</w:t>
      </w:r>
      <w:r w:rsidR="00510154" w:rsidRPr="00F30AF9">
        <w:rPr>
          <w:rFonts w:ascii="Arial" w:hAnsi="Arial" w:cs="Arial"/>
          <w:sz w:val="24"/>
          <w:szCs w:val="24"/>
        </w:rPr>
        <w:t>.4</w:t>
      </w:r>
      <w:r w:rsidR="000C2DA9" w:rsidRPr="00F30AF9">
        <w:rPr>
          <w:rFonts w:ascii="Arial" w:hAnsi="Arial" w:cs="Arial"/>
          <w:sz w:val="24"/>
          <w:szCs w:val="24"/>
        </w:rPr>
        <w:t xml:space="preserve"> million followers on Facebook. </w:t>
      </w:r>
      <w:r w:rsidR="00E01504" w:rsidRPr="00F30AF9">
        <w:rPr>
          <w:rFonts w:ascii="Arial" w:hAnsi="Arial" w:cs="Arial"/>
          <w:sz w:val="24"/>
          <w:szCs w:val="24"/>
        </w:rPr>
        <w:t xml:space="preserve">They </w:t>
      </w:r>
      <w:r w:rsidR="00F30AF9" w:rsidRPr="00F30AF9">
        <w:rPr>
          <w:rFonts w:ascii="Arial" w:hAnsi="Arial" w:cs="Arial"/>
          <w:sz w:val="24"/>
          <w:szCs w:val="24"/>
        </w:rPr>
        <w:t>outperform</w:t>
      </w:r>
      <w:r w:rsidR="00E01504" w:rsidRPr="00F30AF9">
        <w:rPr>
          <w:rFonts w:ascii="Arial" w:hAnsi="Arial" w:cs="Arial"/>
          <w:sz w:val="24"/>
          <w:szCs w:val="24"/>
        </w:rPr>
        <w:t xml:space="preserve"> </w:t>
      </w:r>
      <w:r w:rsidRPr="00F30AF9">
        <w:rPr>
          <w:rFonts w:ascii="Arial" w:hAnsi="Arial" w:cs="Arial"/>
          <w:sz w:val="24"/>
          <w:szCs w:val="24"/>
        </w:rPr>
        <w:t>all</w:t>
      </w:r>
      <w:r w:rsidR="00E01504" w:rsidRPr="00F30AF9">
        <w:rPr>
          <w:rFonts w:ascii="Arial" w:hAnsi="Arial" w:cs="Arial"/>
          <w:sz w:val="24"/>
          <w:szCs w:val="24"/>
        </w:rPr>
        <w:t xml:space="preserve"> their UK based compe</w:t>
      </w:r>
      <w:r w:rsidR="00A73957" w:rsidRPr="00F30AF9">
        <w:rPr>
          <w:rFonts w:ascii="Arial" w:hAnsi="Arial" w:cs="Arial"/>
          <w:sz w:val="24"/>
          <w:szCs w:val="24"/>
        </w:rPr>
        <w:t xml:space="preserve">titors in this field and rank amongst the highest in the world. </w:t>
      </w:r>
      <w:r w:rsidR="00DD68F2" w:rsidRPr="00F30AF9">
        <w:rPr>
          <w:rFonts w:ascii="Arial" w:hAnsi="Arial" w:cs="Arial"/>
          <w:sz w:val="24"/>
          <w:szCs w:val="24"/>
        </w:rPr>
        <w:t xml:space="preserve">In 2014 The </w:t>
      </w:r>
      <w:r w:rsidR="00794684" w:rsidRPr="00F30AF9">
        <w:rPr>
          <w:rFonts w:ascii="Arial" w:hAnsi="Arial" w:cs="Arial"/>
          <w:sz w:val="24"/>
          <w:szCs w:val="24"/>
        </w:rPr>
        <w:t>Guardian became the second most popular English newspaper website in the world</w:t>
      </w:r>
      <w:r w:rsidR="0035200C" w:rsidRPr="00F30AF9">
        <w:rPr>
          <w:rFonts w:ascii="Arial" w:hAnsi="Arial" w:cs="Arial"/>
          <w:sz w:val="24"/>
          <w:szCs w:val="24"/>
        </w:rPr>
        <w:t xml:space="preserve">, </w:t>
      </w:r>
      <w:r w:rsidR="00471576" w:rsidRPr="00F30AF9">
        <w:rPr>
          <w:rFonts w:ascii="Arial" w:hAnsi="Arial" w:cs="Arial"/>
          <w:sz w:val="24"/>
          <w:szCs w:val="24"/>
        </w:rPr>
        <w:t xml:space="preserve">based on unique visitors. When including newspapers of any language it </w:t>
      </w:r>
      <w:r w:rsidR="00F713CD" w:rsidRPr="00F30AF9">
        <w:rPr>
          <w:rFonts w:ascii="Arial" w:hAnsi="Arial" w:cs="Arial"/>
          <w:sz w:val="24"/>
          <w:szCs w:val="24"/>
        </w:rPr>
        <w:t>was the 5</w:t>
      </w:r>
      <w:r w:rsidR="00F713CD" w:rsidRPr="00F30AF9">
        <w:rPr>
          <w:rFonts w:ascii="Arial" w:hAnsi="Arial" w:cs="Arial"/>
          <w:sz w:val="24"/>
          <w:szCs w:val="24"/>
          <w:vertAlign w:val="superscript"/>
        </w:rPr>
        <w:t>th</w:t>
      </w:r>
      <w:r w:rsidR="00F713CD" w:rsidRPr="00F30AF9">
        <w:rPr>
          <w:rFonts w:ascii="Arial" w:hAnsi="Arial" w:cs="Arial"/>
          <w:sz w:val="24"/>
          <w:szCs w:val="24"/>
        </w:rPr>
        <w:t xml:space="preserve"> most popular globally. </w:t>
      </w:r>
      <w:r w:rsidR="00CF149B" w:rsidRPr="00F30AF9">
        <w:rPr>
          <w:rFonts w:ascii="Arial" w:hAnsi="Arial" w:cs="Arial"/>
          <w:sz w:val="24"/>
          <w:szCs w:val="24"/>
        </w:rPr>
        <w:t xml:space="preserve">These figures are important for the future success of The Guardian. </w:t>
      </w:r>
      <w:r w:rsidR="002E11ED" w:rsidRPr="00F30AF9">
        <w:rPr>
          <w:rFonts w:ascii="Arial" w:hAnsi="Arial" w:cs="Arial"/>
          <w:sz w:val="24"/>
          <w:szCs w:val="24"/>
        </w:rPr>
        <w:t xml:space="preserve">Ofcom (2019) reported that </w:t>
      </w:r>
      <w:r w:rsidR="00CF149B" w:rsidRPr="00F30AF9">
        <w:rPr>
          <w:rFonts w:ascii="Arial" w:hAnsi="Arial" w:cs="Arial"/>
          <w:sz w:val="24"/>
          <w:szCs w:val="24"/>
        </w:rPr>
        <w:t xml:space="preserve">49% of </w:t>
      </w:r>
      <w:r w:rsidR="00FC34EB" w:rsidRPr="00F30AF9">
        <w:rPr>
          <w:rFonts w:ascii="Arial" w:hAnsi="Arial" w:cs="Arial"/>
          <w:sz w:val="24"/>
          <w:szCs w:val="24"/>
        </w:rPr>
        <w:t>of people in the UK used social media for news</w:t>
      </w:r>
      <w:r w:rsidR="002E11ED" w:rsidRPr="00F30AF9">
        <w:rPr>
          <w:rFonts w:ascii="Arial" w:hAnsi="Arial" w:cs="Arial"/>
          <w:sz w:val="24"/>
          <w:szCs w:val="24"/>
        </w:rPr>
        <w:t xml:space="preserve"> in 2019</w:t>
      </w:r>
      <w:r w:rsidR="00A44085" w:rsidRPr="00F30AF9">
        <w:rPr>
          <w:rFonts w:ascii="Arial" w:hAnsi="Arial" w:cs="Arial"/>
          <w:sz w:val="24"/>
          <w:szCs w:val="24"/>
        </w:rPr>
        <w:t xml:space="preserve">, this was an increase of 5% on the previous year. </w:t>
      </w:r>
      <w:r w:rsidR="00C30DF4" w:rsidRPr="00F30AF9">
        <w:rPr>
          <w:rFonts w:ascii="Arial" w:hAnsi="Arial" w:cs="Arial"/>
          <w:sz w:val="24"/>
          <w:szCs w:val="24"/>
        </w:rPr>
        <w:t>Also</w:t>
      </w:r>
      <w:r w:rsidR="00F30AF9">
        <w:rPr>
          <w:rFonts w:ascii="Arial" w:hAnsi="Arial" w:cs="Arial"/>
          <w:sz w:val="24"/>
          <w:szCs w:val="24"/>
        </w:rPr>
        <w:t>,</w:t>
      </w:r>
      <w:r w:rsidR="00C30DF4" w:rsidRPr="00F30AF9">
        <w:rPr>
          <w:rFonts w:ascii="Arial" w:hAnsi="Arial" w:cs="Arial"/>
          <w:sz w:val="24"/>
          <w:szCs w:val="24"/>
        </w:rPr>
        <w:t xml:space="preserve"> t</w:t>
      </w:r>
      <w:r w:rsidR="007C1C72" w:rsidRPr="00F30AF9">
        <w:rPr>
          <w:rFonts w:ascii="Arial" w:hAnsi="Arial" w:cs="Arial"/>
          <w:sz w:val="24"/>
          <w:szCs w:val="24"/>
        </w:rPr>
        <w:t xml:space="preserve">he </w:t>
      </w:r>
      <w:r w:rsidR="006828CB" w:rsidRPr="00F30AF9">
        <w:rPr>
          <w:rFonts w:ascii="Arial" w:hAnsi="Arial" w:cs="Arial"/>
          <w:sz w:val="24"/>
          <w:szCs w:val="24"/>
        </w:rPr>
        <w:t>internet is now the second most used platform for news consumption</w:t>
      </w:r>
      <w:r w:rsidR="00C30DF4" w:rsidRPr="00F30AF9">
        <w:rPr>
          <w:rFonts w:ascii="Arial" w:hAnsi="Arial" w:cs="Arial"/>
          <w:sz w:val="24"/>
          <w:szCs w:val="24"/>
        </w:rPr>
        <w:t xml:space="preserve">, TV is still first but has seen a reduction in usage of 5% from 2018-2019. Driving this change is younger generations who are shunning print and television for internet and social media. The same report highlighted that 60% of </w:t>
      </w:r>
      <w:proofErr w:type="gramStart"/>
      <w:r w:rsidR="00F30AF9" w:rsidRPr="00F30AF9">
        <w:rPr>
          <w:rFonts w:ascii="Arial" w:hAnsi="Arial" w:cs="Arial"/>
          <w:sz w:val="24"/>
          <w:szCs w:val="24"/>
        </w:rPr>
        <w:t>12-15</w:t>
      </w:r>
      <w:r w:rsidR="00F30AF9">
        <w:rPr>
          <w:rFonts w:ascii="Arial" w:hAnsi="Arial" w:cs="Arial"/>
          <w:sz w:val="24"/>
          <w:szCs w:val="24"/>
        </w:rPr>
        <w:t xml:space="preserve"> </w:t>
      </w:r>
      <w:r w:rsidR="00F30AF9" w:rsidRPr="00F30AF9">
        <w:rPr>
          <w:rFonts w:ascii="Arial" w:hAnsi="Arial" w:cs="Arial"/>
          <w:sz w:val="24"/>
          <w:szCs w:val="24"/>
        </w:rPr>
        <w:t>year</w:t>
      </w:r>
      <w:proofErr w:type="gramEnd"/>
      <w:r w:rsidR="00C30DF4" w:rsidRPr="00F30AF9">
        <w:rPr>
          <w:rFonts w:ascii="Arial" w:hAnsi="Arial" w:cs="Arial"/>
          <w:sz w:val="24"/>
          <w:szCs w:val="24"/>
        </w:rPr>
        <w:t xml:space="preserve"> olds are </w:t>
      </w:r>
      <w:r w:rsidR="00D95887" w:rsidRPr="00F30AF9">
        <w:rPr>
          <w:rFonts w:ascii="Arial" w:hAnsi="Arial" w:cs="Arial"/>
          <w:sz w:val="24"/>
          <w:szCs w:val="24"/>
        </w:rPr>
        <w:t xml:space="preserve">either very or quite interested in news. If younger generations continue this interest into adulthood and the usage of news consumption via the internet/social media continues to </w:t>
      </w:r>
      <w:r w:rsidR="00F30AF9" w:rsidRPr="00F30AF9">
        <w:rPr>
          <w:rFonts w:ascii="Arial" w:hAnsi="Arial" w:cs="Arial"/>
          <w:sz w:val="24"/>
          <w:szCs w:val="24"/>
        </w:rPr>
        <w:t>increase,</w:t>
      </w:r>
      <w:r w:rsidR="00D95887" w:rsidRPr="00F30AF9">
        <w:rPr>
          <w:rFonts w:ascii="Arial" w:hAnsi="Arial" w:cs="Arial"/>
          <w:sz w:val="24"/>
          <w:szCs w:val="24"/>
        </w:rPr>
        <w:t xml:space="preserve"> then The Guardian is well placed to capture and maintain a strong position in the marketplace. </w:t>
      </w:r>
    </w:p>
    <w:p w14:paraId="6E886913" w14:textId="77777777" w:rsidR="00536589" w:rsidRPr="00F30AF9" w:rsidRDefault="00536589" w:rsidP="00F30AF9">
      <w:pPr>
        <w:spacing w:line="480" w:lineRule="auto"/>
        <w:jc w:val="both"/>
        <w:rPr>
          <w:rFonts w:ascii="Arial" w:hAnsi="Arial" w:cs="Arial"/>
          <w:sz w:val="24"/>
          <w:szCs w:val="24"/>
        </w:rPr>
      </w:pPr>
    </w:p>
    <w:p w14:paraId="1471DC38" w14:textId="03AAB39A" w:rsidR="000E2C68" w:rsidRPr="006B4611" w:rsidRDefault="00F64429" w:rsidP="00F64429">
      <w:pPr>
        <w:spacing w:line="480" w:lineRule="auto"/>
        <w:jc w:val="both"/>
        <w:rPr>
          <w:rFonts w:ascii="Arial" w:hAnsi="Arial" w:cs="Arial"/>
          <w:b/>
          <w:bCs/>
          <w:sz w:val="24"/>
          <w:szCs w:val="24"/>
          <w:u w:val="single"/>
        </w:rPr>
      </w:pPr>
      <w:r w:rsidRPr="006B4611">
        <w:rPr>
          <w:rFonts w:ascii="Arial" w:hAnsi="Arial" w:cs="Arial"/>
          <w:b/>
          <w:bCs/>
          <w:sz w:val="24"/>
          <w:szCs w:val="24"/>
        </w:rPr>
        <w:t xml:space="preserve">5. </w:t>
      </w:r>
      <w:r w:rsidR="00351DB7" w:rsidRPr="006B4611">
        <w:rPr>
          <w:rFonts w:ascii="Arial" w:hAnsi="Arial" w:cs="Arial"/>
          <w:b/>
          <w:bCs/>
          <w:sz w:val="24"/>
          <w:szCs w:val="24"/>
          <w:u w:val="single"/>
        </w:rPr>
        <w:t>The Decline of Print Newspapers</w:t>
      </w:r>
    </w:p>
    <w:p w14:paraId="4686BA95" w14:textId="57E8C07B" w:rsidR="00536589" w:rsidRDefault="000E2C68" w:rsidP="00442715">
      <w:pPr>
        <w:spacing w:line="480" w:lineRule="auto"/>
        <w:jc w:val="both"/>
        <w:divId w:val="1096443182"/>
        <w:rPr>
          <w:rFonts w:ascii="Arial" w:eastAsia="Times New Roman" w:hAnsi="Arial" w:cs="Arial"/>
          <w:color w:val="121212"/>
          <w:sz w:val="24"/>
          <w:szCs w:val="24"/>
          <w:shd w:val="clear" w:color="auto" w:fill="FFFFFF"/>
        </w:rPr>
      </w:pPr>
      <w:r w:rsidRPr="00F30AF9">
        <w:rPr>
          <w:rFonts w:ascii="Arial" w:hAnsi="Arial" w:cs="Arial"/>
          <w:sz w:val="24"/>
          <w:szCs w:val="24"/>
        </w:rPr>
        <w:t xml:space="preserve">The increase in online readers has offset the reduction in daily circulation of the print version of </w:t>
      </w:r>
      <w:r w:rsidR="009329C9" w:rsidRPr="00F30AF9">
        <w:rPr>
          <w:rFonts w:ascii="Arial" w:hAnsi="Arial" w:cs="Arial"/>
          <w:sz w:val="24"/>
          <w:szCs w:val="24"/>
        </w:rPr>
        <w:t>T</w:t>
      </w:r>
      <w:r w:rsidRPr="00F30AF9">
        <w:rPr>
          <w:rFonts w:ascii="Arial" w:hAnsi="Arial" w:cs="Arial"/>
          <w:sz w:val="24"/>
          <w:szCs w:val="24"/>
        </w:rPr>
        <w:t>he Guardian</w:t>
      </w:r>
      <w:r w:rsidR="009329C9" w:rsidRPr="00F30AF9">
        <w:rPr>
          <w:rFonts w:ascii="Arial" w:hAnsi="Arial" w:cs="Arial"/>
          <w:sz w:val="24"/>
          <w:szCs w:val="24"/>
        </w:rPr>
        <w:t xml:space="preserve">. </w:t>
      </w:r>
      <w:r w:rsidR="00BF565F" w:rsidRPr="00F30AF9">
        <w:rPr>
          <w:rFonts w:ascii="Arial" w:hAnsi="Arial" w:cs="Arial"/>
          <w:sz w:val="24"/>
          <w:szCs w:val="24"/>
        </w:rPr>
        <w:t>In 2019 the</w:t>
      </w:r>
      <w:r w:rsidR="0028732F" w:rsidRPr="00F30AF9">
        <w:rPr>
          <w:rFonts w:ascii="Arial" w:hAnsi="Arial" w:cs="Arial"/>
          <w:sz w:val="24"/>
          <w:szCs w:val="24"/>
        </w:rPr>
        <w:t>re was a</w:t>
      </w:r>
      <w:r w:rsidR="00BF565F" w:rsidRPr="00F30AF9">
        <w:rPr>
          <w:rFonts w:ascii="Arial" w:hAnsi="Arial" w:cs="Arial"/>
          <w:sz w:val="24"/>
          <w:szCs w:val="24"/>
        </w:rPr>
        <w:t xml:space="preserve"> reduction of 5% </w:t>
      </w:r>
      <w:r w:rsidR="0028732F" w:rsidRPr="00F30AF9">
        <w:rPr>
          <w:rFonts w:ascii="Arial" w:hAnsi="Arial" w:cs="Arial"/>
          <w:sz w:val="24"/>
          <w:szCs w:val="24"/>
        </w:rPr>
        <w:t xml:space="preserve">in </w:t>
      </w:r>
      <w:r w:rsidR="00BF565F" w:rsidRPr="00F30AF9">
        <w:rPr>
          <w:rFonts w:ascii="Arial" w:hAnsi="Arial" w:cs="Arial"/>
          <w:sz w:val="24"/>
          <w:szCs w:val="24"/>
        </w:rPr>
        <w:t>daily circulations</w:t>
      </w:r>
      <w:r w:rsidR="0028732F" w:rsidRPr="00F30AF9">
        <w:rPr>
          <w:rFonts w:ascii="Arial" w:hAnsi="Arial" w:cs="Arial"/>
          <w:sz w:val="24"/>
          <w:szCs w:val="24"/>
        </w:rPr>
        <w:t xml:space="preserve">, bringing the total to </w:t>
      </w:r>
      <w:r w:rsidR="00DD4862" w:rsidRPr="00F30AF9">
        <w:rPr>
          <w:rFonts w:ascii="Arial" w:hAnsi="Arial" w:cs="Arial"/>
          <w:sz w:val="24"/>
          <w:szCs w:val="24"/>
        </w:rPr>
        <w:t>155,465</w:t>
      </w:r>
      <w:r w:rsidR="007350F6" w:rsidRPr="00F30AF9">
        <w:rPr>
          <w:rFonts w:ascii="Arial" w:hAnsi="Arial" w:cs="Arial"/>
          <w:sz w:val="24"/>
          <w:szCs w:val="24"/>
        </w:rPr>
        <w:t xml:space="preserve"> (Tobit, 2019).</w:t>
      </w:r>
      <w:r w:rsidR="00AA2575" w:rsidRPr="00F30AF9">
        <w:rPr>
          <w:rFonts w:ascii="Arial" w:hAnsi="Arial" w:cs="Arial"/>
          <w:sz w:val="24"/>
          <w:szCs w:val="24"/>
        </w:rPr>
        <w:t xml:space="preserve"> However, in 2003 The Guardian had a daily circulation of 360,000 </w:t>
      </w:r>
      <w:r w:rsidR="00BE50E4" w:rsidRPr="00F30AF9">
        <w:rPr>
          <w:rFonts w:ascii="Arial" w:hAnsi="Arial" w:cs="Arial"/>
          <w:sz w:val="24"/>
          <w:szCs w:val="24"/>
        </w:rPr>
        <w:t>(Statista, 2020)</w:t>
      </w:r>
      <w:r w:rsidR="00124CDE" w:rsidRPr="00F30AF9">
        <w:rPr>
          <w:rFonts w:ascii="Arial" w:hAnsi="Arial" w:cs="Arial"/>
          <w:sz w:val="24"/>
          <w:szCs w:val="24"/>
        </w:rPr>
        <w:t xml:space="preserve">, this highlights the effects of digital </w:t>
      </w:r>
      <w:r w:rsidR="0028732F" w:rsidRPr="00F30AF9">
        <w:rPr>
          <w:rFonts w:ascii="Arial" w:hAnsi="Arial" w:cs="Arial"/>
          <w:sz w:val="24"/>
          <w:szCs w:val="24"/>
        </w:rPr>
        <w:t xml:space="preserve">disruption </w:t>
      </w:r>
      <w:r w:rsidR="00124CDE" w:rsidRPr="00F30AF9">
        <w:rPr>
          <w:rFonts w:ascii="Arial" w:hAnsi="Arial" w:cs="Arial"/>
          <w:sz w:val="24"/>
          <w:szCs w:val="24"/>
        </w:rPr>
        <w:t>on The Guardian.</w:t>
      </w:r>
      <w:r w:rsidR="001D7A47" w:rsidRPr="00F30AF9">
        <w:rPr>
          <w:rFonts w:ascii="Arial" w:eastAsia="Times New Roman" w:hAnsi="Arial" w:cs="Arial"/>
          <w:b/>
          <w:bCs/>
          <w:color w:val="121212"/>
          <w:sz w:val="28"/>
          <w:szCs w:val="28"/>
          <w:shd w:val="clear" w:color="auto" w:fill="FFFFFF"/>
        </w:rPr>
        <w:t xml:space="preserve"> </w:t>
      </w:r>
      <w:r w:rsidR="001D7A47" w:rsidRPr="00F30AF9">
        <w:rPr>
          <w:rFonts w:ascii="Arial" w:eastAsia="Times New Roman" w:hAnsi="Arial" w:cs="Arial"/>
          <w:color w:val="121212"/>
          <w:sz w:val="24"/>
          <w:szCs w:val="24"/>
          <w:shd w:val="clear" w:color="auto" w:fill="FFFFFF"/>
        </w:rPr>
        <w:t xml:space="preserve">By 2018 the “The Guardian </w:t>
      </w:r>
      <w:r w:rsidR="0028732F" w:rsidRPr="00F30AF9">
        <w:rPr>
          <w:rFonts w:ascii="Arial" w:eastAsia="Times New Roman" w:hAnsi="Arial" w:cs="Arial"/>
          <w:color w:val="121212"/>
          <w:sz w:val="24"/>
          <w:szCs w:val="24"/>
          <w:shd w:val="clear" w:color="auto" w:fill="FFFFFF"/>
        </w:rPr>
        <w:t xml:space="preserve">had </w:t>
      </w:r>
      <w:r w:rsidR="001D7A47" w:rsidRPr="00F30AF9">
        <w:rPr>
          <w:rFonts w:ascii="Arial" w:eastAsia="Times New Roman" w:hAnsi="Arial" w:cs="Arial"/>
          <w:color w:val="121212"/>
          <w:sz w:val="24"/>
          <w:szCs w:val="24"/>
          <w:shd w:val="clear" w:color="auto" w:fill="FFFFFF"/>
        </w:rPr>
        <w:t>digital revenues of £108.6m and £107.5m from print and events” (Waterson, 2018)</w:t>
      </w:r>
      <w:r w:rsidR="00E61636" w:rsidRPr="00F30AF9">
        <w:rPr>
          <w:rFonts w:ascii="Arial" w:eastAsia="Times New Roman" w:hAnsi="Arial" w:cs="Arial"/>
          <w:color w:val="121212"/>
          <w:sz w:val="24"/>
          <w:szCs w:val="24"/>
          <w:shd w:val="clear" w:color="auto" w:fill="FFFFFF"/>
        </w:rPr>
        <w:t xml:space="preserve">, in the same year digital revenues increased by 15% and print revenues decreased by 10%. Considering that prior to the first website being launched in 1999 all revenue was from print sources it is a massive change for the </w:t>
      </w:r>
      <w:proofErr w:type="spellStart"/>
      <w:r w:rsidR="00536589">
        <w:rPr>
          <w:rFonts w:ascii="Arial" w:eastAsia="Times New Roman" w:hAnsi="Arial" w:cs="Arial"/>
          <w:color w:val="121212"/>
          <w:sz w:val="24"/>
          <w:szCs w:val="24"/>
          <w:shd w:val="clear" w:color="auto" w:fill="FFFFFF"/>
        </w:rPr>
        <w:t>The</w:t>
      </w:r>
      <w:proofErr w:type="spellEnd"/>
      <w:r w:rsidR="00536589">
        <w:rPr>
          <w:rFonts w:ascii="Arial" w:eastAsia="Times New Roman" w:hAnsi="Arial" w:cs="Arial"/>
          <w:color w:val="121212"/>
          <w:sz w:val="24"/>
          <w:szCs w:val="24"/>
          <w:shd w:val="clear" w:color="auto" w:fill="FFFFFF"/>
        </w:rPr>
        <w:t xml:space="preserve"> Guardian</w:t>
      </w:r>
      <w:r w:rsidR="00E61636" w:rsidRPr="00F30AF9">
        <w:rPr>
          <w:rFonts w:ascii="Arial" w:eastAsia="Times New Roman" w:hAnsi="Arial" w:cs="Arial"/>
          <w:color w:val="121212"/>
          <w:sz w:val="24"/>
          <w:szCs w:val="24"/>
          <w:shd w:val="clear" w:color="auto" w:fill="FFFFFF"/>
        </w:rPr>
        <w:t xml:space="preserve"> to achieve a near 50/50 revenue split between digital and print 19 years later. If the increase in digital revenues and the decrease in print revenues continue (and nothing suggests otherwise) then the effects of the digital disruption of the internet will become greater still.</w:t>
      </w:r>
      <w:r w:rsidR="00424AAF" w:rsidRPr="00F30AF9">
        <w:rPr>
          <w:rFonts w:ascii="Arial" w:eastAsia="Times New Roman" w:hAnsi="Arial" w:cs="Arial"/>
          <w:color w:val="121212"/>
          <w:sz w:val="24"/>
          <w:szCs w:val="24"/>
          <w:shd w:val="clear" w:color="auto" w:fill="FFFFFF"/>
        </w:rPr>
        <w:t xml:space="preserve"> The starkest figure that shows how </w:t>
      </w:r>
      <w:r w:rsidR="0028732F" w:rsidRPr="00F30AF9">
        <w:rPr>
          <w:rFonts w:ascii="Arial" w:eastAsia="Times New Roman" w:hAnsi="Arial" w:cs="Arial"/>
          <w:color w:val="121212"/>
          <w:sz w:val="24"/>
          <w:szCs w:val="24"/>
          <w:shd w:val="clear" w:color="auto" w:fill="FFFFFF"/>
        </w:rPr>
        <w:t>The Guardian</w:t>
      </w:r>
      <w:r w:rsidR="00424AAF" w:rsidRPr="00F30AF9">
        <w:rPr>
          <w:rFonts w:ascii="Arial" w:eastAsia="Times New Roman" w:hAnsi="Arial" w:cs="Arial"/>
          <w:color w:val="121212"/>
          <w:sz w:val="24"/>
          <w:szCs w:val="24"/>
          <w:shd w:val="clear" w:color="auto" w:fill="FFFFFF"/>
        </w:rPr>
        <w:t xml:space="preserve"> business model has been changed by the internet is that </w:t>
      </w:r>
      <w:r w:rsidR="007B7672" w:rsidRPr="00F30AF9">
        <w:rPr>
          <w:rFonts w:ascii="Arial" w:eastAsia="Times New Roman" w:hAnsi="Arial" w:cs="Arial"/>
          <w:color w:val="121212"/>
          <w:sz w:val="24"/>
          <w:szCs w:val="24"/>
          <w:shd w:val="clear" w:color="auto" w:fill="FFFFFF"/>
        </w:rPr>
        <w:t>by 2018-19 UK print advertising only account for 8% of total revenue (</w:t>
      </w:r>
      <w:r w:rsidR="00F42B0D" w:rsidRPr="00F30AF9">
        <w:rPr>
          <w:rFonts w:ascii="Arial" w:eastAsia="Times New Roman" w:hAnsi="Arial" w:cs="Arial"/>
          <w:color w:val="121212"/>
          <w:sz w:val="24"/>
          <w:szCs w:val="24"/>
          <w:shd w:val="clear" w:color="auto" w:fill="FFFFFF"/>
        </w:rPr>
        <w:t xml:space="preserve">The Guardian, 2019). </w:t>
      </w:r>
      <w:r w:rsidR="00DB08D8" w:rsidRPr="00F30AF9">
        <w:rPr>
          <w:rFonts w:ascii="Arial" w:eastAsia="Times New Roman" w:hAnsi="Arial" w:cs="Arial"/>
          <w:color w:val="121212"/>
          <w:sz w:val="24"/>
          <w:szCs w:val="24"/>
          <w:shd w:val="clear" w:color="auto" w:fill="FFFFFF"/>
        </w:rPr>
        <w:t>Marketing budgets for all major brands have switched from traditional advertising methods</w:t>
      </w:r>
      <w:r w:rsidR="00536589">
        <w:rPr>
          <w:rFonts w:ascii="Arial" w:eastAsia="Times New Roman" w:hAnsi="Arial" w:cs="Arial"/>
          <w:color w:val="121212"/>
          <w:sz w:val="24"/>
          <w:szCs w:val="24"/>
          <w:shd w:val="clear" w:color="auto" w:fill="FFFFFF"/>
        </w:rPr>
        <w:t>,</w:t>
      </w:r>
      <w:r w:rsidR="00DB08D8" w:rsidRPr="00F30AF9">
        <w:rPr>
          <w:rFonts w:ascii="Arial" w:eastAsia="Times New Roman" w:hAnsi="Arial" w:cs="Arial"/>
          <w:color w:val="121212"/>
          <w:sz w:val="24"/>
          <w:szCs w:val="24"/>
          <w:shd w:val="clear" w:color="auto" w:fill="FFFFFF"/>
        </w:rPr>
        <w:t xml:space="preserve"> such as print press</w:t>
      </w:r>
      <w:r w:rsidR="00536589">
        <w:rPr>
          <w:rFonts w:ascii="Arial" w:eastAsia="Times New Roman" w:hAnsi="Arial" w:cs="Arial"/>
          <w:color w:val="121212"/>
          <w:sz w:val="24"/>
          <w:szCs w:val="24"/>
          <w:shd w:val="clear" w:color="auto" w:fill="FFFFFF"/>
        </w:rPr>
        <w:t>,</w:t>
      </w:r>
      <w:r w:rsidR="00DB08D8" w:rsidRPr="00F30AF9">
        <w:rPr>
          <w:rFonts w:ascii="Arial" w:eastAsia="Times New Roman" w:hAnsi="Arial" w:cs="Arial"/>
          <w:color w:val="121212"/>
          <w:sz w:val="24"/>
          <w:szCs w:val="24"/>
          <w:shd w:val="clear" w:color="auto" w:fill="FFFFFF"/>
        </w:rPr>
        <w:t xml:space="preserve"> to digital platforms such as Facebook. The G</w:t>
      </w:r>
      <w:r w:rsidR="0028732F" w:rsidRPr="00F30AF9">
        <w:rPr>
          <w:rFonts w:ascii="Arial" w:eastAsia="Times New Roman" w:hAnsi="Arial" w:cs="Arial"/>
          <w:color w:val="121212"/>
          <w:sz w:val="24"/>
          <w:szCs w:val="24"/>
          <w:shd w:val="clear" w:color="auto" w:fill="FFFFFF"/>
        </w:rPr>
        <w:t>uardian</w:t>
      </w:r>
      <w:r w:rsidR="00DB08D8" w:rsidRPr="00F30AF9">
        <w:rPr>
          <w:rFonts w:ascii="Arial" w:eastAsia="Times New Roman" w:hAnsi="Arial" w:cs="Arial"/>
          <w:color w:val="121212"/>
          <w:sz w:val="24"/>
          <w:szCs w:val="24"/>
          <w:shd w:val="clear" w:color="auto" w:fill="FFFFFF"/>
        </w:rPr>
        <w:t>, therefore, ha</w:t>
      </w:r>
      <w:r w:rsidR="0028732F" w:rsidRPr="00F30AF9">
        <w:rPr>
          <w:rFonts w:ascii="Arial" w:eastAsia="Times New Roman" w:hAnsi="Arial" w:cs="Arial"/>
          <w:color w:val="121212"/>
          <w:sz w:val="24"/>
          <w:szCs w:val="24"/>
          <w:shd w:val="clear" w:color="auto" w:fill="FFFFFF"/>
        </w:rPr>
        <w:t>s</w:t>
      </w:r>
      <w:r w:rsidR="00DB08D8" w:rsidRPr="00F30AF9">
        <w:rPr>
          <w:rFonts w:ascii="Arial" w:eastAsia="Times New Roman" w:hAnsi="Arial" w:cs="Arial"/>
          <w:color w:val="121212"/>
          <w:sz w:val="24"/>
          <w:szCs w:val="24"/>
          <w:shd w:val="clear" w:color="auto" w:fill="FFFFFF"/>
        </w:rPr>
        <w:t xml:space="preserve"> not been alone in feeling the effects o</w:t>
      </w:r>
      <w:r w:rsidR="0028732F" w:rsidRPr="00F30AF9">
        <w:rPr>
          <w:rFonts w:ascii="Arial" w:eastAsia="Times New Roman" w:hAnsi="Arial" w:cs="Arial"/>
          <w:color w:val="121212"/>
          <w:sz w:val="24"/>
          <w:szCs w:val="24"/>
          <w:shd w:val="clear" w:color="auto" w:fill="FFFFFF"/>
        </w:rPr>
        <w:t>f</w:t>
      </w:r>
      <w:r w:rsidR="00DB08D8" w:rsidRPr="00F30AF9">
        <w:rPr>
          <w:rFonts w:ascii="Arial" w:eastAsia="Times New Roman" w:hAnsi="Arial" w:cs="Arial"/>
          <w:color w:val="121212"/>
          <w:sz w:val="24"/>
          <w:szCs w:val="24"/>
          <w:shd w:val="clear" w:color="auto" w:fill="FFFFFF"/>
        </w:rPr>
        <w:t xml:space="preserve"> these changes in the </w:t>
      </w:r>
      <w:r w:rsidR="00F30AF9" w:rsidRPr="00F30AF9">
        <w:rPr>
          <w:rFonts w:ascii="Arial" w:eastAsia="Times New Roman" w:hAnsi="Arial" w:cs="Arial"/>
          <w:color w:val="121212"/>
          <w:sz w:val="24"/>
          <w:szCs w:val="24"/>
          <w:shd w:val="clear" w:color="auto" w:fill="FFFFFF"/>
        </w:rPr>
        <w:t>marketplace</w:t>
      </w:r>
      <w:r w:rsidR="00DB08D8" w:rsidRPr="00F30AF9">
        <w:rPr>
          <w:rFonts w:ascii="Arial" w:eastAsia="Times New Roman" w:hAnsi="Arial" w:cs="Arial"/>
          <w:color w:val="121212"/>
          <w:sz w:val="24"/>
          <w:szCs w:val="24"/>
          <w:shd w:val="clear" w:color="auto" w:fill="FFFFFF"/>
        </w:rPr>
        <w:t xml:space="preserve">. </w:t>
      </w:r>
    </w:p>
    <w:p w14:paraId="172D0FB8" w14:textId="77777777" w:rsidR="00442715" w:rsidRDefault="00442715" w:rsidP="00442715">
      <w:pPr>
        <w:spacing w:line="480" w:lineRule="auto"/>
        <w:jc w:val="both"/>
        <w:divId w:val="1096443182"/>
        <w:rPr>
          <w:rFonts w:ascii="Arial" w:eastAsia="Times New Roman" w:hAnsi="Arial" w:cs="Arial"/>
          <w:color w:val="121212"/>
          <w:sz w:val="24"/>
          <w:szCs w:val="24"/>
          <w:shd w:val="clear" w:color="auto" w:fill="FFFFFF"/>
        </w:rPr>
      </w:pPr>
    </w:p>
    <w:p w14:paraId="555ED1F5" w14:textId="0E21ECD1" w:rsidR="00804DC5" w:rsidRPr="006B4611" w:rsidRDefault="00F64429" w:rsidP="00536589">
      <w:pPr>
        <w:spacing w:line="480" w:lineRule="auto"/>
        <w:ind w:left="360"/>
        <w:jc w:val="both"/>
        <w:divId w:val="1096443182"/>
        <w:rPr>
          <w:rFonts w:ascii="Arial" w:eastAsia="Times New Roman" w:hAnsi="Arial" w:cs="Arial"/>
          <w:b/>
          <w:bCs/>
          <w:color w:val="121212"/>
          <w:sz w:val="24"/>
          <w:szCs w:val="24"/>
          <w:u w:val="single"/>
          <w:shd w:val="clear" w:color="auto" w:fill="FFFFFF"/>
        </w:rPr>
      </w:pPr>
      <w:r w:rsidRPr="006B4611">
        <w:rPr>
          <w:rFonts w:ascii="Arial" w:eastAsia="Times New Roman" w:hAnsi="Arial" w:cs="Arial"/>
          <w:b/>
          <w:bCs/>
          <w:color w:val="121212"/>
          <w:sz w:val="24"/>
          <w:szCs w:val="24"/>
          <w:shd w:val="clear" w:color="auto" w:fill="FFFFFF"/>
        </w:rPr>
        <w:t xml:space="preserve">6. </w:t>
      </w:r>
      <w:r w:rsidRPr="006B4611">
        <w:rPr>
          <w:rFonts w:ascii="Arial" w:eastAsia="Times New Roman" w:hAnsi="Arial" w:cs="Arial"/>
          <w:b/>
          <w:bCs/>
          <w:color w:val="121212"/>
          <w:sz w:val="24"/>
          <w:szCs w:val="24"/>
          <w:u w:val="single"/>
          <w:shd w:val="clear" w:color="auto" w:fill="FFFFFF"/>
        </w:rPr>
        <w:t xml:space="preserve"> </w:t>
      </w:r>
      <w:r w:rsidR="00351DB7" w:rsidRPr="006B4611">
        <w:rPr>
          <w:rFonts w:ascii="Arial" w:eastAsia="Times New Roman" w:hAnsi="Arial" w:cs="Arial"/>
          <w:b/>
          <w:bCs/>
          <w:color w:val="121212"/>
          <w:sz w:val="24"/>
          <w:szCs w:val="24"/>
          <w:u w:val="single"/>
          <w:shd w:val="clear" w:color="auto" w:fill="FFFFFF"/>
        </w:rPr>
        <w:t>Press Regulation</w:t>
      </w:r>
    </w:p>
    <w:p w14:paraId="390B9A7C" w14:textId="048396D1" w:rsidR="00536589" w:rsidRDefault="00804DC5" w:rsidP="00D2109B">
      <w:pPr>
        <w:spacing w:line="480" w:lineRule="auto"/>
        <w:jc w:val="both"/>
        <w:divId w:val="1477144092"/>
        <w:rPr>
          <w:rFonts w:ascii="Arial" w:hAnsi="Arial" w:cs="Arial"/>
          <w:color w:val="000000" w:themeColor="text1"/>
          <w:sz w:val="24"/>
          <w:szCs w:val="24"/>
        </w:rPr>
      </w:pPr>
      <w:r w:rsidRPr="00F30AF9">
        <w:rPr>
          <w:rFonts w:ascii="Arial" w:eastAsia="Times New Roman" w:hAnsi="Arial" w:cs="Arial"/>
          <w:color w:val="000000" w:themeColor="text1"/>
          <w:sz w:val="24"/>
          <w:szCs w:val="24"/>
          <w:shd w:val="clear" w:color="auto" w:fill="FFFFFF"/>
        </w:rPr>
        <w:t xml:space="preserve">A negative consequence of the fall in circulation for newspapers was that this led some newspapers to go to extreme lengths to get information for stories that would attract interest and increase circulation. </w:t>
      </w:r>
      <w:r w:rsidR="007944A7" w:rsidRPr="00F30AF9">
        <w:rPr>
          <w:rFonts w:ascii="Arial" w:eastAsia="Times New Roman" w:hAnsi="Arial" w:cs="Arial"/>
          <w:color w:val="000000" w:themeColor="text1"/>
          <w:sz w:val="24"/>
          <w:szCs w:val="24"/>
          <w:shd w:val="clear" w:color="auto" w:fill="FFFFFF"/>
        </w:rPr>
        <w:t xml:space="preserve">This cumulated in 2011 with accusations of criminal </w:t>
      </w:r>
      <w:r w:rsidR="00D67E8C" w:rsidRPr="00F30AF9">
        <w:rPr>
          <w:rFonts w:ascii="Arial" w:eastAsia="Times New Roman" w:hAnsi="Arial" w:cs="Arial"/>
          <w:color w:val="000000" w:themeColor="text1"/>
          <w:sz w:val="24"/>
          <w:szCs w:val="24"/>
          <w:shd w:val="clear" w:color="auto" w:fill="FFFFFF"/>
        </w:rPr>
        <w:lastRenderedPageBreak/>
        <w:t>activity and complaints about the press</w:t>
      </w:r>
      <w:r w:rsidR="00536589">
        <w:rPr>
          <w:rFonts w:ascii="Arial" w:eastAsia="Times New Roman" w:hAnsi="Arial" w:cs="Arial"/>
          <w:color w:val="000000" w:themeColor="text1"/>
          <w:sz w:val="24"/>
          <w:szCs w:val="24"/>
          <w:shd w:val="clear" w:color="auto" w:fill="FFFFFF"/>
        </w:rPr>
        <w:t xml:space="preserve"> and specifically the News of the World</w:t>
      </w:r>
      <w:r w:rsidR="00D67E8C" w:rsidRPr="00F30AF9">
        <w:rPr>
          <w:rFonts w:ascii="Arial" w:eastAsia="Times New Roman" w:hAnsi="Arial" w:cs="Arial"/>
          <w:color w:val="000000" w:themeColor="text1"/>
          <w:sz w:val="24"/>
          <w:szCs w:val="24"/>
          <w:shd w:val="clear" w:color="auto" w:fill="FFFFFF"/>
        </w:rPr>
        <w:t>. As a result</w:t>
      </w:r>
      <w:r w:rsidR="00536589">
        <w:rPr>
          <w:rFonts w:ascii="Arial" w:eastAsia="Times New Roman" w:hAnsi="Arial" w:cs="Arial"/>
          <w:color w:val="000000" w:themeColor="text1"/>
          <w:sz w:val="24"/>
          <w:szCs w:val="24"/>
          <w:shd w:val="clear" w:color="auto" w:fill="FFFFFF"/>
        </w:rPr>
        <w:t>,</w:t>
      </w:r>
      <w:r w:rsidR="00D67E8C" w:rsidRPr="00F30AF9">
        <w:rPr>
          <w:rFonts w:ascii="Arial" w:eastAsia="Times New Roman" w:hAnsi="Arial" w:cs="Arial"/>
          <w:color w:val="000000" w:themeColor="text1"/>
          <w:sz w:val="24"/>
          <w:szCs w:val="24"/>
          <w:shd w:val="clear" w:color="auto" w:fill="FFFFFF"/>
        </w:rPr>
        <w:t xml:space="preserve"> the Leveson Inquiry was created at the instruction of the then Prime Minister David Cameron in 2012. </w:t>
      </w:r>
      <w:r w:rsidR="00910256" w:rsidRPr="00F30AF9">
        <w:rPr>
          <w:rFonts w:ascii="Arial" w:eastAsia="Times New Roman" w:hAnsi="Arial" w:cs="Arial"/>
          <w:color w:val="000000" w:themeColor="text1"/>
          <w:sz w:val="24"/>
          <w:szCs w:val="24"/>
          <w:shd w:val="clear" w:color="auto" w:fill="FFFFFF"/>
        </w:rPr>
        <w:t xml:space="preserve">One of the key recommendations of the inquiry was the creation </w:t>
      </w:r>
      <w:r w:rsidR="00337BAD" w:rsidRPr="00F30AF9">
        <w:rPr>
          <w:rFonts w:ascii="Arial" w:eastAsia="Times New Roman" w:hAnsi="Arial" w:cs="Arial"/>
          <w:color w:val="000000" w:themeColor="text1"/>
          <w:sz w:val="24"/>
          <w:szCs w:val="24"/>
          <w:shd w:val="clear" w:color="auto" w:fill="FFFFFF"/>
        </w:rPr>
        <w:t>of an independent regulatory body for the press</w:t>
      </w:r>
      <w:r w:rsidR="000E49E7" w:rsidRPr="00F30AF9">
        <w:rPr>
          <w:rFonts w:ascii="Arial" w:eastAsia="Times New Roman" w:hAnsi="Arial" w:cs="Arial"/>
          <w:color w:val="000000" w:themeColor="text1"/>
          <w:sz w:val="24"/>
          <w:szCs w:val="24"/>
          <w:shd w:val="clear" w:color="auto" w:fill="FFFFFF"/>
        </w:rPr>
        <w:t xml:space="preserve">. </w:t>
      </w:r>
      <w:r w:rsidR="00847B3B" w:rsidRPr="00F30AF9">
        <w:rPr>
          <w:rFonts w:ascii="Arial" w:eastAsia="Times New Roman" w:hAnsi="Arial" w:cs="Arial"/>
          <w:color w:val="000000" w:themeColor="text1"/>
          <w:sz w:val="24"/>
          <w:szCs w:val="24"/>
          <w:shd w:val="clear" w:color="auto" w:fill="FFFFFF"/>
        </w:rPr>
        <w:t>“</w:t>
      </w:r>
      <w:r w:rsidR="000E49E7" w:rsidRPr="00F30AF9">
        <w:rPr>
          <w:rFonts w:ascii="Arial" w:eastAsia="Times New Roman" w:hAnsi="Arial" w:cs="Arial"/>
          <w:color w:val="000000" w:themeColor="text1"/>
          <w:sz w:val="24"/>
          <w:szCs w:val="24"/>
        </w:rPr>
        <w:t>The PRP</w:t>
      </w:r>
      <w:r w:rsidR="00847B3B" w:rsidRPr="00F30AF9">
        <w:rPr>
          <w:rFonts w:ascii="Arial" w:eastAsia="Times New Roman" w:hAnsi="Arial" w:cs="Arial"/>
          <w:color w:val="000000" w:themeColor="text1"/>
          <w:sz w:val="24"/>
          <w:szCs w:val="24"/>
        </w:rPr>
        <w:t xml:space="preserve"> (Press Recognition Panel) </w:t>
      </w:r>
      <w:r w:rsidR="000E49E7" w:rsidRPr="00F30AF9">
        <w:rPr>
          <w:rFonts w:ascii="Arial" w:eastAsia="Times New Roman" w:hAnsi="Arial" w:cs="Arial"/>
          <w:color w:val="000000" w:themeColor="text1"/>
          <w:sz w:val="24"/>
          <w:szCs w:val="24"/>
        </w:rPr>
        <w:t>is the result of this Inquiry and was created by </w:t>
      </w:r>
      <w:hyperlink r:id="rId7" w:tgtFrame="_blank" w:history="1">
        <w:r w:rsidR="000E49E7" w:rsidRPr="00F30AF9">
          <w:rPr>
            <w:rFonts w:ascii="Arial" w:eastAsia="Times New Roman" w:hAnsi="Arial" w:cs="Arial"/>
            <w:color w:val="000000" w:themeColor="text1"/>
            <w:sz w:val="24"/>
            <w:szCs w:val="24"/>
          </w:rPr>
          <w:t>Royal Charter </w:t>
        </w:r>
      </w:hyperlink>
      <w:r w:rsidR="000E49E7" w:rsidRPr="00F30AF9">
        <w:rPr>
          <w:rFonts w:ascii="Arial" w:eastAsia="Times New Roman" w:hAnsi="Arial" w:cs="Arial"/>
          <w:color w:val="000000" w:themeColor="text1"/>
          <w:sz w:val="24"/>
          <w:szCs w:val="24"/>
        </w:rPr>
        <w:t>on 3 November 2014.</w:t>
      </w:r>
      <w:r w:rsidR="00847B3B" w:rsidRPr="00F30AF9">
        <w:rPr>
          <w:rFonts w:ascii="Arial" w:eastAsia="Times New Roman" w:hAnsi="Arial" w:cs="Arial"/>
          <w:color w:val="000000" w:themeColor="text1"/>
          <w:sz w:val="24"/>
          <w:szCs w:val="24"/>
        </w:rPr>
        <w:t xml:space="preserve"> </w:t>
      </w:r>
      <w:r w:rsidR="000E49E7" w:rsidRPr="00F30AF9">
        <w:rPr>
          <w:rFonts w:ascii="Arial" w:hAnsi="Arial" w:cs="Arial"/>
          <w:color w:val="000000" w:themeColor="text1"/>
          <w:sz w:val="24"/>
          <w:szCs w:val="24"/>
        </w:rPr>
        <w:t>The Royal Charter ensures that the PRP remains wholly independent of any other body or influence</w:t>
      </w:r>
      <w:r w:rsidR="00847B3B" w:rsidRPr="00F30AF9">
        <w:rPr>
          <w:rFonts w:ascii="Arial" w:hAnsi="Arial" w:cs="Arial"/>
          <w:color w:val="000000" w:themeColor="text1"/>
          <w:sz w:val="24"/>
          <w:szCs w:val="24"/>
        </w:rPr>
        <w:t xml:space="preserve">” (PRP, 2020). </w:t>
      </w:r>
      <w:r w:rsidR="00573DE8" w:rsidRPr="00F30AF9">
        <w:rPr>
          <w:rFonts w:ascii="Arial" w:hAnsi="Arial" w:cs="Arial"/>
          <w:color w:val="000000" w:themeColor="text1"/>
          <w:sz w:val="24"/>
          <w:szCs w:val="24"/>
        </w:rPr>
        <w:t xml:space="preserve">The PRP regulates the press regulators, there are currently only two IPSO and IMPRESS. </w:t>
      </w:r>
      <w:r w:rsidR="0073263C" w:rsidRPr="00F30AF9">
        <w:rPr>
          <w:rFonts w:ascii="Arial" w:hAnsi="Arial" w:cs="Arial"/>
          <w:color w:val="000000" w:themeColor="text1"/>
          <w:sz w:val="24"/>
          <w:szCs w:val="24"/>
        </w:rPr>
        <w:t xml:space="preserve">IPSO (Independent Press Standards Organisation) is the largest of the two regulators and has member titles including The Sun and The Daily Mail. </w:t>
      </w:r>
      <w:r w:rsidR="00040A40" w:rsidRPr="00F30AF9">
        <w:rPr>
          <w:rFonts w:ascii="Arial" w:hAnsi="Arial" w:cs="Arial"/>
          <w:color w:val="000000" w:themeColor="text1"/>
          <w:sz w:val="24"/>
          <w:szCs w:val="24"/>
        </w:rPr>
        <w:t>The Guardian</w:t>
      </w:r>
      <w:r w:rsidR="00CC00F5" w:rsidRPr="00F30AF9">
        <w:rPr>
          <w:rFonts w:ascii="Arial" w:hAnsi="Arial" w:cs="Arial"/>
          <w:color w:val="000000" w:themeColor="text1"/>
          <w:sz w:val="24"/>
          <w:szCs w:val="24"/>
        </w:rPr>
        <w:t xml:space="preserve"> has chosen not to join IPSO but to self regulate</w:t>
      </w:r>
      <w:r w:rsidR="007E1956" w:rsidRPr="00F30AF9">
        <w:rPr>
          <w:rFonts w:ascii="Arial" w:hAnsi="Arial" w:cs="Arial"/>
          <w:color w:val="000000" w:themeColor="text1"/>
          <w:sz w:val="24"/>
          <w:szCs w:val="24"/>
        </w:rPr>
        <w:t xml:space="preserve"> via </w:t>
      </w:r>
      <w:r w:rsidR="00FF4710" w:rsidRPr="00F30AF9">
        <w:rPr>
          <w:rFonts w:ascii="Arial" w:hAnsi="Arial" w:cs="Arial"/>
          <w:color w:val="000000" w:themeColor="text1"/>
          <w:sz w:val="24"/>
          <w:szCs w:val="24"/>
        </w:rPr>
        <w:t>a readers’ editor</w:t>
      </w:r>
      <w:r w:rsidR="00D2109B">
        <w:rPr>
          <w:rFonts w:ascii="Arial" w:hAnsi="Arial" w:cs="Arial"/>
          <w:color w:val="000000" w:themeColor="text1"/>
          <w:sz w:val="24"/>
          <w:szCs w:val="24"/>
        </w:rPr>
        <w:t xml:space="preserve"> (The Guardian, 2013).</w:t>
      </w:r>
    </w:p>
    <w:p w14:paraId="473D8EDE" w14:textId="77777777" w:rsidR="00D2109B" w:rsidRPr="00D2109B" w:rsidRDefault="00D2109B" w:rsidP="00D2109B">
      <w:pPr>
        <w:spacing w:line="480" w:lineRule="auto"/>
        <w:jc w:val="both"/>
        <w:divId w:val="1477144092"/>
        <w:rPr>
          <w:rFonts w:ascii="Arial" w:eastAsia="Times New Roman" w:hAnsi="Arial" w:cs="Arial"/>
          <w:color w:val="121212"/>
          <w:sz w:val="24"/>
          <w:szCs w:val="24"/>
          <w:shd w:val="clear" w:color="auto" w:fill="FEF9F5"/>
        </w:rPr>
      </w:pPr>
    </w:p>
    <w:p w14:paraId="4F3AC868" w14:textId="5F1E9ECA" w:rsidR="00E927F0" w:rsidRDefault="00F30AF9" w:rsidP="00F30AF9">
      <w:pPr>
        <w:spacing w:line="480" w:lineRule="auto"/>
        <w:jc w:val="both"/>
        <w:divId w:val="846796233"/>
        <w:rPr>
          <w:rFonts w:ascii="Arial" w:eastAsia="Times New Roman" w:hAnsi="Arial" w:cs="Arial"/>
          <w:color w:val="121212"/>
          <w:sz w:val="24"/>
          <w:szCs w:val="24"/>
          <w:shd w:val="clear" w:color="auto" w:fill="FFFFFF"/>
        </w:rPr>
      </w:pPr>
      <w:r w:rsidRPr="00F30AF9">
        <w:rPr>
          <w:rFonts w:ascii="Arial" w:eastAsia="Times New Roman" w:hAnsi="Arial" w:cs="Arial"/>
          <w:color w:val="121212"/>
          <w:sz w:val="24"/>
          <w:szCs w:val="24"/>
          <w:shd w:val="clear" w:color="auto" w:fill="FFFFFF"/>
        </w:rPr>
        <w:t>Self-regulation</w:t>
      </w:r>
      <w:r w:rsidR="002D0911" w:rsidRPr="00F30AF9">
        <w:rPr>
          <w:rFonts w:ascii="Arial" w:eastAsia="Times New Roman" w:hAnsi="Arial" w:cs="Arial"/>
          <w:color w:val="121212"/>
          <w:sz w:val="24"/>
          <w:szCs w:val="24"/>
          <w:shd w:val="clear" w:color="auto" w:fill="FFFFFF"/>
        </w:rPr>
        <w:t xml:space="preserve"> </w:t>
      </w:r>
      <w:r w:rsidRPr="00F30AF9">
        <w:rPr>
          <w:rFonts w:ascii="Arial" w:eastAsia="Times New Roman" w:hAnsi="Arial" w:cs="Arial"/>
          <w:color w:val="121212"/>
          <w:sz w:val="24"/>
          <w:szCs w:val="24"/>
          <w:shd w:val="clear" w:color="auto" w:fill="FFFFFF"/>
        </w:rPr>
        <w:t>was</w:t>
      </w:r>
      <w:r w:rsidR="002D0911" w:rsidRPr="00F30AF9">
        <w:rPr>
          <w:rFonts w:ascii="Arial" w:eastAsia="Times New Roman" w:hAnsi="Arial" w:cs="Arial"/>
          <w:color w:val="121212"/>
          <w:sz w:val="24"/>
          <w:szCs w:val="24"/>
          <w:shd w:val="clear" w:color="auto" w:fill="FFFFFF"/>
        </w:rPr>
        <w:t xml:space="preserve"> an attempt to distance The Guardian </w:t>
      </w:r>
      <w:r w:rsidR="00C833F5" w:rsidRPr="00F30AF9">
        <w:rPr>
          <w:rFonts w:ascii="Arial" w:eastAsia="Times New Roman" w:hAnsi="Arial" w:cs="Arial"/>
          <w:color w:val="121212"/>
          <w:sz w:val="24"/>
          <w:szCs w:val="24"/>
          <w:shd w:val="clear" w:color="auto" w:fill="FFFFFF"/>
        </w:rPr>
        <w:t>from past discretions of the newspaper industry</w:t>
      </w:r>
      <w:r w:rsidR="00124E1C" w:rsidRPr="00F30AF9">
        <w:rPr>
          <w:rFonts w:ascii="Arial" w:eastAsia="Times New Roman" w:hAnsi="Arial" w:cs="Arial"/>
          <w:color w:val="121212"/>
          <w:sz w:val="24"/>
          <w:szCs w:val="24"/>
          <w:shd w:val="clear" w:color="auto" w:fill="FFFFFF"/>
        </w:rPr>
        <w:t>. However, it has not gone without c</w:t>
      </w:r>
      <w:r w:rsidR="00007477" w:rsidRPr="00F30AF9">
        <w:rPr>
          <w:rFonts w:ascii="Arial" w:eastAsia="Times New Roman" w:hAnsi="Arial" w:cs="Arial"/>
          <w:color w:val="121212"/>
          <w:sz w:val="24"/>
          <w:szCs w:val="24"/>
          <w:shd w:val="clear" w:color="auto" w:fill="FFFFFF"/>
        </w:rPr>
        <w:t xml:space="preserve">riticism. </w:t>
      </w:r>
      <w:r w:rsidR="0087065D" w:rsidRPr="00F30AF9">
        <w:rPr>
          <w:rFonts w:ascii="Arial" w:eastAsia="Times New Roman" w:hAnsi="Arial" w:cs="Arial"/>
          <w:color w:val="121212"/>
          <w:sz w:val="24"/>
          <w:szCs w:val="24"/>
          <w:shd w:val="clear" w:color="auto" w:fill="FFFFFF"/>
        </w:rPr>
        <w:t xml:space="preserve">There have been accusations that The Guardian has failed to investigate properly complaints and to </w:t>
      </w:r>
      <w:r w:rsidR="00E04491" w:rsidRPr="00F30AF9">
        <w:rPr>
          <w:rFonts w:ascii="Arial" w:eastAsia="Times New Roman" w:hAnsi="Arial" w:cs="Arial"/>
          <w:color w:val="121212"/>
          <w:sz w:val="24"/>
          <w:szCs w:val="24"/>
          <w:shd w:val="clear" w:color="auto" w:fill="FFFFFF"/>
        </w:rPr>
        <w:t>make appropriate corrections (</w:t>
      </w:r>
      <w:proofErr w:type="spellStart"/>
      <w:r w:rsidR="00F26368" w:rsidRPr="00F30AF9">
        <w:rPr>
          <w:rFonts w:ascii="Arial" w:eastAsia="Times New Roman" w:hAnsi="Arial" w:cs="Arial"/>
          <w:color w:val="121212"/>
          <w:sz w:val="24"/>
          <w:szCs w:val="24"/>
          <w:shd w:val="clear" w:color="auto" w:fill="FFFFFF"/>
        </w:rPr>
        <w:t>Kakar</w:t>
      </w:r>
      <w:proofErr w:type="spellEnd"/>
      <w:r w:rsidR="00F26368" w:rsidRPr="00F30AF9">
        <w:rPr>
          <w:rFonts w:ascii="Arial" w:eastAsia="Times New Roman" w:hAnsi="Arial" w:cs="Arial"/>
          <w:color w:val="121212"/>
          <w:sz w:val="24"/>
          <w:szCs w:val="24"/>
          <w:shd w:val="clear" w:color="auto" w:fill="FFFFFF"/>
        </w:rPr>
        <w:t>, 2018).</w:t>
      </w:r>
      <w:r w:rsidR="00906257" w:rsidRPr="00F30AF9">
        <w:rPr>
          <w:rFonts w:ascii="Arial" w:eastAsia="Times New Roman" w:hAnsi="Arial" w:cs="Arial"/>
          <w:color w:val="121212"/>
          <w:sz w:val="24"/>
          <w:szCs w:val="24"/>
          <w:shd w:val="clear" w:color="auto" w:fill="FFFFFF"/>
        </w:rPr>
        <w:t xml:space="preserve"> </w:t>
      </w:r>
      <w:r w:rsidR="00694ED1" w:rsidRPr="00F30AF9">
        <w:rPr>
          <w:rFonts w:ascii="Arial" w:eastAsia="Times New Roman" w:hAnsi="Arial" w:cs="Arial"/>
          <w:color w:val="121212"/>
          <w:sz w:val="24"/>
          <w:szCs w:val="24"/>
          <w:shd w:val="clear" w:color="auto" w:fill="FFFFFF"/>
        </w:rPr>
        <w:t>W</w:t>
      </w:r>
      <w:r w:rsidR="00906257" w:rsidRPr="00F30AF9">
        <w:rPr>
          <w:rFonts w:ascii="Arial" w:eastAsia="Times New Roman" w:hAnsi="Arial" w:cs="Arial"/>
          <w:color w:val="121212"/>
          <w:sz w:val="24"/>
          <w:szCs w:val="24"/>
          <w:shd w:val="clear" w:color="auto" w:fill="FFFFFF"/>
        </w:rPr>
        <w:t>hat</w:t>
      </w:r>
      <w:r w:rsidR="00694ED1" w:rsidRPr="00F30AF9">
        <w:rPr>
          <w:rFonts w:ascii="Arial" w:eastAsia="Times New Roman" w:hAnsi="Arial" w:cs="Arial"/>
          <w:color w:val="121212"/>
          <w:sz w:val="24"/>
          <w:szCs w:val="24"/>
          <w:shd w:val="clear" w:color="auto" w:fill="FFFFFF"/>
        </w:rPr>
        <w:t xml:space="preserve"> is important in the context of digital disruption is that the i</w:t>
      </w:r>
      <w:r w:rsidR="00157667" w:rsidRPr="00F30AF9">
        <w:rPr>
          <w:rFonts w:ascii="Arial" w:eastAsia="Times New Roman" w:hAnsi="Arial" w:cs="Arial"/>
          <w:color w:val="121212"/>
          <w:sz w:val="24"/>
          <w:szCs w:val="24"/>
          <w:shd w:val="clear" w:color="auto" w:fill="FFFFFF"/>
        </w:rPr>
        <w:t xml:space="preserve">ncrease in consumers reading news digitally has directly led </w:t>
      </w:r>
      <w:r w:rsidR="00B7413E" w:rsidRPr="00F30AF9">
        <w:rPr>
          <w:rFonts w:ascii="Arial" w:eastAsia="Times New Roman" w:hAnsi="Arial" w:cs="Arial"/>
          <w:color w:val="121212"/>
          <w:sz w:val="24"/>
          <w:szCs w:val="24"/>
          <w:shd w:val="clear" w:color="auto" w:fill="FFFFFF"/>
        </w:rPr>
        <w:t xml:space="preserve">to The Guardian changing how it regulates </w:t>
      </w:r>
      <w:r w:rsidR="009A0D73" w:rsidRPr="00F30AF9">
        <w:rPr>
          <w:rFonts w:ascii="Arial" w:eastAsia="Times New Roman" w:hAnsi="Arial" w:cs="Arial"/>
          <w:color w:val="121212"/>
          <w:sz w:val="24"/>
          <w:szCs w:val="24"/>
          <w:shd w:val="clear" w:color="auto" w:fill="FFFFFF"/>
        </w:rPr>
        <w:t xml:space="preserve">itself. </w:t>
      </w:r>
      <w:r w:rsidR="001967FD" w:rsidRPr="00F30AF9">
        <w:rPr>
          <w:rFonts w:ascii="Arial" w:eastAsia="Times New Roman" w:hAnsi="Arial" w:cs="Arial"/>
          <w:color w:val="121212"/>
          <w:sz w:val="24"/>
          <w:szCs w:val="24"/>
          <w:shd w:val="clear" w:color="auto" w:fill="FFFFFF"/>
        </w:rPr>
        <w:t>Gi</w:t>
      </w:r>
      <w:r w:rsidR="008339F2" w:rsidRPr="00F30AF9">
        <w:rPr>
          <w:rFonts w:ascii="Arial" w:eastAsia="Times New Roman" w:hAnsi="Arial" w:cs="Arial"/>
          <w:color w:val="121212"/>
          <w:sz w:val="24"/>
          <w:szCs w:val="24"/>
          <w:shd w:val="clear" w:color="auto" w:fill="FFFFFF"/>
        </w:rPr>
        <w:t xml:space="preserve">ven that </w:t>
      </w:r>
      <w:r w:rsidR="00B27CF1" w:rsidRPr="00F30AF9">
        <w:rPr>
          <w:rFonts w:ascii="Arial" w:eastAsia="Times New Roman" w:hAnsi="Arial" w:cs="Arial"/>
          <w:color w:val="121212"/>
          <w:sz w:val="24"/>
          <w:szCs w:val="24"/>
          <w:shd w:val="clear" w:color="auto" w:fill="FFFFFF"/>
        </w:rPr>
        <w:t>it has content now on various platforms, not just print</w:t>
      </w:r>
      <w:r w:rsidR="004B4242" w:rsidRPr="00F30AF9">
        <w:rPr>
          <w:rFonts w:ascii="Arial" w:eastAsia="Times New Roman" w:hAnsi="Arial" w:cs="Arial"/>
          <w:color w:val="121212"/>
          <w:sz w:val="24"/>
          <w:szCs w:val="24"/>
          <w:shd w:val="clear" w:color="auto" w:fill="FFFFFF"/>
        </w:rPr>
        <w:t xml:space="preserve">, it may not be perfect </w:t>
      </w:r>
      <w:r w:rsidR="0028732F" w:rsidRPr="00F30AF9">
        <w:rPr>
          <w:rFonts w:ascii="Arial" w:eastAsia="Times New Roman" w:hAnsi="Arial" w:cs="Arial"/>
          <w:color w:val="121212"/>
          <w:sz w:val="24"/>
          <w:szCs w:val="24"/>
          <w:shd w:val="clear" w:color="auto" w:fill="FFFFFF"/>
        </w:rPr>
        <w:t xml:space="preserve">to </w:t>
      </w:r>
      <w:r w:rsidR="004B4242" w:rsidRPr="00F30AF9">
        <w:rPr>
          <w:rFonts w:ascii="Arial" w:eastAsia="Times New Roman" w:hAnsi="Arial" w:cs="Arial"/>
          <w:color w:val="121212"/>
          <w:sz w:val="24"/>
          <w:szCs w:val="24"/>
          <w:shd w:val="clear" w:color="auto" w:fill="FFFFFF"/>
        </w:rPr>
        <w:t>self regula</w:t>
      </w:r>
      <w:r w:rsidR="0028732F" w:rsidRPr="00F30AF9">
        <w:rPr>
          <w:rFonts w:ascii="Arial" w:eastAsia="Times New Roman" w:hAnsi="Arial" w:cs="Arial"/>
          <w:color w:val="121212"/>
          <w:sz w:val="24"/>
          <w:szCs w:val="24"/>
          <w:shd w:val="clear" w:color="auto" w:fill="FFFFFF"/>
        </w:rPr>
        <w:t>te but it is</w:t>
      </w:r>
      <w:r w:rsidR="004B4242" w:rsidRPr="00F30AF9">
        <w:rPr>
          <w:rFonts w:ascii="Arial" w:eastAsia="Times New Roman" w:hAnsi="Arial" w:cs="Arial"/>
          <w:color w:val="121212"/>
          <w:sz w:val="24"/>
          <w:szCs w:val="24"/>
          <w:shd w:val="clear" w:color="auto" w:fill="FFFFFF"/>
        </w:rPr>
        <w:t xml:space="preserve"> the best </w:t>
      </w:r>
      <w:r w:rsidR="00DE25D9" w:rsidRPr="00F30AF9">
        <w:rPr>
          <w:rFonts w:ascii="Arial" w:eastAsia="Times New Roman" w:hAnsi="Arial" w:cs="Arial"/>
          <w:color w:val="121212"/>
          <w:sz w:val="24"/>
          <w:szCs w:val="24"/>
          <w:shd w:val="clear" w:color="auto" w:fill="FFFFFF"/>
        </w:rPr>
        <w:t xml:space="preserve">option at present. </w:t>
      </w:r>
      <w:proofErr w:type="spellStart"/>
      <w:r w:rsidR="00823F55" w:rsidRPr="00F30AF9">
        <w:rPr>
          <w:rFonts w:ascii="Arial" w:eastAsia="Times New Roman" w:hAnsi="Arial" w:cs="Arial"/>
          <w:color w:val="121212"/>
          <w:sz w:val="24"/>
          <w:szCs w:val="24"/>
          <w:shd w:val="clear" w:color="auto" w:fill="FFFFFF"/>
        </w:rPr>
        <w:t>Fielden</w:t>
      </w:r>
      <w:proofErr w:type="spellEnd"/>
      <w:r w:rsidR="00823F55" w:rsidRPr="00F30AF9">
        <w:rPr>
          <w:rFonts w:ascii="Arial" w:eastAsia="Times New Roman" w:hAnsi="Arial" w:cs="Arial"/>
          <w:color w:val="121212"/>
          <w:sz w:val="24"/>
          <w:szCs w:val="24"/>
          <w:shd w:val="clear" w:color="auto" w:fill="FFFFFF"/>
        </w:rPr>
        <w:t xml:space="preserve"> (2016) states that </w:t>
      </w:r>
      <w:r w:rsidR="00976324" w:rsidRPr="00F30AF9">
        <w:rPr>
          <w:rFonts w:ascii="Arial" w:eastAsia="Times New Roman" w:hAnsi="Arial" w:cs="Arial"/>
          <w:color w:val="121212"/>
          <w:sz w:val="24"/>
          <w:szCs w:val="24"/>
          <w:shd w:val="clear" w:color="auto" w:fill="FFFFFF"/>
        </w:rPr>
        <w:t>press regulation in the UK has not kept pace with the changes in technology and how pa</w:t>
      </w:r>
      <w:r w:rsidR="001A6121" w:rsidRPr="00F30AF9">
        <w:rPr>
          <w:rFonts w:ascii="Arial" w:eastAsia="Times New Roman" w:hAnsi="Arial" w:cs="Arial"/>
          <w:color w:val="121212"/>
          <w:sz w:val="24"/>
          <w:szCs w:val="24"/>
          <w:shd w:val="clear" w:color="auto" w:fill="FFFFFF"/>
        </w:rPr>
        <w:t>rticularly young people digest news content. She goes on to state that different platforms</w:t>
      </w:r>
      <w:r w:rsidR="0077722C" w:rsidRPr="00F30AF9">
        <w:rPr>
          <w:rFonts w:ascii="Arial" w:eastAsia="Times New Roman" w:hAnsi="Arial" w:cs="Arial"/>
          <w:color w:val="121212"/>
          <w:sz w:val="24"/>
          <w:szCs w:val="24"/>
          <w:shd w:val="clear" w:color="auto" w:fill="FFFFFF"/>
        </w:rPr>
        <w:t xml:space="preserve"> have different regulations and it is hard for users to know if the</w:t>
      </w:r>
      <w:r w:rsidR="00B23D48" w:rsidRPr="00F30AF9">
        <w:rPr>
          <w:rFonts w:ascii="Arial" w:eastAsia="Times New Roman" w:hAnsi="Arial" w:cs="Arial"/>
          <w:color w:val="121212"/>
          <w:sz w:val="24"/>
          <w:szCs w:val="24"/>
          <w:shd w:val="clear" w:color="auto" w:fill="FFFFFF"/>
        </w:rPr>
        <w:t xml:space="preserve"> content is regulated or not. For example, news via</w:t>
      </w:r>
      <w:r w:rsidR="00EA4C24" w:rsidRPr="00F30AF9">
        <w:rPr>
          <w:rFonts w:ascii="Arial" w:eastAsia="Times New Roman" w:hAnsi="Arial" w:cs="Arial"/>
          <w:color w:val="121212"/>
          <w:sz w:val="24"/>
          <w:szCs w:val="24"/>
          <w:shd w:val="clear" w:color="auto" w:fill="FFFFFF"/>
        </w:rPr>
        <w:t xml:space="preserve"> television has much stricter regulation than that on YouTube. Therefore, because The Guardian</w:t>
      </w:r>
      <w:r w:rsidR="006B2E17" w:rsidRPr="00F30AF9">
        <w:rPr>
          <w:rFonts w:ascii="Arial" w:eastAsia="Times New Roman" w:hAnsi="Arial" w:cs="Arial"/>
          <w:color w:val="121212"/>
          <w:sz w:val="24"/>
          <w:szCs w:val="24"/>
          <w:shd w:val="clear" w:color="auto" w:fill="FFFFFF"/>
        </w:rPr>
        <w:t xml:space="preserve"> </w:t>
      </w:r>
      <w:r w:rsidR="006B2E17" w:rsidRPr="00F30AF9">
        <w:rPr>
          <w:rFonts w:ascii="Arial" w:eastAsia="Times New Roman" w:hAnsi="Arial" w:cs="Arial"/>
          <w:color w:val="121212"/>
          <w:sz w:val="24"/>
          <w:szCs w:val="24"/>
          <w:shd w:val="clear" w:color="auto" w:fill="FFFFFF"/>
        </w:rPr>
        <w:lastRenderedPageBreak/>
        <w:t xml:space="preserve">sets its own standards across </w:t>
      </w:r>
      <w:r w:rsidR="00684C9D" w:rsidRPr="00F30AF9">
        <w:rPr>
          <w:rFonts w:ascii="Arial" w:eastAsia="Times New Roman" w:hAnsi="Arial" w:cs="Arial"/>
          <w:color w:val="121212"/>
          <w:sz w:val="24"/>
          <w:szCs w:val="24"/>
          <w:shd w:val="clear" w:color="auto" w:fill="FFFFFF"/>
        </w:rPr>
        <w:t>all</w:t>
      </w:r>
      <w:r w:rsidR="006B2E17" w:rsidRPr="00F30AF9">
        <w:rPr>
          <w:rFonts w:ascii="Arial" w:eastAsia="Times New Roman" w:hAnsi="Arial" w:cs="Arial"/>
          <w:color w:val="121212"/>
          <w:sz w:val="24"/>
          <w:szCs w:val="24"/>
          <w:shd w:val="clear" w:color="auto" w:fill="FFFFFF"/>
        </w:rPr>
        <w:t xml:space="preserve"> the platforms it uses, its readers know </w:t>
      </w:r>
      <w:proofErr w:type="gramStart"/>
      <w:r w:rsidR="006B2E17" w:rsidRPr="00F30AF9">
        <w:rPr>
          <w:rFonts w:ascii="Arial" w:eastAsia="Times New Roman" w:hAnsi="Arial" w:cs="Arial"/>
          <w:color w:val="121212"/>
          <w:sz w:val="24"/>
          <w:szCs w:val="24"/>
          <w:shd w:val="clear" w:color="auto" w:fill="FFFFFF"/>
        </w:rPr>
        <w:t>all of</w:t>
      </w:r>
      <w:proofErr w:type="gramEnd"/>
      <w:r w:rsidR="006B2E17" w:rsidRPr="00F30AF9">
        <w:rPr>
          <w:rFonts w:ascii="Arial" w:eastAsia="Times New Roman" w:hAnsi="Arial" w:cs="Arial"/>
          <w:color w:val="121212"/>
          <w:sz w:val="24"/>
          <w:szCs w:val="24"/>
          <w:shd w:val="clear" w:color="auto" w:fill="FFFFFF"/>
        </w:rPr>
        <w:t xml:space="preserve"> its news content </w:t>
      </w:r>
      <w:r w:rsidR="008C5339" w:rsidRPr="00F30AF9">
        <w:rPr>
          <w:rFonts w:ascii="Arial" w:eastAsia="Times New Roman" w:hAnsi="Arial" w:cs="Arial"/>
          <w:color w:val="121212"/>
          <w:sz w:val="24"/>
          <w:szCs w:val="24"/>
          <w:shd w:val="clear" w:color="auto" w:fill="FFFFFF"/>
        </w:rPr>
        <w:t xml:space="preserve">adheres to the same standards. </w:t>
      </w:r>
    </w:p>
    <w:p w14:paraId="34BEA3CB" w14:textId="77777777" w:rsidR="00684C9D" w:rsidRPr="00F30AF9" w:rsidRDefault="00684C9D" w:rsidP="00F30AF9">
      <w:pPr>
        <w:spacing w:line="480" w:lineRule="auto"/>
        <w:jc w:val="both"/>
        <w:divId w:val="846796233"/>
        <w:rPr>
          <w:rFonts w:ascii="Arial" w:eastAsia="Times New Roman" w:hAnsi="Arial" w:cs="Arial"/>
          <w:sz w:val="24"/>
          <w:szCs w:val="24"/>
        </w:rPr>
      </w:pPr>
    </w:p>
    <w:p w14:paraId="1D272C87" w14:textId="62AECFD8" w:rsidR="00E47BF4" w:rsidRPr="006B4611" w:rsidRDefault="00351DB7" w:rsidP="00F64429">
      <w:pPr>
        <w:pStyle w:val="ListParagraph"/>
        <w:numPr>
          <w:ilvl w:val="0"/>
          <w:numId w:val="3"/>
        </w:numPr>
        <w:spacing w:line="480" w:lineRule="auto"/>
        <w:jc w:val="both"/>
        <w:divId w:val="1477144092"/>
        <w:rPr>
          <w:rFonts w:ascii="Arial" w:eastAsia="Times New Roman" w:hAnsi="Arial" w:cs="Arial"/>
          <w:b/>
          <w:bCs/>
          <w:color w:val="121212"/>
          <w:sz w:val="24"/>
          <w:szCs w:val="24"/>
          <w:u w:val="single"/>
          <w:shd w:val="clear" w:color="auto" w:fill="FEF9F5"/>
        </w:rPr>
      </w:pPr>
      <w:r w:rsidRPr="006B4611">
        <w:rPr>
          <w:rFonts w:ascii="Arial" w:eastAsia="Times New Roman" w:hAnsi="Arial" w:cs="Arial"/>
          <w:b/>
          <w:bCs/>
          <w:color w:val="121212"/>
          <w:sz w:val="24"/>
          <w:szCs w:val="24"/>
          <w:u w:val="single"/>
          <w:shd w:val="clear" w:color="auto" w:fill="FEF9F5"/>
        </w:rPr>
        <w:t>Conclusion</w:t>
      </w:r>
    </w:p>
    <w:p w14:paraId="02E3FC5B" w14:textId="516B24E5" w:rsidR="00E47BF4" w:rsidRPr="00F30AF9" w:rsidRDefault="00912FF7" w:rsidP="00F30AF9">
      <w:pPr>
        <w:spacing w:line="480" w:lineRule="auto"/>
        <w:jc w:val="both"/>
        <w:divId w:val="1477144092"/>
        <w:rPr>
          <w:rFonts w:ascii="Arial" w:eastAsia="Times New Roman" w:hAnsi="Arial" w:cs="Arial"/>
          <w:color w:val="121212"/>
          <w:sz w:val="24"/>
          <w:szCs w:val="24"/>
          <w:shd w:val="clear" w:color="auto" w:fill="FEF9F5"/>
        </w:rPr>
      </w:pPr>
      <w:r w:rsidRPr="00F30AF9">
        <w:rPr>
          <w:rFonts w:ascii="Arial" w:eastAsia="Times New Roman" w:hAnsi="Arial" w:cs="Arial"/>
          <w:color w:val="121212"/>
          <w:sz w:val="24"/>
          <w:szCs w:val="24"/>
          <w:shd w:val="clear" w:color="auto" w:fill="FEF9F5"/>
        </w:rPr>
        <w:t xml:space="preserve">This report has analysed how The Guardian has adapted to the </w:t>
      </w:r>
      <w:r w:rsidR="00880108" w:rsidRPr="00F30AF9">
        <w:rPr>
          <w:rFonts w:ascii="Arial" w:eastAsia="Times New Roman" w:hAnsi="Arial" w:cs="Arial"/>
          <w:color w:val="121212"/>
          <w:sz w:val="24"/>
          <w:szCs w:val="24"/>
          <w:shd w:val="clear" w:color="auto" w:fill="FEF9F5"/>
        </w:rPr>
        <w:t xml:space="preserve">digital disruption in the news media </w:t>
      </w:r>
      <w:r w:rsidR="00F30AF9" w:rsidRPr="00F30AF9">
        <w:rPr>
          <w:rFonts w:ascii="Arial" w:eastAsia="Times New Roman" w:hAnsi="Arial" w:cs="Arial"/>
          <w:color w:val="121212"/>
          <w:sz w:val="24"/>
          <w:szCs w:val="24"/>
          <w:shd w:val="clear" w:color="auto" w:fill="FEF9F5"/>
        </w:rPr>
        <w:t>marketplace</w:t>
      </w:r>
      <w:r w:rsidR="00880108" w:rsidRPr="00F30AF9">
        <w:rPr>
          <w:rFonts w:ascii="Arial" w:eastAsia="Times New Roman" w:hAnsi="Arial" w:cs="Arial"/>
          <w:color w:val="121212"/>
          <w:sz w:val="24"/>
          <w:szCs w:val="24"/>
          <w:shd w:val="clear" w:color="auto" w:fill="FEF9F5"/>
        </w:rPr>
        <w:t xml:space="preserve">. It has highlighted how The Guardian has </w:t>
      </w:r>
      <w:r w:rsidR="00AF79D4" w:rsidRPr="00F30AF9">
        <w:rPr>
          <w:rFonts w:ascii="Arial" w:eastAsia="Times New Roman" w:hAnsi="Arial" w:cs="Arial"/>
          <w:color w:val="121212"/>
          <w:sz w:val="24"/>
          <w:szCs w:val="24"/>
          <w:shd w:val="clear" w:color="auto" w:fill="FEF9F5"/>
        </w:rPr>
        <w:t xml:space="preserve">reacted positively to the disruption </w:t>
      </w:r>
      <w:r w:rsidR="00A71842" w:rsidRPr="00F30AF9">
        <w:rPr>
          <w:rFonts w:ascii="Arial" w:eastAsia="Times New Roman" w:hAnsi="Arial" w:cs="Arial"/>
          <w:color w:val="121212"/>
          <w:sz w:val="24"/>
          <w:szCs w:val="24"/>
          <w:shd w:val="clear" w:color="auto" w:fill="FEF9F5"/>
        </w:rPr>
        <w:t xml:space="preserve">by being an early adopter of new digital technologies such as the internet </w:t>
      </w:r>
      <w:r w:rsidR="002B1259" w:rsidRPr="00F30AF9">
        <w:rPr>
          <w:rFonts w:ascii="Arial" w:eastAsia="Times New Roman" w:hAnsi="Arial" w:cs="Arial"/>
          <w:color w:val="121212"/>
          <w:sz w:val="24"/>
          <w:szCs w:val="24"/>
          <w:shd w:val="clear" w:color="auto" w:fill="FEF9F5"/>
        </w:rPr>
        <w:t xml:space="preserve">by putting the desires of their readers at the forefront </w:t>
      </w:r>
      <w:r w:rsidR="005505A1" w:rsidRPr="00F30AF9">
        <w:rPr>
          <w:rFonts w:ascii="Arial" w:eastAsia="Times New Roman" w:hAnsi="Arial" w:cs="Arial"/>
          <w:color w:val="121212"/>
          <w:sz w:val="24"/>
          <w:szCs w:val="24"/>
          <w:shd w:val="clear" w:color="auto" w:fill="FEF9F5"/>
        </w:rPr>
        <w:t xml:space="preserve">of their strategy. </w:t>
      </w:r>
      <w:r w:rsidR="00AF5EF9" w:rsidRPr="00F30AF9">
        <w:rPr>
          <w:rFonts w:ascii="Arial" w:eastAsia="Times New Roman" w:hAnsi="Arial" w:cs="Arial"/>
          <w:color w:val="121212"/>
          <w:sz w:val="24"/>
          <w:szCs w:val="24"/>
          <w:shd w:val="clear" w:color="auto" w:fill="FEF9F5"/>
        </w:rPr>
        <w:t>It</w:t>
      </w:r>
      <w:r w:rsidR="00243E11" w:rsidRPr="00F30AF9">
        <w:rPr>
          <w:rFonts w:ascii="Arial" w:eastAsia="Times New Roman" w:hAnsi="Arial" w:cs="Arial"/>
          <w:color w:val="121212"/>
          <w:sz w:val="24"/>
          <w:szCs w:val="24"/>
          <w:shd w:val="clear" w:color="auto" w:fill="FEF9F5"/>
        </w:rPr>
        <w:t>s</w:t>
      </w:r>
      <w:r w:rsidR="00AF5EF9" w:rsidRPr="00F30AF9">
        <w:rPr>
          <w:rFonts w:ascii="Arial" w:eastAsia="Times New Roman" w:hAnsi="Arial" w:cs="Arial"/>
          <w:color w:val="121212"/>
          <w:sz w:val="24"/>
          <w:szCs w:val="24"/>
          <w:shd w:val="clear" w:color="auto" w:fill="FEF9F5"/>
        </w:rPr>
        <w:t xml:space="preserve"> funding model allows its content to still be viewed for free but </w:t>
      </w:r>
      <w:r w:rsidR="00055829" w:rsidRPr="00F30AF9">
        <w:rPr>
          <w:rFonts w:ascii="Arial" w:eastAsia="Times New Roman" w:hAnsi="Arial" w:cs="Arial"/>
          <w:color w:val="121212"/>
          <w:sz w:val="24"/>
          <w:szCs w:val="24"/>
          <w:shd w:val="clear" w:color="auto" w:fill="FEF9F5"/>
        </w:rPr>
        <w:t xml:space="preserve">has payment options as well </w:t>
      </w:r>
      <w:r w:rsidR="00243E11" w:rsidRPr="00F30AF9">
        <w:rPr>
          <w:rFonts w:ascii="Arial" w:eastAsia="Times New Roman" w:hAnsi="Arial" w:cs="Arial"/>
          <w:color w:val="121212"/>
          <w:sz w:val="24"/>
          <w:szCs w:val="24"/>
          <w:shd w:val="clear" w:color="auto" w:fill="FEF9F5"/>
        </w:rPr>
        <w:t>which has</w:t>
      </w:r>
      <w:r w:rsidR="00055829" w:rsidRPr="00F30AF9">
        <w:rPr>
          <w:rFonts w:ascii="Arial" w:eastAsia="Times New Roman" w:hAnsi="Arial" w:cs="Arial"/>
          <w:color w:val="121212"/>
          <w:sz w:val="24"/>
          <w:szCs w:val="24"/>
          <w:shd w:val="clear" w:color="auto" w:fill="FEF9F5"/>
        </w:rPr>
        <w:t xml:space="preserve"> meant that it is now in a healthy financial position. </w:t>
      </w:r>
      <w:r w:rsidR="00D2109B">
        <w:rPr>
          <w:rFonts w:ascii="Arial" w:eastAsia="Times New Roman" w:hAnsi="Arial" w:cs="Arial"/>
          <w:color w:val="121212"/>
          <w:sz w:val="24"/>
          <w:szCs w:val="24"/>
          <w:shd w:val="clear" w:color="auto" w:fill="FEF9F5"/>
        </w:rPr>
        <w:t>T</w:t>
      </w:r>
      <w:r w:rsidR="006458CD" w:rsidRPr="00F30AF9">
        <w:rPr>
          <w:rFonts w:ascii="Arial" w:eastAsia="Times New Roman" w:hAnsi="Arial" w:cs="Arial"/>
          <w:color w:val="121212"/>
          <w:sz w:val="24"/>
          <w:szCs w:val="24"/>
          <w:shd w:val="clear" w:color="auto" w:fill="FEF9F5"/>
        </w:rPr>
        <w:t>he ability for readers to access its content for free has meant that The Guardian has be</w:t>
      </w:r>
      <w:r w:rsidR="00684C9D">
        <w:rPr>
          <w:rFonts w:ascii="Arial" w:eastAsia="Times New Roman" w:hAnsi="Arial" w:cs="Arial"/>
          <w:color w:val="121212"/>
          <w:sz w:val="24"/>
          <w:szCs w:val="24"/>
          <w:shd w:val="clear" w:color="auto" w:fill="FEF9F5"/>
        </w:rPr>
        <w:t>come</w:t>
      </w:r>
      <w:r w:rsidR="006458CD" w:rsidRPr="00F30AF9">
        <w:rPr>
          <w:rFonts w:ascii="Arial" w:eastAsia="Times New Roman" w:hAnsi="Arial" w:cs="Arial"/>
          <w:color w:val="121212"/>
          <w:sz w:val="24"/>
          <w:szCs w:val="24"/>
          <w:shd w:val="clear" w:color="auto" w:fill="FEF9F5"/>
        </w:rPr>
        <w:t xml:space="preserve"> the </w:t>
      </w:r>
      <w:r w:rsidR="0028732F" w:rsidRPr="00F30AF9">
        <w:rPr>
          <w:rFonts w:ascii="Arial" w:eastAsia="Times New Roman" w:hAnsi="Arial" w:cs="Arial"/>
          <w:color w:val="121212"/>
          <w:sz w:val="24"/>
          <w:szCs w:val="24"/>
          <w:shd w:val="clear" w:color="auto" w:fill="FEF9F5"/>
        </w:rPr>
        <w:t>fifth</w:t>
      </w:r>
      <w:r w:rsidR="006458CD" w:rsidRPr="00F30AF9">
        <w:rPr>
          <w:rFonts w:ascii="Arial" w:eastAsia="Times New Roman" w:hAnsi="Arial" w:cs="Arial"/>
          <w:color w:val="121212"/>
          <w:sz w:val="24"/>
          <w:szCs w:val="24"/>
          <w:shd w:val="clear" w:color="auto" w:fill="FEF9F5"/>
        </w:rPr>
        <w:t xml:space="preserve"> largest newspaper </w:t>
      </w:r>
      <w:r w:rsidR="000D081D" w:rsidRPr="00F30AF9">
        <w:rPr>
          <w:rFonts w:ascii="Arial" w:eastAsia="Times New Roman" w:hAnsi="Arial" w:cs="Arial"/>
          <w:color w:val="121212"/>
          <w:sz w:val="24"/>
          <w:szCs w:val="24"/>
          <w:shd w:val="clear" w:color="auto" w:fill="FEF9F5"/>
        </w:rPr>
        <w:t xml:space="preserve">in the world </w:t>
      </w:r>
      <w:r w:rsidR="007E0541" w:rsidRPr="00F30AF9">
        <w:rPr>
          <w:rFonts w:ascii="Arial" w:eastAsia="Times New Roman" w:hAnsi="Arial" w:cs="Arial"/>
          <w:color w:val="121212"/>
          <w:sz w:val="24"/>
          <w:szCs w:val="24"/>
          <w:shd w:val="clear" w:color="auto" w:fill="FEF9F5"/>
        </w:rPr>
        <w:t xml:space="preserve">by readership </w:t>
      </w:r>
      <w:r w:rsidR="00684C9D">
        <w:rPr>
          <w:rFonts w:ascii="Arial" w:eastAsia="Times New Roman" w:hAnsi="Arial" w:cs="Arial"/>
          <w:color w:val="121212"/>
          <w:sz w:val="24"/>
          <w:szCs w:val="24"/>
          <w:shd w:val="clear" w:color="auto" w:fill="FEF9F5"/>
        </w:rPr>
        <w:t>due to</w:t>
      </w:r>
      <w:r w:rsidR="007E0541" w:rsidRPr="00F30AF9">
        <w:rPr>
          <w:rFonts w:ascii="Arial" w:eastAsia="Times New Roman" w:hAnsi="Arial" w:cs="Arial"/>
          <w:color w:val="121212"/>
          <w:sz w:val="24"/>
          <w:szCs w:val="24"/>
          <w:shd w:val="clear" w:color="auto" w:fill="FEF9F5"/>
        </w:rPr>
        <w:t xml:space="preserve"> the success of its digital offering. </w:t>
      </w:r>
    </w:p>
    <w:p w14:paraId="7F54E335" w14:textId="77777777" w:rsidR="000546E6" w:rsidRDefault="000546E6" w:rsidP="00F30AF9">
      <w:pPr>
        <w:spacing w:line="480" w:lineRule="auto"/>
        <w:divId w:val="1477144092"/>
        <w:rPr>
          <w:rFonts w:eastAsia="Times New Roman" w:cs="Times New Roman"/>
          <w:color w:val="121212"/>
          <w:shd w:val="clear" w:color="auto" w:fill="FEF9F5"/>
        </w:rPr>
      </w:pPr>
    </w:p>
    <w:p w14:paraId="769D5247" w14:textId="77777777" w:rsidR="0028732F" w:rsidRDefault="0028732F">
      <w:pPr>
        <w:divId w:val="1477144092"/>
        <w:rPr>
          <w:rFonts w:eastAsia="Times New Roman" w:cs="Times New Roman"/>
          <w:color w:val="121212"/>
          <w:shd w:val="clear" w:color="auto" w:fill="FEF9F5"/>
        </w:rPr>
      </w:pPr>
    </w:p>
    <w:p w14:paraId="0C6A5F76" w14:textId="77777777" w:rsidR="0028732F" w:rsidRDefault="0028732F">
      <w:pPr>
        <w:divId w:val="1477144092"/>
        <w:rPr>
          <w:rFonts w:eastAsia="Times New Roman" w:cs="Times New Roman"/>
          <w:color w:val="121212"/>
          <w:shd w:val="clear" w:color="auto" w:fill="FEF9F5"/>
        </w:rPr>
      </w:pPr>
    </w:p>
    <w:p w14:paraId="67DCFA78" w14:textId="77777777" w:rsidR="0028732F" w:rsidRDefault="0028732F">
      <w:pPr>
        <w:divId w:val="1477144092"/>
        <w:rPr>
          <w:rFonts w:eastAsia="Times New Roman" w:cs="Times New Roman"/>
          <w:color w:val="121212"/>
          <w:shd w:val="clear" w:color="auto" w:fill="FEF9F5"/>
        </w:rPr>
      </w:pPr>
    </w:p>
    <w:p w14:paraId="03738F88" w14:textId="77777777" w:rsidR="006B4611" w:rsidRDefault="006B4611">
      <w:pPr>
        <w:divId w:val="1477144092"/>
        <w:rPr>
          <w:rFonts w:eastAsia="Times New Roman" w:cs="Times New Roman"/>
          <w:color w:val="121212"/>
          <w:shd w:val="clear" w:color="auto" w:fill="FEF9F5"/>
        </w:rPr>
      </w:pPr>
    </w:p>
    <w:p w14:paraId="123E622A" w14:textId="77777777" w:rsidR="00D2109B" w:rsidRDefault="00D2109B">
      <w:pPr>
        <w:divId w:val="1477144092"/>
        <w:rPr>
          <w:rFonts w:ascii="Arial" w:eastAsia="Times New Roman" w:hAnsi="Arial" w:cs="Arial"/>
          <w:b/>
          <w:bCs/>
          <w:color w:val="121212"/>
          <w:sz w:val="24"/>
          <w:szCs w:val="24"/>
          <w:u w:val="single"/>
          <w:shd w:val="clear" w:color="auto" w:fill="FEF9F5"/>
        </w:rPr>
      </w:pPr>
    </w:p>
    <w:p w14:paraId="453FF1A1" w14:textId="77777777" w:rsidR="00D2109B" w:rsidRDefault="00D2109B">
      <w:pPr>
        <w:divId w:val="1477144092"/>
        <w:rPr>
          <w:rFonts w:ascii="Arial" w:eastAsia="Times New Roman" w:hAnsi="Arial" w:cs="Arial"/>
          <w:b/>
          <w:bCs/>
          <w:color w:val="121212"/>
          <w:sz w:val="24"/>
          <w:szCs w:val="24"/>
          <w:u w:val="single"/>
          <w:shd w:val="clear" w:color="auto" w:fill="FEF9F5"/>
        </w:rPr>
      </w:pPr>
    </w:p>
    <w:p w14:paraId="7B255D6E" w14:textId="77777777" w:rsidR="00442715" w:rsidRDefault="00442715">
      <w:pPr>
        <w:divId w:val="1477144092"/>
        <w:rPr>
          <w:rFonts w:ascii="Arial" w:eastAsia="Times New Roman" w:hAnsi="Arial" w:cs="Arial"/>
          <w:b/>
          <w:bCs/>
          <w:color w:val="121212"/>
          <w:sz w:val="24"/>
          <w:szCs w:val="24"/>
          <w:u w:val="single"/>
          <w:shd w:val="clear" w:color="auto" w:fill="FEF9F5"/>
        </w:rPr>
      </w:pPr>
    </w:p>
    <w:p w14:paraId="7ECE46F7" w14:textId="77777777" w:rsidR="00442715" w:rsidRDefault="00442715">
      <w:pPr>
        <w:divId w:val="1477144092"/>
        <w:rPr>
          <w:rFonts w:ascii="Arial" w:eastAsia="Times New Roman" w:hAnsi="Arial" w:cs="Arial"/>
          <w:b/>
          <w:bCs/>
          <w:color w:val="121212"/>
          <w:sz w:val="24"/>
          <w:szCs w:val="24"/>
          <w:u w:val="single"/>
          <w:shd w:val="clear" w:color="auto" w:fill="FEF9F5"/>
        </w:rPr>
      </w:pPr>
    </w:p>
    <w:p w14:paraId="793D7480" w14:textId="77777777" w:rsidR="00442715" w:rsidRDefault="00442715">
      <w:pPr>
        <w:divId w:val="1477144092"/>
        <w:rPr>
          <w:rFonts w:ascii="Arial" w:eastAsia="Times New Roman" w:hAnsi="Arial" w:cs="Arial"/>
          <w:b/>
          <w:bCs/>
          <w:color w:val="121212"/>
          <w:sz w:val="24"/>
          <w:szCs w:val="24"/>
          <w:u w:val="single"/>
          <w:shd w:val="clear" w:color="auto" w:fill="FEF9F5"/>
        </w:rPr>
      </w:pPr>
    </w:p>
    <w:p w14:paraId="585FB769" w14:textId="77777777" w:rsidR="00442715" w:rsidRDefault="00442715">
      <w:pPr>
        <w:divId w:val="1477144092"/>
        <w:rPr>
          <w:rFonts w:ascii="Arial" w:eastAsia="Times New Roman" w:hAnsi="Arial" w:cs="Arial"/>
          <w:b/>
          <w:bCs/>
          <w:color w:val="121212"/>
          <w:sz w:val="24"/>
          <w:szCs w:val="24"/>
          <w:u w:val="single"/>
          <w:shd w:val="clear" w:color="auto" w:fill="FEF9F5"/>
        </w:rPr>
      </w:pPr>
    </w:p>
    <w:p w14:paraId="49F9F973" w14:textId="77777777" w:rsidR="00442715" w:rsidRDefault="00442715">
      <w:pPr>
        <w:divId w:val="1477144092"/>
        <w:rPr>
          <w:rFonts w:ascii="Arial" w:eastAsia="Times New Roman" w:hAnsi="Arial" w:cs="Arial"/>
          <w:b/>
          <w:bCs/>
          <w:color w:val="121212"/>
          <w:sz w:val="24"/>
          <w:szCs w:val="24"/>
          <w:u w:val="single"/>
          <w:shd w:val="clear" w:color="auto" w:fill="FEF9F5"/>
        </w:rPr>
      </w:pPr>
    </w:p>
    <w:p w14:paraId="5685D2D8" w14:textId="77777777" w:rsidR="00442715" w:rsidRDefault="00442715">
      <w:pPr>
        <w:divId w:val="1477144092"/>
        <w:rPr>
          <w:rFonts w:ascii="Arial" w:eastAsia="Times New Roman" w:hAnsi="Arial" w:cs="Arial"/>
          <w:b/>
          <w:bCs/>
          <w:color w:val="121212"/>
          <w:sz w:val="24"/>
          <w:szCs w:val="24"/>
          <w:u w:val="single"/>
          <w:shd w:val="clear" w:color="auto" w:fill="FEF9F5"/>
        </w:rPr>
      </w:pPr>
    </w:p>
    <w:p w14:paraId="1AEED6FE" w14:textId="77777777" w:rsidR="00442715" w:rsidRDefault="00442715">
      <w:pPr>
        <w:divId w:val="1477144092"/>
        <w:rPr>
          <w:rFonts w:ascii="Arial" w:eastAsia="Times New Roman" w:hAnsi="Arial" w:cs="Arial"/>
          <w:b/>
          <w:bCs/>
          <w:color w:val="121212"/>
          <w:sz w:val="24"/>
          <w:szCs w:val="24"/>
          <w:u w:val="single"/>
          <w:shd w:val="clear" w:color="auto" w:fill="FEF9F5"/>
        </w:rPr>
      </w:pPr>
    </w:p>
    <w:p w14:paraId="2C2410FD" w14:textId="77777777" w:rsidR="00442715" w:rsidRDefault="00442715">
      <w:pPr>
        <w:divId w:val="1477144092"/>
        <w:rPr>
          <w:rFonts w:ascii="Arial" w:eastAsia="Times New Roman" w:hAnsi="Arial" w:cs="Arial"/>
          <w:b/>
          <w:bCs/>
          <w:color w:val="121212"/>
          <w:sz w:val="24"/>
          <w:szCs w:val="24"/>
          <w:u w:val="single"/>
          <w:shd w:val="clear" w:color="auto" w:fill="FEF9F5"/>
        </w:rPr>
      </w:pPr>
    </w:p>
    <w:p w14:paraId="3B1D9BE9" w14:textId="77777777" w:rsidR="00442715" w:rsidRDefault="00442715">
      <w:pPr>
        <w:divId w:val="1477144092"/>
        <w:rPr>
          <w:rFonts w:ascii="Arial" w:eastAsia="Times New Roman" w:hAnsi="Arial" w:cs="Arial"/>
          <w:b/>
          <w:bCs/>
          <w:color w:val="121212"/>
          <w:sz w:val="24"/>
          <w:szCs w:val="24"/>
          <w:u w:val="single"/>
          <w:shd w:val="clear" w:color="auto" w:fill="FEF9F5"/>
        </w:rPr>
      </w:pPr>
    </w:p>
    <w:p w14:paraId="7A486FDC" w14:textId="77777777" w:rsidR="00442715" w:rsidRDefault="00442715">
      <w:pPr>
        <w:divId w:val="1477144092"/>
        <w:rPr>
          <w:rFonts w:ascii="Arial" w:eastAsia="Times New Roman" w:hAnsi="Arial" w:cs="Arial"/>
          <w:b/>
          <w:bCs/>
          <w:color w:val="121212"/>
          <w:sz w:val="24"/>
          <w:szCs w:val="24"/>
          <w:u w:val="single"/>
          <w:shd w:val="clear" w:color="auto" w:fill="FEF9F5"/>
        </w:rPr>
      </w:pPr>
    </w:p>
    <w:p w14:paraId="17AC8750" w14:textId="77777777" w:rsidR="00442715" w:rsidRDefault="00442715">
      <w:pPr>
        <w:divId w:val="1477144092"/>
        <w:rPr>
          <w:rFonts w:ascii="Arial" w:eastAsia="Times New Roman" w:hAnsi="Arial" w:cs="Arial"/>
          <w:b/>
          <w:bCs/>
          <w:color w:val="121212"/>
          <w:sz w:val="24"/>
          <w:szCs w:val="24"/>
          <w:u w:val="single"/>
          <w:shd w:val="clear" w:color="auto" w:fill="FEF9F5"/>
        </w:rPr>
      </w:pPr>
    </w:p>
    <w:p w14:paraId="4B6619CC" w14:textId="77777777" w:rsidR="00442715" w:rsidRDefault="00442715">
      <w:pPr>
        <w:divId w:val="1477144092"/>
        <w:rPr>
          <w:rFonts w:ascii="Arial" w:eastAsia="Times New Roman" w:hAnsi="Arial" w:cs="Arial"/>
          <w:b/>
          <w:bCs/>
          <w:color w:val="121212"/>
          <w:sz w:val="24"/>
          <w:szCs w:val="24"/>
          <w:u w:val="single"/>
          <w:shd w:val="clear" w:color="auto" w:fill="FEF9F5"/>
        </w:rPr>
      </w:pPr>
    </w:p>
    <w:p w14:paraId="27271410" w14:textId="77777777" w:rsidR="00442715" w:rsidRDefault="00442715">
      <w:pPr>
        <w:divId w:val="1477144092"/>
        <w:rPr>
          <w:rFonts w:ascii="Arial" w:eastAsia="Times New Roman" w:hAnsi="Arial" w:cs="Arial"/>
          <w:b/>
          <w:bCs/>
          <w:color w:val="121212"/>
          <w:sz w:val="24"/>
          <w:szCs w:val="24"/>
          <w:u w:val="single"/>
          <w:shd w:val="clear" w:color="auto" w:fill="FEF9F5"/>
        </w:rPr>
      </w:pPr>
    </w:p>
    <w:p w14:paraId="333DB4B7" w14:textId="77777777" w:rsidR="00442715" w:rsidRDefault="00442715">
      <w:pPr>
        <w:divId w:val="1477144092"/>
        <w:rPr>
          <w:rFonts w:ascii="Arial" w:eastAsia="Times New Roman" w:hAnsi="Arial" w:cs="Arial"/>
          <w:b/>
          <w:bCs/>
          <w:color w:val="121212"/>
          <w:sz w:val="24"/>
          <w:szCs w:val="24"/>
          <w:u w:val="single"/>
          <w:shd w:val="clear" w:color="auto" w:fill="FEF9F5"/>
        </w:rPr>
      </w:pPr>
    </w:p>
    <w:p w14:paraId="08A5BB44" w14:textId="77777777" w:rsidR="00442715" w:rsidRDefault="00442715">
      <w:pPr>
        <w:divId w:val="1477144092"/>
        <w:rPr>
          <w:rFonts w:ascii="Arial" w:eastAsia="Times New Roman" w:hAnsi="Arial" w:cs="Arial"/>
          <w:b/>
          <w:bCs/>
          <w:color w:val="121212"/>
          <w:sz w:val="24"/>
          <w:szCs w:val="24"/>
          <w:u w:val="single"/>
          <w:shd w:val="clear" w:color="auto" w:fill="FEF9F5"/>
        </w:rPr>
      </w:pPr>
    </w:p>
    <w:p w14:paraId="0359F2A7" w14:textId="77777777" w:rsidR="00442715" w:rsidRDefault="00442715">
      <w:pPr>
        <w:divId w:val="1477144092"/>
        <w:rPr>
          <w:rFonts w:ascii="Arial" w:eastAsia="Times New Roman" w:hAnsi="Arial" w:cs="Arial"/>
          <w:b/>
          <w:bCs/>
          <w:color w:val="121212"/>
          <w:sz w:val="24"/>
          <w:szCs w:val="24"/>
          <w:u w:val="single"/>
          <w:shd w:val="clear" w:color="auto" w:fill="FEF9F5"/>
        </w:rPr>
      </w:pPr>
    </w:p>
    <w:p w14:paraId="020DCECA" w14:textId="590DD966" w:rsidR="0028732F" w:rsidRPr="006B4611" w:rsidRDefault="00F30AF9">
      <w:pPr>
        <w:divId w:val="1477144092"/>
        <w:rPr>
          <w:rFonts w:ascii="Arial" w:eastAsia="Times New Roman" w:hAnsi="Arial" w:cs="Arial"/>
          <w:b/>
          <w:bCs/>
          <w:color w:val="121212"/>
          <w:sz w:val="24"/>
          <w:szCs w:val="24"/>
          <w:u w:val="single"/>
          <w:shd w:val="clear" w:color="auto" w:fill="FEF9F5"/>
        </w:rPr>
      </w:pPr>
      <w:r w:rsidRPr="006B4611">
        <w:rPr>
          <w:rFonts w:ascii="Arial" w:eastAsia="Times New Roman" w:hAnsi="Arial" w:cs="Arial"/>
          <w:b/>
          <w:bCs/>
          <w:color w:val="121212"/>
          <w:sz w:val="24"/>
          <w:szCs w:val="24"/>
          <w:u w:val="single"/>
          <w:shd w:val="clear" w:color="auto" w:fill="FEF9F5"/>
        </w:rPr>
        <w:lastRenderedPageBreak/>
        <w:t>Bibliography</w:t>
      </w:r>
    </w:p>
    <w:p w14:paraId="66C2CF88" w14:textId="77777777" w:rsidR="0028732F" w:rsidRPr="00F30AF9" w:rsidRDefault="0028732F">
      <w:pPr>
        <w:divId w:val="1477144092"/>
        <w:rPr>
          <w:rFonts w:ascii="Arial" w:eastAsia="Times New Roman" w:hAnsi="Arial" w:cs="Arial"/>
          <w:color w:val="121212"/>
          <w:sz w:val="24"/>
          <w:szCs w:val="24"/>
          <w:shd w:val="clear" w:color="auto" w:fill="FEF9F5"/>
        </w:rPr>
      </w:pPr>
    </w:p>
    <w:p w14:paraId="5AA07E6E" w14:textId="77777777" w:rsidR="008C336D" w:rsidRPr="00442715" w:rsidRDefault="008C336D" w:rsidP="0028732F">
      <w:pPr>
        <w:divId w:val="198670948"/>
        <w:rPr>
          <w:rFonts w:ascii="Arial" w:eastAsia="Times New Roman" w:hAnsi="Arial" w:cs="Arial"/>
          <w:sz w:val="24"/>
          <w:szCs w:val="24"/>
        </w:rPr>
      </w:pPr>
      <w:proofErr w:type="spellStart"/>
      <w:r w:rsidRPr="00442715">
        <w:rPr>
          <w:rFonts w:ascii="Arial" w:eastAsia="Times New Roman" w:hAnsi="Arial" w:cs="Arial"/>
          <w:sz w:val="24"/>
          <w:szCs w:val="24"/>
          <w:shd w:val="clear" w:color="auto" w:fill="FFFFFF"/>
        </w:rPr>
        <w:t>Amazeen</w:t>
      </w:r>
      <w:proofErr w:type="spellEnd"/>
      <w:r w:rsidRPr="00442715">
        <w:rPr>
          <w:rFonts w:ascii="Arial" w:eastAsia="Times New Roman" w:hAnsi="Arial" w:cs="Arial"/>
          <w:sz w:val="24"/>
          <w:szCs w:val="24"/>
          <w:shd w:val="clear" w:color="auto" w:fill="FFFFFF"/>
        </w:rPr>
        <w:t>, M</w:t>
      </w:r>
      <w:r w:rsidR="0028732F" w:rsidRPr="00442715">
        <w:rPr>
          <w:rFonts w:ascii="Arial" w:eastAsia="Times New Roman" w:hAnsi="Arial" w:cs="Arial"/>
          <w:sz w:val="24"/>
          <w:szCs w:val="24"/>
          <w:shd w:val="clear" w:color="auto" w:fill="FFFFFF"/>
        </w:rPr>
        <w:t>. (</w:t>
      </w:r>
      <w:r w:rsidRPr="00442715">
        <w:rPr>
          <w:rFonts w:ascii="Arial" w:eastAsia="Times New Roman" w:hAnsi="Arial" w:cs="Arial"/>
          <w:sz w:val="24"/>
          <w:szCs w:val="24"/>
          <w:shd w:val="clear" w:color="auto" w:fill="FFFFFF"/>
        </w:rPr>
        <w:t>2020</w:t>
      </w:r>
      <w:r w:rsidR="0028732F" w:rsidRPr="00442715">
        <w:rPr>
          <w:rFonts w:ascii="Arial" w:eastAsia="Times New Roman" w:hAnsi="Arial" w:cs="Arial"/>
          <w:sz w:val="24"/>
          <w:szCs w:val="24"/>
          <w:shd w:val="clear" w:color="auto" w:fill="FFFFFF"/>
        </w:rPr>
        <w:t>)</w:t>
      </w:r>
      <w:r w:rsidRPr="00442715">
        <w:rPr>
          <w:rFonts w:ascii="Arial" w:eastAsia="Times New Roman" w:hAnsi="Arial" w:cs="Arial"/>
          <w:sz w:val="24"/>
          <w:szCs w:val="24"/>
          <w:shd w:val="clear" w:color="auto" w:fill="FFFFFF"/>
        </w:rPr>
        <w:t xml:space="preserve"> </w:t>
      </w:r>
      <w:r w:rsidR="0028732F" w:rsidRPr="00442715">
        <w:rPr>
          <w:rFonts w:ascii="Arial" w:eastAsia="Times New Roman" w:hAnsi="Arial" w:cs="Arial"/>
          <w:sz w:val="24"/>
          <w:szCs w:val="24"/>
          <w:shd w:val="clear" w:color="auto" w:fill="FFFFFF"/>
        </w:rPr>
        <w:t>‘</w:t>
      </w:r>
      <w:r w:rsidRPr="00442715">
        <w:rPr>
          <w:rFonts w:ascii="Arial" w:eastAsia="Times New Roman" w:hAnsi="Arial" w:cs="Arial"/>
          <w:sz w:val="24"/>
          <w:szCs w:val="24"/>
          <w:shd w:val="clear" w:color="auto" w:fill="FFFFFF"/>
        </w:rPr>
        <w:t>News in an Era of Content Confusion: Effects of News Use Motivations and Context on Native Advertising and Digital News Perceptions</w:t>
      </w:r>
      <w:r w:rsidR="0028732F" w:rsidRPr="00442715">
        <w:rPr>
          <w:rFonts w:ascii="Arial" w:eastAsia="Times New Roman" w:hAnsi="Arial" w:cs="Arial"/>
          <w:sz w:val="24"/>
          <w:szCs w:val="24"/>
          <w:shd w:val="clear" w:color="auto" w:fill="FFFFFF"/>
        </w:rPr>
        <w:t>’,</w:t>
      </w:r>
      <w:r w:rsidRPr="00442715">
        <w:rPr>
          <w:rFonts w:ascii="Arial" w:eastAsia="Times New Roman" w:hAnsi="Arial" w:cs="Arial"/>
          <w:sz w:val="24"/>
          <w:szCs w:val="24"/>
          <w:shd w:val="clear" w:color="auto" w:fill="FFFFFF"/>
        </w:rPr>
        <w:t> </w:t>
      </w:r>
      <w:r w:rsidRPr="00442715">
        <w:rPr>
          <w:rFonts w:ascii="Arial" w:eastAsia="Times New Roman" w:hAnsi="Arial" w:cs="Arial"/>
          <w:sz w:val="24"/>
          <w:szCs w:val="24"/>
        </w:rPr>
        <w:t>Journalism &amp; Mass Communication Quarterly</w:t>
      </w:r>
      <w:r w:rsidRPr="00442715">
        <w:rPr>
          <w:rFonts w:ascii="Arial" w:eastAsia="Times New Roman" w:hAnsi="Arial" w:cs="Arial"/>
          <w:sz w:val="24"/>
          <w:szCs w:val="24"/>
          <w:shd w:val="clear" w:color="auto" w:fill="FFFFFF"/>
        </w:rPr>
        <w:t>, 97(1), pp.</w:t>
      </w:r>
      <w:r w:rsidR="0028732F" w:rsidRPr="00442715">
        <w:rPr>
          <w:rFonts w:ascii="Arial" w:eastAsia="Times New Roman" w:hAnsi="Arial" w:cs="Arial"/>
          <w:sz w:val="24"/>
          <w:szCs w:val="24"/>
          <w:shd w:val="clear" w:color="auto" w:fill="FFFFFF"/>
        </w:rPr>
        <w:t xml:space="preserve"> </w:t>
      </w:r>
      <w:r w:rsidRPr="00442715">
        <w:rPr>
          <w:rFonts w:ascii="Arial" w:eastAsia="Times New Roman" w:hAnsi="Arial" w:cs="Arial"/>
          <w:sz w:val="24"/>
          <w:szCs w:val="24"/>
          <w:shd w:val="clear" w:color="auto" w:fill="FFFFFF"/>
        </w:rPr>
        <w:t>161–188.</w:t>
      </w:r>
    </w:p>
    <w:p w14:paraId="5A1F33A0" w14:textId="77777777" w:rsidR="005F2E19" w:rsidRPr="00442715" w:rsidRDefault="005F2E19">
      <w:pPr>
        <w:divId w:val="1477144092"/>
        <w:rPr>
          <w:rFonts w:ascii="Arial" w:eastAsia="Times New Roman" w:hAnsi="Arial" w:cs="Arial"/>
          <w:sz w:val="24"/>
          <w:szCs w:val="24"/>
          <w:shd w:val="clear" w:color="auto" w:fill="FEF9F5"/>
        </w:rPr>
      </w:pPr>
    </w:p>
    <w:p w14:paraId="7A0C7004" w14:textId="77777777" w:rsidR="002E1987" w:rsidRPr="00442715" w:rsidRDefault="002E1987" w:rsidP="002E1987">
      <w:pPr>
        <w:keepNext/>
        <w:keepLines/>
        <w:outlineLvl w:val="0"/>
        <w:rPr>
          <w:rFonts w:ascii="Arial" w:eastAsia="Times New Roman" w:hAnsi="Arial" w:cs="Arial"/>
          <w:kern w:val="36"/>
          <w:sz w:val="24"/>
          <w:szCs w:val="24"/>
        </w:rPr>
      </w:pPr>
      <w:r w:rsidRPr="00442715">
        <w:rPr>
          <w:rFonts w:ascii="Arial" w:eastAsiaTheme="majorEastAsia" w:hAnsi="Arial" w:cs="Arial"/>
          <w:sz w:val="24"/>
          <w:szCs w:val="24"/>
        </w:rPr>
        <w:t xml:space="preserve">Blau, W. (2015) </w:t>
      </w:r>
      <w:r w:rsidRPr="00442715">
        <w:rPr>
          <w:rFonts w:ascii="Arial" w:eastAsia="Times New Roman" w:hAnsi="Arial" w:cs="Arial"/>
          <w:i/>
          <w:iCs/>
          <w:kern w:val="36"/>
          <w:sz w:val="24"/>
          <w:szCs w:val="24"/>
        </w:rPr>
        <w:t xml:space="preserve">Welcome to the new Guardian website. </w:t>
      </w:r>
      <w:r w:rsidRPr="00442715">
        <w:rPr>
          <w:rFonts w:ascii="Arial" w:eastAsia="Times New Roman" w:hAnsi="Arial" w:cs="Arial"/>
          <w:kern w:val="36"/>
          <w:sz w:val="24"/>
          <w:szCs w:val="24"/>
        </w:rPr>
        <w:t>Available at:</w:t>
      </w:r>
    </w:p>
    <w:p w14:paraId="4A324310" w14:textId="77777777" w:rsidR="002E1987" w:rsidRPr="00442715" w:rsidRDefault="00F92922" w:rsidP="002E1987">
      <w:pPr>
        <w:rPr>
          <w:rFonts w:ascii="Arial" w:hAnsi="Arial" w:cs="Arial"/>
          <w:sz w:val="24"/>
          <w:szCs w:val="24"/>
        </w:rPr>
      </w:pPr>
      <w:hyperlink r:id="rId8" w:history="1">
        <w:r w:rsidR="002E1987" w:rsidRPr="00442715">
          <w:rPr>
            <w:rFonts w:ascii="Arial" w:hAnsi="Arial" w:cs="Arial"/>
            <w:sz w:val="24"/>
            <w:szCs w:val="24"/>
          </w:rPr>
          <w:t>https://www.theguardian.com/help/insideguardian/2015/jan/28/welcome-to-the-new-guardian-website</w:t>
        </w:r>
      </w:hyperlink>
      <w:r w:rsidR="002E1987" w:rsidRPr="00442715">
        <w:rPr>
          <w:rFonts w:ascii="Arial" w:hAnsi="Arial" w:cs="Arial"/>
          <w:sz w:val="24"/>
          <w:szCs w:val="24"/>
        </w:rPr>
        <w:t xml:space="preserve"> (Accessed: 29 June 2020).</w:t>
      </w:r>
    </w:p>
    <w:p w14:paraId="05438F2A" w14:textId="77777777" w:rsidR="00510154" w:rsidRPr="00442715" w:rsidRDefault="00510154" w:rsidP="002E1987">
      <w:pPr>
        <w:rPr>
          <w:rFonts w:ascii="Arial" w:hAnsi="Arial" w:cs="Arial"/>
          <w:sz w:val="24"/>
          <w:szCs w:val="24"/>
        </w:rPr>
      </w:pPr>
    </w:p>
    <w:p w14:paraId="0BD7E347" w14:textId="77777777" w:rsidR="00510154" w:rsidRPr="00442715" w:rsidRDefault="00510154" w:rsidP="002E1987">
      <w:pPr>
        <w:rPr>
          <w:rFonts w:ascii="Arial" w:hAnsi="Arial" w:cs="Arial"/>
          <w:sz w:val="24"/>
          <w:szCs w:val="24"/>
        </w:rPr>
      </w:pPr>
      <w:r w:rsidRPr="00442715">
        <w:rPr>
          <w:rFonts w:ascii="Arial" w:hAnsi="Arial" w:cs="Arial"/>
          <w:sz w:val="24"/>
          <w:szCs w:val="24"/>
        </w:rPr>
        <w:t>Facebook (2020)</w:t>
      </w:r>
      <w:r w:rsidRPr="00442715">
        <w:rPr>
          <w:rFonts w:ascii="Arial" w:hAnsi="Arial" w:cs="Arial"/>
          <w:i/>
          <w:iCs/>
          <w:sz w:val="24"/>
          <w:szCs w:val="24"/>
        </w:rPr>
        <w:t xml:space="preserve"> The Guardian</w:t>
      </w:r>
      <w:r w:rsidRPr="00442715">
        <w:rPr>
          <w:rFonts w:ascii="Arial" w:hAnsi="Arial" w:cs="Arial"/>
          <w:sz w:val="24"/>
          <w:szCs w:val="24"/>
        </w:rPr>
        <w:t xml:space="preserve">. Available at: </w:t>
      </w:r>
      <w:hyperlink r:id="rId9" w:history="1">
        <w:r w:rsidRPr="00442715">
          <w:rPr>
            <w:rStyle w:val="Hyperlink"/>
            <w:rFonts w:ascii="Arial" w:hAnsi="Arial" w:cs="Arial"/>
            <w:color w:val="auto"/>
            <w:sz w:val="24"/>
            <w:szCs w:val="24"/>
            <w:u w:val="none"/>
          </w:rPr>
          <w:t>https://www.facebook.com/theguardian/</w:t>
        </w:r>
      </w:hyperlink>
      <w:r w:rsidRPr="00442715">
        <w:rPr>
          <w:rFonts w:ascii="Arial" w:hAnsi="Arial" w:cs="Arial"/>
          <w:sz w:val="24"/>
          <w:szCs w:val="24"/>
        </w:rPr>
        <w:t xml:space="preserve"> (Accessed: 4 July 2020). </w:t>
      </w:r>
    </w:p>
    <w:p w14:paraId="7436C3ED" w14:textId="77777777" w:rsidR="0028732F" w:rsidRPr="00442715" w:rsidRDefault="0028732F" w:rsidP="002E1987">
      <w:pPr>
        <w:rPr>
          <w:rFonts w:ascii="Arial" w:hAnsi="Arial" w:cs="Arial"/>
          <w:sz w:val="24"/>
          <w:szCs w:val="24"/>
        </w:rPr>
      </w:pPr>
    </w:p>
    <w:p w14:paraId="74075095" w14:textId="77777777" w:rsidR="0028732F" w:rsidRPr="00442715" w:rsidRDefault="0028732F" w:rsidP="002E1987">
      <w:pPr>
        <w:rPr>
          <w:rFonts w:ascii="Arial" w:eastAsia="Times New Roman" w:hAnsi="Arial" w:cs="Arial"/>
          <w:sz w:val="24"/>
          <w:szCs w:val="24"/>
        </w:rPr>
      </w:pPr>
      <w:proofErr w:type="spellStart"/>
      <w:r w:rsidRPr="00442715">
        <w:rPr>
          <w:rFonts w:ascii="Arial" w:eastAsia="Times New Roman" w:hAnsi="Arial" w:cs="Arial"/>
          <w:sz w:val="24"/>
          <w:szCs w:val="24"/>
          <w:shd w:val="clear" w:color="auto" w:fill="FFFFFF"/>
        </w:rPr>
        <w:t>Fielden</w:t>
      </w:r>
      <w:proofErr w:type="spellEnd"/>
      <w:r w:rsidRPr="00442715">
        <w:rPr>
          <w:rFonts w:ascii="Arial" w:eastAsia="Times New Roman" w:hAnsi="Arial" w:cs="Arial"/>
          <w:sz w:val="24"/>
          <w:szCs w:val="24"/>
          <w:shd w:val="clear" w:color="auto" w:fill="FFFFFF"/>
        </w:rPr>
        <w:t>, L. (2016) ‘UK press regulation: Taking account of media convergence’, </w:t>
      </w:r>
      <w:r w:rsidRPr="00442715">
        <w:rPr>
          <w:rFonts w:ascii="Arial" w:eastAsia="Times New Roman" w:hAnsi="Arial" w:cs="Arial"/>
          <w:i/>
          <w:iCs/>
          <w:sz w:val="24"/>
          <w:szCs w:val="24"/>
        </w:rPr>
        <w:t>Convergence</w:t>
      </w:r>
      <w:r w:rsidRPr="00442715">
        <w:rPr>
          <w:rFonts w:ascii="Arial" w:eastAsia="Times New Roman" w:hAnsi="Arial" w:cs="Arial"/>
          <w:sz w:val="24"/>
          <w:szCs w:val="24"/>
          <w:shd w:val="clear" w:color="auto" w:fill="FFFFFF"/>
        </w:rPr>
        <w:t>, 22(5), pp. 472–477.</w:t>
      </w:r>
    </w:p>
    <w:p w14:paraId="57AB5D23" w14:textId="77777777" w:rsidR="00283940" w:rsidRPr="00442715" w:rsidRDefault="00283940">
      <w:pPr>
        <w:divId w:val="1477144092"/>
        <w:rPr>
          <w:rFonts w:ascii="Arial" w:eastAsia="Times New Roman" w:hAnsi="Arial" w:cs="Arial"/>
          <w:sz w:val="24"/>
          <w:szCs w:val="24"/>
        </w:rPr>
      </w:pPr>
    </w:p>
    <w:p w14:paraId="6420EF0A" w14:textId="44A5398F" w:rsidR="0024791B" w:rsidRDefault="00400374">
      <w:pPr>
        <w:divId w:val="1477144092"/>
        <w:rPr>
          <w:rFonts w:ascii="Arial" w:eastAsia="Times New Roman" w:hAnsi="Arial" w:cs="Arial"/>
          <w:sz w:val="24"/>
          <w:szCs w:val="24"/>
        </w:rPr>
      </w:pPr>
      <w:r w:rsidRPr="00442715">
        <w:rPr>
          <w:rFonts w:ascii="Arial" w:eastAsia="Times New Roman" w:hAnsi="Arial" w:cs="Arial"/>
          <w:sz w:val="24"/>
          <w:szCs w:val="24"/>
        </w:rPr>
        <w:t xml:space="preserve">Independent Press Standards Organisation (2020) </w:t>
      </w:r>
      <w:r w:rsidRPr="00442715">
        <w:rPr>
          <w:rFonts w:ascii="Arial" w:eastAsia="Times New Roman" w:hAnsi="Arial" w:cs="Arial"/>
          <w:i/>
          <w:iCs/>
          <w:sz w:val="24"/>
          <w:szCs w:val="24"/>
        </w:rPr>
        <w:t xml:space="preserve">UK Regulated Publications. </w:t>
      </w:r>
      <w:r w:rsidRPr="00442715">
        <w:rPr>
          <w:rFonts w:ascii="Arial" w:eastAsia="Times New Roman" w:hAnsi="Arial" w:cs="Arial"/>
          <w:sz w:val="24"/>
          <w:szCs w:val="24"/>
        </w:rPr>
        <w:t xml:space="preserve">Available at: </w:t>
      </w:r>
      <w:hyperlink r:id="rId10" w:history="1">
        <w:r w:rsidRPr="00442715">
          <w:rPr>
            <w:rStyle w:val="Hyperlink"/>
            <w:rFonts w:ascii="Arial" w:eastAsia="Times New Roman" w:hAnsi="Arial" w:cs="Arial"/>
            <w:color w:val="auto"/>
            <w:sz w:val="24"/>
            <w:szCs w:val="24"/>
            <w:u w:val="none"/>
          </w:rPr>
          <w:t>https://www.ipso.co.uk/complain/who-ipso-regulates/</w:t>
        </w:r>
      </w:hyperlink>
      <w:r w:rsidRPr="00442715">
        <w:rPr>
          <w:rFonts w:ascii="Arial" w:eastAsia="Times New Roman" w:hAnsi="Arial" w:cs="Arial"/>
          <w:sz w:val="24"/>
          <w:szCs w:val="24"/>
        </w:rPr>
        <w:t xml:space="preserve"> (Accessed: 2 July 2020). </w:t>
      </w:r>
    </w:p>
    <w:p w14:paraId="119DFC1E" w14:textId="77777777" w:rsidR="004567CF" w:rsidRPr="00442715" w:rsidRDefault="004567CF">
      <w:pPr>
        <w:divId w:val="1477144092"/>
        <w:rPr>
          <w:rFonts w:ascii="Arial" w:eastAsia="Times New Roman" w:hAnsi="Arial" w:cs="Arial"/>
          <w:sz w:val="24"/>
          <w:szCs w:val="24"/>
        </w:rPr>
      </w:pPr>
    </w:p>
    <w:p w14:paraId="5E7F3EFA" w14:textId="77777777" w:rsidR="00F87F85" w:rsidRPr="00442715" w:rsidRDefault="00F87F85">
      <w:pPr>
        <w:divId w:val="1477144092"/>
        <w:rPr>
          <w:rFonts w:ascii="Arial" w:eastAsia="Times New Roman" w:hAnsi="Arial" w:cs="Arial"/>
          <w:sz w:val="24"/>
          <w:szCs w:val="24"/>
        </w:rPr>
      </w:pPr>
      <w:r w:rsidRPr="00442715">
        <w:rPr>
          <w:rFonts w:ascii="Arial" w:eastAsia="Times New Roman" w:hAnsi="Arial" w:cs="Arial"/>
          <w:sz w:val="24"/>
          <w:szCs w:val="24"/>
        </w:rPr>
        <w:t xml:space="preserve">Instagram (2020) </w:t>
      </w:r>
      <w:r w:rsidRPr="00442715">
        <w:rPr>
          <w:rFonts w:ascii="Arial" w:eastAsia="Times New Roman" w:hAnsi="Arial" w:cs="Arial"/>
          <w:i/>
          <w:iCs/>
          <w:sz w:val="24"/>
          <w:szCs w:val="24"/>
        </w:rPr>
        <w:t xml:space="preserve">The Guardian. </w:t>
      </w:r>
      <w:r w:rsidRPr="00442715">
        <w:rPr>
          <w:rFonts w:ascii="Arial" w:eastAsia="Times New Roman" w:hAnsi="Arial" w:cs="Arial"/>
          <w:sz w:val="24"/>
          <w:szCs w:val="24"/>
        </w:rPr>
        <w:t xml:space="preserve">Available at: </w:t>
      </w:r>
      <w:hyperlink r:id="rId11" w:history="1">
        <w:r w:rsidR="00841312" w:rsidRPr="00442715">
          <w:rPr>
            <w:rStyle w:val="Hyperlink"/>
            <w:rFonts w:ascii="Arial" w:eastAsia="Times New Roman" w:hAnsi="Arial" w:cs="Arial"/>
            <w:color w:val="auto"/>
            <w:sz w:val="24"/>
            <w:szCs w:val="24"/>
            <w:u w:val="none"/>
          </w:rPr>
          <w:t>https://www.instagram.com/guardian/?hl=en</w:t>
        </w:r>
      </w:hyperlink>
      <w:r w:rsidR="00841312" w:rsidRPr="00442715">
        <w:rPr>
          <w:rFonts w:ascii="Arial" w:eastAsia="Times New Roman" w:hAnsi="Arial" w:cs="Arial"/>
          <w:sz w:val="24"/>
          <w:szCs w:val="24"/>
        </w:rPr>
        <w:t xml:space="preserve"> (Accessed: 4 July 2020).</w:t>
      </w:r>
    </w:p>
    <w:p w14:paraId="0FA0A0A3" w14:textId="203F4710" w:rsidR="0063398B" w:rsidRPr="00442715" w:rsidRDefault="0063398B" w:rsidP="0028732F">
      <w:pPr>
        <w:rPr>
          <w:rFonts w:ascii="Arial" w:eastAsia="Times New Roman" w:hAnsi="Arial" w:cs="Arial"/>
          <w:sz w:val="24"/>
          <w:szCs w:val="24"/>
          <w:shd w:val="clear" w:color="auto" w:fill="FEF9F5"/>
        </w:rPr>
      </w:pPr>
    </w:p>
    <w:p w14:paraId="3D047FE7" w14:textId="77777777" w:rsidR="0063398B" w:rsidRPr="0063398B" w:rsidRDefault="0063398B" w:rsidP="0063398B">
      <w:pPr>
        <w:rPr>
          <w:rFonts w:ascii="Arial" w:eastAsia="Times New Roman" w:hAnsi="Arial" w:cs="Arial"/>
          <w:sz w:val="24"/>
          <w:szCs w:val="24"/>
          <w:shd w:val="clear" w:color="auto" w:fill="FEF9F5"/>
        </w:rPr>
      </w:pPr>
      <w:proofErr w:type="spellStart"/>
      <w:r w:rsidRPr="0063398B">
        <w:rPr>
          <w:rFonts w:ascii="Arial" w:eastAsia="Times New Roman" w:hAnsi="Arial" w:cs="Arial"/>
          <w:sz w:val="24"/>
          <w:szCs w:val="24"/>
          <w:shd w:val="clear" w:color="auto" w:fill="FEF9F5"/>
        </w:rPr>
        <w:t>Kakar</w:t>
      </w:r>
      <w:proofErr w:type="spellEnd"/>
      <w:r w:rsidRPr="0063398B">
        <w:rPr>
          <w:rFonts w:ascii="Arial" w:eastAsia="Times New Roman" w:hAnsi="Arial" w:cs="Arial"/>
          <w:sz w:val="24"/>
          <w:szCs w:val="24"/>
          <w:shd w:val="clear" w:color="auto" w:fill="FEF9F5"/>
        </w:rPr>
        <w:t xml:space="preserve">, A. (2018) </w:t>
      </w:r>
      <w:r w:rsidRPr="0063398B">
        <w:rPr>
          <w:rFonts w:ascii="Arial" w:eastAsia="Times New Roman" w:hAnsi="Arial" w:cs="Arial"/>
          <w:i/>
          <w:iCs/>
          <w:sz w:val="24"/>
          <w:szCs w:val="24"/>
          <w:shd w:val="clear" w:color="auto" w:fill="FEF9F5"/>
        </w:rPr>
        <w:t>Guardian accused of self-regulation failure by Network of Sikh Organisations over hate crime complaint</w:t>
      </w:r>
      <w:r w:rsidRPr="0063398B">
        <w:rPr>
          <w:rFonts w:ascii="Arial" w:eastAsia="Times New Roman" w:hAnsi="Arial" w:cs="Arial"/>
          <w:sz w:val="24"/>
          <w:szCs w:val="24"/>
          <w:shd w:val="clear" w:color="auto" w:fill="FEF9F5"/>
        </w:rPr>
        <w:t>. Available at</w:t>
      </w:r>
    </w:p>
    <w:p w14:paraId="3695ECFB" w14:textId="70AB88D9" w:rsidR="0063398B" w:rsidRPr="00F30AF9" w:rsidRDefault="0063398B" w:rsidP="0063398B">
      <w:pPr>
        <w:rPr>
          <w:rFonts w:ascii="Arial" w:eastAsia="Times New Roman" w:hAnsi="Arial" w:cs="Arial"/>
          <w:sz w:val="24"/>
          <w:szCs w:val="24"/>
          <w:shd w:val="clear" w:color="auto" w:fill="FEF9F5"/>
        </w:rPr>
      </w:pPr>
      <w:r w:rsidRPr="0063398B">
        <w:rPr>
          <w:rFonts w:ascii="Arial" w:eastAsia="Times New Roman" w:hAnsi="Arial" w:cs="Arial"/>
          <w:sz w:val="24"/>
          <w:szCs w:val="24"/>
          <w:shd w:val="clear" w:color="auto" w:fill="FEF9F5"/>
        </w:rPr>
        <w:t>https://www.pressgazette.co.uk/guardian-accused-of-self-regulation-failure-by-network-of-sikh-organisations-over-hate-crime-complaint/ (Accessed: 6 July 2020).</w:t>
      </w:r>
    </w:p>
    <w:p w14:paraId="79DC189F" w14:textId="77777777" w:rsidR="00F87F85" w:rsidRPr="00F30AF9" w:rsidRDefault="00F87F85">
      <w:pPr>
        <w:divId w:val="1477144092"/>
        <w:rPr>
          <w:rFonts w:ascii="Arial" w:eastAsia="Times New Roman" w:hAnsi="Arial" w:cs="Arial"/>
          <w:color w:val="000000" w:themeColor="text1"/>
          <w:sz w:val="24"/>
          <w:szCs w:val="24"/>
        </w:rPr>
      </w:pPr>
    </w:p>
    <w:p w14:paraId="0BA98AEB" w14:textId="77777777" w:rsidR="001A6704" w:rsidRPr="00F30AF9" w:rsidRDefault="00FB733B">
      <w:pPr>
        <w:divId w:val="1477144092"/>
        <w:rPr>
          <w:rFonts w:ascii="Arial" w:eastAsia="Times New Roman" w:hAnsi="Arial" w:cs="Arial"/>
          <w:color w:val="000000" w:themeColor="text1"/>
          <w:sz w:val="24"/>
          <w:szCs w:val="24"/>
        </w:rPr>
      </w:pPr>
      <w:r w:rsidRPr="00F30AF9">
        <w:rPr>
          <w:rFonts w:ascii="Arial" w:eastAsia="Times New Roman" w:hAnsi="Arial" w:cs="Arial"/>
          <w:color w:val="000000" w:themeColor="text1"/>
          <w:sz w:val="24"/>
          <w:szCs w:val="24"/>
        </w:rPr>
        <w:t xml:space="preserve">Ofcom (2019) </w:t>
      </w:r>
      <w:r w:rsidR="001A6704" w:rsidRPr="00F30AF9">
        <w:rPr>
          <w:rFonts w:ascii="Arial" w:eastAsia="Times New Roman" w:hAnsi="Arial" w:cs="Arial"/>
          <w:i/>
          <w:iCs/>
          <w:color w:val="000000" w:themeColor="text1"/>
          <w:sz w:val="24"/>
          <w:szCs w:val="24"/>
        </w:rPr>
        <w:t xml:space="preserve">News Consumption in the UK: 2019. </w:t>
      </w:r>
      <w:r w:rsidR="001A6704" w:rsidRPr="00F30AF9">
        <w:rPr>
          <w:rFonts w:ascii="Arial" w:eastAsia="Times New Roman" w:hAnsi="Arial" w:cs="Arial"/>
          <w:color w:val="000000" w:themeColor="text1"/>
          <w:sz w:val="24"/>
          <w:szCs w:val="24"/>
        </w:rPr>
        <w:t>Available</w:t>
      </w:r>
      <w:r w:rsidR="00BC0CAA" w:rsidRPr="00F30AF9">
        <w:rPr>
          <w:rFonts w:ascii="Arial" w:eastAsia="Times New Roman" w:hAnsi="Arial" w:cs="Arial"/>
          <w:color w:val="000000" w:themeColor="text1"/>
          <w:sz w:val="24"/>
          <w:szCs w:val="24"/>
        </w:rPr>
        <w:t xml:space="preserve"> </w:t>
      </w:r>
      <w:r w:rsidR="001A6704" w:rsidRPr="00F30AF9">
        <w:rPr>
          <w:rFonts w:ascii="Arial" w:eastAsia="Times New Roman" w:hAnsi="Arial" w:cs="Arial"/>
          <w:color w:val="000000" w:themeColor="text1"/>
          <w:sz w:val="24"/>
          <w:szCs w:val="24"/>
        </w:rPr>
        <w:t xml:space="preserve">at: </w:t>
      </w:r>
      <w:hyperlink r:id="rId12" w:history="1">
        <w:r w:rsidR="00BC0CAA" w:rsidRPr="00F30AF9">
          <w:rPr>
            <w:rStyle w:val="Hyperlink"/>
            <w:rFonts w:ascii="Arial" w:eastAsia="Times New Roman" w:hAnsi="Arial" w:cs="Arial"/>
            <w:color w:val="000000" w:themeColor="text1"/>
            <w:sz w:val="24"/>
            <w:szCs w:val="24"/>
            <w:u w:val="none"/>
          </w:rPr>
          <w:t>https://www.ofcom.org.uk/research-and-data/tv-radio-and-on-demand/news-media/news-consumption</w:t>
        </w:r>
      </w:hyperlink>
      <w:r w:rsidR="00BC0CAA" w:rsidRPr="00F30AF9">
        <w:rPr>
          <w:rFonts w:ascii="Arial" w:eastAsia="Times New Roman" w:hAnsi="Arial" w:cs="Arial"/>
          <w:color w:val="000000" w:themeColor="text1"/>
          <w:sz w:val="24"/>
          <w:szCs w:val="24"/>
        </w:rPr>
        <w:t xml:space="preserve"> (Accessed 4 July 2020).</w:t>
      </w:r>
    </w:p>
    <w:p w14:paraId="0243164B" w14:textId="77777777" w:rsidR="001A6704" w:rsidRPr="00F30AF9" w:rsidRDefault="001A6704">
      <w:pPr>
        <w:divId w:val="1477144092"/>
        <w:rPr>
          <w:rFonts w:ascii="Arial" w:eastAsia="Times New Roman" w:hAnsi="Arial" w:cs="Arial"/>
          <w:color w:val="000000" w:themeColor="text1"/>
          <w:sz w:val="24"/>
          <w:szCs w:val="24"/>
        </w:rPr>
      </w:pPr>
    </w:p>
    <w:p w14:paraId="62BAE235" w14:textId="77777777" w:rsidR="002E1987" w:rsidRPr="00F30AF9" w:rsidRDefault="002E1987" w:rsidP="006A56BD">
      <w:pPr>
        <w:rPr>
          <w:rFonts w:ascii="Arial" w:hAnsi="Arial" w:cs="Arial"/>
          <w:color w:val="000000" w:themeColor="text1"/>
          <w:sz w:val="24"/>
          <w:szCs w:val="24"/>
        </w:rPr>
      </w:pPr>
      <w:r w:rsidRPr="00F30AF9">
        <w:rPr>
          <w:rFonts w:ascii="Arial" w:hAnsi="Arial" w:cs="Arial"/>
          <w:color w:val="000000" w:themeColor="text1"/>
          <w:sz w:val="24"/>
          <w:szCs w:val="24"/>
        </w:rPr>
        <w:t xml:space="preserve">Press Recognition Panel (2020) </w:t>
      </w:r>
      <w:r w:rsidRPr="00F30AF9">
        <w:rPr>
          <w:rFonts w:ascii="Arial" w:hAnsi="Arial" w:cs="Arial"/>
          <w:i/>
          <w:iCs/>
          <w:color w:val="000000" w:themeColor="text1"/>
          <w:sz w:val="24"/>
          <w:szCs w:val="24"/>
        </w:rPr>
        <w:t>The Royal Charter</w:t>
      </w:r>
      <w:r w:rsidRPr="00F30AF9">
        <w:rPr>
          <w:rFonts w:ascii="Arial" w:hAnsi="Arial" w:cs="Arial"/>
          <w:color w:val="000000" w:themeColor="text1"/>
          <w:sz w:val="24"/>
          <w:szCs w:val="24"/>
        </w:rPr>
        <w:t>. Available at:</w:t>
      </w:r>
    </w:p>
    <w:p w14:paraId="3684F67B" w14:textId="77777777" w:rsidR="002E1987" w:rsidRPr="00F30AF9" w:rsidRDefault="00F92922" w:rsidP="002E1987">
      <w:pPr>
        <w:rPr>
          <w:rFonts w:ascii="Arial" w:hAnsi="Arial" w:cs="Arial"/>
          <w:color w:val="000000" w:themeColor="text1"/>
          <w:sz w:val="24"/>
          <w:szCs w:val="24"/>
        </w:rPr>
      </w:pPr>
      <w:hyperlink r:id="rId13" w:history="1">
        <w:r w:rsidR="002E1987" w:rsidRPr="00F30AF9">
          <w:rPr>
            <w:rStyle w:val="Hyperlink"/>
            <w:rFonts w:ascii="Arial" w:hAnsi="Arial" w:cs="Arial"/>
            <w:color w:val="000000" w:themeColor="text1"/>
            <w:sz w:val="24"/>
            <w:szCs w:val="24"/>
            <w:u w:val="none"/>
          </w:rPr>
          <w:t>https://pressrecognitionpanel.org.uk/the-royal-charter/</w:t>
        </w:r>
      </w:hyperlink>
      <w:r w:rsidR="002E1987" w:rsidRPr="00F30AF9">
        <w:rPr>
          <w:rFonts w:ascii="Arial" w:hAnsi="Arial" w:cs="Arial"/>
          <w:color w:val="000000" w:themeColor="text1"/>
          <w:sz w:val="24"/>
          <w:szCs w:val="24"/>
        </w:rPr>
        <w:t xml:space="preserve"> (Accessed: 2 July 2020). </w:t>
      </w:r>
    </w:p>
    <w:p w14:paraId="25F09464" w14:textId="77777777" w:rsidR="002E1987" w:rsidRPr="00F30AF9" w:rsidRDefault="002E1987" w:rsidP="002E1987">
      <w:pPr>
        <w:rPr>
          <w:rFonts w:ascii="Arial" w:hAnsi="Arial" w:cs="Arial"/>
          <w:color w:val="000000" w:themeColor="text1"/>
          <w:sz w:val="24"/>
          <w:szCs w:val="24"/>
        </w:rPr>
      </w:pPr>
    </w:p>
    <w:p w14:paraId="197993A7" w14:textId="77777777" w:rsidR="002E1987" w:rsidRPr="00F30AF9" w:rsidRDefault="002E1987" w:rsidP="006A56BD">
      <w:pPr>
        <w:rPr>
          <w:rFonts w:ascii="Arial" w:eastAsia="Times New Roman" w:hAnsi="Arial" w:cs="Arial"/>
          <w:color w:val="000000" w:themeColor="text1"/>
          <w:sz w:val="24"/>
          <w:szCs w:val="24"/>
        </w:rPr>
      </w:pPr>
      <w:r w:rsidRPr="00F30AF9">
        <w:rPr>
          <w:rFonts w:ascii="Arial" w:hAnsi="Arial" w:cs="Arial"/>
          <w:color w:val="000000" w:themeColor="text1"/>
          <w:sz w:val="24"/>
          <w:szCs w:val="24"/>
        </w:rPr>
        <w:t xml:space="preserve">Statista (2020) </w:t>
      </w:r>
      <w:r w:rsidRPr="00F30AF9">
        <w:rPr>
          <w:rFonts w:ascii="Arial" w:eastAsia="Times New Roman" w:hAnsi="Arial" w:cs="Arial"/>
          <w:i/>
          <w:iCs/>
          <w:color w:val="000000" w:themeColor="text1"/>
          <w:sz w:val="24"/>
          <w:szCs w:val="24"/>
          <w:shd w:val="clear" w:color="auto" w:fill="FFFFFF"/>
        </w:rPr>
        <w:t xml:space="preserve">Circulation of The Guardian in the United Kingdom (UK) from 1st half 2003 to 2nd half 2016. </w:t>
      </w:r>
      <w:r w:rsidRPr="00F30AF9">
        <w:rPr>
          <w:rFonts w:ascii="Arial" w:eastAsia="Times New Roman" w:hAnsi="Arial" w:cs="Arial"/>
          <w:color w:val="000000" w:themeColor="text1"/>
          <w:sz w:val="24"/>
          <w:szCs w:val="24"/>
          <w:shd w:val="clear" w:color="auto" w:fill="FFFFFF"/>
        </w:rPr>
        <w:t>Available at:</w:t>
      </w:r>
    </w:p>
    <w:p w14:paraId="6822208B" w14:textId="77777777" w:rsidR="002E1987" w:rsidRPr="00F30AF9" w:rsidRDefault="00F92922" w:rsidP="002E1987">
      <w:pPr>
        <w:rPr>
          <w:rFonts w:ascii="Arial" w:hAnsi="Arial" w:cs="Arial"/>
          <w:color w:val="000000" w:themeColor="text1"/>
          <w:sz w:val="24"/>
          <w:szCs w:val="24"/>
        </w:rPr>
      </w:pPr>
      <w:hyperlink r:id="rId14" w:history="1">
        <w:r w:rsidR="002E1987" w:rsidRPr="00F30AF9">
          <w:rPr>
            <w:rStyle w:val="Hyperlink"/>
            <w:rFonts w:ascii="Arial" w:hAnsi="Arial" w:cs="Arial"/>
            <w:color w:val="000000" w:themeColor="text1"/>
            <w:sz w:val="24"/>
            <w:szCs w:val="24"/>
            <w:u w:val="none"/>
          </w:rPr>
          <w:t>https://www.statista.com/statistics/288278/circulation-trend-of-the-guardian-newspaper-uk/</w:t>
        </w:r>
      </w:hyperlink>
      <w:r w:rsidR="002E1987" w:rsidRPr="00F30AF9">
        <w:rPr>
          <w:rFonts w:ascii="Arial" w:hAnsi="Arial" w:cs="Arial"/>
          <w:color w:val="000000" w:themeColor="text1"/>
          <w:sz w:val="24"/>
          <w:szCs w:val="24"/>
        </w:rPr>
        <w:t xml:space="preserve"> (Accessed: 29 June 2020).</w:t>
      </w:r>
    </w:p>
    <w:p w14:paraId="00475B27" w14:textId="77777777" w:rsidR="0028732F" w:rsidRPr="00F30AF9" w:rsidRDefault="0028732F">
      <w:pPr>
        <w:divId w:val="1477144092"/>
        <w:rPr>
          <w:rFonts w:ascii="Arial" w:eastAsia="Times New Roman" w:hAnsi="Arial" w:cs="Arial"/>
          <w:color w:val="000000" w:themeColor="text1"/>
          <w:sz w:val="24"/>
          <w:szCs w:val="24"/>
        </w:rPr>
      </w:pPr>
    </w:p>
    <w:p w14:paraId="4C8094CD" w14:textId="77777777" w:rsidR="002E1987" w:rsidRPr="00F30AF9" w:rsidRDefault="002E1987" w:rsidP="002E1987">
      <w:pPr>
        <w:keepNext/>
        <w:keepLines/>
        <w:outlineLvl w:val="0"/>
        <w:rPr>
          <w:rFonts w:ascii="Arial" w:eastAsia="Times New Roman" w:hAnsi="Arial" w:cs="Arial"/>
          <w:color w:val="000000" w:themeColor="text1"/>
          <w:kern w:val="36"/>
          <w:sz w:val="24"/>
          <w:szCs w:val="24"/>
        </w:rPr>
      </w:pPr>
      <w:r w:rsidRPr="00F30AF9">
        <w:rPr>
          <w:rFonts w:ascii="Arial" w:eastAsia="Times New Roman" w:hAnsi="Arial" w:cs="Arial"/>
          <w:color w:val="000000" w:themeColor="text1"/>
          <w:sz w:val="24"/>
          <w:szCs w:val="24"/>
          <w:shd w:val="clear" w:color="auto" w:fill="FFFFFF"/>
        </w:rPr>
        <w:t xml:space="preserve">The Guardian (2019) </w:t>
      </w:r>
      <w:r w:rsidRPr="00F30AF9">
        <w:rPr>
          <w:rFonts w:ascii="Arial" w:eastAsia="Times New Roman" w:hAnsi="Arial" w:cs="Arial"/>
          <w:i/>
          <w:iCs/>
          <w:color w:val="000000" w:themeColor="text1"/>
          <w:kern w:val="36"/>
          <w:sz w:val="24"/>
          <w:szCs w:val="24"/>
        </w:rPr>
        <w:t xml:space="preserve">Guardian broke even last year, parent company confirms. </w:t>
      </w:r>
      <w:r w:rsidRPr="00F30AF9">
        <w:rPr>
          <w:rFonts w:ascii="Arial" w:eastAsia="Times New Roman" w:hAnsi="Arial" w:cs="Arial"/>
          <w:color w:val="000000" w:themeColor="text1"/>
          <w:kern w:val="36"/>
          <w:sz w:val="24"/>
          <w:szCs w:val="24"/>
        </w:rPr>
        <w:t>Available at:</w:t>
      </w:r>
    </w:p>
    <w:p w14:paraId="7BD947B3" w14:textId="77777777" w:rsidR="002E1987" w:rsidRPr="00F30AF9" w:rsidRDefault="00F92922" w:rsidP="002E1987">
      <w:pPr>
        <w:rPr>
          <w:rFonts w:ascii="Arial" w:eastAsia="Times New Roman" w:hAnsi="Arial" w:cs="Arial"/>
          <w:color w:val="000000" w:themeColor="text1"/>
          <w:sz w:val="24"/>
          <w:szCs w:val="24"/>
        </w:rPr>
      </w:pPr>
      <w:hyperlink r:id="rId15" w:history="1">
        <w:r w:rsidR="002E1987" w:rsidRPr="00F30AF9">
          <w:rPr>
            <w:rFonts w:ascii="Arial" w:eastAsia="Times New Roman" w:hAnsi="Arial" w:cs="Arial"/>
            <w:color w:val="000000" w:themeColor="text1"/>
            <w:sz w:val="24"/>
            <w:szCs w:val="24"/>
          </w:rPr>
          <w:t>https://www.theguardian.com/media/2019/aug/07/guardian-broke-even-last-year-parent-company-confirms</w:t>
        </w:r>
      </w:hyperlink>
      <w:r w:rsidR="002E1987" w:rsidRPr="00F30AF9">
        <w:rPr>
          <w:rFonts w:ascii="Arial" w:eastAsia="Times New Roman" w:hAnsi="Arial" w:cs="Arial"/>
          <w:color w:val="000000" w:themeColor="text1"/>
          <w:sz w:val="24"/>
          <w:szCs w:val="24"/>
        </w:rPr>
        <w:t xml:space="preserve"> (Accessed: 28 June 2020). </w:t>
      </w:r>
    </w:p>
    <w:p w14:paraId="748F8861" w14:textId="77777777" w:rsidR="0063398B" w:rsidRPr="00F30AF9" w:rsidRDefault="0063398B" w:rsidP="002E1987">
      <w:pPr>
        <w:rPr>
          <w:rFonts w:ascii="Arial" w:eastAsia="Times New Roman" w:hAnsi="Arial" w:cs="Arial"/>
          <w:color w:val="121212"/>
          <w:sz w:val="24"/>
          <w:szCs w:val="24"/>
          <w:shd w:val="clear" w:color="auto" w:fill="FEF9F5"/>
        </w:rPr>
      </w:pPr>
    </w:p>
    <w:p w14:paraId="17146511" w14:textId="77777777" w:rsidR="0063398B" w:rsidRPr="0063398B" w:rsidRDefault="0063398B" w:rsidP="0063398B">
      <w:pPr>
        <w:rPr>
          <w:rFonts w:ascii="Arial" w:eastAsia="Times New Roman" w:hAnsi="Arial" w:cs="Arial"/>
          <w:color w:val="000000" w:themeColor="text1"/>
          <w:sz w:val="24"/>
          <w:szCs w:val="24"/>
        </w:rPr>
      </w:pPr>
      <w:r w:rsidRPr="0063398B">
        <w:rPr>
          <w:rFonts w:ascii="Arial" w:eastAsia="Times New Roman" w:hAnsi="Arial" w:cs="Arial"/>
          <w:color w:val="000000" w:themeColor="text1"/>
          <w:sz w:val="24"/>
          <w:szCs w:val="24"/>
        </w:rPr>
        <w:t xml:space="preserve">The Guardian (2013) </w:t>
      </w:r>
      <w:r w:rsidRPr="0063398B">
        <w:rPr>
          <w:rFonts w:ascii="Arial" w:eastAsia="Times New Roman" w:hAnsi="Arial" w:cs="Arial"/>
          <w:i/>
          <w:iCs/>
          <w:color w:val="000000" w:themeColor="text1"/>
          <w:sz w:val="24"/>
          <w:szCs w:val="24"/>
        </w:rPr>
        <w:t>Guardian global readers’ editor</w:t>
      </w:r>
      <w:r w:rsidRPr="0063398B">
        <w:rPr>
          <w:rFonts w:ascii="Arial" w:eastAsia="Times New Roman" w:hAnsi="Arial" w:cs="Arial"/>
          <w:color w:val="000000" w:themeColor="text1"/>
          <w:sz w:val="24"/>
          <w:szCs w:val="24"/>
        </w:rPr>
        <w:t>. Available at:</w:t>
      </w:r>
    </w:p>
    <w:p w14:paraId="7B7C79E0" w14:textId="3E8686D8" w:rsidR="002E1987" w:rsidRDefault="0063398B" w:rsidP="0063398B">
      <w:pPr>
        <w:rPr>
          <w:rFonts w:ascii="Arial" w:eastAsia="Times New Roman" w:hAnsi="Arial" w:cs="Arial"/>
          <w:color w:val="000000" w:themeColor="text1"/>
          <w:sz w:val="24"/>
          <w:szCs w:val="24"/>
        </w:rPr>
      </w:pPr>
      <w:r w:rsidRPr="0063398B">
        <w:rPr>
          <w:rFonts w:ascii="Arial" w:eastAsia="Times New Roman" w:hAnsi="Arial" w:cs="Arial"/>
          <w:color w:val="000000" w:themeColor="text1"/>
          <w:sz w:val="24"/>
          <w:szCs w:val="24"/>
        </w:rPr>
        <w:t>https://www.theguardian.com/info/2013/sep/23/guardian-readers-editor (Accessed: 6 July 2020).</w:t>
      </w:r>
    </w:p>
    <w:p w14:paraId="49EFECAD" w14:textId="77777777" w:rsidR="0063398B" w:rsidRPr="00F30AF9" w:rsidRDefault="0063398B" w:rsidP="0063398B">
      <w:pPr>
        <w:rPr>
          <w:rFonts w:ascii="Arial" w:eastAsia="Times New Roman" w:hAnsi="Arial" w:cs="Arial"/>
          <w:color w:val="000000" w:themeColor="text1"/>
          <w:sz w:val="24"/>
          <w:szCs w:val="24"/>
        </w:rPr>
      </w:pPr>
    </w:p>
    <w:p w14:paraId="715C8BBF" w14:textId="77777777" w:rsidR="002E1987" w:rsidRPr="00F30AF9" w:rsidRDefault="002E1987" w:rsidP="006A56BD">
      <w:pPr>
        <w:rPr>
          <w:rFonts w:ascii="Arial" w:hAnsi="Arial" w:cs="Arial"/>
          <w:color w:val="000000" w:themeColor="text1"/>
          <w:sz w:val="24"/>
          <w:szCs w:val="24"/>
        </w:rPr>
      </w:pPr>
      <w:r w:rsidRPr="00F30AF9">
        <w:rPr>
          <w:rFonts w:ascii="Arial" w:hAnsi="Arial" w:cs="Arial"/>
          <w:color w:val="000000" w:themeColor="text1"/>
          <w:sz w:val="24"/>
          <w:szCs w:val="24"/>
        </w:rPr>
        <w:t xml:space="preserve">The Guardian (2017) </w:t>
      </w:r>
      <w:r w:rsidRPr="00F30AF9">
        <w:rPr>
          <w:rFonts w:ascii="Arial" w:hAnsi="Arial" w:cs="Arial"/>
          <w:i/>
          <w:iCs/>
          <w:color w:val="000000" w:themeColor="text1"/>
          <w:sz w:val="24"/>
          <w:szCs w:val="24"/>
        </w:rPr>
        <w:t xml:space="preserve">History of the Guardian and the Observer. </w:t>
      </w:r>
      <w:r w:rsidRPr="00F30AF9">
        <w:rPr>
          <w:rFonts w:ascii="Arial" w:hAnsi="Arial" w:cs="Arial"/>
          <w:color w:val="000000" w:themeColor="text1"/>
          <w:sz w:val="24"/>
          <w:szCs w:val="24"/>
        </w:rPr>
        <w:t>Available at:</w:t>
      </w:r>
    </w:p>
    <w:p w14:paraId="066A0485" w14:textId="77777777" w:rsidR="002E1987" w:rsidRPr="00F30AF9" w:rsidRDefault="00F92922" w:rsidP="002E1987">
      <w:pPr>
        <w:rPr>
          <w:rFonts w:ascii="Arial" w:hAnsi="Arial" w:cs="Arial"/>
          <w:color w:val="000000" w:themeColor="text1"/>
          <w:sz w:val="24"/>
          <w:szCs w:val="24"/>
        </w:rPr>
      </w:pPr>
      <w:hyperlink r:id="rId16" w:history="1">
        <w:r w:rsidR="002E1987" w:rsidRPr="00F30AF9">
          <w:rPr>
            <w:rStyle w:val="Hyperlink"/>
            <w:rFonts w:ascii="Arial" w:hAnsi="Arial" w:cs="Arial"/>
            <w:color w:val="000000" w:themeColor="text1"/>
            <w:sz w:val="24"/>
            <w:szCs w:val="24"/>
            <w:u w:val="none"/>
          </w:rPr>
          <w:t>https://www.theguardian.com/gnm-archive/2014/dec/18/histories-of-the-newspapers</w:t>
        </w:r>
      </w:hyperlink>
      <w:r w:rsidR="002E1987" w:rsidRPr="00F30AF9">
        <w:rPr>
          <w:rFonts w:ascii="Arial" w:hAnsi="Arial" w:cs="Arial"/>
          <w:color w:val="000000" w:themeColor="text1"/>
          <w:sz w:val="24"/>
          <w:szCs w:val="24"/>
        </w:rPr>
        <w:t xml:space="preserve"> (Accessed: 30 June 2020).</w:t>
      </w:r>
    </w:p>
    <w:p w14:paraId="2C3C059C" w14:textId="77777777" w:rsidR="002E1987" w:rsidRPr="00F30AF9" w:rsidRDefault="002E1987">
      <w:pPr>
        <w:divId w:val="1477144092"/>
        <w:rPr>
          <w:rFonts w:ascii="Arial" w:eastAsia="Times New Roman" w:hAnsi="Arial" w:cs="Arial"/>
          <w:color w:val="000000" w:themeColor="text1"/>
          <w:sz w:val="24"/>
          <w:szCs w:val="24"/>
        </w:rPr>
      </w:pPr>
    </w:p>
    <w:p w14:paraId="15AFFA5B" w14:textId="77777777" w:rsidR="006D59D4" w:rsidRPr="00F30AF9" w:rsidRDefault="0093436F">
      <w:pPr>
        <w:pStyle w:val="Heading1"/>
        <w:spacing w:before="0"/>
        <w:divId w:val="1527332066"/>
        <w:rPr>
          <w:rFonts w:ascii="Arial" w:eastAsia="Times New Roman" w:hAnsi="Arial" w:cs="Arial"/>
          <w:color w:val="000000" w:themeColor="text1"/>
          <w:kern w:val="36"/>
          <w:sz w:val="24"/>
          <w:szCs w:val="24"/>
        </w:rPr>
      </w:pPr>
      <w:r w:rsidRPr="00F30AF9">
        <w:rPr>
          <w:rFonts w:ascii="Arial" w:eastAsia="Times New Roman" w:hAnsi="Arial" w:cs="Arial"/>
          <w:color w:val="000000" w:themeColor="text1"/>
          <w:sz w:val="24"/>
          <w:szCs w:val="24"/>
        </w:rPr>
        <w:t xml:space="preserve">The Guardian (2014) </w:t>
      </w:r>
      <w:r w:rsidR="006D59D4" w:rsidRPr="00F30AF9">
        <w:rPr>
          <w:rFonts w:ascii="Arial" w:eastAsia="Times New Roman" w:hAnsi="Arial" w:cs="Arial"/>
          <w:i/>
          <w:iCs/>
          <w:color w:val="000000" w:themeColor="text1"/>
          <w:kern w:val="36"/>
          <w:sz w:val="24"/>
          <w:szCs w:val="24"/>
        </w:rPr>
        <w:t xml:space="preserve">The Guardian view on the new press regulator, Ipso. </w:t>
      </w:r>
      <w:r w:rsidR="006D59D4" w:rsidRPr="00F30AF9">
        <w:rPr>
          <w:rFonts w:ascii="Arial" w:eastAsia="Times New Roman" w:hAnsi="Arial" w:cs="Arial"/>
          <w:color w:val="000000" w:themeColor="text1"/>
          <w:kern w:val="36"/>
          <w:sz w:val="24"/>
          <w:szCs w:val="24"/>
        </w:rPr>
        <w:t>Available at:</w:t>
      </w:r>
    </w:p>
    <w:p w14:paraId="1B242FE1" w14:textId="77777777" w:rsidR="002055B3" w:rsidRPr="00F30AF9" w:rsidRDefault="00F92922">
      <w:pPr>
        <w:divId w:val="1096443182"/>
        <w:rPr>
          <w:rFonts w:ascii="Arial" w:eastAsia="Times New Roman" w:hAnsi="Arial" w:cs="Arial"/>
          <w:color w:val="000000" w:themeColor="text1"/>
          <w:sz w:val="24"/>
          <w:szCs w:val="24"/>
          <w:shd w:val="clear" w:color="auto" w:fill="FFFFFF"/>
        </w:rPr>
      </w:pPr>
      <w:hyperlink r:id="rId17" w:history="1">
        <w:r w:rsidR="00975841" w:rsidRPr="00F30AF9">
          <w:rPr>
            <w:rStyle w:val="Hyperlink"/>
            <w:rFonts w:ascii="Arial" w:eastAsia="Times New Roman" w:hAnsi="Arial" w:cs="Arial"/>
            <w:color w:val="000000" w:themeColor="text1"/>
            <w:sz w:val="24"/>
            <w:szCs w:val="24"/>
            <w:u w:val="none"/>
            <w:shd w:val="clear" w:color="auto" w:fill="FFFFFF"/>
          </w:rPr>
          <w:t>https://www.theguardian.com/commentisfree/2014/sep/04/guardian-view-new-press-regulator-ipso</w:t>
        </w:r>
      </w:hyperlink>
      <w:r w:rsidR="00975841" w:rsidRPr="00F30AF9">
        <w:rPr>
          <w:rFonts w:ascii="Arial" w:eastAsia="Times New Roman" w:hAnsi="Arial" w:cs="Arial"/>
          <w:color w:val="000000" w:themeColor="text1"/>
          <w:sz w:val="24"/>
          <w:szCs w:val="24"/>
          <w:shd w:val="clear" w:color="auto" w:fill="FFFFFF"/>
        </w:rPr>
        <w:t xml:space="preserve"> </w:t>
      </w:r>
      <w:r w:rsidR="006D59D4" w:rsidRPr="00F30AF9">
        <w:rPr>
          <w:rFonts w:ascii="Arial" w:eastAsia="Times New Roman" w:hAnsi="Arial" w:cs="Arial"/>
          <w:color w:val="000000" w:themeColor="text1"/>
          <w:sz w:val="24"/>
          <w:szCs w:val="24"/>
          <w:shd w:val="clear" w:color="auto" w:fill="FFFFFF"/>
        </w:rPr>
        <w:t xml:space="preserve">(Accessed: 28 June 2020). </w:t>
      </w:r>
    </w:p>
    <w:p w14:paraId="564D94C4" w14:textId="77777777" w:rsidR="008E5026" w:rsidRPr="00F30AF9" w:rsidRDefault="008E5026">
      <w:pPr>
        <w:rPr>
          <w:rFonts w:ascii="Arial" w:hAnsi="Arial" w:cs="Arial"/>
          <w:sz w:val="24"/>
          <w:szCs w:val="24"/>
        </w:rPr>
      </w:pPr>
    </w:p>
    <w:p w14:paraId="79510EB9" w14:textId="77777777" w:rsidR="005244D3" w:rsidRPr="00F30AF9" w:rsidRDefault="005244D3" w:rsidP="006A56BD">
      <w:pPr>
        <w:rPr>
          <w:rFonts w:ascii="Arial" w:hAnsi="Arial" w:cs="Arial"/>
          <w:color w:val="000000" w:themeColor="text1"/>
          <w:sz w:val="24"/>
          <w:szCs w:val="24"/>
        </w:rPr>
      </w:pPr>
      <w:r w:rsidRPr="00F30AF9">
        <w:rPr>
          <w:rFonts w:ascii="Arial" w:hAnsi="Arial" w:cs="Arial"/>
          <w:color w:val="000000" w:themeColor="text1"/>
          <w:sz w:val="24"/>
          <w:szCs w:val="24"/>
        </w:rPr>
        <w:t xml:space="preserve">Tobit, C. (2019) </w:t>
      </w:r>
      <w:r w:rsidRPr="00F30AF9">
        <w:rPr>
          <w:rFonts w:ascii="Arial" w:hAnsi="Arial" w:cs="Arial"/>
          <w:i/>
          <w:iCs/>
          <w:color w:val="000000" w:themeColor="text1"/>
          <w:sz w:val="24"/>
          <w:szCs w:val="24"/>
        </w:rPr>
        <w:t>National newspaper ABCs: Guardian sees smallest circulation decline in August as Daily Start Sunday worst hit.</w:t>
      </w:r>
      <w:r w:rsidRPr="00F30AF9">
        <w:rPr>
          <w:rFonts w:ascii="Arial" w:hAnsi="Arial" w:cs="Arial"/>
          <w:color w:val="000000" w:themeColor="text1"/>
          <w:sz w:val="24"/>
          <w:szCs w:val="24"/>
        </w:rPr>
        <w:t xml:space="preserve"> Available at:</w:t>
      </w:r>
    </w:p>
    <w:p w14:paraId="35AEC226" w14:textId="77777777" w:rsidR="005244D3" w:rsidRPr="00F30AF9" w:rsidRDefault="00F92922" w:rsidP="006A56BD">
      <w:pPr>
        <w:rPr>
          <w:rFonts w:ascii="Arial" w:hAnsi="Arial" w:cs="Arial"/>
          <w:color w:val="000000" w:themeColor="text1"/>
          <w:sz w:val="24"/>
          <w:szCs w:val="24"/>
        </w:rPr>
      </w:pPr>
      <w:hyperlink r:id="rId18" w:history="1">
        <w:r w:rsidR="005244D3" w:rsidRPr="00F30AF9">
          <w:rPr>
            <w:rStyle w:val="Hyperlink"/>
            <w:rFonts w:ascii="Arial" w:hAnsi="Arial" w:cs="Arial"/>
            <w:color w:val="000000" w:themeColor="text1"/>
            <w:sz w:val="24"/>
            <w:szCs w:val="24"/>
            <w:u w:val="none"/>
          </w:rPr>
          <w:t>https://www.pressgazette.co.uk/national-newspaper-abcs-guardian-sees-smallest-circulation-decline-in-august-as-daily-star-sunday-worst-hit/</w:t>
        </w:r>
      </w:hyperlink>
      <w:r w:rsidR="005244D3" w:rsidRPr="00F30AF9">
        <w:rPr>
          <w:rFonts w:ascii="Arial" w:hAnsi="Arial" w:cs="Arial"/>
          <w:color w:val="000000" w:themeColor="text1"/>
          <w:sz w:val="24"/>
          <w:szCs w:val="24"/>
        </w:rPr>
        <w:t xml:space="preserve"> (Accessed: 1 July 2020). </w:t>
      </w:r>
    </w:p>
    <w:p w14:paraId="0C5AF7DC" w14:textId="77777777" w:rsidR="00E746CE" w:rsidRPr="00F30AF9" w:rsidRDefault="00E746CE" w:rsidP="006A56BD">
      <w:pPr>
        <w:rPr>
          <w:rFonts w:ascii="Arial" w:hAnsi="Arial" w:cs="Arial"/>
          <w:color w:val="000000" w:themeColor="text1"/>
          <w:sz w:val="24"/>
          <w:szCs w:val="24"/>
        </w:rPr>
      </w:pPr>
    </w:p>
    <w:p w14:paraId="18E37469" w14:textId="77777777" w:rsidR="00E746CE" w:rsidRPr="00F30AF9" w:rsidRDefault="00E746CE" w:rsidP="006A56BD">
      <w:pPr>
        <w:rPr>
          <w:rFonts w:ascii="Arial" w:hAnsi="Arial" w:cs="Arial"/>
          <w:color w:val="000000" w:themeColor="text1"/>
          <w:sz w:val="24"/>
          <w:szCs w:val="24"/>
        </w:rPr>
      </w:pPr>
      <w:r w:rsidRPr="00F30AF9">
        <w:rPr>
          <w:rFonts w:ascii="Arial" w:hAnsi="Arial" w:cs="Arial"/>
          <w:color w:val="000000" w:themeColor="text1"/>
          <w:sz w:val="24"/>
          <w:szCs w:val="24"/>
        </w:rPr>
        <w:t xml:space="preserve">Twitter (2020) </w:t>
      </w:r>
      <w:r w:rsidRPr="00F30AF9">
        <w:rPr>
          <w:rFonts w:ascii="Arial" w:hAnsi="Arial" w:cs="Arial"/>
          <w:i/>
          <w:iCs/>
          <w:color w:val="000000" w:themeColor="text1"/>
          <w:sz w:val="24"/>
          <w:szCs w:val="24"/>
        </w:rPr>
        <w:t xml:space="preserve">The Guardian. </w:t>
      </w:r>
      <w:r w:rsidRPr="00F30AF9">
        <w:rPr>
          <w:rFonts w:ascii="Arial" w:hAnsi="Arial" w:cs="Arial"/>
          <w:color w:val="000000" w:themeColor="text1"/>
          <w:sz w:val="24"/>
          <w:szCs w:val="24"/>
        </w:rPr>
        <w:t xml:space="preserve">Available at: </w:t>
      </w:r>
      <w:hyperlink r:id="rId19" w:history="1">
        <w:r w:rsidR="00D9010F" w:rsidRPr="00F30AF9">
          <w:rPr>
            <w:rStyle w:val="Hyperlink"/>
            <w:rFonts w:ascii="Arial" w:hAnsi="Arial" w:cs="Arial"/>
            <w:color w:val="000000" w:themeColor="text1"/>
            <w:sz w:val="24"/>
            <w:szCs w:val="24"/>
            <w:u w:val="none"/>
          </w:rPr>
          <w:t>https://twitter.com/guardian?ref_src=twsrc%5Egoogle%7Ctwcamp%5Eserp%7Ctwgr%5Eauthor</w:t>
        </w:r>
      </w:hyperlink>
      <w:r w:rsidR="00D9010F" w:rsidRPr="00F30AF9">
        <w:rPr>
          <w:rFonts w:ascii="Arial" w:hAnsi="Arial" w:cs="Arial"/>
          <w:color w:val="000000" w:themeColor="text1"/>
          <w:sz w:val="24"/>
          <w:szCs w:val="24"/>
        </w:rPr>
        <w:t xml:space="preserve"> (Accessed: 4 July 2020). </w:t>
      </w:r>
    </w:p>
    <w:p w14:paraId="68F5B08A" w14:textId="77777777" w:rsidR="002740DA" w:rsidRPr="00F30AF9" w:rsidRDefault="002740DA" w:rsidP="006A56BD">
      <w:pPr>
        <w:rPr>
          <w:rFonts w:ascii="Arial" w:hAnsi="Arial" w:cs="Arial"/>
          <w:color w:val="000000" w:themeColor="text1"/>
          <w:sz w:val="24"/>
          <w:szCs w:val="24"/>
        </w:rPr>
      </w:pPr>
    </w:p>
    <w:p w14:paraId="34829A84" w14:textId="77777777" w:rsidR="002740DA" w:rsidRPr="00F30AF9" w:rsidRDefault="002740DA" w:rsidP="002740DA">
      <w:pPr>
        <w:keepNext/>
        <w:keepLines/>
        <w:outlineLvl w:val="0"/>
        <w:rPr>
          <w:rFonts w:ascii="Arial" w:eastAsia="Times New Roman" w:hAnsi="Arial" w:cs="Arial"/>
          <w:color w:val="000000" w:themeColor="text1"/>
          <w:kern w:val="36"/>
          <w:sz w:val="24"/>
          <w:szCs w:val="24"/>
        </w:rPr>
      </w:pPr>
      <w:r w:rsidRPr="00F30AF9">
        <w:rPr>
          <w:rFonts w:ascii="Arial" w:eastAsiaTheme="majorEastAsia" w:hAnsi="Arial" w:cs="Arial"/>
          <w:color w:val="000000" w:themeColor="text1"/>
          <w:sz w:val="24"/>
          <w:szCs w:val="24"/>
        </w:rPr>
        <w:t xml:space="preserve">Viner, K. (2018) </w:t>
      </w:r>
      <w:r w:rsidRPr="00F30AF9">
        <w:rPr>
          <w:rFonts w:ascii="Arial" w:eastAsia="Times New Roman" w:hAnsi="Arial" w:cs="Arial"/>
          <w:i/>
          <w:iCs/>
          <w:color w:val="000000" w:themeColor="text1"/>
          <w:kern w:val="36"/>
          <w:sz w:val="24"/>
          <w:szCs w:val="24"/>
        </w:rPr>
        <w:t xml:space="preserve">Katharine Viner: 'The Guardian's reader funding model is working. It's inspiring'. </w:t>
      </w:r>
      <w:r w:rsidRPr="00F30AF9">
        <w:rPr>
          <w:rFonts w:ascii="Arial" w:eastAsia="Times New Roman" w:hAnsi="Arial" w:cs="Arial"/>
          <w:color w:val="000000" w:themeColor="text1"/>
          <w:kern w:val="36"/>
          <w:sz w:val="24"/>
          <w:szCs w:val="24"/>
        </w:rPr>
        <w:t>Available at:</w:t>
      </w:r>
    </w:p>
    <w:p w14:paraId="116E8183" w14:textId="77777777" w:rsidR="002740DA" w:rsidRPr="00F30AF9" w:rsidRDefault="00F92922" w:rsidP="002740DA">
      <w:pPr>
        <w:rPr>
          <w:rFonts w:ascii="Arial" w:hAnsi="Arial" w:cs="Arial"/>
          <w:color w:val="000000" w:themeColor="text1"/>
          <w:sz w:val="24"/>
          <w:szCs w:val="24"/>
        </w:rPr>
      </w:pPr>
      <w:hyperlink r:id="rId20" w:history="1">
        <w:r w:rsidR="002740DA" w:rsidRPr="00F30AF9">
          <w:rPr>
            <w:rFonts w:ascii="Arial" w:hAnsi="Arial" w:cs="Arial"/>
            <w:color w:val="000000" w:themeColor="text1"/>
            <w:sz w:val="24"/>
            <w:szCs w:val="24"/>
          </w:rPr>
          <w:t>https://www.theguardian.com/membership/2018/nov/12/katharine-viner-guardian-million-reader-funding</w:t>
        </w:r>
      </w:hyperlink>
      <w:r w:rsidR="002740DA" w:rsidRPr="00F30AF9">
        <w:rPr>
          <w:rFonts w:ascii="Arial" w:hAnsi="Arial" w:cs="Arial"/>
          <w:color w:val="000000" w:themeColor="text1"/>
          <w:sz w:val="24"/>
          <w:szCs w:val="24"/>
        </w:rPr>
        <w:t xml:space="preserve"> (Accessed: 1</w:t>
      </w:r>
      <w:r w:rsidR="002740DA" w:rsidRPr="00F30AF9">
        <w:rPr>
          <w:rFonts w:ascii="Arial" w:hAnsi="Arial" w:cs="Arial"/>
          <w:color w:val="000000" w:themeColor="text1"/>
          <w:sz w:val="24"/>
          <w:szCs w:val="24"/>
          <w:vertAlign w:val="superscript"/>
        </w:rPr>
        <w:t xml:space="preserve"> </w:t>
      </w:r>
      <w:r w:rsidR="002740DA" w:rsidRPr="00F30AF9">
        <w:rPr>
          <w:rFonts w:ascii="Arial" w:hAnsi="Arial" w:cs="Arial"/>
          <w:color w:val="000000" w:themeColor="text1"/>
          <w:sz w:val="24"/>
          <w:szCs w:val="24"/>
        </w:rPr>
        <w:t>July 2020).</w:t>
      </w:r>
    </w:p>
    <w:p w14:paraId="576B43F9" w14:textId="77777777" w:rsidR="002E1987" w:rsidRPr="00F30AF9" w:rsidRDefault="002E1987" w:rsidP="002740DA">
      <w:pPr>
        <w:rPr>
          <w:rFonts w:ascii="Arial" w:hAnsi="Arial" w:cs="Arial"/>
          <w:color w:val="000000" w:themeColor="text1"/>
          <w:sz w:val="24"/>
          <w:szCs w:val="24"/>
        </w:rPr>
      </w:pPr>
    </w:p>
    <w:p w14:paraId="491B88F0" w14:textId="77777777" w:rsidR="002E1987" w:rsidRPr="00F30AF9" w:rsidRDefault="002E1987" w:rsidP="002E1987">
      <w:pPr>
        <w:keepNext/>
        <w:keepLines/>
        <w:outlineLvl w:val="0"/>
        <w:rPr>
          <w:rFonts w:ascii="Arial" w:eastAsia="Times New Roman" w:hAnsi="Arial" w:cs="Arial"/>
          <w:color w:val="000000" w:themeColor="text1"/>
          <w:kern w:val="36"/>
          <w:sz w:val="24"/>
          <w:szCs w:val="24"/>
        </w:rPr>
      </w:pPr>
      <w:r w:rsidRPr="00F30AF9">
        <w:rPr>
          <w:rFonts w:ascii="Arial" w:eastAsiaTheme="majorEastAsia" w:hAnsi="Arial" w:cs="Arial"/>
          <w:color w:val="000000" w:themeColor="text1"/>
          <w:sz w:val="24"/>
          <w:szCs w:val="24"/>
        </w:rPr>
        <w:t xml:space="preserve">Waterson, J. (2019) </w:t>
      </w:r>
      <w:r w:rsidRPr="00F30AF9">
        <w:rPr>
          <w:rFonts w:ascii="Arial" w:eastAsia="Times New Roman" w:hAnsi="Arial" w:cs="Arial"/>
          <w:i/>
          <w:iCs/>
          <w:color w:val="000000" w:themeColor="text1"/>
          <w:kern w:val="36"/>
          <w:sz w:val="24"/>
          <w:szCs w:val="24"/>
        </w:rPr>
        <w:t xml:space="preserve">Guardian sets goal of 2m supporters in next stage of ambitious strategy. </w:t>
      </w:r>
      <w:r w:rsidRPr="00F30AF9">
        <w:rPr>
          <w:rFonts w:ascii="Arial" w:eastAsia="Times New Roman" w:hAnsi="Arial" w:cs="Arial"/>
          <w:color w:val="000000" w:themeColor="text1"/>
          <w:kern w:val="36"/>
          <w:sz w:val="24"/>
          <w:szCs w:val="24"/>
        </w:rPr>
        <w:t>Available at:</w:t>
      </w:r>
    </w:p>
    <w:p w14:paraId="40614517" w14:textId="77777777" w:rsidR="002E1987" w:rsidRPr="00F30AF9" w:rsidRDefault="00F92922" w:rsidP="002E1987">
      <w:pPr>
        <w:rPr>
          <w:rFonts w:ascii="Arial" w:hAnsi="Arial" w:cs="Arial"/>
          <w:color w:val="000000" w:themeColor="text1"/>
          <w:sz w:val="24"/>
          <w:szCs w:val="24"/>
        </w:rPr>
      </w:pPr>
      <w:hyperlink r:id="rId21" w:history="1">
        <w:r w:rsidR="002E1987" w:rsidRPr="00F30AF9">
          <w:rPr>
            <w:rFonts w:ascii="Arial" w:hAnsi="Arial" w:cs="Arial"/>
            <w:color w:val="000000" w:themeColor="text1"/>
            <w:sz w:val="24"/>
            <w:szCs w:val="24"/>
          </w:rPr>
          <w:t>https://www.theguardian.com/media/2019/apr/03/guardian-sets-goal-2m-supporters-next-stage-ambitious-strategy</w:t>
        </w:r>
      </w:hyperlink>
      <w:r w:rsidR="002E1987" w:rsidRPr="00F30AF9">
        <w:rPr>
          <w:rFonts w:ascii="Arial" w:hAnsi="Arial" w:cs="Arial"/>
          <w:color w:val="000000" w:themeColor="text1"/>
          <w:sz w:val="24"/>
          <w:szCs w:val="24"/>
        </w:rPr>
        <w:t xml:space="preserve"> (Accessed: 30 June 2020). </w:t>
      </w:r>
    </w:p>
    <w:p w14:paraId="6EA45E64" w14:textId="77777777" w:rsidR="004D13D9" w:rsidRPr="00F30AF9" w:rsidRDefault="004D13D9" w:rsidP="002E1987">
      <w:pPr>
        <w:rPr>
          <w:rFonts w:ascii="Arial" w:hAnsi="Arial" w:cs="Arial"/>
          <w:color w:val="000000" w:themeColor="text1"/>
          <w:sz w:val="24"/>
          <w:szCs w:val="24"/>
        </w:rPr>
      </w:pPr>
    </w:p>
    <w:p w14:paraId="32C616C5" w14:textId="77777777" w:rsidR="004D13D9" w:rsidRPr="00F30AF9" w:rsidRDefault="004D13D9" w:rsidP="002E1987">
      <w:pPr>
        <w:rPr>
          <w:rFonts w:ascii="Arial" w:hAnsi="Arial" w:cs="Arial"/>
          <w:color w:val="000000" w:themeColor="text1"/>
          <w:sz w:val="24"/>
          <w:szCs w:val="24"/>
        </w:rPr>
      </w:pPr>
      <w:r w:rsidRPr="00F30AF9">
        <w:rPr>
          <w:rFonts w:ascii="Arial" w:hAnsi="Arial" w:cs="Arial"/>
          <w:color w:val="000000" w:themeColor="text1"/>
          <w:sz w:val="24"/>
          <w:szCs w:val="24"/>
        </w:rPr>
        <w:t xml:space="preserve">You Tube (2020) </w:t>
      </w:r>
      <w:r w:rsidRPr="00F30AF9">
        <w:rPr>
          <w:rFonts w:ascii="Arial" w:hAnsi="Arial" w:cs="Arial"/>
          <w:i/>
          <w:iCs/>
          <w:color w:val="000000" w:themeColor="text1"/>
          <w:sz w:val="24"/>
          <w:szCs w:val="24"/>
        </w:rPr>
        <w:t xml:space="preserve">The Guardian. </w:t>
      </w:r>
      <w:r w:rsidRPr="00F30AF9">
        <w:rPr>
          <w:rFonts w:ascii="Arial" w:hAnsi="Arial" w:cs="Arial"/>
          <w:color w:val="000000" w:themeColor="text1"/>
          <w:sz w:val="24"/>
          <w:szCs w:val="24"/>
        </w:rPr>
        <w:t xml:space="preserve">Available at: </w:t>
      </w:r>
      <w:hyperlink r:id="rId22" w:history="1">
        <w:r w:rsidRPr="00F30AF9">
          <w:rPr>
            <w:rStyle w:val="Hyperlink"/>
            <w:rFonts w:ascii="Arial" w:hAnsi="Arial" w:cs="Arial"/>
            <w:color w:val="000000" w:themeColor="text1"/>
            <w:sz w:val="24"/>
            <w:szCs w:val="24"/>
            <w:u w:val="none"/>
          </w:rPr>
          <w:t>https://www.youtube.com/user/TheGuardian</w:t>
        </w:r>
      </w:hyperlink>
      <w:r w:rsidRPr="00F30AF9">
        <w:rPr>
          <w:rFonts w:ascii="Arial" w:hAnsi="Arial" w:cs="Arial"/>
          <w:color w:val="000000" w:themeColor="text1"/>
          <w:sz w:val="24"/>
          <w:szCs w:val="24"/>
        </w:rPr>
        <w:t xml:space="preserve"> (Accessed: 4 July 2020). </w:t>
      </w:r>
    </w:p>
    <w:p w14:paraId="74644187" w14:textId="77777777" w:rsidR="002E1987" w:rsidRPr="00F30AF9" w:rsidRDefault="002E1987" w:rsidP="002E1987">
      <w:pPr>
        <w:rPr>
          <w:rFonts w:ascii="Arial" w:hAnsi="Arial" w:cs="Arial"/>
          <w:color w:val="000000" w:themeColor="text1"/>
          <w:sz w:val="24"/>
          <w:szCs w:val="24"/>
        </w:rPr>
      </w:pPr>
    </w:p>
    <w:p w14:paraId="4532E090" w14:textId="77777777" w:rsidR="002E1987" w:rsidRPr="00F30AF9" w:rsidRDefault="002E1987" w:rsidP="002740DA">
      <w:pPr>
        <w:rPr>
          <w:rFonts w:ascii="Arial" w:hAnsi="Arial" w:cs="Arial"/>
          <w:color w:val="000000" w:themeColor="text1"/>
          <w:sz w:val="24"/>
          <w:szCs w:val="24"/>
        </w:rPr>
      </w:pPr>
    </w:p>
    <w:p w14:paraId="4BDDCC5A" w14:textId="77777777" w:rsidR="002740DA" w:rsidRPr="00F30AF9" w:rsidRDefault="002740DA" w:rsidP="006A56BD">
      <w:pPr>
        <w:rPr>
          <w:rFonts w:ascii="Arial" w:hAnsi="Arial" w:cs="Arial"/>
          <w:color w:val="000000" w:themeColor="text1"/>
          <w:sz w:val="24"/>
          <w:szCs w:val="24"/>
        </w:rPr>
      </w:pPr>
    </w:p>
    <w:p w14:paraId="16F582F2" w14:textId="77777777" w:rsidR="00A85D5A" w:rsidRPr="00F30AF9" w:rsidRDefault="00A85D5A" w:rsidP="006A56BD">
      <w:pPr>
        <w:rPr>
          <w:rFonts w:ascii="Arial" w:hAnsi="Arial" w:cs="Arial"/>
          <w:color w:val="000000" w:themeColor="text1"/>
          <w:sz w:val="24"/>
          <w:szCs w:val="24"/>
        </w:rPr>
      </w:pPr>
    </w:p>
    <w:p w14:paraId="63AD471E" w14:textId="77777777" w:rsidR="00A85D5A" w:rsidRPr="00F30AF9" w:rsidRDefault="00A85D5A">
      <w:pPr>
        <w:rPr>
          <w:rFonts w:ascii="Arial" w:hAnsi="Arial" w:cs="Arial"/>
          <w:color w:val="000000" w:themeColor="text1"/>
          <w:sz w:val="24"/>
          <w:szCs w:val="24"/>
        </w:rPr>
      </w:pPr>
    </w:p>
    <w:sectPr w:rsidR="00A85D5A" w:rsidRPr="00F30AF9">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D004B9D" w14:textId="77777777" w:rsidR="00F92922" w:rsidRDefault="00F92922" w:rsidP="00F30AF9">
      <w:r>
        <w:separator/>
      </w:r>
    </w:p>
  </w:endnote>
  <w:endnote w:type="continuationSeparator" w:id="0">
    <w:p w14:paraId="5FD49F52" w14:textId="77777777" w:rsidR="00F92922" w:rsidRDefault="00F92922" w:rsidP="00F30A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11704821"/>
      <w:docPartObj>
        <w:docPartGallery w:val="Page Numbers (Bottom of Page)"/>
        <w:docPartUnique/>
      </w:docPartObj>
    </w:sdtPr>
    <w:sdtEndPr>
      <w:rPr>
        <w:noProof/>
      </w:rPr>
    </w:sdtEndPr>
    <w:sdtContent>
      <w:p w14:paraId="23A29CC1" w14:textId="1788B9EC" w:rsidR="00F30AF9" w:rsidRDefault="00F30AF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EC6B2CE" w14:textId="77777777" w:rsidR="00F30AF9" w:rsidRDefault="00F30A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BA77BDF" w14:textId="77777777" w:rsidR="00F92922" w:rsidRDefault="00F92922" w:rsidP="00F30AF9">
      <w:r>
        <w:separator/>
      </w:r>
    </w:p>
  </w:footnote>
  <w:footnote w:type="continuationSeparator" w:id="0">
    <w:p w14:paraId="0A34C5F1" w14:textId="77777777" w:rsidR="00F92922" w:rsidRDefault="00F92922" w:rsidP="00F30AF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BC4BD5"/>
    <w:multiLevelType w:val="hybridMultilevel"/>
    <w:tmpl w:val="7700C22E"/>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9F0775"/>
    <w:multiLevelType w:val="hybridMultilevel"/>
    <w:tmpl w:val="624A1F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E313C48"/>
    <w:multiLevelType w:val="hybridMultilevel"/>
    <w:tmpl w:val="D6669F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0CAC"/>
    <w:rsid w:val="00007477"/>
    <w:rsid w:val="00030EDD"/>
    <w:rsid w:val="00040A40"/>
    <w:rsid w:val="00052F96"/>
    <w:rsid w:val="000546E6"/>
    <w:rsid w:val="00055829"/>
    <w:rsid w:val="0006346A"/>
    <w:rsid w:val="00064D64"/>
    <w:rsid w:val="00072F10"/>
    <w:rsid w:val="00080D72"/>
    <w:rsid w:val="000B4B76"/>
    <w:rsid w:val="000B7236"/>
    <w:rsid w:val="000C2DA9"/>
    <w:rsid w:val="000D081D"/>
    <w:rsid w:val="000D5F5F"/>
    <w:rsid w:val="000E2C68"/>
    <w:rsid w:val="000E49E7"/>
    <w:rsid w:val="000F0E91"/>
    <w:rsid w:val="001002E8"/>
    <w:rsid w:val="00107216"/>
    <w:rsid w:val="001114D8"/>
    <w:rsid w:val="0011234C"/>
    <w:rsid w:val="001139CC"/>
    <w:rsid w:val="00124CDE"/>
    <w:rsid w:val="00124E1C"/>
    <w:rsid w:val="00127E84"/>
    <w:rsid w:val="00146EBB"/>
    <w:rsid w:val="00157667"/>
    <w:rsid w:val="00163495"/>
    <w:rsid w:val="00172623"/>
    <w:rsid w:val="00186CDC"/>
    <w:rsid w:val="001967FD"/>
    <w:rsid w:val="001A4B38"/>
    <w:rsid w:val="001A6121"/>
    <w:rsid w:val="001A6704"/>
    <w:rsid w:val="001B32F6"/>
    <w:rsid w:val="001D42C6"/>
    <w:rsid w:val="001D6992"/>
    <w:rsid w:val="001D7A47"/>
    <w:rsid w:val="002055B3"/>
    <w:rsid w:val="00211F84"/>
    <w:rsid w:val="00223EE7"/>
    <w:rsid w:val="002328DB"/>
    <w:rsid w:val="00243E11"/>
    <w:rsid w:val="0024791B"/>
    <w:rsid w:val="00252934"/>
    <w:rsid w:val="00262AAB"/>
    <w:rsid w:val="00271E35"/>
    <w:rsid w:val="002740DA"/>
    <w:rsid w:val="00283940"/>
    <w:rsid w:val="0028732F"/>
    <w:rsid w:val="00290D0E"/>
    <w:rsid w:val="002A1149"/>
    <w:rsid w:val="002A624D"/>
    <w:rsid w:val="002A6F8A"/>
    <w:rsid w:val="002B1259"/>
    <w:rsid w:val="002C1459"/>
    <w:rsid w:val="002D0911"/>
    <w:rsid w:val="002D1E96"/>
    <w:rsid w:val="002E0F79"/>
    <w:rsid w:val="002E11ED"/>
    <w:rsid w:val="002E1987"/>
    <w:rsid w:val="002E34E0"/>
    <w:rsid w:val="002F176C"/>
    <w:rsid w:val="002F4C5D"/>
    <w:rsid w:val="00315161"/>
    <w:rsid w:val="00317FE9"/>
    <w:rsid w:val="00323DEE"/>
    <w:rsid w:val="00330B7B"/>
    <w:rsid w:val="0033343B"/>
    <w:rsid w:val="00337BAD"/>
    <w:rsid w:val="00342A47"/>
    <w:rsid w:val="00342B05"/>
    <w:rsid w:val="00343CFC"/>
    <w:rsid w:val="00351DB7"/>
    <w:rsid w:val="0035200C"/>
    <w:rsid w:val="00362E6C"/>
    <w:rsid w:val="0037136E"/>
    <w:rsid w:val="00386944"/>
    <w:rsid w:val="00390A1D"/>
    <w:rsid w:val="003D0801"/>
    <w:rsid w:val="00400374"/>
    <w:rsid w:val="00415557"/>
    <w:rsid w:val="00422250"/>
    <w:rsid w:val="00424AAF"/>
    <w:rsid w:val="00442577"/>
    <w:rsid w:val="00442715"/>
    <w:rsid w:val="004567CF"/>
    <w:rsid w:val="00471576"/>
    <w:rsid w:val="00480542"/>
    <w:rsid w:val="00492068"/>
    <w:rsid w:val="00493BAE"/>
    <w:rsid w:val="004B4242"/>
    <w:rsid w:val="004C78CB"/>
    <w:rsid w:val="004D13D9"/>
    <w:rsid w:val="004E4C1D"/>
    <w:rsid w:val="005003FA"/>
    <w:rsid w:val="005058DA"/>
    <w:rsid w:val="00510154"/>
    <w:rsid w:val="0051166C"/>
    <w:rsid w:val="00523D1D"/>
    <w:rsid w:val="005244D3"/>
    <w:rsid w:val="005320A3"/>
    <w:rsid w:val="005340C2"/>
    <w:rsid w:val="00536589"/>
    <w:rsid w:val="005445E6"/>
    <w:rsid w:val="005505A1"/>
    <w:rsid w:val="00573DE8"/>
    <w:rsid w:val="00591D92"/>
    <w:rsid w:val="005A5CD2"/>
    <w:rsid w:val="005C2E02"/>
    <w:rsid w:val="005D2676"/>
    <w:rsid w:val="005F2E19"/>
    <w:rsid w:val="00613752"/>
    <w:rsid w:val="00616BAF"/>
    <w:rsid w:val="006305E6"/>
    <w:rsid w:val="0063398B"/>
    <w:rsid w:val="006375E4"/>
    <w:rsid w:val="006458CD"/>
    <w:rsid w:val="00653145"/>
    <w:rsid w:val="006828CB"/>
    <w:rsid w:val="00684C9D"/>
    <w:rsid w:val="0068534D"/>
    <w:rsid w:val="00694463"/>
    <w:rsid w:val="00694DA2"/>
    <w:rsid w:val="00694ED1"/>
    <w:rsid w:val="00697501"/>
    <w:rsid w:val="006B2E17"/>
    <w:rsid w:val="006B4611"/>
    <w:rsid w:val="006C4CBB"/>
    <w:rsid w:val="006C52D5"/>
    <w:rsid w:val="006D59D4"/>
    <w:rsid w:val="006F17FA"/>
    <w:rsid w:val="006F24AC"/>
    <w:rsid w:val="007153F7"/>
    <w:rsid w:val="00717E15"/>
    <w:rsid w:val="00723250"/>
    <w:rsid w:val="00727122"/>
    <w:rsid w:val="0073263C"/>
    <w:rsid w:val="007350F6"/>
    <w:rsid w:val="007409F3"/>
    <w:rsid w:val="0075638E"/>
    <w:rsid w:val="007677BA"/>
    <w:rsid w:val="0077722C"/>
    <w:rsid w:val="007944A7"/>
    <w:rsid w:val="00794684"/>
    <w:rsid w:val="007B7672"/>
    <w:rsid w:val="007C1C72"/>
    <w:rsid w:val="007C4A41"/>
    <w:rsid w:val="007D130A"/>
    <w:rsid w:val="007D15B8"/>
    <w:rsid w:val="007E0541"/>
    <w:rsid w:val="007E1956"/>
    <w:rsid w:val="007F150C"/>
    <w:rsid w:val="007F3DB0"/>
    <w:rsid w:val="00800DFD"/>
    <w:rsid w:val="0080359C"/>
    <w:rsid w:val="00804DC5"/>
    <w:rsid w:val="0080569D"/>
    <w:rsid w:val="00823F55"/>
    <w:rsid w:val="00831F6B"/>
    <w:rsid w:val="008339F2"/>
    <w:rsid w:val="00835E51"/>
    <w:rsid w:val="00841312"/>
    <w:rsid w:val="00846187"/>
    <w:rsid w:val="00847B3B"/>
    <w:rsid w:val="00853440"/>
    <w:rsid w:val="00863074"/>
    <w:rsid w:val="0087065D"/>
    <w:rsid w:val="008739AF"/>
    <w:rsid w:val="00880108"/>
    <w:rsid w:val="0088550E"/>
    <w:rsid w:val="00885BF9"/>
    <w:rsid w:val="00890CE3"/>
    <w:rsid w:val="008C336D"/>
    <w:rsid w:val="008C5339"/>
    <w:rsid w:val="008C6F5D"/>
    <w:rsid w:val="008E5026"/>
    <w:rsid w:val="00903EDC"/>
    <w:rsid w:val="009053D1"/>
    <w:rsid w:val="00906257"/>
    <w:rsid w:val="00910256"/>
    <w:rsid w:val="00910327"/>
    <w:rsid w:val="00912FF7"/>
    <w:rsid w:val="009329C9"/>
    <w:rsid w:val="0093436F"/>
    <w:rsid w:val="00950FCA"/>
    <w:rsid w:val="00952C0D"/>
    <w:rsid w:val="009755FC"/>
    <w:rsid w:val="00975841"/>
    <w:rsid w:val="00976324"/>
    <w:rsid w:val="0098260A"/>
    <w:rsid w:val="00993246"/>
    <w:rsid w:val="009A0D73"/>
    <w:rsid w:val="009A7E23"/>
    <w:rsid w:val="009C3A8B"/>
    <w:rsid w:val="009D074D"/>
    <w:rsid w:val="009D1D9D"/>
    <w:rsid w:val="00A06C65"/>
    <w:rsid w:val="00A17AF3"/>
    <w:rsid w:val="00A31B42"/>
    <w:rsid w:val="00A40C1F"/>
    <w:rsid w:val="00A44085"/>
    <w:rsid w:val="00A443CF"/>
    <w:rsid w:val="00A57B39"/>
    <w:rsid w:val="00A601C3"/>
    <w:rsid w:val="00A6696B"/>
    <w:rsid w:val="00A71842"/>
    <w:rsid w:val="00A73957"/>
    <w:rsid w:val="00A8146D"/>
    <w:rsid w:val="00A85D5A"/>
    <w:rsid w:val="00A96262"/>
    <w:rsid w:val="00AA2575"/>
    <w:rsid w:val="00AA3EBC"/>
    <w:rsid w:val="00AA4BD2"/>
    <w:rsid w:val="00AF5EF9"/>
    <w:rsid w:val="00AF79D4"/>
    <w:rsid w:val="00B102B0"/>
    <w:rsid w:val="00B13660"/>
    <w:rsid w:val="00B23D48"/>
    <w:rsid w:val="00B26FB2"/>
    <w:rsid w:val="00B27CF1"/>
    <w:rsid w:val="00B30AE5"/>
    <w:rsid w:val="00B546EE"/>
    <w:rsid w:val="00B67A31"/>
    <w:rsid w:val="00B7413E"/>
    <w:rsid w:val="00B9211C"/>
    <w:rsid w:val="00BB7B53"/>
    <w:rsid w:val="00BC0CAA"/>
    <w:rsid w:val="00BC4D80"/>
    <w:rsid w:val="00BD1FF5"/>
    <w:rsid w:val="00BE50E4"/>
    <w:rsid w:val="00BF565F"/>
    <w:rsid w:val="00C113D3"/>
    <w:rsid w:val="00C25CC1"/>
    <w:rsid w:val="00C30DF4"/>
    <w:rsid w:val="00C31451"/>
    <w:rsid w:val="00C35F1D"/>
    <w:rsid w:val="00C40517"/>
    <w:rsid w:val="00C42183"/>
    <w:rsid w:val="00C76652"/>
    <w:rsid w:val="00C8049A"/>
    <w:rsid w:val="00C80756"/>
    <w:rsid w:val="00C833F5"/>
    <w:rsid w:val="00C84AA6"/>
    <w:rsid w:val="00CA0CAC"/>
    <w:rsid w:val="00CC00F5"/>
    <w:rsid w:val="00CE16C3"/>
    <w:rsid w:val="00CF149B"/>
    <w:rsid w:val="00CF4244"/>
    <w:rsid w:val="00D16DC1"/>
    <w:rsid w:val="00D2109B"/>
    <w:rsid w:val="00D43351"/>
    <w:rsid w:val="00D469AA"/>
    <w:rsid w:val="00D67E8C"/>
    <w:rsid w:val="00D7103E"/>
    <w:rsid w:val="00D74069"/>
    <w:rsid w:val="00D835B6"/>
    <w:rsid w:val="00D859A1"/>
    <w:rsid w:val="00D86D87"/>
    <w:rsid w:val="00D9010F"/>
    <w:rsid w:val="00D95887"/>
    <w:rsid w:val="00D96ABB"/>
    <w:rsid w:val="00DA084D"/>
    <w:rsid w:val="00DB08D8"/>
    <w:rsid w:val="00DB75FA"/>
    <w:rsid w:val="00DD4862"/>
    <w:rsid w:val="00DD68F2"/>
    <w:rsid w:val="00DE25D9"/>
    <w:rsid w:val="00DE2A73"/>
    <w:rsid w:val="00DE3BFF"/>
    <w:rsid w:val="00DF13B4"/>
    <w:rsid w:val="00E01504"/>
    <w:rsid w:val="00E04491"/>
    <w:rsid w:val="00E31E5D"/>
    <w:rsid w:val="00E3265B"/>
    <w:rsid w:val="00E42A83"/>
    <w:rsid w:val="00E47BF4"/>
    <w:rsid w:val="00E559A5"/>
    <w:rsid w:val="00E61636"/>
    <w:rsid w:val="00E64B61"/>
    <w:rsid w:val="00E746CE"/>
    <w:rsid w:val="00E927F0"/>
    <w:rsid w:val="00EA133E"/>
    <w:rsid w:val="00EA4C24"/>
    <w:rsid w:val="00EB2294"/>
    <w:rsid w:val="00EC26DE"/>
    <w:rsid w:val="00ED0B69"/>
    <w:rsid w:val="00ED3046"/>
    <w:rsid w:val="00EE1D2E"/>
    <w:rsid w:val="00EE328E"/>
    <w:rsid w:val="00EF3C8B"/>
    <w:rsid w:val="00F05E63"/>
    <w:rsid w:val="00F22961"/>
    <w:rsid w:val="00F26368"/>
    <w:rsid w:val="00F30AF9"/>
    <w:rsid w:val="00F42B0D"/>
    <w:rsid w:val="00F46FFF"/>
    <w:rsid w:val="00F50EAE"/>
    <w:rsid w:val="00F5402A"/>
    <w:rsid w:val="00F55EDB"/>
    <w:rsid w:val="00F5649C"/>
    <w:rsid w:val="00F64429"/>
    <w:rsid w:val="00F713CD"/>
    <w:rsid w:val="00F87F85"/>
    <w:rsid w:val="00F92922"/>
    <w:rsid w:val="00F9739F"/>
    <w:rsid w:val="00FA6580"/>
    <w:rsid w:val="00FB733B"/>
    <w:rsid w:val="00FB7EC6"/>
    <w:rsid w:val="00FC0B51"/>
    <w:rsid w:val="00FC34EB"/>
    <w:rsid w:val="00FC3EC5"/>
    <w:rsid w:val="00FC4285"/>
    <w:rsid w:val="00FD0805"/>
    <w:rsid w:val="00FD0F98"/>
    <w:rsid w:val="00FD1E7B"/>
    <w:rsid w:val="00FE769B"/>
    <w:rsid w:val="00FF22DE"/>
    <w:rsid w:val="00FF47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A71CAF"/>
  <w15:chartTrackingRefBased/>
  <w15:docId w15:val="{AEFBD4C5-02F1-6748-A319-75118F4367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59D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0E49E7"/>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30B7B"/>
    <w:rPr>
      <w:color w:val="0563C1" w:themeColor="hyperlink"/>
      <w:u w:val="single"/>
    </w:rPr>
  </w:style>
  <w:style w:type="character" w:styleId="UnresolvedMention">
    <w:name w:val="Unresolved Mention"/>
    <w:basedOn w:val="DefaultParagraphFont"/>
    <w:uiPriority w:val="99"/>
    <w:semiHidden/>
    <w:unhideWhenUsed/>
    <w:rsid w:val="00330B7B"/>
    <w:rPr>
      <w:color w:val="605E5C"/>
      <w:shd w:val="clear" w:color="auto" w:fill="E1DFDD"/>
    </w:rPr>
  </w:style>
  <w:style w:type="character" w:styleId="FollowedHyperlink">
    <w:name w:val="FollowedHyperlink"/>
    <w:basedOn w:val="DefaultParagraphFont"/>
    <w:uiPriority w:val="99"/>
    <w:semiHidden/>
    <w:unhideWhenUsed/>
    <w:rsid w:val="00993246"/>
    <w:rPr>
      <w:color w:val="954F72" w:themeColor="followedHyperlink"/>
      <w:u w:val="single"/>
    </w:rPr>
  </w:style>
  <w:style w:type="character" w:customStyle="1" w:styleId="Heading3Char">
    <w:name w:val="Heading 3 Char"/>
    <w:basedOn w:val="DefaultParagraphFont"/>
    <w:link w:val="Heading3"/>
    <w:uiPriority w:val="9"/>
    <w:semiHidden/>
    <w:rsid w:val="000E49E7"/>
    <w:rPr>
      <w:rFonts w:asciiTheme="majorHAnsi" w:eastAsiaTheme="majorEastAsia" w:hAnsiTheme="majorHAnsi" w:cstheme="majorBidi"/>
      <w:color w:val="1F3763" w:themeColor="accent1" w:themeShade="7F"/>
      <w:sz w:val="24"/>
      <w:szCs w:val="24"/>
    </w:rPr>
  </w:style>
  <w:style w:type="character" w:customStyle="1" w:styleId="apple-converted-space">
    <w:name w:val="apple-converted-space"/>
    <w:basedOn w:val="DefaultParagraphFont"/>
    <w:rsid w:val="000E49E7"/>
  </w:style>
  <w:style w:type="paragraph" w:styleId="NormalWeb">
    <w:name w:val="Normal (Web)"/>
    <w:basedOn w:val="Normal"/>
    <w:uiPriority w:val="99"/>
    <w:semiHidden/>
    <w:unhideWhenUsed/>
    <w:rsid w:val="000E49E7"/>
    <w:pPr>
      <w:spacing w:before="100" w:beforeAutospacing="1" w:after="100" w:afterAutospacing="1"/>
    </w:pPr>
    <w:rPr>
      <w:rFonts w:ascii="Times New Roman" w:hAnsi="Times New Roman" w:cs="Times New Roman"/>
      <w:sz w:val="24"/>
      <w:szCs w:val="24"/>
    </w:rPr>
  </w:style>
  <w:style w:type="character" w:customStyle="1" w:styleId="Heading1Char">
    <w:name w:val="Heading 1 Char"/>
    <w:basedOn w:val="DefaultParagraphFont"/>
    <w:link w:val="Heading1"/>
    <w:uiPriority w:val="9"/>
    <w:rsid w:val="006D59D4"/>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F30AF9"/>
    <w:pPr>
      <w:tabs>
        <w:tab w:val="center" w:pos="4513"/>
        <w:tab w:val="right" w:pos="9026"/>
      </w:tabs>
    </w:pPr>
  </w:style>
  <w:style w:type="character" w:customStyle="1" w:styleId="HeaderChar">
    <w:name w:val="Header Char"/>
    <w:basedOn w:val="DefaultParagraphFont"/>
    <w:link w:val="Header"/>
    <w:uiPriority w:val="99"/>
    <w:rsid w:val="00F30AF9"/>
  </w:style>
  <w:style w:type="paragraph" w:styleId="Footer">
    <w:name w:val="footer"/>
    <w:basedOn w:val="Normal"/>
    <w:link w:val="FooterChar"/>
    <w:uiPriority w:val="99"/>
    <w:unhideWhenUsed/>
    <w:rsid w:val="00F30AF9"/>
    <w:pPr>
      <w:tabs>
        <w:tab w:val="center" w:pos="4513"/>
        <w:tab w:val="right" w:pos="9026"/>
      </w:tabs>
    </w:pPr>
  </w:style>
  <w:style w:type="character" w:customStyle="1" w:styleId="FooterChar">
    <w:name w:val="Footer Char"/>
    <w:basedOn w:val="DefaultParagraphFont"/>
    <w:link w:val="Footer"/>
    <w:uiPriority w:val="99"/>
    <w:rsid w:val="00F30AF9"/>
  </w:style>
  <w:style w:type="paragraph" w:styleId="ListParagraph">
    <w:name w:val="List Paragraph"/>
    <w:basedOn w:val="Normal"/>
    <w:uiPriority w:val="34"/>
    <w:qFormat/>
    <w:rsid w:val="00FF22D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86173">
      <w:bodyDiv w:val="1"/>
      <w:marLeft w:val="0"/>
      <w:marRight w:val="0"/>
      <w:marTop w:val="0"/>
      <w:marBottom w:val="0"/>
      <w:divBdr>
        <w:top w:val="none" w:sz="0" w:space="0" w:color="auto"/>
        <w:left w:val="none" w:sz="0" w:space="0" w:color="auto"/>
        <w:bottom w:val="none" w:sz="0" w:space="0" w:color="auto"/>
        <w:right w:val="none" w:sz="0" w:space="0" w:color="auto"/>
      </w:divBdr>
    </w:div>
    <w:div w:id="398988889">
      <w:bodyDiv w:val="1"/>
      <w:marLeft w:val="0"/>
      <w:marRight w:val="0"/>
      <w:marTop w:val="0"/>
      <w:marBottom w:val="0"/>
      <w:divBdr>
        <w:top w:val="none" w:sz="0" w:space="0" w:color="auto"/>
        <w:left w:val="none" w:sz="0" w:space="0" w:color="auto"/>
        <w:bottom w:val="none" w:sz="0" w:space="0" w:color="auto"/>
        <w:right w:val="none" w:sz="0" w:space="0" w:color="auto"/>
      </w:divBdr>
    </w:div>
    <w:div w:id="454442768">
      <w:bodyDiv w:val="1"/>
      <w:marLeft w:val="0"/>
      <w:marRight w:val="0"/>
      <w:marTop w:val="0"/>
      <w:marBottom w:val="0"/>
      <w:divBdr>
        <w:top w:val="none" w:sz="0" w:space="0" w:color="auto"/>
        <w:left w:val="none" w:sz="0" w:space="0" w:color="auto"/>
        <w:bottom w:val="none" w:sz="0" w:space="0" w:color="auto"/>
        <w:right w:val="none" w:sz="0" w:space="0" w:color="auto"/>
      </w:divBdr>
    </w:div>
    <w:div w:id="1020006914">
      <w:bodyDiv w:val="1"/>
      <w:marLeft w:val="0"/>
      <w:marRight w:val="0"/>
      <w:marTop w:val="0"/>
      <w:marBottom w:val="0"/>
      <w:divBdr>
        <w:top w:val="none" w:sz="0" w:space="0" w:color="auto"/>
        <w:left w:val="none" w:sz="0" w:space="0" w:color="auto"/>
        <w:bottom w:val="none" w:sz="0" w:space="0" w:color="auto"/>
        <w:right w:val="none" w:sz="0" w:space="0" w:color="auto"/>
      </w:divBdr>
    </w:div>
    <w:div w:id="1076630588">
      <w:bodyDiv w:val="1"/>
      <w:marLeft w:val="0"/>
      <w:marRight w:val="0"/>
      <w:marTop w:val="0"/>
      <w:marBottom w:val="0"/>
      <w:divBdr>
        <w:top w:val="none" w:sz="0" w:space="0" w:color="auto"/>
        <w:left w:val="none" w:sz="0" w:space="0" w:color="auto"/>
        <w:bottom w:val="none" w:sz="0" w:space="0" w:color="auto"/>
        <w:right w:val="none" w:sz="0" w:space="0" w:color="auto"/>
      </w:divBdr>
    </w:div>
    <w:div w:id="1096443182">
      <w:bodyDiv w:val="1"/>
      <w:marLeft w:val="0"/>
      <w:marRight w:val="0"/>
      <w:marTop w:val="0"/>
      <w:marBottom w:val="0"/>
      <w:divBdr>
        <w:top w:val="none" w:sz="0" w:space="0" w:color="auto"/>
        <w:left w:val="none" w:sz="0" w:space="0" w:color="auto"/>
        <w:bottom w:val="none" w:sz="0" w:space="0" w:color="auto"/>
        <w:right w:val="none" w:sz="0" w:space="0" w:color="auto"/>
      </w:divBdr>
      <w:divsChild>
        <w:div w:id="1633049419">
          <w:marLeft w:val="0"/>
          <w:marRight w:val="0"/>
          <w:marTop w:val="0"/>
          <w:marBottom w:val="0"/>
          <w:divBdr>
            <w:top w:val="none" w:sz="0" w:space="0" w:color="auto"/>
            <w:left w:val="none" w:sz="0" w:space="0" w:color="auto"/>
            <w:bottom w:val="none" w:sz="0" w:space="0" w:color="auto"/>
            <w:right w:val="none" w:sz="0" w:space="0" w:color="auto"/>
          </w:divBdr>
          <w:divsChild>
            <w:div w:id="1477144092">
              <w:marLeft w:val="0"/>
              <w:marRight w:val="0"/>
              <w:marTop w:val="0"/>
              <w:marBottom w:val="0"/>
              <w:divBdr>
                <w:top w:val="none" w:sz="0" w:space="0" w:color="auto"/>
                <w:left w:val="none" w:sz="0" w:space="0" w:color="auto"/>
                <w:bottom w:val="none" w:sz="0" w:space="0" w:color="auto"/>
                <w:right w:val="none" w:sz="0" w:space="0" w:color="auto"/>
              </w:divBdr>
              <w:divsChild>
                <w:div w:id="846796233">
                  <w:marLeft w:val="0"/>
                  <w:marRight w:val="0"/>
                  <w:marTop w:val="0"/>
                  <w:marBottom w:val="0"/>
                  <w:divBdr>
                    <w:top w:val="none" w:sz="0" w:space="0" w:color="auto"/>
                    <w:left w:val="none" w:sz="0" w:space="0" w:color="auto"/>
                    <w:bottom w:val="none" w:sz="0" w:space="0" w:color="auto"/>
                    <w:right w:val="none" w:sz="0" w:space="0" w:color="auto"/>
                  </w:divBdr>
                </w:div>
                <w:div w:id="1317343696">
                  <w:marLeft w:val="0"/>
                  <w:marRight w:val="0"/>
                  <w:marTop w:val="0"/>
                  <w:marBottom w:val="0"/>
                  <w:divBdr>
                    <w:top w:val="none" w:sz="0" w:space="0" w:color="auto"/>
                    <w:left w:val="none" w:sz="0" w:space="0" w:color="auto"/>
                    <w:bottom w:val="none" w:sz="0" w:space="0" w:color="auto"/>
                    <w:right w:val="none" w:sz="0" w:space="0" w:color="auto"/>
                  </w:divBdr>
                </w:div>
                <w:div w:id="198670948">
                  <w:marLeft w:val="0"/>
                  <w:marRight w:val="0"/>
                  <w:marTop w:val="0"/>
                  <w:marBottom w:val="0"/>
                  <w:divBdr>
                    <w:top w:val="none" w:sz="0" w:space="0" w:color="auto"/>
                    <w:left w:val="none" w:sz="0" w:space="0" w:color="auto"/>
                    <w:bottom w:val="none" w:sz="0" w:space="0" w:color="auto"/>
                    <w:right w:val="none" w:sz="0" w:space="0" w:color="auto"/>
                  </w:divBdr>
                </w:div>
                <w:div w:id="207567445">
                  <w:marLeft w:val="0"/>
                  <w:marRight w:val="0"/>
                  <w:marTop w:val="0"/>
                  <w:marBottom w:val="0"/>
                  <w:divBdr>
                    <w:top w:val="none" w:sz="0" w:space="0" w:color="auto"/>
                    <w:left w:val="none" w:sz="0" w:space="0" w:color="auto"/>
                    <w:bottom w:val="none" w:sz="0" w:space="0" w:color="auto"/>
                    <w:right w:val="none" w:sz="0" w:space="0" w:color="auto"/>
                  </w:divBdr>
                </w:div>
              </w:divsChild>
            </w:div>
            <w:div w:id="1527332066">
              <w:marLeft w:val="0"/>
              <w:marRight w:val="0"/>
              <w:marTop w:val="0"/>
              <w:marBottom w:val="0"/>
              <w:divBdr>
                <w:top w:val="none" w:sz="0" w:space="0" w:color="auto"/>
                <w:left w:val="none" w:sz="0" w:space="0" w:color="auto"/>
                <w:bottom w:val="none" w:sz="0" w:space="0" w:color="auto"/>
                <w:right w:val="none" w:sz="0" w:space="0" w:color="auto"/>
              </w:divBdr>
            </w:div>
          </w:divsChild>
        </w:div>
        <w:div w:id="153490926">
          <w:marLeft w:val="0"/>
          <w:marRight w:val="0"/>
          <w:marTop w:val="0"/>
          <w:marBottom w:val="0"/>
          <w:divBdr>
            <w:top w:val="none" w:sz="0" w:space="0" w:color="auto"/>
            <w:left w:val="none" w:sz="0" w:space="0" w:color="auto"/>
            <w:bottom w:val="none" w:sz="0" w:space="0" w:color="auto"/>
            <w:right w:val="none" w:sz="0" w:space="0" w:color="auto"/>
          </w:divBdr>
        </w:div>
      </w:divsChild>
    </w:div>
    <w:div w:id="1566914315">
      <w:bodyDiv w:val="1"/>
      <w:marLeft w:val="0"/>
      <w:marRight w:val="0"/>
      <w:marTop w:val="0"/>
      <w:marBottom w:val="0"/>
      <w:divBdr>
        <w:top w:val="none" w:sz="0" w:space="0" w:color="auto"/>
        <w:left w:val="none" w:sz="0" w:space="0" w:color="auto"/>
        <w:bottom w:val="none" w:sz="0" w:space="0" w:color="auto"/>
        <w:right w:val="none" w:sz="0" w:space="0" w:color="auto"/>
      </w:divBdr>
    </w:div>
    <w:div w:id="2078475082">
      <w:bodyDiv w:val="1"/>
      <w:marLeft w:val="0"/>
      <w:marRight w:val="0"/>
      <w:marTop w:val="0"/>
      <w:marBottom w:val="0"/>
      <w:divBdr>
        <w:top w:val="none" w:sz="0" w:space="0" w:color="auto"/>
        <w:left w:val="none" w:sz="0" w:space="0" w:color="auto"/>
        <w:bottom w:val="none" w:sz="0" w:space="0" w:color="auto"/>
        <w:right w:val="none" w:sz="0" w:space="0" w:color="auto"/>
      </w:divBdr>
      <w:divsChild>
        <w:div w:id="50875641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help/insideguardian/2015/jan/28/welcome-to-the-new-guardian-website" TargetMode="External"/><Relationship Id="rId13" Type="http://schemas.openxmlformats.org/officeDocument/2006/relationships/hyperlink" Target="https://pressrecognitionpanel.org.uk/the-royal-charter/" TargetMode="External"/><Relationship Id="rId18" Type="http://schemas.openxmlformats.org/officeDocument/2006/relationships/hyperlink" Target="https://www.pressgazette.co.uk/national-newspaper-abcs-guardian-sees-smallest-circulation-decline-in-august-as-daily-star-sunday-worst-hit/" TargetMode="External"/><Relationship Id="rId3" Type="http://schemas.openxmlformats.org/officeDocument/2006/relationships/settings" Target="settings.xml"/><Relationship Id="rId21" Type="http://schemas.openxmlformats.org/officeDocument/2006/relationships/hyperlink" Target="https://www.theguardian.com/media/2019/apr/03/guardian-sets-goal-2m-supporters-next-stage-ambitious-strategy" TargetMode="External"/><Relationship Id="rId7" Type="http://schemas.openxmlformats.org/officeDocument/2006/relationships/hyperlink" Target="https://www.gov.uk/government/uploads/system/uploads/attachment_data/file/254116/Final_Royal_Charter_25_October_2013_clean__Final_.pdf" TargetMode="External"/><Relationship Id="rId12" Type="http://schemas.openxmlformats.org/officeDocument/2006/relationships/hyperlink" Target="https://www.ofcom.org.uk/research-and-data/tv-radio-and-on-demand/news-media/news-consumption" TargetMode="External"/><Relationship Id="rId17" Type="http://schemas.openxmlformats.org/officeDocument/2006/relationships/hyperlink" Target="https://www.theguardian.com/commentisfree/2014/sep/04/guardian-view-new-press-regulator-ipso"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theguardian.com/gnm-archive/2014/dec/18/histories-of-the-newspapers" TargetMode="External"/><Relationship Id="rId20" Type="http://schemas.openxmlformats.org/officeDocument/2006/relationships/hyperlink" Target="https://www.theguardian.com/membership/2018/nov/12/katharine-viner-guardian-million-reader-fundin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nstagram.com/guardian/?hl=en"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theguardian.com/media/2019/aug/07/guardian-broke-even-last-year-parent-company-confirms" TargetMode="External"/><Relationship Id="rId23" Type="http://schemas.openxmlformats.org/officeDocument/2006/relationships/footer" Target="footer1.xml"/><Relationship Id="rId10" Type="http://schemas.openxmlformats.org/officeDocument/2006/relationships/hyperlink" Target="https://www.ipso.co.uk/complain/who-ipso-regulates/" TargetMode="External"/><Relationship Id="rId19" Type="http://schemas.openxmlformats.org/officeDocument/2006/relationships/hyperlink" Target="https://twitter.com/guardian?ref_src=twsrc%5Egoogle%7Ctwcamp%5Eserp%7Ctwgr%5Eauthor" TargetMode="External"/><Relationship Id="rId4" Type="http://schemas.openxmlformats.org/officeDocument/2006/relationships/webSettings" Target="webSettings.xml"/><Relationship Id="rId9" Type="http://schemas.openxmlformats.org/officeDocument/2006/relationships/hyperlink" Target="https://www.facebook.com/theguardian/" TargetMode="External"/><Relationship Id="rId14" Type="http://schemas.openxmlformats.org/officeDocument/2006/relationships/hyperlink" Target="https://www.statista.com/statistics/288278/circulation-trend-of-the-guardian-newspaper-uk/" TargetMode="External"/><Relationship Id="rId22" Type="http://schemas.openxmlformats.org/officeDocument/2006/relationships/hyperlink" Target="https://www.youtube.com/user/TheGuardi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TotalTime>
  <Pages>10</Pages>
  <Words>2358</Words>
  <Characters>13443</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Aspinall</dc:creator>
  <cp:keywords/>
  <dc:description/>
  <cp:lastModifiedBy>Adam Aspinall</cp:lastModifiedBy>
  <cp:revision>11</cp:revision>
  <dcterms:created xsi:type="dcterms:W3CDTF">2020-07-21T21:20:00Z</dcterms:created>
  <dcterms:modified xsi:type="dcterms:W3CDTF">2020-07-22T09:46:00Z</dcterms:modified>
</cp:coreProperties>
</file>