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455107547"/>
        <w:docPartObj>
          <w:docPartGallery w:val="Cover Pages"/>
          <w:docPartUnique/>
        </w:docPartObj>
      </w:sdtPr>
      <w:sdtEndPr/>
      <w:sdtContent>
        <w:p w:rsidR="00066A2E" w:rsidRPr="005271C9" w:rsidRDefault="00A84202">
          <w:r w:rsidRPr="005271C9">
            <w:rPr>
              <w:noProof/>
              <w:lang w:eastAsia="en-GB"/>
            </w:rPr>
            <mc:AlternateContent>
              <mc:Choice Requires="wps">
                <w:drawing>
                  <wp:anchor distT="0" distB="0" distL="114300" distR="114300" simplePos="0" relativeHeight="251669504" behindDoc="0" locked="0" layoutInCell="1" allowOverlap="1" wp14:anchorId="5777915C" wp14:editId="2110682A">
                    <wp:simplePos x="0" y="0"/>
                    <wp:positionH relativeFrom="column">
                      <wp:posOffset>-914400</wp:posOffset>
                    </wp:positionH>
                    <wp:positionV relativeFrom="paragraph">
                      <wp:posOffset>-914401</wp:posOffset>
                    </wp:positionV>
                    <wp:extent cx="7559675" cy="6753225"/>
                    <wp:effectExtent l="0" t="0" r="3175" b="9525"/>
                    <wp:wrapNone/>
                    <wp:docPr id="14" name="Rectangle 14"/>
                    <wp:cNvGraphicFramePr/>
                    <a:graphic xmlns:a="http://schemas.openxmlformats.org/drawingml/2006/main">
                      <a:graphicData uri="http://schemas.microsoft.com/office/word/2010/wordprocessingShape">
                        <wps:wsp>
                          <wps:cNvSpPr/>
                          <wps:spPr>
                            <a:xfrm>
                              <a:off x="0" y="0"/>
                              <a:ext cx="7559675" cy="6753225"/>
                            </a:xfrm>
                            <a:prstGeom prst="rect">
                              <a:avLst/>
                            </a:prstGeom>
                            <a:gradFill flip="none" rotWithShape="1">
                              <a:gsLst>
                                <a:gs pos="0">
                                  <a:schemeClr val="bg1"/>
                                </a:gs>
                                <a:gs pos="100000">
                                  <a:srgbClr val="FFC000"/>
                                </a:gs>
                              </a:gsLst>
                              <a:path path="circle">
                                <a:fillToRect l="50000" t="50000" r="50000" b="50000"/>
                              </a:path>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4" o:spid="_x0000_s1026" style="position:absolute;margin-left:-1in;margin-top:-1in;width:595.25pt;height:531.7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" fillcolor="white [3212]" stroked="f" strokeweight="2pt">
                    <v:fill color2="#ffc000" rotate="t" focusposition=".5,.5" focussize="" focus="100%" type="gradientRadial"/>
                  </v:rect>
                </w:pict>
              </mc:Fallback>
            </mc:AlternateContent>
          </w:r>
        </w:p>
        <w:p w:rsidR="00066A2E" w:rsidRPr="005271C9" w:rsidRDefault="00066A2E"/>
        <w:p w:rsidR="00066A2E" w:rsidRPr="005271C9" w:rsidRDefault="00066A2E"/>
        <w:p w:rsidR="00066A2E" w:rsidRPr="005271C9" w:rsidRDefault="00066A2E"/>
        <w:p w:rsidR="00066A2E" w:rsidRPr="005271C9" w:rsidRDefault="005101F3">
          <w:r w:rsidRPr="005271C9">
            <w:rPr>
              <w:rFonts w:ascii="Calibri Light" w:hAnsi="Calibri Light"/>
              <w:noProof/>
              <w:sz w:val="52"/>
              <w:lang w:eastAsia="en-GB"/>
            </w:rPr>
            <w:drawing>
              <wp:anchor distT="0" distB="0" distL="114300" distR="114300" simplePos="0" relativeHeight="251667456" behindDoc="1" locked="0" layoutInCell="1" allowOverlap="1" wp14:anchorId="0D78E2C3" wp14:editId="719FFB99">
                <wp:simplePos x="0" y="0"/>
                <wp:positionH relativeFrom="column">
                  <wp:posOffset>5159375</wp:posOffset>
                </wp:positionH>
                <wp:positionV relativeFrom="paragraph">
                  <wp:posOffset>6454140</wp:posOffset>
                </wp:positionV>
                <wp:extent cx="1013460" cy="1318260"/>
                <wp:effectExtent l="0" t="0" r="0" b="0"/>
                <wp:wrapTight wrapText="bothSides">
                  <wp:wrapPolygon edited="0">
                    <wp:start x="0" y="0"/>
                    <wp:lineTo x="0" y="12173"/>
                    <wp:lineTo x="1218" y="15607"/>
                    <wp:lineTo x="6496" y="19977"/>
                    <wp:lineTo x="8932" y="21225"/>
                    <wp:lineTo x="12180" y="21225"/>
                    <wp:lineTo x="15023" y="19977"/>
                    <wp:lineTo x="19895" y="15919"/>
                    <wp:lineTo x="20301" y="14983"/>
                    <wp:lineTo x="21113" y="10925"/>
                    <wp:lineTo x="21113" y="312"/>
                    <wp:lineTo x="20301" y="0"/>
                    <wp:lineTo x="81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13460" cy="1318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271C9">
            <w:rPr>
              <w:noProof/>
              <w:lang w:eastAsia="en-GB"/>
            </w:rPr>
            <mc:AlternateContent>
              <mc:Choice Requires="wps">
                <w:drawing>
                  <wp:anchor distT="0" distB="0" distL="114300" distR="114300" simplePos="0" relativeHeight="251672576" behindDoc="0" locked="0" layoutInCell="1" allowOverlap="1" wp14:anchorId="21841598" wp14:editId="633D292E">
                    <wp:simplePos x="0" y="0"/>
                    <wp:positionH relativeFrom="column">
                      <wp:posOffset>-285750</wp:posOffset>
                    </wp:positionH>
                    <wp:positionV relativeFrom="paragraph">
                      <wp:posOffset>5119370</wp:posOffset>
                    </wp:positionV>
                    <wp:extent cx="2621280" cy="29337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2621280" cy="2933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77223" w:rsidRPr="001529DE" w:rsidRDefault="00B77223" w:rsidP="006775FC">
                                <w:pPr>
                                  <w:spacing w:line="276" w:lineRule="auto"/>
                                  <w:jc w:val="right"/>
                                  <w:rPr>
                                    <w:sz w:val="32"/>
                                    <w:szCs w:val="32"/>
                                  </w:rPr>
                                </w:pPr>
                                <w:r w:rsidRPr="001529DE">
                                  <w:rPr>
                                    <w:sz w:val="32"/>
                                    <w:szCs w:val="32"/>
                                  </w:rPr>
                                  <w:t>University of Wales</w:t>
                                </w:r>
                                <w:r w:rsidRPr="001529DE">
                                  <w:rPr>
                                    <w:sz w:val="32"/>
                                    <w:szCs w:val="32"/>
                                  </w:rPr>
                                  <w:br/>
                                  <w:t>Trinity Saint David</w:t>
                                </w:r>
                              </w:p>
                              <w:p w:rsidR="00B77223" w:rsidRPr="001876D7" w:rsidRDefault="00B77223" w:rsidP="006775FC">
                                <w:pPr>
                                  <w:spacing w:line="276" w:lineRule="auto"/>
                                  <w:jc w:val="right"/>
                                  <w:rPr>
                                    <w:sz w:val="32"/>
                                    <w:szCs w:val="32"/>
                                  </w:rPr>
                                </w:pPr>
                                <w:r w:rsidRPr="001876D7">
                                  <w:rPr>
                                    <w:sz w:val="32"/>
                                    <w:szCs w:val="32"/>
                                  </w:rPr>
                                  <w:t>R. Dunstan</w:t>
                                </w:r>
                              </w:p>
                              <w:p w:rsidR="00B77223" w:rsidRPr="001876D7" w:rsidRDefault="00B77223" w:rsidP="00350D78">
                                <w:pPr>
                                  <w:spacing w:line="276" w:lineRule="auto"/>
                                  <w:jc w:val="right"/>
                                  <w:rPr>
                                    <w:b/>
                                    <w:bCs/>
                                    <w:sz w:val="32"/>
                                    <w:szCs w:val="32"/>
                                  </w:rPr>
                                </w:pPr>
                                <w:r w:rsidRPr="001876D7">
                                  <w:rPr>
                                    <w:b/>
                                    <w:bCs/>
                                    <w:sz w:val="32"/>
                                    <w:szCs w:val="32"/>
                                  </w:rPr>
                                  <w:t xml:space="preserve">SBMA </w:t>
                                </w:r>
                                <w:r w:rsidR="00350D78">
                                  <w:rPr>
                                    <w:b/>
                                    <w:bCs/>
                                    <w:sz w:val="32"/>
                                    <w:szCs w:val="32"/>
                                  </w:rPr>
                                  <w:t>7103</w:t>
                                </w:r>
                                <w:r w:rsidRPr="001876D7">
                                  <w:rPr>
                                    <w:b/>
                                    <w:bCs/>
                                    <w:sz w:val="32"/>
                                    <w:szCs w:val="32"/>
                                  </w:rPr>
                                  <w:t>D</w:t>
                                </w:r>
                              </w:p>
                              <w:p w:rsidR="00B77223" w:rsidRPr="001876D7" w:rsidRDefault="001876D7" w:rsidP="005101F3">
                                <w:pPr>
                                  <w:spacing w:line="276" w:lineRule="auto"/>
                                  <w:jc w:val="right"/>
                                  <w:rPr>
                                    <w:sz w:val="32"/>
                                    <w:szCs w:val="32"/>
                                  </w:rPr>
                                </w:pPr>
                                <w:r w:rsidRPr="001876D7">
                                  <w:rPr>
                                    <w:sz w:val="32"/>
                                    <w:szCs w:val="32"/>
                                  </w:rPr>
                                  <w:t>Strategy</w:t>
                                </w:r>
                                <w:r w:rsidR="00B77223" w:rsidRPr="001876D7">
                                  <w:rPr>
                                    <w:sz w:val="32"/>
                                    <w:szCs w:val="32"/>
                                  </w:rPr>
                                  <w:t xml:space="preserve"> </w:t>
                                </w:r>
                                <w:r w:rsidR="00B77223" w:rsidRPr="001876D7">
                                  <w:rPr>
                                    <w:sz w:val="32"/>
                                    <w:szCs w:val="32"/>
                                  </w:rPr>
                                  <w:br/>
                                  <w:t>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7" o:spid="_x0000_s1026" type="#_x0000_t202" style="position:absolute;margin-left:-22.5pt;margin-top:403.1pt;width:206.4pt;height:231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" filled="f" stroked="f" strokeweight=".5pt">
                    <v:textbox>
                      <w:txbxContent>
                        <w:p w:rsidR="00B77223" w:rsidRPr="001529DE" w:rsidRDefault="00B77223" w:rsidP="006775FC">
                          <w:pPr>
                            <w:spacing w:line="276" w:lineRule="auto"/>
                            <w:jc w:val="right"/>
                            <w:rPr>
                              <w:sz w:val="32"/>
                              <w:szCs w:val="32"/>
                            </w:rPr>
                          </w:pPr>
                          <w:r w:rsidRPr="001529DE">
                            <w:rPr>
                              <w:sz w:val="32"/>
                              <w:szCs w:val="32"/>
                            </w:rPr>
                            <w:t>University of Wales</w:t>
                          </w:r>
                          <w:r w:rsidRPr="001529DE">
                            <w:rPr>
                              <w:sz w:val="32"/>
                              <w:szCs w:val="32"/>
                            </w:rPr>
                            <w:br/>
                            <w:t>Trinity Saint David</w:t>
                          </w:r>
                        </w:p>
                        <w:p w:rsidR="00B77223" w:rsidRPr="001876D7" w:rsidRDefault="00B77223" w:rsidP="006775FC">
                          <w:pPr>
                            <w:spacing w:line="276" w:lineRule="auto"/>
                            <w:jc w:val="right"/>
                            <w:rPr>
                              <w:sz w:val="32"/>
                              <w:szCs w:val="32"/>
                            </w:rPr>
                          </w:pPr>
                          <w:r w:rsidRPr="001876D7">
                            <w:rPr>
                              <w:sz w:val="32"/>
                              <w:szCs w:val="32"/>
                            </w:rPr>
                            <w:t>R. Dunstan</w:t>
                          </w:r>
                        </w:p>
                        <w:p w:rsidR="00B77223" w:rsidRPr="001876D7" w:rsidRDefault="00B77223" w:rsidP="00350D78">
                          <w:pPr>
                            <w:spacing w:line="276" w:lineRule="auto"/>
                            <w:jc w:val="right"/>
                            <w:rPr>
                              <w:b/>
                              <w:bCs/>
                              <w:sz w:val="32"/>
                              <w:szCs w:val="32"/>
                            </w:rPr>
                          </w:pPr>
                          <w:r w:rsidRPr="001876D7">
                            <w:rPr>
                              <w:b/>
                              <w:bCs/>
                              <w:sz w:val="32"/>
                              <w:szCs w:val="32"/>
                            </w:rPr>
                            <w:t xml:space="preserve">SBMA </w:t>
                          </w:r>
                          <w:r w:rsidR="00350D78">
                            <w:rPr>
                              <w:b/>
                              <w:bCs/>
                              <w:sz w:val="32"/>
                              <w:szCs w:val="32"/>
                            </w:rPr>
                            <w:t>7103</w:t>
                          </w:r>
                          <w:r w:rsidRPr="001876D7">
                            <w:rPr>
                              <w:b/>
                              <w:bCs/>
                              <w:sz w:val="32"/>
                              <w:szCs w:val="32"/>
                            </w:rPr>
                            <w:t>D</w:t>
                          </w:r>
                        </w:p>
                        <w:p w:rsidR="00B77223" w:rsidRPr="001876D7" w:rsidRDefault="001876D7" w:rsidP="005101F3">
                          <w:pPr>
                            <w:spacing w:line="276" w:lineRule="auto"/>
                            <w:jc w:val="right"/>
                            <w:rPr>
                              <w:sz w:val="32"/>
                              <w:szCs w:val="32"/>
                            </w:rPr>
                          </w:pPr>
                          <w:r w:rsidRPr="001876D7">
                            <w:rPr>
                              <w:sz w:val="32"/>
                              <w:szCs w:val="32"/>
                            </w:rPr>
                            <w:t>Strategy</w:t>
                          </w:r>
                          <w:r w:rsidR="00B77223" w:rsidRPr="001876D7">
                            <w:rPr>
                              <w:sz w:val="32"/>
                              <w:szCs w:val="32"/>
                            </w:rPr>
                            <w:t xml:space="preserve"> </w:t>
                          </w:r>
                          <w:r w:rsidR="00B77223" w:rsidRPr="001876D7">
                            <w:rPr>
                              <w:sz w:val="32"/>
                              <w:szCs w:val="32"/>
                            </w:rPr>
                            <w:br/>
                            <w:t>Management</w:t>
                          </w:r>
                        </w:p>
                      </w:txbxContent>
                    </v:textbox>
                  </v:shape>
                </w:pict>
              </mc:Fallback>
            </mc:AlternateContent>
          </w:r>
          <w:r w:rsidRPr="005271C9">
            <w:rPr>
              <w:rFonts w:ascii="Calibri Light" w:hAnsi="Calibri Light"/>
              <w:noProof/>
              <w:sz w:val="52"/>
              <w:lang w:eastAsia="en-GB"/>
            </w:rPr>
            <mc:AlternateContent>
              <mc:Choice Requires="wps">
                <w:drawing>
                  <wp:anchor distT="0" distB="0" distL="114300" distR="114300" simplePos="0" relativeHeight="251670528" behindDoc="0" locked="0" layoutInCell="1" allowOverlap="1" wp14:anchorId="3C61B60F" wp14:editId="0B9229F4">
                    <wp:simplePos x="0" y="0"/>
                    <wp:positionH relativeFrom="column">
                      <wp:posOffset>-914400</wp:posOffset>
                    </wp:positionH>
                    <wp:positionV relativeFrom="paragraph">
                      <wp:posOffset>4121150</wp:posOffset>
                    </wp:positionV>
                    <wp:extent cx="7559675" cy="162560"/>
                    <wp:effectExtent l="0" t="0" r="3175" b="8890"/>
                    <wp:wrapNone/>
                    <wp:docPr id="15" name="Rectangle 15"/>
                    <wp:cNvGraphicFramePr/>
                    <a:graphic xmlns:a="http://schemas.openxmlformats.org/drawingml/2006/main">
                      <a:graphicData uri="http://schemas.microsoft.com/office/word/2010/wordprocessingShape">
                        <wps:wsp>
                          <wps:cNvSpPr/>
                          <wps:spPr>
                            <a:xfrm>
                              <a:off x="0" y="0"/>
                              <a:ext cx="7559675" cy="16256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5" o:spid="_x0000_s1026" style="position:absolute;margin-left:-1in;margin-top:324.5pt;width:595.25pt;height:12.8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" fillcolor="black [3213]" stroked="f" strokeweight="2pt"/>
                </w:pict>
              </mc:Fallback>
            </mc:AlternateContent>
          </w:r>
          <w:r w:rsidRPr="005271C9">
            <w:rPr>
              <w:noProof/>
              <w:lang w:eastAsia="en-GB"/>
            </w:rPr>
            <mc:AlternateContent>
              <mc:Choice Requires="wps">
                <w:drawing>
                  <wp:anchor distT="0" distB="0" distL="114300" distR="114300" simplePos="0" relativeHeight="251674624" behindDoc="0" locked="0" layoutInCell="1" allowOverlap="1" wp14:anchorId="01603A94" wp14:editId="63B3F76F">
                    <wp:simplePos x="0" y="0"/>
                    <wp:positionH relativeFrom="column">
                      <wp:posOffset>3302000</wp:posOffset>
                    </wp:positionH>
                    <wp:positionV relativeFrom="paragraph">
                      <wp:posOffset>4638040</wp:posOffset>
                    </wp:positionV>
                    <wp:extent cx="2621280" cy="2113280"/>
                    <wp:effectExtent l="0" t="0" r="0" b="1270"/>
                    <wp:wrapNone/>
                    <wp:docPr id="18" name="Text Box 18"/>
                    <wp:cNvGraphicFramePr/>
                    <a:graphic xmlns:a="http://schemas.openxmlformats.org/drawingml/2006/main">
                      <a:graphicData uri="http://schemas.microsoft.com/office/word/2010/wordprocessingShape">
                        <wps:wsp>
                          <wps:cNvSpPr txBox="1"/>
                          <wps:spPr>
                            <a:xfrm>
                              <a:off x="0" y="0"/>
                              <a:ext cx="2621280" cy="21132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77223" w:rsidRPr="001529DE" w:rsidRDefault="00B77223" w:rsidP="006775FC">
                                <w:pPr>
                                  <w:spacing w:line="276" w:lineRule="auto"/>
                                  <w:rPr>
                                    <w:b/>
                                    <w:bCs/>
                                    <w:sz w:val="44"/>
                                    <w:szCs w:val="44"/>
                                  </w:rPr>
                                </w:pPr>
                                <w:r w:rsidRPr="001529DE">
                                  <w:rPr>
                                    <w:b/>
                                    <w:bCs/>
                                    <w:sz w:val="44"/>
                                    <w:szCs w:val="44"/>
                                  </w:rPr>
                                  <w:t>Arfan Hashmi</w:t>
                                </w:r>
                              </w:p>
                              <w:p w:rsidR="00B77223" w:rsidRPr="001529DE" w:rsidRDefault="00B77223" w:rsidP="006775FC">
                                <w:pPr>
                                  <w:spacing w:line="276" w:lineRule="auto"/>
                                  <w:rPr>
                                    <w:b/>
                                    <w:bCs/>
                                    <w:sz w:val="36"/>
                                    <w:szCs w:val="36"/>
                                  </w:rPr>
                                </w:pPr>
                                <w:r w:rsidRPr="001529DE">
                                  <w:rPr>
                                    <w:b/>
                                    <w:bCs/>
                                    <w:sz w:val="36"/>
                                    <w:szCs w:val="36"/>
                                  </w:rPr>
                                  <w:t>1602403</w:t>
                                </w:r>
                              </w:p>
                              <w:p w:rsidR="00B77223" w:rsidRPr="00EB7DBB" w:rsidRDefault="00B77223" w:rsidP="001876D7">
                                <w:pPr>
                                  <w:spacing w:line="276" w:lineRule="auto"/>
                                  <w:rPr>
                                    <w:sz w:val="32"/>
                                    <w:szCs w:val="32"/>
                                  </w:rPr>
                                </w:pPr>
                                <w:r w:rsidRPr="00EB7DBB">
                                  <w:rPr>
                                    <w:sz w:val="32"/>
                                    <w:szCs w:val="32"/>
                                  </w:rPr>
                                  <w:t xml:space="preserve">Module </w:t>
                                </w:r>
                                <w:r w:rsidR="001876D7">
                                  <w:rPr>
                                    <w:sz w:val="32"/>
                                    <w:szCs w:val="32"/>
                                  </w:rPr>
                                  <w:t>6</w:t>
                                </w:r>
                                <w:r w:rsidRPr="00EB7DBB">
                                  <w:rPr>
                                    <w:sz w:val="32"/>
                                    <w:szCs w:val="32"/>
                                  </w:rPr>
                                  <w:t xml:space="preserve"> – Assignment </w:t>
                                </w:r>
                              </w:p>
                              <w:p w:rsidR="00B77223" w:rsidRPr="00EB7DBB" w:rsidRDefault="00B77223" w:rsidP="005101F3">
                                <w:pPr>
                                  <w:spacing w:line="276" w:lineRule="auto"/>
                                  <w:rPr>
                                    <w:sz w:val="32"/>
                                    <w:szCs w:val="32"/>
                                  </w:rPr>
                                </w:pPr>
                                <w:r w:rsidRPr="00EB7DBB">
                                  <w:rPr>
                                    <w:sz w:val="32"/>
                                    <w:szCs w:val="32"/>
                                  </w:rPr>
                                  <w:t>201</w:t>
                                </w:r>
                                <w:r>
                                  <w:rPr>
                                    <w:sz w:val="32"/>
                                    <w:szCs w:val="32"/>
                                  </w:rPr>
                                  <w:t>7</w:t>
                                </w:r>
                                <w:r w:rsidRPr="00EB7DBB">
                                  <w:rPr>
                                    <w:sz w:val="32"/>
                                    <w:szCs w:val="32"/>
                                  </w:rPr>
                                  <w:t xml:space="preserve"> / 201</w:t>
                                </w:r>
                                <w:r>
                                  <w:rPr>
                                    <w:sz w:val="32"/>
                                    <w:szCs w:val="32"/>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8" o:spid="_x0000_s1027" type="#_x0000_t202" style="position:absolute;margin-left:260pt;margin-top:365.2pt;width:206.4pt;height:166.4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" filled="f" stroked="f" strokeweight=".5pt">
                    <v:textbox>
                      <w:txbxContent>
                        <w:p w:rsidR="00B77223" w:rsidRPr="001529DE" w:rsidRDefault="00B77223" w:rsidP="006775FC">
                          <w:pPr>
                            <w:spacing w:line="276" w:lineRule="auto"/>
                            <w:rPr>
                              <w:b/>
                              <w:bCs/>
                              <w:sz w:val="44"/>
                              <w:szCs w:val="44"/>
                            </w:rPr>
                          </w:pPr>
                          <w:r w:rsidRPr="001529DE">
                            <w:rPr>
                              <w:b/>
                              <w:bCs/>
                              <w:sz w:val="44"/>
                              <w:szCs w:val="44"/>
                            </w:rPr>
                            <w:t>Arfan Hashmi</w:t>
                          </w:r>
                        </w:p>
                        <w:p w:rsidR="00B77223" w:rsidRPr="001529DE" w:rsidRDefault="00B77223" w:rsidP="006775FC">
                          <w:pPr>
                            <w:spacing w:line="276" w:lineRule="auto"/>
                            <w:rPr>
                              <w:b/>
                              <w:bCs/>
                              <w:sz w:val="36"/>
                              <w:szCs w:val="36"/>
                            </w:rPr>
                          </w:pPr>
                          <w:r w:rsidRPr="001529DE">
                            <w:rPr>
                              <w:b/>
                              <w:bCs/>
                              <w:sz w:val="36"/>
                              <w:szCs w:val="36"/>
                            </w:rPr>
                            <w:t>1602403</w:t>
                          </w:r>
                        </w:p>
                        <w:p w:rsidR="00B77223" w:rsidRPr="00EB7DBB" w:rsidRDefault="00B77223" w:rsidP="001876D7">
                          <w:pPr>
                            <w:spacing w:line="276" w:lineRule="auto"/>
                            <w:rPr>
                              <w:sz w:val="32"/>
                              <w:szCs w:val="32"/>
                            </w:rPr>
                          </w:pPr>
                          <w:r w:rsidRPr="00EB7DBB">
                            <w:rPr>
                              <w:sz w:val="32"/>
                              <w:szCs w:val="32"/>
                            </w:rPr>
                            <w:t xml:space="preserve">Module </w:t>
                          </w:r>
                          <w:r w:rsidR="001876D7">
                            <w:rPr>
                              <w:sz w:val="32"/>
                              <w:szCs w:val="32"/>
                            </w:rPr>
                            <w:t>6</w:t>
                          </w:r>
                          <w:r w:rsidRPr="00EB7DBB">
                            <w:rPr>
                              <w:sz w:val="32"/>
                              <w:szCs w:val="32"/>
                            </w:rPr>
                            <w:t xml:space="preserve"> – Assignment </w:t>
                          </w:r>
                        </w:p>
                        <w:p w:rsidR="00B77223" w:rsidRPr="00EB7DBB" w:rsidRDefault="00B77223" w:rsidP="005101F3">
                          <w:pPr>
                            <w:spacing w:line="276" w:lineRule="auto"/>
                            <w:rPr>
                              <w:sz w:val="32"/>
                              <w:szCs w:val="32"/>
                            </w:rPr>
                          </w:pPr>
                          <w:r w:rsidRPr="00EB7DBB">
                            <w:rPr>
                              <w:sz w:val="32"/>
                              <w:szCs w:val="32"/>
                            </w:rPr>
                            <w:t>201</w:t>
                          </w:r>
                          <w:r>
                            <w:rPr>
                              <w:sz w:val="32"/>
                              <w:szCs w:val="32"/>
                            </w:rPr>
                            <w:t>7</w:t>
                          </w:r>
                          <w:r w:rsidRPr="00EB7DBB">
                            <w:rPr>
                              <w:sz w:val="32"/>
                              <w:szCs w:val="32"/>
                            </w:rPr>
                            <w:t xml:space="preserve"> / 201</w:t>
                          </w:r>
                          <w:r>
                            <w:rPr>
                              <w:sz w:val="32"/>
                              <w:szCs w:val="32"/>
                            </w:rPr>
                            <w:t>8</w:t>
                          </w:r>
                        </w:p>
                      </w:txbxContent>
                    </v:textbox>
                  </v:shape>
                </w:pict>
              </mc:Fallback>
            </mc:AlternateContent>
          </w:r>
          <w:r w:rsidR="00A84202" w:rsidRPr="005271C9">
            <w:rPr>
              <w:rFonts w:ascii="Calibri Light" w:hAnsi="Calibri Light"/>
              <w:noProof/>
              <w:sz w:val="52"/>
              <w:lang w:eastAsia="en-GB"/>
            </w:rPr>
            <mc:AlternateContent>
              <mc:Choice Requires="wps">
                <w:drawing>
                  <wp:anchor distT="0" distB="0" distL="114300" distR="114300" simplePos="0" relativeHeight="251671552" behindDoc="0" locked="0" layoutInCell="1" allowOverlap="1" wp14:anchorId="0A285BF5" wp14:editId="495C83E5">
                    <wp:simplePos x="0" y="0"/>
                    <wp:positionH relativeFrom="column">
                      <wp:posOffset>-284480</wp:posOffset>
                    </wp:positionH>
                    <wp:positionV relativeFrom="paragraph">
                      <wp:posOffset>1490980</wp:posOffset>
                    </wp:positionV>
                    <wp:extent cx="5466080" cy="219456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5466080" cy="21945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77223" w:rsidRPr="00A84202" w:rsidRDefault="00B77223" w:rsidP="006775FC">
                                <w:pPr>
                                  <w:spacing w:line="276" w:lineRule="auto"/>
                                  <w:rPr>
                                    <w:b/>
                                    <w:bCs/>
                                    <w:sz w:val="110"/>
                                    <w:szCs w:val="110"/>
                                  </w:rPr>
                                </w:pPr>
                                <w:r w:rsidRPr="00A84202">
                                  <w:rPr>
                                    <w:b/>
                                    <w:bCs/>
                                    <w:sz w:val="110"/>
                                    <w:szCs w:val="110"/>
                                  </w:rPr>
                                  <w:t>MBA General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6" o:spid="_x0000_s1028" type="#_x0000_t202" style="position:absolute;margin-left:-22.4pt;margin-top:117.4pt;width:430.4pt;height:172.8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" filled="f" stroked="f" strokeweight=".5pt">
                    <v:textbox>
                      <w:txbxContent>
                        <w:p w:rsidR="00B77223" w:rsidRPr="00A84202" w:rsidRDefault="00B77223" w:rsidP="006775FC">
                          <w:pPr>
                            <w:spacing w:line="276" w:lineRule="auto"/>
                            <w:rPr>
                              <w:b/>
                              <w:bCs/>
                              <w:sz w:val="110"/>
                              <w:szCs w:val="110"/>
                            </w:rPr>
                          </w:pPr>
                          <w:r w:rsidRPr="00A84202">
                            <w:rPr>
                              <w:b/>
                              <w:bCs/>
                              <w:sz w:val="110"/>
                              <w:szCs w:val="110"/>
                            </w:rPr>
                            <w:t>MBA General Management</w:t>
                          </w:r>
                        </w:p>
                      </w:txbxContent>
                    </v:textbox>
                  </v:shape>
                </w:pict>
              </mc:Fallback>
            </mc:AlternateContent>
          </w:r>
          <w:r w:rsidR="00066A2E" w:rsidRPr="005271C9">
            <w:br w:type="page"/>
          </w:r>
        </w:p>
      </w:sdtContent>
    </w:sdt>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544"/>
        <w:gridCol w:w="1085"/>
        <w:gridCol w:w="2613"/>
      </w:tblGrid>
      <w:tr w:rsidR="00275B6A" w:rsidRPr="005271C9" w:rsidTr="00481555">
        <w:trPr>
          <w:trHeight w:val="340"/>
        </w:trPr>
        <w:tc>
          <w:tcPr>
            <w:tcW w:w="5544" w:type="dxa"/>
            <w:vMerge w:val="restart"/>
            <w:tcBorders>
              <w:top w:val="single" w:sz="4" w:space="0" w:color="auto"/>
              <w:left w:val="single" w:sz="4" w:space="0" w:color="auto"/>
              <w:right w:val="single" w:sz="4" w:space="0" w:color="auto"/>
            </w:tcBorders>
            <w:shd w:val="clear" w:color="auto" w:fill="FFC000"/>
            <w:vAlign w:val="center"/>
          </w:tcPr>
          <w:p w:rsidR="000B39B0" w:rsidRPr="00B77223" w:rsidRDefault="001876D7" w:rsidP="001876D7">
            <w:pPr>
              <w:pStyle w:val="Heading1"/>
              <w:spacing w:before="0" w:line="360" w:lineRule="auto"/>
              <w:outlineLvl w:val="0"/>
              <w:rPr>
                <w:b/>
                <w:bCs w:val="0"/>
                <w:color w:val="0070C0"/>
                <w:sz w:val="28"/>
              </w:rPr>
            </w:pPr>
            <w:r>
              <w:rPr>
                <w:b/>
                <w:bCs w:val="0"/>
                <w:color w:val="auto"/>
                <w:sz w:val="44"/>
                <w:szCs w:val="36"/>
              </w:rPr>
              <w:lastRenderedPageBreak/>
              <w:t xml:space="preserve">Assignment </w:t>
            </w:r>
          </w:p>
        </w:tc>
        <w:tc>
          <w:tcPr>
            <w:tcW w:w="1085" w:type="dxa"/>
            <w:tcBorders>
              <w:top w:val="single" w:sz="4" w:space="0" w:color="auto"/>
              <w:left w:val="single" w:sz="4" w:space="0" w:color="auto"/>
              <w:bottom w:val="nil"/>
              <w:right w:val="nil"/>
            </w:tcBorders>
            <w:shd w:val="clear" w:color="auto" w:fill="FFC000"/>
            <w:vAlign w:val="center"/>
          </w:tcPr>
          <w:p w:rsidR="000B39B0" w:rsidRPr="005271C9" w:rsidRDefault="000B39B0" w:rsidP="006775FC">
            <w:pPr>
              <w:spacing w:line="240" w:lineRule="auto"/>
              <w:rPr>
                <w:sz w:val="20"/>
              </w:rPr>
            </w:pPr>
            <w:r w:rsidRPr="005271C9">
              <w:rPr>
                <w:sz w:val="20"/>
              </w:rPr>
              <w:t>Due</w:t>
            </w:r>
          </w:p>
        </w:tc>
        <w:tc>
          <w:tcPr>
            <w:tcW w:w="2613" w:type="dxa"/>
            <w:tcBorders>
              <w:top w:val="single" w:sz="4" w:space="0" w:color="auto"/>
              <w:left w:val="nil"/>
              <w:bottom w:val="nil"/>
              <w:right w:val="single" w:sz="4" w:space="0" w:color="auto"/>
            </w:tcBorders>
            <w:shd w:val="clear" w:color="auto" w:fill="FFC000"/>
            <w:vAlign w:val="center"/>
          </w:tcPr>
          <w:p w:rsidR="000B39B0" w:rsidRPr="005271C9" w:rsidRDefault="00763CFC" w:rsidP="006775FC">
            <w:pPr>
              <w:spacing w:line="240" w:lineRule="auto"/>
              <w:rPr>
                <w:sz w:val="20"/>
              </w:rPr>
            </w:pPr>
            <w:r>
              <w:rPr>
                <w:sz w:val="20"/>
              </w:rPr>
              <w:t>23:59</w:t>
            </w:r>
            <w:r w:rsidR="009A3068" w:rsidRPr="005271C9">
              <w:rPr>
                <w:sz w:val="20"/>
              </w:rPr>
              <w:t xml:space="preserve"> </w:t>
            </w:r>
            <w:r w:rsidR="000B39B0" w:rsidRPr="005271C9">
              <w:rPr>
                <w:sz w:val="20"/>
              </w:rPr>
              <w:t>GMT</w:t>
            </w:r>
          </w:p>
        </w:tc>
      </w:tr>
      <w:tr w:rsidR="00275B6A" w:rsidRPr="005271C9" w:rsidTr="00481555">
        <w:trPr>
          <w:trHeight w:val="340"/>
        </w:trPr>
        <w:tc>
          <w:tcPr>
            <w:tcW w:w="5544" w:type="dxa"/>
            <w:vMerge/>
            <w:tcBorders>
              <w:left w:val="single" w:sz="4" w:space="0" w:color="auto"/>
              <w:bottom w:val="single" w:sz="4" w:space="0" w:color="auto"/>
              <w:right w:val="single" w:sz="4" w:space="0" w:color="auto"/>
            </w:tcBorders>
            <w:shd w:val="clear" w:color="auto" w:fill="FFC000"/>
          </w:tcPr>
          <w:p w:rsidR="000B39B0" w:rsidRPr="005271C9" w:rsidRDefault="000B39B0" w:rsidP="001876D7">
            <w:pPr>
              <w:spacing w:line="360" w:lineRule="auto"/>
              <w:jc w:val="both"/>
              <w:rPr>
                <w:color w:val="0070C0"/>
              </w:rPr>
            </w:pPr>
          </w:p>
        </w:tc>
        <w:tc>
          <w:tcPr>
            <w:tcW w:w="1085" w:type="dxa"/>
            <w:tcBorders>
              <w:top w:val="nil"/>
              <w:left w:val="single" w:sz="4" w:space="0" w:color="auto"/>
              <w:bottom w:val="single" w:sz="4" w:space="0" w:color="auto"/>
              <w:right w:val="nil"/>
            </w:tcBorders>
            <w:shd w:val="clear" w:color="auto" w:fill="FFC000"/>
            <w:vAlign w:val="center"/>
          </w:tcPr>
          <w:p w:rsidR="000B39B0" w:rsidRPr="005271C9" w:rsidRDefault="000B39B0" w:rsidP="006775FC">
            <w:pPr>
              <w:spacing w:line="240" w:lineRule="auto"/>
              <w:rPr>
                <w:sz w:val="20"/>
              </w:rPr>
            </w:pPr>
          </w:p>
        </w:tc>
        <w:tc>
          <w:tcPr>
            <w:tcW w:w="2613" w:type="dxa"/>
            <w:tcBorders>
              <w:top w:val="nil"/>
              <w:left w:val="nil"/>
              <w:bottom w:val="single" w:sz="4" w:space="0" w:color="auto"/>
              <w:right w:val="single" w:sz="4" w:space="0" w:color="auto"/>
            </w:tcBorders>
            <w:shd w:val="clear" w:color="auto" w:fill="FFC000"/>
            <w:vAlign w:val="center"/>
          </w:tcPr>
          <w:p w:rsidR="000B39B0" w:rsidRPr="005271C9" w:rsidRDefault="001876D7" w:rsidP="006775FC">
            <w:pPr>
              <w:spacing w:line="240" w:lineRule="auto"/>
              <w:rPr>
                <w:sz w:val="20"/>
              </w:rPr>
            </w:pPr>
            <w:r>
              <w:rPr>
                <w:sz w:val="20"/>
              </w:rPr>
              <w:t>Friday 10 August, 2018</w:t>
            </w:r>
          </w:p>
        </w:tc>
      </w:tr>
      <w:tr w:rsidR="00275B6A" w:rsidRPr="005271C9" w:rsidTr="00481555">
        <w:tc>
          <w:tcPr>
            <w:tcW w:w="9242" w:type="dxa"/>
            <w:gridSpan w:val="3"/>
            <w:tcBorders>
              <w:top w:val="single" w:sz="4" w:space="0" w:color="auto"/>
              <w:left w:val="single" w:sz="4" w:space="0" w:color="auto"/>
              <w:bottom w:val="single" w:sz="4" w:space="0" w:color="auto"/>
              <w:right w:val="single" w:sz="4" w:space="0" w:color="auto"/>
            </w:tcBorders>
          </w:tcPr>
          <w:p w:rsidR="000B39B0" w:rsidRPr="005271C9" w:rsidRDefault="000B39B0" w:rsidP="001876D7">
            <w:pPr>
              <w:spacing w:line="360" w:lineRule="auto"/>
              <w:jc w:val="both"/>
              <w:rPr>
                <w:sz w:val="20"/>
                <w:szCs w:val="20"/>
              </w:rPr>
            </w:pPr>
          </w:p>
          <w:p w:rsidR="00763CFC" w:rsidRDefault="00763CFC" w:rsidP="001876D7">
            <w:pPr>
              <w:spacing w:line="360" w:lineRule="auto"/>
              <w:jc w:val="both"/>
              <w:rPr>
                <w:rFonts w:eastAsia="Times New Roman"/>
                <w:lang w:eastAsia="en-GB"/>
              </w:rPr>
            </w:pPr>
          </w:p>
          <w:p w:rsidR="00350D78" w:rsidRDefault="001876D7" w:rsidP="00350D78">
            <w:pPr>
              <w:spacing w:line="360" w:lineRule="auto"/>
              <w:jc w:val="both"/>
            </w:pPr>
            <w:r>
              <w:t xml:space="preserve">Individually you will be required to undertake an in-depth strategic analysis, critiquing issues in the application of strategic management within your own organisation or one familiar to you. The analysis will culminate in appropriate recommendations for a new strategic approach, underpinned by relevant academic literature and theory. </w:t>
            </w:r>
          </w:p>
          <w:p w:rsidR="00350D78" w:rsidRDefault="00350D78" w:rsidP="00350D78">
            <w:pPr>
              <w:spacing w:line="360" w:lineRule="auto"/>
              <w:jc w:val="both"/>
            </w:pPr>
          </w:p>
          <w:p w:rsidR="001876D7" w:rsidRDefault="001876D7" w:rsidP="00350D78">
            <w:pPr>
              <w:spacing w:line="360" w:lineRule="auto"/>
              <w:jc w:val="both"/>
            </w:pPr>
            <w:r>
              <w:t xml:space="preserve">In undertaking the strategic analysis, you will begin by identifying the main strategic issues facing your chosen organisation in maintaining its competitive position. You should summarise the key external and internal issues identified in your situational analysis using a SWOT or TOWS framework. You will then be required to evaluate potential corporate level strategic directions that have been taken by the chosen organisation to date in order to develop and sustain its competitive position. This will give you an opportunity to demonstrate your ability to evaluate the strategic options you have identified in relation to the development of global competitive positioning as well as offering an understanding of the requirements of building competitive capabilities for leveraging across global markets. Specific frameworks eg Ansoff’s Matrix should be considered when considering specific strategies for developing and sustaining a global competitive strategy. </w:t>
            </w:r>
          </w:p>
          <w:p w:rsidR="00350D78" w:rsidRDefault="00350D78" w:rsidP="001876D7">
            <w:pPr>
              <w:spacing w:line="360" w:lineRule="auto"/>
              <w:jc w:val="both"/>
            </w:pPr>
          </w:p>
          <w:p w:rsidR="001876D7" w:rsidRDefault="001876D7" w:rsidP="001876D7">
            <w:pPr>
              <w:spacing w:line="360" w:lineRule="auto"/>
              <w:jc w:val="both"/>
            </w:pPr>
            <w:r>
              <w:t xml:space="preserve">Following on from the analysis you will then be expected to fully discuss the implications of the options taken for strategic management decision-making. In so doing you will demonstrate an appreciation of the wider implications for strategic management decisions and the incorporation of a new strategy on certain areas within the organisation. Finally you will be expected to provide appropriate recommendations largely based on your findings. </w:t>
            </w:r>
          </w:p>
          <w:p w:rsidR="00350D78" w:rsidRDefault="00350D78" w:rsidP="001876D7">
            <w:pPr>
              <w:spacing w:line="360" w:lineRule="auto"/>
              <w:jc w:val="both"/>
              <w:rPr>
                <w:b/>
                <w:bCs/>
              </w:rPr>
            </w:pPr>
          </w:p>
          <w:p w:rsidR="001876D7" w:rsidRDefault="001876D7" w:rsidP="00350D78">
            <w:pPr>
              <w:spacing w:line="360" w:lineRule="auto"/>
              <w:jc w:val="right"/>
            </w:pPr>
            <w:r>
              <w:rPr>
                <w:b/>
                <w:bCs/>
              </w:rPr>
              <w:t xml:space="preserve">Total word count: 4000 words </w:t>
            </w:r>
          </w:p>
          <w:p w:rsidR="001529DE" w:rsidRPr="00350D78" w:rsidRDefault="001876D7" w:rsidP="00350D78">
            <w:pPr>
              <w:spacing w:line="360" w:lineRule="auto"/>
              <w:jc w:val="both"/>
              <w:rPr>
                <w:rFonts w:eastAsia="Times New Roman"/>
                <w:i/>
                <w:iCs/>
                <w:lang w:eastAsia="en-GB"/>
              </w:rPr>
            </w:pPr>
            <w:r w:rsidRPr="00350D78">
              <w:rPr>
                <w:i/>
                <w:iCs/>
              </w:rPr>
              <w:t>Specific assessment details, including additional guidance and marking scheme, will be set out in a separate document for each cohort and so the follow</w:t>
            </w:r>
            <w:r w:rsidR="00350D78" w:rsidRPr="00350D78">
              <w:rPr>
                <w:i/>
                <w:iCs/>
              </w:rPr>
              <w:t>ing is given as a generic guide.</w:t>
            </w:r>
          </w:p>
        </w:tc>
      </w:tr>
    </w:tbl>
    <w:p w:rsidR="00B33F2C" w:rsidRPr="005271C9" w:rsidRDefault="00B33F2C" w:rsidP="00271007">
      <w:pPr>
        <w:jc w:val="both"/>
        <w:rPr>
          <w:rFonts w:ascii="Calibri Light" w:hAnsi="Calibri Light"/>
        </w:rPr>
      </w:pPr>
    </w:p>
    <w:bookmarkStart w:id="0" w:name="_Toc501004398" w:displacedByCustomXml="next"/>
    <w:sdt>
      <w:sdtPr>
        <w:rPr>
          <w:rFonts w:ascii="Times New Roman" w:eastAsiaTheme="minorHAnsi" w:hAnsi="Times New Roman" w:cs="Times New Roman"/>
          <w:b/>
          <w:bCs w:val="0"/>
          <w:caps/>
          <w:color w:val="auto"/>
          <w:sz w:val="24"/>
          <w:szCs w:val="24"/>
          <w:lang w:val="en-GB" w:eastAsia="en-US"/>
        </w:rPr>
        <w:id w:val="-794676451"/>
        <w:docPartObj>
          <w:docPartGallery w:val="Table of Contents"/>
          <w:docPartUnique/>
        </w:docPartObj>
      </w:sdtPr>
      <w:sdtEndPr>
        <w:rPr>
          <w:rFonts w:asciiTheme="minorBidi" w:hAnsiTheme="minorBidi" w:cstheme="minorBidi"/>
          <w:b w:val="0"/>
          <w:caps w:val="0"/>
        </w:rPr>
      </w:sdtEndPr>
      <w:sdtContent>
        <w:p w:rsidR="00AB1C0C" w:rsidRPr="00AB1C0C" w:rsidRDefault="00AB1C0C" w:rsidP="00AB1C0C">
          <w:pPr>
            <w:pStyle w:val="TOCHeading"/>
            <w:spacing w:line="600" w:lineRule="auto"/>
            <w:rPr>
              <w:rFonts w:asciiTheme="minorBidi" w:hAnsiTheme="minorBidi" w:cstheme="minorBidi"/>
              <w:color w:val="00B0F0"/>
              <w:sz w:val="36"/>
              <w:szCs w:val="36"/>
              <w:lang w:val="en-GB"/>
            </w:rPr>
          </w:pPr>
          <w:r w:rsidRPr="00AB1C0C">
            <w:rPr>
              <w:rFonts w:asciiTheme="minorBidi" w:hAnsiTheme="minorBidi" w:cstheme="minorBidi"/>
              <w:color w:val="00B0F0"/>
              <w:sz w:val="36"/>
              <w:szCs w:val="36"/>
              <w:lang w:val="en-GB"/>
            </w:rPr>
            <w:t>Contents</w:t>
          </w:r>
        </w:p>
        <w:p w:rsidR="00B77223" w:rsidRDefault="00AB1C0C" w:rsidP="001876D7">
          <w:pPr>
            <w:pStyle w:val="TOC1"/>
            <w:tabs>
              <w:tab w:val="right" w:leader="dot" w:pos="9016"/>
            </w:tabs>
            <w:spacing w:line="360" w:lineRule="auto"/>
            <w:rPr>
              <w:rFonts w:asciiTheme="minorHAnsi" w:eastAsiaTheme="minorEastAsia" w:hAnsiTheme="minorHAnsi"/>
              <w:noProof/>
              <w:sz w:val="22"/>
              <w:lang w:eastAsia="en-GB"/>
            </w:rPr>
          </w:pPr>
          <w:r w:rsidRPr="003853D8">
            <w:rPr>
              <w:szCs w:val="24"/>
            </w:rPr>
            <w:fldChar w:fldCharType="begin"/>
          </w:r>
          <w:r w:rsidRPr="003853D8">
            <w:rPr>
              <w:szCs w:val="24"/>
            </w:rPr>
            <w:instrText xml:space="preserve"> TOC \o "1-3" \h \z \u </w:instrText>
          </w:r>
          <w:r w:rsidRPr="003853D8">
            <w:rPr>
              <w:szCs w:val="24"/>
            </w:rPr>
            <w:fldChar w:fldCharType="separate"/>
          </w:r>
          <w:hyperlink w:anchor="_Toc503251516" w:history="1">
            <w:r w:rsidR="00B77223" w:rsidRPr="005C2CC6">
              <w:rPr>
                <w:rStyle w:val="Hyperlink"/>
                <w:noProof/>
              </w:rPr>
              <w:t>Introduction</w:t>
            </w:r>
            <w:r w:rsidR="00B77223">
              <w:rPr>
                <w:noProof/>
                <w:webHidden/>
              </w:rPr>
              <w:tab/>
            </w:r>
            <w:r w:rsidR="00B77223">
              <w:rPr>
                <w:noProof/>
                <w:webHidden/>
              </w:rPr>
              <w:fldChar w:fldCharType="begin"/>
            </w:r>
            <w:r w:rsidR="00B77223">
              <w:rPr>
                <w:noProof/>
                <w:webHidden/>
              </w:rPr>
              <w:instrText xml:space="preserve"> PAGEREF _Toc503251516 \h </w:instrText>
            </w:r>
            <w:r w:rsidR="00B77223">
              <w:rPr>
                <w:noProof/>
                <w:webHidden/>
              </w:rPr>
            </w:r>
            <w:r w:rsidR="00B77223">
              <w:rPr>
                <w:noProof/>
                <w:webHidden/>
              </w:rPr>
              <w:fldChar w:fldCharType="separate"/>
            </w:r>
            <w:r w:rsidR="00B77223">
              <w:rPr>
                <w:noProof/>
                <w:webHidden/>
              </w:rPr>
              <w:t>3</w:t>
            </w:r>
            <w:r w:rsidR="00B77223">
              <w:rPr>
                <w:noProof/>
                <w:webHidden/>
              </w:rPr>
              <w:fldChar w:fldCharType="end"/>
            </w:r>
          </w:hyperlink>
        </w:p>
        <w:p w:rsidR="00B77223" w:rsidRDefault="002236DE" w:rsidP="001876D7">
          <w:pPr>
            <w:pStyle w:val="TOC1"/>
            <w:tabs>
              <w:tab w:val="right" w:leader="dot" w:pos="9016"/>
            </w:tabs>
            <w:spacing w:line="360" w:lineRule="auto"/>
            <w:rPr>
              <w:rFonts w:asciiTheme="minorHAnsi" w:eastAsiaTheme="minorEastAsia" w:hAnsiTheme="minorHAnsi"/>
              <w:noProof/>
              <w:sz w:val="22"/>
              <w:lang w:eastAsia="en-GB"/>
            </w:rPr>
          </w:pPr>
          <w:hyperlink w:anchor="_Toc503251517" w:history="1">
            <w:r w:rsidR="00B77223" w:rsidRPr="005C2CC6">
              <w:rPr>
                <w:rStyle w:val="Hyperlink"/>
                <w:noProof/>
              </w:rPr>
              <w:t>Investment appraisal methods</w:t>
            </w:r>
            <w:r w:rsidR="00B77223">
              <w:rPr>
                <w:noProof/>
                <w:webHidden/>
              </w:rPr>
              <w:tab/>
            </w:r>
            <w:r w:rsidR="00B77223">
              <w:rPr>
                <w:noProof/>
                <w:webHidden/>
              </w:rPr>
              <w:fldChar w:fldCharType="begin"/>
            </w:r>
            <w:r w:rsidR="00B77223">
              <w:rPr>
                <w:noProof/>
                <w:webHidden/>
              </w:rPr>
              <w:instrText xml:space="preserve"> PAGEREF _Toc503251517 \h </w:instrText>
            </w:r>
            <w:r w:rsidR="00B77223">
              <w:rPr>
                <w:noProof/>
                <w:webHidden/>
              </w:rPr>
            </w:r>
            <w:r w:rsidR="00B77223">
              <w:rPr>
                <w:noProof/>
                <w:webHidden/>
              </w:rPr>
              <w:fldChar w:fldCharType="separate"/>
            </w:r>
            <w:r w:rsidR="00B77223">
              <w:rPr>
                <w:noProof/>
                <w:webHidden/>
              </w:rPr>
              <w:t>4</w:t>
            </w:r>
            <w:r w:rsidR="00B77223">
              <w:rPr>
                <w:noProof/>
                <w:webHidden/>
              </w:rPr>
              <w:fldChar w:fldCharType="end"/>
            </w:r>
          </w:hyperlink>
        </w:p>
        <w:p w:rsidR="00B77223" w:rsidRDefault="002236DE" w:rsidP="001876D7">
          <w:pPr>
            <w:pStyle w:val="TOC1"/>
            <w:tabs>
              <w:tab w:val="right" w:leader="dot" w:pos="9016"/>
            </w:tabs>
            <w:spacing w:line="360" w:lineRule="auto"/>
            <w:rPr>
              <w:rFonts w:asciiTheme="minorHAnsi" w:eastAsiaTheme="minorEastAsia" w:hAnsiTheme="minorHAnsi"/>
              <w:noProof/>
              <w:sz w:val="22"/>
              <w:lang w:eastAsia="en-GB"/>
            </w:rPr>
          </w:pPr>
          <w:hyperlink w:anchor="_Toc503251518" w:history="1">
            <w:r w:rsidR="00B77223" w:rsidRPr="005C2CC6">
              <w:rPr>
                <w:rStyle w:val="Hyperlink"/>
                <w:rFonts w:eastAsia="Times New Roman"/>
                <w:noProof/>
              </w:rPr>
              <w:t>Net Present Value</w:t>
            </w:r>
            <w:r w:rsidR="00B77223">
              <w:rPr>
                <w:noProof/>
                <w:webHidden/>
              </w:rPr>
              <w:tab/>
            </w:r>
            <w:r w:rsidR="00B77223">
              <w:rPr>
                <w:noProof/>
                <w:webHidden/>
              </w:rPr>
              <w:fldChar w:fldCharType="begin"/>
            </w:r>
            <w:r w:rsidR="00B77223">
              <w:rPr>
                <w:noProof/>
                <w:webHidden/>
              </w:rPr>
              <w:instrText xml:space="preserve"> PAGEREF _Toc503251518 \h </w:instrText>
            </w:r>
            <w:r w:rsidR="00B77223">
              <w:rPr>
                <w:noProof/>
                <w:webHidden/>
              </w:rPr>
            </w:r>
            <w:r w:rsidR="00B77223">
              <w:rPr>
                <w:noProof/>
                <w:webHidden/>
              </w:rPr>
              <w:fldChar w:fldCharType="separate"/>
            </w:r>
            <w:r w:rsidR="00B77223">
              <w:rPr>
                <w:noProof/>
                <w:webHidden/>
              </w:rPr>
              <w:t>5</w:t>
            </w:r>
            <w:r w:rsidR="00B77223">
              <w:rPr>
                <w:noProof/>
                <w:webHidden/>
              </w:rPr>
              <w:fldChar w:fldCharType="end"/>
            </w:r>
          </w:hyperlink>
        </w:p>
        <w:p w:rsidR="00B77223" w:rsidRDefault="002236DE" w:rsidP="001876D7">
          <w:pPr>
            <w:pStyle w:val="TOC2"/>
            <w:tabs>
              <w:tab w:val="right" w:leader="dot" w:pos="9016"/>
            </w:tabs>
            <w:spacing w:line="360" w:lineRule="auto"/>
            <w:rPr>
              <w:rFonts w:asciiTheme="minorHAnsi" w:eastAsiaTheme="minorEastAsia" w:hAnsiTheme="minorHAnsi"/>
              <w:noProof/>
              <w:sz w:val="22"/>
              <w:lang w:eastAsia="en-GB"/>
            </w:rPr>
          </w:pPr>
          <w:hyperlink w:anchor="_Toc503251519" w:history="1">
            <w:r w:rsidR="00B77223" w:rsidRPr="005C2CC6">
              <w:rPr>
                <w:rStyle w:val="Hyperlink"/>
                <w:rFonts w:eastAsia="Times New Roman"/>
                <w:noProof/>
              </w:rPr>
              <w:t>Merits</w:t>
            </w:r>
            <w:r w:rsidR="00B77223">
              <w:rPr>
                <w:noProof/>
                <w:webHidden/>
              </w:rPr>
              <w:tab/>
            </w:r>
            <w:r w:rsidR="00B77223">
              <w:rPr>
                <w:noProof/>
                <w:webHidden/>
              </w:rPr>
              <w:fldChar w:fldCharType="begin"/>
            </w:r>
            <w:r w:rsidR="00B77223">
              <w:rPr>
                <w:noProof/>
                <w:webHidden/>
              </w:rPr>
              <w:instrText xml:space="preserve"> PAGEREF _Toc503251519 \h </w:instrText>
            </w:r>
            <w:r w:rsidR="00B77223">
              <w:rPr>
                <w:noProof/>
                <w:webHidden/>
              </w:rPr>
            </w:r>
            <w:r w:rsidR="00B77223">
              <w:rPr>
                <w:noProof/>
                <w:webHidden/>
              </w:rPr>
              <w:fldChar w:fldCharType="separate"/>
            </w:r>
            <w:r w:rsidR="00B77223">
              <w:rPr>
                <w:noProof/>
                <w:webHidden/>
              </w:rPr>
              <w:t>6</w:t>
            </w:r>
            <w:r w:rsidR="00B77223">
              <w:rPr>
                <w:noProof/>
                <w:webHidden/>
              </w:rPr>
              <w:fldChar w:fldCharType="end"/>
            </w:r>
          </w:hyperlink>
        </w:p>
        <w:p w:rsidR="00B77223" w:rsidRDefault="002236DE" w:rsidP="001876D7">
          <w:pPr>
            <w:pStyle w:val="TOC2"/>
            <w:tabs>
              <w:tab w:val="right" w:leader="dot" w:pos="9016"/>
            </w:tabs>
            <w:spacing w:line="360" w:lineRule="auto"/>
            <w:rPr>
              <w:rFonts w:asciiTheme="minorHAnsi" w:eastAsiaTheme="minorEastAsia" w:hAnsiTheme="minorHAnsi"/>
              <w:noProof/>
              <w:sz w:val="22"/>
              <w:lang w:eastAsia="en-GB"/>
            </w:rPr>
          </w:pPr>
          <w:hyperlink w:anchor="_Toc503251520" w:history="1">
            <w:r w:rsidR="00B77223" w:rsidRPr="005C2CC6">
              <w:rPr>
                <w:rStyle w:val="Hyperlink"/>
                <w:rFonts w:eastAsia="Times New Roman"/>
                <w:noProof/>
              </w:rPr>
              <w:t>Demerits</w:t>
            </w:r>
            <w:r w:rsidR="00B77223">
              <w:rPr>
                <w:noProof/>
                <w:webHidden/>
              </w:rPr>
              <w:tab/>
            </w:r>
            <w:r w:rsidR="00B77223">
              <w:rPr>
                <w:noProof/>
                <w:webHidden/>
              </w:rPr>
              <w:fldChar w:fldCharType="begin"/>
            </w:r>
            <w:r w:rsidR="00B77223">
              <w:rPr>
                <w:noProof/>
                <w:webHidden/>
              </w:rPr>
              <w:instrText xml:space="preserve"> PAGEREF _Toc503251520 \h </w:instrText>
            </w:r>
            <w:r w:rsidR="00B77223">
              <w:rPr>
                <w:noProof/>
                <w:webHidden/>
              </w:rPr>
            </w:r>
            <w:r w:rsidR="00B77223">
              <w:rPr>
                <w:noProof/>
                <w:webHidden/>
              </w:rPr>
              <w:fldChar w:fldCharType="separate"/>
            </w:r>
            <w:r w:rsidR="00B77223">
              <w:rPr>
                <w:noProof/>
                <w:webHidden/>
              </w:rPr>
              <w:t>6</w:t>
            </w:r>
            <w:r w:rsidR="00B77223">
              <w:rPr>
                <w:noProof/>
                <w:webHidden/>
              </w:rPr>
              <w:fldChar w:fldCharType="end"/>
            </w:r>
          </w:hyperlink>
        </w:p>
        <w:p w:rsidR="00B77223" w:rsidRDefault="002236DE" w:rsidP="001876D7">
          <w:pPr>
            <w:pStyle w:val="TOC1"/>
            <w:tabs>
              <w:tab w:val="right" w:leader="dot" w:pos="9016"/>
            </w:tabs>
            <w:spacing w:line="360" w:lineRule="auto"/>
            <w:rPr>
              <w:rFonts w:asciiTheme="minorHAnsi" w:eastAsiaTheme="minorEastAsia" w:hAnsiTheme="minorHAnsi"/>
              <w:noProof/>
              <w:sz w:val="22"/>
              <w:lang w:eastAsia="en-GB"/>
            </w:rPr>
          </w:pPr>
          <w:hyperlink w:anchor="_Toc503251521" w:history="1">
            <w:r w:rsidR="00B77223" w:rsidRPr="005C2CC6">
              <w:rPr>
                <w:rStyle w:val="Hyperlink"/>
                <w:noProof/>
              </w:rPr>
              <w:t>Internal Rate of Return</w:t>
            </w:r>
            <w:r w:rsidR="00B77223">
              <w:rPr>
                <w:noProof/>
                <w:webHidden/>
              </w:rPr>
              <w:tab/>
            </w:r>
            <w:r w:rsidR="00B77223">
              <w:rPr>
                <w:noProof/>
                <w:webHidden/>
              </w:rPr>
              <w:fldChar w:fldCharType="begin"/>
            </w:r>
            <w:r w:rsidR="00B77223">
              <w:rPr>
                <w:noProof/>
                <w:webHidden/>
              </w:rPr>
              <w:instrText xml:space="preserve"> PAGEREF _Toc503251521 \h </w:instrText>
            </w:r>
            <w:r w:rsidR="00B77223">
              <w:rPr>
                <w:noProof/>
                <w:webHidden/>
              </w:rPr>
            </w:r>
            <w:r w:rsidR="00B77223">
              <w:rPr>
                <w:noProof/>
                <w:webHidden/>
              </w:rPr>
              <w:fldChar w:fldCharType="separate"/>
            </w:r>
            <w:r w:rsidR="00B77223">
              <w:rPr>
                <w:noProof/>
                <w:webHidden/>
              </w:rPr>
              <w:t>6</w:t>
            </w:r>
            <w:r w:rsidR="00B77223">
              <w:rPr>
                <w:noProof/>
                <w:webHidden/>
              </w:rPr>
              <w:fldChar w:fldCharType="end"/>
            </w:r>
          </w:hyperlink>
        </w:p>
        <w:p w:rsidR="00B77223" w:rsidRDefault="002236DE" w:rsidP="001876D7">
          <w:pPr>
            <w:pStyle w:val="TOC2"/>
            <w:tabs>
              <w:tab w:val="right" w:leader="dot" w:pos="9016"/>
            </w:tabs>
            <w:spacing w:line="360" w:lineRule="auto"/>
            <w:rPr>
              <w:rFonts w:asciiTheme="minorHAnsi" w:eastAsiaTheme="minorEastAsia" w:hAnsiTheme="minorHAnsi"/>
              <w:noProof/>
              <w:sz w:val="22"/>
              <w:lang w:eastAsia="en-GB"/>
            </w:rPr>
          </w:pPr>
          <w:hyperlink w:anchor="_Toc503251522" w:history="1">
            <w:r w:rsidR="00B77223" w:rsidRPr="005C2CC6">
              <w:rPr>
                <w:rStyle w:val="Hyperlink"/>
                <w:rFonts w:eastAsia="Times New Roman"/>
                <w:noProof/>
              </w:rPr>
              <w:t>Merits</w:t>
            </w:r>
            <w:r w:rsidR="00B77223">
              <w:rPr>
                <w:noProof/>
                <w:webHidden/>
              </w:rPr>
              <w:tab/>
            </w:r>
            <w:r w:rsidR="00B77223">
              <w:rPr>
                <w:noProof/>
                <w:webHidden/>
              </w:rPr>
              <w:fldChar w:fldCharType="begin"/>
            </w:r>
            <w:r w:rsidR="00B77223">
              <w:rPr>
                <w:noProof/>
                <w:webHidden/>
              </w:rPr>
              <w:instrText xml:space="preserve"> PAGEREF _Toc503251522 \h </w:instrText>
            </w:r>
            <w:r w:rsidR="00B77223">
              <w:rPr>
                <w:noProof/>
                <w:webHidden/>
              </w:rPr>
            </w:r>
            <w:r w:rsidR="00B77223">
              <w:rPr>
                <w:noProof/>
                <w:webHidden/>
              </w:rPr>
              <w:fldChar w:fldCharType="separate"/>
            </w:r>
            <w:r w:rsidR="00B77223">
              <w:rPr>
                <w:noProof/>
                <w:webHidden/>
              </w:rPr>
              <w:t>7</w:t>
            </w:r>
            <w:r w:rsidR="00B77223">
              <w:rPr>
                <w:noProof/>
                <w:webHidden/>
              </w:rPr>
              <w:fldChar w:fldCharType="end"/>
            </w:r>
          </w:hyperlink>
        </w:p>
        <w:p w:rsidR="00B77223" w:rsidRDefault="002236DE" w:rsidP="001876D7">
          <w:pPr>
            <w:pStyle w:val="TOC2"/>
            <w:tabs>
              <w:tab w:val="right" w:leader="dot" w:pos="9016"/>
            </w:tabs>
            <w:spacing w:line="360" w:lineRule="auto"/>
            <w:rPr>
              <w:rFonts w:asciiTheme="minorHAnsi" w:eastAsiaTheme="minorEastAsia" w:hAnsiTheme="minorHAnsi"/>
              <w:noProof/>
              <w:sz w:val="22"/>
              <w:lang w:eastAsia="en-GB"/>
            </w:rPr>
          </w:pPr>
          <w:hyperlink w:anchor="_Toc503251523" w:history="1">
            <w:r w:rsidR="00B77223" w:rsidRPr="005C2CC6">
              <w:rPr>
                <w:rStyle w:val="Hyperlink"/>
                <w:rFonts w:eastAsia="Times New Roman"/>
                <w:noProof/>
              </w:rPr>
              <w:t>Demerits</w:t>
            </w:r>
            <w:r w:rsidR="00B77223">
              <w:rPr>
                <w:noProof/>
                <w:webHidden/>
              </w:rPr>
              <w:tab/>
            </w:r>
            <w:r w:rsidR="00B77223">
              <w:rPr>
                <w:noProof/>
                <w:webHidden/>
              </w:rPr>
              <w:fldChar w:fldCharType="begin"/>
            </w:r>
            <w:r w:rsidR="00B77223">
              <w:rPr>
                <w:noProof/>
                <w:webHidden/>
              </w:rPr>
              <w:instrText xml:space="preserve"> PAGEREF _Toc503251523 \h </w:instrText>
            </w:r>
            <w:r w:rsidR="00B77223">
              <w:rPr>
                <w:noProof/>
                <w:webHidden/>
              </w:rPr>
            </w:r>
            <w:r w:rsidR="00B77223">
              <w:rPr>
                <w:noProof/>
                <w:webHidden/>
              </w:rPr>
              <w:fldChar w:fldCharType="separate"/>
            </w:r>
            <w:r w:rsidR="00B77223">
              <w:rPr>
                <w:noProof/>
                <w:webHidden/>
              </w:rPr>
              <w:t>7</w:t>
            </w:r>
            <w:r w:rsidR="00B77223">
              <w:rPr>
                <w:noProof/>
                <w:webHidden/>
              </w:rPr>
              <w:fldChar w:fldCharType="end"/>
            </w:r>
          </w:hyperlink>
        </w:p>
        <w:p w:rsidR="00B77223" w:rsidRDefault="002236DE" w:rsidP="001876D7">
          <w:pPr>
            <w:pStyle w:val="TOC1"/>
            <w:tabs>
              <w:tab w:val="right" w:leader="dot" w:pos="9016"/>
            </w:tabs>
            <w:spacing w:line="360" w:lineRule="auto"/>
            <w:rPr>
              <w:rFonts w:asciiTheme="minorHAnsi" w:eastAsiaTheme="minorEastAsia" w:hAnsiTheme="minorHAnsi"/>
              <w:noProof/>
              <w:sz w:val="22"/>
              <w:lang w:eastAsia="en-GB"/>
            </w:rPr>
          </w:pPr>
          <w:hyperlink w:anchor="_Toc503251524" w:history="1">
            <w:r w:rsidR="00B77223" w:rsidRPr="005C2CC6">
              <w:rPr>
                <w:rStyle w:val="Hyperlink"/>
                <w:rFonts w:eastAsia="Times New Roman"/>
                <w:noProof/>
              </w:rPr>
              <w:t>Payback Period</w:t>
            </w:r>
            <w:r w:rsidR="00B77223">
              <w:rPr>
                <w:noProof/>
                <w:webHidden/>
              </w:rPr>
              <w:tab/>
            </w:r>
            <w:r w:rsidR="00B77223">
              <w:rPr>
                <w:noProof/>
                <w:webHidden/>
              </w:rPr>
              <w:fldChar w:fldCharType="begin"/>
            </w:r>
            <w:r w:rsidR="00B77223">
              <w:rPr>
                <w:noProof/>
                <w:webHidden/>
              </w:rPr>
              <w:instrText xml:space="preserve"> PAGEREF _Toc503251524 \h </w:instrText>
            </w:r>
            <w:r w:rsidR="00B77223">
              <w:rPr>
                <w:noProof/>
                <w:webHidden/>
              </w:rPr>
            </w:r>
            <w:r w:rsidR="00B77223">
              <w:rPr>
                <w:noProof/>
                <w:webHidden/>
              </w:rPr>
              <w:fldChar w:fldCharType="separate"/>
            </w:r>
            <w:r w:rsidR="00B77223">
              <w:rPr>
                <w:noProof/>
                <w:webHidden/>
              </w:rPr>
              <w:t>8</w:t>
            </w:r>
            <w:r w:rsidR="00B77223">
              <w:rPr>
                <w:noProof/>
                <w:webHidden/>
              </w:rPr>
              <w:fldChar w:fldCharType="end"/>
            </w:r>
          </w:hyperlink>
        </w:p>
        <w:p w:rsidR="00B77223" w:rsidRDefault="002236DE" w:rsidP="001876D7">
          <w:pPr>
            <w:pStyle w:val="TOC2"/>
            <w:tabs>
              <w:tab w:val="right" w:leader="dot" w:pos="9016"/>
            </w:tabs>
            <w:spacing w:line="360" w:lineRule="auto"/>
            <w:rPr>
              <w:rFonts w:asciiTheme="minorHAnsi" w:eastAsiaTheme="minorEastAsia" w:hAnsiTheme="minorHAnsi"/>
              <w:noProof/>
              <w:sz w:val="22"/>
              <w:lang w:eastAsia="en-GB"/>
            </w:rPr>
          </w:pPr>
          <w:hyperlink w:anchor="_Toc503251525" w:history="1">
            <w:r w:rsidR="00B77223" w:rsidRPr="005C2CC6">
              <w:rPr>
                <w:rStyle w:val="Hyperlink"/>
                <w:rFonts w:eastAsia="Times New Roman"/>
                <w:noProof/>
              </w:rPr>
              <w:t>Merits</w:t>
            </w:r>
            <w:r w:rsidR="00B77223">
              <w:rPr>
                <w:noProof/>
                <w:webHidden/>
              </w:rPr>
              <w:tab/>
            </w:r>
            <w:r w:rsidR="00B77223">
              <w:rPr>
                <w:noProof/>
                <w:webHidden/>
              </w:rPr>
              <w:fldChar w:fldCharType="begin"/>
            </w:r>
            <w:r w:rsidR="00B77223">
              <w:rPr>
                <w:noProof/>
                <w:webHidden/>
              </w:rPr>
              <w:instrText xml:space="preserve"> PAGEREF _Toc503251525 \h </w:instrText>
            </w:r>
            <w:r w:rsidR="00B77223">
              <w:rPr>
                <w:noProof/>
                <w:webHidden/>
              </w:rPr>
            </w:r>
            <w:r w:rsidR="00B77223">
              <w:rPr>
                <w:noProof/>
                <w:webHidden/>
              </w:rPr>
              <w:fldChar w:fldCharType="separate"/>
            </w:r>
            <w:r w:rsidR="00B77223">
              <w:rPr>
                <w:noProof/>
                <w:webHidden/>
              </w:rPr>
              <w:t>8</w:t>
            </w:r>
            <w:r w:rsidR="00B77223">
              <w:rPr>
                <w:noProof/>
                <w:webHidden/>
              </w:rPr>
              <w:fldChar w:fldCharType="end"/>
            </w:r>
          </w:hyperlink>
        </w:p>
        <w:p w:rsidR="00B77223" w:rsidRDefault="002236DE" w:rsidP="001876D7">
          <w:pPr>
            <w:pStyle w:val="TOC2"/>
            <w:tabs>
              <w:tab w:val="right" w:leader="dot" w:pos="9016"/>
            </w:tabs>
            <w:spacing w:line="360" w:lineRule="auto"/>
            <w:rPr>
              <w:rFonts w:asciiTheme="minorHAnsi" w:eastAsiaTheme="minorEastAsia" w:hAnsiTheme="minorHAnsi"/>
              <w:noProof/>
              <w:sz w:val="22"/>
              <w:lang w:eastAsia="en-GB"/>
            </w:rPr>
          </w:pPr>
          <w:hyperlink w:anchor="_Toc503251526" w:history="1">
            <w:r w:rsidR="00B77223" w:rsidRPr="005C2CC6">
              <w:rPr>
                <w:rStyle w:val="Hyperlink"/>
                <w:rFonts w:eastAsia="Times New Roman"/>
                <w:noProof/>
              </w:rPr>
              <w:t>Demerits</w:t>
            </w:r>
            <w:r w:rsidR="00B77223">
              <w:rPr>
                <w:noProof/>
                <w:webHidden/>
              </w:rPr>
              <w:tab/>
            </w:r>
            <w:r w:rsidR="00B77223">
              <w:rPr>
                <w:noProof/>
                <w:webHidden/>
              </w:rPr>
              <w:fldChar w:fldCharType="begin"/>
            </w:r>
            <w:r w:rsidR="00B77223">
              <w:rPr>
                <w:noProof/>
                <w:webHidden/>
              </w:rPr>
              <w:instrText xml:space="preserve"> PAGEREF _Toc503251526 \h </w:instrText>
            </w:r>
            <w:r w:rsidR="00B77223">
              <w:rPr>
                <w:noProof/>
                <w:webHidden/>
              </w:rPr>
            </w:r>
            <w:r w:rsidR="00B77223">
              <w:rPr>
                <w:noProof/>
                <w:webHidden/>
              </w:rPr>
              <w:fldChar w:fldCharType="separate"/>
            </w:r>
            <w:r w:rsidR="00B77223">
              <w:rPr>
                <w:noProof/>
                <w:webHidden/>
              </w:rPr>
              <w:t>9</w:t>
            </w:r>
            <w:r w:rsidR="00B77223">
              <w:rPr>
                <w:noProof/>
                <w:webHidden/>
              </w:rPr>
              <w:fldChar w:fldCharType="end"/>
            </w:r>
          </w:hyperlink>
        </w:p>
        <w:p w:rsidR="00B77223" w:rsidRDefault="002236DE" w:rsidP="001876D7">
          <w:pPr>
            <w:pStyle w:val="TOC1"/>
            <w:tabs>
              <w:tab w:val="right" w:leader="dot" w:pos="9016"/>
            </w:tabs>
            <w:spacing w:line="360" w:lineRule="auto"/>
            <w:rPr>
              <w:rFonts w:asciiTheme="minorHAnsi" w:eastAsiaTheme="minorEastAsia" w:hAnsiTheme="minorHAnsi"/>
              <w:noProof/>
              <w:sz w:val="22"/>
              <w:lang w:eastAsia="en-GB"/>
            </w:rPr>
          </w:pPr>
          <w:hyperlink w:anchor="_Toc503251527" w:history="1">
            <w:r w:rsidR="00B77223" w:rsidRPr="005C2CC6">
              <w:rPr>
                <w:rStyle w:val="Hyperlink"/>
                <w:rFonts w:eastAsia="Times New Roman"/>
                <w:noProof/>
              </w:rPr>
              <w:t>Other investment appraisal methods</w:t>
            </w:r>
            <w:r w:rsidR="00B77223">
              <w:rPr>
                <w:noProof/>
                <w:webHidden/>
              </w:rPr>
              <w:tab/>
            </w:r>
            <w:r w:rsidR="00B77223">
              <w:rPr>
                <w:noProof/>
                <w:webHidden/>
              </w:rPr>
              <w:fldChar w:fldCharType="begin"/>
            </w:r>
            <w:r w:rsidR="00B77223">
              <w:rPr>
                <w:noProof/>
                <w:webHidden/>
              </w:rPr>
              <w:instrText xml:space="preserve"> PAGEREF _Toc503251527 \h </w:instrText>
            </w:r>
            <w:r w:rsidR="00B77223">
              <w:rPr>
                <w:noProof/>
                <w:webHidden/>
              </w:rPr>
            </w:r>
            <w:r w:rsidR="00B77223">
              <w:rPr>
                <w:noProof/>
                <w:webHidden/>
              </w:rPr>
              <w:fldChar w:fldCharType="separate"/>
            </w:r>
            <w:r w:rsidR="00B77223">
              <w:rPr>
                <w:noProof/>
                <w:webHidden/>
              </w:rPr>
              <w:t>10</w:t>
            </w:r>
            <w:r w:rsidR="00B77223">
              <w:rPr>
                <w:noProof/>
                <w:webHidden/>
              </w:rPr>
              <w:fldChar w:fldCharType="end"/>
            </w:r>
          </w:hyperlink>
        </w:p>
        <w:p w:rsidR="00B77223" w:rsidRDefault="002236DE" w:rsidP="001876D7">
          <w:pPr>
            <w:pStyle w:val="TOC2"/>
            <w:tabs>
              <w:tab w:val="right" w:leader="dot" w:pos="9016"/>
            </w:tabs>
            <w:spacing w:line="360" w:lineRule="auto"/>
            <w:rPr>
              <w:rFonts w:asciiTheme="minorHAnsi" w:eastAsiaTheme="minorEastAsia" w:hAnsiTheme="minorHAnsi"/>
              <w:noProof/>
              <w:sz w:val="22"/>
              <w:lang w:eastAsia="en-GB"/>
            </w:rPr>
          </w:pPr>
          <w:hyperlink w:anchor="_Toc503251528" w:history="1">
            <w:r w:rsidR="00B77223" w:rsidRPr="005C2CC6">
              <w:rPr>
                <w:rStyle w:val="Hyperlink"/>
                <w:rFonts w:eastAsia="Times New Roman"/>
                <w:noProof/>
              </w:rPr>
              <w:t>Accounting Rate of Return</w:t>
            </w:r>
            <w:r w:rsidR="00B77223">
              <w:rPr>
                <w:noProof/>
                <w:webHidden/>
              </w:rPr>
              <w:tab/>
            </w:r>
            <w:r w:rsidR="00B77223">
              <w:rPr>
                <w:noProof/>
                <w:webHidden/>
              </w:rPr>
              <w:fldChar w:fldCharType="begin"/>
            </w:r>
            <w:r w:rsidR="00B77223">
              <w:rPr>
                <w:noProof/>
                <w:webHidden/>
              </w:rPr>
              <w:instrText xml:space="preserve"> PAGEREF _Toc503251528 \h </w:instrText>
            </w:r>
            <w:r w:rsidR="00B77223">
              <w:rPr>
                <w:noProof/>
                <w:webHidden/>
              </w:rPr>
            </w:r>
            <w:r w:rsidR="00B77223">
              <w:rPr>
                <w:noProof/>
                <w:webHidden/>
              </w:rPr>
              <w:fldChar w:fldCharType="separate"/>
            </w:r>
            <w:r w:rsidR="00B77223">
              <w:rPr>
                <w:noProof/>
                <w:webHidden/>
              </w:rPr>
              <w:t>10</w:t>
            </w:r>
            <w:r w:rsidR="00B77223">
              <w:rPr>
                <w:noProof/>
                <w:webHidden/>
              </w:rPr>
              <w:fldChar w:fldCharType="end"/>
            </w:r>
          </w:hyperlink>
        </w:p>
        <w:p w:rsidR="00B77223" w:rsidRDefault="002236DE" w:rsidP="001876D7">
          <w:pPr>
            <w:pStyle w:val="TOC2"/>
            <w:tabs>
              <w:tab w:val="right" w:leader="dot" w:pos="9016"/>
            </w:tabs>
            <w:spacing w:line="360" w:lineRule="auto"/>
            <w:rPr>
              <w:rFonts w:asciiTheme="minorHAnsi" w:eastAsiaTheme="minorEastAsia" w:hAnsiTheme="minorHAnsi"/>
              <w:noProof/>
              <w:sz w:val="22"/>
              <w:lang w:eastAsia="en-GB"/>
            </w:rPr>
          </w:pPr>
          <w:hyperlink w:anchor="_Toc503251529" w:history="1">
            <w:r w:rsidR="00B77223" w:rsidRPr="005C2CC6">
              <w:rPr>
                <w:rStyle w:val="Hyperlink"/>
                <w:rFonts w:eastAsia="Times New Roman"/>
                <w:noProof/>
              </w:rPr>
              <w:t>Discounted cash flow method</w:t>
            </w:r>
            <w:r w:rsidR="00B77223">
              <w:rPr>
                <w:noProof/>
                <w:webHidden/>
              </w:rPr>
              <w:tab/>
            </w:r>
            <w:r w:rsidR="00B77223">
              <w:rPr>
                <w:noProof/>
                <w:webHidden/>
              </w:rPr>
              <w:fldChar w:fldCharType="begin"/>
            </w:r>
            <w:r w:rsidR="00B77223">
              <w:rPr>
                <w:noProof/>
                <w:webHidden/>
              </w:rPr>
              <w:instrText xml:space="preserve"> PAGEREF _Toc503251529 \h </w:instrText>
            </w:r>
            <w:r w:rsidR="00B77223">
              <w:rPr>
                <w:noProof/>
                <w:webHidden/>
              </w:rPr>
            </w:r>
            <w:r w:rsidR="00B77223">
              <w:rPr>
                <w:noProof/>
                <w:webHidden/>
              </w:rPr>
              <w:fldChar w:fldCharType="separate"/>
            </w:r>
            <w:r w:rsidR="00B77223">
              <w:rPr>
                <w:noProof/>
                <w:webHidden/>
              </w:rPr>
              <w:t>11</w:t>
            </w:r>
            <w:r w:rsidR="00B77223">
              <w:rPr>
                <w:noProof/>
                <w:webHidden/>
              </w:rPr>
              <w:fldChar w:fldCharType="end"/>
            </w:r>
          </w:hyperlink>
        </w:p>
        <w:p w:rsidR="00B77223" w:rsidRDefault="002236DE" w:rsidP="001876D7">
          <w:pPr>
            <w:pStyle w:val="TOC2"/>
            <w:tabs>
              <w:tab w:val="right" w:leader="dot" w:pos="9016"/>
            </w:tabs>
            <w:spacing w:line="360" w:lineRule="auto"/>
            <w:rPr>
              <w:rFonts w:asciiTheme="minorHAnsi" w:eastAsiaTheme="minorEastAsia" w:hAnsiTheme="minorHAnsi"/>
              <w:noProof/>
              <w:sz w:val="22"/>
              <w:lang w:eastAsia="en-GB"/>
            </w:rPr>
          </w:pPr>
          <w:hyperlink w:anchor="_Toc503251530" w:history="1">
            <w:r w:rsidR="00B77223" w:rsidRPr="005C2CC6">
              <w:rPr>
                <w:rStyle w:val="Hyperlink"/>
                <w:rFonts w:eastAsia="Times New Roman"/>
                <w:noProof/>
              </w:rPr>
              <w:t>Profitability Index</w:t>
            </w:r>
            <w:r w:rsidR="00B77223">
              <w:rPr>
                <w:noProof/>
                <w:webHidden/>
              </w:rPr>
              <w:tab/>
            </w:r>
            <w:r w:rsidR="00B77223">
              <w:rPr>
                <w:noProof/>
                <w:webHidden/>
              </w:rPr>
              <w:fldChar w:fldCharType="begin"/>
            </w:r>
            <w:r w:rsidR="00B77223">
              <w:rPr>
                <w:noProof/>
                <w:webHidden/>
              </w:rPr>
              <w:instrText xml:space="preserve"> PAGEREF _Toc503251530 \h </w:instrText>
            </w:r>
            <w:r w:rsidR="00B77223">
              <w:rPr>
                <w:noProof/>
                <w:webHidden/>
              </w:rPr>
            </w:r>
            <w:r w:rsidR="00B77223">
              <w:rPr>
                <w:noProof/>
                <w:webHidden/>
              </w:rPr>
              <w:fldChar w:fldCharType="separate"/>
            </w:r>
            <w:r w:rsidR="00B77223">
              <w:rPr>
                <w:noProof/>
                <w:webHidden/>
              </w:rPr>
              <w:t>11</w:t>
            </w:r>
            <w:r w:rsidR="00B77223">
              <w:rPr>
                <w:noProof/>
                <w:webHidden/>
              </w:rPr>
              <w:fldChar w:fldCharType="end"/>
            </w:r>
          </w:hyperlink>
        </w:p>
        <w:p w:rsidR="00B77223" w:rsidRDefault="002236DE" w:rsidP="001876D7">
          <w:pPr>
            <w:pStyle w:val="TOC2"/>
            <w:tabs>
              <w:tab w:val="right" w:leader="dot" w:pos="9016"/>
            </w:tabs>
            <w:spacing w:line="360" w:lineRule="auto"/>
            <w:rPr>
              <w:rFonts w:asciiTheme="minorHAnsi" w:eastAsiaTheme="minorEastAsia" w:hAnsiTheme="minorHAnsi"/>
              <w:noProof/>
              <w:sz w:val="22"/>
              <w:lang w:eastAsia="en-GB"/>
            </w:rPr>
          </w:pPr>
          <w:hyperlink w:anchor="_Toc503251531" w:history="1">
            <w:r w:rsidR="00B77223" w:rsidRPr="005C2CC6">
              <w:rPr>
                <w:rStyle w:val="Hyperlink"/>
                <w:rFonts w:eastAsia="Times New Roman"/>
                <w:noProof/>
              </w:rPr>
              <w:t>Evaluation &amp; Results</w:t>
            </w:r>
            <w:r w:rsidR="00B77223">
              <w:rPr>
                <w:noProof/>
                <w:webHidden/>
              </w:rPr>
              <w:tab/>
            </w:r>
            <w:r w:rsidR="00B77223">
              <w:rPr>
                <w:noProof/>
                <w:webHidden/>
              </w:rPr>
              <w:fldChar w:fldCharType="begin"/>
            </w:r>
            <w:r w:rsidR="00B77223">
              <w:rPr>
                <w:noProof/>
                <w:webHidden/>
              </w:rPr>
              <w:instrText xml:space="preserve"> PAGEREF _Toc503251531 \h </w:instrText>
            </w:r>
            <w:r w:rsidR="00B77223">
              <w:rPr>
                <w:noProof/>
                <w:webHidden/>
              </w:rPr>
            </w:r>
            <w:r w:rsidR="00B77223">
              <w:rPr>
                <w:noProof/>
                <w:webHidden/>
              </w:rPr>
              <w:fldChar w:fldCharType="separate"/>
            </w:r>
            <w:r w:rsidR="00B77223">
              <w:rPr>
                <w:noProof/>
                <w:webHidden/>
              </w:rPr>
              <w:t>11</w:t>
            </w:r>
            <w:r w:rsidR="00B77223">
              <w:rPr>
                <w:noProof/>
                <w:webHidden/>
              </w:rPr>
              <w:fldChar w:fldCharType="end"/>
            </w:r>
          </w:hyperlink>
        </w:p>
        <w:p w:rsidR="00B77223" w:rsidRDefault="002236DE" w:rsidP="001876D7">
          <w:pPr>
            <w:pStyle w:val="TOC2"/>
            <w:tabs>
              <w:tab w:val="right" w:leader="dot" w:pos="9016"/>
            </w:tabs>
            <w:spacing w:line="360" w:lineRule="auto"/>
            <w:rPr>
              <w:rFonts w:asciiTheme="minorHAnsi" w:eastAsiaTheme="minorEastAsia" w:hAnsiTheme="minorHAnsi"/>
              <w:noProof/>
              <w:sz w:val="22"/>
              <w:lang w:eastAsia="en-GB"/>
            </w:rPr>
          </w:pPr>
          <w:hyperlink w:anchor="_Toc503251532" w:history="1">
            <w:r w:rsidR="00B77223" w:rsidRPr="005C2CC6">
              <w:rPr>
                <w:rStyle w:val="Hyperlink"/>
                <w:rFonts w:eastAsia="Times New Roman"/>
                <w:noProof/>
              </w:rPr>
              <w:t>Net Present Value</w:t>
            </w:r>
            <w:r w:rsidR="00B77223">
              <w:rPr>
                <w:noProof/>
                <w:webHidden/>
              </w:rPr>
              <w:tab/>
            </w:r>
            <w:r w:rsidR="00B77223">
              <w:rPr>
                <w:noProof/>
                <w:webHidden/>
              </w:rPr>
              <w:fldChar w:fldCharType="begin"/>
            </w:r>
            <w:r w:rsidR="00B77223">
              <w:rPr>
                <w:noProof/>
                <w:webHidden/>
              </w:rPr>
              <w:instrText xml:space="preserve"> PAGEREF _Toc503251532 \h </w:instrText>
            </w:r>
            <w:r w:rsidR="00B77223">
              <w:rPr>
                <w:noProof/>
                <w:webHidden/>
              </w:rPr>
            </w:r>
            <w:r w:rsidR="00B77223">
              <w:rPr>
                <w:noProof/>
                <w:webHidden/>
              </w:rPr>
              <w:fldChar w:fldCharType="separate"/>
            </w:r>
            <w:r w:rsidR="00B77223">
              <w:rPr>
                <w:noProof/>
                <w:webHidden/>
              </w:rPr>
              <w:t>11</w:t>
            </w:r>
            <w:r w:rsidR="00B77223">
              <w:rPr>
                <w:noProof/>
                <w:webHidden/>
              </w:rPr>
              <w:fldChar w:fldCharType="end"/>
            </w:r>
          </w:hyperlink>
        </w:p>
        <w:p w:rsidR="00B77223" w:rsidRDefault="002236DE" w:rsidP="001876D7">
          <w:pPr>
            <w:pStyle w:val="TOC2"/>
            <w:tabs>
              <w:tab w:val="right" w:leader="dot" w:pos="9016"/>
            </w:tabs>
            <w:spacing w:line="360" w:lineRule="auto"/>
            <w:rPr>
              <w:rFonts w:asciiTheme="minorHAnsi" w:eastAsiaTheme="minorEastAsia" w:hAnsiTheme="minorHAnsi"/>
              <w:noProof/>
              <w:sz w:val="22"/>
              <w:lang w:eastAsia="en-GB"/>
            </w:rPr>
          </w:pPr>
          <w:hyperlink w:anchor="_Toc503251533" w:history="1">
            <w:r w:rsidR="00B77223" w:rsidRPr="005C2CC6">
              <w:rPr>
                <w:rStyle w:val="Hyperlink"/>
                <w:noProof/>
              </w:rPr>
              <w:t>Internal Rate of Return</w:t>
            </w:r>
            <w:r w:rsidR="00B77223">
              <w:rPr>
                <w:noProof/>
                <w:webHidden/>
              </w:rPr>
              <w:tab/>
            </w:r>
            <w:r w:rsidR="00B77223">
              <w:rPr>
                <w:noProof/>
                <w:webHidden/>
              </w:rPr>
              <w:fldChar w:fldCharType="begin"/>
            </w:r>
            <w:r w:rsidR="00B77223">
              <w:rPr>
                <w:noProof/>
                <w:webHidden/>
              </w:rPr>
              <w:instrText xml:space="preserve"> PAGEREF _Toc503251533 \h </w:instrText>
            </w:r>
            <w:r w:rsidR="00B77223">
              <w:rPr>
                <w:noProof/>
                <w:webHidden/>
              </w:rPr>
            </w:r>
            <w:r w:rsidR="00B77223">
              <w:rPr>
                <w:noProof/>
                <w:webHidden/>
              </w:rPr>
              <w:fldChar w:fldCharType="separate"/>
            </w:r>
            <w:r w:rsidR="00B77223">
              <w:rPr>
                <w:noProof/>
                <w:webHidden/>
              </w:rPr>
              <w:t>11</w:t>
            </w:r>
            <w:r w:rsidR="00B77223">
              <w:rPr>
                <w:noProof/>
                <w:webHidden/>
              </w:rPr>
              <w:fldChar w:fldCharType="end"/>
            </w:r>
          </w:hyperlink>
        </w:p>
        <w:p w:rsidR="00B77223" w:rsidRDefault="002236DE" w:rsidP="001876D7">
          <w:pPr>
            <w:pStyle w:val="TOC1"/>
            <w:tabs>
              <w:tab w:val="right" w:leader="dot" w:pos="9016"/>
            </w:tabs>
            <w:spacing w:line="360" w:lineRule="auto"/>
            <w:rPr>
              <w:rFonts w:asciiTheme="minorHAnsi" w:eastAsiaTheme="minorEastAsia" w:hAnsiTheme="minorHAnsi"/>
              <w:noProof/>
              <w:sz w:val="22"/>
              <w:lang w:eastAsia="en-GB"/>
            </w:rPr>
          </w:pPr>
          <w:hyperlink w:anchor="_Toc503251534" w:history="1">
            <w:r w:rsidR="00B77223" w:rsidRPr="005C2CC6">
              <w:rPr>
                <w:rStyle w:val="Hyperlink"/>
                <w:rFonts w:eastAsia="Times New Roman"/>
                <w:noProof/>
              </w:rPr>
              <w:t>Analysis</w:t>
            </w:r>
            <w:r w:rsidR="00B77223">
              <w:rPr>
                <w:noProof/>
                <w:webHidden/>
              </w:rPr>
              <w:tab/>
            </w:r>
            <w:r w:rsidR="00B77223">
              <w:rPr>
                <w:noProof/>
                <w:webHidden/>
              </w:rPr>
              <w:fldChar w:fldCharType="begin"/>
            </w:r>
            <w:r w:rsidR="00B77223">
              <w:rPr>
                <w:noProof/>
                <w:webHidden/>
              </w:rPr>
              <w:instrText xml:space="preserve"> PAGEREF _Toc503251534 \h </w:instrText>
            </w:r>
            <w:r w:rsidR="00B77223">
              <w:rPr>
                <w:noProof/>
                <w:webHidden/>
              </w:rPr>
            </w:r>
            <w:r w:rsidR="00B77223">
              <w:rPr>
                <w:noProof/>
                <w:webHidden/>
              </w:rPr>
              <w:fldChar w:fldCharType="separate"/>
            </w:r>
            <w:r w:rsidR="00B77223">
              <w:rPr>
                <w:noProof/>
                <w:webHidden/>
              </w:rPr>
              <w:t>12</w:t>
            </w:r>
            <w:r w:rsidR="00B77223">
              <w:rPr>
                <w:noProof/>
                <w:webHidden/>
              </w:rPr>
              <w:fldChar w:fldCharType="end"/>
            </w:r>
          </w:hyperlink>
        </w:p>
        <w:p w:rsidR="00B77223" w:rsidRDefault="002236DE" w:rsidP="001876D7">
          <w:pPr>
            <w:pStyle w:val="TOC1"/>
            <w:tabs>
              <w:tab w:val="right" w:leader="dot" w:pos="9016"/>
            </w:tabs>
            <w:spacing w:line="360" w:lineRule="auto"/>
            <w:rPr>
              <w:rFonts w:asciiTheme="minorHAnsi" w:eastAsiaTheme="minorEastAsia" w:hAnsiTheme="minorHAnsi"/>
              <w:noProof/>
              <w:sz w:val="22"/>
              <w:lang w:eastAsia="en-GB"/>
            </w:rPr>
          </w:pPr>
          <w:hyperlink w:anchor="_Toc503251535" w:history="1">
            <w:r w:rsidR="00B77223" w:rsidRPr="005C2CC6">
              <w:rPr>
                <w:rStyle w:val="Hyperlink"/>
                <w:noProof/>
              </w:rPr>
              <w:t>Other Financial Considerations</w:t>
            </w:r>
            <w:r w:rsidR="00B77223">
              <w:rPr>
                <w:noProof/>
                <w:webHidden/>
              </w:rPr>
              <w:tab/>
            </w:r>
            <w:r w:rsidR="00B77223">
              <w:rPr>
                <w:noProof/>
                <w:webHidden/>
              </w:rPr>
              <w:fldChar w:fldCharType="begin"/>
            </w:r>
            <w:r w:rsidR="00B77223">
              <w:rPr>
                <w:noProof/>
                <w:webHidden/>
              </w:rPr>
              <w:instrText xml:space="preserve"> PAGEREF _Toc503251535 \h </w:instrText>
            </w:r>
            <w:r w:rsidR="00B77223">
              <w:rPr>
                <w:noProof/>
                <w:webHidden/>
              </w:rPr>
            </w:r>
            <w:r w:rsidR="00B77223">
              <w:rPr>
                <w:noProof/>
                <w:webHidden/>
              </w:rPr>
              <w:fldChar w:fldCharType="separate"/>
            </w:r>
            <w:r w:rsidR="00B77223">
              <w:rPr>
                <w:noProof/>
                <w:webHidden/>
              </w:rPr>
              <w:t>13</w:t>
            </w:r>
            <w:r w:rsidR="00B77223">
              <w:rPr>
                <w:noProof/>
                <w:webHidden/>
              </w:rPr>
              <w:fldChar w:fldCharType="end"/>
            </w:r>
          </w:hyperlink>
        </w:p>
        <w:p w:rsidR="00B77223" w:rsidRDefault="002236DE" w:rsidP="001876D7">
          <w:pPr>
            <w:pStyle w:val="TOC1"/>
            <w:tabs>
              <w:tab w:val="right" w:leader="dot" w:pos="9016"/>
            </w:tabs>
            <w:spacing w:line="360" w:lineRule="auto"/>
            <w:rPr>
              <w:rFonts w:asciiTheme="minorHAnsi" w:eastAsiaTheme="minorEastAsia" w:hAnsiTheme="minorHAnsi"/>
              <w:noProof/>
              <w:sz w:val="22"/>
              <w:lang w:eastAsia="en-GB"/>
            </w:rPr>
          </w:pPr>
          <w:hyperlink w:anchor="_Toc503251536" w:history="1">
            <w:r w:rsidR="00B77223" w:rsidRPr="005C2CC6">
              <w:rPr>
                <w:rStyle w:val="Hyperlink"/>
                <w:noProof/>
              </w:rPr>
              <w:t>Source of Finance</w:t>
            </w:r>
            <w:r w:rsidR="00B77223">
              <w:rPr>
                <w:noProof/>
                <w:webHidden/>
              </w:rPr>
              <w:tab/>
            </w:r>
            <w:r w:rsidR="00B77223">
              <w:rPr>
                <w:noProof/>
                <w:webHidden/>
              </w:rPr>
              <w:fldChar w:fldCharType="begin"/>
            </w:r>
            <w:r w:rsidR="00B77223">
              <w:rPr>
                <w:noProof/>
                <w:webHidden/>
              </w:rPr>
              <w:instrText xml:space="preserve"> PAGEREF _Toc503251536 \h </w:instrText>
            </w:r>
            <w:r w:rsidR="00B77223">
              <w:rPr>
                <w:noProof/>
                <w:webHidden/>
              </w:rPr>
            </w:r>
            <w:r w:rsidR="00B77223">
              <w:rPr>
                <w:noProof/>
                <w:webHidden/>
              </w:rPr>
              <w:fldChar w:fldCharType="separate"/>
            </w:r>
            <w:r w:rsidR="00B77223">
              <w:rPr>
                <w:noProof/>
                <w:webHidden/>
              </w:rPr>
              <w:t>14</w:t>
            </w:r>
            <w:r w:rsidR="00B77223">
              <w:rPr>
                <w:noProof/>
                <w:webHidden/>
              </w:rPr>
              <w:fldChar w:fldCharType="end"/>
            </w:r>
          </w:hyperlink>
        </w:p>
        <w:p w:rsidR="00B77223" w:rsidRDefault="002236DE" w:rsidP="001876D7">
          <w:pPr>
            <w:pStyle w:val="TOC1"/>
            <w:tabs>
              <w:tab w:val="right" w:leader="dot" w:pos="9016"/>
            </w:tabs>
            <w:spacing w:line="360" w:lineRule="auto"/>
            <w:rPr>
              <w:rFonts w:asciiTheme="minorHAnsi" w:eastAsiaTheme="minorEastAsia" w:hAnsiTheme="minorHAnsi"/>
              <w:noProof/>
              <w:sz w:val="22"/>
              <w:lang w:eastAsia="en-GB"/>
            </w:rPr>
          </w:pPr>
          <w:hyperlink w:anchor="_Toc503251537" w:history="1">
            <w:r w:rsidR="00B77223" w:rsidRPr="005C2CC6">
              <w:rPr>
                <w:rStyle w:val="Hyperlink"/>
                <w:noProof/>
              </w:rPr>
              <w:t>Conclusion &amp; Recommendations</w:t>
            </w:r>
            <w:r w:rsidR="00B77223">
              <w:rPr>
                <w:noProof/>
                <w:webHidden/>
              </w:rPr>
              <w:tab/>
            </w:r>
            <w:r w:rsidR="00B77223">
              <w:rPr>
                <w:noProof/>
                <w:webHidden/>
              </w:rPr>
              <w:fldChar w:fldCharType="begin"/>
            </w:r>
            <w:r w:rsidR="00B77223">
              <w:rPr>
                <w:noProof/>
                <w:webHidden/>
              </w:rPr>
              <w:instrText xml:space="preserve"> PAGEREF _Toc503251537 \h </w:instrText>
            </w:r>
            <w:r w:rsidR="00B77223">
              <w:rPr>
                <w:noProof/>
                <w:webHidden/>
              </w:rPr>
            </w:r>
            <w:r w:rsidR="00B77223">
              <w:rPr>
                <w:noProof/>
                <w:webHidden/>
              </w:rPr>
              <w:fldChar w:fldCharType="separate"/>
            </w:r>
            <w:r w:rsidR="00B77223">
              <w:rPr>
                <w:noProof/>
                <w:webHidden/>
              </w:rPr>
              <w:t>14</w:t>
            </w:r>
            <w:r w:rsidR="00B77223">
              <w:rPr>
                <w:noProof/>
                <w:webHidden/>
              </w:rPr>
              <w:fldChar w:fldCharType="end"/>
            </w:r>
          </w:hyperlink>
        </w:p>
        <w:p w:rsidR="00B77223" w:rsidRDefault="002236DE" w:rsidP="001876D7">
          <w:pPr>
            <w:pStyle w:val="TOC1"/>
            <w:tabs>
              <w:tab w:val="right" w:leader="dot" w:pos="9016"/>
            </w:tabs>
            <w:spacing w:line="360" w:lineRule="auto"/>
            <w:rPr>
              <w:rFonts w:asciiTheme="minorHAnsi" w:eastAsiaTheme="minorEastAsia" w:hAnsiTheme="minorHAnsi"/>
              <w:noProof/>
              <w:sz w:val="22"/>
              <w:lang w:eastAsia="en-GB"/>
            </w:rPr>
          </w:pPr>
          <w:hyperlink w:anchor="_Toc503251538" w:history="1">
            <w:r w:rsidR="00B77223" w:rsidRPr="005C2CC6">
              <w:rPr>
                <w:rStyle w:val="Hyperlink"/>
                <w:noProof/>
              </w:rPr>
              <w:t>References</w:t>
            </w:r>
            <w:r w:rsidR="00B77223">
              <w:rPr>
                <w:noProof/>
                <w:webHidden/>
              </w:rPr>
              <w:tab/>
            </w:r>
            <w:r w:rsidR="00B77223">
              <w:rPr>
                <w:noProof/>
                <w:webHidden/>
              </w:rPr>
              <w:fldChar w:fldCharType="begin"/>
            </w:r>
            <w:r w:rsidR="00B77223">
              <w:rPr>
                <w:noProof/>
                <w:webHidden/>
              </w:rPr>
              <w:instrText xml:space="preserve"> PAGEREF _Toc503251538 \h </w:instrText>
            </w:r>
            <w:r w:rsidR="00B77223">
              <w:rPr>
                <w:noProof/>
                <w:webHidden/>
              </w:rPr>
            </w:r>
            <w:r w:rsidR="00B77223">
              <w:rPr>
                <w:noProof/>
                <w:webHidden/>
              </w:rPr>
              <w:fldChar w:fldCharType="separate"/>
            </w:r>
            <w:r w:rsidR="00B77223">
              <w:rPr>
                <w:noProof/>
                <w:webHidden/>
              </w:rPr>
              <w:t>15</w:t>
            </w:r>
            <w:r w:rsidR="00B77223">
              <w:rPr>
                <w:noProof/>
                <w:webHidden/>
              </w:rPr>
              <w:fldChar w:fldCharType="end"/>
            </w:r>
          </w:hyperlink>
        </w:p>
        <w:p w:rsidR="00AB1C0C" w:rsidRPr="003853D8" w:rsidRDefault="00AB1C0C" w:rsidP="001876D7">
          <w:pPr>
            <w:spacing w:line="360" w:lineRule="auto"/>
            <w:rPr>
              <w:szCs w:val="24"/>
            </w:rPr>
          </w:pPr>
          <w:r w:rsidRPr="003853D8">
            <w:rPr>
              <w:szCs w:val="24"/>
            </w:rPr>
            <w:fldChar w:fldCharType="end"/>
          </w:r>
        </w:p>
      </w:sdtContent>
    </w:sdt>
    <w:p w:rsidR="00AB1C0C" w:rsidRPr="003853D8" w:rsidRDefault="00AB1C0C" w:rsidP="00AB1C0C">
      <w:pPr>
        <w:rPr>
          <w:szCs w:val="24"/>
        </w:rPr>
      </w:pPr>
    </w:p>
    <w:p w:rsidR="001876D7" w:rsidRPr="001876D7" w:rsidRDefault="001876D7" w:rsidP="001876D7">
      <w:pPr>
        <w:pStyle w:val="Heading1"/>
      </w:pPr>
      <w:bookmarkStart w:id="1" w:name="_Toc17267_WPSOffice_Level1"/>
      <w:bookmarkEnd w:id="0"/>
      <w:r w:rsidRPr="001876D7">
        <w:lastRenderedPageBreak/>
        <w:t>Introduction</w:t>
      </w:r>
      <w:bookmarkEnd w:id="1"/>
      <w:r w:rsidRPr="001876D7">
        <w:t xml:space="preserve"> </w:t>
      </w:r>
    </w:p>
    <w:p w:rsidR="001876D7" w:rsidRPr="008B7A7D" w:rsidRDefault="001876D7" w:rsidP="001876D7">
      <w:pPr>
        <w:jc w:val="both"/>
      </w:pPr>
      <w:r w:rsidRPr="008B7A7D">
        <w:t xml:space="preserve">Strategy planning and the formulation is an intricate process which involves intensive research and layers of procedures for proper resource management, allocation and risk assessment while working towards achieving organizational goals. </w:t>
      </w:r>
    </w:p>
    <w:p w:rsidR="001876D7" w:rsidRPr="008B7A7D" w:rsidRDefault="001876D7" w:rsidP="001876D7">
      <w:pPr>
        <w:jc w:val="both"/>
      </w:pPr>
      <w:r w:rsidRPr="008B7A7D">
        <w:t>Organizational purpose is defined by its overall objective on the basis of which a company comes into existence. The purpose and objecti</w:t>
      </w:r>
      <w:r w:rsidR="00350D78">
        <w:t>ve derive the day-to-day organis</w:t>
      </w:r>
      <w:r w:rsidRPr="008B7A7D">
        <w:t>ational procedures, decisions and actions by taking both internal and external resources into consideration and channelizing efforts to pursue goal-oriented strategies that benefit the company in a long run</w:t>
      </w:r>
      <w:r>
        <w:t xml:space="preserve"> </w:t>
      </w:r>
      <w:r w:rsidRPr="008B7A7D">
        <w:t>(Alkhafaji and Nelson, 2013). Another major factor behind the formulation and implementation of the strategy is the huge amount of investment involved in the establishment of a company. A strong strategic framework is a capstone to any strategic planning process as it not only helps generate the expected return on investment but also signifies the strength of the internal operations (Furrer, 2016).</w:t>
      </w:r>
    </w:p>
    <w:p w:rsidR="001876D7" w:rsidRPr="008B7A7D" w:rsidRDefault="001876D7" w:rsidP="001876D7">
      <w:pPr>
        <w:jc w:val="both"/>
      </w:pPr>
      <w:r w:rsidRPr="008B7A7D">
        <w:t xml:space="preserve">This report aims to the study different aspects of strategic management processes at Starbucks Corporation and assesses both internal and external factors that affect the strategy formulation process. Moreover, this report also </w:t>
      </w:r>
      <w:r w:rsidR="00350D78" w:rsidRPr="008B7A7D">
        <w:t>analyses</w:t>
      </w:r>
      <w:r w:rsidRPr="008B7A7D">
        <w:t xml:space="preserve"> the current strategy through different theories and models along with a discussion on some major strategic management issues faced by Starbucks in the recent years and concludes with recommendations to improve the overall strategic development and implementation process. </w:t>
      </w:r>
    </w:p>
    <w:p w:rsidR="001876D7" w:rsidRPr="008B7A7D" w:rsidRDefault="001876D7" w:rsidP="001876D7">
      <w:pPr>
        <w:spacing w:line="360" w:lineRule="auto"/>
        <w:rPr>
          <w:rFonts w:ascii="Times New Roman" w:hAnsi="Times New Roman" w:cs="Times New Roman"/>
          <w:szCs w:val="24"/>
        </w:rPr>
      </w:pPr>
    </w:p>
    <w:p w:rsidR="001876D7" w:rsidRPr="008B7A7D" w:rsidRDefault="001876D7" w:rsidP="001876D7">
      <w:pPr>
        <w:pStyle w:val="Heading1"/>
      </w:pPr>
      <w:bookmarkStart w:id="2" w:name="_Toc18612_WPSOffice_Level1"/>
      <w:r w:rsidRPr="008B7A7D">
        <w:lastRenderedPageBreak/>
        <w:t>Company Overview - Starbucks Corporation</w:t>
      </w:r>
      <w:bookmarkEnd w:id="2"/>
      <w:r w:rsidRPr="008B7A7D">
        <w:t xml:space="preserve"> </w:t>
      </w:r>
    </w:p>
    <w:p w:rsidR="001876D7" w:rsidRPr="008B7A7D" w:rsidRDefault="001876D7" w:rsidP="001876D7">
      <w:pPr>
        <w:jc w:val="both"/>
      </w:pPr>
      <w:r w:rsidRPr="008B7A7D">
        <w:t xml:space="preserve">Starbucks Corporation (Starbucks), established in 1971, is a US-based international speciality roaster, merchandiser and distributor of coffee. Presently, the company operates in 70 countries with more than 24,000 stores worldwide with four major operational divisions which include: Americas (United States, Canada, and Latin America), CAP (China/Asia Pacific) and Europe, Middle East, and Africa (EMEA). The company sources and roasts a wide variety of gourmet coffee with more than 30 premium blends along with handcrafted beverages and a range of fresh food items and snacks as well as the Starbucks merchandise. Starbucks also deals in a wide range of coffee and tea products and through trademark licensing enters new channels such as licensed stores, grocery shops and other food services. Moreover, Starbucks also offers goods and services under several other brands such as Teavana, Tazo Tea, Seattle's Best Coffee, Evolution Fresh and La Boulange (starbucks.com, 2018). </w:t>
      </w:r>
    </w:p>
    <w:p w:rsidR="001876D7" w:rsidRPr="008B7A7D" w:rsidRDefault="001876D7" w:rsidP="001876D7">
      <w:pPr>
        <w:jc w:val="both"/>
      </w:pPr>
      <w:r w:rsidRPr="008B7A7D">
        <w:t xml:space="preserve">Starbucks Corporation’s CAP and EMEA divisions include both company-owned and licensed businesses. The Americas, CAP and EMEA also include certain catering businesses, chiefly in Canada, Japan and the UK. The Channel Development division at Starbucks deals with sales outside of the retail coffee operations of products including roasted whole bean and ground coffee, Tazo teas, single serve products under the collaboration Tazo and other beverages, such as Frappuccino, Doubleshot and Refreshers (starbucks.com, 2018). This channel also focuses on selling other branded products globally through stores, supermarkets and retailers, warehouses, speciality dealers and caterers etc. </w:t>
      </w:r>
    </w:p>
    <w:p w:rsidR="001876D7" w:rsidRPr="008B7A7D" w:rsidRDefault="001876D7" w:rsidP="001876D7">
      <w:pPr>
        <w:pStyle w:val="Heading2"/>
      </w:pPr>
      <w:bookmarkStart w:id="3" w:name="_Toc18612_WPSOffice_Level2"/>
      <w:r w:rsidRPr="008B7A7D">
        <w:lastRenderedPageBreak/>
        <w:t>Vision Statement</w:t>
      </w:r>
      <w:bookmarkEnd w:id="3"/>
      <w:r w:rsidRPr="008B7A7D">
        <w:t xml:space="preserve"> </w:t>
      </w:r>
    </w:p>
    <w:p w:rsidR="001876D7" w:rsidRPr="008B7A7D" w:rsidRDefault="001876D7" w:rsidP="001876D7">
      <w:r w:rsidRPr="008B7A7D">
        <w:t>“To establish Starbucks as the premier purveyor of the finest coffee in the world while maintaining our uncompromising principles while we grow.”(Khadem and Khadem, 2017)</w:t>
      </w:r>
    </w:p>
    <w:p w:rsidR="001876D7" w:rsidRPr="008B7A7D" w:rsidRDefault="001876D7" w:rsidP="001876D7">
      <w:r w:rsidRPr="008B7A7D">
        <w:t xml:space="preserve">The vision statement depicts the company’s aim to become a market leader in the premium speciality coffee industry without compromising on the corporate values and principles they've set for themselves. Starbucks aims to grow with the changing dynamics of the market while preserving company standards. </w:t>
      </w:r>
    </w:p>
    <w:p w:rsidR="00350D78" w:rsidRDefault="00350D78" w:rsidP="00350D78">
      <w:bookmarkStart w:id="4" w:name="_Toc12691_WPSOffice_Level2"/>
    </w:p>
    <w:p w:rsidR="00350D78" w:rsidRDefault="00350D78" w:rsidP="00350D78"/>
    <w:p w:rsidR="001876D7" w:rsidRPr="001876D7" w:rsidRDefault="001876D7" w:rsidP="001876D7">
      <w:pPr>
        <w:pStyle w:val="Heading2"/>
      </w:pPr>
      <w:r w:rsidRPr="008B7A7D">
        <w:t>Mission Statement</w:t>
      </w:r>
      <w:bookmarkEnd w:id="4"/>
      <w:r w:rsidRPr="008B7A7D">
        <w:t xml:space="preserve"> </w:t>
      </w:r>
    </w:p>
    <w:p w:rsidR="001876D7" w:rsidRPr="008B7A7D" w:rsidRDefault="001876D7" w:rsidP="001876D7">
      <w:pPr>
        <w:jc w:val="both"/>
      </w:pPr>
      <w:r w:rsidRPr="008B7A7D">
        <w:t>“To inspire and nurture the human spirit – one person, one cup and one neighbourhood at a time.” (starbucks.com, 2018)</w:t>
      </w:r>
    </w:p>
    <w:p w:rsidR="001876D7" w:rsidRPr="008B7A7D" w:rsidRDefault="001876D7" w:rsidP="001876D7">
      <w:pPr>
        <w:jc w:val="both"/>
      </w:pPr>
      <w:r w:rsidRPr="008B7A7D">
        <w:t xml:space="preserve">Starbucks’ mission statement is more about their ideology towards the corporate culture rather than merely the financial gains. The mission statement interprets the nurturing nature of Starbucks philosophy towards the work environment as well as the overall human development which includes both employees and the consumers. </w:t>
      </w:r>
    </w:p>
    <w:p w:rsidR="001876D7" w:rsidRDefault="001876D7" w:rsidP="001876D7">
      <w:bookmarkStart w:id="5" w:name="_Toc12691_WPSOffice_Level1"/>
    </w:p>
    <w:p w:rsidR="001876D7" w:rsidRDefault="001876D7" w:rsidP="001876D7"/>
    <w:p w:rsidR="001876D7" w:rsidRPr="001876D7" w:rsidRDefault="001876D7" w:rsidP="001876D7">
      <w:pPr>
        <w:pStyle w:val="Heading1"/>
      </w:pPr>
      <w:r w:rsidRPr="001876D7">
        <w:lastRenderedPageBreak/>
        <w:t>External Environment of the Coffee Retail Market</w:t>
      </w:r>
      <w:bookmarkEnd w:id="5"/>
    </w:p>
    <w:p w:rsidR="001876D7" w:rsidRPr="001876D7" w:rsidRDefault="001876D7" w:rsidP="001876D7">
      <w:pPr>
        <w:pStyle w:val="Heading2"/>
      </w:pPr>
      <w:bookmarkStart w:id="6" w:name="_Toc14584_WPSOffice_Level2"/>
      <w:r w:rsidRPr="001876D7">
        <w:t>Industry Overview &amp; Analysis</w:t>
      </w:r>
      <w:bookmarkEnd w:id="6"/>
      <w:r w:rsidRPr="001876D7">
        <w:t xml:space="preserve"> </w:t>
      </w:r>
    </w:p>
    <w:p w:rsidR="001876D7" w:rsidRPr="008B7A7D" w:rsidRDefault="001876D7" w:rsidP="001876D7">
      <w:pPr>
        <w:jc w:val="both"/>
      </w:pPr>
      <w:r w:rsidRPr="008B7A7D">
        <w:t>Starbucks mainly operates in the retail cafes and coffee shops segment. In recent time this segment has shown a tremendous growth since cafes have earned the status of social hubs attracting people from different demographics. The Cafes and Coffee Shops industry encompasses all the specialist unlicensed coffee houses and breweries that deals in coffee retail as well as other businesses that deal in hot and cold beverages, fresh foods and snacks. The performance evaluation of this industry is measured by considering both economic and social factors that are sensitive to the increase or decrease in the disposable household income, any changes in the tastes of the consumers when it comes to coffee blends or people switching from cafes to any alternate recreation/entertainment options. Coffee has become a staple beverage of the households in recent times due to which the industry revenue has shown a tremendous growth with a compound annual rate of 5.7% from 2013 and is expected to reach up to £6.2 billion in the current fiscal year (Ibisworld.co.uk, 2018). This industry possesses a low level of market share concentration with the top four players accumulating 36.1% of the revenue. In 2017, the coffee shop market grew by 7.3% and the turnover reached up to £9.3 billion. According to a report presented by Allegra World Coffee Portal, the coffee shop market added 1,215 stores in 2017 to reach 24,061, representing 5.3% of the total growth. Costa Coffee, Starbucks and Caffè Nero continue to dominate the branded coffee segment with 2,326, 956 and 675 outlets respectively. These top three brands carry 52.9% share of the total branded chain market altogether</w:t>
      </w:r>
      <w:r>
        <w:t xml:space="preserve"> </w:t>
      </w:r>
      <w:r w:rsidRPr="008B7A7D">
        <w:t xml:space="preserve">(Worldcoffeeportal.com, 2018). </w:t>
      </w:r>
    </w:p>
    <w:p w:rsidR="001876D7" w:rsidRPr="008B7A7D" w:rsidRDefault="001876D7" w:rsidP="001876D7">
      <w:pPr>
        <w:jc w:val="both"/>
      </w:pPr>
      <w:r w:rsidRPr="008B7A7D">
        <w:lastRenderedPageBreak/>
        <w:t xml:space="preserve">Along with the global speciality coffee brands, the UK market also includes a large number of independent cafes particularly operating in small localities where the big brands do not reach. The top three players in the UK industry are Costa Coffee, Starbucks and Pret A Manger (Europe) Ltd (Ibisworld.co.uk, 2018). </w:t>
      </w:r>
    </w:p>
    <w:p w:rsidR="001876D7" w:rsidRDefault="001876D7" w:rsidP="00350D78"/>
    <w:p w:rsidR="001876D7" w:rsidRPr="008B7A7D" w:rsidRDefault="001876D7" w:rsidP="001876D7">
      <w:pPr>
        <w:spacing w:line="360" w:lineRule="auto"/>
        <w:rPr>
          <w:rFonts w:ascii="Times New Roman" w:hAnsi="Times New Roman" w:cs="Times New Roman"/>
          <w:szCs w:val="24"/>
        </w:rPr>
      </w:pPr>
    </w:p>
    <w:p w:rsidR="001876D7" w:rsidRPr="001876D7" w:rsidRDefault="001876D7" w:rsidP="001876D7">
      <w:pPr>
        <w:pStyle w:val="Heading2"/>
      </w:pPr>
      <w:bookmarkStart w:id="7" w:name="_Toc16434_WPSOffice_Level2"/>
      <w:r w:rsidRPr="001876D7">
        <w:t>Market Segmentation</w:t>
      </w:r>
      <w:bookmarkEnd w:id="7"/>
      <w:r w:rsidRPr="001876D7">
        <w:t xml:space="preserve"> </w:t>
      </w:r>
    </w:p>
    <w:p w:rsidR="001876D7" w:rsidRPr="008B7A7D" w:rsidRDefault="001876D7" w:rsidP="001876D7">
      <w:pPr>
        <w:jc w:val="both"/>
      </w:pPr>
      <w:r w:rsidRPr="008B7A7D">
        <w:t xml:space="preserve">Starbucks targets its customers principally on the basis of geographic, demographic, behavioural and psychographic segmentation. Psychographic segmentation is based n the activities, lifestyle, vales, interests and brings out more powerful insights of the target consumers (Barry and Weinstein, 2009). Geographically, Starbucks has a huge presence in the global market, operating in the US, Canada, Latin America, Europe, Middle East, Africa, China and Asia Pacific region (Glowik, 2017). The major target segmentation groups are the male and females between 22 - 55+ years of age ranging from students to working professionals who are </w:t>
      </w:r>
      <w:r w:rsidR="00350D78" w:rsidRPr="008B7A7D">
        <w:t>hard core</w:t>
      </w:r>
      <w:r w:rsidRPr="008B7A7D">
        <w:t xml:space="preserve"> coffee lovers and are willing to pay extra to relax, unwind and enjoy a high-quality cup of coffee in a peaceful environment. Starbucks, major profit comes from the Generation Y or Millenni</w:t>
      </w:r>
      <w:r w:rsidR="00350D78">
        <w:t xml:space="preserve">als, who were born between 1977 and </w:t>
      </w:r>
      <w:r w:rsidRPr="008B7A7D">
        <w:t xml:space="preserve">2000 and belong to the high spender or upper-middle class segment (Rubinfeld and Hemingway, 2009). Starbucks follows mass marketing and segment marketing strategies to reach its customers and targets people from a broader age range with the desired affordability (Khan, Yusop and Baharudin, 2018). However, a more specific approach might be beneficial for some niches like youngsters with high affordability ratio, ones who do not earn on their own but belong to the upper class.  </w:t>
      </w:r>
    </w:p>
    <w:p w:rsidR="001876D7" w:rsidRPr="001876D7" w:rsidRDefault="001876D7" w:rsidP="001876D7">
      <w:pPr>
        <w:pStyle w:val="Heading2"/>
      </w:pPr>
      <w:bookmarkStart w:id="8" w:name="_Toc14584_WPSOffice_Level1"/>
      <w:r w:rsidRPr="001876D7">
        <w:lastRenderedPageBreak/>
        <w:t>Porter’s Five Forces Analysis</w:t>
      </w:r>
      <w:bookmarkEnd w:id="8"/>
    </w:p>
    <w:p w:rsidR="001876D7" w:rsidRPr="008B7A7D" w:rsidRDefault="001876D7" w:rsidP="001876D7">
      <w:pPr>
        <w:jc w:val="both"/>
      </w:pPr>
      <w:r w:rsidRPr="008B7A7D">
        <w:t xml:space="preserve">As explained by Michael Porter, every industry is built on the foundation of an underlying framework or a set of inherent economic and technical traits that increase competitiveness in the market (Galbreath and Galvin, 2008). He describes five forces which include industry competition/rivalry, the threat of new entrants, threat of substitute products, bargaining power of suppliers and bargaining power of buyers that define or alter the strategic course of a company. Therefore, the Five Forces analysis tool will come in handy in assessing the current external condition as well as the competitive forces and their impact on the business model of Starbucks’ particularly in terms of strategy development.  </w:t>
      </w:r>
    </w:p>
    <w:p w:rsidR="001876D7" w:rsidRPr="008B7A7D" w:rsidRDefault="001876D7" w:rsidP="001876D7">
      <w:pPr>
        <w:spacing w:line="360" w:lineRule="auto"/>
        <w:rPr>
          <w:rFonts w:ascii="Times New Roman" w:hAnsi="Times New Roman" w:cs="Times New Roman"/>
          <w:szCs w:val="24"/>
        </w:rPr>
      </w:pPr>
    </w:p>
    <w:p w:rsidR="001876D7" w:rsidRPr="008B7A7D" w:rsidRDefault="001876D7" w:rsidP="001876D7">
      <w:pPr>
        <w:pStyle w:val="Heading3"/>
      </w:pPr>
      <w:r w:rsidRPr="008B7A7D">
        <w:t>Industry Competition - Moderate to High</w:t>
      </w:r>
    </w:p>
    <w:p w:rsidR="001876D7" w:rsidRPr="008B7A7D" w:rsidRDefault="001876D7" w:rsidP="001876D7">
      <w:pPr>
        <w:jc w:val="both"/>
      </w:pPr>
      <w:r w:rsidRPr="008B7A7D">
        <w:t xml:space="preserve">Competition in the coffee industry is considered to be exciting and dynamic since it encompasses a variety of businesses such as growers, processors, retailers and consumers etc. Therefore, </w:t>
      </w:r>
      <w:r w:rsidRPr="008B7A7D">
        <w:t>it’s</w:t>
      </w:r>
      <w:r w:rsidRPr="008B7A7D">
        <w:t xml:space="preserve"> split into two broad segments; manufacturing/production and retail (Ireland, Hoskisson and Hitt, 2008). From the beginning, Starbucks’ major competitors have been small or medium scale cafes and independent coffee shop chains with a limited operational landscape, mainly restricted to a certain region only (Latif et al., 2014). When it comes to speciality coffee segment, it is more about the brand image rather than price. So, in the UK, Starbucks faces direct competition with Costa Coffee and Caffe Nero. In the consumer product segment which includes ready-made bottled beverages, energy drinks and instant coffee, Starbucks competes with brands like Nestle, P&amp;G and Kraft Foods. In the non-speciality segment, the main contenders are M&amp;S, Greggs, </w:t>
      </w:r>
      <w:r w:rsidRPr="008B7A7D">
        <w:lastRenderedPageBreak/>
        <w:t xml:space="preserve">Waitrose, McDonald's, Dunkin Doughnuts Subway and Wetherspoon etc (Fenwick and Victor, 2015). </w:t>
      </w:r>
    </w:p>
    <w:p w:rsidR="001876D7" w:rsidRPr="008B7A7D" w:rsidRDefault="001876D7" w:rsidP="001876D7">
      <w:pPr>
        <w:spacing w:line="360" w:lineRule="auto"/>
        <w:rPr>
          <w:rFonts w:ascii="Times New Roman" w:hAnsi="Times New Roman" w:cs="Times New Roman"/>
          <w:szCs w:val="24"/>
        </w:rPr>
      </w:pPr>
    </w:p>
    <w:p w:rsidR="001876D7" w:rsidRPr="008B7A7D" w:rsidRDefault="001876D7" w:rsidP="001876D7">
      <w:pPr>
        <w:pStyle w:val="Heading3"/>
      </w:pPr>
      <w:r w:rsidRPr="008B7A7D">
        <w:t>The threat of New Entrants - Moderate to Low</w:t>
      </w:r>
    </w:p>
    <w:p w:rsidR="001876D7" w:rsidRPr="008B7A7D" w:rsidRDefault="001876D7" w:rsidP="001876D7">
      <w:pPr>
        <w:jc w:val="both"/>
      </w:pPr>
      <w:r w:rsidRPr="008B7A7D">
        <w:t xml:space="preserve">The emergence of new players in the market elevates the competition particularly when they are heavy investors like the companies that are currently dominating the industry. The new entrants might change the entire market share distribution by introducing a differentiated product or new technology which might enable them to acquire all the necessary resources (Fleisher and Bensoussan, 2007). Major market players might also get competition from the medium or even small-scale firms if they are competing on several levels in the market (Porter, 2014). However, their chance of capturing the market of the top players id fairly moderate or low. Starbucks is one of the top three contenders in the speciality coffee market, has a strong brand presence in the market and strong buyer-supplier relationship which is why accessing quality raw material wouldn’t be a problem. Nevertheless, it is estimated that this industry will grow from £9 billion to £15 billion by 2020 with the number of outlets increasing from 20,000 to 30,000. this indicates that the coffee marketing is becoming more diverse with domestic chains and independent coffee houses like Coffee#1, 200degrees and Taylor Street Barista (Ferreira, 2018). The future growth prospects of the industry will surely toughen up competition for Starbucks both in the speciality and retail sector. </w:t>
      </w:r>
    </w:p>
    <w:p w:rsidR="001876D7" w:rsidRPr="008B7A7D" w:rsidRDefault="001876D7" w:rsidP="001876D7">
      <w:pPr>
        <w:spacing w:line="360" w:lineRule="auto"/>
        <w:rPr>
          <w:rFonts w:ascii="Times New Roman" w:hAnsi="Times New Roman" w:cs="Times New Roman"/>
          <w:szCs w:val="24"/>
        </w:rPr>
      </w:pPr>
    </w:p>
    <w:p w:rsidR="001876D7" w:rsidRPr="008B7A7D" w:rsidRDefault="001876D7" w:rsidP="001876D7">
      <w:pPr>
        <w:pStyle w:val="Heading3"/>
      </w:pPr>
      <w:r w:rsidRPr="008B7A7D">
        <w:lastRenderedPageBreak/>
        <w:t>Threat of Substitute Products: Moderate to Low</w:t>
      </w:r>
    </w:p>
    <w:p w:rsidR="001876D7" w:rsidRPr="008B7A7D" w:rsidRDefault="001876D7" w:rsidP="001876D7">
      <w:pPr>
        <w:jc w:val="both"/>
      </w:pPr>
      <w:r w:rsidRPr="008B7A7D">
        <w:t>Substitute products are the ones that are produced in other industry but holds similar characteristics or benefits as the products produced within the industry</w:t>
      </w:r>
      <w:r>
        <w:t xml:space="preserve"> </w:t>
      </w:r>
      <w:r w:rsidRPr="008B7A7D">
        <w:t xml:space="preserve">(Winer and Dhar, 2014). Substitute products for coffee might be other hot or cold beverages like tea, energy drinks and other non-alcoholic beverages. When it comes to speciality or branded coffee the only alternative can be the regular coffee which can not be considered as a threat. The speciality coffee mainly competes on the basis of exclusivity and brand image which is already offered at Starbucks. So, this threat is relatively low in the branded coffee business(Ha and Kim, 2013). </w:t>
      </w:r>
    </w:p>
    <w:p w:rsidR="001876D7" w:rsidRPr="008B7A7D" w:rsidRDefault="001876D7" w:rsidP="001876D7">
      <w:pPr>
        <w:spacing w:line="360" w:lineRule="auto"/>
        <w:rPr>
          <w:rFonts w:ascii="Times New Roman" w:hAnsi="Times New Roman" w:cs="Times New Roman"/>
          <w:szCs w:val="24"/>
        </w:rPr>
      </w:pPr>
    </w:p>
    <w:p w:rsidR="001876D7" w:rsidRPr="008B7A7D" w:rsidRDefault="001876D7" w:rsidP="001876D7">
      <w:pPr>
        <w:pStyle w:val="Heading3"/>
      </w:pPr>
      <w:r w:rsidRPr="008B7A7D">
        <w:t>Bargaining Power of the Buyers: Moderate to Low</w:t>
      </w:r>
    </w:p>
    <w:p w:rsidR="001876D7" w:rsidRPr="008B7A7D" w:rsidRDefault="001876D7" w:rsidP="001876D7">
      <w:pPr>
        <w:jc w:val="both"/>
      </w:pPr>
      <w:r w:rsidRPr="008B7A7D">
        <w:t xml:space="preserve">Customers are the driving force of any industry and usually possess great control over the price, product, quality and service offered by companies. They have the power to pick and choose so it is easier for them to switch from one brand to another (Hill, Roche and Allen, 2007). However, buyer’s bargaining power is stronger when they can collectively impose pressure on the companies, purchase in large volumes or prefer buying standard products (Mellahi and Frynas, 2015). When it comes to the speciality coffee industry, the major buyers are the independent customers who are more quality conscious and less price sensitive. Starbucks has a diverse range of consumers who are willing to pay higher prices for the superior quality. </w:t>
      </w:r>
    </w:p>
    <w:p w:rsidR="001876D7" w:rsidRPr="008B7A7D" w:rsidRDefault="001876D7" w:rsidP="001876D7">
      <w:pPr>
        <w:spacing w:line="360" w:lineRule="auto"/>
        <w:rPr>
          <w:rFonts w:ascii="Times New Roman" w:hAnsi="Times New Roman" w:cs="Times New Roman"/>
          <w:szCs w:val="24"/>
        </w:rPr>
      </w:pPr>
    </w:p>
    <w:p w:rsidR="001876D7" w:rsidRPr="008B7A7D" w:rsidRDefault="001876D7" w:rsidP="001876D7">
      <w:pPr>
        <w:pStyle w:val="Heading3"/>
      </w:pPr>
      <w:r w:rsidRPr="008B7A7D">
        <w:t xml:space="preserve">Bargaining Power of Suppliers - Low </w:t>
      </w:r>
    </w:p>
    <w:p w:rsidR="001876D7" w:rsidRPr="008B7A7D" w:rsidRDefault="001876D7" w:rsidP="001876D7">
      <w:pPr>
        <w:jc w:val="both"/>
        <w:rPr>
          <w:b/>
          <w:bCs/>
        </w:rPr>
      </w:pPr>
      <w:r w:rsidRPr="008B7A7D">
        <w:t xml:space="preserve">Suppliers can also have profound influences on the major players as they’re the primary source of raw materials and can elevate the risk of financial losses by </w:t>
      </w:r>
      <w:r w:rsidRPr="008B7A7D">
        <w:lastRenderedPageBreak/>
        <w:t xml:space="preserve">providing low-quality supplies (Mellahi and Frynas, 2015). In the branded coffee segment suppliers usually, have a moderate-to-low bargaining power since brands carefully scrutinize their suppliers in order to maintain the ethical standards. Starbucks put great emphasis on its ethical sourcing policy and uses the supplier diversity policy for supplier selection which enables them to offer fair trade coffee to its customers. Starbucks also prioritizes on supplier relationship management and aims to strengthen the buyer-supplier relationship with both coffee and tea producers by training and educating them to improve their farming practices(starbucks.com, 2018). </w:t>
      </w:r>
    </w:p>
    <w:p w:rsidR="001876D7" w:rsidRPr="008B7A7D" w:rsidRDefault="001876D7" w:rsidP="001876D7">
      <w:pPr>
        <w:spacing w:line="360" w:lineRule="auto"/>
        <w:rPr>
          <w:rFonts w:ascii="Times New Roman" w:hAnsi="Times New Roman" w:cs="Times New Roman"/>
          <w:szCs w:val="24"/>
        </w:rPr>
      </w:pPr>
    </w:p>
    <w:p w:rsidR="001876D7" w:rsidRPr="008B7A7D" w:rsidRDefault="001876D7" w:rsidP="001876D7">
      <w:pPr>
        <w:pStyle w:val="Heading2"/>
      </w:pPr>
      <w:bookmarkStart w:id="9" w:name="_Toc16434_WPSOffice_Level1"/>
      <w:r w:rsidRPr="008B7A7D">
        <w:t>Internal Analysis</w:t>
      </w:r>
      <w:bookmarkEnd w:id="9"/>
    </w:p>
    <w:p w:rsidR="001876D7" w:rsidRPr="00350D78" w:rsidRDefault="001876D7" w:rsidP="00350D78">
      <w:pPr>
        <w:pStyle w:val="Heading3"/>
      </w:pPr>
      <w:bookmarkStart w:id="10" w:name="_Toc26614_WPSOffice_Level2"/>
      <w:r w:rsidRPr="00350D78">
        <w:t>SWOT Analysis</w:t>
      </w:r>
      <w:bookmarkEnd w:id="10"/>
    </w:p>
    <w:tbl>
      <w:tblPr>
        <w:tblStyle w:val="TableGrid"/>
        <w:tblW w:w="852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4261"/>
        <w:gridCol w:w="4261"/>
      </w:tblGrid>
      <w:tr w:rsidR="001876D7" w:rsidRPr="008B7A7D" w:rsidTr="007C4425">
        <w:tc>
          <w:tcPr>
            <w:tcW w:w="4261" w:type="dxa"/>
            <w:tcBorders>
              <w:tl2br w:val="nil"/>
              <w:tr2bl w:val="nil"/>
            </w:tcBorders>
          </w:tcPr>
          <w:p w:rsidR="001876D7" w:rsidRPr="008B7A7D" w:rsidRDefault="001876D7" w:rsidP="001876D7">
            <w:pPr>
              <w:spacing w:line="360" w:lineRule="auto"/>
            </w:pPr>
            <w:r w:rsidRPr="008B7A7D">
              <w:t>STRENGTHS</w:t>
            </w:r>
          </w:p>
        </w:tc>
        <w:tc>
          <w:tcPr>
            <w:tcW w:w="4261" w:type="dxa"/>
            <w:tcBorders>
              <w:tl2br w:val="nil"/>
              <w:tr2bl w:val="nil"/>
            </w:tcBorders>
          </w:tcPr>
          <w:p w:rsidR="001876D7" w:rsidRPr="008B7A7D" w:rsidRDefault="001876D7" w:rsidP="001876D7">
            <w:pPr>
              <w:spacing w:line="360" w:lineRule="auto"/>
            </w:pPr>
            <w:r w:rsidRPr="008B7A7D">
              <w:t>WEAKNESSES</w:t>
            </w:r>
          </w:p>
        </w:tc>
      </w:tr>
      <w:tr w:rsidR="001876D7" w:rsidRPr="008B7A7D" w:rsidTr="007C4425">
        <w:tc>
          <w:tcPr>
            <w:tcW w:w="4261" w:type="dxa"/>
            <w:tcBorders>
              <w:tl2br w:val="nil"/>
              <w:tr2bl w:val="nil"/>
            </w:tcBorders>
          </w:tcPr>
          <w:p w:rsidR="001876D7" w:rsidRPr="008B7A7D" w:rsidRDefault="001876D7" w:rsidP="001876D7">
            <w:pPr>
              <w:spacing w:line="360" w:lineRule="auto"/>
            </w:pPr>
            <w:r w:rsidRPr="008B7A7D">
              <w:rPr>
                <w:rFonts w:eastAsia="SimSun"/>
              </w:rPr>
              <w:t xml:space="preserve">Strong market position and international brand recognition. </w:t>
            </w:r>
          </w:p>
          <w:p w:rsidR="001876D7" w:rsidRPr="008B7A7D" w:rsidRDefault="001876D7" w:rsidP="001876D7">
            <w:pPr>
              <w:spacing w:line="360" w:lineRule="auto"/>
            </w:pPr>
            <w:r w:rsidRPr="008B7A7D">
              <w:rPr>
                <w:rFonts w:eastAsia="SimSun"/>
              </w:rPr>
              <w:t xml:space="preserve">Differentiated ,high quality products. </w:t>
            </w:r>
          </w:p>
          <w:p w:rsidR="001876D7" w:rsidRPr="008B7A7D" w:rsidRDefault="001876D7" w:rsidP="001876D7">
            <w:pPr>
              <w:spacing w:line="360" w:lineRule="auto"/>
            </w:pPr>
            <w:r w:rsidRPr="008B7A7D">
              <w:rPr>
                <w:rFonts w:eastAsia="SimSun"/>
              </w:rPr>
              <w:t>Store location, design and interior - Starbucks outlets are located at some of the most prime areas globally.</w:t>
            </w:r>
          </w:p>
          <w:p w:rsidR="001876D7" w:rsidRPr="008B7A7D" w:rsidRDefault="001876D7" w:rsidP="001876D7">
            <w:pPr>
              <w:spacing w:line="360" w:lineRule="auto"/>
            </w:pPr>
            <w:r w:rsidRPr="008B7A7D">
              <w:rPr>
                <w:rFonts w:eastAsia="SimSun"/>
              </w:rPr>
              <w:t xml:space="preserve"> Famous for its competent staff and service quality.</w:t>
            </w:r>
          </w:p>
          <w:p w:rsidR="001876D7" w:rsidRPr="008B7A7D" w:rsidRDefault="001876D7" w:rsidP="001876D7">
            <w:pPr>
              <w:spacing w:line="360" w:lineRule="auto"/>
            </w:pPr>
            <w:r w:rsidRPr="008B7A7D">
              <w:rPr>
                <w:rFonts w:eastAsia="SimSun"/>
              </w:rPr>
              <w:t xml:space="preserve">Tech company </w:t>
            </w:r>
          </w:p>
          <w:p w:rsidR="001876D7" w:rsidRPr="008B7A7D" w:rsidRDefault="001876D7" w:rsidP="001876D7">
            <w:pPr>
              <w:spacing w:line="360" w:lineRule="auto"/>
            </w:pPr>
            <w:r w:rsidRPr="008B7A7D">
              <w:t xml:space="preserve">Socially responsible organization. </w:t>
            </w:r>
          </w:p>
          <w:p w:rsidR="001876D7" w:rsidRPr="008B7A7D" w:rsidRDefault="001876D7" w:rsidP="001876D7">
            <w:pPr>
              <w:spacing w:line="360" w:lineRule="auto"/>
            </w:pPr>
            <w:r w:rsidRPr="008B7A7D">
              <w:t xml:space="preserve">Loyal consumer base. </w:t>
            </w:r>
          </w:p>
        </w:tc>
        <w:tc>
          <w:tcPr>
            <w:tcW w:w="4261" w:type="dxa"/>
            <w:tcBorders>
              <w:tl2br w:val="nil"/>
              <w:tr2bl w:val="nil"/>
            </w:tcBorders>
          </w:tcPr>
          <w:p w:rsidR="001876D7" w:rsidRPr="008B7A7D" w:rsidRDefault="001876D7" w:rsidP="001876D7">
            <w:pPr>
              <w:spacing w:line="360" w:lineRule="auto"/>
            </w:pPr>
            <w:r w:rsidRPr="008B7A7D">
              <w:t xml:space="preserve">Overpriced </w:t>
            </w:r>
          </w:p>
          <w:p w:rsidR="001876D7" w:rsidRPr="008B7A7D" w:rsidRDefault="001876D7" w:rsidP="001876D7">
            <w:pPr>
              <w:spacing w:line="360" w:lineRule="auto"/>
            </w:pPr>
            <w:r w:rsidRPr="008B7A7D">
              <w:t>Over-saturation of outlets across US.</w:t>
            </w:r>
          </w:p>
          <w:p w:rsidR="001876D7" w:rsidRPr="008B7A7D" w:rsidRDefault="001876D7" w:rsidP="001876D7">
            <w:pPr>
              <w:spacing w:line="360" w:lineRule="auto"/>
            </w:pPr>
            <w:r w:rsidRPr="008B7A7D">
              <w:t>Excessive focus on the US market.</w:t>
            </w:r>
          </w:p>
          <w:p w:rsidR="001876D7" w:rsidRPr="008B7A7D" w:rsidRDefault="001876D7" w:rsidP="001876D7">
            <w:pPr>
              <w:spacing w:line="360" w:lineRule="auto"/>
            </w:pPr>
            <w:r w:rsidRPr="008B7A7D">
              <w:rPr>
                <w:rFonts w:eastAsia="SimSun"/>
              </w:rPr>
              <w:t xml:space="preserve">Culture clash might affect company’s growth in some regions. </w:t>
            </w:r>
          </w:p>
          <w:p w:rsidR="001876D7" w:rsidRPr="008B7A7D" w:rsidRDefault="001876D7" w:rsidP="001876D7">
            <w:pPr>
              <w:spacing w:line="360" w:lineRule="auto"/>
            </w:pPr>
          </w:p>
        </w:tc>
      </w:tr>
      <w:tr w:rsidR="001876D7" w:rsidRPr="008B7A7D" w:rsidTr="007C4425">
        <w:tc>
          <w:tcPr>
            <w:tcW w:w="4261" w:type="dxa"/>
            <w:tcBorders>
              <w:tl2br w:val="nil"/>
              <w:tr2bl w:val="nil"/>
            </w:tcBorders>
          </w:tcPr>
          <w:p w:rsidR="001876D7" w:rsidRPr="008B7A7D" w:rsidRDefault="001876D7" w:rsidP="001876D7">
            <w:pPr>
              <w:spacing w:line="360" w:lineRule="auto"/>
            </w:pPr>
            <w:r w:rsidRPr="008B7A7D">
              <w:t>OPPORTUNITIES</w:t>
            </w:r>
          </w:p>
        </w:tc>
        <w:tc>
          <w:tcPr>
            <w:tcW w:w="4261" w:type="dxa"/>
            <w:tcBorders>
              <w:tl2br w:val="nil"/>
              <w:tr2bl w:val="nil"/>
            </w:tcBorders>
          </w:tcPr>
          <w:p w:rsidR="001876D7" w:rsidRPr="008B7A7D" w:rsidRDefault="001876D7" w:rsidP="001876D7">
            <w:pPr>
              <w:spacing w:line="360" w:lineRule="auto"/>
            </w:pPr>
            <w:r w:rsidRPr="008B7A7D">
              <w:t>THREATS</w:t>
            </w:r>
          </w:p>
        </w:tc>
      </w:tr>
      <w:tr w:rsidR="001876D7" w:rsidRPr="008B7A7D" w:rsidTr="007C4425">
        <w:tc>
          <w:tcPr>
            <w:tcW w:w="4261" w:type="dxa"/>
            <w:tcBorders>
              <w:tl2br w:val="nil"/>
              <w:tr2bl w:val="nil"/>
            </w:tcBorders>
          </w:tcPr>
          <w:p w:rsidR="001876D7" w:rsidRPr="008B7A7D" w:rsidRDefault="001876D7" w:rsidP="001876D7">
            <w:pPr>
              <w:spacing w:line="360" w:lineRule="auto"/>
            </w:pPr>
            <w:r w:rsidRPr="008B7A7D">
              <w:rPr>
                <w:rFonts w:eastAsia="SimSun"/>
              </w:rPr>
              <w:t>Expanding into emerging markets</w:t>
            </w:r>
          </w:p>
          <w:p w:rsidR="001876D7" w:rsidRPr="008B7A7D" w:rsidRDefault="001876D7" w:rsidP="001876D7">
            <w:pPr>
              <w:spacing w:line="360" w:lineRule="auto"/>
            </w:pPr>
            <w:r w:rsidRPr="008B7A7D">
              <w:rPr>
                <w:rFonts w:eastAsia="SimSun"/>
              </w:rPr>
              <w:t>Reinventing the product line.</w:t>
            </w:r>
          </w:p>
          <w:p w:rsidR="001876D7" w:rsidRPr="008B7A7D" w:rsidRDefault="001876D7" w:rsidP="001876D7">
            <w:pPr>
              <w:spacing w:line="360" w:lineRule="auto"/>
            </w:pPr>
            <w:r w:rsidRPr="008B7A7D">
              <w:t xml:space="preserve">Extending retail operations, </w:t>
            </w:r>
            <w:r w:rsidRPr="008B7A7D">
              <w:lastRenderedPageBreak/>
              <w:t>collaborating with food companies to promote packaged coffee.</w:t>
            </w:r>
          </w:p>
          <w:p w:rsidR="001876D7" w:rsidRPr="008B7A7D" w:rsidRDefault="001876D7" w:rsidP="001876D7">
            <w:pPr>
              <w:spacing w:line="360" w:lineRule="auto"/>
            </w:pPr>
            <w:r w:rsidRPr="008B7A7D">
              <w:rPr>
                <w:rFonts w:eastAsia="SimSun"/>
              </w:rPr>
              <w:t xml:space="preserve"> Expansion of Mobile Pour digital delivery system</w:t>
            </w:r>
          </w:p>
          <w:p w:rsidR="001876D7" w:rsidRPr="008B7A7D" w:rsidRDefault="001876D7" w:rsidP="001876D7">
            <w:pPr>
              <w:spacing w:line="360" w:lineRule="auto"/>
            </w:pPr>
            <w:r w:rsidRPr="008B7A7D">
              <w:t xml:space="preserve">Product diversification </w:t>
            </w:r>
          </w:p>
        </w:tc>
        <w:tc>
          <w:tcPr>
            <w:tcW w:w="4261" w:type="dxa"/>
            <w:tcBorders>
              <w:tl2br w:val="nil"/>
              <w:tr2bl w:val="nil"/>
            </w:tcBorders>
          </w:tcPr>
          <w:p w:rsidR="001876D7" w:rsidRPr="008B7A7D" w:rsidRDefault="001876D7" w:rsidP="001876D7">
            <w:pPr>
              <w:spacing w:line="360" w:lineRule="auto"/>
            </w:pPr>
            <w:r w:rsidRPr="008B7A7D">
              <w:lastRenderedPageBreak/>
              <w:t>Increased competition</w:t>
            </w:r>
          </w:p>
          <w:p w:rsidR="001876D7" w:rsidRPr="008B7A7D" w:rsidRDefault="001876D7" w:rsidP="001876D7">
            <w:pPr>
              <w:spacing w:line="360" w:lineRule="auto"/>
            </w:pPr>
            <w:r w:rsidRPr="008B7A7D">
              <w:t xml:space="preserve">Price fluctuation in the global coffee market. </w:t>
            </w:r>
          </w:p>
          <w:p w:rsidR="001876D7" w:rsidRPr="008B7A7D" w:rsidRDefault="001876D7" w:rsidP="001876D7">
            <w:pPr>
              <w:spacing w:line="360" w:lineRule="auto"/>
            </w:pPr>
            <w:r w:rsidRPr="008B7A7D">
              <w:lastRenderedPageBreak/>
              <w:t>Market saturation in developed economies might hurt revenue.</w:t>
            </w:r>
          </w:p>
          <w:p w:rsidR="001876D7" w:rsidRPr="008B7A7D" w:rsidRDefault="001876D7" w:rsidP="001876D7">
            <w:pPr>
              <w:spacing w:line="360" w:lineRule="auto"/>
            </w:pPr>
            <w:r w:rsidRPr="008B7A7D">
              <w:t>Changing consumer taste/preferences.</w:t>
            </w:r>
          </w:p>
        </w:tc>
      </w:tr>
    </w:tbl>
    <w:p w:rsidR="001876D7" w:rsidRPr="00350D78" w:rsidRDefault="00350D78" w:rsidP="00350D78">
      <w:pPr>
        <w:pStyle w:val="Heading1"/>
      </w:pPr>
      <w:bookmarkStart w:id="11" w:name="_Toc26614_WPSOffice_Level1"/>
      <w:r>
        <w:lastRenderedPageBreak/>
        <w:t>Starbucks Generic S</w:t>
      </w:r>
      <w:r w:rsidR="001876D7" w:rsidRPr="00350D78">
        <w:t>trategy Analysis</w:t>
      </w:r>
      <w:bookmarkEnd w:id="11"/>
      <w:r w:rsidR="001876D7" w:rsidRPr="00350D78">
        <w:t xml:space="preserve"> </w:t>
      </w:r>
    </w:p>
    <w:p w:rsidR="001876D7" w:rsidRPr="008B7A7D" w:rsidRDefault="001876D7" w:rsidP="00350D78">
      <w:pPr>
        <w:rPr>
          <w:b/>
          <w:bCs/>
        </w:rPr>
      </w:pPr>
      <w:r w:rsidRPr="008B7A7D">
        <w:t>In today’s highly competitive global business environment, it is important for the businesses to achieve sustainable development and competitive edge in order to increase profitability and productivity (Bleischwitz, Welfens and Zhang, 2017). Competitive advantage can be achieved through a number of sources, some companies solely rely on technology to achieve operational efficiency to offer value added products to the customers, some focus on creating differentiated products to grab the attention of the targeted niche (Sum, 2011). According to Porter, the generic competitive strategies of a firm are recognized by two factors:</w:t>
      </w:r>
    </w:p>
    <w:p w:rsidR="001876D7" w:rsidRPr="008B7A7D" w:rsidRDefault="001876D7" w:rsidP="001876D7">
      <w:pPr>
        <w:numPr>
          <w:ilvl w:val="0"/>
          <w:numId w:val="23"/>
        </w:numPr>
        <w:spacing w:line="360" w:lineRule="auto"/>
        <w:rPr>
          <w:rFonts w:ascii="Times New Roman" w:hAnsi="Times New Roman" w:cs="Times New Roman"/>
          <w:szCs w:val="24"/>
        </w:rPr>
      </w:pPr>
      <w:r w:rsidRPr="008B7A7D">
        <w:rPr>
          <w:rFonts w:ascii="Times New Roman" w:hAnsi="Times New Roman" w:cs="Times New Roman"/>
          <w:szCs w:val="24"/>
        </w:rPr>
        <w:t xml:space="preserve">Target market which can be broad or narrow </w:t>
      </w:r>
    </w:p>
    <w:p w:rsidR="001876D7" w:rsidRPr="008B7A7D" w:rsidRDefault="001876D7" w:rsidP="001876D7">
      <w:pPr>
        <w:numPr>
          <w:ilvl w:val="0"/>
          <w:numId w:val="23"/>
        </w:numPr>
        <w:spacing w:line="360" w:lineRule="auto"/>
        <w:rPr>
          <w:rFonts w:ascii="Times New Roman" w:hAnsi="Times New Roman" w:cs="Times New Roman"/>
          <w:szCs w:val="24"/>
        </w:rPr>
      </w:pPr>
      <w:r w:rsidRPr="008B7A7D">
        <w:rPr>
          <w:rFonts w:ascii="Times New Roman" w:hAnsi="Times New Roman" w:cs="Times New Roman"/>
          <w:szCs w:val="24"/>
        </w:rPr>
        <w:t xml:space="preserve">Competitive advantage which can be low cost or differentiation based </w:t>
      </w:r>
    </w:p>
    <w:tbl>
      <w:tblPr>
        <w:tblStyle w:val="TableGrid"/>
        <w:tblW w:w="7203"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549"/>
        <w:gridCol w:w="570"/>
        <w:gridCol w:w="3042"/>
        <w:gridCol w:w="3042"/>
      </w:tblGrid>
      <w:tr w:rsidR="001876D7" w:rsidRPr="008B7A7D" w:rsidTr="007C4425">
        <w:trPr>
          <w:trHeight w:val="2548"/>
          <w:jc w:val="center"/>
        </w:trPr>
        <w:tc>
          <w:tcPr>
            <w:tcW w:w="549" w:type="dxa"/>
            <w:vMerge w:val="restart"/>
            <w:tcBorders>
              <w:tl2br w:val="nil"/>
              <w:tr2bl w:val="nil"/>
            </w:tcBorders>
            <w:shd w:val="clear" w:color="auto" w:fill="4F81BD" w:themeFill="accent1"/>
            <w:textDirection w:val="btLr"/>
          </w:tcPr>
          <w:p w:rsidR="001876D7" w:rsidRPr="008B7A7D" w:rsidRDefault="001876D7" w:rsidP="007C4425">
            <w:pPr>
              <w:spacing w:line="360" w:lineRule="auto"/>
              <w:ind w:left="113" w:right="113"/>
              <w:jc w:val="center"/>
              <w:rPr>
                <w:rFonts w:ascii="Times New Roman" w:hAnsi="Times New Roman" w:cs="Times New Roman"/>
                <w:szCs w:val="24"/>
              </w:rPr>
            </w:pPr>
            <w:r w:rsidRPr="008B7A7D">
              <w:rPr>
                <w:rFonts w:ascii="Times New Roman" w:hAnsi="Times New Roman" w:cs="Times New Roman"/>
                <w:b/>
                <w:bCs/>
                <w:szCs w:val="24"/>
              </w:rPr>
              <w:t>SCOPE</w:t>
            </w:r>
          </w:p>
        </w:tc>
        <w:tc>
          <w:tcPr>
            <w:tcW w:w="570" w:type="dxa"/>
            <w:tcBorders>
              <w:tl2br w:val="nil"/>
              <w:tr2bl w:val="nil"/>
            </w:tcBorders>
            <w:shd w:val="clear" w:color="auto" w:fill="D99594" w:themeFill="accent2" w:themeFillTint="99"/>
            <w:textDirection w:val="btLr"/>
          </w:tcPr>
          <w:p w:rsidR="001876D7" w:rsidRPr="008B7A7D" w:rsidRDefault="001876D7" w:rsidP="007C4425">
            <w:pPr>
              <w:spacing w:line="360" w:lineRule="auto"/>
              <w:ind w:left="113" w:right="113"/>
              <w:jc w:val="center"/>
              <w:rPr>
                <w:rFonts w:ascii="Times New Roman" w:hAnsi="Times New Roman" w:cs="Times New Roman"/>
                <w:szCs w:val="24"/>
              </w:rPr>
            </w:pPr>
            <w:r w:rsidRPr="008B7A7D">
              <w:rPr>
                <w:rFonts w:ascii="Times New Roman" w:hAnsi="Times New Roman" w:cs="Times New Roman"/>
                <w:szCs w:val="24"/>
              </w:rPr>
              <w:t>Broad</w:t>
            </w:r>
          </w:p>
        </w:tc>
        <w:tc>
          <w:tcPr>
            <w:tcW w:w="3042" w:type="dxa"/>
            <w:tcBorders>
              <w:tl2br w:val="nil"/>
              <w:tr2bl w:val="nil"/>
            </w:tcBorders>
            <w:shd w:val="clear" w:color="auto" w:fill="DBEEF3" w:themeFill="accent5" w:themeFillTint="32"/>
          </w:tcPr>
          <w:p w:rsidR="001876D7" w:rsidRPr="008B7A7D" w:rsidRDefault="001876D7" w:rsidP="007C4425">
            <w:pPr>
              <w:spacing w:line="360" w:lineRule="auto"/>
              <w:jc w:val="center"/>
              <w:rPr>
                <w:rFonts w:ascii="Times New Roman" w:hAnsi="Times New Roman" w:cs="Times New Roman"/>
                <w:szCs w:val="24"/>
              </w:rPr>
            </w:pPr>
          </w:p>
          <w:p w:rsidR="001876D7" w:rsidRPr="008B7A7D" w:rsidRDefault="001876D7" w:rsidP="007C4425">
            <w:pPr>
              <w:spacing w:line="360" w:lineRule="auto"/>
              <w:jc w:val="center"/>
              <w:rPr>
                <w:rFonts w:ascii="Times New Roman" w:hAnsi="Times New Roman" w:cs="Times New Roman"/>
                <w:szCs w:val="24"/>
              </w:rPr>
            </w:pPr>
          </w:p>
          <w:p w:rsidR="001876D7" w:rsidRPr="008B7A7D" w:rsidRDefault="001876D7" w:rsidP="007C4425">
            <w:pPr>
              <w:spacing w:line="360" w:lineRule="auto"/>
              <w:jc w:val="center"/>
              <w:rPr>
                <w:rFonts w:ascii="Times New Roman" w:hAnsi="Times New Roman" w:cs="Times New Roman"/>
                <w:szCs w:val="24"/>
              </w:rPr>
            </w:pPr>
          </w:p>
          <w:p w:rsidR="001876D7" w:rsidRPr="008B7A7D" w:rsidRDefault="001876D7" w:rsidP="007C4425">
            <w:pPr>
              <w:spacing w:line="360" w:lineRule="auto"/>
              <w:jc w:val="center"/>
              <w:rPr>
                <w:rFonts w:ascii="Times New Roman" w:hAnsi="Times New Roman" w:cs="Times New Roman"/>
                <w:szCs w:val="24"/>
              </w:rPr>
            </w:pPr>
            <w:r w:rsidRPr="008B7A7D">
              <w:rPr>
                <w:rFonts w:ascii="Times New Roman" w:hAnsi="Times New Roman" w:cs="Times New Roman"/>
                <w:szCs w:val="24"/>
              </w:rPr>
              <w:t>Cost Leadership</w:t>
            </w:r>
          </w:p>
          <w:p w:rsidR="001876D7" w:rsidRPr="008B7A7D" w:rsidRDefault="001876D7" w:rsidP="007C4425">
            <w:pPr>
              <w:spacing w:line="360" w:lineRule="auto"/>
              <w:rPr>
                <w:rFonts w:ascii="Times New Roman" w:hAnsi="Times New Roman" w:cs="Times New Roman"/>
                <w:szCs w:val="24"/>
              </w:rPr>
            </w:pPr>
          </w:p>
          <w:p w:rsidR="001876D7" w:rsidRPr="008B7A7D" w:rsidRDefault="001876D7" w:rsidP="007C4425">
            <w:pPr>
              <w:spacing w:line="360" w:lineRule="auto"/>
              <w:rPr>
                <w:rFonts w:ascii="Times New Roman" w:hAnsi="Times New Roman" w:cs="Times New Roman"/>
                <w:szCs w:val="24"/>
              </w:rPr>
            </w:pPr>
          </w:p>
        </w:tc>
        <w:tc>
          <w:tcPr>
            <w:tcW w:w="3042" w:type="dxa"/>
            <w:tcBorders>
              <w:tl2br w:val="nil"/>
              <w:tr2bl w:val="nil"/>
            </w:tcBorders>
            <w:shd w:val="clear" w:color="auto" w:fill="DBEEF3" w:themeFill="accent5" w:themeFillTint="32"/>
          </w:tcPr>
          <w:p w:rsidR="001876D7" w:rsidRPr="008B7A7D" w:rsidRDefault="001876D7" w:rsidP="007C4425">
            <w:pPr>
              <w:spacing w:line="360" w:lineRule="auto"/>
              <w:jc w:val="center"/>
              <w:rPr>
                <w:rFonts w:ascii="Times New Roman" w:hAnsi="Times New Roman" w:cs="Times New Roman"/>
                <w:szCs w:val="24"/>
              </w:rPr>
            </w:pPr>
          </w:p>
          <w:p w:rsidR="001876D7" w:rsidRPr="008B7A7D" w:rsidRDefault="001876D7" w:rsidP="007C4425">
            <w:pPr>
              <w:spacing w:line="360" w:lineRule="auto"/>
              <w:jc w:val="center"/>
              <w:rPr>
                <w:rFonts w:ascii="Times New Roman" w:hAnsi="Times New Roman" w:cs="Times New Roman"/>
                <w:szCs w:val="24"/>
              </w:rPr>
            </w:pPr>
          </w:p>
          <w:p w:rsidR="001876D7" w:rsidRPr="008B7A7D" w:rsidRDefault="001876D7" w:rsidP="007C4425">
            <w:pPr>
              <w:spacing w:line="360" w:lineRule="auto"/>
              <w:jc w:val="center"/>
              <w:rPr>
                <w:rFonts w:ascii="Times New Roman" w:hAnsi="Times New Roman" w:cs="Times New Roman"/>
                <w:szCs w:val="24"/>
              </w:rPr>
            </w:pPr>
          </w:p>
          <w:p w:rsidR="001876D7" w:rsidRPr="008B7A7D" w:rsidRDefault="001876D7" w:rsidP="007C4425">
            <w:pPr>
              <w:spacing w:line="360" w:lineRule="auto"/>
              <w:jc w:val="center"/>
              <w:rPr>
                <w:rFonts w:ascii="Times New Roman" w:hAnsi="Times New Roman" w:cs="Times New Roman"/>
                <w:szCs w:val="24"/>
              </w:rPr>
            </w:pPr>
            <w:r w:rsidRPr="008B7A7D">
              <w:rPr>
                <w:rFonts w:ascii="Times New Roman" w:hAnsi="Times New Roman" w:cs="Times New Roman"/>
                <w:szCs w:val="24"/>
              </w:rPr>
              <w:t>Differentiation</w:t>
            </w:r>
          </w:p>
        </w:tc>
      </w:tr>
      <w:tr w:rsidR="001876D7" w:rsidRPr="008B7A7D" w:rsidTr="007C4425">
        <w:trPr>
          <w:trHeight w:val="2483"/>
          <w:jc w:val="center"/>
        </w:trPr>
        <w:tc>
          <w:tcPr>
            <w:tcW w:w="549" w:type="dxa"/>
            <w:vMerge/>
            <w:tcBorders>
              <w:tl2br w:val="nil"/>
              <w:tr2bl w:val="nil"/>
            </w:tcBorders>
            <w:shd w:val="clear" w:color="auto" w:fill="4F81BD" w:themeFill="accent1"/>
          </w:tcPr>
          <w:p w:rsidR="001876D7" w:rsidRPr="008B7A7D" w:rsidRDefault="001876D7" w:rsidP="007C4425">
            <w:pPr>
              <w:spacing w:line="360" w:lineRule="auto"/>
              <w:rPr>
                <w:rFonts w:ascii="Times New Roman" w:hAnsi="Times New Roman" w:cs="Times New Roman"/>
                <w:szCs w:val="24"/>
              </w:rPr>
            </w:pPr>
          </w:p>
        </w:tc>
        <w:tc>
          <w:tcPr>
            <w:tcW w:w="570" w:type="dxa"/>
            <w:tcBorders>
              <w:tl2br w:val="nil"/>
              <w:tr2bl w:val="nil"/>
            </w:tcBorders>
            <w:shd w:val="clear" w:color="auto" w:fill="D99594" w:themeFill="accent2" w:themeFillTint="99"/>
            <w:textDirection w:val="btLr"/>
          </w:tcPr>
          <w:p w:rsidR="001876D7" w:rsidRPr="008B7A7D" w:rsidRDefault="001876D7" w:rsidP="007C4425">
            <w:pPr>
              <w:spacing w:line="360" w:lineRule="auto"/>
              <w:ind w:left="113" w:right="113"/>
              <w:jc w:val="center"/>
              <w:rPr>
                <w:rFonts w:ascii="Times New Roman" w:hAnsi="Times New Roman" w:cs="Times New Roman"/>
                <w:szCs w:val="24"/>
              </w:rPr>
            </w:pPr>
            <w:r w:rsidRPr="008B7A7D">
              <w:rPr>
                <w:rFonts w:ascii="Times New Roman" w:hAnsi="Times New Roman" w:cs="Times New Roman"/>
                <w:szCs w:val="24"/>
              </w:rPr>
              <w:t>Narrow</w:t>
            </w:r>
          </w:p>
        </w:tc>
        <w:tc>
          <w:tcPr>
            <w:tcW w:w="3042" w:type="dxa"/>
            <w:tcBorders>
              <w:tl2br w:val="nil"/>
              <w:tr2bl w:val="nil"/>
            </w:tcBorders>
            <w:shd w:val="clear" w:color="auto" w:fill="B6DDE8" w:themeFill="accent5" w:themeFillTint="66"/>
          </w:tcPr>
          <w:p w:rsidR="001876D7" w:rsidRPr="008B7A7D" w:rsidRDefault="001876D7" w:rsidP="007C4425">
            <w:pPr>
              <w:spacing w:line="360" w:lineRule="auto"/>
              <w:rPr>
                <w:rFonts w:ascii="Times New Roman" w:hAnsi="Times New Roman" w:cs="Times New Roman"/>
                <w:szCs w:val="24"/>
              </w:rPr>
            </w:pPr>
          </w:p>
          <w:p w:rsidR="001876D7" w:rsidRPr="008B7A7D" w:rsidRDefault="001876D7" w:rsidP="007C4425">
            <w:pPr>
              <w:spacing w:line="360" w:lineRule="auto"/>
              <w:rPr>
                <w:rFonts w:ascii="Times New Roman" w:hAnsi="Times New Roman" w:cs="Times New Roman"/>
                <w:szCs w:val="24"/>
              </w:rPr>
            </w:pPr>
          </w:p>
          <w:p w:rsidR="001876D7" w:rsidRPr="008B7A7D" w:rsidRDefault="001876D7" w:rsidP="007C4425">
            <w:pPr>
              <w:spacing w:line="360" w:lineRule="auto"/>
              <w:rPr>
                <w:rFonts w:ascii="Times New Roman" w:hAnsi="Times New Roman" w:cs="Times New Roman"/>
                <w:szCs w:val="24"/>
              </w:rPr>
            </w:pPr>
          </w:p>
          <w:p w:rsidR="001876D7" w:rsidRPr="008B7A7D" w:rsidRDefault="001876D7" w:rsidP="007C4425">
            <w:pPr>
              <w:spacing w:line="360" w:lineRule="auto"/>
              <w:jc w:val="center"/>
              <w:rPr>
                <w:rFonts w:ascii="Times New Roman" w:hAnsi="Times New Roman" w:cs="Times New Roman"/>
                <w:szCs w:val="24"/>
              </w:rPr>
            </w:pPr>
            <w:r w:rsidRPr="008B7A7D">
              <w:rPr>
                <w:rFonts w:ascii="Times New Roman" w:hAnsi="Times New Roman" w:cs="Times New Roman"/>
                <w:szCs w:val="24"/>
              </w:rPr>
              <w:t>Cost Focus</w:t>
            </w:r>
          </w:p>
          <w:p w:rsidR="001876D7" w:rsidRPr="008B7A7D" w:rsidRDefault="001876D7" w:rsidP="007C4425">
            <w:pPr>
              <w:spacing w:line="360" w:lineRule="auto"/>
              <w:ind w:firstLineChars="400" w:firstLine="960"/>
              <w:rPr>
                <w:rFonts w:ascii="Times New Roman" w:hAnsi="Times New Roman" w:cs="Times New Roman"/>
                <w:szCs w:val="24"/>
              </w:rPr>
            </w:pPr>
          </w:p>
          <w:p w:rsidR="001876D7" w:rsidRPr="008B7A7D" w:rsidRDefault="001876D7" w:rsidP="007C4425">
            <w:pPr>
              <w:spacing w:line="360" w:lineRule="auto"/>
              <w:ind w:firstLineChars="400" w:firstLine="960"/>
              <w:rPr>
                <w:rFonts w:ascii="Times New Roman" w:hAnsi="Times New Roman" w:cs="Times New Roman"/>
                <w:szCs w:val="24"/>
              </w:rPr>
            </w:pPr>
          </w:p>
        </w:tc>
        <w:tc>
          <w:tcPr>
            <w:tcW w:w="3042" w:type="dxa"/>
            <w:tcBorders>
              <w:tl2br w:val="nil"/>
              <w:tr2bl w:val="nil"/>
            </w:tcBorders>
            <w:shd w:val="clear" w:color="auto" w:fill="B6DDE8" w:themeFill="accent5" w:themeFillTint="66"/>
          </w:tcPr>
          <w:p w:rsidR="001876D7" w:rsidRPr="008B7A7D" w:rsidRDefault="001876D7" w:rsidP="007C4425">
            <w:pPr>
              <w:spacing w:line="360" w:lineRule="auto"/>
              <w:rPr>
                <w:rFonts w:ascii="Times New Roman" w:hAnsi="Times New Roman" w:cs="Times New Roman"/>
                <w:szCs w:val="24"/>
              </w:rPr>
            </w:pPr>
          </w:p>
          <w:p w:rsidR="001876D7" w:rsidRPr="008B7A7D" w:rsidRDefault="001876D7" w:rsidP="007C4425">
            <w:pPr>
              <w:spacing w:line="360" w:lineRule="auto"/>
              <w:rPr>
                <w:rFonts w:ascii="Times New Roman" w:hAnsi="Times New Roman" w:cs="Times New Roman"/>
                <w:szCs w:val="24"/>
              </w:rPr>
            </w:pPr>
          </w:p>
          <w:p w:rsidR="001876D7" w:rsidRPr="008B7A7D" w:rsidRDefault="001876D7" w:rsidP="007C4425">
            <w:pPr>
              <w:spacing w:line="360" w:lineRule="auto"/>
              <w:rPr>
                <w:rFonts w:ascii="Times New Roman" w:hAnsi="Times New Roman" w:cs="Times New Roman"/>
                <w:szCs w:val="24"/>
              </w:rPr>
            </w:pPr>
          </w:p>
          <w:p w:rsidR="001876D7" w:rsidRPr="008B7A7D" w:rsidRDefault="001876D7" w:rsidP="007C4425">
            <w:pPr>
              <w:spacing w:line="360" w:lineRule="auto"/>
              <w:jc w:val="center"/>
              <w:rPr>
                <w:rFonts w:ascii="Times New Roman" w:hAnsi="Times New Roman" w:cs="Times New Roman"/>
                <w:szCs w:val="24"/>
              </w:rPr>
            </w:pPr>
            <w:r w:rsidRPr="008B7A7D">
              <w:rPr>
                <w:rFonts w:ascii="Times New Roman" w:hAnsi="Times New Roman" w:cs="Times New Roman"/>
                <w:szCs w:val="24"/>
              </w:rPr>
              <w:t>Differentiation Focus</w:t>
            </w:r>
          </w:p>
        </w:tc>
      </w:tr>
      <w:tr w:rsidR="001876D7" w:rsidRPr="008B7A7D" w:rsidTr="007C4425">
        <w:trPr>
          <w:trHeight w:val="90"/>
          <w:jc w:val="center"/>
        </w:trPr>
        <w:tc>
          <w:tcPr>
            <w:tcW w:w="549" w:type="dxa"/>
            <w:vMerge/>
            <w:tcBorders>
              <w:tl2br w:val="nil"/>
              <w:tr2bl w:val="nil"/>
            </w:tcBorders>
            <w:shd w:val="clear" w:color="auto" w:fill="95B3D7" w:themeFill="accent1" w:themeFillTint="99"/>
          </w:tcPr>
          <w:p w:rsidR="001876D7" w:rsidRPr="008B7A7D" w:rsidRDefault="001876D7" w:rsidP="007C4425">
            <w:pPr>
              <w:spacing w:line="360" w:lineRule="auto"/>
              <w:rPr>
                <w:rFonts w:ascii="Times New Roman" w:hAnsi="Times New Roman" w:cs="Times New Roman"/>
                <w:szCs w:val="24"/>
              </w:rPr>
            </w:pPr>
          </w:p>
        </w:tc>
        <w:tc>
          <w:tcPr>
            <w:tcW w:w="3612" w:type="dxa"/>
            <w:gridSpan w:val="2"/>
            <w:tcBorders>
              <w:tl2br w:val="nil"/>
              <w:tr2bl w:val="nil"/>
            </w:tcBorders>
            <w:shd w:val="clear" w:color="auto" w:fill="FABF8F" w:themeFill="accent6" w:themeFillTint="99"/>
          </w:tcPr>
          <w:p w:rsidR="001876D7" w:rsidRPr="008B7A7D" w:rsidRDefault="001876D7" w:rsidP="007C4425">
            <w:pPr>
              <w:spacing w:line="360" w:lineRule="auto"/>
              <w:jc w:val="center"/>
              <w:rPr>
                <w:rFonts w:ascii="Times New Roman" w:hAnsi="Times New Roman" w:cs="Times New Roman"/>
                <w:szCs w:val="24"/>
              </w:rPr>
            </w:pPr>
            <w:r w:rsidRPr="008B7A7D">
              <w:rPr>
                <w:rFonts w:ascii="Times New Roman" w:hAnsi="Times New Roman" w:cs="Times New Roman"/>
                <w:szCs w:val="24"/>
              </w:rPr>
              <w:t>Cost</w:t>
            </w:r>
          </w:p>
        </w:tc>
        <w:tc>
          <w:tcPr>
            <w:tcW w:w="3042" w:type="dxa"/>
            <w:tcBorders>
              <w:tl2br w:val="nil"/>
              <w:tr2bl w:val="nil"/>
            </w:tcBorders>
            <w:shd w:val="clear" w:color="auto" w:fill="FABF8F" w:themeFill="accent6" w:themeFillTint="99"/>
          </w:tcPr>
          <w:p w:rsidR="001876D7" w:rsidRPr="008B7A7D" w:rsidRDefault="001876D7" w:rsidP="007C4425">
            <w:pPr>
              <w:spacing w:line="360" w:lineRule="auto"/>
              <w:jc w:val="center"/>
              <w:rPr>
                <w:rFonts w:ascii="Times New Roman" w:hAnsi="Times New Roman" w:cs="Times New Roman"/>
                <w:szCs w:val="24"/>
              </w:rPr>
            </w:pPr>
            <w:r w:rsidRPr="008B7A7D">
              <w:rPr>
                <w:rFonts w:ascii="Times New Roman" w:hAnsi="Times New Roman" w:cs="Times New Roman"/>
                <w:szCs w:val="24"/>
              </w:rPr>
              <w:t>Differentiation</w:t>
            </w:r>
          </w:p>
        </w:tc>
      </w:tr>
      <w:tr w:rsidR="001876D7" w:rsidRPr="008B7A7D" w:rsidTr="007C4425">
        <w:trPr>
          <w:trHeight w:val="90"/>
          <w:jc w:val="center"/>
        </w:trPr>
        <w:tc>
          <w:tcPr>
            <w:tcW w:w="549" w:type="dxa"/>
            <w:vMerge/>
            <w:tcBorders>
              <w:tl2br w:val="nil"/>
              <w:tr2bl w:val="nil"/>
            </w:tcBorders>
            <w:shd w:val="clear" w:color="auto" w:fill="4F81BD" w:themeFill="accent1"/>
          </w:tcPr>
          <w:p w:rsidR="001876D7" w:rsidRPr="008B7A7D" w:rsidRDefault="001876D7" w:rsidP="007C4425">
            <w:pPr>
              <w:spacing w:line="360" w:lineRule="auto"/>
              <w:rPr>
                <w:rFonts w:ascii="Times New Roman" w:hAnsi="Times New Roman" w:cs="Times New Roman"/>
                <w:szCs w:val="24"/>
              </w:rPr>
            </w:pPr>
          </w:p>
        </w:tc>
        <w:tc>
          <w:tcPr>
            <w:tcW w:w="6654" w:type="dxa"/>
            <w:gridSpan w:val="3"/>
            <w:tcBorders>
              <w:tl2br w:val="nil"/>
              <w:tr2bl w:val="nil"/>
            </w:tcBorders>
            <w:shd w:val="clear" w:color="auto" w:fill="4F81BD" w:themeFill="accent1"/>
          </w:tcPr>
          <w:p w:rsidR="001876D7" w:rsidRPr="008B7A7D" w:rsidRDefault="001876D7" w:rsidP="007C4425">
            <w:pPr>
              <w:spacing w:line="360" w:lineRule="auto"/>
              <w:jc w:val="center"/>
              <w:rPr>
                <w:rFonts w:ascii="Times New Roman" w:hAnsi="Times New Roman" w:cs="Times New Roman"/>
                <w:b/>
                <w:bCs/>
                <w:szCs w:val="24"/>
              </w:rPr>
            </w:pPr>
            <w:r w:rsidRPr="008B7A7D">
              <w:rPr>
                <w:rFonts w:ascii="Times New Roman" w:hAnsi="Times New Roman" w:cs="Times New Roman"/>
                <w:b/>
                <w:bCs/>
                <w:szCs w:val="24"/>
              </w:rPr>
              <w:t>SOURCE OF COMPETITIVE ADVANTAGE</w:t>
            </w:r>
          </w:p>
        </w:tc>
      </w:tr>
    </w:tbl>
    <w:p w:rsidR="001876D7" w:rsidRPr="008B7A7D" w:rsidRDefault="001876D7" w:rsidP="001876D7">
      <w:pPr>
        <w:spacing w:line="360" w:lineRule="auto"/>
        <w:rPr>
          <w:rFonts w:ascii="Times New Roman" w:hAnsi="Times New Roman" w:cs="Times New Roman"/>
          <w:szCs w:val="24"/>
        </w:rPr>
      </w:pPr>
    </w:p>
    <w:p w:rsidR="001876D7" w:rsidRPr="008B7A7D" w:rsidRDefault="001876D7" w:rsidP="00350D78">
      <w:pPr>
        <w:jc w:val="both"/>
      </w:pPr>
      <w:r w:rsidRPr="008B7A7D">
        <w:t xml:space="preserve">This further distinguishes into three categories or generic strategies: cost leadership, differentiation and focus which can be subdivided into either cost or differentiation focus. Starbucks’ generic strategy falls into the differentiation category. Many firms adopt this strategy and differentiate their products and services depending on the industry they operate in. Primarily, differentiation is created through quality, endurance, utility, brand image as well as customer service. Starbucks differentiates on the basis of quality, strong customer relationship management and most importantly the brand image which enables it to stand out among the competitors. Starbucks puts time and effort to give a tailor-made solution to consumer needs while being conscious of the intricate details (Porter, 2014). </w:t>
      </w:r>
    </w:p>
    <w:p w:rsidR="001876D7" w:rsidRPr="008B7A7D" w:rsidRDefault="001876D7" w:rsidP="00350D78">
      <w:pPr>
        <w:jc w:val="both"/>
      </w:pPr>
      <w:r w:rsidRPr="008B7A7D">
        <w:t xml:space="preserve">On one hand, this strategy helps the company to build and maintain a </w:t>
      </w:r>
      <w:r w:rsidR="00350D78" w:rsidRPr="008B7A7D">
        <w:t>hard core</w:t>
      </w:r>
      <w:r w:rsidRPr="008B7A7D">
        <w:t xml:space="preserve"> consumer base, enables the company to expand into new niches and serve than better than the competitors to build stronger ties. However, the negative aspect of this strategy is when companies get too specific about being different from the competition, the might lose large demographic segments in the process. Starbucks mainly focuses on the upmarket consumers on the basis of the premium pricing strategy irrespective of what market it aims to expand into, this only enables it to </w:t>
      </w:r>
      <w:r w:rsidRPr="008B7A7D">
        <w:lastRenderedPageBreak/>
        <w:t xml:space="preserve">target a specific sub-niche. For instance, Starbucks had a major marketing strategy failure in Australia as the brand was unable to grab the attention of the espresso-based Australian consumers by offering brewed coffee which was not a market suitable product. Consumers were also unwilling to play such high prices for something which was against their preferences (Lutz, 2014).   </w:t>
      </w:r>
    </w:p>
    <w:p w:rsidR="001876D7" w:rsidRPr="008B7A7D" w:rsidRDefault="001876D7" w:rsidP="001876D7">
      <w:pPr>
        <w:spacing w:line="360" w:lineRule="auto"/>
        <w:rPr>
          <w:rFonts w:ascii="Times New Roman" w:hAnsi="Times New Roman" w:cs="Times New Roman"/>
          <w:szCs w:val="24"/>
        </w:rPr>
      </w:pPr>
    </w:p>
    <w:p w:rsidR="001876D7" w:rsidRPr="00350D78" w:rsidRDefault="001876D7" w:rsidP="00350D78">
      <w:pPr>
        <w:pStyle w:val="Heading1"/>
      </w:pPr>
      <w:bookmarkStart w:id="12" w:name="_Toc14146_WPSOffice_Level1"/>
      <w:r w:rsidRPr="00350D78">
        <w:t>Key Corporate Strategies</w:t>
      </w:r>
      <w:bookmarkEnd w:id="12"/>
      <w:r w:rsidRPr="00350D78">
        <w:t xml:space="preserve"> </w:t>
      </w:r>
    </w:p>
    <w:p w:rsidR="001876D7" w:rsidRPr="008B7A7D" w:rsidRDefault="001876D7" w:rsidP="00350D78">
      <w:r w:rsidRPr="008B7A7D">
        <w:t>Starbucks strategic framework is dominated by the following strategies, these long-term strategies have played a vital role in Starbucks’ global success since its inception:</w:t>
      </w:r>
    </w:p>
    <w:p w:rsidR="001876D7" w:rsidRPr="008B7A7D" w:rsidRDefault="001876D7" w:rsidP="00350D78">
      <w:pPr>
        <w:pStyle w:val="ListParagraph"/>
        <w:numPr>
          <w:ilvl w:val="0"/>
          <w:numId w:val="25"/>
        </w:numPr>
      </w:pPr>
      <w:r w:rsidRPr="008B7A7D">
        <w:t xml:space="preserve">Expansion </w:t>
      </w:r>
    </w:p>
    <w:p w:rsidR="001876D7" w:rsidRPr="008B7A7D" w:rsidRDefault="001876D7" w:rsidP="00350D78">
      <w:pPr>
        <w:pStyle w:val="ListParagraph"/>
        <w:numPr>
          <w:ilvl w:val="0"/>
          <w:numId w:val="25"/>
        </w:numPr>
      </w:pPr>
      <w:r w:rsidRPr="008B7A7D">
        <w:t>Product differentiation</w:t>
      </w:r>
    </w:p>
    <w:p w:rsidR="001876D7" w:rsidRPr="008B7A7D" w:rsidRDefault="001876D7" w:rsidP="00350D78">
      <w:pPr>
        <w:pStyle w:val="ListParagraph"/>
        <w:numPr>
          <w:ilvl w:val="0"/>
          <w:numId w:val="25"/>
        </w:numPr>
      </w:pPr>
      <w:r w:rsidRPr="008B7A7D">
        <w:t xml:space="preserve">Mergers and acquisition </w:t>
      </w:r>
    </w:p>
    <w:p w:rsidR="001876D7" w:rsidRPr="008B7A7D" w:rsidRDefault="001876D7" w:rsidP="00350D78"/>
    <w:p w:rsidR="001876D7" w:rsidRPr="008B7A7D" w:rsidRDefault="001876D7" w:rsidP="00350D78">
      <w:r w:rsidRPr="008B7A7D">
        <w:t xml:space="preserve">This section aims to </w:t>
      </w:r>
      <w:r w:rsidR="00350D78" w:rsidRPr="008B7A7D">
        <w:t>analyse</w:t>
      </w:r>
      <w:r w:rsidRPr="008B7A7D">
        <w:t xml:space="preserve"> Starbucks’ strategy through the Ansoff matrix and highlight the pros and cons of each of the strategy discussed below. </w:t>
      </w:r>
    </w:p>
    <w:p w:rsidR="001876D7" w:rsidRPr="008B7A7D" w:rsidRDefault="001876D7" w:rsidP="001876D7">
      <w:pPr>
        <w:spacing w:line="360" w:lineRule="auto"/>
        <w:jc w:val="center"/>
        <w:rPr>
          <w:rFonts w:ascii="Times New Roman" w:hAnsi="Times New Roman" w:cs="Times New Roman"/>
          <w:b/>
          <w:bCs/>
          <w:szCs w:val="24"/>
          <w:u w:val="single"/>
        </w:rPr>
      </w:pPr>
    </w:p>
    <w:p w:rsidR="001876D7" w:rsidRPr="008B7A7D" w:rsidRDefault="001876D7" w:rsidP="00350D78">
      <w:pPr>
        <w:pStyle w:val="Heading2"/>
        <w:rPr>
          <w:b/>
          <w:sz w:val="24"/>
          <w:szCs w:val="24"/>
        </w:rPr>
      </w:pPr>
      <w:bookmarkStart w:id="13" w:name="_Toc14146_WPSOffice_Level2"/>
      <w:r w:rsidRPr="008B7A7D">
        <w:t>ANSOFF MATRIX</w:t>
      </w:r>
      <w:bookmarkEnd w:id="13"/>
    </w:p>
    <w:tbl>
      <w:tblPr>
        <w:tblStyle w:val="TableGrid"/>
        <w:tblW w:w="6819" w:type="dxa"/>
        <w:jc w:val="center"/>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4A0" w:firstRow="1" w:lastRow="0" w:firstColumn="1" w:lastColumn="0" w:noHBand="0" w:noVBand="1"/>
      </w:tblPr>
      <w:tblGrid>
        <w:gridCol w:w="692"/>
        <w:gridCol w:w="547"/>
        <w:gridCol w:w="2790"/>
        <w:gridCol w:w="2790"/>
      </w:tblGrid>
      <w:tr w:rsidR="001876D7" w:rsidRPr="008B7A7D" w:rsidTr="007C4425">
        <w:trPr>
          <w:trHeight w:val="1160"/>
          <w:jc w:val="center"/>
        </w:trPr>
        <w:tc>
          <w:tcPr>
            <w:tcW w:w="692" w:type="dxa"/>
            <w:vMerge w:val="restart"/>
            <w:shd w:val="clear" w:color="auto" w:fill="D99594" w:themeFill="accent2" w:themeFillTint="99"/>
            <w:textDirection w:val="btLr"/>
          </w:tcPr>
          <w:p w:rsidR="001876D7" w:rsidRPr="008B7A7D" w:rsidRDefault="001876D7" w:rsidP="007C4425">
            <w:pPr>
              <w:spacing w:line="360" w:lineRule="auto"/>
              <w:ind w:left="113" w:right="113"/>
              <w:jc w:val="center"/>
              <w:rPr>
                <w:rFonts w:ascii="Times New Roman" w:hAnsi="Times New Roman" w:cs="Times New Roman"/>
                <w:b/>
                <w:bCs/>
                <w:szCs w:val="24"/>
              </w:rPr>
            </w:pPr>
            <w:r w:rsidRPr="008B7A7D">
              <w:rPr>
                <w:rFonts w:ascii="Times New Roman" w:hAnsi="Times New Roman" w:cs="Times New Roman"/>
                <w:b/>
                <w:bCs/>
                <w:szCs w:val="24"/>
              </w:rPr>
              <w:t>MARKETS</w:t>
            </w:r>
          </w:p>
        </w:tc>
        <w:tc>
          <w:tcPr>
            <w:tcW w:w="547" w:type="dxa"/>
            <w:shd w:val="clear" w:color="auto" w:fill="FABF8F" w:themeFill="accent6" w:themeFillTint="99"/>
            <w:textDirection w:val="btLr"/>
          </w:tcPr>
          <w:p w:rsidR="001876D7" w:rsidRPr="008B7A7D" w:rsidRDefault="001876D7" w:rsidP="007C4425">
            <w:pPr>
              <w:spacing w:line="360" w:lineRule="auto"/>
              <w:ind w:left="113" w:right="113"/>
              <w:jc w:val="center"/>
              <w:rPr>
                <w:rFonts w:ascii="Times New Roman" w:hAnsi="Times New Roman" w:cs="Times New Roman"/>
                <w:szCs w:val="24"/>
              </w:rPr>
            </w:pPr>
            <w:r w:rsidRPr="008B7A7D">
              <w:rPr>
                <w:rFonts w:ascii="Times New Roman" w:hAnsi="Times New Roman" w:cs="Times New Roman"/>
                <w:szCs w:val="24"/>
              </w:rPr>
              <w:t>NEW</w:t>
            </w:r>
          </w:p>
        </w:tc>
        <w:tc>
          <w:tcPr>
            <w:tcW w:w="2790" w:type="dxa"/>
            <w:shd w:val="clear" w:color="auto" w:fill="4BACC6" w:themeFill="accent5"/>
          </w:tcPr>
          <w:p w:rsidR="001876D7" w:rsidRPr="008B7A7D" w:rsidRDefault="001876D7" w:rsidP="007C4425">
            <w:pPr>
              <w:spacing w:line="360" w:lineRule="auto"/>
              <w:jc w:val="center"/>
              <w:rPr>
                <w:rFonts w:ascii="Times New Roman" w:hAnsi="Times New Roman" w:cs="Times New Roman"/>
                <w:szCs w:val="24"/>
              </w:rPr>
            </w:pPr>
          </w:p>
          <w:p w:rsidR="001876D7" w:rsidRPr="008B7A7D" w:rsidRDefault="001876D7" w:rsidP="007C4425">
            <w:pPr>
              <w:spacing w:line="360" w:lineRule="auto"/>
              <w:jc w:val="center"/>
              <w:rPr>
                <w:rFonts w:ascii="Times New Roman" w:hAnsi="Times New Roman" w:cs="Times New Roman"/>
                <w:szCs w:val="24"/>
              </w:rPr>
            </w:pPr>
          </w:p>
          <w:p w:rsidR="001876D7" w:rsidRPr="008B7A7D" w:rsidRDefault="001876D7" w:rsidP="007C4425">
            <w:pPr>
              <w:spacing w:line="360" w:lineRule="auto"/>
              <w:ind w:firstLineChars="100" w:firstLine="240"/>
              <w:jc w:val="center"/>
              <w:rPr>
                <w:rFonts w:ascii="Times New Roman" w:hAnsi="Times New Roman" w:cs="Times New Roman"/>
                <w:szCs w:val="24"/>
              </w:rPr>
            </w:pPr>
          </w:p>
          <w:p w:rsidR="001876D7" w:rsidRPr="008B7A7D" w:rsidRDefault="001876D7" w:rsidP="007C4425">
            <w:pPr>
              <w:spacing w:line="360" w:lineRule="auto"/>
              <w:ind w:firstLineChars="100" w:firstLine="240"/>
              <w:jc w:val="center"/>
              <w:rPr>
                <w:rFonts w:ascii="Times New Roman" w:hAnsi="Times New Roman" w:cs="Times New Roman"/>
                <w:szCs w:val="24"/>
              </w:rPr>
            </w:pPr>
            <w:r w:rsidRPr="008B7A7D">
              <w:rPr>
                <w:rFonts w:ascii="Times New Roman" w:hAnsi="Times New Roman" w:cs="Times New Roman"/>
                <w:szCs w:val="24"/>
              </w:rPr>
              <w:t>Market Development</w:t>
            </w:r>
          </w:p>
        </w:tc>
        <w:tc>
          <w:tcPr>
            <w:tcW w:w="2790" w:type="dxa"/>
            <w:shd w:val="clear" w:color="auto" w:fill="4BACC6" w:themeFill="accent5"/>
          </w:tcPr>
          <w:p w:rsidR="001876D7" w:rsidRPr="008B7A7D" w:rsidRDefault="001876D7" w:rsidP="007C4425">
            <w:pPr>
              <w:spacing w:line="360" w:lineRule="auto"/>
              <w:jc w:val="center"/>
              <w:rPr>
                <w:rFonts w:ascii="Times New Roman" w:hAnsi="Times New Roman" w:cs="Times New Roman"/>
                <w:szCs w:val="24"/>
              </w:rPr>
            </w:pPr>
          </w:p>
          <w:p w:rsidR="001876D7" w:rsidRPr="008B7A7D" w:rsidRDefault="001876D7" w:rsidP="007C4425">
            <w:pPr>
              <w:spacing w:line="360" w:lineRule="auto"/>
              <w:jc w:val="center"/>
              <w:rPr>
                <w:rFonts w:ascii="Times New Roman" w:hAnsi="Times New Roman" w:cs="Times New Roman"/>
                <w:szCs w:val="24"/>
              </w:rPr>
            </w:pPr>
          </w:p>
          <w:p w:rsidR="001876D7" w:rsidRPr="008B7A7D" w:rsidRDefault="001876D7" w:rsidP="007C4425">
            <w:pPr>
              <w:spacing w:line="360" w:lineRule="auto"/>
              <w:ind w:firstLineChars="150" w:firstLine="360"/>
              <w:jc w:val="center"/>
              <w:rPr>
                <w:rFonts w:ascii="Times New Roman" w:hAnsi="Times New Roman" w:cs="Times New Roman"/>
                <w:szCs w:val="24"/>
              </w:rPr>
            </w:pPr>
          </w:p>
          <w:p w:rsidR="001876D7" w:rsidRPr="008B7A7D" w:rsidRDefault="001876D7" w:rsidP="007C4425">
            <w:pPr>
              <w:spacing w:line="360" w:lineRule="auto"/>
              <w:ind w:firstLineChars="200" w:firstLine="480"/>
              <w:rPr>
                <w:rFonts w:ascii="Times New Roman" w:hAnsi="Times New Roman" w:cs="Times New Roman"/>
                <w:szCs w:val="24"/>
              </w:rPr>
            </w:pPr>
            <w:r w:rsidRPr="008B7A7D">
              <w:rPr>
                <w:rFonts w:ascii="Times New Roman" w:hAnsi="Times New Roman" w:cs="Times New Roman"/>
                <w:szCs w:val="24"/>
              </w:rPr>
              <w:t>Diversification</w:t>
            </w:r>
          </w:p>
          <w:p w:rsidR="001876D7" w:rsidRPr="008B7A7D" w:rsidRDefault="001876D7" w:rsidP="007C4425">
            <w:pPr>
              <w:spacing w:line="360" w:lineRule="auto"/>
              <w:jc w:val="center"/>
              <w:rPr>
                <w:rFonts w:ascii="Times New Roman" w:hAnsi="Times New Roman" w:cs="Times New Roman"/>
                <w:szCs w:val="24"/>
              </w:rPr>
            </w:pPr>
          </w:p>
          <w:p w:rsidR="001876D7" w:rsidRPr="008B7A7D" w:rsidRDefault="001876D7" w:rsidP="007C4425">
            <w:pPr>
              <w:spacing w:line="360" w:lineRule="auto"/>
              <w:jc w:val="center"/>
              <w:rPr>
                <w:rFonts w:ascii="Times New Roman" w:hAnsi="Times New Roman" w:cs="Times New Roman"/>
                <w:szCs w:val="24"/>
              </w:rPr>
            </w:pPr>
          </w:p>
          <w:p w:rsidR="001876D7" w:rsidRPr="008B7A7D" w:rsidRDefault="001876D7" w:rsidP="007C4425">
            <w:pPr>
              <w:spacing w:line="360" w:lineRule="auto"/>
              <w:jc w:val="center"/>
              <w:rPr>
                <w:rFonts w:ascii="Times New Roman" w:hAnsi="Times New Roman" w:cs="Times New Roman"/>
                <w:szCs w:val="24"/>
              </w:rPr>
            </w:pPr>
          </w:p>
        </w:tc>
      </w:tr>
      <w:tr w:rsidR="001876D7" w:rsidRPr="008B7A7D" w:rsidTr="007C4425">
        <w:trPr>
          <w:trHeight w:val="1160"/>
          <w:jc w:val="center"/>
        </w:trPr>
        <w:tc>
          <w:tcPr>
            <w:tcW w:w="692" w:type="dxa"/>
            <w:vMerge/>
            <w:shd w:val="clear" w:color="auto" w:fill="D99594" w:themeFill="accent2" w:themeFillTint="99"/>
          </w:tcPr>
          <w:p w:rsidR="001876D7" w:rsidRPr="008B7A7D" w:rsidRDefault="001876D7" w:rsidP="007C4425">
            <w:pPr>
              <w:spacing w:line="360" w:lineRule="auto"/>
              <w:rPr>
                <w:rFonts w:ascii="Times New Roman" w:hAnsi="Times New Roman" w:cs="Times New Roman"/>
                <w:szCs w:val="24"/>
              </w:rPr>
            </w:pPr>
          </w:p>
        </w:tc>
        <w:tc>
          <w:tcPr>
            <w:tcW w:w="547" w:type="dxa"/>
            <w:shd w:val="clear" w:color="auto" w:fill="FABF8F" w:themeFill="accent6" w:themeFillTint="99"/>
            <w:textDirection w:val="btLr"/>
          </w:tcPr>
          <w:p w:rsidR="001876D7" w:rsidRPr="008B7A7D" w:rsidRDefault="001876D7" w:rsidP="007C4425">
            <w:pPr>
              <w:spacing w:line="360" w:lineRule="auto"/>
              <w:ind w:left="113" w:right="113"/>
              <w:jc w:val="center"/>
              <w:rPr>
                <w:rFonts w:ascii="Times New Roman" w:hAnsi="Times New Roman" w:cs="Times New Roman"/>
                <w:szCs w:val="24"/>
              </w:rPr>
            </w:pPr>
            <w:r w:rsidRPr="008B7A7D">
              <w:rPr>
                <w:rFonts w:ascii="Times New Roman" w:hAnsi="Times New Roman" w:cs="Times New Roman"/>
                <w:szCs w:val="24"/>
              </w:rPr>
              <w:t>EXISTING</w:t>
            </w:r>
          </w:p>
        </w:tc>
        <w:tc>
          <w:tcPr>
            <w:tcW w:w="2790" w:type="dxa"/>
            <w:shd w:val="clear" w:color="auto" w:fill="4BACC6" w:themeFill="accent5"/>
          </w:tcPr>
          <w:p w:rsidR="001876D7" w:rsidRPr="008B7A7D" w:rsidRDefault="001876D7" w:rsidP="007C4425">
            <w:pPr>
              <w:spacing w:line="360" w:lineRule="auto"/>
              <w:jc w:val="center"/>
              <w:rPr>
                <w:rFonts w:ascii="Times New Roman" w:hAnsi="Times New Roman" w:cs="Times New Roman"/>
                <w:szCs w:val="24"/>
              </w:rPr>
            </w:pPr>
          </w:p>
          <w:p w:rsidR="001876D7" w:rsidRPr="008B7A7D" w:rsidRDefault="001876D7" w:rsidP="007C4425">
            <w:pPr>
              <w:spacing w:line="360" w:lineRule="auto"/>
              <w:jc w:val="center"/>
              <w:rPr>
                <w:rFonts w:ascii="Times New Roman" w:hAnsi="Times New Roman" w:cs="Times New Roman"/>
                <w:szCs w:val="24"/>
              </w:rPr>
            </w:pPr>
          </w:p>
          <w:p w:rsidR="001876D7" w:rsidRPr="008B7A7D" w:rsidRDefault="001876D7" w:rsidP="007C4425">
            <w:pPr>
              <w:spacing w:line="360" w:lineRule="auto"/>
              <w:ind w:firstLineChars="200" w:firstLine="480"/>
              <w:jc w:val="center"/>
              <w:rPr>
                <w:rFonts w:ascii="Times New Roman" w:hAnsi="Times New Roman" w:cs="Times New Roman"/>
                <w:szCs w:val="24"/>
              </w:rPr>
            </w:pPr>
            <w:r w:rsidRPr="008B7A7D">
              <w:rPr>
                <w:rFonts w:ascii="Times New Roman" w:hAnsi="Times New Roman" w:cs="Times New Roman"/>
                <w:szCs w:val="24"/>
              </w:rPr>
              <w:t>Market Penetration</w:t>
            </w:r>
          </w:p>
          <w:p w:rsidR="001876D7" w:rsidRPr="008B7A7D" w:rsidRDefault="001876D7" w:rsidP="007C4425">
            <w:pPr>
              <w:spacing w:line="360" w:lineRule="auto"/>
              <w:jc w:val="center"/>
              <w:rPr>
                <w:rFonts w:ascii="Times New Roman" w:hAnsi="Times New Roman" w:cs="Times New Roman"/>
                <w:szCs w:val="24"/>
              </w:rPr>
            </w:pPr>
          </w:p>
          <w:p w:rsidR="001876D7" w:rsidRPr="008B7A7D" w:rsidRDefault="001876D7" w:rsidP="007C4425">
            <w:pPr>
              <w:spacing w:line="360" w:lineRule="auto"/>
              <w:jc w:val="center"/>
              <w:rPr>
                <w:rFonts w:ascii="Times New Roman" w:hAnsi="Times New Roman" w:cs="Times New Roman"/>
                <w:szCs w:val="24"/>
              </w:rPr>
            </w:pPr>
          </w:p>
          <w:p w:rsidR="001876D7" w:rsidRPr="008B7A7D" w:rsidRDefault="001876D7" w:rsidP="007C4425">
            <w:pPr>
              <w:spacing w:line="360" w:lineRule="auto"/>
              <w:jc w:val="center"/>
              <w:rPr>
                <w:rFonts w:ascii="Times New Roman" w:hAnsi="Times New Roman" w:cs="Times New Roman"/>
                <w:szCs w:val="24"/>
              </w:rPr>
            </w:pPr>
          </w:p>
        </w:tc>
        <w:tc>
          <w:tcPr>
            <w:tcW w:w="2790" w:type="dxa"/>
            <w:shd w:val="clear" w:color="auto" w:fill="4BACC6" w:themeFill="accent5"/>
          </w:tcPr>
          <w:p w:rsidR="001876D7" w:rsidRPr="008B7A7D" w:rsidRDefault="001876D7" w:rsidP="007C4425">
            <w:pPr>
              <w:spacing w:line="360" w:lineRule="auto"/>
              <w:jc w:val="center"/>
              <w:rPr>
                <w:rFonts w:ascii="Times New Roman" w:hAnsi="Times New Roman" w:cs="Times New Roman"/>
                <w:szCs w:val="24"/>
              </w:rPr>
            </w:pPr>
          </w:p>
          <w:p w:rsidR="001876D7" w:rsidRPr="008B7A7D" w:rsidRDefault="001876D7" w:rsidP="007C4425">
            <w:pPr>
              <w:spacing w:line="360" w:lineRule="auto"/>
              <w:jc w:val="center"/>
              <w:rPr>
                <w:rFonts w:ascii="Times New Roman" w:hAnsi="Times New Roman" w:cs="Times New Roman"/>
                <w:szCs w:val="24"/>
              </w:rPr>
            </w:pPr>
          </w:p>
          <w:p w:rsidR="001876D7" w:rsidRPr="008B7A7D" w:rsidRDefault="001876D7" w:rsidP="007C4425">
            <w:pPr>
              <w:spacing w:line="360" w:lineRule="auto"/>
              <w:ind w:firstLineChars="100" w:firstLine="240"/>
              <w:jc w:val="center"/>
              <w:rPr>
                <w:rFonts w:ascii="Times New Roman" w:hAnsi="Times New Roman" w:cs="Times New Roman"/>
                <w:szCs w:val="24"/>
              </w:rPr>
            </w:pPr>
            <w:r w:rsidRPr="008B7A7D">
              <w:rPr>
                <w:rFonts w:ascii="Times New Roman" w:hAnsi="Times New Roman" w:cs="Times New Roman"/>
                <w:szCs w:val="24"/>
              </w:rPr>
              <w:t>Product Development</w:t>
            </w:r>
          </w:p>
        </w:tc>
      </w:tr>
      <w:tr w:rsidR="001876D7" w:rsidRPr="008B7A7D" w:rsidTr="007C4425">
        <w:trPr>
          <w:trHeight w:val="429"/>
          <w:jc w:val="center"/>
        </w:trPr>
        <w:tc>
          <w:tcPr>
            <w:tcW w:w="692" w:type="dxa"/>
            <w:vMerge/>
            <w:shd w:val="clear" w:color="auto" w:fill="D99594" w:themeFill="accent2" w:themeFillTint="99"/>
          </w:tcPr>
          <w:p w:rsidR="001876D7" w:rsidRPr="008B7A7D" w:rsidRDefault="001876D7" w:rsidP="007C4425">
            <w:pPr>
              <w:spacing w:line="360" w:lineRule="auto"/>
              <w:rPr>
                <w:rFonts w:ascii="Times New Roman" w:hAnsi="Times New Roman" w:cs="Times New Roman"/>
                <w:szCs w:val="24"/>
              </w:rPr>
            </w:pPr>
          </w:p>
        </w:tc>
        <w:tc>
          <w:tcPr>
            <w:tcW w:w="3337" w:type="dxa"/>
            <w:gridSpan w:val="2"/>
            <w:shd w:val="clear" w:color="auto" w:fill="B2A1C7" w:themeFill="accent4" w:themeFillTint="99"/>
          </w:tcPr>
          <w:p w:rsidR="001876D7" w:rsidRPr="008B7A7D" w:rsidRDefault="001876D7" w:rsidP="007C4425">
            <w:pPr>
              <w:spacing w:line="360" w:lineRule="auto"/>
              <w:jc w:val="center"/>
              <w:rPr>
                <w:rFonts w:ascii="Times New Roman" w:hAnsi="Times New Roman" w:cs="Times New Roman"/>
                <w:szCs w:val="24"/>
              </w:rPr>
            </w:pPr>
            <w:r w:rsidRPr="008B7A7D">
              <w:rPr>
                <w:rFonts w:ascii="Times New Roman" w:hAnsi="Times New Roman" w:cs="Times New Roman"/>
                <w:szCs w:val="24"/>
              </w:rPr>
              <w:t>EXISTING</w:t>
            </w:r>
          </w:p>
        </w:tc>
        <w:tc>
          <w:tcPr>
            <w:tcW w:w="2790" w:type="dxa"/>
            <w:shd w:val="clear" w:color="auto" w:fill="B2A1C7" w:themeFill="accent4" w:themeFillTint="99"/>
          </w:tcPr>
          <w:p w:rsidR="001876D7" w:rsidRPr="008B7A7D" w:rsidRDefault="001876D7" w:rsidP="007C4425">
            <w:pPr>
              <w:spacing w:line="360" w:lineRule="auto"/>
              <w:jc w:val="center"/>
              <w:rPr>
                <w:rFonts w:ascii="Times New Roman" w:hAnsi="Times New Roman" w:cs="Times New Roman"/>
                <w:szCs w:val="24"/>
              </w:rPr>
            </w:pPr>
            <w:r w:rsidRPr="008B7A7D">
              <w:rPr>
                <w:rFonts w:ascii="Times New Roman" w:hAnsi="Times New Roman" w:cs="Times New Roman"/>
                <w:szCs w:val="24"/>
              </w:rPr>
              <w:t>NEW</w:t>
            </w:r>
          </w:p>
        </w:tc>
      </w:tr>
      <w:tr w:rsidR="001876D7" w:rsidRPr="008B7A7D" w:rsidTr="007C4425">
        <w:trPr>
          <w:trHeight w:val="439"/>
          <w:jc w:val="center"/>
        </w:trPr>
        <w:tc>
          <w:tcPr>
            <w:tcW w:w="692" w:type="dxa"/>
            <w:vMerge/>
            <w:shd w:val="clear" w:color="auto" w:fill="D99594" w:themeFill="accent2" w:themeFillTint="99"/>
          </w:tcPr>
          <w:p w:rsidR="001876D7" w:rsidRPr="008B7A7D" w:rsidRDefault="001876D7" w:rsidP="007C4425">
            <w:pPr>
              <w:spacing w:line="360" w:lineRule="auto"/>
              <w:rPr>
                <w:rFonts w:ascii="Times New Roman" w:hAnsi="Times New Roman" w:cs="Times New Roman"/>
                <w:szCs w:val="24"/>
              </w:rPr>
            </w:pPr>
          </w:p>
        </w:tc>
        <w:tc>
          <w:tcPr>
            <w:tcW w:w="6127" w:type="dxa"/>
            <w:gridSpan w:val="3"/>
            <w:shd w:val="clear" w:color="auto" w:fill="D99594" w:themeFill="accent2" w:themeFillTint="99"/>
          </w:tcPr>
          <w:p w:rsidR="001876D7" w:rsidRPr="008B7A7D" w:rsidRDefault="001876D7" w:rsidP="007C4425">
            <w:pPr>
              <w:spacing w:line="360" w:lineRule="auto"/>
              <w:jc w:val="center"/>
              <w:rPr>
                <w:rFonts w:ascii="Times New Roman" w:hAnsi="Times New Roman" w:cs="Times New Roman"/>
                <w:b/>
                <w:bCs/>
                <w:szCs w:val="24"/>
              </w:rPr>
            </w:pPr>
            <w:r w:rsidRPr="008B7A7D">
              <w:rPr>
                <w:rFonts w:ascii="Times New Roman" w:hAnsi="Times New Roman" w:cs="Times New Roman"/>
                <w:b/>
                <w:bCs/>
                <w:szCs w:val="24"/>
              </w:rPr>
              <w:t>PRODUCTS &amp; SERVICES</w:t>
            </w:r>
          </w:p>
        </w:tc>
      </w:tr>
    </w:tbl>
    <w:p w:rsidR="001876D7" w:rsidRPr="008B7A7D" w:rsidRDefault="001876D7" w:rsidP="001876D7">
      <w:pPr>
        <w:spacing w:line="360" w:lineRule="auto"/>
        <w:rPr>
          <w:rFonts w:ascii="Times New Roman" w:hAnsi="Times New Roman" w:cs="Times New Roman"/>
          <w:szCs w:val="24"/>
        </w:rPr>
      </w:pPr>
    </w:p>
    <w:p w:rsidR="001876D7" w:rsidRPr="008B7A7D" w:rsidRDefault="001876D7" w:rsidP="001876D7">
      <w:pPr>
        <w:spacing w:line="360" w:lineRule="auto"/>
        <w:rPr>
          <w:rFonts w:ascii="Times New Roman" w:hAnsi="Times New Roman" w:cs="Times New Roman"/>
          <w:b/>
          <w:bCs/>
          <w:szCs w:val="24"/>
        </w:rPr>
      </w:pPr>
    </w:p>
    <w:p w:rsidR="001876D7" w:rsidRPr="008B7A7D" w:rsidRDefault="001876D7" w:rsidP="00350D78">
      <w:pPr>
        <w:pStyle w:val="Heading3"/>
      </w:pPr>
      <w:r w:rsidRPr="008B7A7D">
        <w:t>Market Penetration</w:t>
      </w:r>
    </w:p>
    <w:p w:rsidR="001876D7" w:rsidRPr="008B7A7D" w:rsidRDefault="001876D7" w:rsidP="001876D7">
      <w:pPr>
        <w:spacing w:line="360" w:lineRule="auto"/>
        <w:rPr>
          <w:rFonts w:ascii="Times New Roman" w:hAnsi="Times New Roman" w:cs="Times New Roman"/>
          <w:b/>
          <w:bCs/>
          <w:szCs w:val="24"/>
        </w:rPr>
      </w:pPr>
    </w:p>
    <w:p w:rsidR="001876D7" w:rsidRPr="008B7A7D" w:rsidRDefault="001876D7" w:rsidP="00350D78">
      <w:pPr>
        <w:jc w:val="both"/>
      </w:pPr>
      <w:r w:rsidRPr="008B7A7D">
        <w:t xml:space="preserve">Market penetration strategy has enabled Starbucks to achieve enormous growth and access to the foreign market. This has helped the company to increase its profitability particularly through effective expansion techniques like licensing, franchising and the company-owned stores in various countries. Starbucks’ aggressive expansion strategy in the coffee segment enables it to find new niches not only in the US but in countries like China where the company aims to add 3000 more stores over the next few years and 6000 by the end of 2022(Pham, 2018).  </w:t>
      </w:r>
    </w:p>
    <w:p w:rsidR="001876D7" w:rsidRPr="008B7A7D" w:rsidRDefault="001876D7" w:rsidP="001876D7">
      <w:pPr>
        <w:spacing w:line="360" w:lineRule="auto"/>
        <w:rPr>
          <w:rFonts w:ascii="Times New Roman" w:hAnsi="Times New Roman" w:cs="Times New Roman"/>
          <w:szCs w:val="24"/>
        </w:rPr>
      </w:pPr>
    </w:p>
    <w:p w:rsidR="001876D7" w:rsidRPr="008B7A7D" w:rsidRDefault="001876D7" w:rsidP="00350D78">
      <w:pPr>
        <w:pStyle w:val="Heading3"/>
      </w:pPr>
      <w:r w:rsidRPr="008B7A7D">
        <w:t>Market Development</w:t>
      </w:r>
    </w:p>
    <w:p w:rsidR="001876D7" w:rsidRPr="008B7A7D" w:rsidRDefault="001876D7" w:rsidP="00350D78">
      <w:pPr>
        <w:jc w:val="both"/>
        <w:rPr>
          <w:rFonts w:ascii="Times New Roman" w:hAnsi="Times New Roman" w:cs="Times New Roman"/>
          <w:szCs w:val="24"/>
        </w:rPr>
      </w:pPr>
      <w:r w:rsidRPr="00350D78">
        <w:t xml:space="preserve">Starbucks uses this strategy for its existing products when it enters a foreign market. For instance, Starbucks’ existence in 75 countries across all the continents and its continued quest to spread the brand into new markets indicates that expansion is </w:t>
      </w:r>
      <w:r w:rsidRPr="00350D78">
        <w:lastRenderedPageBreak/>
        <w:t>one of the key pillars to the growth of the company. This is also evident in the recently announced growth plan in which Starbucks announced to further extend its operational domain in China (news.starbucks.com, 2018). Starbucks also signed a 21-year partnership agreement with Arla foods to promote its ready-to-drink</w:t>
      </w:r>
      <w:r w:rsidR="00350D78">
        <w:t xml:space="preserve"> </w:t>
      </w:r>
      <w:r w:rsidRPr="00350D78">
        <w:t>(RTD) coffee in the EMEA region</w:t>
      </w:r>
      <w:r w:rsidR="00350D78">
        <w:t xml:space="preserve"> </w:t>
      </w:r>
      <w:r w:rsidRPr="00350D78">
        <w:t>(foodbev.com, 2018). However, the idea of rapid expansion didn’t work for Starbucks in Australia mainly due to the lack of market research and adaptability to the local consumer preferences</w:t>
      </w:r>
      <w:r w:rsidRPr="008B7A7D">
        <w:rPr>
          <w:rFonts w:ascii="Times New Roman" w:hAnsi="Times New Roman" w:cs="Times New Roman"/>
          <w:szCs w:val="24"/>
        </w:rPr>
        <w:t>.</w:t>
      </w:r>
    </w:p>
    <w:p w:rsidR="001876D7" w:rsidRPr="008B7A7D" w:rsidRDefault="001876D7" w:rsidP="001876D7">
      <w:pPr>
        <w:spacing w:line="360" w:lineRule="auto"/>
        <w:rPr>
          <w:rFonts w:ascii="Times New Roman" w:hAnsi="Times New Roman" w:cs="Times New Roman"/>
          <w:szCs w:val="24"/>
        </w:rPr>
      </w:pPr>
    </w:p>
    <w:p w:rsidR="001876D7" w:rsidRPr="008B7A7D" w:rsidRDefault="001876D7" w:rsidP="00350D78">
      <w:pPr>
        <w:pStyle w:val="Heading3"/>
      </w:pPr>
      <w:r w:rsidRPr="008B7A7D">
        <w:t>Product Development</w:t>
      </w:r>
    </w:p>
    <w:p w:rsidR="001876D7" w:rsidRPr="008B7A7D" w:rsidRDefault="00350D78" w:rsidP="00350D78">
      <w:pPr>
        <w:jc w:val="both"/>
      </w:pPr>
      <w:r w:rsidRPr="008B7A7D">
        <w:t>This</w:t>
      </w:r>
      <w:r w:rsidR="001876D7" w:rsidRPr="008B7A7D">
        <w:t xml:space="preserve"> strategy is adopted when Starbucks introduces new products into its existing markets. The core aim of this strategy is to maximize revenue and optimize product portfolio. The company’s decision to release a vegan menu in January 2018 is one of the recent examples. Starbucks Europe division added vegan, gluten-free items to the menu to suit the taste of the health-conscious consumers (Bakar, 2018). </w:t>
      </w:r>
    </w:p>
    <w:p w:rsidR="001876D7" w:rsidRPr="008B7A7D" w:rsidRDefault="001876D7" w:rsidP="001876D7">
      <w:pPr>
        <w:spacing w:line="360" w:lineRule="auto"/>
        <w:rPr>
          <w:rFonts w:ascii="Times New Roman" w:hAnsi="Times New Roman" w:cs="Times New Roman"/>
          <w:szCs w:val="24"/>
        </w:rPr>
      </w:pPr>
    </w:p>
    <w:p w:rsidR="001876D7" w:rsidRPr="008B7A7D" w:rsidRDefault="001876D7" w:rsidP="00350D78">
      <w:pPr>
        <w:pStyle w:val="Heading3"/>
      </w:pPr>
      <w:r w:rsidRPr="008B7A7D">
        <w:t>Diversification</w:t>
      </w:r>
    </w:p>
    <w:p w:rsidR="001876D7" w:rsidRPr="008B7A7D" w:rsidRDefault="001876D7" w:rsidP="00350D78">
      <w:pPr>
        <w:jc w:val="both"/>
      </w:pPr>
      <w:r w:rsidRPr="008B7A7D">
        <w:t xml:space="preserve">Diversification is introducing a new product into a new market in order to boost up the sales volume. Starbucks stepped into the food business in 2013 and since then the company has collaborated with other businesses to strengthen its presence in this segment. All the efforts worked in the favour of Starbucks and food now contributes 20% of the company revenue (Forbes.com, 2016). Recently, Starbucks’ partnered with Italian bakery cafe Princi located in Seattle (Alim, 2017).  </w:t>
      </w:r>
    </w:p>
    <w:p w:rsidR="001876D7" w:rsidRPr="00B45714" w:rsidRDefault="001876D7" w:rsidP="00B45714">
      <w:pPr>
        <w:pStyle w:val="Heading1"/>
      </w:pPr>
      <w:bookmarkStart w:id="14" w:name="_Toc14537_WPSOffice_Level1"/>
      <w:r w:rsidRPr="00B45714">
        <w:lastRenderedPageBreak/>
        <w:t>Key Challenges</w:t>
      </w:r>
      <w:bookmarkEnd w:id="14"/>
    </w:p>
    <w:p w:rsidR="001876D7" w:rsidRPr="008B7A7D" w:rsidRDefault="001876D7" w:rsidP="00B45714">
      <w:pPr>
        <w:pStyle w:val="Heading2"/>
      </w:pPr>
      <w:r w:rsidRPr="008B7A7D">
        <w:t>Market Saturation</w:t>
      </w:r>
    </w:p>
    <w:p w:rsidR="001876D7" w:rsidRPr="008B7A7D" w:rsidRDefault="001876D7" w:rsidP="00B45714">
      <w:pPr>
        <w:jc w:val="both"/>
      </w:pPr>
      <w:r w:rsidRPr="008B7A7D">
        <w:t xml:space="preserve">Presently, Starbucks’ major strategic issue is linked to its growth and expansion although this strategy earned them a huge success both locally and internationally. The intense expansion strategy followed by the company may dent its brand image by over emphasizing on increasing revenue and building an intricate network of Starbucks outlets. This may affect the product and service quality in the long run and damage the brand’s reputation and most importantly the consumer experience. In the US, Starbucks is at the risk of market cannibalization since each store has almost four other Starbucks stores within a mile. The store overlap downgraded company’s shares in the BMO share market as it was revealed that the brand outlets are harming each others revenue (Franck, 2018). </w:t>
      </w:r>
    </w:p>
    <w:p w:rsidR="001876D7" w:rsidRPr="008B7A7D" w:rsidRDefault="001876D7" w:rsidP="001876D7">
      <w:pPr>
        <w:spacing w:line="360" w:lineRule="auto"/>
        <w:rPr>
          <w:rFonts w:ascii="Times New Roman" w:hAnsi="Times New Roman" w:cs="Times New Roman"/>
          <w:szCs w:val="24"/>
        </w:rPr>
      </w:pPr>
    </w:p>
    <w:p w:rsidR="001876D7" w:rsidRPr="008B7A7D" w:rsidRDefault="001876D7" w:rsidP="00B45714">
      <w:pPr>
        <w:pStyle w:val="Heading2"/>
      </w:pPr>
      <w:r w:rsidRPr="008B7A7D">
        <w:t>Growing Competition</w:t>
      </w:r>
    </w:p>
    <w:p w:rsidR="001876D7" w:rsidRPr="008B7A7D" w:rsidRDefault="001876D7" w:rsidP="00B45714">
      <w:pPr>
        <w:jc w:val="both"/>
      </w:pPr>
      <w:r w:rsidRPr="008B7A7D">
        <w:t xml:space="preserve">Starbucks is facing tough competition both at home and abroad. The company’s business model was considered to be invincible and it was tough for the competitors to replicate it completely. Although brands like McDonald’s McCafe was inspired by Starbucks’ espresso menu but still fell short be it sales or consumer base. However, in recent years Starbucks’ is facing competition from McDonald’s and Dunkin’ Donuts. Independent cafes are also giving tough competition to the brand by following the “third place” Philosophy of </w:t>
      </w:r>
      <w:r w:rsidR="00B45714" w:rsidRPr="008B7A7D">
        <w:t>Starbucks</w:t>
      </w:r>
      <w:r w:rsidRPr="008B7A7D">
        <w:t xml:space="preserve"> (Mourdoukoutas, 2018) which has affected the foot traffic as well as the revenue. This is because the company increased the prices by 3.5% annually as compared to McDonald’s and Dunkin’ </w:t>
      </w:r>
      <w:r w:rsidRPr="008B7A7D">
        <w:lastRenderedPageBreak/>
        <w:t xml:space="preserve">Donuts who have kept the prices flat for two straight years or slightly increased it by 1% (thenational.ae, 2018). </w:t>
      </w:r>
    </w:p>
    <w:p w:rsidR="001876D7" w:rsidRPr="008B7A7D" w:rsidRDefault="001876D7" w:rsidP="001876D7">
      <w:pPr>
        <w:spacing w:line="360" w:lineRule="auto"/>
        <w:rPr>
          <w:rFonts w:ascii="Times New Roman" w:hAnsi="Times New Roman" w:cs="Times New Roman"/>
          <w:szCs w:val="24"/>
        </w:rPr>
      </w:pPr>
    </w:p>
    <w:p w:rsidR="001876D7" w:rsidRPr="008B7A7D" w:rsidRDefault="001876D7" w:rsidP="00B45714">
      <w:pPr>
        <w:pStyle w:val="Heading2"/>
      </w:pPr>
      <w:r w:rsidRPr="008B7A7D">
        <w:t xml:space="preserve">Weak EMEA Sales </w:t>
      </w:r>
    </w:p>
    <w:p w:rsidR="001876D7" w:rsidRPr="008B7A7D" w:rsidRDefault="001876D7" w:rsidP="00B45714">
      <w:pPr>
        <w:jc w:val="both"/>
      </w:pPr>
      <w:r w:rsidRPr="008B7A7D">
        <w:t xml:space="preserve">Europe is still one of the weaker zones for Starbucks when it comes to sales. In 2016 Starbucks UK’s pre-tax profits dropped by 60% as compared to the previous year mainly due to the Brexit vote, as claimed by the company(Wood, 2018).  </w:t>
      </w:r>
    </w:p>
    <w:p w:rsidR="001876D7" w:rsidRPr="00B45714" w:rsidRDefault="001876D7" w:rsidP="00B45714">
      <w:pPr>
        <w:pStyle w:val="Heading1"/>
      </w:pPr>
      <w:bookmarkStart w:id="15" w:name="_Toc23650_WPSOffice_Level1"/>
      <w:r w:rsidRPr="00B45714">
        <w:t>Recommendations</w:t>
      </w:r>
      <w:bookmarkEnd w:id="15"/>
      <w:r w:rsidRPr="00B45714">
        <w:t xml:space="preserve"> </w:t>
      </w:r>
    </w:p>
    <w:p w:rsidR="001876D7" w:rsidRPr="008B7A7D" w:rsidRDefault="001876D7" w:rsidP="00B45714">
      <w:pPr>
        <w:jc w:val="both"/>
      </w:pPr>
      <w:r w:rsidRPr="008B7A7D">
        <w:t xml:space="preserve">International expansion is Starbucks’ key to achieve sustainable growth. Therefore, it is significant for the company to explore further into its EMEA segment, particularly Asia and Africa since they have a higher share of middle-class households. Expanding both locally and internationally, focusing on the emerging economies and altering the according to the demand will enable the company to earn a major market share. </w:t>
      </w:r>
    </w:p>
    <w:p w:rsidR="001876D7" w:rsidRPr="008B7A7D" w:rsidRDefault="001876D7" w:rsidP="00B45714">
      <w:pPr>
        <w:jc w:val="both"/>
      </w:pPr>
      <w:r w:rsidRPr="008B7A7D">
        <w:t xml:space="preserve">Starbucks must also focus on growing organically by the strength of the expanded sales in the foreign market by implementing its distinctive core competencies. Starbucks’ unique core competencies not only drive greater economic return but have also become the defining factor in achieving success on a global scale. </w:t>
      </w:r>
    </w:p>
    <w:p w:rsidR="001876D7" w:rsidRPr="008B7A7D" w:rsidRDefault="001876D7" w:rsidP="00B45714">
      <w:pPr>
        <w:jc w:val="both"/>
      </w:pPr>
      <w:r w:rsidRPr="008B7A7D">
        <w:t xml:space="preserve">Although Starbucks’ menu already includes a great variety of espressos, coffee and tea items as well as bottled drinks but the inclusion fresh juices and smoothies into the menu is one of the faster growing trends due to constant shifts in consumer tastes particularly when it comes to healthy lifestyle. Starbucks should also introduce </w:t>
      </w:r>
      <w:r w:rsidRPr="008B7A7D">
        <w:lastRenderedPageBreak/>
        <w:t xml:space="preserve">tailored Keto menu which includes Keto coffee, snacks, salads and other light lunch options and expand the healthy product-line even further. </w:t>
      </w:r>
    </w:p>
    <w:p w:rsidR="001876D7" w:rsidRPr="008B7A7D" w:rsidRDefault="001876D7" w:rsidP="00B45714">
      <w:pPr>
        <w:jc w:val="both"/>
      </w:pPr>
      <w:r w:rsidRPr="008B7A7D">
        <w:t xml:space="preserve">Starbucks over-saturation in the US market is growing matter of concern for the top management. The market cannibalization can be dealt with smart positioning strategies. Starbucks’ constant innovation to its product-line by initially launching new product into smaller niches. This can effectively minimize this threat as new products and will help increase company’s footprint. The pricing of the new product will also be crucial and should be set at an optimal level in order to target consumers who are willing to pay slightly higher than they usually do when they visit Starbucks. </w:t>
      </w:r>
    </w:p>
    <w:p w:rsidR="001876D7" w:rsidRPr="008B7A7D" w:rsidRDefault="001876D7" w:rsidP="00B45714">
      <w:pPr>
        <w:jc w:val="both"/>
      </w:pPr>
      <w:r w:rsidRPr="008B7A7D">
        <w:t xml:space="preserve">Starbucks should also consider stepping into packaged coffee retailing by collaborating with renowned food companies like Nestle, Unilever &amp; P&amp;G to bring packaged coffee into its international regional markets and reach more consumers and find more opportunities into Consumer Packaged Goods (CPG) and Foodservice segments. </w:t>
      </w:r>
    </w:p>
    <w:p w:rsidR="001876D7" w:rsidRPr="008B7A7D" w:rsidRDefault="001876D7" w:rsidP="00B45714">
      <w:pPr>
        <w:jc w:val="both"/>
      </w:pPr>
      <w:r w:rsidRPr="008B7A7D">
        <w:t xml:space="preserve">The transactions through Starbucks’ mobile apps grew up to 11% in the first quarter of 2018, therefore, it is important to make the app more user-friendly and in order to attract more customers, increase the overall user-base and improve the service quality by cutting down the in-store waiting time.  </w:t>
      </w:r>
    </w:p>
    <w:p w:rsidR="001876D7" w:rsidRPr="00B45714" w:rsidRDefault="001876D7" w:rsidP="00B45714">
      <w:pPr>
        <w:pStyle w:val="Heading1"/>
      </w:pPr>
      <w:bookmarkStart w:id="16" w:name="_Toc21945_WPSOffice_Level1"/>
      <w:r w:rsidRPr="00B45714">
        <w:t>Conclusion</w:t>
      </w:r>
      <w:bookmarkEnd w:id="16"/>
      <w:r w:rsidRPr="00B45714">
        <w:t xml:space="preserve"> </w:t>
      </w:r>
    </w:p>
    <w:p w:rsidR="001876D7" w:rsidRPr="008B7A7D" w:rsidRDefault="001876D7" w:rsidP="00B45714">
      <w:pPr>
        <w:jc w:val="both"/>
        <w:rPr>
          <w:b/>
          <w:bCs/>
        </w:rPr>
      </w:pPr>
      <w:r w:rsidRPr="008B7A7D">
        <w:t xml:space="preserve">Global expansion and growth strategy requires consistent innovation, market knowledge of the local as well as the potential international destination where the company wants to expand its business. There is no one-size-fits-all solution when it comes to developing the international growth strategy. Therefore, Starbucks must </w:t>
      </w:r>
      <w:r w:rsidRPr="008B7A7D">
        <w:lastRenderedPageBreak/>
        <w:t xml:space="preserve">adhere to its approach to innovation and development in order to achieve sustainable financial growth on a global scale. Starbucks must focus on all of its operational segments particularly Europe, Africa and Asia as these regions still possess a lot of market potential and offer smartly positioned, locally customized products and services to the customers to avoid any future setbacks in the foreign markets like Australia. Starbucks heavily invests into new age digital technology and constantly reinvents its store design and interior by adding features that compliment local consumer preferences. This enabled the company to elevate the consumer experience and still is one of its top most priorities. However, the company must continue to strive to enhance its product innovation and need improve its already successful product-line.   </w:t>
      </w:r>
    </w:p>
    <w:p w:rsidR="001876D7" w:rsidRPr="008B7A7D" w:rsidRDefault="001876D7" w:rsidP="00B45714">
      <w:pPr>
        <w:jc w:val="both"/>
      </w:pPr>
      <w:r w:rsidRPr="008B7A7D">
        <w:t xml:space="preserve">Starbucks is already a globally recognized coffeehouse with its strong presence globally. The company knows the art of establishing into new markets due to their extensive experience over the years. Innovation, operational efficiency and brand experience have played a fundamental in company’s success. Therefore, Starbucks need to continuously reevaluate its strategy and create differentiated products in order to stand out from its competitors and understand the consumer choices in a comprehensive manner. </w:t>
      </w:r>
    </w:p>
    <w:p w:rsidR="00AB1C0C" w:rsidRPr="005271C9" w:rsidRDefault="00AB1C0C" w:rsidP="001876D7">
      <w:pPr>
        <w:rPr>
          <w:szCs w:val="24"/>
        </w:rPr>
      </w:pPr>
      <w:bookmarkStart w:id="17" w:name="_GoBack"/>
      <w:bookmarkEnd w:id="17"/>
    </w:p>
    <w:sectPr w:rsidR="00AB1C0C" w:rsidRPr="005271C9" w:rsidSect="00066A2E">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36DE" w:rsidRDefault="002236DE" w:rsidP="00970B35">
      <w:pPr>
        <w:spacing w:after="0" w:line="240" w:lineRule="auto"/>
      </w:pPr>
      <w:r>
        <w:separator/>
      </w:r>
    </w:p>
  </w:endnote>
  <w:endnote w:type="continuationSeparator" w:id="0">
    <w:p w:rsidR="002236DE" w:rsidRDefault="002236DE" w:rsidP="00970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7223" w:rsidRPr="00350D78" w:rsidRDefault="00B77223" w:rsidP="00350D78">
    <w:pPr>
      <w:pStyle w:val="Footer"/>
      <w:rPr>
        <w:sz w:val="18"/>
        <w:szCs w:val="18"/>
      </w:rPr>
    </w:pPr>
    <w:r>
      <w:rPr>
        <w:noProof/>
        <w:sz w:val="16"/>
        <w:szCs w:val="16"/>
        <w:lang w:eastAsia="en-GB"/>
      </w:rPr>
      <mc:AlternateContent>
        <mc:Choice Requires="wps">
          <w:drawing>
            <wp:anchor distT="0" distB="0" distL="114300" distR="114300" simplePos="0" relativeHeight="251659264" behindDoc="1" locked="0" layoutInCell="1" allowOverlap="1" wp14:anchorId="4B813A5E" wp14:editId="37A8FB05">
              <wp:simplePos x="0" y="0"/>
              <wp:positionH relativeFrom="column">
                <wp:posOffset>2714625</wp:posOffset>
              </wp:positionH>
              <wp:positionV relativeFrom="paragraph">
                <wp:posOffset>-81280</wp:posOffset>
              </wp:positionV>
              <wp:extent cx="342900" cy="304800"/>
              <wp:effectExtent l="0" t="0" r="0" b="0"/>
              <wp:wrapNone/>
              <wp:docPr id="1" name="Rectangle 1"/>
              <wp:cNvGraphicFramePr/>
              <a:graphic xmlns:a="http://schemas.openxmlformats.org/drawingml/2006/main">
                <a:graphicData uri="http://schemas.microsoft.com/office/word/2010/wordprocessingShape">
                  <wps:wsp>
                    <wps:cNvSpPr/>
                    <wps:spPr>
                      <a:xfrm>
                        <a:off x="0" y="0"/>
                        <a:ext cx="342900" cy="304800"/>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6" style="position:absolute;margin-left:213.75pt;margin-top:-6.4pt;width:27pt;height:24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" fillcolor="#ffc000" stroked="f" strokeweight="2pt"/>
          </w:pict>
        </mc:Fallback>
      </mc:AlternateContent>
    </w:r>
    <w:r w:rsidRPr="00350D78">
      <w:rPr>
        <w:sz w:val="16"/>
        <w:szCs w:val="16"/>
      </w:rPr>
      <w:t>MBA / Arfan Hashmi / 1602403</w:t>
    </w:r>
    <w:r w:rsidRPr="00350D78">
      <w:rPr>
        <w:sz w:val="20"/>
        <w:szCs w:val="20"/>
      </w:rPr>
      <w:tab/>
    </w:r>
    <w:r w:rsidRPr="001909DE">
      <w:rPr>
        <w:sz w:val="18"/>
        <w:szCs w:val="18"/>
      </w:rPr>
      <w:fldChar w:fldCharType="begin"/>
    </w:r>
    <w:r w:rsidRPr="00350D78">
      <w:rPr>
        <w:sz w:val="18"/>
        <w:szCs w:val="18"/>
      </w:rPr>
      <w:instrText xml:space="preserve"> PAGE    \* MERGEFORMAT </w:instrText>
    </w:r>
    <w:r w:rsidRPr="001909DE">
      <w:rPr>
        <w:sz w:val="18"/>
        <w:szCs w:val="18"/>
      </w:rPr>
      <w:fldChar w:fldCharType="separate"/>
    </w:r>
    <w:r w:rsidR="00B45714">
      <w:rPr>
        <w:noProof/>
        <w:sz w:val="18"/>
        <w:szCs w:val="18"/>
      </w:rPr>
      <w:t>11</w:t>
    </w:r>
    <w:r w:rsidRPr="001909DE">
      <w:rPr>
        <w:noProof/>
        <w:sz w:val="18"/>
        <w:szCs w:val="18"/>
      </w:rPr>
      <w:fldChar w:fldCharType="end"/>
    </w:r>
    <w:r w:rsidRPr="00350D78">
      <w:rPr>
        <w:sz w:val="18"/>
        <w:szCs w:val="18"/>
      </w:rPr>
      <w:tab/>
    </w:r>
    <w:r w:rsidRPr="00350D78">
      <w:rPr>
        <w:sz w:val="16"/>
        <w:szCs w:val="16"/>
      </w:rPr>
      <w:t>SBMA710</w:t>
    </w:r>
    <w:r w:rsidR="00350D78" w:rsidRPr="00350D78">
      <w:rPr>
        <w:sz w:val="16"/>
        <w:szCs w:val="16"/>
      </w:rPr>
      <w:t>3</w:t>
    </w:r>
    <w:r w:rsidRPr="00350D78">
      <w:rPr>
        <w:sz w:val="16"/>
        <w:szCs w:val="16"/>
      </w:rPr>
      <w:t xml:space="preserve">D / </w:t>
    </w:r>
    <w:r w:rsidR="00350D78" w:rsidRPr="00350D78">
      <w:rPr>
        <w:sz w:val="16"/>
        <w:szCs w:val="16"/>
      </w:rPr>
      <w:t>Strategy</w:t>
    </w:r>
    <w:r w:rsidRPr="00350D78">
      <w:rPr>
        <w:sz w:val="16"/>
        <w:szCs w:val="16"/>
      </w:rPr>
      <w:t xml:space="preserve"> Mgmt / 17-18 / M</w:t>
    </w:r>
    <w:r w:rsidR="00350D78">
      <w:rPr>
        <w:sz w:val="16"/>
        <w:szCs w:val="16"/>
      </w:rPr>
      <w:t>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36DE" w:rsidRDefault="002236DE" w:rsidP="00970B35">
      <w:pPr>
        <w:spacing w:after="0" w:line="240" w:lineRule="auto"/>
      </w:pPr>
      <w:r>
        <w:separator/>
      </w:r>
    </w:p>
  </w:footnote>
  <w:footnote w:type="continuationSeparator" w:id="0">
    <w:p w:rsidR="002236DE" w:rsidRDefault="002236DE" w:rsidP="00970B3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424EC4"/>
    <w:multiLevelType w:val="hybridMultilevel"/>
    <w:tmpl w:val="D180B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00FFBAC"/>
    <w:multiLevelType w:val="singleLevel"/>
    <w:tmpl w:val="100FFBAC"/>
    <w:lvl w:ilvl="0">
      <w:start w:val="1"/>
      <w:numFmt w:val="bullet"/>
      <w:lvlText w:val=""/>
      <w:lvlJc w:val="left"/>
      <w:pPr>
        <w:tabs>
          <w:tab w:val="left" w:pos="420"/>
        </w:tabs>
        <w:ind w:left="420" w:hanging="420"/>
      </w:pPr>
      <w:rPr>
        <w:rFonts w:ascii="Wingdings" w:hAnsi="Wingdings" w:hint="default"/>
      </w:rPr>
    </w:lvl>
  </w:abstractNum>
  <w:abstractNum w:abstractNumId="2">
    <w:nsid w:val="181216E7"/>
    <w:multiLevelType w:val="hybridMultilevel"/>
    <w:tmpl w:val="422C1C2A"/>
    <w:lvl w:ilvl="0" w:tplc="08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8E414A9"/>
    <w:multiLevelType w:val="hybridMultilevel"/>
    <w:tmpl w:val="5C2EA922"/>
    <w:lvl w:ilvl="0" w:tplc="08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97A058F"/>
    <w:multiLevelType w:val="hybridMultilevel"/>
    <w:tmpl w:val="DF3ECA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FB06050"/>
    <w:multiLevelType w:val="hybridMultilevel"/>
    <w:tmpl w:val="52E21D50"/>
    <w:lvl w:ilvl="0" w:tplc="0809000F">
      <w:start w:val="1"/>
      <w:numFmt w:val="decimal"/>
      <w:lvlText w:val="%1."/>
      <w:lvlJc w:val="left"/>
      <w:pPr>
        <w:ind w:left="780" w:hanging="360"/>
      </w:pPr>
    </w:lvl>
    <w:lvl w:ilvl="1" w:tplc="08090019">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6">
    <w:nsid w:val="214E52FF"/>
    <w:multiLevelType w:val="hybridMultilevel"/>
    <w:tmpl w:val="6C3CB2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6EB4773"/>
    <w:multiLevelType w:val="hybridMultilevel"/>
    <w:tmpl w:val="C472FC08"/>
    <w:lvl w:ilvl="0" w:tplc="08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7E52AD9"/>
    <w:multiLevelType w:val="hybridMultilevel"/>
    <w:tmpl w:val="F1B68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2FB1447"/>
    <w:multiLevelType w:val="hybridMultilevel"/>
    <w:tmpl w:val="E49CE2AC"/>
    <w:lvl w:ilvl="0" w:tplc="08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406239E1"/>
    <w:multiLevelType w:val="hybridMultilevel"/>
    <w:tmpl w:val="55B8C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4217089"/>
    <w:multiLevelType w:val="singleLevel"/>
    <w:tmpl w:val="44217089"/>
    <w:lvl w:ilvl="0">
      <w:start w:val="1"/>
      <w:numFmt w:val="bullet"/>
      <w:lvlText w:val=""/>
      <w:lvlJc w:val="left"/>
      <w:pPr>
        <w:tabs>
          <w:tab w:val="left" w:pos="420"/>
        </w:tabs>
        <w:ind w:left="420" w:hanging="420"/>
      </w:pPr>
      <w:rPr>
        <w:rFonts w:ascii="Wingdings" w:hAnsi="Wingdings" w:hint="default"/>
      </w:rPr>
    </w:lvl>
  </w:abstractNum>
  <w:abstractNum w:abstractNumId="12">
    <w:nsid w:val="4CAD5FEC"/>
    <w:multiLevelType w:val="hybridMultilevel"/>
    <w:tmpl w:val="47F00F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7FE01C1"/>
    <w:multiLevelType w:val="singleLevel"/>
    <w:tmpl w:val="57FE01C1"/>
    <w:lvl w:ilvl="0">
      <w:start w:val="1"/>
      <w:numFmt w:val="decimal"/>
      <w:lvlText w:val="%1."/>
      <w:lvlJc w:val="left"/>
      <w:pPr>
        <w:tabs>
          <w:tab w:val="left" w:pos="425"/>
        </w:tabs>
        <w:ind w:left="425" w:hanging="425"/>
      </w:pPr>
      <w:rPr>
        <w:rFonts w:hint="default"/>
      </w:rPr>
    </w:lvl>
  </w:abstractNum>
  <w:abstractNum w:abstractNumId="14">
    <w:nsid w:val="5C834507"/>
    <w:multiLevelType w:val="hybridMultilevel"/>
    <w:tmpl w:val="CC209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E5A7425"/>
    <w:multiLevelType w:val="hybridMultilevel"/>
    <w:tmpl w:val="AF4A35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635044F8"/>
    <w:multiLevelType w:val="hybridMultilevel"/>
    <w:tmpl w:val="A420CB80"/>
    <w:lvl w:ilvl="0" w:tplc="08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636D183E"/>
    <w:multiLevelType w:val="hybridMultilevel"/>
    <w:tmpl w:val="5DDE8CA2"/>
    <w:lvl w:ilvl="0" w:tplc="A328ADFC">
      <w:start w:val="1"/>
      <w:numFmt w:val="bullet"/>
      <w:lvlText w:val=""/>
      <w:lvlJc w:val="left"/>
      <w:pPr>
        <w:ind w:left="720" w:hanging="360"/>
      </w:pPr>
      <w:rPr>
        <w:rFonts w:ascii="Symbol" w:hAnsi="Symbol"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5E01341"/>
    <w:multiLevelType w:val="hybridMultilevel"/>
    <w:tmpl w:val="85FECC26"/>
    <w:lvl w:ilvl="0" w:tplc="08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6DB7460A"/>
    <w:multiLevelType w:val="multilevel"/>
    <w:tmpl w:val="7E867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0B81391"/>
    <w:multiLevelType w:val="hybridMultilevel"/>
    <w:tmpl w:val="9BFC7B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62F2896"/>
    <w:multiLevelType w:val="hybridMultilevel"/>
    <w:tmpl w:val="CC209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7FF4201"/>
    <w:multiLevelType w:val="hybridMultilevel"/>
    <w:tmpl w:val="C8C023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AC10265"/>
    <w:multiLevelType w:val="hybridMultilevel"/>
    <w:tmpl w:val="098ED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BE95E47"/>
    <w:multiLevelType w:val="hybridMultilevel"/>
    <w:tmpl w:val="47F00F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5"/>
  </w:num>
  <w:num w:numId="4">
    <w:abstractNumId w:val="24"/>
  </w:num>
  <w:num w:numId="5">
    <w:abstractNumId w:val="12"/>
  </w:num>
  <w:num w:numId="6">
    <w:abstractNumId w:val="4"/>
  </w:num>
  <w:num w:numId="7">
    <w:abstractNumId w:val="14"/>
  </w:num>
  <w:num w:numId="8">
    <w:abstractNumId w:val="21"/>
  </w:num>
  <w:num w:numId="9">
    <w:abstractNumId w:val="5"/>
  </w:num>
  <w:num w:numId="10">
    <w:abstractNumId w:val="22"/>
  </w:num>
  <w:num w:numId="11">
    <w:abstractNumId w:val="6"/>
  </w:num>
  <w:num w:numId="12">
    <w:abstractNumId w:val="19"/>
  </w:num>
  <w:num w:numId="13">
    <w:abstractNumId w:val="7"/>
  </w:num>
  <w:num w:numId="14">
    <w:abstractNumId w:val="18"/>
  </w:num>
  <w:num w:numId="15">
    <w:abstractNumId w:val="2"/>
  </w:num>
  <w:num w:numId="16">
    <w:abstractNumId w:val="16"/>
  </w:num>
  <w:num w:numId="17">
    <w:abstractNumId w:val="9"/>
  </w:num>
  <w:num w:numId="18">
    <w:abstractNumId w:val="3"/>
  </w:num>
  <w:num w:numId="19">
    <w:abstractNumId w:val="23"/>
  </w:num>
  <w:num w:numId="20">
    <w:abstractNumId w:val="20"/>
  </w:num>
  <w:num w:numId="21">
    <w:abstractNumId w:val="0"/>
  </w:num>
  <w:num w:numId="22">
    <w:abstractNumId w:val="1"/>
  </w:num>
  <w:num w:numId="23">
    <w:abstractNumId w:val="13"/>
  </w:num>
  <w:num w:numId="24">
    <w:abstractNumId w:val="11"/>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3F2C"/>
    <w:rsid w:val="0000399E"/>
    <w:rsid w:val="00014233"/>
    <w:rsid w:val="00016E9F"/>
    <w:rsid w:val="000343E9"/>
    <w:rsid w:val="00066A2E"/>
    <w:rsid w:val="00075E08"/>
    <w:rsid w:val="000A48CF"/>
    <w:rsid w:val="000B39B0"/>
    <w:rsid w:val="000B56C4"/>
    <w:rsid w:val="000B571B"/>
    <w:rsid w:val="000E033C"/>
    <w:rsid w:val="000F63E2"/>
    <w:rsid w:val="00103803"/>
    <w:rsid w:val="00127D46"/>
    <w:rsid w:val="0013675D"/>
    <w:rsid w:val="00143086"/>
    <w:rsid w:val="00143BD1"/>
    <w:rsid w:val="001529DE"/>
    <w:rsid w:val="0015504B"/>
    <w:rsid w:val="00160B6B"/>
    <w:rsid w:val="001876D7"/>
    <w:rsid w:val="001B6415"/>
    <w:rsid w:val="001D3114"/>
    <w:rsid w:val="001F5C2E"/>
    <w:rsid w:val="00222686"/>
    <w:rsid w:val="002236DE"/>
    <w:rsid w:val="00224E79"/>
    <w:rsid w:val="00247567"/>
    <w:rsid w:val="00250EBD"/>
    <w:rsid w:val="00271007"/>
    <w:rsid w:val="00275B6A"/>
    <w:rsid w:val="002F0330"/>
    <w:rsid w:val="002F0B9D"/>
    <w:rsid w:val="003175B5"/>
    <w:rsid w:val="00333751"/>
    <w:rsid w:val="003372E0"/>
    <w:rsid w:val="00350D78"/>
    <w:rsid w:val="003558C4"/>
    <w:rsid w:val="00367164"/>
    <w:rsid w:val="00367322"/>
    <w:rsid w:val="00380C13"/>
    <w:rsid w:val="003B3A45"/>
    <w:rsid w:val="003E2044"/>
    <w:rsid w:val="003E5821"/>
    <w:rsid w:val="003E7A1E"/>
    <w:rsid w:val="003F3808"/>
    <w:rsid w:val="004171C2"/>
    <w:rsid w:val="00417728"/>
    <w:rsid w:val="00477227"/>
    <w:rsid w:val="00481555"/>
    <w:rsid w:val="004A10F4"/>
    <w:rsid w:val="004E02F0"/>
    <w:rsid w:val="004E3781"/>
    <w:rsid w:val="0050470B"/>
    <w:rsid w:val="005101F3"/>
    <w:rsid w:val="005271C9"/>
    <w:rsid w:val="0053650C"/>
    <w:rsid w:val="00557731"/>
    <w:rsid w:val="00566548"/>
    <w:rsid w:val="00571069"/>
    <w:rsid w:val="005743CD"/>
    <w:rsid w:val="005827EE"/>
    <w:rsid w:val="00592151"/>
    <w:rsid w:val="005A67BE"/>
    <w:rsid w:val="005C639C"/>
    <w:rsid w:val="005D041B"/>
    <w:rsid w:val="005E3483"/>
    <w:rsid w:val="00620A78"/>
    <w:rsid w:val="00621812"/>
    <w:rsid w:val="00626B37"/>
    <w:rsid w:val="00635D90"/>
    <w:rsid w:val="00640292"/>
    <w:rsid w:val="0066357D"/>
    <w:rsid w:val="00666C00"/>
    <w:rsid w:val="00674D50"/>
    <w:rsid w:val="006775FC"/>
    <w:rsid w:val="006A42F3"/>
    <w:rsid w:val="006A6145"/>
    <w:rsid w:val="006B52BC"/>
    <w:rsid w:val="006F61C8"/>
    <w:rsid w:val="00714DE9"/>
    <w:rsid w:val="007254A2"/>
    <w:rsid w:val="0074006D"/>
    <w:rsid w:val="00763CFC"/>
    <w:rsid w:val="007714C7"/>
    <w:rsid w:val="007871AB"/>
    <w:rsid w:val="007A2233"/>
    <w:rsid w:val="007B5369"/>
    <w:rsid w:val="007D429C"/>
    <w:rsid w:val="007E7BD5"/>
    <w:rsid w:val="0083068A"/>
    <w:rsid w:val="00864F62"/>
    <w:rsid w:val="008879E1"/>
    <w:rsid w:val="008972ED"/>
    <w:rsid w:val="008A2D84"/>
    <w:rsid w:val="008B6DDA"/>
    <w:rsid w:val="008D2BBF"/>
    <w:rsid w:val="008E2BC2"/>
    <w:rsid w:val="008E7317"/>
    <w:rsid w:val="00902776"/>
    <w:rsid w:val="00934F95"/>
    <w:rsid w:val="00941FB3"/>
    <w:rsid w:val="009567C7"/>
    <w:rsid w:val="00970B35"/>
    <w:rsid w:val="00971983"/>
    <w:rsid w:val="009811D4"/>
    <w:rsid w:val="00984EBE"/>
    <w:rsid w:val="00986772"/>
    <w:rsid w:val="009A3068"/>
    <w:rsid w:val="009A728A"/>
    <w:rsid w:val="009C53F6"/>
    <w:rsid w:val="009E32B9"/>
    <w:rsid w:val="009F0708"/>
    <w:rsid w:val="00A03A5C"/>
    <w:rsid w:val="00A64CC8"/>
    <w:rsid w:val="00A720E1"/>
    <w:rsid w:val="00A84202"/>
    <w:rsid w:val="00A87ACB"/>
    <w:rsid w:val="00A93921"/>
    <w:rsid w:val="00AB1C0C"/>
    <w:rsid w:val="00AC6AFE"/>
    <w:rsid w:val="00AC7435"/>
    <w:rsid w:val="00AD265F"/>
    <w:rsid w:val="00B20CCA"/>
    <w:rsid w:val="00B22BB6"/>
    <w:rsid w:val="00B24B2B"/>
    <w:rsid w:val="00B33F2C"/>
    <w:rsid w:val="00B45714"/>
    <w:rsid w:val="00B47577"/>
    <w:rsid w:val="00B77223"/>
    <w:rsid w:val="00B84C3C"/>
    <w:rsid w:val="00BC30FB"/>
    <w:rsid w:val="00BD2795"/>
    <w:rsid w:val="00BE21D8"/>
    <w:rsid w:val="00C27501"/>
    <w:rsid w:val="00C56CE2"/>
    <w:rsid w:val="00C63C11"/>
    <w:rsid w:val="00C6548F"/>
    <w:rsid w:val="00C73CF4"/>
    <w:rsid w:val="00C974AC"/>
    <w:rsid w:val="00CA64F7"/>
    <w:rsid w:val="00CB3B60"/>
    <w:rsid w:val="00CB74C6"/>
    <w:rsid w:val="00CD47B1"/>
    <w:rsid w:val="00CE09B5"/>
    <w:rsid w:val="00CE4950"/>
    <w:rsid w:val="00D317C7"/>
    <w:rsid w:val="00D31DF1"/>
    <w:rsid w:val="00D522D3"/>
    <w:rsid w:val="00D81F25"/>
    <w:rsid w:val="00DB7645"/>
    <w:rsid w:val="00DD6F80"/>
    <w:rsid w:val="00E2089D"/>
    <w:rsid w:val="00E266BD"/>
    <w:rsid w:val="00E53B4E"/>
    <w:rsid w:val="00E630E3"/>
    <w:rsid w:val="00E67620"/>
    <w:rsid w:val="00E826E8"/>
    <w:rsid w:val="00EA383C"/>
    <w:rsid w:val="00EB7DBB"/>
    <w:rsid w:val="00EC2189"/>
    <w:rsid w:val="00EF5B15"/>
    <w:rsid w:val="00F23356"/>
    <w:rsid w:val="00F30AE3"/>
    <w:rsid w:val="00F541B3"/>
    <w:rsid w:val="00F62B78"/>
    <w:rsid w:val="00F91D92"/>
    <w:rsid w:val="00F9235D"/>
    <w:rsid w:val="00FE16B6"/>
    <w:rsid w:val="00FE3F0B"/>
    <w:rsid w:val="00FF0C7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76D7"/>
    <w:pPr>
      <w:spacing w:line="480" w:lineRule="auto"/>
    </w:pPr>
    <w:rPr>
      <w:rFonts w:asciiTheme="minorBidi" w:hAnsiTheme="minorBidi"/>
      <w:sz w:val="24"/>
    </w:rPr>
  </w:style>
  <w:style w:type="paragraph" w:styleId="Heading1">
    <w:name w:val="heading 1"/>
    <w:basedOn w:val="Normal"/>
    <w:next w:val="Normal"/>
    <w:link w:val="Heading1Char"/>
    <w:uiPriority w:val="9"/>
    <w:qFormat/>
    <w:rsid w:val="0000399E"/>
    <w:pPr>
      <w:keepNext/>
      <w:keepLines/>
      <w:spacing w:before="480" w:after="0"/>
      <w:outlineLvl w:val="0"/>
    </w:pPr>
    <w:rPr>
      <w:rFonts w:eastAsiaTheme="majorEastAsia" w:cstheme="majorBidi"/>
      <w:bCs/>
      <w:color w:val="00B0F0"/>
      <w:sz w:val="36"/>
      <w:szCs w:val="28"/>
    </w:rPr>
  </w:style>
  <w:style w:type="paragraph" w:styleId="Heading2">
    <w:name w:val="heading 2"/>
    <w:basedOn w:val="Normal"/>
    <w:next w:val="Normal"/>
    <w:link w:val="Heading2Char"/>
    <w:uiPriority w:val="9"/>
    <w:unhideWhenUsed/>
    <w:qFormat/>
    <w:rsid w:val="001876D7"/>
    <w:pPr>
      <w:keepNext/>
      <w:keepLines/>
      <w:spacing w:before="200" w:after="0"/>
      <w:outlineLvl w:val="1"/>
    </w:pPr>
    <w:rPr>
      <w:rFonts w:eastAsiaTheme="majorEastAsia" w:cstheme="majorBidi"/>
      <w:bCs/>
      <w:color w:val="00B0F0"/>
      <w:sz w:val="28"/>
      <w:szCs w:val="26"/>
    </w:rPr>
  </w:style>
  <w:style w:type="paragraph" w:styleId="Heading3">
    <w:name w:val="heading 3"/>
    <w:basedOn w:val="Normal"/>
    <w:next w:val="Normal"/>
    <w:link w:val="Heading3Char"/>
    <w:uiPriority w:val="9"/>
    <w:unhideWhenUsed/>
    <w:qFormat/>
    <w:rsid w:val="00BD2795"/>
    <w:pPr>
      <w:keepNext/>
      <w:keepLines/>
      <w:spacing w:before="200" w:after="0"/>
      <w:outlineLvl w:val="2"/>
    </w:pPr>
    <w:rPr>
      <w:rFonts w:eastAsiaTheme="majorEastAsia" w:cstheme="majorBidi"/>
      <w:bCs/>
      <w:color w:val="00B0F0"/>
    </w:rPr>
  </w:style>
  <w:style w:type="paragraph" w:styleId="Heading4">
    <w:name w:val="heading 4"/>
    <w:basedOn w:val="Normal"/>
    <w:next w:val="Normal"/>
    <w:link w:val="Heading4Char"/>
    <w:uiPriority w:val="9"/>
    <w:unhideWhenUsed/>
    <w:qFormat/>
    <w:rsid w:val="0000399E"/>
    <w:pPr>
      <w:framePr w:wrap="notBeside" w:vAnchor="text" w:hAnchor="text" w:y="1"/>
      <w:pBdr>
        <w:top w:val="dotted" w:sz="6" w:space="2" w:color="4F81BD" w:themeColor="accent1"/>
        <w:left w:val="dotted" w:sz="6" w:space="2" w:color="4F81BD" w:themeColor="accent1"/>
      </w:pBdr>
      <w:spacing w:before="300" w:after="0"/>
      <w:outlineLvl w:val="3"/>
    </w:pPr>
    <w:rPr>
      <w:rFonts w:asciiTheme="minorHAnsi" w:eastAsiaTheme="minorEastAsia" w:hAnsiTheme="minorHAnsi"/>
      <w:caps/>
      <w:color w:val="A6A6A6" w:themeColor="background1" w:themeShade="A6"/>
      <w:spacing w:val="10"/>
      <w:lang w:val="en-US" w:bidi="en-US"/>
    </w:rPr>
  </w:style>
  <w:style w:type="paragraph" w:styleId="Heading5">
    <w:name w:val="heading 5"/>
    <w:basedOn w:val="Normal"/>
    <w:next w:val="Normal"/>
    <w:link w:val="Heading5Char"/>
    <w:uiPriority w:val="9"/>
    <w:unhideWhenUsed/>
    <w:qFormat/>
    <w:rsid w:val="0000399E"/>
    <w:pPr>
      <w:keepNext/>
      <w:keepLines/>
      <w:spacing w:before="200" w:after="0"/>
      <w:outlineLvl w:val="4"/>
    </w:pPr>
    <w:rPr>
      <w:rFonts w:eastAsiaTheme="majorEastAsia" w:cstheme="majorBidi"/>
      <w:color w:val="A6A6A6" w:themeColor="background1" w:themeShade="A6"/>
    </w:rPr>
  </w:style>
  <w:style w:type="paragraph" w:styleId="Heading6">
    <w:name w:val="heading 6"/>
    <w:basedOn w:val="Normal"/>
    <w:next w:val="Normal"/>
    <w:link w:val="Heading6Char"/>
    <w:uiPriority w:val="9"/>
    <w:semiHidden/>
    <w:unhideWhenUsed/>
    <w:qFormat/>
    <w:rsid w:val="005101F3"/>
    <w:pPr>
      <w:pBdr>
        <w:bottom w:val="dotted" w:sz="6" w:space="1" w:color="4F81BD" w:themeColor="accent1"/>
      </w:pBdr>
      <w:spacing w:before="300" w:after="0" w:line="276" w:lineRule="auto"/>
      <w:outlineLvl w:val="5"/>
    </w:pPr>
    <w:rPr>
      <w:rFonts w:asciiTheme="minorHAnsi" w:eastAsiaTheme="minorEastAsia" w:hAnsiTheme="minorHAnsi"/>
      <w:caps/>
      <w:color w:val="365F91" w:themeColor="accent1" w:themeShade="BF"/>
      <w:spacing w:val="10"/>
      <w:sz w:val="22"/>
      <w:lang w:val="en-US" w:bidi="en-US"/>
    </w:rPr>
  </w:style>
  <w:style w:type="paragraph" w:styleId="Heading7">
    <w:name w:val="heading 7"/>
    <w:basedOn w:val="Normal"/>
    <w:next w:val="Normal"/>
    <w:link w:val="Heading7Char"/>
    <w:uiPriority w:val="9"/>
    <w:semiHidden/>
    <w:unhideWhenUsed/>
    <w:qFormat/>
    <w:rsid w:val="005101F3"/>
    <w:pPr>
      <w:spacing w:before="300" w:after="0" w:line="276" w:lineRule="auto"/>
      <w:outlineLvl w:val="6"/>
    </w:pPr>
    <w:rPr>
      <w:rFonts w:asciiTheme="minorHAnsi" w:eastAsiaTheme="minorEastAsia" w:hAnsiTheme="minorHAnsi"/>
      <w:caps/>
      <w:color w:val="365F91" w:themeColor="accent1" w:themeShade="BF"/>
      <w:spacing w:val="10"/>
      <w:sz w:val="22"/>
      <w:lang w:val="en-US" w:bidi="en-US"/>
    </w:rPr>
  </w:style>
  <w:style w:type="paragraph" w:styleId="Heading8">
    <w:name w:val="heading 8"/>
    <w:basedOn w:val="Normal"/>
    <w:next w:val="Normal"/>
    <w:link w:val="Heading8Char"/>
    <w:uiPriority w:val="9"/>
    <w:semiHidden/>
    <w:unhideWhenUsed/>
    <w:qFormat/>
    <w:rsid w:val="005101F3"/>
    <w:pPr>
      <w:spacing w:before="300" w:after="0" w:line="276" w:lineRule="auto"/>
      <w:outlineLvl w:val="7"/>
    </w:pPr>
    <w:rPr>
      <w:rFonts w:asciiTheme="minorHAnsi" w:eastAsiaTheme="minorEastAsia" w:hAnsiTheme="minorHAnsi"/>
      <w:caps/>
      <w:spacing w:val="10"/>
      <w:sz w:val="18"/>
      <w:szCs w:val="18"/>
      <w:lang w:val="en-US" w:bidi="en-US"/>
    </w:rPr>
  </w:style>
  <w:style w:type="paragraph" w:styleId="Heading9">
    <w:name w:val="heading 9"/>
    <w:basedOn w:val="Normal"/>
    <w:next w:val="Normal"/>
    <w:link w:val="Heading9Char"/>
    <w:uiPriority w:val="9"/>
    <w:semiHidden/>
    <w:unhideWhenUsed/>
    <w:qFormat/>
    <w:rsid w:val="005101F3"/>
    <w:pPr>
      <w:spacing w:before="300" w:after="0" w:line="276" w:lineRule="auto"/>
      <w:outlineLvl w:val="8"/>
    </w:pPr>
    <w:rPr>
      <w:rFonts w:asciiTheme="minorHAnsi" w:eastAsiaTheme="minorEastAsia" w:hAnsiTheme="minorHAnsi"/>
      <w:i/>
      <w:caps/>
      <w:spacing w:val="10"/>
      <w:sz w:val="18"/>
      <w:szCs w:val="1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33F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F2C"/>
    <w:rPr>
      <w:rFonts w:ascii="Tahoma" w:hAnsi="Tahoma" w:cs="Tahoma"/>
      <w:sz w:val="16"/>
      <w:szCs w:val="16"/>
    </w:rPr>
  </w:style>
  <w:style w:type="table" w:styleId="TableGrid">
    <w:name w:val="Table Grid"/>
    <w:basedOn w:val="TableNormal"/>
    <w:rsid w:val="000B39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ookup-resultcontent">
    <w:name w:val="lookup-result__content"/>
    <w:basedOn w:val="DefaultParagraphFont"/>
    <w:rsid w:val="009A3068"/>
  </w:style>
  <w:style w:type="character" w:customStyle="1" w:styleId="apple-converted-space">
    <w:name w:val="apple-converted-space"/>
    <w:basedOn w:val="DefaultParagraphFont"/>
    <w:rsid w:val="009A3068"/>
  </w:style>
  <w:style w:type="paragraph" w:styleId="FootnoteText">
    <w:name w:val="footnote text"/>
    <w:basedOn w:val="Normal"/>
    <w:link w:val="FootnoteTextChar"/>
    <w:uiPriority w:val="99"/>
    <w:semiHidden/>
    <w:unhideWhenUsed/>
    <w:rsid w:val="00970B3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70B35"/>
    <w:rPr>
      <w:sz w:val="20"/>
      <w:szCs w:val="20"/>
    </w:rPr>
  </w:style>
  <w:style w:type="character" w:styleId="FootnoteReference">
    <w:name w:val="footnote reference"/>
    <w:basedOn w:val="DefaultParagraphFont"/>
    <w:uiPriority w:val="99"/>
    <w:semiHidden/>
    <w:unhideWhenUsed/>
    <w:rsid w:val="00970B35"/>
    <w:rPr>
      <w:vertAlign w:val="superscript"/>
    </w:rPr>
  </w:style>
  <w:style w:type="character" w:customStyle="1" w:styleId="tgc">
    <w:name w:val="_tgc"/>
    <w:basedOn w:val="DefaultParagraphFont"/>
    <w:rsid w:val="00970B35"/>
  </w:style>
  <w:style w:type="character" w:styleId="Hyperlink">
    <w:name w:val="Hyperlink"/>
    <w:basedOn w:val="DefaultParagraphFont"/>
    <w:uiPriority w:val="99"/>
    <w:unhideWhenUsed/>
    <w:rsid w:val="007714C7"/>
    <w:rPr>
      <w:color w:val="0000FF"/>
      <w:u w:val="single"/>
    </w:rPr>
  </w:style>
  <w:style w:type="character" w:customStyle="1" w:styleId="a">
    <w:name w:val="a"/>
    <w:basedOn w:val="DefaultParagraphFont"/>
    <w:rsid w:val="006A42F3"/>
  </w:style>
  <w:style w:type="paragraph" w:styleId="ListParagraph">
    <w:name w:val="List Paragraph"/>
    <w:basedOn w:val="Normal"/>
    <w:uiPriority w:val="34"/>
    <w:qFormat/>
    <w:rsid w:val="00C27501"/>
    <w:pPr>
      <w:ind w:left="720"/>
      <w:contextualSpacing/>
    </w:pPr>
  </w:style>
  <w:style w:type="character" w:styleId="Emphasis">
    <w:name w:val="Emphasis"/>
    <w:basedOn w:val="DefaultParagraphFont"/>
    <w:uiPriority w:val="20"/>
    <w:qFormat/>
    <w:rsid w:val="00934F95"/>
    <w:rPr>
      <w:i/>
      <w:iCs/>
    </w:rPr>
  </w:style>
  <w:style w:type="character" w:customStyle="1" w:styleId="st">
    <w:name w:val="st"/>
    <w:basedOn w:val="DefaultParagraphFont"/>
    <w:rsid w:val="00E826E8"/>
  </w:style>
  <w:style w:type="paragraph" w:styleId="Header">
    <w:name w:val="header"/>
    <w:basedOn w:val="Normal"/>
    <w:link w:val="HeaderChar"/>
    <w:uiPriority w:val="99"/>
    <w:unhideWhenUsed/>
    <w:rsid w:val="00275B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5B6A"/>
  </w:style>
  <w:style w:type="paragraph" w:styleId="Footer">
    <w:name w:val="footer"/>
    <w:basedOn w:val="Normal"/>
    <w:link w:val="FooterChar"/>
    <w:uiPriority w:val="99"/>
    <w:unhideWhenUsed/>
    <w:rsid w:val="00275B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5B6A"/>
  </w:style>
  <w:style w:type="paragraph" w:styleId="NoSpacing">
    <w:name w:val="No Spacing"/>
    <w:link w:val="NoSpacingChar"/>
    <w:uiPriority w:val="1"/>
    <w:qFormat/>
    <w:rsid w:val="0050470B"/>
    <w:pPr>
      <w:spacing w:after="0" w:line="240" w:lineRule="auto"/>
    </w:pPr>
    <w:rPr>
      <w:rFonts w:asciiTheme="minorBidi" w:eastAsiaTheme="minorEastAsia" w:hAnsiTheme="minorBidi"/>
      <w:sz w:val="24"/>
      <w:lang w:val="en-US" w:eastAsia="ja-JP"/>
    </w:rPr>
  </w:style>
  <w:style w:type="character" w:customStyle="1" w:styleId="NoSpacingChar">
    <w:name w:val="No Spacing Char"/>
    <w:basedOn w:val="DefaultParagraphFont"/>
    <w:link w:val="NoSpacing"/>
    <w:uiPriority w:val="1"/>
    <w:rsid w:val="0050470B"/>
    <w:rPr>
      <w:rFonts w:asciiTheme="minorBidi" w:eastAsiaTheme="minorEastAsia" w:hAnsiTheme="minorBidi"/>
      <w:sz w:val="24"/>
      <w:lang w:val="en-US" w:eastAsia="ja-JP"/>
    </w:rPr>
  </w:style>
  <w:style w:type="paragraph" w:styleId="EndnoteText">
    <w:name w:val="endnote text"/>
    <w:basedOn w:val="Normal"/>
    <w:link w:val="EndnoteTextChar"/>
    <w:uiPriority w:val="99"/>
    <w:semiHidden/>
    <w:unhideWhenUsed/>
    <w:rsid w:val="007E7BD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E7BD5"/>
    <w:rPr>
      <w:sz w:val="20"/>
      <w:szCs w:val="20"/>
    </w:rPr>
  </w:style>
  <w:style w:type="character" w:styleId="EndnoteReference">
    <w:name w:val="endnote reference"/>
    <w:basedOn w:val="DefaultParagraphFont"/>
    <w:uiPriority w:val="99"/>
    <w:semiHidden/>
    <w:unhideWhenUsed/>
    <w:rsid w:val="007E7BD5"/>
    <w:rPr>
      <w:vertAlign w:val="superscript"/>
    </w:rPr>
  </w:style>
  <w:style w:type="character" w:customStyle="1" w:styleId="selectable">
    <w:name w:val="selectable"/>
    <w:basedOn w:val="DefaultParagraphFont"/>
    <w:rsid w:val="001B6415"/>
  </w:style>
  <w:style w:type="paragraph" w:styleId="NormalWeb">
    <w:name w:val="Normal (Web)"/>
    <w:basedOn w:val="Normal"/>
    <w:uiPriority w:val="99"/>
    <w:semiHidden/>
    <w:unhideWhenUsed/>
    <w:rsid w:val="009E32B9"/>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Heading1Char">
    <w:name w:val="Heading 1 Char"/>
    <w:basedOn w:val="DefaultParagraphFont"/>
    <w:link w:val="Heading1"/>
    <w:uiPriority w:val="9"/>
    <w:rsid w:val="0000399E"/>
    <w:rPr>
      <w:rFonts w:asciiTheme="minorBidi" w:eastAsiaTheme="majorEastAsia" w:hAnsiTheme="minorBidi" w:cstheme="majorBidi"/>
      <w:bCs/>
      <w:color w:val="00B0F0"/>
      <w:sz w:val="36"/>
      <w:szCs w:val="28"/>
    </w:rPr>
  </w:style>
  <w:style w:type="paragraph" w:styleId="TOCHeading">
    <w:name w:val="TOC Heading"/>
    <w:basedOn w:val="Heading1"/>
    <w:next w:val="Normal"/>
    <w:uiPriority w:val="39"/>
    <w:unhideWhenUsed/>
    <w:qFormat/>
    <w:rsid w:val="00F541B3"/>
    <w:pPr>
      <w:spacing w:line="276" w:lineRule="auto"/>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F541B3"/>
    <w:pPr>
      <w:spacing w:after="100"/>
    </w:pPr>
  </w:style>
  <w:style w:type="character" w:customStyle="1" w:styleId="Heading2Char">
    <w:name w:val="Heading 2 Char"/>
    <w:basedOn w:val="DefaultParagraphFont"/>
    <w:link w:val="Heading2"/>
    <w:uiPriority w:val="9"/>
    <w:rsid w:val="001876D7"/>
    <w:rPr>
      <w:rFonts w:asciiTheme="minorBidi" w:eastAsiaTheme="majorEastAsia" w:hAnsiTheme="minorBidi" w:cstheme="majorBidi"/>
      <w:bCs/>
      <w:color w:val="00B0F0"/>
      <w:sz w:val="28"/>
      <w:szCs w:val="26"/>
    </w:rPr>
  </w:style>
  <w:style w:type="character" w:styleId="HTMLCite">
    <w:name w:val="HTML Cite"/>
    <w:basedOn w:val="DefaultParagraphFont"/>
    <w:uiPriority w:val="99"/>
    <w:semiHidden/>
    <w:unhideWhenUsed/>
    <w:rsid w:val="008E2BC2"/>
    <w:rPr>
      <w:i/>
      <w:iCs/>
    </w:rPr>
  </w:style>
  <w:style w:type="paragraph" w:styleId="TOC2">
    <w:name w:val="toc 2"/>
    <w:basedOn w:val="Normal"/>
    <w:next w:val="Normal"/>
    <w:autoRedefine/>
    <w:uiPriority w:val="39"/>
    <w:unhideWhenUsed/>
    <w:rsid w:val="003B3A45"/>
    <w:pPr>
      <w:spacing w:after="100"/>
      <w:ind w:left="240"/>
    </w:pPr>
  </w:style>
  <w:style w:type="character" w:customStyle="1" w:styleId="Heading3Char">
    <w:name w:val="Heading 3 Char"/>
    <w:basedOn w:val="DefaultParagraphFont"/>
    <w:link w:val="Heading3"/>
    <w:uiPriority w:val="9"/>
    <w:rsid w:val="00BD2795"/>
    <w:rPr>
      <w:rFonts w:asciiTheme="minorBidi" w:eastAsiaTheme="majorEastAsia" w:hAnsiTheme="minorBidi" w:cstheme="majorBidi"/>
      <w:bCs/>
      <w:color w:val="00B0F0"/>
      <w:sz w:val="24"/>
    </w:rPr>
  </w:style>
  <w:style w:type="character" w:customStyle="1" w:styleId="Heading5Char">
    <w:name w:val="Heading 5 Char"/>
    <w:basedOn w:val="DefaultParagraphFont"/>
    <w:link w:val="Heading5"/>
    <w:uiPriority w:val="9"/>
    <w:rsid w:val="0000399E"/>
    <w:rPr>
      <w:rFonts w:asciiTheme="minorBidi" w:eastAsiaTheme="majorEastAsia" w:hAnsiTheme="minorBidi" w:cstheme="majorBidi"/>
      <w:color w:val="A6A6A6" w:themeColor="background1" w:themeShade="A6"/>
      <w:sz w:val="24"/>
    </w:rPr>
  </w:style>
  <w:style w:type="character" w:customStyle="1" w:styleId="Heading4Char">
    <w:name w:val="Heading 4 Char"/>
    <w:basedOn w:val="DefaultParagraphFont"/>
    <w:link w:val="Heading4"/>
    <w:uiPriority w:val="9"/>
    <w:rsid w:val="0000399E"/>
    <w:rPr>
      <w:rFonts w:eastAsiaTheme="minorEastAsia"/>
      <w:caps/>
      <w:color w:val="A6A6A6" w:themeColor="background1" w:themeShade="A6"/>
      <w:spacing w:val="10"/>
      <w:sz w:val="24"/>
      <w:lang w:val="en-US" w:bidi="en-US"/>
    </w:rPr>
  </w:style>
  <w:style w:type="character" w:customStyle="1" w:styleId="Heading6Char">
    <w:name w:val="Heading 6 Char"/>
    <w:basedOn w:val="DefaultParagraphFont"/>
    <w:link w:val="Heading6"/>
    <w:uiPriority w:val="9"/>
    <w:semiHidden/>
    <w:rsid w:val="005101F3"/>
    <w:rPr>
      <w:rFonts w:eastAsiaTheme="minorEastAsia"/>
      <w:caps/>
      <w:color w:val="365F91" w:themeColor="accent1" w:themeShade="BF"/>
      <w:spacing w:val="10"/>
      <w:lang w:val="en-US" w:bidi="en-US"/>
    </w:rPr>
  </w:style>
  <w:style w:type="character" w:customStyle="1" w:styleId="Heading7Char">
    <w:name w:val="Heading 7 Char"/>
    <w:basedOn w:val="DefaultParagraphFont"/>
    <w:link w:val="Heading7"/>
    <w:uiPriority w:val="9"/>
    <w:semiHidden/>
    <w:rsid w:val="005101F3"/>
    <w:rPr>
      <w:rFonts w:eastAsiaTheme="minorEastAsia"/>
      <w:caps/>
      <w:color w:val="365F91" w:themeColor="accent1" w:themeShade="BF"/>
      <w:spacing w:val="10"/>
      <w:lang w:val="en-US" w:bidi="en-US"/>
    </w:rPr>
  </w:style>
  <w:style w:type="character" w:customStyle="1" w:styleId="Heading8Char">
    <w:name w:val="Heading 8 Char"/>
    <w:basedOn w:val="DefaultParagraphFont"/>
    <w:link w:val="Heading8"/>
    <w:uiPriority w:val="9"/>
    <w:semiHidden/>
    <w:rsid w:val="005101F3"/>
    <w:rPr>
      <w:rFonts w:eastAsiaTheme="minorEastAsia"/>
      <w:caps/>
      <w:spacing w:val="10"/>
      <w:sz w:val="18"/>
      <w:szCs w:val="18"/>
      <w:lang w:val="en-US" w:bidi="en-US"/>
    </w:rPr>
  </w:style>
  <w:style w:type="character" w:customStyle="1" w:styleId="Heading9Char">
    <w:name w:val="Heading 9 Char"/>
    <w:basedOn w:val="DefaultParagraphFont"/>
    <w:link w:val="Heading9"/>
    <w:uiPriority w:val="9"/>
    <w:semiHidden/>
    <w:rsid w:val="005101F3"/>
    <w:rPr>
      <w:rFonts w:eastAsiaTheme="minorEastAsia"/>
      <w:i/>
      <w:caps/>
      <w:spacing w:val="10"/>
      <w:sz w:val="18"/>
      <w:szCs w:val="18"/>
      <w:lang w:val="en-US" w:bidi="en-US"/>
    </w:rPr>
  </w:style>
  <w:style w:type="paragraph" w:styleId="Caption">
    <w:name w:val="caption"/>
    <w:basedOn w:val="Normal"/>
    <w:next w:val="Normal"/>
    <w:uiPriority w:val="35"/>
    <w:semiHidden/>
    <w:unhideWhenUsed/>
    <w:qFormat/>
    <w:rsid w:val="005101F3"/>
    <w:pPr>
      <w:spacing w:before="200" w:line="276" w:lineRule="auto"/>
    </w:pPr>
    <w:rPr>
      <w:rFonts w:asciiTheme="minorHAnsi" w:eastAsiaTheme="minorEastAsia" w:hAnsiTheme="minorHAnsi"/>
      <w:b/>
      <w:bCs/>
      <w:color w:val="365F91" w:themeColor="accent1" w:themeShade="BF"/>
      <w:sz w:val="16"/>
      <w:szCs w:val="16"/>
      <w:lang w:val="en-US" w:bidi="en-US"/>
    </w:rPr>
  </w:style>
  <w:style w:type="paragraph" w:styleId="Title">
    <w:name w:val="Title"/>
    <w:basedOn w:val="Normal"/>
    <w:next w:val="Normal"/>
    <w:link w:val="TitleChar"/>
    <w:uiPriority w:val="10"/>
    <w:qFormat/>
    <w:rsid w:val="005101F3"/>
    <w:pPr>
      <w:spacing w:before="720" w:line="276" w:lineRule="auto"/>
    </w:pPr>
    <w:rPr>
      <w:rFonts w:asciiTheme="minorHAnsi" w:eastAsiaTheme="minorEastAsia" w:hAnsiTheme="minorHAnsi"/>
      <w:caps/>
      <w:color w:val="4F81BD" w:themeColor="accent1"/>
      <w:spacing w:val="10"/>
      <w:kern w:val="28"/>
      <w:sz w:val="52"/>
      <w:szCs w:val="52"/>
      <w:lang w:val="en-US" w:bidi="en-US"/>
    </w:rPr>
  </w:style>
  <w:style w:type="character" w:customStyle="1" w:styleId="TitleChar">
    <w:name w:val="Title Char"/>
    <w:basedOn w:val="DefaultParagraphFont"/>
    <w:link w:val="Title"/>
    <w:uiPriority w:val="10"/>
    <w:rsid w:val="005101F3"/>
    <w:rPr>
      <w:rFonts w:eastAsiaTheme="minorEastAsia"/>
      <w:caps/>
      <w:color w:val="4F81BD" w:themeColor="accent1"/>
      <w:spacing w:val="10"/>
      <w:kern w:val="28"/>
      <w:sz w:val="52"/>
      <w:szCs w:val="52"/>
      <w:lang w:val="en-US" w:bidi="en-US"/>
    </w:rPr>
  </w:style>
  <w:style w:type="paragraph" w:styleId="Subtitle">
    <w:name w:val="Subtitle"/>
    <w:basedOn w:val="Normal"/>
    <w:next w:val="Normal"/>
    <w:link w:val="SubtitleChar"/>
    <w:uiPriority w:val="11"/>
    <w:qFormat/>
    <w:rsid w:val="005101F3"/>
    <w:pPr>
      <w:spacing w:before="200" w:after="1000" w:line="240" w:lineRule="auto"/>
    </w:pPr>
    <w:rPr>
      <w:rFonts w:asciiTheme="minorHAnsi" w:eastAsiaTheme="minorEastAsia" w:hAnsiTheme="minorHAnsi"/>
      <w:caps/>
      <w:color w:val="595959" w:themeColor="text1" w:themeTint="A6"/>
      <w:spacing w:val="10"/>
      <w:szCs w:val="24"/>
      <w:lang w:val="en-US" w:bidi="en-US"/>
    </w:rPr>
  </w:style>
  <w:style w:type="character" w:customStyle="1" w:styleId="SubtitleChar">
    <w:name w:val="Subtitle Char"/>
    <w:basedOn w:val="DefaultParagraphFont"/>
    <w:link w:val="Subtitle"/>
    <w:uiPriority w:val="11"/>
    <w:rsid w:val="005101F3"/>
    <w:rPr>
      <w:rFonts w:eastAsiaTheme="minorEastAsia"/>
      <w:caps/>
      <w:color w:val="595959" w:themeColor="text1" w:themeTint="A6"/>
      <w:spacing w:val="10"/>
      <w:sz w:val="24"/>
      <w:szCs w:val="24"/>
      <w:lang w:val="en-US" w:bidi="en-US"/>
    </w:rPr>
  </w:style>
  <w:style w:type="character" w:styleId="Strong">
    <w:name w:val="Strong"/>
    <w:uiPriority w:val="22"/>
    <w:qFormat/>
    <w:rsid w:val="005101F3"/>
    <w:rPr>
      <w:b/>
      <w:bCs/>
    </w:rPr>
  </w:style>
  <w:style w:type="paragraph" w:styleId="Quote">
    <w:name w:val="Quote"/>
    <w:basedOn w:val="Normal"/>
    <w:next w:val="Normal"/>
    <w:link w:val="QuoteChar"/>
    <w:uiPriority w:val="29"/>
    <w:qFormat/>
    <w:rsid w:val="005101F3"/>
    <w:pPr>
      <w:spacing w:before="200" w:line="276" w:lineRule="auto"/>
    </w:pPr>
    <w:rPr>
      <w:rFonts w:asciiTheme="minorHAnsi" w:eastAsiaTheme="minorEastAsia" w:hAnsiTheme="minorHAnsi"/>
      <w:i/>
      <w:iCs/>
      <w:sz w:val="20"/>
      <w:szCs w:val="20"/>
      <w:lang w:val="en-US" w:bidi="en-US"/>
    </w:rPr>
  </w:style>
  <w:style w:type="character" w:customStyle="1" w:styleId="QuoteChar">
    <w:name w:val="Quote Char"/>
    <w:basedOn w:val="DefaultParagraphFont"/>
    <w:link w:val="Quote"/>
    <w:uiPriority w:val="29"/>
    <w:rsid w:val="005101F3"/>
    <w:rPr>
      <w:rFonts w:eastAsiaTheme="minorEastAsia"/>
      <w:i/>
      <w:iCs/>
      <w:sz w:val="20"/>
      <w:szCs w:val="20"/>
      <w:lang w:val="en-US" w:bidi="en-US"/>
    </w:rPr>
  </w:style>
  <w:style w:type="paragraph" w:styleId="IntenseQuote">
    <w:name w:val="Intense Quote"/>
    <w:basedOn w:val="Normal"/>
    <w:next w:val="Normal"/>
    <w:link w:val="IntenseQuoteChar"/>
    <w:uiPriority w:val="30"/>
    <w:qFormat/>
    <w:rsid w:val="005101F3"/>
    <w:pPr>
      <w:pBdr>
        <w:top w:val="single" w:sz="4" w:space="10" w:color="4F81BD" w:themeColor="accent1"/>
        <w:left w:val="single" w:sz="4" w:space="10" w:color="4F81BD" w:themeColor="accent1"/>
      </w:pBdr>
      <w:spacing w:before="200" w:after="0" w:line="276" w:lineRule="auto"/>
      <w:ind w:left="1296" w:right="1152"/>
      <w:jc w:val="both"/>
    </w:pPr>
    <w:rPr>
      <w:rFonts w:asciiTheme="minorHAnsi" w:eastAsiaTheme="minorEastAsia" w:hAnsiTheme="minorHAnsi"/>
      <w:i/>
      <w:iCs/>
      <w:color w:val="4F81BD" w:themeColor="accent1"/>
      <w:sz w:val="20"/>
      <w:szCs w:val="20"/>
      <w:lang w:val="en-US" w:bidi="en-US"/>
    </w:rPr>
  </w:style>
  <w:style w:type="character" w:customStyle="1" w:styleId="IntenseQuoteChar">
    <w:name w:val="Intense Quote Char"/>
    <w:basedOn w:val="DefaultParagraphFont"/>
    <w:link w:val="IntenseQuote"/>
    <w:uiPriority w:val="30"/>
    <w:rsid w:val="005101F3"/>
    <w:rPr>
      <w:rFonts w:eastAsiaTheme="minorEastAsia"/>
      <w:i/>
      <w:iCs/>
      <w:color w:val="4F81BD" w:themeColor="accent1"/>
      <w:sz w:val="20"/>
      <w:szCs w:val="20"/>
      <w:lang w:val="en-US" w:bidi="en-US"/>
    </w:rPr>
  </w:style>
  <w:style w:type="character" w:styleId="SubtleEmphasis">
    <w:name w:val="Subtle Emphasis"/>
    <w:uiPriority w:val="19"/>
    <w:qFormat/>
    <w:rsid w:val="005101F3"/>
    <w:rPr>
      <w:i/>
      <w:iCs/>
      <w:color w:val="243F60" w:themeColor="accent1" w:themeShade="7F"/>
    </w:rPr>
  </w:style>
  <w:style w:type="character" w:styleId="IntenseEmphasis">
    <w:name w:val="Intense Emphasis"/>
    <w:uiPriority w:val="21"/>
    <w:qFormat/>
    <w:rsid w:val="005101F3"/>
    <w:rPr>
      <w:b/>
      <w:bCs/>
      <w:caps/>
      <w:color w:val="243F60" w:themeColor="accent1" w:themeShade="7F"/>
      <w:spacing w:val="10"/>
    </w:rPr>
  </w:style>
  <w:style w:type="character" w:styleId="SubtleReference">
    <w:name w:val="Subtle Reference"/>
    <w:uiPriority w:val="31"/>
    <w:qFormat/>
    <w:rsid w:val="005101F3"/>
    <w:rPr>
      <w:b/>
      <w:bCs/>
      <w:color w:val="4F81BD" w:themeColor="accent1"/>
    </w:rPr>
  </w:style>
  <w:style w:type="character" w:styleId="IntenseReference">
    <w:name w:val="Intense Reference"/>
    <w:uiPriority w:val="32"/>
    <w:qFormat/>
    <w:rsid w:val="005101F3"/>
    <w:rPr>
      <w:b/>
      <w:bCs/>
      <w:i/>
      <w:iCs/>
      <w:caps/>
      <w:color w:val="4F81BD" w:themeColor="accent1"/>
    </w:rPr>
  </w:style>
  <w:style w:type="character" w:styleId="BookTitle">
    <w:name w:val="Book Title"/>
    <w:uiPriority w:val="33"/>
    <w:qFormat/>
    <w:rsid w:val="005101F3"/>
    <w:rPr>
      <w:b/>
      <w:bCs/>
      <w:i/>
      <w:iCs/>
      <w:spacing w:val="9"/>
    </w:rPr>
  </w:style>
  <w:style w:type="table" w:customStyle="1" w:styleId="MediumShading2-Accent11">
    <w:name w:val="Medium Shading 2 - Accent 11"/>
    <w:basedOn w:val="TableNormal"/>
    <w:uiPriority w:val="64"/>
    <w:rsid w:val="005101F3"/>
    <w:pPr>
      <w:spacing w:after="0" w:line="240" w:lineRule="auto"/>
    </w:pPr>
    <w:rPr>
      <w:rFonts w:eastAsiaTheme="minorEastAsia"/>
      <w:lang w:val="en-US" w:bidi="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2">
    <w:name w:val="Medium Shading 2 - Accent 12"/>
    <w:basedOn w:val="TableNormal"/>
    <w:uiPriority w:val="64"/>
    <w:rsid w:val="005101F3"/>
    <w:pPr>
      <w:spacing w:after="0" w:line="240" w:lineRule="auto"/>
    </w:pPr>
    <w:rPr>
      <w:rFonts w:eastAsiaTheme="minorEastAsia"/>
      <w:lang w:val="en-US" w:bidi="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TOC3">
    <w:name w:val="toc 3"/>
    <w:basedOn w:val="Normal"/>
    <w:next w:val="Normal"/>
    <w:autoRedefine/>
    <w:uiPriority w:val="39"/>
    <w:unhideWhenUsed/>
    <w:rsid w:val="00D81F25"/>
    <w:pPr>
      <w:tabs>
        <w:tab w:val="right" w:leader="dot" w:pos="9017"/>
      </w:tabs>
      <w:spacing w:before="200" w:after="100" w:line="276" w:lineRule="auto"/>
      <w:ind w:left="400"/>
    </w:pPr>
    <w:rPr>
      <w:rFonts w:asciiTheme="minorHAnsi" w:eastAsiaTheme="minorEastAsia" w:hAnsiTheme="minorHAnsi"/>
      <w:sz w:val="20"/>
      <w:szCs w:val="20"/>
      <w:lang w:val="en-US" w:bidi="en-US"/>
    </w:rPr>
  </w:style>
  <w:style w:type="table" w:styleId="ColorfulGrid-Accent5">
    <w:name w:val="Colorful Grid Accent 5"/>
    <w:basedOn w:val="TableNormal"/>
    <w:uiPriority w:val="73"/>
    <w:rsid w:val="00D81F2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LightShading">
    <w:name w:val="Light Shading"/>
    <w:basedOn w:val="TableNormal"/>
    <w:uiPriority w:val="60"/>
    <w:rsid w:val="000039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Default">
    <w:name w:val="Default"/>
    <w:rsid w:val="001876D7"/>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76D7"/>
    <w:pPr>
      <w:spacing w:line="480" w:lineRule="auto"/>
    </w:pPr>
    <w:rPr>
      <w:rFonts w:asciiTheme="minorBidi" w:hAnsiTheme="minorBidi"/>
      <w:sz w:val="24"/>
    </w:rPr>
  </w:style>
  <w:style w:type="paragraph" w:styleId="Heading1">
    <w:name w:val="heading 1"/>
    <w:basedOn w:val="Normal"/>
    <w:next w:val="Normal"/>
    <w:link w:val="Heading1Char"/>
    <w:uiPriority w:val="9"/>
    <w:qFormat/>
    <w:rsid w:val="0000399E"/>
    <w:pPr>
      <w:keepNext/>
      <w:keepLines/>
      <w:spacing w:before="480" w:after="0"/>
      <w:outlineLvl w:val="0"/>
    </w:pPr>
    <w:rPr>
      <w:rFonts w:eastAsiaTheme="majorEastAsia" w:cstheme="majorBidi"/>
      <w:bCs/>
      <w:color w:val="00B0F0"/>
      <w:sz w:val="36"/>
      <w:szCs w:val="28"/>
    </w:rPr>
  </w:style>
  <w:style w:type="paragraph" w:styleId="Heading2">
    <w:name w:val="heading 2"/>
    <w:basedOn w:val="Normal"/>
    <w:next w:val="Normal"/>
    <w:link w:val="Heading2Char"/>
    <w:uiPriority w:val="9"/>
    <w:unhideWhenUsed/>
    <w:qFormat/>
    <w:rsid w:val="001876D7"/>
    <w:pPr>
      <w:keepNext/>
      <w:keepLines/>
      <w:spacing w:before="200" w:after="0"/>
      <w:outlineLvl w:val="1"/>
    </w:pPr>
    <w:rPr>
      <w:rFonts w:eastAsiaTheme="majorEastAsia" w:cstheme="majorBidi"/>
      <w:bCs/>
      <w:color w:val="00B0F0"/>
      <w:sz w:val="28"/>
      <w:szCs w:val="26"/>
    </w:rPr>
  </w:style>
  <w:style w:type="paragraph" w:styleId="Heading3">
    <w:name w:val="heading 3"/>
    <w:basedOn w:val="Normal"/>
    <w:next w:val="Normal"/>
    <w:link w:val="Heading3Char"/>
    <w:uiPriority w:val="9"/>
    <w:unhideWhenUsed/>
    <w:qFormat/>
    <w:rsid w:val="00BD2795"/>
    <w:pPr>
      <w:keepNext/>
      <w:keepLines/>
      <w:spacing w:before="200" w:after="0"/>
      <w:outlineLvl w:val="2"/>
    </w:pPr>
    <w:rPr>
      <w:rFonts w:eastAsiaTheme="majorEastAsia" w:cstheme="majorBidi"/>
      <w:bCs/>
      <w:color w:val="00B0F0"/>
    </w:rPr>
  </w:style>
  <w:style w:type="paragraph" w:styleId="Heading4">
    <w:name w:val="heading 4"/>
    <w:basedOn w:val="Normal"/>
    <w:next w:val="Normal"/>
    <w:link w:val="Heading4Char"/>
    <w:uiPriority w:val="9"/>
    <w:unhideWhenUsed/>
    <w:qFormat/>
    <w:rsid w:val="0000399E"/>
    <w:pPr>
      <w:framePr w:wrap="notBeside" w:vAnchor="text" w:hAnchor="text" w:y="1"/>
      <w:pBdr>
        <w:top w:val="dotted" w:sz="6" w:space="2" w:color="4F81BD" w:themeColor="accent1"/>
        <w:left w:val="dotted" w:sz="6" w:space="2" w:color="4F81BD" w:themeColor="accent1"/>
      </w:pBdr>
      <w:spacing w:before="300" w:after="0"/>
      <w:outlineLvl w:val="3"/>
    </w:pPr>
    <w:rPr>
      <w:rFonts w:asciiTheme="minorHAnsi" w:eastAsiaTheme="minorEastAsia" w:hAnsiTheme="minorHAnsi"/>
      <w:caps/>
      <w:color w:val="A6A6A6" w:themeColor="background1" w:themeShade="A6"/>
      <w:spacing w:val="10"/>
      <w:lang w:val="en-US" w:bidi="en-US"/>
    </w:rPr>
  </w:style>
  <w:style w:type="paragraph" w:styleId="Heading5">
    <w:name w:val="heading 5"/>
    <w:basedOn w:val="Normal"/>
    <w:next w:val="Normal"/>
    <w:link w:val="Heading5Char"/>
    <w:uiPriority w:val="9"/>
    <w:unhideWhenUsed/>
    <w:qFormat/>
    <w:rsid w:val="0000399E"/>
    <w:pPr>
      <w:keepNext/>
      <w:keepLines/>
      <w:spacing w:before="200" w:after="0"/>
      <w:outlineLvl w:val="4"/>
    </w:pPr>
    <w:rPr>
      <w:rFonts w:eastAsiaTheme="majorEastAsia" w:cstheme="majorBidi"/>
      <w:color w:val="A6A6A6" w:themeColor="background1" w:themeShade="A6"/>
    </w:rPr>
  </w:style>
  <w:style w:type="paragraph" w:styleId="Heading6">
    <w:name w:val="heading 6"/>
    <w:basedOn w:val="Normal"/>
    <w:next w:val="Normal"/>
    <w:link w:val="Heading6Char"/>
    <w:uiPriority w:val="9"/>
    <w:semiHidden/>
    <w:unhideWhenUsed/>
    <w:qFormat/>
    <w:rsid w:val="005101F3"/>
    <w:pPr>
      <w:pBdr>
        <w:bottom w:val="dotted" w:sz="6" w:space="1" w:color="4F81BD" w:themeColor="accent1"/>
      </w:pBdr>
      <w:spacing w:before="300" w:after="0" w:line="276" w:lineRule="auto"/>
      <w:outlineLvl w:val="5"/>
    </w:pPr>
    <w:rPr>
      <w:rFonts w:asciiTheme="minorHAnsi" w:eastAsiaTheme="minorEastAsia" w:hAnsiTheme="minorHAnsi"/>
      <w:caps/>
      <w:color w:val="365F91" w:themeColor="accent1" w:themeShade="BF"/>
      <w:spacing w:val="10"/>
      <w:sz w:val="22"/>
      <w:lang w:val="en-US" w:bidi="en-US"/>
    </w:rPr>
  </w:style>
  <w:style w:type="paragraph" w:styleId="Heading7">
    <w:name w:val="heading 7"/>
    <w:basedOn w:val="Normal"/>
    <w:next w:val="Normal"/>
    <w:link w:val="Heading7Char"/>
    <w:uiPriority w:val="9"/>
    <w:semiHidden/>
    <w:unhideWhenUsed/>
    <w:qFormat/>
    <w:rsid w:val="005101F3"/>
    <w:pPr>
      <w:spacing w:before="300" w:after="0" w:line="276" w:lineRule="auto"/>
      <w:outlineLvl w:val="6"/>
    </w:pPr>
    <w:rPr>
      <w:rFonts w:asciiTheme="minorHAnsi" w:eastAsiaTheme="minorEastAsia" w:hAnsiTheme="minorHAnsi"/>
      <w:caps/>
      <w:color w:val="365F91" w:themeColor="accent1" w:themeShade="BF"/>
      <w:spacing w:val="10"/>
      <w:sz w:val="22"/>
      <w:lang w:val="en-US" w:bidi="en-US"/>
    </w:rPr>
  </w:style>
  <w:style w:type="paragraph" w:styleId="Heading8">
    <w:name w:val="heading 8"/>
    <w:basedOn w:val="Normal"/>
    <w:next w:val="Normal"/>
    <w:link w:val="Heading8Char"/>
    <w:uiPriority w:val="9"/>
    <w:semiHidden/>
    <w:unhideWhenUsed/>
    <w:qFormat/>
    <w:rsid w:val="005101F3"/>
    <w:pPr>
      <w:spacing w:before="300" w:after="0" w:line="276" w:lineRule="auto"/>
      <w:outlineLvl w:val="7"/>
    </w:pPr>
    <w:rPr>
      <w:rFonts w:asciiTheme="minorHAnsi" w:eastAsiaTheme="minorEastAsia" w:hAnsiTheme="minorHAnsi"/>
      <w:caps/>
      <w:spacing w:val="10"/>
      <w:sz w:val="18"/>
      <w:szCs w:val="18"/>
      <w:lang w:val="en-US" w:bidi="en-US"/>
    </w:rPr>
  </w:style>
  <w:style w:type="paragraph" w:styleId="Heading9">
    <w:name w:val="heading 9"/>
    <w:basedOn w:val="Normal"/>
    <w:next w:val="Normal"/>
    <w:link w:val="Heading9Char"/>
    <w:uiPriority w:val="9"/>
    <w:semiHidden/>
    <w:unhideWhenUsed/>
    <w:qFormat/>
    <w:rsid w:val="005101F3"/>
    <w:pPr>
      <w:spacing w:before="300" w:after="0" w:line="276" w:lineRule="auto"/>
      <w:outlineLvl w:val="8"/>
    </w:pPr>
    <w:rPr>
      <w:rFonts w:asciiTheme="minorHAnsi" w:eastAsiaTheme="minorEastAsia" w:hAnsiTheme="minorHAnsi"/>
      <w:i/>
      <w:caps/>
      <w:spacing w:val="10"/>
      <w:sz w:val="18"/>
      <w:szCs w:val="1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33F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F2C"/>
    <w:rPr>
      <w:rFonts w:ascii="Tahoma" w:hAnsi="Tahoma" w:cs="Tahoma"/>
      <w:sz w:val="16"/>
      <w:szCs w:val="16"/>
    </w:rPr>
  </w:style>
  <w:style w:type="table" w:styleId="TableGrid">
    <w:name w:val="Table Grid"/>
    <w:basedOn w:val="TableNormal"/>
    <w:rsid w:val="000B39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ookup-resultcontent">
    <w:name w:val="lookup-result__content"/>
    <w:basedOn w:val="DefaultParagraphFont"/>
    <w:rsid w:val="009A3068"/>
  </w:style>
  <w:style w:type="character" w:customStyle="1" w:styleId="apple-converted-space">
    <w:name w:val="apple-converted-space"/>
    <w:basedOn w:val="DefaultParagraphFont"/>
    <w:rsid w:val="009A3068"/>
  </w:style>
  <w:style w:type="paragraph" w:styleId="FootnoteText">
    <w:name w:val="footnote text"/>
    <w:basedOn w:val="Normal"/>
    <w:link w:val="FootnoteTextChar"/>
    <w:uiPriority w:val="99"/>
    <w:semiHidden/>
    <w:unhideWhenUsed/>
    <w:rsid w:val="00970B3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70B35"/>
    <w:rPr>
      <w:sz w:val="20"/>
      <w:szCs w:val="20"/>
    </w:rPr>
  </w:style>
  <w:style w:type="character" w:styleId="FootnoteReference">
    <w:name w:val="footnote reference"/>
    <w:basedOn w:val="DefaultParagraphFont"/>
    <w:uiPriority w:val="99"/>
    <w:semiHidden/>
    <w:unhideWhenUsed/>
    <w:rsid w:val="00970B35"/>
    <w:rPr>
      <w:vertAlign w:val="superscript"/>
    </w:rPr>
  </w:style>
  <w:style w:type="character" w:customStyle="1" w:styleId="tgc">
    <w:name w:val="_tgc"/>
    <w:basedOn w:val="DefaultParagraphFont"/>
    <w:rsid w:val="00970B35"/>
  </w:style>
  <w:style w:type="character" w:styleId="Hyperlink">
    <w:name w:val="Hyperlink"/>
    <w:basedOn w:val="DefaultParagraphFont"/>
    <w:uiPriority w:val="99"/>
    <w:unhideWhenUsed/>
    <w:rsid w:val="007714C7"/>
    <w:rPr>
      <w:color w:val="0000FF"/>
      <w:u w:val="single"/>
    </w:rPr>
  </w:style>
  <w:style w:type="character" w:customStyle="1" w:styleId="a">
    <w:name w:val="a"/>
    <w:basedOn w:val="DefaultParagraphFont"/>
    <w:rsid w:val="006A42F3"/>
  </w:style>
  <w:style w:type="paragraph" w:styleId="ListParagraph">
    <w:name w:val="List Paragraph"/>
    <w:basedOn w:val="Normal"/>
    <w:uiPriority w:val="34"/>
    <w:qFormat/>
    <w:rsid w:val="00C27501"/>
    <w:pPr>
      <w:ind w:left="720"/>
      <w:contextualSpacing/>
    </w:pPr>
  </w:style>
  <w:style w:type="character" w:styleId="Emphasis">
    <w:name w:val="Emphasis"/>
    <w:basedOn w:val="DefaultParagraphFont"/>
    <w:uiPriority w:val="20"/>
    <w:qFormat/>
    <w:rsid w:val="00934F95"/>
    <w:rPr>
      <w:i/>
      <w:iCs/>
    </w:rPr>
  </w:style>
  <w:style w:type="character" w:customStyle="1" w:styleId="st">
    <w:name w:val="st"/>
    <w:basedOn w:val="DefaultParagraphFont"/>
    <w:rsid w:val="00E826E8"/>
  </w:style>
  <w:style w:type="paragraph" w:styleId="Header">
    <w:name w:val="header"/>
    <w:basedOn w:val="Normal"/>
    <w:link w:val="HeaderChar"/>
    <w:uiPriority w:val="99"/>
    <w:unhideWhenUsed/>
    <w:rsid w:val="00275B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5B6A"/>
  </w:style>
  <w:style w:type="paragraph" w:styleId="Footer">
    <w:name w:val="footer"/>
    <w:basedOn w:val="Normal"/>
    <w:link w:val="FooterChar"/>
    <w:uiPriority w:val="99"/>
    <w:unhideWhenUsed/>
    <w:rsid w:val="00275B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5B6A"/>
  </w:style>
  <w:style w:type="paragraph" w:styleId="NoSpacing">
    <w:name w:val="No Spacing"/>
    <w:link w:val="NoSpacingChar"/>
    <w:uiPriority w:val="1"/>
    <w:qFormat/>
    <w:rsid w:val="0050470B"/>
    <w:pPr>
      <w:spacing w:after="0" w:line="240" w:lineRule="auto"/>
    </w:pPr>
    <w:rPr>
      <w:rFonts w:asciiTheme="minorBidi" w:eastAsiaTheme="minorEastAsia" w:hAnsiTheme="minorBidi"/>
      <w:sz w:val="24"/>
      <w:lang w:val="en-US" w:eastAsia="ja-JP"/>
    </w:rPr>
  </w:style>
  <w:style w:type="character" w:customStyle="1" w:styleId="NoSpacingChar">
    <w:name w:val="No Spacing Char"/>
    <w:basedOn w:val="DefaultParagraphFont"/>
    <w:link w:val="NoSpacing"/>
    <w:uiPriority w:val="1"/>
    <w:rsid w:val="0050470B"/>
    <w:rPr>
      <w:rFonts w:asciiTheme="minorBidi" w:eastAsiaTheme="minorEastAsia" w:hAnsiTheme="minorBidi"/>
      <w:sz w:val="24"/>
      <w:lang w:val="en-US" w:eastAsia="ja-JP"/>
    </w:rPr>
  </w:style>
  <w:style w:type="paragraph" w:styleId="EndnoteText">
    <w:name w:val="endnote text"/>
    <w:basedOn w:val="Normal"/>
    <w:link w:val="EndnoteTextChar"/>
    <w:uiPriority w:val="99"/>
    <w:semiHidden/>
    <w:unhideWhenUsed/>
    <w:rsid w:val="007E7BD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E7BD5"/>
    <w:rPr>
      <w:sz w:val="20"/>
      <w:szCs w:val="20"/>
    </w:rPr>
  </w:style>
  <w:style w:type="character" w:styleId="EndnoteReference">
    <w:name w:val="endnote reference"/>
    <w:basedOn w:val="DefaultParagraphFont"/>
    <w:uiPriority w:val="99"/>
    <w:semiHidden/>
    <w:unhideWhenUsed/>
    <w:rsid w:val="007E7BD5"/>
    <w:rPr>
      <w:vertAlign w:val="superscript"/>
    </w:rPr>
  </w:style>
  <w:style w:type="character" w:customStyle="1" w:styleId="selectable">
    <w:name w:val="selectable"/>
    <w:basedOn w:val="DefaultParagraphFont"/>
    <w:rsid w:val="001B6415"/>
  </w:style>
  <w:style w:type="paragraph" w:styleId="NormalWeb">
    <w:name w:val="Normal (Web)"/>
    <w:basedOn w:val="Normal"/>
    <w:uiPriority w:val="99"/>
    <w:semiHidden/>
    <w:unhideWhenUsed/>
    <w:rsid w:val="009E32B9"/>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Heading1Char">
    <w:name w:val="Heading 1 Char"/>
    <w:basedOn w:val="DefaultParagraphFont"/>
    <w:link w:val="Heading1"/>
    <w:uiPriority w:val="9"/>
    <w:rsid w:val="0000399E"/>
    <w:rPr>
      <w:rFonts w:asciiTheme="minorBidi" w:eastAsiaTheme="majorEastAsia" w:hAnsiTheme="minorBidi" w:cstheme="majorBidi"/>
      <w:bCs/>
      <w:color w:val="00B0F0"/>
      <w:sz w:val="36"/>
      <w:szCs w:val="28"/>
    </w:rPr>
  </w:style>
  <w:style w:type="paragraph" w:styleId="TOCHeading">
    <w:name w:val="TOC Heading"/>
    <w:basedOn w:val="Heading1"/>
    <w:next w:val="Normal"/>
    <w:uiPriority w:val="39"/>
    <w:unhideWhenUsed/>
    <w:qFormat/>
    <w:rsid w:val="00F541B3"/>
    <w:pPr>
      <w:spacing w:line="276" w:lineRule="auto"/>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F541B3"/>
    <w:pPr>
      <w:spacing w:after="100"/>
    </w:pPr>
  </w:style>
  <w:style w:type="character" w:customStyle="1" w:styleId="Heading2Char">
    <w:name w:val="Heading 2 Char"/>
    <w:basedOn w:val="DefaultParagraphFont"/>
    <w:link w:val="Heading2"/>
    <w:uiPriority w:val="9"/>
    <w:rsid w:val="001876D7"/>
    <w:rPr>
      <w:rFonts w:asciiTheme="minorBidi" w:eastAsiaTheme="majorEastAsia" w:hAnsiTheme="minorBidi" w:cstheme="majorBidi"/>
      <w:bCs/>
      <w:color w:val="00B0F0"/>
      <w:sz w:val="28"/>
      <w:szCs w:val="26"/>
    </w:rPr>
  </w:style>
  <w:style w:type="character" w:styleId="HTMLCite">
    <w:name w:val="HTML Cite"/>
    <w:basedOn w:val="DefaultParagraphFont"/>
    <w:uiPriority w:val="99"/>
    <w:semiHidden/>
    <w:unhideWhenUsed/>
    <w:rsid w:val="008E2BC2"/>
    <w:rPr>
      <w:i/>
      <w:iCs/>
    </w:rPr>
  </w:style>
  <w:style w:type="paragraph" w:styleId="TOC2">
    <w:name w:val="toc 2"/>
    <w:basedOn w:val="Normal"/>
    <w:next w:val="Normal"/>
    <w:autoRedefine/>
    <w:uiPriority w:val="39"/>
    <w:unhideWhenUsed/>
    <w:rsid w:val="003B3A45"/>
    <w:pPr>
      <w:spacing w:after="100"/>
      <w:ind w:left="240"/>
    </w:pPr>
  </w:style>
  <w:style w:type="character" w:customStyle="1" w:styleId="Heading3Char">
    <w:name w:val="Heading 3 Char"/>
    <w:basedOn w:val="DefaultParagraphFont"/>
    <w:link w:val="Heading3"/>
    <w:uiPriority w:val="9"/>
    <w:rsid w:val="00BD2795"/>
    <w:rPr>
      <w:rFonts w:asciiTheme="minorBidi" w:eastAsiaTheme="majorEastAsia" w:hAnsiTheme="minorBidi" w:cstheme="majorBidi"/>
      <w:bCs/>
      <w:color w:val="00B0F0"/>
      <w:sz w:val="24"/>
    </w:rPr>
  </w:style>
  <w:style w:type="character" w:customStyle="1" w:styleId="Heading5Char">
    <w:name w:val="Heading 5 Char"/>
    <w:basedOn w:val="DefaultParagraphFont"/>
    <w:link w:val="Heading5"/>
    <w:uiPriority w:val="9"/>
    <w:rsid w:val="0000399E"/>
    <w:rPr>
      <w:rFonts w:asciiTheme="minorBidi" w:eastAsiaTheme="majorEastAsia" w:hAnsiTheme="minorBidi" w:cstheme="majorBidi"/>
      <w:color w:val="A6A6A6" w:themeColor="background1" w:themeShade="A6"/>
      <w:sz w:val="24"/>
    </w:rPr>
  </w:style>
  <w:style w:type="character" w:customStyle="1" w:styleId="Heading4Char">
    <w:name w:val="Heading 4 Char"/>
    <w:basedOn w:val="DefaultParagraphFont"/>
    <w:link w:val="Heading4"/>
    <w:uiPriority w:val="9"/>
    <w:rsid w:val="0000399E"/>
    <w:rPr>
      <w:rFonts w:eastAsiaTheme="minorEastAsia"/>
      <w:caps/>
      <w:color w:val="A6A6A6" w:themeColor="background1" w:themeShade="A6"/>
      <w:spacing w:val="10"/>
      <w:sz w:val="24"/>
      <w:lang w:val="en-US" w:bidi="en-US"/>
    </w:rPr>
  </w:style>
  <w:style w:type="character" w:customStyle="1" w:styleId="Heading6Char">
    <w:name w:val="Heading 6 Char"/>
    <w:basedOn w:val="DefaultParagraphFont"/>
    <w:link w:val="Heading6"/>
    <w:uiPriority w:val="9"/>
    <w:semiHidden/>
    <w:rsid w:val="005101F3"/>
    <w:rPr>
      <w:rFonts w:eastAsiaTheme="minorEastAsia"/>
      <w:caps/>
      <w:color w:val="365F91" w:themeColor="accent1" w:themeShade="BF"/>
      <w:spacing w:val="10"/>
      <w:lang w:val="en-US" w:bidi="en-US"/>
    </w:rPr>
  </w:style>
  <w:style w:type="character" w:customStyle="1" w:styleId="Heading7Char">
    <w:name w:val="Heading 7 Char"/>
    <w:basedOn w:val="DefaultParagraphFont"/>
    <w:link w:val="Heading7"/>
    <w:uiPriority w:val="9"/>
    <w:semiHidden/>
    <w:rsid w:val="005101F3"/>
    <w:rPr>
      <w:rFonts w:eastAsiaTheme="minorEastAsia"/>
      <w:caps/>
      <w:color w:val="365F91" w:themeColor="accent1" w:themeShade="BF"/>
      <w:spacing w:val="10"/>
      <w:lang w:val="en-US" w:bidi="en-US"/>
    </w:rPr>
  </w:style>
  <w:style w:type="character" w:customStyle="1" w:styleId="Heading8Char">
    <w:name w:val="Heading 8 Char"/>
    <w:basedOn w:val="DefaultParagraphFont"/>
    <w:link w:val="Heading8"/>
    <w:uiPriority w:val="9"/>
    <w:semiHidden/>
    <w:rsid w:val="005101F3"/>
    <w:rPr>
      <w:rFonts w:eastAsiaTheme="minorEastAsia"/>
      <w:caps/>
      <w:spacing w:val="10"/>
      <w:sz w:val="18"/>
      <w:szCs w:val="18"/>
      <w:lang w:val="en-US" w:bidi="en-US"/>
    </w:rPr>
  </w:style>
  <w:style w:type="character" w:customStyle="1" w:styleId="Heading9Char">
    <w:name w:val="Heading 9 Char"/>
    <w:basedOn w:val="DefaultParagraphFont"/>
    <w:link w:val="Heading9"/>
    <w:uiPriority w:val="9"/>
    <w:semiHidden/>
    <w:rsid w:val="005101F3"/>
    <w:rPr>
      <w:rFonts w:eastAsiaTheme="minorEastAsia"/>
      <w:i/>
      <w:caps/>
      <w:spacing w:val="10"/>
      <w:sz w:val="18"/>
      <w:szCs w:val="18"/>
      <w:lang w:val="en-US" w:bidi="en-US"/>
    </w:rPr>
  </w:style>
  <w:style w:type="paragraph" w:styleId="Caption">
    <w:name w:val="caption"/>
    <w:basedOn w:val="Normal"/>
    <w:next w:val="Normal"/>
    <w:uiPriority w:val="35"/>
    <w:semiHidden/>
    <w:unhideWhenUsed/>
    <w:qFormat/>
    <w:rsid w:val="005101F3"/>
    <w:pPr>
      <w:spacing w:before="200" w:line="276" w:lineRule="auto"/>
    </w:pPr>
    <w:rPr>
      <w:rFonts w:asciiTheme="minorHAnsi" w:eastAsiaTheme="minorEastAsia" w:hAnsiTheme="minorHAnsi"/>
      <w:b/>
      <w:bCs/>
      <w:color w:val="365F91" w:themeColor="accent1" w:themeShade="BF"/>
      <w:sz w:val="16"/>
      <w:szCs w:val="16"/>
      <w:lang w:val="en-US" w:bidi="en-US"/>
    </w:rPr>
  </w:style>
  <w:style w:type="paragraph" w:styleId="Title">
    <w:name w:val="Title"/>
    <w:basedOn w:val="Normal"/>
    <w:next w:val="Normal"/>
    <w:link w:val="TitleChar"/>
    <w:uiPriority w:val="10"/>
    <w:qFormat/>
    <w:rsid w:val="005101F3"/>
    <w:pPr>
      <w:spacing w:before="720" w:line="276" w:lineRule="auto"/>
    </w:pPr>
    <w:rPr>
      <w:rFonts w:asciiTheme="minorHAnsi" w:eastAsiaTheme="minorEastAsia" w:hAnsiTheme="minorHAnsi"/>
      <w:caps/>
      <w:color w:val="4F81BD" w:themeColor="accent1"/>
      <w:spacing w:val="10"/>
      <w:kern w:val="28"/>
      <w:sz w:val="52"/>
      <w:szCs w:val="52"/>
      <w:lang w:val="en-US" w:bidi="en-US"/>
    </w:rPr>
  </w:style>
  <w:style w:type="character" w:customStyle="1" w:styleId="TitleChar">
    <w:name w:val="Title Char"/>
    <w:basedOn w:val="DefaultParagraphFont"/>
    <w:link w:val="Title"/>
    <w:uiPriority w:val="10"/>
    <w:rsid w:val="005101F3"/>
    <w:rPr>
      <w:rFonts w:eastAsiaTheme="minorEastAsia"/>
      <w:caps/>
      <w:color w:val="4F81BD" w:themeColor="accent1"/>
      <w:spacing w:val="10"/>
      <w:kern w:val="28"/>
      <w:sz w:val="52"/>
      <w:szCs w:val="52"/>
      <w:lang w:val="en-US" w:bidi="en-US"/>
    </w:rPr>
  </w:style>
  <w:style w:type="paragraph" w:styleId="Subtitle">
    <w:name w:val="Subtitle"/>
    <w:basedOn w:val="Normal"/>
    <w:next w:val="Normal"/>
    <w:link w:val="SubtitleChar"/>
    <w:uiPriority w:val="11"/>
    <w:qFormat/>
    <w:rsid w:val="005101F3"/>
    <w:pPr>
      <w:spacing w:before="200" w:after="1000" w:line="240" w:lineRule="auto"/>
    </w:pPr>
    <w:rPr>
      <w:rFonts w:asciiTheme="minorHAnsi" w:eastAsiaTheme="minorEastAsia" w:hAnsiTheme="minorHAnsi"/>
      <w:caps/>
      <w:color w:val="595959" w:themeColor="text1" w:themeTint="A6"/>
      <w:spacing w:val="10"/>
      <w:szCs w:val="24"/>
      <w:lang w:val="en-US" w:bidi="en-US"/>
    </w:rPr>
  </w:style>
  <w:style w:type="character" w:customStyle="1" w:styleId="SubtitleChar">
    <w:name w:val="Subtitle Char"/>
    <w:basedOn w:val="DefaultParagraphFont"/>
    <w:link w:val="Subtitle"/>
    <w:uiPriority w:val="11"/>
    <w:rsid w:val="005101F3"/>
    <w:rPr>
      <w:rFonts w:eastAsiaTheme="minorEastAsia"/>
      <w:caps/>
      <w:color w:val="595959" w:themeColor="text1" w:themeTint="A6"/>
      <w:spacing w:val="10"/>
      <w:sz w:val="24"/>
      <w:szCs w:val="24"/>
      <w:lang w:val="en-US" w:bidi="en-US"/>
    </w:rPr>
  </w:style>
  <w:style w:type="character" w:styleId="Strong">
    <w:name w:val="Strong"/>
    <w:uiPriority w:val="22"/>
    <w:qFormat/>
    <w:rsid w:val="005101F3"/>
    <w:rPr>
      <w:b/>
      <w:bCs/>
    </w:rPr>
  </w:style>
  <w:style w:type="paragraph" w:styleId="Quote">
    <w:name w:val="Quote"/>
    <w:basedOn w:val="Normal"/>
    <w:next w:val="Normal"/>
    <w:link w:val="QuoteChar"/>
    <w:uiPriority w:val="29"/>
    <w:qFormat/>
    <w:rsid w:val="005101F3"/>
    <w:pPr>
      <w:spacing w:before="200" w:line="276" w:lineRule="auto"/>
    </w:pPr>
    <w:rPr>
      <w:rFonts w:asciiTheme="minorHAnsi" w:eastAsiaTheme="minorEastAsia" w:hAnsiTheme="minorHAnsi"/>
      <w:i/>
      <w:iCs/>
      <w:sz w:val="20"/>
      <w:szCs w:val="20"/>
      <w:lang w:val="en-US" w:bidi="en-US"/>
    </w:rPr>
  </w:style>
  <w:style w:type="character" w:customStyle="1" w:styleId="QuoteChar">
    <w:name w:val="Quote Char"/>
    <w:basedOn w:val="DefaultParagraphFont"/>
    <w:link w:val="Quote"/>
    <w:uiPriority w:val="29"/>
    <w:rsid w:val="005101F3"/>
    <w:rPr>
      <w:rFonts w:eastAsiaTheme="minorEastAsia"/>
      <w:i/>
      <w:iCs/>
      <w:sz w:val="20"/>
      <w:szCs w:val="20"/>
      <w:lang w:val="en-US" w:bidi="en-US"/>
    </w:rPr>
  </w:style>
  <w:style w:type="paragraph" w:styleId="IntenseQuote">
    <w:name w:val="Intense Quote"/>
    <w:basedOn w:val="Normal"/>
    <w:next w:val="Normal"/>
    <w:link w:val="IntenseQuoteChar"/>
    <w:uiPriority w:val="30"/>
    <w:qFormat/>
    <w:rsid w:val="005101F3"/>
    <w:pPr>
      <w:pBdr>
        <w:top w:val="single" w:sz="4" w:space="10" w:color="4F81BD" w:themeColor="accent1"/>
        <w:left w:val="single" w:sz="4" w:space="10" w:color="4F81BD" w:themeColor="accent1"/>
      </w:pBdr>
      <w:spacing w:before="200" w:after="0" w:line="276" w:lineRule="auto"/>
      <w:ind w:left="1296" w:right="1152"/>
      <w:jc w:val="both"/>
    </w:pPr>
    <w:rPr>
      <w:rFonts w:asciiTheme="minorHAnsi" w:eastAsiaTheme="minorEastAsia" w:hAnsiTheme="minorHAnsi"/>
      <w:i/>
      <w:iCs/>
      <w:color w:val="4F81BD" w:themeColor="accent1"/>
      <w:sz w:val="20"/>
      <w:szCs w:val="20"/>
      <w:lang w:val="en-US" w:bidi="en-US"/>
    </w:rPr>
  </w:style>
  <w:style w:type="character" w:customStyle="1" w:styleId="IntenseQuoteChar">
    <w:name w:val="Intense Quote Char"/>
    <w:basedOn w:val="DefaultParagraphFont"/>
    <w:link w:val="IntenseQuote"/>
    <w:uiPriority w:val="30"/>
    <w:rsid w:val="005101F3"/>
    <w:rPr>
      <w:rFonts w:eastAsiaTheme="minorEastAsia"/>
      <w:i/>
      <w:iCs/>
      <w:color w:val="4F81BD" w:themeColor="accent1"/>
      <w:sz w:val="20"/>
      <w:szCs w:val="20"/>
      <w:lang w:val="en-US" w:bidi="en-US"/>
    </w:rPr>
  </w:style>
  <w:style w:type="character" w:styleId="SubtleEmphasis">
    <w:name w:val="Subtle Emphasis"/>
    <w:uiPriority w:val="19"/>
    <w:qFormat/>
    <w:rsid w:val="005101F3"/>
    <w:rPr>
      <w:i/>
      <w:iCs/>
      <w:color w:val="243F60" w:themeColor="accent1" w:themeShade="7F"/>
    </w:rPr>
  </w:style>
  <w:style w:type="character" w:styleId="IntenseEmphasis">
    <w:name w:val="Intense Emphasis"/>
    <w:uiPriority w:val="21"/>
    <w:qFormat/>
    <w:rsid w:val="005101F3"/>
    <w:rPr>
      <w:b/>
      <w:bCs/>
      <w:caps/>
      <w:color w:val="243F60" w:themeColor="accent1" w:themeShade="7F"/>
      <w:spacing w:val="10"/>
    </w:rPr>
  </w:style>
  <w:style w:type="character" w:styleId="SubtleReference">
    <w:name w:val="Subtle Reference"/>
    <w:uiPriority w:val="31"/>
    <w:qFormat/>
    <w:rsid w:val="005101F3"/>
    <w:rPr>
      <w:b/>
      <w:bCs/>
      <w:color w:val="4F81BD" w:themeColor="accent1"/>
    </w:rPr>
  </w:style>
  <w:style w:type="character" w:styleId="IntenseReference">
    <w:name w:val="Intense Reference"/>
    <w:uiPriority w:val="32"/>
    <w:qFormat/>
    <w:rsid w:val="005101F3"/>
    <w:rPr>
      <w:b/>
      <w:bCs/>
      <w:i/>
      <w:iCs/>
      <w:caps/>
      <w:color w:val="4F81BD" w:themeColor="accent1"/>
    </w:rPr>
  </w:style>
  <w:style w:type="character" w:styleId="BookTitle">
    <w:name w:val="Book Title"/>
    <w:uiPriority w:val="33"/>
    <w:qFormat/>
    <w:rsid w:val="005101F3"/>
    <w:rPr>
      <w:b/>
      <w:bCs/>
      <w:i/>
      <w:iCs/>
      <w:spacing w:val="9"/>
    </w:rPr>
  </w:style>
  <w:style w:type="table" w:customStyle="1" w:styleId="MediumShading2-Accent11">
    <w:name w:val="Medium Shading 2 - Accent 11"/>
    <w:basedOn w:val="TableNormal"/>
    <w:uiPriority w:val="64"/>
    <w:rsid w:val="005101F3"/>
    <w:pPr>
      <w:spacing w:after="0" w:line="240" w:lineRule="auto"/>
    </w:pPr>
    <w:rPr>
      <w:rFonts w:eastAsiaTheme="minorEastAsia"/>
      <w:lang w:val="en-US" w:bidi="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2">
    <w:name w:val="Medium Shading 2 - Accent 12"/>
    <w:basedOn w:val="TableNormal"/>
    <w:uiPriority w:val="64"/>
    <w:rsid w:val="005101F3"/>
    <w:pPr>
      <w:spacing w:after="0" w:line="240" w:lineRule="auto"/>
    </w:pPr>
    <w:rPr>
      <w:rFonts w:eastAsiaTheme="minorEastAsia"/>
      <w:lang w:val="en-US" w:bidi="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TOC3">
    <w:name w:val="toc 3"/>
    <w:basedOn w:val="Normal"/>
    <w:next w:val="Normal"/>
    <w:autoRedefine/>
    <w:uiPriority w:val="39"/>
    <w:unhideWhenUsed/>
    <w:rsid w:val="00D81F25"/>
    <w:pPr>
      <w:tabs>
        <w:tab w:val="right" w:leader="dot" w:pos="9017"/>
      </w:tabs>
      <w:spacing w:before="200" w:after="100" w:line="276" w:lineRule="auto"/>
      <w:ind w:left="400"/>
    </w:pPr>
    <w:rPr>
      <w:rFonts w:asciiTheme="minorHAnsi" w:eastAsiaTheme="minorEastAsia" w:hAnsiTheme="minorHAnsi"/>
      <w:sz w:val="20"/>
      <w:szCs w:val="20"/>
      <w:lang w:val="en-US" w:bidi="en-US"/>
    </w:rPr>
  </w:style>
  <w:style w:type="table" w:styleId="ColorfulGrid-Accent5">
    <w:name w:val="Colorful Grid Accent 5"/>
    <w:basedOn w:val="TableNormal"/>
    <w:uiPriority w:val="73"/>
    <w:rsid w:val="00D81F25"/>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LightShading">
    <w:name w:val="Light Shading"/>
    <w:basedOn w:val="TableNormal"/>
    <w:uiPriority w:val="60"/>
    <w:rsid w:val="000039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Default">
    <w:name w:val="Default"/>
    <w:rsid w:val="001876D7"/>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6057751">
      <w:bodyDiv w:val="1"/>
      <w:marLeft w:val="0"/>
      <w:marRight w:val="0"/>
      <w:marTop w:val="0"/>
      <w:marBottom w:val="0"/>
      <w:divBdr>
        <w:top w:val="none" w:sz="0" w:space="0" w:color="auto"/>
        <w:left w:val="none" w:sz="0" w:space="0" w:color="auto"/>
        <w:bottom w:val="none" w:sz="0" w:space="0" w:color="auto"/>
        <w:right w:val="none" w:sz="0" w:space="0" w:color="auto"/>
      </w:divBdr>
      <w:divsChild>
        <w:div w:id="17975384">
          <w:marLeft w:val="0"/>
          <w:marRight w:val="0"/>
          <w:marTop w:val="0"/>
          <w:marBottom w:val="0"/>
          <w:divBdr>
            <w:top w:val="none" w:sz="0" w:space="0" w:color="auto"/>
            <w:left w:val="none" w:sz="0" w:space="0" w:color="auto"/>
            <w:bottom w:val="none" w:sz="0" w:space="0" w:color="auto"/>
            <w:right w:val="none" w:sz="0" w:space="0" w:color="auto"/>
          </w:divBdr>
        </w:div>
        <w:div w:id="2037346906">
          <w:marLeft w:val="0"/>
          <w:marRight w:val="0"/>
          <w:marTop w:val="0"/>
          <w:marBottom w:val="0"/>
          <w:divBdr>
            <w:top w:val="none" w:sz="0" w:space="0" w:color="auto"/>
            <w:left w:val="none" w:sz="0" w:space="0" w:color="auto"/>
            <w:bottom w:val="none" w:sz="0" w:space="0" w:color="auto"/>
            <w:right w:val="none" w:sz="0" w:space="0" w:color="auto"/>
          </w:divBdr>
        </w:div>
      </w:divsChild>
    </w:div>
    <w:div w:id="433404293">
      <w:bodyDiv w:val="1"/>
      <w:marLeft w:val="0"/>
      <w:marRight w:val="0"/>
      <w:marTop w:val="0"/>
      <w:marBottom w:val="0"/>
      <w:divBdr>
        <w:top w:val="none" w:sz="0" w:space="0" w:color="auto"/>
        <w:left w:val="none" w:sz="0" w:space="0" w:color="auto"/>
        <w:bottom w:val="none" w:sz="0" w:space="0" w:color="auto"/>
        <w:right w:val="none" w:sz="0" w:space="0" w:color="auto"/>
      </w:divBdr>
      <w:divsChild>
        <w:div w:id="97873458">
          <w:marLeft w:val="0"/>
          <w:marRight w:val="0"/>
          <w:marTop w:val="0"/>
          <w:marBottom w:val="0"/>
          <w:divBdr>
            <w:top w:val="none" w:sz="0" w:space="0" w:color="auto"/>
            <w:left w:val="none" w:sz="0" w:space="0" w:color="auto"/>
            <w:bottom w:val="none" w:sz="0" w:space="0" w:color="auto"/>
            <w:right w:val="none" w:sz="0" w:space="0" w:color="auto"/>
          </w:divBdr>
        </w:div>
        <w:div w:id="701714296">
          <w:marLeft w:val="0"/>
          <w:marRight w:val="0"/>
          <w:marTop w:val="0"/>
          <w:marBottom w:val="0"/>
          <w:divBdr>
            <w:top w:val="none" w:sz="0" w:space="0" w:color="auto"/>
            <w:left w:val="none" w:sz="0" w:space="0" w:color="auto"/>
            <w:bottom w:val="none" w:sz="0" w:space="0" w:color="auto"/>
            <w:right w:val="none" w:sz="0" w:space="0" w:color="auto"/>
          </w:divBdr>
        </w:div>
        <w:div w:id="750271383">
          <w:marLeft w:val="0"/>
          <w:marRight w:val="0"/>
          <w:marTop w:val="0"/>
          <w:marBottom w:val="0"/>
          <w:divBdr>
            <w:top w:val="none" w:sz="0" w:space="0" w:color="auto"/>
            <w:left w:val="none" w:sz="0" w:space="0" w:color="auto"/>
            <w:bottom w:val="none" w:sz="0" w:space="0" w:color="auto"/>
            <w:right w:val="none" w:sz="0" w:space="0" w:color="auto"/>
          </w:divBdr>
        </w:div>
        <w:div w:id="821193241">
          <w:marLeft w:val="0"/>
          <w:marRight w:val="0"/>
          <w:marTop w:val="0"/>
          <w:marBottom w:val="0"/>
          <w:divBdr>
            <w:top w:val="none" w:sz="0" w:space="0" w:color="auto"/>
            <w:left w:val="none" w:sz="0" w:space="0" w:color="auto"/>
            <w:bottom w:val="none" w:sz="0" w:space="0" w:color="auto"/>
            <w:right w:val="none" w:sz="0" w:space="0" w:color="auto"/>
          </w:divBdr>
        </w:div>
        <w:div w:id="879169823">
          <w:marLeft w:val="0"/>
          <w:marRight w:val="0"/>
          <w:marTop w:val="0"/>
          <w:marBottom w:val="0"/>
          <w:divBdr>
            <w:top w:val="none" w:sz="0" w:space="0" w:color="auto"/>
            <w:left w:val="none" w:sz="0" w:space="0" w:color="auto"/>
            <w:bottom w:val="none" w:sz="0" w:space="0" w:color="auto"/>
            <w:right w:val="none" w:sz="0" w:space="0" w:color="auto"/>
          </w:divBdr>
        </w:div>
        <w:div w:id="975067809">
          <w:marLeft w:val="0"/>
          <w:marRight w:val="0"/>
          <w:marTop w:val="0"/>
          <w:marBottom w:val="0"/>
          <w:divBdr>
            <w:top w:val="none" w:sz="0" w:space="0" w:color="auto"/>
            <w:left w:val="none" w:sz="0" w:space="0" w:color="auto"/>
            <w:bottom w:val="none" w:sz="0" w:space="0" w:color="auto"/>
            <w:right w:val="none" w:sz="0" w:space="0" w:color="auto"/>
          </w:divBdr>
        </w:div>
        <w:div w:id="1497960146">
          <w:marLeft w:val="0"/>
          <w:marRight w:val="0"/>
          <w:marTop w:val="0"/>
          <w:marBottom w:val="0"/>
          <w:divBdr>
            <w:top w:val="none" w:sz="0" w:space="0" w:color="auto"/>
            <w:left w:val="none" w:sz="0" w:space="0" w:color="auto"/>
            <w:bottom w:val="none" w:sz="0" w:space="0" w:color="auto"/>
            <w:right w:val="none" w:sz="0" w:space="0" w:color="auto"/>
          </w:divBdr>
        </w:div>
        <w:div w:id="1570387682">
          <w:marLeft w:val="0"/>
          <w:marRight w:val="0"/>
          <w:marTop w:val="0"/>
          <w:marBottom w:val="0"/>
          <w:divBdr>
            <w:top w:val="none" w:sz="0" w:space="0" w:color="auto"/>
            <w:left w:val="none" w:sz="0" w:space="0" w:color="auto"/>
            <w:bottom w:val="none" w:sz="0" w:space="0" w:color="auto"/>
            <w:right w:val="none" w:sz="0" w:space="0" w:color="auto"/>
          </w:divBdr>
        </w:div>
        <w:div w:id="1708720707">
          <w:marLeft w:val="0"/>
          <w:marRight w:val="0"/>
          <w:marTop w:val="0"/>
          <w:marBottom w:val="0"/>
          <w:divBdr>
            <w:top w:val="none" w:sz="0" w:space="0" w:color="auto"/>
            <w:left w:val="none" w:sz="0" w:space="0" w:color="auto"/>
            <w:bottom w:val="none" w:sz="0" w:space="0" w:color="auto"/>
            <w:right w:val="none" w:sz="0" w:space="0" w:color="auto"/>
          </w:divBdr>
        </w:div>
        <w:div w:id="1715546580">
          <w:marLeft w:val="0"/>
          <w:marRight w:val="0"/>
          <w:marTop w:val="0"/>
          <w:marBottom w:val="0"/>
          <w:divBdr>
            <w:top w:val="none" w:sz="0" w:space="0" w:color="auto"/>
            <w:left w:val="none" w:sz="0" w:space="0" w:color="auto"/>
            <w:bottom w:val="none" w:sz="0" w:space="0" w:color="auto"/>
            <w:right w:val="none" w:sz="0" w:space="0" w:color="auto"/>
          </w:divBdr>
        </w:div>
        <w:div w:id="2145004835">
          <w:marLeft w:val="0"/>
          <w:marRight w:val="0"/>
          <w:marTop w:val="0"/>
          <w:marBottom w:val="0"/>
          <w:divBdr>
            <w:top w:val="none" w:sz="0" w:space="0" w:color="auto"/>
            <w:left w:val="none" w:sz="0" w:space="0" w:color="auto"/>
            <w:bottom w:val="none" w:sz="0" w:space="0" w:color="auto"/>
            <w:right w:val="none" w:sz="0" w:space="0" w:color="auto"/>
          </w:divBdr>
        </w:div>
      </w:divsChild>
    </w:div>
    <w:div w:id="521822400">
      <w:bodyDiv w:val="1"/>
      <w:marLeft w:val="0"/>
      <w:marRight w:val="0"/>
      <w:marTop w:val="0"/>
      <w:marBottom w:val="0"/>
      <w:divBdr>
        <w:top w:val="none" w:sz="0" w:space="0" w:color="auto"/>
        <w:left w:val="none" w:sz="0" w:space="0" w:color="auto"/>
        <w:bottom w:val="none" w:sz="0" w:space="0" w:color="auto"/>
        <w:right w:val="none" w:sz="0" w:space="0" w:color="auto"/>
      </w:divBdr>
      <w:divsChild>
        <w:div w:id="25913740">
          <w:marLeft w:val="0"/>
          <w:marRight w:val="0"/>
          <w:marTop w:val="0"/>
          <w:marBottom w:val="0"/>
          <w:divBdr>
            <w:top w:val="none" w:sz="0" w:space="0" w:color="auto"/>
            <w:left w:val="none" w:sz="0" w:space="0" w:color="auto"/>
            <w:bottom w:val="none" w:sz="0" w:space="0" w:color="auto"/>
            <w:right w:val="none" w:sz="0" w:space="0" w:color="auto"/>
          </w:divBdr>
        </w:div>
        <w:div w:id="279070708">
          <w:marLeft w:val="0"/>
          <w:marRight w:val="0"/>
          <w:marTop w:val="0"/>
          <w:marBottom w:val="0"/>
          <w:divBdr>
            <w:top w:val="none" w:sz="0" w:space="0" w:color="auto"/>
            <w:left w:val="none" w:sz="0" w:space="0" w:color="auto"/>
            <w:bottom w:val="none" w:sz="0" w:space="0" w:color="auto"/>
            <w:right w:val="none" w:sz="0" w:space="0" w:color="auto"/>
          </w:divBdr>
        </w:div>
        <w:div w:id="481584206">
          <w:marLeft w:val="0"/>
          <w:marRight w:val="0"/>
          <w:marTop w:val="0"/>
          <w:marBottom w:val="0"/>
          <w:divBdr>
            <w:top w:val="none" w:sz="0" w:space="0" w:color="auto"/>
            <w:left w:val="none" w:sz="0" w:space="0" w:color="auto"/>
            <w:bottom w:val="none" w:sz="0" w:space="0" w:color="auto"/>
            <w:right w:val="none" w:sz="0" w:space="0" w:color="auto"/>
          </w:divBdr>
        </w:div>
        <w:div w:id="533660709">
          <w:marLeft w:val="0"/>
          <w:marRight w:val="0"/>
          <w:marTop w:val="0"/>
          <w:marBottom w:val="0"/>
          <w:divBdr>
            <w:top w:val="none" w:sz="0" w:space="0" w:color="auto"/>
            <w:left w:val="none" w:sz="0" w:space="0" w:color="auto"/>
            <w:bottom w:val="none" w:sz="0" w:space="0" w:color="auto"/>
            <w:right w:val="none" w:sz="0" w:space="0" w:color="auto"/>
          </w:divBdr>
        </w:div>
        <w:div w:id="578515161">
          <w:marLeft w:val="0"/>
          <w:marRight w:val="0"/>
          <w:marTop w:val="0"/>
          <w:marBottom w:val="0"/>
          <w:divBdr>
            <w:top w:val="none" w:sz="0" w:space="0" w:color="auto"/>
            <w:left w:val="none" w:sz="0" w:space="0" w:color="auto"/>
            <w:bottom w:val="none" w:sz="0" w:space="0" w:color="auto"/>
            <w:right w:val="none" w:sz="0" w:space="0" w:color="auto"/>
          </w:divBdr>
        </w:div>
        <w:div w:id="579100043">
          <w:marLeft w:val="0"/>
          <w:marRight w:val="0"/>
          <w:marTop w:val="0"/>
          <w:marBottom w:val="0"/>
          <w:divBdr>
            <w:top w:val="none" w:sz="0" w:space="0" w:color="auto"/>
            <w:left w:val="none" w:sz="0" w:space="0" w:color="auto"/>
            <w:bottom w:val="none" w:sz="0" w:space="0" w:color="auto"/>
            <w:right w:val="none" w:sz="0" w:space="0" w:color="auto"/>
          </w:divBdr>
        </w:div>
        <w:div w:id="759057889">
          <w:marLeft w:val="0"/>
          <w:marRight w:val="0"/>
          <w:marTop w:val="0"/>
          <w:marBottom w:val="0"/>
          <w:divBdr>
            <w:top w:val="none" w:sz="0" w:space="0" w:color="auto"/>
            <w:left w:val="none" w:sz="0" w:space="0" w:color="auto"/>
            <w:bottom w:val="none" w:sz="0" w:space="0" w:color="auto"/>
            <w:right w:val="none" w:sz="0" w:space="0" w:color="auto"/>
          </w:divBdr>
        </w:div>
        <w:div w:id="916286075">
          <w:marLeft w:val="0"/>
          <w:marRight w:val="0"/>
          <w:marTop w:val="0"/>
          <w:marBottom w:val="0"/>
          <w:divBdr>
            <w:top w:val="none" w:sz="0" w:space="0" w:color="auto"/>
            <w:left w:val="none" w:sz="0" w:space="0" w:color="auto"/>
            <w:bottom w:val="none" w:sz="0" w:space="0" w:color="auto"/>
            <w:right w:val="none" w:sz="0" w:space="0" w:color="auto"/>
          </w:divBdr>
        </w:div>
        <w:div w:id="921597976">
          <w:marLeft w:val="0"/>
          <w:marRight w:val="0"/>
          <w:marTop w:val="0"/>
          <w:marBottom w:val="0"/>
          <w:divBdr>
            <w:top w:val="none" w:sz="0" w:space="0" w:color="auto"/>
            <w:left w:val="none" w:sz="0" w:space="0" w:color="auto"/>
            <w:bottom w:val="none" w:sz="0" w:space="0" w:color="auto"/>
            <w:right w:val="none" w:sz="0" w:space="0" w:color="auto"/>
          </w:divBdr>
        </w:div>
        <w:div w:id="996573100">
          <w:marLeft w:val="0"/>
          <w:marRight w:val="0"/>
          <w:marTop w:val="0"/>
          <w:marBottom w:val="0"/>
          <w:divBdr>
            <w:top w:val="none" w:sz="0" w:space="0" w:color="auto"/>
            <w:left w:val="none" w:sz="0" w:space="0" w:color="auto"/>
            <w:bottom w:val="none" w:sz="0" w:space="0" w:color="auto"/>
            <w:right w:val="none" w:sz="0" w:space="0" w:color="auto"/>
          </w:divBdr>
        </w:div>
        <w:div w:id="1039209573">
          <w:marLeft w:val="0"/>
          <w:marRight w:val="0"/>
          <w:marTop w:val="0"/>
          <w:marBottom w:val="0"/>
          <w:divBdr>
            <w:top w:val="none" w:sz="0" w:space="0" w:color="auto"/>
            <w:left w:val="none" w:sz="0" w:space="0" w:color="auto"/>
            <w:bottom w:val="none" w:sz="0" w:space="0" w:color="auto"/>
            <w:right w:val="none" w:sz="0" w:space="0" w:color="auto"/>
          </w:divBdr>
        </w:div>
        <w:div w:id="1115904038">
          <w:marLeft w:val="0"/>
          <w:marRight w:val="0"/>
          <w:marTop w:val="0"/>
          <w:marBottom w:val="0"/>
          <w:divBdr>
            <w:top w:val="none" w:sz="0" w:space="0" w:color="auto"/>
            <w:left w:val="none" w:sz="0" w:space="0" w:color="auto"/>
            <w:bottom w:val="none" w:sz="0" w:space="0" w:color="auto"/>
            <w:right w:val="none" w:sz="0" w:space="0" w:color="auto"/>
          </w:divBdr>
        </w:div>
        <w:div w:id="1133324225">
          <w:marLeft w:val="0"/>
          <w:marRight w:val="0"/>
          <w:marTop w:val="0"/>
          <w:marBottom w:val="0"/>
          <w:divBdr>
            <w:top w:val="none" w:sz="0" w:space="0" w:color="auto"/>
            <w:left w:val="none" w:sz="0" w:space="0" w:color="auto"/>
            <w:bottom w:val="none" w:sz="0" w:space="0" w:color="auto"/>
            <w:right w:val="none" w:sz="0" w:space="0" w:color="auto"/>
          </w:divBdr>
        </w:div>
        <w:div w:id="1133447567">
          <w:marLeft w:val="0"/>
          <w:marRight w:val="0"/>
          <w:marTop w:val="0"/>
          <w:marBottom w:val="0"/>
          <w:divBdr>
            <w:top w:val="none" w:sz="0" w:space="0" w:color="auto"/>
            <w:left w:val="none" w:sz="0" w:space="0" w:color="auto"/>
            <w:bottom w:val="none" w:sz="0" w:space="0" w:color="auto"/>
            <w:right w:val="none" w:sz="0" w:space="0" w:color="auto"/>
          </w:divBdr>
        </w:div>
        <w:div w:id="1151556457">
          <w:marLeft w:val="0"/>
          <w:marRight w:val="0"/>
          <w:marTop w:val="0"/>
          <w:marBottom w:val="0"/>
          <w:divBdr>
            <w:top w:val="none" w:sz="0" w:space="0" w:color="auto"/>
            <w:left w:val="none" w:sz="0" w:space="0" w:color="auto"/>
            <w:bottom w:val="none" w:sz="0" w:space="0" w:color="auto"/>
            <w:right w:val="none" w:sz="0" w:space="0" w:color="auto"/>
          </w:divBdr>
        </w:div>
        <w:div w:id="1305627041">
          <w:marLeft w:val="0"/>
          <w:marRight w:val="0"/>
          <w:marTop w:val="0"/>
          <w:marBottom w:val="0"/>
          <w:divBdr>
            <w:top w:val="none" w:sz="0" w:space="0" w:color="auto"/>
            <w:left w:val="none" w:sz="0" w:space="0" w:color="auto"/>
            <w:bottom w:val="none" w:sz="0" w:space="0" w:color="auto"/>
            <w:right w:val="none" w:sz="0" w:space="0" w:color="auto"/>
          </w:divBdr>
        </w:div>
        <w:div w:id="1372922681">
          <w:marLeft w:val="0"/>
          <w:marRight w:val="0"/>
          <w:marTop w:val="0"/>
          <w:marBottom w:val="0"/>
          <w:divBdr>
            <w:top w:val="none" w:sz="0" w:space="0" w:color="auto"/>
            <w:left w:val="none" w:sz="0" w:space="0" w:color="auto"/>
            <w:bottom w:val="none" w:sz="0" w:space="0" w:color="auto"/>
            <w:right w:val="none" w:sz="0" w:space="0" w:color="auto"/>
          </w:divBdr>
        </w:div>
        <w:div w:id="1392313265">
          <w:marLeft w:val="0"/>
          <w:marRight w:val="0"/>
          <w:marTop w:val="0"/>
          <w:marBottom w:val="0"/>
          <w:divBdr>
            <w:top w:val="none" w:sz="0" w:space="0" w:color="auto"/>
            <w:left w:val="none" w:sz="0" w:space="0" w:color="auto"/>
            <w:bottom w:val="none" w:sz="0" w:space="0" w:color="auto"/>
            <w:right w:val="none" w:sz="0" w:space="0" w:color="auto"/>
          </w:divBdr>
        </w:div>
        <w:div w:id="1542521571">
          <w:marLeft w:val="0"/>
          <w:marRight w:val="0"/>
          <w:marTop w:val="0"/>
          <w:marBottom w:val="0"/>
          <w:divBdr>
            <w:top w:val="none" w:sz="0" w:space="0" w:color="auto"/>
            <w:left w:val="none" w:sz="0" w:space="0" w:color="auto"/>
            <w:bottom w:val="none" w:sz="0" w:space="0" w:color="auto"/>
            <w:right w:val="none" w:sz="0" w:space="0" w:color="auto"/>
          </w:divBdr>
        </w:div>
        <w:div w:id="1779642042">
          <w:marLeft w:val="0"/>
          <w:marRight w:val="0"/>
          <w:marTop w:val="0"/>
          <w:marBottom w:val="0"/>
          <w:divBdr>
            <w:top w:val="none" w:sz="0" w:space="0" w:color="auto"/>
            <w:left w:val="none" w:sz="0" w:space="0" w:color="auto"/>
            <w:bottom w:val="none" w:sz="0" w:space="0" w:color="auto"/>
            <w:right w:val="none" w:sz="0" w:space="0" w:color="auto"/>
          </w:divBdr>
        </w:div>
        <w:div w:id="1849177820">
          <w:marLeft w:val="0"/>
          <w:marRight w:val="0"/>
          <w:marTop w:val="0"/>
          <w:marBottom w:val="0"/>
          <w:divBdr>
            <w:top w:val="none" w:sz="0" w:space="0" w:color="auto"/>
            <w:left w:val="none" w:sz="0" w:space="0" w:color="auto"/>
            <w:bottom w:val="none" w:sz="0" w:space="0" w:color="auto"/>
            <w:right w:val="none" w:sz="0" w:space="0" w:color="auto"/>
          </w:divBdr>
        </w:div>
        <w:div w:id="1968658447">
          <w:marLeft w:val="0"/>
          <w:marRight w:val="0"/>
          <w:marTop w:val="0"/>
          <w:marBottom w:val="0"/>
          <w:divBdr>
            <w:top w:val="none" w:sz="0" w:space="0" w:color="auto"/>
            <w:left w:val="none" w:sz="0" w:space="0" w:color="auto"/>
            <w:bottom w:val="none" w:sz="0" w:space="0" w:color="auto"/>
            <w:right w:val="none" w:sz="0" w:space="0" w:color="auto"/>
          </w:divBdr>
        </w:div>
        <w:div w:id="2030714906">
          <w:marLeft w:val="0"/>
          <w:marRight w:val="0"/>
          <w:marTop w:val="0"/>
          <w:marBottom w:val="0"/>
          <w:divBdr>
            <w:top w:val="none" w:sz="0" w:space="0" w:color="auto"/>
            <w:left w:val="none" w:sz="0" w:space="0" w:color="auto"/>
            <w:bottom w:val="none" w:sz="0" w:space="0" w:color="auto"/>
            <w:right w:val="none" w:sz="0" w:space="0" w:color="auto"/>
          </w:divBdr>
        </w:div>
        <w:div w:id="2047559471">
          <w:marLeft w:val="0"/>
          <w:marRight w:val="0"/>
          <w:marTop w:val="0"/>
          <w:marBottom w:val="0"/>
          <w:divBdr>
            <w:top w:val="none" w:sz="0" w:space="0" w:color="auto"/>
            <w:left w:val="none" w:sz="0" w:space="0" w:color="auto"/>
            <w:bottom w:val="none" w:sz="0" w:space="0" w:color="auto"/>
            <w:right w:val="none" w:sz="0" w:space="0" w:color="auto"/>
          </w:divBdr>
        </w:div>
      </w:divsChild>
    </w:div>
    <w:div w:id="797794043">
      <w:bodyDiv w:val="1"/>
      <w:marLeft w:val="0"/>
      <w:marRight w:val="0"/>
      <w:marTop w:val="0"/>
      <w:marBottom w:val="0"/>
      <w:divBdr>
        <w:top w:val="none" w:sz="0" w:space="0" w:color="auto"/>
        <w:left w:val="none" w:sz="0" w:space="0" w:color="auto"/>
        <w:bottom w:val="none" w:sz="0" w:space="0" w:color="auto"/>
        <w:right w:val="none" w:sz="0" w:space="0" w:color="auto"/>
      </w:divBdr>
    </w:div>
    <w:div w:id="917441118">
      <w:bodyDiv w:val="1"/>
      <w:marLeft w:val="0"/>
      <w:marRight w:val="0"/>
      <w:marTop w:val="0"/>
      <w:marBottom w:val="0"/>
      <w:divBdr>
        <w:top w:val="none" w:sz="0" w:space="0" w:color="auto"/>
        <w:left w:val="none" w:sz="0" w:space="0" w:color="auto"/>
        <w:bottom w:val="none" w:sz="0" w:space="0" w:color="auto"/>
        <w:right w:val="none" w:sz="0" w:space="0" w:color="auto"/>
      </w:divBdr>
      <w:divsChild>
        <w:div w:id="81462004">
          <w:marLeft w:val="0"/>
          <w:marRight w:val="0"/>
          <w:marTop w:val="0"/>
          <w:marBottom w:val="0"/>
          <w:divBdr>
            <w:top w:val="none" w:sz="0" w:space="0" w:color="auto"/>
            <w:left w:val="none" w:sz="0" w:space="0" w:color="auto"/>
            <w:bottom w:val="none" w:sz="0" w:space="0" w:color="auto"/>
            <w:right w:val="none" w:sz="0" w:space="0" w:color="auto"/>
          </w:divBdr>
        </w:div>
        <w:div w:id="107360586">
          <w:marLeft w:val="0"/>
          <w:marRight w:val="0"/>
          <w:marTop w:val="0"/>
          <w:marBottom w:val="0"/>
          <w:divBdr>
            <w:top w:val="none" w:sz="0" w:space="0" w:color="auto"/>
            <w:left w:val="none" w:sz="0" w:space="0" w:color="auto"/>
            <w:bottom w:val="none" w:sz="0" w:space="0" w:color="auto"/>
            <w:right w:val="none" w:sz="0" w:space="0" w:color="auto"/>
          </w:divBdr>
        </w:div>
        <w:div w:id="125205467">
          <w:marLeft w:val="0"/>
          <w:marRight w:val="0"/>
          <w:marTop w:val="0"/>
          <w:marBottom w:val="0"/>
          <w:divBdr>
            <w:top w:val="none" w:sz="0" w:space="0" w:color="auto"/>
            <w:left w:val="none" w:sz="0" w:space="0" w:color="auto"/>
            <w:bottom w:val="none" w:sz="0" w:space="0" w:color="auto"/>
            <w:right w:val="none" w:sz="0" w:space="0" w:color="auto"/>
          </w:divBdr>
        </w:div>
        <w:div w:id="148912981">
          <w:marLeft w:val="0"/>
          <w:marRight w:val="0"/>
          <w:marTop w:val="0"/>
          <w:marBottom w:val="0"/>
          <w:divBdr>
            <w:top w:val="none" w:sz="0" w:space="0" w:color="auto"/>
            <w:left w:val="none" w:sz="0" w:space="0" w:color="auto"/>
            <w:bottom w:val="none" w:sz="0" w:space="0" w:color="auto"/>
            <w:right w:val="none" w:sz="0" w:space="0" w:color="auto"/>
          </w:divBdr>
        </w:div>
        <w:div w:id="392002197">
          <w:marLeft w:val="0"/>
          <w:marRight w:val="0"/>
          <w:marTop w:val="0"/>
          <w:marBottom w:val="0"/>
          <w:divBdr>
            <w:top w:val="none" w:sz="0" w:space="0" w:color="auto"/>
            <w:left w:val="none" w:sz="0" w:space="0" w:color="auto"/>
            <w:bottom w:val="none" w:sz="0" w:space="0" w:color="auto"/>
            <w:right w:val="none" w:sz="0" w:space="0" w:color="auto"/>
          </w:divBdr>
        </w:div>
        <w:div w:id="612908198">
          <w:marLeft w:val="0"/>
          <w:marRight w:val="0"/>
          <w:marTop w:val="0"/>
          <w:marBottom w:val="0"/>
          <w:divBdr>
            <w:top w:val="none" w:sz="0" w:space="0" w:color="auto"/>
            <w:left w:val="none" w:sz="0" w:space="0" w:color="auto"/>
            <w:bottom w:val="none" w:sz="0" w:space="0" w:color="auto"/>
            <w:right w:val="none" w:sz="0" w:space="0" w:color="auto"/>
          </w:divBdr>
        </w:div>
        <w:div w:id="827287921">
          <w:marLeft w:val="0"/>
          <w:marRight w:val="0"/>
          <w:marTop w:val="0"/>
          <w:marBottom w:val="0"/>
          <w:divBdr>
            <w:top w:val="none" w:sz="0" w:space="0" w:color="auto"/>
            <w:left w:val="none" w:sz="0" w:space="0" w:color="auto"/>
            <w:bottom w:val="none" w:sz="0" w:space="0" w:color="auto"/>
            <w:right w:val="none" w:sz="0" w:space="0" w:color="auto"/>
          </w:divBdr>
        </w:div>
        <w:div w:id="1074739029">
          <w:marLeft w:val="0"/>
          <w:marRight w:val="0"/>
          <w:marTop w:val="0"/>
          <w:marBottom w:val="0"/>
          <w:divBdr>
            <w:top w:val="none" w:sz="0" w:space="0" w:color="auto"/>
            <w:left w:val="none" w:sz="0" w:space="0" w:color="auto"/>
            <w:bottom w:val="none" w:sz="0" w:space="0" w:color="auto"/>
            <w:right w:val="none" w:sz="0" w:space="0" w:color="auto"/>
          </w:divBdr>
        </w:div>
        <w:div w:id="1083531076">
          <w:marLeft w:val="0"/>
          <w:marRight w:val="0"/>
          <w:marTop w:val="0"/>
          <w:marBottom w:val="0"/>
          <w:divBdr>
            <w:top w:val="none" w:sz="0" w:space="0" w:color="auto"/>
            <w:left w:val="none" w:sz="0" w:space="0" w:color="auto"/>
            <w:bottom w:val="none" w:sz="0" w:space="0" w:color="auto"/>
            <w:right w:val="none" w:sz="0" w:space="0" w:color="auto"/>
          </w:divBdr>
        </w:div>
        <w:div w:id="1287544568">
          <w:marLeft w:val="0"/>
          <w:marRight w:val="0"/>
          <w:marTop w:val="0"/>
          <w:marBottom w:val="0"/>
          <w:divBdr>
            <w:top w:val="none" w:sz="0" w:space="0" w:color="auto"/>
            <w:left w:val="none" w:sz="0" w:space="0" w:color="auto"/>
            <w:bottom w:val="none" w:sz="0" w:space="0" w:color="auto"/>
            <w:right w:val="none" w:sz="0" w:space="0" w:color="auto"/>
          </w:divBdr>
        </w:div>
        <w:div w:id="1333869885">
          <w:marLeft w:val="0"/>
          <w:marRight w:val="0"/>
          <w:marTop w:val="0"/>
          <w:marBottom w:val="0"/>
          <w:divBdr>
            <w:top w:val="none" w:sz="0" w:space="0" w:color="auto"/>
            <w:left w:val="none" w:sz="0" w:space="0" w:color="auto"/>
            <w:bottom w:val="none" w:sz="0" w:space="0" w:color="auto"/>
            <w:right w:val="none" w:sz="0" w:space="0" w:color="auto"/>
          </w:divBdr>
        </w:div>
        <w:div w:id="1338583313">
          <w:marLeft w:val="0"/>
          <w:marRight w:val="0"/>
          <w:marTop w:val="0"/>
          <w:marBottom w:val="0"/>
          <w:divBdr>
            <w:top w:val="none" w:sz="0" w:space="0" w:color="auto"/>
            <w:left w:val="none" w:sz="0" w:space="0" w:color="auto"/>
            <w:bottom w:val="none" w:sz="0" w:space="0" w:color="auto"/>
            <w:right w:val="none" w:sz="0" w:space="0" w:color="auto"/>
          </w:divBdr>
        </w:div>
        <w:div w:id="1350334185">
          <w:marLeft w:val="0"/>
          <w:marRight w:val="0"/>
          <w:marTop w:val="0"/>
          <w:marBottom w:val="0"/>
          <w:divBdr>
            <w:top w:val="none" w:sz="0" w:space="0" w:color="auto"/>
            <w:left w:val="none" w:sz="0" w:space="0" w:color="auto"/>
            <w:bottom w:val="none" w:sz="0" w:space="0" w:color="auto"/>
            <w:right w:val="none" w:sz="0" w:space="0" w:color="auto"/>
          </w:divBdr>
        </w:div>
        <w:div w:id="1351562344">
          <w:marLeft w:val="0"/>
          <w:marRight w:val="0"/>
          <w:marTop w:val="0"/>
          <w:marBottom w:val="0"/>
          <w:divBdr>
            <w:top w:val="none" w:sz="0" w:space="0" w:color="auto"/>
            <w:left w:val="none" w:sz="0" w:space="0" w:color="auto"/>
            <w:bottom w:val="none" w:sz="0" w:space="0" w:color="auto"/>
            <w:right w:val="none" w:sz="0" w:space="0" w:color="auto"/>
          </w:divBdr>
        </w:div>
        <w:div w:id="1418096803">
          <w:marLeft w:val="0"/>
          <w:marRight w:val="0"/>
          <w:marTop w:val="0"/>
          <w:marBottom w:val="0"/>
          <w:divBdr>
            <w:top w:val="none" w:sz="0" w:space="0" w:color="auto"/>
            <w:left w:val="none" w:sz="0" w:space="0" w:color="auto"/>
            <w:bottom w:val="none" w:sz="0" w:space="0" w:color="auto"/>
            <w:right w:val="none" w:sz="0" w:space="0" w:color="auto"/>
          </w:divBdr>
        </w:div>
        <w:div w:id="1448546836">
          <w:marLeft w:val="0"/>
          <w:marRight w:val="0"/>
          <w:marTop w:val="0"/>
          <w:marBottom w:val="0"/>
          <w:divBdr>
            <w:top w:val="none" w:sz="0" w:space="0" w:color="auto"/>
            <w:left w:val="none" w:sz="0" w:space="0" w:color="auto"/>
            <w:bottom w:val="none" w:sz="0" w:space="0" w:color="auto"/>
            <w:right w:val="none" w:sz="0" w:space="0" w:color="auto"/>
          </w:divBdr>
        </w:div>
        <w:div w:id="1506089818">
          <w:marLeft w:val="0"/>
          <w:marRight w:val="0"/>
          <w:marTop w:val="0"/>
          <w:marBottom w:val="0"/>
          <w:divBdr>
            <w:top w:val="none" w:sz="0" w:space="0" w:color="auto"/>
            <w:left w:val="none" w:sz="0" w:space="0" w:color="auto"/>
            <w:bottom w:val="none" w:sz="0" w:space="0" w:color="auto"/>
            <w:right w:val="none" w:sz="0" w:space="0" w:color="auto"/>
          </w:divBdr>
        </w:div>
        <w:div w:id="1564830882">
          <w:marLeft w:val="0"/>
          <w:marRight w:val="0"/>
          <w:marTop w:val="0"/>
          <w:marBottom w:val="0"/>
          <w:divBdr>
            <w:top w:val="none" w:sz="0" w:space="0" w:color="auto"/>
            <w:left w:val="none" w:sz="0" w:space="0" w:color="auto"/>
            <w:bottom w:val="none" w:sz="0" w:space="0" w:color="auto"/>
            <w:right w:val="none" w:sz="0" w:space="0" w:color="auto"/>
          </w:divBdr>
        </w:div>
        <w:div w:id="1588921496">
          <w:marLeft w:val="0"/>
          <w:marRight w:val="0"/>
          <w:marTop w:val="0"/>
          <w:marBottom w:val="0"/>
          <w:divBdr>
            <w:top w:val="none" w:sz="0" w:space="0" w:color="auto"/>
            <w:left w:val="none" w:sz="0" w:space="0" w:color="auto"/>
            <w:bottom w:val="none" w:sz="0" w:space="0" w:color="auto"/>
            <w:right w:val="none" w:sz="0" w:space="0" w:color="auto"/>
          </w:divBdr>
        </w:div>
        <w:div w:id="1610045550">
          <w:marLeft w:val="0"/>
          <w:marRight w:val="0"/>
          <w:marTop w:val="0"/>
          <w:marBottom w:val="0"/>
          <w:divBdr>
            <w:top w:val="none" w:sz="0" w:space="0" w:color="auto"/>
            <w:left w:val="none" w:sz="0" w:space="0" w:color="auto"/>
            <w:bottom w:val="none" w:sz="0" w:space="0" w:color="auto"/>
            <w:right w:val="none" w:sz="0" w:space="0" w:color="auto"/>
          </w:divBdr>
        </w:div>
        <w:div w:id="1849981693">
          <w:marLeft w:val="0"/>
          <w:marRight w:val="0"/>
          <w:marTop w:val="0"/>
          <w:marBottom w:val="0"/>
          <w:divBdr>
            <w:top w:val="none" w:sz="0" w:space="0" w:color="auto"/>
            <w:left w:val="none" w:sz="0" w:space="0" w:color="auto"/>
            <w:bottom w:val="none" w:sz="0" w:space="0" w:color="auto"/>
            <w:right w:val="none" w:sz="0" w:space="0" w:color="auto"/>
          </w:divBdr>
        </w:div>
        <w:div w:id="2056001927">
          <w:marLeft w:val="0"/>
          <w:marRight w:val="0"/>
          <w:marTop w:val="0"/>
          <w:marBottom w:val="0"/>
          <w:divBdr>
            <w:top w:val="none" w:sz="0" w:space="0" w:color="auto"/>
            <w:left w:val="none" w:sz="0" w:space="0" w:color="auto"/>
            <w:bottom w:val="none" w:sz="0" w:space="0" w:color="auto"/>
            <w:right w:val="none" w:sz="0" w:space="0" w:color="auto"/>
          </w:divBdr>
        </w:div>
      </w:divsChild>
    </w:div>
    <w:div w:id="930511016">
      <w:bodyDiv w:val="1"/>
      <w:marLeft w:val="0"/>
      <w:marRight w:val="0"/>
      <w:marTop w:val="0"/>
      <w:marBottom w:val="0"/>
      <w:divBdr>
        <w:top w:val="none" w:sz="0" w:space="0" w:color="auto"/>
        <w:left w:val="none" w:sz="0" w:space="0" w:color="auto"/>
        <w:bottom w:val="none" w:sz="0" w:space="0" w:color="auto"/>
        <w:right w:val="none" w:sz="0" w:space="0" w:color="auto"/>
      </w:divBdr>
      <w:divsChild>
        <w:div w:id="844438149">
          <w:marLeft w:val="0"/>
          <w:marRight w:val="0"/>
          <w:marTop w:val="0"/>
          <w:marBottom w:val="0"/>
          <w:divBdr>
            <w:top w:val="none" w:sz="0" w:space="0" w:color="auto"/>
            <w:left w:val="none" w:sz="0" w:space="0" w:color="auto"/>
            <w:bottom w:val="none" w:sz="0" w:space="0" w:color="auto"/>
            <w:right w:val="none" w:sz="0" w:space="0" w:color="auto"/>
          </w:divBdr>
        </w:div>
        <w:div w:id="2105568292">
          <w:marLeft w:val="0"/>
          <w:marRight w:val="0"/>
          <w:marTop w:val="0"/>
          <w:marBottom w:val="0"/>
          <w:divBdr>
            <w:top w:val="none" w:sz="0" w:space="0" w:color="auto"/>
            <w:left w:val="none" w:sz="0" w:space="0" w:color="auto"/>
            <w:bottom w:val="none" w:sz="0" w:space="0" w:color="auto"/>
            <w:right w:val="none" w:sz="0" w:space="0" w:color="auto"/>
          </w:divBdr>
        </w:div>
      </w:divsChild>
    </w:div>
    <w:div w:id="955909841">
      <w:bodyDiv w:val="1"/>
      <w:marLeft w:val="0"/>
      <w:marRight w:val="0"/>
      <w:marTop w:val="0"/>
      <w:marBottom w:val="0"/>
      <w:divBdr>
        <w:top w:val="none" w:sz="0" w:space="0" w:color="auto"/>
        <w:left w:val="none" w:sz="0" w:space="0" w:color="auto"/>
        <w:bottom w:val="none" w:sz="0" w:space="0" w:color="auto"/>
        <w:right w:val="none" w:sz="0" w:space="0" w:color="auto"/>
      </w:divBdr>
      <w:divsChild>
        <w:div w:id="797142198">
          <w:marLeft w:val="0"/>
          <w:marRight w:val="0"/>
          <w:marTop w:val="0"/>
          <w:marBottom w:val="0"/>
          <w:divBdr>
            <w:top w:val="none" w:sz="0" w:space="0" w:color="auto"/>
            <w:left w:val="none" w:sz="0" w:space="0" w:color="auto"/>
            <w:bottom w:val="none" w:sz="0" w:space="0" w:color="auto"/>
            <w:right w:val="none" w:sz="0" w:space="0" w:color="auto"/>
          </w:divBdr>
        </w:div>
        <w:div w:id="1382552729">
          <w:marLeft w:val="0"/>
          <w:marRight w:val="0"/>
          <w:marTop w:val="0"/>
          <w:marBottom w:val="0"/>
          <w:divBdr>
            <w:top w:val="none" w:sz="0" w:space="0" w:color="auto"/>
            <w:left w:val="none" w:sz="0" w:space="0" w:color="auto"/>
            <w:bottom w:val="none" w:sz="0" w:space="0" w:color="auto"/>
            <w:right w:val="none" w:sz="0" w:space="0" w:color="auto"/>
          </w:divBdr>
        </w:div>
        <w:div w:id="1956670974">
          <w:marLeft w:val="0"/>
          <w:marRight w:val="0"/>
          <w:marTop w:val="0"/>
          <w:marBottom w:val="0"/>
          <w:divBdr>
            <w:top w:val="none" w:sz="0" w:space="0" w:color="auto"/>
            <w:left w:val="none" w:sz="0" w:space="0" w:color="auto"/>
            <w:bottom w:val="none" w:sz="0" w:space="0" w:color="auto"/>
            <w:right w:val="none" w:sz="0" w:space="0" w:color="auto"/>
          </w:divBdr>
        </w:div>
        <w:div w:id="2056922761">
          <w:marLeft w:val="0"/>
          <w:marRight w:val="0"/>
          <w:marTop w:val="0"/>
          <w:marBottom w:val="0"/>
          <w:divBdr>
            <w:top w:val="none" w:sz="0" w:space="0" w:color="auto"/>
            <w:left w:val="none" w:sz="0" w:space="0" w:color="auto"/>
            <w:bottom w:val="none" w:sz="0" w:space="0" w:color="auto"/>
            <w:right w:val="none" w:sz="0" w:space="0" w:color="auto"/>
          </w:divBdr>
        </w:div>
      </w:divsChild>
    </w:div>
    <w:div w:id="1168864374">
      <w:bodyDiv w:val="1"/>
      <w:marLeft w:val="0"/>
      <w:marRight w:val="0"/>
      <w:marTop w:val="0"/>
      <w:marBottom w:val="0"/>
      <w:divBdr>
        <w:top w:val="none" w:sz="0" w:space="0" w:color="auto"/>
        <w:left w:val="none" w:sz="0" w:space="0" w:color="auto"/>
        <w:bottom w:val="none" w:sz="0" w:space="0" w:color="auto"/>
        <w:right w:val="none" w:sz="0" w:space="0" w:color="auto"/>
      </w:divBdr>
      <w:divsChild>
        <w:div w:id="909733048">
          <w:marLeft w:val="0"/>
          <w:marRight w:val="0"/>
          <w:marTop w:val="0"/>
          <w:marBottom w:val="0"/>
          <w:divBdr>
            <w:top w:val="none" w:sz="0" w:space="0" w:color="auto"/>
            <w:left w:val="none" w:sz="0" w:space="0" w:color="auto"/>
            <w:bottom w:val="none" w:sz="0" w:space="0" w:color="auto"/>
            <w:right w:val="none" w:sz="0" w:space="0" w:color="auto"/>
          </w:divBdr>
        </w:div>
        <w:div w:id="1923098532">
          <w:marLeft w:val="0"/>
          <w:marRight w:val="0"/>
          <w:marTop w:val="0"/>
          <w:marBottom w:val="0"/>
          <w:divBdr>
            <w:top w:val="none" w:sz="0" w:space="0" w:color="auto"/>
            <w:left w:val="none" w:sz="0" w:space="0" w:color="auto"/>
            <w:bottom w:val="none" w:sz="0" w:space="0" w:color="auto"/>
            <w:right w:val="none" w:sz="0" w:space="0" w:color="auto"/>
          </w:divBdr>
        </w:div>
        <w:div w:id="2070686379">
          <w:marLeft w:val="0"/>
          <w:marRight w:val="0"/>
          <w:marTop w:val="0"/>
          <w:marBottom w:val="0"/>
          <w:divBdr>
            <w:top w:val="none" w:sz="0" w:space="0" w:color="auto"/>
            <w:left w:val="none" w:sz="0" w:space="0" w:color="auto"/>
            <w:bottom w:val="none" w:sz="0" w:space="0" w:color="auto"/>
            <w:right w:val="none" w:sz="0" w:space="0" w:color="auto"/>
          </w:divBdr>
        </w:div>
      </w:divsChild>
    </w:div>
    <w:div w:id="1286347681">
      <w:bodyDiv w:val="1"/>
      <w:marLeft w:val="0"/>
      <w:marRight w:val="0"/>
      <w:marTop w:val="0"/>
      <w:marBottom w:val="0"/>
      <w:divBdr>
        <w:top w:val="none" w:sz="0" w:space="0" w:color="auto"/>
        <w:left w:val="none" w:sz="0" w:space="0" w:color="auto"/>
        <w:bottom w:val="none" w:sz="0" w:space="0" w:color="auto"/>
        <w:right w:val="none" w:sz="0" w:space="0" w:color="auto"/>
      </w:divBdr>
      <w:divsChild>
        <w:div w:id="140465577">
          <w:marLeft w:val="0"/>
          <w:marRight w:val="0"/>
          <w:marTop w:val="0"/>
          <w:marBottom w:val="0"/>
          <w:divBdr>
            <w:top w:val="none" w:sz="0" w:space="0" w:color="auto"/>
            <w:left w:val="none" w:sz="0" w:space="0" w:color="auto"/>
            <w:bottom w:val="none" w:sz="0" w:space="0" w:color="auto"/>
            <w:right w:val="none" w:sz="0" w:space="0" w:color="auto"/>
          </w:divBdr>
        </w:div>
        <w:div w:id="292952949">
          <w:marLeft w:val="0"/>
          <w:marRight w:val="0"/>
          <w:marTop w:val="0"/>
          <w:marBottom w:val="0"/>
          <w:divBdr>
            <w:top w:val="none" w:sz="0" w:space="0" w:color="auto"/>
            <w:left w:val="none" w:sz="0" w:space="0" w:color="auto"/>
            <w:bottom w:val="none" w:sz="0" w:space="0" w:color="auto"/>
            <w:right w:val="none" w:sz="0" w:space="0" w:color="auto"/>
          </w:divBdr>
        </w:div>
        <w:div w:id="326832902">
          <w:marLeft w:val="0"/>
          <w:marRight w:val="0"/>
          <w:marTop w:val="0"/>
          <w:marBottom w:val="0"/>
          <w:divBdr>
            <w:top w:val="none" w:sz="0" w:space="0" w:color="auto"/>
            <w:left w:val="none" w:sz="0" w:space="0" w:color="auto"/>
            <w:bottom w:val="none" w:sz="0" w:space="0" w:color="auto"/>
            <w:right w:val="none" w:sz="0" w:space="0" w:color="auto"/>
          </w:divBdr>
        </w:div>
        <w:div w:id="760376063">
          <w:marLeft w:val="0"/>
          <w:marRight w:val="0"/>
          <w:marTop w:val="0"/>
          <w:marBottom w:val="0"/>
          <w:divBdr>
            <w:top w:val="none" w:sz="0" w:space="0" w:color="auto"/>
            <w:left w:val="none" w:sz="0" w:space="0" w:color="auto"/>
            <w:bottom w:val="none" w:sz="0" w:space="0" w:color="auto"/>
            <w:right w:val="none" w:sz="0" w:space="0" w:color="auto"/>
          </w:divBdr>
        </w:div>
        <w:div w:id="848371542">
          <w:marLeft w:val="0"/>
          <w:marRight w:val="0"/>
          <w:marTop w:val="0"/>
          <w:marBottom w:val="0"/>
          <w:divBdr>
            <w:top w:val="none" w:sz="0" w:space="0" w:color="auto"/>
            <w:left w:val="none" w:sz="0" w:space="0" w:color="auto"/>
            <w:bottom w:val="none" w:sz="0" w:space="0" w:color="auto"/>
            <w:right w:val="none" w:sz="0" w:space="0" w:color="auto"/>
          </w:divBdr>
        </w:div>
        <w:div w:id="919683455">
          <w:marLeft w:val="0"/>
          <w:marRight w:val="0"/>
          <w:marTop w:val="0"/>
          <w:marBottom w:val="0"/>
          <w:divBdr>
            <w:top w:val="none" w:sz="0" w:space="0" w:color="auto"/>
            <w:left w:val="none" w:sz="0" w:space="0" w:color="auto"/>
            <w:bottom w:val="none" w:sz="0" w:space="0" w:color="auto"/>
            <w:right w:val="none" w:sz="0" w:space="0" w:color="auto"/>
          </w:divBdr>
        </w:div>
        <w:div w:id="1047534981">
          <w:marLeft w:val="0"/>
          <w:marRight w:val="0"/>
          <w:marTop w:val="0"/>
          <w:marBottom w:val="0"/>
          <w:divBdr>
            <w:top w:val="none" w:sz="0" w:space="0" w:color="auto"/>
            <w:left w:val="none" w:sz="0" w:space="0" w:color="auto"/>
            <w:bottom w:val="none" w:sz="0" w:space="0" w:color="auto"/>
            <w:right w:val="none" w:sz="0" w:space="0" w:color="auto"/>
          </w:divBdr>
        </w:div>
        <w:div w:id="1369985170">
          <w:marLeft w:val="0"/>
          <w:marRight w:val="0"/>
          <w:marTop w:val="0"/>
          <w:marBottom w:val="0"/>
          <w:divBdr>
            <w:top w:val="none" w:sz="0" w:space="0" w:color="auto"/>
            <w:left w:val="none" w:sz="0" w:space="0" w:color="auto"/>
            <w:bottom w:val="none" w:sz="0" w:space="0" w:color="auto"/>
            <w:right w:val="none" w:sz="0" w:space="0" w:color="auto"/>
          </w:divBdr>
        </w:div>
        <w:div w:id="1545797810">
          <w:marLeft w:val="0"/>
          <w:marRight w:val="0"/>
          <w:marTop w:val="0"/>
          <w:marBottom w:val="0"/>
          <w:divBdr>
            <w:top w:val="none" w:sz="0" w:space="0" w:color="auto"/>
            <w:left w:val="none" w:sz="0" w:space="0" w:color="auto"/>
            <w:bottom w:val="none" w:sz="0" w:space="0" w:color="auto"/>
            <w:right w:val="none" w:sz="0" w:space="0" w:color="auto"/>
          </w:divBdr>
        </w:div>
        <w:div w:id="1665009758">
          <w:marLeft w:val="0"/>
          <w:marRight w:val="0"/>
          <w:marTop w:val="0"/>
          <w:marBottom w:val="0"/>
          <w:divBdr>
            <w:top w:val="none" w:sz="0" w:space="0" w:color="auto"/>
            <w:left w:val="none" w:sz="0" w:space="0" w:color="auto"/>
            <w:bottom w:val="none" w:sz="0" w:space="0" w:color="auto"/>
            <w:right w:val="none" w:sz="0" w:space="0" w:color="auto"/>
          </w:divBdr>
        </w:div>
        <w:div w:id="1666400059">
          <w:marLeft w:val="0"/>
          <w:marRight w:val="0"/>
          <w:marTop w:val="0"/>
          <w:marBottom w:val="0"/>
          <w:divBdr>
            <w:top w:val="none" w:sz="0" w:space="0" w:color="auto"/>
            <w:left w:val="none" w:sz="0" w:space="0" w:color="auto"/>
            <w:bottom w:val="none" w:sz="0" w:space="0" w:color="auto"/>
            <w:right w:val="none" w:sz="0" w:space="0" w:color="auto"/>
          </w:divBdr>
        </w:div>
      </w:divsChild>
    </w:div>
    <w:div w:id="1538932829">
      <w:bodyDiv w:val="1"/>
      <w:marLeft w:val="0"/>
      <w:marRight w:val="0"/>
      <w:marTop w:val="0"/>
      <w:marBottom w:val="0"/>
      <w:divBdr>
        <w:top w:val="none" w:sz="0" w:space="0" w:color="auto"/>
        <w:left w:val="none" w:sz="0" w:space="0" w:color="auto"/>
        <w:bottom w:val="none" w:sz="0" w:space="0" w:color="auto"/>
        <w:right w:val="none" w:sz="0" w:space="0" w:color="auto"/>
      </w:divBdr>
      <w:divsChild>
        <w:div w:id="7340771">
          <w:marLeft w:val="0"/>
          <w:marRight w:val="0"/>
          <w:marTop w:val="0"/>
          <w:marBottom w:val="0"/>
          <w:divBdr>
            <w:top w:val="none" w:sz="0" w:space="0" w:color="auto"/>
            <w:left w:val="none" w:sz="0" w:space="0" w:color="auto"/>
            <w:bottom w:val="none" w:sz="0" w:space="0" w:color="auto"/>
            <w:right w:val="none" w:sz="0" w:space="0" w:color="auto"/>
          </w:divBdr>
        </w:div>
        <w:div w:id="138348214">
          <w:marLeft w:val="0"/>
          <w:marRight w:val="0"/>
          <w:marTop w:val="0"/>
          <w:marBottom w:val="0"/>
          <w:divBdr>
            <w:top w:val="none" w:sz="0" w:space="0" w:color="auto"/>
            <w:left w:val="none" w:sz="0" w:space="0" w:color="auto"/>
            <w:bottom w:val="none" w:sz="0" w:space="0" w:color="auto"/>
            <w:right w:val="none" w:sz="0" w:space="0" w:color="auto"/>
          </w:divBdr>
        </w:div>
        <w:div w:id="586772235">
          <w:marLeft w:val="0"/>
          <w:marRight w:val="0"/>
          <w:marTop w:val="0"/>
          <w:marBottom w:val="0"/>
          <w:divBdr>
            <w:top w:val="none" w:sz="0" w:space="0" w:color="auto"/>
            <w:left w:val="none" w:sz="0" w:space="0" w:color="auto"/>
            <w:bottom w:val="none" w:sz="0" w:space="0" w:color="auto"/>
            <w:right w:val="none" w:sz="0" w:space="0" w:color="auto"/>
          </w:divBdr>
        </w:div>
        <w:div w:id="703866992">
          <w:marLeft w:val="0"/>
          <w:marRight w:val="0"/>
          <w:marTop w:val="0"/>
          <w:marBottom w:val="0"/>
          <w:divBdr>
            <w:top w:val="none" w:sz="0" w:space="0" w:color="auto"/>
            <w:left w:val="none" w:sz="0" w:space="0" w:color="auto"/>
            <w:bottom w:val="none" w:sz="0" w:space="0" w:color="auto"/>
            <w:right w:val="none" w:sz="0" w:space="0" w:color="auto"/>
          </w:divBdr>
        </w:div>
        <w:div w:id="1170027153">
          <w:marLeft w:val="0"/>
          <w:marRight w:val="0"/>
          <w:marTop w:val="0"/>
          <w:marBottom w:val="0"/>
          <w:divBdr>
            <w:top w:val="none" w:sz="0" w:space="0" w:color="auto"/>
            <w:left w:val="none" w:sz="0" w:space="0" w:color="auto"/>
            <w:bottom w:val="none" w:sz="0" w:space="0" w:color="auto"/>
            <w:right w:val="none" w:sz="0" w:space="0" w:color="auto"/>
          </w:divBdr>
        </w:div>
        <w:div w:id="1503275217">
          <w:marLeft w:val="0"/>
          <w:marRight w:val="0"/>
          <w:marTop w:val="0"/>
          <w:marBottom w:val="0"/>
          <w:divBdr>
            <w:top w:val="none" w:sz="0" w:space="0" w:color="auto"/>
            <w:left w:val="none" w:sz="0" w:space="0" w:color="auto"/>
            <w:bottom w:val="none" w:sz="0" w:space="0" w:color="auto"/>
            <w:right w:val="none" w:sz="0" w:space="0" w:color="auto"/>
          </w:divBdr>
        </w:div>
        <w:div w:id="1520582262">
          <w:marLeft w:val="0"/>
          <w:marRight w:val="0"/>
          <w:marTop w:val="0"/>
          <w:marBottom w:val="0"/>
          <w:divBdr>
            <w:top w:val="none" w:sz="0" w:space="0" w:color="auto"/>
            <w:left w:val="none" w:sz="0" w:space="0" w:color="auto"/>
            <w:bottom w:val="none" w:sz="0" w:space="0" w:color="auto"/>
            <w:right w:val="none" w:sz="0" w:space="0" w:color="auto"/>
          </w:divBdr>
        </w:div>
        <w:div w:id="1911309473">
          <w:marLeft w:val="0"/>
          <w:marRight w:val="0"/>
          <w:marTop w:val="0"/>
          <w:marBottom w:val="0"/>
          <w:divBdr>
            <w:top w:val="none" w:sz="0" w:space="0" w:color="auto"/>
            <w:left w:val="none" w:sz="0" w:space="0" w:color="auto"/>
            <w:bottom w:val="none" w:sz="0" w:space="0" w:color="auto"/>
            <w:right w:val="none" w:sz="0" w:space="0" w:color="auto"/>
          </w:divBdr>
        </w:div>
        <w:div w:id="1992707304">
          <w:marLeft w:val="0"/>
          <w:marRight w:val="0"/>
          <w:marTop w:val="0"/>
          <w:marBottom w:val="0"/>
          <w:divBdr>
            <w:top w:val="none" w:sz="0" w:space="0" w:color="auto"/>
            <w:left w:val="none" w:sz="0" w:space="0" w:color="auto"/>
            <w:bottom w:val="none" w:sz="0" w:space="0" w:color="auto"/>
            <w:right w:val="none" w:sz="0" w:space="0" w:color="auto"/>
          </w:divBdr>
        </w:div>
        <w:div w:id="2005205105">
          <w:marLeft w:val="0"/>
          <w:marRight w:val="0"/>
          <w:marTop w:val="0"/>
          <w:marBottom w:val="0"/>
          <w:divBdr>
            <w:top w:val="none" w:sz="0" w:space="0" w:color="auto"/>
            <w:left w:val="none" w:sz="0" w:space="0" w:color="auto"/>
            <w:bottom w:val="none" w:sz="0" w:space="0" w:color="auto"/>
            <w:right w:val="none" w:sz="0" w:space="0" w:color="auto"/>
          </w:divBdr>
        </w:div>
        <w:div w:id="2045472556">
          <w:marLeft w:val="0"/>
          <w:marRight w:val="0"/>
          <w:marTop w:val="0"/>
          <w:marBottom w:val="0"/>
          <w:divBdr>
            <w:top w:val="none" w:sz="0" w:space="0" w:color="auto"/>
            <w:left w:val="none" w:sz="0" w:space="0" w:color="auto"/>
            <w:bottom w:val="none" w:sz="0" w:space="0" w:color="auto"/>
            <w:right w:val="none" w:sz="0" w:space="0" w:color="auto"/>
          </w:divBdr>
        </w:div>
      </w:divsChild>
    </w:div>
    <w:div w:id="1610237594">
      <w:bodyDiv w:val="1"/>
      <w:marLeft w:val="0"/>
      <w:marRight w:val="0"/>
      <w:marTop w:val="0"/>
      <w:marBottom w:val="0"/>
      <w:divBdr>
        <w:top w:val="none" w:sz="0" w:space="0" w:color="auto"/>
        <w:left w:val="none" w:sz="0" w:space="0" w:color="auto"/>
        <w:bottom w:val="none" w:sz="0" w:space="0" w:color="auto"/>
        <w:right w:val="none" w:sz="0" w:space="0" w:color="auto"/>
      </w:divBdr>
      <w:divsChild>
        <w:div w:id="963584668">
          <w:marLeft w:val="0"/>
          <w:marRight w:val="0"/>
          <w:marTop w:val="0"/>
          <w:marBottom w:val="0"/>
          <w:divBdr>
            <w:top w:val="none" w:sz="0" w:space="0" w:color="auto"/>
            <w:left w:val="none" w:sz="0" w:space="0" w:color="auto"/>
            <w:bottom w:val="none" w:sz="0" w:space="0" w:color="auto"/>
            <w:right w:val="none" w:sz="0" w:space="0" w:color="auto"/>
          </w:divBdr>
        </w:div>
        <w:div w:id="1305351919">
          <w:marLeft w:val="0"/>
          <w:marRight w:val="0"/>
          <w:marTop w:val="0"/>
          <w:marBottom w:val="0"/>
          <w:divBdr>
            <w:top w:val="none" w:sz="0" w:space="0" w:color="auto"/>
            <w:left w:val="none" w:sz="0" w:space="0" w:color="auto"/>
            <w:bottom w:val="none" w:sz="0" w:space="0" w:color="auto"/>
            <w:right w:val="none" w:sz="0" w:space="0" w:color="auto"/>
          </w:divBdr>
        </w:div>
        <w:div w:id="1606618716">
          <w:marLeft w:val="0"/>
          <w:marRight w:val="0"/>
          <w:marTop w:val="0"/>
          <w:marBottom w:val="0"/>
          <w:divBdr>
            <w:top w:val="none" w:sz="0" w:space="0" w:color="auto"/>
            <w:left w:val="none" w:sz="0" w:space="0" w:color="auto"/>
            <w:bottom w:val="none" w:sz="0" w:space="0" w:color="auto"/>
            <w:right w:val="none" w:sz="0" w:space="0" w:color="auto"/>
          </w:divBdr>
        </w:div>
        <w:div w:id="1809124691">
          <w:marLeft w:val="0"/>
          <w:marRight w:val="0"/>
          <w:marTop w:val="0"/>
          <w:marBottom w:val="0"/>
          <w:divBdr>
            <w:top w:val="none" w:sz="0" w:space="0" w:color="auto"/>
            <w:left w:val="none" w:sz="0" w:space="0" w:color="auto"/>
            <w:bottom w:val="none" w:sz="0" w:space="0" w:color="auto"/>
            <w:right w:val="none" w:sz="0" w:space="0" w:color="auto"/>
          </w:divBdr>
        </w:div>
      </w:divsChild>
    </w:div>
    <w:div w:id="1622762217">
      <w:bodyDiv w:val="1"/>
      <w:marLeft w:val="0"/>
      <w:marRight w:val="0"/>
      <w:marTop w:val="0"/>
      <w:marBottom w:val="0"/>
      <w:divBdr>
        <w:top w:val="none" w:sz="0" w:space="0" w:color="auto"/>
        <w:left w:val="none" w:sz="0" w:space="0" w:color="auto"/>
        <w:bottom w:val="none" w:sz="0" w:space="0" w:color="auto"/>
        <w:right w:val="none" w:sz="0" w:space="0" w:color="auto"/>
      </w:divBdr>
      <w:divsChild>
        <w:div w:id="1066227797">
          <w:marLeft w:val="0"/>
          <w:marRight w:val="0"/>
          <w:marTop w:val="0"/>
          <w:marBottom w:val="0"/>
          <w:divBdr>
            <w:top w:val="none" w:sz="0" w:space="0" w:color="auto"/>
            <w:left w:val="none" w:sz="0" w:space="0" w:color="auto"/>
            <w:bottom w:val="none" w:sz="0" w:space="0" w:color="auto"/>
            <w:right w:val="none" w:sz="0" w:space="0" w:color="auto"/>
          </w:divBdr>
        </w:div>
        <w:div w:id="1498113288">
          <w:marLeft w:val="0"/>
          <w:marRight w:val="0"/>
          <w:marTop w:val="0"/>
          <w:marBottom w:val="0"/>
          <w:divBdr>
            <w:top w:val="none" w:sz="0" w:space="0" w:color="auto"/>
            <w:left w:val="none" w:sz="0" w:space="0" w:color="auto"/>
            <w:bottom w:val="none" w:sz="0" w:space="0" w:color="auto"/>
            <w:right w:val="none" w:sz="0" w:space="0" w:color="auto"/>
          </w:divBdr>
        </w:div>
        <w:div w:id="2062056175">
          <w:marLeft w:val="0"/>
          <w:marRight w:val="0"/>
          <w:marTop w:val="0"/>
          <w:marBottom w:val="0"/>
          <w:divBdr>
            <w:top w:val="none" w:sz="0" w:space="0" w:color="auto"/>
            <w:left w:val="none" w:sz="0" w:space="0" w:color="auto"/>
            <w:bottom w:val="none" w:sz="0" w:space="0" w:color="auto"/>
            <w:right w:val="none" w:sz="0" w:space="0" w:color="auto"/>
          </w:divBdr>
        </w:div>
      </w:divsChild>
    </w:div>
    <w:div w:id="1635721336">
      <w:bodyDiv w:val="1"/>
      <w:marLeft w:val="0"/>
      <w:marRight w:val="0"/>
      <w:marTop w:val="0"/>
      <w:marBottom w:val="0"/>
      <w:divBdr>
        <w:top w:val="none" w:sz="0" w:space="0" w:color="auto"/>
        <w:left w:val="none" w:sz="0" w:space="0" w:color="auto"/>
        <w:bottom w:val="none" w:sz="0" w:space="0" w:color="auto"/>
        <w:right w:val="none" w:sz="0" w:space="0" w:color="auto"/>
      </w:divBdr>
      <w:divsChild>
        <w:div w:id="21166333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0502663">
      <w:bodyDiv w:val="1"/>
      <w:marLeft w:val="0"/>
      <w:marRight w:val="0"/>
      <w:marTop w:val="0"/>
      <w:marBottom w:val="0"/>
      <w:divBdr>
        <w:top w:val="none" w:sz="0" w:space="0" w:color="auto"/>
        <w:left w:val="none" w:sz="0" w:space="0" w:color="auto"/>
        <w:bottom w:val="none" w:sz="0" w:space="0" w:color="auto"/>
        <w:right w:val="none" w:sz="0" w:space="0" w:color="auto"/>
      </w:divBdr>
    </w:div>
    <w:div w:id="1845784926">
      <w:bodyDiv w:val="1"/>
      <w:marLeft w:val="0"/>
      <w:marRight w:val="0"/>
      <w:marTop w:val="0"/>
      <w:marBottom w:val="0"/>
      <w:divBdr>
        <w:top w:val="none" w:sz="0" w:space="0" w:color="auto"/>
        <w:left w:val="none" w:sz="0" w:space="0" w:color="auto"/>
        <w:bottom w:val="none" w:sz="0" w:space="0" w:color="auto"/>
        <w:right w:val="none" w:sz="0" w:space="0" w:color="auto"/>
      </w:divBdr>
      <w:divsChild>
        <w:div w:id="788933133">
          <w:marLeft w:val="0"/>
          <w:marRight w:val="0"/>
          <w:marTop w:val="0"/>
          <w:marBottom w:val="0"/>
          <w:divBdr>
            <w:top w:val="none" w:sz="0" w:space="0" w:color="auto"/>
            <w:left w:val="none" w:sz="0" w:space="0" w:color="auto"/>
            <w:bottom w:val="none" w:sz="0" w:space="0" w:color="auto"/>
            <w:right w:val="none" w:sz="0" w:space="0" w:color="auto"/>
          </w:divBdr>
        </w:div>
        <w:div w:id="1053505199">
          <w:marLeft w:val="0"/>
          <w:marRight w:val="0"/>
          <w:marTop w:val="0"/>
          <w:marBottom w:val="0"/>
          <w:divBdr>
            <w:top w:val="none" w:sz="0" w:space="0" w:color="auto"/>
            <w:left w:val="none" w:sz="0" w:space="0" w:color="auto"/>
            <w:bottom w:val="none" w:sz="0" w:space="0" w:color="auto"/>
            <w:right w:val="none" w:sz="0" w:space="0" w:color="auto"/>
          </w:divBdr>
        </w:div>
        <w:div w:id="1133332606">
          <w:marLeft w:val="0"/>
          <w:marRight w:val="0"/>
          <w:marTop w:val="0"/>
          <w:marBottom w:val="0"/>
          <w:divBdr>
            <w:top w:val="none" w:sz="0" w:space="0" w:color="auto"/>
            <w:left w:val="none" w:sz="0" w:space="0" w:color="auto"/>
            <w:bottom w:val="none" w:sz="0" w:space="0" w:color="auto"/>
            <w:right w:val="none" w:sz="0" w:space="0" w:color="auto"/>
          </w:divBdr>
        </w:div>
        <w:div w:id="1387755111">
          <w:marLeft w:val="0"/>
          <w:marRight w:val="0"/>
          <w:marTop w:val="0"/>
          <w:marBottom w:val="0"/>
          <w:divBdr>
            <w:top w:val="none" w:sz="0" w:space="0" w:color="auto"/>
            <w:left w:val="none" w:sz="0" w:space="0" w:color="auto"/>
            <w:bottom w:val="none" w:sz="0" w:space="0" w:color="auto"/>
            <w:right w:val="none" w:sz="0" w:space="0" w:color="auto"/>
          </w:divBdr>
        </w:div>
        <w:div w:id="1578133376">
          <w:marLeft w:val="0"/>
          <w:marRight w:val="0"/>
          <w:marTop w:val="0"/>
          <w:marBottom w:val="0"/>
          <w:divBdr>
            <w:top w:val="none" w:sz="0" w:space="0" w:color="auto"/>
            <w:left w:val="none" w:sz="0" w:space="0" w:color="auto"/>
            <w:bottom w:val="none" w:sz="0" w:space="0" w:color="auto"/>
            <w:right w:val="none" w:sz="0" w:space="0" w:color="auto"/>
          </w:divBdr>
        </w:div>
        <w:div w:id="1679841662">
          <w:marLeft w:val="0"/>
          <w:marRight w:val="0"/>
          <w:marTop w:val="0"/>
          <w:marBottom w:val="0"/>
          <w:divBdr>
            <w:top w:val="none" w:sz="0" w:space="0" w:color="auto"/>
            <w:left w:val="none" w:sz="0" w:space="0" w:color="auto"/>
            <w:bottom w:val="none" w:sz="0" w:space="0" w:color="auto"/>
            <w:right w:val="none" w:sz="0" w:space="0" w:color="auto"/>
          </w:divBdr>
        </w:div>
        <w:div w:id="1876961792">
          <w:marLeft w:val="0"/>
          <w:marRight w:val="0"/>
          <w:marTop w:val="0"/>
          <w:marBottom w:val="0"/>
          <w:divBdr>
            <w:top w:val="none" w:sz="0" w:space="0" w:color="auto"/>
            <w:left w:val="none" w:sz="0" w:space="0" w:color="auto"/>
            <w:bottom w:val="none" w:sz="0" w:space="0" w:color="auto"/>
            <w:right w:val="none" w:sz="0" w:space="0" w:color="auto"/>
          </w:divBdr>
        </w:div>
      </w:divsChild>
    </w:div>
    <w:div w:id="1921136665">
      <w:bodyDiv w:val="1"/>
      <w:marLeft w:val="0"/>
      <w:marRight w:val="0"/>
      <w:marTop w:val="0"/>
      <w:marBottom w:val="0"/>
      <w:divBdr>
        <w:top w:val="none" w:sz="0" w:space="0" w:color="auto"/>
        <w:left w:val="none" w:sz="0" w:space="0" w:color="auto"/>
        <w:bottom w:val="none" w:sz="0" w:space="0" w:color="auto"/>
        <w:right w:val="none" w:sz="0" w:space="0" w:color="auto"/>
      </w:divBdr>
      <w:divsChild>
        <w:div w:id="36778671">
          <w:marLeft w:val="0"/>
          <w:marRight w:val="0"/>
          <w:marTop w:val="0"/>
          <w:marBottom w:val="0"/>
          <w:divBdr>
            <w:top w:val="none" w:sz="0" w:space="0" w:color="auto"/>
            <w:left w:val="none" w:sz="0" w:space="0" w:color="auto"/>
            <w:bottom w:val="none" w:sz="0" w:space="0" w:color="auto"/>
            <w:right w:val="none" w:sz="0" w:space="0" w:color="auto"/>
          </w:divBdr>
        </w:div>
        <w:div w:id="46341625">
          <w:marLeft w:val="0"/>
          <w:marRight w:val="0"/>
          <w:marTop w:val="0"/>
          <w:marBottom w:val="0"/>
          <w:divBdr>
            <w:top w:val="none" w:sz="0" w:space="0" w:color="auto"/>
            <w:left w:val="none" w:sz="0" w:space="0" w:color="auto"/>
            <w:bottom w:val="none" w:sz="0" w:space="0" w:color="auto"/>
            <w:right w:val="none" w:sz="0" w:space="0" w:color="auto"/>
          </w:divBdr>
        </w:div>
        <w:div w:id="52703728">
          <w:marLeft w:val="0"/>
          <w:marRight w:val="0"/>
          <w:marTop w:val="0"/>
          <w:marBottom w:val="0"/>
          <w:divBdr>
            <w:top w:val="none" w:sz="0" w:space="0" w:color="auto"/>
            <w:left w:val="none" w:sz="0" w:space="0" w:color="auto"/>
            <w:bottom w:val="none" w:sz="0" w:space="0" w:color="auto"/>
            <w:right w:val="none" w:sz="0" w:space="0" w:color="auto"/>
          </w:divBdr>
        </w:div>
        <w:div w:id="75251483">
          <w:marLeft w:val="0"/>
          <w:marRight w:val="0"/>
          <w:marTop w:val="0"/>
          <w:marBottom w:val="0"/>
          <w:divBdr>
            <w:top w:val="none" w:sz="0" w:space="0" w:color="auto"/>
            <w:left w:val="none" w:sz="0" w:space="0" w:color="auto"/>
            <w:bottom w:val="none" w:sz="0" w:space="0" w:color="auto"/>
            <w:right w:val="none" w:sz="0" w:space="0" w:color="auto"/>
          </w:divBdr>
        </w:div>
        <w:div w:id="81531124">
          <w:marLeft w:val="0"/>
          <w:marRight w:val="0"/>
          <w:marTop w:val="0"/>
          <w:marBottom w:val="0"/>
          <w:divBdr>
            <w:top w:val="none" w:sz="0" w:space="0" w:color="auto"/>
            <w:left w:val="none" w:sz="0" w:space="0" w:color="auto"/>
            <w:bottom w:val="none" w:sz="0" w:space="0" w:color="auto"/>
            <w:right w:val="none" w:sz="0" w:space="0" w:color="auto"/>
          </w:divBdr>
        </w:div>
        <w:div w:id="87121604">
          <w:marLeft w:val="0"/>
          <w:marRight w:val="0"/>
          <w:marTop w:val="0"/>
          <w:marBottom w:val="0"/>
          <w:divBdr>
            <w:top w:val="none" w:sz="0" w:space="0" w:color="auto"/>
            <w:left w:val="none" w:sz="0" w:space="0" w:color="auto"/>
            <w:bottom w:val="none" w:sz="0" w:space="0" w:color="auto"/>
            <w:right w:val="none" w:sz="0" w:space="0" w:color="auto"/>
          </w:divBdr>
        </w:div>
        <w:div w:id="88742738">
          <w:marLeft w:val="0"/>
          <w:marRight w:val="0"/>
          <w:marTop w:val="0"/>
          <w:marBottom w:val="0"/>
          <w:divBdr>
            <w:top w:val="none" w:sz="0" w:space="0" w:color="auto"/>
            <w:left w:val="none" w:sz="0" w:space="0" w:color="auto"/>
            <w:bottom w:val="none" w:sz="0" w:space="0" w:color="auto"/>
            <w:right w:val="none" w:sz="0" w:space="0" w:color="auto"/>
          </w:divBdr>
        </w:div>
        <w:div w:id="129565550">
          <w:marLeft w:val="0"/>
          <w:marRight w:val="0"/>
          <w:marTop w:val="0"/>
          <w:marBottom w:val="0"/>
          <w:divBdr>
            <w:top w:val="none" w:sz="0" w:space="0" w:color="auto"/>
            <w:left w:val="none" w:sz="0" w:space="0" w:color="auto"/>
            <w:bottom w:val="none" w:sz="0" w:space="0" w:color="auto"/>
            <w:right w:val="none" w:sz="0" w:space="0" w:color="auto"/>
          </w:divBdr>
        </w:div>
        <w:div w:id="143786659">
          <w:marLeft w:val="0"/>
          <w:marRight w:val="0"/>
          <w:marTop w:val="0"/>
          <w:marBottom w:val="0"/>
          <w:divBdr>
            <w:top w:val="none" w:sz="0" w:space="0" w:color="auto"/>
            <w:left w:val="none" w:sz="0" w:space="0" w:color="auto"/>
            <w:bottom w:val="none" w:sz="0" w:space="0" w:color="auto"/>
            <w:right w:val="none" w:sz="0" w:space="0" w:color="auto"/>
          </w:divBdr>
        </w:div>
        <w:div w:id="152449796">
          <w:marLeft w:val="0"/>
          <w:marRight w:val="0"/>
          <w:marTop w:val="0"/>
          <w:marBottom w:val="0"/>
          <w:divBdr>
            <w:top w:val="none" w:sz="0" w:space="0" w:color="auto"/>
            <w:left w:val="none" w:sz="0" w:space="0" w:color="auto"/>
            <w:bottom w:val="none" w:sz="0" w:space="0" w:color="auto"/>
            <w:right w:val="none" w:sz="0" w:space="0" w:color="auto"/>
          </w:divBdr>
        </w:div>
        <w:div w:id="156922658">
          <w:marLeft w:val="0"/>
          <w:marRight w:val="0"/>
          <w:marTop w:val="0"/>
          <w:marBottom w:val="0"/>
          <w:divBdr>
            <w:top w:val="none" w:sz="0" w:space="0" w:color="auto"/>
            <w:left w:val="none" w:sz="0" w:space="0" w:color="auto"/>
            <w:bottom w:val="none" w:sz="0" w:space="0" w:color="auto"/>
            <w:right w:val="none" w:sz="0" w:space="0" w:color="auto"/>
          </w:divBdr>
        </w:div>
        <w:div w:id="159973427">
          <w:marLeft w:val="0"/>
          <w:marRight w:val="0"/>
          <w:marTop w:val="0"/>
          <w:marBottom w:val="0"/>
          <w:divBdr>
            <w:top w:val="none" w:sz="0" w:space="0" w:color="auto"/>
            <w:left w:val="none" w:sz="0" w:space="0" w:color="auto"/>
            <w:bottom w:val="none" w:sz="0" w:space="0" w:color="auto"/>
            <w:right w:val="none" w:sz="0" w:space="0" w:color="auto"/>
          </w:divBdr>
        </w:div>
        <w:div w:id="160119772">
          <w:marLeft w:val="0"/>
          <w:marRight w:val="0"/>
          <w:marTop w:val="0"/>
          <w:marBottom w:val="0"/>
          <w:divBdr>
            <w:top w:val="none" w:sz="0" w:space="0" w:color="auto"/>
            <w:left w:val="none" w:sz="0" w:space="0" w:color="auto"/>
            <w:bottom w:val="none" w:sz="0" w:space="0" w:color="auto"/>
            <w:right w:val="none" w:sz="0" w:space="0" w:color="auto"/>
          </w:divBdr>
        </w:div>
        <w:div w:id="180437958">
          <w:marLeft w:val="0"/>
          <w:marRight w:val="0"/>
          <w:marTop w:val="0"/>
          <w:marBottom w:val="0"/>
          <w:divBdr>
            <w:top w:val="none" w:sz="0" w:space="0" w:color="auto"/>
            <w:left w:val="none" w:sz="0" w:space="0" w:color="auto"/>
            <w:bottom w:val="none" w:sz="0" w:space="0" w:color="auto"/>
            <w:right w:val="none" w:sz="0" w:space="0" w:color="auto"/>
          </w:divBdr>
        </w:div>
        <w:div w:id="195697926">
          <w:marLeft w:val="0"/>
          <w:marRight w:val="0"/>
          <w:marTop w:val="0"/>
          <w:marBottom w:val="0"/>
          <w:divBdr>
            <w:top w:val="none" w:sz="0" w:space="0" w:color="auto"/>
            <w:left w:val="none" w:sz="0" w:space="0" w:color="auto"/>
            <w:bottom w:val="none" w:sz="0" w:space="0" w:color="auto"/>
            <w:right w:val="none" w:sz="0" w:space="0" w:color="auto"/>
          </w:divBdr>
        </w:div>
        <w:div w:id="205914853">
          <w:marLeft w:val="0"/>
          <w:marRight w:val="0"/>
          <w:marTop w:val="0"/>
          <w:marBottom w:val="0"/>
          <w:divBdr>
            <w:top w:val="none" w:sz="0" w:space="0" w:color="auto"/>
            <w:left w:val="none" w:sz="0" w:space="0" w:color="auto"/>
            <w:bottom w:val="none" w:sz="0" w:space="0" w:color="auto"/>
            <w:right w:val="none" w:sz="0" w:space="0" w:color="auto"/>
          </w:divBdr>
        </w:div>
        <w:div w:id="212038772">
          <w:marLeft w:val="0"/>
          <w:marRight w:val="0"/>
          <w:marTop w:val="0"/>
          <w:marBottom w:val="0"/>
          <w:divBdr>
            <w:top w:val="none" w:sz="0" w:space="0" w:color="auto"/>
            <w:left w:val="none" w:sz="0" w:space="0" w:color="auto"/>
            <w:bottom w:val="none" w:sz="0" w:space="0" w:color="auto"/>
            <w:right w:val="none" w:sz="0" w:space="0" w:color="auto"/>
          </w:divBdr>
        </w:div>
        <w:div w:id="220291515">
          <w:marLeft w:val="0"/>
          <w:marRight w:val="0"/>
          <w:marTop w:val="0"/>
          <w:marBottom w:val="0"/>
          <w:divBdr>
            <w:top w:val="none" w:sz="0" w:space="0" w:color="auto"/>
            <w:left w:val="none" w:sz="0" w:space="0" w:color="auto"/>
            <w:bottom w:val="none" w:sz="0" w:space="0" w:color="auto"/>
            <w:right w:val="none" w:sz="0" w:space="0" w:color="auto"/>
          </w:divBdr>
        </w:div>
        <w:div w:id="224683058">
          <w:marLeft w:val="0"/>
          <w:marRight w:val="0"/>
          <w:marTop w:val="0"/>
          <w:marBottom w:val="0"/>
          <w:divBdr>
            <w:top w:val="none" w:sz="0" w:space="0" w:color="auto"/>
            <w:left w:val="none" w:sz="0" w:space="0" w:color="auto"/>
            <w:bottom w:val="none" w:sz="0" w:space="0" w:color="auto"/>
            <w:right w:val="none" w:sz="0" w:space="0" w:color="auto"/>
          </w:divBdr>
        </w:div>
        <w:div w:id="231087976">
          <w:marLeft w:val="0"/>
          <w:marRight w:val="0"/>
          <w:marTop w:val="0"/>
          <w:marBottom w:val="0"/>
          <w:divBdr>
            <w:top w:val="none" w:sz="0" w:space="0" w:color="auto"/>
            <w:left w:val="none" w:sz="0" w:space="0" w:color="auto"/>
            <w:bottom w:val="none" w:sz="0" w:space="0" w:color="auto"/>
            <w:right w:val="none" w:sz="0" w:space="0" w:color="auto"/>
          </w:divBdr>
        </w:div>
        <w:div w:id="234751436">
          <w:marLeft w:val="0"/>
          <w:marRight w:val="0"/>
          <w:marTop w:val="0"/>
          <w:marBottom w:val="0"/>
          <w:divBdr>
            <w:top w:val="none" w:sz="0" w:space="0" w:color="auto"/>
            <w:left w:val="none" w:sz="0" w:space="0" w:color="auto"/>
            <w:bottom w:val="none" w:sz="0" w:space="0" w:color="auto"/>
            <w:right w:val="none" w:sz="0" w:space="0" w:color="auto"/>
          </w:divBdr>
        </w:div>
        <w:div w:id="242835736">
          <w:marLeft w:val="0"/>
          <w:marRight w:val="0"/>
          <w:marTop w:val="0"/>
          <w:marBottom w:val="0"/>
          <w:divBdr>
            <w:top w:val="none" w:sz="0" w:space="0" w:color="auto"/>
            <w:left w:val="none" w:sz="0" w:space="0" w:color="auto"/>
            <w:bottom w:val="none" w:sz="0" w:space="0" w:color="auto"/>
            <w:right w:val="none" w:sz="0" w:space="0" w:color="auto"/>
          </w:divBdr>
        </w:div>
        <w:div w:id="243346651">
          <w:marLeft w:val="0"/>
          <w:marRight w:val="0"/>
          <w:marTop w:val="0"/>
          <w:marBottom w:val="0"/>
          <w:divBdr>
            <w:top w:val="none" w:sz="0" w:space="0" w:color="auto"/>
            <w:left w:val="none" w:sz="0" w:space="0" w:color="auto"/>
            <w:bottom w:val="none" w:sz="0" w:space="0" w:color="auto"/>
            <w:right w:val="none" w:sz="0" w:space="0" w:color="auto"/>
          </w:divBdr>
        </w:div>
        <w:div w:id="255865493">
          <w:marLeft w:val="0"/>
          <w:marRight w:val="0"/>
          <w:marTop w:val="0"/>
          <w:marBottom w:val="0"/>
          <w:divBdr>
            <w:top w:val="none" w:sz="0" w:space="0" w:color="auto"/>
            <w:left w:val="none" w:sz="0" w:space="0" w:color="auto"/>
            <w:bottom w:val="none" w:sz="0" w:space="0" w:color="auto"/>
            <w:right w:val="none" w:sz="0" w:space="0" w:color="auto"/>
          </w:divBdr>
        </w:div>
        <w:div w:id="272445960">
          <w:marLeft w:val="0"/>
          <w:marRight w:val="0"/>
          <w:marTop w:val="0"/>
          <w:marBottom w:val="0"/>
          <w:divBdr>
            <w:top w:val="none" w:sz="0" w:space="0" w:color="auto"/>
            <w:left w:val="none" w:sz="0" w:space="0" w:color="auto"/>
            <w:bottom w:val="none" w:sz="0" w:space="0" w:color="auto"/>
            <w:right w:val="none" w:sz="0" w:space="0" w:color="auto"/>
          </w:divBdr>
        </w:div>
        <w:div w:id="272631680">
          <w:marLeft w:val="0"/>
          <w:marRight w:val="0"/>
          <w:marTop w:val="0"/>
          <w:marBottom w:val="0"/>
          <w:divBdr>
            <w:top w:val="none" w:sz="0" w:space="0" w:color="auto"/>
            <w:left w:val="none" w:sz="0" w:space="0" w:color="auto"/>
            <w:bottom w:val="none" w:sz="0" w:space="0" w:color="auto"/>
            <w:right w:val="none" w:sz="0" w:space="0" w:color="auto"/>
          </w:divBdr>
        </w:div>
        <w:div w:id="278336442">
          <w:marLeft w:val="0"/>
          <w:marRight w:val="0"/>
          <w:marTop w:val="0"/>
          <w:marBottom w:val="0"/>
          <w:divBdr>
            <w:top w:val="none" w:sz="0" w:space="0" w:color="auto"/>
            <w:left w:val="none" w:sz="0" w:space="0" w:color="auto"/>
            <w:bottom w:val="none" w:sz="0" w:space="0" w:color="auto"/>
            <w:right w:val="none" w:sz="0" w:space="0" w:color="auto"/>
          </w:divBdr>
        </w:div>
        <w:div w:id="280498731">
          <w:marLeft w:val="0"/>
          <w:marRight w:val="0"/>
          <w:marTop w:val="0"/>
          <w:marBottom w:val="0"/>
          <w:divBdr>
            <w:top w:val="none" w:sz="0" w:space="0" w:color="auto"/>
            <w:left w:val="none" w:sz="0" w:space="0" w:color="auto"/>
            <w:bottom w:val="none" w:sz="0" w:space="0" w:color="auto"/>
            <w:right w:val="none" w:sz="0" w:space="0" w:color="auto"/>
          </w:divBdr>
        </w:div>
        <w:div w:id="291131331">
          <w:marLeft w:val="0"/>
          <w:marRight w:val="0"/>
          <w:marTop w:val="0"/>
          <w:marBottom w:val="0"/>
          <w:divBdr>
            <w:top w:val="none" w:sz="0" w:space="0" w:color="auto"/>
            <w:left w:val="none" w:sz="0" w:space="0" w:color="auto"/>
            <w:bottom w:val="none" w:sz="0" w:space="0" w:color="auto"/>
            <w:right w:val="none" w:sz="0" w:space="0" w:color="auto"/>
          </w:divBdr>
        </w:div>
        <w:div w:id="310134370">
          <w:marLeft w:val="0"/>
          <w:marRight w:val="0"/>
          <w:marTop w:val="0"/>
          <w:marBottom w:val="0"/>
          <w:divBdr>
            <w:top w:val="none" w:sz="0" w:space="0" w:color="auto"/>
            <w:left w:val="none" w:sz="0" w:space="0" w:color="auto"/>
            <w:bottom w:val="none" w:sz="0" w:space="0" w:color="auto"/>
            <w:right w:val="none" w:sz="0" w:space="0" w:color="auto"/>
          </w:divBdr>
        </w:div>
        <w:div w:id="317611984">
          <w:marLeft w:val="0"/>
          <w:marRight w:val="0"/>
          <w:marTop w:val="0"/>
          <w:marBottom w:val="0"/>
          <w:divBdr>
            <w:top w:val="none" w:sz="0" w:space="0" w:color="auto"/>
            <w:left w:val="none" w:sz="0" w:space="0" w:color="auto"/>
            <w:bottom w:val="none" w:sz="0" w:space="0" w:color="auto"/>
            <w:right w:val="none" w:sz="0" w:space="0" w:color="auto"/>
          </w:divBdr>
        </w:div>
        <w:div w:id="318926949">
          <w:marLeft w:val="0"/>
          <w:marRight w:val="0"/>
          <w:marTop w:val="0"/>
          <w:marBottom w:val="0"/>
          <w:divBdr>
            <w:top w:val="none" w:sz="0" w:space="0" w:color="auto"/>
            <w:left w:val="none" w:sz="0" w:space="0" w:color="auto"/>
            <w:bottom w:val="none" w:sz="0" w:space="0" w:color="auto"/>
            <w:right w:val="none" w:sz="0" w:space="0" w:color="auto"/>
          </w:divBdr>
        </w:div>
        <w:div w:id="326444943">
          <w:marLeft w:val="0"/>
          <w:marRight w:val="0"/>
          <w:marTop w:val="0"/>
          <w:marBottom w:val="0"/>
          <w:divBdr>
            <w:top w:val="none" w:sz="0" w:space="0" w:color="auto"/>
            <w:left w:val="none" w:sz="0" w:space="0" w:color="auto"/>
            <w:bottom w:val="none" w:sz="0" w:space="0" w:color="auto"/>
            <w:right w:val="none" w:sz="0" w:space="0" w:color="auto"/>
          </w:divBdr>
        </w:div>
        <w:div w:id="338772607">
          <w:marLeft w:val="0"/>
          <w:marRight w:val="0"/>
          <w:marTop w:val="0"/>
          <w:marBottom w:val="0"/>
          <w:divBdr>
            <w:top w:val="none" w:sz="0" w:space="0" w:color="auto"/>
            <w:left w:val="none" w:sz="0" w:space="0" w:color="auto"/>
            <w:bottom w:val="none" w:sz="0" w:space="0" w:color="auto"/>
            <w:right w:val="none" w:sz="0" w:space="0" w:color="auto"/>
          </w:divBdr>
        </w:div>
        <w:div w:id="338970101">
          <w:marLeft w:val="0"/>
          <w:marRight w:val="0"/>
          <w:marTop w:val="0"/>
          <w:marBottom w:val="0"/>
          <w:divBdr>
            <w:top w:val="none" w:sz="0" w:space="0" w:color="auto"/>
            <w:left w:val="none" w:sz="0" w:space="0" w:color="auto"/>
            <w:bottom w:val="none" w:sz="0" w:space="0" w:color="auto"/>
            <w:right w:val="none" w:sz="0" w:space="0" w:color="auto"/>
          </w:divBdr>
        </w:div>
        <w:div w:id="341519572">
          <w:marLeft w:val="0"/>
          <w:marRight w:val="0"/>
          <w:marTop w:val="0"/>
          <w:marBottom w:val="0"/>
          <w:divBdr>
            <w:top w:val="none" w:sz="0" w:space="0" w:color="auto"/>
            <w:left w:val="none" w:sz="0" w:space="0" w:color="auto"/>
            <w:bottom w:val="none" w:sz="0" w:space="0" w:color="auto"/>
            <w:right w:val="none" w:sz="0" w:space="0" w:color="auto"/>
          </w:divBdr>
        </w:div>
        <w:div w:id="364185279">
          <w:marLeft w:val="0"/>
          <w:marRight w:val="0"/>
          <w:marTop w:val="0"/>
          <w:marBottom w:val="0"/>
          <w:divBdr>
            <w:top w:val="none" w:sz="0" w:space="0" w:color="auto"/>
            <w:left w:val="none" w:sz="0" w:space="0" w:color="auto"/>
            <w:bottom w:val="none" w:sz="0" w:space="0" w:color="auto"/>
            <w:right w:val="none" w:sz="0" w:space="0" w:color="auto"/>
          </w:divBdr>
        </w:div>
        <w:div w:id="365372792">
          <w:marLeft w:val="0"/>
          <w:marRight w:val="0"/>
          <w:marTop w:val="0"/>
          <w:marBottom w:val="0"/>
          <w:divBdr>
            <w:top w:val="none" w:sz="0" w:space="0" w:color="auto"/>
            <w:left w:val="none" w:sz="0" w:space="0" w:color="auto"/>
            <w:bottom w:val="none" w:sz="0" w:space="0" w:color="auto"/>
            <w:right w:val="none" w:sz="0" w:space="0" w:color="auto"/>
          </w:divBdr>
        </w:div>
        <w:div w:id="369261081">
          <w:marLeft w:val="0"/>
          <w:marRight w:val="0"/>
          <w:marTop w:val="0"/>
          <w:marBottom w:val="0"/>
          <w:divBdr>
            <w:top w:val="none" w:sz="0" w:space="0" w:color="auto"/>
            <w:left w:val="none" w:sz="0" w:space="0" w:color="auto"/>
            <w:bottom w:val="none" w:sz="0" w:space="0" w:color="auto"/>
            <w:right w:val="none" w:sz="0" w:space="0" w:color="auto"/>
          </w:divBdr>
        </w:div>
        <w:div w:id="382414749">
          <w:marLeft w:val="0"/>
          <w:marRight w:val="0"/>
          <w:marTop w:val="0"/>
          <w:marBottom w:val="0"/>
          <w:divBdr>
            <w:top w:val="none" w:sz="0" w:space="0" w:color="auto"/>
            <w:left w:val="none" w:sz="0" w:space="0" w:color="auto"/>
            <w:bottom w:val="none" w:sz="0" w:space="0" w:color="auto"/>
            <w:right w:val="none" w:sz="0" w:space="0" w:color="auto"/>
          </w:divBdr>
        </w:div>
        <w:div w:id="384107119">
          <w:marLeft w:val="0"/>
          <w:marRight w:val="0"/>
          <w:marTop w:val="0"/>
          <w:marBottom w:val="0"/>
          <w:divBdr>
            <w:top w:val="none" w:sz="0" w:space="0" w:color="auto"/>
            <w:left w:val="none" w:sz="0" w:space="0" w:color="auto"/>
            <w:bottom w:val="none" w:sz="0" w:space="0" w:color="auto"/>
            <w:right w:val="none" w:sz="0" w:space="0" w:color="auto"/>
          </w:divBdr>
        </w:div>
        <w:div w:id="386299484">
          <w:marLeft w:val="0"/>
          <w:marRight w:val="0"/>
          <w:marTop w:val="0"/>
          <w:marBottom w:val="0"/>
          <w:divBdr>
            <w:top w:val="none" w:sz="0" w:space="0" w:color="auto"/>
            <w:left w:val="none" w:sz="0" w:space="0" w:color="auto"/>
            <w:bottom w:val="none" w:sz="0" w:space="0" w:color="auto"/>
            <w:right w:val="none" w:sz="0" w:space="0" w:color="auto"/>
          </w:divBdr>
        </w:div>
        <w:div w:id="397443057">
          <w:marLeft w:val="0"/>
          <w:marRight w:val="0"/>
          <w:marTop w:val="0"/>
          <w:marBottom w:val="0"/>
          <w:divBdr>
            <w:top w:val="none" w:sz="0" w:space="0" w:color="auto"/>
            <w:left w:val="none" w:sz="0" w:space="0" w:color="auto"/>
            <w:bottom w:val="none" w:sz="0" w:space="0" w:color="auto"/>
            <w:right w:val="none" w:sz="0" w:space="0" w:color="auto"/>
          </w:divBdr>
        </w:div>
        <w:div w:id="402607156">
          <w:marLeft w:val="0"/>
          <w:marRight w:val="0"/>
          <w:marTop w:val="0"/>
          <w:marBottom w:val="0"/>
          <w:divBdr>
            <w:top w:val="none" w:sz="0" w:space="0" w:color="auto"/>
            <w:left w:val="none" w:sz="0" w:space="0" w:color="auto"/>
            <w:bottom w:val="none" w:sz="0" w:space="0" w:color="auto"/>
            <w:right w:val="none" w:sz="0" w:space="0" w:color="auto"/>
          </w:divBdr>
        </w:div>
        <w:div w:id="421872698">
          <w:marLeft w:val="0"/>
          <w:marRight w:val="0"/>
          <w:marTop w:val="0"/>
          <w:marBottom w:val="0"/>
          <w:divBdr>
            <w:top w:val="none" w:sz="0" w:space="0" w:color="auto"/>
            <w:left w:val="none" w:sz="0" w:space="0" w:color="auto"/>
            <w:bottom w:val="none" w:sz="0" w:space="0" w:color="auto"/>
            <w:right w:val="none" w:sz="0" w:space="0" w:color="auto"/>
          </w:divBdr>
        </w:div>
        <w:div w:id="432748253">
          <w:marLeft w:val="0"/>
          <w:marRight w:val="0"/>
          <w:marTop w:val="0"/>
          <w:marBottom w:val="0"/>
          <w:divBdr>
            <w:top w:val="none" w:sz="0" w:space="0" w:color="auto"/>
            <w:left w:val="none" w:sz="0" w:space="0" w:color="auto"/>
            <w:bottom w:val="none" w:sz="0" w:space="0" w:color="auto"/>
            <w:right w:val="none" w:sz="0" w:space="0" w:color="auto"/>
          </w:divBdr>
        </w:div>
        <w:div w:id="443310713">
          <w:marLeft w:val="0"/>
          <w:marRight w:val="0"/>
          <w:marTop w:val="0"/>
          <w:marBottom w:val="0"/>
          <w:divBdr>
            <w:top w:val="none" w:sz="0" w:space="0" w:color="auto"/>
            <w:left w:val="none" w:sz="0" w:space="0" w:color="auto"/>
            <w:bottom w:val="none" w:sz="0" w:space="0" w:color="auto"/>
            <w:right w:val="none" w:sz="0" w:space="0" w:color="auto"/>
          </w:divBdr>
        </w:div>
        <w:div w:id="460732210">
          <w:marLeft w:val="0"/>
          <w:marRight w:val="0"/>
          <w:marTop w:val="0"/>
          <w:marBottom w:val="0"/>
          <w:divBdr>
            <w:top w:val="none" w:sz="0" w:space="0" w:color="auto"/>
            <w:left w:val="none" w:sz="0" w:space="0" w:color="auto"/>
            <w:bottom w:val="none" w:sz="0" w:space="0" w:color="auto"/>
            <w:right w:val="none" w:sz="0" w:space="0" w:color="auto"/>
          </w:divBdr>
        </w:div>
        <w:div w:id="464549557">
          <w:marLeft w:val="0"/>
          <w:marRight w:val="0"/>
          <w:marTop w:val="0"/>
          <w:marBottom w:val="0"/>
          <w:divBdr>
            <w:top w:val="none" w:sz="0" w:space="0" w:color="auto"/>
            <w:left w:val="none" w:sz="0" w:space="0" w:color="auto"/>
            <w:bottom w:val="none" w:sz="0" w:space="0" w:color="auto"/>
            <w:right w:val="none" w:sz="0" w:space="0" w:color="auto"/>
          </w:divBdr>
        </w:div>
        <w:div w:id="470364100">
          <w:marLeft w:val="0"/>
          <w:marRight w:val="0"/>
          <w:marTop w:val="0"/>
          <w:marBottom w:val="0"/>
          <w:divBdr>
            <w:top w:val="none" w:sz="0" w:space="0" w:color="auto"/>
            <w:left w:val="none" w:sz="0" w:space="0" w:color="auto"/>
            <w:bottom w:val="none" w:sz="0" w:space="0" w:color="auto"/>
            <w:right w:val="none" w:sz="0" w:space="0" w:color="auto"/>
          </w:divBdr>
        </w:div>
        <w:div w:id="477960965">
          <w:marLeft w:val="0"/>
          <w:marRight w:val="0"/>
          <w:marTop w:val="0"/>
          <w:marBottom w:val="0"/>
          <w:divBdr>
            <w:top w:val="none" w:sz="0" w:space="0" w:color="auto"/>
            <w:left w:val="none" w:sz="0" w:space="0" w:color="auto"/>
            <w:bottom w:val="none" w:sz="0" w:space="0" w:color="auto"/>
            <w:right w:val="none" w:sz="0" w:space="0" w:color="auto"/>
          </w:divBdr>
        </w:div>
        <w:div w:id="510683953">
          <w:marLeft w:val="0"/>
          <w:marRight w:val="0"/>
          <w:marTop w:val="0"/>
          <w:marBottom w:val="0"/>
          <w:divBdr>
            <w:top w:val="none" w:sz="0" w:space="0" w:color="auto"/>
            <w:left w:val="none" w:sz="0" w:space="0" w:color="auto"/>
            <w:bottom w:val="none" w:sz="0" w:space="0" w:color="auto"/>
            <w:right w:val="none" w:sz="0" w:space="0" w:color="auto"/>
          </w:divBdr>
        </w:div>
        <w:div w:id="520702993">
          <w:marLeft w:val="0"/>
          <w:marRight w:val="0"/>
          <w:marTop w:val="0"/>
          <w:marBottom w:val="0"/>
          <w:divBdr>
            <w:top w:val="none" w:sz="0" w:space="0" w:color="auto"/>
            <w:left w:val="none" w:sz="0" w:space="0" w:color="auto"/>
            <w:bottom w:val="none" w:sz="0" w:space="0" w:color="auto"/>
            <w:right w:val="none" w:sz="0" w:space="0" w:color="auto"/>
          </w:divBdr>
        </w:div>
        <w:div w:id="526260431">
          <w:marLeft w:val="0"/>
          <w:marRight w:val="0"/>
          <w:marTop w:val="0"/>
          <w:marBottom w:val="0"/>
          <w:divBdr>
            <w:top w:val="none" w:sz="0" w:space="0" w:color="auto"/>
            <w:left w:val="none" w:sz="0" w:space="0" w:color="auto"/>
            <w:bottom w:val="none" w:sz="0" w:space="0" w:color="auto"/>
            <w:right w:val="none" w:sz="0" w:space="0" w:color="auto"/>
          </w:divBdr>
        </w:div>
        <w:div w:id="528033639">
          <w:marLeft w:val="0"/>
          <w:marRight w:val="0"/>
          <w:marTop w:val="0"/>
          <w:marBottom w:val="0"/>
          <w:divBdr>
            <w:top w:val="none" w:sz="0" w:space="0" w:color="auto"/>
            <w:left w:val="none" w:sz="0" w:space="0" w:color="auto"/>
            <w:bottom w:val="none" w:sz="0" w:space="0" w:color="auto"/>
            <w:right w:val="none" w:sz="0" w:space="0" w:color="auto"/>
          </w:divBdr>
        </w:div>
        <w:div w:id="545800237">
          <w:marLeft w:val="0"/>
          <w:marRight w:val="0"/>
          <w:marTop w:val="0"/>
          <w:marBottom w:val="0"/>
          <w:divBdr>
            <w:top w:val="none" w:sz="0" w:space="0" w:color="auto"/>
            <w:left w:val="none" w:sz="0" w:space="0" w:color="auto"/>
            <w:bottom w:val="none" w:sz="0" w:space="0" w:color="auto"/>
            <w:right w:val="none" w:sz="0" w:space="0" w:color="auto"/>
          </w:divBdr>
        </w:div>
        <w:div w:id="549146155">
          <w:marLeft w:val="0"/>
          <w:marRight w:val="0"/>
          <w:marTop w:val="0"/>
          <w:marBottom w:val="0"/>
          <w:divBdr>
            <w:top w:val="none" w:sz="0" w:space="0" w:color="auto"/>
            <w:left w:val="none" w:sz="0" w:space="0" w:color="auto"/>
            <w:bottom w:val="none" w:sz="0" w:space="0" w:color="auto"/>
            <w:right w:val="none" w:sz="0" w:space="0" w:color="auto"/>
          </w:divBdr>
        </w:div>
        <w:div w:id="556091347">
          <w:marLeft w:val="0"/>
          <w:marRight w:val="0"/>
          <w:marTop w:val="0"/>
          <w:marBottom w:val="0"/>
          <w:divBdr>
            <w:top w:val="none" w:sz="0" w:space="0" w:color="auto"/>
            <w:left w:val="none" w:sz="0" w:space="0" w:color="auto"/>
            <w:bottom w:val="none" w:sz="0" w:space="0" w:color="auto"/>
            <w:right w:val="none" w:sz="0" w:space="0" w:color="auto"/>
          </w:divBdr>
        </w:div>
        <w:div w:id="564605437">
          <w:marLeft w:val="0"/>
          <w:marRight w:val="0"/>
          <w:marTop w:val="0"/>
          <w:marBottom w:val="0"/>
          <w:divBdr>
            <w:top w:val="none" w:sz="0" w:space="0" w:color="auto"/>
            <w:left w:val="none" w:sz="0" w:space="0" w:color="auto"/>
            <w:bottom w:val="none" w:sz="0" w:space="0" w:color="auto"/>
            <w:right w:val="none" w:sz="0" w:space="0" w:color="auto"/>
          </w:divBdr>
        </w:div>
        <w:div w:id="570122927">
          <w:marLeft w:val="0"/>
          <w:marRight w:val="0"/>
          <w:marTop w:val="0"/>
          <w:marBottom w:val="0"/>
          <w:divBdr>
            <w:top w:val="none" w:sz="0" w:space="0" w:color="auto"/>
            <w:left w:val="none" w:sz="0" w:space="0" w:color="auto"/>
            <w:bottom w:val="none" w:sz="0" w:space="0" w:color="auto"/>
            <w:right w:val="none" w:sz="0" w:space="0" w:color="auto"/>
          </w:divBdr>
        </w:div>
        <w:div w:id="571158869">
          <w:marLeft w:val="0"/>
          <w:marRight w:val="0"/>
          <w:marTop w:val="0"/>
          <w:marBottom w:val="0"/>
          <w:divBdr>
            <w:top w:val="none" w:sz="0" w:space="0" w:color="auto"/>
            <w:left w:val="none" w:sz="0" w:space="0" w:color="auto"/>
            <w:bottom w:val="none" w:sz="0" w:space="0" w:color="auto"/>
            <w:right w:val="none" w:sz="0" w:space="0" w:color="auto"/>
          </w:divBdr>
        </w:div>
        <w:div w:id="583075691">
          <w:marLeft w:val="0"/>
          <w:marRight w:val="0"/>
          <w:marTop w:val="0"/>
          <w:marBottom w:val="0"/>
          <w:divBdr>
            <w:top w:val="none" w:sz="0" w:space="0" w:color="auto"/>
            <w:left w:val="none" w:sz="0" w:space="0" w:color="auto"/>
            <w:bottom w:val="none" w:sz="0" w:space="0" w:color="auto"/>
            <w:right w:val="none" w:sz="0" w:space="0" w:color="auto"/>
          </w:divBdr>
        </w:div>
        <w:div w:id="586227126">
          <w:marLeft w:val="0"/>
          <w:marRight w:val="0"/>
          <w:marTop w:val="0"/>
          <w:marBottom w:val="0"/>
          <w:divBdr>
            <w:top w:val="none" w:sz="0" w:space="0" w:color="auto"/>
            <w:left w:val="none" w:sz="0" w:space="0" w:color="auto"/>
            <w:bottom w:val="none" w:sz="0" w:space="0" w:color="auto"/>
            <w:right w:val="none" w:sz="0" w:space="0" w:color="auto"/>
          </w:divBdr>
        </w:div>
        <w:div w:id="593436330">
          <w:marLeft w:val="0"/>
          <w:marRight w:val="0"/>
          <w:marTop w:val="0"/>
          <w:marBottom w:val="0"/>
          <w:divBdr>
            <w:top w:val="none" w:sz="0" w:space="0" w:color="auto"/>
            <w:left w:val="none" w:sz="0" w:space="0" w:color="auto"/>
            <w:bottom w:val="none" w:sz="0" w:space="0" w:color="auto"/>
            <w:right w:val="none" w:sz="0" w:space="0" w:color="auto"/>
          </w:divBdr>
        </w:div>
        <w:div w:id="594479928">
          <w:marLeft w:val="0"/>
          <w:marRight w:val="0"/>
          <w:marTop w:val="0"/>
          <w:marBottom w:val="0"/>
          <w:divBdr>
            <w:top w:val="none" w:sz="0" w:space="0" w:color="auto"/>
            <w:left w:val="none" w:sz="0" w:space="0" w:color="auto"/>
            <w:bottom w:val="none" w:sz="0" w:space="0" w:color="auto"/>
            <w:right w:val="none" w:sz="0" w:space="0" w:color="auto"/>
          </w:divBdr>
        </w:div>
        <w:div w:id="611668447">
          <w:marLeft w:val="0"/>
          <w:marRight w:val="0"/>
          <w:marTop w:val="0"/>
          <w:marBottom w:val="0"/>
          <w:divBdr>
            <w:top w:val="none" w:sz="0" w:space="0" w:color="auto"/>
            <w:left w:val="none" w:sz="0" w:space="0" w:color="auto"/>
            <w:bottom w:val="none" w:sz="0" w:space="0" w:color="auto"/>
            <w:right w:val="none" w:sz="0" w:space="0" w:color="auto"/>
          </w:divBdr>
        </w:div>
        <w:div w:id="673532741">
          <w:marLeft w:val="0"/>
          <w:marRight w:val="0"/>
          <w:marTop w:val="0"/>
          <w:marBottom w:val="0"/>
          <w:divBdr>
            <w:top w:val="none" w:sz="0" w:space="0" w:color="auto"/>
            <w:left w:val="none" w:sz="0" w:space="0" w:color="auto"/>
            <w:bottom w:val="none" w:sz="0" w:space="0" w:color="auto"/>
            <w:right w:val="none" w:sz="0" w:space="0" w:color="auto"/>
          </w:divBdr>
        </w:div>
        <w:div w:id="706031778">
          <w:marLeft w:val="0"/>
          <w:marRight w:val="0"/>
          <w:marTop w:val="0"/>
          <w:marBottom w:val="0"/>
          <w:divBdr>
            <w:top w:val="none" w:sz="0" w:space="0" w:color="auto"/>
            <w:left w:val="none" w:sz="0" w:space="0" w:color="auto"/>
            <w:bottom w:val="none" w:sz="0" w:space="0" w:color="auto"/>
            <w:right w:val="none" w:sz="0" w:space="0" w:color="auto"/>
          </w:divBdr>
        </w:div>
        <w:div w:id="706761788">
          <w:marLeft w:val="0"/>
          <w:marRight w:val="0"/>
          <w:marTop w:val="0"/>
          <w:marBottom w:val="0"/>
          <w:divBdr>
            <w:top w:val="none" w:sz="0" w:space="0" w:color="auto"/>
            <w:left w:val="none" w:sz="0" w:space="0" w:color="auto"/>
            <w:bottom w:val="none" w:sz="0" w:space="0" w:color="auto"/>
            <w:right w:val="none" w:sz="0" w:space="0" w:color="auto"/>
          </w:divBdr>
        </w:div>
        <w:div w:id="713769039">
          <w:marLeft w:val="0"/>
          <w:marRight w:val="0"/>
          <w:marTop w:val="0"/>
          <w:marBottom w:val="0"/>
          <w:divBdr>
            <w:top w:val="none" w:sz="0" w:space="0" w:color="auto"/>
            <w:left w:val="none" w:sz="0" w:space="0" w:color="auto"/>
            <w:bottom w:val="none" w:sz="0" w:space="0" w:color="auto"/>
            <w:right w:val="none" w:sz="0" w:space="0" w:color="auto"/>
          </w:divBdr>
        </w:div>
        <w:div w:id="749544437">
          <w:marLeft w:val="0"/>
          <w:marRight w:val="0"/>
          <w:marTop w:val="0"/>
          <w:marBottom w:val="0"/>
          <w:divBdr>
            <w:top w:val="none" w:sz="0" w:space="0" w:color="auto"/>
            <w:left w:val="none" w:sz="0" w:space="0" w:color="auto"/>
            <w:bottom w:val="none" w:sz="0" w:space="0" w:color="auto"/>
            <w:right w:val="none" w:sz="0" w:space="0" w:color="auto"/>
          </w:divBdr>
        </w:div>
        <w:div w:id="757213982">
          <w:marLeft w:val="0"/>
          <w:marRight w:val="0"/>
          <w:marTop w:val="0"/>
          <w:marBottom w:val="0"/>
          <w:divBdr>
            <w:top w:val="none" w:sz="0" w:space="0" w:color="auto"/>
            <w:left w:val="none" w:sz="0" w:space="0" w:color="auto"/>
            <w:bottom w:val="none" w:sz="0" w:space="0" w:color="auto"/>
            <w:right w:val="none" w:sz="0" w:space="0" w:color="auto"/>
          </w:divBdr>
        </w:div>
        <w:div w:id="761530796">
          <w:marLeft w:val="0"/>
          <w:marRight w:val="0"/>
          <w:marTop w:val="0"/>
          <w:marBottom w:val="0"/>
          <w:divBdr>
            <w:top w:val="none" w:sz="0" w:space="0" w:color="auto"/>
            <w:left w:val="none" w:sz="0" w:space="0" w:color="auto"/>
            <w:bottom w:val="none" w:sz="0" w:space="0" w:color="auto"/>
            <w:right w:val="none" w:sz="0" w:space="0" w:color="auto"/>
          </w:divBdr>
        </w:div>
        <w:div w:id="766510112">
          <w:marLeft w:val="0"/>
          <w:marRight w:val="0"/>
          <w:marTop w:val="0"/>
          <w:marBottom w:val="0"/>
          <w:divBdr>
            <w:top w:val="none" w:sz="0" w:space="0" w:color="auto"/>
            <w:left w:val="none" w:sz="0" w:space="0" w:color="auto"/>
            <w:bottom w:val="none" w:sz="0" w:space="0" w:color="auto"/>
            <w:right w:val="none" w:sz="0" w:space="0" w:color="auto"/>
          </w:divBdr>
        </w:div>
        <w:div w:id="778064559">
          <w:marLeft w:val="0"/>
          <w:marRight w:val="0"/>
          <w:marTop w:val="0"/>
          <w:marBottom w:val="0"/>
          <w:divBdr>
            <w:top w:val="none" w:sz="0" w:space="0" w:color="auto"/>
            <w:left w:val="none" w:sz="0" w:space="0" w:color="auto"/>
            <w:bottom w:val="none" w:sz="0" w:space="0" w:color="auto"/>
            <w:right w:val="none" w:sz="0" w:space="0" w:color="auto"/>
          </w:divBdr>
        </w:div>
        <w:div w:id="779227268">
          <w:marLeft w:val="0"/>
          <w:marRight w:val="0"/>
          <w:marTop w:val="0"/>
          <w:marBottom w:val="0"/>
          <w:divBdr>
            <w:top w:val="none" w:sz="0" w:space="0" w:color="auto"/>
            <w:left w:val="none" w:sz="0" w:space="0" w:color="auto"/>
            <w:bottom w:val="none" w:sz="0" w:space="0" w:color="auto"/>
            <w:right w:val="none" w:sz="0" w:space="0" w:color="auto"/>
          </w:divBdr>
        </w:div>
        <w:div w:id="779300609">
          <w:marLeft w:val="0"/>
          <w:marRight w:val="0"/>
          <w:marTop w:val="0"/>
          <w:marBottom w:val="0"/>
          <w:divBdr>
            <w:top w:val="none" w:sz="0" w:space="0" w:color="auto"/>
            <w:left w:val="none" w:sz="0" w:space="0" w:color="auto"/>
            <w:bottom w:val="none" w:sz="0" w:space="0" w:color="auto"/>
            <w:right w:val="none" w:sz="0" w:space="0" w:color="auto"/>
          </w:divBdr>
        </w:div>
        <w:div w:id="786850123">
          <w:marLeft w:val="0"/>
          <w:marRight w:val="0"/>
          <w:marTop w:val="0"/>
          <w:marBottom w:val="0"/>
          <w:divBdr>
            <w:top w:val="none" w:sz="0" w:space="0" w:color="auto"/>
            <w:left w:val="none" w:sz="0" w:space="0" w:color="auto"/>
            <w:bottom w:val="none" w:sz="0" w:space="0" w:color="auto"/>
            <w:right w:val="none" w:sz="0" w:space="0" w:color="auto"/>
          </w:divBdr>
        </w:div>
        <w:div w:id="803162889">
          <w:marLeft w:val="0"/>
          <w:marRight w:val="0"/>
          <w:marTop w:val="0"/>
          <w:marBottom w:val="0"/>
          <w:divBdr>
            <w:top w:val="none" w:sz="0" w:space="0" w:color="auto"/>
            <w:left w:val="none" w:sz="0" w:space="0" w:color="auto"/>
            <w:bottom w:val="none" w:sz="0" w:space="0" w:color="auto"/>
            <w:right w:val="none" w:sz="0" w:space="0" w:color="auto"/>
          </w:divBdr>
        </w:div>
        <w:div w:id="809634145">
          <w:marLeft w:val="0"/>
          <w:marRight w:val="0"/>
          <w:marTop w:val="0"/>
          <w:marBottom w:val="0"/>
          <w:divBdr>
            <w:top w:val="none" w:sz="0" w:space="0" w:color="auto"/>
            <w:left w:val="none" w:sz="0" w:space="0" w:color="auto"/>
            <w:bottom w:val="none" w:sz="0" w:space="0" w:color="auto"/>
            <w:right w:val="none" w:sz="0" w:space="0" w:color="auto"/>
          </w:divBdr>
        </w:div>
        <w:div w:id="822047028">
          <w:marLeft w:val="0"/>
          <w:marRight w:val="0"/>
          <w:marTop w:val="0"/>
          <w:marBottom w:val="0"/>
          <w:divBdr>
            <w:top w:val="none" w:sz="0" w:space="0" w:color="auto"/>
            <w:left w:val="none" w:sz="0" w:space="0" w:color="auto"/>
            <w:bottom w:val="none" w:sz="0" w:space="0" w:color="auto"/>
            <w:right w:val="none" w:sz="0" w:space="0" w:color="auto"/>
          </w:divBdr>
        </w:div>
        <w:div w:id="861673295">
          <w:marLeft w:val="0"/>
          <w:marRight w:val="0"/>
          <w:marTop w:val="0"/>
          <w:marBottom w:val="0"/>
          <w:divBdr>
            <w:top w:val="none" w:sz="0" w:space="0" w:color="auto"/>
            <w:left w:val="none" w:sz="0" w:space="0" w:color="auto"/>
            <w:bottom w:val="none" w:sz="0" w:space="0" w:color="auto"/>
            <w:right w:val="none" w:sz="0" w:space="0" w:color="auto"/>
          </w:divBdr>
        </w:div>
        <w:div w:id="866137384">
          <w:marLeft w:val="0"/>
          <w:marRight w:val="0"/>
          <w:marTop w:val="0"/>
          <w:marBottom w:val="0"/>
          <w:divBdr>
            <w:top w:val="none" w:sz="0" w:space="0" w:color="auto"/>
            <w:left w:val="none" w:sz="0" w:space="0" w:color="auto"/>
            <w:bottom w:val="none" w:sz="0" w:space="0" w:color="auto"/>
            <w:right w:val="none" w:sz="0" w:space="0" w:color="auto"/>
          </w:divBdr>
        </w:div>
        <w:div w:id="901864765">
          <w:marLeft w:val="0"/>
          <w:marRight w:val="0"/>
          <w:marTop w:val="0"/>
          <w:marBottom w:val="0"/>
          <w:divBdr>
            <w:top w:val="none" w:sz="0" w:space="0" w:color="auto"/>
            <w:left w:val="none" w:sz="0" w:space="0" w:color="auto"/>
            <w:bottom w:val="none" w:sz="0" w:space="0" w:color="auto"/>
            <w:right w:val="none" w:sz="0" w:space="0" w:color="auto"/>
          </w:divBdr>
        </w:div>
        <w:div w:id="908854251">
          <w:marLeft w:val="0"/>
          <w:marRight w:val="0"/>
          <w:marTop w:val="0"/>
          <w:marBottom w:val="0"/>
          <w:divBdr>
            <w:top w:val="none" w:sz="0" w:space="0" w:color="auto"/>
            <w:left w:val="none" w:sz="0" w:space="0" w:color="auto"/>
            <w:bottom w:val="none" w:sz="0" w:space="0" w:color="auto"/>
            <w:right w:val="none" w:sz="0" w:space="0" w:color="auto"/>
          </w:divBdr>
        </w:div>
        <w:div w:id="911739213">
          <w:marLeft w:val="0"/>
          <w:marRight w:val="0"/>
          <w:marTop w:val="0"/>
          <w:marBottom w:val="0"/>
          <w:divBdr>
            <w:top w:val="none" w:sz="0" w:space="0" w:color="auto"/>
            <w:left w:val="none" w:sz="0" w:space="0" w:color="auto"/>
            <w:bottom w:val="none" w:sz="0" w:space="0" w:color="auto"/>
            <w:right w:val="none" w:sz="0" w:space="0" w:color="auto"/>
          </w:divBdr>
        </w:div>
        <w:div w:id="943657064">
          <w:marLeft w:val="0"/>
          <w:marRight w:val="0"/>
          <w:marTop w:val="0"/>
          <w:marBottom w:val="0"/>
          <w:divBdr>
            <w:top w:val="none" w:sz="0" w:space="0" w:color="auto"/>
            <w:left w:val="none" w:sz="0" w:space="0" w:color="auto"/>
            <w:bottom w:val="none" w:sz="0" w:space="0" w:color="auto"/>
            <w:right w:val="none" w:sz="0" w:space="0" w:color="auto"/>
          </w:divBdr>
        </w:div>
        <w:div w:id="965282261">
          <w:marLeft w:val="0"/>
          <w:marRight w:val="0"/>
          <w:marTop w:val="0"/>
          <w:marBottom w:val="0"/>
          <w:divBdr>
            <w:top w:val="none" w:sz="0" w:space="0" w:color="auto"/>
            <w:left w:val="none" w:sz="0" w:space="0" w:color="auto"/>
            <w:bottom w:val="none" w:sz="0" w:space="0" w:color="auto"/>
            <w:right w:val="none" w:sz="0" w:space="0" w:color="auto"/>
          </w:divBdr>
        </w:div>
        <w:div w:id="997685928">
          <w:marLeft w:val="0"/>
          <w:marRight w:val="0"/>
          <w:marTop w:val="0"/>
          <w:marBottom w:val="0"/>
          <w:divBdr>
            <w:top w:val="none" w:sz="0" w:space="0" w:color="auto"/>
            <w:left w:val="none" w:sz="0" w:space="0" w:color="auto"/>
            <w:bottom w:val="none" w:sz="0" w:space="0" w:color="auto"/>
            <w:right w:val="none" w:sz="0" w:space="0" w:color="auto"/>
          </w:divBdr>
        </w:div>
        <w:div w:id="1009479787">
          <w:marLeft w:val="0"/>
          <w:marRight w:val="0"/>
          <w:marTop w:val="0"/>
          <w:marBottom w:val="0"/>
          <w:divBdr>
            <w:top w:val="none" w:sz="0" w:space="0" w:color="auto"/>
            <w:left w:val="none" w:sz="0" w:space="0" w:color="auto"/>
            <w:bottom w:val="none" w:sz="0" w:space="0" w:color="auto"/>
            <w:right w:val="none" w:sz="0" w:space="0" w:color="auto"/>
          </w:divBdr>
        </w:div>
        <w:div w:id="1010596162">
          <w:marLeft w:val="0"/>
          <w:marRight w:val="0"/>
          <w:marTop w:val="0"/>
          <w:marBottom w:val="0"/>
          <w:divBdr>
            <w:top w:val="none" w:sz="0" w:space="0" w:color="auto"/>
            <w:left w:val="none" w:sz="0" w:space="0" w:color="auto"/>
            <w:bottom w:val="none" w:sz="0" w:space="0" w:color="auto"/>
            <w:right w:val="none" w:sz="0" w:space="0" w:color="auto"/>
          </w:divBdr>
        </w:div>
        <w:div w:id="1023282720">
          <w:marLeft w:val="0"/>
          <w:marRight w:val="0"/>
          <w:marTop w:val="0"/>
          <w:marBottom w:val="0"/>
          <w:divBdr>
            <w:top w:val="none" w:sz="0" w:space="0" w:color="auto"/>
            <w:left w:val="none" w:sz="0" w:space="0" w:color="auto"/>
            <w:bottom w:val="none" w:sz="0" w:space="0" w:color="auto"/>
            <w:right w:val="none" w:sz="0" w:space="0" w:color="auto"/>
          </w:divBdr>
        </w:div>
        <w:div w:id="1025520777">
          <w:marLeft w:val="0"/>
          <w:marRight w:val="0"/>
          <w:marTop w:val="0"/>
          <w:marBottom w:val="0"/>
          <w:divBdr>
            <w:top w:val="none" w:sz="0" w:space="0" w:color="auto"/>
            <w:left w:val="none" w:sz="0" w:space="0" w:color="auto"/>
            <w:bottom w:val="none" w:sz="0" w:space="0" w:color="auto"/>
            <w:right w:val="none" w:sz="0" w:space="0" w:color="auto"/>
          </w:divBdr>
        </w:div>
        <w:div w:id="1055079110">
          <w:marLeft w:val="0"/>
          <w:marRight w:val="0"/>
          <w:marTop w:val="0"/>
          <w:marBottom w:val="0"/>
          <w:divBdr>
            <w:top w:val="none" w:sz="0" w:space="0" w:color="auto"/>
            <w:left w:val="none" w:sz="0" w:space="0" w:color="auto"/>
            <w:bottom w:val="none" w:sz="0" w:space="0" w:color="auto"/>
            <w:right w:val="none" w:sz="0" w:space="0" w:color="auto"/>
          </w:divBdr>
        </w:div>
        <w:div w:id="1055085681">
          <w:marLeft w:val="0"/>
          <w:marRight w:val="0"/>
          <w:marTop w:val="0"/>
          <w:marBottom w:val="0"/>
          <w:divBdr>
            <w:top w:val="none" w:sz="0" w:space="0" w:color="auto"/>
            <w:left w:val="none" w:sz="0" w:space="0" w:color="auto"/>
            <w:bottom w:val="none" w:sz="0" w:space="0" w:color="auto"/>
            <w:right w:val="none" w:sz="0" w:space="0" w:color="auto"/>
          </w:divBdr>
        </w:div>
        <w:div w:id="1123571669">
          <w:marLeft w:val="0"/>
          <w:marRight w:val="0"/>
          <w:marTop w:val="0"/>
          <w:marBottom w:val="0"/>
          <w:divBdr>
            <w:top w:val="none" w:sz="0" w:space="0" w:color="auto"/>
            <w:left w:val="none" w:sz="0" w:space="0" w:color="auto"/>
            <w:bottom w:val="none" w:sz="0" w:space="0" w:color="auto"/>
            <w:right w:val="none" w:sz="0" w:space="0" w:color="auto"/>
          </w:divBdr>
        </w:div>
        <w:div w:id="1127554481">
          <w:marLeft w:val="0"/>
          <w:marRight w:val="0"/>
          <w:marTop w:val="0"/>
          <w:marBottom w:val="0"/>
          <w:divBdr>
            <w:top w:val="none" w:sz="0" w:space="0" w:color="auto"/>
            <w:left w:val="none" w:sz="0" w:space="0" w:color="auto"/>
            <w:bottom w:val="none" w:sz="0" w:space="0" w:color="auto"/>
            <w:right w:val="none" w:sz="0" w:space="0" w:color="auto"/>
          </w:divBdr>
        </w:div>
        <w:div w:id="1132015062">
          <w:marLeft w:val="0"/>
          <w:marRight w:val="0"/>
          <w:marTop w:val="0"/>
          <w:marBottom w:val="0"/>
          <w:divBdr>
            <w:top w:val="none" w:sz="0" w:space="0" w:color="auto"/>
            <w:left w:val="none" w:sz="0" w:space="0" w:color="auto"/>
            <w:bottom w:val="none" w:sz="0" w:space="0" w:color="auto"/>
            <w:right w:val="none" w:sz="0" w:space="0" w:color="auto"/>
          </w:divBdr>
        </w:div>
        <w:div w:id="1150516483">
          <w:marLeft w:val="0"/>
          <w:marRight w:val="0"/>
          <w:marTop w:val="0"/>
          <w:marBottom w:val="0"/>
          <w:divBdr>
            <w:top w:val="none" w:sz="0" w:space="0" w:color="auto"/>
            <w:left w:val="none" w:sz="0" w:space="0" w:color="auto"/>
            <w:bottom w:val="none" w:sz="0" w:space="0" w:color="auto"/>
            <w:right w:val="none" w:sz="0" w:space="0" w:color="auto"/>
          </w:divBdr>
        </w:div>
        <w:div w:id="1166628717">
          <w:marLeft w:val="0"/>
          <w:marRight w:val="0"/>
          <w:marTop w:val="0"/>
          <w:marBottom w:val="0"/>
          <w:divBdr>
            <w:top w:val="none" w:sz="0" w:space="0" w:color="auto"/>
            <w:left w:val="none" w:sz="0" w:space="0" w:color="auto"/>
            <w:bottom w:val="none" w:sz="0" w:space="0" w:color="auto"/>
            <w:right w:val="none" w:sz="0" w:space="0" w:color="auto"/>
          </w:divBdr>
        </w:div>
        <w:div w:id="1171872914">
          <w:marLeft w:val="0"/>
          <w:marRight w:val="0"/>
          <w:marTop w:val="0"/>
          <w:marBottom w:val="0"/>
          <w:divBdr>
            <w:top w:val="none" w:sz="0" w:space="0" w:color="auto"/>
            <w:left w:val="none" w:sz="0" w:space="0" w:color="auto"/>
            <w:bottom w:val="none" w:sz="0" w:space="0" w:color="auto"/>
            <w:right w:val="none" w:sz="0" w:space="0" w:color="auto"/>
          </w:divBdr>
        </w:div>
        <w:div w:id="1174028653">
          <w:marLeft w:val="0"/>
          <w:marRight w:val="0"/>
          <w:marTop w:val="0"/>
          <w:marBottom w:val="0"/>
          <w:divBdr>
            <w:top w:val="none" w:sz="0" w:space="0" w:color="auto"/>
            <w:left w:val="none" w:sz="0" w:space="0" w:color="auto"/>
            <w:bottom w:val="none" w:sz="0" w:space="0" w:color="auto"/>
            <w:right w:val="none" w:sz="0" w:space="0" w:color="auto"/>
          </w:divBdr>
        </w:div>
        <w:div w:id="1185945279">
          <w:marLeft w:val="0"/>
          <w:marRight w:val="0"/>
          <w:marTop w:val="0"/>
          <w:marBottom w:val="0"/>
          <w:divBdr>
            <w:top w:val="none" w:sz="0" w:space="0" w:color="auto"/>
            <w:left w:val="none" w:sz="0" w:space="0" w:color="auto"/>
            <w:bottom w:val="none" w:sz="0" w:space="0" w:color="auto"/>
            <w:right w:val="none" w:sz="0" w:space="0" w:color="auto"/>
          </w:divBdr>
        </w:div>
        <w:div w:id="1192839732">
          <w:marLeft w:val="0"/>
          <w:marRight w:val="0"/>
          <w:marTop w:val="0"/>
          <w:marBottom w:val="0"/>
          <w:divBdr>
            <w:top w:val="none" w:sz="0" w:space="0" w:color="auto"/>
            <w:left w:val="none" w:sz="0" w:space="0" w:color="auto"/>
            <w:bottom w:val="none" w:sz="0" w:space="0" w:color="auto"/>
            <w:right w:val="none" w:sz="0" w:space="0" w:color="auto"/>
          </w:divBdr>
        </w:div>
        <w:div w:id="1204289927">
          <w:marLeft w:val="0"/>
          <w:marRight w:val="0"/>
          <w:marTop w:val="0"/>
          <w:marBottom w:val="0"/>
          <w:divBdr>
            <w:top w:val="none" w:sz="0" w:space="0" w:color="auto"/>
            <w:left w:val="none" w:sz="0" w:space="0" w:color="auto"/>
            <w:bottom w:val="none" w:sz="0" w:space="0" w:color="auto"/>
            <w:right w:val="none" w:sz="0" w:space="0" w:color="auto"/>
          </w:divBdr>
        </w:div>
        <w:div w:id="1215308932">
          <w:marLeft w:val="0"/>
          <w:marRight w:val="0"/>
          <w:marTop w:val="0"/>
          <w:marBottom w:val="0"/>
          <w:divBdr>
            <w:top w:val="none" w:sz="0" w:space="0" w:color="auto"/>
            <w:left w:val="none" w:sz="0" w:space="0" w:color="auto"/>
            <w:bottom w:val="none" w:sz="0" w:space="0" w:color="auto"/>
            <w:right w:val="none" w:sz="0" w:space="0" w:color="auto"/>
          </w:divBdr>
        </w:div>
        <w:div w:id="1216742121">
          <w:marLeft w:val="0"/>
          <w:marRight w:val="0"/>
          <w:marTop w:val="0"/>
          <w:marBottom w:val="0"/>
          <w:divBdr>
            <w:top w:val="none" w:sz="0" w:space="0" w:color="auto"/>
            <w:left w:val="none" w:sz="0" w:space="0" w:color="auto"/>
            <w:bottom w:val="none" w:sz="0" w:space="0" w:color="auto"/>
            <w:right w:val="none" w:sz="0" w:space="0" w:color="auto"/>
          </w:divBdr>
        </w:div>
        <w:div w:id="1227715686">
          <w:marLeft w:val="0"/>
          <w:marRight w:val="0"/>
          <w:marTop w:val="0"/>
          <w:marBottom w:val="0"/>
          <w:divBdr>
            <w:top w:val="none" w:sz="0" w:space="0" w:color="auto"/>
            <w:left w:val="none" w:sz="0" w:space="0" w:color="auto"/>
            <w:bottom w:val="none" w:sz="0" w:space="0" w:color="auto"/>
            <w:right w:val="none" w:sz="0" w:space="0" w:color="auto"/>
          </w:divBdr>
        </w:div>
        <w:div w:id="1229922537">
          <w:marLeft w:val="0"/>
          <w:marRight w:val="0"/>
          <w:marTop w:val="0"/>
          <w:marBottom w:val="0"/>
          <w:divBdr>
            <w:top w:val="none" w:sz="0" w:space="0" w:color="auto"/>
            <w:left w:val="none" w:sz="0" w:space="0" w:color="auto"/>
            <w:bottom w:val="none" w:sz="0" w:space="0" w:color="auto"/>
            <w:right w:val="none" w:sz="0" w:space="0" w:color="auto"/>
          </w:divBdr>
        </w:div>
        <w:div w:id="1237085301">
          <w:marLeft w:val="0"/>
          <w:marRight w:val="0"/>
          <w:marTop w:val="0"/>
          <w:marBottom w:val="0"/>
          <w:divBdr>
            <w:top w:val="none" w:sz="0" w:space="0" w:color="auto"/>
            <w:left w:val="none" w:sz="0" w:space="0" w:color="auto"/>
            <w:bottom w:val="none" w:sz="0" w:space="0" w:color="auto"/>
            <w:right w:val="none" w:sz="0" w:space="0" w:color="auto"/>
          </w:divBdr>
        </w:div>
        <w:div w:id="1239024669">
          <w:marLeft w:val="0"/>
          <w:marRight w:val="0"/>
          <w:marTop w:val="0"/>
          <w:marBottom w:val="0"/>
          <w:divBdr>
            <w:top w:val="none" w:sz="0" w:space="0" w:color="auto"/>
            <w:left w:val="none" w:sz="0" w:space="0" w:color="auto"/>
            <w:bottom w:val="none" w:sz="0" w:space="0" w:color="auto"/>
            <w:right w:val="none" w:sz="0" w:space="0" w:color="auto"/>
          </w:divBdr>
        </w:div>
        <w:div w:id="1247685554">
          <w:marLeft w:val="0"/>
          <w:marRight w:val="0"/>
          <w:marTop w:val="0"/>
          <w:marBottom w:val="0"/>
          <w:divBdr>
            <w:top w:val="none" w:sz="0" w:space="0" w:color="auto"/>
            <w:left w:val="none" w:sz="0" w:space="0" w:color="auto"/>
            <w:bottom w:val="none" w:sz="0" w:space="0" w:color="auto"/>
            <w:right w:val="none" w:sz="0" w:space="0" w:color="auto"/>
          </w:divBdr>
        </w:div>
        <w:div w:id="1258489214">
          <w:marLeft w:val="0"/>
          <w:marRight w:val="0"/>
          <w:marTop w:val="0"/>
          <w:marBottom w:val="0"/>
          <w:divBdr>
            <w:top w:val="none" w:sz="0" w:space="0" w:color="auto"/>
            <w:left w:val="none" w:sz="0" w:space="0" w:color="auto"/>
            <w:bottom w:val="none" w:sz="0" w:space="0" w:color="auto"/>
            <w:right w:val="none" w:sz="0" w:space="0" w:color="auto"/>
          </w:divBdr>
        </w:div>
        <w:div w:id="1270309412">
          <w:marLeft w:val="0"/>
          <w:marRight w:val="0"/>
          <w:marTop w:val="0"/>
          <w:marBottom w:val="0"/>
          <w:divBdr>
            <w:top w:val="none" w:sz="0" w:space="0" w:color="auto"/>
            <w:left w:val="none" w:sz="0" w:space="0" w:color="auto"/>
            <w:bottom w:val="none" w:sz="0" w:space="0" w:color="auto"/>
            <w:right w:val="none" w:sz="0" w:space="0" w:color="auto"/>
          </w:divBdr>
        </w:div>
        <w:div w:id="1274244799">
          <w:marLeft w:val="0"/>
          <w:marRight w:val="0"/>
          <w:marTop w:val="0"/>
          <w:marBottom w:val="0"/>
          <w:divBdr>
            <w:top w:val="none" w:sz="0" w:space="0" w:color="auto"/>
            <w:left w:val="none" w:sz="0" w:space="0" w:color="auto"/>
            <w:bottom w:val="none" w:sz="0" w:space="0" w:color="auto"/>
            <w:right w:val="none" w:sz="0" w:space="0" w:color="auto"/>
          </w:divBdr>
        </w:div>
        <w:div w:id="1288122762">
          <w:marLeft w:val="0"/>
          <w:marRight w:val="0"/>
          <w:marTop w:val="0"/>
          <w:marBottom w:val="0"/>
          <w:divBdr>
            <w:top w:val="none" w:sz="0" w:space="0" w:color="auto"/>
            <w:left w:val="none" w:sz="0" w:space="0" w:color="auto"/>
            <w:bottom w:val="none" w:sz="0" w:space="0" w:color="auto"/>
            <w:right w:val="none" w:sz="0" w:space="0" w:color="auto"/>
          </w:divBdr>
        </w:div>
        <w:div w:id="1293905103">
          <w:marLeft w:val="0"/>
          <w:marRight w:val="0"/>
          <w:marTop w:val="0"/>
          <w:marBottom w:val="0"/>
          <w:divBdr>
            <w:top w:val="none" w:sz="0" w:space="0" w:color="auto"/>
            <w:left w:val="none" w:sz="0" w:space="0" w:color="auto"/>
            <w:bottom w:val="none" w:sz="0" w:space="0" w:color="auto"/>
            <w:right w:val="none" w:sz="0" w:space="0" w:color="auto"/>
          </w:divBdr>
        </w:div>
        <w:div w:id="1299843375">
          <w:marLeft w:val="0"/>
          <w:marRight w:val="0"/>
          <w:marTop w:val="0"/>
          <w:marBottom w:val="0"/>
          <w:divBdr>
            <w:top w:val="none" w:sz="0" w:space="0" w:color="auto"/>
            <w:left w:val="none" w:sz="0" w:space="0" w:color="auto"/>
            <w:bottom w:val="none" w:sz="0" w:space="0" w:color="auto"/>
            <w:right w:val="none" w:sz="0" w:space="0" w:color="auto"/>
          </w:divBdr>
        </w:div>
        <w:div w:id="1308391145">
          <w:marLeft w:val="0"/>
          <w:marRight w:val="0"/>
          <w:marTop w:val="0"/>
          <w:marBottom w:val="0"/>
          <w:divBdr>
            <w:top w:val="none" w:sz="0" w:space="0" w:color="auto"/>
            <w:left w:val="none" w:sz="0" w:space="0" w:color="auto"/>
            <w:bottom w:val="none" w:sz="0" w:space="0" w:color="auto"/>
            <w:right w:val="none" w:sz="0" w:space="0" w:color="auto"/>
          </w:divBdr>
        </w:div>
        <w:div w:id="1313289110">
          <w:marLeft w:val="0"/>
          <w:marRight w:val="0"/>
          <w:marTop w:val="0"/>
          <w:marBottom w:val="0"/>
          <w:divBdr>
            <w:top w:val="none" w:sz="0" w:space="0" w:color="auto"/>
            <w:left w:val="none" w:sz="0" w:space="0" w:color="auto"/>
            <w:bottom w:val="none" w:sz="0" w:space="0" w:color="auto"/>
            <w:right w:val="none" w:sz="0" w:space="0" w:color="auto"/>
          </w:divBdr>
        </w:div>
        <w:div w:id="1326586113">
          <w:marLeft w:val="0"/>
          <w:marRight w:val="0"/>
          <w:marTop w:val="0"/>
          <w:marBottom w:val="0"/>
          <w:divBdr>
            <w:top w:val="none" w:sz="0" w:space="0" w:color="auto"/>
            <w:left w:val="none" w:sz="0" w:space="0" w:color="auto"/>
            <w:bottom w:val="none" w:sz="0" w:space="0" w:color="auto"/>
            <w:right w:val="none" w:sz="0" w:space="0" w:color="auto"/>
          </w:divBdr>
        </w:div>
        <w:div w:id="1327439595">
          <w:marLeft w:val="0"/>
          <w:marRight w:val="0"/>
          <w:marTop w:val="0"/>
          <w:marBottom w:val="0"/>
          <w:divBdr>
            <w:top w:val="none" w:sz="0" w:space="0" w:color="auto"/>
            <w:left w:val="none" w:sz="0" w:space="0" w:color="auto"/>
            <w:bottom w:val="none" w:sz="0" w:space="0" w:color="auto"/>
            <w:right w:val="none" w:sz="0" w:space="0" w:color="auto"/>
          </w:divBdr>
        </w:div>
        <w:div w:id="1428886134">
          <w:marLeft w:val="0"/>
          <w:marRight w:val="0"/>
          <w:marTop w:val="0"/>
          <w:marBottom w:val="0"/>
          <w:divBdr>
            <w:top w:val="none" w:sz="0" w:space="0" w:color="auto"/>
            <w:left w:val="none" w:sz="0" w:space="0" w:color="auto"/>
            <w:bottom w:val="none" w:sz="0" w:space="0" w:color="auto"/>
            <w:right w:val="none" w:sz="0" w:space="0" w:color="auto"/>
          </w:divBdr>
        </w:div>
        <w:div w:id="1444765147">
          <w:marLeft w:val="0"/>
          <w:marRight w:val="0"/>
          <w:marTop w:val="0"/>
          <w:marBottom w:val="0"/>
          <w:divBdr>
            <w:top w:val="none" w:sz="0" w:space="0" w:color="auto"/>
            <w:left w:val="none" w:sz="0" w:space="0" w:color="auto"/>
            <w:bottom w:val="none" w:sz="0" w:space="0" w:color="auto"/>
            <w:right w:val="none" w:sz="0" w:space="0" w:color="auto"/>
          </w:divBdr>
        </w:div>
        <w:div w:id="1468401947">
          <w:marLeft w:val="0"/>
          <w:marRight w:val="0"/>
          <w:marTop w:val="0"/>
          <w:marBottom w:val="0"/>
          <w:divBdr>
            <w:top w:val="none" w:sz="0" w:space="0" w:color="auto"/>
            <w:left w:val="none" w:sz="0" w:space="0" w:color="auto"/>
            <w:bottom w:val="none" w:sz="0" w:space="0" w:color="auto"/>
            <w:right w:val="none" w:sz="0" w:space="0" w:color="auto"/>
          </w:divBdr>
        </w:div>
        <w:div w:id="1484079444">
          <w:marLeft w:val="0"/>
          <w:marRight w:val="0"/>
          <w:marTop w:val="0"/>
          <w:marBottom w:val="0"/>
          <w:divBdr>
            <w:top w:val="none" w:sz="0" w:space="0" w:color="auto"/>
            <w:left w:val="none" w:sz="0" w:space="0" w:color="auto"/>
            <w:bottom w:val="none" w:sz="0" w:space="0" w:color="auto"/>
            <w:right w:val="none" w:sz="0" w:space="0" w:color="auto"/>
          </w:divBdr>
        </w:div>
        <w:div w:id="1517033761">
          <w:marLeft w:val="0"/>
          <w:marRight w:val="0"/>
          <w:marTop w:val="0"/>
          <w:marBottom w:val="0"/>
          <w:divBdr>
            <w:top w:val="none" w:sz="0" w:space="0" w:color="auto"/>
            <w:left w:val="none" w:sz="0" w:space="0" w:color="auto"/>
            <w:bottom w:val="none" w:sz="0" w:space="0" w:color="auto"/>
            <w:right w:val="none" w:sz="0" w:space="0" w:color="auto"/>
          </w:divBdr>
        </w:div>
        <w:div w:id="1557231067">
          <w:marLeft w:val="0"/>
          <w:marRight w:val="0"/>
          <w:marTop w:val="0"/>
          <w:marBottom w:val="0"/>
          <w:divBdr>
            <w:top w:val="none" w:sz="0" w:space="0" w:color="auto"/>
            <w:left w:val="none" w:sz="0" w:space="0" w:color="auto"/>
            <w:bottom w:val="none" w:sz="0" w:space="0" w:color="auto"/>
            <w:right w:val="none" w:sz="0" w:space="0" w:color="auto"/>
          </w:divBdr>
        </w:div>
        <w:div w:id="1575823349">
          <w:marLeft w:val="0"/>
          <w:marRight w:val="0"/>
          <w:marTop w:val="0"/>
          <w:marBottom w:val="0"/>
          <w:divBdr>
            <w:top w:val="none" w:sz="0" w:space="0" w:color="auto"/>
            <w:left w:val="none" w:sz="0" w:space="0" w:color="auto"/>
            <w:bottom w:val="none" w:sz="0" w:space="0" w:color="auto"/>
            <w:right w:val="none" w:sz="0" w:space="0" w:color="auto"/>
          </w:divBdr>
        </w:div>
        <w:div w:id="1580284600">
          <w:marLeft w:val="0"/>
          <w:marRight w:val="0"/>
          <w:marTop w:val="0"/>
          <w:marBottom w:val="0"/>
          <w:divBdr>
            <w:top w:val="none" w:sz="0" w:space="0" w:color="auto"/>
            <w:left w:val="none" w:sz="0" w:space="0" w:color="auto"/>
            <w:bottom w:val="none" w:sz="0" w:space="0" w:color="auto"/>
            <w:right w:val="none" w:sz="0" w:space="0" w:color="auto"/>
          </w:divBdr>
        </w:div>
        <w:div w:id="1581207974">
          <w:marLeft w:val="0"/>
          <w:marRight w:val="0"/>
          <w:marTop w:val="0"/>
          <w:marBottom w:val="0"/>
          <w:divBdr>
            <w:top w:val="none" w:sz="0" w:space="0" w:color="auto"/>
            <w:left w:val="none" w:sz="0" w:space="0" w:color="auto"/>
            <w:bottom w:val="none" w:sz="0" w:space="0" w:color="auto"/>
            <w:right w:val="none" w:sz="0" w:space="0" w:color="auto"/>
          </w:divBdr>
        </w:div>
        <w:div w:id="1607736308">
          <w:marLeft w:val="0"/>
          <w:marRight w:val="0"/>
          <w:marTop w:val="0"/>
          <w:marBottom w:val="0"/>
          <w:divBdr>
            <w:top w:val="none" w:sz="0" w:space="0" w:color="auto"/>
            <w:left w:val="none" w:sz="0" w:space="0" w:color="auto"/>
            <w:bottom w:val="none" w:sz="0" w:space="0" w:color="auto"/>
            <w:right w:val="none" w:sz="0" w:space="0" w:color="auto"/>
          </w:divBdr>
        </w:div>
        <w:div w:id="1611206452">
          <w:marLeft w:val="0"/>
          <w:marRight w:val="0"/>
          <w:marTop w:val="0"/>
          <w:marBottom w:val="0"/>
          <w:divBdr>
            <w:top w:val="none" w:sz="0" w:space="0" w:color="auto"/>
            <w:left w:val="none" w:sz="0" w:space="0" w:color="auto"/>
            <w:bottom w:val="none" w:sz="0" w:space="0" w:color="auto"/>
            <w:right w:val="none" w:sz="0" w:space="0" w:color="auto"/>
          </w:divBdr>
        </w:div>
        <w:div w:id="1621498403">
          <w:marLeft w:val="0"/>
          <w:marRight w:val="0"/>
          <w:marTop w:val="0"/>
          <w:marBottom w:val="0"/>
          <w:divBdr>
            <w:top w:val="none" w:sz="0" w:space="0" w:color="auto"/>
            <w:left w:val="none" w:sz="0" w:space="0" w:color="auto"/>
            <w:bottom w:val="none" w:sz="0" w:space="0" w:color="auto"/>
            <w:right w:val="none" w:sz="0" w:space="0" w:color="auto"/>
          </w:divBdr>
        </w:div>
        <w:div w:id="1624997883">
          <w:marLeft w:val="0"/>
          <w:marRight w:val="0"/>
          <w:marTop w:val="0"/>
          <w:marBottom w:val="0"/>
          <w:divBdr>
            <w:top w:val="none" w:sz="0" w:space="0" w:color="auto"/>
            <w:left w:val="none" w:sz="0" w:space="0" w:color="auto"/>
            <w:bottom w:val="none" w:sz="0" w:space="0" w:color="auto"/>
            <w:right w:val="none" w:sz="0" w:space="0" w:color="auto"/>
          </w:divBdr>
        </w:div>
        <w:div w:id="1637756913">
          <w:marLeft w:val="0"/>
          <w:marRight w:val="0"/>
          <w:marTop w:val="0"/>
          <w:marBottom w:val="0"/>
          <w:divBdr>
            <w:top w:val="none" w:sz="0" w:space="0" w:color="auto"/>
            <w:left w:val="none" w:sz="0" w:space="0" w:color="auto"/>
            <w:bottom w:val="none" w:sz="0" w:space="0" w:color="auto"/>
            <w:right w:val="none" w:sz="0" w:space="0" w:color="auto"/>
          </w:divBdr>
        </w:div>
        <w:div w:id="1642610483">
          <w:marLeft w:val="0"/>
          <w:marRight w:val="0"/>
          <w:marTop w:val="0"/>
          <w:marBottom w:val="0"/>
          <w:divBdr>
            <w:top w:val="none" w:sz="0" w:space="0" w:color="auto"/>
            <w:left w:val="none" w:sz="0" w:space="0" w:color="auto"/>
            <w:bottom w:val="none" w:sz="0" w:space="0" w:color="auto"/>
            <w:right w:val="none" w:sz="0" w:space="0" w:color="auto"/>
          </w:divBdr>
        </w:div>
        <w:div w:id="1648823348">
          <w:marLeft w:val="0"/>
          <w:marRight w:val="0"/>
          <w:marTop w:val="0"/>
          <w:marBottom w:val="0"/>
          <w:divBdr>
            <w:top w:val="none" w:sz="0" w:space="0" w:color="auto"/>
            <w:left w:val="none" w:sz="0" w:space="0" w:color="auto"/>
            <w:bottom w:val="none" w:sz="0" w:space="0" w:color="auto"/>
            <w:right w:val="none" w:sz="0" w:space="0" w:color="auto"/>
          </w:divBdr>
        </w:div>
        <w:div w:id="1649046821">
          <w:marLeft w:val="0"/>
          <w:marRight w:val="0"/>
          <w:marTop w:val="0"/>
          <w:marBottom w:val="0"/>
          <w:divBdr>
            <w:top w:val="none" w:sz="0" w:space="0" w:color="auto"/>
            <w:left w:val="none" w:sz="0" w:space="0" w:color="auto"/>
            <w:bottom w:val="none" w:sz="0" w:space="0" w:color="auto"/>
            <w:right w:val="none" w:sz="0" w:space="0" w:color="auto"/>
          </w:divBdr>
        </w:div>
        <w:div w:id="1649242802">
          <w:marLeft w:val="0"/>
          <w:marRight w:val="0"/>
          <w:marTop w:val="0"/>
          <w:marBottom w:val="0"/>
          <w:divBdr>
            <w:top w:val="none" w:sz="0" w:space="0" w:color="auto"/>
            <w:left w:val="none" w:sz="0" w:space="0" w:color="auto"/>
            <w:bottom w:val="none" w:sz="0" w:space="0" w:color="auto"/>
            <w:right w:val="none" w:sz="0" w:space="0" w:color="auto"/>
          </w:divBdr>
        </w:div>
        <w:div w:id="1657412826">
          <w:marLeft w:val="0"/>
          <w:marRight w:val="0"/>
          <w:marTop w:val="0"/>
          <w:marBottom w:val="0"/>
          <w:divBdr>
            <w:top w:val="none" w:sz="0" w:space="0" w:color="auto"/>
            <w:left w:val="none" w:sz="0" w:space="0" w:color="auto"/>
            <w:bottom w:val="none" w:sz="0" w:space="0" w:color="auto"/>
            <w:right w:val="none" w:sz="0" w:space="0" w:color="auto"/>
          </w:divBdr>
        </w:div>
        <w:div w:id="1672758338">
          <w:marLeft w:val="0"/>
          <w:marRight w:val="0"/>
          <w:marTop w:val="0"/>
          <w:marBottom w:val="0"/>
          <w:divBdr>
            <w:top w:val="none" w:sz="0" w:space="0" w:color="auto"/>
            <w:left w:val="none" w:sz="0" w:space="0" w:color="auto"/>
            <w:bottom w:val="none" w:sz="0" w:space="0" w:color="auto"/>
            <w:right w:val="none" w:sz="0" w:space="0" w:color="auto"/>
          </w:divBdr>
        </w:div>
        <w:div w:id="1673290696">
          <w:marLeft w:val="0"/>
          <w:marRight w:val="0"/>
          <w:marTop w:val="0"/>
          <w:marBottom w:val="0"/>
          <w:divBdr>
            <w:top w:val="none" w:sz="0" w:space="0" w:color="auto"/>
            <w:left w:val="none" w:sz="0" w:space="0" w:color="auto"/>
            <w:bottom w:val="none" w:sz="0" w:space="0" w:color="auto"/>
            <w:right w:val="none" w:sz="0" w:space="0" w:color="auto"/>
          </w:divBdr>
        </w:div>
        <w:div w:id="1677921334">
          <w:marLeft w:val="0"/>
          <w:marRight w:val="0"/>
          <w:marTop w:val="0"/>
          <w:marBottom w:val="0"/>
          <w:divBdr>
            <w:top w:val="none" w:sz="0" w:space="0" w:color="auto"/>
            <w:left w:val="none" w:sz="0" w:space="0" w:color="auto"/>
            <w:bottom w:val="none" w:sz="0" w:space="0" w:color="auto"/>
            <w:right w:val="none" w:sz="0" w:space="0" w:color="auto"/>
          </w:divBdr>
        </w:div>
        <w:div w:id="1704406193">
          <w:marLeft w:val="0"/>
          <w:marRight w:val="0"/>
          <w:marTop w:val="0"/>
          <w:marBottom w:val="0"/>
          <w:divBdr>
            <w:top w:val="none" w:sz="0" w:space="0" w:color="auto"/>
            <w:left w:val="none" w:sz="0" w:space="0" w:color="auto"/>
            <w:bottom w:val="none" w:sz="0" w:space="0" w:color="auto"/>
            <w:right w:val="none" w:sz="0" w:space="0" w:color="auto"/>
          </w:divBdr>
        </w:div>
        <w:div w:id="1711606394">
          <w:marLeft w:val="0"/>
          <w:marRight w:val="0"/>
          <w:marTop w:val="0"/>
          <w:marBottom w:val="0"/>
          <w:divBdr>
            <w:top w:val="none" w:sz="0" w:space="0" w:color="auto"/>
            <w:left w:val="none" w:sz="0" w:space="0" w:color="auto"/>
            <w:bottom w:val="none" w:sz="0" w:space="0" w:color="auto"/>
            <w:right w:val="none" w:sz="0" w:space="0" w:color="auto"/>
          </w:divBdr>
        </w:div>
        <w:div w:id="1732923770">
          <w:marLeft w:val="0"/>
          <w:marRight w:val="0"/>
          <w:marTop w:val="0"/>
          <w:marBottom w:val="0"/>
          <w:divBdr>
            <w:top w:val="none" w:sz="0" w:space="0" w:color="auto"/>
            <w:left w:val="none" w:sz="0" w:space="0" w:color="auto"/>
            <w:bottom w:val="none" w:sz="0" w:space="0" w:color="auto"/>
            <w:right w:val="none" w:sz="0" w:space="0" w:color="auto"/>
          </w:divBdr>
        </w:div>
        <w:div w:id="1741637939">
          <w:marLeft w:val="0"/>
          <w:marRight w:val="0"/>
          <w:marTop w:val="0"/>
          <w:marBottom w:val="0"/>
          <w:divBdr>
            <w:top w:val="none" w:sz="0" w:space="0" w:color="auto"/>
            <w:left w:val="none" w:sz="0" w:space="0" w:color="auto"/>
            <w:bottom w:val="none" w:sz="0" w:space="0" w:color="auto"/>
            <w:right w:val="none" w:sz="0" w:space="0" w:color="auto"/>
          </w:divBdr>
        </w:div>
        <w:div w:id="1744915621">
          <w:marLeft w:val="0"/>
          <w:marRight w:val="0"/>
          <w:marTop w:val="0"/>
          <w:marBottom w:val="0"/>
          <w:divBdr>
            <w:top w:val="none" w:sz="0" w:space="0" w:color="auto"/>
            <w:left w:val="none" w:sz="0" w:space="0" w:color="auto"/>
            <w:bottom w:val="none" w:sz="0" w:space="0" w:color="auto"/>
            <w:right w:val="none" w:sz="0" w:space="0" w:color="auto"/>
          </w:divBdr>
        </w:div>
        <w:div w:id="1746948997">
          <w:marLeft w:val="0"/>
          <w:marRight w:val="0"/>
          <w:marTop w:val="0"/>
          <w:marBottom w:val="0"/>
          <w:divBdr>
            <w:top w:val="none" w:sz="0" w:space="0" w:color="auto"/>
            <w:left w:val="none" w:sz="0" w:space="0" w:color="auto"/>
            <w:bottom w:val="none" w:sz="0" w:space="0" w:color="auto"/>
            <w:right w:val="none" w:sz="0" w:space="0" w:color="auto"/>
          </w:divBdr>
        </w:div>
        <w:div w:id="1751459129">
          <w:marLeft w:val="0"/>
          <w:marRight w:val="0"/>
          <w:marTop w:val="0"/>
          <w:marBottom w:val="0"/>
          <w:divBdr>
            <w:top w:val="none" w:sz="0" w:space="0" w:color="auto"/>
            <w:left w:val="none" w:sz="0" w:space="0" w:color="auto"/>
            <w:bottom w:val="none" w:sz="0" w:space="0" w:color="auto"/>
            <w:right w:val="none" w:sz="0" w:space="0" w:color="auto"/>
          </w:divBdr>
        </w:div>
        <w:div w:id="1756173435">
          <w:marLeft w:val="0"/>
          <w:marRight w:val="0"/>
          <w:marTop w:val="0"/>
          <w:marBottom w:val="0"/>
          <w:divBdr>
            <w:top w:val="none" w:sz="0" w:space="0" w:color="auto"/>
            <w:left w:val="none" w:sz="0" w:space="0" w:color="auto"/>
            <w:bottom w:val="none" w:sz="0" w:space="0" w:color="auto"/>
            <w:right w:val="none" w:sz="0" w:space="0" w:color="auto"/>
          </w:divBdr>
        </w:div>
        <w:div w:id="1765567203">
          <w:marLeft w:val="0"/>
          <w:marRight w:val="0"/>
          <w:marTop w:val="0"/>
          <w:marBottom w:val="0"/>
          <w:divBdr>
            <w:top w:val="none" w:sz="0" w:space="0" w:color="auto"/>
            <w:left w:val="none" w:sz="0" w:space="0" w:color="auto"/>
            <w:bottom w:val="none" w:sz="0" w:space="0" w:color="auto"/>
            <w:right w:val="none" w:sz="0" w:space="0" w:color="auto"/>
          </w:divBdr>
        </w:div>
        <w:div w:id="1770003521">
          <w:marLeft w:val="0"/>
          <w:marRight w:val="0"/>
          <w:marTop w:val="0"/>
          <w:marBottom w:val="0"/>
          <w:divBdr>
            <w:top w:val="none" w:sz="0" w:space="0" w:color="auto"/>
            <w:left w:val="none" w:sz="0" w:space="0" w:color="auto"/>
            <w:bottom w:val="none" w:sz="0" w:space="0" w:color="auto"/>
            <w:right w:val="none" w:sz="0" w:space="0" w:color="auto"/>
          </w:divBdr>
        </w:div>
        <w:div w:id="1774089307">
          <w:marLeft w:val="0"/>
          <w:marRight w:val="0"/>
          <w:marTop w:val="0"/>
          <w:marBottom w:val="0"/>
          <w:divBdr>
            <w:top w:val="none" w:sz="0" w:space="0" w:color="auto"/>
            <w:left w:val="none" w:sz="0" w:space="0" w:color="auto"/>
            <w:bottom w:val="none" w:sz="0" w:space="0" w:color="auto"/>
            <w:right w:val="none" w:sz="0" w:space="0" w:color="auto"/>
          </w:divBdr>
        </w:div>
        <w:div w:id="1786343796">
          <w:marLeft w:val="0"/>
          <w:marRight w:val="0"/>
          <w:marTop w:val="0"/>
          <w:marBottom w:val="0"/>
          <w:divBdr>
            <w:top w:val="none" w:sz="0" w:space="0" w:color="auto"/>
            <w:left w:val="none" w:sz="0" w:space="0" w:color="auto"/>
            <w:bottom w:val="none" w:sz="0" w:space="0" w:color="auto"/>
            <w:right w:val="none" w:sz="0" w:space="0" w:color="auto"/>
          </w:divBdr>
        </w:div>
        <w:div w:id="1788427080">
          <w:marLeft w:val="0"/>
          <w:marRight w:val="0"/>
          <w:marTop w:val="0"/>
          <w:marBottom w:val="0"/>
          <w:divBdr>
            <w:top w:val="none" w:sz="0" w:space="0" w:color="auto"/>
            <w:left w:val="none" w:sz="0" w:space="0" w:color="auto"/>
            <w:bottom w:val="none" w:sz="0" w:space="0" w:color="auto"/>
            <w:right w:val="none" w:sz="0" w:space="0" w:color="auto"/>
          </w:divBdr>
        </w:div>
        <w:div w:id="1802528323">
          <w:marLeft w:val="0"/>
          <w:marRight w:val="0"/>
          <w:marTop w:val="0"/>
          <w:marBottom w:val="0"/>
          <w:divBdr>
            <w:top w:val="none" w:sz="0" w:space="0" w:color="auto"/>
            <w:left w:val="none" w:sz="0" w:space="0" w:color="auto"/>
            <w:bottom w:val="none" w:sz="0" w:space="0" w:color="auto"/>
            <w:right w:val="none" w:sz="0" w:space="0" w:color="auto"/>
          </w:divBdr>
        </w:div>
        <w:div w:id="1865291457">
          <w:marLeft w:val="0"/>
          <w:marRight w:val="0"/>
          <w:marTop w:val="0"/>
          <w:marBottom w:val="0"/>
          <w:divBdr>
            <w:top w:val="none" w:sz="0" w:space="0" w:color="auto"/>
            <w:left w:val="none" w:sz="0" w:space="0" w:color="auto"/>
            <w:bottom w:val="none" w:sz="0" w:space="0" w:color="auto"/>
            <w:right w:val="none" w:sz="0" w:space="0" w:color="auto"/>
          </w:divBdr>
        </w:div>
        <w:div w:id="1876693669">
          <w:marLeft w:val="0"/>
          <w:marRight w:val="0"/>
          <w:marTop w:val="0"/>
          <w:marBottom w:val="0"/>
          <w:divBdr>
            <w:top w:val="none" w:sz="0" w:space="0" w:color="auto"/>
            <w:left w:val="none" w:sz="0" w:space="0" w:color="auto"/>
            <w:bottom w:val="none" w:sz="0" w:space="0" w:color="auto"/>
            <w:right w:val="none" w:sz="0" w:space="0" w:color="auto"/>
          </w:divBdr>
        </w:div>
        <w:div w:id="1896617696">
          <w:marLeft w:val="0"/>
          <w:marRight w:val="0"/>
          <w:marTop w:val="0"/>
          <w:marBottom w:val="0"/>
          <w:divBdr>
            <w:top w:val="none" w:sz="0" w:space="0" w:color="auto"/>
            <w:left w:val="none" w:sz="0" w:space="0" w:color="auto"/>
            <w:bottom w:val="none" w:sz="0" w:space="0" w:color="auto"/>
            <w:right w:val="none" w:sz="0" w:space="0" w:color="auto"/>
          </w:divBdr>
        </w:div>
        <w:div w:id="1910966637">
          <w:marLeft w:val="0"/>
          <w:marRight w:val="0"/>
          <w:marTop w:val="0"/>
          <w:marBottom w:val="0"/>
          <w:divBdr>
            <w:top w:val="none" w:sz="0" w:space="0" w:color="auto"/>
            <w:left w:val="none" w:sz="0" w:space="0" w:color="auto"/>
            <w:bottom w:val="none" w:sz="0" w:space="0" w:color="auto"/>
            <w:right w:val="none" w:sz="0" w:space="0" w:color="auto"/>
          </w:divBdr>
        </w:div>
        <w:div w:id="1913352864">
          <w:marLeft w:val="0"/>
          <w:marRight w:val="0"/>
          <w:marTop w:val="0"/>
          <w:marBottom w:val="0"/>
          <w:divBdr>
            <w:top w:val="none" w:sz="0" w:space="0" w:color="auto"/>
            <w:left w:val="none" w:sz="0" w:space="0" w:color="auto"/>
            <w:bottom w:val="none" w:sz="0" w:space="0" w:color="auto"/>
            <w:right w:val="none" w:sz="0" w:space="0" w:color="auto"/>
          </w:divBdr>
        </w:div>
        <w:div w:id="1918201178">
          <w:marLeft w:val="0"/>
          <w:marRight w:val="0"/>
          <w:marTop w:val="0"/>
          <w:marBottom w:val="0"/>
          <w:divBdr>
            <w:top w:val="none" w:sz="0" w:space="0" w:color="auto"/>
            <w:left w:val="none" w:sz="0" w:space="0" w:color="auto"/>
            <w:bottom w:val="none" w:sz="0" w:space="0" w:color="auto"/>
            <w:right w:val="none" w:sz="0" w:space="0" w:color="auto"/>
          </w:divBdr>
        </w:div>
        <w:div w:id="1924799312">
          <w:marLeft w:val="0"/>
          <w:marRight w:val="0"/>
          <w:marTop w:val="0"/>
          <w:marBottom w:val="0"/>
          <w:divBdr>
            <w:top w:val="none" w:sz="0" w:space="0" w:color="auto"/>
            <w:left w:val="none" w:sz="0" w:space="0" w:color="auto"/>
            <w:bottom w:val="none" w:sz="0" w:space="0" w:color="auto"/>
            <w:right w:val="none" w:sz="0" w:space="0" w:color="auto"/>
          </w:divBdr>
        </w:div>
        <w:div w:id="1955096124">
          <w:marLeft w:val="0"/>
          <w:marRight w:val="0"/>
          <w:marTop w:val="0"/>
          <w:marBottom w:val="0"/>
          <w:divBdr>
            <w:top w:val="none" w:sz="0" w:space="0" w:color="auto"/>
            <w:left w:val="none" w:sz="0" w:space="0" w:color="auto"/>
            <w:bottom w:val="none" w:sz="0" w:space="0" w:color="auto"/>
            <w:right w:val="none" w:sz="0" w:space="0" w:color="auto"/>
          </w:divBdr>
        </w:div>
        <w:div w:id="1990816259">
          <w:marLeft w:val="0"/>
          <w:marRight w:val="0"/>
          <w:marTop w:val="0"/>
          <w:marBottom w:val="0"/>
          <w:divBdr>
            <w:top w:val="none" w:sz="0" w:space="0" w:color="auto"/>
            <w:left w:val="none" w:sz="0" w:space="0" w:color="auto"/>
            <w:bottom w:val="none" w:sz="0" w:space="0" w:color="auto"/>
            <w:right w:val="none" w:sz="0" w:space="0" w:color="auto"/>
          </w:divBdr>
        </w:div>
        <w:div w:id="2007979585">
          <w:marLeft w:val="0"/>
          <w:marRight w:val="0"/>
          <w:marTop w:val="0"/>
          <w:marBottom w:val="0"/>
          <w:divBdr>
            <w:top w:val="none" w:sz="0" w:space="0" w:color="auto"/>
            <w:left w:val="none" w:sz="0" w:space="0" w:color="auto"/>
            <w:bottom w:val="none" w:sz="0" w:space="0" w:color="auto"/>
            <w:right w:val="none" w:sz="0" w:space="0" w:color="auto"/>
          </w:divBdr>
        </w:div>
        <w:div w:id="2021080411">
          <w:marLeft w:val="0"/>
          <w:marRight w:val="0"/>
          <w:marTop w:val="0"/>
          <w:marBottom w:val="0"/>
          <w:divBdr>
            <w:top w:val="none" w:sz="0" w:space="0" w:color="auto"/>
            <w:left w:val="none" w:sz="0" w:space="0" w:color="auto"/>
            <w:bottom w:val="none" w:sz="0" w:space="0" w:color="auto"/>
            <w:right w:val="none" w:sz="0" w:space="0" w:color="auto"/>
          </w:divBdr>
        </w:div>
        <w:div w:id="2030183458">
          <w:marLeft w:val="0"/>
          <w:marRight w:val="0"/>
          <w:marTop w:val="0"/>
          <w:marBottom w:val="0"/>
          <w:divBdr>
            <w:top w:val="none" w:sz="0" w:space="0" w:color="auto"/>
            <w:left w:val="none" w:sz="0" w:space="0" w:color="auto"/>
            <w:bottom w:val="none" w:sz="0" w:space="0" w:color="auto"/>
            <w:right w:val="none" w:sz="0" w:space="0" w:color="auto"/>
          </w:divBdr>
        </w:div>
        <w:div w:id="2031756030">
          <w:marLeft w:val="0"/>
          <w:marRight w:val="0"/>
          <w:marTop w:val="0"/>
          <w:marBottom w:val="0"/>
          <w:divBdr>
            <w:top w:val="none" w:sz="0" w:space="0" w:color="auto"/>
            <w:left w:val="none" w:sz="0" w:space="0" w:color="auto"/>
            <w:bottom w:val="none" w:sz="0" w:space="0" w:color="auto"/>
            <w:right w:val="none" w:sz="0" w:space="0" w:color="auto"/>
          </w:divBdr>
        </w:div>
        <w:div w:id="2066903273">
          <w:marLeft w:val="0"/>
          <w:marRight w:val="0"/>
          <w:marTop w:val="0"/>
          <w:marBottom w:val="0"/>
          <w:divBdr>
            <w:top w:val="none" w:sz="0" w:space="0" w:color="auto"/>
            <w:left w:val="none" w:sz="0" w:space="0" w:color="auto"/>
            <w:bottom w:val="none" w:sz="0" w:space="0" w:color="auto"/>
            <w:right w:val="none" w:sz="0" w:space="0" w:color="auto"/>
          </w:divBdr>
        </w:div>
        <w:div w:id="2072187308">
          <w:marLeft w:val="0"/>
          <w:marRight w:val="0"/>
          <w:marTop w:val="0"/>
          <w:marBottom w:val="0"/>
          <w:divBdr>
            <w:top w:val="none" w:sz="0" w:space="0" w:color="auto"/>
            <w:left w:val="none" w:sz="0" w:space="0" w:color="auto"/>
            <w:bottom w:val="none" w:sz="0" w:space="0" w:color="auto"/>
            <w:right w:val="none" w:sz="0" w:space="0" w:color="auto"/>
          </w:divBdr>
        </w:div>
        <w:div w:id="2075276193">
          <w:marLeft w:val="0"/>
          <w:marRight w:val="0"/>
          <w:marTop w:val="0"/>
          <w:marBottom w:val="0"/>
          <w:divBdr>
            <w:top w:val="none" w:sz="0" w:space="0" w:color="auto"/>
            <w:left w:val="none" w:sz="0" w:space="0" w:color="auto"/>
            <w:bottom w:val="none" w:sz="0" w:space="0" w:color="auto"/>
            <w:right w:val="none" w:sz="0" w:space="0" w:color="auto"/>
          </w:divBdr>
        </w:div>
        <w:div w:id="2078091294">
          <w:marLeft w:val="0"/>
          <w:marRight w:val="0"/>
          <w:marTop w:val="0"/>
          <w:marBottom w:val="0"/>
          <w:divBdr>
            <w:top w:val="none" w:sz="0" w:space="0" w:color="auto"/>
            <w:left w:val="none" w:sz="0" w:space="0" w:color="auto"/>
            <w:bottom w:val="none" w:sz="0" w:space="0" w:color="auto"/>
            <w:right w:val="none" w:sz="0" w:space="0" w:color="auto"/>
          </w:divBdr>
        </w:div>
        <w:div w:id="2083402801">
          <w:marLeft w:val="0"/>
          <w:marRight w:val="0"/>
          <w:marTop w:val="0"/>
          <w:marBottom w:val="0"/>
          <w:divBdr>
            <w:top w:val="none" w:sz="0" w:space="0" w:color="auto"/>
            <w:left w:val="none" w:sz="0" w:space="0" w:color="auto"/>
            <w:bottom w:val="none" w:sz="0" w:space="0" w:color="auto"/>
            <w:right w:val="none" w:sz="0" w:space="0" w:color="auto"/>
          </w:divBdr>
        </w:div>
        <w:div w:id="2099018000">
          <w:marLeft w:val="0"/>
          <w:marRight w:val="0"/>
          <w:marTop w:val="0"/>
          <w:marBottom w:val="0"/>
          <w:divBdr>
            <w:top w:val="none" w:sz="0" w:space="0" w:color="auto"/>
            <w:left w:val="none" w:sz="0" w:space="0" w:color="auto"/>
            <w:bottom w:val="none" w:sz="0" w:space="0" w:color="auto"/>
            <w:right w:val="none" w:sz="0" w:space="0" w:color="auto"/>
          </w:divBdr>
        </w:div>
        <w:div w:id="2116292611">
          <w:marLeft w:val="0"/>
          <w:marRight w:val="0"/>
          <w:marTop w:val="0"/>
          <w:marBottom w:val="0"/>
          <w:divBdr>
            <w:top w:val="none" w:sz="0" w:space="0" w:color="auto"/>
            <w:left w:val="none" w:sz="0" w:space="0" w:color="auto"/>
            <w:bottom w:val="none" w:sz="0" w:space="0" w:color="auto"/>
            <w:right w:val="none" w:sz="0" w:space="0" w:color="auto"/>
          </w:divBdr>
        </w:div>
        <w:div w:id="2117365074">
          <w:marLeft w:val="0"/>
          <w:marRight w:val="0"/>
          <w:marTop w:val="0"/>
          <w:marBottom w:val="0"/>
          <w:divBdr>
            <w:top w:val="none" w:sz="0" w:space="0" w:color="auto"/>
            <w:left w:val="none" w:sz="0" w:space="0" w:color="auto"/>
            <w:bottom w:val="none" w:sz="0" w:space="0" w:color="auto"/>
            <w:right w:val="none" w:sz="0" w:space="0" w:color="auto"/>
          </w:divBdr>
        </w:div>
        <w:div w:id="2118520916">
          <w:marLeft w:val="0"/>
          <w:marRight w:val="0"/>
          <w:marTop w:val="0"/>
          <w:marBottom w:val="0"/>
          <w:divBdr>
            <w:top w:val="none" w:sz="0" w:space="0" w:color="auto"/>
            <w:left w:val="none" w:sz="0" w:space="0" w:color="auto"/>
            <w:bottom w:val="none" w:sz="0" w:space="0" w:color="auto"/>
            <w:right w:val="none" w:sz="0" w:space="0" w:color="auto"/>
          </w:divBdr>
        </w:div>
        <w:div w:id="2122455892">
          <w:marLeft w:val="0"/>
          <w:marRight w:val="0"/>
          <w:marTop w:val="0"/>
          <w:marBottom w:val="0"/>
          <w:divBdr>
            <w:top w:val="none" w:sz="0" w:space="0" w:color="auto"/>
            <w:left w:val="none" w:sz="0" w:space="0" w:color="auto"/>
            <w:bottom w:val="none" w:sz="0" w:space="0" w:color="auto"/>
            <w:right w:val="none" w:sz="0" w:space="0" w:color="auto"/>
          </w:divBdr>
        </w:div>
      </w:divsChild>
    </w:div>
    <w:div w:id="1976251291">
      <w:bodyDiv w:val="1"/>
      <w:marLeft w:val="0"/>
      <w:marRight w:val="0"/>
      <w:marTop w:val="0"/>
      <w:marBottom w:val="0"/>
      <w:divBdr>
        <w:top w:val="none" w:sz="0" w:space="0" w:color="auto"/>
        <w:left w:val="none" w:sz="0" w:space="0" w:color="auto"/>
        <w:bottom w:val="none" w:sz="0" w:space="0" w:color="auto"/>
        <w:right w:val="none" w:sz="0" w:space="0" w:color="auto"/>
      </w:divBdr>
      <w:divsChild>
        <w:div w:id="175271129">
          <w:marLeft w:val="0"/>
          <w:marRight w:val="0"/>
          <w:marTop w:val="0"/>
          <w:marBottom w:val="0"/>
          <w:divBdr>
            <w:top w:val="none" w:sz="0" w:space="0" w:color="auto"/>
            <w:left w:val="none" w:sz="0" w:space="0" w:color="auto"/>
            <w:bottom w:val="none" w:sz="0" w:space="0" w:color="auto"/>
            <w:right w:val="none" w:sz="0" w:space="0" w:color="auto"/>
          </w:divBdr>
        </w:div>
        <w:div w:id="212696083">
          <w:marLeft w:val="0"/>
          <w:marRight w:val="0"/>
          <w:marTop w:val="0"/>
          <w:marBottom w:val="0"/>
          <w:divBdr>
            <w:top w:val="none" w:sz="0" w:space="0" w:color="auto"/>
            <w:left w:val="none" w:sz="0" w:space="0" w:color="auto"/>
            <w:bottom w:val="none" w:sz="0" w:space="0" w:color="auto"/>
            <w:right w:val="none" w:sz="0" w:space="0" w:color="auto"/>
          </w:divBdr>
        </w:div>
        <w:div w:id="255214107">
          <w:marLeft w:val="0"/>
          <w:marRight w:val="0"/>
          <w:marTop w:val="0"/>
          <w:marBottom w:val="0"/>
          <w:divBdr>
            <w:top w:val="none" w:sz="0" w:space="0" w:color="auto"/>
            <w:left w:val="none" w:sz="0" w:space="0" w:color="auto"/>
            <w:bottom w:val="none" w:sz="0" w:space="0" w:color="auto"/>
            <w:right w:val="none" w:sz="0" w:space="0" w:color="auto"/>
          </w:divBdr>
        </w:div>
        <w:div w:id="431128413">
          <w:marLeft w:val="0"/>
          <w:marRight w:val="0"/>
          <w:marTop w:val="0"/>
          <w:marBottom w:val="0"/>
          <w:divBdr>
            <w:top w:val="none" w:sz="0" w:space="0" w:color="auto"/>
            <w:left w:val="none" w:sz="0" w:space="0" w:color="auto"/>
            <w:bottom w:val="none" w:sz="0" w:space="0" w:color="auto"/>
            <w:right w:val="none" w:sz="0" w:space="0" w:color="auto"/>
          </w:divBdr>
        </w:div>
        <w:div w:id="693308529">
          <w:marLeft w:val="0"/>
          <w:marRight w:val="0"/>
          <w:marTop w:val="0"/>
          <w:marBottom w:val="0"/>
          <w:divBdr>
            <w:top w:val="none" w:sz="0" w:space="0" w:color="auto"/>
            <w:left w:val="none" w:sz="0" w:space="0" w:color="auto"/>
            <w:bottom w:val="none" w:sz="0" w:space="0" w:color="auto"/>
            <w:right w:val="none" w:sz="0" w:space="0" w:color="auto"/>
          </w:divBdr>
        </w:div>
        <w:div w:id="923757891">
          <w:marLeft w:val="0"/>
          <w:marRight w:val="0"/>
          <w:marTop w:val="0"/>
          <w:marBottom w:val="0"/>
          <w:divBdr>
            <w:top w:val="none" w:sz="0" w:space="0" w:color="auto"/>
            <w:left w:val="none" w:sz="0" w:space="0" w:color="auto"/>
            <w:bottom w:val="none" w:sz="0" w:space="0" w:color="auto"/>
            <w:right w:val="none" w:sz="0" w:space="0" w:color="auto"/>
          </w:divBdr>
        </w:div>
        <w:div w:id="1087651648">
          <w:marLeft w:val="0"/>
          <w:marRight w:val="0"/>
          <w:marTop w:val="0"/>
          <w:marBottom w:val="0"/>
          <w:divBdr>
            <w:top w:val="none" w:sz="0" w:space="0" w:color="auto"/>
            <w:left w:val="none" w:sz="0" w:space="0" w:color="auto"/>
            <w:bottom w:val="none" w:sz="0" w:space="0" w:color="auto"/>
            <w:right w:val="none" w:sz="0" w:space="0" w:color="auto"/>
          </w:divBdr>
        </w:div>
        <w:div w:id="1107117882">
          <w:marLeft w:val="0"/>
          <w:marRight w:val="0"/>
          <w:marTop w:val="0"/>
          <w:marBottom w:val="0"/>
          <w:divBdr>
            <w:top w:val="none" w:sz="0" w:space="0" w:color="auto"/>
            <w:left w:val="none" w:sz="0" w:space="0" w:color="auto"/>
            <w:bottom w:val="none" w:sz="0" w:space="0" w:color="auto"/>
            <w:right w:val="none" w:sz="0" w:space="0" w:color="auto"/>
          </w:divBdr>
        </w:div>
        <w:div w:id="1381898532">
          <w:marLeft w:val="0"/>
          <w:marRight w:val="0"/>
          <w:marTop w:val="0"/>
          <w:marBottom w:val="0"/>
          <w:divBdr>
            <w:top w:val="none" w:sz="0" w:space="0" w:color="auto"/>
            <w:left w:val="none" w:sz="0" w:space="0" w:color="auto"/>
            <w:bottom w:val="none" w:sz="0" w:space="0" w:color="auto"/>
            <w:right w:val="none" w:sz="0" w:space="0" w:color="auto"/>
          </w:divBdr>
        </w:div>
        <w:div w:id="1742486378">
          <w:marLeft w:val="0"/>
          <w:marRight w:val="0"/>
          <w:marTop w:val="0"/>
          <w:marBottom w:val="0"/>
          <w:divBdr>
            <w:top w:val="none" w:sz="0" w:space="0" w:color="auto"/>
            <w:left w:val="none" w:sz="0" w:space="0" w:color="auto"/>
            <w:bottom w:val="none" w:sz="0" w:space="0" w:color="auto"/>
            <w:right w:val="none" w:sz="0" w:space="0" w:color="auto"/>
          </w:divBdr>
        </w:div>
        <w:div w:id="18025040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1602403</Abstract>
  <CompanyAddress>Dr David Griffiths</CompanyAddress>
  <CompanyPhone>SBMA 7101D</CompanyPhone>
  <CompanyFax>Human Resource Management</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CB72904-A1F2-40A2-A877-62EE02C09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4462</Words>
  <Characters>25437</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MBA General Management</vt:lpstr>
    </vt:vector>
  </TitlesOfParts>
  <Company>University of Wales Trinity Saint David</Company>
  <LinksUpToDate>false</LinksUpToDate>
  <CharactersWithSpaces>29840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MBA General Management</dc:title>
  <dc:creator>Arfan Hashmi</dc:creator>
  <cp:lastModifiedBy>Arfan Hashmi</cp:lastModifiedBy>
  <cp:revision>2</cp:revision>
  <cp:lastPrinted>2018-01-05T09:21:00Z</cp:lastPrinted>
  <dcterms:created xsi:type="dcterms:W3CDTF">2018-07-26T11:53:00Z</dcterms:created>
  <dcterms:modified xsi:type="dcterms:W3CDTF">2018-07-26T11:53:00Z</dcterms:modified>
</cp:coreProperties>
</file>