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D4190" w14:textId="77777777" w:rsidR="0065723F" w:rsidRPr="00481E9F" w:rsidRDefault="0065723F" w:rsidP="00481E9F">
      <w:pPr>
        <w:spacing w:line="360" w:lineRule="auto"/>
        <w:jc w:val="center"/>
        <w:rPr>
          <w:rFonts w:ascii="Arial" w:hAnsi="Arial" w:cs="Arial"/>
          <w:b/>
          <w:bCs/>
          <w:noProof/>
          <w:sz w:val="22"/>
          <w:lang w:val="en-GB"/>
        </w:rPr>
      </w:pPr>
    </w:p>
    <w:p w14:paraId="5D6D4D91" w14:textId="77777777" w:rsidR="0065723F" w:rsidRPr="00481E9F" w:rsidRDefault="0065723F" w:rsidP="00481E9F">
      <w:pPr>
        <w:spacing w:line="360" w:lineRule="auto"/>
        <w:jc w:val="center"/>
        <w:rPr>
          <w:rFonts w:ascii="Arial" w:hAnsi="Arial" w:cs="Arial"/>
          <w:b/>
          <w:bCs/>
          <w:noProof/>
          <w:sz w:val="22"/>
          <w:lang w:val="en-GB"/>
        </w:rPr>
      </w:pPr>
    </w:p>
    <w:p w14:paraId="1B2CF1C7" w14:textId="68556F43" w:rsidR="0065723F" w:rsidRPr="00481E9F" w:rsidRDefault="0065723F" w:rsidP="00481E9F">
      <w:pPr>
        <w:spacing w:line="360" w:lineRule="auto"/>
        <w:jc w:val="center"/>
        <w:rPr>
          <w:rFonts w:ascii="Arial" w:hAnsi="Arial" w:cs="Arial"/>
          <w:b/>
          <w:bCs/>
          <w:noProof/>
          <w:sz w:val="22"/>
          <w:lang w:val="en-GB"/>
        </w:rPr>
      </w:pPr>
    </w:p>
    <w:p w14:paraId="309A3C46" w14:textId="28072897" w:rsidR="00985ED9" w:rsidRPr="00481E9F" w:rsidRDefault="00985ED9" w:rsidP="00481E9F">
      <w:pPr>
        <w:spacing w:line="360" w:lineRule="auto"/>
        <w:jc w:val="center"/>
        <w:rPr>
          <w:rFonts w:ascii="Arial" w:hAnsi="Arial" w:cs="Arial"/>
          <w:b/>
          <w:bCs/>
          <w:noProof/>
          <w:sz w:val="22"/>
          <w:lang w:val="en-GB"/>
        </w:rPr>
      </w:pPr>
    </w:p>
    <w:p w14:paraId="35ACF68F" w14:textId="77777777" w:rsidR="00985ED9" w:rsidRPr="00481E9F" w:rsidRDefault="00985ED9" w:rsidP="00481E9F">
      <w:pPr>
        <w:spacing w:line="360" w:lineRule="auto"/>
        <w:jc w:val="center"/>
        <w:rPr>
          <w:rFonts w:ascii="Arial" w:hAnsi="Arial" w:cs="Arial"/>
          <w:b/>
          <w:bCs/>
          <w:noProof/>
          <w:sz w:val="40"/>
          <w:szCs w:val="40"/>
          <w:lang w:val="en-GB"/>
        </w:rPr>
      </w:pPr>
    </w:p>
    <w:p w14:paraId="018BB445" w14:textId="77777777" w:rsidR="00126182" w:rsidRPr="00481E9F" w:rsidRDefault="00E81546" w:rsidP="00481E9F">
      <w:pPr>
        <w:spacing w:line="360" w:lineRule="auto"/>
        <w:jc w:val="center"/>
        <w:rPr>
          <w:rFonts w:ascii="Arial" w:hAnsi="Arial" w:cs="Arial"/>
          <w:b/>
          <w:bCs/>
          <w:noProof/>
          <w:sz w:val="40"/>
          <w:szCs w:val="40"/>
          <w:lang w:val="en-GB"/>
        </w:rPr>
      </w:pPr>
      <w:r w:rsidRPr="00481E9F">
        <w:rPr>
          <w:rFonts w:ascii="Arial" w:hAnsi="Arial" w:cs="Arial"/>
          <w:b/>
          <w:bCs/>
          <w:noProof/>
          <w:sz w:val="40"/>
          <w:szCs w:val="40"/>
          <w:lang w:val="en-GB"/>
        </w:rPr>
        <w:t xml:space="preserve"> </w:t>
      </w:r>
    </w:p>
    <w:p w14:paraId="017CFF9C" w14:textId="77777777" w:rsidR="00126182" w:rsidRPr="00481E9F" w:rsidRDefault="00126182" w:rsidP="00481E9F">
      <w:pPr>
        <w:spacing w:line="360" w:lineRule="auto"/>
        <w:jc w:val="center"/>
        <w:rPr>
          <w:rFonts w:ascii="Arial" w:hAnsi="Arial" w:cs="Arial"/>
          <w:b/>
          <w:bCs/>
          <w:noProof/>
          <w:sz w:val="40"/>
          <w:szCs w:val="40"/>
          <w:lang w:val="en-GB"/>
        </w:rPr>
      </w:pPr>
    </w:p>
    <w:p w14:paraId="04F1F0FA" w14:textId="77777777" w:rsidR="00126182" w:rsidRPr="00481E9F" w:rsidRDefault="00126182" w:rsidP="00481E9F">
      <w:pPr>
        <w:spacing w:line="360" w:lineRule="auto"/>
        <w:jc w:val="center"/>
        <w:rPr>
          <w:rFonts w:ascii="Arial" w:hAnsi="Arial" w:cs="Arial"/>
          <w:b/>
          <w:bCs/>
          <w:noProof/>
          <w:sz w:val="40"/>
          <w:szCs w:val="40"/>
          <w:lang w:val="en-GB"/>
        </w:rPr>
      </w:pPr>
    </w:p>
    <w:p w14:paraId="2BF765CC" w14:textId="3366AC6F" w:rsidR="00215B6F" w:rsidRPr="00481E9F" w:rsidRDefault="00126182" w:rsidP="00481E9F">
      <w:pPr>
        <w:spacing w:line="360" w:lineRule="auto"/>
        <w:jc w:val="center"/>
        <w:rPr>
          <w:rFonts w:ascii="Arial" w:hAnsi="Arial" w:cs="Arial"/>
          <w:b/>
          <w:bCs/>
          <w:noProof/>
          <w:sz w:val="36"/>
          <w:szCs w:val="36"/>
          <w:lang w:val="en-GB"/>
        </w:rPr>
      </w:pPr>
      <w:r w:rsidRPr="00481E9F">
        <w:rPr>
          <w:rFonts w:ascii="Arial" w:hAnsi="Arial" w:cs="Arial"/>
          <w:b/>
          <w:bCs/>
          <w:noProof/>
          <w:sz w:val="36"/>
          <w:szCs w:val="36"/>
          <w:lang w:val="en-GB"/>
        </w:rPr>
        <w:t xml:space="preserve">Module Code: </w:t>
      </w:r>
      <w:r w:rsidR="00E81546" w:rsidRPr="00481E9F">
        <w:rPr>
          <w:rFonts w:ascii="Arial" w:hAnsi="Arial" w:cs="Arial"/>
          <w:b/>
          <w:bCs/>
          <w:noProof/>
          <w:sz w:val="36"/>
          <w:szCs w:val="36"/>
          <w:lang w:val="en-GB"/>
        </w:rPr>
        <w:t>LCBB4000</w:t>
      </w:r>
    </w:p>
    <w:p w14:paraId="3B92F0C0" w14:textId="67C30C4D" w:rsidR="00E81546" w:rsidRPr="00481E9F" w:rsidRDefault="00126182" w:rsidP="00481E9F">
      <w:pPr>
        <w:spacing w:line="360" w:lineRule="auto"/>
        <w:jc w:val="center"/>
        <w:rPr>
          <w:rFonts w:ascii="Arial" w:hAnsi="Arial" w:cs="Arial"/>
          <w:b/>
          <w:bCs/>
          <w:noProof/>
          <w:sz w:val="36"/>
          <w:szCs w:val="36"/>
          <w:lang w:val="en-GB"/>
        </w:rPr>
      </w:pPr>
      <w:r w:rsidRPr="00481E9F">
        <w:rPr>
          <w:rFonts w:ascii="Arial" w:hAnsi="Arial" w:cs="Arial"/>
          <w:b/>
          <w:bCs/>
          <w:noProof/>
          <w:sz w:val="36"/>
          <w:szCs w:val="36"/>
          <w:lang w:val="en-GB"/>
        </w:rPr>
        <w:t xml:space="preserve">Module: </w:t>
      </w:r>
      <w:r w:rsidR="00E81546" w:rsidRPr="00481E9F">
        <w:rPr>
          <w:rFonts w:ascii="Arial" w:hAnsi="Arial" w:cs="Arial"/>
          <w:b/>
          <w:bCs/>
          <w:noProof/>
          <w:sz w:val="36"/>
          <w:szCs w:val="36"/>
          <w:lang w:val="en-GB"/>
        </w:rPr>
        <w:t>Academic Skill</w:t>
      </w:r>
      <w:r w:rsidR="009161E2" w:rsidRPr="00481E9F">
        <w:rPr>
          <w:rFonts w:ascii="Arial" w:hAnsi="Arial" w:cs="Arial"/>
          <w:b/>
          <w:bCs/>
          <w:noProof/>
          <w:sz w:val="36"/>
          <w:szCs w:val="36"/>
          <w:lang w:val="en-GB"/>
        </w:rPr>
        <w:t>s</w:t>
      </w:r>
    </w:p>
    <w:p w14:paraId="45719833" w14:textId="77777777" w:rsidR="00F3452F" w:rsidRDefault="00F3452F" w:rsidP="00481E9F">
      <w:pPr>
        <w:spacing w:line="360" w:lineRule="auto"/>
        <w:rPr>
          <w:rFonts w:ascii="Arial" w:hAnsi="Arial" w:cs="Arial"/>
          <w:b/>
          <w:bCs/>
          <w:noProof/>
          <w:sz w:val="22"/>
          <w:lang w:val="en-GB"/>
        </w:rPr>
      </w:pPr>
    </w:p>
    <w:p w14:paraId="45560097" w14:textId="77777777" w:rsidR="00F3452F" w:rsidRDefault="00F3452F" w:rsidP="00481E9F">
      <w:pPr>
        <w:spacing w:line="360" w:lineRule="auto"/>
        <w:rPr>
          <w:rFonts w:ascii="Arial" w:hAnsi="Arial" w:cs="Arial"/>
          <w:b/>
          <w:bCs/>
          <w:noProof/>
          <w:sz w:val="22"/>
          <w:lang w:val="en-GB"/>
        </w:rPr>
      </w:pPr>
    </w:p>
    <w:p w14:paraId="2AF76177" w14:textId="77777777" w:rsidR="00F3452F" w:rsidRDefault="00F3452F" w:rsidP="00481E9F">
      <w:pPr>
        <w:spacing w:line="360" w:lineRule="auto"/>
        <w:rPr>
          <w:rFonts w:ascii="Arial" w:hAnsi="Arial" w:cs="Arial"/>
          <w:b/>
          <w:bCs/>
          <w:noProof/>
          <w:sz w:val="22"/>
          <w:lang w:val="en-GB"/>
        </w:rPr>
      </w:pPr>
    </w:p>
    <w:p w14:paraId="3EEDB865" w14:textId="77777777" w:rsidR="00F3452F" w:rsidRDefault="00F3452F" w:rsidP="00481E9F">
      <w:pPr>
        <w:spacing w:line="360" w:lineRule="auto"/>
        <w:rPr>
          <w:rFonts w:ascii="Arial" w:hAnsi="Arial" w:cs="Arial"/>
          <w:b/>
          <w:bCs/>
          <w:noProof/>
          <w:sz w:val="22"/>
          <w:lang w:val="en-GB"/>
        </w:rPr>
      </w:pPr>
    </w:p>
    <w:p w14:paraId="4DA431E8" w14:textId="77777777" w:rsidR="00F3452F" w:rsidRDefault="00F3452F" w:rsidP="00481E9F">
      <w:pPr>
        <w:spacing w:line="360" w:lineRule="auto"/>
        <w:rPr>
          <w:rFonts w:ascii="Arial" w:hAnsi="Arial" w:cs="Arial"/>
          <w:b/>
          <w:bCs/>
          <w:noProof/>
          <w:sz w:val="22"/>
          <w:lang w:val="en-GB"/>
        </w:rPr>
      </w:pPr>
    </w:p>
    <w:p w14:paraId="32C9B720" w14:textId="77777777" w:rsidR="00F3452F" w:rsidRDefault="00F3452F" w:rsidP="00481E9F">
      <w:pPr>
        <w:spacing w:line="360" w:lineRule="auto"/>
        <w:rPr>
          <w:rFonts w:ascii="Arial" w:hAnsi="Arial" w:cs="Arial"/>
          <w:b/>
          <w:bCs/>
          <w:noProof/>
          <w:sz w:val="22"/>
          <w:lang w:val="en-GB"/>
        </w:rPr>
      </w:pPr>
      <w:r>
        <w:rPr>
          <w:rFonts w:ascii="Arial" w:hAnsi="Arial" w:cs="Arial"/>
          <w:b/>
          <w:bCs/>
          <w:noProof/>
          <w:sz w:val="22"/>
          <w:lang w:val="en-GB"/>
        </w:rPr>
        <w:t xml:space="preserve">Student name : Stefan Cristian Costache </w:t>
      </w:r>
    </w:p>
    <w:p w14:paraId="54B5ECC2" w14:textId="5EE72BBB" w:rsidR="00985ED9" w:rsidRPr="00481E9F" w:rsidRDefault="00F3452F" w:rsidP="00481E9F">
      <w:pPr>
        <w:spacing w:line="360" w:lineRule="auto"/>
        <w:rPr>
          <w:rFonts w:ascii="Arial" w:hAnsi="Arial" w:cs="Arial"/>
          <w:b/>
          <w:bCs/>
          <w:noProof/>
          <w:sz w:val="22"/>
          <w:lang w:val="en-GB"/>
        </w:rPr>
      </w:pPr>
      <w:r>
        <w:rPr>
          <w:rFonts w:ascii="Arial" w:hAnsi="Arial" w:cs="Arial"/>
          <w:b/>
          <w:bCs/>
          <w:noProof/>
          <w:sz w:val="22"/>
          <w:lang w:val="en-GB"/>
        </w:rPr>
        <w:t>Student number : 2126833</w:t>
      </w:r>
      <w:r w:rsidR="00E81546" w:rsidRPr="00481E9F">
        <w:rPr>
          <w:rFonts w:ascii="Arial" w:hAnsi="Arial" w:cs="Arial"/>
          <w:b/>
          <w:bCs/>
          <w:noProof/>
          <w:sz w:val="22"/>
          <w:lang w:val="en-GB"/>
        </w:rPr>
        <w:br w:type="page"/>
      </w:r>
    </w:p>
    <w:sdt>
      <w:sdtPr>
        <w:rPr>
          <w:rFonts w:ascii="Arial" w:eastAsiaTheme="minorHAnsi" w:hAnsi="Arial" w:cstheme="minorBidi"/>
          <w:noProof/>
          <w:color w:val="auto"/>
          <w:sz w:val="22"/>
          <w:szCs w:val="22"/>
          <w:lang w:val="en-GB"/>
        </w:rPr>
        <w:id w:val="2145004586"/>
        <w:docPartObj>
          <w:docPartGallery w:val="Table of Contents"/>
          <w:docPartUnique/>
        </w:docPartObj>
      </w:sdtPr>
      <w:sdtEndPr>
        <w:rPr>
          <w:b/>
          <w:bCs/>
        </w:rPr>
      </w:sdtEndPr>
      <w:sdtContent>
        <w:p w14:paraId="6248B859" w14:textId="33F90396" w:rsidR="00985ED9" w:rsidRPr="00481E9F" w:rsidRDefault="00985ED9" w:rsidP="00481E9F">
          <w:pPr>
            <w:pStyle w:val="TOCHeading"/>
            <w:spacing w:line="360" w:lineRule="auto"/>
            <w:rPr>
              <w:rFonts w:ascii="Arial" w:hAnsi="Arial"/>
              <w:b/>
              <w:bCs/>
              <w:noProof/>
              <w:lang w:val="en-GB"/>
            </w:rPr>
          </w:pPr>
          <w:r w:rsidRPr="00481E9F">
            <w:rPr>
              <w:rFonts w:ascii="Arial" w:hAnsi="Arial"/>
              <w:b/>
              <w:bCs/>
              <w:noProof/>
              <w:lang w:val="en-GB"/>
            </w:rPr>
            <w:t>Table of Contents</w:t>
          </w:r>
        </w:p>
        <w:p w14:paraId="6D652CF5" w14:textId="332BFC5A" w:rsidR="00481E9F" w:rsidRPr="00481E9F" w:rsidRDefault="00985ED9" w:rsidP="00481E9F">
          <w:pPr>
            <w:pStyle w:val="TOC1"/>
            <w:tabs>
              <w:tab w:val="right" w:leader="dot" w:pos="9350"/>
            </w:tabs>
            <w:spacing w:line="360" w:lineRule="auto"/>
            <w:rPr>
              <w:rFonts w:ascii="Arial" w:eastAsiaTheme="minorEastAsia" w:hAnsi="Arial" w:cs="Arial"/>
              <w:noProof/>
              <w:sz w:val="22"/>
              <w:lang w:val="en-GB" w:eastAsia="en-GB"/>
            </w:rPr>
          </w:pPr>
          <w:r w:rsidRPr="00481E9F">
            <w:rPr>
              <w:rFonts w:ascii="Arial" w:hAnsi="Arial" w:cs="Arial"/>
              <w:noProof/>
              <w:sz w:val="22"/>
              <w:lang w:val="en-GB"/>
            </w:rPr>
            <w:fldChar w:fldCharType="begin"/>
          </w:r>
          <w:r w:rsidRPr="00481E9F">
            <w:rPr>
              <w:rFonts w:ascii="Arial" w:hAnsi="Arial" w:cs="Arial"/>
              <w:noProof/>
              <w:sz w:val="22"/>
              <w:lang w:val="en-GB"/>
            </w:rPr>
            <w:instrText xml:space="preserve"> TOC \o "1-3" \h \z \u </w:instrText>
          </w:r>
          <w:r w:rsidRPr="00481E9F">
            <w:rPr>
              <w:rFonts w:ascii="Arial" w:hAnsi="Arial" w:cs="Arial"/>
              <w:noProof/>
              <w:sz w:val="22"/>
              <w:lang w:val="en-GB"/>
            </w:rPr>
            <w:fldChar w:fldCharType="separate"/>
          </w:r>
          <w:hyperlink w:anchor="_Toc107435430" w:history="1">
            <w:r w:rsidR="00481E9F" w:rsidRPr="00481E9F">
              <w:rPr>
                <w:rStyle w:val="Hyperlink"/>
                <w:rFonts w:ascii="Arial" w:hAnsi="Arial" w:cs="Arial"/>
                <w:noProof/>
                <w:sz w:val="22"/>
                <w:lang w:val="en-GB"/>
              </w:rPr>
              <w:t>Introduction</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_Toc107435430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3</w:t>
            </w:r>
            <w:r w:rsidR="00481E9F" w:rsidRPr="00481E9F">
              <w:rPr>
                <w:rFonts w:ascii="Arial" w:hAnsi="Arial" w:cs="Arial"/>
                <w:noProof/>
                <w:webHidden/>
                <w:sz w:val="22"/>
              </w:rPr>
              <w:fldChar w:fldCharType="end"/>
            </w:r>
          </w:hyperlink>
        </w:p>
        <w:p w14:paraId="5D7AABA3" w14:textId="03586805" w:rsidR="00481E9F" w:rsidRPr="00481E9F" w:rsidRDefault="00000000" w:rsidP="00481E9F">
          <w:pPr>
            <w:pStyle w:val="TOC1"/>
            <w:tabs>
              <w:tab w:val="right" w:leader="dot" w:pos="9350"/>
            </w:tabs>
            <w:spacing w:line="360" w:lineRule="auto"/>
            <w:rPr>
              <w:rFonts w:ascii="Arial" w:eastAsiaTheme="minorEastAsia" w:hAnsi="Arial" w:cs="Arial"/>
              <w:noProof/>
              <w:sz w:val="22"/>
              <w:lang w:val="en-GB" w:eastAsia="en-GB"/>
            </w:rPr>
          </w:pPr>
          <w:hyperlink w:anchor="_Toc107435431" w:history="1">
            <w:r w:rsidR="00481E9F" w:rsidRPr="00481E9F">
              <w:rPr>
                <w:rStyle w:val="Hyperlink"/>
                <w:rFonts w:ascii="Arial" w:hAnsi="Arial" w:cs="Arial"/>
                <w:noProof/>
                <w:sz w:val="22"/>
                <w:lang w:val="en-GB"/>
              </w:rPr>
              <w:t>Presentation Skill</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_Toc107435431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4</w:t>
            </w:r>
            <w:r w:rsidR="00481E9F" w:rsidRPr="00481E9F">
              <w:rPr>
                <w:rFonts w:ascii="Arial" w:hAnsi="Arial" w:cs="Arial"/>
                <w:noProof/>
                <w:webHidden/>
                <w:sz w:val="22"/>
              </w:rPr>
              <w:fldChar w:fldCharType="end"/>
            </w:r>
          </w:hyperlink>
        </w:p>
        <w:p w14:paraId="46177723" w14:textId="4C14DD2B" w:rsidR="00481E9F" w:rsidRPr="00481E9F" w:rsidRDefault="00000000" w:rsidP="00481E9F">
          <w:pPr>
            <w:pStyle w:val="TOC1"/>
            <w:tabs>
              <w:tab w:val="right" w:leader="dot" w:pos="9350"/>
            </w:tabs>
            <w:spacing w:line="360" w:lineRule="auto"/>
            <w:rPr>
              <w:rFonts w:ascii="Arial" w:eastAsiaTheme="minorEastAsia" w:hAnsi="Arial" w:cs="Arial"/>
              <w:noProof/>
              <w:sz w:val="22"/>
              <w:lang w:val="en-GB" w:eastAsia="en-GB"/>
            </w:rPr>
          </w:pPr>
          <w:hyperlink w:anchor="_Toc107435432" w:history="1">
            <w:r w:rsidR="00481E9F" w:rsidRPr="00481E9F">
              <w:rPr>
                <w:rStyle w:val="Hyperlink"/>
                <w:rFonts w:ascii="Arial" w:hAnsi="Arial" w:cs="Arial"/>
                <w:noProof/>
                <w:sz w:val="22"/>
                <w:lang w:val="en-GB"/>
              </w:rPr>
              <w:t>Benefits of Presentation Skill</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_Toc107435432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4</w:t>
            </w:r>
            <w:r w:rsidR="00481E9F" w:rsidRPr="00481E9F">
              <w:rPr>
                <w:rFonts w:ascii="Arial" w:hAnsi="Arial" w:cs="Arial"/>
                <w:noProof/>
                <w:webHidden/>
                <w:sz w:val="22"/>
              </w:rPr>
              <w:fldChar w:fldCharType="end"/>
            </w:r>
          </w:hyperlink>
        </w:p>
        <w:p w14:paraId="0D425B46" w14:textId="10B9CC2E" w:rsidR="00481E9F" w:rsidRPr="00481E9F" w:rsidRDefault="00000000" w:rsidP="00481E9F">
          <w:pPr>
            <w:pStyle w:val="TOC2"/>
            <w:tabs>
              <w:tab w:val="right" w:leader="dot" w:pos="9350"/>
            </w:tabs>
            <w:spacing w:line="360" w:lineRule="auto"/>
            <w:rPr>
              <w:rFonts w:ascii="Arial" w:eastAsiaTheme="minorEastAsia" w:hAnsi="Arial" w:cs="Arial"/>
              <w:noProof/>
              <w:sz w:val="22"/>
              <w:lang w:val="en-GB" w:eastAsia="en-GB"/>
            </w:rPr>
          </w:pPr>
          <w:hyperlink w:anchor="_Toc107435433" w:history="1">
            <w:r w:rsidR="00481E9F" w:rsidRPr="00481E9F">
              <w:rPr>
                <w:rStyle w:val="Hyperlink"/>
                <w:rFonts w:ascii="Arial" w:hAnsi="Arial" w:cs="Arial"/>
                <w:noProof/>
                <w:sz w:val="22"/>
                <w:lang w:val="en-GB"/>
              </w:rPr>
              <w:t>Improve Speaking Skill</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_Toc107435433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5</w:t>
            </w:r>
            <w:r w:rsidR="00481E9F" w:rsidRPr="00481E9F">
              <w:rPr>
                <w:rFonts w:ascii="Arial" w:hAnsi="Arial" w:cs="Arial"/>
                <w:noProof/>
                <w:webHidden/>
                <w:sz w:val="22"/>
              </w:rPr>
              <w:fldChar w:fldCharType="end"/>
            </w:r>
          </w:hyperlink>
        </w:p>
        <w:p w14:paraId="45B452F0" w14:textId="5C458E40" w:rsidR="00481E9F" w:rsidRPr="00481E9F" w:rsidRDefault="00000000" w:rsidP="00481E9F">
          <w:pPr>
            <w:pStyle w:val="TOC2"/>
            <w:tabs>
              <w:tab w:val="right" w:leader="dot" w:pos="9350"/>
            </w:tabs>
            <w:spacing w:line="360" w:lineRule="auto"/>
            <w:rPr>
              <w:rFonts w:ascii="Arial" w:eastAsiaTheme="minorEastAsia" w:hAnsi="Arial" w:cs="Arial"/>
              <w:noProof/>
              <w:sz w:val="22"/>
              <w:lang w:val="en-GB" w:eastAsia="en-GB"/>
            </w:rPr>
          </w:pPr>
          <w:hyperlink w:anchor="_Toc107435434" w:history="1">
            <w:r w:rsidR="00481E9F" w:rsidRPr="00481E9F">
              <w:rPr>
                <w:rStyle w:val="Hyperlink"/>
                <w:rFonts w:ascii="Arial" w:hAnsi="Arial" w:cs="Arial"/>
                <w:noProof/>
                <w:sz w:val="22"/>
                <w:lang w:val="en-GB"/>
              </w:rPr>
              <w:t>Improve Confidence</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_Toc107435434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5</w:t>
            </w:r>
            <w:r w:rsidR="00481E9F" w:rsidRPr="00481E9F">
              <w:rPr>
                <w:rFonts w:ascii="Arial" w:hAnsi="Arial" w:cs="Arial"/>
                <w:noProof/>
                <w:webHidden/>
                <w:sz w:val="22"/>
              </w:rPr>
              <w:fldChar w:fldCharType="end"/>
            </w:r>
          </w:hyperlink>
        </w:p>
        <w:p w14:paraId="31DE981B" w14:textId="47C47B51" w:rsidR="00481E9F" w:rsidRPr="00481E9F" w:rsidRDefault="00000000" w:rsidP="00481E9F">
          <w:pPr>
            <w:pStyle w:val="TOC2"/>
            <w:tabs>
              <w:tab w:val="right" w:leader="dot" w:pos="9350"/>
            </w:tabs>
            <w:spacing w:line="360" w:lineRule="auto"/>
            <w:rPr>
              <w:rFonts w:ascii="Arial" w:eastAsiaTheme="minorEastAsia" w:hAnsi="Arial" w:cs="Arial"/>
              <w:noProof/>
              <w:sz w:val="22"/>
              <w:lang w:val="en-GB" w:eastAsia="en-GB"/>
            </w:rPr>
          </w:pPr>
          <w:hyperlink w:anchor="_Toc107435435" w:history="1">
            <w:r w:rsidR="00481E9F" w:rsidRPr="00481E9F">
              <w:rPr>
                <w:rStyle w:val="Hyperlink"/>
                <w:rFonts w:ascii="Arial" w:hAnsi="Arial" w:cs="Arial"/>
                <w:noProof/>
                <w:sz w:val="22"/>
                <w:lang w:val="en-GB"/>
              </w:rPr>
              <w:t>Growth Opportunities</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_Toc107435435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5</w:t>
            </w:r>
            <w:r w:rsidR="00481E9F" w:rsidRPr="00481E9F">
              <w:rPr>
                <w:rFonts w:ascii="Arial" w:hAnsi="Arial" w:cs="Arial"/>
                <w:noProof/>
                <w:webHidden/>
                <w:sz w:val="22"/>
              </w:rPr>
              <w:fldChar w:fldCharType="end"/>
            </w:r>
          </w:hyperlink>
        </w:p>
        <w:p w14:paraId="437E1242" w14:textId="1562F879" w:rsidR="00481E9F" w:rsidRPr="00481E9F" w:rsidRDefault="00000000" w:rsidP="00481E9F">
          <w:pPr>
            <w:pStyle w:val="TOC2"/>
            <w:tabs>
              <w:tab w:val="right" w:leader="dot" w:pos="9350"/>
            </w:tabs>
            <w:spacing w:line="360" w:lineRule="auto"/>
            <w:rPr>
              <w:rFonts w:ascii="Arial" w:eastAsiaTheme="minorEastAsia" w:hAnsi="Arial" w:cs="Arial"/>
              <w:noProof/>
              <w:sz w:val="22"/>
              <w:lang w:val="en-GB" w:eastAsia="en-GB"/>
            </w:rPr>
          </w:pPr>
          <w:hyperlink w:anchor="_Toc107435436" w:history="1">
            <w:r w:rsidR="00481E9F" w:rsidRPr="00481E9F">
              <w:rPr>
                <w:rStyle w:val="Hyperlink"/>
                <w:rFonts w:ascii="Arial" w:hAnsi="Arial" w:cs="Arial"/>
                <w:noProof/>
                <w:sz w:val="22"/>
                <w:lang w:val="en-GB"/>
              </w:rPr>
              <w:t>Leadership Skill</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_Toc107435436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5</w:t>
            </w:r>
            <w:r w:rsidR="00481E9F" w:rsidRPr="00481E9F">
              <w:rPr>
                <w:rFonts w:ascii="Arial" w:hAnsi="Arial" w:cs="Arial"/>
                <w:noProof/>
                <w:webHidden/>
                <w:sz w:val="22"/>
              </w:rPr>
              <w:fldChar w:fldCharType="end"/>
            </w:r>
          </w:hyperlink>
        </w:p>
        <w:p w14:paraId="568F4EA2" w14:textId="09138293" w:rsidR="00481E9F" w:rsidRPr="00481E9F" w:rsidRDefault="00000000" w:rsidP="00481E9F">
          <w:pPr>
            <w:pStyle w:val="TOC1"/>
            <w:tabs>
              <w:tab w:val="right" w:leader="dot" w:pos="9350"/>
            </w:tabs>
            <w:spacing w:line="360" w:lineRule="auto"/>
            <w:rPr>
              <w:rFonts w:ascii="Arial" w:eastAsiaTheme="minorEastAsia" w:hAnsi="Arial" w:cs="Arial"/>
              <w:noProof/>
              <w:sz w:val="22"/>
              <w:lang w:val="en-GB" w:eastAsia="en-GB"/>
            </w:rPr>
          </w:pPr>
          <w:hyperlink w:anchor="_Toc107435437" w:history="1">
            <w:r w:rsidR="00481E9F" w:rsidRPr="00481E9F">
              <w:rPr>
                <w:rStyle w:val="Hyperlink"/>
                <w:rFonts w:ascii="Arial" w:hAnsi="Arial" w:cs="Arial"/>
                <w:noProof/>
                <w:sz w:val="22"/>
                <w:lang w:val="en-GB"/>
              </w:rPr>
              <w:t>How to Improve the Skill</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_Toc107435437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5</w:t>
            </w:r>
            <w:r w:rsidR="00481E9F" w:rsidRPr="00481E9F">
              <w:rPr>
                <w:rFonts w:ascii="Arial" w:hAnsi="Arial" w:cs="Arial"/>
                <w:noProof/>
                <w:webHidden/>
                <w:sz w:val="22"/>
              </w:rPr>
              <w:fldChar w:fldCharType="end"/>
            </w:r>
          </w:hyperlink>
        </w:p>
        <w:p w14:paraId="52C882D4" w14:textId="702BE589" w:rsidR="00481E9F" w:rsidRPr="00481E9F" w:rsidRDefault="00000000" w:rsidP="00481E9F">
          <w:pPr>
            <w:pStyle w:val="TOC2"/>
            <w:tabs>
              <w:tab w:val="right" w:leader="dot" w:pos="9350"/>
            </w:tabs>
            <w:spacing w:line="360" w:lineRule="auto"/>
            <w:rPr>
              <w:rFonts w:ascii="Arial" w:eastAsiaTheme="minorEastAsia" w:hAnsi="Arial" w:cs="Arial"/>
              <w:noProof/>
              <w:sz w:val="22"/>
              <w:lang w:val="en-GB" w:eastAsia="en-GB"/>
            </w:rPr>
          </w:pPr>
          <w:hyperlink w:anchor="_Toc107435438" w:history="1">
            <w:r w:rsidR="00481E9F" w:rsidRPr="00481E9F">
              <w:rPr>
                <w:rStyle w:val="Hyperlink"/>
                <w:rFonts w:ascii="Arial" w:hAnsi="Arial" w:cs="Arial"/>
                <w:noProof/>
                <w:sz w:val="22"/>
                <w:lang w:val="en-GB"/>
              </w:rPr>
              <w:t>Memorizing the key points</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_Toc107435438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6</w:t>
            </w:r>
            <w:r w:rsidR="00481E9F" w:rsidRPr="00481E9F">
              <w:rPr>
                <w:rFonts w:ascii="Arial" w:hAnsi="Arial" w:cs="Arial"/>
                <w:noProof/>
                <w:webHidden/>
                <w:sz w:val="22"/>
              </w:rPr>
              <w:fldChar w:fldCharType="end"/>
            </w:r>
          </w:hyperlink>
        </w:p>
        <w:p w14:paraId="714FE105" w14:textId="29B8DBAD" w:rsidR="00481E9F" w:rsidRPr="00481E9F" w:rsidRDefault="00000000" w:rsidP="00481E9F">
          <w:pPr>
            <w:pStyle w:val="TOC2"/>
            <w:tabs>
              <w:tab w:val="right" w:leader="dot" w:pos="9350"/>
            </w:tabs>
            <w:spacing w:line="360" w:lineRule="auto"/>
            <w:rPr>
              <w:rFonts w:ascii="Arial" w:eastAsiaTheme="minorEastAsia" w:hAnsi="Arial" w:cs="Arial"/>
              <w:noProof/>
              <w:sz w:val="22"/>
              <w:lang w:val="en-GB" w:eastAsia="en-GB"/>
            </w:rPr>
          </w:pPr>
          <w:hyperlink w:anchor="_Toc107435439" w:history="1">
            <w:r w:rsidR="00481E9F" w:rsidRPr="00481E9F">
              <w:rPr>
                <w:rStyle w:val="Hyperlink"/>
                <w:rFonts w:ascii="Arial" w:hAnsi="Arial" w:cs="Arial"/>
                <w:noProof/>
                <w:sz w:val="22"/>
                <w:lang w:val="en-GB"/>
              </w:rPr>
              <w:t>Watching videos and learning from other speakers</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_Toc107435439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6</w:t>
            </w:r>
            <w:r w:rsidR="00481E9F" w:rsidRPr="00481E9F">
              <w:rPr>
                <w:rFonts w:ascii="Arial" w:hAnsi="Arial" w:cs="Arial"/>
                <w:noProof/>
                <w:webHidden/>
                <w:sz w:val="22"/>
              </w:rPr>
              <w:fldChar w:fldCharType="end"/>
            </w:r>
          </w:hyperlink>
        </w:p>
        <w:p w14:paraId="20786D23" w14:textId="5CC4FAB6" w:rsidR="00481E9F" w:rsidRPr="00481E9F" w:rsidRDefault="00000000" w:rsidP="00481E9F">
          <w:pPr>
            <w:pStyle w:val="TOC2"/>
            <w:tabs>
              <w:tab w:val="right" w:leader="dot" w:pos="9350"/>
            </w:tabs>
            <w:spacing w:line="360" w:lineRule="auto"/>
            <w:rPr>
              <w:rFonts w:ascii="Arial" w:eastAsiaTheme="minorEastAsia" w:hAnsi="Arial" w:cs="Arial"/>
              <w:noProof/>
              <w:sz w:val="22"/>
              <w:lang w:val="en-GB" w:eastAsia="en-GB"/>
            </w:rPr>
          </w:pPr>
          <w:hyperlink w:anchor="_Toc107435440" w:history="1">
            <w:r w:rsidR="00481E9F" w:rsidRPr="00481E9F">
              <w:rPr>
                <w:rStyle w:val="Hyperlink"/>
                <w:rFonts w:ascii="Arial" w:hAnsi="Arial" w:cs="Arial"/>
                <w:noProof/>
                <w:sz w:val="22"/>
                <w:lang w:val="en-GB"/>
              </w:rPr>
              <w:t>Understanding the audience</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_Toc107435440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6</w:t>
            </w:r>
            <w:r w:rsidR="00481E9F" w:rsidRPr="00481E9F">
              <w:rPr>
                <w:rFonts w:ascii="Arial" w:hAnsi="Arial" w:cs="Arial"/>
                <w:noProof/>
                <w:webHidden/>
                <w:sz w:val="22"/>
              </w:rPr>
              <w:fldChar w:fldCharType="end"/>
            </w:r>
          </w:hyperlink>
        </w:p>
        <w:p w14:paraId="46FF95FB" w14:textId="4EE3C3F5" w:rsidR="00481E9F" w:rsidRPr="00481E9F" w:rsidRDefault="00000000" w:rsidP="00481E9F">
          <w:pPr>
            <w:pStyle w:val="TOC1"/>
            <w:tabs>
              <w:tab w:val="right" w:leader="dot" w:pos="9350"/>
            </w:tabs>
            <w:spacing w:line="360" w:lineRule="auto"/>
            <w:rPr>
              <w:rFonts w:ascii="Arial" w:eastAsiaTheme="minorEastAsia" w:hAnsi="Arial" w:cs="Arial"/>
              <w:noProof/>
              <w:sz w:val="22"/>
              <w:lang w:val="en-GB" w:eastAsia="en-GB"/>
            </w:rPr>
          </w:pPr>
          <w:hyperlink w:anchor="_Toc107435441" w:history="1">
            <w:r w:rsidR="00481E9F" w:rsidRPr="00481E9F">
              <w:rPr>
                <w:rStyle w:val="Hyperlink"/>
                <w:rFonts w:ascii="Arial" w:hAnsi="Arial" w:cs="Arial"/>
                <w:noProof/>
                <w:sz w:val="22"/>
                <w:lang w:val="en-GB"/>
              </w:rPr>
              <w:t>Conclusion</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_Toc107435441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7</w:t>
            </w:r>
            <w:r w:rsidR="00481E9F" w:rsidRPr="00481E9F">
              <w:rPr>
                <w:rFonts w:ascii="Arial" w:hAnsi="Arial" w:cs="Arial"/>
                <w:noProof/>
                <w:webHidden/>
                <w:sz w:val="22"/>
              </w:rPr>
              <w:fldChar w:fldCharType="end"/>
            </w:r>
          </w:hyperlink>
        </w:p>
        <w:p w14:paraId="562995D9" w14:textId="03B6FE4B" w:rsidR="00481E9F" w:rsidRPr="00481E9F" w:rsidRDefault="00000000" w:rsidP="00481E9F">
          <w:pPr>
            <w:pStyle w:val="TOC1"/>
            <w:tabs>
              <w:tab w:val="right" w:leader="dot" w:pos="9350"/>
            </w:tabs>
            <w:spacing w:line="360" w:lineRule="auto"/>
            <w:rPr>
              <w:rFonts w:ascii="Arial" w:eastAsiaTheme="minorEastAsia" w:hAnsi="Arial" w:cs="Arial"/>
              <w:noProof/>
              <w:sz w:val="22"/>
              <w:lang w:val="en-GB" w:eastAsia="en-GB"/>
            </w:rPr>
          </w:pPr>
          <w:hyperlink w:anchor="_Toc107435442" w:history="1">
            <w:r w:rsidR="00481E9F" w:rsidRPr="00481E9F">
              <w:rPr>
                <w:rStyle w:val="Hyperlink"/>
                <w:rFonts w:ascii="Arial" w:hAnsi="Arial" w:cs="Arial"/>
                <w:noProof/>
                <w:sz w:val="22"/>
                <w:lang w:val="en-GB"/>
              </w:rPr>
              <w:t>References</w:t>
            </w:r>
            <w:r w:rsidR="00481E9F" w:rsidRPr="00481E9F">
              <w:rPr>
                <w:rFonts w:ascii="Arial" w:hAnsi="Arial" w:cs="Arial"/>
                <w:noProof/>
                <w:webHidden/>
                <w:sz w:val="22"/>
              </w:rPr>
              <w:tab/>
            </w:r>
            <w:r w:rsidR="00481E9F" w:rsidRPr="00481E9F">
              <w:rPr>
                <w:rFonts w:ascii="Arial" w:hAnsi="Arial" w:cs="Arial"/>
                <w:noProof/>
                <w:webHidden/>
                <w:sz w:val="22"/>
              </w:rPr>
              <w:fldChar w:fldCharType="begin"/>
            </w:r>
            <w:r w:rsidR="00481E9F" w:rsidRPr="00481E9F">
              <w:rPr>
                <w:rFonts w:ascii="Arial" w:hAnsi="Arial" w:cs="Arial"/>
                <w:noProof/>
                <w:webHidden/>
                <w:sz w:val="22"/>
              </w:rPr>
              <w:instrText xml:space="preserve"> PAGEREF _Toc107435442 \h </w:instrText>
            </w:r>
            <w:r w:rsidR="00481E9F" w:rsidRPr="00481E9F">
              <w:rPr>
                <w:rFonts w:ascii="Arial" w:hAnsi="Arial" w:cs="Arial"/>
                <w:noProof/>
                <w:webHidden/>
                <w:sz w:val="22"/>
              </w:rPr>
            </w:r>
            <w:r w:rsidR="00481E9F" w:rsidRPr="00481E9F">
              <w:rPr>
                <w:rFonts w:ascii="Arial" w:hAnsi="Arial" w:cs="Arial"/>
                <w:noProof/>
                <w:webHidden/>
                <w:sz w:val="22"/>
              </w:rPr>
              <w:fldChar w:fldCharType="separate"/>
            </w:r>
            <w:r w:rsidR="00481E9F" w:rsidRPr="00481E9F">
              <w:rPr>
                <w:rFonts w:ascii="Arial" w:hAnsi="Arial" w:cs="Arial"/>
                <w:noProof/>
                <w:webHidden/>
                <w:sz w:val="22"/>
              </w:rPr>
              <w:t>8</w:t>
            </w:r>
            <w:r w:rsidR="00481E9F" w:rsidRPr="00481E9F">
              <w:rPr>
                <w:rFonts w:ascii="Arial" w:hAnsi="Arial" w:cs="Arial"/>
                <w:noProof/>
                <w:webHidden/>
                <w:sz w:val="22"/>
              </w:rPr>
              <w:fldChar w:fldCharType="end"/>
            </w:r>
          </w:hyperlink>
        </w:p>
        <w:p w14:paraId="1AD5216D" w14:textId="1466939B" w:rsidR="00985ED9" w:rsidRPr="00481E9F" w:rsidRDefault="00985ED9" w:rsidP="00481E9F">
          <w:pPr>
            <w:spacing w:line="360" w:lineRule="auto"/>
            <w:rPr>
              <w:rFonts w:ascii="Arial" w:hAnsi="Arial" w:cs="Arial"/>
              <w:noProof/>
              <w:sz w:val="22"/>
              <w:lang w:val="en-GB"/>
            </w:rPr>
          </w:pPr>
          <w:r w:rsidRPr="00481E9F">
            <w:rPr>
              <w:rFonts w:ascii="Arial" w:hAnsi="Arial" w:cs="Arial"/>
              <w:b/>
              <w:bCs/>
              <w:noProof/>
              <w:sz w:val="22"/>
              <w:lang w:val="en-GB"/>
            </w:rPr>
            <w:fldChar w:fldCharType="end"/>
          </w:r>
        </w:p>
      </w:sdtContent>
    </w:sdt>
    <w:p w14:paraId="41647ECA" w14:textId="477B8D49" w:rsidR="00E81546" w:rsidRPr="00481E9F" w:rsidRDefault="00985ED9" w:rsidP="00481E9F">
      <w:pPr>
        <w:spacing w:line="360" w:lineRule="auto"/>
        <w:jc w:val="left"/>
        <w:rPr>
          <w:rFonts w:ascii="Arial" w:hAnsi="Arial" w:cs="Arial"/>
          <w:b/>
          <w:bCs/>
          <w:noProof/>
          <w:sz w:val="22"/>
          <w:lang w:val="en-GB"/>
        </w:rPr>
      </w:pPr>
      <w:r w:rsidRPr="00481E9F">
        <w:rPr>
          <w:rFonts w:ascii="Arial" w:hAnsi="Arial" w:cs="Arial"/>
          <w:b/>
          <w:bCs/>
          <w:noProof/>
          <w:sz w:val="22"/>
          <w:lang w:val="en-GB"/>
        </w:rPr>
        <w:br w:type="page"/>
      </w:r>
    </w:p>
    <w:p w14:paraId="00526402" w14:textId="3ED49C1B" w:rsidR="00E81546" w:rsidRPr="00481E9F" w:rsidRDefault="00E81546" w:rsidP="00481E9F">
      <w:pPr>
        <w:pStyle w:val="Heading1"/>
        <w:rPr>
          <w:noProof/>
          <w:lang w:val="en-GB"/>
        </w:rPr>
      </w:pPr>
      <w:bookmarkStart w:id="0" w:name="_Toc107435430"/>
      <w:r w:rsidRPr="00481E9F">
        <w:rPr>
          <w:noProof/>
          <w:lang w:val="en-GB"/>
        </w:rPr>
        <w:lastRenderedPageBreak/>
        <w:t>Introduction</w:t>
      </w:r>
      <w:bookmarkEnd w:id="0"/>
    </w:p>
    <w:p w14:paraId="7D7588E1" w14:textId="720739D8" w:rsidR="00E81546" w:rsidRPr="00481E9F" w:rsidRDefault="00E81546"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 xml:space="preserve">Academic skills are the abilities that enable a learner to focus, learn, and remember information when studying effectively in his academic life. These skills are the characteristics and academic practices that enable a student to succeed academically. They assist a student to prepare for a job </w:t>
      </w:r>
      <w:r w:rsidR="00D4566D" w:rsidRPr="00481E9F">
        <w:rPr>
          <w:rFonts w:ascii="Arial" w:hAnsi="Arial" w:cs="Arial"/>
          <w:noProof/>
          <w:sz w:val="22"/>
          <w:lang w:val="en-GB" w:eastAsia="en-GB"/>
        </w:rPr>
        <w:t xml:space="preserve">and </w:t>
      </w:r>
      <w:r w:rsidRPr="00481E9F">
        <w:rPr>
          <w:rFonts w:ascii="Arial" w:hAnsi="Arial" w:cs="Arial"/>
          <w:noProof/>
          <w:sz w:val="22"/>
          <w:lang w:val="en-GB" w:eastAsia="en-GB"/>
        </w:rPr>
        <w:t>keep him focused and motivated</w:t>
      </w:r>
      <w:r w:rsidR="00C54FC9" w:rsidRPr="00481E9F">
        <w:rPr>
          <w:rFonts w:ascii="Arial" w:hAnsi="Arial" w:cs="Arial"/>
          <w:noProof/>
          <w:sz w:val="22"/>
          <w:lang w:val="en-GB" w:eastAsia="en-GB"/>
        </w:rPr>
        <w:t>. It also helps</w:t>
      </w:r>
      <w:r w:rsidRPr="00481E9F">
        <w:rPr>
          <w:rFonts w:ascii="Arial" w:hAnsi="Arial" w:cs="Arial"/>
          <w:noProof/>
          <w:sz w:val="22"/>
          <w:lang w:val="en-GB" w:eastAsia="en-GB"/>
        </w:rPr>
        <w:t xml:space="preserve"> him to </w:t>
      </w:r>
      <w:r w:rsidR="00C54FC9" w:rsidRPr="00481E9F">
        <w:rPr>
          <w:rFonts w:ascii="Arial" w:hAnsi="Arial" w:cs="Arial"/>
          <w:noProof/>
          <w:sz w:val="22"/>
          <w:lang w:val="en-GB" w:eastAsia="en-GB"/>
        </w:rPr>
        <w:t xml:space="preserve">become </w:t>
      </w:r>
      <w:r w:rsidRPr="00481E9F">
        <w:rPr>
          <w:rFonts w:ascii="Arial" w:hAnsi="Arial" w:cs="Arial"/>
          <w:noProof/>
          <w:sz w:val="22"/>
          <w:lang w:val="en-GB" w:eastAsia="en-GB"/>
        </w:rPr>
        <w:t>innovati</w:t>
      </w:r>
      <w:r w:rsidR="00C54FC9" w:rsidRPr="00481E9F">
        <w:rPr>
          <w:rFonts w:ascii="Arial" w:hAnsi="Arial" w:cs="Arial"/>
          <w:noProof/>
          <w:sz w:val="22"/>
          <w:lang w:val="en-GB" w:eastAsia="en-GB"/>
        </w:rPr>
        <w:t>ve</w:t>
      </w:r>
      <w:r w:rsidRPr="00481E9F">
        <w:rPr>
          <w:rFonts w:ascii="Arial" w:hAnsi="Arial" w:cs="Arial"/>
          <w:noProof/>
          <w:sz w:val="22"/>
          <w:lang w:val="en-GB" w:eastAsia="en-GB"/>
        </w:rPr>
        <w:t xml:space="preserve"> and creativ</w:t>
      </w:r>
      <w:r w:rsidR="00C54FC9" w:rsidRPr="00481E9F">
        <w:rPr>
          <w:rFonts w:ascii="Arial" w:hAnsi="Arial" w:cs="Arial"/>
          <w:noProof/>
          <w:sz w:val="22"/>
          <w:lang w:val="en-GB" w:eastAsia="en-GB"/>
        </w:rPr>
        <w:t>e</w:t>
      </w:r>
      <w:r w:rsidRPr="00481E9F">
        <w:rPr>
          <w:rFonts w:ascii="Arial" w:hAnsi="Arial" w:cs="Arial"/>
          <w:noProof/>
          <w:sz w:val="22"/>
          <w:lang w:val="en-GB" w:eastAsia="en-GB"/>
        </w:rPr>
        <w:t xml:space="preserve">, and much more. Here </w:t>
      </w:r>
      <w:r w:rsidR="00126182" w:rsidRPr="00481E9F">
        <w:rPr>
          <w:rFonts w:ascii="Arial" w:hAnsi="Arial" w:cs="Arial"/>
          <w:noProof/>
          <w:sz w:val="22"/>
          <w:lang w:val="en-GB" w:eastAsia="en-GB"/>
        </w:rPr>
        <w:t>the author</w:t>
      </w:r>
      <w:r w:rsidRPr="00481E9F">
        <w:rPr>
          <w:rFonts w:ascii="Arial" w:hAnsi="Arial" w:cs="Arial"/>
          <w:noProof/>
          <w:sz w:val="22"/>
          <w:lang w:val="en-GB" w:eastAsia="en-GB"/>
        </w:rPr>
        <w:t xml:space="preserve"> will discuss one particular academic skill that helps a student to become a better on</w:t>
      </w:r>
      <w:r w:rsidR="00A07606" w:rsidRPr="00481E9F">
        <w:rPr>
          <w:rFonts w:ascii="Arial" w:hAnsi="Arial" w:cs="Arial"/>
          <w:noProof/>
          <w:sz w:val="22"/>
          <w:lang w:val="en-GB" w:eastAsia="en-GB"/>
        </w:rPr>
        <w:t>e</w:t>
      </w:r>
      <w:r w:rsidR="00985ED9" w:rsidRPr="00481E9F">
        <w:rPr>
          <w:rFonts w:ascii="Arial" w:hAnsi="Arial" w:cs="Arial"/>
          <w:noProof/>
          <w:sz w:val="22"/>
          <w:lang w:val="en-GB" w:eastAsia="en-GB"/>
        </w:rPr>
        <w:t xml:space="preserve"> (Gardiner, 2019)</w:t>
      </w:r>
      <w:r w:rsidR="00A07606" w:rsidRPr="00481E9F">
        <w:rPr>
          <w:rFonts w:ascii="Arial" w:hAnsi="Arial" w:cs="Arial"/>
          <w:noProof/>
          <w:sz w:val="22"/>
          <w:lang w:val="en-GB" w:eastAsia="en-GB"/>
        </w:rPr>
        <w:t>.</w:t>
      </w:r>
    </w:p>
    <w:p w14:paraId="1882ABC8" w14:textId="77777777" w:rsidR="00126182" w:rsidRPr="00481E9F" w:rsidRDefault="00126182" w:rsidP="00481E9F">
      <w:pPr>
        <w:spacing w:line="360" w:lineRule="auto"/>
        <w:jc w:val="left"/>
        <w:rPr>
          <w:rFonts w:ascii="Arial" w:eastAsiaTheme="majorEastAsia" w:hAnsi="Arial" w:cs="Arial"/>
          <w:b/>
          <w:noProof/>
          <w:sz w:val="32"/>
          <w:szCs w:val="32"/>
          <w:lang w:val="en-GB" w:eastAsia="en-GB"/>
        </w:rPr>
      </w:pPr>
      <w:r w:rsidRPr="00481E9F">
        <w:rPr>
          <w:rFonts w:ascii="Arial" w:hAnsi="Arial" w:cs="Arial"/>
          <w:noProof/>
          <w:lang w:val="en-GB"/>
        </w:rPr>
        <w:br w:type="page"/>
      </w:r>
    </w:p>
    <w:p w14:paraId="1B46D2AA" w14:textId="53B316E8" w:rsidR="00E81546" w:rsidRPr="00481E9F" w:rsidRDefault="00E81546" w:rsidP="00481E9F">
      <w:pPr>
        <w:pStyle w:val="Heading1"/>
        <w:rPr>
          <w:noProof/>
          <w:lang w:val="en-GB"/>
        </w:rPr>
      </w:pPr>
      <w:bookmarkStart w:id="1" w:name="_Toc107435431"/>
      <w:r w:rsidRPr="00481E9F">
        <w:rPr>
          <w:noProof/>
          <w:lang w:val="en-GB"/>
        </w:rPr>
        <w:lastRenderedPageBreak/>
        <w:t>Presentation Skill</w:t>
      </w:r>
      <w:bookmarkEnd w:id="1"/>
    </w:p>
    <w:p w14:paraId="72B274C8" w14:textId="7AF983F6" w:rsidR="00E81546" w:rsidRPr="00481E9F" w:rsidRDefault="00E81546"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 xml:space="preserve">Presentation skill is the capability of a student to confidently and effectively deliver an oral presentation. This skill allows a </w:t>
      </w:r>
      <w:r w:rsidR="00712E04" w:rsidRPr="00481E9F">
        <w:rPr>
          <w:rFonts w:ascii="Arial" w:hAnsi="Arial" w:cs="Arial"/>
          <w:noProof/>
          <w:sz w:val="22"/>
          <w:lang w:val="en-GB" w:eastAsia="en-GB"/>
        </w:rPr>
        <w:t>student</w:t>
      </w:r>
      <w:r w:rsidRPr="00481E9F">
        <w:rPr>
          <w:rFonts w:ascii="Arial" w:hAnsi="Arial" w:cs="Arial"/>
          <w:noProof/>
          <w:sz w:val="22"/>
          <w:lang w:val="en-GB" w:eastAsia="en-GB"/>
        </w:rPr>
        <w:t xml:space="preserve"> to communicate with the listener, maintain eye contact, and convey messages accurately. </w:t>
      </w:r>
      <w:r w:rsidR="00712E04" w:rsidRPr="00481E9F">
        <w:rPr>
          <w:rFonts w:ascii="Arial" w:hAnsi="Arial" w:cs="Arial"/>
          <w:noProof/>
          <w:sz w:val="22"/>
          <w:lang w:val="en-GB" w:eastAsia="en-GB"/>
        </w:rPr>
        <w:t xml:space="preserve">It helps the student to make good body language and learn how to control the voice. </w:t>
      </w:r>
      <w:r w:rsidRPr="00481E9F">
        <w:rPr>
          <w:rFonts w:ascii="Arial" w:hAnsi="Arial" w:cs="Arial"/>
          <w:noProof/>
          <w:sz w:val="22"/>
          <w:lang w:val="en-GB" w:eastAsia="en-GB"/>
        </w:rPr>
        <w:t>It also helps the student to make slides which can improve his computer skill.</w:t>
      </w:r>
      <w:r w:rsidR="00605FE6" w:rsidRPr="00481E9F">
        <w:rPr>
          <w:rFonts w:ascii="Arial" w:hAnsi="Arial" w:cs="Arial"/>
          <w:noProof/>
          <w:sz w:val="22"/>
          <w:lang w:val="en-GB" w:eastAsia="en-GB"/>
        </w:rPr>
        <w:t xml:space="preserve"> But understanding the audience is important in a presentation</w:t>
      </w:r>
      <w:r w:rsidR="00985ED9" w:rsidRPr="00481E9F">
        <w:rPr>
          <w:rFonts w:ascii="Arial" w:hAnsi="Arial" w:cs="Arial"/>
          <w:noProof/>
          <w:sz w:val="22"/>
          <w:lang w:val="en-GB"/>
        </w:rPr>
        <w:t xml:space="preserve"> </w:t>
      </w:r>
      <w:r w:rsidR="00985ED9" w:rsidRPr="00481E9F">
        <w:rPr>
          <w:rFonts w:ascii="Arial" w:hAnsi="Arial" w:cs="Arial"/>
          <w:noProof/>
          <w:sz w:val="22"/>
          <w:lang w:val="en-GB" w:eastAsia="en-GB"/>
        </w:rPr>
        <w:t>(Edwards, 2007)</w:t>
      </w:r>
      <w:r w:rsidR="00605FE6" w:rsidRPr="00481E9F">
        <w:rPr>
          <w:rFonts w:ascii="Arial" w:hAnsi="Arial" w:cs="Arial"/>
          <w:noProof/>
          <w:sz w:val="22"/>
          <w:lang w:val="en-GB" w:eastAsia="en-GB"/>
        </w:rPr>
        <w:t>. If the audience feels bored that is not a good presentation. In this digital world, a good presenter can get extra benefits in his career. It is a skill that can help him to communicate with other people in his job sector.</w:t>
      </w:r>
    </w:p>
    <w:p w14:paraId="7E6B71CB" w14:textId="5E004F35" w:rsidR="009161E2" w:rsidRPr="00481E9F" w:rsidRDefault="009161E2"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The basic goals of the presentation are to inform and motivate the audience members to take action and develop the goodwill of the presenter. A student's potential can be realized and a number of career opportunities can be unlocked with strong presentation abilities. When a student has good presentation skills the chances of pursuing higher education are increased effectively. The last point is that practically every day, business professionals are required to plan seminars and give presentations</w:t>
      </w:r>
      <w:r w:rsidR="00372ECA" w:rsidRPr="00481E9F">
        <w:rPr>
          <w:rFonts w:ascii="Arial" w:hAnsi="Arial" w:cs="Arial"/>
          <w:noProof/>
          <w:sz w:val="22"/>
          <w:lang w:val="en-GB" w:eastAsia="en-GB"/>
        </w:rPr>
        <w:t xml:space="preserve"> </w:t>
      </w:r>
      <w:r w:rsidRPr="00481E9F">
        <w:rPr>
          <w:rFonts w:ascii="Arial" w:hAnsi="Arial" w:cs="Arial"/>
          <w:noProof/>
          <w:sz w:val="22"/>
          <w:lang w:val="en-GB" w:eastAsia="en-GB"/>
        </w:rPr>
        <w:t xml:space="preserve">(Dougan, 2015). </w:t>
      </w:r>
      <w:r w:rsidR="00372ECA" w:rsidRPr="00481E9F">
        <w:rPr>
          <w:rFonts w:ascii="Arial" w:hAnsi="Arial" w:cs="Arial"/>
          <w:noProof/>
          <w:sz w:val="22"/>
          <w:lang w:val="en-GB" w:eastAsia="en-GB"/>
        </w:rPr>
        <w:t>So,</w:t>
      </w:r>
      <w:r w:rsidRPr="00481E9F">
        <w:rPr>
          <w:rFonts w:ascii="Arial" w:hAnsi="Arial" w:cs="Arial"/>
          <w:noProof/>
          <w:sz w:val="22"/>
          <w:lang w:val="en-GB" w:eastAsia="en-GB"/>
        </w:rPr>
        <w:t xml:space="preserve"> the presentation skill will also help him to significantly contribute to the organization in his future profession.</w:t>
      </w:r>
    </w:p>
    <w:p w14:paraId="6F3F2D49" w14:textId="69FBDD73" w:rsidR="000F4D6F" w:rsidRPr="00481E9F" w:rsidRDefault="000F4D6F" w:rsidP="00481E9F">
      <w:pPr>
        <w:pStyle w:val="Heading1"/>
        <w:rPr>
          <w:noProof/>
          <w:lang w:val="en-GB"/>
        </w:rPr>
      </w:pPr>
      <w:bookmarkStart w:id="2" w:name="_Toc107435432"/>
      <w:r w:rsidRPr="00481E9F">
        <w:rPr>
          <w:noProof/>
          <w:lang w:val="en-GB"/>
        </w:rPr>
        <w:t>Benefits of Presentation</w:t>
      </w:r>
      <w:r w:rsidR="00D4566D" w:rsidRPr="00481E9F">
        <w:rPr>
          <w:noProof/>
          <w:lang w:val="en-GB"/>
        </w:rPr>
        <w:t xml:space="preserve"> Skill</w:t>
      </w:r>
      <w:bookmarkEnd w:id="2"/>
    </w:p>
    <w:p w14:paraId="72B6493B" w14:textId="0E4D68FD" w:rsidR="009161E2" w:rsidRPr="00481E9F" w:rsidRDefault="009161E2"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 xml:space="preserve">Effective presentation skills are a key life skill that will benefit a student in his future education and employment. It helps a student to remove his stress and shyness in delivering a speech. Statistics show that almost 74 per cent of people feel nervous in front of an audience. Presentation practices help a student to overcome this problem. Presentation abilities are an outstanding and effective tool that will take a student far beyond simply speaking in class. With presentation skills training, a student will become an all-around good presenter, arranging and effectively explaining his thoughts. It will help him to make new friends and face job interviews in his future career. It will also help him to improve his hand movements and facial expression with the </w:t>
      </w:r>
      <w:r w:rsidR="007574EF" w:rsidRPr="00481E9F">
        <w:rPr>
          <w:rFonts w:ascii="Arial" w:hAnsi="Arial" w:cs="Arial"/>
          <w:noProof/>
          <w:sz w:val="22"/>
          <w:lang w:val="en-GB" w:eastAsia="en-GB"/>
        </w:rPr>
        <w:t xml:space="preserve">audience </w:t>
      </w:r>
      <w:r w:rsidRPr="00481E9F">
        <w:rPr>
          <w:rFonts w:ascii="Arial" w:hAnsi="Arial" w:cs="Arial"/>
          <w:noProof/>
          <w:sz w:val="22"/>
          <w:lang w:val="en-GB" w:eastAsia="en-GB"/>
        </w:rPr>
        <w:t>(Widyaningrum, 2016). Besides these, the student will develop the ability to convey his message concisely, clearly, and effectively in a limited period of time when he has a certain amount of time to give his presentation.</w:t>
      </w:r>
    </w:p>
    <w:p w14:paraId="30FF6318" w14:textId="3AD43E40" w:rsidR="000F4D6F" w:rsidRPr="00481E9F" w:rsidRDefault="000F4D6F"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A student can</w:t>
      </w:r>
      <w:r w:rsidR="00D4566D" w:rsidRPr="00481E9F">
        <w:rPr>
          <w:rFonts w:ascii="Arial" w:hAnsi="Arial" w:cs="Arial"/>
          <w:noProof/>
          <w:sz w:val="22"/>
          <w:lang w:val="en-GB" w:eastAsia="en-GB"/>
        </w:rPr>
        <w:t xml:space="preserve"> become confident through presentation practice. He can also</w:t>
      </w:r>
      <w:r w:rsidRPr="00481E9F">
        <w:rPr>
          <w:rFonts w:ascii="Arial" w:hAnsi="Arial" w:cs="Arial"/>
          <w:noProof/>
          <w:sz w:val="22"/>
          <w:lang w:val="en-GB" w:eastAsia="en-GB"/>
        </w:rPr>
        <w:t xml:space="preserve"> </w:t>
      </w:r>
      <w:r w:rsidR="00D4566D" w:rsidRPr="00481E9F">
        <w:rPr>
          <w:rFonts w:ascii="Arial" w:hAnsi="Arial" w:cs="Arial"/>
          <w:noProof/>
          <w:sz w:val="22"/>
          <w:lang w:val="en-GB" w:eastAsia="en-GB"/>
        </w:rPr>
        <w:t>improve his</w:t>
      </w:r>
      <w:r w:rsidR="009161E2" w:rsidRPr="00481E9F">
        <w:rPr>
          <w:rFonts w:ascii="Arial" w:hAnsi="Arial" w:cs="Arial"/>
          <w:noProof/>
          <w:sz w:val="22"/>
          <w:lang w:val="en-GB" w:eastAsia="en-GB"/>
        </w:rPr>
        <w:t xml:space="preserve"> </w:t>
      </w:r>
      <w:r w:rsidR="00D4566D" w:rsidRPr="00481E9F">
        <w:rPr>
          <w:rFonts w:ascii="Arial" w:hAnsi="Arial" w:cs="Arial"/>
          <w:noProof/>
          <w:sz w:val="22"/>
          <w:lang w:val="en-GB" w:eastAsia="en-GB"/>
        </w:rPr>
        <w:t xml:space="preserve">speaking skill and </w:t>
      </w:r>
      <w:r w:rsidRPr="00481E9F">
        <w:rPr>
          <w:rFonts w:ascii="Arial" w:hAnsi="Arial" w:cs="Arial"/>
          <w:noProof/>
          <w:sz w:val="22"/>
          <w:lang w:val="en-GB" w:eastAsia="en-GB"/>
        </w:rPr>
        <w:t>express his leadership abilities by using effective presentation skills.</w:t>
      </w:r>
      <w:r w:rsidR="00D4566D" w:rsidRPr="00481E9F">
        <w:rPr>
          <w:rFonts w:ascii="Arial" w:hAnsi="Arial" w:cs="Arial"/>
          <w:noProof/>
          <w:sz w:val="22"/>
          <w:lang w:val="en-GB" w:eastAsia="en-GB"/>
        </w:rPr>
        <w:t xml:space="preserve"> The four vital benefits of presentation </w:t>
      </w:r>
      <w:r w:rsidR="0070486F" w:rsidRPr="00481E9F">
        <w:rPr>
          <w:rFonts w:ascii="Arial" w:hAnsi="Arial" w:cs="Arial"/>
          <w:noProof/>
          <w:sz w:val="22"/>
          <w:lang w:val="en-GB" w:eastAsia="en-GB"/>
        </w:rPr>
        <w:t xml:space="preserve">skills </w:t>
      </w:r>
      <w:r w:rsidR="00D4566D" w:rsidRPr="00481E9F">
        <w:rPr>
          <w:rFonts w:ascii="Arial" w:hAnsi="Arial" w:cs="Arial"/>
          <w:noProof/>
          <w:sz w:val="22"/>
          <w:lang w:val="en-GB" w:eastAsia="en-GB"/>
        </w:rPr>
        <w:t>are described below:</w:t>
      </w:r>
    </w:p>
    <w:p w14:paraId="1EB92064" w14:textId="380162B3" w:rsidR="00D62AA8" w:rsidRPr="00481E9F" w:rsidRDefault="00D62AA8" w:rsidP="00481E9F">
      <w:pPr>
        <w:pStyle w:val="Heading2"/>
        <w:rPr>
          <w:noProof/>
          <w:lang w:val="en-GB"/>
        </w:rPr>
      </w:pPr>
      <w:bookmarkStart w:id="3" w:name="_Toc107435433"/>
      <w:r w:rsidRPr="00481E9F">
        <w:rPr>
          <w:noProof/>
          <w:lang w:val="en-GB"/>
        </w:rPr>
        <w:lastRenderedPageBreak/>
        <w:t>Improve Speaking Skill</w:t>
      </w:r>
      <w:bookmarkEnd w:id="3"/>
    </w:p>
    <w:p w14:paraId="438134EE" w14:textId="3BAAAE9C" w:rsidR="00D62AA8" w:rsidRPr="00481E9F" w:rsidRDefault="00D62AA8"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 xml:space="preserve">A presentation is an excellent approach to enhancing a student's language learning experience. Basically, all the presentations are delivered in English in academic life so that a student can enhance his speaking ability. If a student can deliver his speech quickly and clearly in English that can make him a good presenter. </w:t>
      </w:r>
      <w:r w:rsidR="00D4566D" w:rsidRPr="00481E9F">
        <w:rPr>
          <w:rFonts w:ascii="Arial" w:hAnsi="Arial" w:cs="Arial"/>
          <w:noProof/>
          <w:sz w:val="22"/>
          <w:lang w:val="en-GB" w:eastAsia="en-GB"/>
        </w:rPr>
        <w:t>A fluent English speaker can deliver a good presentation</w:t>
      </w:r>
      <w:r w:rsidR="009161E2" w:rsidRPr="00481E9F">
        <w:rPr>
          <w:rFonts w:ascii="Arial" w:hAnsi="Arial" w:cs="Arial"/>
          <w:noProof/>
          <w:sz w:val="22"/>
          <w:lang w:val="en-GB" w:eastAsia="en-GB"/>
        </w:rPr>
        <w:t xml:space="preserve"> </w:t>
      </w:r>
      <w:r w:rsidR="00985ED9" w:rsidRPr="00481E9F">
        <w:rPr>
          <w:rFonts w:ascii="Arial" w:hAnsi="Arial" w:cs="Arial"/>
          <w:noProof/>
          <w:sz w:val="22"/>
          <w:lang w:val="en-GB" w:eastAsia="en-GB"/>
        </w:rPr>
        <w:t>(Wright, 2013).</w:t>
      </w:r>
      <w:r w:rsidR="00D4566D" w:rsidRPr="00481E9F">
        <w:rPr>
          <w:rFonts w:ascii="Arial" w:hAnsi="Arial" w:cs="Arial"/>
          <w:noProof/>
          <w:sz w:val="22"/>
          <w:lang w:val="en-GB" w:eastAsia="en-GB"/>
        </w:rPr>
        <w:t xml:space="preserve"> Fluency in English is important for a student both in his academic career and professional career.</w:t>
      </w:r>
    </w:p>
    <w:p w14:paraId="14A55D94" w14:textId="61DEAAA3" w:rsidR="000F4D6F" w:rsidRPr="00481E9F" w:rsidRDefault="000F4D6F" w:rsidP="00481E9F">
      <w:pPr>
        <w:pStyle w:val="Heading2"/>
        <w:rPr>
          <w:noProof/>
          <w:lang w:val="en-GB"/>
        </w:rPr>
      </w:pPr>
      <w:bookmarkStart w:id="4" w:name="_Toc107435434"/>
      <w:r w:rsidRPr="00481E9F">
        <w:rPr>
          <w:noProof/>
          <w:lang w:val="en-GB"/>
        </w:rPr>
        <w:t>Improve Confidence</w:t>
      </w:r>
      <w:bookmarkEnd w:id="4"/>
    </w:p>
    <w:p w14:paraId="66DDA564" w14:textId="1DF97456" w:rsidR="000F4D6F" w:rsidRPr="00481E9F" w:rsidRDefault="000F4D6F"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Throughout their academic careers, most students are required to give presentations at least occasionally. Although giving presentations is not a fundamental task, presentation skills enable students every day to develop their self-esteem, confidence, and communication skill. Practices in presentation skills can assist speakers in understanding their audience, communicating effectively, and becoming more conscious of their body language</w:t>
      </w:r>
      <w:r w:rsidR="009161E2" w:rsidRPr="00481E9F">
        <w:rPr>
          <w:rFonts w:ascii="Arial" w:hAnsi="Arial" w:cs="Arial"/>
          <w:noProof/>
          <w:sz w:val="22"/>
          <w:lang w:val="en-GB" w:eastAsia="en-GB"/>
        </w:rPr>
        <w:t xml:space="preserve"> </w:t>
      </w:r>
      <w:r w:rsidR="00985ED9" w:rsidRPr="00481E9F">
        <w:rPr>
          <w:rFonts w:ascii="Arial" w:hAnsi="Arial" w:cs="Arial"/>
          <w:noProof/>
          <w:sz w:val="22"/>
          <w:lang w:val="en-GB" w:eastAsia="en-GB"/>
        </w:rPr>
        <w:t>(Perry, 2011)</w:t>
      </w:r>
      <w:r w:rsidRPr="00481E9F">
        <w:rPr>
          <w:rFonts w:ascii="Arial" w:hAnsi="Arial" w:cs="Arial"/>
          <w:noProof/>
          <w:sz w:val="22"/>
          <w:lang w:val="en-GB" w:eastAsia="en-GB"/>
        </w:rPr>
        <w:t>.</w:t>
      </w:r>
    </w:p>
    <w:p w14:paraId="5CB92404" w14:textId="780061A2" w:rsidR="00822205" w:rsidRPr="00481E9F" w:rsidRDefault="00822205" w:rsidP="00481E9F">
      <w:pPr>
        <w:pStyle w:val="Heading2"/>
        <w:rPr>
          <w:noProof/>
          <w:lang w:val="en-GB"/>
        </w:rPr>
      </w:pPr>
      <w:bookmarkStart w:id="5" w:name="_Toc107435435"/>
      <w:r w:rsidRPr="00481E9F">
        <w:rPr>
          <w:noProof/>
          <w:lang w:val="en-GB"/>
        </w:rPr>
        <w:t>Growth Opportunities</w:t>
      </w:r>
      <w:bookmarkEnd w:id="5"/>
    </w:p>
    <w:p w14:paraId="24301E51" w14:textId="7337779E" w:rsidR="00822205" w:rsidRPr="00481E9F" w:rsidRDefault="00822205"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 xml:space="preserve">A student's potential can be realized by his presentation ability. A variety of future job prospects can be unlocked with good presentational skills. Whereas those who produce outstanding presentations stand out and are noticed. But the students who are uncomfortable presenting presentations are considerably less likely to be considered for promotions. They get </w:t>
      </w:r>
      <w:r w:rsidR="0070486F" w:rsidRPr="00481E9F">
        <w:rPr>
          <w:rFonts w:ascii="Arial" w:hAnsi="Arial" w:cs="Arial"/>
          <w:noProof/>
          <w:sz w:val="22"/>
          <w:lang w:val="en-GB" w:eastAsia="en-GB"/>
        </w:rPr>
        <w:t>fewer</w:t>
      </w:r>
      <w:r w:rsidRPr="00481E9F">
        <w:rPr>
          <w:rFonts w:ascii="Arial" w:hAnsi="Arial" w:cs="Arial"/>
          <w:noProof/>
          <w:sz w:val="22"/>
          <w:lang w:val="en-GB" w:eastAsia="en-GB"/>
        </w:rPr>
        <w:t xml:space="preserve"> opportunities to improve.</w:t>
      </w:r>
      <w:r w:rsidR="0070486F" w:rsidRPr="00481E9F">
        <w:rPr>
          <w:rFonts w:ascii="Arial" w:hAnsi="Arial" w:cs="Arial"/>
          <w:noProof/>
          <w:sz w:val="22"/>
          <w:lang w:val="en-GB" w:eastAsia="en-GB"/>
        </w:rPr>
        <w:t xml:space="preserve"> </w:t>
      </w:r>
      <w:r w:rsidR="009161E2" w:rsidRPr="00481E9F">
        <w:rPr>
          <w:rFonts w:ascii="Arial" w:hAnsi="Arial" w:cs="Arial"/>
          <w:noProof/>
          <w:sz w:val="22"/>
          <w:lang w:val="en-GB" w:eastAsia="en-GB"/>
        </w:rPr>
        <w:t>So,</w:t>
      </w:r>
      <w:r w:rsidR="0070486F" w:rsidRPr="00481E9F">
        <w:rPr>
          <w:rFonts w:ascii="Arial" w:hAnsi="Arial" w:cs="Arial"/>
          <w:noProof/>
          <w:sz w:val="22"/>
          <w:lang w:val="en-GB" w:eastAsia="en-GB"/>
        </w:rPr>
        <w:t xml:space="preserve"> a career-oriented student must have to improve his presentation skills in his academic life</w:t>
      </w:r>
      <w:r w:rsidR="009161E2" w:rsidRPr="00481E9F">
        <w:rPr>
          <w:rFonts w:ascii="Arial" w:hAnsi="Arial" w:cs="Arial"/>
          <w:noProof/>
          <w:sz w:val="22"/>
          <w:lang w:val="en-GB" w:eastAsia="en-GB"/>
        </w:rPr>
        <w:t xml:space="preserve"> </w:t>
      </w:r>
      <w:r w:rsidR="00985ED9" w:rsidRPr="00481E9F">
        <w:rPr>
          <w:rFonts w:ascii="Arial" w:hAnsi="Arial" w:cs="Arial"/>
          <w:noProof/>
          <w:sz w:val="22"/>
          <w:lang w:val="en-GB" w:eastAsia="en-GB"/>
        </w:rPr>
        <w:t>(Fukuhara and Kojiri, 2019)</w:t>
      </w:r>
      <w:r w:rsidR="0070486F" w:rsidRPr="00481E9F">
        <w:rPr>
          <w:rFonts w:ascii="Arial" w:hAnsi="Arial" w:cs="Arial"/>
          <w:noProof/>
          <w:sz w:val="22"/>
          <w:lang w:val="en-GB" w:eastAsia="en-GB"/>
        </w:rPr>
        <w:t>.</w:t>
      </w:r>
    </w:p>
    <w:p w14:paraId="49D33DD0" w14:textId="461141F5" w:rsidR="00F27797" w:rsidRPr="00481E9F" w:rsidRDefault="00F27797" w:rsidP="00481E9F">
      <w:pPr>
        <w:pStyle w:val="Heading2"/>
        <w:rPr>
          <w:noProof/>
          <w:lang w:val="en-GB"/>
        </w:rPr>
      </w:pPr>
      <w:bookmarkStart w:id="6" w:name="_Toc107435436"/>
      <w:r w:rsidRPr="00481E9F">
        <w:rPr>
          <w:noProof/>
          <w:lang w:val="en-GB"/>
        </w:rPr>
        <w:t>Leadership Skill</w:t>
      </w:r>
      <w:bookmarkEnd w:id="6"/>
    </w:p>
    <w:p w14:paraId="31D460B5" w14:textId="22BFE84C" w:rsidR="00605FE6" w:rsidRPr="00481E9F" w:rsidRDefault="00F27797"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 xml:space="preserve">A leader is one who tries to persuade others to follow them. The presentation brings out leadership skills in a student. </w:t>
      </w:r>
      <w:r w:rsidR="00D62AA8" w:rsidRPr="00481E9F">
        <w:rPr>
          <w:rFonts w:ascii="Arial" w:hAnsi="Arial" w:cs="Arial"/>
          <w:noProof/>
          <w:sz w:val="22"/>
          <w:lang w:val="en-GB" w:eastAsia="en-GB"/>
        </w:rPr>
        <w:t>Good leaders increase confidence in their followers because they can convince them of their vision. When a student has to persuade a challenging audience, his leadership abilities are truly tested</w:t>
      </w:r>
      <w:r w:rsidR="009161E2" w:rsidRPr="00481E9F">
        <w:rPr>
          <w:rFonts w:ascii="Arial" w:hAnsi="Arial" w:cs="Arial"/>
          <w:noProof/>
          <w:sz w:val="22"/>
          <w:lang w:val="en-GB" w:eastAsia="en-GB"/>
        </w:rPr>
        <w:t xml:space="preserve"> </w:t>
      </w:r>
      <w:r w:rsidR="00985ED9" w:rsidRPr="00481E9F">
        <w:rPr>
          <w:rFonts w:ascii="Arial" w:hAnsi="Arial" w:cs="Arial"/>
          <w:noProof/>
          <w:sz w:val="22"/>
          <w:lang w:val="en-GB" w:eastAsia="en-GB"/>
        </w:rPr>
        <w:t>(Mumford, Campion and Morgeson, 2007)</w:t>
      </w:r>
      <w:r w:rsidR="00D62AA8" w:rsidRPr="00481E9F">
        <w:rPr>
          <w:rFonts w:ascii="Arial" w:hAnsi="Arial" w:cs="Arial"/>
          <w:noProof/>
          <w:sz w:val="22"/>
          <w:lang w:val="en-GB" w:eastAsia="en-GB"/>
        </w:rPr>
        <w:t>. A presentation will help a student to go through the important questions an organization can ask.</w:t>
      </w:r>
    </w:p>
    <w:p w14:paraId="183309A4" w14:textId="1A898DBE" w:rsidR="000F4D6F" w:rsidRPr="00481E9F" w:rsidRDefault="000F4D6F" w:rsidP="00481E9F">
      <w:pPr>
        <w:pStyle w:val="Heading1"/>
        <w:rPr>
          <w:noProof/>
          <w:lang w:val="en-GB"/>
        </w:rPr>
      </w:pPr>
      <w:bookmarkStart w:id="7" w:name="_Toc107435437"/>
      <w:r w:rsidRPr="00481E9F">
        <w:rPr>
          <w:noProof/>
          <w:lang w:val="en-GB"/>
        </w:rPr>
        <w:t xml:space="preserve">How to Improve </w:t>
      </w:r>
      <w:r w:rsidR="009161E2" w:rsidRPr="00481E9F">
        <w:rPr>
          <w:noProof/>
          <w:lang w:val="en-GB"/>
        </w:rPr>
        <w:t>t</w:t>
      </w:r>
      <w:r w:rsidRPr="00481E9F">
        <w:rPr>
          <w:noProof/>
          <w:lang w:val="en-GB"/>
        </w:rPr>
        <w:t>he Skill</w:t>
      </w:r>
      <w:bookmarkEnd w:id="7"/>
    </w:p>
    <w:p w14:paraId="65F6866F" w14:textId="24BF208F" w:rsidR="0070486F" w:rsidRPr="00481E9F" w:rsidRDefault="0070486F"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It takes time, effort and hard work to develop effective presentation skills</w:t>
      </w:r>
      <w:r w:rsidR="00126182" w:rsidRPr="00481E9F">
        <w:rPr>
          <w:rFonts w:ascii="Arial" w:hAnsi="Arial" w:cs="Arial"/>
          <w:noProof/>
          <w:sz w:val="22"/>
          <w:lang w:val="en-GB" w:eastAsia="en-GB"/>
        </w:rPr>
        <w:t xml:space="preserve"> (Widyaningrum, 2016)</w:t>
      </w:r>
      <w:r w:rsidRPr="00481E9F">
        <w:rPr>
          <w:rFonts w:ascii="Arial" w:hAnsi="Arial" w:cs="Arial"/>
          <w:noProof/>
          <w:sz w:val="22"/>
          <w:lang w:val="en-GB" w:eastAsia="en-GB"/>
        </w:rPr>
        <w:t>.</w:t>
      </w:r>
      <w:r w:rsidRPr="00481E9F">
        <w:rPr>
          <w:rFonts w:ascii="Arial" w:hAnsi="Arial" w:cs="Arial"/>
          <w:noProof/>
          <w:sz w:val="22"/>
          <w:lang w:val="en-GB"/>
        </w:rPr>
        <w:t xml:space="preserve"> </w:t>
      </w:r>
      <w:r w:rsidRPr="00481E9F">
        <w:rPr>
          <w:rFonts w:ascii="Arial" w:hAnsi="Arial" w:cs="Arial"/>
          <w:noProof/>
          <w:sz w:val="22"/>
          <w:lang w:val="en-GB" w:eastAsia="en-GB"/>
        </w:rPr>
        <w:t xml:space="preserve">A student can look confident on the day of the presentation by </w:t>
      </w:r>
      <w:r w:rsidR="00126182" w:rsidRPr="00481E9F">
        <w:rPr>
          <w:rFonts w:ascii="Arial" w:hAnsi="Arial" w:cs="Arial"/>
          <w:noProof/>
          <w:sz w:val="22"/>
          <w:lang w:val="en-GB" w:eastAsia="en-GB"/>
        </w:rPr>
        <w:t>practicing</w:t>
      </w:r>
      <w:r w:rsidRPr="00481E9F">
        <w:rPr>
          <w:rFonts w:ascii="Arial" w:hAnsi="Arial" w:cs="Arial"/>
          <w:noProof/>
          <w:sz w:val="22"/>
          <w:lang w:val="en-GB" w:eastAsia="en-GB"/>
        </w:rPr>
        <w:t xml:space="preserve"> earlier. He can also improve his presentation by participating in a public speaking course or by rehearsing in front of family and friends and asking for feedback</w:t>
      </w:r>
      <w:r w:rsidR="009161E2" w:rsidRPr="00481E9F">
        <w:rPr>
          <w:rFonts w:ascii="Arial" w:hAnsi="Arial" w:cs="Arial"/>
          <w:noProof/>
          <w:sz w:val="22"/>
          <w:lang w:val="en-GB" w:eastAsia="en-GB"/>
        </w:rPr>
        <w:t xml:space="preserve"> </w:t>
      </w:r>
      <w:r w:rsidR="00A07606" w:rsidRPr="00481E9F">
        <w:rPr>
          <w:rFonts w:ascii="Arial" w:hAnsi="Arial" w:cs="Arial"/>
          <w:noProof/>
          <w:sz w:val="22"/>
          <w:lang w:val="en-GB" w:eastAsia="en-GB"/>
        </w:rPr>
        <w:t>(Edwards, 2007)</w:t>
      </w:r>
      <w:r w:rsidRPr="00481E9F">
        <w:rPr>
          <w:rFonts w:ascii="Arial" w:hAnsi="Arial" w:cs="Arial"/>
          <w:noProof/>
          <w:sz w:val="22"/>
          <w:lang w:val="en-GB" w:eastAsia="en-GB"/>
        </w:rPr>
        <w:t xml:space="preserve">. This will help him to feel less anxious. </w:t>
      </w:r>
      <w:r w:rsidR="008B784B" w:rsidRPr="00481E9F">
        <w:rPr>
          <w:rFonts w:ascii="Arial" w:hAnsi="Arial" w:cs="Arial"/>
          <w:noProof/>
          <w:sz w:val="22"/>
          <w:lang w:val="en-GB" w:eastAsia="en-GB"/>
        </w:rPr>
        <w:lastRenderedPageBreak/>
        <w:t>Describing three suggestions that can help a future first-year student</w:t>
      </w:r>
      <w:r w:rsidR="00221BDB" w:rsidRPr="00481E9F">
        <w:rPr>
          <w:rFonts w:ascii="Arial" w:hAnsi="Arial" w:cs="Arial"/>
          <w:noProof/>
          <w:sz w:val="22"/>
          <w:lang w:val="en-GB" w:eastAsia="en-GB"/>
        </w:rPr>
        <w:t xml:space="preserve"> to develop his presentation skills</w:t>
      </w:r>
      <w:r w:rsidR="008B784B" w:rsidRPr="00481E9F">
        <w:rPr>
          <w:rFonts w:ascii="Arial" w:hAnsi="Arial" w:cs="Arial"/>
          <w:noProof/>
          <w:sz w:val="22"/>
          <w:lang w:val="en-GB" w:eastAsia="en-GB"/>
        </w:rPr>
        <w:t>:</w:t>
      </w:r>
    </w:p>
    <w:p w14:paraId="788F10F1" w14:textId="75439BA7" w:rsidR="008B784B" w:rsidRPr="00481E9F" w:rsidRDefault="008B784B" w:rsidP="00481E9F">
      <w:pPr>
        <w:pStyle w:val="Heading2"/>
        <w:rPr>
          <w:noProof/>
          <w:lang w:val="en-GB"/>
        </w:rPr>
      </w:pPr>
      <w:bookmarkStart w:id="8" w:name="_Toc107435438"/>
      <w:r w:rsidRPr="00481E9F">
        <w:rPr>
          <w:noProof/>
          <w:lang w:val="en-GB"/>
        </w:rPr>
        <w:t>Memorizing the key points</w:t>
      </w:r>
      <w:bookmarkEnd w:id="8"/>
    </w:p>
    <w:p w14:paraId="27838FC2" w14:textId="2D8CFA96" w:rsidR="004C01D9" w:rsidRPr="00481E9F" w:rsidRDefault="0070486F"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 xml:space="preserve">Memorizing the key points is important at the time of presentation rather than the full script. </w:t>
      </w:r>
      <w:r w:rsidR="004C01D9" w:rsidRPr="00481E9F">
        <w:rPr>
          <w:rFonts w:ascii="Arial" w:hAnsi="Arial" w:cs="Arial"/>
          <w:noProof/>
          <w:sz w:val="22"/>
          <w:lang w:val="en-GB" w:eastAsia="en-GB"/>
        </w:rPr>
        <w:t xml:space="preserve">When a student delivers the speech in his own way remembering the key points, that make a good presentation. But if the presenter memorizes the whole </w:t>
      </w:r>
      <w:r w:rsidR="00126182" w:rsidRPr="00481E9F">
        <w:rPr>
          <w:rFonts w:ascii="Arial" w:hAnsi="Arial" w:cs="Arial"/>
          <w:noProof/>
          <w:sz w:val="22"/>
          <w:lang w:val="en-GB" w:eastAsia="en-GB"/>
        </w:rPr>
        <w:t>script,</w:t>
      </w:r>
      <w:r w:rsidR="004C01D9" w:rsidRPr="00481E9F">
        <w:rPr>
          <w:rFonts w:ascii="Arial" w:hAnsi="Arial" w:cs="Arial"/>
          <w:noProof/>
          <w:sz w:val="22"/>
          <w:lang w:val="en-GB" w:eastAsia="en-GB"/>
        </w:rPr>
        <w:t xml:space="preserve"> he may make mistake</w:t>
      </w:r>
      <w:r w:rsidR="00A07606" w:rsidRPr="00481E9F">
        <w:rPr>
          <w:rFonts w:ascii="Arial" w:hAnsi="Arial" w:cs="Arial"/>
          <w:noProof/>
          <w:sz w:val="22"/>
          <w:lang w:val="en-GB" w:eastAsia="en-GB"/>
        </w:rPr>
        <w:t>s</w:t>
      </w:r>
      <w:r w:rsidR="004C01D9" w:rsidRPr="00481E9F">
        <w:rPr>
          <w:rFonts w:ascii="Arial" w:hAnsi="Arial" w:cs="Arial"/>
          <w:noProof/>
          <w:sz w:val="22"/>
          <w:lang w:val="en-GB" w:eastAsia="en-GB"/>
        </w:rPr>
        <w:t xml:space="preserve"> at the time of delivering the speech</w:t>
      </w:r>
      <w:r w:rsidR="009161E2" w:rsidRPr="00481E9F">
        <w:rPr>
          <w:rFonts w:ascii="Arial" w:hAnsi="Arial" w:cs="Arial"/>
          <w:noProof/>
          <w:sz w:val="22"/>
          <w:lang w:val="en-GB" w:eastAsia="en-GB"/>
        </w:rPr>
        <w:t xml:space="preserve"> </w:t>
      </w:r>
      <w:r w:rsidR="00A07606" w:rsidRPr="00481E9F">
        <w:rPr>
          <w:rFonts w:ascii="Arial" w:hAnsi="Arial" w:cs="Arial"/>
          <w:noProof/>
          <w:sz w:val="22"/>
          <w:lang w:val="en-GB" w:eastAsia="en-GB"/>
        </w:rPr>
        <w:t>(Perry, 2011).</w:t>
      </w:r>
      <w:r w:rsidR="004C01D9" w:rsidRPr="00481E9F">
        <w:rPr>
          <w:rFonts w:ascii="Arial" w:hAnsi="Arial" w:cs="Arial"/>
          <w:noProof/>
          <w:sz w:val="22"/>
          <w:lang w:val="en-GB"/>
        </w:rPr>
        <w:t xml:space="preserve"> </w:t>
      </w:r>
      <w:r w:rsidR="004C01D9" w:rsidRPr="00481E9F">
        <w:rPr>
          <w:rFonts w:ascii="Arial" w:hAnsi="Arial" w:cs="Arial"/>
          <w:noProof/>
          <w:sz w:val="22"/>
          <w:lang w:val="en-GB" w:eastAsia="en-GB"/>
        </w:rPr>
        <w:t>If he forgets a line, it can be difficult to get back on track. That is why knowing what he is going to say in general may be more accepting. Audience engagement will also decrease if a student delivers a memorizing script.</w:t>
      </w:r>
    </w:p>
    <w:p w14:paraId="174CE628" w14:textId="05B89CE7" w:rsidR="008B784B" w:rsidRPr="00481E9F" w:rsidRDefault="008B784B" w:rsidP="00481E9F">
      <w:pPr>
        <w:pStyle w:val="Heading2"/>
        <w:rPr>
          <w:noProof/>
          <w:lang w:val="en-GB"/>
        </w:rPr>
      </w:pPr>
      <w:bookmarkStart w:id="9" w:name="_Toc107435439"/>
      <w:r w:rsidRPr="00481E9F">
        <w:rPr>
          <w:noProof/>
          <w:lang w:val="en-GB"/>
        </w:rPr>
        <w:t>Watching videos and learning from other speakers</w:t>
      </w:r>
      <w:bookmarkEnd w:id="9"/>
    </w:p>
    <w:p w14:paraId="7AC34138" w14:textId="64848518" w:rsidR="004C01D9" w:rsidRPr="00481E9F" w:rsidRDefault="004C01D9"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Watching online videos and learning from other good speakers can help a student to make a better presentation</w:t>
      </w:r>
      <w:r w:rsidR="00A07606" w:rsidRPr="00481E9F">
        <w:rPr>
          <w:rFonts w:ascii="Arial" w:hAnsi="Arial" w:cs="Arial"/>
          <w:noProof/>
          <w:sz w:val="22"/>
          <w:lang w:val="en-GB" w:eastAsia="en-GB"/>
        </w:rPr>
        <w:t xml:space="preserve"> (Gardiner, 2019)</w:t>
      </w:r>
      <w:r w:rsidRPr="00481E9F">
        <w:rPr>
          <w:rFonts w:ascii="Arial" w:hAnsi="Arial" w:cs="Arial"/>
          <w:noProof/>
          <w:sz w:val="22"/>
          <w:lang w:val="en-GB" w:eastAsia="en-GB"/>
        </w:rPr>
        <w:t>. He can take important notes while he watches those videos and individuals. He can talk with them in person to learn how they become a good presenter</w:t>
      </w:r>
      <w:r w:rsidR="008B784B" w:rsidRPr="00481E9F">
        <w:rPr>
          <w:rFonts w:ascii="Arial" w:hAnsi="Arial" w:cs="Arial"/>
          <w:noProof/>
          <w:sz w:val="22"/>
          <w:lang w:val="en-GB" w:eastAsia="en-GB"/>
        </w:rPr>
        <w:t xml:space="preserve"> and then he can practice personally in front of the mirror or before his family members.</w:t>
      </w:r>
    </w:p>
    <w:p w14:paraId="23AFDFED" w14:textId="7014BE9C" w:rsidR="008B784B" w:rsidRPr="00481E9F" w:rsidRDefault="008B784B" w:rsidP="00481E9F">
      <w:pPr>
        <w:pStyle w:val="Heading2"/>
        <w:rPr>
          <w:noProof/>
          <w:lang w:val="en-GB"/>
        </w:rPr>
      </w:pPr>
      <w:bookmarkStart w:id="10" w:name="_Toc107435440"/>
      <w:r w:rsidRPr="00481E9F">
        <w:rPr>
          <w:noProof/>
          <w:lang w:val="en-GB"/>
        </w:rPr>
        <w:t>Understanding the audience</w:t>
      </w:r>
      <w:bookmarkEnd w:id="10"/>
    </w:p>
    <w:p w14:paraId="1F4F9008" w14:textId="682A1B90" w:rsidR="0070486F" w:rsidRPr="00481E9F" w:rsidRDefault="004C01D9"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Finally, a</w:t>
      </w:r>
      <w:r w:rsidR="0070486F" w:rsidRPr="00481E9F">
        <w:rPr>
          <w:rFonts w:ascii="Arial" w:hAnsi="Arial" w:cs="Arial"/>
          <w:noProof/>
          <w:sz w:val="22"/>
          <w:lang w:val="en-GB" w:eastAsia="en-GB"/>
        </w:rPr>
        <w:t xml:space="preserve"> student has to understand his audience before delivering the speech. It will make better communication between the audience and the speaker. First of all, the speaker has to describe what he is going to present. This will give a clear idea to the audience of what is going to be delivered. So that they can give concentration on the presentation.</w:t>
      </w:r>
      <w:r w:rsidR="00815AB4" w:rsidRPr="00481E9F">
        <w:rPr>
          <w:rFonts w:ascii="Arial" w:hAnsi="Arial" w:cs="Arial"/>
          <w:noProof/>
          <w:sz w:val="22"/>
          <w:lang w:val="en-GB" w:eastAsia="en-GB"/>
        </w:rPr>
        <w:t xml:space="preserve"> A student should feel comfortable to talk with his audience before starting a presentation</w:t>
      </w:r>
      <w:r w:rsidR="009161E2" w:rsidRPr="00481E9F">
        <w:rPr>
          <w:rFonts w:ascii="Arial" w:hAnsi="Arial" w:cs="Arial"/>
          <w:noProof/>
          <w:sz w:val="22"/>
          <w:lang w:val="en-GB" w:eastAsia="en-GB"/>
        </w:rPr>
        <w:t xml:space="preserve"> </w:t>
      </w:r>
      <w:r w:rsidR="00A07606" w:rsidRPr="00481E9F">
        <w:rPr>
          <w:rFonts w:ascii="Arial" w:hAnsi="Arial" w:cs="Arial"/>
          <w:noProof/>
          <w:sz w:val="22"/>
          <w:lang w:val="en-GB" w:eastAsia="en-GB"/>
        </w:rPr>
        <w:t>(Dougan, 2015)</w:t>
      </w:r>
      <w:r w:rsidR="00815AB4" w:rsidRPr="00481E9F">
        <w:rPr>
          <w:rFonts w:ascii="Arial" w:hAnsi="Arial" w:cs="Arial"/>
          <w:noProof/>
          <w:sz w:val="22"/>
          <w:lang w:val="en-GB" w:eastAsia="en-GB"/>
        </w:rPr>
        <w:t>. This can make him more relaxed and enable him to connect with his audience.</w:t>
      </w:r>
    </w:p>
    <w:p w14:paraId="1E24F408" w14:textId="77777777" w:rsidR="00126182" w:rsidRPr="00481E9F" w:rsidRDefault="00126182" w:rsidP="00481E9F">
      <w:pPr>
        <w:spacing w:line="360" w:lineRule="auto"/>
        <w:jc w:val="left"/>
        <w:rPr>
          <w:rFonts w:ascii="Arial" w:eastAsiaTheme="majorEastAsia" w:hAnsi="Arial" w:cs="Arial"/>
          <w:b/>
          <w:noProof/>
          <w:sz w:val="32"/>
          <w:szCs w:val="32"/>
          <w:lang w:val="en-GB" w:eastAsia="en-GB"/>
        </w:rPr>
      </w:pPr>
      <w:r w:rsidRPr="00481E9F">
        <w:rPr>
          <w:rFonts w:ascii="Arial" w:hAnsi="Arial" w:cs="Arial"/>
          <w:noProof/>
          <w:lang w:val="en-GB"/>
        </w:rPr>
        <w:br w:type="page"/>
      </w:r>
    </w:p>
    <w:p w14:paraId="0967D89F" w14:textId="00176FB4" w:rsidR="000E2FAE" w:rsidRPr="00481E9F" w:rsidRDefault="000E2FAE" w:rsidP="00481E9F">
      <w:pPr>
        <w:pStyle w:val="Heading1"/>
        <w:rPr>
          <w:noProof/>
          <w:lang w:val="en-GB"/>
        </w:rPr>
      </w:pPr>
      <w:bookmarkStart w:id="11" w:name="_Toc107435441"/>
      <w:r w:rsidRPr="00481E9F">
        <w:rPr>
          <w:noProof/>
          <w:lang w:val="en-GB"/>
        </w:rPr>
        <w:lastRenderedPageBreak/>
        <w:t>Conclusion</w:t>
      </w:r>
      <w:bookmarkEnd w:id="11"/>
    </w:p>
    <w:p w14:paraId="0EE5A6E4" w14:textId="2682D473" w:rsidR="000E2FAE" w:rsidRPr="00481E9F" w:rsidRDefault="004F13E6" w:rsidP="00481E9F">
      <w:pPr>
        <w:spacing w:line="360" w:lineRule="auto"/>
        <w:rPr>
          <w:rFonts w:ascii="Arial" w:hAnsi="Arial" w:cs="Arial"/>
          <w:noProof/>
          <w:sz w:val="22"/>
          <w:lang w:val="en-GB" w:eastAsia="en-GB"/>
        </w:rPr>
      </w:pPr>
      <w:r w:rsidRPr="00481E9F">
        <w:rPr>
          <w:rFonts w:ascii="Arial" w:hAnsi="Arial" w:cs="Arial"/>
          <w:noProof/>
          <w:sz w:val="22"/>
          <w:lang w:val="en-GB" w:eastAsia="en-GB"/>
        </w:rPr>
        <w:t>In this report,</w:t>
      </w:r>
      <w:r w:rsidR="00126182" w:rsidRPr="00481E9F">
        <w:rPr>
          <w:rFonts w:ascii="Arial" w:hAnsi="Arial" w:cs="Arial"/>
          <w:noProof/>
          <w:sz w:val="22"/>
          <w:lang w:val="en-GB" w:eastAsia="en-GB"/>
        </w:rPr>
        <w:t xml:space="preserve"> the author discussed about </w:t>
      </w:r>
      <w:r w:rsidRPr="00481E9F">
        <w:rPr>
          <w:rFonts w:ascii="Arial" w:hAnsi="Arial" w:cs="Arial"/>
          <w:noProof/>
          <w:sz w:val="22"/>
          <w:lang w:val="en-GB" w:eastAsia="en-GB"/>
        </w:rPr>
        <w:t>an academic skill that can assist a student advance in both his higher education and future profession. An effective presentation skill helps a student to make good time management, communicate with other people, remove stress, improve facial expressions and many more essential characteristics. Good presentation skills are highly valued in the modern era</w:t>
      </w:r>
      <w:r w:rsidR="00126182" w:rsidRPr="00481E9F">
        <w:rPr>
          <w:rFonts w:ascii="Arial" w:hAnsi="Arial" w:cs="Arial"/>
          <w:noProof/>
          <w:sz w:val="22"/>
          <w:lang w:val="en-GB" w:eastAsia="en-GB"/>
        </w:rPr>
        <w:t xml:space="preserve">. </w:t>
      </w:r>
      <w:r w:rsidRPr="00481E9F">
        <w:rPr>
          <w:rFonts w:ascii="Arial" w:hAnsi="Arial" w:cs="Arial"/>
          <w:noProof/>
          <w:sz w:val="22"/>
          <w:lang w:val="en-GB" w:eastAsia="en-GB"/>
        </w:rPr>
        <w:t>This is so that, using this particular skill a presenter can effectively convince clients and customers. Therefore, developing this skill is necessary during academic life.</w:t>
      </w:r>
    </w:p>
    <w:p w14:paraId="43564C52" w14:textId="459AF4E6" w:rsidR="00A07606" w:rsidRPr="00481E9F" w:rsidRDefault="00A07606" w:rsidP="00481E9F">
      <w:pPr>
        <w:spacing w:line="360" w:lineRule="auto"/>
        <w:jc w:val="left"/>
        <w:rPr>
          <w:rFonts w:ascii="Arial" w:hAnsi="Arial" w:cs="Arial"/>
          <w:noProof/>
          <w:sz w:val="22"/>
          <w:lang w:val="en-GB" w:eastAsia="en-GB"/>
        </w:rPr>
      </w:pPr>
      <w:r w:rsidRPr="00481E9F">
        <w:rPr>
          <w:rFonts w:ascii="Arial" w:hAnsi="Arial" w:cs="Arial"/>
          <w:noProof/>
          <w:sz w:val="22"/>
          <w:lang w:val="en-GB" w:eastAsia="en-GB"/>
        </w:rPr>
        <w:br w:type="page"/>
      </w:r>
    </w:p>
    <w:p w14:paraId="7FCBCA27" w14:textId="77777777" w:rsidR="00A07606" w:rsidRPr="00481E9F" w:rsidRDefault="00A07606" w:rsidP="00481E9F">
      <w:pPr>
        <w:pStyle w:val="Heading1"/>
        <w:rPr>
          <w:noProof/>
          <w:lang w:val="en-GB"/>
        </w:rPr>
      </w:pPr>
      <w:bookmarkStart w:id="12" w:name="_Toc107435442"/>
      <w:r w:rsidRPr="00481E9F">
        <w:rPr>
          <w:noProof/>
          <w:lang w:val="en-GB"/>
        </w:rPr>
        <w:lastRenderedPageBreak/>
        <w:t>References</w:t>
      </w:r>
      <w:bookmarkEnd w:id="12"/>
    </w:p>
    <w:p w14:paraId="2781E7BA" w14:textId="77777777" w:rsidR="00126182" w:rsidRPr="00481E9F" w:rsidRDefault="00126182" w:rsidP="00481E9F">
      <w:pPr>
        <w:pStyle w:val="NormalWeb"/>
        <w:spacing w:before="0" w:beforeAutospacing="0" w:after="180" w:afterAutospacing="0" w:line="360" w:lineRule="auto"/>
        <w:ind w:left="450" w:hanging="450"/>
        <w:jc w:val="both"/>
        <w:rPr>
          <w:rFonts w:ascii="Arial" w:hAnsi="Arial" w:cs="Arial"/>
          <w:noProof/>
          <w:color w:val="000000"/>
          <w:sz w:val="22"/>
          <w:szCs w:val="22"/>
          <w:lang w:val="en-GB"/>
        </w:rPr>
      </w:pPr>
      <w:r w:rsidRPr="00481E9F">
        <w:rPr>
          <w:rFonts w:ascii="Arial" w:hAnsi="Arial" w:cs="Arial"/>
          <w:noProof/>
          <w:color w:val="000000"/>
          <w:sz w:val="22"/>
          <w:szCs w:val="22"/>
          <w:lang w:val="en-GB"/>
        </w:rPr>
        <w:t>Dougan, M., 2015. Presentation skills. </w:t>
      </w:r>
      <w:r w:rsidRPr="00481E9F">
        <w:rPr>
          <w:rFonts w:ascii="Arial" w:hAnsi="Arial" w:cs="Arial"/>
          <w:i/>
          <w:iCs/>
          <w:noProof/>
          <w:color w:val="000000"/>
          <w:sz w:val="22"/>
          <w:szCs w:val="22"/>
          <w:lang w:val="en-GB"/>
        </w:rPr>
        <w:t>Nursing Standard</w:t>
      </w:r>
      <w:r w:rsidRPr="00481E9F">
        <w:rPr>
          <w:rFonts w:ascii="Arial" w:hAnsi="Arial" w:cs="Arial"/>
          <w:noProof/>
          <w:color w:val="000000"/>
          <w:sz w:val="22"/>
          <w:szCs w:val="22"/>
          <w:lang w:val="en-GB"/>
        </w:rPr>
        <w:t>, 29(45).</w:t>
      </w:r>
    </w:p>
    <w:p w14:paraId="3DA37F65" w14:textId="25D539CF" w:rsidR="00126182" w:rsidRPr="00481E9F" w:rsidRDefault="00126182" w:rsidP="00481E9F">
      <w:pPr>
        <w:pStyle w:val="NormalWeb"/>
        <w:spacing w:before="0" w:beforeAutospacing="0" w:after="180" w:afterAutospacing="0" w:line="360" w:lineRule="auto"/>
        <w:ind w:left="450" w:hanging="450"/>
        <w:jc w:val="both"/>
        <w:rPr>
          <w:rFonts w:ascii="Arial" w:hAnsi="Arial" w:cs="Arial"/>
          <w:noProof/>
          <w:color w:val="000000"/>
          <w:sz w:val="22"/>
          <w:szCs w:val="22"/>
          <w:lang w:val="en-GB"/>
        </w:rPr>
      </w:pPr>
      <w:r w:rsidRPr="00481E9F">
        <w:rPr>
          <w:rFonts w:ascii="Arial" w:hAnsi="Arial" w:cs="Arial"/>
          <w:noProof/>
          <w:color w:val="000000"/>
          <w:sz w:val="22"/>
          <w:szCs w:val="22"/>
          <w:lang w:val="en-GB"/>
        </w:rPr>
        <w:t>Edwards, J., 2007. </w:t>
      </w:r>
      <w:r w:rsidRPr="00481E9F">
        <w:rPr>
          <w:rFonts w:ascii="Arial" w:hAnsi="Arial" w:cs="Arial"/>
          <w:i/>
          <w:iCs/>
          <w:noProof/>
          <w:color w:val="000000"/>
          <w:sz w:val="22"/>
          <w:szCs w:val="22"/>
          <w:lang w:val="en-GB"/>
        </w:rPr>
        <w:t>Presentation skill</w:t>
      </w:r>
      <w:r w:rsidRPr="00481E9F">
        <w:rPr>
          <w:rFonts w:ascii="Arial" w:hAnsi="Arial" w:cs="Arial"/>
          <w:noProof/>
          <w:color w:val="000000"/>
          <w:sz w:val="22"/>
          <w:szCs w:val="22"/>
          <w:lang w:val="en-GB"/>
        </w:rPr>
        <w:t>. Global Media.</w:t>
      </w:r>
    </w:p>
    <w:p w14:paraId="445B21B4" w14:textId="77777777" w:rsidR="00126182" w:rsidRPr="00481E9F" w:rsidRDefault="00126182" w:rsidP="00481E9F">
      <w:pPr>
        <w:pStyle w:val="NormalWeb"/>
        <w:spacing w:before="0" w:beforeAutospacing="0" w:after="180" w:afterAutospacing="0" w:line="360" w:lineRule="auto"/>
        <w:ind w:left="450" w:hanging="450"/>
        <w:jc w:val="both"/>
        <w:rPr>
          <w:rFonts w:ascii="Arial" w:hAnsi="Arial" w:cs="Arial"/>
          <w:noProof/>
          <w:color w:val="000000"/>
          <w:sz w:val="22"/>
          <w:szCs w:val="22"/>
          <w:lang w:val="en-GB"/>
        </w:rPr>
      </w:pPr>
      <w:r w:rsidRPr="00481E9F">
        <w:rPr>
          <w:rFonts w:ascii="Arial" w:hAnsi="Arial" w:cs="Arial"/>
          <w:noProof/>
          <w:color w:val="000000"/>
          <w:sz w:val="22"/>
          <w:szCs w:val="22"/>
          <w:lang w:val="en-GB"/>
        </w:rPr>
        <w:t>Fukuhara, K. and Kojiri, T., 2019. Paper Introduction Presentation Support Environment for Reading Skill and Presentation Skill Development. </w:t>
      </w:r>
      <w:r w:rsidRPr="00481E9F">
        <w:rPr>
          <w:rFonts w:ascii="Arial" w:hAnsi="Arial" w:cs="Arial"/>
          <w:i/>
          <w:iCs/>
          <w:noProof/>
          <w:color w:val="000000"/>
          <w:sz w:val="22"/>
          <w:szCs w:val="22"/>
          <w:lang w:val="en-GB"/>
        </w:rPr>
        <w:t>Procedia Computer Science</w:t>
      </w:r>
      <w:r w:rsidRPr="00481E9F">
        <w:rPr>
          <w:rFonts w:ascii="Arial" w:hAnsi="Arial" w:cs="Arial"/>
          <w:noProof/>
          <w:color w:val="000000"/>
          <w:sz w:val="22"/>
          <w:szCs w:val="22"/>
          <w:lang w:val="en-GB"/>
        </w:rPr>
        <w:t>, 159.</w:t>
      </w:r>
    </w:p>
    <w:p w14:paraId="7728D253" w14:textId="77777777" w:rsidR="00126182" w:rsidRPr="00481E9F" w:rsidRDefault="00126182" w:rsidP="00481E9F">
      <w:pPr>
        <w:pStyle w:val="NormalWeb"/>
        <w:spacing w:before="0" w:beforeAutospacing="0" w:after="180" w:afterAutospacing="0" w:line="360" w:lineRule="auto"/>
        <w:ind w:left="450" w:hanging="450"/>
        <w:jc w:val="both"/>
        <w:rPr>
          <w:rFonts w:ascii="Arial" w:hAnsi="Arial" w:cs="Arial"/>
          <w:noProof/>
          <w:color w:val="000000"/>
          <w:sz w:val="22"/>
          <w:szCs w:val="22"/>
          <w:lang w:val="en-GB"/>
        </w:rPr>
      </w:pPr>
      <w:r w:rsidRPr="00481E9F">
        <w:rPr>
          <w:rFonts w:ascii="Arial" w:hAnsi="Arial" w:cs="Arial"/>
          <w:noProof/>
          <w:color w:val="000000"/>
          <w:sz w:val="22"/>
          <w:szCs w:val="22"/>
          <w:lang w:val="en-GB"/>
        </w:rPr>
        <w:t>Gardiner, M., 2019. Academic Skill Learning and the Problem of Complexity I: Creational Purposeful Integrated Capability at Skill (CPICS). </w:t>
      </w:r>
      <w:r w:rsidRPr="00481E9F">
        <w:rPr>
          <w:rFonts w:ascii="Arial" w:hAnsi="Arial" w:cs="Arial"/>
          <w:i/>
          <w:iCs/>
          <w:noProof/>
          <w:color w:val="000000"/>
          <w:sz w:val="22"/>
          <w:szCs w:val="22"/>
          <w:lang w:val="en-GB"/>
        </w:rPr>
        <w:t>Northeast Journal of Complex Systems</w:t>
      </w:r>
      <w:r w:rsidRPr="00481E9F">
        <w:rPr>
          <w:rFonts w:ascii="Arial" w:hAnsi="Arial" w:cs="Arial"/>
          <w:noProof/>
          <w:color w:val="000000"/>
          <w:sz w:val="22"/>
          <w:szCs w:val="22"/>
          <w:lang w:val="en-GB"/>
        </w:rPr>
        <w:t>, 1(1).</w:t>
      </w:r>
    </w:p>
    <w:p w14:paraId="7419B57B" w14:textId="77777777" w:rsidR="00126182" w:rsidRPr="00481E9F" w:rsidRDefault="00126182" w:rsidP="00481E9F">
      <w:pPr>
        <w:pStyle w:val="NormalWeb"/>
        <w:spacing w:before="0" w:beforeAutospacing="0" w:after="180" w:afterAutospacing="0" w:line="360" w:lineRule="auto"/>
        <w:ind w:left="450" w:hanging="450"/>
        <w:jc w:val="both"/>
        <w:rPr>
          <w:rFonts w:ascii="Arial" w:hAnsi="Arial" w:cs="Arial"/>
          <w:noProof/>
          <w:color w:val="000000"/>
          <w:sz w:val="22"/>
          <w:szCs w:val="22"/>
          <w:lang w:val="en-GB"/>
        </w:rPr>
      </w:pPr>
      <w:r w:rsidRPr="00481E9F">
        <w:rPr>
          <w:rFonts w:ascii="Arial" w:hAnsi="Arial" w:cs="Arial"/>
          <w:noProof/>
          <w:color w:val="000000"/>
          <w:sz w:val="22"/>
          <w:szCs w:val="22"/>
          <w:lang w:val="en-GB"/>
        </w:rPr>
        <w:t>Mumford, T., Campion, M. and Morgeson, F., 2007. The leadership skills strataplex: Leadership skill requirements across organizational levels. </w:t>
      </w:r>
      <w:r w:rsidRPr="00481E9F">
        <w:rPr>
          <w:rFonts w:ascii="Arial" w:hAnsi="Arial" w:cs="Arial"/>
          <w:i/>
          <w:iCs/>
          <w:noProof/>
          <w:color w:val="000000"/>
          <w:sz w:val="22"/>
          <w:szCs w:val="22"/>
          <w:lang w:val="en-GB"/>
        </w:rPr>
        <w:t>The Leadership Quarterly</w:t>
      </w:r>
      <w:r w:rsidRPr="00481E9F">
        <w:rPr>
          <w:rFonts w:ascii="Arial" w:hAnsi="Arial" w:cs="Arial"/>
          <w:noProof/>
          <w:color w:val="000000"/>
          <w:sz w:val="22"/>
          <w:szCs w:val="22"/>
          <w:lang w:val="en-GB"/>
        </w:rPr>
        <w:t>, 18(2).</w:t>
      </w:r>
    </w:p>
    <w:p w14:paraId="19542F4A" w14:textId="77777777" w:rsidR="00126182" w:rsidRPr="00481E9F" w:rsidRDefault="00126182" w:rsidP="00481E9F">
      <w:pPr>
        <w:pStyle w:val="NormalWeb"/>
        <w:spacing w:before="0" w:beforeAutospacing="0" w:after="180" w:afterAutospacing="0" w:line="360" w:lineRule="auto"/>
        <w:ind w:left="450" w:hanging="450"/>
        <w:jc w:val="both"/>
        <w:rPr>
          <w:rFonts w:ascii="Arial" w:hAnsi="Arial" w:cs="Arial"/>
          <w:noProof/>
          <w:color w:val="000000"/>
          <w:sz w:val="22"/>
          <w:szCs w:val="22"/>
          <w:lang w:val="en-GB"/>
        </w:rPr>
      </w:pPr>
      <w:r w:rsidRPr="00481E9F">
        <w:rPr>
          <w:rFonts w:ascii="Arial" w:hAnsi="Arial" w:cs="Arial"/>
          <w:noProof/>
          <w:color w:val="000000"/>
          <w:sz w:val="22"/>
          <w:szCs w:val="22"/>
          <w:lang w:val="en-GB"/>
        </w:rPr>
        <w:t>Perry, P., 2011. Concept Analysis: Confidence/Self-confidence. </w:t>
      </w:r>
      <w:r w:rsidRPr="00481E9F">
        <w:rPr>
          <w:rFonts w:ascii="Arial" w:hAnsi="Arial" w:cs="Arial"/>
          <w:i/>
          <w:iCs/>
          <w:noProof/>
          <w:color w:val="000000"/>
          <w:sz w:val="22"/>
          <w:szCs w:val="22"/>
          <w:lang w:val="en-GB"/>
        </w:rPr>
        <w:t>Nursing Forum</w:t>
      </w:r>
      <w:r w:rsidRPr="00481E9F">
        <w:rPr>
          <w:rFonts w:ascii="Arial" w:hAnsi="Arial" w:cs="Arial"/>
          <w:noProof/>
          <w:color w:val="000000"/>
          <w:sz w:val="22"/>
          <w:szCs w:val="22"/>
          <w:lang w:val="en-GB"/>
        </w:rPr>
        <w:t>, 46(4).</w:t>
      </w:r>
    </w:p>
    <w:p w14:paraId="4DA6EA3F" w14:textId="77777777" w:rsidR="00126182" w:rsidRPr="00481E9F" w:rsidRDefault="00126182" w:rsidP="00481E9F">
      <w:pPr>
        <w:pStyle w:val="NormalWeb"/>
        <w:spacing w:before="0" w:beforeAutospacing="0" w:after="180" w:afterAutospacing="0" w:line="360" w:lineRule="auto"/>
        <w:ind w:left="450" w:hanging="450"/>
        <w:jc w:val="both"/>
        <w:rPr>
          <w:rFonts w:ascii="Arial" w:hAnsi="Arial" w:cs="Arial"/>
          <w:noProof/>
          <w:color w:val="000000"/>
          <w:sz w:val="22"/>
          <w:szCs w:val="22"/>
          <w:lang w:val="en-GB"/>
        </w:rPr>
      </w:pPr>
      <w:r w:rsidRPr="00481E9F">
        <w:rPr>
          <w:rFonts w:ascii="Arial" w:hAnsi="Arial" w:cs="Arial"/>
          <w:noProof/>
          <w:color w:val="000000"/>
          <w:sz w:val="22"/>
          <w:szCs w:val="22"/>
          <w:lang w:val="en-GB"/>
        </w:rPr>
        <w:t>Widyaningrum, L., 2016. PECHA KUCHA : A WAY TO DEVELOP PRESENTATION SKILL. </w:t>
      </w:r>
      <w:r w:rsidRPr="00481E9F">
        <w:rPr>
          <w:rFonts w:ascii="Arial" w:hAnsi="Arial" w:cs="Arial"/>
          <w:i/>
          <w:iCs/>
          <w:noProof/>
          <w:color w:val="000000"/>
          <w:sz w:val="22"/>
          <w:szCs w:val="22"/>
          <w:lang w:val="en-GB"/>
        </w:rPr>
        <w:t>Vision: Journal for Language and Foreign Language Learning</w:t>
      </w:r>
      <w:r w:rsidRPr="00481E9F">
        <w:rPr>
          <w:rFonts w:ascii="Arial" w:hAnsi="Arial" w:cs="Arial"/>
          <w:noProof/>
          <w:color w:val="000000"/>
          <w:sz w:val="22"/>
          <w:szCs w:val="22"/>
          <w:lang w:val="en-GB"/>
        </w:rPr>
        <w:t>, 5(1).</w:t>
      </w:r>
    </w:p>
    <w:p w14:paraId="17754DDA" w14:textId="77777777" w:rsidR="00126182" w:rsidRPr="00481E9F" w:rsidRDefault="00126182" w:rsidP="00481E9F">
      <w:pPr>
        <w:pStyle w:val="NormalWeb"/>
        <w:spacing w:before="0" w:beforeAutospacing="0" w:after="180" w:afterAutospacing="0" w:line="360" w:lineRule="auto"/>
        <w:ind w:left="450" w:hanging="450"/>
        <w:jc w:val="both"/>
        <w:rPr>
          <w:rFonts w:ascii="Arial" w:hAnsi="Arial" w:cs="Arial"/>
          <w:noProof/>
          <w:color w:val="000000"/>
          <w:sz w:val="22"/>
          <w:szCs w:val="22"/>
          <w:lang w:val="en-GB"/>
        </w:rPr>
      </w:pPr>
      <w:r w:rsidRPr="00481E9F">
        <w:rPr>
          <w:rFonts w:ascii="Arial" w:hAnsi="Arial" w:cs="Arial"/>
          <w:noProof/>
          <w:color w:val="000000"/>
          <w:sz w:val="22"/>
          <w:szCs w:val="22"/>
          <w:lang w:val="en-GB"/>
        </w:rPr>
        <w:t>Wright, J., 2013. </w:t>
      </w:r>
      <w:r w:rsidRPr="00481E9F">
        <w:rPr>
          <w:rFonts w:ascii="Arial" w:hAnsi="Arial" w:cs="Arial"/>
          <w:i/>
          <w:iCs/>
          <w:noProof/>
          <w:color w:val="000000"/>
          <w:sz w:val="22"/>
          <w:szCs w:val="22"/>
          <w:lang w:val="en-GB"/>
        </w:rPr>
        <w:t>Speaking English</w:t>
      </w:r>
      <w:r w:rsidRPr="00481E9F">
        <w:rPr>
          <w:rFonts w:ascii="Arial" w:hAnsi="Arial" w:cs="Arial"/>
          <w:noProof/>
          <w:color w:val="000000"/>
          <w:sz w:val="22"/>
          <w:szCs w:val="22"/>
          <w:lang w:val="en-GB"/>
        </w:rPr>
        <w:t>. London: Oxford Univ. Press.</w:t>
      </w:r>
    </w:p>
    <w:p w14:paraId="64B1FA1D" w14:textId="77777777" w:rsidR="00A07606" w:rsidRPr="00481E9F" w:rsidRDefault="00A07606" w:rsidP="00481E9F">
      <w:pPr>
        <w:spacing w:line="360" w:lineRule="auto"/>
        <w:rPr>
          <w:rFonts w:ascii="Arial" w:hAnsi="Arial" w:cs="Arial"/>
          <w:noProof/>
          <w:sz w:val="22"/>
          <w:lang w:val="en-GB" w:eastAsia="en-GB"/>
        </w:rPr>
      </w:pPr>
    </w:p>
    <w:p w14:paraId="21DFE31F" w14:textId="77777777" w:rsidR="00985ED9" w:rsidRPr="00481E9F" w:rsidRDefault="00985ED9" w:rsidP="00481E9F">
      <w:pPr>
        <w:spacing w:line="360" w:lineRule="auto"/>
        <w:rPr>
          <w:rFonts w:ascii="Arial" w:hAnsi="Arial" w:cs="Arial"/>
          <w:noProof/>
          <w:sz w:val="22"/>
          <w:lang w:val="en-GB" w:eastAsia="en-GB"/>
        </w:rPr>
      </w:pPr>
    </w:p>
    <w:sectPr w:rsidR="00985ED9" w:rsidRPr="00481E9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6683A" w14:textId="77777777" w:rsidR="003301FB" w:rsidRDefault="003301FB" w:rsidP="000E2FAE">
      <w:pPr>
        <w:spacing w:after="0" w:line="240" w:lineRule="auto"/>
      </w:pPr>
      <w:r>
        <w:separator/>
      </w:r>
    </w:p>
  </w:endnote>
  <w:endnote w:type="continuationSeparator" w:id="0">
    <w:p w14:paraId="77AE39B2" w14:textId="77777777" w:rsidR="003301FB" w:rsidRDefault="003301FB" w:rsidP="000E2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311608"/>
      <w:docPartObj>
        <w:docPartGallery w:val="Page Numbers (Bottom of Page)"/>
        <w:docPartUnique/>
      </w:docPartObj>
    </w:sdtPr>
    <w:sdtEndPr>
      <w:rPr>
        <w:noProof/>
      </w:rPr>
    </w:sdtEndPr>
    <w:sdtContent>
      <w:p w14:paraId="3A81287A" w14:textId="195CAAD7" w:rsidR="000E2FAE" w:rsidRDefault="000E2FAE">
        <w:pPr>
          <w:pStyle w:val="Footer"/>
          <w:jc w:val="right"/>
        </w:pPr>
        <w:r>
          <w:fldChar w:fldCharType="begin"/>
        </w:r>
        <w:r>
          <w:instrText xml:space="preserve"> PAGE   \* MERGEFORMAT </w:instrText>
        </w:r>
        <w:r>
          <w:fldChar w:fldCharType="separate"/>
        </w:r>
        <w:r w:rsidR="00B712CB">
          <w:rPr>
            <w:noProof/>
          </w:rPr>
          <w:t>2</w:t>
        </w:r>
        <w:r>
          <w:rPr>
            <w:noProof/>
          </w:rPr>
          <w:fldChar w:fldCharType="end"/>
        </w:r>
      </w:p>
    </w:sdtContent>
  </w:sdt>
  <w:p w14:paraId="65796418" w14:textId="77777777" w:rsidR="000E2FAE" w:rsidRDefault="000E2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01A4D" w14:textId="77777777" w:rsidR="003301FB" w:rsidRDefault="003301FB" w:rsidP="000E2FAE">
      <w:pPr>
        <w:spacing w:after="0" w:line="240" w:lineRule="auto"/>
      </w:pPr>
      <w:r>
        <w:separator/>
      </w:r>
    </w:p>
  </w:footnote>
  <w:footnote w:type="continuationSeparator" w:id="0">
    <w:p w14:paraId="26DBF078" w14:textId="77777777" w:rsidR="003301FB" w:rsidRDefault="003301FB" w:rsidP="000E2F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A0MDG2MDY1Njc3MjdS0lEKTi0uzszPAykwqQUAqzJkBiwAAAA="/>
  </w:docVars>
  <w:rsids>
    <w:rsidRoot w:val="0008718A"/>
    <w:rsid w:val="0007086F"/>
    <w:rsid w:val="0008718A"/>
    <w:rsid w:val="0008770E"/>
    <w:rsid w:val="000E2FAE"/>
    <w:rsid w:val="000F4D6F"/>
    <w:rsid w:val="00126182"/>
    <w:rsid w:val="00157C3B"/>
    <w:rsid w:val="00215B6F"/>
    <w:rsid w:val="00220F2E"/>
    <w:rsid w:val="00221BDB"/>
    <w:rsid w:val="003301FB"/>
    <w:rsid w:val="00353CDF"/>
    <w:rsid w:val="00372ECA"/>
    <w:rsid w:val="00481E9F"/>
    <w:rsid w:val="004C01D9"/>
    <w:rsid w:val="004F13E6"/>
    <w:rsid w:val="005177E5"/>
    <w:rsid w:val="00527795"/>
    <w:rsid w:val="005B700D"/>
    <w:rsid w:val="00605FE6"/>
    <w:rsid w:val="0065723F"/>
    <w:rsid w:val="0070486F"/>
    <w:rsid w:val="00712E04"/>
    <w:rsid w:val="007574EF"/>
    <w:rsid w:val="00775591"/>
    <w:rsid w:val="007F44E6"/>
    <w:rsid w:val="00815AB4"/>
    <w:rsid w:val="00822205"/>
    <w:rsid w:val="008B784B"/>
    <w:rsid w:val="00913084"/>
    <w:rsid w:val="009161E2"/>
    <w:rsid w:val="00985ED9"/>
    <w:rsid w:val="009D1F50"/>
    <w:rsid w:val="00A07606"/>
    <w:rsid w:val="00B712CB"/>
    <w:rsid w:val="00BF332F"/>
    <w:rsid w:val="00C54FC9"/>
    <w:rsid w:val="00D4566D"/>
    <w:rsid w:val="00D62AA8"/>
    <w:rsid w:val="00E14D90"/>
    <w:rsid w:val="00E31A15"/>
    <w:rsid w:val="00E81546"/>
    <w:rsid w:val="00F27797"/>
    <w:rsid w:val="00F3452F"/>
    <w:rsid w:val="00FB71F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965A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FE6"/>
    <w:pPr>
      <w:jc w:val="both"/>
    </w:pPr>
    <w:rPr>
      <w:rFonts w:ascii="Times New Roman" w:hAnsi="Times New Roman"/>
      <w:sz w:val="24"/>
    </w:rPr>
  </w:style>
  <w:style w:type="paragraph" w:styleId="Heading1">
    <w:name w:val="heading 1"/>
    <w:basedOn w:val="Normal"/>
    <w:next w:val="Normal"/>
    <w:link w:val="Heading1Char"/>
    <w:autoRedefine/>
    <w:uiPriority w:val="9"/>
    <w:qFormat/>
    <w:rsid w:val="00126182"/>
    <w:pPr>
      <w:keepNext/>
      <w:keepLines/>
      <w:spacing w:before="240" w:after="0" w:line="360" w:lineRule="auto"/>
      <w:outlineLvl w:val="0"/>
    </w:pPr>
    <w:rPr>
      <w:rFonts w:ascii="Arial" w:eastAsiaTheme="majorEastAsia" w:hAnsi="Arial" w:cs="Arial"/>
      <w:b/>
      <w:color w:val="0070C0"/>
      <w:sz w:val="28"/>
      <w:szCs w:val="32"/>
      <w:lang w:eastAsia="en-GB"/>
    </w:rPr>
  </w:style>
  <w:style w:type="paragraph" w:styleId="Heading2">
    <w:name w:val="heading 2"/>
    <w:basedOn w:val="Normal"/>
    <w:next w:val="Normal"/>
    <w:link w:val="Heading2Char"/>
    <w:autoRedefine/>
    <w:uiPriority w:val="9"/>
    <w:unhideWhenUsed/>
    <w:qFormat/>
    <w:rsid w:val="00126182"/>
    <w:pPr>
      <w:keepNext/>
      <w:keepLines/>
      <w:spacing w:before="40" w:after="0" w:line="360" w:lineRule="auto"/>
      <w:outlineLvl w:val="1"/>
    </w:pPr>
    <w:rPr>
      <w:rFonts w:ascii="Arial" w:eastAsiaTheme="majorEastAsia" w:hAnsi="Arial" w:cs="Arial"/>
      <w:b/>
      <w:color w:val="44546A" w:themeColor="text2"/>
      <w:sz w:val="26"/>
      <w:szCs w:val="28"/>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182"/>
    <w:rPr>
      <w:rFonts w:ascii="Arial" w:eastAsiaTheme="majorEastAsia" w:hAnsi="Arial" w:cs="Arial"/>
      <w:b/>
      <w:color w:val="0070C0"/>
      <w:sz w:val="28"/>
      <w:szCs w:val="32"/>
      <w:lang w:eastAsia="en-GB"/>
    </w:rPr>
  </w:style>
  <w:style w:type="character" w:customStyle="1" w:styleId="Heading2Char">
    <w:name w:val="Heading 2 Char"/>
    <w:basedOn w:val="DefaultParagraphFont"/>
    <w:link w:val="Heading2"/>
    <w:uiPriority w:val="9"/>
    <w:rsid w:val="00126182"/>
    <w:rPr>
      <w:rFonts w:ascii="Arial" w:eastAsiaTheme="majorEastAsia" w:hAnsi="Arial" w:cs="Arial"/>
      <w:b/>
      <w:sz w:val="26"/>
      <w:szCs w:val="28"/>
      <w:u w:val="single"/>
      <w:lang w:eastAsia="en-GB"/>
    </w:rPr>
  </w:style>
  <w:style w:type="paragraph" w:styleId="Header">
    <w:name w:val="header"/>
    <w:basedOn w:val="Normal"/>
    <w:link w:val="HeaderChar"/>
    <w:uiPriority w:val="99"/>
    <w:unhideWhenUsed/>
    <w:rsid w:val="000E2F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FAE"/>
    <w:rPr>
      <w:rFonts w:ascii="Times New Roman" w:hAnsi="Times New Roman"/>
      <w:sz w:val="24"/>
    </w:rPr>
  </w:style>
  <w:style w:type="paragraph" w:styleId="Footer">
    <w:name w:val="footer"/>
    <w:basedOn w:val="Normal"/>
    <w:link w:val="FooterChar"/>
    <w:uiPriority w:val="99"/>
    <w:unhideWhenUsed/>
    <w:rsid w:val="000E2F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FAE"/>
    <w:rPr>
      <w:rFonts w:ascii="Times New Roman" w:hAnsi="Times New Roman"/>
      <w:sz w:val="24"/>
    </w:rPr>
  </w:style>
  <w:style w:type="paragraph" w:styleId="Caption">
    <w:name w:val="caption"/>
    <w:basedOn w:val="Normal"/>
    <w:next w:val="Normal"/>
    <w:uiPriority w:val="35"/>
    <w:unhideWhenUsed/>
    <w:qFormat/>
    <w:rsid w:val="004F13E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85ED9"/>
    <w:pPr>
      <w:spacing w:line="259" w:lineRule="auto"/>
      <w:jc w:val="left"/>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985ED9"/>
    <w:pPr>
      <w:spacing w:after="100"/>
    </w:pPr>
  </w:style>
  <w:style w:type="paragraph" w:styleId="TOC2">
    <w:name w:val="toc 2"/>
    <w:basedOn w:val="Normal"/>
    <w:next w:val="Normal"/>
    <w:autoRedefine/>
    <w:uiPriority w:val="39"/>
    <w:unhideWhenUsed/>
    <w:rsid w:val="00985ED9"/>
    <w:pPr>
      <w:spacing w:after="100"/>
      <w:ind w:left="240"/>
    </w:pPr>
  </w:style>
  <w:style w:type="character" w:styleId="Hyperlink">
    <w:name w:val="Hyperlink"/>
    <w:basedOn w:val="DefaultParagraphFont"/>
    <w:uiPriority w:val="99"/>
    <w:unhideWhenUsed/>
    <w:rsid w:val="00985ED9"/>
    <w:rPr>
      <w:color w:val="0563C1" w:themeColor="hyperlink"/>
      <w:u w:val="single"/>
    </w:rPr>
  </w:style>
  <w:style w:type="paragraph" w:styleId="NormalWeb">
    <w:name w:val="Normal (Web)"/>
    <w:basedOn w:val="Normal"/>
    <w:uiPriority w:val="99"/>
    <w:semiHidden/>
    <w:unhideWhenUsed/>
    <w:rsid w:val="00A07606"/>
    <w:pPr>
      <w:spacing w:before="100" w:beforeAutospacing="1" w:after="100" w:afterAutospacing="1" w:line="240" w:lineRule="auto"/>
      <w:jc w:val="left"/>
    </w:pPr>
    <w:rPr>
      <w:rFonts w:eastAsia="Times New Roman" w:cs="Times New Roman"/>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78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23CF5-FE47-41DF-B2EC-18FB8036A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1508</Words>
  <Characters>8598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2022-07-01T06:30:00Z</dcterms:created>
  <dcterms:modified xsi:type="dcterms:W3CDTF">2022-07-05T22:37:00Z</dcterms:modified>
</cp:coreProperties>
</file>