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202890" w14:paraId="76932C34" w14:textId="77777777" w:rsidTr="001400C7">
        <w:tc>
          <w:tcPr>
            <w:tcW w:w="4508" w:type="dxa"/>
          </w:tcPr>
          <w:p w14:paraId="03541ECE" w14:textId="77777777" w:rsidR="00202890" w:rsidRDefault="00202890" w:rsidP="001400C7">
            <w:pPr>
              <w:spacing w:line="360" w:lineRule="auto"/>
              <w:jc w:val="center"/>
              <w:rPr>
                <w:b/>
                <w:bCs/>
                <w:sz w:val="30"/>
                <w:szCs w:val="30"/>
              </w:rPr>
            </w:pPr>
            <w:r>
              <w:rPr>
                <w:noProof/>
              </w:rPr>
              <w:drawing>
                <wp:inline distT="0" distB="0" distL="0" distR="0" wp14:anchorId="39E44EE2" wp14:editId="06B30F71">
                  <wp:extent cx="2496710" cy="1111985"/>
                  <wp:effectExtent l="0" t="0" r="0" b="0"/>
                  <wp:docPr id="1838069598" name="Picture 1838069598"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518865" cy="1121852"/>
                          </a:xfrm>
                          <a:prstGeom prst="rect">
                            <a:avLst/>
                          </a:prstGeom>
                          <a:noFill/>
                          <a:ln>
                            <a:noFill/>
                          </a:ln>
                        </pic:spPr>
                      </pic:pic>
                    </a:graphicData>
                  </a:graphic>
                </wp:inline>
              </w:drawing>
            </w:r>
          </w:p>
        </w:tc>
        <w:tc>
          <w:tcPr>
            <w:tcW w:w="4508" w:type="dxa"/>
          </w:tcPr>
          <w:p w14:paraId="4D2E6C06" w14:textId="77777777" w:rsidR="00202890" w:rsidRDefault="00202890" w:rsidP="001400C7">
            <w:pPr>
              <w:spacing w:line="360" w:lineRule="auto"/>
              <w:jc w:val="center"/>
              <w:rPr>
                <w:b/>
                <w:bCs/>
                <w:sz w:val="30"/>
                <w:szCs w:val="30"/>
              </w:rPr>
            </w:pPr>
          </w:p>
          <w:p w14:paraId="08F2FBF3" w14:textId="77777777" w:rsidR="00202890" w:rsidRPr="005D5616" w:rsidRDefault="00202890" w:rsidP="001400C7">
            <w:pPr>
              <w:spacing w:line="360" w:lineRule="auto"/>
              <w:jc w:val="center"/>
              <w:rPr>
                <w:b/>
                <w:bCs/>
                <w:sz w:val="30"/>
                <w:szCs w:val="30"/>
              </w:rPr>
            </w:pPr>
            <w:r w:rsidRPr="005D5616">
              <w:rPr>
                <w:b/>
                <w:bCs/>
                <w:sz w:val="30"/>
                <w:szCs w:val="30"/>
              </w:rPr>
              <w:t>University of Trinity Saint David</w:t>
            </w:r>
          </w:p>
          <w:p w14:paraId="6CB8549E" w14:textId="77777777" w:rsidR="00202890" w:rsidRDefault="00202890" w:rsidP="001400C7">
            <w:pPr>
              <w:spacing w:line="360" w:lineRule="auto"/>
              <w:jc w:val="center"/>
              <w:rPr>
                <w:b/>
                <w:bCs/>
                <w:sz w:val="30"/>
                <w:szCs w:val="30"/>
              </w:rPr>
            </w:pPr>
          </w:p>
        </w:tc>
      </w:tr>
    </w:tbl>
    <w:p w14:paraId="0713BC02" w14:textId="77777777" w:rsidR="00202890" w:rsidRDefault="00202890" w:rsidP="00202890">
      <w:pPr>
        <w:spacing w:after="0" w:line="360" w:lineRule="auto"/>
        <w:jc w:val="center"/>
        <w:rPr>
          <w:rFonts w:ascii="Segoe UI" w:hAnsi="Segoe UI" w:cs="Segoe UI"/>
          <w:b/>
          <w:bCs/>
          <w:color w:val="212529"/>
          <w:sz w:val="28"/>
          <w:szCs w:val="28"/>
        </w:rPr>
      </w:pPr>
    </w:p>
    <w:p w14:paraId="09849116" w14:textId="77777777" w:rsidR="00E85EC3" w:rsidRDefault="00E85EC3" w:rsidP="00202890">
      <w:pPr>
        <w:spacing w:after="0" w:line="360" w:lineRule="auto"/>
        <w:jc w:val="center"/>
        <w:rPr>
          <w:rFonts w:ascii="Segoe UI" w:hAnsi="Segoe UI" w:cs="Segoe UI"/>
          <w:b/>
          <w:bCs/>
          <w:color w:val="212529"/>
          <w:sz w:val="28"/>
          <w:szCs w:val="28"/>
        </w:rPr>
      </w:pPr>
    </w:p>
    <w:p w14:paraId="585B38B6" w14:textId="77777777" w:rsidR="00E85EC3" w:rsidRDefault="00E85EC3" w:rsidP="00202890">
      <w:pPr>
        <w:spacing w:after="0" w:line="360" w:lineRule="auto"/>
        <w:jc w:val="center"/>
        <w:rPr>
          <w:rFonts w:ascii="Segoe UI" w:hAnsi="Segoe UI" w:cs="Segoe UI"/>
          <w:b/>
          <w:bCs/>
          <w:color w:val="212529"/>
          <w:sz w:val="28"/>
          <w:szCs w:val="28"/>
        </w:rPr>
      </w:pPr>
    </w:p>
    <w:p w14:paraId="1B20489C" w14:textId="77777777" w:rsidR="00202890" w:rsidRDefault="00202890" w:rsidP="00202890">
      <w:pPr>
        <w:spacing w:after="0" w:line="360" w:lineRule="auto"/>
        <w:jc w:val="center"/>
        <w:rPr>
          <w:rFonts w:ascii="Segoe UI" w:hAnsi="Segoe UI" w:cs="Segoe UI"/>
          <w:b/>
          <w:bCs/>
          <w:color w:val="212529"/>
          <w:sz w:val="28"/>
          <w:szCs w:val="28"/>
        </w:rPr>
      </w:pPr>
    </w:p>
    <w:p w14:paraId="408E3EC5" w14:textId="77777777" w:rsidR="00202890" w:rsidRDefault="00202890" w:rsidP="00202890">
      <w:pPr>
        <w:spacing w:after="0" w:line="360" w:lineRule="auto"/>
        <w:jc w:val="center"/>
        <w:rPr>
          <w:rFonts w:ascii="Segoe UI" w:hAnsi="Segoe UI" w:cs="Segoe UI"/>
          <w:b/>
          <w:bCs/>
          <w:color w:val="212529"/>
          <w:sz w:val="28"/>
          <w:szCs w:val="28"/>
        </w:rPr>
      </w:pPr>
      <w:r w:rsidRPr="00E61892">
        <w:rPr>
          <w:rFonts w:ascii="Segoe UI" w:hAnsi="Segoe UI" w:cs="Segoe UI"/>
          <w:b/>
          <w:bCs/>
          <w:color w:val="212529"/>
          <w:sz w:val="28"/>
          <w:szCs w:val="28"/>
        </w:rPr>
        <w:t xml:space="preserve">PgCert Teaching in Higher Education </w:t>
      </w:r>
      <w:r>
        <w:rPr>
          <w:rFonts w:ascii="Segoe UI" w:hAnsi="Segoe UI" w:cs="Segoe UI"/>
          <w:b/>
          <w:bCs/>
          <w:color w:val="212529"/>
          <w:sz w:val="28"/>
          <w:szCs w:val="28"/>
        </w:rPr>
        <w:t>–</w:t>
      </w:r>
      <w:r w:rsidRPr="00E61892">
        <w:rPr>
          <w:rFonts w:ascii="Segoe UI" w:hAnsi="Segoe UI" w:cs="Segoe UI"/>
          <w:b/>
          <w:bCs/>
          <w:color w:val="212529"/>
          <w:sz w:val="28"/>
          <w:szCs w:val="28"/>
        </w:rPr>
        <w:t xml:space="preserve"> Swansea</w:t>
      </w:r>
    </w:p>
    <w:p w14:paraId="2C0AEAF4" w14:textId="77777777" w:rsidR="00202890" w:rsidRPr="00E61892" w:rsidRDefault="00202890" w:rsidP="00202890">
      <w:pPr>
        <w:spacing w:after="0" w:line="360" w:lineRule="auto"/>
        <w:jc w:val="center"/>
        <w:rPr>
          <w:rFonts w:cstheme="minorHAnsi"/>
          <w:b/>
          <w:bCs/>
          <w:sz w:val="28"/>
          <w:szCs w:val="28"/>
        </w:rPr>
      </w:pPr>
      <w:r w:rsidRPr="00E61892">
        <w:rPr>
          <w:rFonts w:ascii="Segoe UI" w:hAnsi="Segoe UI" w:cs="Segoe UI"/>
          <w:b/>
          <w:bCs/>
          <w:color w:val="212529"/>
          <w:sz w:val="28"/>
          <w:szCs w:val="28"/>
        </w:rPr>
        <w:t>(February - Part Time)</w:t>
      </w:r>
    </w:p>
    <w:p w14:paraId="60142A99" w14:textId="77777777" w:rsidR="00A13C5C" w:rsidRDefault="00A13C5C">
      <w:pPr>
        <w:rPr>
          <w:b/>
          <w:bCs/>
          <w:sz w:val="36"/>
          <w:szCs w:val="36"/>
        </w:rPr>
      </w:pPr>
    </w:p>
    <w:p w14:paraId="6EB473E5" w14:textId="77777777" w:rsidR="00E85EC3" w:rsidRDefault="00E85EC3">
      <w:pPr>
        <w:rPr>
          <w:b/>
          <w:bCs/>
          <w:sz w:val="36"/>
          <w:szCs w:val="36"/>
        </w:rPr>
      </w:pPr>
    </w:p>
    <w:p w14:paraId="48823AC2" w14:textId="77777777" w:rsidR="00E85EC3" w:rsidRDefault="00E85EC3">
      <w:pPr>
        <w:rPr>
          <w:b/>
          <w:bCs/>
          <w:sz w:val="36"/>
          <w:szCs w:val="36"/>
        </w:rPr>
      </w:pPr>
    </w:p>
    <w:p w14:paraId="00B31EC8" w14:textId="77777777" w:rsidR="00A13C5C" w:rsidRPr="00640D44" w:rsidRDefault="00A13C5C" w:rsidP="00A13C5C">
      <w:pPr>
        <w:spacing w:after="0" w:line="360" w:lineRule="auto"/>
        <w:jc w:val="center"/>
        <w:rPr>
          <w:b/>
          <w:bCs/>
          <w:sz w:val="48"/>
          <w:szCs w:val="48"/>
        </w:rPr>
      </w:pPr>
      <w:r w:rsidRPr="00640D44">
        <w:rPr>
          <w:b/>
          <w:bCs/>
          <w:sz w:val="48"/>
          <w:szCs w:val="48"/>
        </w:rPr>
        <w:t>Portfolio submission</w:t>
      </w:r>
    </w:p>
    <w:p w14:paraId="72B0810C" w14:textId="77777777" w:rsidR="00A13C5C" w:rsidRDefault="00A13C5C" w:rsidP="00A13C5C">
      <w:pPr>
        <w:spacing w:after="0" w:line="360" w:lineRule="auto"/>
        <w:rPr>
          <w:rFonts w:cstheme="minorHAnsi"/>
          <w:sz w:val="30"/>
          <w:szCs w:val="30"/>
        </w:rPr>
      </w:pPr>
    </w:p>
    <w:p w14:paraId="78539182" w14:textId="77777777" w:rsidR="00A13C5C" w:rsidRDefault="00A13C5C" w:rsidP="00A13C5C">
      <w:pPr>
        <w:spacing w:after="0" w:line="360" w:lineRule="auto"/>
        <w:rPr>
          <w:rFonts w:cstheme="minorHAnsi"/>
          <w:sz w:val="30"/>
          <w:szCs w:val="30"/>
        </w:rPr>
      </w:pPr>
    </w:p>
    <w:p w14:paraId="723B3432" w14:textId="77777777" w:rsidR="00E85EC3" w:rsidRDefault="00E85EC3" w:rsidP="00A13C5C">
      <w:pPr>
        <w:spacing w:after="0" w:line="360" w:lineRule="auto"/>
        <w:rPr>
          <w:rFonts w:cstheme="minorHAnsi"/>
          <w:sz w:val="30"/>
          <w:szCs w:val="30"/>
        </w:rPr>
      </w:pPr>
    </w:p>
    <w:p w14:paraId="3902200A" w14:textId="77777777" w:rsidR="00A13C5C" w:rsidRDefault="00A13C5C" w:rsidP="00A13C5C">
      <w:pPr>
        <w:spacing w:after="0" w:line="360" w:lineRule="auto"/>
        <w:rPr>
          <w:rFonts w:cstheme="minorHAnsi"/>
          <w:sz w:val="30"/>
          <w:szCs w:val="30"/>
        </w:rPr>
      </w:pPr>
    </w:p>
    <w:p w14:paraId="1DDC1828" w14:textId="0103B3BD" w:rsidR="00D54078" w:rsidRDefault="00A13C5C" w:rsidP="00A13C5C">
      <w:pPr>
        <w:spacing w:after="0" w:line="360" w:lineRule="auto"/>
        <w:rPr>
          <w:rFonts w:cstheme="minorHAnsi"/>
          <w:sz w:val="30"/>
          <w:szCs w:val="30"/>
        </w:rPr>
      </w:pPr>
      <w:r w:rsidRPr="00611850">
        <w:rPr>
          <w:rFonts w:cstheme="minorHAnsi"/>
          <w:sz w:val="30"/>
          <w:szCs w:val="30"/>
        </w:rPr>
        <w:t>Module</w:t>
      </w:r>
      <w:r w:rsidR="00D54078">
        <w:rPr>
          <w:rFonts w:cstheme="minorHAnsi"/>
          <w:sz w:val="30"/>
          <w:szCs w:val="30"/>
        </w:rPr>
        <w:t xml:space="preserve"> name</w:t>
      </w:r>
      <w:r w:rsidRPr="00611850">
        <w:rPr>
          <w:rFonts w:cstheme="minorHAnsi"/>
          <w:sz w:val="30"/>
          <w:szCs w:val="30"/>
        </w:rPr>
        <w:t xml:space="preserve">: </w:t>
      </w:r>
      <w:r w:rsidR="00D54078" w:rsidRPr="00D54078">
        <w:rPr>
          <w:rFonts w:cstheme="minorHAnsi"/>
          <w:sz w:val="30"/>
          <w:szCs w:val="30"/>
        </w:rPr>
        <w:t>Advanced Teaching &amp; Assessment in Higher Education</w:t>
      </w:r>
    </w:p>
    <w:p w14:paraId="41A60D5C" w14:textId="177E4257" w:rsidR="00A13C5C" w:rsidRPr="00611850" w:rsidRDefault="00D54078" w:rsidP="00A13C5C">
      <w:pPr>
        <w:spacing w:after="0" w:line="360" w:lineRule="auto"/>
        <w:rPr>
          <w:rFonts w:cstheme="minorHAnsi"/>
          <w:sz w:val="30"/>
          <w:szCs w:val="30"/>
        </w:rPr>
      </w:pPr>
      <w:r>
        <w:rPr>
          <w:rFonts w:cstheme="minorHAnsi"/>
          <w:sz w:val="30"/>
          <w:szCs w:val="30"/>
        </w:rPr>
        <w:t xml:space="preserve">Module code: </w:t>
      </w:r>
      <w:r w:rsidR="00A13C5C" w:rsidRPr="00611850">
        <w:rPr>
          <w:rFonts w:cstheme="minorHAnsi"/>
          <w:sz w:val="30"/>
          <w:szCs w:val="30"/>
        </w:rPr>
        <w:t>UNHE700</w:t>
      </w:r>
      <w:r w:rsidR="00E85EC3">
        <w:rPr>
          <w:rFonts w:cstheme="minorHAnsi"/>
          <w:sz w:val="30"/>
          <w:szCs w:val="30"/>
        </w:rPr>
        <w:t>8</w:t>
      </w:r>
    </w:p>
    <w:p w14:paraId="1A5B48EF" w14:textId="77777777" w:rsidR="00A13C5C" w:rsidRPr="00262076" w:rsidRDefault="00A13C5C" w:rsidP="00A13C5C">
      <w:pPr>
        <w:spacing w:after="0" w:line="360" w:lineRule="auto"/>
        <w:rPr>
          <w:rFonts w:cstheme="minorHAnsi"/>
          <w:sz w:val="30"/>
          <w:szCs w:val="30"/>
          <w:lang w:val="nl-NL"/>
        </w:rPr>
      </w:pPr>
      <w:r w:rsidRPr="00262076">
        <w:rPr>
          <w:rFonts w:cstheme="minorHAnsi"/>
          <w:sz w:val="30"/>
          <w:szCs w:val="30"/>
          <w:lang w:val="nl-NL"/>
        </w:rPr>
        <w:t>Student: Hoang Dang Nguyen</w:t>
      </w:r>
    </w:p>
    <w:p w14:paraId="3B09A961" w14:textId="77777777" w:rsidR="00A13C5C" w:rsidRPr="00262076" w:rsidRDefault="00A13C5C" w:rsidP="00A13C5C">
      <w:pPr>
        <w:spacing w:after="0" w:line="360" w:lineRule="auto"/>
        <w:rPr>
          <w:rFonts w:cstheme="minorHAnsi"/>
          <w:sz w:val="30"/>
          <w:szCs w:val="30"/>
          <w:lang w:val="nl-NL"/>
        </w:rPr>
      </w:pPr>
      <w:r w:rsidRPr="00262076">
        <w:rPr>
          <w:rFonts w:cstheme="minorHAnsi"/>
          <w:sz w:val="30"/>
          <w:szCs w:val="30"/>
          <w:lang w:val="nl-NL"/>
        </w:rPr>
        <w:t>Student ID: 2237970</w:t>
      </w:r>
    </w:p>
    <w:p w14:paraId="7CB3BCAF" w14:textId="77777777" w:rsidR="00A13C5C" w:rsidRPr="00611850" w:rsidRDefault="00A13C5C" w:rsidP="00A13C5C">
      <w:pPr>
        <w:spacing w:after="0" w:line="360" w:lineRule="auto"/>
        <w:rPr>
          <w:rFonts w:cstheme="minorHAnsi"/>
          <w:sz w:val="30"/>
          <w:szCs w:val="30"/>
        </w:rPr>
      </w:pPr>
      <w:r w:rsidRPr="00611850">
        <w:rPr>
          <w:rFonts w:cstheme="minorHAnsi"/>
          <w:sz w:val="30"/>
          <w:szCs w:val="30"/>
        </w:rPr>
        <w:t>Director of Studies: Mark Flagg</w:t>
      </w:r>
    </w:p>
    <w:p w14:paraId="0A946748" w14:textId="6EA9A643" w:rsidR="000D6CB0" w:rsidRDefault="00A13C5C" w:rsidP="00A13C5C">
      <w:pPr>
        <w:rPr>
          <w:b/>
          <w:bCs/>
          <w:sz w:val="36"/>
          <w:szCs w:val="36"/>
        </w:rPr>
      </w:pPr>
      <w:r w:rsidRPr="00611850">
        <w:rPr>
          <w:rFonts w:cstheme="minorHAnsi"/>
          <w:sz w:val="30"/>
          <w:szCs w:val="30"/>
        </w:rPr>
        <w:t>Submission date:</w:t>
      </w:r>
      <w:r w:rsidR="00405463">
        <w:rPr>
          <w:rFonts w:cstheme="minorHAnsi"/>
          <w:sz w:val="30"/>
          <w:szCs w:val="30"/>
        </w:rPr>
        <w:t xml:space="preserve"> 30</w:t>
      </w:r>
      <w:r w:rsidR="00405463" w:rsidRPr="00405463">
        <w:rPr>
          <w:rFonts w:cstheme="minorHAnsi"/>
          <w:sz w:val="30"/>
          <w:szCs w:val="30"/>
          <w:vertAlign w:val="superscript"/>
        </w:rPr>
        <w:t>th</w:t>
      </w:r>
      <w:r w:rsidR="00405463">
        <w:rPr>
          <w:rFonts w:cstheme="minorHAnsi"/>
          <w:sz w:val="30"/>
          <w:szCs w:val="30"/>
        </w:rPr>
        <w:t xml:space="preserve"> April 2024</w:t>
      </w:r>
    </w:p>
    <w:sdt>
      <w:sdtPr>
        <w:rPr>
          <w:rFonts w:asciiTheme="minorHAnsi" w:eastAsiaTheme="minorEastAsia" w:hAnsiTheme="minorHAnsi" w:cstheme="minorBidi"/>
          <w:color w:val="auto"/>
          <w:kern w:val="2"/>
          <w:sz w:val="22"/>
          <w:szCs w:val="22"/>
          <w:lang w:val="en-GB" w:eastAsia="zh-CN"/>
          <w14:ligatures w14:val="standardContextual"/>
        </w:rPr>
        <w:id w:val="-275249667"/>
        <w:docPartObj>
          <w:docPartGallery w:val="Table of Contents"/>
          <w:docPartUnique/>
        </w:docPartObj>
      </w:sdtPr>
      <w:sdtEndPr>
        <w:rPr>
          <w:b/>
          <w:bCs/>
          <w:noProof/>
        </w:rPr>
      </w:sdtEndPr>
      <w:sdtContent>
        <w:p w14:paraId="0D27F663" w14:textId="21D2A7C9" w:rsidR="00DB4578" w:rsidRDefault="00AE103C">
          <w:pPr>
            <w:pStyle w:val="TOCHeading"/>
          </w:pPr>
          <w:r>
            <w:t xml:space="preserve">Table of </w:t>
          </w:r>
          <w:r w:rsidR="00DB4578">
            <w:t>Contents</w:t>
          </w:r>
        </w:p>
        <w:p w14:paraId="12F61123" w14:textId="4FF55E6A" w:rsidR="008D1521" w:rsidRDefault="00DB4578">
          <w:pPr>
            <w:pStyle w:val="TOC1"/>
            <w:tabs>
              <w:tab w:val="right" w:leader="dot" w:pos="9016"/>
            </w:tabs>
            <w:rPr>
              <w:noProof/>
              <w:sz w:val="24"/>
              <w:szCs w:val="24"/>
              <w:lang w:eastAsia="en-GB"/>
            </w:rPr>
          </w:pPr>
          <w:r>
            <w:fldChar w:fldCharType="begin"/>
          </w:r>
          <w:r>
            <w:instrText xml:space="preserve"> TOC \o "1-3" \h \z \u </w:instrText>
          </w:r>
          <w:r>
            <w:fldChar w:fldCharType="separate"/>
          </w:r>
          <w:hyperlink w:anchor="_Toc165378051" w:history="1">
            <w:r w:rsidR="008D1521" w:rsidRPr="00595AF5">
              <w:rPr>
                <w:rStyle w:val="Hyperlink"/>
                <w:noProof/>
              </w:rPr>
              <w:t>1. TEACHING INTERVENTION</w:t>
            </w:r>
            <w:r w:rsidR="008D1521">
              <w:rPr>
                <w:noProof/>
                <w:webHidden/>
              </w:rPr>
              <w:tab/>
            </w:r>
            <w:r w:rsidR="008D1521">
              <w:rPr>
                <w:noProof/>
                <w:webHidden/>
              </w:rPr>
              <w:fldChar w:fldCharType="begin"/>
            </w:r>
            <w:r w:rsidR="008D1521">
              <w:rPr>
                <w:noProof/>
                <w:webHidden/>
              </w:rPr>
              <w:instrText xml:space="preserve"> PAGEREF _Toc165378051 \h </w:instrText>
            </w:r>
            <w:r w:rsidR="008D1521">
              <w:rPr>
                <w:noProof/>
                <w:webHidden/>
              </w:rPr>
            </w:r>
            <w:r w:rsidR="008D1521">
              <w:rPr>
                <w:noProof/>
                <w:webHidden/>
              </w:rPr>
              <w:fldChar w:fldCharType="separate"/>
            </w:r>
            <w:r w:rsidR="008D1521">
              <w:rPr>
                <w:noProof/>
                <w:webHidden/>
              </w:rPr>
              <w:t>3</w:t>
            </w:r>
            <w:r w:rsidR="008D1521">
              <w:rPr>
                <w:noProof/>
                <w:webHidden/>
              </w:rPr>
              <w:fldChar w:fldCharType="end"/>
            </w:r>
          </w:hyperlink>
        </w:p>
        <w:p w14:paraId="04FC2ABC" w14:textId="0E2DA152" w:rsidR="008D1521" w:rsidRDefault="003C703B">
          <w:pPr>
            <w:pStyle w:val="TOC2"/>
            <w:tabs>
              <w:tab w:val="right" w:leader="dot" w:pos="9016"/>
            </w:tabs>
            <w:rPr>
              <w:noProof/>
              <w:sz w:val="24"/>
              <w:szCs w:val="24"/>
              <w:lang w:eastAsia="en-GB"/>
            </w:rPr>
          </w:pPr>
          <w:hyperlink w:anchor="_Toc165378052" w:history="1">
            <w:r w:rsidR="008D1521" w:rsidRPr="00595AF5">
              <w:rPr>
                <w:rStyle w:val="Hyperlink"/>
                <w:noProof/>
              </w:rPr>
              <w:t>Introduction</w:t>
            </w:r>
            <w:r w:rsidR="008D1521">
              <w:rPr>
                <w:noProof/>
                <w:webHidden/>
              </w:rPr>
              <w:tab/>
            </w:r>
            <w:r w:rsidR="008D1521">
              <w:rPr>
                <w:noProof/>
                <w:webHidden/>
              </w:rPr>
              <w:fldChar w:fldCharType="begin"/>
            </w:r>
            <w:r w:rsidR="008D1521">
              <w:rPr>
                <w:noProof/>
                <w:webHidden/>
              </w:rPr>
              <w:instrText xml:space="preserve"> PAGEREF _Toc165378052 \h </w:instrText>
            </w:r>
            <w:r w:rsidR="008D1521">
              <w:rPr>
                <w:noProof/>
                <w:webHidden/>
              </w:rPr>
            </w:r>
            <w:r w:rsidR="008D1521">
              <w:rPr>
                <w:noProof/>
                <w:webHidden/>
              </w:rPr>
              <w:fldChar w:fldCharType="separate"/>
            </w:r>
            <w:r w:rsidR="008D1521">
              <w:rPr>
                <w:noProof/>
                <w:webHidden/>
              </w:rPr>
              <w:t>3</w:t>
            </w:r>
            <w:r w:rsidR="008D1521">
              <w:rPr>
                <w:noProof/>
                <w:webHidden/>
              </w:rPr>
              <w:fldChar w:fldCharType="end"/>
            </w:r>
          </w:hyperlink>
        </w:p>
        <w:p w14:paraId="5900188E" w14:textId="51B4E906" w:rsidR="008D1521" w:rsidRDefault="003C703B">
          <w:pPr>
            <w:pStyle w:val="TOC2"/>
            <w:tabs>
              <w:tab w:val="right" w:leader="dot" w:pos="9016"/>
            </w:tabs>
            <w:rPr>
              <w:noProof/>
              <w:sz w:val="24"/>
              <w:szCs w:val="24"/>
              <w:lang w:eastAsia="en-GB"/>
            </w:rPr>
          </w:pPr>
          <w:hyperlink w:anchor="_Toc165378053" w:history="1">
            <w:r w:rsidR="008D1521" w:rsidRPr="00595AF5">
              <w:rPr>
                <w:rStyle w:val="Hyperlink"/>
                <w:noProof/>
              </w:rPr>
              <w:t>Description</w:t>
            </w:r>
            <w:r w:rsidR="008D1521">
              <w:rPr>
                <w:noProof/>
                <w:webHidden/>
              </w:rPr>
              <w:tab/>
            </w:r>
            <w:r w:rsidR="008D1521">
              <w:rPr>
                <w:noProof/>
                <w:webHidden/>
              </w:rPr>
              <w:fldChar w:fldCharType="begin"/>
            </w:r>
            <w:r w:rsidR="008D1521">
              <w:rPr>
                <w:noProof/>
                <w:webHidden/>
              </w:rPr>
              <w:instrText xml:space="preserve"> PAGEREF _Toc165378053 \h </w:instrText>
            </w:r>
            <w:r w:rsidR="008D1521">
              <w:rPr>
                <w:noProof/>
                <w:webHidden/>
              </w:rPr>
            </w:r>
            <w:r w:rsidR="008D1521">
              <w:rPr>
                <w:noProof/>
                <w:webHidden/>
              </w:rPr>
              <w:fldChar w:fldCharType="separate"/>
            </w:r>
            <w:r w:rsidR="008D1521">
              <w:rPr>
                <w:noProof/>
                <w:webHidden/>
              </w:rPr>
              <w:t>3</w:t>
            </w:r>
            <w:r w:rsidR="008D1521">
              <w:rPr>
                <w:noProof/>
                <w:webHidden/>
              </w:rPr>
              <w:fldChar w:fldCharType="end"/>
            </w:r>
          </w:hyperlink>
        </w:p>
        <w:p w14:paraId="73BAEA81" w14:textId="220BCD97" w:rsidR="008D1521" w:rsidRDefault="003C703B">
          <w:pPr>
            <w:pStyle w:val="TOC3"/>
            <w:tabs>
              <w:tab w:val="right" w:leader="dot" w:pos="9016"/>
            </w:tabs>
            <w:rPr>
              <w:noProof/>
              <w:sz w:val="24"/>
              <w:szCs w:val="24"/>
              <w:lang w:eastAsia="en-GB"/>
            </w:rPr>
          </w:pPr>
          <w:hyperlink w:anchor="_Toc165378054" w:history="1">
            <w:r w:rsidR="008D1521" w:rsidRPr="00595AF5">
              <w:rPr>
                <w:rStyle w:val="Hyperlink"/>
                <w:noProof/>
              </w:rPr>
              <w:t>Student engagement</w:t>
            </w:r>
            <w:r w:rsidR="008D1521">
              <w:rPr>
                <w:noProof/>
                <w:webHidden/>
              </w:rPr>
              <w:tab/>
            </w:r>
            <w:r w:rsidR="008D1521">
              <w:rPr>
                <w:noProof/>
                <w:webHidden/>
              </w:rPr>
              <w:fldChar w:fldCharType="begin"/>
            </w:r>
            <w:r w:rsidR="008D1521">
              <w:rPr>
                <w:noProof/>
                <w:webHidden/>
              </w:rPr>
              <w:instrText xml:space="preserve"> PAGEREF _Toc165378054 \h </w:instrText>
            </w:r>
            <w:r w:rsidR="008D1521">
              <w:rPr>
                <w:noProof/>
                <w:webHidden/>
              </w:rPr>
            </w:r>
            <w:r w:rsidR="008D1521">
              <w:rPr>
                <w:noProof/>
                <w:webHidden/>
              </w:rPr>
              <w:fldChar w:fldCharType="separate"/>
            </w:r>
            <w:r w:rsidR="008D1521">
              <w:rPr>
                <w:noProof/>
                <w:webHidden/>
              </w:rPr>
              <w:t>3</w:t>
            </w:r>
            <w:r w:rsidR="008D1521">
              <w:rPr>
                <w:noProof/>
                <w:webHidden/>
              </w:rPr>
              <w:fldChar w:fldCharType="end"/>
            </w:r>
          </w:hyperlink>
        </w:p>
        <w:p w14:paraId="64C35EC8" w14:textId="2CF9DA7C" w:rsidR="008D1521" w:rsidRDefault="003C703B">
          <w:pPr>
            <w:pStyle w:val="TOC3"/>
            <w:tabs>
              <w:tab w:val="right" w:leader="dot" w:pos="9016"/>
            </w:tabs>
            <w:rPr>
              <w:noProof/>
              <w:sz w:val="24"/>
              <w:szCs w:val="24"/>
              <w:lang w:eastAsia="en-GB"/>
            </w:rPr>
          </w:pPr>
          <w:hyperlink w:anchor="_Toc165378055" w:history="1">
            <w:r w:rsidR="008D1521" w:rsidRPr="00595AF5">
              <w:rPr>
                <w:rStyle w:val="Hyperlink"/>
                <w:noProof/>
              </w:rPr>
              <w:t>The context</w:t>
            </w:r>
            <w:r w:rsidR="008D1521">
              <w:rPr>
                <w:noProof/>
                <w:webHidden/>
              </w:rPr>
              <w:tab/>
            </w:r>
            <w:r w:rsidR="008D1521">
              <w:rPr>
                <w:noProof/>
                <w:webHidden/>
              </w:rPr>
              <w:fldChar w:fldCharType="begin"/>
            </w:r>
            <w:r w:rsidR="008D1521">
              <w:rPr>
                <w:noProof/>
                <w:webHidden/>
              </w:rPr>
              <w:instrText xml:space="preserve"> PAGEREF _Toc165378055 \h </w:instrText>
            </w:r>
            <w:r w:rsidR="008D1521">
              <w:rPr>
                <w:noProof/>
                <w:webHidden/>
              </w:rPr>
            </w:r>
            <w:r w:rsidR="008D1521">
              <w:rPr>
                <w:noProof/>
                <w:webHidden/>
              </w:rPr>
              <w:fldChar w:fldCharType="separate"/>
            </w:r>
            <w:r w:rsidR="008D1521">
              <w:rPr>
                <w:noProof/>
                <w:webHidden/>
              </w:rPr>
              <w:t>3</w:t>
            </w:r>
            <w:r w:rsidR="008D1521">
              <w:rPr>
                <w:noProof/>
                <w:webHidden/>
              </w:rPr>
              <w:fldChar w:fldCharType="end"/>
            </w:r>
          </w:hyperlink>
        </w:p>
        <w:p w14:paraId="36180BAE" w14:textId="7185A958" w:rsidR="008D1521" w:rsidRDefault="003C703B">
          <w:pPr>
            <w:pStyle w:val="TOC3"/>
            <w:tabs>
              <w:tab w:val="right" w:leader="dot" w:pos="9016"/>
            </w:tabs>
            <w:rPr>
              <w:noProof/>
              <w:sz w:val="24"/>
              <w:szCs w:val="24"/>
              <w:lang w:eastAsia="en-GB"/>
            </w:rPr>
          </w:pPr>
          <w:hyperlink w:anchor="_Toc165378056" w:history="1">
            <w:r w:rsidR="008D1521" w:rsidRPr="00595AF5">
              <w:rPr>
                <w:rStyle w:val="Hyperlink"/>
                <w:noProof/>
              </w:rPr>
              <w:t>The intervention and the result</w:t>
            </w:r>
            <w:r w:rsidR="008D1521">
              <w:rPr>
                <w:noProof/>
                <w:webHidden/>
              </w:rPr>
              <w:tab/>
            </w:r>
            <w:r w:rsidR="008D1521">
              <w:rPr>
                <w:noProof/>
                <w:webHidden/>
              </w:rPr>
              <w:fldChar w:fldCharType="begin"/>
            </w:r>
            <w:r w:rsidR="008D1521">
              <w:rPr>
                <w:noProof/>
                <w:webHidden/>
              </w:rPr>
              <w:instrText xml:space="preserve"> PAGEREF _Toc165378056 \h </w:instrText>
            </w:r>
            <w:r w:rsidR="008D1521">
              <w:rPr>
                <w:noProof/>
                <w:webHidden/>
              </w:rPr>
            </w:r>
            <w:r w:rsidR="008D1521">
              <w:rPr>
                <w:noProof/>
                <w:webHidden/>
              </w:rPr>
              <w:fldChar w:fldCharType="separate"/>
            </w:r>
            <w:r w:rsidR="008D1521">
              <w:rPr>
                <w:noProof/>
                <w:webHidden/>
              </w:rPr>
              <w:t>4</w:t>
            </w:r>
            <w:r w:rsidR="008D1521">
              <w:rPr>
                <w:noProof/>
                <w:webHidden/>
              </w:rPr>
              <w:fldChar w:fldCharType="end"/>
            </w:r>
          </w:hyperlink>
        </w:p>
        <w:p w14:paraId="5384D0B3" w14:textId="71669B9F" w:rsidR="008D1521" w:rsidRDefault="003C703B">
          <w:pPr>
            <w:pStyle w:val="TOC2"/>
            <w:tabs>
              <w:tab w:val="right" w:leader="dot" w:pos="9016"/>
            </w:tabs>
            <w:rPr>
              <w:noProof/>
              <w:sz w:val="24"/>
              <w:szCs w:val="24"/>
              <w:lang w:eastAsia="en-GB"/>
            </w:rPr>
          </w:pPr>
          <w:hyperlink w:anchor="_Toc165378057" w:history="1">
            <w:r w:rsidR="008D1521" w:rsidRPr="00595AF5">
              <w:rPr>
                <w:rStyle w:val="Hyperlink"/>
                <w:noProof/>
              </w:rPr>
              <w:t>Feeling</w:t>
            </w:r>
            <w:r w:rsidR="008D1521">
              <w:rPr>
                <w:noProof/>
                <w:webHidden/>
              </w:rPr>
              <w:tab/>
            </w:r>
            <w:r w:rsidR="008D1521">
              <w:rPr>
                <w:noProof/>
                <w:webHidden/>
              </w:rPr>
              <w:fldChar w:fldCharType="begin"/>
            </w:r>
            <w:r w:rsidR="008D1521">
              <w:rPr>
                <w:noProof/>
                <w:webHidden/>
              </w:rPr>
              <w:instrText xml:space="preserve"> PAGEREF _Toc165378057 \h </w:instrText>
            </w:r>
            <w:r w:rsidR="008D1521">
              <w:rPr>
                <w:noProof/>
                <w:webHidden/>
              </w:rPr>
            </w:r>
            <w:r w:rsidR="008D1521">
              <w:rPr>
                <w:noProof/>
                <w:webHidden/>
              </w:rPr>
              <w:fldChar w:fldCharType="separate"/>
            </w:r>
            <w:r w:rsidR="008D1521">
              <w:rPr>
                <w:noProof/>
                <w:webHidden/>
              </w:rPr>
              <w:t>8</w:t>
            </w:r>
            <w:r w:rsidR="008D1521">
              <w:rPr>
                <w:noProof/>
                <w:webHidden/>
              </w:rPr>
              <w:fldChar w:fldCharType="end"/>
            </w:r>
          </w:hyperlink>
        </w:p>
        <w:p w14:paraId="29474F9A" w14:textId="79DE5EA3" w:rsidR="008D1521" w:rsidRDefault="003C703B">
          <w:pPr>
            <w:pStyle w:val="TOC2"/>
            <w:tabs>
              <w:tab w:val="right" w:leader="dot" w:pos="9016"/>
            </w:tabs>
            <w:rPr>
              <w:noProof/>
              <w:sz w:val="24"/>
              <w:szCs w:val="24"/>
              <w:lang w:eastAsia="en-GB"/>
            </w:rPr>
          </w:pPr>
          <w:hyperlink w:anchor="_Toc165378058" w:history="1">
            <w:r w:rsidR="008D1521" w:rsidRPr="00595AF5">
              <w:rPr>
                <w:rStyle w:val="Hyperlink"/>
                <w:noProof/>
              </w:rPr>
              <w:t>Evaluation</w:t>
            </w:r>
            <w:r w:rsidR="008D1521">
              <w:rPr>
                <w:noProof/>
                <w:webHidden/>
              </w:rPr>
              <w:tab/>
            </w:r>
            <w:r w:rsidR="008D1521">
              <w:rPr>
                <w:noProof/>
                <w:webHidden/>
              </w:rPr>
              <w:fldChar w:fldCharType="begin"/>
            </w:r>
            <w:r w:rsidR="008D1521">
              <w:rPr>
                <w:noProof/>
                <w:webHidden/>
              </w:rPr>
              <w:instrText xml:space="preserve"> PAGEREF _Toc165378058 \h </w:instrText>
            </w:r>
            <w:r w:rsidR="008D1521">
              <w:rPr>
                <w:noProof/>
                <w:webHidden/>
              </w:rPr>
            </w:r>
            <w:r w:rsidR="008D1521">
              <w:rPr>
                <w:noProof/>
                <w:webHidden/>
              </w:rPr>
              <w:fldChar w:fldCharType="separate"/>
            </w:r>
            <w:r w:rsidR="008D1521">
              <w:rPr>
                <w:noProof/>
                <w:webHidden/>
              </w:rPr>
              <w:t>8</w:t>
            </w:r>
            <w:r w:rsidR="008D1521">
              <w:rPr>
                <w:noProof/>
                <w:webHidden/>
              </w:rPr>
              <w:fldChar w:fldCharType="end"/>
            </w:r>
          </w:hyperlink>
        </w:p>
        <w:p w14:paraId="2FC581FD" w14:textId="6DB58C8F" w:rsidR="008D1521" w:rsidRDefault="003C703B">
          <w:pPr>
            <w:pStyle w:val="TOC2"/>
            <w:tabs>
              <w:tab w:val="right" w:leader="dot" w:pos="9016"/>
            </w:tabs>
            <w:rPr>
              <w:noProof/>
              <w:sz w:val="24"/>
              <w:szCs w:val="24"/>
              <w:lang w:eastAsia="en-GB"/>
            </w:rPr>
          </w:pPr>
          <w:hyperlink w:anchor="_Toc165378059" w:history="1">
            <w:r w:rsidR="008D1521" w:rsidRPr="00595AF5">
              <w:rPr>
                <w:rStyle w:val="Hyperlink"/>
                <w:noProof/>
              </w:rPr>
              <w:t>Analysis</w:t>
            </w:r>
            <w:r w:rsidR="008D1521">
              <w:rPr>
                <w:noProof/>
                <w:webHidden/>
              </w:rPr>
              <w:tab/>
            </w:r>
            <w:r w:rsidR="008D1521">
              <w:rPr>
                <w:noProof/>
                <w:webHidden/>
              </w:rPr>
              <w:fldChar w:fldCharType="begin"/>
            </w:r>
            <w:r w:rsidR="008D1521">
              <w:rPr>
                <w:noProof/>
                <w:webHidden/>
              </w:rPr>
              <w:instrText xml:space="preserve"> PAGEREF _Toc165378059 \h </w:instrText>
            </w:r>
            <w:r w:rsidR="008D1521">
              <w:rPr>
                <w:noProof/>
                <w:webHidden/>
              </w:rPr>
            </w:r>
            <w:r w:rsidR="008D1521">
              <w:rPr>
                <w:noProof/>
                <w:webHidden/>
              </w:rPr>
              <w:fldChar w:fldCharType="separate"/>
            </w:r>
            <w:r w:rsidR="008D1521">
              <w:rPr>
                <w:noProof/>
                <w:webHidden/>
              </w:rPr>
              <w:t>9</w:t>
            </w:r>
            <w:r w:rsidR="008D1521">
              <w:rPr>
                <w:noProof/>
                <w:webHidden/>
              </w:rPr>
              <w:fldChar w:fldCharType="end"/>
            </w:r>
          </w:hyperlink>
        </w:p>
        <w:p w14:paraId="4718A5D8" w14:textId="38B3F38E" w:rsidR="008D1521" w:rsidRDefault="003C703B">
          <w:pPr>
            <w:pStyle w:val="TOC2"/>
            <w:tabs>
              <w:tab w:val="right" w:leader="dot" w:pos="9016"/>
            </w:tabs>
            <w:rPr>
              <w:noProof/>
              <w:sz w:val="24"/>
              <w:szCs w:val="24"/>
              <w:lang w:eastAsia="en-GB"/>
            </w:rPr>
          </w:pPr>
          <w:hyperlink w:anchor="_Toc165378060" w:history="1">
            <w:r w:rsidR="008D1521" w:rsidRPr="00595AF5">
              <w:rPr>
                <w:rStyle w:val="Hyperlink"/>
                <w:noProof/>
              </w:rPr>
              <w:t>Conclusion</w:t>
            </w:r>
            <w:r w:rsidR="008D1521">
              <w:rPr>
                <w:noProof/>
                <w:webHidden/>
              </w:rPr>
              <w:tab/>
            </w:r>
            <w:r w:rsidR="008D1521">
              <w:rPr>
                <w:noProof/>
                <w:webHidden/>
              </w:rPr>
              <w:fldChar w:fldCharType="begin"/>
            </w:r>
            <w:r w:rsidR="008D1521">
              <w:rPr>
                <w:noProof/>
                <w:webHidden/>
              </w:rPr>
              <w:instrText xml:space="preserve"> PAGEREF _Toc165378060 \h </w:instrText>
            </w:r>
            <w:r w:rsidR="008D1521">
              <w:rPr>
                <w:noProof/>
                <w:webHidden/>
              </w:rPr>
            </w:r>
            <w:r w:rsidR="008D1521">
              <w:rPr>
                <w:noProof/>
                <w:webHidden/>
              </w:rPr>
              <w:fldChar w:fldCharType="separate"/>
            </w:r>
            <w:r w:rsidR="008D1521">
              <w:rPr>
                <w:noProof/>
                <w:webHidden/>
              </w:rPr>
              <w:t>14</w:t>
            </w:r>
            <w:r w:rsidR="008D1521">
              <w:rPr>
                <w:noProof/>
                <w:webHidden/>
              </w:rPr>
              <w:fldChar w:fldCharType="end"/>
            </w:r>
          </w:hyperlink>
        </w:p>
        <w:p w14:paraId="179F2EA1" w14:textId="7C2BF591" w:rsidR="008D1521" w:rsidRDefault="003C703B">
          <w:pPr>
            <w:pStyle w:val="TOC2"/>
            <w:tabs>
              <w:tab w:val="right" w:leader="dot" w:pos="9016"/>
            </w:tabs>
            <w:rPr>
              <w:noProof/>
              <w:sz w:val="24"/>
              <w:szCs w:val="24"/>
              <w:lang w:eastAsia="en-GB"/>
            </w:rPr>
          </w:pPr>
          <w:hyperlink w:anchor="_Toc165378061" w:history="1">
            <w:r w:rsidR="008D1521" w:rsidRPr="00595AF5">
              <w:rPr>
                <w:rStyle w:val="Hyperlink"/>
                <w:noProof/>
              </w:rPr>
              <w:t>Action plan</w:t>
            </w:r>
            <w:r w:rsidR="008D1521">
              <w:rPr>
                <w:noProof/>
                <w:webHidden/>
              </w:rPr>
              <w:tab/>
            </w:r>
            <w:r w:rsidR="008D1521">
              <w:rPr>
                <w:noProof/>
                <w:webHidden/>
              </w:rPr>
              <w:fldChar w:fldCharType="begin"/>
            </w:r>
            <w:r w:rsidR="008D1521">
              <w:rPr>
                <w:noProof/>
                <w:webHidden/>
              </w:rPr>
              <w:instrText xml:space="preserve"> PAGEREF _Toc165378061 \h </w:instrText>
            </w:r>
            <w:r w:rsidR="008D1521">
              <w:rPr>
                <w:noProof/>
                <w:webHidden/>
              </w:rPr>
            </w:r>
            <w:r w:rsidR="008D1521">
              <w:rPr>
                <w:noProof/>
                <w:webHidden/>
              </w:rPr>
              <w:fldChar w:fldCharType="separate"/>
            </w:r>
            <w:r w:rsidR="008D1521">
              <w:rPr>
                <w:noProof/>
                <w:webHidden/>
              </w:rPr>
              <w:t>14</w:t>
            </w:r>
            <w:r w:rsidR="008D1521">
              <w:rPr>
                <w:noProof/>
                <w:webHidden/>
              </w:rPr>
              <w:fldChar w:fldCharType="end"/>
            </w:r>
          </w:hyperlink>
        </w:p>
        <w:p w14:paraId="50CCA430" w14:textId="32F8231B" w:rsidR="008D1521" w:rsidRDefault="003C703B">
          <w:pPr>
            <w:pStyle w:val="TOC2"/>
            <w:tabs>
              <w:tab w:val="right" w:leader="dot" w:pos="9016"/>
            </w:tabs>
            <w:rPr>
              <w:noProof/>
              <w:sz w:val="24"/>
              <w:szCs w:val="24"/>
              <w:lang w:eastAsia="en-GB"/>
            </w:rPr>
          </w:pPr>
          <w:hyperlink w:anchor="_Toc165378062" w:history="1">
            <w:r w:rsidR="008D1521" w:rsidRPr="00595AF5">
              <w:rPr>
                <w:rStyle w:val="Hyperlink"/>
                <w:noProof/>
              </w:rPr>
              <w:t>References</w:t>
            </w:r>
            <w:r w:rsidR="008D1521">
              <w:rPr>
                <w:noProof/>
                <w:webHidden/>
              </w:rPr>
              <w:tab/>
            </w:r>
            <w:r w:rsidR="008D1521">
              <w:rPr>
                <w:noProof/>
                <w:webHidden/>
              </w:rPr>
              <w:fldChar w:fldCharType="begin"/>
            </w:r>
            <w:r w:rsidR="008D1521">
              <w:rPr>
                <w:noProof/>
                <w:webHidden/>
              </w:rPr>
              <w:instrText xml:space="preserve"> PAGEREF _Toc165378062 \h </w:instrText>
            </w:r>
            <w:r w:rsidR="008D1521">
              <w:rPr>
                <w:noProof/>
                <w:webHidden/>
              </w:rPr>
            </w:r>
            <w:r w:rsidR="008D1521">
              <w:rPr>
                <w:noProof/>
                <w:webHidden/>
              </w:rPr>
              <w:fldChar w:fldCharType="separate"/>
            </w:r>
            <w:r w:rsidR="008D1521">
              <w:rPr>
                <w:noProof/>
                <w:webHidden/>
              </w:rPr>
              <w:t>15</w:t>
            </w:r>
            <w:r w:rsidR="008D1521">
              <w:rPr>
                <w:noProof/>
                <w:webHidden/>
              </w:rPr>
              <w:fldChar w:fldCharType="end"/>
            </w:r>
          </w:hyperlink>
        </w:p>
        <w:p w14:paraId="55C3AD23" w14:textId="2488580E" w:rsidR="008D1521" w:rsidRDefault="003C703B">
          <w:pPr>
            <w:pStyle w:val="TOC2"/>
            <w:tabs>
              <w:tab w:val="right" w:leader="dot" w:pos="9016"/>
            </w:tabs>
            <w:rPr>
              <w:noProof/>
              <w:sz w:val="24"/>
              <w:szCs w:val="24"/>
              <w:lang w:eastAsia="en-GB"/>
            </w:rPr>
          </w:pPr>
          <w:hyperlink w:anchor="_Toc165378063" w:history="1">
            <w:r w:rsidR="008D1521" w:rsidRPr="00595AF5">
              <w:rPr>
                <w:rStyle w:val="Hyperlink"/>
                <w:noProof/>
              </w:rPr>
              <w:t>Appendices</w:t>
            </w:r>
            <w:r w:rsidR="008D1521">
              <w:rPr>
                <w:noProof/>
                <w:webHidden/>
              </w:rPr>
              <w:tab/>
            </w:r>
            <w:r w:rsidR="008D1521">
              <w:rPr>
                <w:noProof/>
                <w:webHidden/>
              </w:rPr>
              <w:fldChar w:fldCharType="begin"/>
            </w:r>
            <w:r w:rsidR="008D1521">
              <w:rPr>
                <w:noProof/>
                <w:webHidden/>
              </w:rPr>
              <w:instrText xml:space="preserve"> PAGEREF _Toc165378063 \h </w:instrText>
            </w:r>
            <w:r w:rsidR="008D1521">
              <w:rPr>
                <w:noProof/>
                <w:webHidden/>
              </w:rPr>
            </w:r>
            <w:r w:rsidR="008D1521">
              <w:rPr>
                <w:noProof/>
                <w:webHidden/>
              </w:rPr>
              <w:fldChar w:fldCharType="separate"/>
            </w:r>
            <w:r w:rsidR="008D1521">
              <w:rPr>
                <w:noProof/>
                <w:webHidden/>
              </w:rPr>
              <w:t>18</w:t>
            </w:r>
            <w:r w:rsidR="008D1521">
              <w:rPr>
                <w:noProof/>
                <w:webHidden/>
              </w:rPr>
              <w:fldChar w:fldCharType="end"/>
            </w:r>
          </w:hyperlink>
        </w:p>
        <w:p w14:paraId="4ED6008A" w14:textId="7CC3171D" w:rsidR="008D1521" w:rsidRDefault="003C703B">
          <w:pPr>
            <w:pStyle w:val="TOC3"/>
            <w:tabs>
              <w:tab w:val="right" w:leader="dot" w:pos="9016"/>
            </w:tabs>
            <w:rPr>
              <w:noProof/>
              <w:sz w:val="24"/>
              <w:szCs w:val="24"/>
              <w:lang w:eastAsia="en-GB"/>
            </w:rPr>
          </w:pPr>
          <w:hyperlink w:anchor="_Toc165378064" w:history="1">
            <w:r w:rsidR="008D1521" w:rsidRPr="00595AF5">
              <w:rPr>
                <w:rStyle w:val="Hyperlink"/>
                <w:noProof/>
              </w:rPr>
              <w:t>A1: The ground rules</w:t>
            </w:r>
            <w:r w:rsidR="008D1521">
              <w:rPr>
                <w:noProof/>
                <w:webHidden/>
              </w:rPr>
              <w:tab/>
            </w:r>
            <w:r w:rsidR="008D1521">
              <w:rPr>
                <w:noProof/>
                <w:webHidden/>
              </w:rPr>
              <w:fldChar w:fldCharType="begin"/>
            </w:r>
            <w:r w:rsidR="008D1521">
              <w:rPr>
                <w:noProof/>
                <w:webHidden/>
              </w:rPr>
              <w:instrText xml:space="preserve"> PAGEREF _Toc165378064 \h </w:instrText>
            </w:r>
            <w:r w:rsidR="008D1521">
              <w:rPr>
                <w:noProof/>
                <w:webHidden/>
              </w:rPr>
            </w:r>
            <w:r w:rsidR="008D1521">
              <w:rPr>
                <w:noProof/>
                <w:webHidden/>
              </w:rPr>
              <w:fldChar w:fldCharType="separate"/>
            </w:r>
            <w:r w:rsidR="008D1521">
              <w:rPr>
                <w:noProof/>
                <w:webHidden/>
              </w:rPr>
              <w:t>18</w:t>
            </w:r>
            <w:r w:rsidR="008D1521">
              <w:rPr>
                <w:noProof/>
                <w:webHidden/>
              </w:rPr>
              <w:fldChar w:fldCharType="end"/>
            </w:r>
          </w:hyperlink>
        </w:p>
        <w:p w14:paraId="02DF8C66" w14:textId="25A9E1F4" w:rsidR="008D1521" w:rsidRDefault="003C703B">
          <w:pPr>
            <w:pStyle w:val="TOC3"/>
            <w:tabs>
              <w:tab w:val="right" w:leader="dot" w:pos="9016"/>
            </w:tabs>
            <w:rPr>
              <w:noProof/>
              <w:sz w:val="24"/>
              <w:szCs w:val="24"/>
              <w:lang w:eastAsia="en-GB"/>
            </w:rPr>
          </w:pPr>
          <w:hyperlink w:anchor="_Toc165378065" w:history="1">
            <w:r w:rsidR="008D1521" w:rsidRPr="00595AF5">
              <w:rPr>
                <w:rStyle w:val="Hyperlink"/>
                <w:noProof/>
              </w:rPr>
              <w:t>A2: Goal-setting: some sample goals from my students</w:t>
            </w:r>
            <w:r w:rsidR="008D1521">
              <w:rPr>
                <w:noProof/>
                <w:webHidden/>
              </w:rPr>
              <w:tab/>
            </w:r>
            <w:r w:rsidR="008D1521">
              <w:rPr>
                <w:noProof/>
                <w:webHidden/>
              </w:rPr>
              <w:fldChar w:fldCharType="begin"/>
            </w:r>
            <w:r w:rsidR="008D1521">
              <w:rPr>
                <w:noProof/>
                <w:webHidden/>
              </w:rPr>
              <w:instrText xml:space="preserve"> PAGEREF _Toc165378065 \h </w:instrText>
            </w:r>
            <w:r w:rsidR="008D1521">
              <w:rPr>
                <w:noProof/>
                <w:webHidden/>
              </w:rPr>
            </w:r>
            <w:r w:rsidR="008D1521">
              <w:rPr>
                <w:noProof/>
                <w:webHidden/>
              </w:rPr>
              <w:fldChar w:fldCharType="separate"/>
            </w:r>
            <w:r w:rsidR="008D1521">
              <w:rPr>
                <w:noProof/>
                <w:webHidden/>
              </w:rPr>
              <w:t>18</w:t>
            </w:r>
            <w:r w:rsidR="008D1521">
              <w:rPr>
                <w:noProof/>
                <w:webHidden/>
              </w:rPr>
              <w:fldChar w:fldCharType="end"/>
            </w:r>
          </w:hyperlink>
        </w:p>
        <w:p w14:paraId="5519C57F" w14:textId="30D67E77" w:rsidR="008D1521" w:rsidRDefault="003C703B">
          <w:pPr>
            <w:pStyle w:val="TOC1"/>
            <w:tabs>
              <w:tab w:val="right" w:leader="dot" w:pos="9016"/>
            </w:tabs>
            <w:rPr>
              <w:noProof/>
              <w:sz w:val="24"/>
              <w:szCs w:val="24"/>
              <w:lang w:eastAsia="en-GB"/>
            </w:rPr>
          </w:pPr>
          <w:hyperlink w:anchor="_Toc165378066" w:history="1">
            <w:r w:rsidR="008D1521" w:rsidRPr="00595AF5">
              <w:rPr>
                <w:rStyle w:val="Hyperlink"/>
                <w:noProof/>
              </w:rPr>
              <w:t>2. TEACHING INTERVENTION – POSTER</w:t>
            </w:r>
            <w:r w:rsidR="008D1521">
              <w:rPr>
                <w:noProof/>
                <w:webHidden/>
              </w:rPr>
              <w:tab/>
            </w:r>
            <w:r w:rsidR="008D1521">
              <w:rPr>
                <w:noProof/>
                <w:webHidden/>
              </w:rPr>
              <w:fldChar w:fldCharType="begin"/>
            </w:r>
            <w:r w:rsidR="008D1521">
              <w:rPr>
                <w:noProof/>
                <w:webHidden/>
              </w:rPr>
              <w:instrText xml:space="preserve"> PAGEREF _Toc165378066 \h </w:instrText>
            </w:r>
            <w:r w:rsidR="008D1521">
              <w:rPr>
                <w:noProof/>
                <w:webHidden/>
              </w:rPr>
            </w:r>
            <w:r w:rsidR="008D1521">
              <w:rPr>
                <w:noProof/>
                <w:webHidden/>
              </w:rPr>
              <w:fldChar w:fldCharType="separate"/>
            </w:r>
            <w:r w:rsidR="008D1521">
              <w:rPr>
                <w:noProof/>
                <w:webHidden/>
              </w:rPr>
              <w:t>19</w:t>
            </w:r>
            <w:r w:rsidR="008D1521">
              <w:rPr>
                <w:noProof/>
                <w:webHidden/>
              </w:rPr>
              <w:fldChar w:fldCharType="end"/>
            </w:r>
          </w:hyperlink>
        </w:p>
        <w:p w14:paraId="58BA8BEE" w14:textId="0BC2F254" w:rsidR="008D1521" w:rsidRDefault="003C703B">
          <w:pPr>
            <w:pStyle w:val="TOC1"/>
            <w:tabs>
              <w:tab w:val="right" w:leader="dot" w:pos="9016"/>
            </w:tabs>
            <w:rPr>
              <w:noProof/>
              <w:sz w:val="24"/>
              <w:szCs w:val="24"/>
              <w:lang w:eastAsia="en-GB"/>
            </w:rPr>
          </w:pPr>
          <w:hyperlink w:anchor="_Toc165378067" w:history="1">
            <w:r w:rsidR="008D1521" w:rsidRPr="00595AF5">
              <w:rPr>
                <w:rStyle w:val="Hyperlink"/>
                <w:noProof/>
              </w:rPr>
              <w:t>3. TEACHING OBSERVATION</w:t>
            </w:r>
            <w:r w:rsidR="008D1521">
              <w:rPr>
                <w:noProof/>
                <w:webHidden/>
              </w:rPr>
              <w:tab/>
            </w:r>
            <w:r w:rsidR="008D1521">
              <w:rPr>
                <w:noProof/>
                <w:webHidden/>
              </w:rPr>
              <w:fldChar w:fldCharType="begin"/>
            </w:r>
            <w:r w:rsidR="008D1521">
              <w:rPr>
                <w:noProof/>
                <w:webHidden/>
              </w:rPr>
              <w:instrText xml:space="preserve"> PAGEREF _Toc165378067 \h </w:instrText>
            </w:r>
            <w:r w:rsidR="008D1521">
              <w:rPr>
                <w:noProof/>
                <w:webHidden/>
              </w:rPr>
            </w:r>
            <w:r w:rsidR="008D1521">
              <w:rPr>
                <w:noProof/>
                <w:webHidden/>
              </w:rPr>
              <w:fldChar w:fldCharType="separate"/>
            </w:r>
            <w:r w:rsidR="008D1521">
              <w:rPr>
                <w:noProof/>
                <w:webHidden/>
              </w:rPr>
              <w:t>20</w:t>
            </w:r>
            <w:r w:rsidR="008D1521">
              <w:rPr>
                <w:noProof/>
                <w:webHidden/>
              </w:rPr>
              <w:fldChar w:fldCharType="end"/>
            </w:r>
          </w:hyperlink>
        </w:p>
        <w:p w14:paraId="0796FE6F" w14:textId="16684CE9" w:rsidR="008D1521" w:rsidRDefault="003C703B">
          <w:pPr>
            <w:pStyle w:val="TOC2"/>
            <w:tabs>
              <w:tab w:val="right" w:leader="dot" w:pos="9016"/>
            </w:tabs>
            <w:rPr>
              <w:noProof/>
              <w:sz w:val="24"/>
              <w:szCs w:val="24"/>
              <w:lang w:eastAsia="en-GB"/>
            </w:rPr>
          </w:pPr>
          <w:hyperlink w:anchor="_Toc165378068" w:history="1">
            <w:r w:rsidR="008D1521" w:rsidRPr="00595AF5">
              <w:rPr>
                <w:rStyle w:val="Hyperlink"/>
                <w:noProof/>
              </w:rPr>
              <w:t>3.1. Teaching observation 1</w:t>
            </w:r>
            <w:r w:rsidR="008D1521">
              <w:rPr>
                <w:noProof/>
                <w:webHidden/>
              </w:rPr>
              <w:tab/>
            </w:r>
            <w:r w:rsidR="008D1521">
              <w:rPr>
                <w:noProof/>
                <w:webHidden/>
              </w:rPr>
              <w:fldChar w:fldCharType="begin"/>
            </w:r>
            <w:r w:rsidR="008D1521">
              <w:rPr>
                <w:noProof/>
                <w:webHidden/>
              </w:rPr>
              <w:instrText xml:space="preserve"> PAGEREF _Toc165378068 \h </w:instrText>
            </w:r>
            <w:r w:rsidR="008D1521">
              <w:rPr>
                <w:noProof/>
                <w:webHidden/>
              </w:rPr>
            </w:r>
            <w:r w:rsidR="008D1521">
              <w:rPr>
                <w:noProof/>
                <w:webHidden/>
              </w:rPr>
              <w:fldChar w:fldCharType="separate"/>
            </w:r>
            <w:r w:rsidR="008D1521">
              <w:rPr>
                <w:noProof/>
                <w:webHidden/>
              </w:rPr>
              <w:t>20</w:t>
            </w:r>
            <w:r w:rsidR="008D1521">
              <w:rPr>
                <w:noProof/>
                <w:webHidden/>
              </w:rPr>
              <w:fldChar w:fldCharType="end"/>
            </w:r>
          </w:hyperlink>
        </w:p>
        <w:p w14:paraId="46AB9B0D" w14:textId="272BF2D7" w:rsidR="008D1521" w:rsidRDefault="003C703B">
          <w:pPr>
            <w:pStyle w:val="TOC2"/>
            <w:tabs>
              <w:tab w:val="left" w:pos="960"/>
              <w:tab w:val="right" w:leader="dot" w:pos="9016"/>
            </w:tabs>
            <w:rPr>
              <w:noProof/>
              <w:sz w:val="24"/>
              <w:szCs w:val="24"/>
              <w:lang w:eastAsia="en-GB"/>
            </w:rPr>
          </w:pPr>
          <w:hyperlink w:anchor="_Toc165378069" w:history="1">
            <w:r w:rsidR="008D1521" w:rsidRPr="00595AF5">
              <w:rPr>
                <w:rStyle w:val="Hyperlink"/>
                <w:noProof/>
              </w:rPr>
              <w:t>3.2.</w:t>
            </w:r>
            <w:r w:rsidR="005F2A39">
              <w:rPr>
                <w:rStyle w:val="Hyperlink"/>
                <w:noProof/>
              </w:rPr>
              <w:t xml:space="preserve"> </w:t>
            </w:r>
            <w:r w:rsidR="008D1521" w:rsidRPr="00595AF5">
              <w:rPr>
                <w:rStyle w:val="Hyperlink"/>
                <w:noProof/>
              </w:rPr>
              <w:t>Teaching observation 2</w:t>
            </w:r>
            <w:r w:rsidR="008D1521">
              <w:rPr>
                <w:noProof/>
                <w:webHidden/>
              </w:rPr>
              <w:tab/>
            </w:r>
            <w:r w:rsidR="008D1521">
              <w:rPr>
                <w:noProof/>
                <w:webHidden/>
              </w:rPr>
              <w:fldChar w:fldCharType="begin"/>
            </w:r>
            <w:r w:rsidR="008D1521">
              <w:rPr>
                <w:noProof/>
                <w:webHidden/>
              </w:rPr>
              <w:instrText xml:space="preserve"> PAGEREF _Toc165378069 \h </w:instrText>
            </w:r>
            <w:r w:rsidR="008D1521">
              <w:rPr>
                <w:noProof/>
                <w:webHidden/>
              </w:rPr>
            </w:r>
            <w:r w:rsidR="008D1521">
              <w:rPr>
                <w:noProof/>
                <w:webHidden/>
              </w:rPr>
              <w:fldChar w:fldCharType="separate"/>
            </w:r>
            <w:r w:rsidR="008D1521">
              <w:rPr>
                <w:noProof/>
                <w:webHidden/>
              </w:rPr>
              <w:t>24</w:t>
            </w:r>
            <w:r w:rsidR="008D1521">
              <w:rPr>
                <w:noProof/>
                <w:webHidden/>
              </w:rPr>
              <w:fldChar w:fldCharType="end"/>
            </w:r>
          </w:hyperlink>
        </w:p>
        <w:p w14:paraId="40681A70" w14:textId="6B7DCD61" w:rsidR="008D1521" w:rsidRDefault="003C703B">
          <w:pPr>
            <w:pStyle w:val="TOC2"/>
            <w:tabs>
              <w:tab w:val="left" w:pos="960"/>
              <w:tab w:val="right" w:leader="dot" w:pos="9016"/>
            </w:tabs>
            <w:rPr>
              <w:noProof/>
              <w:sz w:val="24"/>
              <w:szCs w:val="24"/>
              <w:lang w:eastAsia="en-GB"/>
            </w:rPr>
          </w:pPr>
          <w:hyperlink w:anchor="_Toc165378070" w:history="1">
            <w:r w:rsidR="008D1521" w:rsidRPr="00595AF5">
              <w:rPr>
                <w:rStyle w:val="Hyperlink"/>
                <w:noProof/>
              </w:rPr>
              <w:t>3.3.</w:t>
            </w:r>
            <w:r w:rsidR="005F2A39">
              <w:rPr>
                <w:rStyle w:val="Hyperlink"/>
                <w:noProof/>
              </w:rPr>
              <w:t xml:space="preserve"> </w:t>
            </w:r>
            <w:r w:rsidR="008D1521" w:rsidRPr="00595AF5">
              <w:rPr>
                <w:rStyle w:val="Hyperlink"/>
                <w:noProof/>
              </w:rPr>
              <w:t>Teaching observation 3</w:t>
            </w:r>
            <w:r w:rsidR="008D1521">
              <w:rPr>
                <w:noProof/>
                <w:webHidden/>
              </w:rPr>
              <w:tab/>
            </w:r>
            <w:r w:rsidR="008D1521">
              <w:rPr>
                <w:noProof/>
                <w:webHidden/>
              </w:rPr>
              <w:fldChar w:fldCharType="begin"/>
            </w:r>
            <w:r w:rsidR="008D1521">
              <w:rPr>
                <w:noProof/>
                <w:webHidden/>
              </w:rPr>
              <w:instrText xml:space="preserve"> PAGEREF _Toc165378070 \h </w:instrText>
            </w:r>
            <w:r w:rsidR="008D1521">
              <w:rPr>
                <w:noProof/>
                <w:webHidden/>
              </w:rPr>
            </w:r>
            <w:r w:rsidR="008D1521">
              <w:rPr>
                <w:noProof/>
                <w:webHidden/>
              </w:rPr>
              <w:fldChar w:fldCharType="separate"/>
            </w:r>
            <w:r w:rsidR="008D1521">
              <w:rPr>
                <w:noProof/>
                <w:webHidden/>
              </w:rPr>
              <w:t>28</w:t>
            </w:r>
            <w:r w:rsidR="008D1521">
              <w:rPr>
                <w:noProof/>
                <w:webHidden/>
              </w:rPr>
              <w:fldChar w:fldCharType="end"/>
            </w:r>
          </w:hyperlink>
        </w:p>
        <w:p w14:paraId="74CB16EC" w14:textId="2AC13D30" w:rsidR="008D1521" w:rsidRDefault="003C703B">
          <w:pPr>
            <w:pStyle w:val="TOC1"/>
            <w:tabs>
              <w:tab w:val="left" w:pos="440"/>
              <w:tab w:val="right" w:leader="dot" w:pos="9016"/>
            </w:tabs>
            <w:rPr>
              <w:noProof/>
              <w:sz w:val="24"/>
              <w:szCs w:val="24"/>
              <w:lang w:eastAsia="en-GB"/>
            </w:rPr>
          </w:pPr>
          <w:hyperlink w:anchor="_Toc165378071" w:history="1">
            <w:r w:rsidR="008D1521" w:rsidRPr="00595AF5">
              <w:rPr>
                <w:rStyle w:val="Hyperlink"/>
                <w:noProof/>
              </w:rPr>
              <w:t>4.</w:t>
            </w:r>
            <w:r w:rsidR="008D1521">
              <w:rPr>
                <w:noProof/>
                <w:sz w:val="24"/>
                <w:szCs w:val="24"/>
                <w:lang w:eastAsia="en-GB"/>
              </w:rPr>
              <w:tab/>
            </w:r>
            <w:r w:rsidR="008D1521" w:rsidRPr="00595AF5">
              <w:rPr>
                <w:rStyle w:val="Hyperlink"/>
                <w:noProof/>
              </w:rPr>
              <w:t>CPD EVENT REFLECTION</w:t>
            </w:r>
            <w:r w:rsidR="008D1521">
              <w:rPr>
                <w:noProof/>
                <w:webHidden/>
              </w:rPr>
              <w:tab/>
            </w:r>
            <w:r w:rsidR="008D1521">
              <w:rPr>
                <w:noProof/>
                <w:webHidden/>
              </w:rPr>
              <w:fldChar w:fldCharType="begin"/>
            </w:r>
            <w:r w:rsidR="008D1521">
              <w:rPr>
                <w:noProof/>
                <w:webHidden/>
              </w:rPr>
              <w:instrText xml:space="preserve"> PAGEREF _Toc165378071 \h </w:instrText>
            </w:r>
            <w:r w:rsidR="008D1521">
              <w:rPr>
                <w:noProof/>
                <w:webHidden/>
              </w:rPr>
            </w:r>
            <w:r w:rsidR="008D1521">
              <w:rPr>
                <w:noProof/>
                <w:webHidden/>
              </w:rPr>
              <w:fldChar w:fldCharType="separate"/>
            </w:r>
            <w:r w:rsidR="008D1521">
              <w:rPr>
                <w:noProof/>
                <w:webHidden/>
              </w:rPr>
              <w:t>32</w:t>
            </w:r>
            <w:r w:rsidR="008D1521">
              <w:rPr>
                <w:noProof/>
                <w:webHidden/>
              </w:rPr>
              <w:fldChar w:fldCharType="end"/>
            </w:r>
          </w:hyperlink>
        </w:p>
        <w:p w14:paraId="2E3B4C94" w14:textId="79D22396" w:rsidR="008D1521" w:rsidRDefault="003C703B">
          <w:pPr>
            <w:pStyle w:val="TOC2"/>
            <w:tabs>
              <w:tab w:val="right" w:leader="dot" w:pos="9016"/>
            </w:tabs>
            <w:rPr>
              <w:noProof/>
              <w:sz w:val="24"/>
              <w:szCs w:val="24"/>
              <w:lang w:eastAsia="en-GB"/>
            </w:rPr>
          </w:pPr>
          <w:hyperlink w:anchor="_Toc165378072" w:history="1">
            <w:r w:rsidR="008D1521" w:rsidRPr="00595AF5">
              <w:rPr>
                <w:rStyle w:val="Hyperlink"/>
                <w:noProof/>
              </w:rPr>
              <w:t>4.1. CPD event 1 -  KNOWLEDGE EXCHANGE SYMPOSIUM 2023</w:t>
            </w:r>
            <w:r w:rsidR="008D1521">
              <w:rPr>
                <w:noProof/>
                <w:webHidden/>
              </w:rPr>
              <w:tab/>
            </w:r>
            <w:r w:rsidR="008D1521">
              <w:rPr>
                <w:noProof/>
                <w:webHidden/>
              </w:rPr>
              <w:fldChar w:fldCharType="begin"/>
            </w:r>
            <w:r w:rsidR="008D1521">
              <w:rPr>
                <w:noProof/>
                <w:webHidden/>
              </w:rPr>
              <w:instrText xml:space="preserve"> PAGEREF _Toc165378072 \h </w:instrText>
            </w:r>
            <w:r w:rsidR="008D1521">
              <w:rPr>
                <w:noProof/>
                <w:webHidden/>
              </w:rPr>
            </w:r>
            <w:r w:rsidR="008D1521">
              <w:rPr>
                <w:noProof/>
                <w:webHidden/>
              </w:rPr>
              <w:fldChar w:fldCharType="separate"/>
            </w:r>
            <w:r w:rsidR="008D1521">
              <w:rPr>
                <w:noProof/>
                <w:webHidden/>
              </w:rPr>
              <w:t>32</w:t>
            </w:r>
            <w:r w:rsidR="008D1521">
              <w:rPr>
                <w:noProof/>
                <w:webHidden/>
              </w:rPr>
              <w:fldChar w:fldCharType="end"/>
            </w:r>
          </w:hyperlink>
        </w:p>
        <w:p w14:paraId="33F59286" w14:textId="3F82E99D" w:rsidR="008D1521" w:rsidRDefault="003C703B">
          <w:pPr>
            <w:pStyle w:val="TOC2"/>
            <w:tabs>
              <w:tab w:val="left" w:pos="960"/>
              <w:tab w:val="right" w:leader="dot" w:pos="9016"/>
            </w:tabs>
            <w:rPr>
              <w:noProof/>
              <w:sz w:val="24"/>
              <w:szCs w:val="24"/>
              <w:lang w:eastAsia="en-GB"/>
            </w:rPr>
          </w:pPr>
          <w:hyperlink w:anchor="_Toc165378073" w:history="1">
            <w:r w:rsidR="008D1521" w:rsidRPr="00595AF5">
              <w:rPr>
                <w:rStyle w:val="Hyperlink"/>
                <w:noProof/>
              </w:rPr>
              <w:t>4.2.</w:t>
            </w:r>
            <w:r w:rsidR="005F2A39">
              <w:rPr>
                <w:rStyle w:val="Hyperlink"/>
                <w:noProof/>
              </w:rPr>
              <w:t xml:space="preserve"> </w:t>
            </w:r>
            <w:r w:rsidR="008D1521" w:rsidRPr="00595AF5">
              <w:rPr>
                <w:rStyle w:val="Hyperlink"/>
                <w:noProof/>
              </w:rPr>
              <w:t>CPD event 2 – STORYTELLING COURSE</w:t>
            </w:r>
            <w:r w:rsidR="008D1521">
              <w:rPr>
                <w:noProof/>
                <w:webHidden/>
              </w:rPr>
              <w:tab/>
            </w:r>
            <w:r w:rsidR="008D1521">
              <w:rPr>
                <w:noProof/>
                <w:webHidden/>
              </w:rPr>
              <w:fldChar w:fldCharType="begin"/>
            </w:r>
            <w:r w:rsidR="008D1521">
              <w:rPr>
                <w:noProof/>
                <w:webHidden/>
              </w:rPr>
              <w:instrText xml:space="preserve"> PAGEREF _Toc165378073 \h </w:instrText>
            </w:r>
            <w:r w:rsidR="008D1521">
              <w:rPr>
                <w:noProof/>
                <w:webHidden/>
              </w:rPr>
            </w:r>
            <w:r w:rsidR="008D1521">
              <w:rPr>
                <w:noProof/>
                <w:webHidden/>
              </w:rPr>
              <w:fldChar w:fldCharType="separate"/>
            </w:r>
            <w:r w:rsidR="008D1521">
              <w:rPr>
                <w:noProof/>
                <w:webHidden/>
              </w:rPr>
              <w:t>34</w:t>
            </w:r>
            <w:r w:rsidR="008D1521">
              <w:rPr>
                <w:noProof/>
                <w:webHidden/>
              </w:rPr>
              <w:fldChar w:fldCharType="end"/>
            </w:r>
          </w:hyperlink>
        </w:p>
        <w:p w14:paraId="6F02E077" w14:textId="38C6904C" w:rsidR="008D1521" w:rsidRDefault="003C703B">
          <w:pPr>
            <w:pStyle w:val="TOC2"/>
            <w:tabs>
              <w:tab w:val="left" w:pos="960"/>
              <w:tab w:val="right" w:leader="dot" w:pos="9016"/>
            </w:tabs>
            <w:rPr>
              <w:noProof/>
              <w:sz w:val="24"/>
              <w:szCs w:val="24"/>
              <w:lang w:eastAsia="en-GB"/>
            </w:rPr>
          </w:pPr>
          <w:hyperlink w:anchor="_Toc165378074" w:history="1">
            <w:r w:rsidR="008D1521" w:rsidRPr="00595AF5">
              <w:rPr>
                <w:rStyle w:val="Hyperlink"/>
                <w:noProof/>
              </w:rPr>
              <w:t>4.3.</w:t>
            </w:r>
            <w:r w:rsidR="005F2A39">
              <w:rPr>
                <w:rStyle w:val="Hyperlink"/>
                <w:noProof/>
              </w:rPr>
              <w:t xml:space="preserve"> </w:t>
            </w:r>
            <w:r w:rsidR="008D1521" w:rsidRPr="00595AF5">
              <w:rPr>
                <w:rStyle w:val="Hyperlink"/>
                <w:noProof/>
              </w:rPr>
              <w:t>CPD event 3 – EMOTIONAL INTELLIGENCE</w:t>
            </w:r>
            <w:r w:rsidR="008D1521">
              <w:rPr>
                <w:noProof/>
                <w:webHidden/>
              </w:rPr>
              <w:tab/>
            </w:r>
            <w:r w:rsidR="008D1521">
              <w:rPr>
                <w:noProof/>
                <w:webHidden/>
              </w:rPr>
              <w:fldChar w:fldCharType="begin"/>
            </w:r>
            <w:r w:rsidR="008D1521">
              <w:rPr>
                <w:noProof/>
                <w:webHidden/>
              </w:rPr>
              <w:instrText xml:space="preserve"> PAGEREF _Toc165378074 \h </w:instrText>
            </w:r>
            <w:r w:rsidR="008D1521">
              <w:rPr>
                <w:noProof/>
                <w:webHidden/>
              </w:rPr>
            </w:r>
            <w:r w:rsidR="008D1521">
              <w:rPr>
                <w:noProof/>
                <w:webHidden/>
              </w:rPr>
              <w:fldChar w:fldCharType="separate"/>
            </w:r>
            <w:r w:rsidR="008D1521">
              <w:rPr>
                <w:noProof/>
                <w:webHidden/>
              </w:rPr>
              <w:t>36</w:t>
            </w:r>
            <w:r w:rsidR="008D1521">
              <w:rPr>
                <w:noProof/>
                <w:webHidden/>
              </w:rPr>
              <w:fldChar w:fldCharType="end"/>
            </w:r>
          </w:hyperlink>
        </w:p>
        <w:p w14:paraId="5C6A2180" w14:textId="2D13E1D6" w:rsidR="008D1521" w:rsidRDefault="003C703B">
          <w:pPr>
            <w:pStyle w:val="TOC1"/>
            <w:tabs>
              <w:tab w:val="left" w:pos="440"/>
              <w:tab w:val="right" w:leader="dot" w:pos="9016"/>
            </w:tabs>
            <w:rPr>
              <w:noProof/>
              <w:sz w:val="24"/>
              <w:szCs w:val="24"/>
              <w:lang w:eastAsia="en-GB"/>
            </w:rPr>
          </w:pPr>
          <w:hyperlink w:anchor="_Toc165378075" w:history="1">
            <w:r w:rsidR="008D1521" w:rsidRPr="00595AF5">
              <w:rPr>
                <w:rStyle w:val="Hyperlink"/>
                <w:noProof/>
              </w:rPr>
              <w:t>5.</w:t>
            </w:r>
            <w:r w:rsidR="008D1521">
              <w:rPr>
                <w:noProof/>
                <w:sz w:val="24"/>
                <w:szCs w:val="24"/>
                <w:lang w:eastAsia="en-GB"/>
              </w:rPr>
              <w:tab/>
            </w:r>
            <w:r w:rsidR="008D1521" w:rsidRPr="00595AF5">
              <w:rPr>
                <w:rStyle w:val="Hyperlink"/>
                <w:noProof/>
              </w:rPr>
              <w:t>ASSESSMENT OF MY DEVELOPMENT AS A REFLECTIVE PRACTITIONER</w:t>
            </w:r>
            <w:r w:rsidR="008D1521">
              <w:rPr>
                <w:noProof/>
                <w:webHidden/>
              </w:rPr>
              <w:tab/>
            </w:r>
            <w:r w:rsidR="008D1521">
              <w:rPr>
                <w:noProof/>
                <w:webHidden/>
              </w:rPr>
              <w:fldChar w:fldCharType="begin"/>
            </w:r>
            <w:r w:rsidR="008D1521">
              <w:rPr>
                <w:noProof/>
                <w:webHidden/>
              </w:rPr>
              <w:instrText xml:space="preserve"> PAGEREF _Toc165378075 \h </w:instrText>
            </w:r>
            <w:r w:rsidR="008D1521">
              <w:rPr>
                <w:noProof/>
                <w:webHidden/>
              </w:rPr>
            </w:r>
            <w:r w:rsidR="008D1521">
              <w:rPr>
                <w:noProof/>
                <w:webHidden/>
              </w:rPr>
              <w:fldChar w:fldCharType="separate"/>
            </w:r>
            <w:r w:rsidR="008D1521">
              <w:rPr>
                <w:noProof/>
                <w:webHidden/>
              </w:rPr>
              <w:t>38</w:t>
            </w:r>
            <w:r w:rsidR="008D1521">
              <w:rPr>
                <w:noProof/>
                <w:webHidden/>
              </w:rPr>
              <w:fldChar w:fldCharType="end"/>
            </w:r>
          </w:hyperlink>
        </w:p>
        <w:p w14:paraId="6E941778" w14:textId="0D4B7442" w:rsidR="008D1521" w:rsidRDefault="003C703B">
          <w:pPr>
            <w:pStyle w:val="TOC1"/>
            <w:tabs>
              <w:tab w:val="left" w:pos="440"/>
              <w:tab w:val="right" w:leader="dot" w:pos="9016"/>
            </w:tabs>
            <w:rPr>
              <w:noProof/>
              <w:sz w:val="24"/>
              <w:szCs w:val="24"/>
              <w:lang w:eastAsia="en-GB"/>
            </w:rPr>
          </w:pPr>
          <w:hyperlink w:anchor="_Toc165378076" w:history="1">
            <w:r w:rsidR="008D1521" w:rsidRPr="00595AF5">
              <w:rPr>
                <w:rStyle w:val="Hyperlink"/>
                <w:noProof/>
              </w:rPr>
              <w:t>6.</w:t>
            </w:r>
            <w:r w:rsidR="008D1521">
              <w:rPr>
                <w:noProof/>
                <w:sz w:val="24"/>
                <w:szCs w:val="24"/>
                <w:lang w:eastAsia="en-GB"/>
              </w:rPr>
              <w:tab/>
            </w:r>
            <w:r w:rsidR="008D1521" w:rsidRPr="00595AF5">
              <w:rPr>
                <w:rStyle w:val="Hyperlink"/>
                <w:noProof/>
              </w:rPr>
              <w:t>EVIDENCE OF 100 TEACHING HOURS</w:t>
            </w:r>
            <w:r w:rsidR="008D1521">
              <w:rPr>
                <w:noProof/>
                <w:webHidden/>
              </w:rPr>
              <w:tab/>
            </w:r>
            <w:r w:rsidR="008D1521">
              <w:rPr>
                <w:noProof/>
                <w:webHidden/>
              </w:rPr>
              <w:fldChar w:fldCharType="begin"/>
            </w:r>
            <w:r w:rsidR="008D1521">
              <w:rPr>
                <w:noProof/>
                <w:webHidden/>
              </w:rPr>
              <w:instrText xml:space="preserve"> PAGEREF _Toc165378076 \h </w:instrText>
            </w:r>
            <w:r w:rsidR="008D1521">
              <w:rPr>
                <w:noProof/>
                <w:webHidden/>
              </w:rPr>
            </w:r>
            <w:r w:rsidR="008D1521">
              <w:rPr>
                <w:noProof/>
                <w:webHidden/>
              </w:rPr>
              <w:fldChar w:fldCharType="separate"/>
            </w:r>
            <w:r w:rsidR="008D1521">
              <w:rPr>
                <w:noProof/>
                <w:webHidden/>
              </w:rPr>
              <w:t>40</w:t>
            </w:r>
            <w:r w:rsidR="008D1521">
              <w:rPr>
                <w:noProof/>
                <w:webHidden/>
              </w:rPr>
              <w:fldChar w:fldCharType="end"/>
            </w:r>
          </w:hyperlink>
        </w:p>
        <w:p w14:paraId="5BDD774C" w14:textId="42554CFB" w:rsidR="001E7B44" w:rsidRDefault="00DB4578" w:rsidP="00AE103C">
          <w:r>
            <w:rPr>
              <w:b/>
              <w:bCs/>
              <w:noProof/>
            </w:rPr>
            <w:fldChar w:fldCharType="end"/>
          </w:r>
        </w:p>
      </w:sdtContent>
    </w:sdt>
    <w:p w14:paraId="54B51DA1" w14:textId="127793DE" w:rsidR="0014444C" w:rsidRDefault="0014444C" w:rsidP="0014444C">
      <w:pPr>
        <w:jc w:val="both"/>
      </w:pPr>
    </w:p>
    <w:p w14:paraId="04A5AE0A" w14:textId="7E1C6427" w:rsidR="002F2944" w:rsidRDefault="002F2944" w:rsidP="0014444C">
      <w:r>
        <w:br w:type="page"/>
      </w:r>
    </w:p>
    <w:p w14:paraId="0AE376B2" w14:textId="6E644D89" w:rsidR="002F2944" w:rsidRPr="00873CDC" w:rsidRDefault="00DB4578" w:rsidP="00CE154F">
      <w:pPr>
        <w:pStyle w:val="Heading1"/>
        <w:spacing w:line="360" w:lineRule="auto"/>
      </w:pPr>
      <w:bookmarkStart w:id="0" w:name="_Toc165378051"/>
      <w:r>
        <w:lastRenderedPageBreak/>
        <w:t xml:space="preserve">1. </w:t>
      </w:r>
      <w:r w:rsidR="002F2944" w:rsidRPr="00873CDC">
        <w:t>TEACHING INTERVENTION</w:t>
      </w:r>
      <w:bookmarkEnd w:id="0"/>
    </w:p>
    <w:p w14:paraId="3B778DA6" w14:textId="5EBB32BC" w:rsidR="00D03C08" w:rsidRPr="00D03C08" w:rsidRDefault="00D03C08" w:rsidP="00C31B54"/>
    <w:p w14:paraId="7B852567" w14:textId="7D297B99" w:rsidR="004A2AC4" w:rsidRPr="00873CDC" w:rsidRDefault="00E3313C" w:rsidP="00CE154F">
      <w:pPr>
        <w:pStyle w:val="Heading2"/>
        <w:spacing w:line="360" w:lineRule="auto"/>
      </w:pPr>
      <w:bookmarkStart w:id="1" w:name="_Toc165378052"/>
      <w:r w:rsidRPr="00873CDC">
        <w:t>Introduction</w:t>
      </w:r>
      <w:bookmarkEnd w:id="1"/>
    </w:p>
    <w:p w14:paraId="61CA3748" w14:textId="4296B573" w:rsidR="0046741E" w:rsidRDefault="00F07F6D" w:rsidP="00CE154F">
      <w:pPr>
        <w:spacing w:line="360" w:lineRule="auto"/>
      </w:pPr>
      <w:r>
        <w:t>This report</w:t>
      </w:r>
      <w:r w:rsidR="004542DB">
        <w:t xml:space="preserve"> provides a teaching intervention cycle which was </w:t>
      </w:r>
      <w:r w:rsidR="008624BE">
        <w:t xml:space="preserve">developed to address issues </w:t>
      </w:r>
      <w:r w:rsidR="00F26E8A">
        <w:t xml:space="preserve">related to </w:t>
      </w:r>
      <w:r w:rsidR="008624BE">
        <w:t>student engagement</w:t>
      </w:r>
      <w:r w:rsidR="00842017">
        <w:t xml:space="preserve"> </w:t>
      </w:r>
      <w:r w:rsidR="005E0CCE">
        <w:t>(SE)</w:t>
      </w:r>
      <w:r w:rsidR="007A5342">
        <w:t>, an</w:t>
      </w:r>
      <w:r w:rsidR="00842017">
        <w:t xml:space="preserve"> important factor which </w:t>
      </w:r>
      <w:r w:rsidR="00EA1AFE">
        <w:t>help</w:t>
      </w:r>
      <w:r w:rsidR="009D0052">
        <w:t>s</w:t>
      </w:r>
      <w:r w:rsidR="00EA1AFE">
        <w:t xml:space="preserve"> </w:t>
      </w:r>
      <w:r w:rsidR="009B34CD">
        <w:t>students learn</w:t>
      </w:r>
      <w:r w:rsidR="00A821D5">
        <w:t xml:space="preserve"> effectively</w:t>
      </w:r>
      <w:r w:rsidR="009B34CD">
        <w:t xml:space="preserve"> </w:t>
      </w:r>
      <w:r w:rsidR="0094265C">
        <w:t>(Biggs and Tang, 2011, p.5; Brooks et al., 2023</w:t>
      </w:r>
      <w:r w:rsidR="00FA5AF6">
        <w:t>)</w:t>
      </w:r>
      <w:r w:rsidR="00EA6CA1">
        <w:t>.</w:t>
      </w:r>
    </w:p>
    <w:p w14:paraId="28C06669" w14:textId="391DF211" w:rsidR="00E8174E" w:rsidRDefault="00E8174E" w:rsidP="00CE154F">
      <w:pPr>
        <w:spacing w:line="360" w:lineRule="auto"/>
      </w:pPr>
      <w:r>
        <w:t xml:space="preserve">This teaching intervention is structured </w:t>
      </w:r>
      <w:r w:rsidR="00DE0BF7">
        <w:t>by Gibbs’ reflective cycle</w:t>
      </w:r>
      <w:r w:rsidR="002A708C">
        <w:t xml:space="preserve"> (Gibbs, 1988)</w:t>
      </w:r>
      <w:r w:rsidR="00DE0BF7">
        <w:t xml:space="preserve">, a well-known tool which is useful </w:t>
      </w:r>
      <w:r w:rsidR="00A11D9B">
        <w:t>for examining</w:t>
      </w:r>
      <w:r w:rsidR="00DE0BF7">
        <w:t xml:space="preserve"> </w:t>
      </w:r>
      <w:r w:rsidR="00D273B3">
        <w:t>a concerned experience, identify</w:t>
      </w:r>
      <w:r w:rsidR="00A11D9B">
        <w:t>ing</w:t>
      </w:r>
      <w:r w:rsidR="00D273B3">
        <w:t xml:space="preserve"> the reasons, and develop</w:t>
      </w:r>
      <w:r w:rsidR="00A11D9B">
        <w:t>ing</w:t>
      </w:r>
      <w:r w:rsidR="00D273B3">
        <w:t xml:space="preserve"> solutions to improve </w:t>
      </w:r>
      <w:r w:rsidR="00B7158E">
        <w:t>it the next time.</w:t>
      </w:r>
      <w:r w:rsidR="00E63BCD">
        <w:t xml:space="preserve"> The </w:t>
      </w:r>
      <w:r w:rsidR="00E178FA">
        <w:t xml:space="preserve">data used in this report is </w:t>
      </w:r>
      <w:r w:rsidR="00E63BCD">
        <w:t>identified through my observation</w:t>
      </w:r>
      <w:r w:rsidR="00A7795A">
        <w:t>s</w:t>
      </w:r>
      <w:r w:rsidR="00E63BCD">
        <w:t xml:space="preserve"> and feelings. </w:t>
      </w:r>
      <w:r w:rsidR="00E178FA">
        <w:t xml:space="preserve">It is also </w:t>
      </w:r>
      <w:r w:rsidR="002D0846">
        <w:t xml:space="preserve">reflected </w:t>
      </w:r>
      <w:r w:rsidR="00A7795A">
        <w:t>in</w:t>
      </w:r>
      <w:r w:rsidR="002D0846">
        <w:t xml:space="preserve"> </w:t>
      </w:r>
      <w:r w:rsidR="00E63BCD">
        <w:t>discussion</w:t>
      </w:r>
      <w:r w:rsidR="002D0846">
        <w:t>s</w:t>
      </w:r>
      <w:r w:rsidR="00E63BCD">
        <w:t xml:space="preserve"> with students, which is a normal practice that I always do to enhance </w:t>
      </w:r>
      <w:r w:rsidR="002D0846">
        <w:t>my performance</w:t>
      </w:r>
      <w:r w:rsidR="00E63BCD">
        <w:t>.</w:t>
      </w:r>
    </w:p>
    <w:p w14:paraId="19935AFE" w14:textId="77777777" w:rsidR="00B7158E" w:rsidRDefault="00B7158E" w:rsidP="00CE154F">
      <w:pPr>
        <w:spacing w:line="360" w:lineRule="auto"/>
      </w:pPr>
    </w:p>
    <w:p w14:paraId="0C5C39A5" w14:textId="38EE8DE3" w:rsidR="00B7158E" w:rsidRPr="00873CDC" w:rsidRDefault="00B7158E" w:rsidP="00CE154F">
      <w:pPr>
        <w:pStyle w:val="Heading2"/>
        <w:spacing w:line="360" w:lineRule="auto"/>
      </w:pPr>
      <w:bookmarkStart w:id="2" w:name="_Toc165378053"/>
      <w:r w:rsidRPr="00873CDC">
        <w:t>Description</w:t>
      </w:r>
      <w:bookmarkEnd w:id="2"/>
    </w:p>
    <w:p w14:paraId="112F4058" w14:textId="7F84FF21" w:rsidR="004940BA" w:rsidRDefault="00EC74A1" w:rsidP="008755D6">
      <w:pPr>
        <w:spacing w:line="360" w:lineRule="auto"/>
      </w:pPr>
      <w:r>
        <w:t xml:space="preserve">In this description, the notion of </w:t>
      </w:r>
      <w:r w:rsidR="003230C6">
        <w:t>SE</w:t>
      </w:r>
      <w:r>
        <w:t xml:space="preserve"> is examined. After that, the context of the teaching intervention is explained</w:t>
      </w:r>
      <w:r w:rsidR="0060606B">
        <w:t>. Finally, the intervention is presented.</w:t>
      </w:r>
    </w:p>
    <w:p w14:paraId="6A7F8A5F" w14:textId="71478097" w:rsidR="004940BA" w:rsidRPr="008755D6" w:rsidRDefault="004940BA" w:rsidP="008755D6">
      <w:pPr>
        <w:pStyle w:val="Heading3"/>
        <w:spacing w:line="360" w:lineRule="auto"/>
      </w:pPr>
      <w:bookmarkStart w:id="3" w:name="_Toc165378054"/>
      <w:r w:rsidRPr="008755D6">
        <w:t>Student engagement</w:t>
      </w:r>
      <w:bookmarkEnd w:id="3"/>
    </w:p>
    <w:p w14:paraId="5BC8B26A" w14:textId="47049E71" w:rsidR="00731005" w:rsidRDefault="00EA0E5A" w:rsidP="008755D6">
      <w:pPr>
        <w:spacing w:line="360" w:lineRule="auto"/>
      </w:pPr>
      <w:r>
        <w:t>T</w:t>
      </w:r>
      <w:r w:rsidR="001D28D3">
        <w:t>he concept of SE can be understood in many different ways (</w:t>
      </w:r>
      <w:r w:rsidR="002B05F6">
        <w:t>Groccia</w:t>
      </w:r>
      <w:r w:rsidR="001D28D3">
        <w:t xml:space="preserve">, </w:t>
      </w:r>
      <w:r w:rsidR="00DF722F">
        <w:t>2018)</w:t>
      </w:r>
      <w:r w:rsidR="00A9432E">
        <w:t xml:space="preserve">. It can </w:t>
      </w:r>
      <w:r w:rsidR="009553D5">
        <w:t xml:space="preserve">be used to </w:t>
      </w:r>
      <w:r w:rsidR="00CE46B2">
        <w:t>characterise</w:t>
      </w:r>
      <w:r w:rsidR="00DF65B0">
        <w:t xml:space="preserve"> the quality of effort and </w:t>
      </w:r>
      <w:r w:rsidR="00CE46B2">
        <w:t xml:space="preserve">participation in </w:t>
      </w:r>
      <w:r w:rsidR="00DF65B0">
        <w:t xml:space="preserve">productive learning </w:t>
      </w:r>
      <w:r w:rsidR="00FF0901">
        <w:t>activities (</w:t>
      </w:r>
      <w:r w:rsidR="000842A7">
        <w:t>Kuh, 2009)</w:t>
      </w:r>
      <w:r w:rsidR="00CE46B2">
        <w:t>.</w:t>
      </w:r>
      <w:r w:rsidR="00DF65B0">
        <w:t xml:space="preserve"> </w:t>
      </w:r>
      <w:r w:rsidR="006037CC">
        <w:t xml:space="preserve">It is also defined as </w:t>
      </w:r>
      <w:r w:rsidR="004266D7">
        <w:t>the observable</w:t>
      </w:r>
      <w:r w:rsidR="00F80A71">
        <w:t xml:space="preserve"> </w:t>
      </w:r>
      <w:r w:rsidR="00DE7E2E">
        <w:t>efforts</w:t>
      </w:r>
      <w:r w:rsidR="00F80A71">
        <w:t xml:space="preserve"> that students take</w:t>
      </w:r>
      <w:r w:rsidR="00C630C7">
        <w:t xml:space="preserve">, including behavioural, </w:t>
      </w:r>
      <w:r w:rsidR="000D2C2C">
        <w:t>cognitive,</w:t>
      </w:r>
      <w:r w:rsidR="00C630C7">
        <w:t xml:space="preserve"> or affective</w:t>
      </w:r>
      <w:r w:rsidR="00354639">
        <w:t xml:space="preserve"> dimension</w:t>
      </w:r>
      <w:r w:rsidR="00B315F6">
        <w:t>s</w:t>
      </w:r>
      <w:r w:rsidR="006037CC">
        <w:t xml:space="preserve"> (Bond</w:t>
      </w:r>
      <w:r w:rsidR="005A76AA">
        <w:t xml:space="preserve"> et al., 2020, p. 3</w:t>
      </w:r>
      <w:r w:rsidR="00E54449">
        <w:t xml:space="preserve">; </w:t>
      </w:r>
      <w:r w:rsidR="00396861" w:rsidRPr="00C90DEC">
        <w:t>Pedler et al., 2020)</w:t>
      </w:r>
      <w:r w:rsidR="003C7D1B" w:rsidRPr="00C90DEC">
        <w:t>.</w:t>
      </w:r>
      <w:r w:rsidR="00FF0901">
        <w:t xml:space="preserve"> These </w:t>
      </w:r>
      <w:r w:rsidR="00821A42">
        <w:t>efforts</w:t>
      </w:r>
      <w:r w:rsidR="00FF0901">
        <w:t xml:space="preserve"> </w:t>
      </w:r>
      <w:r w:rsidR="00F849D4">
        <w:t xml:space="preserve">can be guided through proper motivation and </w:t>
      </w:r>
      <w:r w:rsidR="007B46A7">
        <w:t>suitable in-class</w:t>
      </w:r>
      <w:r w:rsidR="00821A42">
        <w:t xml:space="preserve"> activities</w:t>
      </w:r>
      <w:r w:rsidR="007B46A7">
        <w:t xml:space="preserve"> (Bigg</w:t>
      </w:r>
      <w:r w:rsidR="003D3B98">
        <w:t>s</w:t>
      </w:r>
      <w:r w:rsidR="007B46A7">
        <w:t xml:space="preserve"> and Tang, 2011; Race, 2020).</w:t>
      </w:r>
      <w:r w:rsidR="00F849D4">
        <w:t xml:space="preserve"> </w:t>
      </w:r>
      <w:r w:rsidR="00DE7E2E">
        <w:t>Therefore</w:t>
      </w:r>
      <w:r w:rsidR="00B962AF">
        <w:t>, SE is defined as</w:t>
      </w:r>
      <w:r w:rsidR="00C56835">
        <w:t xml:space="preserve"> the observable </w:t>
      </w:r>
      <w:r w:rsidR="001050CB">
        <w:t xml:space="preserve">in-class </w:t>
      </w:r>
      <w:r w:rsidR="00064D66">
        <w:t>behaviours</w:t>
      </w:r>
      <w:r w:rsidR="00C56835">
        <w:t xml:space="preserve"> of students which </w:t>
      </w:r>
      <w:r w:rsidR="0086663D">
        <w:t>enable their learning</w:t>
      </w:r>
      <w:r w:rsidR="00B524B0">
        <w:t xml:space="preserve">, including </w:t>
      </w:r>
      <w:r w:rsidR="00FF5989">
        <w:t>their</w:t>
      </w:r>
      <w:r w:rsidR="00E12F38">
        <w:t xml:space="preserve"> </w:t>
      </w:r>
      <w:r w:rsidR="00C56835">
        <w:t>active engage</w:t>
      </w:r>
      <w:r w:rsidR="005031F3">
        <w:t>ment with th</w:t>
      </w:r>
      <w:r w:rsidR="00C56835">
        <w:t>e knowledge, other students, and</w:t>
      </w:r>
      <w:r w:rsidR="00DE7E2E">
        <w:t xml:space="preserve"> the lecturer</w:t>
      </w:r>
      <w:r w:rsidR="00900383">
        <w:t>.</w:t>
      </w:r>
      <w:r w:rsidR="009B46DB">
        <w:t xml:space="preserve"> </w:t>
      </w:r>
    </w:p>
    <w:p w14:paraId="0AD67545" w14:textId="77777777" w:rsidR="00B17755" w:rsidRDefault="00B17755" w:rsidP="008755D6">
      <w:pPr>
        <w:spacing w:line="360" w:lineRule="auto"/>
      </w:pPr>
    </w:p>
    <w:p w14:paraId="55FD0762" w14:textId="0E0F0BCE" w:rsidR="008100E2" w:rsidRPr="008755D6" w:rsidRDefault="008100E2" w:rsidP="008755D6">
      <w:pPr>
        <w:pStyle w:val="Heading3"/>
        <w:spacing w:line="360" w:lineRule="auto"/>
      </w:pPr>
      <w:bookmarkStart w:id="4" w:name="_Toc165378055"/>
      <w:r w:rsidRPr="008755D6">
        <w:t>The context</w:t>
      </w:r>
      <w:bookmarkEnd w:id="4"/>
    </w:p>
    <w:p w14:paraId="70220277" w14:textId="56B609F1" w:rsidR="005F1FD3" w:rsidRDefault="002B2032" w:rsidP="008755D6">
      <w:pPr>
        <w:spacing w:line="360" w:lineRule="auto"/>
      </w:pPr>
      <w:r>
        <w:t xml:space="preserve">This intervention report focuses on the </w:t>
      </w:r>
      <w:r w:rsidR="005F1FD3">
        <w:t>Introducing the Modern Workplace</w:t>
      </w:r>
      <w:r>
        <w:t xml:space="preserve"> module</w:t>
      </w:r>
      <w:r w:rsidR="005F1FD3">
        <w:t xml:space="preserve">. </w:t>
      </w:r>
      <w:r w:rsidR="0027573C">
        <w:t>In this module, t</w:t>
      </w:r>
      <w:r w:rsidR="007441D8">
        <w:t>h</w:t>
      </w:r>
      <w:r w:rsidR="0027573C">
        <w:t xml:space="preserve">ere were 13 students who were </w:t>
      </w:r>
      <w:r w:rsidR="005F1FD3">
        <w:t>in their first term at the university.</w:t>
      </w:r>
      <w:r w:rsidR="002743F4">
        <w:t xml:space="preserve"> </w:t>
      </w:r>
      <w:r w:rsidR="00463CDE">
        <w:t>S</w:t>
      </w:r>
      <w:r w:rsidR="005F1FD3">
        <w:t xml:space="preserve">ome students </w:t>
      </w:r>
      <w:r w:rsidR="0068141C">
        <w:t>were</w:t>
      </w:r>
      <w:r w:rsidR="005F1FD3">
        <w:t xml:space="preserve"> </w:t>
      </w:r>
      <w:r w:rsidR="00CB4A10">
        <w:t>mature learners</w:t>
      </w:r>
      <w:r w:rsidR="007E7264">
        <w:t>.</w:t>
      </w:r>
      <w:r w:rsidR="005F1FD3">
        <w:t xml:space="preserve"> </w:t>
      </w:r>
      <w:r w:rsidR="00463CDE">
        <w:t>The s</w:t>
      </w:r>
      <w:r w:rsidR="002743F4">
        <w:t>tudents came from different parts of the world, including Romania, India, and Bulgaria.</w:t>
      </w:r>
      <w:r w:rsidR="002743F4" w:rsidRPr="002743F4">
        <w:t xml:space="preserve"> </w:t>
      </w:r>
      <w:r w:rsidR="007E3033">
        <w:t>T</w:t>
      </w:r>
      <w:r w:rsidR="002743F4">
        <w:t>he UK education system was new</w:t>
      </w:r>
      <w:r w:rsidR="007E3033">
        <w:t xml:space="preserve"> to many of them</w:t>
      </w:r>
      <w:r w:rsidR="002743F4">
        <w:t xml:space="preserve">. </w:t>
      </w:r>
    </w:p>
    <w:p w14:paraId="63C57B46" w14:textId="51BB0B6A" w:rsidR="005F1FD3" w:rsidRDefault="005F1FD3" w:rsidP="00CE154F">
      <w:pPr>
        <w:spacing w:line="360" w:lineRule="auto"/>
      </w:pPr>
      <w:r>
        <w:lastRenderedPageBreak/>
        <w:t xml:space="preserve">The </w:t>
      </w:r>
      <w:r w:rsidR="00E64022">
        <w:t>module</w:t>
      </w:r>
      <w:r>
        <w:t xml:space="preserve"> </w:t>
      </w:r>
      <w:r w:rsidR="005B4674">
        <w:t>was</w:t>
      </w:r>
      <w:r>
        <w:t xml:space="preserve"> organised into ten weeks, with four class hours each week, divided into two two-hour sessions on Wednesday and Friday. The module require</w:t>
      </w:r>
      <w:r w:rsidR="005B4674">
        <w:t>d</w:t>
      </w:r>
      <w:r>
        <w:t xml:space="preserve"> them to have 160 self-study hours in addition to the 40 class hours.</w:t>
      </w:r>
    </w:p>
    <w:p w14:paraId="29CD4B6F" w14:textId="5511F2C5" w:rsidR="00E54AD8" w:rsidRDefault="00DA562C" w:rsidP="00D95E1A">
      <w:pPr>
        <w:spacing w:line="360" w:lineRule="auto"/>
      </w:pPr>
      <w:r>
        <w:t xml:space="preserve">The observable </w:t>
      </w:r>
      <w:r w:rsidR="00064D66">
        <w:t>behaviours</w:t>
      </w:r>
      <w:r>
        <w:t xml:space="preserve"> of students in my class </w:t>
      </w:r>
      <w:r w:rsidR="00D95E1A">
        <w:t>were</w:t>
      </w:r>
      <w:r w:rsidR="00EB6E04">
        <w:t xml:space="preserve"> </w:t>
      </w:r>
      <w:r w:rsidR="0022629D">
        <w:t>challenging</w:t>
      </w:r>
      <w:r w:rsidR="00884C64">
        <w:t xml:space="preserve">. </w:t>
      </w:r>
      <w:r w:rsidR="001B7C40">
        <w:t>Students frequently used their m</w:t>
      </w:r>
      <w:r w:rsidR="001A61BF">
        <w:t xml:space="preserve">obile phones. </w:t>
      </w:r>
      <w:r w:rsidR="00960DDC">
        <w:t xml:space="preserve">At any moment, a </w:t>
      </w:r>
      <w:r w:rsidR="005B0029">
        <w:t xml:space="preserve">student </w:t>
      </w:r>
      <w:r w:rsidR="00960DDC">
        <w:t xml:space="preserve">could </w:t>
      </w:r>
      <w:r w:rsidR="003D6151">
        <w:t xml:space="preserve">casually </w:t>
      </w:r>
      <w:r w:rsidR="00960DDC">
        <w:t>go</w:t>
      </w:r>
      <w:r w:rsidR="003D6151">
        <w:t xml:space="preserve"> to the room’s corner to charge their phone</w:t>
      </w:r>
      <w:r w:rsidR="000E2CC6">
        <w:t xml:space="preserve"> during the lecture.</w:t>
      </w:r>
      <w:r w:rsidR="00DF1DAF">
        <w:t xml:space="preserve"> Most students stayed silent for most of the time or had non-academic chat with nearby students.</w:t>
      </w:r>
      <w:r w:rsidR="003D6151">
        <w:t xml:space="preserve"> </w:t>
      </w:r>
      <w:r w:rsidR="00723770">
        <w:t>While</w:t>
      </w:r>
      <w:r w:rsidR="007F3817">
        <w:t xml:space="preserve"> </w:t>
      </w:r>
      <w:r w:rsidR="00685BB2">
        <w:t>some students actively engage</w:t>
      </w:r>
      <w:r w:rsidR="00590C17">
        <w:t>d</w:t>
      </w:r>
      <w:r w:rsidR="00685BB2">
        <w:t xml:space="preserve"> with the </w:t>
      </w:r>
      <w:r w:rsidR="00306865">
        <w:t>lecture</w:t>
      </w:r>
      <w:r w:rsidR="00723770">
        <w:t xml:space="preserve">, </w:t>
      </w:r>
      <w:r w:rsidR="00685BB2">
        <w:t>m</w:t>
      </w:r>
      <w:r w:rsidR="0088151C">
        <w:t xml:space="preserve">ost students </w:t>
      </w:r>
      <w:r w:rsidR="000D7788">
        <w:t>did not</w:t>
      </w:r>
      <w:r w:rsidR="0088151C">
        <w:t>.</w:t>
      </w:r>
      <w:r w:rsidR="007A1AB4">
        <w:t xml:space="preserve"> </w:t>
      </w:r>
      <w:r w:rsidR="0014048B">
        <w:t xml:space="preserve">For example, four male, Indian students </w:t>
      </w:r>
      <w:r w:rsidR="00616E11">
        <w:t>always sat</w:t>
      </w:r>
      <w:r w:rsidR="0014048B">
        <w:t xml:space="preserve"> together and frequently whisper</w:t>
      </w:r>
      <w:r w:rsidR="00616E11">
        <w:t>ed</w:t>
      </w:r>
      <w:r w:rsidR="0014048B">
        <w:t xml:space="preserve"> to one another, only to be reminded by me from time to time. </w:t>
      </w:r>
      <w:r w:rsidR="00576715">
        <w:t xml:space="preserve">When asked, students mostly </w:t>
      </w:r>
      <w:r w:rsidR="00770922">
        <w:t>requested me</w:t>
      </w:r>
      <w:r w:rsidR="00576715">
        <w:t xml:space="preserve"> to repeat</w:t>
      </w:r>
      <w:r w:rsidR="00375750">
        <w:t xml:space="preserve"> or </w:t>
      </w:r>
      <w:r w:rsidR="00576715">
        <w:t xml:space="preserve">to explain the questions. </w:t>
      </w:r>
      <w:r w:rsidR="00AF5D06">
        <w:t>I felt most students did not feel bad when they could not answer simple questions.</w:t>
      </w:r>
      <w:r w:rsidR="00576715">
        <w:t xml:space="preserve"> </w:t>
      </w:r>
      <w:r w:rsidR="00DE7D20">
        <w:t>T</w:t>
      </w:r>
      <w:r w:rsidR="00E54AD8">
        <w:t xml:space="preserve">he following conversation </w:t>
      </w:r>
      <w:r w:rsidR="00EA329D">
        <w:t>usually</w:t>
      </w:r>
      <w:r w:rsidR="00E90D41">
        <w:t xml:space="preserve"> </w:t>
      </w:r>
      <w:r w:rsidR="00DE7D20">
        <w:t xml:space="preserve">happened </w:t>
      </w:r>
      <w:r w:rsidR="001C4955">
        <w:t>during the first few weeks</w:t>
      </w:r>
      <w:r w:rsidR="00E54AD8">
        <w:t>:</w:t>
      </w:r>
    </w:p>
    <w:p w14:paraId="7AFC0B1A" w14:textId="77777777" w:rsidR="00E54AD8" w:rsidRDefault="00E54AD8" w:rsidP="00554494">
      <w:pPr>
        <w:spacing w:line="360" w:lineRule="auto"/>
        <w:ind w:left="720"/>
      </w:pPr>
      <w:r w:rsidRPr="00E858FC">
        <w:rPr>
          <w:b/>
          <w:bCs/>
        </w:rPr>
        <w:t>Lecturer</w:t>
      </w:r>
      <w:r>
        <w:t>: Do you have any questions?</w:t>
      </w:r>
    </w:p>
    <w:p w14:paraId="1323D792" w14:textId="7FF13BC5" w:rsidR="00E54AD8" w:rsidRDefault="00E54AD8" w:rsidP="00554494">
      <w:pPr>
        <w:spacing w:line="360" w:lineRule="auto"/>
        <w:ind w:left="720"/>
      </w:pPr>
      <w:r w:rsidRPr="00E858FC">
        <w:rPr>
          <w:b/>
          <w:bCs/>
        </w:rPr>
        <w:t>Students</w:t>
      </w:r>
      <w:r>
        <w:t>: (</w:t>
      </w:r>
      <w:r w:rsidR="005C766E">
        <w:t>Most stayed silent. One or two “</w:t>
      </w:r>
      <w:r w:rsidR="002A2FC0">
        <w:t>No” weakly pronounced</w:t>
      </w:r>
      <w:r>
        <w:t>)</w:t>
      </w:r>
    </w:p>
    <w:p w14:paraId="44AE3AFF" w14:textId="0582EBE2" w:rsidR="00E54AD8" w:rsidRDefault="00E54AD8" w:rsidP="00554494">
      <w:pPr>
        <w:spacing w:line="360" w:lineRule="auto"/>
        <w:ind w:left="720"/>
      </w:pPr>
      <w:r w:rsidRPr="00E858FC">
        <w:rPr>
          <w:b/>
          <w:bCs/>
        </w:rPr>
        <w:t>Lecturer</w:t>
      </w:r>
      <w:r>
        <w:t xml:space="preserve">: OK. </w:t>
      </w:r>
      <w:r w:rsidR="005C766E">
        <w:t>So,</w:t>
      </w:r>
      <w:r>
        <w:t xml:space="preserve"> what is the meaning of this (concept)?</w:t>
      </w:r>
    </w:p>
    <w:p w14:paraId="230EB720" w14:textId="59D4E243" w:rsidR="00E54AD8" w:rsidRDefault="00E54AD8" w:rsidP="00554494">
      <w:pPr>
        <w:spacing w:line="360" w:lineRule="auto"/>
        <w:ind w:left="720"/>
      </w:pPr>
      <w:r w:rsidRPr="00E858FC">
        <w:rPr>
          <w:b/>
          <w:bCs/>
        </w:rPr>
        <w:t>Student</w:t>
      </w:r>
      <w:r w:rsidR="00DC06DF" w:rsidRPr="00E858FC">
        <w:rPr>
          <w:b/>
          <w:bCs/>
        </w:rPr>
        <w:t>s</w:t>
      </w:r>
      <w:r>
        <w:t>: (Silent)</w:t>
      </w:r>
    </w:p>
    <w:p w14:paraId="27E9C3A9" w14:textId="4CB3DDEA" w:rsidR="00E54AD8" w:rsidRDefault="00E54AD8" w:rsidP="00554494">
      <w:pPr>
        <w:spacing w:line="360" w:lineRule="auto"/>
        <w:ind w:left="720"/>
      </w:pPr>
      <w:r w:rsidRPr="00E858FC">
        <w:rPr>
          <w:b/>
          <w:bCs/>
        </w:rPr>
        <w:t>Lecturer</w:t>
      </w:r>
      <w:r>
        <w:t>: (a student’s name)</w:t>
      </w:r>
      <w:r w:rsidR="00B137FF">
        <w:t>, what do you think about this</w:t>
      </w:r>
      <w:r>
        <w:t xml:space="preserve"> question?</w:t>
      </w:r>
    </w:p>
    <w:p w14:paraId="6ECF1F49" w14:textId="636F3D7D" w:rsidR="00A22ABB" w:rsidRDefault="00E54AD8" w:rsidP="00554494">
      <w:pPr>
        <w:spacing w:line="360" w:lineRule="auto"/>
        <w:ind w:left="720"/>
      </w:pPr>
      <w:r w:rsidRPr="00E858FC">
        <w:rPr>
          <w:b/>
          <w:bCs/>
        </w:rPr>
        <w:t xml:space="preserve">(The </w:t>
      </w:r>
      <w:r w:rsidR="00DC06DF" w:rsidRPr="00E858FC">
        <w:rPr>
          <w:b/>
          <w:bCs/>
        </w:rPr>
        <w:t>named</w:t>
      </w:r>
      <w:r w:rsidRPr="00E858FC">
        <w:rPr>
          <w:b/>
          <w:bCs/>
        </w:rPr>
        <w:t xml:space="preserve"> student)</w:t>
      </w:r>
      <w:r>
        <w:t xml:space="preserve">: I don’t know. </w:t>
      </w:r>
      <w:r w:rsidR="00B137FF">
        <w:t xml:space="preserve"> (</w:t>
      </w:r>
      <w:r w:rsidR="00D10990">
        <w:t>or</w:t>
      </w:r>
      <w:r w:rsidR="00B137FF">
        <w:t xml:space="preserve"> “Can you please repeat the question?”)</w:t>
      </w:r>
    </w:p>
    <w:p w14:paraId="6857295A" w14:textId="6D8C0777" w:rsidR="00A22ABB" w:rsidRDefault="00E54AD8" w:rsidP="00CE154F">
      <w:pPr>
        <w:spacing w:line="360" w:lineRule="auto"/>
      </w:pPr>
      <w:r>
        <w:t>The engagement was better during class activities, such as group discussions or case studies.</w:t>
      </w:r>
      <w:r w:rsidR="005C766E">
        <w:t xml:space="preserve"> </w:t>
      </w:r>
    </w:p>
    <w:p w14:paraId="2B380F4A" w14:textId="1E9638B9" w:rsidR="001D265C" w:rsidRDefault="007F22AA" w:rsidP="008755D6">
      <w:pPr>
        <w:spacing w:line="360" w:lineRule="auto"/>
      </w:pPr>
      <w:r>
        <w:t xml:space="preserve">Therefore, </w:t>
      </w:r>
      <w:r w:rsidR="000D2C2C">
        <w:t>my class’</w:t>
      </w:r>
      <w:r>
        <w:t xml:space="preserve"> </w:t>
      </w:r>
      <w:r w:rsidR="001D265C">
        <w:t xml:space="preserve">overall </w:t>
      </w:r>
      <w:r w:rsidR="00B63A02">
        <w:t>SE</w:t>
      </w:r>
      <w:r w:rsidR="001D265C">
        <w:t xml:space="preserve"> was low. </w:t>
      </w:r>
      <w:r>
        <w:t xml:space="preserve">Interventions were needed to enhance the </w:t>
      </w:r>
      <w:r w:rsidR="00711590">
        <w:t>student’s</w:t>
      </w:r>
      <w:r>
        <w:t xml:space="preserve"> performance.</w:t>
      </w:r>
    </w:p>
    <w:p w14:paraId="30E8F5EB" w14:textId="77777777" w:rsidR="000C3435" w:rsidRDefault="000C3435" w:rsidP="008755D6">
      <w:pPr>
        <w:spacing w:line="360" w:lineRule="auto"/>
      </w:pPr>
    </w:p>
    <w:p w14:paraId="6034FDCE" w14:textId="284EFB44" w:rsidR="00307ABA" w:rsidRPr="008755D6" w:rsidRDefault="00D87B51" w:rsidP="008755D6">
      <w:pPr>
        <w:pStyle w:val="Heading3"/>
        <w:spacing w:line="360" w:lineRule="auto"/>
      </w:pPr>
      <w:bookmarkStart w:id="5" w:name="_Toc165378056"/>
      <w:r w:rsidRPr="008755D6">
        <w:t xml:space="preserve">The intervention </w:t>
      </w:r>
      <w:r w:rsidR="00935E5A" w:rsidRPr="008755D6">
        <w:t>and the result</w:t>
      </w:r>
      <w:bookmarkEnd w:id="5"/>
    </w:p>
    <w:p w14:paraId="1514588C" w14:textId="0559EABA" w:rsidR="00FE08F1" w:rsidRDefault="00F2691D" w:rsidP="008755D6">
      <w:pPr>
        <w:spacing w:line="360" w:lineRule="auto"/>
      </w:pPr>
      <w:r>
        <w:t xml:space="preserve">I </w:t>
      </w:r>
      <w:r w:rsidR="00D26212">
        <w:t xml:space="preserve">identified </w:t>
      </w:r>
      <w:r w:rsidR="0064495D">
        <w:t xml:space="preserve">seven problematic observable </w:t>
      </w:r>
      <w:r w:rsidR="00DA37EF">
        <w:t>behaviours</w:t>
      </w:r>
      <w:r w:rsidR="0064495D">
        <w:t xml:space="preserve"> of my students </w:t>
      </w:r>
      <w:r w:rsidR="00A9782D">
        <w:t xml:space="preserve">in the classroom and </w:t>
      </w:r>
      <w:r w:rsidR="00F618E3">
        <w:t>developed solutions to handle them</w:t>
      </w:r>
      <w:r w:rsidR="00BD7C15">
        <w:t xml:space="preserve"> (A1</w:t>
      </w:r>
      <w:r w:rsidR="00E416E3">
        <w:t>, K1</w:t>
      </w:r>
      <w:r w:rsidR="00415809">
        <w:t>)</w:t>
      </w:r>
      <w:r w:rsidR="0064495D">
        <w:t>.</w:t>
      </w:r>
      <w:r w:rsidR="003E121D">
        <w:t xml:space="preserve"> They </w:t>
      </w:r>
      <w:r w:rsidR="00AF11C3">
        <w:t>were</w:t>
      </w:r>
      <w:r w:rsidR="003E121D">
        <w:t xml:space="preserve"> late arrival, phone distraction, small talks, </w:t>
      </w:r>
      <w:r w:rsidR="000F0874">
        <w:t xml:space="preserve">confusion, </w:t>
      </w:r>
      <w:r w:rsidR="003E121D">
        <w:t xml:space="preserve">lost interest/focus, </w:t>
      </w:r>
      <w:r w:rsidR="00121BB0">
        <w:t>low engagement with the assigned task</w:t>
      </w:r>
      <w:r w:rsidR="003470CF">
        <w:t>s</w:t>
      </w:r>
      <w:r w:rsidR="00135FF6">
        <w:t>, and dominating students</w:t>
      </w:r>
      <w:r w:rsidR="00121BB0">
        <w:t xml:space="preserve">. </w:t>
      </w:r>
      <w:r w:rsidR="00441B95">
        <w:t xml:space="preserve">These </w:t>
      </w:r>
      <w:r w:rsidR="008B20CE">
        <w:t>issues directly affect my class’s SE.</w:t>
      </w:r>
    </w:p>
    <w:p w14:paraId="0EE49BC8" w14:textId="1E55948A" w:rsidR="00121BB0" w:rsidRDefault="00121BB0" w:rsidP="008755D6">
      <w:pPr>
        <w:spacing w:line="360" w:lineRule="auto"/>
      </w:pPr>
      <w:r>
        <w:t xml:space="preserve">In anticipating these issues, </w:t>
      </w:r>
      <w:r w:rsidR="00E81C1D">
        <w:t xml:space="preserve">the students and I jointly developed </w:t>
      </w:r>
      <w:r>
        <w:t>a set of ground rule</w:t>
      </w:r>
      <w:r w:rsidR="00975976">
        <w:t>s</w:t>
      </w:r>
      <w:r w:rsidR="00644A81">
        <w:t xml:space="preserve"> and the </w:t>
      </w:r>
      <w:r w:rsidR="00711590">
        <w:t>student’s</w:t>
      </w:r>
      <w:r w:rsidR="00644A81">
        <w:t xml:space="preserve"> personal goals</w:t>
      </w:r>
      <w:r>
        <w:t xml:space="preserve"> in the first lecture.</w:t>
      </w:r>
      <w:r w:rsidR="00BF2271">
        <w:t xml:space="preserve"> </w:t>
      </w:r>
      <w:r w:rsidR="00993468">
        <w:t xml:space="preserve">The ground rules included </w:t>
      </w:r>
      <w:r w:rsidR="00BF2271">
        <w:t xml:space="preserve">items designed to </w:t>
      </w:r>
      <w:r w:rsidR="00993468">
        <w:t xml:space="preserve">handle the anticipated </w:t>
      </w:r>
      <w:r w:rsidR="00B87921">
        <w:t>issues</w:t>
      </w:r>
      <w:r w:rsidR="001107F5">
        <w:t>.</w:t>
      </w:r>
      <w:r w:rsidR="00D61AB2">
        <w:t xml:space="preserve"> </w:t>
      </w:r>
      <w:r w:rsidR="00624DC6">
        <w:t>Moreover</w:t>
      </w:r>
      <w:r w:rsidR="00644A81">
        <w:t xml:space="preserve">, </w:t>
      </w:r>
      <w:r w:rsidR="00543FC7">
        <w:t>in the goal-setting session, s</w:t>
      </w:r>
      <w:r w:rsidR="00644A81">
        <w:t xml:space="preserve">tudents were encouraged to share their </w:t>
      </w:r>
      <w:r w:rsidR="00644A81">
        <w:lastRenderedPageBreak/>
        <w:t xml:space="preserve">personal goals which </w:t>
      </w:r>
      <w:r w:rsidR="002610AF">
        <w:t>were both long term (e.g., to be a manager) and short term (e.g., to improve confidence and communication skills).</w:t>
      </w:r>
      <w:r w:rsidR="00A95480">
        <w:t xml:space="preserve"> I </w:t>
      </w:r>
      <w:r w:rsidR="00CF0703">
        <w:t>clarified</w:t>
      </w:r>
      <w:r w:rsidR="00CF04D2">
        <w:t xml:space="preserve"> which and how certain </w:t>
      </w:r>
      <w:r w:rsidR="006C7A74">
        <w:t>short-term</w:t>
      </w:r>
      <w:r w:rsidR="00CF04D2">
        <w:t xml:space="preserve"> goals can be achieved in my class</w:t>
      </w:r>
      <w:r w:rsidR="00473B10">
        <w:t>.</w:t>
      </w:r>
      <w:r w:rsidR="00CA37CE">
        <w:t xml:space="preserve"> </w:t>
      </w:r>
      <w:r w:rsidR="00343196">
        <w:t xml:space="preserve">I also mentioned students are expected to handle my frequent questions. </w:t>
      </w:r>
      <w:r w:rsidR="00CA37CE">
        <w:t>These rules and goals</w:t>
      </w:r>
      <w:r w:rsidR="00FD3B72">
        <w:t>, included in the appendices,</w:t>
      </w:r>
      <w:r w:rsidR="00CA37CE">
        <w:t xml:space="preserve"> </w:t>
      </w:r>
      <w:r w:rsidR="001362C9">
        <w:t xml:space="preserve">laid a strong foundation for </w:t>
      </w:r>
      <w:r w:rsidR="00CA37CE">
        <w:t>my intervention activities.</w:t>
      </w:r>
      <w:r w:rsidR="003E7583">
        <w:t xml:space="preserve"> (A1, A2)</w:t>
      </w:r>
      <w:r w:rsidR="00003890">
        <w:t>.</w:t>
      </w:r>
    </w:p>
    <w:p w14:paraId="205C36FF" w14:textId="749EB721" w:rsidR="008C3B42" w:rsidRDefault="008C3B42" w:rsidP="00CE154F">
      <w:pPr>
        <w:spacing w:line="360" w:lineRule="auto"/>
      </w:pPr>
      <w:r>
        <w:t xml:space="preserve">Firstly, the </w:t>
      </w:r>
      <w:r w:rsidRPr="00571813">
        <w:rPr>
          <w:b/>
          <w:bCs/>
        </w:rPr>
        <w:t>late</w:t>
      </w:r>
      <w:r w:rsidR="004655DF" w:rsidRPr="00571813">
        <w:rPr>
          <w:b/>
          <w:bCs/>
        </w:rPr>
        <w:t>ness</w:t>
      </w:r>
      <w:r w:rsidR="004655DF">
        <w:t xml:space="preserve"> was an issue as many students </w:t>
      </w:r>
      <w:r w:rsidR="00576C1B">
        <w:t>arrived, or return</w:t>
      </w:r>
      <w:r w:rsidR="008B20CE">
        <w:t>ed</w:t>
      </w:r>
      <w:r w:rsidR="00576C1B">
        <w:t xml:space="preserve"> after the break, late</w:t>
      </w:r>
      <w:r w:rsidR="00A15138">
        <w:t xml:space="preserve">. </w:t>
      </w:r>
      <w:r w:rsidR="006F70CE">
        <w:t xml:space="preserve">I found out some students </w:t>
      </w:r>
      <w:r w:rsidR="00137CD2">
        <w:t>played snooker or had food</w:t>
      </w:r>
      <w:r w:rsidR="00E6516F">
        <w:t xml:space="preserve"> despite knowing they were late</w:t>
      </w:r>
      <w:r w:rsidR="001F20E0">
        <w:t xml:space="preserve">. </w:t>
      </w:r>
      <w:r w:rsidR="00F2691D">
        <w:t xml:space="preserve">I </w:t>
      </w:r>
      <w:r w:rsidR="00BA2D05">
        <w:t>ask</w:t>
      </w:r>
      <w:r w:rsidR="005E6951">
        <w:t>ed</w:t>
      </w:r>
      <w:r w:rsidR="00BA2D05">
        <w:t xml:space="preserve"> students </w:t>
      </w:r>
      <w:r w:rsidR="00AC74C1">
        <w:t>why they were</w:t>
      </w:r>
      <w:r w:rsidR="00BA2D05">
        <w:t xml:space="preserve"> </w:t>
      </w:r>
      <w:r w:rsidR="003E2EE0">
        <w:t>late and</w:t>
      </w:r>
      <w:r w:rsidR="00BA2D05">
        <w:t xml:space="preserve"> </w:t>
      </w:r>
      <w:r w:rsidR="003E421E">
        <w:t>requested</w:t>
      </w:r>
      <w:r w:rsidR="00BA2D05">
        <w:t xml:space="preserve"> them </w:t>
      </w:r>
      <w:r w:rsidR="005E6951">
        <w:t xml:space="preserve">to manage their time better. </w:t>
      </w:r>
      <w:r w:rsidR="00336226">
        <w:t xml:space="preserve">I explained snooker and food were not valid reasons. </w:t>
      </w:r>
      <w:r w:rsidR="00CA37CE">
        <w:t xml:space="preserve">Also, </w:t>
      </w:r>
      <w:r w:rsidR="00A35734">
        <w:t xml:space="preserve">I reminded students </w:t>
      </w:r>
      <w:r w:rsidR="003E421E">
        <w:t xml:space="preserve">I expected them to behave </w:t>
      </w:r>
      <w:r w:rsidR="00D43E37">
        <w:t xml:space="preserve">more professionally, how it affected the class, </w:t>
      </w:r>
      <w:r w:rsidR="00CA37CE">
        <w:t>time management was one key</w:t>
      </w:r>
      <w:r w:rsidR="00A35734">
        <w:t xml:space="preserve"> </w:t>
      </w:r>
      <w:r w:rsidR="00BB0D7B">
        <w:t xml:space="preserve">employability </w:t>
      </w:r>
      <w:r w:rsidR="00A35734">
        <w:t>skill</w:t>
      </w:r>
      <w:r w:rsidR="00D43E37">
        <w:t>,</w:t>
      </w:r>
      <w:r w:rsidR="00A35734">
        <w:t xml:space="preserve"> and how it </w:t>
      </w:r>
      <w:r w:rsidR="00426F4F">
        <w:t xml:space="preserve">could </w:t>
      </w:r>
      <w:r w:rsidR="00A35734">
        <w:t>affect their quality as professionals</w:t>
      </w:r>
      <w:r w:rsidR="00543FC7">
        <w:t>.</w:t>
      </w:r>
      <w:r w:rsidR="00CA37CE">
        <w:t xml:space="preserve"> </w:t>
      </w:r>
      <w:r w:rsidR="005E6951">
        <w:t xml:space="preserve">After </w:t>
      </w:r>
      <w:r w:rsidR="00C87519">
        <w:t>my</w:t>
      </w:r>
      <w:r w:rsidR="005E6951">
        <w:t xml:space="preserve"> consistent efforts</w:t>
      </w:r>
      <w:r w:rsidR="00C87519">
        <w:t xml:space="preserve">, </w:t>
      </w:r>
      <w:r w:rsidR="00E61EFE">
        <w:t>the lateness was somewhat alleviated. In particularly, most students returned after the break on time</w:t>
      </w:r>
      <w:r w:rsidR="001107F5">
        <w:t>.</w:t>
      </w:r>
      <w:r w:rsidR="003E7583">
        <w:t xml:space="preserve"> (</w:t>
      </w:r>
      <w:r w:rsidR="0083289F">
        <w:t xml:space="preserve">A2, </w:t>
      </w:r>
      <w:r w:rsidR="003E7583">
        <w:t>A4)</w:t>
      </w:r>
      <w:r w:rsidR="00E61EFE">
        <w:t>.</w:t>
      </w:r>
    </w:p>
    <w:p w14:paraId="79D0F232" w14:textId="73D5163A" w:rsidR="00003890" w:rsidRDefault="008C3B42" w:rsidP="00CE154F">
      <w:pPr>
        <w:spacing w:line="360" w:lineRule="auto"/>
      </w:pPr>
      <w:r>
        <w:t>Secondly</w:t>
      </w:r>
      <w:r w:rsidR="00003890">
        <w:t xml:space="preserve">, regarding the </w:t>
      </w:r>
      <w:r w:rsidR="00003890" w:rsidRPr="00571813">
        <w:rPr>
          <w:b/>
          <w:bCs/>
        </w:rPr>
        <w:t>phone</w:t>
      </w:r>
      <w:r w:rsidR="00003890">
        <w:t xml:space="preserve">, </w:t>
      </w:r>
      <w:r w:rsidR="00D43E37">
        <w:t xml:space="preserve">the ground rules required it </w:t>
      </w:r>
      <w:r w:rsidR="00003890">
        <w:t>to be put away unless it was to be used academically. In practice</w:t>
      </w:r>
      <w:r w:rsidR="00E02F46">
        <w:t>, many students were found having phone in their hands most of the time</w:t>
      </w:r>
      <w:r w:rsidR="006D213D">
        <w:t xml:space="preserve"> and used it</w:t>
      </w:r>
      <w:r w:rsidR="00E02F46">
        <w:t xml:space="preserve"> for unclear purposes. </w:t>
      </w:r>
      <w:r w:rsidR="00F2691D">
        <w:t xml:space="preserve">I </w:t>
      </w:r>
      <w:r w:rsidR="00E02F46">
        <w:t>usually asked students</w:t>
      </w:r>
      <w:r w:rsidR="00B351FD">
        <w:t>,</w:t>
      </w:r>
      <w:r w:rsidR="00E02F46">
        <w:t xml:space="preserve"> who was using the </w:t>
      </w:r>
      <w:r w:rsidR="00E527DE">
        <w:t>phone</w:t>
      </w:r>
      <w:r w:rsidR="00B351FD">
        <w:t xml:space="preserve">, a question related to the current topic. </w:t>
      </w:r>
      <w:r w:rsidR="00031856">
        <w:t>After that</w:t>
      </w:r>
      <w:r w:rsidR="00B351FD">
        <w:t xml:space="preserve">, </w:t>
      </w:r>
      <w:r w:rsidR="00F2691D">
        <w:t xml:space="preserve">I </w:t>
      </w:r>
      <w:r w:rsidR="00B351FD">
        <w:t>reminded them of the ground</w:t>
      </w:r>
      <w:r w:rsidR="00335F26">
        <w:t xml:space="preserve"> rule</w:t>
      </w:r>
      <w:r w:rsidR="00E02F46">
        <w:t xml:space="preserve">. </w:t>
      </w:r>
      <w:r w:rsidR="006D213D">
        <w:t xml:space="preserve">The </w:t>
      </w:r>
      <w:r w:rsidR="00E527DE">
        <w:t>applications</w:t>
      </w:r>
      <w:r w:rsidR="009B2F4E">
        <w:t xml:space="preserve"> of this</w:t>
      </w:r>
      <w:r w:rsidR="00E02F46">
        <w:t xml:space="preserve"> intervention ha</w:t>
      </w:r>
      <w:r w:rsidR="009B2F4E">
        <w:t>ve</w:t>
      </w:r>
      <w:r w:rsidR="00E02F46">
        <w:t xml:space="preserve"> an immediate</w:t>
      </w:r>
      <w:r w:rsidR="006D213D">
        <w:t>, but not lasting</w:t>
      </w:r>
      <w:r w:rsidR="00E02F46">
        <w:t xml:space="preserve"> effect</w:t>
      </w:r>
      <w:r w:rsidR="006D213D">
        <w:t>.</w:t>
      </w:r>
      <w:r w:rsidR="00EE19DE">
        <w:t xml:space="preserve"> </w:t>
      </w:r>
      <w:r w:rsidR="006D213D">
        <w:t>Therefore</w:t>
      </w:r>
      <w:r w:rsidR="009B2F4E">
        <w:t xml:space="preserve">, </w:t>
      </w:r>
      <w:r w:rsidR="00F2691D">
        <w:t xml:space="preserve">I </w:t>
      </w:r>
      <w:r w:rsidR="009B2F4E">
        <w:t>had to ask</w:t>
      </w:r>
      <w:r w:rsidR="00387AAB">
        <w:t xml:space="preserve"> students to put their phone away, either in their pocket or in their bag. After this</w:t>
      </w:r>
      <w:r w:rsidR="00380336">
        <w:t xml:space="preserve"> stronger requirement</w:t>
      </w:r>
      <w:r w:rsidR="00387AAB">
        <w:t xml:space="preserve">, the phone distraction issue </w:t>
      </w:r>
      <w:r w:rsidR="00F32DC3">
        <w:t>was reduced noticeably</w:t>
      </w:r>
      <w:r w:rsidR="001107F5">
        <w:t xml:space="preserve">. </w:t>
      </w:r>
      <w:r w:rsidR="00147D51">
        <w:t xml:space="preserve">On the other hand, </w:t>
      </w:r>
      <w:r w:rsidR="00B75C60">
        <w:t xml:space="preserve">as the ubiquitous digital technology can be used to enhance pedagogical practices (Biggs and Tang, </w:t>
      </w:r>
      <w:r w:rsidR="00264D77">
        <w:t xml:space="preserve">70), </w:t>
      </w:r>
      <w:r w:rsidR="00F2691D">
        <w:t xml:space="preserve">I </w:t>
      </w:r>
      <w:r w:rsidR="00264D77">
        <w:t xml:space="preserve">designed some activities to encourage students to use technology responsibly. For example, </w:t>
      </w:r>
      <w:r w:rsidR="00FF21ED">
        <w:t xml:space="preserve">students were asked to voice their opinion anonymously using their phones on Mentimeter </w:t>
      </w:r>
      <w:r w:rsidR="00BB638F">
        <w:t>platform.</w:t>
      </w:r>
      <w:r w:rsidR="00C50451">
        <w:t xml:space="preserve"> </w:t>
      </w:r>
      <w:r w:rsidR="003914DC">
        <w:t xml:space="preserve">I believed this approach had a positive impact on </w:t>
      </w:r>
      <w:r w:rsidR="00711590">
        <w:t>student’s</w:t>
      </w:r>
      <w:r w:rsidR="003914DC">
        <w:t xml:space="preserve"> attitude regarding the phone</w:t>
      </w:r>
      <w:r w:rsidR="001F7FCB">
        <w:t xml:space="preserve">, as students </w:t>
      </w:r>
      <w:r w:rsidR="0024751D">
        <w:t>engaged more with the lecture in a positive manner</w:t>
      </w:r>
      <w:r w:rsidR="003914DC">
        <w:t xml:space="preserve">. </w:t>
      </w:r>
      <w:r w:rsidR="00F70D0A">
        <w:t>(A4</w:t>
      </w:r>
      <w:r w:rsidR="003914DC">
        <w:t>).</w:t>
      </w:r>
    </w:p>
    <w:p w14:paraId="67432FE5" w14:textId="06592820" w:rsidR="00756779" w:rsidRDefault="00756779" w:rsidP="00CE154F">
      <w:pPr>
        <w:spacing w:line="360" w:lineRule="auto"/>
      </w:pPr>
      <w:r>
        <w:t xml:space="preserve">Thirdly, </w:t>
      </w:r>
      <w:r w:rsidR="00E527DE">
        <w:t xml:space="preserve">there were considerable </w:t>
      </w:r>
      <w:r w:rsidR="00E527DE" w:rsidRPr="00571813">
        <w:rPr>
          <w:b/>
          <w:bCs/>
        </w:rPr>
        <w:t>small talks</w:t>
      </w:r>
      <w:r w:rsidR="00E527DE">
        <w:t xml:space="preserve"> among some groups of students who </w:t>
      </w:r>
      <w:r w:rsidR="006E1D15">
        <w:t>usually</w:t>
      </w:r>
      <w:r w:rsidR="00E527DE">
        <w:t xml:space="preserve"> s</w:t>
      </w:r>
      <w:r w:rsidR="006E1D15">
        <w:t>a</w:t>
      </w:r>
      <w:r w:rsidR="00E527DE">
        <w:t xml:space="preserve">t </w:t>
      </w:r>
      <w:r w:rsidR="006E1D15">
        <w:t>together</w:t>
      </w:r>
      <w:r w:rsidR="00E527DE">
        <w:t xml:space="preserve">. </w:t>
      </w:r>
      <w:r w:rsidR="00AE42B9">
        <w:t>I</w:t>
      </w:r>
      <w:r w:rsidR="00F2691D">
        <w:t xml:space="preserve"> </w:t>
      </w:r>
      <w:r w:rsidR="00DC4EED">
        <w:t xml:space="preserve">first </w:t>
      </w:r>
      <w:r w:rsidR="00E5688C">
        <w:t xml:space="preserve">reminded them of the ground rule which discourages small talks. </w:t>
      </w:r>
      <w:r w:rsidR="009D750A">
        <w:t xml:space="preserve">As the reminder only worked </w:t>
      </w:r>
      <w:r w:rsidR="00D14C5F">
        <w:t>temporarily,</w:t>
      </w:r>
      <w:r w:rsidR="00186B78">
        <w:t xml:space="preserve"> </w:t>
      </w:r>
      <w:r w:rsidR="00F2691D">
        <w:t xml:space="preserve">I </w:t>
      </w:r>
      <w:r w:rsidR="00D14C5F">
        <w:t>asked them to sit separately.</w:t>
      </w:r>
      <w:r w:rsidR="00D10F5C">
        <w:t xml:space="preserve"> </w:t>
      </w:r>
      <w:r w:rsidR="00C9066D">
        <w:t xml:space="preserve">Also, I stopped talking whenever small talk occurred. </w:t>
      </w:r>
      <w:r w:rsidR="00624DC6">
        <w:t>Moreover</w:t>
      </w:r>
      <w:r w:rsidR="005245D2">
        <w:t>, several activities were designe</w:t>
      </w:r>
      <w:r w:rsidR="0001356B">
        <w:t>d to help students to communicate responsibly. For example, “teach your friend a concept</w:t>
      </w:r>
      <w:r w:rsidR="005D2946">
        <w:t>” activity which require</w:t>
      </w:r>
      <w:r w:rsidR="00F3741C">
        <w:t>d</w:t>
      </w:r>
      <w:r w:rsidR="005D2946">
        <w:t xml:space="preserve"> a student to explain a newly learned concept to a partner, who then would take </w:t>
      </w:r>
      <w:r w:rsidR="00892164">
        <w:t>their</w:t>
      </w:r>
      <w:r w:rsidR="005D2946">
        <w:t xml:space="preserve"> turn to teach later. </w:t>
      </w:r>
      <w:r w:rsidR="003A76A2">
        <w:t>Also</w:t>
      </w:r>
      <w:r w:rsidR="00D14AB1">
        <w:t xml:space="preserve">, group activities were routinely </w:t>
      </w:r>
      <w:r w:rsidR="000D461D">
        <w:t>organised</w:t>
      </w:r>
      <w:r w:rsidR="00D14AB1">
        <w:t xml:space="preserve"> so students can communicate academically in the class.</w:t>
      </w:r>
      <w:r w:rsidR="001107F5">
        <w:t xml:space="preserve"> </w:t>
      </w:r>
      <w:r w:rsidR="00F05AC1">
        <w:t xml:space="preserve">I also took the opportunities to change </w:t>
      </w:r>
      <w:r w:rsidR="009E2C49">
        <w:t xml:space="preserve">each </w:t>
      </w:r>
      <w:r w:rsidR="00F05AC1">
        <w:t>group</w:t>
      </w:r>
      <w:r w:rsidR="009E2C49">
        <w:t>’s</w:t>
      </w:r>
      <w:r w:rsidR="00F05AC1">
        <w:t xml:space="preserve"> members frequently, providing students the opportunities </w:t>
      </w:r>
      <w:r w:rsidR="00726564">
        <w:t xml:space="preserve">to communicate meaningfully with other members of the class. </w:t>
      </w:r>
      <w:r w:rsidR="003914DC">
        <w:t xml:space="preserve">I felt this intervention allowed students </w:t>
      </w:r>
      <w:r w:rsidR="003914DC">
        <w:lastRenderedPageBreak/>
        <w:t>to communicate more responsibly in the classroom</w:t>
      </w:r>
      <w:r w:rsidR="00C9066D">
        <w:t>, as the small talks were reduced significantly</w:t>
      </w:r>
      <w:r w:rsidR="00CD6BAD">
        <w:t xml:space="preserve">. Also, </w:t>
      </w:r>
      <w:r w:rsidR="009E2C49">
        <w:t>students communicated with many other students, as opposite to just a few before the intervention</w:t>
      </w:r>
      <w:r w:rsidR="00C9066D">
        <w:t xml:space="preserve">. </w:t>
      </w:r>
      <w:r w:rsidR="00546F98">
        <w:t>(A4)</w:t>
      </w:r>
      <w:r w:rsidR="00D10F5C">
        <w:t>.</w:t>
      </w:r>
      <w:r w:rsidR="0045524D">
        <w:t xml:space="preserve"> </w:t>
      </w:r>
    </w:p>
    <w:p w14:paraId="24DE3B9F" w14:textId="77288B4A" w:rsidR="002C5C4D" w:rsidRDefault="00A84C2A" w:rsidP="00CE154F">
      <w:pPr>
        <w:spacing w:line="360" w:lineRule="auto"/>
      </w:pPr>
      <w:r>
        <w:t xml:space="preserve">Fourthly, </w:t>
      </w:r>
      <w:r w:rsidRPr="00571813">
        <w:rPr>
          <w:b/>
          <w:bCs/>
        </w:rPr>
        <w:t>confusion</w:t>
      </w:r>
      <w:r>
        <w:t xml:space="preserve"> </w:t>
      </w:r>
      <w:r w:rsidR="0052394F">
        <w:t>lower</w:t>
      </w:r>
      <w:r w:rsidR="00574314">
        <w:t>ed</w:t>
      </w:r>
      <w:r w:rsidR="0052394F">
        <w:t xml:space="preserve"> SE because </w:t>
      </w:r>
      <w:r w:rsidR="00B8310A">
        <w:t>students would not know how to engage the lecture correctly</w:t>
      </w:r>
      <w:r>
        <w:t xml:space="preserve">. </w:t>
      </w:r>
      <w:r w:rsidR="0098773B">
        <w:t xml:space="preserve">This issue was anticipated by </w:t>
      </w:r>
      <w:r w:rsidR="00B8310A">
        <w:t xml:space="preserve">a </w:t>
      </w:r>
      <w:r w:rsidR="0098773B">
        <w:t xml:space="preserve">ground rule which </w:t>
      </w:r>
      <w:r w:rsidR="00E2308F">
        <w:t>said</w:t>
      </w:r>
      <w:r w:rsidR="0098773B">
        <w:t xml:space="preserve"> “There </w:t>
      </w:r>
      <w:r w:rsidR="00E2308F">
        <w:t>are</w:t>
      </w:r>
      <w:r w:rsidR="0098773B">
        <w:t xml:space="preserve"> no stupid question</w:t>
      </w:r>
      <w:r w:rsidR="00E2308F">
        <w:t>s</w:t>
      </w:r>
      <w:r w:rsidR="0098773B">
        <w:t xml:space="preserve">”. </w:t>
      </w:r>
      <w:r w:rsidR="00D14F32">
        <w:t xml:space="preserve">I also anticipated this issue by </w:t>
      </w:r>
      <w:r w:rsidR="00B128F9">
        <w:t xml:space="preserve">providing </w:t>
      </w:r>
      <w:r w:rsidR="00D14F32">
        <w:t>simple explanation</w:t>
      </w:r>
      <w:r w:rsidR="001B7DF1">
        <w:t>s</w:t>
      </w:r>
      <w:r w:rsidR="00B128F9">
        <w:t>, using simple words, providing clear examples, speaking slowly and clearly</w:t>
      </w:r>
      <w:r w:rsidR="00B556DA">
        <w:t>,</w:t>
      </w:r>
      <w:r w:rsidR="00B128F9">
        <w:t xml:space="preserve"> using clear slides</w:t>
      </w:r>
      <w:r w:rsidR="009426A3">
        <w:t>, and ask</w:t>
      </w:r>
      <w:r w:rsidR="00990E08">
        <w:t>ing</w:t>
      </w:r>
      <w:r w:rsidR="009426A3">
        <w:t xml:space="preserve"> for feedback</w:t>
      </w:r>
      <w:r w:rsidR="00D14F32">
        <w:t xml:space="preserve">. </w:t>
      </w:r>
      <w:r w:rsidR="003A76A2">
        <w:t>Moreover</w:t>
      </w:r>
      <w:r w:rsidR="0098773B">
        <w:t xml:space="preserve">, </w:t>
      </w:r>
      <w:r w:rsidR="00F2691D">
        <w:t xml:space="preserve">I </w:t>
      </w:r>
      <w:r w:rsidR="005710B0">
        <w:t xml:space="preserve">actively observed students during the class and </w:t>
      </w:r>
      <w:r w:rsidR="0009732A">
        <w:t xml:space="preserve">provided interventions whenever confusion was detected. In such situations, </w:t>
      </w:r>
      <w:r w:rsidR="00F2691D">
        <w:t xml:space="preserve">I </w:t>
      </w:r>
      <w:r w:rsidR="0009732A">
        <w:t>would first ask if any student was confused</w:t>
      </w:r>
      <w:r w:rsidR="00B037E9">
        <w:t xml:space="preserve"> and then require them</w:t>
      </w:r>
      <w:r w:rsidR="0009732A">
        <w:t xml:space="preserve"> to provide explanations or examples for the concerned topic</w:t>
      </w:r>
      <w:r w:rsidR="005877A2">
        <w:t xml:space="preserve">. </w:t>
      </w:r>
      <w:r w:rsidR="00F4721A">
        <w:t xml:space="preserve">To address confusions, I provided different </w:t>
      </w:r>
      <w:r w:rsidR="007A6ED7">
        <w:t xml:space="preserve">and relevant </w:t>
      </w:r>
      <w:r w:rsidR="00F4721A">
        <w:t>explanation and examples</w:t>
      </w:r>
      <w:r w:rsidR="007A6ED7">
        <w:t>.</w:t>
      </w:r>
      <w:r w:rsidR="00D8799C">
        <w:t xml:space="preserve"> If necessary, further discussion and </w:t>
      </w:r>
      <w:r w:rsidR="000E21FC">
        <w:t xml:space="preserve">activities could be provided to ensure the confusion was alleviated. For example, a case study could be provided, and students would be required to analyse the case study using the </w:t>
      </w:r>
      <w:r w:rsidR="003B5D04">
        <w:t xml:space="preserve">concerned concepts. </w:t>
      </w:r>
      <w:r w:rsidR="003868E0">
        <w:t>Usually,</w:t>
      </w:r>
      <w:r w:rsidR="003B5D04">
        <w:t xml:space="preserve"> the problem was resolved without using any cases.</w:t>
      </w:r>
      <w:r w:rsidR="00925FC5">
        <w:t xml:space="preserve"> After addressing the confusion, </w:t>
      </w:r>
      <w:r w:rsidR="00F2691D">
        <w:t xml:space="preserve">I </w:t>
      </w:r>
      <w:r w:rsidR="00F96D85">
        <w:t>thanked the students for the question</w:t>
      </w:r>
      <w:r w:rsidR="00925FC5">
        <w:t xml:space="preserve">, and </w:t>
      </w:r>
      <w:r w:rsidR="00F96D85">
        <w:t xml:space="preserve">clarified </w:t>
      </w:r>
      <w:r w:rsidR="00E45157">
        <w:t xml:space="preserve">the discussion had enhanced the understanding of </w:t>
      </w:r>
      <w:r w:rsidR="009872A0">
        <w:t>all students.</w:t>
      </w:r>
      <w:r w:rsidR="00807574">
        <w:t xml:space="preserve"> When applicable, I </w:t>
      </w:r>
      <w:r w:rsidR="00051B6C">
        <w:t>showed my appreciation.</w:t>
      </w:r>
      <w:r w:rsidR="006467FD">
        <w:t xml:space="preserve"> For example, I asked students to exp</w:t>
      </w:r>
      <w:r w:rsidR="00C868B0">
        <w:t xml:space="preserve">lain their national culture and workplace </w:t>
      </w:r>
      <w:r w:rsidR="004A09B3">
        <w:t>culture and</w:t>
      </w:r>
      <w:r w:rsidR="00C868B0">
        <w:t xml:space="preserve"> said “Thank you! I did not know that!</w:t>
      </w:r>
      <w:r w:rsidR="00967A07">
        <w:t xml:space="preserve"> What you said is a great example for this topic!”.</w:t>
      </w:r>
      <w:r w:rsidR="009872A0">
        <w:t xml:space="preserve"> </w:t>
      </w:r>
      <w:r w:rsidR="00337E62">
        <w:t>After this intervention</w:t>
      </w:r>
      <w:r w:rsidR="002C5C4D">
        <w:t xml:space="preserve">, students </w:t>
      </w:r>
      <w:r w:rsidR="00337E62">
        <w:t>were</w:t>
      </w:r>
      <w:r w:rsidR="002F5F63">
        <w:t xml:space="preserve"> more</w:t>
      </w:r>
      <w:r w:rsidR="002C5C4D">
        <w:t xml:space="preserve"> confident in asking question. They vocally pointed out their confusion</w:t>
      </w:r>
      <w:r w:rsidR="005A60F8">
        <w:t xml:space="preserve"> and demonstrated their enthusiasm when their comments were positively received</w:t>
      </w:r>
      <w:r w:rsidR="001107F5">
        <w:t xml:space="preserve">. </w:t>
      </w:r>
      <w:r w:rsidR="003E06BE">
        <w:t xml:space="preserve">The confusion was considerably reduced after this intervention. </w:t>
      </w:r>
      <w:r w:rsidR="00546F98">
        <w:t>(</w:t>
      </w:r>
      <w:r w:rsidR="004742CA">
        <w:t xml:space="preserve">A1, </w:t>
      </w:r>
      <w:r w:rsidR="00546F98">
        <w:t>A2, A3, A4</w:t>
      </w:r>
      <w:r w:rsidR="00D27747">
        <w:t>, A5</w:t>
      </w:r>
      <w:r w:rsidR="00546F98">
        <w:t>)</w:t>
      </w:r>
      <w:r w:rsidR="002C5C4D">
        <w:t xml:space="preserve">. </w:t>
      </w:r>
    </w:p>
    <w:p w14:paraId="0F58A39C" w14:textId="66832449" w:rsidR="00240927" w:rsidRDefault="00441D92" w:rsidP="00CE154F">
      <w:pPr>
        <w:spacing w:line="360" w:lineRule="auto"/>
      </w:pPr>
      <w:r>
        <w:rPr>
          <w:rFonts w:ascii="Calibri" w:hAnsi="Calibri" w:cs="Calibri"/>
          <w:color w:val="000000"/>
          <w:shd w:val="clear" w:color="auto" w:fill="FFFFFF"/>
        </w:rPr>
        <w:t xml:space="preserve">The fifth issue was </w:t>
      </w:r>
      <w:r w:rsidRPr="00571813">
        <w:rPr>
          <w:rFonts w:ascii="Calibri" w:hAnsi="Calibri" w:cs="Calibri"/>
          <w:b/>
          <w:bCs/>
          <w:color w:val="000000"/>
          <w:shd w:val="clear" w:color="auto" w:fill="FFFFFF"/>
        </w:rPr>
        <w:t>the</w:t>
      </w:r>
      <w:r>
        <w:rPr>
          <w:rFonts w:ascii="Calibri" w:hAnsi="Calibri" w:cs="Calibri"/>
          <w:color w:val="000000"/>
          <w:shd w:val="clear" w:color="auto" w:fill="FFFFFF"/>
        </w:rPr>
        <w:t xml:space="preserve"> </w:t>
      </w:r>
      <w:r w:rsidRPr="00571813">
        <w:rPr>
          <w:rFonts w:ascii="Calibri" w:hAnsi="Calibri" w:cs="Calibri"/>
          <w:b/>
          <w:bCs/>
          <w:color w:val="000000"/>
          <w:shd w:val="clear" w:color="auto" w:fill="FFFFFF"/>
        </w:rPr>
        <w:t>lack of interest</w:t>
      </w:r>
      <w:r w:rsidR="00C9599F" w:rsidRPr="00571813">
        <w:rPr>
          <w:rFonts w:ascii="Calibri" w:hAnsi="Calibri" w:cs="Calibri"/>
          <w:b/>
          <w:bCs/>
          <w:color w:val="000000"/>
          <w:shd w:val="clear" w:color="auto" w:fill="FFFFFF"/>
        </w:rPr>
        <w:t xml:space="preserve"> and </w:t>
      </w:r>
      <w:r w:rsidRPr="00571813">
        <w:rPr>
          <w:rFonts w:ascii="Calibri" w:hAnsi="Calibri" w:cs="Calibri"/>
          <w:b/>
          <w:bCs/>
          <w:color w:val="000000"/>
          <w:shd w:val="clear" w:color="auto" w:fill="FFFFFF"/>
        </w:rPr>
        <w:t>focus</w:t>
      </w:r>
      <w:r>
        <w:rPr>
          <w:rFonts w:ascii="Calibri" w:hAnsi="Calibri" w:cs="Calibri"/>
          <w:color w:val="000000"/>
          <w:shd w:val="clear" w:color="auto" w:fill="FFFFFF"/>
        </w:rPr>
        <w:t xml:space="preserve">. </w:t>
      </w:r>
      <w:r w:rsidR="002C2E17">
        <w:rPr>
          <w:rFonts w:ascii="Calibri" w:hAnsi="Calibri" w:cs="Calibri"/>
          <w:color w:val="000000"/>
          <w:shd w:val="clear" w:color="auto" w:fill="FFFFFF"/>
        </w:rPr>
        <w:t xml:space="preserve">I </w:t>
      </w:r>
      <w:r w:rsidR="00A82B2A">
        <w:rPr>
          <w:rFonts w:ascii="Calibri" w:hAnsi="Calibri" w:cs="Calibri"/>
          <w:color w:val="000000"/>
          <w:shd w:val="clear" w:color="auto" w:fill="FFFFFF"/>
        </w:rPr>
        <w:t>gained</w:t>
      </w:r>
      <w:r w:rsidR="002C2E17">
        <w:rPr>
          <w:rFonts w:ascii="Calibri" w:hAnsi="Calibri" w:cs="Calibri"/>
          <w:color w:val="000000"/>
          <w:shd w:val="clear" w:color="auto" w:fill="FFFFFF"/>
        </w:rPr>
        <w:t xml:space="preserve"> </w:t>
      </w:r>
      <w:r w:rsidR="00711590">
        <w:rPr>
          <w:rFonts w:ascii="Calibri" w:hAnsi="Calibri" w:cs="Calibri"/>
          <w:color w:val="000000"/>
          <w:shd w:val="clear" w:color="auto" w:fill="FFFFFF"/>
        </w:rPr>
        <w:t>student’s</w:t>
      </w:r>
      <w:r w:rsidR="002C2E17">
        <w:rPr>
          <w:rFonts w:ascii="Calibri" w:hAnsi="Calibri" w:cs="Calibri"/>
          <w:color w:val="000000"/>
          <w:shd w:val="clear" w:color="auto" w:fill="FFFFFF"/>
        </w:rPr>
        <w:t xml:space="preserve"> attention by </w:t>
      </w:r>
      <w:r w:rsidR="00A82B2A">
        <w:rPr>
          <w:rFonts w:ascii="Calibri" w:hAnsi="Calibri" w:cs="Calibri"/>
          <w:color w:val="000000"/>
          <w:shd w:val="clear" w:color="auto" w:fill="FFFFFF"/>
        </w:rPr>
        <w:t>asking them to co-review</w:t>
      </w:r>
      <w:r w:rsidR="002C2E17">
        <w:rPr>
          <w:rFonts w:ascii="Calibri" w:hAnsi="Calibri" w:cs="Calibri"/>
          <w:color w:val="000000"/>
          <w:shd w:val="clear" w:color="auto" w:fill="FFFFFF"/>
        </w:rPr>
        <w:t xml:space="preserve"> </w:t>
      </w:r>
      <w:r w:rsidR="00A82B2A">
        <w:rPr>
          <w:rFonts w:ascii="Calibri" w:hAnsi="Calibri" w:cs="Calibri"/>
          <w:color w:val="000000"/>
          <w:shd w:val="clear" w:color="auto" w:fill="FFFFFF"/>
        </w:rPr>
        <w:t>last lecture’s</w:t>
      </w:r>
      <w:r w:rsidR="002C2E17">
        <w:rPr>
          <w:rFonts w:ascii="Calibri" w:hAnsi="Calibri" w:cs="Calibri"/>
          <w:color w:val="000000"/>
          <w:shd w:val="clear" w:color="auto" w:fill="FFFFFF"/>
        </w:rPr>
        <w:t xml:space="preserve"> </w:t>
      </w:r>
      <w:r w:rsidR="00A31CDF">
        <w:rPr>
          <w:rFonts w:ascii="Calibri" w:hAnsi="Calibri" w:cs="Calibri"/>
          <w:color w:val="000000"/>
          <w:shd w:val="clear" w:color="auto" w:fill="FFFFFF"/>
        </w:rPr>
        <w:t>concepts</w:t>
      </w:r>
      <w:r w:rsidR="00A82B2A">
        <w:rPr>
          <w:rFonts w:ascii="Calibri" w:hAnsi="Calibri" w:cs="Calibri"/>
          <w:color w:val="000000"/>
          <w:shd w:val="clear" w:color="auto" w:fill="FFFFFF"/>
        </w:rPr>
        <w:t xml:space="preserve"> and theories</w:t>
      </w:r>
      <w:r w:rsidR="00A31CDF">
        <w:rPr>
          <w:rFonts w:ascii="Calibri" w:hAnsi="Calibri" w:cs="Calibri"/>
          <w:color w:val="000000"/>
          <w:shd w:val="clear" w:color="auto" w:fill="FFFFFF"/>
        </w:rPr>
        <w:t xml:space="preserve"> and linked them to the module’s learning outcomes and </w:t>
      </w:r>
      <w:r w:rsidR="00711590">
        <w:rPr>
          <w:rFonts w:ascii="Calibri" w:hAnsi="Calibri" w:cs="Calibri"/>
          <w:color w:val="000000"/>
          <w:shd w:val="clear" w:color="auto" w:fill="FFFFFF"/>
        </w:rPr>
        <w:t>student’s</w:t>
      </w:r>
      <w:r w:rsidR="00A31CDF">
        <w:rPr>
          <w:rFonts w:ascii="Calibri" w:hAnsi="Calibri" w:cs="Calibri"/>
          <w:color w:val="000000"/>
          <w:shd w:val="clear" w:color="auto" w:fill="FFFFFF"/>
        </w:rPr>
        <w:t xml:space="preserve"> goals.</w:t>
      </w:r>
      <w:r>
        <w:rPr>
          <w:rFonts w:ascii="Calibri" w:hAnsi="Calibri" w:cs="Calibri"/>
          <w:color w:val="000000"/>
          <w:shd w:val="clear" w:color="auto" w:fill="FFFFFF"/>
        </w:rPr>
        <w:t xml:space="preserve"> During the class, </w:t>
      </w:r>
      <w:r w:rsidR="00F2691D">
        <w:rPr>
          <w:rFonts w:ascii="Calibri" w:hAnsi="Calibri" w:cs="Calibri"/>
          <w:color w:val="000000"/>
          <w:shd w:val="clear" w:color="auto" w:fill="FFFFFF"/>
        </w:rPr>
        <w:t xml:space="preserve">I </w:t>
      </w:r>
      <w:r>
        <w:rPr>
          <w:rFonts w:ascii="Calibri" w:hAnsi="Calibri" w:cs="Calibri"/>
          <w:color w:val="000000"/>
          <w:shd w:val="clear" w:color="auto" w:fill="FFFFFF"/>
        </w:rPr>
        <w:t xml:space="preserve">anticipated and frequently looked for the signs of the issue. When </w:t>
      </w:r>
      <w:r w:rsidR="005745FA">
        <w:rPr>
          <w:rFonts w:ascii="Calibri" w:hAnsi="Calibri" w:cs="Calibri"/>
          <w:color w:val="000000"/>
          <w:shd w:val="clear" w:color="auto" w:fill="FFFFFF"/>
        </w:rPr>
        <w:t>the lack of interest identified</w:t>
      </w:r>
      <w:r>
        <w:rPr>
          <w:rFonts w:ascii="Calibri" w:hAnsi="Calibri" w:cs="Calibri"/>
          <w:color w:val="000000"/>
          <w:shd w:val="clear" w:color="auto" w:fill="FFFFFF"/>
        </w:rPr>
        <w:t xml:space="preserve">, </w:t>
      </w:r>
      <w:r w:rsidR="00F2691D">
        <w:rPr>
          <w:rFonts w:ascii="Calibri" w:hAnsi="Calibri" w:cs="Calibri"/>
          <w:color w:val="000000"/>
          <w:shd w:val="clear" w:color="auto" w:fill="FFFFFF"/>
        </w:rPr>
        <w:t xml:space="preserve">I </w:t>
      </w:r>
      <w:r>
        <w:rPr>
          <w:rFonts w:ascii="Calibri" w:hAnsi="Calibri" w:cs="Calibri"/>
          <w:color w:val="000000"/>
          <w:shd w:val="clear" w:color="auto" w:fill="FFFFFF"/>
        </w:rPr>
        <w:t xml:space="preserve">would attempt to connect the </w:t>
      </w:r>
      <w:r w:rsidR="00D944B3">
        <w:rPr>
          <w:rFonts w:ascii="Calibri" w:hAnsi="Calibri" w:cs="Calibri"/>
          <w:color w:val="000000"/>
          <w:shd w:val="clear" w:color="auto" w:fill="FFFFFF"/>
        </w:rPr>
        <w:t>tasks</w:t>
      </w:r>
      <w:r>
        <w:rPr>
          <w:rFonts w:ascii="Calibri" w:hAnsi="Calibri" w:cs="Calibri"/>
          <w:color w:val="000000"/>
          <w:shd w:val="clear" w:color="auto" w:fill="FFFFFF"/>
        </w:rPr>
        <w:t xml:space="preserve"> with the learning outcomes and the personal objectives of students</w:t>
      </w:r>
      <w:r w:rsidR="00D944B3">
        <w:rPr>
          <w:rFonts w:ascii="Calibri" w:hAnsi="Calibri" w:cs="Calibri"/>
          <w:color w:val="000000"/>
          <w:shd w:val="clear" w:color="auto" w:fill="FFFFFF"/>
        </w:rPr>
        <w:t xml:space="preserve"> which were set in the first lecture</w:t>
      </w:r>
      <w:r>
        <w:rPr>
          <w:rFonts w:ascii="Calibri" w:hAnsi="Calibri" w:cs="Calibri"/>
          <w:color w:val="000000"/>
          <w:shd w:val="clear" w:color="auto" w:fill="FFFFFF"/>
        </w:rPr>
        <w:t xml:space="preserve">. In some situations, </w:t>
      </w:r>
      <w:r w:rsidR="00F2691D">
        <w:rPr>
          <w:rFonts w:ascii="Calibri" w:hAnsi="Calibri" w:cs="Calibri"/>
          <w:color w:val="000000"/>
          <w:shd w:val="clear" w:color="auto" w:fill="FFFFFF"/>
        </w:rPr>
        <w:t xml:space="preserve">I </w:t>
      </w:r>
      <w:r>
        <w:rPr>
          <w:rFonts w:ascii="Calibri" w:hAnsi="Calibri" w:cs="Calibri"/>
          <w:color w:val="000000"/>
          <w:shd w:val="clear" w:color="auto" w:fill="FFFFFF"/>
        </w:rPr>
        <w:t xml:space="preserve">directed the discussion toward the topic’s relevance and its meaningful values. </w:t>
      </w:r>
      <w:r w:rsidR="008022BD">
        <w:rPr>
          <w:rFonts w:ascii="Calibri" w:hAnsi="Calibri" w:cs="Calibri"/>
          <w:color w:val="000000"/>
          <w:shd w:val="clear" w:color="auto" w:fill="FFFFFF"/>
        </w:rPr>
        <w:t xml:space="preserve">As </w:t>
      </w:r>
      <w:r w:rsidR="00C31F8B">
        <w:rPr>
          <w:rFonts w:ascii="Calibri" w:hAnsi="Calibri" w:cs="Calibri"/>
          <w:color w:val="000000"/>
          <w:shd w:val="clear" w:color="auto" w:fill="FFFFFF"/>
        </w:rPr>
        <w:t xml:space="preserve">students are highly diverse (age, working experience, interest, etc.), </w:t>
      </w:r>
      <w:r w:rsidR="00F2691D">
        <w:rPr>
          <w:rFonts w:ascii="Calibri" w:hAnsi="Calibri" w:cs="Calibri"/>
          <w:color w:val="000000"/>
          <w:shd w:val="clear" w:color="auto" w:fill="FFFFFF"/>
        </w:rPr>
        <w:t xml:space="preserve">I </w:t>
      </w:r>
      <w:r w:rsidR="00C31F8B">
        <w:rPr>
          <w:rFonts w:ascii="Calibri" w:hAnsi="Calibri" w:cs="Calibri"/>
          <w:color w:val="000000"/>
          <w:shd w:val="clear" w:color="auto" w:fill="FFFFFF"/>
        </w:rPr>
        <w:t xml:space="preserve">provided suitable explanation and requirements for them. For example, for young, inexperienced students, case studies and videos are provided; while for </w:t>
      </w:r>
      <w:r w:rsidR="00CB4A10">
        <w:rPr>
          <w:rFonts w:ascii="Calibri" w:hAnsi="Calibri" w:cs="Calibri"/>
          <w:color w:val="000000"/>
          <w:shd w:val="clear" w:color="auto" w:fill="FFFFFF"/>
        </w:rPr>
        <w:t>mature</w:t>
      </w:r>
      <w:r w:rsidR="00C31F8B">
        <w:rPr>
          <w:rFonts w:ascii="Calibri" w:hAnsi="Calibri" w:cs="Calibri"/>
          <w:color w:val="000000"/>
          <w:shd w:val="clear" w:color="auto" w:fill="FFFFFF"/>
        </w:rPr>
        <w:t xml:space="preserve"> and experienced learner, </w:t>
      </w:r>
      <w:r w:rsidR="00F2691D">
        <w:rPr>
          <w:rFonts w:ascii="Calibri" w:hAnsi="Calibri" w:cs="Calibri"/>
          <w:color w:val="000000"/>
          <w:shd w:val="clear" w:color="auto" w:fill="FFFFFF"/>
        </w:rPr>
        <w:t xml:space="preserve">I </w:t>
      </w:r>
      <w:r w:rsidR="0053605F">
        <w:rPr>
          <w:rFonts w:ascii="Calibri" w:hAnsi="Calibri" w:cs="Calibri"/>
          <w:color w:val="000000"/>
          <w:shd w:val="clear" w:color="auto" w:fill="FFFFFF"/>
        </w:rPr>
        <w:t>challenged them to find examples and explain phenomenon in their own workplace</w:t>
      </w:r>
      <w:r w:rsidR="00C31F8B">
        <w:rPr>
          <w:rFonts w:ascii="Calibri" w:hAnsi="Calibri" w:cs="Calibri"/>
          <w:color w:val="000000"/>
          <w:shd w:val="clear" w:color="auto" w:fill="FFFFFF"/>
        </w:rPr>
        <w:t>.</w:t>
      </w:r>
      <w:r w:rsidR="00AC265A">
        <w:rPr>
          <w:rFonts w:ascii="Calibri" w:hAnsi="Calibri" w:cs="Calibri"/>
          <w:color w:val="000000"/>
          <w:shd w:val="clear" w:color="auto" w:fill="FFFFFF"/>
        </w:rPr>
        <w:t xml:space="preserve"> </w:t>
      </w:r>
      <w:r w:rsidR="00E13003">
        <w:rPr>
          <w:rFonts w:ascii="Calibri" w:hAnsi="Calibri" w:cs="Calibri"/>
          <w:color w:val="000000"/>
          <w:shd w:val="clear" w:color="auto" w:fill="FFFFFF"/>
        </w:rPr>
        <w:t xml:space="preserve">Giving clear tasks and expectations were also a method that I used to increase student’s interest and focus. </w:t>
      </w:r>
      <w:r w:rsidR="00AC265A">
        <w:rPr>
          <w:rFonts w:ascii="Calibri" w:hAnsi="Calibri" w:cs="Calibri"/>
          <w:color w:val="000000"/>
          <w:shd w:val="clear" w:color="auto" w:fill="FFFFFF"/>
        </w:rPr>
        <w:t>Also</w:t>
      </w:r>
      <w:r>
        <w:rPr>
          <w:rFonts w:ascii="Calibri" w:hAnsi="Calibri" w:cs="Calibri"/>
          <w:color w:val="000000"/>
          <w:shd w:val="clear" w:color="auto" w:fill="FFFFFF"/>
        </w:rPr>
        <w:t xml:space="preserve">, </w:t>
      </w:r>
      <w:r w:rsidR="00F2691D">
        <w:rPr>
          <w:rFonts w:ascii="Calibri" w:hAnsi="Calibri" w:cs="Calibri"/>
          <w:color w:val="000000"/>
          <w:shd w:val="clear" w:color="auto" w:fill="FFFFFF"/>
        </w:rPr>
        <w:t xml:space="preserve">I </w:t>
      </w:r>
      <w:r>
        <w:rPr>
          <w:rFonts w:ascii="Calibri" w:hAnsi="Calibri" w:cs="Calibri"/>
          <w:color w:val="000000"/>
          <w:shd w:val="clear" w:color="auto" w:fill="FFFFFF"/>
        </w:rPr>
        <w:t xml:space="preserve">asked students to take notes and encouraged them to use their notes while answering questions from </w:t>
      </w:r>
      <w:r w:rsidR="00E6727E">
        <w:rPr>
          <w:rFonts w:ascii="Calibri" w:hAnsi="Calibri" w:cs="Calibri"/>
          <w:color w:val="000000"/>
          <w:shd w:val="clear" w:color="auto" w:fill="FFFFFF"/>
        </w:rPr>
        <w:t>me</w:t>
      </w:r>
      <w:r>
        <w:rPr>
          <w:rFonts w:ascii="Calibri" w:hAnsi="Calibri" w:cs="Calibri"/>
          <w:color w:val="000000"/>
          <w:shd w:val="clear" w:color="auto" w:fill="FFFFFF"/>
        </w:rPr>
        <w:t>.</w:t>
      </w:r>
      <w:r w:rsidR="003A76A2">
        <w:rPr>
          <w:rFonts w:ascii="Calibri" w:hAnsi="Calibri" w:cs="Calibri"/>
          <w:color w:val="000000"/>
          <w:shd w:val="clear" w:color="auto" w:fill="FFFFFF"/>
        </w:rPr>
        <w:t xml:space="preserve"> Moreover</w:t>
      </w:r>
      <w:r w:rsidR="00E13003">
        <w:rPr>
          <w:rFonts w:ascii="Calibri" w:hAnsi="Calibri" w:cs="Calibri"/>
          <w:color w:val="000000"/>
          <w:shd w:val="clear" w:color="auto" w:fill="FFFFFF"/>
        </w:rPr>
        <w:t xml:space="preserve">, I provided more breaks </w:t>
      </w:r>
      <w:r w:rsidR="0028471F">
        <w:rPr>
          <w:rFonts w:ascii="Calibri" w:hAnsi="Calibri" w:cs="Calibri"/>
          <w:color w:val="000000"/>
          <w:shd w:val="clear" w:color="auto" w:fill="FFFFFF"/>
        </w:rPr>
        <w:t>so students could refresh themselves and perform better after</w:t>
      </w:r>
      <w:r w:rsidR="00F839C0">
        <w:rPr>
          <w:rFonts w:ascii="Calibri" w:hAnsi="Calibri" w:cs="Calibri"/>
          <w:color w:val="000000"/>
          <w:shd w:val="clear" w:color="auto" w:fill="FFFFFF"/>
        </w:rPr>
        <w:t xml:space="preserve">ward. </w:t>
      </w:r>
      <w:r w:rsidR="009D4FC8">
        <w:rPr>
          <w:rFonts w:ascii="Calibri" w:hAnsi="Calibri" w:cs="Calibri"/>
          <w:color w:val="000000"/>
          <w:shd w:val="clear" w:color="auto" w:fill="FFFFFF"/>
        </w:rPr>
        <w:t>Finally</w:t>
      </w:r>
      <w:r w:rsidR="00966B30">
        <w:rPr>
          <w:rFonts w:ascii="Calibri" w:hAnsi="Calibri" w:cs="Calibri"/>
          <w:color w:val="000000"/>
          <w:shd w:val="clear" w:color="auto" w:fill="FFFFFF"/>
        </w:rPr>
        <w:t xml:space="preserve">, </w:t>
      </w:r>
      <w:r w:rsidR="00F2691D">
        <w:rPr>
          <w:rFonts w:ascii="Calibri" w:hAnsi="Calibri" w:cs="Calibri"/>
          <w:color w:val="000000"/>
          <w:shd w:val="clear" w:color="auto" w:fill="FFFFFF"/>
        </w:rPr>
        <w:t xml:space="preserve">I </w:t>
      </w:r>
      <w:r>
        <w:rPr>
          <w:rFonts w:ascii="Calibri" w:hAnsi="Calibri" w:cs="Calibri"/>
          <w:color w:val="000000"/>
          <w:shd w:val="clear" w:color="auto" w:fill="FFFFFF"/>
        </w:rPr>
        <w:t xml:space="preserve">had some </w:t>
      </w:r>
      <w:r w:rsidR="00966B30">
        <w:rPr>
          <w:rFonts w:ascii="Calibri" w:hAnsi="Calibri" w:cs="Calibri"/>
          <w:color w:val="000000"/>
          <w:shd w:val="clear" w:color="auto" w:fill="FFFFFF"/>
        </w:rPr>
        <w:t>on</w:t>
      </w:r>
      <w:r w:rsidR="009D4FC8">
        <w:rPr>
          <w:rFonts w:ascii="Calibri" w:hAnsi="Calibri" w:cs="Calibri"/>
          <w:color w:val="000000"/>
          <w:shd w:val="clear" w:color="auto" w:fill="FFFFFF"/>
        </w:rPr>
        <w:t>e</w:t>
      </w:r>
      <w:r w:rsidR="00966B30">
        <w:rPr>
          <w:rFonts w:ascii="Calibri" w:hAnsi="Calibri" w:cs="Calibri"/>
          <w:color w:val="000000"/>
          <w:shd w:val="clear" w:color="auto" w:fill="FFFFFF"/>
        </w:rPr>
        <w:t>-on-one</w:t>
      </w:r>
      <w:r>
        <w:rPr>
          <w:rFonts w:ascii="Calibri" w:hAnsi="Calibri" w:cs="Calibri"/>
          <w:color w:val="000000"/>
          <w:shd w:val="clear" w:color="auto" w:fill="FFFFFF"/>
        </w:rPr>
        <w:t xml:space="preserve"> talks with the </w:t>
      </w:r>
      <w:r>
        <w:rPr>
          <w:rFonts w:ascii="Calibri" w:hAnsi="Calibri" w:cs="Calibri"/>
          <w:color w:val="000000"/>
          <w:shd w:val="clear" w:color="auto" w:fill="FFFFFF"/>
        </w:rPr>
        <w:lastRenderedPageBreak/>
        <w:t>related students to resolve the issue</w:t>
      </w:r>
      <w:r w:rsidR="007D04D0">
        <w:rPr>
          <w:rFonts w:ascii="Calibri" w:hAnsi="Calibri" w:cs="Calibri"/>
          <w:color w:val="000000"/>
          <w:shd w:val="clear" w:color="auto" w:fill="FFFFFF"/>
        </w:rPr>
        <w:t>s</w:t>
      </w:r>
      <w:r w:rsidR="0053217D">
        <w:t>.</w:t>
      </w:r>
      <w:r w:rsidR="00966B30">
        <w:t xml:space="preserve"> After the intervention, the issue was significantly alleviated.</w:t>
      </w:r>
      <w:r w:rsidR="004F6DF9">
        <w:t xml:space="preserve"> </w:t>
      </w:r>
      <w:r w:rsidR="00CE3E66" w:rsidRPr="00CE3E66">
        <w:t>(A1, A2, A3, A4). (K1, K2, K3, K4, K5, K6).</w:t>
      </w:r>
    </w:p>
    <w:p w14:paraId="06A95F25" w14:textId="094B013E" w:rsidR="009753CD" w:rsidRDefault="009753CD" w:rsidP="00CE154F">
      <w:pPr>
        <w:spacing w:line="360" w:lineRule="auto"/>
      </w:pPr>
      <w:r>
        <w:t>The sixth issue was the</w:t>
      </w:r>
      <w:r w:rsidR="00735A26">
        <w:t xml:space="preserve"> </w:t>
      </w:r>
      <w:r w:rsidR="00711590">
        <w:t>student’s</w:t>
      </w:r>
      <w:r>
        <w:t xml:space="preserve"> </w:t>
      </w:r>
      <w:r w:rsidRPr="00571813">
        <w:rPr>
          <w:b/>
          <w:bCs/>
        </w:rPr>
        <w:t>low engagement</w:t>
      </w:r>
      <w:r>
        <w:t xml:space="preserve"> with the assigned task</w:t>
      </w:r>
      <w:r w:rsidR="00735A26">
        <w:t>s</w:t>
      </w:r>
      <w:r>
        <w:t>.</w:t>
      </w:r>
      <w:r w:rsidR="00631C36">
        <w:t xml:space="preserve"> </w:t>
      </w:r>
      <w:r w:rsidR="00735A26">
        <w:t xml:space="preserve">To address the issue, </w:t>
      </w:r>
      <w:r w:rsidR="00F2691D">
        <w:t xml:space="preserve">I </w:t>
      </w:r>
      <w:r w:rsidR="002A3696">
        <w:t>investigated</w:t>
      </w:r>
      <w:r w:rsidR="009F50F2">
        <w:t xml:space="preserve"> </w:t>
      </w:r>
      <w:r w:rsidR="00711590">
        <w:t>student’s</w:t>
      </w:r>
      <w:r w:rsidR="009F50F2">
        <w:t xml:space="preserve"> wellbeing and whether they were ready for the assigned tas</w:t>
      </w:r>
      <w:r w:rsidR="00977A8A">
        <w:t>k</w:t>
      </w:r>
      <w:r w:rsidR="009F50F2">
        <w:t xml:space="preserve">. This was done </w:t>
      </w:r>
      <w:r w:rsidR="00841253">
        <w:t>by direct communication which was delivered in a friendly and caring way.</w:t>
      </w:r>
      <w:r w:rsidR="00383754">
        <w:t xml:space="preserve"> Whenever necessary, students were provided </w:t>
      </w:r>
      <w:r w:rsidR="00841253">
        <w:t xml:space="preserve">a </w:t>
      </w:r>
      <w:r w:rsidR="00E15501">
        <w:t>two-minute</w:t>
      </w:r>
      <w:r w:rsidR="00841253">
        <w:t xml:space="preserve"> break </w:t>
      </w:r>
      <w:r w:rsidR="001061DC">
        <w:t>without leaving the class</w:t>
      </w:r>
      <w:r w:rsidR="00383754">
        <w:t xml:space="preserve"> </w:t>
      </w:r>
      <w:r w:rsidR="009832B3">
        <w:t xml:space="preserve">so they could prepare themselves </w:t>
      </w:r>
      <w:r w:rsidR="001061DC">
        <w:t>for the tasks.</w:t>
      </w:r>
      <w:r w:rsidR="00977A8A">
        <w:t xml:space="preserve"> </w:t>
      </w:r>
      <w:r w:rsidR="00C03BEB">
        <w:t xml:space="preserve">Also, </w:t>
      </w:r>
      <w:r w:rsidR="00977A8A">
        <w:t xml:space="preserve">I </w:t>
      </w:r>
      <w:r w:rsidR="00C03BEB">
        <w:t>clearly explained</w:t>
      </w:r>
      <w:r w:rsidR="00977A8A">
        <w:t xml:space="preserve"> the purposes and relevance of the task before asking students to perform them.</w:t>
      </w:r>
      <w:r w:rsidR="001061DC">
        <w:t xml:space="preserve"> </w:t>
      </w:r>
      <w:r w:rsidR="003A76A2">
        <w:t>Moreover</w:t>
      </w:r>
      <w:r w:rsidR="00D31D9A">
        <w:t>, the tasks were designed to be more interactive and interesting.</w:t>
      </w:r>
      <w:r w:rsidR="00D51FD4">
        <w:t xml:space="preserve"> This is important because </w:t>
      </w:r>
      <w:r w:rsidR="001D0E0F">
        <w:t xml:space="preserve">interactive learning is one of the best </w:t>
      </w:r>
      <w:r w:rsidR="00A745C0">
        <w:t>ways</w:t>
      </w:r>
      <w:r w:rsidR="001D0E0F">
        <w:t xml:space="preserve"> to foster effective learning (Illeris, 2007).</w:t>
      </w:r>
      <w:r w:rsidR="00D31D9A">
        <w:t xml:space="preserve"> For example, some tasks required students </w:t>
      </w:r>
      <w:r w:rsidR="009F59E7">
        <w:t>to communicate in pair or group, while some other</w:t>
      </w:r>
      <w:r w:rsidR="004F6A29">
        <w:t>s</w:t>
      </w:r>
      <w:r w:rsidR="009F59E7">
        <w:t xml:space="preserve"> required them to </w:t>
      </w:r>
      <w:r w:rsidR="0048194F">
        <w:t xml:space="preserve">write the answer down or to </w:t>
      </w:r>
      <w:r w:rsidR="009F59E7">
        <w:t xml:space="preserve">present. </w:t>
      </w:r>
      <w:r w:rsidR="0048194F">
        <w:t>S</w:t>
      </w:r>
      <w:r w:rsidR="00FC449F">
        <w:t xml:space="preserve">tudents were made aware that </w:t>
      </w:r>
      <w:r w:rsidR="00F2691D">
        <w:t xml:space="preserve">I </w:t>
      </w:r>
      <w:r w:rsidR="00FC449F">
        <w:t xml:space="preserve">expected them to deliver results, either in written form or by providing </w:t>
      </w:r>
      <w:r w:rsidR="001E7DD8">
        <w:t>answer vocally.</w:t>
      </w:r>
      <w:r w:rsidR="00FB2F99">
        <w:t xml:space="preserve"> </w:t>
      </w:r>
      <w:r w:rsidR="0048194F">
        <w:t xml:space="preserve">Moreover, I monitored </w:t>
      </w:r>
      <w:r w:rsidR="00711590">
        <w:t>student’s</w:t>
      </w:r>
      <w:r w:rsidR="0048194F">
        <w:t xml:space="preserve"> performance during class activities closely. As students worked on their assigned tasks, I moved about observing and providing support proactively. </w:t>
      </w:r>
      <w:r w:rsidR="00717E85">
        <w:t>Students were provided tasks relative to their perceived capabilities</w:t>
      </w:r>
      <w:r w:rsidR="00F119DD">
        <w:t>.</w:t>
      </w:r>
      <w:r w:rsidR="00DF7A38">
        <w:t xml:space="preserve"> </w:t>
      </w:r>
      <w:r w:rsidR="00CA7D48">
        <w:t>In some cases, t</w:t>
      </w:r>
      <w:r w:rsidR="0094072F">
        <w:t xml:space="preserve">hey could also select the </w:t>
      </w:r>
      <w:r w:rsidR="00CA7D48">
        <w:t>activities to participate, such as choosing a case out of two.</w:t>
      </w:r>
      <w:r w:rsidR="007B0938">
        <w:rPr>
          <w:rFonts w:cstheme="minorHAnsi"/>
        </w:rPr>
        <w:t xml:space="preserve"> </w:t>
      </w:r>
      <w:r w:rsidR="00DF7A38">
        <w:t xml:space="preserve">Slowly, </w:t>
      </w:r>
      <w:r w:rsidR="00711590">
        <w:t>student’s</w:t>
      </w:r>
      <w:r w:rsidR="00DF7A38">
        <w:t xml:space="preserve"> </w:t>
      </w:r>
      <w:r w:rsidR="00B758F5">
        <w:t>learning skills and confidence were built.</w:t>
      </w:r>
      <w:r w:rsidR="004601FC">
        <w:t xml:space="preserve"> After the intervention, the engagement rate was enhanced significantly</w:t>
      </w:r>
      <w:r w:rsidR="001107F5" w:rsidRPr="001107F5">
        <w:t xml:space="preserve"> </w:t>
      </w:r>
      <w:r w:rsidR="001107F5">
        <w:t>(A1, A2, A3, A4).</w:t>
      </w:r>
      <w:r w:rsidR="00DC159C">
        <w:t xml:space="preserve"> </w:t>
      </w:r>
      <w:r w:rsidR="009505E0">
        <w:t>(K1, K2, K3, K4, K5, K6).</w:t>
      </w:r>
    </w:p>
    <w:p w14:paraId="18AB0974" w14:textId="39A1A7B2" w:rsidR="00560EC7" w:rsidRDefault="00560EC7" w:rsidP="00CE154F">
      <w:pPr>
        <w:spacing w:line="360" w:lineRule="auto"/>
      </w:pPr>
      <w:r>
        <w:t xml:space="preserve">The seventh and final issue was </w:t>
      </w:r>
      <w:r w:rsidRPr="00571813">
        <w:rPr>
          <w:b/>
          <w:bCs/>
        </w:rPr>
        <w:t>dominating students</w:t>
      </w:r>
      <w:r>
        <w:t xml:space="preserve">. </w:t>
      </w:r>
      <w:r w:rsidR="00300F6B">
        <w:t xml:space="preserve">Sometimes, </w:t>
      </w:r>
      <w:r>
        <w:t>some students dominate</w:t>
      </w:r>
      <w:r w:rsidR="00063B66">
        <w:t xml:space="preserve">d the class’s activities, such as group discussion or </w:t>
      </w:r>
      <w:r w:rsidR="00B86861">
        <w:t xml:space="preserve">handling short questions. In such situation, </w:t>
      </w:r>
      <w:r w:rsidR="00F2691D">
        <w:t xml:space="preserve">I </w:t>
      </w:r>
      <w:r w:rsidR="00B86861">
        <w:t>intervened by purposefully direct the discussion to other students</w:t>
      </w:r>
      <w:r w:rsidR="00046C19">
        <w:t>, and to emphasize the importance of inclusivity and diversity in group</w:t>
      </w:r>
      <w:r w:rsidR="003A5E10">
        <w:t xml:space="preserve"> </w:t>
      </w:r>
      <w:r w:rsidR="00046C19">
        <w:t xml:space="preserve">work. </w:t>
      </w:r>
      <w:r w:rsidR="003264E9">
        <w:t xml:space="preserve">For example, </w:t>
      </w:r>
      <w:r w:rsidR="00F2691D">
        <w:t xml:space="preserve">I </w:t>
      </w:r>
      <w:r w:rsidR="00810731">
        <w:t>said</w:t>
      </w:r>
      <w:r w:rsidR="003264E9">
        <w:t xml:space="preserve"> “It is a good idea. Now let’s explore other ideas and options…”.</w:t>
      </w:r>
      <w:r w:rsidR="003A5E10">
        <w:t xml:space="preserve"> </w:t>
      </w:r>
      <w:r w:rsidR="003A76A2">
        <w:t>Moreover</w:t>
      </w:r>
      <w:r w:rsidR="004F21D6">
        <w:t xml:space="preserve">, to prevent the issue, I </w:t>
      </w:r>
      <w:r w:rsidR="003D267D">
        <w:t xml:space="preserve">clearly explained my expectations, for example each student must provide one answer, at the beginning of the activity. </w:t>
      </w:r>
      <w:r w:rsidR="003A5E10">
        <w:t>Th</w:t>
      </w:r>
      <w:r w:rsidR="00810731">
        <w:t>is approach</w:t>
      </w:r>
      <w:r w:rsidR="003A5E10">
        <w:t xml:space="preserve"> worked very well and significantly reduced the dominating student issue.</w:t>
      </w:r>
      <w:r w:rsidR="001107F5">
        <w:t xml:space="preserve"> (A2, A3, A4).</w:t>
      </w:r>
      <w:r w:rsidR="00DC159C" w:rsidRPr="00DC159C">
        <w:t xml:space="preserve"> </w:t>
      </w:r>
      <w:r w:rsidR="009505E0">
        <w:t>(K1, K2, K3, K4, K5, K6).</w:t>
      </w:r>
    </w:p>
    <w:p w14:paraId="70597E80" w14:textId="0ED32848" w:rsidR="00C9767C" w:rsidRDefault="00C74DA1" w:rsidP="00CE154F">
      <w:pPr>
        <w:spacing w:line="360" w:lineRule="auto"/>
      </w:pPr>
      <w:r>
        <w:t xml:space="preserve">In all interventions, </w:t>
      </w:r>
      <w:r w:rsidR="00F2691D">
        <w:t xml:space="preserve">I </w:t>
      </w:r>
      <w:r>
        <w:t>maintained a positive and caring attitude. Respect</w:t>
      </w:r>
      <w:r w:rsidR="005267DF">
        <w:t xml:space="preserve"> and</w:t>
      </w:r>
      <w:r>
        <w:t xml:space="preserve"> consideration</w:t>
      </w:r>
      <w:r w:rsidR="005267DF">
        <w:t xml:space="preserve"> were always demonstrated. </w:t>
      </w:r>
      <w:r w:rsidR="003A76A2">
        <w:t>Also</w:t>
      </w:r>
      <w:r w:rsidR="005267DF">
        <w:t xml:space="preserve">, </w:t>
      </w:r>
      <w:r w:rsidR="00F2691D">
        <w:t xml:space="preserve">I </w:t>
      </w:r>
      <w:r w:rsidR="005267DF">
        <w:t xml:space="preserve">was quick to recognise the </w:t>
      </w:r>
      <w:r w:rsidR="00C86078">
        <w:t xml:space="preserve">difficulties and achievements of students. </w:t>
      </w:r>
      <w:r w:rsidR="0082351E">
        <w:t xml:space="preserve">Also, I provided feedback in a structured way: first I </w:t>
      </w:r>
      <w:r w:rsidR="00655061">
        <w:t>explained</w:t>
      </w:r>
      <w:r w:rsidR="0082351E">
        <w:t xml:space="preserve"> what </w:t>
      </w:r>
      <w:r w:rsidR="0082351E" w:rsidRPr="006C4A2B">
        <w:rPr>
          <w:rFonts w:cstheme="minorHAnsi"/>
        </w:rPr>
        <w:t>students did well, then identify the issue, and finally provide compl</w:t>
      </w:r>
      <w:r w:rsidR="0082351E">
        <w:rPr>
          <w:rFonts w:cstheme="minorHAnsi"/>
        </w:rPr>
        <w:t>i</w:t>
      </w:r>
      <w:r w:rsidR="0082351E" w:rsidRPr="006C4A2B">
        <w:rPr>
          <w:rFonts w:cstheme="minorHAnsi"/>
        </w:rPr>
        <w:t>ments when the students fixed the issue</w:t>
      </w:r>
      <w:r w:rsidR="0082351E">
        <w:rPr>
          <w:rFonts w:cstheme="minorHAnsi"/>
        </w:rPr>
        <w:t xml:space="preserve"> (</w:t>
      </w:r>
      <w:r w:rsidR="0082351E" w:rsidRPr="006C4A2B">
        <w:rPr>
          <w:rFonts w:cstheme="minorHAnsi"/>
        </w:rPr>
        <w:t>Petty</w:t>
      </w:r>
      <w:r w:rsidR="0082351E">
        <w:rPr>
          <w:rFonts w:cstheme="minorHAnsi"/>
        </w:rPr>
        <w:t xml:space="preserve">, </w:t>
      </w:r>
      <w:r w:rsidR="0082351E" w:rsidRPr="006C4A2B">
        <w:rPr>
          <w:rFonts w:cstheme="minorHAnsi"/>
        </w:rPr>
        <w:t>2009, p. 66)</w:t>
      </w:r>
      <w:r w:rsidR="0082351E">
        <w:t>.</w:t>
      </w:r>
      <w:r w:rsidR="00F75D58">
        <w:t>.</w:t>
      </w:r>
      <w:r w:rsidR="00E23C68">
        <w:t xml:space="preserve"> (V1, V2, V3, V4).</w:t>
      </w:r>
      <w:r w:rsidR="00BC45B8">
        <w:t xml:space="preserve"> Most issues were resolved effectively after the interventions.</w:t>
      </w:r>
    </w:p>
    <w:p w14:paraId="28FD2E5A" w14:textId="77777777" w:rsidR="00A92958" w:rsidRDefault="00A92958" w:rsidP="00CE154F">
      <w:pPr>
        <w:spacing w:line="360" w:lineRule="auto"/>
      </w:pPr>
    </w:p>
    <w:p w14:paraId="1BD535F4" w14:textId="762957F7" w:rsidR="00404B6F" w:rsidRPr="00873CDC" w:rsidRDefault="00404B6F" w:rsidP="00CE154F">
      <w:pPr>
        <w:pStyle w:val="Heading2"/>
        <w:spacing w:line="360" w:lineRule="auto"/>
      </w:pPr>
      <w:bookmarkStart w:id="6" w:name="_Toc165378057"/>
      <w:r w:rsidRPr="00873CDC">
        <w:lastRenderedPageBreak/>
        <w:t>Feeling</w:t>
      </w:r>
      <w:bookmarkEnd w:id="6"/>
    </w:p>
    <w:p w14:paraId="601F6829" w14:textId="62AE0D8D" w:rsidR="00907F28" w:rsidRDefault="00504591" w:rsidP="00CE154F">
      <w:pPr>
        <w:spacing w:line="360" w:lineRule="auto"/>
      </w:pPr>
      <w:r>
        <w:t>At various points during the term,</w:t>
      </w:r>
      <w:r w:rsidR="00186B78">
        <w:t xml:space="preserve"> </w:t>
      </w:r>
      <w:r w:rsidR="00F2691D">
        <w:t xml:space="preserve">I </w:t>
      </w:r>
      <w:r w:rsidR="000E4806">
        <w:t xml:space="preserve">felt </w:t>
      </w:r>
      <w:r>
        <w:t>r</w:t>
      </w:r>
      <w:r w:rsidR="000E4806">
        <w:t>ejected</w:t>
      </w:r>
      <w:r>
        <w:t xml:space="preserve">, </w:t>
      </w:r>
      <w:r w:rsidR="00E76DDA">
        <w:t>incompetent, disappointed</w:t>
      </w:r>
      <w:r w:rsidR="00AE6937">
        <w:t>,</w:t>
      </w:r>
      <w:r w:rsidR="00E76DDA">
        <w:t xml:space="preserve"> and also happy and motivated.</w:t>
      </w:r>
      <w:r w:rsidR="00186B78">
        <w:t xml:space="preserve"> </w:t>
      </w:r>
      <w:r w:rsidR="00F2691D">
        <w:t xml:space="preserve">I </w:t>
      </w:r>
      <w:r w:rsidR="00E76DDA">
        <w:t>had the negative emotions as</w:t>
      </w:r>
      <w:r w:rsidR="00E6727E">
        <w:t xml:space="preserve"> my</w:t>
      </w:r>
      <w:r w:rsidR="00F74C80">
        <w:t xml:space="preserve"> </w:t>
      </w:r>
      <w:r w:rsidR="00750E8C">
        <w:t>efforts did not bring results, as</w:t>
      </w:r>
      <w:r w:rsidR="00186B78">
        <w:t xml:space="preserve"> </w:t>
      </w:r>
      <w:r w:rsidR="00F2691D">
        <w:t xml:space="preserve">I </w:t>
      </w:r>
      <w:r w:rsidR="00750E8C">
        <w:t xml:space="preserve">saw students </w:t>
      </w:r>
      <w:r w:rsidR="001F702C">
        <w:t xml:space="preserve">exhibiting </w:t>
      </w:r>
      <w:r w:rsidR="00907F28">
        <w:t>undesirable behaviour</w:t>
      </w:r>
      <w:r w:rsidR="001F702C">
        <w:t>s</w:t>
      </w:r>
      <w:r w:rsidR="00907F28">
        <w:t xml:space="preserve"> despite </w:t>
      </w:r>
      <w:r w:rsidR="001F702C">
        <w:t>my</w:t>
      </w:r>
      <w:r w:rsidR="00907F28">
        <w:t xml:space="preserve"> </w:t>
      </w:r>
      <w:r w:rsidR="001F702C">
        <w:t>efforts.</w:t>
      </w:r>
      <w:r w:rsidR="00907F28">
        <w:t xml:space="preserve"> On the other hand,</w:t>
      </w:r>
      <w:r w:rsidR="00186B78">
        <w:t xml:space="preserve"> </w:t>
      </w:r>
      <w:r w:rsidR="00F2691D">
        <w:t xml:space="preserve">I </w:t>
      </w:r>
      <w:r w:rsidR="00907F28">
        <w:t xml:space="preserve">realised some intervention attempts may take sometimes to work, and the </w:t>
      </w:r>
      <w:r w:rsidR="00711590">
        <w:t>student’s</w:t>
      </w:r>
      <w:r w:rsidR="00907F28">
        <w:t xml:space="preserve"> personal characteristics and situations can significantly affect the interventions’ effectiveness. As</w:t>
      </w:r>
      <w:r w:rsidR="00186B78">
        <w:t xml:space="preserve"> </w:t>
      </w:r>
      <w:r w:rsidR="00F2691D">
        <w:t xml:space="preserve">I </w:t>
      </w:r>
      <w:r w:rsidR="00907F28">
        <w:t xml:space="preserve">learned to be </w:t>
      </w:r>
      <w:r w:rsidR="00002415">
        <w:t>more patient and to understand students better,</w:t>
      </w:r>
      <w:r w:rsidR="00186B78">
        <w:t xml:space="preserve"> </w:t>
      </w:r>
      <w:r w:rsidR="00F2691D">
        <w:t xml:space="preserve">I </w:t>
      </w:r>
      <w:r w:rsidR="00002415">
        <w:t>felt motivated and happy as more and more students gradually demonstrated desirable behaviour</w:t>
      </w:r>
      <w:r w:rsidR="009F2E8B">
        <w:t xml:space="preserve">. Some of them proactively approached me asking for feedback and advise, which motivated me to </w:t>
      </w:r>
      <w:r w:rsidR="00EF1CC3">
        <w:t>keep trying.</w:t>
      </w:r>
      <w:r w:rsidR="005117D7">
        <w:t xml:space="preserve"> Now the term has ended,</w:t>
      </w:r>
      <w:r w:rsidR="00186B78">
        <w:t xml:space="preserve"> </w:t>
      </w:r>
      <w:r w:rsidR="00F2691D">
        <w:t xml:space="preserve">I </w:t>
      </w:r>
      <w:r w:rsidR="005117D7">
        <w:t>realised</w:t>
      </w:r>
      <w:r w:rsidR="00186B78">
        <w:t xml:space="preserve"> </w:t>
      </w:r>
      <w:r w:rsidR="00F2691D">
        <w:t xml:space="preserve">I </w:t>
      </w:r>
      <w:r w:rsidR="005117D7">
        <w:t xml:space="preserve">was too impatient with </w:t>
      </w:r>
      <w:r w:rsidR="00711590">
        <w:t>student’s</w:t>
      </w:r>
      <w:r w:rsidR="005117D7">
        <w:t xml:space="preserve"> progress despite knowing of their difficulties. Many of them were not confident of their language skills. Many of them were </w:t>
      </w:r>
      <w:r w:rsidR="00C608A8">
        <w:t>struggling with cultural differences inside and outside of the classroom.</w:t>
      </w:r>
      <w:r w:rsidR="007C065C">
        <w:t xml:space="preserve"> This is a lesson that</w:t>
      </w:r>
      <w:r w:rsidR="00186B78">
        <w:t xml:space="preserve"> </w:t>
      </w:r>
      <w:r w:rsidR="00F2691D">
        <w:t xml:space="preserve">I </w:t>
      </w:r>
      <w:r w:rsidR="007C065C">
        <w:t xml:space="preserve">learned this </w:t>
      </w:r>
      <w:r w:rsidR="002429B9">
        <w:t>term</w:t>
      </w:r>
      <w:r w:rsidR="007C065C">
        <w:t>.</w:t>
      </w:r>
    </w:p>
    <w:p w14:paraId="2470E8A3" w14:textId="77777777" w:rsidR="0027359E" w:rsidRPr="00D77D53" w:rsidRDefault="0027359E" w:rsidP="00CE154F">
      <w:pPr>
        <w:spacing w:line="360" w:lineRule="auto"/>
        <w:rPr>
          <w:color w:val="FF0000"/>
        </w:rPr>
      </w:pPr>
    </w:p>
    <w:p w14:paraId="5885C415" w14:textId="461F4C55" w:rsidR="000E4806" w:rsidRPr="00873CDC" w:rsidRDefault="000E4806" w:rsidP="00CE154F">
      <w:pPr>
        <w:pStyle w:val="Heading2"/>
        <w:spacing w:line="360" w:lineRule="auto"/>
      </w:pPr>
      <w:bookmarkStart w:id="7" w:name="_Toc165378058"/>
      <w:r w:rsidRPr="00873CDC">
        <w:t>Evaluation</w:t>
      </w:r>
      <w:bookmarkEnd w:id="7"/>
    </w:p>
    <w:p w14:paraId="10307349" w14:textId="7A90E125" w:rsidR="00951A03" w:rsidRDefault="00BC45B8" w:rsidP="00CE154F">
      <w:pPr>
        <w:spacing w:line="360" w:lineRule="auto"/>
      </w:pPr>
      <w:r>
        <w:t>I</w:t>
      </w:r>
      <w:r w:rsidR="00EA34F1">
        <w:t>mportant improvements</w:t>
      </w:r>
      <w:r>
        <w:t xml:space="preserve"> were</w:t>
      </w:r>
      <w:r w:rsidR="00EA34F1">
        <w:t xml:space="preserve"> made throughout the intervention efforts. </w:t>
      </w:r>
      <w:r w:rsidR="00BD2221">
        <w:t xml:space="preserve">The feedback received, together with the information acquired through observation and break-time conversations with students demonstrated a high level of progress made since the intervention. </w:t>
      </w:r>
      <w:r w:rsidR="00A03A5D">
        <w:t>T</w:t>
      </w:r>
      <w:r w:rsidR="00B22344">
        <w:t>he classroom atmosphere was changed significantly during the term. While it was formal and somewhat tense at first, gradually the students were more relaxing, they communicated more freely and openly, and were considerably more collaborative.</w:t>
      </w:r>
      <w:r w:rsidR="00B22344" w:rsidRPr="0087134C">
        <w:t xml:space="preserve"> </w:t>
      </w:r>
      <w:r w:rsidR="00B22344">
        <w:t xml:space="preserve">Most students were motivated to engage with the learning activities. SE was enhanced significantly as students paid more attention, asked more questions, and handled questions better than before. At the beginning there were several groups of students – each groups seem to be not connected to the other groups. After the interventions, most students were able to engage with other students, for example by providing his or her feedback to the answer provided by other students. At the end of the term, most students were more conscious of their behaviours, </w:t>
      </w:r>
      <w:r w:rsidR="00A63C99">
        <w:t>showed efforts to improve their engagement, and the class was considerably more friendly</w:t>
      </w:r>
      <w:r w:rsidR="00B22344">
        <w:t xml:space="preserve">. </w:t>
      </w:r>
      <w:r w:rsidR="009D1102">
        <w:t>Moreover</w:t>
      </w:r>
      <w:r w:rsidR="00B22344">
        <w:t>, some students developed and demonstrated their genuine interests in the learning by actively engage with the learning material, the lecturer, and other students. As such</w:t>
      </w:r>
      <w:r w:rsidR="00A63C99">
        <w:t>, m</w:t>
      </w:r>
      <w:r w:rsidR="00B22344">
        <w:t>ost issues were considerably resolved</w:t>
      </w:r>
      <w:r w:rsidR="00A63C99">
        <w:t xml:space="preserve">, except </w:t>
      </w:r>
      <w:r w:rsidR="000B11C1">
        <w:t>the late arrival at the beginning of the class.</w:t>
      </w:r>
      <w:r w:rsidR="00D541E7">
        <w:t xml:space="preserve"> </w:t>
      </w:r>
      <w:r w:rsidR="007849A4">
        <w:t>The reasons are examined in the next step, analysis.</w:t>
      </w:r>
    </w:p>
    <w:p w14:paraId="0F45E004" w14:textId="77777777" w:rsidR="008C3BC6" w:rsidRDefault="008C3BC6" w:rsidP="00CE154F">
      <w:pPr>
        <w:spacing w:line="360" w:lineRule="auto"/>
      </w:pPr>
    </w:p>
    <w:p w14:paraId="7FC99422" w14:textId="20624100" w:rsidR="000E4806" w:rsidRPr="00873CDC" w:rsidRDefault="000E4806" w:rsidP="00CE154F">
      <w:pPr>
        <w:pStyle w:val="Heading2"/>
        <w:spacing w:line="360" w:lineRule="auto"/>
      </w:pPr>
      <w:bookmarkStart w:id="8" w:name="_Toc165378059"/>
      <w:r w:rsidRPr="00873CDC">
        <w:lastRenderedPageBreak/>
        <w:t>Analysis</w:t>
      </w:r>
      <w:bookmarkEnd w:id="8"/>
    </w:p>
    <w:p w14:paraId="3A4CA2EC" w14:textId="69ADFE02" w:rsidR="00E15673" w:rsidRDefault="00A80DB0" w:rsidP="00CE154F">
      <w:pPr>
        <w:spacing w:line="360" w:lineRule="auto"/>
      </w:pPr>
      <w:r>
        <w:t>My theoretical approach</w:t>
      </w:r>
      <w:r w:rsidR="00BA5201">
        <w:t xml:space="preserve"> combine</w:t>
      </w:r>
      <w:r w:rsidR="0013444B">
        <w:t>d</w:t>
      </w:r>
      <w:r w:rsidR="00BA5201">
        <w:t xml:space="preserve"> </w:t>
      </w:r>
      <w:r w:rsidR="00286840">
        <w:t>constructive alignment</w:t>
      </w:r>
      <w:r w:rsidR="004E2555">
        <w:t>,</w:t>
      </w:r>
      <w:r w:rsidR="001E7F1A">
        <w:t xml:space="preserve"> and</w:t>
      </w:r>
      <w:r w:rsidR="0041135C">
        <w:t xml:space="preserve"> andragogy view of Knowles</w:t>
      </w:r>
      <w:r w:rsidR="00D959DA">
        <w:t xml:space="preserve"> et al.</w:t>
      </w:r>
      <w:r w:rsidR="0041135C">
        <w:t xml:space="preserve"> (2020).</w:t>
      </w:r>
      <w:r w:rsidR="004E2555">
        <w:t xml:space="preserve"> </w:t>
      </w:r>
      <w:r w:rsidR="000873AA">
        <w:t>Following c</w:t>
      </w:r>
      <w:r w:rsidR="004E2555">
        <w:t>onstructive alignment</w:t>
      </w:r>
      <w:r w:rsidR="000873AA">
        <w:t xml:space="preserve">, the learning occurs when </w:t>
      </w:r>
      <w:r w:rsidR="009D1FBA">
        <w:t>the lecturer set</w:t>
      </w:r>
      <w:r w:rsidR="00E6727E">
        <w:t>s</w:t>
      </w:r>
      <w:r w:rsidR="009D1FBA">
        <w:t xml:space="preserve"> up a learning environment which encourage </w:t>
      </w:r>
      <w:r w:rsidR="00711590">
        <w:t>student’s</w:t>
      </w:r>
      <w:r w:rsidR="009D1FBA">
        <w:t xml:space="preserve"> learning activities</w:t>
      </w:r>
      <w:r w:rsidR="005B50BE">
        <w:t xml:space="preserve">, and the teaching and assessment must be aligned with the intended learning </w:t>
      </w:r>
      <w:r w:rsidR="00AB6EB4">
        <w:t>outcomes (</w:t>
      </w:r>
      <w:r w:rsidR="009662BB">
        <w:t xml:space="preserve">Biggs and Tang, 2011; </w:t>
      </w:r>
      <w:r w:rsidR="009662BB" w:rsidRPr="00C85D4E">
        <w:rPr>
          <w:rFonts w:cstheme="minorHAnsi"/>
          <w:shd w:val="clear" w:color="auto" w:fill="FFFFFF"/>
        </w:rPr>
        <w:t>Almulla</w:t>
      </w:r>
      <w:r w:rsidR="009662BB">
        <w:rPr>
          <w:rFonts w:cstheme="minorHAnsi"/>
          <w:shd w:val="clear" w:color="auto" w:fill="FFFFFF"/>
        </w:rPr>
        <w:t>, 2023</w:t>
      </w:r>
      <w:r w:rsidR="009662BB">
        <w:t>)</w:t>
      </w:r>
      <w:r w:rsidR="005B50BE">
        <w:t>.</w:t>
      </w:r>
      <w:r w:rsidR="0041135C">
        <w:t xml:space="preserve"> </w:t>
      </w:r>
      <w:r w:rsidR="002A5DC6">
        <w:t xml:space="preserve">The focus is on what and how students are to learn. </w:t>
      </w:r>
      <w:r w:rsidR="00256C91">
        <w:t>In particular</w:t>
      </w:r>
      <w:r w:rsidR="0074782D">
        <w:t xml:space="preserve"> </w:t>
      </w:r>
      <w:r w:rsidR="008C282D">
        <w:t>student interest, knowledge base and previous experience affect their approaches to study</w:t>
      </w:r>
      <w:r w:rsidR="00256C91">
        <w:t xml:space="preserve"> (Ramsden, 2003, p. 65)</w:t>
      </w:r>
      <w:r w:rsidR="008C282D">
        <w:t xml:space="preserve">. </w:t>
      </w:r>
      <w:r w:rsidR="009D1102">
        <w:t>Moreover</w:t>
      </w:r>
      <w:r w:rsidR="008F08D5">
        <w:t xml:space="preserve">, </w:t>
      </w:r>
      <w:r w:rsidR="00AD03A7">
        <w:t>the content, the incentive, and the environment are crucial to enable effective learning</w:t>
      </w:r>
      <w:r w:rsidR="00A25F0D">
        <w:t xml:space="preserve"> (Illeris, 2007)</w:t>
      </w:r>
      <w:r w:rsidR="00E15673">
        <w:t>.</w:t>
      </w:r>
    </w:p>
    <w:p w14:paraId="1314428B" w14:textId="77777777" w:rsidR="007C4BC6" w:rsidRDefault="007C4BC6" w:rsidP="007C4BC6">
      <w:pPr>
        <w:spacing w:line="360" w:lineRule="auto"/>
        <w:jc w:val="center"/>
      </w:pPr>
      <w:r>
        <w:rPr>
          <w:noProof/>
        </w:rPr>
        <w:drawing>
          <wp:inline distT="0" distB="0" distL="0" distR="0" wp14:anchorId="20A9C100" wp14:editId="2B5DCEE7">
            <wp:extent cx="4523509" cy="5908675"/>
            <wp:effectExtent l="0" t="0" r="0" b="0"/>
            <wp:docPr id="1904669862" name="Picture 3" descr="A diagram of a coursewor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4669862" name="Picture 3" descr="A diagram of a coursework&#10;&#10;Description automatically generated with medium confidence"/>
                    <pic:cNvPicPr>
                      <a:picLocks noChangeAspect="1" noChangeArrowheads="1"/>
                    </pic:cNvPicPr>
                  </pic:nvPicPr>
                  <pic:blipFill rotWithShape="1">
                    <a:blip r:embed="rId9">
                      <a:extLst>
                        <a:ext uri="{28A0092B-C50C-407E-A947-70E740481C1C}">
                          <a14:useLocalDpi xmlns:a14="http://schemas.microsoft.com/office/drawing/2010/main" val="0"/>
                        </a:ext>
                      </a:extLst>
                    </a:blip>
                    <a:srcRect l="36100" r="10240"/>
                    <a:stretch/>
                  </pic:blipFill>
                  <pic:spPr bwMode="auto">
                    <a:xfrm>
                      <a:off x="0" y="0"/>
                      <a:ext cx="4546745" cy="5939026"/>
                    </a:xfrm>
                    <a:prstGeom prst="rect">
                      <a:avLst/>
                    </a:prstGeom>
                    <a:noFill/>
                    <a:ln>
                      <a:noFill/>
                    </a:ln>
                    <a:extLst>
                      <a:ext uri="{53640926-AAD7-44D8-BBD7-CCE9431645EC}">
                        <a14:shadowObscured xmlns:a14="http://schemas.microsoft.com/office/drawing/2010/main"/>
                      </a:ext>
                    </a:extLst>
                  </pic:spPr>
                </pic:pic>
              </a:graphicData>
            </a:graphic>
          </wp:inline>
        </w:drawing>
      </w:r>
    </w:p>
    <w:p w14:paraId="0B49936F" w14:textId="77777777" w:rsidR="007C4BC6" w:rsidRDefault="007C4BC6" w:rsidP="007C4BC6">
      <w:pPr>
        <w:spacing w:line="360" w:lineRule="auto"/>
        <w:jc w:val="center"/>
      </w:pPr>
      <w:r>
        <w:t>Figure 1 – Andragogy in practice model (Source: Knowles et al., 2020, p. 72)</w:t>
      </w:r>
    </w:p>
    <w:p w14:paraId="4CD49992" w14:textId="77777777" w:rsidR="007C4BC6" w:rsidRDefault="007C4BC6" w:rsidP="00CE154F">
      <w:pPr>
        <w:spacing w:line="360" w:lineRule="auto"/>
      </w:pPr>
    </w:p>
    <w:p w14:paraId="60B3FFA2" w14:textId="10EE427A" w:rsidR="00CA22A8" w:rsidRPr="00B77886" w:rsidRDefault="00CA22A8" w:rsidP="00CE154F">
      <w:pPr>
        <w:spacing w:line="360" w:lineRule="auto"/>
      </w:pPr>
      <w:r>
        <w:t xml:space="preserve">Also, as many students in the class were </w:t>
      </w:r>
      <w:r w:rsidR="00CB4A10">
        <w:t>mature</w:t>
      </w:r>
      <w:r>
        <w:t xml:space="preserve"> learner, the six assumptions of andragogy (Knowles et al., 2020, p.32) were examined. </w:t>
      </w:r>
      <w:r w:rsidR="009726EB">
        <w:t xml:space="preserve">This </w:t>
      </w:r>
      <w:r w:rsidR="00A2062E">
        <w:t xml:space="preserve">andragogy </w:t>
      </w:r>
      <w:r w:rsidR="008F7A46">
        <w:t>model is</w:t>
      </w:r>
      <w:r w:rsidR="00A2062E">
        <w:t xml:space="preserve"> a well-known theory and preferred learning approach for </w:t>
      </w:r>
      <w:r w:rsidR="00CB4A10">
        <w:t>mature learners</w:t>
      </w:r>
      <w:r w:rsidR="00A2062E">
        <w:t xml:space="preserve"> (El-Amin, 2020</w:t>
      </w:r>
      <w:r w:rsidR="00A013FA">
        <w:t xml:space="preserve">; </w:t>
      </w:r>
      <w:r w:rsidR="00A013FA" w:rsidRPr="00B77886">
        <w:t>Roessger et al., 2022</w:t>
      </w:r>
      <w:r w:rsidR="00A2062E">
        <w:t xml:space="preserve">). </w:t>
      </w:r>
      <w:r>
        <w:t>As shown in figure 1, they are (1) the need to know, (2) the learner’s self-concept, (3) the role of experience, (4) readiness to learn, (5) orientation to learning, and (6) motivation.</w:t>
      </w:r>
    </w:p>
    <w:p w14:paraId="08C39EDD" w14:textId="378ADE10" w:rsidR="00F10C09" w:rsidRPr="006C4A2B" w:rsidRDefault="009D1102" w:rsidP="00CE154F">
      <w:pPr>
        <w:spacing w:line="360" w:lineRule="auto"/>
      </w:pPr>
      <w:r>
        <w:t>Moreover</w:t>
      </w:r>
      <w:r w:rsidR="00F10C09">
        <w:t xml:space="preserve">, </w:t>
      </w:r>
      <w:r w:rsidR="00696C71">
        <w:t xml:space="preserve">six </w:t>
      </w:r>
      <w:r w:rsidR="00F10C09">
        <w:t xml:space="preserve">issues </w:t>
      </w:r>
      <w:r w:rsidR="00696C71">
        <w:t>could</w:t>
      </w:r>
      <w:r w:rsidR="00F10C09">
        <w:t xml:space="preserve"> happen in </w:t>
      </w:r>
      <w:r w:rsidR="00453759">
        <w:t>my classroom</w:t>
      </w:r>
      <w:r w:rsidR="00696C71" w:rsidRPr="006C4A2B">
        <w:t xml:space="preserve">: </w:t>
      </w:r>
      <w:r w:rsidR="00F10C09" w:rsidRPr="006C4A2B">
        <w:t>A lecture is provided, not a dialogue</w:t>
      </w:r>
      <w:r w:rsidR="003151B2" w:rsidRPr="006C4A2B">
        <w:t>; t</w:t>
      </w:r>
      <w:r w:rsidR="00A745C0" w:rsidRPr="006C4A2B">
        <w:t>he lecturer</w:t>
      </w:r>
      <w:r w:rsidR="00F2691D" w:rsidRPr="006C4A2B">
        <w:t xml:space="preserve"> </w:t>
      </w:r>
      <w:r w:rsidR="00F10C09" w:rsidRPr="006C4A2B">
        <w:t>talks too much</w:t>
      </w:r>
      <w:r w:rsidR="003151B2" w:rsidRPr="006C4A2B">
        <w:t>; s</w:t>
      </w:r>
      <w:r w:rsidR="00F10C09" w:rsidRPr="006C4A2B">
        <w:t>tudents respond to questions from the tutor, but otherwise do not talk</w:t>
      </w:r>
      <w:r w:rsidR="003151B2" w:rsidRPr="006C4A2B">
        <w:t>; s</w:t>
      </w:r>
      <w:r w:rsidR="00F10C09" w:rsidRPr="006C4A2B">
        <w:t>tudents do not prepare for the class</w:t>
      </w:r>
      <w:r w:rsidR="003151B2" w:rsidRPr="006C4A2B">
        <w:t>; o</w:t>
      </w:r>
      <w:r w:rsidR="00F10C09" w:rsidRPr="006C4A2B">
        <w:t>ne student dominates the discussion</w:t>
      </w:r>
      <w:r w:rsidR="003151B2" w:rsidRPr="006C4A2B">
        <w:t>; and t</w:t>
      </w:r>
      <w:r w:rsidR="00F10C09" w:rsidRPr="006C4A2B">
        <w:t>he students want solutions, not discussing them</w:t>
      </w:r>
      <w:r w:rsidR="00453759" w:rsidRPr="00453759">
        <w:t xml:space="preserve"> </w:t>
      </w:r>
      <w:r w:rsidR="00453759">
        <w:t>(Ramsden, 2003, p.149)</w:t>
      </w:r>
      <w:r w:rsidR="00F10C09" w:rsidRPr="006C4A2B">
        <w:t>.</w:t>
      </w:r>
      <w:r w:rsidR="00386C0F">
        <w:t xml:space="preserve"> </w:t>
      </w:r>
    </w:p>
    <w:p w14:paraId="6B2C6955" w14:textId="2E760D79" w:rsidR="005C35E6" w:rsidRPr="006C4A2B" w:rsidRDefault="00B156E4" w:rsidP="00CE154F">
      <w:pPr>
        <w:spacing w:line="360" w:lineRule="auto"/>
      </w:pPr>
      <w:r w:rsidRPr="006C4A2B">
        <w:t xml:space="preserve">By adapting </w:t>
      </w:r>
      <w:r w:rsidR="00C70CB6" w:rsidRPr="006C4A2B">
        <w:t>the effective learning model and the constructive alignment</w:t>
      </w:r>
      <w:r w:rsidR="00C5604F" w:rsidRPr="006C4A2B">
        <w:t xml:space="preserve"> to </w:t>
      </w:r>
      <w:r w:rsidRPr="006C4A2B">
        <w:t xml:space="preserve">the andragogy </w:t>
      </w:r>
      <w:r w:rsidR="00952251" w:rsidRPr="006C4A2B">
        <w:t>model</w:t>
      </w:r>
      <w:r w:rsidR="00C5604F" w:rsidRPr="006C4A2B">
        <w:t xml:space="preserve">, </w:t>
      </w:r>
      <w:r w:rsidR="00E16A18" w:rsidRPr="006C4A2B">
        <w:t xml:space="preserve">and to avoid the issues identified by Ramsden, </w:t>
      </w:r>
      <w:r w:rsidR="00C5604F" w:rsidRPr="006C4A2B">
        <w:t>a theoretical approach to enhance SE can be attained.</w:t>
      </w:r>
      <w:r w:rsidR="0068623F" w:rsidRPr="006C4A2B">
        <w:t xml:space="preserve"> T</w:t>
      </w:r>
      <w:r w:rsidR="00013A67" w:rsidRPr="006C4A2B">
        <w:t xml:space="preserve">he next step in the analysis is to examine the </w:t>
      </w:r>
      <w:r w:rsidR="000508E5">
        <w:t>context</w:t>
      </w:r>
      <w:r w:rsidR="0068623F" w:rsidRPr="006C4A2B">
        <w:t xml:space="preserve"> and how it fits with </w:t>
      </w:r>
      <w:r w:rsidR="005155DF" w:rsidRPr="006C4A2B">
        <w:t>the adapted andragogy framework</w:t>
      </w:r>
      <w:r w:rsidR="00A84897" w:rsidRPr="006C4A2B">
        <w:t>.</w:t>
      </w:r>
      <w:r w:rsidR="002004FF" w:rsidRPr="006C4A2B">
        <w:t xml:space="preserve"> </w:t>
      </w:r>
      <w:r w:rsidR="005F7530">
        <w:t xml:space="preserve">The </w:t>
      </w:r>
      <w:r w:rsidR="00E40FE9">
        <w:t>adap</w:t>
      </w:r>
      <w:r w:rsidR="005B36E3">
        <w:t>tat</w:t>
      </w:r>
      <w:r w:rsidR="00E40FE9">
        <w:t>ion is discussed below.</w:t>
      </w:r>
      <w:r w:rsidR="005C35E6" w:rsidRPr="006C4A2B">
        <w:t xml:space="preserve"> </w:t>
      </w:r>
    </w:p>
    <w:p w14:paraId="679E597A" w14:textId="7386B8F8" w:rsidR="00D923BB" w:rsidRDefault="00CE736A" w:rsidP="0078727E">
      <w:pPr>
        <w:spacing w:line="360" w:lineRule="auto"/>
      </w:pPr>
      <w:r>
        <w:t>M</w:t>
      </w:r>
      <w:r w:rsidR="003376E7" w:rsidRPr="006C4A2B">
        <w:t xml:space="preserve">y students were mostly international students who were </w:t>
      </w:r>
      <w:r w:rsidR="00CB4A10">
        <w:t>mature learners</w:t>
      </w:r>
      <w:r w:rsidR="003376E7" w:rsidRPr="006C4A2B">
        <w:t xml:space="preserve"> and had not experienced the UK education system before.</w:t>
      </w:r>
      <w:r w:rsidR="0073361D" w:rsidRPr="006C4A2B">
        <w:t xml:space="preserve"> These characteristics </w:t>
      </w:r>
      <w:r w:rsidR="000D0DDC" w:rsidRPr="006C4A2B">
        <w:t xml:space="preserve">significantly </w:t>
      </w:r>
      <w:r w:rsidR="0073361D" w:rsidRPr="006C4A2B">
        <w:t xml:space="preserve">affect the andragogy framework. </w:t>
      </w:r>
      <w:r w:rsidR="00E65D1E" w:rsidRPr="006C4A2B">
        <w:t>Th</w:t>
      </w:r>
      <w:r w:rsidR="004F0C6F" w:rsidRPr="006C4A2B">
        <w:t xml:space="preserve">e first assumptions, </w:t>
      </w:r>
      <w:r w:rsidR="004F0C6F" w:rsidRPr="006C4A2B">
        <w:rPr>
          <w:b/>
          <w:bCs/>
        </w:rPr>
        <w:t>learners need to know</w:t>
      </w:r>
      <w:r w:rsidR="004F0C6F" w:rsidRPr="006C4A2B">
        <w:t>,</w:t>
      </w:r>
      <w:r w:rsidR="00E65D1E" w:rsidRPr="006C4A2B">
        <w:t xml:space="preserve"> means students would want to learn when they believe the learning is useful to them (Knowles et al., 2020; Petty, 2009, p. 47). </w:t>
      </w:r>
      <w:r w:rsidR="00A32348" w:rsidRPr="006C4A2B">
        <w:t xml:space="preserve">In my class, </w:t>
      </w:r>
      <w:r w:rsidR="00E05C44" w:rsidRPr="00E05C44">
        <w:t>many did</w:t>
      </w:r>
      <w:r w:rsidR="00E05C44">
        <w:t xml:space="preserve"> </w:t>
      </w:r>
      <w:r w:rsidR="00E05C44" w:rsidRPr="00E05C44">
        <w:t>n</w:t>
      </w:r>
      <w:r w:rsidR="00E05C44">
        <w:t>o</w:t>
      </w:r>
      <w:r w:rsidR="00E05C44" w:rsidRPr="00E05C44">
        <w:t>t understand the module's importance or its relevance to their goals, and they lacked clear expectations for class behavio</w:t>
      </w:r>
      <w:r w:rsidR="00E05C44">
        <w:t>u</w:t>
      </w:r>
      <w:r w:rsidR="00E05C44" w:rsidRPr="00E05C44">
        <w:t>r</w:t>
      </w:r>
      <w:r w:rsidR="00E05C44">
        <w:t>s</w:t>
      </w:r>
      <w:r w:rsidR="00E05C44" w:rsidRPr="00E05C44">
        <w:t xml:space="preserve"> and engagement with the academic </w:t>
      </w:r>
      <w:r w:rsidR="009125BB">
        <w:t>activities</w:t>
      </w:r>
      <w:r w:rsidR="00E05C44" w:rsidRPr="00E05C44">
        <w:t>. This issue occurred at all levels, from specific topics to lecture concepts.</w:t>
      </w:r>
    </w:p>
    <w:p w14:paraId="1D975CC9" w14:textId="4DD3E424" w:rsidR="0078727E" w:rsidRPr="007363B9" w:rsidRDefault="0078727E" w:rsidP="0078727E">
      <w:pPr>
        <w:spacing w:line="360" w:lineRule="auto"/>
      </w:pPr>
      <w:r w:rsidRPr="0078727E">
        <w:t xml:space="preserve">To enable this assumption, during the course, I supplemented the </w:t>
      </w:r>
      <w:r w:rsidR="00E46401" w:rsidRPr="0078727E">
        <w:t>what</w:t>
      </w:r>
      <w:r w:rsidRPr="0078727E">
        <w:t xml:space="preserve"> with the why. I provided justifications and clarifications to explain the relevance of concepts, theories, and frameworks to the course's aims. Clear links between the course content and real-life situations were identified. Performance expectations were communicated and justified. Developing and understanding solutions were emphasized over the solutions themselves.</w:t>
      </w:r>
    </w:p>
    <w:p w14:paraId="58143286" w14:textId="1468A9C0" w:rsidR="009B5E9C" w:rsidRPr="006C4A2B" w:rsidRDefault="009D1102" w:rsidP="00CE154F">
      <w:pPr>
        <w:spacing w:line="360" w:lineRule="auto"/>
      </w:pPr>
      <w:r>
        <w:t>Moreover</w:t>
      </w:r>
      <w:r w:rsidR="009B5E9C" w:rsidRPr="006C4A2B">
        <w:t xml:space="preserve">, I asked for feedback regarding the learning and teaching activities whenever appropriate. Also, my clear intention to learn more would also positively reinforce </w:t>
      </w:r>
      <w:r w:rsidR="00711590">
        <w:t>student’s</w:t>
      </w:r>
      <w:r w:rsidR="009B5E9C" w:rsidRPr="006C4A2B">
        <w:t xml:space="preserve"> learning intention (“I is keen to learn from us!”, “the lecturer told me he learned something from me today!”, “He is learning everyday even though he is a lecturer!”). (</w:t>
      </w:r>
      <w:r w:rsidR="00BB709F" w:rsidRPr="006C4A2B">
        <w:t xml:space="preserve">A1, A2, </w:t>
      </w:r>
      <w:r w:rsidR="009B5E9C" w:rsidRPr="006C4A2B">
        <w:t xml:space="preserve">A3, A4, A5, </w:t>
      </w:r>
      <w:r w:rsidR="00BB709F" w:rsidRPr="006C4A2B">
        <w:t xml:space="preserve">K1, K2, K3, K4, </w:t>
      </w:r>
      <w:r w:rsidR="009B5E9C" w:rsidRPr="006C4A2B">
        <w:t>K5, K6, V1, V2, V3, V4).</w:t>
      </w:r>
    </w:p>
    <w:p w14:paraId="55A62A5A" w14:textId="67523581" w:rsidR="005B01B2" w:rsidRPr="006C4A2B" w:rsidRDefault="00D923BB" w:rsidP="00CE154F">
      <w:pPr>
        <w:spacing w:line="360" w:lineRule="auto"/>
      </w:pPr>
      <w:r w:rsidRPr="006C4A2B">
        <w:rPr>
          <w:b/>
          <w:bCs/>
        </w:rPr>
        <w:lastRenderedPageBreak/>
        <w:t xml:space="preserve">The </w:t>
      </w:r>
      <w:r w:rsidR="008904FD" w:rsidRPr="006C4A2B">
        <w:rPr>
          <w:b/>
          <w:bCs/>
        </w:rPr>
        <w:t>learner’s self-concept</w:t>
      </w:r>
      <w:r w:rsidR="008904FD" w:rsidRPr="006C4A2B">
        <w:t xml:space="preserve"> was another challenge, as many students were </w:t>
      </w:r>
      <w:r w:rsidR="006B434B" w:rsidRPr="006C4A2B">
        <w:t>used to with their personal perceptions and expectations</w:t>
      </w:r>
      <w:r w:rsidR="00DB6B1E" w:rsidRPr="006C4A2B">
        <w:t xml:space="preserve"> </w:t>
      </w:r>
      <w:r w:rsidR="007E6604" w:rsidRPr="006C4A2B">
        <w:t>(Knowles et al., 2020</w:t>
      </w:r>
      <w:r w:rsidR="004D2462" w:rsidRPr="006C4A2B">
        <w:t>; Purwati et al., 2022</w:t>
      </w:r>
      <w:r w:rsidR="001F7214" w:rsidRPr="006C4A2B">
        <w:t>; Knapke</w:t>
      </w:r>
      <w:r w:rsidR="00F7494E" w:rsidRPr="006C4A2B">
        <w:t xml:space="preserve"> et al., 2024</w:t>
      </w:r>
      <w:r w:rsidR="007E6604" w:rsidRPr="006C4A2B">
        <w:t xml:space="preserve">) </w:t>
      </w:r>
      <w:r w:rsidR="00DB6B1E" w:rsidRPr="006C4A2B">
        <w:t>which were significantly different from my classroom</w:t>
      </w:r>
      <w:r w:rsidR="004853EB">
        <w:t>’s</w:t>
      </w:r>
      <w:r w:rsidR="00DB6B1E" w:rsidRPr="006C4A2B">
        <w:t xml:space="preserve">. </w:t>
      </w:r>
      <w:r w:rsidR="005B01B2" w:rsidRPr="006C4A2B">
        <w:t xml:space="preserve">For example, when I </w:t>
      </w:r>
      <w:r w:rsidR="00B050BC">
        <w:t>requested</w:t>
      </w:r>
      <w:r w:rsidR="005B01B2" w:rsidRPr="006C4A2B">
        <w:t xml:space="preserve"> students to do homework, one student immediately </w:t>
      </w:r>
      <w:r w:rsidR="00DE0465">
        <w:t>replied</w:t>
      </w:r>
      <w:r w:rsidR="005B01B2" w:rsidRPr="006C4A2B">
        <w:t xml:space="preserve"> </w:t>
      </w:r>
      <w:r w:rsidR="004B0505">
        <w:t xml:space="preserve">it would be unnecessary as </w:t>
      </w:r>
      <w:r w:rsidR="005B01B2" w:rsidRPr="006C4A2B">
        <w:t>this was a higher education environment, not a high school</w:t>
      </w:r>
      <w:r w:rsidR="004B0505">
        <w:t>(?</w:t>
      </w:r>
      <w:r w:rsidR="00F06535">
        <w:t>!</w:t>
      </w:r>
      <w:r w:rsidR="004B0505">
        <w:t>)</w:t>
      </w:r>
      <w:r w:rsidR="005B01B2" w:rsidRPr="006C4A2B">
        <w:t xml:space="preserve">. He further emphasized that </w:t>
      </w:r>
      <w:r w:rsidR="004619DE" w:rsidRPr="006C4A2B">
        <w:t xml:space="preserve">as an adult, </w:t>
      </w:r>
      <w:r w:rsidR="005B01B2" w:rsidRPr="006C4A2B">
        <w:t xml:space="preserve">his time </w:t>
      </w:r>
      <w:r w:rsidR="004619DE" w:rsidRPr="006C4A2B">
        <w:t>wa</w:t>
      </w:r>
      <w:r w:rsidR="005B01B2" w:rsidRPr="006C4A2B">
        <w:t xml:space="preserve">s limited, and he would do the homework if he could arrange it, however he would not prioritise it nor committed to it. </w:t>
      </w:r>
      <w:r w:rsidR="00982FB7" w:rsidRPr="006C4A2B">
        <w:t xml:space="preserve">Also, to many students, </w:t>
      </w:r>
      <w:r w:rsidR="00015546" w:rsidRPr="006C4A2B">
        <w:t xml:space="preserve">it was unusual to be required to revise last lecture’s contents, to not have </w:t>
      </w:r>
      <w:r w:rsidR="00982FB7" w:rsidRPr="006C4A2B">
        <w:t>small talks</w:t>
      </w:r>
      <w:r w:rsidR="00015546" w:rsidRPr="006C4A2B">
        <w:t>,</w:t>
      </w:r>
      <w:r w:rsidR="00982FB7" w:rsidRPr="006C4A2B">
        <w:t xml:space="preserve"> and </w:t>
      </w:r>
      <w:r w:rsidR="00015546" w:rsidRPr="006C4A2B">
        <w:t xml:space="preserve">to not </w:t>
      </w:r>
      <w:r w:rsidR="00867995" w:rsidRPr="006C4A2B">
        <w:t>use t</w:t>
      </w:r>
      <w:r w:rsidR="00747A53" w:rsidRPr="006C4A2B">
        <w:t>heir phones</w:t>
      </w:r>
      <w:r w:rsidR="00867995" w:rsidRPr="006C4A2B">
        <w:t xml:space="preserve">. </w:t>
      </w:r>
      <w:r w:rsidR="00B459CA" w:rsidRPr="006C4A2B">
        <w:t>They</w:t>
      </w:r>
      <w:r w:rsidR="00747A53" w:rsidRPr="006C4A2B">
        <w:t xml:space="preserve"> were highly resistant to my </w:t>
      </w:r>
      <w:r w:rsidR="00751AF3" w:rsidRPr="006C4A2B">
        <w:t>attempt to manage and direct the academic activities</w:t>
      </w:r>
      <w:r w:rsidR="00747A53" w:rsidRPr="006C4A2B">
        <w:t xml:space="preserve">. </w:t>
      </w:r>
      <w:r w:rsidR="00B40682">
        <w:t>As my students were</w:t>
      </w:r>
      <w:r w:rsidR="00343FDB" w:rsidRPr="006C4A2B">
        <w:t xml:space="preserve"> </w:t>
      </w:r>
      <w:r w:rsidR="006A76E0">
        <w:t xml:space="preserve">international, </w:t>
      </w:r>
      <w:r w:rsidR="00CB4A10">
        <w:t>mature</w:t>
      </w:r>
      <w:r w:rsidR="006A76E0">
        <w:t xml:space="preserve"> lea</w:t>
      </w:r>
      <w:r w:rsidR="00B40682">
        <w:t xml:space="preserve">rner, </w:t>
      </w:r>
      <w:r w:rsidR="00B57D27">
        <w:t>the learner’s self-concept was highly diverse and required multiple solutions.</w:t>
      </w:r>
    </w:p>
    <w:p w14:paraId="0D326AAC" w14:textId="40E4F82F" w:rsidR="002627C8" w:rsidRPr="006C4A2B" w:rsidRDefault="002627C8" w:rsidP="00CE154F">
      <w:pPr>
        <w:spacing w:line="360" w:lineRule="auto"/>
        <w:rPr>
          <w:rFonts w:cstheme="minorHAnsi"/>
        </w:rPr>
      </w:pPr>
      <w:r w:rsidRPr="006C4A2B">
        <w:t xml:space="preserve">To handle this assumption, I used carefully crafted sentences to enhance objectivity and </w:t>
      </w:r>
      <w:r w:rsidR="00286982">
        <w:t xml:space="preserve">the learner’s </w:t>
      </w:r>
      <w:r w:rsidRPr="006C4A2B">
        <w:t>self-direction. F</w:t>
      </w:r>
      <w:r>
        <w:t>or example, “</w:t>
      </w:r>
      <w:r w:rsidR="00286982">
        <w:t>Is this concept useful?</w:t>
      </w:r>
      <w:r>
        <w:t xml:space="preserve"> Why?”, or “</w:t>
      </w:r>
      <w:r w:rsidR="00025854">
        <w:t>How should</w:t>
      </w:r>
      <w:r>
        <w:t xml:space="preserve"> the employer </w:t>
      </w:r>
      <w:r w:rsidR="00025854">
        <w:t>handle this</w:t>
      </w:r>
      <w:r>
        <w:t xml:space="preserve">?”. </w:t>
      </w:r>
      <w:r w:rsidR="00A02F9D">
        <w:t xml:space="preserve">Using this </w:t>
      </w:r>
      <w:r w:rsidR="00B57D29">
        <w:t>method</w:t>
      </w:r>
      <w:r w:rsidR="00A02F9D">
        <w:t xml:space="preserve">, I clarified </w:t>
      </w:r>
      <w:r w:rsidR="00B57D29">
        <w:t xml:space="preserve">my teaching and learning approaches to ensure </w:t>
      </w:r>
      <w:r w:rsidR="00CE5CBA">
        <w:t>my teaching and learning philosophy match with the learner’s self-concept.</w:t>
      </w:r>
      <w:r w:rsidR="00B57D29">
        <w:t xml:space="preserve"> </w:t>
      </w:r>
      <w:r>
        <w:t xml:space="preserve">In addition, </w:t>
      </w:r>
      <w:r w:rsidR="008F3662">
        <w:t>to enhance the sense of ownership,</w:t>
      </w:r>
      <w:r w:rsidR="00E01C27">
        <w:t xml:space="preserve"> the learning activities are</w:t>
      </w:r>
      <w:r w:rsidR="003E4414">
        <w:t xml:space="preserve"> </w:t>
      </w:r>
      <w:r w:rsidR="00C51392">
        <w:t xml:space="preserve">communicated as </w:t>
      </w:r>
      <w:r w:rsidR="003E4414">
        <w:t xml:space="preserve">a </w:t>
      </w:r>
      <w:r w:rsidR="00C308F9">
        <w:t>collaborated, student-centric</w:t>
      </w:r>
      <w:r w:rsidR="003E4414">
        <w:t xml:space="preserve"> efforts to enable student’s development. For example, </w:t>
      </w:r>
      <w:r>
        <w:t xml:space="preserve">students were asked to choose a case study out of two. They were also asked to </w:t>
      </w:r>
      <w:r w:rsidR="001F7836">
        <w:t xml:space="preserve">be mindful of their own behaviour, to </w:t>
      </w:r>
      <w:r>
        <w:t>identify and call out inappropriate behaviours in the class</w:t>
      </w:r>
      <w:r w:rsidR="00947043">
        <w:t>, and to ask questions</w:t>
      </w:r>
      <w:r>
        <w:t xml:space="preserve">. </w:t>
      </w:r>
      <w:r w:rsidR="00A27AD9">
        <w:t>Also</w:t>
      </w:r>
      <w:r>
        <w:t xml:space="preserve">, I frequently </w:t>
      </w:r>
      <w:r w:rsidRPr="006C4A2B">
        <w:rPr>
          <w:rFonts w:cstheme="minorHAnsi"/>
        </w:rPr>
        <w:t xml:space="preserve">asked if </w:t>
      </w:r>
      <w:r w:rsidR="000A54CC">
        <w:rPr>
          <w:rFonts w:cstheme="minorHAnsi"/>
        </w:rPr>
        <w:t>clarification was needed</w:t>
      </w:r>
      <w:r w:rsidRPr="006C4A2B">
        <w:rPr>
          <w:rFonts w:cstheme="minorHAnsi"/>
        </w:rPr>
        <w:t xml:space="preserve">. </w:t>
      </w:r>
      <w:r w:rsidR="009D1102">
        <w:rPr>
          <w:rFonts w:cstheme="minorHAnsi"/>
        </w:rPr>
        <w:t>Moreover</w:t>
      </w:r>
      <w:r w:rsidRPr="006C4A2B">
        <w:rPr>
          <w:rFonts w:cstheme="minorHAnsi"/>
        </w:rPr>
        <w:t>, positive feedback was provided whenever appropriate</w:t>
      </w:r>
      <w:r w:rsidR="00DC317F" w:rsidRPr="006C4A2B">
        <w:rPr>
          <w:rFonts w:cstheme="minorHAnsi"/>
        </w:rPr>
        <w:t xml:space="preserve"> so students c</w:t>
      </w:r>
      <w:r w:rsidR="00341840" w:rsidRPr="006C4A2B">
        <w:rPr>
          <w:rFonts w:cstheme="minorHAnsi"/>
        </w:rPr>
        <w:t>ould</w:t>
      </w:r>
      <w:r w:rsidR="00DC317F" w:rsidRPr="006C4A2B">
        <w:rPr>
          <w:rFonts w:cstheme="minorHAnsi"/>
        </w:rPr>
        <w:t xml:space="preserve"> </w:t>
      </w:r>
      <w:r w:rsidR="00341840" w:rsidRPr="006C4A2B">
        <w:rPr>
          <w:rFonts w:cstheme="minorHAnsi"/>
        </w:rPr>
        <w:t>capitalise</w:t>
      </w:r>
      <w:r w:rsidR="00DC317F" w:rsidRPr="006C4A2B">
        <w:rPr>
          <w:rFonts w:cstheme="minorHAnsi"/>
        </w:rPr>
        <w:t xml:space="preserve"> </w:t>
      </w:r>
      <w:r w:rsidR="00183D35">
        <w:rPr>
          <w:rFonts w:cstheme="minorHAnsi"/>
        </w:rPr>
        <w:t xml:space="preserve">on </w:t>
      </w:r>
      <w:r w:rsidR="00DC317F" w:rsidRPr="006C4A2B">
        <w:rPr>
          <w:rFonts w:cstheme="minorHAnsi"/>
        </w:rPr>
        <w:t>their strengths and build their confidence and engagement</w:t>
      </w:r>
      <w:r w:rsidRPr="006C4A2B">
        <w:rPr>
          <w:rFonts w:cstheme="minorHAnsi"/>
        </w:rPr>
        <w:t>. (A2, A3, A4, K1, K2, K3, K4, V1, V2, V3, V4).</w:t>
      </w:r>
    </w:p>
    <w:p w14:paraId="7D6E52E9" w14:textId="1680E75A" w:rsidR="004B5D95" w:rsidRPr="006C4A2B" w:rsidRDefault="00FC3801" w:rsidP="00CE154F">
      <w:pPr>
        <w:spacing w:line="360" w:lineRule="auto"/>
        <w:rPr>
          <w:rFonts w:cstheme="minorHAnsi"/>
        </w:rPr>
      </w:pPr>
      <w:r w:rsidRPr="006C4A2B">
        <w:rPr>
          <w:rFonts w:cstheme="minorHAnsi"/>
        </w:rPr>
        <w:t xml:space="preserve">On the other hand, </w:t>
      </w:r>
      <w:r w:rsidRPr="006C4A2B">
        <w:rPr>
          <w:rFonts w:cstheme="minorHAnsi"/>
          <w:b/>
          <w:bCs/>
        </w:rPr>
        <w:t>the</w:t>
      </w:r>
      <w:r w:rsidRPr="006C4A2B">
        <w:rPr>
          <w:rFonts w:cstheme="minorHAnsi"/>
        </w:rPr>
        <w:t xml:space="preserve"> </w:t>
      </w:r>
      <w:r w:rsidRPr="006C4A2B">
        <w:rPr>
          <w:rFonts w:cstheme="minorHAnsi"/>
          <w:b/>
          <w:bCs/>
        </w:rPr>
        <w:t>learner’s experience</w:t>
      </w:r>
      <w:r w:rsidRPr="006C4A2B">
        <w:rPr>
          <w:rFonts w:cstheme="minorHAnsi"/>
        </w:rPr>
        <w:t xml:space="preserve"> played an important role in fostering effective learning in my class</w:t>
      </w:r>
      <w:r w:rsidR="007E6604" w:rsidRPr="006C4A2B">
        <w:rPr>
          <w:rFonts w:cstheme="minorHAnsi"/>
        </w:rPr>
        <w:t xml:space="preserve"> (Knowles et al., 2020)</w:t>
      </w:r>
      <w:r w:rsidRPr="006C4A2B">
        <w:rPr>
          <w:rFonts w:cstheme="minorHAnsi"/>
        </w:rPr>
        <w:t>.</w:t>
      </w:r>
      <w:r w:rsidR="004D133A" w:rsidRPr="006C4A2B">
        <w:rPr>
          <w:rFonts w:cstheme="minorHAnsi"/>
        </w:rPr>
        <w:t xml:space="preserve"> The</w:t>
      </w:r>
      <w:r w:rsidR="00F80F48" w:rsidRPr="006C4A2B">
        <w:rPr>
          <w:rFonts w:cstheme="minorHAnsi"/>
        </w:rPr>
        <w:t xml:space="preserve"> international </w:t>
      </w:r>
      <w:r w:rsidR="00CB4A10">
        <w:rPr>
          <w:rFonts w:cstheme="minorHAnsi"/>
        </w:rPr>
        <w:t>mature learners</w:t>
      </w:r>
      <w:r w:rsidR="00F80F48" w:rsidRPr="006C4A2B">
        <w:rPr>
          <w:rFonts w:cstheme="minorHAnsi"/>
        </w:rPr>
        <w:t xml:space="preserve"> </w:t>
      </w:r>
      <w:r w:rsidR="004D133A" w:rsidRPr="006C4A2B">
        <w:rPr>
          <w:rFonts w:cstheme="minorHAnsi"/>
        </w:rPr>
        <w:t xml:space="preserve">in my class were highly diverse in terms of knowledge, experience and skills. </w:t>
      </w:r>
      <w:r w:rsidR="00AC342A" w:rsidRPr="006C4A2B">
        <w:rPr>
          <w:rFonts w:cstheme="minorHAnsi"/>
        </w:rPr>
        <w:t xml:space="preserve">They would be motivated </w:t>
      </w:r>
      <w:r w:rsidR="004D7BBA" w:rsidRPr="006C4A2B">
        <w:rPr>
          <w:rFonts w:cstheme="minorHAnsi"/>
        </w:rPr>
        <w:t xml:space="preserve">to focus and engage </w:t>
      </w:r>
      <w:r w:rsidR="00AC342A" w:rsidRPr="006C4A2B">
        <w:rPr>
          <w:rFonts w:cstheme="minorHAnsi"/>
        </w:rPr>
        <w:t xml:space="preserve">if their </w:t>
      </w:r>
      <w:r w:rsidR="004D7BBA" w:rsidRPr="006C4A2B">
        <w:rPr>
          <w:rFonts w:cstheme="minorHAnsi"/>
        </w:rPr>
        <w:t>views were appreciated</w:t>
      </w:r>
      <w:r w:rsidR="00C42324">
        <w:rPr>
          <w:rFonts w:cstheme="minorHAnsi"/>
        </w:rPr>
        <w:t xml:space="preserve"> (</w:t>
      </w:r>
      <w:r w:rsidR="00C42324" w:rsidRPr="006C4A2B">
        <w:rPr>
          <w:rFonts w:cstheme="minorHAnsi"/>
          <w:shd w:val="clear" w:color="auto" w:fill="FFFFFF"/>
        </w:rPr>
        <w:t>Lewis and Bryan, 2021</w:t>
      </w:r>
      <w:r w:rsidR="00C42324">
        <w:rPr>
          <w:rFonts w:cstheme="minorHAnsi"/>
          <w:shd w:val="clear" w:color="auto" w:fill="FFFFFF"/>
        </w:rPr>
        <w:t>)</w:t>
      </w:r>
      <w:r w:rsidR="004D7BBA" w:rsidRPr="006C4A2B">
        <w:rPr>
          <w:rFonts w:cstheme="minorHAnsi"/>
        </w:rPr>
        <w:t xml:space="preserve">. </w:t>
      </w:r>
      <w:r w:rsidR="004D133A" w:rsidRPr="006C4A2B">
        <w:rPr>
          <w:rFonts w:cstheme="minorHAnsi"/>
        </w:rPr>
        <w:t>That means they were happy to share</w:t>
      </w:r>
      <w:r w:rsidR="000438C6" w:rsidRPr="006C4A2B">
        <w:rPr>
          <w:rFonts w:cstheme="minorHAnsi"/>
        </w:rPr>
        <w:t xml:space="preserve"> their unique perspective and </w:t>
      </w:r>
      <w:r w:rsidR="00BF23D0" w:rsidRPr="006C4A2B">
        <w:rPr>
          <w:rFonts w:cstheme="minorHAnsi"/>
        </w:rPr>
        <w:t xml:space="preserve">had the chances to learn </w:t>
      </w:r>
      <w:r w:rsidR="000438C6" w:rsidRPr="006C4A2B">
        <w:rPr>
          <w:rFonts w:cstheme="minorHAnsi"/>
        </w:rPr>
        <w:t xml:space="preserve">other’s different viewpoints. </w:t>
      </w:r>
      <w:r w:rsidR="00C04D5D" w:rsidRPr="006C4A2B">
        <w:rPr>
          <w:rFonts w:cstheme="minorHAnsi"/>
        </w:rPr>
        <w:t>This also means I need to individualise the teaching contents effectively</w:t>
      </w:r>
      <w:r w:rsidR="00B459CA" w:rsidRPr="006C4A2B">
        <w:rPr>
          <w:rFonts w:cstheme="minorHAnsi"/>
        </w:rPr>
        <w:t xml:space="preserve"> and to overcome </w:t>
      </w:r>
      <w:r w:rsidR="00C318E9" w:rsidRPr="006C4A2B">
        <w:rPr>
          <w:rFonts w:cstheme="minorHAnsi"/>
        </w:rPr>
        <w:t xml:space="preserve">different </w:t>
      </w:r>
      <w:r w:rsidR="007C5E1A" w:rsidRPr="006C4A2B">
        <w:rPr>
          <w:rFonts w:cstheme="minorHAnsi"/>
        </w:rPr>
        <w:t xml:space="preserve">biases and </w:t>
      </w:r>
      <w:r w:rsidR="00C318E9" w:rsidRPr="006C4A2B">
        <w:rPr>
          <w:rFonts w:cstheme="minorHAnsi"/>
        </w:rPr>
        <w:t>presuppositions</w:t>
      </w:r>
      <w:r w:rsidR="009E7B47" w:rsidRPr="006C4A2B">
        <w:rPr>
          <w:rFonts w:cstheme="minorHAnsi"/>
        </w:rPr>
        <w:t xml:space="preserve"> </w:t>
      </w:r>
      <w:r w:rsidR="009E7B47" w:rsidRPr="006C4A2B">
        <w:rPr>
          <w:rFonts w:cstheme="minorHAnsi"/>
          <w:shd w:val="clear" w:color="auto" w:fill="FFFFFF"/>
        </w:rPr>
        <w:t>(Lewis and Bryan, 2021).</w:t>
      </w:r>
      <w:r w:rsidR="00B459CA" w:rsidRPr="006C4A2B">
        <w:rPr>
          <w:rFonts w:cstheme="minorHAnsi"/>
        </w:rPr>
        <w:t xml:space="preserve">  </w:t>
      </w:r>
    </w:p>
    <w:p w14:paraId="3C0DC08C" w14:textId="4FA01DB2" w:rsidR="00C530BC" w:rsidRPr="006C4A2B" w:rsidRDefault="0092391C" w:rsidP="00CE154F">
      <w:pPr>
        <w:spacing w:line="360" w:lineRule="auto"/>
        <w:rPr>
          <w:rFonts w:cstheme="minorHAnsi"/>
        </w:rPr>
      </w:pPr>
      <w:r>
        <w:rPr>
          <w:rFonts w:cstheme="minorHAnsi"/>
        </w:rPr>
        <w:t>To leverage this element</w:t>
      </w:r>
      <w:r w:rsidR="00547A29" w:rsidRPr="006C4A2B">
        <w:rPr>
          <w:rFonts w:cstheme="minorHAnsi"/>
        </w:rPr>
        <w:t xml:space="preserve">, </w:t>
      </w:r>
      <w:r w:rsidR="00C530BC" w:rsidRPr="006C4A2B">
        <w:rPr>
          <w:rFonts w:cstheme="minorHAnsi"/>
        </w:rPr>
        <w:t xml:space="preserve">I </w:t>
      </w:r>
      <w:r>
        <w:rPr>
          <w:rFonts w:cstheme="minorHAnsi"/>
        </w:rPr>
        <w:t xml:space="preserve">checked </w:t>
      </w:r>
      <w:r w:rsidR="00B60592">
        <w:rPr>
          <w:rFonts w:cstheme="minorHAnsi"/>
        </w:rPr>
        <w:t xml:space="preserve">the student’s working experience and connect it with the lecture whenever possible. I also requested students to provide example from their own viewpoints. </w:t>
      </w:r>
      <w:r w:rsidR="00C530BC" w:rsidRPr="006C4A2B">
        <w:rPr>
          <w:rFonts w:cstheme="minorHAnsi"/>
        </w:rPr>
        <w:t xml:space="preserve">In addition, I used many case studies, group discussion, and peer-helping activities </w:t>
      </w:r>
      <w:r w:rsidR="00B60592">
        <w:rPr>
          <w:rFonts w:cstheme="minorHAnsi"/>
        </w:rPr>
        <w:t xml:space="preserve">which </w:t>
      </w:r>
      <w:r w:rsidR="000B1047">
        <w:rPr>
          <w:rFonts w:cstheme="minorHAnsi"/>
        </w:rPr>
        <w:t>encourage</w:t>
      </w:r>
      <w:r w:rsidR="001B03AB">
        <w:rPr>
          <w:rFonts w:cstheme="minorHAnsi"/>
        </w:rPr>
        <w:t>d</w:t>
      </w:r>
      <w:r w:rsidR="000B1047">
        <w:rPr>
          <w:rFonts w:cstheme="minorHAnsi"/>
        </w:rPr>
        <w:t xml:space="preserve"> students to use</w:t>
      </w:r>
      <w:r w:rsidR="001B03AB">
        <w:rPr>
          <w:rFonts w:cstheme="minorHAnsi"/>
        </w:rPr>
        <w:t xml:space="preserve"> and share</w:t>
      </w:r>
      <w:r w:rsidR="000B1047">
        <w:rPr>
          <w:rFonts w:cstheme="minorHAnsi"/>
        </w:rPr>
        <w:t xml:space="preserve"> their considerable knowledge and understanding</w:t>
      </w:r>
      <w:r w:rsidR="00C530BC" w:rsidRPr="006C4A2B">
        <w:rPr>
          <w:rFonts w:cstheme="minorHAnsi"/>
        </w:rPr>
        <w:t>.</w:t>
      </w:r>
      <w:r w:rsidR="001B03AB">
        <w:rPr>
          <w:rFonts w:cstheme="minorHAnsi"/>
        </w:rPr>
        <w:t xml:space="preserve"> I told them they may know more than me since they </w:t>
      </w:r>
      <w:r w:rsidR="00F47B89">
        <w:rPr>
          <w:rFonts w:cstheme="minorHAnsi"/>
        </w:rPr>
        <w:t xml:space="preserve">were in the field. </w:t>
      </w:r>
      <w:r w:rsidR="004C1E68" w:rsidRPr="006C4A2B">
        <w:rPr>
          <w:rFonts w:cstheme="minorHAnsi"/>
        </w:rPr>
        <w:t xml:space="preserve">Formative and positive feedback was provided </w:t>
      </w:r>
      <w:r w:rsidR="004C1E68" w:rsidRPr="006C4A2B">
        <w:rPr>
          <w:rFonts w:cstheme="minorHAnsi"/>
        </w:rPr>
        <w:lastRenderedPageBreak/>
        <w:t>whenever appropriate.</w:t>
      </w:r>
      <w:r w:rsidR="004C1E68">
        <w:rPr>
          <w:rFonts w:cstheme="minorHAnsi"/>
        </w:rPr>
        <w:t xml:space="preserve"> </w:t>
      </w:r>
      <w:r w:rsidR="00F47B89">
        <w:rPr>
          <w:rFonts w:cstheme="minorHAnsi"/>
        </w:rPr>
        <w:t>Through this intervention, s</w:t>
      </w:r>
      <w:r w:rsidR="00C530BC" w:rsidRPr="006C4A2B">
        <w:rPr>
          <w:rFonts w:cstheme="minorHAnsi"/>
        </w:rPr>
        <w:t xml:space="preserve">tudents </w:t>
      </w:r>
      <w:r w:rsidR="00F47B89">
        <w:rPr>
          <w:rFonts w:cstheme="minorHAnsi"/>
        </w:rPr>
        <w:t xml:space="preserve">developed </w:t>
      </w:r>
      <w:r w:rsidR="00C530BC" w:rsidRPr="006C4A2B">
        <w:rPr>
          <w:rFonts w:cstheme="minorHAnsi"/>
        </w:rPr>
        <w:t>their self-esteem and peer-helping activities. (A1, A2, A3, A4, K1, K2, K3, K4, V1, V2, V3, V4).</w:t>
      </w:r>
    </w:p>
    <w:p w14:paraId="1312D24B" w14:textId="2B5FB2C8" w:rsidR="007E55E7" w:rsidRPr="006C4A2B" w:rsidRDefault="007E55E7" w:rsidP="00CE154F">
      <w:pPr>
        <w:spacing w:line="360" w:lineRule="auto"/>
        <w:rPr>
          <w:rFonts w:cstheme="minorHAnsi"/>
        </w:rPr>
      </w:pPr>
      <w:r w:rsidRPr="006C4A2B">
        <w:rPr>
          <w:rFonts w:cstheme="minorHAnsi"/>
        </w:rPr>
        <w:t xml:space="preserve">Next, </w:t>
      </w:r>
      <w:r w:rsidRPr="006C4A2B">
        <w:rPr>
          <w:rFonts w:cstheme="minorHAnsi"/>
          <w:b/>
          <w:bCs/>
        </w:rPr>
        <w:t>the readiness to learn</w:t>
      </w:r>
      <w:r w:rsidR="003A537C" w:rsidRPr="006C4A2B">
        <w:rPr>
          <w:rFonts w:cstheme="minorHAnsi"/>
        </w:rPr>
        <w:t xml:space="preserve"> refers to whether students were </w:t>
      </w:r>
      <w:r w:rsidR="00B94841" w:rsidRPr="006C4A2B">
        <w:rPr>
          <w:rFonts w:cstheme="minorHAnsi"/>
        </w:rPr>
        <w:t xml:space="preserve">well prepared to handle the new learning content and whether the new learning content </w:t>
      </w:r>
      <w:r w:rsidR="00273772" w:rsidRPr="006C4A2B">
        <w:rPr>
          <w:rFonts w:cstheme="minorHAnsi"/>
        </w:rPr>
        <w:t>was relevant to students at the time</w:t>
      </w:r>
      <w:r w:rsidR="007E6604" w:rsidRPr="006C4A2B">
        <w:rPr>
          <w:rFonts w:cstheme="minorHAnsi"/>
        </w:rPr>
        <w:t xml:space="preserve"> (Knowles et al., 2020</w:t>
      </w:r>
      <w:r w:rsidR="00B465F2" w:rsidRPr="006C4A2B">
        <w:rPr>
          <w:rFonts w:cstheme="minorHAnsi"/>
          <w:shd w:val="clear" w:color="auto" w:fill="FFFFFF"/>
        </w:rPr>
        <w:t>)</w:t>
      </w:r>
      <w:r w:rsidR="00273772" w:rsidRPr="006C4A2B">
        <w:rPr>
          <w:rFonts w:cstheme="minorHAnsi"/>
        </w:rPr>
        <w:t xml:space="preserve">. For example, </w:t>
      </w:r>
      <w:r w:rsidR="00380229" w:rsidRPr="006C4A2B">
        <w:rPr>
          <w:rFonts w:cstheme="minorHAnsi"/>
        </w:rPr>
        <w:t xml:space="preserve">if students believed they were not ready to do presentation, and presentation was not important </w:t>
      </w:r>
      <w:r w:rsidR="001713EB" w:rsidRPr="006C4A2B">
        <w:rPr>
          <w:rFonts w:cstheme="minorHAnsi"/>
        </w:rPr>
        <w:t>to learn at the time, then they would not be motivated to engage with the presentation task. Therefore, it is important that the</w:t>
      </w:r>
      <w:r w:rsidR="00383FCD" w:rsidRPr="006C4A2B">
        <w:rPr>
          <w:rFonts w:cstheme="minorHAnsi"/>
        </w:rPr>
        <w:t xml:space="preserve"> tasks were provided timely, when they were </w:t>
      </w:r>
      <w:r w:rsidR="00F26140" w:rsidRPr="006C4A2B">
        <w:rPr>
          <w:rFonts w:cstheme="minorHAnsi"/>
        </w:rPr>
        <w:t>able to do the task and believed the tasks were important</w:t>
      </w:r>
      <w:r w:rsidR="007913F6">
        <w:rPr>
          <w:rFonts w:cstheme="minorHAnsi"/>
        </w:rPr>
        <w:t xml:space="preserve"> (</w:t>
      </w:r>
      <w:r w:rsidR="007913F6" w:rsidRPr="006C4A2B">
        <w:rPr>
          <w:rFonts w:cstheme="minorHAnsi"/>
          <w:shd w:val="clear" w:color="auto" w:fill="FFFFFF"/>
        </w:rPr>
        <w:t>Knapke et al., 2020</w:t>
      </w:r>
      <w:r w:rsidR="007913F6">
        <w:rPr>
          <w:rFonts w:cstheme="minorHAnsi"/>
          <w:shd w:val="clear" w:color="auto" w:fill="FFFFFF"/>
        </w:rPr>
        <w:t>)</w:t>
      </w:r>
      <w:r w:rsidR="00F26140" w:rsidRPr="006C4A2B">
        <w:rPr>
          <w:rFonts w:cstheme="minorHAnsi"/>
        </w:rPr>
        <w:t>.</w:t>
      </w:r>
      <w:r w:rsidRPr="006C4A2B">
        <w:rPr>
          <w:rFonts w:cstheme="minorHAnsi"/>
        </w:rPr>
        <w:t xml:space="preserve"> </w:t>
      </w:r>
      <w:r w:rsidR="0006787B">
        <w:rPr>
          <w:rFonts w:cstheme="minorHAnsi"/>
        </w:rPr>
        <w:t xml:space="preserve">The diversity in my class meaned students could have different levels of readiness to learn, which required </w:t>
      </w:r>
      <w:r w:rsidR="00DA3E71">
        <w:rPr>
          <w:rFonts w:cstheme="minorHAnsi"/>
        </w:rPr>
        <w:t>individualised solutions</w:t>
      </w:r>
      <w:r w:rsidR="0006787B">
        <w:rPr>
          <w:rFonts w:cstheme="minorHAnsi"/>
        </w:rPr>
        <w:t>.</w:t>
      </w:r>
    </w:p>
    <w:p w14:paraId="0B960AE2" w14:textId="212C6C76" w:rsidR="00C530BC" w:rsidRPr="006C4A2B" w:rsidRDefault="006C557B" w:rsidP="00CE154F">
      <w:pPr>
        <w:spacing w:line="360" w:lineRule="auto"/>
        <w:rPr>
          <w:rFonts w:cstheme="minorHAnsi"/>
        </w:rPr>
      </w:pPr>
      <w:r w:rsidRPr="006C4A2B">
        <w:rPr>
          <w:rFonts w:cstheme="minorHAnsi"/>
        </w:rPr>
        <w:t xml:space="preserve">To enhance student’s readiness to learn, I connected the </w:t>
      </w:r>
      <w:r w:rsidR="00E63CE1" w:rsidRPr="006C4A2B">
        <w:rPr>
          <w:rFonts w:cstheme="minorHAnsi"/>
        </w:rPr>
        <w:t xml:space="preserve">learning contents, the </w:t>
      </w:r>
      <w:r w:rsidRPr="006C4A2B">
        <w:rPr>
          <w:rFonts w:cstheme="minorHAnsi"/>
        </w:rPr>
        <w:t>aim</w:t>
      </w:r>
      <w:r w:rsidR="00E63CE1" w:rsidRPr="006C4A2B">
        <w:rPr>
          <w:rFonts w:cstheme="minorHAnsi"/>
        </w:rPr>
        <w:t>s</w:t>
      </w:r>
      <w:r w:rsidRPr="006C4A2B">
        <w:rPr>
          <w:rFonts w:cstheme="minorHAnsi"/>
        </w:rPr>
        <w:t xml:space="preserve"> and learning outcomes of the module</w:t>
      </w:r>
      <w:r w:rsidR="00E63CE1" w:rsidRPr="006C4A2B">
        <w:rPr>
          <w:rFonts w:cstheme="minorHAnsi"/>
        </w:rPr>
        <w:t>, and</w:t>
      </w:r>
      <w:r w:rsidRPr="006C4A2B">
        <w:rPr>
          <w:rFonts w:cstheme="minorHAnsi"/>
        </w:rPr>
        <w:t xml:space="preserve"> student’s personal goals clearly. To facilitate this, I asked the learners to set clear career and personal goals for themselves from the beginning. Constructive alignment was used and demonstrated thoroughly during the course.</w:t>
      </w:r>
      <w:r w:rsidR="000B4193" w:rsidRPr="006C4A2B">
        <w:rPr>
          <w:rFonts w:cstheme="minorHAnsi"/>
        </w:rPr>
        <w:t xml:space="preserve"> Furthermore, to ensure students were </w:t>
      </w:r>
      <w:r w:rsidR="00084A90">
        <w:rPr>
          <w:rFonts w:cstheme="minorHAnsi"/>
        </w:rPr>
        <w:t>ready to learn</w:t>
      </w:r>
      <w:r w:rsidR="000B4193" w:rsidRPr="006C4A2B">
        <w:rPr>
          <w:rFonts w:cstheme="minorHAnsi"/>
        </w:rPr>
        <w:t>, I provided multiple different activities, individualised student’s learning experience, and closely monitor their performance</w:t>
      </w:r>
      <w:r w:rsidR="000D70A8" w:rsidRPr="006C4A2B">
        <w:rPr>
          <w:rFonts w:cstheme="minorHAnsi"/>
        </w:rPr>
        <w:t xml:space="preserve"> </w:t>
      </w:r>
      <w:r w:rsidR="00953D3E" w:rsidRPr="006C4A2B">
        <w:rPr>
          <w:rFonts w:cstheme="minorHAnsi"/>
        </w:rPr>
        <w:t>to</w:t>
      </w:r>
      <w:r w:rsidR="000D70A8" w:rsidRPr="006C4A2B">
        <w:rPr>
          <w:rFonts w:cstheme="minorHAnsi"/>
        </w:rPr>
        <w:t xml:space="preserve"> provide support whenever necessary.</w:t>
      </w:r>
      <w:r w:rsidR="000B4193" w:rsidRPr="006C4A2B">
        <w:rPr>
          <w:rFonts w:cstheme="minorHAnsi"/>
        </w:rPr>
        <w:t xml:space="preserve"> </w:t>
      </w:r>
      <w:r w:rsidRPr="006C4A2B">
        <w:rPr>
          <w:rFonts w:cstheme="minorHAnsi"/>
        </w:rPr>
        <w:t xml:space="preserve"> </w:t>
      </w:r>
      <w:r w:rsidR="00062C7B" w:rsidRPr="006C4A2B">
        <w:rPr>
          <w:rFonts w:cstheme="minorHAnsi"/>
        </w:rPr>
        <w:t>Also, students were given tasks to perform in their own time</w:t>
      </w:r>
      <w:r w:rsidR="00953D3E">
        <w:rPr>
          <w:rFonts w:cstheme="minorHAnsi"/>
        </w:rPr>
        <w:t>s</w:t>
      </w:r>
      <w:r w:rsidR="00062C7B" w:rsidRPr="006C4A2B">
        <w:rPr>
          <w:rFonts w:cstheme="minorHAnsi"/>
        </w:rPr>
        <w:t xml:space="preserve">, which help them to understand and prepare better for the next lecture. </w:t>
      </w:r>
      <w:r w:rsidRPr="006C4A2B">
        <w:rPr>
          <w:rFonts w:cstheme="minorHAnsi"/>
        </w:rPr>
        <w:t>(A1, A2, A3, A4, K1, K2, K3, K4, V1, V2, V3, V4).</w:t>
      </w:r>
    </w:p>
    <w:p w14:paraId="22635215" w14:textId="2D1AD684" w:rsidR="00F26140" w:rsidRPr="006C4A2B" w:rsidRDefault="00F26140" w:rsidP="00CE154F">
      <w:pPr>
        <w:spacing w:line="360" w:lineRule="auto"/>
        <w:rPr>
          <w:rFonts w:cstheme="minorHAnsi"/>
        </w:rPr>
      </w:pPr>
      <w:r w:rsidRPr="006C4A2B">
        <w:rPr>
          <w:rFonts w:cstheme="minorHAnsi"/>
        </w:rPr>
        <w:t>The fifth element</w:t>
      </w:r>
      <w:r w:rsidR="00B16400" w:rsidRPr="006C4A2B">
        <w:rPr>
          <w:rFonts w:cstheme="minorHAnsi"/>
        </w:rPr>
        <w:t xml:space="preserve">, </w:t>
      </w:r>
      <w:r w:rsidR="00B16400" w:rsidRPr="006C4A2B">
        <w:rPr>
          <w:rFonts w:cstheme="minorHAnsi"/>
          <w:b/>
          <w:bCs/>
        </w:rPr>
        <w:t xml:space="preserve">orientation to </w:t>
      </w:r>
      <w:r w:rsidR="001813F4" w:rsidRPr="006C4A2B">
        <w:rPr>
          <w:rFonts w:cstheme="minorHAnsi"/>
          <w:b/>
          <w:bCs/>
        </w:rPr>
        <w:t>learning</w:t>
      </w:r>
      <w:r w:rsidR="001813F4" w:rsidRPr="006C4A2B">
        <w:rPr>
          <w:rFonts w:cstheme="minorHAnsi"/>
        </w:rPr>
        <w:t>, focuses</w:t>
      </w:r>
      <w:r w:rsidR="00C95D10" w:rsidRPr="006C4A2B">
        <w:rPr>
          <w:rFonts w:cstheme="minorHAnsi"/>
        </w:rPr>
        <w:t xml:space="preserve"> on how the learning could help students to address their real-life situations</w:t>
      </w:r>
      <w:r w:rsidR="00350BD5" w:rsidRPr="006C4A2B">
        <w:rPr>
          <w:rFonts w:cstheme="minorHAnsi"/>
        </w:rPr>
        <w:t xml:space="preserve"> (Knowles et al., 2020; El-Amin, 2020)</w:t>
      </w:r>
      <w:r w:rsidR="00C95D10" w:rsidRPr="006C4A2B">
        <w:rPr>
          <w:rFonts w:cstheme="minorHAnsi"/>
        </w:rPr>
        <w:t xml:space="preserve">. </w:t>
      </w:r>
      <w:r w:rsidR="001813F4" w:rsidRPr="006C4A2B">
        <w:rPr>
          <w:rFonts w:cstheme="minorHAnsi"/>
        </w:rPr>
        <w:t xml:space="preserve">To this end, the activities should be named appropriately, for example </w:t>
      </w:r>
      <w:r w:rsidR="003B5C10" w:rsidRPr="006C4A2B">
        <w:rPr>
          <w:rFonts w:cstheme="minorHAnsi"/>
        </w:rPr>
        <w:t>“Writing better business letters” rather than “Composition I” (Knowles et al., 2020, p.33).</w:t>
      </w:r>
      <w:r w:rsidR="00E83149" w:rsidRPr="006C4A2B">
        <w:rPr>
          <w:rFonts w:cstheme="minorHAnsi"/>
        </w:rPr>
        <w:t xml:space="preserve"> This is especially important to international, </w:t>
      </w:r>
      <w:r w:rsidR="00CB4A10">
        <w:rPr>
          <w:rFonts w:cstheme="minorHAnsi"/>
        </w:rPr>
        <w:t>mature</w:t>
      </w:r>
      <w:r w:rsidR="00E83149" w:rsidRPr="006C4A2B">
        <w:rPr>
          <w:rFonts w:cstheme="minorHAnsi"/>
        </w:rPr>
        <w:t xml:space="preserve"> students who may understand the term “composition I” differently and </w:t>
      </w:r>
      <w:r w:rsidR="00940C70" w:rsidRPr="006C4A2B">
        <w:rPr>
          <w:rFonts w:cstheme="minorHAnsi"/>
        </w:rPr>
        <w:t>are motivated to learn</w:t>
      </w:r>
      <w:r w:rsidR="000E74EF" w:rsidRPr="006C4A2B">
        <w:rPr>
          <w:rFonts w:cstheme="minorHAnsi"/>
        </w:rPr>
        <w:t xml:space="preserve"> solutions to their real-life, work-related tasks.</w:t>
      </w:r>
    </w:p>
    <w:p w14:paraId="4C72A3CA" w14:textId="18CE9A3E" w:rsidR="00DC6D7E" w:rsidRPr="006C4A2B" w:rsidRDefault="0031756B" w:rsidP="00CE154F">
      <w:pPr>
        <w:spacing w:line="360" w:lineRule="auto"/>
        <w:rPr>
          <w:rFonts w:cstheme="minorHAnsi"/>
        </w:rPr>
      </w:pPr>
      <w:r w:rsidRPr="006C4A2B">
        <w:rPr>
          <w:rFonts w:cstheme="minorHAnsi"/>
        </w:rPr>
        <w:t>To enable this element, t</w:t>
      </w:r>
      <w:r w:rsidR="00DC6D7E" w:rsidRPr="006C4A2B">
        <w:rPr>
          <w:rFonts w:cstheme="minorHAnsi"/>
        </w:rPr>
        <w:t xml:space="preserve">he learned contents were connected to the real-life experience of the topic. In addition, the tasks were named meaningfully and clearly, for example, “How to motivate your employees” instead of “Activity 1”. Moreover, </w:t>
      </w:r>
      <w:r w:rsidR="007271F4" w:rsidRPr="006C4A2B">
        <w:rPr>
          <w:rFonts w:cstheme="minorHAnsi"/>
        </w:rPr>
        <w:t>I asked students to come up with their real-life personal or work-related situation</w:t>
      </w:r>
      <w:r w:rsidR="007A7D94" w:rsidRPr="006C4A2B">
        <w:rPr>
          <w:rFonts w:cstheme="minorHAnsi"/>
        </w:rPr>
        <w:t xml:space="preserve"> </w:t>
      </w:r>
      <w:r w:rsidR="00062C7B" w:rsidRPr="006C4A2B">
        <w:rPr>
          <w:rFonts w:cstheme="minorHAnsi"/>
        </w:rPr>
        <w:t>tasks and</w:t>
      </w:r>
      <w:r w:rsidR="007A7D94" w:rsidRPr="006C4A2B">
        <w:rPr>
          <w:rFonts w:cstheme="minorHAnsi"/>
        </w:rPr>
        <w:t xml:space="preserve"> position the learning contents in a way that help developing solutions for those tasks.</w:t>
      </w:r>
      <w:r w:rsidR="00DA3E71">
        <w:rPr>
          <w:rFonts w:cstheme="minorHAnsi"/>
        </w:rPr>
        <w:t xml:space="preserve"> </w:t>
      </w:r>
      <w:r w:rsidR="007A7D94" w:rsidRPr="006C4A2B">
        <w:rPr>
          <w:rFonts w:cstheme="minorHAnsi"/>
        </w:rPr>
        <w:t xml:space="preserve"> </w:t>
      </w:r>
      <w:r w:rsidR="00DC6D7E" w:rsidRPr="006C4A2B">
        <w:rPr>
          <w:rFonts w:cstheme="minorHAnsi"/>
        </w:rPr>
        <w:t>(A1, A2, A3, A4, K1, K2, K3, K4, V1, V2, V3, V4).</w:t>
      </w:r>
    </w:p>
    <w:p w14:paraId="44FEFC81" w14:textId="2169CBBB" w:rsidR="000E74EF" w:rsidRPr="006C4A2B" w:rsidRDefault="000E74EF" w:rsidP="00CE154F">
      <w:pPr>
        <w:spacing w:line="360" w:lineRule="auto"/>
        <w:rPr>
          <w:rFonts w:cstheme="minorHAnsi"/>
        </w:rPr>
      </w:pPr>
      <w:r w:rsidRPr="006C4A2B">
        <w:rPr>
          <w:rFonts w:cstheme="minorHAnsi"/>
        </w:rPr>
        <w:t xml:space="preserve">The six and final element, </w:t>
      </w:r>
      <w:r w:rsidR="00722411" w:rsidRPr="006C4A2B">
        <w:rPr>
          <w:rFonts w:cstheme="minorHAnsi"/>
          <w:b/>
          <w:bCs/>
        </w:rPr>
        <w:t>motivation</w:t>
      </w:r>
      <w:r w:rsidR="00722411" w:rsidRPr="006C4A2B">
        <w:rPr>
          <w:rFonts w:cstheme="minorHAnsi"/>
        </w:rPr>
        <w:t xml:space="preserve">, suggests </w:t>
      </w:r>
      <w:r w:rsidR="00CB4A10">
        <w:rPr>
          <w:rFonts w:cstheme="minorHAnsi"/>
        </w:rPr>
        <w:t>mature learners</w:t>
      </w:r>
      <w:r w:rsidR="00722411" w:rsidRPr="006C4A2B">
        <w:rPr>
          <w:rFonts w:cstheme="minorHAnsi"/>
        </w:rPr>
        <w:t xml:space="preserve"> are motivated more by internal pressure</w:t>
      </w:r>
      <w:r w:rsidR="00092E57" w:rsidRPr="006C4A2B">
        <w:rPr>
          <w:rFonts w:cstheme="minorHAnsi"/>
        </w:rPr>
        <w:t xml:space="preserve"> (job satisfaction, self-esteem, etc.) </w:t>
      </w:r>
      <w:r w:rsidR="00722411" w:rsidRPr="006C4A2B">
        <w:rPr>
          <w:rFonts w:cstheme="minorHAnsi"/>
        </w:rPr>
        <w:t>rather than external ones (</w:t>
      </w:r>
      <w:r w:rsidR="00092E57" w:rsidRPr="006C4A2B">
        <w:rPr>
          <w:rFonts w:cstheme="minorHAnsi"/>
        </w:rPr>
        <w:t>better jobs, promotions, etc.) (Knowles et al., 2020, p.33).</w:t>
      </w:r>
      <w:r w:rsidR="00EE28E7" w:rsidRPr="006C4A2B">
        <w:rPr>
          <w:rFonts w:cstheme="minorHAnsi"/>
        </w:rPr>
        <w:t xml:space="preserve"> </w:t>
      </w:r>
      <w:r w:rsidR="005515D1">
        <w:rPr>
          <w:rFonts w:cstheme="minorHAnsi"/>
        </w:rPr>
        <w:t>Also, t</w:t>
      </w:r>
      <w:r w:rsidR="0090392B">
        <w:t xml:space="preserve">urning unconscious competence, the lack of awareness that one is </w:t>
      </w:r>
      <w:r w:rsidR="0090392B">
        <w:lastRenderedPageBreak/>
        <w:t xml:space="preserve">good at doing something, to conscious competence enhances </w:t>
      </w:r>
      <w:r w:rsidR="00711590">
        <w:t>student’s</w:t>
      </w:r>
      <w:r w:rsidR="0090392B">
        <w:t xml:space="preserve"> confidence and self-esteem</w:t>
      </w:r>
      <w:r w:rsidR="00AF2FFB">
        <w:t xml:space="preserve"> (Race, 2020, p. 152)</w:t>
      </w:r>
      <w:r w:rsidR="0090392B">
        <w:t>.</w:t>
      </w:r>
      <w:r w:rsidR="0090392B" w:rsidRPr="006C4A2B">
        <w:rPr>
          <w:rFonts w:cstheme="minorHAnsi"/>
        </w:rPr>
        <w:t xml:space="preserve"> </w:t>
      </w:r>
      <w:r w:rsidR="00245FD1" w:rsidRPr="006C4A2B">
        <w:rPr>
          <w:rFonts w:cstheme="minorHAnsi"/>
        </w:rPr>
        <w:t>In addition, students will be motivated if they believe engaging with the learning activities will earn them acceptance from peers and the lecturers and the learning activities are fun</w:t>
      </w:r>
      <w:r w:rsidR="00A92567">
        <w:rPr>
          <w:rFonts w:cstheme="minorHAnsi"/>
        </w:rPr>
        <w:t>(</w:t>
      </w:r>
      <w:r w:rsidR="00A92567" w:rsidRPr="006C4A2B">
        <w:rPr>
          <w:rFonts w:cstheme="minorHAnsi"/>
        </w:rPr>
        <w:t>Petty</w:t>
      </w:r>
      <w:r w:rsidR="00A92567">
        <w:rPr>
          <w:rFonts w:cstheme="minorHAnsi"/>
        </w:rPr>
        <w:t xml:space="preserve">, </w:t>
      </w:r>
      <w:r w:rsidR="00A92567" w:rsidRPr="006C4A2B">
        <w:rPr>
          <w:rFonts w:cstheme="minorHAnsi"/>
        </w:rPr>
        <w:t>2009, p.45)</w:t>
      </w:r>
      <w:r w:rsidR="00245FD1" w:rsidRPr="006C4A2B">
        <w:rPr>
          <w:rFonts w:cstheme="minorHAnsi"/>
        </w:rPr>
        <w:t>.</w:t>
      </w:r>
      <w:r w:rsidR="006E42EC">
        <w:rPr>
          <w:rFonts w:cstheme="minorHAnsi"/>
        </w:rPr>
        <w:t xml:space="preserve"> </w:t>
      </w:r>
      <w:r w:rsidR="00602F33">
        <w:rPr>
          <w:rFonts w:cstheme="minorHAnsi"/>
        </w:rPr>
        <w:t xml:space="preserve">For my class, the international, </w:t>
      </w:r>
      <w:r w:rsidR="00CB4A10">
        <w:rPr>
          <w:rFonts w:cstheme="minorHAnsi"/>
        </w:rPr>
        <w:t>mature</w:t>
      </w:r>
      <w:r w:rsidR="00602F33">
        <w:rPr>
          <w:rFonts w:cstheme="minorHAnsi"/>
        </w:rPr>
        <w:t xml:space="preserve"> students were highly diverse and therefore were motivated differently. Moreover,</w:t>
      </w:r>
      <w:r w:rsidR="006E42EC">
        <w:rPr>
          <w:rFonts w:cstheme="minorHAnsi"/>
        </w:rPr>
        <w:t xml:space="preserve"> a</w:t>
      </w:r>
      <w:r w:rsidR="00EE28E7" w:rsidRPr="006C4A2B">
        <w:rPr>
          <w:rFonts w:cstheme="minorHAnsi"/>
        </w:rPr>
        <w:t>dult students may feel marginalized, due to race, class, ability, and age differences (Flynn et al., 2011). In addition, there were issues of language challenges, cultural differences, and social integration (Barnett, 2013).</w:t>
      </w:r>
      <w:r w:rsidR="00C746B0" w:rsidRPr="006C4A2B">
        <w:rPr>
          <w:rFonts w:cstheme="minorHAnsi"/>
        </w:rPr>
        <w:t xml:space="preserve"> </w:t>
      </w:r>
    </w:p>
    <w:p w14:paraId="367C13DF" w14:textId="3AA17832" w:rsidR="00062C7B" w:rsidRDefault="00E4085D" w:rsidP="00CE154F">
      <w:pPr>
        <w:spacing w:line="360" w:lineRule="auto"/>
      </w:pPr>
      <w:r w:rsidRPr="006C4A2B">
        <w:rPr>
          <w:rFonts w:cstheme="minorHAnsi"/>
        </w:rPr>
        <w:t xml:space="preserve">Various approaches mentioned earlier, such as ground rules, goal-setting, </w:t>
      </w:r>
      <w:r w:rsidR="005F7E2C" w:rsidRPr="006C4A2B">
        <w:rPr>
          <w:rFonts w:cstheme="minorHAnsi"/>
        </w:rPr>
        <w:t>encouraging students to share their real life experience and tasks</w:t>
      </w:r>
      <w:r w:rsidR="00DA434A" w:rsidRPr="006C4A2B">
        <w:rPr>
          <w:rFonts w:cstheme="minorHAnsi"/>
        </w:rPr>
        <w:t>, and especially showing students respects and encouragement,</w:t>
      </w:r>
      <w:r w:rsidR="00726274" w:rsidRPr="006C4A2B">
        <w:rPr>
          <w:rFonts w:cstheme="minorHAnsi"/>
        </w:rPr>
        <w:t xml:space="preserve"> </w:t>
      </w:r>
      <w:r w:rsidR="00FA1865">
        <w:rPr>
          <w:rFonts w:cstheme="minorHAnsi"/>
        </w:rPr>
        <w:t>help</w:t>
      </w:r>
      <w:r w:rsidR="00C67D4A">
        <w:rPr>
          <w:rFonts w:cstheme="minorHAnsi"/>
        </w:rPr>
        <w:t>ed</w:t>
      </w:r>
      <w:r w:rsidR="00FA1865">
        <w:rPr>
          <w:rFonts w:cstheme="minorHAnsi"/>
        </w:rPr>
        <w:t xml:space="preserve"> to motivate the </w:t>
      </w:r>
      <w:r w:rsidRPr="006C4A2B">
        <w:rPr>
          <w:rFonts w:cstheme="minorHAnsi"/>
        </w:rPr>
        <w:t>students.</w:t>
      </w:r>
      <w:r w:rsidR="00DA434A" w:rsidRPr="006C4A2B">
        <w:rPr>
          <w:rFonts w:cstheme="minorHAnsi"/>
        </w:rPr>
        <w:t xml:space="preserve"> For example</w:t>
      </w:r>
      <w:r w:rsidR="00062C7B" w:rsidRPr="006C4A2B">
        <w:rPr>
          <w:rFonts w:cstheme="minorHAnsi"/>
        </w:rPr>
        <w:t>, “</w:t>
      </w:r>
      <w:r w:rsidR="007D5D83">
        <w:rPr>
          <w:rFonts w:cstheme="minorHAnsi"/>
        </w:rPr>
        <w:t>Y</w:t>
      </w:r>
      <w:r w:rsidR="00062C7B" w:rsidRPr="006C4A2B">
        <w:rPr>
          <w:rFonts w:cstheme="minorHAnsi"/>
        </w:rPr>
        <w:t>ou can do this!”, “</w:t>
      </w:r>
      <w:r w:rsidR="007D5D83">
        <w:rPr>
          <w:rFonts w:cstheme="minorHAnsi"/>
        </w:rPr>
        <w:t>You did well!</w:t>
      </w:r>
      <w:r w:rsidR="00062C7B" w:rsidRPr="006C4A2B">
        <w:rPr>
          <w:rFonts w:cstheme="minorHAnsi"/>
        </w:rPr>
        <w:t>”, “</w:t>
      </w:r>
      <w:r w:rsidR="001D1F2E">
        <w:rPr>
          <w:rFonts w:cstheme="minorHAnsi"/>
        </w:rPr>
        <w:t>It’s a great example!</w:t>
      </w:r>
      <w:r w:rsidR="00062C7B" w:rsidRPr="006C4A2B">
        <w:rPr>
          <w:rFonts w:cstheme="minorHAnsi"/>
        </w:rPr>
        <w:t xml:space="preserve">”. </w:t>
      </w:r>
      <w:r w:rsidR="00D365F9">
        <w:rPr>
          <w:rFonts w:cstheme="minorHAnsi"/>
        </w:rPr>
        <w:t xml:space="preserve">My compliments </w:t>
      </w:r>
      <w:r w:rsidR="00062C7B" w:rsidRPr="006C4A2B">
        <w:rPr>
          <w:rFonts w:cstheme="minorHAnsi"/>
        </w:rPr>
        <w:t>praise</w:t>
      </w:r>
      <w:r w:rsidR="000C04EC">
        <w:rPr>
          <w:rFonts w:cstheme="minorHAnsi"/>
        </w:rPr>
        <w:t>d</w:t>
      </w:r>
      <w:r w:rsidR="00062C7B" w:rsidRPr="006C4A2B">
        <w:rPr>
          <w:rFonts w:cstheme="minorHAnsi"/>
        </w:rPr>
        <w:t xml:space="preserve"> specific attitudes, behaviours, or performance of students</w:t>
      </w:r>
      <w:r w:rsidR="0052436A">
        <w:rPr>
          <w:rFonts w:cstheme="minorHAnsi"/>
        </w:rPr>
        <w:t xml:space="preserve">; and </w:t>
      </w:r>
      <w:r w:rsidR="00D53465">
        <w:t>address</w:t>
      </w:r>
      <w:r w:rsidR="00005488">
        <w:t>ed</w:t>
      </w:r>
      <w:r w:rsidR="00D53465">
        <w:t xml:space="preserve"> the </w:t>
      </w:r>
      <w:r w:rsidR="00005488">
        <w:t xml:space="preserve">student’s </w:t>
      </w:r>
      <w:r w:rsidR="00D53465">
        <w:t xml:space="preserve">perceived weaknesses, such as their language </w:t>
      </w:r>
      <w:r w:rsidR="00EC24AD">
        <w:t>skill.</w:t>
      </w:r>
      <w:r w:rsidR="003561E9">
        <w:t xml:space="preserve"> I also asked students to review performance of their peers with request such as “What </w:t>
      </w:r>
      <w:r w:rsidR="005C45AB">
        <w:t>was done well</w:t>
      </w:r>
      <w:r w:rsidR="003561E9">
        <w:t xml:space="preserve">?” </w:t>
      </w:r>
      <w:r w:rsidR="003F046E">
        <w:t xml:space="preserve">or “What could </w:t>
      </w:r>
      <w:r w:rsidR="005C45AB">
        <w:t>be done differently</w:t>
      </w:r>
      <w:r w:rsidR="003F046E">
        <w:t>?”.</w:t>
      </w:r>
      <w:r w:rsidR="00062C7B">
        <w:t xml:space="preserve"> </w:t>
      </w:r>
      <w:r w:rsidR="005C45AB">
        <w:t>For challenging tasks, I provided timely feedback and guidance</w:t>
      </w:r>
      <w:r w:rsidR="00D90265">
        <w:t xml:space="preserve">. </w:t>
      </w:r>
      <w:r w:rsidR="00EC24AD">
        <w:t>Moreover</w:t>
      </w:r>
      <w:r w:rsidR="00062C7B">
        <w:t xml:space="preserve">, I also provided students with clear expectation, </w:t>
      </w:r>
      <w:r w:rsidR="00CC0B47">
        <w:t>allocated preparation time</w:t>
      </w:r>
      <w:r w:rsidR="00062C7B">
        <w:t xml:space="preserve">, and </w:t>
      </w:r>
      <w:r w:rsidR="00903D6A">
        <w:t xml:space="preserve">offered individual support </w:t>
      </w:r>
      <w:r w:rsidR="00062C7B">
        <w:t>if needed. As such, students were motivated because they could see I trusted them and genuinely tried to support them.</w:t>
      </w:r>
      <w:r w:rsidR="00062C7B" w:rsidRPr="00D7406B">
        <w:t xml:space="preserve"> </w:t>
      </w:r>
      <w:r w:rsidR="00062C7B">
        <w:t>(A1, A2, A3, A4, K1, K2, K3, K4, V1, V2, V3, V4).</w:t>
      </w:r>
    </w:p>
    <w:p w14:paraId="427597A6" w14:textId="474D505E" w:rsidR="00C85540" w:rsidRDefault="00F71C2E" w:rsidP="00CE154F">
      <w:pPr>
        <w:spacing w:line="360" w:lineRule="auto"/>
      </w:pPr>
      <w:r>
        <w:t>By combining these six elements together, I was able to develop significant improvements regarding the seven identified issues.</w:t>
      </w:r>
      <w:r w:rsidR="00E1070E">
        <w:t xml:space="preserve"> </w:t>
      </w:r>
      <w:r w:rsidR="00C509AE">
        <w:t xml:space="preserve">The combination the learner’s self-concept, orientation to learning, </w:t>
      </w:r>
      <w:r w:rsidR="00EC33D5">
        <w:t xml:space="preserve">the role of experience, </w:t>
      </w:r>
      <w:r w:rsidR="00C509AE">
        <w:t>and motivation are used to resolve all issues</w:t>
      </w:r>
      <w:r w:rsidR="008D7820">
        <w:t>. In particular, t</w:t>
      </w:r>
      <w:r w:rsidR="00E1070E">
        <w:t>he late arrival</w:t>
      </w:r>
      <w:r w:rsidR="00691983">
        <w:t>, phone distraction, small ta</w:t>
      </w:r>
      <w:r w:rsidR="00F11D4C">
        <w:t>lk</w:t>
      </w:r>
      <w:r w:rsidR="00691983">
        <w:t>s</w:t>
      </w:r>
      <w:r w:rsidR="00477D67">
        <w:t xml:space="preserve">, and dominating </w:t>
      </w:r>
      <w:r w:rsidR="00977C91">
        <w:t>students</w:t>
      </w:r>
      <w:r w:rsidR="00691983">
        <w:t xml:space="preserve"> were</w:t>
      </w:r>
      <w:r w:rsidR="00E1070E">
        <w:t xml:space="preserve"> resolved </w:t>
      </w:r>
      <w:r w:rsidR="008D7820">
        <w:t xml:space="preserve">by these </w:t>
      </w:r>
      <w:r w:rsidR="00EC33D5">
        <w:t>four</w:t>
      </w:r>
      <w:r w:rsidR="008D7820">
        <w:t xml:space="preserve"> elements</w:t>
      </w:r>
      <w:r w:rsidR="00546159">
        <w:t>.</w:t>
      </w:r>
      <w:r w:rsidR="00691983">
        <w:t xml:space="preserve"> By combining these elements, </w:t>
      </w:r>
      <w:r w:rsidR="00FF2A03">
        <w:t>I explained to students why these issues must be resolved, they could and should resolve the issue</w:t>
      </w:r>
      <w:r w:rsidR="002B177F">
        <w:t>s</w:t>
      </w:r>
      <w:r w:rsidR="00FF2A03">
        <w:t xml:space="preserve">, </w:t>
      </w:r>
      <w:r w:rsidR="00EC33D5">
        <w:t>how th</w:t>
      </w:r>
      <w:r w:rsidR="0049724B">
        <w:t xml:space="preserve">ose issues can affect their </w:t>
      </w:r>
      <w:r w:rsidR="00EC33D5">
        <w:t xml:space="preserve">real-life </w:t>
      </w:r>
      <w:r w:rsidR="0049724B">
        <w:t xml:space="preserve">situations and </w:t>
      </w:r>
      <w:r w:rsidR="00EC33D5">
        <w:t>tasks</w:t>
      </w:r>
      <w:r w:rsidR="00223364">
        <w:t>;</w:t>
      </w:r>
      <w:r w:rsidR="00EC33D5">
        <w:t xml:space="preserve"> </w:t>
      </w:r>
      <w:r w:rsidR="00FF2A03">
        <w:t xml:space="preserve">and </w:t>
      </w:r>
      <w:r w:rsidR="00241F7C">
        <w:t>motivated them to do so.</w:t>
      </w:r>
      <w:r w:rsidR="00F06F4B">
        <w:t xml:space="preserve"> </w:t>
      </w:r>
      <w:r w:rsidR="00602F33">
        <w:t xml:space="preserve">In all those circumstances, the characteristics of my students suggested </w:t>
      </w:r>
      <w:r w:rsidR="00FA203D">
        <w:t>individualised solutions and at the same time, efforts to take advantages of diversity and inclusion.</w:t>
      </w:r>
    </w:p>
    <w:p w14:paraId="15B67809" w14:textId="628D5F84" w:rsidR="00F71C2E" w:rsidRDefault="00A94FF9" w:rsidP="00CE154F">
      <w:pPr>
        <w:spacing w:line="360" w:lineRule="auto"/>
        <w:rPr>
          <w:color w:val="FF0000"/>
        </w:rPr>
      </w:pPr>
      <w:r>
        <w:t>The issues of lost interest or focus, confusion,</w:t>
      </w:r>
      <w:r w:rsidR="00BA08E5">
        <w:t xml:space="preserve"> and low engagement were resolved by using </w:t>
      </w:r>
      <w:r w:rsidR="009B452B">
        <w:t xml:space="preserve">all the elements. </w:t>
      </w:r>
      <w:r w:rsidR="00223364">
        <w:t>The addition of the readiness to learn and orientation to learning</w:t>
      </w:r>
      <w:r w:rsidR="00256A1F">
        <w:t xml:space="preserve"> helped students to reevaluate their focus, connect </w:t>
      </w:r>
      <w:r w:rsidR="00B25AC0">
        <w:t xml:space="preserve">the learning activities with their goals and experience, </w:t>
      </w:r>
      <w:r w:rsidR="000250CC">
        <w:t>and develop a need to handle the tasks. It was crucial to motivate students and to provide individualised</w:t>
      </w:r>
      <w:r w:rsidR="00B52FD4">
        <w:t xml:space="preserve"> learning experience so students could reach the expected level of performance.</w:t>
      </w:r>
    </w:p>
    <w:p w14:paraId="1522F1A2" w14:textId="5568979E" w:rsidR="001136FF" w:rsidRDefault="001E117E" w:rsidP="00CE154F">
      <w:pPr>
        <w:spacing w:line="360" w:lineRule="auto"/>
      </w:pPr>
      <w:r>
        <w:t xml:space="preserve">Due to the strong links among theories, the context, and the implementation, significance improvements were achieved in most areas, except </w:t>
      </w:r>
      <w:r w:rsidR="001136FF">
        <w:t xml:space="preserve">the late arrival. </w:t>
      </w:r>
      <w:r w:rsidR="00316C2B">
        <w:t xml:space="preserve">It was also affected by reasons </w:t>
      </w:r>
      <w:r w:rsidR="001136FF">
        <w:t xml:space="preserve">such as traffics or </w:t>
      </w:r>
      <w:r w:rsidR="00711590">
        <w:t>student’s</w:t>
      </w:r>
      <w:r w:rsidR="001136FF">
        <w:t xml:space="preserve"> personal situations. Nevertheless, students who were late were much </w:t>
      </w:r>
      <w:r w:rsidR="001136FF">
        <w:lastRenderedPageBreak/>
        <w:t>more positive and active in the class, especially in comparison to their behaviours prior to the intervention.</w:t>
      </w:r>
      <w:r w:rsidR="00C7631B">
        <w:t xml:space="preserve"> In addition, after the intervention, the students behaved much more responsibly in my class: they used limited small talks and sometimes phones to check their understandings and handle the language issues.</w:t>
      </w:r>
      <w:r w:rsidR="00571150">
        <w:t xml:space="preserve"> T</w:t>
      </w:r>
      <w:r w:rsidR="001136FF">
        <w:t xml:space="preserve">he interventions were implemented effectively and therefore not only reduce resistance, but also streamlined the learning and teaching activities and encouraged </w:t>
      </w:r>
      <w:r w:rsidR="00711590">
        <w:t>student’s</w:t>
      </w:r>
      <w:r w:rsidR="001136FF">
        <w:t xml:space="preserve"> participation. As </w:t>
      </w:r>
      <w:r w:rsidR="00F2691D">
        <w:t xml:space="preserve">I </w:t>
      </w:r>
      <w:r w:rsidR="001136FF">
        <w:t xml:space="preserve">was able to relate to students in a </w:t>
      </w:r>
      <w:r w:rsidR="00486BE6">
        <w:t xml:space="preserve">more </w:t>
      </w:r>
      <w:r w:rsidR="001136FF">
        <w:t xml:space="preserve">positive way, students were significantly more receptive to feedback from </w:t>
      </w:r>
      <w:r w:rsidR="000D7282">
        <w:t>me</w:t>
      </w:r>
      <w:r w:rsidR="00F2691D">
        <w:t xml:space="preserve"> </w:t>
      </w:r>
      <w:r w:rsidR="001136FF">
        <w:t xml:space="preserve">and their peers. </w:t>
      </w:r>
      <w:r w:rsidR="009624F5">
        <w:t>After the intervention</w:t>
      </w:r>
      <w:r w:rsidR="001136FF">
        <w:t>, the classroom was much more positive and more interactive.</w:t>
      </w:r>
    </w:p>
    <w:p w14:paraId="264CA55B" w14:textId="0DAFFBF5" w:rsidR="00AD15B6" w:rsidRDefault="00AD15B6" w:rsidP="00CE154F">
      <w:pPr>
        <w:spacing w:line="360" w:lineRule="auto"/>
      </w:pPr>
    </w:p>
    <w:p w14:paraId="3EE61428" w14:textId="1D4FF0BA" w:rsidR="000E4806" w:rsidRPr="00873CDC" w:rsidRDefault="000E4806" w:rsidP="00CE154F">
      <w:pPr>
        <w:pStyle w:val="Heading2"/>
        <w:spacing w:line="360" w:lineRule="auto"/>
      </w:pPr>
      <w:bookmarkStart w:id="9" w:name="_Toc165378060"/>
      <w:r w:rsidRPr="00873CDC">
        <w:t>Conclusion</w:t>
      </w:r>
      <w:bookmarkEnd w:id="9"/>
    </w:p>
    <w:p w14:paraId="5D15CC62" w14:textId="347B132E" w:rsidR="00716878" w:rsidRDefault="00716878" w:rsidP="00CE154F">
      <w:pPr>
        <w:spacing w:line="360" w:lineRule="auto"/>
      </w:pPr>
      <w:r>
        <w:t xml:space="preserve">In summary, </w:t>
      </w:r>
      <w:r w:rsidR="005D0087">
        <w:t>my</w:t>
      </w:r>
      <w:r>
        <w:t xml:space="preserve"> intervention </w:t>
      </w:r>
      <w:r w:rsidR="00C215C4">
        <w:t xml:space="preserve">activities were highly effective in addressing most of the identified issues. </w:t>
      </w:r>
      <w:r w:rsidR="00435812">
        <w:t>A strong theoretical foundation and a good understanding of the situation were the keys to this</w:t>
      </w:r>
      <w:r w:rsidR="00144DC8">
        <w:t>.</w:t>
      </w:r>
      <w:r w:rsidR="00F3688B">
        <w:t xml:space="preserve"> The characteristics of my students posed challenge</w:t>
      </w:r>
      <w:r w:rsidR="000321B6">
        <w:t>s and also offered opportunities to embrace diversity and inclusion.</w:t>
      </w:r>
    </w:p>
    <w:p w14:paraId="17D9073F" w14:textId="0B20B011" w:rsidR="00695093" w:rsidRDefault="00C215C4" w:rsidP="00CE154F">
      <w:pPr>
        <w:spacing w:line="360" w:lineRule="auto"/>
      </w:pPr>
      <w:r>
        <w:t>In addition, b</w:t>
      </w:r>
      <w:r w:rsidR="00812D1C">
        <w:t>y examining the situation</w:t>
      </w:r>
      <w:r w:rsidR="00620C8E">
        <w:t>,</w:t>
      </w:r>
      <w:r w:rsidR="0067430A">
        <w:t xml:space="preserve"> </w:t>
      </w:r>
      <w:r w:rsidR="00F2691D">
        <w:t xml:space="preserve">I </w:t>
      </w:r>
      <w:r w:rsidR="00620C8E">
        <w:t>learned valuable lesson</w:t>
      </w:r>
      <w:r w:rsidR="0003689D">
        <w:t>s</w:t>
      </w:r>
      <w:r w:rsidR="00620C8E">
        <w:t xml:space="preserve">. </w:t>
      </w:r>
      <w:r w:rsidR="00A05E98">
        <w:t>For</w:t>
      </w:r>
      <w:r w:rsidR="00F74C80">
        <w:t xml:space="preserve"> </w:t>
      </w:r>
      <w:r w:rsidR="005D0087">
        <w:t>my</w:t>
      </w:r>
      <w:r w:rsidR="00F74C80">
        <w:t xml:space="preserve"> </w:t>
      </w:r>
      <w:r w:rsidR="00A05E98">
        <w:t>interventions to work,</w:t>
      </w:r>
      <w:r w:rsidR="00F74C80">
        <w:t xml:space="preserve"> </w:t>
      </w:r>
      <w:r w:rsidR="005D0087">
        <w:t xml:space="preserve">my </w:t>
      </w:r>
      <w:r w:rsidR="00A05E98">
        <w:t xml:space="preserve">efforts must be accepted by the students and must be suitable to their situations. </w:t>
      </w:r>
      <w:r w:rsidR="00033284">
        <w:t>Moreover</w:t>
      </w:r>
      <w:r w:rsidR="007B7462">
        <w:t xml:space="preserve">, </w:t>
      </w:r>
      <w:r w:rsidR="0003689D">
        <w:t xml:space="preserve">a more </w:t>
      </w:r>
      <w:r w:rsidR="00FB0795">
        <w:t>complete kit of learning activities could have addressed</w:t>
      </w:r>
      <w:r w:rsidR="00693608">
        <w:t xml:space="preserve"> different </w:t>
      </w:r>
      <w:r w:rsidR="00711590">
        <w:t>student’s</w:t>
      </w:r>
      <w:r w:rsidR="00693608">
        <w:t xml:space="preserve"> diverse needs more effectively</w:t>
      </w:r>
      <w:r w:rsidR="00AB64E8">
        <w:t xml:space="preserve">. In addition, </w:t>
      </w:r>
      <w:r w:rsidR="008C733E">
        <w:t xml:space="preserve">brief </w:t>
      </w:r>
      <w:r w:rsidR="007B7462">
        <w:t>down-time</w:t>
      </w:r>
      <w:r w:rsidR="006A0EE4">
        <w:t xml:space="preserve">, i.e., </w:t>
      </w:r>
      <w:r w:rsidR="00040111">
        <w:t xml:space="preserve">the </w:t>
      </w:r>
      <w:r w:rsidR="00DC4567">
        <w:t xml:space="preserve">time when students are not required to </w:t>
      </w:r>
      <w:r w:rsidR="008C733E">
        <w:t>perform</w:t>
      </w:r>
      <w:r w:rsidR="00DC4567">
        <w:t>,</w:t>
      </w:r>
      <w:r w:rsidR="007B7462">
        <w:t xml:space="preserve"> </w:t>
      </w:r>
      <w:r w:rsidR="00AB64E8">
        <w:t>should have been introduced to help students to</w:t>
      </w:r>
      <w:r w:rsidR="007B7462">
        <w:t xml:space="preserve"> internalise what they had learned</w:t>
      </w:r>
      <w:r w:rsidR="008C733E">
        <w:t xml:space="preserve"> and promote their </w:t>
      </w:r>
      <w:r w:rsidR="007D7D2B">
        <w:t>independent learning</w:t>
      </w:r>
      <w:r w:rsidR="002F2CED">
        <w:t xml:space="preserve"> behaviors</w:t>
      </w:r>
      <w:r w:rsidR="007B7462">
        <w:t>.</w:t>
      </w:r>
      <w:r w:rsidR="000F1C4F">
        <w:t xml:space="preserve"> </w:t>
      </w:r>
      <w:r w:rsidR="009210AF">
        <w:t>Finally</w:t>
      </w:r>
      <w:r w:rsidR="00EF565E">
        <w:t>,</w:t>
      </w:r>
      <w:r w:rsidR="0067430A">
        <w:t xml:space="preserve"> </w:t>
      </w:r>
      <w:r w:rsidR="00F2691D">
        <w:t xml:space="preserve">I </w:t>
      </w:r>
      <w:r w:rsidR="00695093">
        <w:t>could have done better by being more patient</w:t>
      </w:r>
      <w:r w:rsidR="008F1726">
        <w:t>.</w:t>
      </w:r>
      <w:r w:rsidR="0067430A">
        <w:t xml:space="preserve"> </w:t>
      </w:r>
      <w:r w:rsidR="00F2691D">
        <w:t xml:space="preserve">I </w:t>
      </w:r>
      <w:r w:rsidR="00DC6E72">
        <w:t>need</w:t>
      </w:r>
      <w:r w:rsidR="00EF565E">
        <w:t xml:space="preserve"> to learn when to push and when to wait, as </w:t>
      </w:r>
      <w:r w:rsidR="004E1CA9">
        <w:t>some students may need more time than others in order to improve their behaviours.</w:t>
      </w:r>
    </w:p>
    <w:p w14:paraId="2313AC7A" w14:textId="19EFCADF" w:rsidR="0047298E" w:rsidRDefault="00BA1237" w:rsidP="00CE154F">
      <w:pPr>
        <w:spacing w:line="360" w:lineRule="auto"/>
      </w:pPr>
      <w:r w:rsidRPr="00365F04">
        <w:t xml:space="preserve">On the other hand, </w:t>
      </w:r>
      <w:r w:rsidR="00877AB6" w:rsidRPr="00365F04">
        <w:t>SE are affected by</w:t>
      </w:r>
      <w:r w:rsidR="005F10DE" w:rsidRPr="00365F04">
        <w:t xml:space="preserve"> other factors as well. For example, </w:t>
      </w:r>
      <w:r w:rsidRPr="00365F04">
        <w:t>their involvement in enriching educational experiences</w:t>
      </w:r>
      <w:r w:rsidR="005F10DE" w:rsidRPr="00365F04">
        <w:t xml:space="preserve"> </w:t>
      </w:r>
      <w:r w:rsidRPr="00365F04">
        <w:t xml:space="preserve">(e.g., extra-curriculum activities), and if they feel legitimated and supported by university learning communities. </w:t>
      </w:r>
      <w:r w:rsidR="00365F04">
        <w:t>A more comprehensive approach toward SE would bring more benefits to the learners and the institute.</w:t>
      </w:r>
    </w:p>
    <w:p w14:paraId="7225E5C4" w14:textId="77777777" w:rsidR="00040E67" w:rsidRDefault="00040E67" w:rsidP="00CE154F">
      <w:pPr>
        <w:spacing w:line="360" w:lineRule="auto"/>
      </w:pPr>
    </w:p>
    <w:p w14:paraId="0AA70A03" w14:textId="15CA3ACA" w:rsidR="000E4806" w:rsidRPr="00873CDC" w:rsidRDefault="000E4806" w:rsidP="00CE154F">
      <w:pPr>
        <w:pStyle w:val="Heading2"/>
        <w:spacing w:line="360" w:lineRule="auto"/>
      </w:pPr>
      <w:bookmarkStart w:id="10" w:name="_Toc165378061"/>
      <w:r w:rsidRPr="00873CDC">
        <w:t>Action plan</w:t>
      </w:r>
      <w:bookmarkEnd w:id="10"/>
    </w:p>
    <w:p w14:paraId="4A37836C" w14:textId="5320FE26" w:rsidR="006112AA" w:rsidRDefault="00B074AD" w:rsidP="00CE154F">
      <w:pPr>
        <w:spacing w:line="360" w:lineRule="auto"/>
      </w:pPr>
      <w:r>
        <w:t>T</w:t>
      </w:r>
      <w:r w:rsidR="006112AA">
        <w:t>wo main issues are identified</w:t>
      </w:r>
      <w:r>
        <w:t xml:space="preserve"> for my action plan, including </w:t>
      </w:r>
      <w:r w:rsidR="006112AA">
        <w:t xml:space="preserve">orientation and </w:t>
      </w:r>
      <w:r w:rsidR="00577651">
        <w:t>engagement activities.</w:t>
      </w:r>
    </w:p>
    <w:p w14:paraId="00BCCA57" w14:textId="36B158A5" w:rsidR="004C3CCB" w:rsidRDefault="004C3CCB" w:rsidP="00CE154F">
      <w:pPr>
        <w:spacing w:line="360" w:lineRule="auto"/>
      </w:pPr>
      <w:r>
        <w:t xml:space="preserve">The orientation activities are geared toward helping </w:t>
      </w:r>
      <w:r w:rsidR="00AA355A">
        <w:t xml:space="preserve">international, </w:t>
      </w:r>
      <w:r w:rsidR="00CB4A10">
        <w:t>mature</w:t>
      </w:r>
      <w:r w:rsidR="00AA355A">
        <w:t xml:space="preserve"> </w:t>
      </w:r>
      <w:r>
        <w:t>students to develop their sense of</w:t>
      </w:r>
      <w:r w:rsidR="006B0C9D">
        <w:t xml:space="preserve"> </w:t>
      </w:r>
      <w:r>
        <w:t xml:space="preserve">belongingness and self-esteem. </w:t>
      </w:r>
      <w:r w:rsidR="00DE2985">
        <w:t>They should feel safe</w:t>
      </w:r>
      <w:r w:rsidR="00634640">
        <w:t xml:space="preserve">, be </w:t>
      </w:r>
      <w:r w:rsidR="00DE2985">
        <w:t>accepted</w:t>
      </w:r>
      <w:r w:rsidR="00634640">
        <w:t>, and be appreciated</w:t>
      </w:r>
      <w:r w:rsidR="00DE2985">
        <w:t xml:space="preserve">. </w:t>
      </w:r>
      <w:r w:rsidR="003A76A2">
        <w:lastRenderedPageBreak/>
        <w:t>More diverse and inclusive activities will be provided. Moreover</w:t>
      </w:r>
      <w:r w:rsidR="004D3A99">
        <w:t>,</w:t>
      </w:r>
      <w:r w:rsidR="0067430A">
        <w:t xml:space="preserve"> </w:t>
      </w:r>
      <w:r w:rsidR="00F2691D">
        <w:t xml:space="preserve">I </w:t>
      </w:r>
      <w:r w:rsidR="004D3A99">
        <w:t>will keep providing students relevant tasks which encourage them to use their knowledge, skills and abilities</w:t>
      </w:r>
      <w:r w:rsidR="008F00B8">
        <w:t>. Successful completion of those tasks would help boosting their self-esteem</w:t>
      </w:r>
      <w:r w:rsidR="00CC49A7">
        <w:t xml:space="preserve"> and ultimately improve their engagement</w:t>
      </w:r>
      <w:r w:rsidR="0001392A">
        <w:t>s</w:t>
      </w:r>
      <w:r w:rsidR="008F00B8">
        <w:t>.</w:t>
      </w:r>
      <w:r w:rsidR="00DE2985">
        <w:t xml:space="preserve"> </w:t>
      </w:r>
    </w:p>
    <w:p w14:paraId="30591845" w14:textId="204D08F2" w:rsidR="006122E9" w:rsidRDefault="00E730C5" w:rsidP="00CE154F">
      <w:pPr>
        <w:spacing w:line="360" w:lineRule="auto"/>
      </w:pPr>
      <w:r>
        <w:t xml:space="preserve">From the work of </w:t>
      </w:r>
      <w:r w:rsidR="00147DAC">
        <w:t>Brigg and Tang</w:t>
      </w:r>
      <w:r>
        <w:t xml:space="preserve"> (</w:t>
      </w:r>
      <w:r w:rsidR="00147DAC">
        <w:t>2011</w:t>
      </w:r>
      <w:r>
        <w:t xml:space="preserve">), </w:t>
      </w:r>
      <w:r w:rsidR="00147DAC">
        <w:t>(</w:t>
      </w:r>
      <w:r w:rsidR="009C6039">
        <w:t xml:space="preserve">Race, 2020), </w:t>
      </w:r>
      <w:r w:rsidR="00CF241D">
        <w:t xml:space="preserve">Petty (2009), </w:t>
      </w:r>
      <w:r w:rsidR="001936BF">
        <w:t xml:space="preserve">Davis and Arend (no date) </w:t>
      </w:r>
      <w:r>
        <w:t xml:space="preserve">and </w:t>
      </w:r>
      <w:r w:rsidR="009C6039">
        <w:t>Ramsden (2003)</w:t>
      </w:r>
      <w:r>
        <w:t>,</w:t>
      </w:r>
      <w:r w:rsidR="0067430A">
        <w:t xml:space="preserve"> </w:t>
      </w:r>
      <w:r w:rsidR="00F2691D">
        <w:t xml:space="preserve">I </w:t>
      </w:r>
      <w:r>
        <w:t xml:space="preserve">developed </w:t>
      </w:r>
      <w:r w:rsidR="00C52348">
        <w:t>an</w:t>
      </w:r>
      <w:r w:rsidR="006B0C9D">
        <w:t xml:space="preserve"> action plan </w:t>
      </w:r>
      <w:r w:rsidR="008F78DE">
        <w:t xml:space="preserve">to promote </w:t>
      </w:r>
      <w:r w:rsidR="00C52348">
        <w:t xml:space="preserve">future </w:t>
      </w:r>
      <w:r w:rsidR="008F78DE">
        <w:t xml:space="preserve">SE. </w:t>
      </w:r>
      <w:r w:rsidR="002E41AD">
        <w:t xml:space="preserve">First, I </w:t>
      </w:r>
      <w:r w:rsidR="00E07E26">
        <w:t>will</w:t>
      </w:r>
      <w:r w:rsidR="002E41AD">
        <w:t xml:space="preserve"> provide more </w:t>
      </w:r>
      <w:r w:rsidR="006807F3">
        <w:t xml:space="preserve">questions which encourage students </w:t>
      </w:r>
      <w:r w:rsidR="00E07E26">
        <w:t>using the</w:t>
      </w:r>
      <w:r w:rsidR="006807F3">
        <w:t>ir unique background and experience.</w:t>
      </w:r>
      <w:r w:rsidR="002E41AD">
        <w:t xml:space="preserve"> Second, </w:t>
      </w:r>
      <w:r w:rsidR="00247D88">
        <w:t>a 5-minute reflective report-writing activity</w:t>
      </w:r>
      <w:r w:rsidR="00E07E26">
        <w:t xml:space="preserve"> will</w:t>
      </w:r>
      <w:r w:rsidR="00247D88">
        <w:t xml:space="preserve"> to be organised at the end of each lecture. </w:t>
      </w:r>
      <w:r w:rsidR="00E07E26">
        <w:t>This activity requires students</w:t>
      </w:r>
      <w:r w:rsidR="00DF3BE2">
        <w:t xml:space="preserve"> to explain and provide one example for </w:t>
      </w:r>
      <w:r w:rsidR="00EB5E5A">
        <w:t xml:space="preserve">three concepts learned earlier, in written form. </w:t>
      </w:r>
      <w:r w:rsidR="00DF3BE2">
        <w:t xml:space="preserve">Third, </w:t>
      </w:r>
      <w:r w:rsidR="00146ADA">
        <w:t>more online interaction</w:t>
      </w:r>
      <w:r w:rsidR="00632A2B">
        <w:t>s</w:t>
      </w:r>
      <w:r w:rsidR="00146ADA">
        <w:t xml:space="preserve"> will be organised</w:t>
      </w:r>
      <w:r w:rsidR="00D602AE">
        <w:t>, for example students posting t</w:t>
      </w:r>
      <w:r w:rsidR="00146ADA">
        <w:t xml:space="preserve">heir answers to </w:t>
      </w:r>
      <w:r w:rsidR="00D602AE">
        <w:t xml:space="preserve">questions </w:t>
      </w:r>
      <w:r w:rsidR="00F36EC5">
        <w:t>on</w:t>
      </w:r>
      <w:r w:rsidR="00D602AE">
        <w:t xml:space="preserve"> </w:t>
      </w:r>
      <w:r w:rsidR="00146ADA">
        <w:t>online forums, ranging from developing multiple-choice questions to answering case stud</w:t>
      </w:r>
      <w:r w:rsidR="00B96C89">
        <w:t xml:space="preserve">ies’ questions. Fourth, students will be able to demonstrate their knowledge and understanding by </w:t>
      </w:r>
      <w:r w:rsidR="00915B26">
        <w:t xml:space="preserve">taking short quizzes. And finally, I will examine the incorporation of </w:t>
      </w:r>
      <w:r w:rsidR="002D68E4">
        <w:t>the fl</w:t>
      </w:r>
      <w:r w:rsidR="006122E9">
        <w:t>ipped classroom approach (Bergmann and Sams, 2012)</w:t>
      </w:r>
      <w:r w:rsidR="002D68E4">
        <w:t xml:space="preserve"> which are suitable to my </w:t>
      </w:r>
      <w:r w:rsidR="00CB4A10">
        <w:t>mature</w:t>
      </w:r>
      <w:r w:rsidR="002D68E4">
        <w:t xml:space="preserve"> students.</w:t>
      </w:r>
    </w:p>
    <w:p w14:paraId="582F3F7B" w14:textId="7F94E9A1" w:rsidR="004F7E0B" w:rsidRPr="00A11A89" w:rsidRDefault="00601B50" w:rsidP="00CE154F">
      <w:pPr>
        <w:spacing w:line="360" w:lineRule="auto"/>
        <w:rPr>
          <w:rFonts w:cstheme="minorHAnsi"/>
        </w:rPr>
      </w:pPr>
      <w:r>
        <w:t>In addition,</w:t>
      </w:r>
      <w:r w:rsidR="0067430A">
        <w:t xml:space="preserve"> </w:t>
      </w:r>
      <w:r w:rsidR="00F2691D">
        <w:t xml:space="preserve">I </w:t>
      </w:r>
      <w:r w:rsidR="00697383">
        <w:t>need</w:t>
      </w:r>
      <w:r>
        <w:t xml:space="preserve"> to improve</w:t>
      </w:r>
      <w:r w:rsidR="00F74C80">
        <w:t xml:space="preserve"> </w:t>
      </w:r>
      <w:r w:rsidR="008C5A90">
        <w:t>my</w:t>
      </w:r>
      <w:r w:rsidR="00F74C80">
        <w:t xml:space="preserve"> </w:t>
      </w:r>
      <w:r>
        <w:t>patience</w:t>
      </w:r>
      <w:r w:rsidR="009A7BC4">
        <w:t>.</w:t>
      </w:r>
      <w:r w:rsidR="001368FD">
        <w:t xml:space="preserve"> To do so,</w:t>
      </w:r>
      <w:r w:rsidR="0067430A">
        <w:t xml:space="preserve"> </w:t>
      </w:r>
      <w:r w:rsidR="00F2691D">
        <w:t xml:space="preserve">I </w:t>
      </w:r>
      <w:r w:rsidR="001368FD">
        <w:t xml:space="preserve">need to learn more about students and set </w:t>
      </w:r>
      <w:r w:rsidR="006562E0">
        <w:t xml:space="preserve">more </w:t>
      </w:r>
      <w:r w:rsidR="001368FD">
        <w:t>realistic expectations.</w:t>
      </w:r>
      <w:r w:rsidR="0067430A">
        <w:t xml:space="preserve"> </w:t>
      </w:r>
      <w:r w:rsidR="00C3092C">
        <w:t>Moreover</w:t>
      </w:r>
      <w:r w:rsidR="00BE2623">
        <w:t xml:space="preserve">, </w:t>
      </w:r>
      <w:r w:rsidR="00F2691D">
        <w:t xml:space="preserve">I </w:t>
      </w:r>
      <w:r w:rsidR="002D1D49">
        <w:t>would also continue to follow relevant pedagogical</w:t>
      </w:r>
      <w:r w:rsidR="009F1693">
        <w:t xml:space="preserve"> research and open to new teaching and learning approaches, as they </w:t>
      </w:r>
      <w:r w:rsidR="00BE75EA">
        <w:t>enable students to have effective and efficient learning experience and practices.</w:t>
      </w:r>
      <w:r w:rsidR="00AA1E98">
        <w:t xml:space="preserve"> </w:t>
      </w:r>
      <w:r w:rsidR="004913B9">
        <w:t xml:space="preserve">SE will be </w:t>
      </w:r>
      <w:r w:rsidR="004913B9" w:rsidRPr="00A11A89">
        <w:rPr>
          <w:rFonts w:cstheme="minorHAnsi"/>
        </w:rPr>
        <w:t xml:space="preserve">enhanced significantly and allow students to </w:t>
      </w:r>
      <w:r w:rsidR="00DD4769">
        <w:rPr>
          <w:rFonts w:cstheme="minorHAnsi"/>
        </w:rPr>
        <w:t>reach expected learning outcomes</w:t>
      </w:r>
      <w:r w:rsidR="00FB64FF" w:rsidRPr="00A11A89">
        <w:rPr>
          <w:rFonts w:cstheme="minorHAnsi"/>
        </w:rPr>
        <w:t>. (</w:t>
      </w:r>
      <w:r w:rsidR="00AA1E98" w:rsidRPr="00A11A89">
        <w:rPr>
          <w:rFonts w:cstheme="minorHAnsi"/>
        </w:rPr>
        <w:t>A5</w:t>
      </w:r>
      <w:r w:rsidR="00D00425" w:rsidRPr="00A11A89">
        <w:rPr>
          <w:rFonts w:cstheme="minorHAnsi"/>
        </w:rPr>
        <w:t xml:space="preserve">, </w:t>
      </w:r>
      <w:r w:rsidR="00247414" w:rsidRPr="00A11A89">
        <w:rPr>
          <w:rFonts w:cstheme="minorHAnsi"/>
        </w:rPr>
        <w:t>K5, K6</w:t>
      </w:r>
      <w:r w:rsidR="00AA1E98" w:rsidRPr="00A11A89">
        <w:rPr>
          <w:rFonts w:cstheme="minorHAnsi"/>
        </w:rPr>
        <w:t>).</w:t>
      </w:r>
    </w:p>
    <w:p w14:paraId="0DB21591" w14:textId="77777777" w:rsidR="00C90DEC" w:rsidRDefault="00C90DEC" w:rsidP="00CE154F">
      <w:pPr>
        <w:spacing w:line="360" w:lineRule="auto"/>
      </w:pPr>
    </w:p>
    <w:p w14:paraId="06A2AAB9" w14:textId="730519FA" w:rsidR="00DF722F" w:rsidRPr="00873CDC" w:rsidRDefault="00DF722F" w:rsidP="00CE154F">
      <w:pPr>
        <w:pStyle w:val="Heading2"/>
        <w:spacing w:line="360" w:lineRule="auto"/>
      </w:pPr>
      <w:bookmarkStart w:id="11" w:name="_Toc165378062"/>
      <w:r w:rsidRPr="00873CDC">
        <w:t>References</w:t>
      </w:r>
      <w:bookmarkEnd w:id="11"/>
    </w:p>
    <w:p w14:paraId="59A3F3D1" w14:textId="3582BF34" w:rsidR="00CE154F" w:rsidRPr="00C85D4E" w:rsidRDefault="00CE154F" w:rsidP="00C85D4E">
      <w:pPr>
        <w:pStyle w:val="ListParagraph"/>
        <w:numPr>
          <w:ilvl w:val="0"/>
          <w:numId w:val="47"/>
        </w:numPr>
        <w:spacing w:line="360" w:lineRule="auto"/>
        <w:rPr>
          <w:rFonts w:cstheme="minorHAnsi"/>
          <w:shd w:val="clear" w:color="auto" w:fill="FFFFFF"/>
        </w:rPr>
      </w:pPr>
      <w:r w:rsidRPr="00C85D4E">
        <w:rPr>
          <w:rFonts w:cstheme="minorHAnsi"/>
          <w:shd w:val="clear" w:color="auto" w:fill="FFFFFF"/>
        </w:rPr>
        <w:t xml:space="preserve">Almulla, M.A. (2023) ‘Constructivism learning theory: A paradigm for </w:t>
      </w:r>
      <w:r w:rsidR="00711590">
        <w:rPr>
          <w:rFonts w:cstheme="minorHAnsi"/>
          <w:shd w:val="clear" w:color="auto" w:fill="FFFFFF"/>
        </w:rPr>
        <w:t>student’s</w:t>
      </w:r>
      <w:r w:rsidRPr="00C85D4E">
        <w:rPr>
          <w:rFonts w:cstheme="minorHAnsi"/>
          <w:shd w:val="clear" w:color="auto" w:fill="FFFFFF"/>
        </w:rPr>
        <w:t xml:space="preserve"> critical thinking, creativity, and problem solving to affect academic performance in higher education’, </w:t>
      </w:r>
      <w:r w:rsidRPr="00C85D4E">
        <w:rPr>
          <w:rFonts w:cstheme="minorHAnsi"/>
          <w:i/>
          <w:iCs/>
          <w:shd w:val="clear" w:color="auto" w:fill="FFFFFF"/>
        </w:rPr>
        <w:t>Cogent Education</w:t>
      </w:r>
      <w:r w:rsidRPr="00C85D4E">
        <w:rPr>
          <w:rFonts w:cstheme="minorHAnsi"/>
          <w:shd w:val="clear" w:color="auto" w:fill="FFFFFF"/>
        </w:rPr>
        <w:t>, </w:t>
      </w:r>
      <w:r w:rsidRPr="00C85D4E">
        <w:rPr>
          <w:rFonts w:cstheme="minorHAnsi"/>
          <w:i/>
          <w:iCs/>
          <w:shd w:val="clear" w:color="auto" w:fill="FFFFFF"/>
        </w:rPr>
        <w:t>10</w:t>
      </w:r>
      <w:r w:rsidRPr="00C85D4E">
        <w:rPr>
          <w:rFonts w:cstheme="minorHAnsi"/>
          <w:shd w:val="clear" w:color="auto" w:fill="FFFFFF"/>
        </w:rPr>
        <w:t>(1), p.2172929.</w:t>
      </w:r>
    </w:p>
    <w:p w14:paraId="01CD87F9" w14:textId="77777777" w:rsidR="00CE154F" w:rsidRPr="00C85D4E" w:rsidRDefault="00CE154F" w:rsidP="00C85D4E">
      <w:pPr>
        <w:pStyle w:val="ListParagraph"/>
        <w:numPr>
          <w:ilvl w:val="0"/>
          <w:numId w:val="47"/>
        </w:numPr>
        <w:spacing w:line="360" w:lineRule="auto"/>
        <w:rPr>
          <w:rFonts w:cstheme="minorHAnsi"/>
          <w:shd w:val="clear" w:color="auto" w:fill="FFFFFF"/>
        </w:rPr>
      </w:pPr>
      <w:r w:rsidRPr="00C85D4E">
        <w:rPr>
          <w:rFonts w:cstheme="minorHAnsi"/>
          <w:shd w:val="clear" w:color="auto" w:fill="FFFFFF"/>
        </w:rPr>
        <w:t>Barnett, J.A. (2013) ‘The adult learner: From a narrative perspective’, </w:t>
      </w:r>
      <w:r w:rsidRPr="00C85D4E">
        <w:rPr>
          <w:rFonts w:cstheme="minorHAnsi"/>
          <w:i/>
          <w:iCs/>
          <w:shd w:val="clear" w:color="auto" w:fill="FFFFFF"/>
        </w:rPr>
        <w:t>Journal of Adult and Continuing Education</w:t>
      </w:r>
      <w:r w:rsidRPr="00C85D4E">
        <w:rPr>
          <w:rFonts w:cstheme="minorHAnsi"/>
          <w:shd w:val="clear" w:color="auto" w:fill="FFFFFF"/>
        </w:rPr>
        <w:t>, </w:t>
      </w:r>
      <w:r w:rsidRPr="00C85D4E">
        <w:rPr>
          <w:rFonts w:cstheme="minorHAnsi"/>
          <w:i/>
          <w:iCs/>
          <w:shd w:val="clear" w:color="auto" w:fill="FFFFFF"/>
        </w:rPr>
        <w:t>19</w:t>
      </w:r>
      <w:r w:rsidRPr="00C85D4E">
        <w:rPr>
          <w:rFonts w:cstheme="minorHAnsi"/>
          <w:shd w:val="clear" w:color="auto" w:fill="FFFFFF"/>
        </w:rPr>
        <w:t>(2), pp.66-80.</w:t>
      </w:r>
    </w:p>
    <w:p w14:paraId="44E61647" w14:textId="77777777" w:rsidR="00CE154F" w:rsidRPr="00C85D4E" w:rsidRDefault="00CE154F" w:rsidP="00C85D4E">
      <w:pPr>
        <w:pStyle w:val="ListParagraph"/>
        <w:numPr>
          <w:ilvl w:val="0"/>
          <w:numId w:val="47"/>
        </w:numPr>
        <w:spacing w:before="100" w:afterLines="100" w:after="240" w:line="360" w:lineRule="auto"/>
        <w:rPr>
          <w:rFonts w:cstheme="minorHAnsi"/>
        </w:rPr>
      </w:pPr>
      <w:r w:rsidRPr="00C85D4E">
        <w:rPr>
          <w:rFonts w:eastAsia="Times New Roman" w:cstheme="minorHAnsi"/>
          <w:kern w:val="0"/>
          <w:lang w:eastAsia="en-GB"/>
          <w14:ligatures w14:val="none"/>
        </w:rPr>
        <w:t xml:space="preserve">Bergman, J. and Sams, A. (2012) </w:t>
      </w:r>
      <w:r w:rsidRPr="00C85D4E">
        <w:rPr>
          <w:rFonts w:eastAsia="Times New Roman" w:cstheme="minorHAnsi"/>
          <w:i/>
          <w:iCs/>
          <w:kern w:val="0"/>
          <w:lang w:eastAsia="en-GB"/>
          <w14:ligatures w14:val="none"/>
        </w:rPr>
        <w:t>Flip your classroom : Reach every student every day.</w:t>
      </w:r>
      <w:r w:rsidRPr="00C85D4E">
        <w:rPr>
          <w:rFonts w:eastAsia="Times New Roman" w:cstheme="minorHAnsi"/>
          <w:kern w:val="0"/>
          <w:lang w:eastAsia="en-GB"/>
          <w14:ligatures w14:val="none"/>
        </w:rPr>
        <w:t xml:space="preserve"> </w:t>
      </w:r>
      <w:r w:rsidRPr="00C85D4E">
        <w:rPr>
          <w:rFonts w:cstheme="minorHAnsi"/>
        </w:rPr>
        <w:t>International Society for Technology in Education.</w:t>
      </w:r>
    </w:p>
    <w:p w14:paraId="49F16BD3" w14:textId="77777777" w:rsidR="00CE154F" w:rsidRPr="00C85D4E" w:rsidRDefault="00CE154F" w:rsidP="00C85D4E">
      <w:pPr>
        <w:pStyle w:val="ListParagraph"/>
        <w:numPr>
          <w:ilvl w:val="0"/>
          <w:numId w:val="47"/>
        </w:numPr>
        <w:spacing w:before="100" w:afterLines="100" w:after="240" w:line="360" w:lineRule="auto"/>
        <w:rPr>
          <w:rFonts w:eastAsia="Times New Roman" w:cstheme="minorHAnsi"/>
          <w:kern w:val="0"/>
          <w:lang w:eastAsia="en-GB"/>
          <w14:ligatures w14:val="none"/>
        </w:rPr>
      </w:pPr>
      <w:r w:rsidRPr="00C85D4E">
        <w:rPr>
          <w:rFonts w:eastAsia="Times New Roman" w:cstheme="minorHAnsi"/>
          <w:kern w:val="0"/>
          <w:lang w:eastAsia="en-GB"/>
          <w14:ligatures w14:val="none"/>
        </w:rPr>
        <w:t xml:space="preserve">Biggs, J. and Tang, C. (2011) </w:t>
      </w:r>
      <w:r w:rsidRPr="00C85D4E">
        <w:rPr>
          <w:rFonts w:eastAsia="Times New Roman" w:cstheme="minorHAnsi"/>
          <w:i/>
          <w:iCs/>
          <w:kern w:val="0"/>
          <w:lang w:eastAsia="en-GB"/>
          <w14:ligatures w14:val="none"/>
        </w:rPr>
        <w:t>Teaching for quality learning at university</w:t>
      </w:r>
      <w:r w:rsidRPr="00C85D4E">
        <w:rPr>
          <w:rFonts w:eastAsia="Times New Roman" w:cstheme="minorHAnsi"/>
          <w:kern w:val="0"/>
          <w:lang w:eastAsia="en-GB"/>
          <w14:ligatures w14:val="none"/>
        </w:rPr>
        <w:t xml:space="preserve">. </w:t>
      </w:r>
      <w:r w:rsidRPr="00C85D4E">
        <w:rPr>
          <w:rFonts w:cstheme="minorHAnsi"/>
        </w:rPr>
        <w:t xml:space="preserve">Open University Press, </w:t>
      </w:r>
      <w:r w:rsidRPr="00C85D4E">
        <w:rPr>
          <w:rFonts w:eastAsia="Times New Roman" w:cstheme="minorHAnsi"/>
          <w:kern w:val="0"/>
          <w:lang w:eastAsia="en-GB"/>
          <w14:ligatures w14:val="none"/>
        </w:rPr>
        <w:t>McGraw Hill.</w:t>
      </w:r>
    </w:p>
    <w:p w14:paraId="4DC259D0" w14:textId="77777777" w:rsidR="00CE154F" w:rsidRPr="00C85D4E" w:rsidRDefault="00CE154F" w:rsidP="00C85D4E">
      <w:pPr>
        <w:pStyle w:val="ListParagraph"/>
        <w:numPr>
          <w:ilvl w:val="0"/>
          <w:numId w:val="47"/>
        </w:numPr>
        <w:spacing w:line="360" w:lineRule="auto"/>
        <w:rPr>
          <w:rFonts w:cstheme="minorHAnsi"/>
          <w:shd w:val="clear" w:color="auto" w:fill="FFFFFF"/>
        </w:rPr>
      </w:pPr>
      <w:r w:rsidRPr="00C85D4E">
        <w:rPr>
          <w:rFonts w:cstheme="minorHAnsi"/>
          <w:color w:val="222222"/>
          <w:shd w:val="clear" w:color="auto" w:fill="FFFFFF"/>
        </w:rPr>
        <w:t xml:space="preserve">Bond, M., Buntins, K., Bedenlier, S., Zawacki-Richter, O. and Kerres, M., (2020) ‘Mapping research in student engagement and educational technology in higher education: A </w:t>
      </w:r>
      <w:r w:rsidRPr="00C85D4E">
        <w:rPr>
          <w:rFonts w:cstheme="minorHAnsi"/>
          <w:color w:val="222222"/>
          <w:shd w:val="clear" w:color="auto" w:fill="FFFFFF"/>
        </w:rPr>
        <w:lastRenderedPageBreak/>
        <w:t>systematic evidence map’, </w:t>
      </w:r>
      <w:r w:rsidRPr="00C85D4E">
        <w:rPr>
          <w:rFonts w:cstheme="minorHAnsi"/>
          <w:i/>
          <w:iCs/>
          <w:color w:val="222222"/>
          <w:shd w:val="clear" w:color="auto" w:fill="FFFFFF"/>
        </w:rPr>
        <w:t>International journal of educational technology in higher education</w:t>
      </w:r>
      <w:r w:rsidRPr="00C85D4E">
        <w:rPr>
          <w:rFonts w:cstheme="minorHAnsi"/>
          <w:color w:val="222222"/>
          <w:shd w:val="clear" w:color="auto" w:fill="FFFFFF"/>
        </w:rPr>
        <w:t>, </w:t>
      </w:r>
      <w:r w:rsidRPr="00C85D4E">
        <w:rPr>
          <w:rFonts w:cstheme="minorHAnsi"/>
          <w:i/>
          <w:iCs/>
          <w:color w:val="222222"/>
          <w:shd w:val="clear" w:color="auto" w:fill="FFFFFF"/>
        </w:rPr>
        <w:t>17</w:t>
      </w:r>
      <w:r w:rsidRPr="00C85D4E">
        <w:rPr>
          <w:rFonts w:cstheme="minorHAnsi"/>
          <w:color w:val="222222"/>
          <w:shd w:val="clear" w:color="auto" w:fill="FFFFFF"/>
        </w:rPr>
        <w:t>, pp.1-30.</w:t>
      </w:r>
    </w:p>
    <w:p w14:paraId="33FC6A70" w14:textId="77777777" w:rsidR="00CE154F" w:rsidRPr="00C85D4E" w:rsidRDefault="00CE154F" w:rsidP="00C85D4E">
      <w:pPr>
        <w:pStyle w:val="ListParagraph"/>
        <w:numPr>
          <w:ilvl w:val="0"/>
          <w:numId w:val="47"/>
        </w:numPr>
        <w:spacing w:line="360" w:lineRule="auto"/>
        <w:rPr>
          <w:rFonts w:cstheme="minorHAnsi"/>
          <w:color w:val="222222"/>
          <w:shd w:val="clear" w:color="auto" w:fill="FFFFFF"/>
        </w:rPr>
      </w:pPr>
      <w:r w:rsidRPr="00C85D4E">
        <w:rPr>
          <w:rFonts w:cstheme="minorHAnsi"/>
          <w:color w:val="222222"/>
          <w:shd w:val="clear" w:color="auto" w:fill="FFFFFF"/>
        </w:rPr>
        <w:t>Brooks, R., Gupta, A., Jayadeva, S. and Lainio, A. (2023) ‘Constructing ‘ideal’students within contemporary higher education: editorial introduction’, </w:t>
      </w:r>
      <w:r w:rsidRPr="00C85D4E">
        <w:rPr>
          <w:rFonts w:cstheme="minorHAnsi"/>
          <w:i/>
          <w:iCs/>
          <w:color w:val="222222"/>
          <w:shd w:val="clear" w:color="auto" w:fill="FFFFFF"/>
        </w:rPr>
        <w:t>International studies in sociology of education</w:t>
      </w:r>
      <w:r w:rsidRPr="00C85D4E">
        <w:rPr>
          <w:rFonts w:cstheme="minorHAnsi"/>
          <w:color w:val="222222"/>
          <w:shd w:val="clear" w:color="auto" w:fill="FFFFFF"/>
        </w:rPr>
        <w:t>, </w:t>
      </w:r>
      <w:r w:rsidRPr="00C85D4E">
        <w:rPr>
          <w:rFonts w:cstheme="minorHAnsi"/>
          <w:i/>
          <w:iCs/>
          <w:color w:val="222222"/>
          <w:shd w:val="clear" w:color="auto" w:fill="FFFFFF"/>
        </w:rPr>
        <w:t>32</w:t>
      </w:r>
      <w:r w:rsidRPr="00C85D4E">
        <w:rPr>
          <w:rFonts w:cstheme="minorHAnsi"/>
          <w:color w:val="222222"/>
          <w:shd w:val="clear" w:color="auto" w:fill="FFFFFF"/>
        </w:rPr>
        <w:t>(1), pp.1-10.</w:t>
      </w:r>
    </w:p>
    <w:p w14:paraId="758C1769" w14:textId="77777777" w:rsidR="00CE154F" w:rsidRPr="00C85D4E" w:rsidRDefault="00CE154F" w:rsidP="00C85D4E">
      <w:pPr>
        <w:pStyle w:val="ListParagraph"/>
        <w:numPr>
          <w:ilvl w:val="0"/>
          <w:numId w:val="47"/>
        </w:numPr>
        <w:spacing w:line="360" w:lineRule="auto"/>
        <w:rPr>
          <w:rFonts w:cstheme="minorHAnsi"/>
        </w:rPr>
      </w:pPr>
      <w:r w:rsidRPr="00C85D4E">
        <w:rPr>
          <w:rFonts w:cstheme="minorHAnsi"/>
        </w:rPr>
        <w:t>Davis, J.R. and Aren, B.D. (no date) Seven ways of learning</w:t>
      </w:r>
    </w:p>
    <w:p w14:paraId="1A6B1759" w14:textId="77777777" w:rsidR="00CE154F" w:rsidRPr="00C85D4E" w:rsidRDefault="00CE154F" w:rsidP="00C85D4E">
      <w:pPr>
        <w:pStyle w:val="ListParagraph"/>
        <w:numPr>
          <w:ilvl w:val="0"/>
          <w:numId w:val="47"/>
        </w:numPr>
        <w:spacing w:line="360" w:lineRule="auto"/>
        <w:rPr>
          <w:rFonts w:cstheme="minorHAnsi"/>
          <w:color w:val="222222"/>
          <w:shd w:val="clear" w:color="auto" w:fill="FFFFFF"/>
        </w:rPr>
      </w:pPr>
      <w:r w:rsidRPr="00C85D4E">
        <w:rPr>
          <w:rFonts w:cstheme="minorHAnsi"/>
          <w:color w:val="222222"/>
          <w:shd w:val="clear" w:color="auto" w:fill="FFFFFF"/>
        </w:rPr>
        <w:t>El-Amin, A. (2020) ‘Andragogy: A theory in practice in higher education’, </w:t>
      </w:r>
      <w:r w:rsidRPr="00C85D4E">
        <w:rPr>
          <w:rFonts w:cstheme="minorHAnsi"/>
          <w:i/>
          <w:iCs/>
          <w:color w:val="222222"/>
          <w:shd w:val="clear" w:color="auto" w:fill="FFFFFF"/>
        </w:rPr>
        <w:t>Journal of Research in Higher Education</w:t>
      </w:r>
      <w:r w:rsidRPr="00C85D4E">
        <w:rPr>
          <w:rFonts w:cstheme="minorHAnsi"/>
          <w:color w:val="222222"/>
          <w:shd w:val="clear" w:color="auto" w:fill="FFFFFF"/>
        </w:rPr>
        <w:t>, </w:t>
      </w:r>
      <w:r w:rsidRPr="00C85D4E">
        <w:rPr>
          <w:rFonts w:cstheme="minorHAnsi"/>
          <w:i/>
          <w:iCs/>
          <w:color w:val="222222"/>
          <w:shd w:val="clear" w:color="auto" w:fill="FFFFFF"/>
        </w:rPr>
        <w:t>4</w:t>
      </w:r>
      <w:r w:rsidRPr="00C85D4E">
        <w:rPr>
          <w:rFonts w:cstheme="minorHAnsi"/>
          <w:color w:val="222222"/>
          <w:shd w:val="clear" w:color="auto" w:fill="FFFFFF"/>
        </w:rPr>
        <w:t>(2).</w:t>
      </w:r>
    </w:p>
    <w:p w14:paraId="196B8315" w14:textId="77777777" w:rsidR="00CE154F" w:rsidRPr="00C85D4E" w:rsidRDefault="00CE154F" w:rsidP="00C85D4E">
      <w:pPr>
        <w:pStyle w:val="ListParagraph"/>
        <w:numPr>
          <w:ilvl w:val="0"/>
          <w:numId w:val="47"/>
        </w:numPr>
        <w:spacing w:line="360" w:lineRule="auto"/>
        <w:rPr>
          <w:rFonts w:cstheme="minorHAnsi"/>
        </w:rPr>
      </w:pPr>
      <w:r w:rsidRPr="00C85D4E">
        <w:rPr>
          <w:rFonts w:cstheme="minorHAnsi"/>
          <w:shd w:val="clear" w:color="auto" w:fill="FFFFFF"/>
        </w:rPr>
        <w:t>Flynn, S., Brown, J., Johnson, A. and Rodger, S. (2011) ‘Barriers to education for the marginalized adult learner’. </w:t>
      </w:r>
      <w:r w:rsidRPr="00C85D4E">
        <w:rPr>
          <w:rFonts w:cstheme="minorHAnsi"/>
          <w:i/>
          <w:iCs/>
          <w:shd w:val="clear" w:color="auto" w:fill="FFFFFF"/>
        </w:rPr>
        <w:t>Alberta Journal of Educational Research</w:t>
      </w:r>
      <w:r w:rsidRPr="00C85D4E">
        <w:rPr>
          <w:rFonts w:cstheme="minorHAnsi"/>
          <w:shd w:val="clear" w:color="auto" w:fill="FFFFFF"/>
        </w:rPr>
        <w:t>, </w:t>
      </w:r>
      <w:r w:rsidRPr="00C85D4E">
        <w:rPr>
          <w:rFonts w:cstheme="minorHAnsi"/>
          <w:i/>
          <w:iCs/>
          <w:shd w:val="clear" w:color="auto" w:fill="FFFFFF"/>
        </w:rPr>
        <w:t>57</w:t>
      </w:r>
      <w:r w:rsidRPr="00C85D4E">
        <w:rPr>
          <w:rFonts w:cstheme="minorHAnsi"/>
          <w:shd w:val="clear" w:color="auto" w:fill="FFFFFF"/>
        </w:rPr>
        <w:t>(1), p.43.</w:t>
      </w:r>
    </w:p>
    <w:p w14:paraId="4C90769F" w14:textId="77777777" w:rsidR="00CE154F" w:rsidRPr="00C85D4E" w:rsidRDefault="00CE154F" w:rsidP="00C85D4E">
      <w:pPr>
        <w:pStyle w:val="ListParagraph"/>
        <w:numPr>
          <w:ilvl w:val="0"/>
          <w:numId w:val="47"/>
        </w:numPr>
        <w:spacing w:line="360" w:lineRule="auto"/>
        <w:rPr>
          <w:rFonts w:cstheme="minorHAnsi"/>
        </w:rPr>
      </w:pPr>
      <w:r w:rsidRPr="00C85D4E">
        <w:rPr>
          <w:rFonts w:cstheme="minorHAnsi"/>
        </w:rPr>
        <w:t xml:space="preserve">Gibbs, G. (1988) </w:t>
      </w:r>
      <w:r w:rsidRPr="00C85D4E">
        <w:rPr>
          <w:rFonts w:cstheme="minorHAnsi"/>
          <w:i/>
          <w:iCs/>
        </w:rPr>
        <w:t>Learning by Doing: A guide to teaching and learning methods</w:t>
      </w:r>
      <w:r w:rsidRPr="00C85D4E">
        <w:rPr>
          <w:rFonts w:cstheme="minorHAnsi"/>
        </w:rPr>
        <w:t>. Further Education Unit. Oxford Polytechnic: Oxford.</w:t>
      </w:r>
    </w:p>
    <w:p w14:paraId="5D23A23A" w14:textId="77777777" w:rsidR="00CE154F" w:rsidRPr="00C85D4E" w:rsidRDefault="00CE154F" w:rsidP="00C85D4E">
      <w:pPr>
        <w:pStyle w:val="ListParagraph"/>
        <w:numPr>
          <w:ilvl w:val="0"/>
          <w:numId w:val="47"/>
        </w:numPr>
        <w:spacing w:line="360" w:lineRule="auto"/>
        <w:rPr>
          <w:rFonts w:cstheme="minorHAnsi"/>
        </w:rPr>
      </w:pPr>
      <w:r w:rsidRPr="00C85D4E">
        <w:rPr>
          <w:rFonts w:cstheme="minorHAnsi"/>
          <w:shd w:val="clear" w:color="auto" w:fill="FFFFFF"/>
        </w:rPr>
        <w:t>Groccia, J.E. (2018) ‘What is student engagement?’, </w:t>
      </w:r>
      <w:r w:rsidRPr="00C85D4E">
        <w:rPr>
          <w:rFonts w:cstheme="minorHAnsi"/>
          <w:i/>
          <w:iCs/>
          <w:shd w:val="clear" w:color="auto" w:fill="FFFFFF"/>
        </w:rPr>
        <w:t>New directions for teaching and learning</w:t>
      </w:r>
      <w:r w:rsidRPr="00C85D4E">
        <w:rPr>
          <w:rFonts w:cstheme="minorHAnsi"/>
          <w:shd w:val="clear" w:color="auto" w:fill="FFFFFF"/>
        </w:rPr>
        <w:t>, 154, pp.11-20.</w:t>
      </w:r>
    </w:p>
    <w:p w14:paraId="3B137D90" w14:textId="77777777" w:rsidR="00CE154F" w:rsidRPr="00C85D4E" w:rsidRDefault="00CE154F" w:rsidP="00C85D4E">
      <w:pPr>
        <w:pStyle w:val="ListParagraph"/>
        <w:numPr>
          <w:ilvl w:val="0"/>
          <w:numId w:val="47"/>
        </w:numPr>
        <w:spacing w:line="360" w:lineRule="auto"/>
        <w:rPr>
          <w:rFonts w:cstheme="minorHAnsi"/>
        </w:rPr>
      </w:pPr>
      <w:r w:rsidRPr="00C85D4E">
        <w:rPr>
          <w:rFonts w:cstheme="minorHAnsi"/>
          <w:shd w:val="clear" w:color="auto" w:fill="FFFFFF"/>
        </w:rPr>
        <w:t>Illeris, K. (2007) </w:t>
      </w:r>
      <w:r w:rsidRPr="00C85D4E">
        <w:rPr>
          <w:rFonts w:cstheme="minorHAnsi"/>
          <w:i/>
          <w:iCs/>
          <w:shd w:val="clear" w:color="auto" w:fill="FFFFFF"/>
        </w:rPr>
        <w:t>How we learn: Learning and non-learning in school and beyond</w:t>
      </w:r>
      <w:r w:rsidRPr="00C85D4E">
        <w:rPr>
          <w:rFonts w:cstheme="minorHAnsi"/>
          <w:shd w:val="clear" w:color="auto" w:fill="FFFFFF"/>
        </w:rPr>
        <w:t>. Routledge.</w:t>
      </w:r>
    </w:p>
    <w:p w14:paraId="75C4C5C4" w14:textId="77777777" w:rsidR="00CE154F" w:rsidRPr="00C85D4E" w:rsidRDefault="00CE154F" w:rsidP="00C85D4E">
      <w:pPr>
        <w:pStyle w:val="ListParagraph"/>
        <w:numPr>
          <w:ilvl w:val="0"/>
          <w:numId w:val="47"/>
        </w:numPr>
        <w:spacing w:line="360" w:lineRule="auto"/>
        <w:rPr>
          <w:rFonts w:cstheme="minorHAnsi"/>
          <w:color w:val="222222"/>
          <w:shd w:val="clear" w:color="auto" w:fill="FFFFFF"/>
        </w:rPr>
      </w:pPr>
      <w:r w:rsidRPr="00C85D4E">
        <w:rPr>
          <w:rFonts w:cstheme="minorHAnsi"/>
          <w:color w:val="222222"/>
          <w:shd w:val="clear" w:color="auto" w:fill="FFFFFF"/>
        </w:rPr>
        <w:t>Knapke, J.M., Hildreth, L., Molano, J.R., Schuckman, S.M., Blackard, J.T., Johnstone, M., Kopras, E.J., Lamkin, M.K., Lee, R.C., Kues, J.R. and Mendell, A. (2024) ‘Andragogy in Practice: Applying a Theoretical Framework to Team Science Training in Biomedical Research’, </w:t>
      </w:r>
      <w:r w:rsidRPr="00C85D4E">
        <w:rPr>
          <w:rFonts w:cstheme="minorHAnsi"/>
          <w:i/>
          <w:iCs/>
          <w:color w:val="222222"/>
          <w:shd w:val="clear" w:color="auto" w:fill="FFFFFF"/>
        </w:rPr>
        <w:t>British Journal of Biomedical Science</w:t>
      </w:r>
      <w:r w:rsidRPr="00C85D4E">
        <w:rPr>
          <w:rFonts w:cstheme="minorHAnsi"/>
          <w:color w:val="222222"/>
          <w:shd w:val="clear" w:color="auto" w:fill="FFFFFF"/>
        </w:rPr>
        <w:t>, </w:t>
      </w:r>
      <w:r w:rsidRPr="00C85D4E">
        <w:rPr>
          <w:rFonts w:cstheme="minorHAnsi"/>
          <w:i/>
          <w:iCs/>
          <w:color w:val="222222"/>
          <w:shd w:val="clear" w:color="auto" w:fill="FFFFFF"/>
        </w:rPr>
        <w:t>81</w:t>
      </w:r>
      <w:r w:rsidRPr="00C85D4E">
        <w:rPr>
          <w:rFonts w:cstheme="minorHAnsi"/>
          <w:color w:val="222222"/>
          <w:shd w:val="clear" w:color="auto" w:fill="FFFFFF"/>
        </w:rPr>
        <w:t>, p.12651.</w:t>
      </w:r>
    </w:p>
    <w:p w14:paraId="18E3E2D9" w14:textId="77777777" w:rsidR="00CE154F" w:rsidRPr="00C85D4E" w:rsidRDefault="00CE154F" w:rsidP="00A11A89">
      <w:pPr>
        <w:pStyle w:val="ListParagraph"/>
        <w:numPr>
          <w:ilvl w:val="0"/>
          <w:numId w:val="47"/>
        </w:numPr>
        <w:spacing w:line="360" w:lineRule="auto"/>
        <w:ind w:left="714" w:hanging="357"/>
        <w:rPr>
          <w:rFonts w:cstheme="minorHAnsi"/>
        </w:rPr>
      </w:pPr>
      <w:r w:rsidRPr="00C85D4E">
        <w:rPr>
          <w:rFonts w:cstheme="minorHAnsi"/>
          <w:shd w:val="clear" w:color="auto" w:fill="FFFFFF"/>
        </w:rPr>
        <w:t>Knowles, M.S., Holton III, E.F., Swanson, R.A., and Robinson, P.A.  (2020) </w:t>
      </w:r>
      <w:r w:rsidRPr="00C85D4E">
        <w:rPr>
          <w:rFonts w:cstheme="minorHAnsi"/>
          <w:i/>
          <w:iCs/>
          <w:shd w:val="clear" w:color="auto" w:fill="FFFFFF"/>
        </w:rPr>
        <w:t>The adult learner: The definitive classic in adult education and human resource development</w:t>
      </w:r>
      <w:r w:rsidRPr="00C85D4E">
        <w:rPr>
          <w:rFonts w:cstheme="minorHAnsi"/>
          <w:shd w:val="clear" w:color="auto" w:fill="FFFFFF"/>
        </w:rPr>
        <w:t>. 9</w:t>
      </w:r>
      <w:r w:rsidRPr="00C85D4E">
        <w:rPr>
          <w:rFonts w:cstheme="minorHAnsi"/>
          <w:shd w:val="clear" w:color="auto" w:fill="FFFFFF"/>
          <w:vertAlign w:val="superscript"/>
        </w:rPr>
        <w:t>th</w:t>
      </w:r>
      <w:r w:rsidRPr="00C85D4E">
        <w:rPr>
          <w:rFonts w:cstheme="minorHAnsi"/>
          <w:shd w:val="clear" w:color="auto" w:fill="FFFFFF"/>
        </w:rPr>
        <w:t xml:space="preserve"> ed. Routledge.</w:t>
      </w:r>
    </w:p>
    <w:p w14:paraId="79824F02" w14:textId="77777777" w:rsidR="00CE154F" w:rsidRPr="00C85D4E" w:rsidRDefault="00CE154F" w:rsidP="00A11A89">
      <w:pPr>
        <w:pStyle w:val="ListParagraph"/>
        <w:numPr>
          <w:ilvl w:val="0"/>
          <w:numId w:val="47"/>
        </w:numPr>
        <w:spacing w:line="360" w:lineRule="auto"/>
        <w:ind w:left="714" w:hanging="357"/>
        <w:rPr>
          <w:rFonts w:cstheme="minorHAnsi"/>
        </w:rPr>
      </w:pPr>
      <w:r w:rsidRPr="00C85D4E">
        <w:rPr>
          <w:rFonts w:cstheme="minorHAnsi"/>
          <w:shd w:val="clear" w:color="auto" w:fill="FFFFFF"/>
        </w:rPr>
        <w:t>Kuh, G.D. (2009) The national survey of student engagement: Conceptual and empirical foundations. </w:t>
      </w:r>
      <w:r w:rsidRPr="00C85D4E">
        <w:rPr>
          <w:rFonts w:cstheme="minorHAnsi"/>
          <w:i/>
          <w:iCs/>
          <w:shd w:val="clear" w:color="auto" w:fill="FFFFFF"/>
        </w:rPr>
        <w:t>New directions for institutional research</w:t>
      </w:r>
      <w:r w:rsidRPr="00C85D4E">
        <w:rPr>
          <w:rFonts w:cstheme="minorHAnsi"/>
          <w:shd w:val="clear" w:color="auto" w:fill="FFFFFF"/>
        </w:rPr>
        <w:t>, </w:t>
      </w:r>
      <w:r w:rsidRPr="00C85D4E">
        <w:rPr>
          <w:rFonts w:cstheme="minorHAnsi"/>
          <w:i/>
          <w:iCs/>
          <w:shd w:val="clear" w:color="auto" w:fill="FFFFFF"/>
        </w:rPr>
        <w:t>141</w:t>
      </w:r>
      <w:r w:rsidRPr="00C85D4E">
        <w:rPr>
          <w:rFonts w:cstheme="minorHAnsi"/>
          <w:shd w:val="clear" w:color="auto" w:fill="FFFFFF"/>
        </w:rPr>
        <w:t>, pp.5-20.</w:t>
      </w:r>
    </w:p>
    <w:p w14:paraId="171DF810" w14:textId="5026D1C7" w:rsidR="00CE154F" w:rsidRPr="00C85D4E" w:rsidRDefault="00CE154F" w:rsidP="00A11A89">
      <w:pPr>
        <w:pStyle w:val="ListParagraph"/>
        <w:numPr>
          <w:ilvl w:val="0"/>
          <w:numId w:val="47"/>
        </w:numPr>
        <w:spacing w:line="360" w:lineRule="auto"/>
        <w:ind w:left="714" w:hanging="357"/>
        <w:rPr>
          <w:rFonts w:cstheme="minorHAnsi"/>
          <w:color w:val="222222"/>
          <w:shd w:val="clear" w:color="auto" w:fill="FFFFFF"/>
        </w:rPr>
      </w:pPr>
      <w:r w:rsidRPr="00C85D4E">
        <w:rPr>
          <w:rFonts w:cstheme="minorHAnsi"/>
          <w:color w:val="222222"/>
          <w:shd w:val="clear" w:color="auto" w:fill="FFFFFF"/>
        </w:rPr>
        <w:t xml:space="preserve">Lewis, N. and Bryan, V. (2021) ‘Andragogy and teaching techniques to enhance </w:t>
      </w:r>
      <w:r w:rsidR="00CB4A10">
        <w:rPr>
          <w:rFonts w:cstheme="minorHAnsi"/>
          <w:color w:val="222222"/>
          <w:shd w:val="clear" w:color="auto" w:fill="FFFFFF"/>
        </w:rPr>
        <w:t>mature learners</w:t>
      </w:r>
      <w:r w:rsidRPr="00C85D4E">
        <w:rPr>
          <w:rFonts w:cstheme="minorHAnsi"/>
          <w:color w:val="222222"/>
          <w:shd w:val="clear" w:color="auto" w:fill="FFFFFF"/>
        </w:rPr>
        <w:t>’ experience’, </w:t>
      </w:r>
      <w:r w:rsidRPr="00C85D4E">
        <w:rPr>
          <w:rFonts w:cstheme="minorHAnsi"/>
          <w:i/>
          <w:iCs/>
          <w:color w:val="222222"/>
          <w:shd w:val="clear" w:color="auto" w:fill="FFFFFF"/>
        </w:rPr>
        <w:t>Journal of Nursing Education and Practice</w:t>
      </w:r>
      <w:r w:rsidRPr="00C85D4E">
        <w:rPr>
          <w:rFonts w:cstheme="minorHAnsi"/>
          <w:color w:val="222222"/>
          <w:shd w:val="clear" w:color="auto" w:fill="FFFFFF"/>
        </w:rPr>
        <w:t>, </w:t>
      </w:r>
      <w:r w:rsidRPr="00C85D4E">
        <w:rPr>
          <w:rFonts w:cstheme="minorHAnsi"/>
          <w:i/>
          <w:iCs/>
          <w:color w:val="222222"/>
          <w:shd w:val="clear" w:color="auto" w:fill="FFFFFF"/>
        </w:rPr>
        <w:t>11</w:t>
      </w:r>
      <w:r w:rsidRPr="00C85D4E">
        <w:rPr>
          <w:rFonts w:cstheme="minorHAnsi"/>
          <w:color w:val="222222"/>
          <w:shd w:val="clear" w:color="auto" w:fill="FFFFFF"/>
        </w:rPr>
        <w:t>(11), pp.31-40.</w:t>
      </w:r>
    </w:p>
    <w:p w14:paraId="0E1E3D84" w14:textId="77777777" w:rsidR="00A11A89" w:rsidRPr="00A11A89" w:rsidRDefault="00A11A89" w:rsidP="00A11A89">
      <w:pPr>
        <w:pStyle w:val="ListParagraph"/>
        <w:numPr>
          <w:ilvl w:val="0"/>
          <w:numId w:val="47"/>
        </w:numPr>
        <w:spacing w:line="360" w:lineRule="auto"/>
        <w:ind w:left="714" w:hanging="357"/>
        <w:rPr>
          <w:rFonts w:cstheme="minorHAnsi"/>
          <w:shd w:val="clear" w:color="auto" w:fill="FFFFFF"/>
        </w:rPr>
      </w:pPr>
      <w:r w:rsidRPr="00A11A89">
        <w:rPr>
          <w:rFonts w:cstheme="minorHAnsi"/>
          <w:shd w:val="clear" w:color="auto" w:fill="FFFFFF"/>
        </w:rPr>
        <w:t>Pedler, M., Hudson, S. and Yeigh, T. (2020) ‘The teachers' role in student engagement: A review’, </w:t>
      </w:r>
      <w:r w:rsidRPr="00A11A89">
        <w:rPr>
          <w:rFonts w:cstheme="minorHAnsi"/>
          <w:i/>
          <w:iCs/>
          <w:shd w:val="clear" w:color="auto" w:fill="FFFFFF"/>
        </w:rPr>
        <w:t>Australian Journal of Teacher Education (Online)</w:t>
      </w:r>
      <w:r w:rsidRPr="00A11A89">
        <w:rPr>
          <w:rFonts w:cstheme="minorHAnsi"/>
          <w:shd w:val="clear" w:color="auto" w:fill="FFFFFF"/>
        </w:rPr>
        <w:t>, </w:t>
      </w:r>
      <w:r w:rsidRPr="00A11A89">
        <w:rPr>
          <w:rFonts w:cstheme="minorHAnsi"/>
          <w:i/>
          <w:iCs/>
          <w:shd w:val="clear" w:color="auto" w:fill="FFFFFF"/>
        </w:rPr>
        <w:t>45</w:t>
      </w:r>
      <w:r w:rsidRPr="00A11A89">
        <w:rPr>
          <w:rFonts w:cstheme="minorHAnsi"/>
          <w:shd w:val="clear" w:color="auto" w:fill="FFFFFF"/>
        </w:rPr>
        <w:t>(3), pp.48-62.</w:t>
      </w:r>
    </w:p>
    <w:p w14:paraId="551F19E3" w14:textId="5B9BAA44" w:rsidR="00CE154F" w:rsidRPr="00C85D4E" w:rsidRDefault="00CE154F" w:rsidP="00A11A89">
      <w:pPr>
        <w:pStyle w:val="ListParagraph"/>
        <w:numPr>
          <w:ilvl w:val="0"/>
          <w:numId w:val="47"/>
        </w:numPr>
        <w:spacing w:before="100" w:afterLines="100" w:after="240" w:line="360" w:lineRule="auto"/>
        <w:ind w:left="714" w:hanging="357"/>
        <w:rPr>
          <w:rFonts w:eastAsia="Times New Roman" w:cstheme="minorHAnsi"/>
          <w:kern w:val="0"/>
          <w:lang w:eastAsia="en-GB"/>
          <w14:ligatures w14:val="none"/>
        </w:rPr>
      </w:pPr>
      <w:r w:rsidRPr="00C85D4E">
        <w:rPr>
          <w:rFonts w:eastAsia="Times New Roman" w:cstheme="minorHAnsi"/>
          <w:kern w:val="0"/>
          <w:lang w:eastAsia="en-GB"/>
          <w14:ligatures w14:val="none"/>
        </w:rPr>
        <w:t xml:space="preserve">Petty, G. (2009) </w:t>
      </w:r>
      <w:r w:rsidRPr="00C85D4E">
        <w:rPr>
          <w:rFonts w:eastAsia="Times New Roman" w:cstheme="minorHAnsi"/>
          <w:i/>
          <w:iCs/>
          <w:kern w:val="0"/>
          <w:lang w:eastAsia="en-GB"/>
          <w14:ligatures w14:val="none"/>
        </w:rPr>
        <w:t>Teaching today; A practical guide.</w:t>
      </w:r>
      <w:r w:rsidRPr="00C85D4E">
        <w:rPr>
          <w:rFonts w:eastAsia="Times New Roman" w:cstheme="minorHAnsi"/>
          <w:kern w:val="0"/>
          <w:lang w:eastAsia="en-GB"/>
          <w14:ligatures w14:val="none"/>
        </w:rPr>
        <w:t xml:space="preserve"> 4th edn. Nelson Thornes.</w:t>
      </w:r>
    </w:p>
    <w:p w14:paraId="65B5CB52" w14:textId="77777777" w:rsidR="00CE154F" w:rsidRPr="00C85D4E" w:rsidRDefault="00CE154F" w:rsidP="00A11A89">
      <w:pPr>
        <w:pStyle w:val="ListParagraph"/>
        <w:numPr>
          <w:ilvl w:val="0"/>
          <w:numId w:val="47"/>
        </w:numPr>
        <w:spacing w:line="360" w:lineRule="auto"/>
        <w:ind w:left="714" w:hanging="357"/>
        <w:rPr>
          <w:rFonts w:cstheme="minorHAnsi"/>
          <w:color w:val="222222"/>
          <w:shd w:val="clear" w:color="auto" w:fill="FFFFFF"/>
        </w:rPr>
      </w:pPr>
      <w:r w:rsidRPr="00C85D4E">
        <w:rPr>
          <w:rFonts w:cstheme="minorHAnsi"/>
          <w:color w:val="222222"/>
          <w:shd w:val="clear" w:color="auto" w:fill="FFFFFF"/>
        </w:rPr>
        <w:t>Purwati, D., Mardhiah, A., Nurhasanah, E. and Ramli, R. (2022) ‘The six characteristics of andragogy and future research directions in EFL: A Literature Review’, </w:t>
      </w:r>
      <w:r w:rsidRPr="00C85D4E">
        <w:rPr>
          <w:rFonts w:cstheme="minorHAnsi"/>
          <w:i/>
          <w:iCs/>
          <w:color w:val="222222"/>
          <w:shd w:val="clear" w:color="auto" w:fill="FFFFFF"/>
        </w:rPr>
        <w:t>Elsya: Journal of English Language Studies</w:t>
      </w:r>
      <w:r w:rsidRPr="00C85D4E">
        <w:rPr>
          <w:rFonts w:cstheme="minorHAnsi"/>
          <w:color w:val="222222"/>
          <w:shd w:val="clear" w:color="auto" w:fill="FFFFFF"/>
        </w:rPr>
        <w:t>, </w:t>
      </w:r>
      <w:r w:rsidRPr="00C85D4E">
        <w:rPr>
          <w:rFonts w:cstheme="minorHAnsi"/>
          <w:i/>
          <w:iCs/>
          <w:color w:val="222222"/>
          <w:shd w:val="clear" w:color="auto" w:fill="FFFFFF"/>
        </w:rPr>
        <w:t>4</w:t>
      </w:r>
      <w:r w:rsidRPr="00C85D4E">
        <w:rPr>
          <w:rFonts w:cstheme="minorHAnsi"/>
          <w:color w:val="222222"/>
          <w:shd w:val="clear" w:color="auto" w:fill="FFFFFF"/>
        </w:rPr>
        <w:t>(1), pp.86-95.</w:t>
      </w:r>
    </w:p>
    <w:p w14:paraId="0A45E4F4" w14:textId="77777777" w:rsidR="00CE154F" w:rsidRPr="00C85D4E" w:rsidRDefault="00CE154F" w:rsidP="00A11A89">
      <w:pPr>
        <w:pStyle w:val="ListParagraph"/>
        <w:numPr>
          <w:ilvl w:val="0"/>
          <w:numId w:val="47"/>
        </w:numPr>
        <w:spacing w:line="360" w:lineRule="auto"/>
        <w:ind w:left="714" w:hanging="357"/>
        <w:rPr>
          <w:rFonts w:cstheme="minorHAnsi"/>
        </w:rPr>
      </w:pPr>
      <w:r w:rsidRPr="00C85D4E">
        <w:rPr>
          <w:rFonts w:cstheme="minorHAnsi"/>
          <w:shd w:val="clear" w:color="auto" w:fill="FFFFFF"/>
        </w:rPr>
        <w:t>Race, P. (2020) </w:t>
      </w:r>
      <w:r w:rsidRPr="00C85D4E">
        <w:rPr>
          <w:rFonts w:cstheme="minorHAnsi"/>
          <w:i/>
          <w:iCs/>
          <w:shd w:val="clear" w:color="auto" w:fill="FFFFFF"/>
        </w:rPr>
        <w:t>The lecturer's toolkit: A practical guide to assessment, learning and teaching</w:t>
      </w:r>
      <w:r w:rsidRPr="00C85D4E">
        <w:rPr>
          <w:rFonts w:cstheme="minorHAnsi"/>
          <w:shd w:val="clear" w:color="auto" w:fill="FFFFFF"/>
        </w:rPr>
        <w:t>. Routledge.</w:t>
      </w:r>
    </w:p>
    <w:p w14:paraId="366D2827" w14:textId="77777777" w:rsidR="00CE154F" w:rsidRPr="00C85D4E" w:rsidRDefault="00CE154F" w:rsidP="00A11A89">
      <w:pPr>
        <w:pStyle w:val="ListParagraph"/>
        <w:numPr>
          <w:ilvl w:val="0"/>
          <w:numId w:val="47"/>
        </w:numPr>
        <w:spacing w:line="360" w:lineRule="auto"/>
        <w:ind w:left="714" w:hanging="357"/>
        <w:rPr>
          <w:rFonts w:cstheme="minorHAnsi"/>
          <w:shd w:val="clear" w:color="auto" w:fill="FFFFFF"/>
        </w:rPr>
      </w:pPr>
      <w:r w:rsidRPr="00C85D4E">
        <w:rPr>
          <w:rFonts w:cstheme="minorHAnsi"/>
          <w:shd w:val="clear" w:color="auto" w:fill="FFFFFF"/>
        </w:rPr>
        <w:t>Ramsden, P. (2003) </w:t>
      </w:r>
      <w:r w:rsidRPr="00C85D4E">
        <w:rPr>
          <w:rFonts w:cstheme="minorHAnsi"/>
          <w:i/>
          <w:iCs/>
          <w:shd w:val="clear" w:color="auto" w:fill="FFFFFF"/>
        </w:rPr>
        <w:t>Learning to teach in higher education</w:t>
      </w:r>
      <w:r w:rsidRPr="00C85D4E">
        <w:rPr>
          <w:rFonts w:cstheme="minorHAnsi"/>
          <w:shd w:val="clear" w:color="auto" w:fill="FFFFFF"/>
        </w:rPr>
        <w:t>. Routledge.</w:t>
      </w:r>
    </w:p>
    <w:p w14:paraId="14AA2CE6" w14:textId="77777777" w:rsidR="00CE154F" w:rsidRPr="00C85D4E" w:rsidRDefault="00CE154F" w:rsidP="00C85D4E">
      <w:pPr>
        <w:pStyle w:val="ListParagraph"/>
        <w:numPr>
          <w:ilvl w:val="0"/>
          <w:numId w:val="47"/>
        </w:numPr>
        <w:spacing w:line="360" w:lineRule="auto"/>
        <w:rPr>
          <w:rFonts w:cstheme="minorHAnsi"/>
          <w:color w:val="222222"/>
          <w:shd w:val="clear" w:color="auto" w:fill="FFFFFF"/>
        </w:rPr>
      </w:pPr>
      <w:r w:rsidRPr="00C85D4E">
        <w:rPr>
          <w:rFonts w:cstheme="minorHAnsi"/>
          <w:color w:val="222222"/>
          <w:shd w:val="clear" w:color="auto" w:fill="FFFFFF"/>
        </w:rPr>
        <w:lastRenderedPageBreak/>
        <w:t>Roessger, K.M., Roumell, E.A. and Weese, J. (2022) ‘Rethinking andragogical assumptions in the global age: How preferences for andragogical learning vary across people and cultures’, </w:t>
      </w:r>
      <w:r w:rsidRPr="00C85D4E">
        <w:rPr>
          <w:rFonts w:cstheme="minorHAnsi"/>
          <w:i/>
          <w:iCs/>
          <w:color w:val="222222"/>
          <w:shd w:val="clear" w:color="auto" w:fill="FFFFFF"/>
        </w:rPr>
        <w:t>Studies in continuing education</w:t>
      </w:r>
      <w:r w:rsidRPr="00C85D4E">
        <w:rPr>
          <w:rFonts w:cstheme="minorHAnsi"/>
          <w:color w:val="222222"/>
          <w:shd w:val="clear" w:color="auto" w:fill="FFFFFF"/>
        </w:rPr>
        <w:t>, </w:t>
      </w:r>
      <w:r w:rsidRPr="00C85D4E">
        <w:rPr>
          <w:rFonts w:cstheme="minorHAnsi"/>
          <w:i/>
          <w:iCs/>
          <w:color w:val="222222"/>
          <w:shd w:val="clear" w:color="auto" w:fill="FFFFFF"/>
        </w:rPr>
        <w:t>44</w:t>
      </w:r>
      <w:r w:rsidRPr="00C85D4E">
        <w:rPr>
          <w:rFonts w:cstheme="minorHAnsi"/>
          <w:color w:val="222222"/>
          <w:shd w:val="clear" w:color="auto" w:fill="FFFFFF"/>
        </w:rPr>
        <w:t>(1), pp.14-38.</w:t>
      </w:r>
    </w:p>
    <w:p w14:paraId="5F892707" w14:textId="0CBFAD37" w:rsidR="00CE154F" w:rsidRPr="00C85D4E" w:rsidRDefault="00CE154F" w:rsidP="00C85D4E">
      <w:pPr>
        <w:pStyle w:val="ListParagraph"/>
        <w:numPr>
          <w:ilvl w:val="0"/>
          <w:numId w:val="47"/>
        </w:numPr>
        <w:spacing w:line="360" w:lineRule="auto"/>
        <w:rPr>
          <w:rFonts w:cstheme="minorHAnsi"/>
          <w:shd w:val="clear" w:color="auto" w:fill="FFFFFF"/>
        </w:rPr>
      </w:pPr>
      <w:r w:rsidRPr="00C85D4E">
        <w:rPr>
          <w:rFonts w:cstheme="minorHAnsi"/>
          <w:shd w:val="clear" w:color="auto" w:fill="FFFFFF"/>
        </w:rPr>
        <w:t xml:space="preserve">Sims, H. and Barnett, D.R. (2015). ‘Devalued, misunderstood, and marginalized: Why nontraditional </w:t>
      </w:r>
      <w:r w:rsidR="00711590">
        <w:rPr>
          <w:rFonts w:cstheme="minorHAnsi"/>
          <w:shd w:val="clear" w:color="auto" w:fill="FFFFFF"/>
        </w:rPr>
        <w:t>student’s</w:t>
      </w:r>
      <w:r w:rsidRPr="00C85D4E">
        <w:rPr>
          <w:rFonts w:cstheme="minorHAnsi"/>
          <w:shd w:val="clear" w:color="auto" w:fill="FFFFFF"/>
        </w:rPr>
        <w:t xml:space="preserve"> experiences should be included in the diversity discourse’, </w:t>
      </w:r>
      <w:r w:rsidRPr="00C85D4E">
        <w:rPr>
          <w:rFonts w:cstheme="minorHAnsi"/>
          <w:i/>
          <w:iCs/>
          <w:shd w:val="clear" w:color="auto" w:fill="FFFFFF"/>
        </w:rPr>
        <w:t>Online Journal for Workforce Education and Development</w:t>
      </w:r>
      <w:r w:rsidRPr="00C85D4E">
        <w:rPr>
          <w:rFonts w:cstheme="minorHAnsi"/>
          <w:shd w:val="clear" w:color="auto" w:fill="FFFFFF"/>
        </w:rPr>
        <w:t>, </w:t>
      </w:r>
      <w:r w:rsidRPr="00C85D4E">
        <w:rPr>
          <w:rFonts w:cstheme="minorHAnsi"/>
          <w:i/>
          <w:iCs/>
          <w:shd w:val="clear" w:color="auto" w:fill="FFFFFF"/>
        </w:rPr>
        <w:t>8</w:t>
      </w:r>
      <w:r w:rsidRPr="00C85D4E">
        <w:rPr>
          <w:rFonts w:cstheme="minorHAnsi"/>
          <w:shd w:val="clear" w:color="auto" w:fill="FFFFFF"/>
        </w:rPr>
        <w:t>(1), p.2.</w:t>
      </w:r>
    </w:p>
    <w:p w14:paraId="63AB1B3F" w14:textId="1481D5AE" w:rsidR="00D77157" w:rsidRDefault="00D77157" w:rsidP="00CE154F">
      <w:pPr>
        <w:spacing w:line="360" w:lineRule="auto"/>
      </w:pPr>
    </w:p>
    <w:p w14:paraId="1A1DEB12" w14:textId="77777777" w:rsidR="007D1BA5" w:rsidRDefault="007D1BA5" w:rsidP="00CE154F">
      <w:pPr>
        <w:spacing w:line="360" w:lineRule="auto"/>
      </w:pPr>
    </w:p>
    <w:p w14:paraId="1B0B8301" w14:textId="33AB34ED" w:rsidR="00CE154F" w:rsidRDefault="00CE154F" w:rsidP="00CE154F">
      <w:pPr>
        <w:spacing w:line="360" w:lineRule="auto"/>
      </w:pPr>
      <w:r>
        <w:br w:type="page"/>
      </w:r>
    </w:p>
    <w:p w14:paraId="53F08A2F" w14:textId="0BB46719" w:rsidR="00B87B93" w:rsidRDefault="00B87B93" w:rsidP="00CE154F">
      <w:pPr>
        <w:pStyle w:val="Heading2"/>
        <w:spacing w:line="360" w:lineRule="auto"/>
      </w:pPr>
      <w:bookmarkStart w:id="12" w:name="_Toc165378063"/>
      <w:r>
        <w:lastRenderedPageBreak/>
        <w:t>Appendi</w:t>
      </w:r>
      <w:r w:rsidR="00BE1133">
        <w:t>ces</w:t>
      </w:r>
      <w:bookmarkEnd w:id="12"/>
    </w:p>
    <w:p w14:paraId="6E5E55F5" w14:textId="77777777" w:rsidR="00B87B93" w:rsidRDefault="00B87B93" w:rsidP="00CE154F">
      <w:pPr>
        <w:spacing w:line="360" w:lineRule="auto"/>
      </w:pPr>
    </w:p>
    <w:p w14:paraId="4F73793B" w14:textId="0D132EB2" w:rsidR="00B87B93" w:rsidRPr="008755D6" w:rsidRDefault="00F8603E" w:rsidP="008755D6">
      <w:pPr>
        <w:pStyle w:val="Heading3"/>
        <w:spacing w:line="360" w:lineRule="auto"/>
      </w:pPr>
      <w:bookmarkStart w:id="13" w:name="_Toc165378064"/>
      <w:r w:rsidRPr="008755D6">
        <w:t xml:space="preserve">A1: </w:t>
      </w:r>
      <w:r w:rsidR="00B87B93" w:rsidRPr="008755D6">
        <w:t>The ground rules</w:t>
      </w:r>
      <w:bookmarkEnd w:id="13"/>
    </w:p>
    <w:p w14:paraId="09312DAA" w14:textId="79F914BA" w:rsidR="00B93BDD" w:rsidRPr="00B93BDD" w:rsidRDefault="00B93BDD" w:rsidP="008755D6">
      <w:pPr>
        <w:pStyle w:val="ListParagraph"/>
        <w:numPr>
          <w:ilvl w:val="0"/>
          <w:numId w:val="44"/>
        </w:numPr>
        <w:spacing w:line="360" w:lineRule="auto"/>
      </w:pPr>
      <w:r w:rsidRPr="00B93BDD">
        <w:t>Be timely (</w:t>
      </w:r>
      <w:r>
        <w:t xml:space="preserve">arrivals, break time, </w:t>
      </w:r>
      <w:r w:rsidR="00DF499C">
        <w:t>leaving the class</w:t>
      </w:r>
      <w:r w:rsidRPr="00B93BDD">
        <w:t>)</w:t>
      </w:r>
      <w:r w:rsidR="00DF499C">
        <w:t>.</w:t>
      </w:r>
    </w:p>
    <w:p w14:paraId="3EB175E6" w14:textId="77777777" w:rsidR="00B93BDD" w:rsidRPr="00B93BDD" w:rsidRDefault="00B93BDD" w:rsidP="008755D6">
      <w:pPr>
        <w:pStyle w:val="ListParagraph"/>
        <w:numPr>
          <w:ilvl w:val="0"/>
          <w:numId w:val="44"/>
        </w:numPr>
        <w:spacing w:line="360" w:lineRule="auto"/>
      </w:pPr>
      <w:r w:rsidRPr="00B93BDD">
        <w:t>Treat others the way you want to be treated, with kindness and respect.</w:t>
      </w:r>
    </w:p>
    <w:p w14:paraId="3904D9AA" w14:textId="2B638477" w:rsidR="00B93BDD" w:rsidRPr="00B93BDD" w:rsidRDefault="00B93BDD" w:rsidP="008755D6">
      <w:pPr>
        <w:pStyle w:val="ListParagraph"/>
        <w:numPr>
          <w:ilvl w:val="0"/>
          <w:numId w:val="44"/>
        </w:numPr>
        <w:spacing w:line="360" w:lineRule="auto"/>
      </w:pPr>
      <w:r w:rsidRPr="00B93BDD">
        <w:t>Raise your hand if you want to speak. One person speaking at a time.</w:t>
      </w:r>
      <w:r w:rsidR="00DF499C">
        <w:t xml:space="preserve"> Do not have small talk.</w:t>
      </w:r>
    </w:p>
    <w:p w14:paraId="0A1F11D2" w14:textId="51E727BF" w:rsidR="00B93BDD" w:rsidRDefault="00B93BDD" w:rsidP="008755D6">
      <w:pPr>
        <w:pStyle w:val="ListParagraph"/>
        <w:numPr>
          <w:ilvl w:val="0"/>
          <w:numId w:val="44"/>
        </w:numPr>
        <w:spacing w:line="360" w:lineRule="auto"/>
      </w:pPr>
      <w:r w:rsidRPr="00B93BDD">
        <w:t>Ask if you have any questions.</w:t>
      </w:r>
      <w:r w:rsidR="00117D10">
        <w:t xml:space="preserve"> There are no stupid questions.</w:t>
      </w:r>
    </w:p>
    <w:p w14:paraId="64FB6E91" w14:textId="639D14B6" w:rsidR="00B93BDD" w:rsidRPr="00B93BDD" w:rsidRDefault="00B93BDD" w:rsidP="008755D6">
      <w:pPr>
        <w:pStyle w:val="ListParagraph"/>
        <w:numPr>
          <w:ilvl w:val="0"/>
          <w:numId w:val="44"/>
        </w:numPr>
        <w:spacing w:line="360" w:lineRule="auto"/>
      </w:pPr>
      <w:r w:rsidRPr="00B93BDD">
        <w:t>In the class, only work on things related to the lecture</w:t>
      </w:r>
      <w:r w:rsidR="00DF499C">
        <w:t>.</w:t>
      </w:r>
    </w:p>
    <w:p w14:paraId="1CCDA33E" w14:textId="77777777" w:rsidR="00B93BDD" w:rsidRPr="00B93BDD" w:rsidRDefault="00B93BDD" w:rsidP="008755D6">
      <w:pPr>
        <w:pStyle w:val="ListParagraph"/>
        <w:numPr>
          <w:ilvl w:val="0"/>
          <w:numId w:val="44"/>
        </w:numPr>
        <w:spacing w:line="360" w:lineRule="auto"/>
      </w:pPr>
      <w:r w:rsidRPr="00B93BDD">
        <w:t>Complete the assigned tasks, both in-class and homework.</w:t>
      </w:r>
    </w:p>
    <w:p w14:paraId="17FC50F3" w14:textId="1C306EC0" w:rsidR="00B93BDD" w:rsidRPr="00B93BDD" w:rsidRDefault="00B93BDD" w:rsidP="008755D6">
      <w:pPr>
        <w:pStyle w:val="ListParagraph"/>
        <w:numPr>
          <w:ilvl w:val="0"/>
          <w:numId w:val="44"/>
        </w:numPr>
        <w:spacing w:line="360" w:lineRule="auto"/>
      </w:pPr>
      <w:r w:rsidRPr="00B93BDD">
        <w:t>No eating during classes</w:t>
      </w:r>
      <w:r w:rsidR="00DF499C">
        <w:t>.</w:t>
      </w:r>
    </w:p>
    <w:p w14:paraId="45BA426F" w14:textId="77777777" w:rsidR="00B93BDD" w:rsidRPr="00B93BDD" w:rsidRDefault="00B93BDD" w:rsidP="008755D6">
      <w:pPr>
        <w:pStyle w:val="ListParagraph"/>
        <w:numPr>
          <w:ilvl w:val="0"/>
          <w:numId w:val="44"/>
        </w:numPr>
        <w:spacing w:line="360" w:lineRule="auto"/>
      </w:pPr>
      <w:r w:rsidRPr="00B93BDD">
        <w:t>Use mobile phones and electronic devices academically.</w:t>
      </w:r>
    </w:p>
    <w:p w14:paraId="259B348F" w14:textId="79C0B877" w:rsidR="00B93BDD" w:rsidRDefault="00F92D60" w:rsidP="008755D6">
      <w:pPr>
        <w:pStyle w:val="ListParagraph"/>
        <w:numPr>
          <w:ilvl w:val="0"/>
          <w:numId w:val="44"/>
        </w:numPr>
        <w:spacing w:line="360" w:lineRule="auto"/>
      </w:pPr>
      <w:r>
        <w:t>The lecturer should speak clearly, loudly, and use examples to explain.</w:t>
      </w:r>
    </w:p>
    <w:p w14:paraId="4578230D" w14:textId="776B1E48" w:rsidR="003944D0" w:rsidRDefault="00754602" w:rsidP="008755D6">
      <w:pPr>
        <w:spacing w:line="360" w:lineRule="auto"/>
      </w:pPr>
      <w:r w:rsidRPr="00100905">
        <w:rPr>
          <w:b/>
          <w:bCs/>
        </w:rPr>
        <w:t>Note</w:t>
      </w:r>
      <w:r>
        <w:t xml:space="preserve">: the ground rules were jointly developed. The </w:t>
      </w:r>
      <w:r w:rsidR="001B065C">
        <w:t xml:space="preserve">rules must be well justified in order to be included. Students were explicitly asked to </w:t>
      </w:r>
      <w:r w:rsidR="00AA1182">
        <w:t>co-</w:t>
      </w:r>
      <w:r w:rsidR="001B065C">
        <w:t>develop ground rules</w:t>
      </w:r>
      <w:r w:rsidR="00AA1182">
        <w:t>, and if they have any specific requirements regarding</w:t>
      </w:r>
      <w:r w:rsidR="001B065C">
        <w:t xml:space="preserve"> the lecturer.</w:t>
      </w:r>
    </w:p>
    <w:p w14:paraId="314CD897" w14:textId="77777777" w:rsidR="005837BE" w:rsidRDefault="005837BE" w:rsidP="008755D6">
      <w:pPr>
        <w:spacing w:line="360" w:lineRule="auto"/>
      </w:pPr>
    </w:p>
    <w:p w14:paraId="5025F42D" w14:textId="5D511FE4" w:rsidR="005837BE" w:rsidRPr="008755D6" w:rsidRDefault="00F8603E" w:rsidP="008755D6">
      <w:pPr>
        <w:pStyle w:val="Heading3"/>
        <w:spacing w:line="360" w:lineRule="auto"/>
      </w:pPr>
      <w:bookmarkStart w:id="14" w:name="_Toc165378065"/>
      <w:r w:rsidRPr="008755D6">
        <w:t xml:space="preserve">A2: </w:t>
      </w:r>
      <w:r w:rsidR="005837BE" w:rsidRPr="008755D6">
        <w:t>Goal-setting: some sample goals</w:t>
      </w:r>
      <w:r w:rsidR="008317EC">
        <w:t xml:space="preserve"> from my students</w:t>
      </w:r>
      <w:bookmarkEnd w:id="14"/>
    </w:p>
    <w:p w14:paraId="1CCE4396" w14:textId="5BDD11B4" w:rsidR="005837BE" w:rsidRDefault="005837BE" w:rsidP="008755D6">
      <w:pPr>
        <w:pStyle w:val="ListParagraph"/>
        <w:numPr>
          <w:ilvl w:val="0"/>
          <w:numId w:val="45"/>
        </w:numPr>
        <w:spacing w:line="360" w:lineRule="auto"/>
      </w:pPr>
      <w:r>
        <w:t>I want to be a manager in the next five years. I want to improve my time management and communication skills this term.</w:t>
      </w:r>
    </w:p>
    <w:p w14:paraId="6B9EF3D2" w14:textId="050A37FD" w:rsidR="005837BE" w:rsidRDefault="005837BE" w:rsidP="008755D6">
      <w:pPr>
        <w:pStyle w:val="ListParagraph"/>
        <w:numPr>
          <w:ilvl w:val="0"/>
          <w:numId w:val="45"/>
        </w:numPr>
        <w:spacing w:line="360" w:lineRule="auto"/>
      </w:pPr>
      <w:r>
        <w:t>I want to</w:t>
      </w:r>
      <w:r w:rsidR="008331A0">
        <w:t xml:space="preserve"> work in the field of marketing. I want to enhance my presentation and networking skills this term.</w:t>
      </w:r>
    </w:p>
    <w:p w14:paraId="29636C70" w14:textId="640DE7D9" w:rsidR="003A4E25" w:rsidRPr="00873CDC" w:rsidRDefault="00DB4578" w:rsidP="0001721D">
      <w:pPr>
        <w:pStyle w:val="Heading1"/>
      </w:pPr>
      <w:bookmarkStart w:id="15" w:name="_Toc165378066"/>
      <w:r>
        <w:lastRenderedPageBreak/>
        <w:t xml:space="preserve">2. </w:t>
      </w:r>
      <w:r w:rsidR="00A938F9" w:rsidRPr="00873CDC">
        <w:t xml:space="preserve">TEACHING INTERVENTION </w:t>
      </w:r>
      <w:r w:rsidR="00491C6A" w:rsidRPr="00873CDC">
        <w:t xml:space="preserve">– </w:t>
      </w:r>
      <w:r w:rsidR="00A938F9" w:rsidRPr="00873CDC">
        <w:t>POSTER</w:t>
      </w:r>
      <w:bookmarkEnd w:id="15"/>
    </w:p>
    <w:p w14:paraId="4E77F15C" w14:textId="7106D111" w:rsidR="00A938F9" w:rsidRDefault="003065CA" w:rsidP="003065CA">
      <w:pPr>
        <w:jc w:val="center"/>
      </w:pPr>
      <w:r w:rsidRPr="003065CA">
        <w:rPr>
          <w:noProof/>
        </w:rPr>
        <w:drawing>
          <wp:inline distT="0" distB="0" distL="0" distR="0" wp14:anchorId="2D8F7868" wp14:editId="25932F82">
            <wp:extent cx="6423542" cy="4814454"/>
            <wp:effectExtent l="0" t="0" r="0" b="5715"/>
            <wp:docPr id="1294224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94224667" name=""/>
                    <pic:cNvPicPr/>
                  </pic:nvPicPr>
                  <pic:blipFill>
                    <a:blip r:embed="rId10"/>
                    <a:stretch>
                      <a:fillRect/>
                    </a:stretch>
                  </pic:blipFill>
                  <pic:spPr>
                    <a:xfrm>
                      <a:off x="0" y="0"/>
                      <a:ext cx="6429286" cy="4818759"/>
                    </a:xfrm>
                    <a:prstGeom prst="rect">
                      <a:avLst/>
                    </a:prstGeom>
                  </pic:spPr>
                </pic:pic>
              </a:graphicData>
            </a:graphic>
          </wp:inline>
        </w:drawing>
      </w:r>
    </w:p>
    <w:p w14:paraId="3FD849D8" w14:textId="1057022C" w:rsidR="002B72C4" w:rsidRDefault="002B72C4" w:rsidP="002B72C4"/>
    <w:p w14:paraId="7877DB41" w14:textId="77777777" w:rsidR="002B72C4" w:rsidRDefault="002B72C4">
      <w:pPr>
        <w:rPr>
          <w:rFonts w:eastAsiaTheme="majorEastAsia" w:cstheme="majorBidi"/>
          <w:b/>
          <w:color w:val="385623" w:themeColor="accent6" w:themeShade="80"/>
          <w:sz w:val="36"/>
          <w:szCs w:val="32"/>
        </w:rPr>
      </w:pPr>
      <w:r>
        <w:br w:type="page"/>
      </w:r>
    </w:p>
    <w:p w14:paraId="3D7EFB62" w14:textId="24BCDD49" w:rsidR="001C4D92" w:rsidRDefault="001C4D92" w:rsidP="0001721D">
      <w:pPr>
        <w:pStyle w:val="Heading1"/>
        <w:jc w:val="both"/>
      </w:pPr>
      <w:bookmarkStart w:id="16" w:name="_Toc165378067"/>
      <w:r>
        <w:lastRenderedPageBreak/>
        <w:t xml:space="preserve">3. </w:t>
      </w:r>
      <w:r w:rsidR="00A938F9" w:rsidRPr="00873CDC">
        <w:t>TEACH</w:t>
      </w:r>
      <w:r w:rsidR="00FF7970" w:rsidRPr="00873CDC">
        <w:t>ING</w:t>
      </w:r>
      <w:r w:rsidR="00A938F9" w:rsidRPr="00873CDC">
        <w:t xml:space="preserve"> OBSERVATION</w:t>
      </w:r>
      <w:bookmarkEnd w:id="16"/>
    </w:p>
    <w:p w14:paraId="6384A42D" w14:textId="01A627F7" w:rsidR="00A938F9" w:rsidRPr="00873CDC" w:rsidRDefault="001C4D92" w:rsidP="0001721D">
      <w:pPr>
        <w:pStyle w:val="Heading2"/>
        <w:jc w:val="both"/>
      </w:pPr>
      <w:bookmarkStart w:id="17" w:name="_Toc165378068"/>
      <w:r>
        <w:t>3.1. Teaching observation 1</w:t>
      </w:r>
      <w:bookmarkEnd w:id="17"/>
    </w:p>
    <w:p w14:paraId="43D2BDF9" w14:textId="74E6AD44" w:rsidR="005F6D1D" w:rsidRPr="00890DFF" w:rsidRDefault="005F6D1D" w:rsidP="001C4D92">
      <w:pPr>
        <w:jc w:val="center"/>
        <w:rPr>
          <w:b/>
          <w:bCs/>
          <w:sz w:val="30"/>
          <w:szCs w:val="30"/>
          <w:lang w:eastAsia="en-GB"/>
        </w:rPr>
      </w:pPr>
      <w:r w:rsidRPr="00890DFF">
        <w:rPr>
          <w:b/>
          <w:bCs/>
          <w:sz w:val="28"/>
          <w:szCs w:val="28"/>
          <w:lang w:eastAsia="en-GB"/>
        </w:rPr>
        <w:t>PGCert tHE OBSERVATION FORM</w:t>
      </w:r>
    </w:p>
    <w:p w14:paraId="06CEDAA5" w14:textId="77777777" w:rsidR="005F6D1D" w:rsidRPr="00C73B39" w:rsidRDefault="005F6D1D" w:rsidP="005F6D1D">
      <w:pPr>
        <w:jc w:val="center"/>
        <w:textAlignment w:val="baseline"/>
        <w:rPr>
          <w:rFonts w:eastAsia="Times New Roman" w:cstheme="minorHAnsi"/>
          <w:sz w:val="18"/>
          <w:szCs w:val="18"/>
          <w:lang w:eastAsia="en-GB"/>
        </w:rPr>
      </w:pPr>
      <w:r w:rsidRPr="00C73B39">
        <w:rPr>
          <w:rFonts w:eastAsia="Times New Roman" w:cstheme="minorHAnsi"/>
          <w:lang w:eastAsia="en-GB"/>
        </w:rPr>
        <w:t> </w:t>
      </w:r>
    </w:p>
    <w:p w14:paraId="48A68F9B" w14:textId="77777777" w:rsidR="005F6D1D" w:rsidRPr="002C02C4" w:rsidRDefault="005F6D1D" w:rsidP="005F6D1D">
      <w:pPr>
        <w:textAlignment w:val="baseline"/>
        <w:rPr>
          <w:rFonts w:eastAsia="Times New Roman" w:cstheme="minorHAnsi"/>
          <w:color w:val="17365D"/>
          <w:lang w:eastAsia="en-GB"/>
        </w:rPr>
      </w:pPr>
      <w:r w:rsidRPr="00C73B39">
        <w:rPr>
          <w:rFonts w:eastAsia="Times New Roman" w:cstheme="minorHAnsi"/>
          <w:color w:val="17365D"/>
          <w:sz w:val="18"/>
          <w:szCs w:val="18"/>
          <w:lang w:eastAsia="en-GB"/>
        </w:rPr>
        <w:fldChar w:fldCharType="begin"/>
      </w:r>
      <w:r>
        <w:rPr>
          <w:rFonts w:eastAsia="Times New Roman" w:cstheme="minorHAnsi"/>
          <w:color w:val="17365D"/>
          <w:sz w:val="18"/>
          <w:szCs w:val="18"/>
          <w:lang w:eastAsia="en-GB"/>
        </w:rPr>
        <w:instrText xml:space="preserve"> INCLUDEPICTURE "C:\\var\\folders\\56\\jhkjrmss05gf7p5jjrxdl45w0000gn\\T\\com.microsoft.Word\\WebArchiveCopyPasteTempFiles\\Z" \* MERGEFORMAT </w:instrText>
      </w:r>
      <w:r w:rsidRPr="00C73B39">
        <w:rPr>
          <w:rFonts w:eastAsia="Times New Roman" w:cstheme="minorHAnsi"/>
          <w:color w:val="17365D"/>
          <w:sz w:val="18"/>
          <w:szCs w:val="18"/>
          <w:lang w:eastAsia="en-GB"/>
        </w:rPr>
        <w:fldChar w:fldCharType="separate"/>
      </w:r>
      <w:r w:rsidRPr="00C73B39">
        <w:rPr>
          <w:rFonts w:eastAsia="Times New Roman" w:cstheme="minorHAnsi"/>
          <w:noProof/>
          <w:color w:val="17365D"/>
          <w:sz w:val="18"/>
          <w:szCs w:val="18"/>
          <w:lang w:eastAsia="en-GB"/>
        </w:rPr>
        <w:drawing>
          <wp:inline distT="0" distB="0" distL="0" distR="0" wp14:anchorId="2C2D91F5" wp14:editId="6B452FE7">
            <wp:extent cx="1408322" cy="471054"/>
            <wp:effectExtent l="0" t="0" r="1905"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r w:rsidRPr="00C73B39">
        <w:rPr>
          <w:rFonts w:eastAsia="Times New Roman" w:cstheme="minorHAnsi"/>
          <w:color w:val="17365D"/>
          <w:sz w:val="18"/>
          <w:szCs w:val="18"/>
          <w:lang w:eastAsia="en-GB"/>
        </w:rPr>
        <w:fldChar w:fldCharType="end"/>
      </w:r>
    </w:p>
    <w:tbl>
      <w:tblPr>
        <w:tblStyle w:val="TableGrid"/>
        <w:tblW w:w="0" w:type="auto"/>
        <w:tblLook w:val="04A0" w:firstRow="1" w:lastRow="0" w:firstColumn="1" w:lastColumn="0" w:noHBand="0" w:noVBand="1"/>
      </w:tblPr>
      <w:tblGrid>
        <w:gridCol w:w="4216"/>
        <w:gridCol w:w="4800"/>
      </w:tblGrid>
      <w:tr w:rsidR="005F6D1D" w:rsidRPr="00DD0383" w14:paraId="1F44D5E9" w14:textId="77777777" w:rsidTr="00EE5C2C">
        <w:tc>
          <w:tcPr>
            <w:tcW w:w="4508" w:type="dxa"/>
            <w:shd w:val="clear" w:color="auto" w:fill="DEEAF6" w:themeFill="accent5" w:themeFillTint="33"/>
          </w:tcPr>
          <w:p w14:paraId="38E018D5" w14:textId="77777777" w:rsidR="005F6D1D" w:rsidRPr="00DD0383" w:rsidRDefault="005F6D1D" w:rsidP="00EE5C2C">
            <w:pPr>
              <w:textAlignment w:val="baseline"/>
              <w:rPr>
                <w:rFonts w:eastAsia="Times New Roman" w:cstheme="minorHAnsi"/>
                <w:b/>
                <w:bCs/>
                <w:color w:val="000000" w:themeColor="text1"/>
                <w:lang w:eastAsia="en-GB"/>
              </w:rPr>
            </w:pPr>
            <w:r w:rsidRPr="00DD0383">
              <w:rPr>
                <w:rFonts w:eastAsia="Times New Roman" w:cstheme="minorHAnsi"/>
                <w:b/>
                <w:bCs/>
                <w:color w:val="000000" w:themeColor="text1"/>
                <w:lang w:eastAsia="en-GB"/>
              </w:rPr>
              <w:t xml:space="preserve">Details of the Observation </w:t>
            </w:r>
          </w:p>
        </w:tc>
        <w:tc>
          <w:tcPr>
            <w:tcW w:w="5126" w:type="dxa"/>
            <w:shd w:val="clear" w:color="auto" w:fill="DEEAF6" w:themeFill="accent5" w:themeFillTint="33"/>
          </w:tcPr>
          <w:p w14:paraId="08256FF6" w14:textId="77777777" w:rsidR="005F6D1D" w:rsidRPr="00DD0383" w:rsidRDefault="005F6D1D" w:rsidP="00EE5C2C">
            <w:pPr>
              <w:textAlignment w:val="baseline"/>
              <w:rPr>
                <w:rFonts w:eastAsia="Times New Roman" w:cstheme="minorHAnsi"/>
                <w:b/>
                <w:bCs/>
                <w:color w:val="000000" w:themeColor="text1"/>
                <w:sz w:val="21"/>
                <w:szCs w:val="21"/>
                <w:lang w:eastAsia="en-GB"/>
              </w:rPr>
            </w:pPr>
          </w:p>
        </w:tc>
      </w:tr>
      <w:tr w:rsidR="005F6D1D" w:rsidRPr="00DD0383" w14:paraId="3561BF69" w14:textId="77777777" w:rsidTr="00EE5C2C">
        <w:tc>
          <w:tcPr>
            <w:tcW w:w="4508" w:type="dxa"/>
          </w:tcPr>
          <w:p w14:paraId="2ECEFF32" w14:textId="77777777" w:rsidR="005F6D1D" w:rsidRPr="00DD0383" w:rsidRDefault="005F6D1D" w:rsidP="00EE5C2C">
            <w:pPr>
              <w:textAlignment w:val="baseline"/>
              <w:rPr>
                <w:rFonts w:eastAsia="Times New Roman" w:cstheme="minorHAnsi"/>
                <w:color w:val="000000" w:themeColor="text1"/>
                <w:lang w:eastAsia="en-GB"/>
              </w:rPr>
            </w:pPr>
            <w:r>
              <w:rPr>
                <w:rFonts w:eastAsia="Times New Roman" w:cstheme="minorHAnsi"/>
                <w:color w:val="000000" w:themeColor="text1"/>
                <w:lang w:eastAsia="en-GB"/>
              </w:rPr>
              <w:t>Observee</w:t>
            </w:r>
          </w:p>
          <w:p w14:paraId="5620F9CE" w14:textId="77777777" w:rsidR="005F6D1D" w:rsidRPr="00DD0383" w:rsidRDefault="005F6D1D" w:rsidP="00EE5C2C">
            <w:pPr>
              <w:textAlignment w:val="baseline"/>
              <w:rPr>
                <w:rFonts w:eastAsia="Times New Roman" w:cstheme="minorHAnsi"/>
                <w:color w:val="000000" w:themeColor="text1"/>
                <w:lang w:eastAsia="en-GB"/>
              </w:rPr>
            </w:pPr>
          </w:p>
        </w:tc>
        <w:tc>
          <w:tcPr>
            <w:tcW w:w="5126" w:type="dxa"/>
          </w:tcPr>
          <w:p w14:paraId="4A1C291B" w14:textId="77777777" w:rsidR="005F6D1D" w:rsidRPr="00DD0383" w:rsidRDefault="005F6D1D" w:rsidP="00EE5C2C">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Hoang Nguyen</w:t>
            </w:r>
          </w:p>
        </w:tc>
      </w:tr>
      <w:tr w:rsidR="005F6D1D" w:rsidRPr="00DD0383" w14:paraId="63356FE0" w14:textId="77777777" w:rsidTr="00EE5C2C">
        <w:tc>
          <w:tcPr>
            <w:tcW w:w="4508" w:type="dxa"/>
          </w:tcPr>
          <w:p w14:paraId="01F8E761" w14:textId="77777777" w:rsidR="005F6D1D" w:rsidRPr="00DD0383" w:rsidRDefault="005F6D1D" w:rsidP="00EE5C2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Practice </w:t>
            </w:r>
            <w:r>
              <w:rPr>
                <w:rFonts w:eastAsia="Times New Roman" w:cstheme="minorHAnsi"/>
                <w:color w:val="000000" w:themeColor="text1"/>
                <w:lang w:eastAsia="en-GB"/>
              </w:rPr>
              <w:t xml:space="preserve">Advisor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Expert peer observer</w:t>
            </w:r>
          </w:p>
          <w:p w14:paraId="44D12B9C" w14:textId="77777777" w:rsidR="005F6D1D" w:rsidRPr="00DD0383" w:rsidRDefault="005F6D1D" w:rsidP="00EE5C2C">
            <w:pPr>
              <w:textAlignment w:val="baseline"/>
              <w:rPr>
                <w:rFonts w:eastAsia="Times New Roman" w:cstheme="minorHAnsi"/>
                <w:color w:val="000000" w:themeColor="text1"/>
                <w:lang w:eastAsia="en-GB"/>
              </w:rPr>
            </w:pPr>
          </w:p>
        </w:tc>
        <w:tc>
          <w:tcPr>
            <w:tcW w:w="5126" w:type="dxa"/>
          </w:tcPr>
          <w:p w14:paraId="2782E26E" w14:textId="77777777" w:rsidR="005F6D1D" w:rsidRPr="00DD0383" w:rsidRDefault="005F6D1D" w:rsidP="00EE5C2C">
            <w:pPr>
              <w:textAlignment w:val="baseline"/>
              <w:rPr>
                <w:rFonts w:eastAsia="Times New Roman" w:cstheme="minorHAnsi"/>
                <w:color w:val="000000" w:themeColor="text1"/>
                <w:sz w:val="21"/>
                <w:szCs w:val="21"/>
                <w:lang w:eastAsia="en-GB"/>
              </w:rPr>
            </w:pPr>
            <w:r w:rsidRPr="00DB09AA">
              <w:rPr>
                <w:rFonts w:eastAsia="Times New Roman" w:cstheme="minorHAnsi"/>
                <w:color w:val="000000" w:themeColor="text1"/>
                <w:sz w:val="21"/>
                <w:szCs w:val="21"/>
                <w:lang w:eastAsia="en-GB"/>
              </w:rPr>
              <w:t>Eleni Koutsogeorgou-Andreou</w:t>
            </w:r>
          </w:p>
        </w:tc>
      </w:tr>
      <w:tr w:rsidR="005F6D1D" w:rsidRPr="00DD0383" w14:paraId="3DB0E76E" w14:textId="77777777" w:rsidTr="00EE5C2C">
        <w:tc>
          <w:tcPr>
            <w:tcW w:w="4508" w:type="dxa"/>
          </w:tcPr>
          <w:p w14:paraId="1411BD05" w14:textId="77777777" w:rsidR="005F6D1D" w:rsidRPr="00DD0383" w:rsidRDefault="005F6D1D" w:rsidP="00EE5C2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Date of the Observation </w:t>
            </w:r>
          </w:p>
          <w:p w14:paraId="078D17BA" w14:textId="77777777" w:rsidR="005F6D1D" w:rsidRPr="00DD0383" w:rsidRDefault="005F6D1D" w:rsidP="00EE5C2C">
            <w:pPr>
              <w:textAlignment w:val="baseline"/>
              <w:rPr>
                <w:rFonts w:eastAsia="Times New Roman" w:cstheme="minorHAnsi"/>
                <w:color w:val="000000" w:themeColor="text1"/>
                <w:lang w:eastAsia="en-GB"/>
              </w:rPr>
            </w:pPr>
          </w:p>
        </w:tc>
        <w:tc>
          <w:tcPr>
            <w:tcW w:w="5126" w:type="dxa"/>
          </w:tcPr>
          <w:p w14:paraId="4AD3E2CE" w14:textId="77777777" w:rsidR="005F6D1D" w:rsidRPr="00DD0383" w:rsidRDefault="005F6D1D" w:rsidP="00EE5C2C">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8</w:t>
            </w:r>
            <w:r w:rsidRPr="00DB09AA">
              <w:rPr>
                <w:rFonts w:eastAsia="Times New Roman" w:cstheme="minorHAnsi"/>
                <w:color w:val="000000" w:themeColor="text1"/>
                <w:sz w:val="21"/>
                <w:szCs w:val="21"/>
                <w:vertAlign w:val="superscript"/>
                <w:lang w:eastAsia="en-GB"/>
              </w:rPr>
              <w:t>th</w:t>
            </w:r>
            <w:r>
              <w:rPr>
                <w:rFonts w:eastAsia="Times New Roman" w:cstheme="minorHAnsi"/>
                <w:color w:val="000000" w:themeColor="text1"/>
                <w:sz w:val="21"/>
                <w:szCs w:val="21"/>
                <w:lang w:eastAsia="en-GB"/>
              </w:rPr>
              <w:t xml:space="preserve"> November 2023</w:t>
            </w:r>
          </w:p>
        </w:tc>
      </w:tr>
      <w:tr w:rsidR="005F6D1D" w:rsidRPr="00DD0383" w14:paraId="329CF226" w14:textId="77777777" w:rsidTr="00EE5C2C">
        <w:tc>
          <w:tcPr>
            <w:tcW w:w="4508" w:type="dxa"/>
          </w:tcPr>
          <w:p w14:paraId="46AB44B2" w14:textId="77777777" w:rsidR="005F6D1D" w:rsidRPr="00DD0383" w:rsidRDefault="005F6D1D" w:rsidP="00EE5C2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Campus</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 xml:space="preserve">Location </w:t>
            </w:r>
          </w:p>
          <w:p w14:paraId="3377436C" w14:textId="77777777" w:rsidR="005F6D1D" w:rsidRPr="00DD0383" w:rsidRDefault="005F6D1D" w:rsidP="00EE5C2C">
            <w:pPr>
              <w:textAlignment w:val="baseline"/>
              <w:rPr>
                <w:rFonts w:eastAsia="Times New Roman" w:cstheme="minorHAnsi"/>
                <w:color w:val="000000" w:themeColor="text1"/>
                <w:lang w:eastAsia="en-GB"/>
              </w:rPr>
            </w:pPr>
          </w:p>
        </w:tc>
        <w:tc>
          <w:tcPr>
            <w:tcW w:w="5126" w:type="dxa"/>
          </w:tcPr>
          <w:p w14:paraId="01624926" w14:textId="77777777" w:rsidR="005F6D1D" w:rsidRPr="00DD0383" w:rsidRDefault="005F6D1D" w:rsidP="00EE5C2C">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London</w:t>
            </w:r>
          </w:p>
        </w:tc>
      </w:tr>
      <w:tr w:rsidR="005F6D1D" w:rsidRPr="00DD0383" w14:paraId="18E1EF82" w14:textId="77777777" w:rsidTr="00EE5C2C">
        <w:tc>
          <w:tcPr>
            <w:tcW w:w="4508" w:type="dxa"/>
          </w:tcPr>
          <w:p w14:paraId="4A027040" w14:textId="77777777" w:rsidR="005F6D1D" w:rsidRPr="00DD0383" w:rsidRDefault="005F6D1D" w:rsidP="00EE5C2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Date, Time, Duration</w:t>
            </w:r>
          </w:p>
          <w:p w14:paraId="5A99216D" w14:textId="77777777" w:rsidR="005F6D1D" w:rsidRPr="00DD0383" w:rsidRDefault="005F6D1D" w:rsidP="00EE5C2C">
            <w:pPr>
              <w:textAlignment w:val="baseline"/>
              <w:rPr>
                <w:rFonts w:eastAsia="Times New Roman" w:cstheme="minorHAnsi"/>
                <w:color w:val="000000" w:themeColor="text1"/>
                <w:lang w:eastAsia="en-GB"/>
              </w:rPr>
            </w:pPr>
          </w:p>
        </w:tc>
        <w:tc>
          <w:tcPr>
            <w:tcW w:w="5126" w:type="dxa"/>
          </w:tcPr>
          <w:p w14:paraId="3FA43069" w14:textId="77777777" w:rsidR="005F6D1D" w:rsidRPr="00DD0383" w:rsidRDefault="005F6D1D" w:rsidP="00EE5C2C">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13:45-14:45 (one hour)</w:t>
            </w:r>
          </w:p>
        </w:tc>
      </w:tr>
      <w:tr w:rsidR="005F6D1D" w:rsidRPr="00DD0383" w14:paraId="7A4732BB" w14:textId="77777777" w:rsidTr="00EE5C2C">
        <w:tc>
          <w:tcPr>
            <w:tcW w:w="4508" w:type="dxa"/>
          </w:tcPr>
          <w:p w14:paraId="2EAE0D05" w14:textId="77777777" w:rsidR="005F6D1D" w:rsidRPr="00DD0383" w:rsidRDefault="005F6D1D" w:rsidP="00EE5C2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Subject Speciality </w:t>
            </w:r>
          </w:p>
          <w:p w14:paraId="66363488" w14:textId="77777777" w:rsidR="005F6D1D" w:rsidRPr="00DD0383" w:rsidRDefault="005F6D1D" w:rsidP="00EE5C2C">
            <w:pPr>
              <w:textAlignment w:val="baseline"/>
              <w:rPr>
                <w:rFonts w:eastAsia="Times New Roman" w:cstheme="minorHAnsi"/>
                <w:color w:val="000000" w:themeColor="text1"/>
                <w:lang w:eastAsia="en-GB"/>
              </w:rPr>
            </w:pPr>
          </w:p>
        </w:tc>
        <w:tc>
          <w:tcPr>
            <w:tcW w:w="5126" w:type="dxa"/>
          </w:tcPr>
          <w:p w14:paraId="488A3CB1" w14:textId="77777777" w:rsidR="005F6D1D" w:rsidRPr="00DD0383" w:rsidRDefault="005F6D1D" w:rsidP="00EE5C2C">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Managing Performance</w:t>
            </w:r>
          </w:p>
        </w:tc>
      </w:tr>
      <w:tr w:rsidR="005F6D1D" w:rsidRPr="00DD0383" w14:paraId="3188B07E" w14:textId="77777777" w:rsidTr="00EE5C2C">
        <w:tc>
          <w:tcPr>
            <w:tcW w:w="4508" w:type="dxa"/>
          </w:tcPr>
          <w:p w14:paraId="1872275F" w14:textId="77777777" w:rsidR="005F6D1D" w:rsidRPr="00DD0383" w:rsidRDefault="005F6D1D" w:rsidP="00EE5C2C">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Type of activity </w:t>
            </w:r>
          </w:p>
          <w:p w14:paraId="6E5D2FAA" w14:textId="77777777" w:rsidR="005F6D1D" w:rsidRPr="00DD0383" w:rsidRDefault="005F6D1D" w:rsidP="00EE5C2C">
            <w:pPr>
              <w:textAlignment w:val="baseline"/>
              <w:rPr>
                <w:rFonts w:eastAsia="Times New Roman" w:cstheme="minorHAnsi"/>
                <w:color w:val="000000" w:themeColor="text1"/>
                <w:lang w:eastAsia="en-GB"/>
              </w:rPr>
            </w:pPr>
          </w:p>
        </w:tc>
        <w:tc>
          <w:tcPr>
            <w:tcW w:w="5126" w:type="dxa"/>
          </w:tcPr>
          <w:p w14:paraId="07FA89E4" w14:textId="77777777" w:rsidR="005F6D1D" w:rsidRPr="00DD0383" w:rsidRDefault="005F6D1D" w:rsidP="00EE5C2C">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Lecture</w:t>
            </w:r>
          </w:p>
        </w:tc>
      </w:tr>
      <w:tr w:rsidR="005F6D1D" w:rsidRPr="00231D5D" w14:paraId="484827DF" w14:textId="77777777" w:rsidTr="00EE5C2C">
        <w:tc>
          <w:tcPr>
            <w:tcW w:w="9634" w:type="dxa"/>
            <w:gridSpan w:val="2"/>
          </w:tcPr>
          <w:p w14:paraId="63E7A23F" w14:textId="77777777" w:rsidR="005F6D1D" w:rsidRPr="00231D5D" w:rsidRDefault="005F6D1D" w:rsidP="00EE5C2C">
            <w:pPr>
              <w:textAlignment w:val="baseline"/>
              <w:rPr>
                <w:rFonts w:eastAsia="Times New Roman" w:cstheme="minorHAnsi"/>
                <w:b/>
                <w:bCs/>
                <w:lang w:eastAsia="en-GB"/>
              </w:rPr>
            </w:pPr>
            <w:bookmarkStart w:id="18" w:name="_Hlk100153154"/>
            <w:r>
              <w:t>This observation will contribute to the participant’s portfolio of evidence to satisfy the assessment of the PGCert tHE and should be undertaken by an experienced academic colleague. Observation by a fellow participant on the programme is not permissible as a means of authenticating practice.</w:t>
            </w:r>
          </w:p>
        </w:tc>
      </w:tr>
    </w:tbl>
    <w:p w14:paraId="132E7FD0" w14:textId="77777777" w:rsidR="005F6D1D" w:rsidRPr="00C73B39" w:rsidRDefault="005F6D1D" w:rsidP="005F6D1D">
      <w:pPr>
        <w:ind w:right="95"/>
        <w:textAlignment w:val="baseline"/>
        <w:rPr>
          <w:rFonts w:eastAsia="Times New Roman" w:cstheme="minorHAnsi"/>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5F6D1D" w:rsidRPr="00C73B39" w14:paraId="54574703" w14:textId="77777777" w:rsidTr="00EE5C2C">
        <w:trPr>
          <w:trHeight w:val="1065"/>
        </w:trPr>
        <w:tc>
          <w:tcPr>
            <w:tcW w:w="9639" w:type="dxa"/>
            <w:shd w:val="clear" w:color="auto" w:fill="auto"/>
            <w:hideMark/>
          </w:tcPr>
          <w:bookmarkEnd w:id="18"/>
          <w:p w14:paraId="79EA1451" w14:textId="77777777" w:rsidR="005F6D1D" w:rsidRPr="001C0E0A" w:rsidRDefault="005F6D1D" w:rsidP="00EE5C2C">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Teaching/Support preparation [A1: Design and plan learning activities]</w:t>
            </w:r>
          </w:p>
          <w:p w14:paraId="241A6BC0" w14:textId="77777777" w:rsidR="005F6D1D" w:rsidRPr="00DD0383" w:rsidRDefault="005F6D1D" w:rsidP="00EE5C2C">
            <w:r w:rsidRPr="00DD0383">
              <w:rPr>
                <w:rStyle w:val="SubtleEmphasis"/>
              </w:rPr>
              <w:t>i.e. Preparation, selection and organisation of content.  Choice of teaching/learning methods</w:t>
            </w:r>
            <w:r>
              <w:rPr>
                <w:rStyle w:val="normaltextrun"/>
                <w:rFonts w:ascii="Arial" w:hAnsi="Arial" w:cs="Arial"/>
              </w:rPr>
              <w:t>.</w:t>
            </w:r>
            <w:r>
              <w:rPr>
                <w:rStyle w:val="eop"/>
                <w:rFonts w:ascii="Arial" w:hAnsi="Arial" w:cs="Arial"/>
              </w:rPr>
              <w:t> </w:t>
            </w:r>
          </w:p>
          <w:p w14:paraId="24A47633" w14:textId="77777777" w:rsidR="005F6D1D" w:rsidRPr="00C73B39" w:rsidRDefault="005F6D1D" w:rsidP="00EE5C2C">
            <w:pPr>
              <w:textAlignment w:val="baseline"/>
              <w:rPr>
                <w:rFonts w:eastAsia="Times New Roman" w:cstheme="minorHAnsi"/>
                <w:lang w:eastAsia="en-GB"/>
              </w:rPr>
            </w:pPr>
          </w:p>
        </w:tc>
      </w:tr>
      <w:tr w:rsidR="005F6D1D" w:rsidRPr="00C73B39" w14:paraId="00E17F85" w14:textId="77777777" w:rsidTr="00EE5C2C">
        <w:trPr>
          <w:trHeight w:val="435"/>
        </w:trPr>
        <w:tc>
          <w:tcPr>
            <w:tcW w:w="9639" w:type="dxa"/>
            <w:shd w:val="clear" w:color="auto" w:fill="auto"/>
            <w:hideMark/>
          </w:tcPr>
          <w:p w14:paraId="334C18AE" w14:textId="77777777" w:rsidR="005F6D1D" w:rsidRPr="00DD0383" w:rsidRDefault="005F6D1D" w:rsidP="00EE5C2C">
            <w:pPr>
              <w:textAlignment w:val="baseline"/>
              <w:rPr>
                <w:rFonts w:eastAsia="Times New Roman" w:cstheme="minorHAnsi"/>
                <w:b/>
                <w:bCs/>
                <w:lang w:eastAsia="en-GB"/>
              </w:rPr>
            </w:pPr>
            <w:r w:rsidRPr="00C73B39">
              <w:rPr>
                <w:rFonts w:eastAsia="Times New Roman" w:cstheme="minorHAnsi"/>
                <w:b/>
                <w:bCs/>
                <w:lang w:eastAsia="en-GB"/>
              </w:rPr>
              <w:t> </w:t>
            </w:r>
            <w:r w:rsidRPr="00DD0383">
              <w:rPr>
                <w:rFonts w:eastAsia="Times New Roman" w:cstheme="minorHAnsi"/>
                <w:b/>
                <w:bCs/>
                <w:lang w:eastAsia="en-GB"/>
              </w:rPr>
              <w:t xml:space="preserve">Comments </w:t>
            </w:r>
          </w:p>
          <w:p w14:paraId="095B95D8" w14:textId="59D50FF7" w:rsidR="005F6D1D" w:rsidRDefault="00F2691D" w:rsidP="005F6D1D">
            <w:pPr>
              <w:pStyle w:val="ListParagraph"/>
              <w:numPr>
                <w:ilvl w:val="0"/>
                <w:numId w:val="34"/>
              </w:numPr>
              <w:textAlignment w:val="baseline"/>
              <w:rPr>
                <w:rFonts w:eastAsia="Times New Roman" w:cstheme="minorHAnsi"/>
                <w:lang w:eastAsia="en-GB"/>
              </w:rPr>
            </w:pPr>
            <w:r>
              <w:rPr>
                <w:rFonts w:eastAsia="Times New Roman" w:cstheme="minorHAnsi"/>
                <w:lang w:eastAsia="en-GB"/>
              </w:rPr>
              <w:t xml:space="preserve">I </w:t>
            </w:r>
            <w:r w:rsidR="005F6D1D">
              <w:rPr>
                <w:rFonts w:eastAsia="Times New Roman" w:cstheme="minorHAnsi"/>
                <w:lang w:eastAsia="en-GB"/>
              </w:rPr>
              <w:t>provided a well-organised Lesson Plan prior to the peer observation date, with appropriate time and content for learning and teaching for the session.</w:t>
            </w:r>
          </w:p>
          <w:p w14:paraId="19902FA6" w14:textId="77777777" w:rsidR="005F6D1D" w:rsidRDefault="005F6D1D" w:rsidP="005F6D1D">
            <w:pPr>
              <w:pStyle w:val="ListParagraph"/>
              <w:numPr>
                <w:ilvl w:val="0"/>
                <w:numId w:val="34"/>
              </w:numPr>
              <w:textAlignment w:val="baseline"/>
              <w:rPr>
                <w:rFonts w:eastAsia="Times New Roman" w:cstheme="minorHAnsi"/>
                <w:lang w:eastAsia="en-GB"/>
              </w:rPr>
            </w:pPr>
            <w:r>
              <w:rPr>
                <w:rFonts w:eastAsia="Times New Roman" w:cstheme="minorHAnsi"/>
                <w:lang w:eastAsia="en-GB"/>
              </w:rPr>
              <w:t>Nevertheless, the observed part of the session was mainly focused on a group activity of students, rather than presenting information on the topic of that week.</w:t>
            </w:r>
          </w:p>
          <w:p w14:paraId="4B80C547" w14:textId="6C019953" w:rsidR="005F6D1D" w:rsidRDefault="005F6D1D" w:rsidP="005F6D1D">
            <w:pPr>
              <w:pStyle w:val="ListParagraph"/>
              <w:numPr>
                <w:ilvl w:val="0"/>
                <w:numId w:val="34"/>
              </w:numPr>
              <w:textAlignment w:val="baseline"/>
              <w:rPr>
                <w:rFonts w:eastAsia="Times New Roman" w:cstheme="minorHAnsi"/>
                <w:lang w:eastAsia="en-GB"/>
              </w:rPr>
            </w:pPr>
            <w:r>
              <w:rPr>
                <w:rFonts w:eastAsia="Times New Roman" w:cstheme="minorHAnsi"/>
                <w:lang w:eastAsia="en-GB"/>
              </w:rPr>
              <w:t xml:space="preserve">The choice of teaching and learning methods were appropriate, demonstrating an active learning approach. However, during the observed part of the session, </w:t>
            </w:r>
            <w:r w:rsidR="00F2691D">
              <w:rPr>
                <w:rFonts w:eastAsia="Times New Roman" w:cstheme="minorHAnsi"/>
                <w:lang w:eastAsia="en-GB"/>
              </w:rPr>
              <w:t xml:space="preserve">I </w:t>
            </w:r>
            <w:r>
              <w:rPr>
                <w:rFonts w:eastAsia="Times New Roman" w:cstheme="minorHAnsi"/>
                <w:lang w:eastAsia="en-GB"/>
              </w:rPr>
              <w:t>did not use a wide range of techniques for teaching, e.g. use of more resources.</w:t>
            </w:r>
          </w:p>
          <w:p w14:paraId="7C759B14" w14:textId="59F51F69" w:rsidR="005F6D1D" w:rsidRPr="00DC2F9A" w:rsidRDefault="00F2691D" w:rsidP="00A055C5">
            <w:pPr>
              <w:pStyle w:val="ListParagraph"/>
              <w:numPr>
                <w:ilvl w:val="0"/>
                <w:numId w:val="34"/>
              </w:numPr>
              <w:textAlignment w:val="baseline"/>
              <w:rPr>
                <w:rFonts w:eastAsia="Times New Roman" w:cstheme="minorHAnsi"/>
                <w:lang w:eastAsia="en-GB"/>
              </w:rPr>
            </w:pPr>
            <w:r>
              <w:rPr>
                <w:rFonts w:eastAsia="Times New Roman" w:cstheme="minorHAnsi"/>
                <w:lang w:eastAsia="en-GB"/>
              </w:rPr>
              <w:t xml:space="preserve">I </w:t>
            </w:r>
            <w:r w:rsidR="005F6D1D" w:rsidRPr="00DC2F9A">
              <w:rPr>
                <w:rFonts w:eastAsia="Times New Roman" w:cstheme="minorHAnsi"/>
                <w:lang w:eastAsia="en-GB"/>
              </w:rPr>
              <w:t>appeared well-prepared for the session with very good knowledge on the taught subject.</w:t>
            </w:r>
          </w:p>
          <w:p w14:paraId="46CB50A4" w14:textId="77777777" w:rsidR="005F6D1D" w:rsidRPr="00C73B39" w:rsidRDefault="005F6D1D" w:rsidP="00EE5C2C">
            <w:pPr>
              <w:textAlignment w:val="baseline"/>
              <w:rPr>
                <w:rFonts w:eastAsia="Times New Roman" w:cstheme="minorHAnsi"/>
                <w:lang w:eastAsia="en-GB"/>
              </w:rPr>
            </w:pPr>
          </w:p>
        </w:tc>
      </w:tr>
      <w:tr w:rsidR="005F6D1D" w:rsidRPr="00C73B39" w14:paraId="441A17D5" w14:textId="77777777" w:rsidTr="00EE5C2C">
        <w:trPr>
          <w:trHeight w:val="1335"/>
        </w:trPr>
        <w:tc>
          <w:tcPr>
            <w:tcW w:w="9639" w:type="dxa"/>
            <w:shd w:val="clear" w:color="auto" w:fill="auto"/>
            <w:hideMark/>
          </w:tcPr>
          <w:p w14:paraId="65E5BFEB" w14:textId="77777777" w:rsidR="005F6D1D" w:rsidRPr="001C0E0A" w:rsidRDefault="005F6D1D" w:rsidP="00EE5C2C">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 xml:space="preserve">Teaching </w:t>
            </w:r>
            <w:r w:rsidRPr="00C73B39">
              <w:rPr>
                <w:rFonts w:eastAsia="Times New Roman" w:cstheme="minorHAnsi"/>
                <w:b/>
                <w:bCs/>
                <w:lang w:eastAsia="en-GB"/>
              </w:rPr>
              <w:t xml:space="preserve">  </w:t>
            </w:r>
            <w:r w:rsidRPr="001C0E0A">
              <w:rPr>
                <w:rFonts w:eastAsia="Times New Roman" w:cstheme="minorHAnsi"/>
                <w:b/>
                <w:bCs/>
                <w:lang w:eastAsia="en-GB"/>
              </w:rPr>
              <w:t>[A2: Teach and/or support learning.]</w:t>
            </w:r>
          </w:p>
          <w:p w14:paraId="3A0099D3" w14:textId="1654210E" w:rsidR="005F6D1D" w:rsidRPr="00C73B39" w:rsidRDefault="005F6D1D" w:rsidP="00EE5C2C">
            <w:pPr>
              <w:textAlignment w:val="baseline"/>
              <w:rPr>
                <w:rStyle w:val="SubtleEmphasis"/>
                <w:lang w:eastAsia="en-GB"/>
              </w:rPr>
            </w:pPr>
            <w:r w:rsidRPr="00DD0383">
              <w:rPr>
                <w:rStyle w:val="SubtleEmphasis"/>
              </w:rPr>
              <w:t xml:space="preserve">i.e. </w:t>
            </w:r>
            <w:r w:rsidRPr="00C73B39">
              <w:rPr>
                <w:rStyle w:val="SubtleEmphasis"/>
                <w:lang w:eastAsia="en-GB"/>
              </w:rPr>
              <w:t xml:space="preserve">Beginning class, introduction, continuity with other sessions, </w:t>
            </w:r>
            <w:r w:rsidR="00711590">
              <w:rPr>
                <w:rStyle w:val="SubtleEmphasis"/>
                <w:lang w:eastAsia="en-GB"/>
              </w:rPr>
              <w:t>student’s</w:t>
            </w:r>
            <w:r w:rsidRPr="00C73B39">
              <w:rPr>
                <w:rStyle w:val="SubtleEmphasis"/>
                <w:lang w:eastAsia="en-GB"/>
              </w:rPr>
              <w:t xml:space="preserve"> prior knowledge.  Clarity of presentation.  Pace.  Attitude to </w:t>
            </w:r>
            <w:r w:rsidRPr="00DD0383">
              <w:rPr>
                <w:rStyle w:val="SubtleEmphasis"/>
              </w:rPr>
              <w:t xml:space="preserve">the </w:t>
            </w:r>
            <w:r w:rsidRPr="00C73B39">
              <w:rPr>
                <w:rStyle w:val="SubtleEmphasis"/>
                <w:lang w:eastAsia="en-GB"/>
              </w:rPr>
              <w:t xml:space="preserve">subject matter.  Use of appropriate reinforcement.  Ending the session – summary, future work etc. Technique and Aids:  General apparatus – board, data projector, use of </w:t>
            </w:r>
            <w:r w:rsidRPr="00C73B39">
              <w:rPr>
                <w:rStyle w:val="SubtleEmphasis"/>
                <w:lang w:eastAsia="en-GB"/>
              </w:rPr>
              <w:lastRenderedPageBreak/>
              <w:t xml:space="preserve">handouts. Was effective communication achieved?  Was there good </w:t>
            </w:r>
            <w:r w:rsidRPr="00DD0383">
              <w:rPr>
                <w:rStyle w:val="SubtleEmphasis"/>
              </w:rPr>
              <w:t>student–teacher</w:t>
            </w:r>
            <w:r w:rsidRPr="00C73B39">
              <w:rPr>
                <w:rStyle w:val="SubtleEmphasis"/>
                <w:lang w:eastAsia="en-GB"/>
              </w:rPr>
              <w:t xml:space="preserve"> rapport?  Were the aims/outcomes achieved?  Appropriateness of teaching/learning methods</w:t>
            </w:r>
            <w:r>
              <w:rPr>
                <w:rStyle w:val="SubtleEmphasis"/>
                <w:lang w:eastAsia="en-GB"/>
              </w:rPr>
              <w:t>.</w:t>
            </w:r>
            <w:r w:rsidRPr="00C73B39">
              <w:rPr>
                <w:rStyle w:val="SubtleEmphasis"/>
                <w:lang w:eastAsia="en-GB"/>
              </w:rPr>
              <w:t> </w:t>
            </w:r>
          </w:p>
        </w:tc>
      </w:tr>
      <w:tr w:rsidR="005F6D1D" w:rsidRPr="00C73B39" w14:paraId="532DAFC8" w14:textId="77777777" w:rsidTr="00EE5C2C">
        <w:trPr>
          <w:trHeight w:val="435"/>
        </w:trPr>
        <w:tc>
          <w:tcPr>
            <w:tcW w:w="9639" w:type="dxa"/>
            <w:shd w:val="clear" w:color="auto" w:fill="auto"/>
            <w:hideMark/>
          </w:tcPr>
          <w:p w14:paraId="38111A99" w14:textId="77777777" w:rsidR="005F6D1D" w:rsidRPr="001C0E0A" w:rsidRDefault="005F6D1D" w:rsidP="00EE5C2C">
            <w:pPr>
              <w:textAlignment w:val="baseline"/>
              <w:rPr>
                <w:rFonts w:eastAsia="Times New Roman" w:cstheme="minorHAnsi"/>
                <w:b/>
                <w:bCs/>
                <w:lang w:eastAsia="en-GB"/>
              </w:rPr>
            </w:pPr>
            <w:r w:rsidRPr="00C73B39">
              <w:rPr>
                <w:rFonts w:eastAsia="Times New Roman" w:cstheme="minorHAnsi"/>
                <w:lang w:eastAsia="en-GB"/>
              </w:rPr>
              <w:lastRenderedPageBreak/>
              <w:t>  </w:t>
            </w:r>
            <w:r w:rsidRPr="001C0E0A">
              <w:rPr>
                <w:rFonts w:eastAsia="Times New Roman" w:cstheme="minorHAnsi"/>
                <w:b/>
                <w:bCs/>
                <w:lang w:eastAsia="en-GB"/>
              </w:rPr>
              <w:t xml:space="preserve">Comments </w:t>
            </w:r>
          </w:p>
          <w:p w14:paraId="03363FB8" w14:textId="6F91D01E" w:rsidR="005F6D1D" w:rsidRDefault="005F6D1D" w:rsidP="005F6D1D">
            <w:pPr>
              <w:pStyle w:val="ListParagraph"/>
              <w:numPr>
                <w:ilvl w:val="0"/>
                <w:numId w:val="34"/>
              </w:numPr>
              <w:textAlignment w:val="baseline"/>
              <w:rPr>
                <w:rFonts w:eastAsia="Times New Roman" w:cstheme="minorHAnsi"/>
                <w:lang w:eastAsia="en-GB"/>
              </w:rPr>
            </w:pPr>
            <w:r>
              <w:rPr>
                <w:rFonts w:eastAsia="Times New Roman" w:cstheme="minorHAnsi"/>
                <w:lang w:eastAsia="en-GB"/>
              </w:rPr>
              <w:t xml:space="preserve">At the beginning of the session, </w:t>
            </w:r>
            <w:r w:rsidR="00F2691D">
              <w:rPr>
                <w:rFonts w:eastAsia="Times New Roman" w:cstheme="minorHAnsi"/>
                <w:lang w:eastAsia="en-GB"/>
              </w:rPr>
              <w:t xml:space="preserve">I </w:t>
            </w:r>
            <w:r>
              <w:rPr>
                <w:rFonts w:eastAsia="Times New Roman" w:cstheme="minorHAnsi"/>
                <w:lang w:eastAsia="en-GB"/>
              </w:rPr>
              <w:t>assessed the prior knowledge of students by recapping with students what was learned in the previous session, using direct questions and encouragement to students to share their ideas and notes about the main points from the previous session.</w:t>
            </w:r>
          </w:p>
          <w:p w14:paraId="53372B0B" w14:textId="7846D64B" w:rsidR="005F6D1D" w:rsidRDefault="00F2691D" w:rsidP="005F6D1D">
            <w:pPr>
              <w:pStyle w:val="ListParagraph"/>
              <w:numPr>
                <w:ilvl w:val="0"/>
                <w:numId w:val="34"/>
              </w:numPr>
              <w:textAlignment w:val="baseline"/>
              <w:rPr>
                <w:rFonts w:eastAsia="Times New Roman" w:cstheme="minorHAnsi"/>
                <w:lang w:eastAsia="en-GB"/>
              </w:rPr>
            </w:pPr>
            <w:r>
              <w:rPr>
                <w:rFonts w:eastAsia="Times New Roman" w:cstheme="minorHAnsi"/>
                <w:lang w:eastAsia="en-GB"/>
              </w:rPr>
              <w:t xml:space="preserve">I </w:t>
            </w:r>
            <w:r w:rsidR="005F6D1D">
              <w:rPr>
                <w:rFonts w:eastAsia="Times New Roman" w:cstheme="minorHAnsi"/>
                <w:lang w:eastAsia="en-GB"/>
              </w:rPr>
              <w:t>introduced briefly the topic of that week to students in a clear manner.</w:t>
            </w:r>
          </w:p>
          <w:p w14:paraId="067B1D7E" w14:textId="6DCD882E" w:rsidR="005F6D1D" w:rsidRDefault="005F6D1D" w:rsidP="005F6D1D">
            <w:pPr>
              <w:pStyle w:val="ListParagraph"/>
              <w:numPr>
                <w:ilvl w:val="0"/>
                <w:numId w:val="34"/>
              </w:numPr>
              <w:textAlignment w:val="baseline"/>
              <w:rPr>
                <w:rFonts w:eastAsia="Times New Roman" w:cstheme="minorHAnsi"/>
                <w:lang w:eastAsia="en-GB"/>
              </w:rPr>
            </w:pPr>
            <w:r>
              <w:rPr>
                <w:rFonts w:eastAsia="Times New Roman" w:cstheme="minorHAnsi"/>
                <w:lang w:eastAsia="en-GB"/>
              </w:rPr>
              <w:t xml:space="preserve">Most of the time of the observed part of the session was devoted to a group activity, so was not enough time on presentation of the topic by </w:t>
            </w:r>
            <w:r w:rsidR="00F2691D">
              <w:rPr>
                <w:rFonts w:eastAsia="Times New Roman" w:cstheme="minorHAnsi"/>
                <w:lang w:eastAsia="en-GB"/>
              </w:rPr>
              <w:t xml:space="preserve">I </w:t>
            </w:r>
            <w:r>
              <w:rPr>
                <w:rFonts w:eastAsia="Times New Roman" w:cstheme="minorHAnsi"/>
                <w:lang w:eastAsia="en-GB"/>
              </w:rPr>
              <w:t xml:space="preserve">prior to the group activity. So the pace and clarity of presentation, could not be assessed fully. </w:t>
            </w:r>
          </w:p>
          <w:p w14:paraId="3C2722BF" w14:textId="65D663BD" w:rsidR="005F6D1D" w:rsidRDefault="005F6D1D" w:rsidP="005F6D1D">
            <w:pPr>
              <w:pStyle w:val="ListParagraph"/>
              <w:numPr>
                <w:ilvl w:val="0"/>
                <w:numId w:val="34"/>
              </w:numPr>
              <w:textAlignment w:val="baseline"/>
              <w:rPr>
                <w:rFonts w:eastAsia="Times New Roman" w:cstheme="minorHAnsi"/>
                <w:lang w:eastAsia="en-GB"/>
              </w:rPr>
            </w:pPr>
            <w:r>
              <w:rPr>
                <w:rFonts w:eastAsia="Times New Roman" w:cstheme="minorHAnsi"/>
                <w:lang w:eastAsia="en-GB"/>
              </w:rPr>
              <w:t xml:space="preserve">Nevertheless, for the part that was observed, the information presented to students were clear and </w:t>
            </w:r>
            <w:r w:rsidR="00F2691D">
              <w:rPr>
                <w:rFonts w:eastAsia="Times New Roman" w:cstheme="minorHAnsi"/>
                <w:lang w:eastAsia="en-GB"/>
              </w:rPr>
              <w:t xml:space="preserve">I </w:t>
            </w:r>
            <w:r>
              <w:rPr>
                <w:rFonts w:eastAsia="Times New Roman" w:cstheme="minorHAnsi"/>
                <w:lang w:eastAsia="en-GB"/>
              </w:rPr>
              <w:t xml:space="preserve">had a good pace when presenting the activity and clarifications on the </w:t>
            </w:r>
            <w:r w:rsidR="00711590">
              <w:rPr>
                <w:rFonts w:eastAsia="Times New Roman" w:cstheme="minorHAnsi"/>
                <w:lang w:eastAsia="en-GB"/>
              </w:rPr>
              <w:t>student’s</w:t>
            </w:r>
            <w:r>
              <w:rPr>
                <w:rFonts w:eastAsia="Times New Roman" w:cstheme="minorHAnsi"/>
                <w:lang w:eastAsia="en-GB"/>
              </w:rPr>
              <w:t xml:space="preserve"> answers.</w:t>
            </w:r>
          </w:p>
          <w:p w14:paraId="446CC72A" w14:textId="4D12ACFB" w:rsidR="005F6D1D" w:rsidRDefault="005F6D1D" w:rsidP="005F6D1D">
            <w:pPr>
              <w:pStyle w:val="ListParagraph"/>
              <w:numPr>
                <w:ilvl w:val="0"/>
                <w:numId w:val="34"/>
              </w:numPr>
              <w:textAlignment w:val="baseline"/>
              <w:rPr>
                <w:rFonts w:eastAsia="Times New Roman" w:cstheme="minorHAnsi"/>
                <w:lang w:eastAsia="en-GB"/>
              </w:rPr>
            </w:pPr>
            <w:r>
              <w:rPr>
                <w:rFonts w:eastAsia="Times New Roman" w:cstheme="minorHAnsi"/>
                <w:lang w:eastAsia="en-GB"/>
              </w:rPr>
              <w:t xml:space="preserve">Appropriate reinforcement and encouragement were used by </w:t>
            </w:r>
            <w:r w:rsidR="00F2691D">
              <w:rPr>
                <w:rFonts w:eastAsia="Times New Roman" w:cstheme="minorHAnsi"/>
                <w:lang w:eastAsia="en-GB"/>
              </w:rPr>
              <w:t xml:space="preserve">I </w:t>
            </w:r>
            <w:r>
              <w:rPr>
                <w:rFonts w:eastAsia="Times New Roman" w:cstheme="minorHAnsi"/>
                <w:lang w:eastAsia="en-GB"/>
              </w:rPr>
              <w:t>verbally, and when working in groups, providing to students clarifications and additional guidance about the task.</w:t>
            </w:r>
          </w:p>
          <w:p w14:paraId="1C215E91" w14:textId="1D5E2013" w:rsidR="005F6D1D" w:rsidRDefault="00F2691D" w:rsidP="005F6D1D">
            <w:pPr>
              <w:pStyle w:val="ListParagraph"/>
              <w:numPr>
                <w:ilvl w:val="0"/>
                <w:numId w:val="34"/>
              </w:numPr>
              <w:textAlignment w:val="baseline"/>
              <w:rPr>
                <w:rFonts w:eastAsia="Times New Roman" w:cstheme="minorHAnsi"/>
                <w:lang w:eastAsia="en-GB"/>
              </w:rPr>
            </w:pPr>
            <w:r>
              <w:rPr>
                <w:rFonts w:eastAsia="Times New Roman" w:cstheme="minorHAnsi"/>
                <w:lang w:eastAsia="en-GB"/>
              </w:rPr>
              <w:t xml:space="preserve">I </w:t>
            </w:r>
            <w:r w:rsidR="005F6D1D">
              <w:rPr>
                <w:rFonts w:eastAsia="Times New Roman" w:cstheme="minorHAnsi"/>
                <w:lang w:eastAsia="en-GB"/>
              </w:rPr>
              <w:t>mainly used slides with a projector; no handouts or other platforms/web information.</w:t>
            </w:r>
          </w:p>
          <w:p w14:paraId="47359F04" w14:textId="2D7D3AFA" w:rsidR="005F6D1D" w:rsidRDefault="005F6D1D" w:rsidP="005F6D1D">
            <w:pPr>
              <w:pStyle w:val="ListParagraph"/>
              <w:numPr>
                <w:ilvl w:val="0"/>
                <w:numId w:val="34"/>
              </w:numPr>
              <w:textAlignment w:val="baseline"/>
              <w:rPr>
                <w:rFonts w:eastAsia="Times New Roman" w:cstheme="minorHAnsi"/>
                <w:lang w:eastAsia="en-GB"/>
              </w:rPr>
            </w:pPr>
            <w:r>
              <w:rPr>
                <w:rFonts w:eastAsia="Times New Roman" w:cstheme="minorHAnsi"/>
                <w:lang w:eastAsia="en-GB"/>
              </w:rPr>
              <w:t xml:space="preserve">Effective communication was achieved between </w:t>
            </w:r>
            <w:r w:rsidR="00F2691D">
              <w:rPr>
                <w:rFonts w:eastAsia="Times New Roman" w:cstheme="minorHAnsi"/>
                <w:lang w:eastAsia="en-GB"/>
              </w:rPr>
              <w:t xml:space="preserve">I </w:t>
            </w:r>
            <w:r>
              <w:rPr>
                <w:rFonts w:eastAsia="Times New Roman" w:cstheme="minorHAnsi"/>
                <w:lang w:eastAsia="en-GB"/>
              </w:rPr>
              <w:t>and the students.</w:t>
            </w:r>
          </w:p>
          <w:p w14:paraId="6F223B16" w14:textId="77777777" w:rsidR="005F6D1D" w:rsidRDefault="005F6D1D" w:rsidP="005F6D1D">
            <w:pPr>
              <w:pStyle w:val="ListParagraph"/>
              <w:numPr>
                <w:ilvl w:val="0"/>
                <w:numId w:val="34"/>
              </w:numPr>
              <w:textAlignment w:val="baseline"/>
              <w:rPr>
                <w:rFonts w:eastAsia="Times New Roman" w:cstheme="minorHAnsi"/>
                <w:lang w:eastAsia="en-GB"/>
              </w:rPr>
            </w:pPr>
            <w:r>
              <w:rPr>
                <w:rFonts w:eastAsia="Times New Roman" w:cstheme="minorHAnsi"/>
                <w:lang w:eastAsia="en-GB"/>
              </w:rPr>
              <w:t>The teaching and learning methods used were appropriate. However, could have used more information and resources, for example, to write on a whiteboard the answers of students from their group activity or when they recapped what was learned in the previous session.</w:t>
            </w:r>
          </w:p>
          <w:p w14:paraId="0F41A4A5" w14:textId="77777777" w:rsidR="005F6D1D" w:rsidRDefault="005F6D1D" w:rsidP="00EE5C2C">
            <w:pPr>
              <w:textAlignment w:val="baseline"/>
              <w:rPr>
                <w:rFonts w:eastAsia="Times New Roman" w:cstheme="minorHAnsi"/>
                <w:lang w:eastAsia="en-GB"/>
              </w:rPr>
            </w:pPr>
          </w:p>
          <w:p w14:paraId="645605E9" w14:textId="77777777" w:rsidR="005F6D1D" w:rsidRPr="00C73B39" w:rsidRDefault="005F6D1D" w:rsidP="00EE5C2C">
            <w:pPr>
              <w:textAlignment w:val="baseline"/>
              <w:rPr>
                <w:rFonts w:eastAsia="Times New Roman" w:cstheme="minorHAnsi"/>
                <w:lang w:eastAsia="en-GB"/>
              </w:rPr>
            </w:pPr>
          </w:p>
        </w:tc>
      </w:tr>
      <w:tr w:rsidR="005F6D1D" w:rsidRPr="00C73B39" w14:paraId="1DAFFE32" w14:textId="77777777" w:rsidTr="00EE5C2C">
        <w:trPr>
          <w:trHeight w:val="435"/>
        </w:trPr>
        <w:tc>
          <w:tcPr>
            <w:tcW w:w="9639" w:type="dxa"/>
            <w:shd w:val="clear" w:color="auto" w:fill="auto"/>
            <w:hideMark/>
          </w:tcPr>
          <w:p w14:paraId="1ABD7A54" w14:textId="77777777" w:rsidR="005F6D1D" w:rsidRPr="001C0E0A" w:rsidRDefault="005F6D1D" w:rsidP="00EE5C2C">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Effective Learning Environments [A4:Develop effective learning environments and approaches to student support and guidance.] </w:t>
            </w:r>
          </w:p>
          <w:p w14:paraId="720AA6DA" w14:textId="77777777" w:rsidR="005F6D1D" w:rsidRPr="00C61394" w:rsidRDefault="005F6D1D" w:rsidP="00EE5C2C">
            <w:pPr>
              <w:textAlignment w:val="baseline"/>
              <w:rPr>
                <w:rFonts w:eastAsia="Times New Roman" w:cstheme="minorHAnsi"/>
                <w:i/>
                <w:iCs/>
                <w:lang w:eastAsia="en-GB"/>
              </w:rPr>
            </w:pPr>
            <w:r w:rsidRPr="00934DC5">
              <w:rPr>
                <w:rFonts w:eastAsia="Times New Roman" w:cstheme="minorHAnsi"/>
                <w:i/>
                <w:iCs/>
                <w:lang w:eastAsia="en-GB"/>
              </w:rPr>
              <w:t xml:space="preserve">i.e </w:t>
            </w:r>
            <w:r w:rsidRPr="00C73B39">
              <w:rPr>
                <w:rFonts w:eastAsia="Times New Roman" w:cstheme="minorHAnsi"/>
                <w:i/>
                <w:iCs/>
                <w:lang w:eastAsia="en-GB"/>
              </w:rPr>
              <w:t xml:space="preserve">General class atmosphere, level of participation, </w:t>
            </w:r>
            <w:r w:rsidRPr="00934DC5">
              <w:rPr>
                <w:rFonts w:eastAsia="Times New Roman" w:cstheme="minorHAnsi"/>
                <w:i/>
                <w:iCs/>
                <w:lang w:eastAsia="en-GB"/>
              </w:rPr>
              <w:t>attention,</w:t>
            </w:r>
            <w:r w:rsidRPr="00C73B39">
              <w:rPr>
                <w:rFonts w:eastAsia="Times New Roman" w:cstheme="minorHAnsi"/>
                <w:i/>
                <w:iCs/>
                <w:lang w:eastAsia="en-GB"/>
              </w:rPr>
              <w:t xml:space="preserve"> and interest.  Student attitude and ability to carry out classwork. </w:t>
            </w:r>
            <w:r w:rsidRPr="00934DC5">
              <w:rPr>
                <w:rFonts w:eastAsia="Times New Roman" w:cstheme="minorHAnsi"/>
                <w:i/>
                <w:iCs/>
                <w:lang w:eastAsia="en-GB"/>
              </w:rPr>
              <w:t>We</w:t>
            </w:r>
            <w:r>
              <w:rPr>
                <w:rFonts w:eastAsia="Times New Roman" w:cstheme="minorHAnsi"/>
                <w:i/>
                <w:iCs/>
                <w:lang w:eastAsia="en-GB"/>
              </w:rPr>
              <w:t>r</w:t>
            </w:r>
            <w:r w:rsidRPr="00934DC5">
              <w:rPr>
                <w:rFonts w:eastAsia="Times New Roman" w:cstheme="minorHAnsi"/>
                <w:i/>
                <w:iCs/>
                <w:lang w:eastAsia="en-GB"/>
              </w:rPr>
              <w:t>e</w:t>
            </w:r>
            <w:r w:rsidRPr="00C73B39">
              <w:rPr>
                <w:rFonts w:eastAsia="Times New Roman" w:cstheme="minorHAnsi"/>
                <w:i/>
                <w:iCs/>
                <w:lang w:eastAsia="en-GB"/>
              </w:rPr>
              <w:t xml:space="preserve"> learning problems identified and overcome?  Awareness of individual needs.  Attitude to students</w:t>
            </w:r>
            <w:r>
              <w:rPr>
                <w:rFonts w:eastAsia="Times New Roman" w:cstheme="minorHAnsi"/>
                <w:i/>
                <w:iCs/>
                <w:lang w:eastAsia="en-GB"/>
              </w:rPr>
              <w:t>.</w:t>
            </w:r>
          </w:p>
        </w:tc>
      </w:tr>
      <w:tr w:rsidR="005F6D1D" w:rsidRPr="00C73B39" w14:paraId="48A60E9B" w14:textId="77777777" w:rsidTr="00EE5C2C">
        <w:trPr>
          <w:trHeight w:val="435"/>
        </w:trPr>
        <w:tc>
          <w:tcPr>
            <w:tcW w:w="9639" w:type="dxa"/>
            <w:shd w:val="clear" w:color="auto" w:fill="auto"/>
          </w:tcPr>
          <w:p w14:paraId="03B78787" w14:textId="77777777" w:rsidR="005F6D1D" w:rsidRDefault="005F6D1D" w:rsidP="00EE5C2C">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32D704D6" w14:textId="77777777" w:rsidR="005F6D1D" w:rsidRDefault="005F6D1D" w:rsidP="005F6D1D">
            <w:pPr>
              <w:pStyle w:val="ListParagraph"/>
              <w:numPr>
                <w:ilvl w:val="0"/>
                <w:numId w:val="35"/>
              </w:numPr>
              <w:textAlignment w:val="baseline"/>
              <w:rPr>
                <w:rFonts w:eastAsia="Times New Roman" w:cstheme="minorHAnsi"/>
                <w:lang w:eastAsia="en-GB"/>
              </w:rPr>
            </w:pPr>
            <w:r w:rsidRPr="00AB14D0">
              <w:rPr>
                <w:rFonts w:eastAsia="Times New Roman" w:cstheme="minorHAnsi"/>
                <w:lang w:eastAsia="en-GB"/>
              </w:rPr>
              <w:t xml:space="preserve">Very good class atmosphere, </w:t>
            </w:r>
            <w:r>
              <w:rPr>
                <w:rFonts w:eastAsia="Times New Roman" w:cstheme="minorHAnsi"/>
                <w:lang w:eastAsia="en-GB"/>
              </w:rPr>
              <w:t>students appeared relaxed and quiet, with a positive attitude. No disruption in the class.</w:t>
            </w:r>
          </w:p>
          <w:p w14:paraId="7DE14175" w14:textId="349F36C5" w:rsidR="005F6D1D" w:rsidRDefault="00711590" w:rsidP="005F6D1D">
            <w:pPr>
              <w:pStyle w:val="ListParagraph"/>
              <w:numPr>
                <w:ilvl w:val="0"/>
                <w:numId w:val="35"/>
              </w:numPr>
              <w:textAlignment w:val="baseline"/>
              <w:rPr>
                <w:rFonts w:eastAsia="Times New Roman" w:cstheme="minorHAnsi"/>
                <w:lang w:eastAsia="en-GB"/>
              </w:rPr>
            </w:pPr>
            <w:r>
              <w:rPr>
                <w:rFonts w:eastAsia="Times New Roman" w:cstheme="minorHAnsi"/>
                <w:lang w:eastAsia="en-GB"/>
              </w:rPr>
              <w:t>Student’s</w:t>
            </w:r>
            <w:r w:rsidR="005F6D1D">
              <w:rPr>
                <w:rFonts w:eastAsia="Times New Roman" w:cstheme="minorHAnsi"/>
                <w:lang w:eastAsia="en-GB"/>
              </w:rPr>
              <w:t xml:space="preserve"> attention retention was very good, with high engagement during the class. </w:t>
            </w:r>
          </w:p>
          <w:p w14:paraId="45991CCA" w14:textId="64358D4A" w:rsidR="005F6D1D" w:rsidRDefault="00F2691D" w:rsidP="005F6D1D">
            <w:pPr>
              <w:pStyle w:val="ListParagraph"/>
              <w:numPr>
                <w:ilvl w:val="0"/>
                <w:numId w:val="35"/>
              </w:numPr>
              <w:textAlignment w:val="baseline"/>
              <w:rPr>
                <w:rFonts w:eastAsia="Times New Roman" w:cstheme="minorHAnsi"/>
                <w:lang w:eastAsia="en-GB"/>
              </w:rPr>
            </w:pPr>
            <w:r>
              <w:rPr>
                <w:rFonts w:eastAsia="Times New Roman" w:cstheme="minorHAnsi"/>
                <w:lang w:eastAsia="en-GB"/>
              </w:rPr>
              <w:t xml:space="preserve">I </w:t>
            </w:r>
            <w:r w:rsidR="005F6D1D">
              <w:rPr>
                <w:rFonts w:eastAsia="Times New Roman" w:cstheme="minorHAnsi"/>
                <w:lang w:eastAsia="en-GB"/>
              </w:rPr>
              <w:t xml:space="preserve">tried to engage students who were quieter compared to their fellow students, by asking them their opinion on the topic as well. </w:t>
            </w:r>
          </w:p>
          <w:p w14:paraId="1DF251D1" w14:textId="6F3FBA98" w:rsidR="005F6D1D" w:rsidRDefault="005F6D1D" w:rsidP="005F6D1D">
            <w:pPr>
              <w:pStyle w:val="ListParagraph"/>
              <w:numPr>
                <w:ilvl w:val="0"/>
                <w:numId w:val="35"/>
              </w:numPr>
              <w:textAlignment w:val="baseline"/>
              <w:rPr>
                <w:rFonts w:eastAsia="Times New Roman" w:cstheme="minorHAnsi"/>
                <w:lang w:eastAsia="en-GB"/>
              </w:rPr>
            </w:pPr>
            <w:r>
              <w:rPr>
                <w:rFonts w:eastAsia="Times New Roman" w:cstheme="minorHAnsi"/>
                <w:lang w:eastAsia="en-GB"/>
              </w:rPr>
              <w:t xml:space="preserve">To students who did not remember what was discussed in the previous session, </w:t>
            </w:r>
            <w:r w:rsidR="00F2691D">
              <w:rPr>
                <w:rFonts w:eastAsia="Times New Roman" w:cstheme="minorHAnsi"/>
                <w:lang w:eastAsia="en-GB"/>
              </w:rPr>
              <w:t xml:space="preserve">I </w:t>
            </w:r>
            <w:r>
              <w:rPr>
                <w:rFonts w:eastAsia="Times New Roman" w:cstheme="minorHAnsi"/>
                <w:lang w:eastAsia="en-GB"/>
              </w:rPr>
              <w:t>gave them an explanation of what was discussed and asked them to revise the material/slides of the previous week to find more information.</w:t>
            </w:r>
          </w:p>
          <w:p w14:paraId="74398FFF" w14:textId="707A6791" w:rsidR="005F6D1D" w:rsidRDefault="005F6D1D" w:rsidP="005F6D1D">
            <w:pPr>
              <w:pStyle w:val="ListParagraph"/>
              <w:numPr>
                <w:ilvl w:val="0"/>
                <w:numId w:val="35"/>
              </w:numPr>
              <w:textAlignment w:val="baseline"/>
              <w:rPr>
                <w:rFonts w:eastAsia="Times New Roman" w:cstheme="minorHAnsi"/>
                <w:lang w:eastAsia="en-GB"/>
              </w:rPr>
            </w:pPr>
            <w:r>
              <w:rPr>
                <w:rFonts w:eastAsia="Times New Roman" w:cstheme="minorHAnsi"/>
                <w:lang w:eastAsia="en-GB"/>
              </w:rPr>
              <w:t xml:space="preserve">When the students did not understand the question or did not answer, </w:t>
            </w:r>
            <w:r w:rsidR="00F2691D">
              <w:rPr>
                <w:rFonts w:eastAsia="Times New Roman" w:cstheme="minorHAnsi"/>
                <w:lang w:eastAsia="en-GB"/>
              </w:rPr>
              <w:t xml:space="preserve">I </w:t>
            </w:r>
            <w:r>
              <w:rPr>
                <w:rFonts w:eastAsia="Times New Roman" w:cstheme="minorHAnsi"/>
                <w:lang w:eastAsia="en-GB"/>
              </w:rPr>
              <w:t xml:space="preserve">rephrased the question to students. </w:t>
            </w:r>
          </w:p>
          <w:p w14:paraId="5F561801" w14:textId="77777777" w:rsidR="005F6D1D" w:rsidRDefault="005F6D1D" w:rsidP="005F6D1D">
            <w:pPr>
              <w:pStyle w:val="ListParagraph"/>
              <w:numPr>
                <w:ilvl w:val="0"/>
                <w:numId w:val="35"/>
              </w:numPr>
              <w:textAlignment w:val="baseline"/>
              <w:rPr>
                <w:rFonts w:eastAsia="Times New Roman" w:cstheme="minorHAnsi"/>
                <w:lang w:eastAsia="en-GB"/>
              </w:rPr>
            </w:pPr>
            <w:r>
              <w:rPr>
                <w:rFonts w:eastAsia="Times New Roman" w:cstheme="minorHAnsi"/>
                <w:lang w:eastAsia="en-GB"/>
              </w:rPr>
              <w:t xml:space="preserve">Most of the students understood the information, and performed well in the task. </w:t>
            </w:r>
          </w:p>
          <w:p w14:paraId="04E3CDA3" w14:textId="244C08F9" w:rsidR="005F6D1D" w:rsidRDefault="00F2691D" w:rsidP="005F6D1D">
            <w:pPr>
              <w:pStyle w:val="ListParagraph"/>
              <w:numPr>
                <w:ilvl w:val="0"/>
                <w:numId w:val="35"/>
              </w:numPr>
              <w:textAlignment w:val="baseline"/>
              <w:rPr>
                <w:rFonts w:eastAsia="Times New Roman" w:cstheme="minorHAnsi"/>
                <w:lang w:eastAsia="en-GB"/>
              </w:rPr>
            </w:pPr>
            <w:r>
              <w:rPr>
                <w:rFonts w:eastAsia="Times New Roman" w:cstheme="minorHAnsi"/>
                <w:lang w:eastAsia="en-GB"/>
              </w:rPr>
              <w:t xml:space="preserve">I </w:t>
            </w:r>
            <w:r w:rsidR="005F6D1D">
              <w:rPr>
                <w:rFonts w:eastAsia="Times New Roman" w:cstheme="minorHAnsi"/>
                <w:lang w:eastAsia="en-GB"/>
              </w:rPr>
              <w:t>had a positive attitude towards students and appeared enthusiastic on the subject matter.</w:t>
            </w:r>
          </w:p>
          <w:p w14:paraId="7114DE6E" w14:textId="79C4B8CB" w:rsidR="005F6D1D" w:rsidRPr="00C73B39" w:rsidRDefault="005F6D1D" w:rsidP="00DC2F9A">
            <w:pPr>
              <w:pStyle w:val="ListParagraph"/>
              <w:numPr>
                <w:ilvl w:val="0"/>
                <w:numId w:val="35"/>
              </w:numPr>
              <w:textAlignment w:val="baseline"/>
              <w:rPr>
                <w:rFonts w:eastAsia="Times New Roman" w:cstheme="minorHAnsi"/>
                <w:b/>
                <w:bCs/>
                <w:lang w:eastAsia="en-GB"/>
              </w:rPr>
            </w:pPr>
            <w:r>
              <w:rPr>
                <w:rFonts w:eastAsia="Times New Roman" w:cstheme="minorHAnsi"/>
                <w:lang w:eastAsia="en-GB"/>
              </w:rPr>
              <w:t xml:space="preserve">Prompted students to share their own experiences in a work environment, related to the topic. Some of the students exchanged views and brief comments about the experiences of others. </w:t>
            </w:r>
          </w:p>
        </w:tc>
      </w:tr>
      <w:tr w:rsidR="005F6D1D" w:rsidRPr="00C73B39" w14:paraId="2C79C548" w14:textId="77777777" w:rsidTr="00EE5C2C">
        <w:trPr>
          <w:trHeight w:val="1266"/>
        </w:trPr>
        <w:tc>
          <w:tcPr>
            <w:tcW w:w="9639" w:type="dxa"/>
            <w:shd w:val="clear" w:color="auto" w:fill="auto"/>
            <w:hideMark/>
          </w:tcPr>
          <w:p w14:paraId="258B38D6" w14:textId="77777777" w:rsidR="005F6D1D" w:rsidRPr="001C0E0A" w:rsidRDefault="005F6D1D" w:rsidP="00EE5C2C">
            <w:pPr>
              <w:textAlignment w:val="baseline"/>
              <w:rPr>
                <w:rFonts w:eastAsia="Times New Roman" w:cstheme="minorHAnsi"/>
                <w:b/>
                <w:bCs/>
                <w:lang w:eastAsia="en-GB"/>
              </w:rPr>
            </w:pPr>
            <w:r w:rsidRPr="001C0E0A">
              <w:rPr>
                <w:rFonts w:eastAsia="Times New Roman" w:cstheme="minorHAnsi"/>
                <w:b/>
                <w:bCs/>
                <w:lang w:eastAsia="en-GB"/>
              </w:rPr>
              <w:lastRenderedPageBreak/>
              <w:t xml:space="preserve">Assessment [A3: Assess and give learners feedback] </w:t>
            </w:r>
          </w:p>
          <w:p w14:paraId="69102C20" w14:textId="77777777" w:rsidR="005F6D1D" w:rsidRPr="00C73B39" w:rsidRDefault="005F6D1D" w:rsidP="00EE5C2C">
            <w:pPr>
              <w:textAlignment w:val="baseline"/>
              <w:rPr>
                <w:rFonts w:eastAsia="Times New Roman" w:cstheme="minorHAnsi"/>
                <w:lang w:eastAsia="en-GB"/>
              </w:rPr>
            </w:pPr>
            <w:r>
              <w:rPr>
                <w:rFonts w:eastAsia="Times New Roman" w:cstheme="minorHAnsi"/>
                <w:lang w:eastAsia="en-GB"/>
              </w:rPr>
              <w:t>i</w:t>
            </w:r>
            <w:r w:rsidRPr="00934DC5">
              <w:rPr>
                <w:rFonts w:eastAsia="Times New Roman" w:cstheme="minorHAnsi"/>
                <w:i/>
                <w:iCs/>
                <w:lang w:eastAsia="en-GB"/>
              </w:rPr>
              <w:t xml:space="preserve">.e Formative/summative assessment examples , </w:t>
            </w:r>
            <w:r w:rsidRPr="00C73B39">
              <w:rPr>
                <w:rFonts w:eastAsia="Times New Roman" w:cstheme="minorHAnsi"/>
                <w:i/>
                <w:iCs/>
                <w:lang w:eastAsia="en-GB"/>
              </w:rPr>
              <w:t>Question and answer technique.  Other evaluation procedures, class management, instructions to student</w:t>
            </w:r>
            <w:r>
              <w:rPr>
                <w:rFonts w:eastAsia="Times New Roman" w:cstheme="minorHAnsi"/>
                <w:i/>
                <w:iCs/>
                <w:lang w:eastAsia="en-GB"/>
              </w:rPr>
              <w:t>s005C.</w:t>
            </w:r>
          </w:p>
        </w:tc>
      </w:tr>
      <w:tr w:rsidR="005F6D1D" w:rsidRPr="00C73B39" w14:paraId="186DB399" w14:textId="77777777" w:rsidTr="00EE5C2C">
        <w:trPr>
          <w:trHeight w:val="1975"/>
        </w:trPr>
        <w:tc>
          <w:tcPr>
            <w:tcW w:w="9639" w:type="dxa"/>
            <w:shd w:val="clear" w:color="auto" w:fill="auto"/>
          </w:tcPr>
          <w:p w14:paraId="56922615" w14:textId="77777777" w:rsidR="005F6D1D" w:rsidRDefault="005F6D1D" w:rsidP="00EE5C2C">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3FCBE60B" w14:textId="0390142E" w:rsidR="005F6D1D" w:rsidRDefault="00F2691D" w:rsidP="005F6D1D">
            <w:pPr>
              <w:pStyle w:val="ListParagraph"/>
              <w:numPr>
                <w:ilvl w:val="0"/>
                <w:numId w:val="35"/>
              </w:numPr>
              <w:textAlignment w:val="baseline"/>
              <w:rPr>
                <w:rFonts w:eastAsia="Times New Roman" w:cstheme="minorHAnsi"/>
                <w:lang w:eastAsia="en-GB"/>
              </w:rPr>
            </w:pPr>
            <w:r>
              <w:rPr>
                <w:rFonts w:eastAsia="Times New Roman" w:cstheme="minorHAnsi"/>
                <w:lang w:eastAsia="en-GB"/>
              </w:rPr>
              <w:t xml:space="preserve">I </w:t>
            </w:r>
            <w:r w:rsidR="005F6D1D" w:rsidRPr="00AB14D0">
              <w:rPr>
                <w:rFonts w:eastAsia="Times New Roman" w:cstheme="minorHAnsi"/>
                <w:lang w:eastAsia="en-GB"/>
              </w:rPr>
              <w:t>used formative assessment, with a group activity on the topic</w:t>
            </w:r>
            <w:r w:rsidR="005F6D1D">
              <w:rPr>
                <w:rFonts w:eastAsia="Times New Roman" w:cstheme="minorHAnsi"/>
                <w:lang w:eastAsia="en-GB"/>
              </w:rPr>
              <w:t xml:space="preserve"> of the week</w:t>
            </w:r>
            <w:r w:rsidR="005F6D1D" w:rsidRPr="00AB14D0">
              <w:rPr>
                <w:rFonts w:eastAsia="Times New Roman" w:cstheme="minorHAnsi"/>
                <w:lang w:eastAsia="en-GB"/>
              </w:rPr>
              <w:t>.</w:t>
            </w:r>
          </w:p>
          <w:p w14:paraId="0C451BDA" w14:textId="77777777" w:rsidR="005F6D1D" w:rsidRDefault="005F6D1D" w:rsidP="005F6D1D">
            <w:pPr>
              <w:pStyle w:val="ListParagraph"/>
              <w:numPr>
                <w:ilvl w:val="0"/>
                <w:numId w:val="35"/>
              </w:numPr>
              <w:textAlignment w:val="baseline"/>
              <w:rPr>
                <w:rFonts w:eastAsia="Times New Roman" w:cstheme="minorHAnsi"/>
                <w:lang w:eastAsia="en-GB"/>
              </w:rPr>
            </w:pPr>
            <w:r>
              <w:rPr>
                <w:rFonts w:eastAsia="Times New Roman" w:cstheme="minorHAnsi"/>
                <w:lang w:eastAsia="en-GB"/>
              </w:rPr>
              <w:t xml:space="preserve">Used question-answer technique multiple times, and effectively. </w:t>
            </w:r>
          </w:p>
          <w:p w14:paraId="524A243B" w14:textId="77777777" w:rsidR="005F6D1D" w:rsidRDefault="005F6D1D" w:rsidP="005F6D1D">
            <w:pPr>
              <w:pStyle w:val="ListParagraph"/>
              <w:numPr>
                <w:ilvl w:val="0"/>
                <w:numId w:val="35"/>
              </w:numPr>
              <w:textAlignment w:val="baseline"/>
              <w:rPr>
                <w:rFonts w:eastAsia="Times New Roman" w:cstheme="minorHAnsi"/>
                <w:lang w:eastAsia="en-GB"/>
              </w:rPr>
            </w:pPr>
            <w:r>
              <w:rPr>
                <w:rFonts w:eastAsia="Times New Roman" w:cstheme="minorHAnsi"/>
                <w:lang w:eastAsia="en-GB"/>
              </w:rPr>
              <w:t xml:space="preserve">Managed the class in a satisfactory degree; no disruption and attention retention. </w:t>
            </w:r>
          </w:p>
          <w:p w14:paraId="015CC175" w14:textId="7035D427" w:rsidR="005F6D1D" w:rsidRDefault="005F6D1D" w:rsidP="005F6D1D">
            <w:pPr>
              <w:pStyle w:val="ListParagraph"/>
              <w:numPr>
                <w:ilvl w:val="0"/>
                <w:numId w:val="35"/>
              </w:numPr>
              <w:textAlignment w:val="baseline"/>
              <w:rPr>
                <w:rFonts w:eastAsia="Times New Roman" w:cstheme="minorHAnsi"/>
                <w:lang w:eastAsia="en-GB"/>
              </w:rPr>
            </w:pPr>
            <w:r>
              <w:rPr>
                <w:rFonts w:eastAsia="Times New Roman" w:cstheme="minorHAnsi"/>
                <w:lang w:eastAsia="en-GB"/>
              </w:rPr>
              <w:t xml:space="preserve">The attitude of </w:t>
            </w:r>
            <w:r w:rsidR="00F2691D">
              <w:rPr>
                <w:rFonts w:eastAsia="Times New Roman" w:cstheme="minorHAnsi"/>
                <w:lang w:eastAsia="en-GB"/>
              </w:rPr>
              <w:t xml:space="preserve">I </w:t>
            </w:r>
            <w:r>
              <w:rPr>
                <w:rFonts w:eastAsia="Times New Roman" w:cstheme="minorHAnsi"/>
                <w:lang w:eastAsia="en-GB"/>
              </w:rPr>
              <w:t xml:space="preserve">was appropriate towards students when managing the class, e.g. establishing class rules for talking, using a name tag on their desk, etc.  </w:t>
            </w:r>
          </w:p>
          <w:p w14:paraId="5E7646B2" w14:textId="3C10D0C8" w:rsidR="005F6D1D" w:rsidRPr="00AB14D0" w:rsidRDefault="005F6D1D" w:rsidP="005F6D1D">
            <w:pPr>
              <w:pStyle w:val="ListParagraph"/>
              <w:numPr>
                <w:ilvl w:val="0"/>
                <w:numId w:val="35"/>
              </w:numPr>
              <w:textAlignment w:val="baseline"/>
              <w:rPr>
                <w:rFonts w:eastAsia="Times New Roman" w:cstheme="minorHAnsi"/>
                <w:lang w:eastAsia="en-GB"/>
              </w:rPr>
            </w:pPr>
            <w:r>
              <w:rPr>
                <w:rFonts w:eastAsia="Times New Roman" w:cstheme="minorHAnsi"/>
                <w:lang w:eastAsia="en-GB"/>
              </w:rPr>
              <w:t xml:space="preserve">To the students who were answering correctly, </w:t>
            </w:r>
            <w:r w:rsidR="00F2691D">
              <w:rPr>
                <w:rFonts w:eastAsia="Times New Roman" w:cstheme="minorHAnsi"/>
                <w:lang w:eastAsia="en-GB"/>
              </w:rPr>
              <w:t xml:space="preserve">I </w:t>
            </w:r>
            <w:r>
              <w:rPr>
                <w:rFonts w:eastAsia="Times New Roman" w:cstheme="minorHAnsi"/>
                <w:lang w:eastAsia="en-GB"/>
              </w:rPr>
              <w:t xml:space="preserve">expressed positive remarks for example, “well done”. </w:t>
            </w:r>
          </w:p>
          <w:p w14:paraId="7A830669" w14:textId="77777777" w:rsidR="005F6D1D" w:rsidRDefault="005F6D1D" w:rsidP="005F6D1D">
            <w:pPr>
              <w:pStyle w:val="ListParagraph"/>
              <w:numPr>
                <w:ilvl w:val="0"/>
                <w:numId w:val="35"/>
              </w:numPr>
              <w:textAlignment w:val="baseline"/>
              <w:rPr>
                <w:rFonts w:eastAsia="Times New Roman" w:cstheme="minorHAnsi"/>
                <w:lang w:eastAsia="en-GB"/>
              </w:rPr>
            </w:pPr>
            <w:r>
              <w:rPr>
                <w:rFonts w:eastAsia="Times New Roman" w:cstheme="minorHAnsi"/>
                <w:lang w:eastAsia="en-GB"/>
              </w:rPr>
              <w:t>The instructions provided for the group activity were clear, although the activity took more time than it was stated in the Lesson Plan.</w:t>
            </w:r>
          </w:p>
          <w:p w14:paraId="1BDD6B65" w14:textId="5576E570" w:rsidR="005F6D1D" w:rsidRPr="00934DC5" w:rsidRDefault="005F6D1D" w:rsidP="00DC2F9A">
            <w:pPr>
              <w:pStyle w:val="ListParagraph"/>
              <w:numPr>
                <w:ilvl w:val="0"/>
                <w:numId w:val="35"/>
              </w:numPr>
              <w:textAlignment w:val="baseline"/>
              <w:rPr>
                <w:rFonts w:eastAsia="Times New Roman" w:cstheme="minorHAnsi"/>
                <w:b/>
                <w:bCs/>
                <w:lang w:eastAsia="en-GB"/>
              </w:rPr>
            </w:pPr>
            <w:r>
              <w:rPr>
                <w:rFonts w:eastAsia="Times New Roman" w:cstheme="minorHAnsi"/>
                <w:lang w:eastAsia="en-GB"/>
              </w:rPr>
              <w:t xml:space="preserve">Summarised verbally the responses from each group. </w:t>
            </w:r>
          </w:p>
        </w:tc>
      </w:tr>
      <w:tr w:rsidR="005F6D1D" w:rsidRPr="00C73B39" w14:paraId="24428C3D" w14:textId="77777777" w:rsidTr="00EE5C2C">
        <w:trPr>
          <w:trHeight w:val="435"/>
        </w:trPr>
        <w:tc>
          <w:tcPr>
            <w:tcW w:w="9639" w:type="dxa"/>
            <w:shd w:val="clear" w:color="auto" w:fill="auto"/>
            <w:hideMark/>
          </w:tcPr>
          <w:p w14:paraId="438FA702" w14:textId="77777777" w:rsidR="005F6D1D" w:rsidRPr="00DD0383" w:rsidRDefault="005F6D1D" w:rsidP="00EE5C2C">
            <w:pPr>
              <w:textAlignment w:val="baseline"/>
              <w:rPr>
                <w:rFonts w:eastAsia="Times New Roman" w:cstheme="minorHAnsi"/>
                <w:b/>
                <w:bCs/>
                <w:lang w:eastAsia="en-GB"/>
              </w:rPr>
            </w:pPr>
            <w:r w:rsidRPr="00DD0383">
              <w:rPr>
                <w:rFonts w:eastAsia="Times New Roman" w:cstheme="minorHAnsi"/>
                <w:b/>
                <w:bCs/>
                <w:lang w:eastAsia="en-GB"/>
              </w:rPr>
              <w:t xml:space="preserve">Core Knowledge  </w:t>
            </w:r>
          </w:p>
          <w:p w14:paraId="7906DAEE" w14:textId="77777777" w:rsidR="005F6D1D" w:rsidRPr="001C0E0A" w:rsidRDefault="005F6D1D" w:rsidP="005F6D1D">
            <w:pPr>
              <w:pStyle w:val="ListParagraph"/>
              <w:numPr>
                <w:ilvl w:val="0"/>
                <w:numId w:val="32"/>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Subject knowledge </w:t>
            </w:r>
          </w:p>
          <w:p w14:paraId="1709C92F" w14:textId="77777777" w:rsidR="005F6D1D" w:rsidRPr="001C0E0A" w:rsidRDefault="005F6D1D" w:rsidP="005F6D1D">
            <w:pPr>
              <w:pStyle w:val="ListParagraph"/>
              <w:numPr>
                <w:ilvl w:val="0"/>
                <w:numId w:val="32"/>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Teaching methods </w:t>
            </w:r>
          </w:p>
          <w:p w14:paraId="6D77D920" w14:textId="77777777" w:rsidR="005F6D1D" w:rsidRPr="001C0E0A" w:rsidRDefault="005F6D1D" w:rsidP="005F6D1D">
            <w:pPr>
              <w:pStyle w:val="ListParagraph"/>
              <w:numPr>
                <w:ilvl w:val="0"/>
                <w:numId w:val="32"/>
              </w:numPr>
              <w:spacing w:after="0" w:line="240" w:lineRule="auto"/>
              <w:textAlignment w:val="baseline"/>
              <w:rPr>
                <w:rFonts w:eastAsia="Times New Roman" w:cstheme="minorHAnsi"/>
                <w:lang w:eastAsia="en-GB"/>
              </w:rPr>
            </w:pPr>
            <w:r w:rsidRPr="001C0E0A">
              <w:rPr>
                <w:rFonts w:eastAsia="Times New Roman" w:cstheme="minorHAnsi"/>
                <w:lang w:eastAsia="en-GB"/>
              </w:rPr>
              <w:t>Student learning</w:t>
            </w:r>
          </w:p>
          <w:p w14:paraId="29D1A4A6" w14:textId="77777777" w:rsidR="005F6D1D" w:rsidRPr="001C0E0A" w:rsidRDefault="005F6D1D" w:rsidP="005F6D1D">
            <w:pPr>
              <w:pStyle w:val="ListParagraph"/>
              <w:numPr>
                <w:ilvl w:val="0"/>
                <w:numId w:val="32"/>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Learning technologies  </w:t>
            </w:r>
          </w:p>
          <w:p w14:paraId="6AA6503D" w14:textId="77777777" w:rsidR="005F6D1D" w:rsidRPr="001C0E0A" w:rsidRDefault="005F6D1D" w:rsidP="005F6D1D">
            <w:pPr>
              <w:pStyle w:val="ListParagraph"/>
              <w:numPr>
                <w:ilvl w:val="0"/>
                <w:numId w:val="32"/>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Evaluation </w:t>
            </w:r>
          </w:p>
          <w:p w14:paraId="09612F7F" w14:textId="77777777" w:rsidR="005F6D1D" w:rsidRPr="001C0E0A" w:rsidRDefault="005F6D1D" w:rsidP="005F6D1D">
            <w:pPr>
              <w:pStyle w:val="ListParagraph"/>
              <w:numPr>
                <w:ilvl w:val="0"/>
                <w:numId w:val="32"/>
              </w:numPr>
              <w:spacing w:after="0" w:line="240" w:lineRule="auto"/>
              <w:textAlignment w:val="baseline"/>
              <w:rPr>
                <w:rFonts w:eastAsia="Times New Roman" w:cstheme="minorHAnsi"/>
                <w:lang w:eastAsia="en-GB"/>
              </w:rPr>
            </w:pPr>
            <w:r w:rsidRPr="001C0E0A">
              <w:rPr>
                <w:rFonts w:eastAsia="Times New Roman" w:cstheme="minorHAnsi"/>
                <w:lang w:eastAsia="en-GB"/>
              </w:rPr>
              <w:t>Teaching effectiveness</w:t>
            </w:r>
          </w:p>
          <w:p w14:paraId="7067CDDC" w14:textId="77777777" w:rsidR="005F6D1D" w:rsidRDefault="005F6D1D" w:rsidP="005F6D1D">
            <w:pPr>
              <w:pStyle w:val="ListParagraph"/>
              <w:numPr>
                <w:ilvl w:val="0"/>
                <w:numId w:val="32"/>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Quality assurance </w:t>
            </w:r>
          </w:p>
          <w:p w14:paraId="59517000" w14:textId="77777777" w:rsidR="005F6D1D" w:rsidRPr="00DD0383" w:rsidRDefault="005F6D1D" w:rsidP="00EE5C2C">
            <w:pPr>
              <w:pStyle w:val="ListParagraph"/>
              <w:spacing w:after="0" w:line="240" w:lineRule="auto"/>
              <w:textAlignment w:val="baseline"/>
              <w:rPr>
                <w:rFonts w:eastAsia="Times New Roman" w:cstheme="minorHAnsi"/>
                <w:lang w:eastAsia="en-GB"/>
              </w:rPr>
            </w:pPr>
          </w:p>
        </w:tc>
      </w:tr>
      <w:tr w:rsidR="005F6D1D" w:rsidRPr="00C73B39" w14:paraId="608C962B" w14:textId="77777777" w:rsidTr="00EE5C2C">
        <w:trPr>
          <w:trHeight w:val="435"/>
        </w:trPr>
        <w:tc>
          <w:tcPr>
            <w:tcW w:w="9639" w:type="dxa"/>
            <w:shd w:val="clear" w:color="auto" w:fill="auto"/>
          </w:tcPr>
          <w:p w14:paraId="280ACAA4" w14:textId="77777777" w:rsidR="005F6D1D" w:rsidRDefault="005F6D1D" w:rsidP="00EE5C2C">
            <w:pPr>
              <w:textAlignment w:val="baseline"/>
              <w:rPr>
                <w:rFonts w:eastAsia="Times New Roman" w:cstheme="minorHAnsi"/>
                <w:b/>
                <w:bCs/>
                <w:lang w:eastAsia="en-GB"/>
              </w:rPr>
            </w:pPr>
            <w:r>
              <w:rPr>
                <w:rFonts w:eastAsia="Times New Roman" w:cstheme="minorHAnsi"/>
                <w:b/>
                <w:bCs/>
                <w:lang w:eastAsia="en-GB"/>
              </w:rPr>
              <w:t xml:space="preserve">Comments </w:t>
            </w:r>
          </w:p>
          <w:p w14:paraId="410CBE2F" w14:textId="152DAFE0" w:rsidR="005F6D1D" w:rsidRDefault="00F2691D" w:rsidP="005F6D1D">
            <w:pPr>
              <w:pStyle w:val="ListParagraph"/>
              <w:numPr>
                <w:ilvl w:val="0"/>
                <w:numId w:val="36"/>
              </w:numPr>
              <w:textAlignment w:val="baseline"/>
              <w:rPr>
                <w:rFonts w:eastAsia="Times New Roman" w:cstheme="minorHAnsi"/>
                <w:lang w:eastAsia="en-GB"/>
              </w:rPr>
            </w:pPr>
            <w:r>
              <w:rPr>
                <w:rFonts w:eastAsia="Times New Roman" w:cstheme="minorHAnsi"/>
                <w:lang w:eastAsia="en-GB"/>
              </w:rPr>
              <w:t xml:space="preserve">I </w:t>
            </w:r>
            <w:r w:rsidR="005F6D1D" w:rsidRPr="00396963">
              <w:rPr>
                <w:rFonts w:eastAsia="Times New Roman" w:cstheme="minorHAnsi"/>
                <w:lang w:eastAsia="en-GB"/>
              </w:rPr>
              <w:t xml:space="preserve">demonstrated </w:t>
            </w:r>
            <w:r w:rsidR="005F6D1D">
              <w:rPr>
                <w:rFonts w:eastAsia="Times New Roman" w:cstheme="minorHAnsi"/>
                <w:lang w:eastAsia="en-GB"/>
              </w:rPr>
              <w:t>good subject knowledge and active listening skills.</w:t>
            </w:r>
          </w:p>
          <w:p w14:paraId="20E8EB4A" w14:textId="77777777" w:rsidR="005F6D1D" w:rsidRDefault="005F6D1D" w:rsidP="005F6D1D">
            <w:pPr>
              <w:pStyle w:val="ListParagraph"/>
              <w:numPr>
                <w:ilvl w:val="0"/>
                <w:numId w:val="36"/>
              </w:numPr>
              <w:textAlignment w:val="baseline"/>
              <w:rPr>
                <w:rFonts w:eastAsia="Times New Roman" w:cstheme="minorHAnsi"/>
                <w:lang w:eastAsia="en-GB"/>
              </w:rPr>
            </w:pPr>
            <w:r>
              <w:rPr>
                <w:rFonts w:eastAsia="Times New Roman" w:cstheme="minorHAnsi"/>
                <w:lang w:eastAsia="en-GB"/>
              </w:rPr>
              <w:t>The teaching methods were appropriate, effective, but could have demonstrated more breadth of resources and learning technologies.</w:t>
            </w:r>
          </w:p>
          <w:p w14:paraId="22974409" w14:textId="46E043F3" w:rsidR="005F6D1D" w:rsidRDefault="00F2691D" w:rsidP="005F6D1D">
            <w:pPr>
              <w:pStyle w:val="ListParagraph"/>
              <w:numPr>
                <w:ilvl w:val="0"/>
                <w:numId w:val="36"/>
              </w:numPr>
              <w:textAlignment w:val="baseline"/>
              <w:rPr>
                <w:rFonts w:eastAsia="Times New Roman" w:cstheme="minorHAnsi"/>
                <w:lang w:eastAsia="en-GB"/>
              </w:rPr>
            </w:pPr>
            <w:r>
              <w:rPr>
                <w:rFonts w:eastAsia="Times New Roman" w:cstheme="minorHAnsi"/>
                <w:lang w:eastAsia="en-GB"/>
              </w:rPr>
              <w:t xml:space="preserve">I </w:t>
            </w:r>
            <w:r w:rsidR="005F6D1D">
              <w:rPr>
                <w:rFonts w:eastAsia="Times New Roman" w:cstheme="minorHAnsi"/>
                <w:lang w:eastAsia="en-GB"/>
              </w:rPr>
              <w:t>demonstrated skills for evaluation of responses of students, from recapping and the group task.</w:t>
            </w:r>
          </w:p>
          <w:p w14:paraId="2019D20E" w14:textId="77777777" w:rsidR="005F6D1D" w:rsidRDefault="005F6D1D" w:rsidP="005F6D1D">
            <w:pPr>
              <w:pStyle w:val="ListParagraph"/>
              <w:numPr>
                <w:ilvl w:val="0"/>
                <w:numId w:val="36"/>
              </w:numPr>
              <w:textAlignment w:val="baseline"/>
              <w:rPr>
                <w:rFonts w:eastAsia="Times New Roman" w:cstheme="minorHAnsi"/>
                <w:lang w:eastAsia="en-GB"/>
              </w:rPr>
            </w:pPr>
            <w:r>
              <w:rPr>
                <w:rFonts w:eastAsia="Times New Roman" w:cstheme="minorHAnsi"/>
                <w:lang w:eastAsia="en-GB"/>
              </w:rPr>
              <w:t>The teaching part observed appeared effective for students.</w:t>
            </w:r>
          </w:p>
          <w:p w14:paraId="199C3330" w14:textId="77777777" w:rsidR="005F6D1D" w:rsidRDefault="005F6D1D" w:rsidP="005F6D1D">
            <w:pPr>
              <w:pStyle w:val="ListParagraph"/>
              <w:numPr>
                <w:ilvl w:val="0"/>
                <w:numId w:val="36"/>
              </w:numPr>
              <w:textAlignment w:val="baseline"/>
              <w:rPr>
                <w:rFonts w:eastAsia="Times New Roman" w:cstheme="minorHAnsi"/>
                <w:lang w:eastAsia="en-GB"/>
              </w:rPr>
            </w:pPr>
            <w:r>
              <w:rPr>
                <w:rFonts w:eastAsia="Times New Roman" w:cstheme="minorHAnsi"/>
                <w:lang w:eastAsia="en-GB"/>
              </w:rPr>
              <w:t>The lecturers provided clear guidance to students on the task discussed, and for the group activity.</w:t>
            </w:r>
          </w:p>
          <w:p w14:paraId="18647296" w14:textId="77777777" w:rsidR="005F6D1D" w:rsidRPr="00795263" w:rsidRDefault="005F6D1D" w:rsidP="005F6D1D">
            <w:pPr>
              <w:pStyle w:val="ListParagraph"/>
              <w:numPr>
                <w:ilvl w:val="0"/>
                <w:numId w:val="36"/>
              </w:numPr>
              <w:textAlignment w:val="baseline"/>
              <w:rPr>
                <w:rFonts w:eastAsia="Times New Roman" w:cstheme="minorHAnsi"/>
                <w:lang w:eastAsia="en-GB"/>
              </w:rPr>
            </w:pPr>
            <w:r>
              <w:rPr>
                <w:rFonts w:eastAsia="Times New Roman" w:cstheme="minorHAnsi"/>
                <w:lang w:eastAsia="en-GB"/>
              </w:rPr>
              <w:t xml:space="preserve">Formative assessment methods, learning techniques, and conduct during the class were appropriate and in line with the Academic Quality Handbook of the University. </w:t>
            </w:r>
          </w:p>
        </w:tc>
      </w:tr>
      <w:tr w:rsidR="005F6D1D" w:rsidRPr="00C73B39" w14:paraId="5EED5BC1" w14:textId="77777777" w:rsidTr="00EE5C2C">
        <w:trPr>
          <w:trHeight w:val="1740"/>
        </w:trPr>
        <w:tc>
          <w:tcPr>
            <w:tcW w:w="9639" w:type="dxa"/>
            <w:shd w:val="clear" w:color="auto" w:fill="auto"/>
            <w:hideMark/>
          </w:tcPr>
          <w:p w14:paraId="0C69D9DF" w14:textId="77777777" w:rsidR="005F6D1D" w:rsidRPr="00DD0383" w:rsidRDefault="005F6D1D" w:rsidP="00EE5C2C">
            <w:pPr>
              <w:textAlignment w:val="baseline"/>
              <w:rPr>
                <w:rFonts w:eastAsia="Times New Roman" w:cstheme="minorHAnsi"/>
                <w:b/>
                <w:bCs/>
                <w:lang w:eastAsia="en-GB"/>
              </w:rPr>
            </w:pPr>
            <w:r w:rsidRPr="00DD0383">
              <w:rPr>
                <w:rFonts w:eastAsia="Times New Roman" w:cstheme="minorHAnsi"/>
                <w:b/>
                <w:bCs/>
                <w:lang w:eastAsia="en-GB"/>
              </w:rPr>
              <w:t>Professional values</w:t>
            </w:r>
          </w:p>
          <w:p w14:paraId="53D80937" w14:textId="77777777" w:rsidR="005F6D1D" w:rsidRPr="00DD0383" w:rsidRDefault="005F6D1D" w:rsidP="005F6D1D">
            <w:pPr>
              <w:pStyle w:val="ListParagraph"/>
              <w:numPr>
                <w:ilvl w:val="0"/>
                <w:numId w:val="33"/>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Respect for learners </w:t>
            </w:r>
          </w:p>
          <w:p w14:paraId="21E66E94" w14:textId="77777777" w:rsidR="005F6D1D" w:rsidRPr="00DD0383" w:rsidRDefault="005F6D1D" w:rsidP="005F6D1D">
            <w:pPr>
              <w:pStyle w:val="ListParagraph"/>
              <w:numPr>
                <w:ilvl w:val="0"/>
                <w:numId w:val="33"/>
              </w:numPr>
              <w:spacing w:after="0" w:line="240" w:lineRule="auto"/>
              <w:textAlignment w:val="baseline"/>
              <w:rPr>
                <w:rFonts w:eastAsia="Times New Roman" w:cstheme="minorHAnsi"/>
                <w:lang w:eastAsia="en-GB"/>
              </w:rPr>
            </w:pPr>
            <w:r w:rsidRPr="00DD0383">
              <w:rPr>
                <w:rFonts w:eastAsia="Times New Roman" w:cstheme="minorHAnsi"/>
                <w:lang w:eastAsia="en-GB"/>
              </w:rPr>
              <w:t>Promote participation</w:t>
            </w:r>
          </w:p>
          <w:p w14:paraId="202CF750" w14:textId="77777777" w:rsidR="005F6D1D" w:rsidRPr="00DD0383" w:rsidRDefault="005F6D1D" w:rsidP="005F6D1D">
            <w:pPr>
              <w:pStyle w:val="ListParagraph"/>
              <w:numPr>
                <w:ilvl w:val="0"/>
                <w:numId w:val="33"/>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Evidence informed approaches </w:t>
            </w:r>
          </w:p>
          <w:p w14:paraId="78187FD7" w14:textId="77777777" w:rsidR="005F6D1D" w:rsidRPr="00DD0383" w:rsidRDefault="005F6D1D" w:rsidP="005F6D1D">
            <w:pPr>
              <w:pStyle w:val="ListParagraph"/>
              <w:numPr>
                <w:ilvl w:val="0"/>
                <w:numId w:val="33"/>
              </w:numPr>
              <w:spacing w:after="0" w:line="240" w:lineRule="auto"/>
              <w:textAlignment w:val="baseline"/>
              <w:rPr>
                <w:rFonts w:eastAsia="Times New Roman" w:cstheme="minorHAnsi"/>
                <w:lang w:eastAsia="en-GB"/>
              </w:rPr>
            </w:pPr>
            <w:r w:rsidRPr="00DD0383">
              <w:rPr>
                <w:rFonts w:eastAsia="Times New Roman" w:cstheme="minorHAnsi"/>
                <w:lang w:eastAsia="en-GB"/>
              </w:rPr>
              <w:t>Wider context of HE</w:t>
            </w:r>
          </w:p>
        </w:tc>
      </w:tr>
      <w:tr w:rsidR="005F6D1D" w:rsidRPr="00C73B39" w14:paraId="130FE8D2" w14:textId="77777777" w:rsidTr="00EE5C2C">
        <w:trPr>
          <w:trHeight w:val="435"/>
        </w:trPr>
        <w:tc>
          <w:tcPr>
            <w:tcW w:w="9639" w:type="dxa"/>
            <w:shd w:val="clear" w:color="auto" w:fill="auto"/>
            <w:hideMark/>
          </w:tcPr>
          <w:p w14:paraId="52E5F6AB" w14:textId="77777777" w:rsidR="005F6D1D" w:rsidRDefault="005F6D1D" w:rsidP="00EE5C2C">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Comments </w:t>
            </w:r>
          </w:p>
          <w:p w14:paraId="5B34EC1D" w14:textId="032A0217" w:rsidR="005F6D1D" w:rsidRPr="00396963" w:rsidRDefault="00F2691D" w:rsidP="005F6D1D">
            <w:pPr>
              <w:pStyle w:val="ListParagraph"/>
              <w:numPr>
                <w:ilvl w:val="0"/>
                <w:numId w:val="37"/>
              </w:numPr>
              <w:textAlignment w:val="baseline"/>
              <w:rPr>
                <w:rFonts w:eastAsia="Times New Roman" w:cstheme="minorHAnsi"/>
                <w:b/>
                <w:bCs/>
                <w:lang w:eastAsia="en-GB"/>
              </w:rPr>
            </w:pPr>
            <w:r>
              <w:rPr>
                <w:rFonts w:eastAsia="Times New Roman" w:cstheme="minorHAnsi"/>
                <w:lang w:eastAsia="en-GB"/>
              </w:rPr>
              <w:t xml:space="preserve">I </w:t>
            </w:r>
            <w:r w:rsidR="005F6D1D">
              <w:rPr>
                <w:rFonts w:eastAsia="Times New Roman" w:cstheme="minorHAnsi"/>
                <w:lang w:eastAsia="en-GB"/>
              </w:rPr>
              <w:t xml:space="preserve">demonstrated respect for learners and their views, providing support to those who did not understand the question or did not remember what was discussed. </w:t>
            </w:r>
          </w:p>
          <w:p w14:paraId="18530741" w14:textId="77777777" w:rsidR="005F6D1D" w:rsidRDefault="005F6D1D" w:rsidP="005F6D1D">
            <w:pPr>
              <w:pStyle w:val="ListParagraph"/>
              <w:numPr>
                <w:ilvl w:val="0"/>
                <w:numId w:val="37"/>
              </w:numPr>
              <w:textAlignment w:val="baseline"/>
              <w:rPr>
                <w:rFonts w:eastAsia="Times New Roman" w:cstheme="minorHAnsi"/>
                <w:lang w:eastAsia="en-GB"/>
              </w:rPr>
            </w:pPr>
            <w:r w:rsidRPr="00396963">
              <w:rPr>
                <w:rFonts w:eastAsia="Times New Roman" w:cstheme="minorHAnsi"/>
                <w:lang w:eastAsia="en-GB"/>
              </w:rPr>
              <w:t xml:space="preserve">Promoted participation and encouraged all students to engage with the discussion/activity. </w:t>
            </w:r>
          </w:p>
          <w:p w14:paraId="4449FF9C" w14:textId="77777777" w:rsidR="005F6D1D" w:rsidRDefault="005F6D1D" w:rsidP="005F6D1D">
            <w:pPr>
              <w:pStyle w:val="ListParagraph"/>
              <w:numPr>
                <w:ilvl w:val="0"/>
                <w:numId w:val="37"/>
              </w:numPr>
              <w:textAlignment w:val="baseline"/>
              <w:rPr>
                <w:rFonts w:eastAsia="Times New Roman" w:cstheme="minorHAnsi"/>
                <w:lang w:eastAsia="en-GB"/>
              </w:rPr>
            </w:pPr>
            <w:r>
              <w:rPr>
                <w:rFonts w:eastAsia="Times New Roman" w:cstheme="minorHAnsi"/>
                <w:lang w:eastAsia="en-GB"/>
              </w:rPr>
              <w:lastRenderedPageBreak/>
              <w:t xml:space="preserve">Used evidence-informed approaches, although did not state the evidence they derived from, but the Lesson Plan was comprehensive and appropriate, using scaffolding to build on the previous knowledge and professional experiences of students relevant to the topic. </w:t>
            </w:r>
          </w:p>
          <w:p w14:paraId="5A1EE6CB" w14:textId="1CD77C68" w:rsidR="005F6D1D" w:rsidRPr="00DC2F9A" w:rsidRDefault="005F6D1D" w:rsidP="00950537">
            <w:pPr>
              <w:pStyle w:val="ListParagraph"/>
              <w:numPr>
                <w:ilvl w:val="0"/>
                <w:numId w:val="37"/>
              </w:numPr>
              <w:textAlignment w:val="baseline"/>
              <w:rPr>
                <w:rFonts w:eastAsia="Times New Roman" w:cstheme="minorHAnsi"/>
                <w:b/>
                <w:bCs/>
                <w:lang w:eastAsia="en-GB"/>
              </w:rPr>
            </w:pPr>
            <w:r w:rsidRPr="00DC2F9A">
              <w:rPr>
                <w:rFonts w:eastAsia="Times New Roman" w:cstheme="minorHAnsi"/>
                <w:lang w:eastAsia="en-GB"/>
              </w:rPr>
              <w:t xml:space="preserve">Demonstrated an attitude of inclusivity and diversity towards students. </w:t>
            </w:r>
          </w:p>
          <w:p w14:paraId="6E88D994" w14:textId="77777777" w:rsidR="005F6D1D" w:rsidRPr="00C73B39" w:rsidRDefault="005F6D1D" w:rsidP="00EE5C2C">
            <w:pPr>
              <w:textAlignment w:val="baseline"/>
              <w:rPr>
                <w:rFonts w:eastAsia="Times New Roman" w:cstheme="minorHAnsi"/>
                <w:b/>
                <w:bCs/>
                <w:lang w:eastAsia="en-GB"/>
              </w:rPr>
            </w:pPr>
          </w:p>
        </w:tc>
      </w:tr>
      <w:tr w:rsidR="005F6D1D" w:rsidRPr="00C73B39" w14:paraId="46422F5F" w14:textId="77777777" w:rsidTr="00EE5C2C">
        <w:trPr>
          <w:trHeight w:val="3690"/>
        </w:trPr>
        <w:tc>
          <w:tcPr>
            <w:tcW w:w="9639" w:type="dxa"/>
            <w:shd w:val="clear" w:color="auto" w:fill="auto"/>
            <w:hideMark/>
          </w:tcPr>
          <w:p w14:paraId="6463830C" w14:textId="77777777" w:rsidR="005F6D1D" w:rsidRDefault="005F6D1D" w:rsidP="00EE5C2C">
            <w:pPr>
              <w:textAlignment w:val="baseline"/>
              <w:rPr>
                <w:rFonts w:eastAsia="Times New Roman" w:cstheme="minorHAnsi"/>
                <w:lang w:eastAsia="en-GB"/>
              </w:rPr>
            </w:pPr>
            <w:r w:rsidRPr="00C73B39">
              <w:rPr>
                <w:rFonts w:eastAsia="Times New Roman" w:cstheme="minorHAnsi"/>
                <w:b/>
                <w:bCs/>
                <w:lang w:eastAsia="en-GB"/>
              </w:rPr>
              <w:lastRenderedPageBreak/>
              <w:t>Examples of good practice:</w:t>
            </w:r>
            <w:r w:rsidRPr="00C73B39">
              <w:rPr>
                <w:rFonts w:eastAsia="Times New Roman" w:cstheme="minorHAnsi"/>
                <w:lang w:eastAsia="en-GB"/>
              </w:rPr>
              <w:t> </w:t>
            </w:r>
          </w:p>
          <w:p w14:paraId="58A75D7E" w14:textId="77777777" w:rsidR="005F6D1D" w:rsidRDefault="005F6D1D" w:rsidP="005F6D1D">
            <w:pPr>
              <w:pStyle w:val="ListParagraph"/>
              <w:numPr>
                <w:ilvl w:val="0"/>
                <w:numId w:val="38"/>
              </w:numPr>
              <w:textAlignment w:val="baseline"/>
              <w:rPr>
                <w:rFonts w:eastAsia="Times New Roman" w:cstheme="minorHAnsi"/>
                <w:lang w:eastAsia="en-GB"/>
              </w:rPr>
            </w:pPr>
            <w:r>
              <w:rPr>
                <w:rFonts w:eastAsia="Times New Roman" w:cstheme="minorHAnsi"/>
                <w:lang w:eastAsia="en-GB"/>
              </w:rPr>
              <w:t xml:space="preserve">Promoted an active learning approach during the class. </w:t>
            </w:r>
          </w:p>
          <w:p w14:paraId="27BA8776" w14:textId="77777777" w:rsidR="005F6D1D" w:rsidRDefault="005F6D1D" w:rsidP="005F6D1D">
            <w:pPr>
              <w:pStyle w:val="ListParagraph"/>
              <w:numPr>
                <w:ilvl w:val="0"/>
                <w:numId w:val="38"/>
              </w:numPr>
              <w:textAlignment w:val="baseline"/>
              <w:rPr>
                <w:rFonts w:eastAsia="Times New Roman" w:cstheme="minorHAnsi"/>
                <w:lang w:eastAsia="en-GB"/>
              </w:rPr>
            </w:pPr>
            <w:r>
              <w:rPr>
                <w:rFonts w:eastAsia="Times New Roman" w:cstheme="minorHAnsi"/>
                <w:lang w:eastAsia="en-GB"/>
              </w:rPr>
              <w:t>Very good skills as a lecturer in terms of learning and teaching practice.</w:t>
            </w:r>
          </w:p>
          <w:p w14:paraId="39EB87CB" w14:textId="77777777" w:rsidR="005F6D1D" w:rsidRDefault="005F6D1D" w:rsidP="005F6D1D">
            <w:pPr>
              <w:pStyle w:val="ListParagraph"/>
              <w:numPr>
                <w:ilvl w:val="0"/>
                <w:numId w:val="38"/>
              </w:numPr>
              <w:textAlignment w:val="baseline"/>
              <w:rPr>
                <w:rFonts w:eastAsia="Times New Roman" w:cstheme="minorHAnsi"/>
                <w:lang w:eastAsia="en-GB"/>
              </w:rPr>
            </w:pPr>
            <w:r>
              <w:rPr>
                <w:rFonts w:eastAsia="Times New Roman" w:cstheme="minorHAnsi"/>
                <w:lang w:eastAsia="en-GB"/>
              </w:rPr>
              <w:t>High engagement of students during the class.</w:t>
            </w:r>
          </w:p>
          <w:p w14:paraId="1BC54CFE" w14:textId="77777777" w:rsidR="005F6D1D" w:rsidRDefault="005F6D1D" w:rsidP="005F6D1D">
            <w:pPr>
              <w:pStyle w:val="ListParagraph"/>
              <w:numPr>
                <w:ilvl w:val="0"/>
                <w:numId w:val="38"/>
              </w:numPr>
              <w:textAlignment w:val="baseline"/>
              <w:rPr>
                <w:rFonts w:eastAsia="Times New Roman" w:cstheme="minorHAnsi"/>
                <w:lang w:eastAsia="en-GB"/>
              </w:rPr>
            </w:pPr>
            <w:r>
              <w:rPr>
                <w:rFonts w:eastAsia="Times New Roman" w:cstheme="minorHAnsi"/>
                <w:lang w:eastAsia="en-GB"/>
              </w:rPr>
              <w:t>Encouragement to students to participate.</w:t>
            </w:r>
          </w:p>
          <w:p w14:paraId="7B27625E" w14:textId="77777777" w:rsidR="005F6D1D" w:rsidRPr="00795263" w:rsidRDefault="005F6D1D" w:rsidP="005F6D1D">
            <w:pPr>
              <w:pStyle w:val="ListParagraph"/>
              <w:numPr>
                <w:ilvl w:val="0"/>
                <w:numId w:val="38"/>
              </w:numPr>
              <w:textAlignment w:val="baseline"/>
              <w:rPr>
                <w:rFonts w:eastAsia="Times New Roman" w:cstheme="minorHAnsi"/>
                <w:lang w:eastAsia="en-GB"/>
              </w:rPr>
            </w:pPr>
            <w:r>
              <w:rPr>
                <w:rFonts w:eastAsia="Times New Roman" w:cstheme="minorHAnsi"/>
                <w:lang w:eastAsia="en-GB"/>
              </w:rPr>
              <w:t>Clarifications and guidance provided to any students who required additional support for their learning.</w:t>
            </w:r>
          </w:p>
          <w:p w14:paraId="30F5B5E6" w14:textId="77777777" w:rsidR="005F6D1D" w:rsidRPr="00C73B39" w:rsidRDefault="005F6D1D" w:rsidP="00EE5C2C">
            <w:pPr>
              <w:textAlignment w:val="baseline"/>
              <w:rPr>
                <w:rFonts w:eastAsia="Times New Roman" w:cstheme="minorHAnsi"/>
                <w:lang w:eastAsia="en-GB"/>
              </w:rPr>
            </w:pPr>
            <w:r w:rsidRPr="00C73B39">
              <w:rPr>
                <w:rFonts w:eastAsia="Times New Roman" w:cstheme="minorHAnsi"/>
                <w:lang w:eastAsia="en-GB"/>
              </w:rPr>
              <w:t> </w:t>
            </w:r>
          </w:p>
          <w:p w14:paraId="5D4FF4DF" w14:textId="77777777" w:rsidR="005F6D1D" w:rsidRDefault="005F6D1D" w:rsidP="00EE5C2C">
            <w:pPr>
              <w:textAlignment w:val="baseline"/>
              <w:rPr>
                <w:rFonts w:eastAsia="Times New Roman" w:cstheme="minorHAnsi"/>
                <w:lang w:eastAsia="en-GB"/>
              </w:rPr>
            </w:pPr>
            <w:r w:rsidRPr="00C73B39">
              <w:rPr>
                <w:rFonts w:eastAsia="Times New Roman" w:cstheme="minorHAnsi"/>
                <w:b/>
                <w:bCs/>
                <w:lang w:eastAsia="en-GB"/>
              </w:rPr>
              <w:t>Action points:</w:t>
            </w:r>
            <w:r w:rsidRPr="00C73B39">
              <w:rPr>
                <w:rFonts w:eastAsia="Times New Roman" w:cstheme="minorHAnsi"/>
                <w:lang w:eastAsia="en-GB"/>
              </w:rPr>
              <w:t> </w:t>
            </w:r>
          </w:p>
          <w:p w14:paraId="5F71F151" w14:textId="77777777" w:rsidR="005F6D1D" w:rsidRDefault="005F6D1D" w:rsidP="005F6D1D">
            <w:pPr>
              <w:pStyle w:val="ListParagraph"/>
              <w:numPr>
                <w:ilvl w:val="0"/>
                <w:numId w:val="39"/>
              </w:numPr>
              <w:textAlignment w:val="baseline"/>
              <w:rPr>
                <w:rFonts w:eastAsia="Times New Roman" w:cstheme="minorHAnsi"/>
                <w:lang w:eastAsia="en-GB"/>
              </w:rPr>
            </w:pPr>
            <w:r>
              <w:rPr>
                <w:rFonts w:eastAsia="Times New Roman" w:cstheme="minorHAnsi"/>
                <w:lang w:eastAsia="en-GB"/>
              </w:rPr>
              <w:t>To provide more information on a topic before asking students to engage in group activity about it.</w:t>
            </w:r>
          </w:p>
          <w:p w14:paraId="31439641" w14:textId="77777777" w:rsidR="005F6D1D" w:rsidRPr="00BF1E3C" w:rsidRDefault="005F6D1D" w:rsidP="005F6D1D">
            <w:pPr>
              <w:pStyle w:val="ListParagraph"/>
              <w:numPr>
                <w:ilvl w:val="0"/>
                <w:numId w:val="39"/>
              </w:numPr>
              <w:textAlignment w:val="baseline"/>
              <w:rPr>
                <w:rFonts w:eastAsia="Times New Roman" w:cstheme="minorHAnsi"/>
                <w:lang w:eastAsia="en-GB"/>
              </w:rPr>
            </w:pPr>
            <w:r>
              <w:rPr>
                <w:rFonts w:eastAsia="Times New Roman" w:cstheme="minorHAnsi"/>
                <w:lang w:eastAsia="en-GB"/>
              </w:rPr>
              <w:t>To use more resources for teaching and learning (e.g. whiteboard, online resources, etc.)</w:t>
            </w:r>
          </w:p>
          <w:p w14:paraId="08E80FB0" w14:textId="77777777" w:rsidR="005F6D1D" w:rsidRDefault="005F6D1D" w:rsidP="00EE5C2C">
            <w:pPr>
              <w:textAlignment w:val="baseline"/>
              <w:rPr>
                <w:rFonts w:eastAsia="Times New Roman" w:cstheme="minorHAnsi"/>
                <w:lang w:eastAsia="en-GB"/>
              </w:rPr>
            </w:pPr>
          </w:p>
          <w:p w14:paraId="49AE7EC5" w14:textId="77777777" w:rsidR="005F6D1D" w:rsidRPr="00C73B39" w:rsidRDefault="005F6D1D" w:rsidP="00EE5C2C">
            <w:pPr>
              <w:textAlignment w:val="baseline"/>
              <w:rPr>
                <w:rFonts w:eastAsia="Times New Roman" w:cstheme="minorHAnsi"/>
                <w:lang w:eastAsia="en-GB"/>
              </w:rPr>
            </w:pPr>
          </w:p>
        </w:tc>
      </w:tr>
      <w:tr w:rsidR="005F6D1D" w:rsidRPr="00C73B39" w14:paraId="2B731426" w14:textId="77777777" w:rsidTr="00EE5C2C">
        <w:trPr>
          <w:trHeight w:val="435"/>
        </w:trPr>
        <w:tc>
          <w:tcPr>
            <w:tcW w:w="9639" w:type="dxa"/>
            <w:shd w:val="clear" w:color="auto" w:fill="auto"/>
            <w:hideMark/>
          </w:tcPr>
          <w:p w14:paraId="74202740" w14:textId="77777777" w:rsidR="005F6D1D" w:rsidRPr="00C73B39" w:rsidRDefault="005F6D1D" w:rsidP="00EE5C2C">
            <w:pPr>
              <w:textAlignment w:val="baseline"/>
              <w:rPr>
                <w:rFonts w:eastAsia="Times New Roman" w:cstheme="minorHAnsi"/>
                <w:lang w:eastAsia="en-GB"/>
              </w:rPr>
            </w:pPr>
          </w:p>
          <w:p w14:paraId="108EB6FE" w14:textId="77777777" w:rsidR="005F6D1D" w:rsidRPr="00C73B39" w:rsidRDefault="005F6D1D" w:rsidP="00EE5C2C">
            <w:pPr>
              <w:textAlignment w:val="baseline"/>
              <w:rPr>
                <w:rFonts w:eastAsia="Times New Roman" w:cstheme="minorHAnsi"/>
                <w:lang w:eastAsia="en-GB"/>
              </w:rPr>
            </w:pPr>
            <w:r w:rsidRPr="00C73B39">
              <w:rPr>
                <w:rFonts w:eastAsia="Times New Roman" w:cstheme="minorHAnsi"/>
                <w:b/>
                <w:bCs/>
                <w:lang w:eastAsia="en-GB"/>
              </w:rPr>
              <w:t>Observer</w:t>
            </w:r>
            <w:r>
              <w:rPr>
                <w:rFonts w:eastAsia="Times New Roman" w:cstheme="minorHAnsi"/>
                <w:b/>
                <w:bCs/>
                <w:lang w:eastAsia="en-GB"/>
              </w:rPr>
              <w:t xml:space="preserve">: </w:t>
            </w:r>
            <w:r w:rsidRPr="00795263">
              <w:rPr>
                <w:rFonts w:eastAsia="Times New Roman" w:cstheme="minorHAnsi"/>
                <w:lang w:eastAsia="en-GB"/>
              </w:rPr>
              <w:t>Dr Eleni Koutsogeorgou-Andreou</w:t>
            </w:r>
            <w:r w:rsidRPr="00C73B39">
              <w:rPr>
                <w:rFonts w:eastAsia="Times New Roman" w:cstheme="minorHAnsi"/>
                <w:b/>
                <w:bCs/>
                <w:lang w:eastAsia="en-GB"/>
              </w:rPr>
              <w:t>                                                  Date</w:t>
            </w:r>
            <w:r>
              <w:rPr>
                <w:rFonts w:eastAsia="Times New Roman" w:cstheme="minorHAnsi"/>
                <w:b/>
                <w:bCs/>
                <w:lang w:eastAsia="en-GB"/>
              </w:rPr>
              <w:t>:</w:t>
            </w:r>
            <w:r w:rsidRPr="00C73B39">
              <w:rPr>
                <w:rFonts w:eastAsia="Times New Roman" w:cstheme="minorHAnsi"/>
                <w:lang w:eastAsia="en-GB"/>
              </w:rPr>
              <w:t> </w:t>
            </w:r>
            <w:r>
              <w:rPr>
                <w:rFonts w:eastAsia="Times New Roman" w:cstheme="minorHAnsi"/>
                <w:lang w:eastAsia="en-GB"/>
              </w:rPr>
              <w:t>15/11/2023</w:t>
            </w:r>
          </w:p>
          <w:p w14:paraId="4E0EE1C0" w14:textId="77777777" w:rsidR="005F6D1D" w:rsidRPr="00C73B39" w:rsidRDefault="005F6D1D" w:rsidP="00EE5C2C">
            <w:pPr>
              <w:textAlignment w:val="baseline"/>
              <w:rPr>
                <w:rFonts w:eastAsia="Times New Roman" w:cstheme="minorHAnsi"/>
                <w:lang w:eastAsia="en-GB"/>
              </w:rPr>
            </w:pPr>
            <w:r w:rsidRPr="00C73B39">
              <w:rPr>
                <w:rFonts w:eastAsia="Times New Roman" w:cstheme="minorHAnsi"/>
                <w:lang w:eastAsia="en-GB"/>
              </w:rPr>
              <w:t> </w:t>
            </w:r>
          </w:p>
          <w:p w14:paraId="2BF7546C" w14:textId="32F41AA1" w:rsidR="005F6D1D" w:rsidRPr="00C73B39" w:rsidRDefault="005F6D1D" w:rsidP="00EE5C2C">
            <w:pPr>
              <w:textAlignment w:val="baseline"/>
              <w:rPr>
                <w:rFonts w:eastAsia="Times New Roman" w:cstheme="minorHAnsi"/>
                <w:lang w:eastAsia="en-GB"/>
              </w:rPr>
            </w:pPr>
            <w:r w:rsidRPr="00C73B39">
              <w:rPr>
                <w:rFonts w:eastAsia="Times New Roman" w:cstheme="minorHAnsi"/>
                <w:b/>
                <w:bCs/>
                <w:lang w:eastAsia="en-GB"/>
              </w:rPr>
              <w:t>O</w:t>
            </w:r>
            <w:r>
              <w:rPr>
                <w:rFonts w:eastAsia="Times New Roman" w:cstheme="minorHAnsi"/>
                <w:b/>
                <w:bCs/>
                <w:lang w:eastAsia="en-GB"/>
              </w:rPr>
              <w:t>b</w:t>
            </w:r>
            <w:r w:rsidRPr="00C73B39">
              <w:rPr>
                <w:rFonts w:eastAsia="Times New Roman" w:cstheme="minorHAnsi"/>
                <w:b/>
                <w:bCs/>
                <w:lang w:eastAsia="en-GB"/>
              </w:rPr>
              <w:t>serve</w:t>
            </w:r>
            <w:r>
              <w:rPr>
                <w:rFonts w:eastAsia="Times New Roman" w:cstheme="minorHAnsi"/>
                <w:b/>
                <w:bCs/>
                <w:lang w:eastAsia="en-GB"/>
              </w:rPr>
              <w:t>e</w:t>
            </w:r>
            <w:r w:rsidRPr="00C73B39">
              <w:rPr>
                <w:rFonts w:eastAsia="Times New Roman" w:cstheme="minorHAnsi"/>
                <w:b/>
                <w:bCs/>
                <w:lang w:eastAsia="en-GB"/>
              </w:rPr>
              <w:t>  .....</w:t>
            </w:r>
            <w:r w:rsidRPr="00F05105">
              <w:rPr>
                <w:rFonts w:eastAsia="Times New Roman" w:cstheme="minorHAnsi"/>
                <w:lang w:eastAsia="en-GB"/>
              </w:rPr>
              <w:t>Hoang</w:t>
            </w:r>
            <w:r w:rsidR="002B5178">
              <w:rPr>
                <w:rFonts w:eastAsia="Times New Roman" w:cstheme="minorHAnsi"/>
                <w:lang w:eastAsia="en-GB"/>
              </w:rPr>
              <w:t xml:space="preserve"> Nguyen</w:t>
            </w:r>
            <w:r w:rsidRPr="00C73B39">
              <w:rPr>
                <w:rFonts w:eastAsia="Times New Roman" w:cstheme="minorHAnsi"/>
                <w:b/>
                <w:bCs/>
                <w:lang w:eastAsia="en-GB"/>
              </w:rPr>
              <w:t>.................................                                     Date </w:t>
            </w:r>
            <w:r>
              <w:rPr>
                <w:rFonts w:eastAsia="Times New Roman" w:cstheme="minorHAnsi"/>
                <w:b/>
                <w:bCs/>
                <w:lang w:eastAsia="en-GB"/>
              </w:rPr>
              <w:t xml:space="preserve">: </w:t>
            </w:r>
            <w:r w:rsidRPr="00F05105">
              <w:rPr>
                <w:rFonts w:eastAsia="Times New Roman" w:cstheme="minorHAnsi"/>
                <w:lang w:eastAsia="en-GB"/>
              </w:rPr>
              <w:t>17/11/2023</w:t>
            </w:r>
          </w:p>
          <w:p w14:paraId="4A6E8CA0" w14:textId="77777777" w:rsidR="005F6D1D" w:rsidRPr="00C73B39" w:rsidRDefault="005F6D1D" w:rsidP="00EE5C2C">
            <w:pPr>
              <w:textAlignment w:val="baseline"/>
              <w:rPr>
                <w:rFonts w:eastAsia="Times New Roman" w:cstheme="minorHAnsi"/>
                <w:lang w:eastAsia="en-GB"/>
              </w:rPr>
            </w:pPr>
            <w:r w:rsidRPr="00C73B39">
              <w:rPr>
                <w:rFonts w:eastAsia="Times New Roman" w:cstheme="minorHAnsi"/>
                <w:lang w:eastAsia="en-GB"/>
              </w:rPr>
              <w:t> </w:t>
            </w:r>
          </w:p>
          <w:p w14:paraId="0E15A45A" w14:textId="77777777" w:rsidR="005F6D1D" w:rsidRPr="00D7689E" w:rsidRDefault="005F6D1D" w:rsidP="00EE5C2C">
            <w:pPr>
              <w:textAlignment w:val="baseline"/>
              <w:rPr>
                <w:rFonts w:eastAsia="Times New Roman" w:cstheme="minorHAnsi"/>
                <w:b/>
                <w:bCs/>
                <w:lang w:eastAsia="en-GB"/>
              </w:rPr>
            </w:pPr>
            <w:r>
              <w:rPr>
                <w:rFonts w:eastAsia="Times New Roman" w:cstheme="minorHAnsi"/>
                <w:b/>
                <w:bCs/>
                <w:lang w:eastAsia="en-GB"/>
              </w:rPr>
              <w:t xml:space="preserve">PGCert </w:t>
            </w:r>
            <w:r w:rsidRPr="00017508">
              <w:rPr>
                <w:rFonts w:eastAsia="Times New Roman" w:cstheme="minorHAnsi"/>
                <w:b/>
                <w:bCs/>
                <w:lang w:eastAsia="en-GB"/>
              </w:rPr>
              <w:t>PARTICIPANTS</w:t>
            </w:r>
          </w:p>
          <w:p w14:paraId="6F4EDC72" w14:textId="77777777" w:rsidR="005F6D1D" w:rsidRPr="007B63F2" w:rsidRDefault="005F6D1D" w:rsidP="00EE5C2C">
            <w:pPr>
              <w:textAlignment w:val="baseline"/>
              <w:rPr>
                <w:rFonts w:eastAsia="Times New Roman" w:cstheme="minorHAnsi"/>
                <w:b/>
                <w:bCs/>
                <w:lang w:eastAsia="en-GB"/>
              </w:rPr>
            </w:pPr>
            <w:r w:rsidRPr="00C73B39">
              <w:rPr>
                <w:rFonts w:eastAsia="Times New Roman" w:cstheme="minorHAnsi"/>
                <w:b/>
                <w:bCs/>
                <w:lang w:eastAsia="en-GB"/>
              </w:rPr>
              <w:t xml:space="preserve">On completion of the peer observation reports for each module, </w:t>
            </w:r>
            <w:r>
              <w:rPr>
                <w:rFonts w:eastAsia="Times New Roman" w:cstheme="minorHAnsi"/>
                <w:b/>
                <w:bCs/>
                <w:lang w:eastAsia="en-GB"/>
              </w:rPr>
              <w:t>compose</w:t>
            </w:r>
            <w:r w:rsidRPr="00C73B39">
              <w:rPr>
                <w:rFonts w:eastAsia="Times New Roman" w:cstheme="minorHAnsi"/>
                <w:b/>
                <w:bCs/>
                <w:lang w:eastAsia="en-GB"/>
              </w:rPr>
              <w:t xml:space="preserve"> a short reflective paragraph on your observation experiences</w:t>
            </w:r>
            <w:r>
              <w:rPr>
                <w:rFonts w:eastAsia="Times New Roman" w:cstheme="minorHAnsi"/>
                <w:b/>
                <w:bCs/>
                <w:lang w:eastAsia="en-GB"/>
              </w:rPr>
              <w:t xml:space="preserve"> for inclusion in your </w:t>
            </w:r>
            <w:r w:rsidRPr="007B63F2">
              <w:rPr>
                <w:rFonts w:eastAsia="Times New Roman" w:cstheme="minorHAnsi"/>
                <w:b/>
                <w:bCs/>
                <w:lang w:eastAsia="en-GB"/>
              </w:rPr>
              <w:t>portfolio along with the observation sheets.</w:t>
            </w:r>
          </w:p>
          <w:p w14:paraId="3F6BF3C1" w14:textId="77777777" w:rsidR="005F6D1D" w:rsidRPr="00C73B39" w:rsidRDefault="005F6D1D" w:rsidP="00EE5C2C">
            <w:pPr>
              <w:textAlignment w:val="baseline"/>
              <w:rPr>
                <w:rFonts w:eastAsia="Times New Roman" w:cstheme="minorHAnsi"/>
                <w:lang w:eastAsia="en-GB"/>
              </w:rPr>
            </w:pPr>
            <w:r w:rsidRPr="00C73B39">
              <w:rPr>
                <w:rFonts w:eastAsia="Times New Roman" w:cstheme="minorHAnsi"/>
                <w:lang w:eastAsia="en-GB"/>
              </w:rPr>
              <w:t> </w:t>
            </w:r>
          </w:p>
        </w:tc>
      </w:tr>
    </w:tbl>
    <w:p w14:paraId="4B2B035C" w14:textId="40D693A3" w:rsidR="00A938F9" w:rsidRDefault="00A938F9">
      <w:r>
        <w:br w:type="page"/>
      </w:r>
    </w:p>
    <w:p w14:paraId="756E83A7" w14:textId="36DD78AB" w:rsidR="00A938F9" w:rsidRDefault="001C4D92" w:rsidP="00EA5EFB">
      <w:pPr>
        <w:pStyle w:val="Heading2"/>
        <w:numPr>
          <w:ilvl w:val="1"/>
          <w:numId w:val="48"/>
        </w:numPr>
        <w:ind w:left="0" w:firstLine="0"/>
        <w:jc w:val="both"/>
      </w:pPr>
      <w:bookmarkStart w:id="19" w:name="_Toc165378069"/>
      <w:r>
        <w:lastRenderedPageBreak/>
        <w:t>Teaching observation 2</w:t>
      </w:r>
      <w:bookmarkEnd w:id="19"/>
    </w:p>
    <w:p w14:paraId="0AF90591" w14:textId="7888CE74" w:rsidR="00820F6C" w:rsidRDefault="00820F6C" w:rsidP="00820F6C">
      <w:r w:rsidRPr="00820F6C">
        <w:rPr>
          <w:noProof/>
        </w:rPr>
        <w:drawing>
          <wp:inline distT="0" distB="0" distL="0" distR="0" wp14:anchorId="33653C3E" wp14:editId="37CDBFE4">
            <wp:extent cx="5403850" cy="7127566"/>
            <wp:effectExtent l="0" t="0" r="6350" b="0"/>
            <wp:docPr id="1878673955" name="Picture 1" descr="A close-up of a docume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673955" name="Picture 1" descr="A close-up of a document&#10;&#10;Description automatically generated"/>
                    <pic:cNvPicPr/>
                  </pic:nvPicPr>
                  <pic:blipFill>
                    <a:blip r:embed="rId12"/>
                    <a:stretch>
                      <a:fillRect/>
                    </a:stretch>
                  </pic:blipFill>
                  <pic:spPr>
                    <a:xfrm>
                      <a:off x="0" y="0"/>
                      <a:ext cx="5407779" cy="7132748"/>
                    </a:xfrm>
                    <a:prstGeom prst="rect">
                      <a:avLst/>
                    </a:prstGeom>
                  </pic:spPr>
                </pic:pic>
              </a:graphicData>
            </a:graphic>
          </wp:inline>
        </w:drawing>
      </w:r>
    </w:p>
    <w:p w14:paraId="157AC9C2" w14:textId="77777777" w:rsidR="00820F6C" w:rsidRDefault="00820F6C" w:rsidP="00820F6C"/>
    <w:p w14:paraId="26A82CFB" w14:textId="34ACB9BF" w:rsidR="00820F6C" w:rsidRDefault="0005049D" w:rsidP="00820F6C">
      <w:r w:rsidRPr="0005049D">
        <w:rPr>
          <w:noProof/>
        </w:rPr>
        <w:lastRenderedPageBreak/>
        <w:drawing>
          <wp:inline distT="0" distB="0" distL="0" distR="0" wp14:anchorId="615EB139" wp14:editId="3C5D14C9">
            <wp:extent cx="5607050" cy="8023012"/>
            <wp:effectExtent l="0" t="0" r="0" b="0"/>
            <wp:docPr id="138565560" name="Picture 1" descr="A close-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565560" name="Picture 1" descr="A close-up of a paper&#10;&#10;Description automatically generated"/>
                    <pic:cNvPicPr/>
                  </pic:nvPicPr>
                  <pic:blipFill>
                    <a:blip r:embed="rId13"/>
                    <a:stretch>
                      <a:fillRect/>
                    </a:stretch>
                  </pic:blipFill>
                  <pic:spPr>
                    <a:xfrm>
                      <a:off x="0" y="0"/>
                      <a:ext cx="5611604" cy="8029528"/>
                    </a:xfrm>
                    <a:prstGeom prst="rect">
                      <a:avLst/>
                    </a:prstGeom>
                  </pic:spPr>
                </pic:pic>
              </a:graphicData>
            </a:graphic>
          </wp:inline>
        </w:drawing>
      </w:r>
    </w:p>
    <w:p w14:paraId="034EB4A0" w14:textId="6D6C4DB3" w:rsidR="006A67F0" w:rsidRDefault="006A67F0" w:rsidP="00820F6C">
      <w:r w:rsidRPr="006A67F0">
        <w:rPr>
          <w:noProof/>
        </w:rPr>
        <w:lastRenderedPageBreak/>
        <w:drawing>
          <wp:inline distT="0" distB="0" distL="0" distR="0" wp14:anchorId="6EEDB4B3" wp14:editId="1E0D7C0A">
            <wp:extent cx="5575300" cy="8195995"/>
            <wp:effectExtent l="0" t="0" r="6350" b="0"/>
            <wp:docPr id="886525535" name="Picture 1" descr="A close-up of a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6525535" name="Picture 1" descr="A close-up of a test&#10;&#10;Description automatically generated"/>
                    <pic:cNvPicPr/>
                  </pic:nvPicPr>
                  <pic:blipFill>
                    <a:blip r:embed="rId14"/>
                    <a:stretch>
                      <a:fillRect/>
                    </a:stretch>
                  </pic:blipFill>
                  <pic:spPr>
                    <a:xfrm>
                      <a:off x="0" y="0"/>
                      <a:ext cx="5579874" cy="8202719"/>
                    </a:xfrm>
                    <a:prstGeom prst="rect">
                      <a:avLst/>
                    </a:prstGeom>
                  </pic:spPr>
                </pic:pic>
              </a:graphicData>
            </a:graphic>
          </wp:inline>
        </w:drawing>
      </w:r>
    </w:p>
    <w:p w14:paraId="43B03AD8" w14:textId="378EF0BD" w:rsidR="006A67F0" w:rsidRPr="00820F6C" w:rsidRDefault="006A67F0" w:rsidP="00820F6C">
      <w:r w:rsidRPr="006A67F0">
        <w:rPr>
          <w:noProof/>
        </w:rPr>
        <w:lastRenderedPageBreak/>
        <w:drawing>
          <wp:inline distT="0" distB="0" distL="0" distR="0" wp14:anchorId="01B652EA" wp14:editId="0B1B8E69">
            <wp:extent cx="5613400" cy="8288378"/>
            <wp:effectExtent l="0" t="0" r="6350" b="0"/>
            <wp:docPr id="1889041571" name="Picture 1" descr="A document with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9041571" name="Picture 1" descr="A document with a signature&#10;&#10;Description automatically generated"/>
                    <pic:cNvPicPr/>
                  </pic:nvPicPr>
                  <pic:blipFill>
                    <a:blip r:embed="rId15"/>
                    <a:stretch>
                      <a:fillRect/>
                    </a:stretch>
                  </pic:blipFill>
                  <pic:spPr>
                    <a:xfrm>
                      <a:off x="0" y="0"/>
                      <a:ext cx="5617823" cy="8294908"/>
                    </a:xfrm>
                    <a:prstGeom prst="rect">
                      <a:avLst/>
                    </a:prstGeom>
                  </pic:spPr>
                </pic:pic>
              </a:graphicData>
            </a:graphic>
          </wp:inline>
        </w:drawing>
      </w:r>
    </w:p>
    <w:p w14:paraId="18BE02FF" w14:textId="3098BB5F" w:rsidR="00A938F9" w:rsidRDefault="00A938F9" w:rsidP="00A938F9"/>
    <w:p w14:paraId="1DB6A055" w14:textId="77777777" w:rsidR="00A938F9" w:rsidRDefault="00A938F9" w:rsidP="00A938F9"/>
    <w:p w14:paraId="78B40367" w14:textId="785738CD" w:rsidR="00A938F9" w:rsidRPr="00873CDC" w:rsidRDefault="00A938F9" w:rsidP="00EA5EFB">
      <w:pPr>
        <w:pStyle w:val="Heading2"/>
        <w:numPr>
          <w:ilvl w:val="1"/>
          <w:numId w:val="48"/>
        </w:numPr>
        <w:ind w:left="0" w:firstLine="0"/>
        <w:jc w:val="both"/>
      </w:pPr>
      <w:r>
        <w:br w:type="page"/>
      </w:r>
      <w:bookmarkStart w:id="20" w:name="_Toc165378070"/>
      <w:r w:rsidR="0001721D">
        <w:lastRenderedPageBreak/>
        <w:t>Teaching observation 3</w:t>
      </w:r>
      <w:bookmarkEnd w:id="20"/>
      <w:r w:rsidR="0001721D">
        <w:t xml:space="preserve"> </w:t>
      </w:r>
    </w:p>
    <w:p w14:paraId="34A2D075" w14:textId="65E65F60" w:rsidR="006C3354" w:rsidRPr="0086127E" w:rsidRDefault="006C3354" w:rsidP="0086127E">
      <w:pPr>
        <w:jc w:val="center"/>
        <w:rPr>
          <w:b/>
          <w:bCs/>
          <w:sz w:val="30"/>
          <w:szCs w:val="30"/>
          <w:lang w:eastAsia="en-GB"/>
        </w:rPr>
      </w:pPr>
      <w:r w:rsidRPr="0086127E">
        <w:rPr>
          <w:b/>
          <w:bCs/>
          <w:sz w:val="28"/>
          <w:szCs w:val="28"/>
          <w:lang w:eastAsia="en-GB"/>
        </w:rPr>
        <w:t>PGCert tHE OBSERVATION FORM</w:t>
      </w:r>
    </w:p>
    <w:p w14:paraId="6523E96D" w14:textId="77777777" w:rsidR="006C3354" w:rsidRPr="00C73B39" w:rsidRDefault="006C3354" w:rsidP="006C3354">
      <w:pPr>
        <w:jc w:val="center"/>
        <w:textAlignment w:val="baseline"/>
        <w:rPr>
          <w:rFonts w:eastAsia="Times New Roman" w:cstheme="minorHAnsi"/>
          <w:sz w:val="18"/>
          <w:szCs w:val="18"/>
          <w:lang w:eastAsia="en-GB"/>
        </w:rPr>
      </w:pPr>
      <w:r w:rsidRPr="00C73B39">
        <w:rPr>
          <w:rFonts w:eastAsia="Times New Roman" w:cstheme="minorHAnsi"/>
          <w:lang w:eastAsia="en-GB"/>
        </w:rPr>
        <w:t> </w:t>
      </w:r>
    </w:p>
    <w:p w14:paraId="2DBEDB08" w14:textId="77777777" w:rsidR="006C3354" w:rsidRPr="002C02C4" w:rsidRDefault="006C3354" w:rsidP="006C3354">
      <w:pPr>
        <w:textAlignment w:val="baseline"/>
        <w:rPr>
          <w:rFonts w:eastAsia="Times New Roman" w:cstheme="minorHAnsi"/>
          <w:color w:val="17365D"/>
          <w:lang w:eastAsia="en-GB"/>
        </w:rPr>
      </w:pPr>
      <w:r w:rsidRPr="00C73B39">
        <w:rPr>
          <w:rFonts w:eastAsia="Times New Roman" w:cstheme="minorHAnsi"/>
          <w:color w:val="17365D"/>
          <w:sz w:val="18"/>
          <w:szCs w:val="18"/>
          <w:lang w:eastAsia="en-GB"/>
        </w:rPr>
        <w:fldChar w:fldCharType="begin"/>
      </w:r>
      <w:r>
        <w:rPr>
          <w:rFonts w:eastAsia="Times New Roman" w:cstheme="minorHAnsi"/>
          <w:color w:val="17365D"/>
          <w:sz w:val="18"/>
          <w:szCs w:val="18"/>
          <w:lang w:eastAsia="en-GB"/>
        </w:rPr>
        <w:instrText xml:space="preserve"> INCLUDEPICTURE "C:\\var\\folders\\56\\jhkjrmss05gf7p5jjrxdl45w0000gn\\T\\com.microsoft.Word\\WebArchiveCopyPasteTempFiles\\Z" \* MERGEFORMAT </w:instrText>
      </w:r>
      <w:r w:rsidRPr="00C73B39">
        <w:rPr>
          <w:rFonts w:eastAsia="Times New Roman" w:cstheme="minorHAnsi"/>
          <w:color w:val="17365D"/>
          <w:sz w:val="18"/>
          <w:szCs w:val="18"/>
          <w:lang w:eastAsia="en-GB"/>
        </w:rPr>
        <w:fldChar w:fldCharType="separate"/>
      </w:r>
      <w:r w:rsidRPr="00C73B39">
        <w:rPr>
          <w:rFonts w:eastAsia="Times New Roman" w:cstheme="minorHAnsi"/>
          <w:noProof/>
          <w:color w:val="17365D"/>
          <w:sz w:val="18"/>
          <w:szCs w:val="18"/>
          <w:lang w:eastAsia="en-GB"/>
        </w:rPr>
        <w:drawing>
          <wp:inline distT="0" distB="0" distL="0" distR="0" wp14:anchorId="743DDCE1" wp14:editId="044FA166">
            <wp:extent cx="1408322" cy="471054"/>
            <wp:effectExtent l="0" t="0" r="1905" b="0"/>
            <wp:docPr id="855006458" name="Picture 85500645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468694" cy="491247"/>
                    </a:xfrm>
                    <a:prstGeom prst="rect">
                      <a:avLst/>
                    </a:prstGeom>
                    <a:noFill/>
                    <a:ln>
                      <a:noFill/>
                    </a:ln>
                  </pic:spPr>
                </pic:pic>
              </a:graphicData>
            </a:graphic>
          </wp:inline>
        </w:drawing>
      </w:r>
      <w:r w:rsidRPr="00C73B39">
        <w:rPr>
          <w:rFonts w:eastAsia="Times New Roman" w:cstheme="minorHAnsi"/>
          <w:color w:val="17365D"/>
          <w:sz w:val="18"/>
          <w:szCs w:val="18"/>
          <w:lang w:eastAsia="en-GB"/>
        </w:rPr>
        <w:fldChar w:fldCharType="end"/>
      </w:r>
    </w:p>
    <w:tbl>
      <w:tblPr>
        <w:tblStyle w:val="TableGrid"/>
        <w:tblW w:w="0" w:type="auto"/>
        <w:tblLook w:val="04A0" w:firstRow="1" w:lastRow="0" w:firstColumn="1" w:lastColumn="0" w:noHBand="0" w:noVBand="1"/>
      </w:tblPr>
      <w:tblGrid>
        <w:gridCol w:w="4227"/>
        <w:gridCol w:w="4789"/>
      </w:tblGrid>
      <w:tr w:rsidR="006C3354" w:rsidRPr="00DD0383" w14:paraId="4B6A73A1" w14:textId="77777777" w:rsidTr="0055509F">
        <w:tc>
          <w:tcPr>
            <w:tcW w:w="4508" w:type="dxa"/>
            <w:shd w:val="clear" w:color="auto" w:fill="DEEAF6" w:themeFill="accent5" w:themeFillTint="33"/>
          </w:tcPr>
          <w:p w14:paraId="0DE592FB" w14:textId="77777777" w:rsidR="006C3354" w:rsidRPr="00DD0383" w:rsidRDefault="006C3354" w:rsidP="0055509F">
            <w:pPr>
              <w:textAlignment w:val="baseline"/>
              <w:rPr>
                <w:rFonts w:eastAsia="Times New Roman" w:cstheme="minorHAnsi"/>
                <w:b/>
                <w:bCs/>
                <w:color w:val="000000" w:themeColor="text1"/>
                <w:lang w:eastAsia="en-GB"/>
              </w:rPr>
            </w:pPr>
            <w:r w:rsidRPr="00DD0383">
              <w:rPr>
                <w:rFonts w:eastAsia="Times New Roman" w:cstheme="minorHAnsi"/>
                <w:b/>
                <w:bCs/>
                <w:color w:val="000000" w:themeColor="text1"/>
                <w:lang w:eastAsia="en-GB"/>
              </w:rPr>
              <w:t xml:space="preserve">Details of the Observation </w:t>
            </w:r>
          </w:p>
        </w:tc>
        <w:tc>
          <w:tcPr>
            <w:tcW w:w="5126" w:type="dxa"/>
            <w:shd w:val="clear" w:color="auto" w:fill="DEEAF6" w:themeFill="accent5" w:themeFillTint="33"/>
          </w:tcPr>
          <w:p w14:paraId="3B446F31" w14:textId="77777777" w:rsidR="006C3354" w:rsidRPr="00DD0383" w:rsidRDefault="006C3354" w:rsidP="0055509F">
            <w:pPr>
              <w:textAlignment w:val="baseline"/>
              <w:rPr>
                <w:rFonts w:eastAsia="Times New Roman" w:cstheme="minorHAnsi"/>
                <w:b/>
                <w:bCs/>
                <w:color w:val="000000" w:themeColor="text1"/>
                <w:sz w:val="21"/>
                <w:szCs w:val="21"/>
                <w:lang w:eastAsia="en-GB"/>
              </w:rPr>
            </w:pPr>
          </w:p>
        </w:tc>
      </w:tr>
      <w:tr w:rsidR="006C3354" w:rsidRPr="00DD0383" w14:paraId="73899BD3" w14:textId="77777777" w:rsidTr="0055509F">
        <w:tc>
          <w:tcPr>
            <w:tcW w:w="4508" w:type="dxa"/>
          </w:tcPr>
          <w:p w14:paraId="4DE2D69B" w14:textId="77777777" w:rsidR="006C3354" w:rsidRPr="00DD0383" w:rsidRDefault="006C3354" w:rsidP="0055509F">
            <w:pPr>
              <w:textAlignment w:val="baseline"/>
              <w:rPr>
                <w:rFonts w:eastAsia="Times New Roman" w:cstheme="minorHAnsi"/>
                <w:color w:val="000000" w:themeColor="text1"/>
                <w:lang w:eastAsia="en-GB"/>
              </w:rPr>
            </w:pPr>
            <w:r>
              <w:rPr>
                <w:rFonts w:eastAsia="Times New Roman" w:cstheme="minorHAnsi"/>
                <w:color w:val="000000" w:themeColor="text1"/>
                <w:lang w:eastAsia="en-GB"/>
              </w:rPr>
              <w:t>Observee</w:t>
            </w:r>
          </w:p>
          <w:p w14:paraId="124FE076" w14:textId="77777777" w:rsidR="006C3354" w:rsidRPr="00DD0383" w:rsidRDefault="006C3354" w:rsidP="0055509F">
            <w:pPr>
              <w:textAlignment w:val="baseline"/>
              <w:rPr>
                <w:rFonts w:eastAsia="Times New Roman" w:cstheme="minorHAnsi"/>
                <w:color w:val="000000" w:themeColor="text1"/>
                <w:lang w:eastAsia="en-GB"/>
              </w:rPr>
            </w:pPr>
          </w:p>
        </w:tc>
        <w:tc>
          <w:tcPr>
            <w:tcW w:w="5126" w:type="dxa"/>
          </w:tcPr>
          <w:p w14:paraId="1D62D4C7" w14:textId="77777777" w:rsidR="006C3354" w:rsidRPr="00DD0383" w:rsidRDefault="006C3354" w:rsidP="0055509F">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Hoang Nguyen</w:t>
            </w:r>
          </w:p>
        </w:tc>
      </w:tr>
      <w:tr w:rsidR="006C3354" w:rsidRPr="00DD0383" w14:paraId="08DD40DB" w14:textId="77777777" w:rsidTr="0055509F">
        <w:tc>
          <w:tcPr>
            <w:tcW w:w="4508" w:type="dxa"/>
          </w:tcPr>
          <w:p w14:paraId="012BDD13" w14:textId="77777777" w:rsidR="006C3354" w:rsidRPr="00DD0383" w:rsidRDefault="006C3354" w:rsidP="0055509F">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Practice </w:t>
            </w:r>
            <w:r>
              <w:rPr>
                <w:rFonts w:eastAsia="Times New Roman" w:cstheme="minorHAnsi"/>
                <w:color w:val="000000" w:themeColor="text1"/>
                <w:lang w:eastAsia="en-GB"/>
              </w:rPr>
              <w:t xml:space="preserve">Advisor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Expert peer observer</w:t>
            </w:r>
          </w:p>
          <w:p w14:paraId="0ACCD947" w14:textId="77777777" w:rsidR="006C3354" w:rsidRPr="00DD0383" w:rsidRDefault="006C3354" w:rsidP="0055509F">
            <w:pPr>
              <w:textAlignment w:val="baseline"/>
              <w:rPr>
                <w:rFonts w:eastAsia="Times New Roman" w:cstheme="minorHAnsi"/>
                <w:color w:val="000000" w:themeColor="text1"/>
                <w:lang w:eastAsia="en-GB"/>
              </w:rPr>
            </w:pPr>
          </w:p>
        </w:tc>
        <w:tc>
          <w:tcPr>
            <w:tcW w:w="5126" w:type="dxa"/>
          </w:tcPr>
          <w:p w14:paraId="6FB8352F" w14:textId="77777777" w:rsidR="006C3354" w:rsidRPr="00DD0383" w:rsidRDefault="006C3354" w:rsidP="0055509F">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Amit Naik</w:t>
            </w:r>
          </w:p>
        </w:tc>
      </w:tr>
      <w:tr w:rsidR="006C3354" w:rsidRPr="00DD0383" w14:paraId="0D325233" w14:textId="77777777" w:rsidTr="0055509F">
        <w:tc>
          <w:tcPr>
            <w:tcW w:w="4508" w:type="dxa"/>
          </w:tcPr>
          <w:p w14:paraId="2B0DB54D" w14:textId="77777777" w:rsidR="006C3354" w:rsidRPr="00DD0383" w:rsidRDefault="006C3354" w:rsidP="0055509F">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Date of the Observation </w:t>
            </w:r>
          </w:p>
          <w:p w14:paraId="47F1171A" w14:textId="77777777" w:rsidR="006C3354" w:rsidRPr="00DD0383" w:rsidRDefault="006C3354" w:rsidP="0055509F">
            <w:pPr>
              <w:textAlignment w:val="baseline"/>
              <w:rPr>
                <w:rFonts w:eastAsia="Times New Roman" w:cstheme="minorHAnsi"/>
                <w:color w:val="000000" w:themeColor="text1"/>
                <w:lang w:eastAsia="en-GB"/>
              </w:rPr>
            </w:pPr>
          </w:p>
        </w:tc>
        <w:tc>
          <w:tcPr>
            <w:tcW w:w="5126" w:type="dxa"/>
          </w:tcPr>
          <w:p w14:paraId="071008E8" w14:textId="77777777" w:rsidR="006C3354" w:rsidRPr="00DD0383" w:rsidRDefault="006C3354" w:rsidP="0055509F">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22</w:t>
            </w:r>
            <w:r w:rsidRPr="004B1817">
              <w:rPr>
                <w:rFonts w:eastAsia="Times New Roman" w:cstheme="minorHAnsi"/>
                <w:color w:val="000000" w:themeColor="text1"/>
                <w:sz w:val="21"/>
                <w:szCs w:val="21"/>
                <w:vertAlign w:val="superscript"/>
                <w:lang w:eastAsia="en-GB"/>
              </w:rPr>
              <w:t>nd</w:t>
            </w:r>
            <w:r>
              <w:rPr>
                <w:rFonts w:eastAsia="Times New Roman" w:cstheme="minorHAnsi"/>
                <w:color w:val="000000" w:themeColor="text1"/>
                <w:sz w:val="21"/>
                <w:szCs w:val="21"/>
                <w:lang w:eastAsia="en-GB"/>
              </w:rPr>
              <w:t xml:space="preserve"> November 2023</w:t>
            </w:r>
          </w:p>
        </w:tc>
      </w:tr>
      <w:tr w:rsidR="006C3354" w:rsidRPr="00DD0383" w14:paraId="0483444C" w14:textId="77777777" w:rsidTr="0055509F">
        <w:tc>
          <w:tcPr>
            <w:tcW w:w="4508" w:type="dxa"/>
          </w:tcPr>
          <w:p w14:paraId="5E881E8E" w14:textId="77777777" w:rsidR="006C3354" w:rsidRPr="00DD0383" w:rsidRDefault="006C3354" w:rsidP="0055509F">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Campus</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w:t>
            </w:r>
            <w:r>
              <w:rPr>
                <w:rFonts w:eastAsia="Times New Roman" w:cstheme="minorHAnsi"/>
                <w:color w:val="000000" w:themeColor="text1"/>
                <w:lang w:eastAsia="en-GB"/>
              </w:rPr>
              <w:t xml:space="preserve"> </w:t>
            </w:r>
            <w:r w:rsidRPr="00DD0383">
              <w:rPr>
                <w:rFonts w:eastAsia="Times New Roman" w:cstheme="minorHAnsi"/>
                <w:color w:val="000000" w:themeColor="text1"/>
                <w:lang w:eastAsia="en-GB"/>
              </w:rPr>
              <w:t xml:space="preserve">Location </w:t>
            </w:r>
          </w:p>
          <w:p w14:paraId="270917FC" w14:textId="77777777" w:rsidR="006C3354" w:rsidRPr="00DD0383" w:rsidRDefault="006C3354" w:rsidP="0055509F">
            <w:pPr>
              <w:textAlignment w:val="baseline"/>
              <w:rPr>
                <w:rFonts w:eastAsia="Times New Roman" w:cstheme="minorHAnsi"/>
                <w:color w:val="000000" w:themeColor="text1"/>
                <w:lang w:eastAsia="en-GB"/>
              </w:rPr>
            </w:pPr>
          </w:p>
        </w:tc>
        <w:tc>
          <w:tcPr>
            <w:tcW w:w="5126" w:type="dxa"/>
          </w:tcPr>
          <w:p w14:paraId="22E9F5B1" w14:textId="77777777" w:rsidR="006C3354" w:rsidRPr="00DD0383" w:rsidRDefault="006C3354" w:rsidP="0055509F">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London</w:t>
            </w:r>
          </w:p>
        </w:tc>
      </w:tr>
      <w:tr w:rsidR="006C3354" w:rsidRPr="00DD0383" w14:paraId="4A483406" w14:textId="77777777" w:rsidTr="0055509F">
        <w:tc>
          <w:tcPr>
            <w:tcW w:w="4508" w:type="dxa"/>
          </w:tcPr>
          <w:p w14:paraId="3ADFC58B" w14:textId="77777777" w:rsidR="006C3354" w:rsidRPr="00DD0383" w:rsidRDefault="006C3354" w:rsidP="0055509F">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Date, Time, Duration</w:t>
            </w:r>
          </w:p>
          <w:p w14:paraId="35AA263C" w14:textId="77777777" w:rsidR="006C3354" w:rsidRPr="00DD0383" w:rsidRDefault="006C3354" w:rsidP="0055509F">
            <w:pPr>
              <w:textAlignment w:val="baseline"/>
              <w:rPr>
                <w:rFonts w:eastAsia="Times New Roman" w:cstheme="minorHAnsi"/>
                <w:color w:val="000000" w:themeColor="text1"/>
                <w:lang w:eastAsia="en-GB"/>
              </w:rPr>
            </w:pPr>
          </w:p>
        </w:tc>
        <w:tc>
          <w:tcPr>
            <w:tcW w:w="5126" w:type="dxa"/>
          </w:tcPr>
          <w:p w14:paraId="5B89A33D" w14:textId="77777777" w:rsidR="006C3354" w:rsidRPr="00DD0383" w:rsidRDefault="006C3354" w:rsidP="0055509F">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22</w:t>
            </w:r>
            <w:r w:rsidRPr="002A693A">
              <w:rPr>
                <w:rFonts w:eastAsia="Times New Roman" w:cstheme="minorHAnsi"/>
                <w:color w:val="000000" w:themeColor="text1"/>
                <w:sz w:val="21"/>
                <w:szCs w:val="21"/>
                <w:vertAlign w:val="superscript"/>
                <w:lang w:eastAsia="en-GB"/>
              </w:rPr>
              <w:t>nd</w:t>
            </w:r>
            <w:r>
              <w:rPr>
                <w:rFonts w:eastAsia="Times New Roman" w:cstheme="minorHAnsi"/>
                <w:color w:val="000000" w:themeColor="text1"/>
                <w:sz w:val="21"/>
                <w:szCs w:val="21"/>
                <w:lang w:eastAsia="en-GB"/>
              </w:rPr>
              <w:t xml:space="preserve"> November 2023, 13.45-15.45, 2hrs</w:t>
            </w:r>
          </w:p>
        </w:tc>
      </w:tr>
      <w:tr w:rsidR="006C3354" w:rsidRPr="00DD0383" w14:paraId="1C6FA3E7" w14:textId="77777777" w:rsidTr="0055509F">
        <w:tc>
          <w:tcPr>
            <w:tcW w:w="4508" w:type="dxa"/>
          </w:tcPr>
          <w:p w14:paraId="4F00B45A" w14:textId="77777777" w:rsidR="006C3354" w:rsidRPr="00DD0383" w:rsidRDefault="006C3354" w:rsidP="0055509F">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Subject Speciality </w:t>
            </w:r>
          </w:p>
          <w:p w14:paraId="6913C94B" w14:textId="77777777" w:rsidR="006C3354" w:rsidRPr="00DD0383" w:rsidRDefault="006C3354" w:rsidP="0055509F">
            <w:pPr>
              <w:textAlignment w:val="baseline"/>
              <w:rPr>
                <w:rFonts w:eastAsia="Times New Roman" w:cstheme="minorHAnsi"/>
                <w:color w:val="000000" w:themeColor="text1"/>
                <w:lang w:eastAsia="en-GB"/>
              </w:rPr>
            </w:pPr>
          </w:p>
        </w:tc>
        <w:tc>
          <w:tcPr>
            <w:tcW w:w="5126" w:type="dxa"/>
          </w:tcPr>
          <w:p w14:paraId="371E31F7" w14:textId="77777777" w:rsidR="006C3354" w:rsidRPr="00DD0383" w:rsidRDefault="006C3354" w:rsidP="0055509F">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Managing Performance</w:t>
            </w:r>
          </w:p>
        </w:tc>
      </w:tr>
      <w:tr w:rsidR="006C3354" w:rsidRPr="00DD0383" w14:paraId="4274850E" w14:textId="77777777" w:rsidTr="0055509F">
        <w:tc>
          <w:tcPr>
            <w:tcW w:w="4508" w:type="dxa"/>
          </w:tcPr>
          <w:p w14:paraId="01EFA03A" w14:textId="77777777" w:rsidR="006C3354" w:rsidRPr="00DD0383" w:rsidRDefault="006C3354" w:rsidP="0055509F">
            <w:pPr>
              <w:textAlignment w:val="baseline"/>
              <w:rPr>
                <w:rFonts w:eastAsia="Times New Roman" w:cstheme="minorHAnsi"/>
                <w:color w:val="000000" w:themeColor="text1"/>
                <w:lang w:eastAsia="en-GB"/>
              </w:rPr>
            </w:pPr>
            <w:r w:rsidRPr="00DD0383">
              <w:rPr>
                <w:rFonts w:eastAsia="Times New Roman" w:cstheme="minorHAnsi"/>
                <w:color w:val="000000" w:themeColor="text1"/>
                <w:lang w:eastAsia="en-GB"/>
              </w:rPr>
              <w:t xml:space="preserve">Type of activity </w:t>
            </w:r>
          </w:p>
          <w:p w14:paraId="60E2733C" w14:textId="77777777" w:rsidR="006C3354" w:rsidRPr="00DD0383" w:rsidRDefault="006C3354" w:rsidP="0055509F">
            <w:pPr>
              <w:textAlignment w:val="baseline"/>
              <w:rPr>
                <w:rFonts w:eastAsia="Times New Roman" w:cstheme="minorHAnsi"/>
                <w:color w:val="000000" w:themeColor="text1"/>
                <w:lang w:eastAsia="en-GB"/>
              </w:rPr>
            </w:pPr>
          </w:p>
        </w:tc>
        <w:tc>
          <w:tcPr>
            <w:tcW w:w="5126" w:type="dxa"/>
          </w:tcPr>
          <w:p w14:paraId="6A6BBE68" w14:textId="77777777" w:rsidR="006C3354" w:rsidRPr="00DD0383" w:rsidRDefault="006C3354" w:rsidP="0055509F">
            <w:pPr>
              <w:textAlignment w:val="baseline"/>
              <w:rPr>
                <w:rFonts w:eastAsia="Times New Roman" w:cstheme="minorHAnsi"/>
                <w:color w:val="000000" w:themeColor="text1"/>
                <w:sz w:val="21"/>
                <w:szCs w:val="21"/>
                <w:lang w:eastAsia="en-GB"/>
              </w:rPr>
            </w:pPr>
            <w:r>
              <w:rPr>
                <w:rFonts w:eastAsia="Times New Roman" w:cstheme="minorHAnsi"/>
                <w:color w:val="000000" w:themeColor="text1"/>
                <w:sz w:val="21"/>
                <w:szCs w:val="21"/>
                <w:lang w:eastAsia="en-GB"/>
              </w:rPr>
              <w:t>Lecture</w:t>
            </w:r>
          </w:p>
        </w:tc>
      </w:tr>
      <w:tr w:rsidR="006C3354" w:rsidRPr="00231D5D" w14:paraId="17657F31" w14:textId="77777777" w:rsidTr="0055509F">
        <w:tc>
          <w:tcPr>
            <w:tcW w:w="9634" w:type="dxa"/>
            <w:gridSpan w:val="2"/>
          </w:tcPr>
          <w:p w14:paraId="0B214BCC" w14:textId="77777777" w:rsidR="006C3354" w:rsidRPr="00231D5D" w:rsidRDefault="006C3354" w:rsidP="0055509F">
            <w:pPr>
              <w:textAlignment w:val="baseline"/>
              <w:rPr>
                <w:rFonts w:eastAsia="Times New Roman" w:cstheme="minorHAnsi"/>
                <w:b/>
                <w:bCs/>
                <w:lang w:eastAsia="en-GB"/>
              </w:rPr>
            </w:pPr>
            <w:r>
              <w:t>This observation will contribute to the participant’s portfolio of evidence to satisfy the assessment of the PGCert tHE and should be undertaken by an experienced academic colleague. Observation by a fellow participant on the programme is not permissible as a means of authenticating practice.</w:t>
            </w:r>
          </w:p>
        </w:tc>
      </w:tr>
    </w:tbl>
    <w:p w14:paraId="2BCD497A" w14:textId="77777777" w:rsidR="006C3354" w:rsidRPr="00C73B39" w:rsidRDefault="006C3354" w:rsidP="006C3354">
      <w:pPr>
        <w:ind w:right="95"/>
        <w:textAlignment w:val="baseline"/>
        <w:rPr>
          <w:rFonts w:eastAsia="Times New Roman" w:cstheme="minorHAnsi"/>
          <w:lang w:eastAsia="en-GB"/>
        </w:rPr>
      </w:pPr>
    </w:p>
    <w:tbl>
      <w:tblPr>
        <w:tblW w:w="9639"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9639"/>
      </w:tblGrid>
      <w:tr w:rsidR="006C3354" w:rsidRPr="00C73B39" w14:paraId="6AE70AAE" w14:textId="77777777" w:rsidTr="0055509F">
        <w:trPr>
          <w:trHeight w:val="1065"/>
        </w:trPr>
        <w:tc>
          <w:tcPr>
            <w:tcW w:w="9639" w:type="dxa"/>
            <w:shd w:val="clear" w:color="auto" w:fill="auto"/>
            <w:hideMark/>
          </w:tcPr>
          <w:p w14:paraId="7D889C84" w14:textId="77777777" w:rsidR="006C3354" w:rsidRPr="001C0E0A" w:rsidRDefault="006C3354" w:rsidP="0055509F">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Teaching/Support preparation [A1: Design and plan learning activities]</w:t>
            </w:r>
          </w:p>
          <w:p w14:paraId="7CE973ED" w14:textId="77777777" w:rsidR="006C3354" w:rsidRPr="00DD0383" w:rsidRDefault="006C3354" w:rsidP="0055509F">
            <w:r w:rsidRPr="00DD0383">
              <w:rPr>
                <w:rStyle w:val="SubtleEmphasis"/>
              </w:rPr>
              <w:t>i.e. Preparation, selection and organisation of content.  Choice of teaching/learning methods</w:t>
            </w:r>
            <w:r>
              <w:rPr>
                <w:rStyle w:val="normaltextrun"/>
                <w:rFonts w:ascii="Arial" w:hAnsi="Arial" w:cs="Arial"/>
              </w:rPr>
              <w:t>.</w:t>
            </w:r>
            <w:r>
              <w:rPr>
                <w:rStyle w:val="eop"/>
                <w:rFonts w:ascii="Arial" w:hAnsi="Arial" w:cs="Arial"/>
              </w:rPr>
              <w:t> </w:t>
            </w:r>
          </w:p>
          <w:p w14:paraId="23115498" w14:textId="77777777" w:rsidR="006C3354" w:rsidRPr="00C73B39" w:rsidRDefault="006C3354" w:rsidP="0055509F">
            <w:pPr>
              <w:textAlignment w:val="baseline"/>
              <w:rPr>
                <w:rFonts w:eastAsia="Times New Roman" w:cstheme="minorHAnsi"/>
                <w:lang w:eastAsia="en-GB"/>
              </w:rPr>
            </w:pPr>
          </w:p>
        </w:tc>
      </w:tr>
      <w:tr w:rsidR="006C3354" w:rsidRPr="00C73B39" w14:paraId="14298A8E" w14:textId="77777777" w:rsidTr="0055509F">
        <w:trPr>
          <w:trHeight w:val="435"/>
        </w:trPr>
        <w:tc>
          <w:tcPr>
            <w:tcW w:w="9639" w:type="dxa"/>
            <w:shd w:val="clear" w:color="auto" w:fill="auto"/>
            <w:hideMark/>
          </w:tcPr>
          <w:p w14:paraId="3C91AFA5" w14:textId="77777777" w:rsidR="006C3354" w:rsidRPr="00DD0383" w:rsidRDefault="006C3354" w:rsidP="0055509F">
            <w:pPr>
              <w:textAlignment w:val="baseline"/>
              <w:rPr>
                <w:rFonts w:eastAsia="Times New Roman" w:cstheme="minorHAnsi"/>
                <w:b/>
                <w:bCs/>
                <w:lang w:eastAsia="en-GB"/>
              </w:rPr>
            </w:pPr>
            <w:r w:rsidRPr="00C73B39">
              <w:rPr>
                <w:rFonts w:eastAsia="Times New Roman" w:cstheme="minorHAnsi"/>
                <w:b/>
                <w:bCs/>
                <w:lang w:eastAsia="en-GB"/>
              </w:rPr>
              <w:t> </w:t>
            </w:r>
            <w:r w:rsidRPr="00DD0383">
              <w:rPr>
                <w:rFonts w:eastAsia="Times New Roman" w:cstheme="minorHAnsi"/>
                <w:b/>
                <w:bCs/>
                <w:lang w:eastAsia="en-GB"/>
              </w:rPr>
              <w:t xml:space="preserve">Comments </w:t>
            </w:r>
          </w:p>
          <w:p w14:paraId="3C0C1F4A" w14:textId="5018216B" w:rsidR="006C3354" w:rsidRDefault="00F2691D" w:rsidP="0055509F">
            <w:pPr>
              <w:textAlignment w:val="baseline"/>
              <w:rPr>
                <w:rFonts w:eastAsia="Times New Roman" w:cstheme="minorHAnsi"/>
                <w:lang w:eastAsia="en-GB"/>
              </w:rPr>
            </w:pPr>
            <w:r>
              <w:rPr>
                <w:rFonts w:eastAsia="Times New Roman" w:cstheme="minorHAnsi"/>
                <w:lang w:eastAsia="en-GB"/>
              </w:rPr>
              <w:t xml:space="preserve">I </w:t>
            </w:r>
            <w:r w:rsidR="006C3354" w:rsidRPr="009A26FA">
              <w:rPr>
                <w:rFonts w:eastAsia="Times New Roman" w:cstheme="minorHAnsi"/>
                <w:lang w:eastAsia="en-GB"/>
              </w:rPr>
              <w:t>provided a well-organised Lesson Plan prior to the peer observation date, with</w:t>
            </w:r>
            <w:r w:rsidR="006C3354">
              <w:rPr>
                <w:rFonts w:eastAsia="Times New Roman" w:cstheme="minorHAnsi"/>
                <w:lang w:eastAsia="en-GB"/>
              </w:rPr>
              <w:t xml:space="preserve"> </w:t>
            </w:r>
            <w:r w:rsidR="006C3354" w:rsidRPr="009A26FA">
              <w:rPr>
                <w:rFonts w:eastAsia="Times New Roman" w:cstheme="minorHAnsi"/>
                <w:lang w:eastAsia="en-GB"/>
              </w:rPr>
              <w:t>appropriate time and content for learning and teaching for the session.</w:t>
            </w:r>
            <w:r w:rsidR="006C3354">
              <w:rPr>
                <w:rFonts w:eastAsia="Times New Roman" w:cstheme="minorHAnsi"/>
                <w:lang w:eastAsia="en-GB"/>
              </w:rPr>
              <w:t xml:space="preserve"> </w:t>
            </w:r>
          </w:p>
          <w:p w14:paraId="38192543" w14:textId="77777777" w:rsidR="006C3354" w:rsidRDefault="006C3354" w:rsidP="0055509F">
            <w:pPr>
              <w:textAlignment w:val="baseline"/>
              <w:rPr>
                <w:rFonts w:eastAsia="Times New Roman" w:cstheme="minorHAnsi"/>
                <w:lang w:eastAsia="en-GB"/>
              </w:rPr>
            </w:pPr>
            <w:r w:rsidRPr="009A26FA">
              <w:rPr>
                <w:rFonts w:eastAsia="Times New Roman" w:cstheme="minorHAnsi"/>
                <w:lang w:eastAsia="en-GB"/>
              </w:rPr>
              <w:t>The choice of teaching and learning methods were appropriate, demonstrating an active learning</w:t>
            </w:r>
            <w:r>
              <w:rPr>
                <w:rFonts w:eastAsia="Times New Roman" w:cstheme="minorHAnsi"/>
                <w:lang w:eastAsia="en-GB"/>
              </w:rPr>
              <w:t xml:space="preserve"> </w:t>
            </w:r>
            <w:r w:rsidRPr="009A26FA">
              <w:rPr>
                <w:rFonts w:eastAsia="Times New Roman" w:cstheme="minorHAnsi"/>
                <w:lang w:eastAsia="en-GB"/>
              </w:rPr>
              <w:t xml:space="preserve">approach. </w:t>
            </w:r>
          </w:p>
          <w:p w14:paraId="067B6A2B" w14:textId="1241869E" w:rsidR="006C3354" w:rsidRPr="00C73B39" w:rsidRDefault="00F2691D" w:rsidP="0055509F">
            <w:pPr>
              <w:textAlignment w:val="baseline"/>
              <w:rPr>
                <w:rFonts w:eastAsia="Times New Roman" w:cstheme="minorHAnsi"/>
                <w:lang w:eastAsia="en-GB"/>
              </w:rPr>
            </w:pPr>
            <w:r>
              <w:rPr>
                <w:rFonts w:eastAsia="Times New Roman" w:cstheme="minorHAnsi"/>
                <w:lang w:eastAsia="en-GB"/>
              </w:rPr>
              <w:t xml:space="preserve">I </w:t>
            </w:r>
            <w:r w:rsidR="006C3354" w:rsidRPr="009A26FA">
              <w:rPr>
                <w:rFonts w:eastAsia="Times New Roman" w:cstheme="minorHAnsi"/>
                <w:lang w:eastAsia="en-GB"/>
              </w:rPr>
              <w:t>appeared well-prepared for the session with very good knowledge on the taugh</w:t>
            </w:r>
            <w:r w:rsidR="006C3354">
              <w:rPr>
                <w:rFonts w:eastAsia="Times New Roman" w:cstheme="minorHAnsi"/>
                <w:lang w:eastAsia="en-GB"/>
              </w:rPr>
              <w:t xml:space="preserve">t </w:t>
            </w:r>
            <w:r w:rsidR="006C3354" w:rsidRPr="009A26FA">
              <w:rPr>
                <w:rFonts w:eastAsia="Times New Roman" w:cstheme="minorHAnsi"/>
                <w:lang w:eastAsia="en-GB"/>
              </w:rPr>
              <w:t>subject.</w:t>
            </w:r>
          </w:p>
          <w:p w14:paraId="47A4B110" w14:textId="77777777" w:rsidR="006C3354" w:rsidRPr="00C73B39" w:rsidRDefault="006C3354" w:rsidP="0055509F">
            <w:pPr>
              <w:textAlignment w:val="baseline"/>
              <w:rPr>
                <w:rFonts w:eastAsia="Times New Roman" w:cstheme="minorHAnsi"/>
                <w:lang w:eastAsia="en-GB"/>
              </w:rPr>
            </w:pPr>
          </w:p>
        </w:tc>
      </w:tr>
      <w:tr w:rsidR="006C3354" w:rsidRPr="00C73B39" w14:paraId="162BAD30" w14:textId="77777777" w:rsidTr="0055509F">
        <w:trPr>
          <w:trHeight w:val="1335"/>
        </w:trPr>
        <w:tc>
          <w:tcPr>
            <w:tcW w:w="9639" w:type="dxa"/>
            <w:shd w:val="clear" w:color="auto" w:fill="auto"/>
            <w:hideMark/>
          </w:tcPr>
          <w:p w14:paraId="18B537F7" w14:textId="77777777" w:rsidR="006C3354" w:rsidRPr="001C0E0A" w:rsidRDefault="006C3354" w:rsidP="0055509F">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 xml:space="preserve">Teaching </w:t>
            </w:r>
            <w:r w:rsidRPr="00C73B39">
              <w:rPr>
                <w:rFonts w:eastAsia="Times New Roman" w:cstheme="minorHAnsi"/>
                <w:b/>
                <w:bCs/>
                <w:lang w:eastAsia="en-GB"/>
              </w:rPr>
              <w:t xml:space="preserve">  </w:t>
            </w:r>
            <w:r w:rsidRPr="001C0E0A">
              <w:rPr>
                <w:rFonts w:eastAsia="Times New Roman" w:cstheme="minorHAnsi"/>
                <w:b/>
                <w:bCs/>
                <w:lang w:eastAsia="en-GB"/>
              </w:rPr>
              <w:t>[A2: Teach and/or support learning.]</w:t>
            </w:r>
          </w:p>
          <w:p w14:paraId="7B30B20E" w14:textId="668EF213" w:rsidR="006C3354" w:rsidRPr="00C73B39" w:rsidRDefault="006C3354" w:rsidP="0055509F">
            <w:pPr>
              <w:textAlignment w:val="baseline"/>
              <w:rPr>
                <w:rStyle w:val="SubtleEmphasis"/>
                <w:lang w:eastAsia="en-GB"/>
              </w:rPr>
            </w:pPr>
            <w:r w:rsidRPr="00DD0383">
              <w:rPr>
                <w:rStyle w:val="SubtleEmphasis"/>
              </w:rPr>
              <w:t xml:space="preserve">i.e. </w:t>
            </w:r>
            <w:r w:rsidRPr="00C73B39">
              <w:rPr>
                <w:rStyle w:val="SubtleEmphasis"/>
                <w:lang w:eastAsia="en-GB"/>
              </w:rPr>
              <w:t xml:space="preserve">Beginning class, introduction, continuity with other sessions, </w:t>
            </w:r>
            <w:r w:rsidR="00711590">
              <w:rPr>
                <w:rStyle w:val="SubtleEmphasis"/>
                <w:lang w:eastAsia="en-GB"/>
              </w:rPr>
              <w:t>student’s</w:t>
            </w:r>
            <w:r w:rsidRPr="00C73B39">
              <w:rPr>
                <w:rStyle w:val="SubtleEmphasis"/>
                <w:lang w:eastAsia="en-GB"/>
              </w:rPr>
              <w:t xml:space="preserve"> prior knowledge.  Clarity of presentation.  Pace.  Attitude to </w:t>
            </w:r>
            <w:r w:rsidRPr="00DD0383">
              <w:rPr>
                <w:rStyle w:val="SubtleEmphasis"/>
              </w:rPr>
              <w:t xml:space="preserve">the </w:t>
            </w:r>
            <w:r w:rsidRPr="00C73B39">
              <w:rPr>
                <w:rStyle w:val="SubtleEmphasis"/>
                <w:lang w:eastAsia="en-GB"/>
              </w:rPr>
              <w:t xml:space="preserve">subject matter.  Use of appropriate reinforcement.  Ending the session – summary, future work etc. Technique and Aids:  General apparatus – board, data projector, use of handouts. Was effective communication achieved?  Was there good </w:t>
            </w:r>
            <w:r w:rsidRPr="00DD0383">
              <w:rPr>
                <w:rStyle w:val="SubtleEmphasis"/>
              </w:rPr>
              <w:t>student–teacher</w:t>
            </w:r>
            <w:r w:rsidRPr="00C73B39">
              <w:rPr>
                <w:rStyle w:val="SubtleEmphasis"/>
                <w:lang w:eastAsia="en-GB"/>
              </w:rPr>
              <w:t xml:space="preserve"> rapport?  Were the aims/outcomes achieved?  Appropriateness of teaching/learning methods</w:t>
            </w:r>
            <w:r>
              <w:rPr>
                <w:rStyle w:val="SubtleEmphasis"/>
                <w:lang w:eastAsia="en-GB"/>
              </w:rPr>
              <w:t>.</w:t>
            </w:r>
            <w:r w:rsidRPr="00C73B39">
              <w:rPr>
                <w:rStyle w:val="SubtleEmphasis"/>
                <w:lang w:eastAsia="en-GB"/>
              </w:rPr>
              <w:t> </w:t>
            </w:r>
          </w:p>
        </w:tc>
      </w:tr>
      <w:tr w:rsidR="006C3354" w:rsidRPr="00C73B39" w14:paraId="1B007B45" w14:textId="77777777" w:rsidTr="0055509F">
        <w:trPr>
          <w:trHeight w:val="435"/>
        </w:trPr>
        <w:tc>
          <w:tcPr>
            <w:tcW w:w="9639" w:type="dxa"/>
            <w:shd w:val="clear" w:color="auto" w:fill="auto"/>
            <w:hideMark/>
          </w:tcPr>
          <w:p w14:paraId="249FC5B5" w14:textId="77777777" w:rsidR="006C3354" w:rsidRPr="001C0E0A" w:rsidRDefault="006C3354" w:rsidP="0055509F">
            <w:pPr>
              <w:textAlignment w:val="baseline"/>
              <w:rPr>
                <w:rFonts w:eastAsia="Times New Roman" w:cstheme="minorHAnsi"/>
                <w:b/>
                <w:bCs/>
                <w:lang w:eastAsia="en-GB"/>
              </w:rPr>
            </w:pPr>
            <w:r w:rsidRPr="00C73B39">
              <w:rPr>
                <w:rFonts w:eastAsia="Times New Roman" w:cstheme="minorHAnsi"/>
                <w:lang w:eastAsia="en-GB"/>
              </w:rPr>
              <w:t>  </w:t>
            </w:r>
            <w:r w:rsidRPr="001C0E0A">
              <w:rPr>
                <w:rFonts w:eastAsia="Times New Roman" w:cstheme="minorHAnsi"/>
                <w:b/>
                <w:bCs/>
                <w:lang w:eastAsia="en-GB"/>
              </w:rPr>
              <w:t xml:space="preserve">Comments </w:t>
            </w:r>
          </w:p>
          <w:p w14:paraId="20707E3B" w14:textId="0E58A9CA" w:rsidR="006C3354" w:rsidRDefault="006C3354" w:rsidP="0055509F">
            <w:pPr>
              <w:textAlignment w:val="baseline"/>
              <w:rPr>
                <w:rFonts w:eastAsia="Times New Roman" w:cstheme="minorHAnsi"/>
                <w:lang w:eastAsia="en-GB"/>
              </w:rPr>
            </w:pPr>
            <w:r w:rsidRPr="00307A11">
              <w:rPr>
                <w:rFonts w:eastAsia="Times New Roman" w:cstheme="minorHAnsi"/>
                <w:lang w:eastAsia="en-GB"/>
              </w:rPr>
              <w:lastRenderedPageBreak/>
              <w:t xml:space="preserve">At the beginning of the session, </w:t>
            </w:r>
            <w:r w:rsidR="00F2691D">
              <w:rPr>
                <w:rFonts w:eastAsia="Times New Roman" w:cstheme="minorHAnsi"/>
                <w:lang w:eastAsia="en-GB"/>
              </w:rPr>
              <w:t xml:space="preserve">I </w:t>
            </w:r>
            <w:r w:rsidRPr="00307A11">
              <w:rPr>
                <w:rFonts w:eastAsia="Times New Roman" w:cstheme="minorHAnsi"/>
                <w:lang w:eastAsia="en-GB"/>
              </w:rPr>
              <w:t>assessed the prior knowledge of students by recapping</w:t>
            </w:r>
            <w:r>
              <w:rPr>
                <w:rFonts w:eastAsia="Times New Roman" w:cstheme="minorHAnsi"/>
                <w:lang w:eastAsia="en-GB"/>
              </w:rPr>
              <w:t xml:space="preserve"> </w:t>
            </w:r>
            <w:r w:rsidRPr="00307A11">
              <w:rPr>
                <w:rFonts w:eastAsia="Times New Roman" w:cstheme="minorHAnsi"/>
                <w:lang w:eastAsia="en-GB"/>
              </w:rPr>
              <w:t>with students what was learned in the previous session</w:t>
            </w:r>
            <w:r>
              <w:rPr>
                <w:rFonts w:eastAsia="Times New Roman" w:cstheme="minorHAnsi"/>
                <w:lang w:eastAsia="en-GB"/>
              </w:rPr>
              <w:t>.</w:t>
            </w:r>
          </w:p>
          <w:p w14:paraId="16A7703B" w14:textId="2BC77DE7" w:rsidR="006C3354" w:rsidRDefault="00F2691D" w:rsidP="0055509F">
            <w:pPr>
              <w:textAlignment w:val="baseline"/>
              <w:rPr>
                <w:rFonts w:eastAsia="Times New Roman" w:cstheme="minorHAnsi"/>
                <w:lang w:eastAsia="en-GB"/>
              </w:rPr>
            </w:pPr>
            <w:r>
              <w:rPr>
                <w:rFonts w:eastAsia="Times New Roman" w:cstheme="minorHAnsi"/>
                <w:lang w:eastAsia="en-GB"/>
              </w:rPr>
              <w:t xml:space="preserve">I </w:t>
            </w:r>
            <w:r w:rsidR="006C3354" w:rsidRPr="00307A11">
              <w:rPr>
                <w:rFonts w:eastAsia="Times New Roman" w:cstheme="minorHAnsi"/>
                <w:lang w:eastAsia="en-GB"/>
              </w:rPr>
              <w:t>introduced briefly the topic of that week to students in a clear manner.</w:t>
            </w:r>
            <w:r w:rsidR="006C3354">
              <w:rPr>
                <w:rFonts w:eastAsia="Times New Roman" w:cstheme="minorHAnsi"/>
                <w:lang w:eastAsia="en-GB"/>
              </w:rPr>
              <w:t xml:space="preserve"> </w:t>
            </w:r>
          </w:p>
          <w:p w14:paraId="30895642" w14:textId="6FDCD114" w:rsidR="006C3354" w:rsidRDefault="006C3354" w:rsidP="0055509F">
            <w:pPr>
              <w:textAlignment w:val="baseline"/>
              <w:rPr>
                <w:rFonts w:eastAsia="Times New Roman" w:cstheme="minorHAnsi"/>
                <w:lang w:eastAsia="en-GB"/>
              </w:rPr>
            </w:pPr>
            <w:r w:rsidRPr="00307A11">
              <w:rPr>
                <w:rFonts w:eastAsia="Times New Roman" w:cstheme="minorHAnsi"/>
                <w:lang w:eastAsia="en-GB"/>
              </w:rPr>
              <w:t xml:space="preserve">Appropriate reinforcement and encouragement were used by </w:t>
            </w:r>
            <w:r w:rsidR="00F2691D">
              <w:rPr>
                <w:rFonts w:eastAsia="Times New Roman" w:cstheme="minorHAnsi"/>
                <w:lang w:eastAsia="en-GB"/>
              </w:rPr>
              <w:t xml:space="preserve">I </w:t>
            </w:r>
            <w:r w:rsidRPr="00307A11">
              <w:rPr>
                <w:rFonts w:eastAsia="Times New Roman" w:cstheme="minorHAnsi"/>
                <w:lang w:eastAsia="en-GB"/>
              </w:rPr>
              <w:t>verbally</w:t>
            </w:r>
            <w:r>
              <w:rPr>
                <w:rFonts w:eastAsia="Times New Roman" w:cstheme="minorHAnsi"/>
                <w:lang w:eastAsia="en-GB"/>
              </w:rPr>
              <w:t xml:space="preserve">. </w:t>
            </w:r>
          </w:p>
          <w:p w14:paraId="1FBEFF1D" w14:textId="17E8DB31" w:rsidR="006C3354" w:rsidRDefault="00F2691D" w:rsidP="0055509F">
            <w:pPr>
              <w:textAlignment w:val="baseline"/>
              <w:rPr>
                <w:rFonts w:eastAsia="Times New Roman" w:cstheme="minorHAnsi"/>
                <w:lang w:eastAsia="en-GB"/>
              </w:rPr>
            </w:pPr>
            <w:r>
              <w:rPr>
                <w:rFonts w:eastAsia="Times New Roman" w:cstheme="minorHAnsi"/>
                <w:lang w:eastAsia="en-GB"/>
              </w:rPr>
              <w:t xml:space="preserve">I </w:t>
            </w:r>
            <w:r w:rsidR="006C3354" w:rsidRPr="00307A11">
              <w:rPr>
                <w:rFonts w:eastAsia="Times New Roman" w:cstheme="minorHAnsi"/>
                <w:lang w:eastAsia="en-GB"/>
              </w:rPr>
              <w:t>mainly used slides with a projector</w:t>
            </w:r>
            <w:r w:rsidR="006C3354">
              <w:rPr>
                <w:rFonts w:eastAsia="Times New Roman" w:cstheme="minorHAnsi"/>
                <w:lang w:eastAsia="en-GB"/>
              </w:rPr>
              <w:t xml:space="preserve">. </w:t>
            </w:r>
          </w:p>
          <w:p w14:paraId="7D4DCCE7" w14:textId="7F7BC7D9" w:rsidR="006C3354" w:rsidRDefault="006C3354" w:rsidP="0055509F">
            <w:pPr>
              <w:textAlignment w:val="baseline"/>
              <w:rPr>
                <w:rFonts w:eastAsia="Times New Roman" w:cstheme="minorHAnsi"/>
                <w:lang w:eastAsia="en-GB"/>
              </w:rPr>
            </w:pPr>
            <w:r w:rsidRPr="00307A11">
              <w:rPr>
                <w:rFonts w:eastAsia="Times New Roman" w:cstheme="minorHAnsi"/>
                <w:lang w:eastAsia="en-GB"/>
              </w:rPr>
              <w:t xml:space="preserve">Effective communication was achieved between </w:t>
            </w:r>
            <w:r w:rsidR="00F2691D">
              <w:rPr>
                <w:rFonts w:eastAsia="Times New Roman" w:cstheme="minorHAnsi"/>
                <w:lang w:eastAsia="en-GB"/>
              </w:rPr>
              <w:t xml:space="preserve">I </w:t>
            </w:r>
            <w:r w:rsidRPr="00307A11">
              <w:rPr>
                <w:rFonts w:eastAsia="Times New Roman" w:cstheme="minorHAnsi"/>
                <w:lang w:eastAsia="en-GB"/>
              </w:rPr>
              <w:t>and the students</w:t>
            </w:r>
            <w:r>
              <w:rPr>
                <w:rFonts w:eastAsia="Times New Roman" w:cstheme="minorHAnsi"/>
                <w:lang w:eastAsia="en-GB"/>
              </w:rPr>
              <w:t>. I observed good student interaction in the class.</w:t>
            </w:r>
          </w:p>
          <w:p w14:paraId="140437AF" w14:textId="327798CA" w:rsidR="006C3354" w:rsidRDefault="006C3354" w:rsidP="0055509F">
            <w:pPr>
              <w:textAlignment w:val="baseline"/>
              <w:rPr>
                <w:rFonts w:eastAsia="Times New Roman" w:cstheme="minorHAnsi"/>
                <w:lang w:eastAsia="en-GB"/>
              </w:rPr>
            </w:pPr>
            <w:r w:rsidRPr="00307A11">
              <w:rPr>
                <w:rFonts w:eastAsia="Times New Roman" w:cstheme="minorHAnsi"/>
                <w:lang w:eastAsia="en-GB"/>
              </w:rPr>
              <w:t>The teaching and learning methods used were appropriate</w:t>
            </w:r>
            <w:r>
              <w:rPr>
                <w:rFonts w:eastAsia="Times New Roman" w:cstheme="minorHAnsi"/>
                <w:lang w:eastAsia="en-GB"/>
              </w:rPr>
              <w:t xml:space="preserve"> for the lesson.</w:t>
            </w:r>
          </w:p>
          <w:p w14:paraId="00D8DF70" w14:textId="77777777" w:rsidR="006C3354" w:rsidRPr="00C73B39" w:rsidRDefault="006C3354" w:rsidP="0055509F">
            <w:pPr>
              <w:textAlignment w:val="baseline"/>
              <w:rPr>
                <w:rFonts w:eastAsia="Times New Roman" w:cstheme="minorHAnsi"/>
                <w:lang w:eastAsia="en-GB"/>
              </w:rPr>
            </w:pPr>
          </w:p>
        </w:tc>
      </w:tr>
      <w:tr w:rsidR="006C3354" w:rsidRPr="00C73B39" w14:paraId="5E5F7923" w14:textId="77777777" w:rsidTr="0055509F">
        <w:trPr>
          <w:trHeight w:val="435"/>
        </w:trPr>
        <w:tc>
          <w:tcPr>
            <w:tcW w:w="9639" w:type="dxa"/>
            <w:shd w:val="clear" w:color="auto" w:fill="auto"/>
            <w:hideMark/>
          </w:tcPr>
          <w:p w14:paraId="7C85C6A7" w14:textId="77777777" w:rsidR="006C3354" w:rsidRPr="001C0E0A" w:rsidRDefault="006C3354" w:rsidP="0055509F">
            <w:pPr>
              <w:textAlignment w:val="baseline"/>
              <w:rPr>
                <w:rFonts w:eastAsia="Times New Roman" w:cstheme="minorHAnsi"/>
                <w:b/>
                <w:bCs/>
                <w:lang w:eastAsia="en-GB"/>
              </w:rPr>
            </w:pPr>
            <w:r w:rsidRPr="00C73B39">
              <w:rPr>
                <w:rFonts w:eastAsia="Times New Roman" w:cstheme="minorHAnsi"/>
                <w:b/>
                <w:bCs/>
                <w:lang w:eastAsia="en-GB"/>
              </w:rPr>
              <w:lastRenderedPageBreak/>
              <w:t> </w:t>
            </w:r>
            <w:r w:rsidRPr="001C0E0A">
              <w:rPr>
                <w:rFonts w:eastAsia="Times New Roman" w:cstheme="minorHAnsi"/>
                <w:b/>
                <w:bCs/>
                <w:lang w:eastAsia="en-GB"/>
              </w:rPr>
              <w:t xml:space="preserve">Effective Learning Environments [A4:Develop effective learning environments and approaches to student support and guidance.] </w:t>
            </w:r>
          </w:p>
          <w:p w14:paraId="3322F00A" w14:textId="77777777" w:rsidR="006C3354" w:rsidRPr="00C61394" w:rsidRDefault="006C3354" w:rsidP="0055509F">
            <w:pPr>
              <w:textAlignment w:val="baseline"/>
              <w:rPr>
                <w:rFonts w:eastAsia="Times New Roman" w:cstheme="minorHAnsi"/>
                <w:i/>
                <w:iCs/>
                <w:lang w:eastAsia="en-GB"/>
              </w:rPr>
            </w:pPr>
            <w:r w:rsidRPr="00934DC5">
              <w:rPr>
                <w:rFonts w:eastAsia="Times New Roman" w:cstheme="minorHAnsi"/>
                <w:i/>
                <w:iCs/>
                <w:lang w:eastAsia="en-GB"/>
              </w:rPr>
              <w:t xml:space="preserve">i.e </w:t>
            </w:r>
            <w:r w:rsidRPr="00C73B39">
              <w:rPr>
                <w:rFonts w:eastAsia="Times New Roman" w:cstheme="minorHAnsi"/>
                <w:i/>
                <w:iCs/>
                <w:lang w:eastAsia="en-GB"/>
              </w:rPr>
              <w:t xml:space="preserve">General class atmosphere, level of participation, </w:t>
            </w:r>
            <w:r w:rsidRPr="00934DC5">
              <w:rPr>
                <w:rFonts w:eastAsia="Times New Roman" w:cstheme="minorHAnsi"/>
                <w:i/>
                <w:iCs/>
                <w:lang w:eastAsia="en-GB"/>
              </w:rPr>
              <w:t>attention,</w:t>
            </w:r>
            <w:r w:rsidRPr="00C73B39">
              <w:rPr>
                <w:rFonts w:eastAsia="Times New Roman" w:cstheme="minorHAnsi"/>
                <w:i/>
                <w:iCs/>
                <w:lang w:eastAsia="en-GB"/>
              </w:rPr>
              <w:t xml:space="preserve"> and interest.  Student attitude and ability to carry out classwork. </w:t>
            </w:r>
            <w:r w:rsidRPr="00934DC5">
              <w:rPr>
                <w:rFonts w:eastAsia="Times New Roman" w:cstheme="minorHAnsi"/>
                <w:i/>
                <w:iCs/>
                <w:lang w:eastAsia="en-GB"/>
              </w:rPr>
              <w:t>We</w:t>
            </w:r>
            <w:r>
              <w:rPr>
                <w:rFonts w:eastAsia="Times New Roman" w:cstheme="minorHAnsi"/>
                <w:i/>
                <w:iCs/>
                <w:lang w:eastAsia="en-GB"/>
              </w:rPr>
              <w:t>r</w:t>
            </w:r>
            <w:r w:rsidRPr="00934DC5">
              <w:rPr>
                <w:rFonts w:eastAsia="Times New Roman" w:cstheme="minorHAnsi"/>
                <w:i/>
                <w:iCs/>
                <w:lang w:eastAsia="en-GB"/>
              </w:rPr>
              <w:t>e</w:t>
            </w:r>
            <w:r w:rsidRPr="00C73B39">
              <w:rPr>
                <w:rFonts w:eastAsia="Times New Roman" w:cstheme="minorHAnsi"/>
                <w:i/>
                <w:iCs/>
                <w:lang w:eastAsia="en-GB"/>
              </w:rPr>
              <w:t xml:space="preserve"> learning problems identified and overcome?  Awareness of individual needs.  Attitude to students</w:t>
            </w:r>
            <w:r>
              <w:rPr>
                <w:rFonts w:eastAsia="Times New Roman" w:cstheme="minorHAnsi"/>
                <w:i/>
                <w:iCs/>
                <w:lang w:eastAsia="en-GB"/>
              </w:rPr>
              <w:t>.</w:t>
            </w:r>
          </w:p>
        </w:tc>
      </w:tr>
      <w:tr w:rsidR="006C3354" w:rsidRPr="00C73B39" w14:paraId="3CFE8058" w14:textId="77777777" w:rsidTr="0055509F">
        <w:trPr>
          <w:trHeight w:val="435"/>
        </w:trPr>
        <w:tc>
          <w:tcPr>
            <w:tcW w:w="9639" w:type="dxa"/>
            <w:shd w:val="clear" w:color="auto" w:fill="auto"/>
          </w:tcPr>
          <w:p w14:paraId="0FB714D3" w14:textId="77777777" w:rsidR="006C3354" w:rsidRDefault="006C3354" w:rsidP="0055509F">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7DA6A5B6" w14:textId="3138C688" w:rsidR="006C3354" w:rsidRDefault="006C3354" w:rsidP="0055509F">
            <w:pPr>
              <w:textAlignment w:val="baseline"/>
              <w:rPr>
                <w:rFonts w:eastAsia="Times New Roman" w:cstheme="minorHAnsi"/>
                <w:lang w:eastAsia="en-GB"/>
              </w:rPr>
            </w:pPr>
            <w:r w:rsidRPr="00894289">
              <w:rPr>
                <w:rFonts w:eastAsia="Times New Roman" w:cstheme="minorHAnsi"/>
                <w:lang w:eastAsia="en-GB"/>
              </w:rPr>
              <w:t xml:space="preserve">Very good class atmosphere, students appeared relaxed and </w:t>
            </w:r>
            <w:r>
              <w:rPr>
                <w:rFonts w:eastAsia="Times New Roman" w:cstheme="minorHAnsi"/>
                <w:lang w:eastAsia="en-GB"/>
              </w:rPr>
              <w:t xml:space="preserve">engaged with </w:t>
            </w:r>
            <w:r w:rsidR="00F2691D">
              <w:rPr>
                <w:rFonts w:eastAsia="Times New Roman" w:cstheme="minorHAnsi"/>
                <w:lang w:eastAsia="en-GB"/>
              </w:rPr>
              <w:t xml:space="preserve">I </w:t>
            </w:r>
            <w:r>
              <w:rPr>
                <w:rFonts w:eastAsia="Times New Roman" w:cstheme="minorHAnsi"/>
                <w:lang w:eastAsia="en-GB"/>
              </w:rPr>
              <w:t>and with the lesson well</w:t>
            </w:r>
            <w:r w:rsidRPr="00894289">
              <w:rPr>
                <w:rFonts w:eastAsia="Times New Roman" w:cstheme="minorHAnsi"/>
                <w:lang w:eastAsia="en-GB"/>
              </w:rPr>
              <w:t>.</w:t>
            </w:r>
            <w:r>
              <w:rPr>
                <w:rFonts w:eastAsia="Times New Roman" w:cstheme="minorHAnsi"/>
                <w:lang w:eastAsia="en-GB"/>
              </w:rPr>
              <w:t xml:space="preserve"> Good decipline was obsereved and there was</w:t>
            </w:r>
            <w:r w:rsidRPr="00894289">
              <w:rPr>
                <w:rFonts w:eastAsia="Times New Roman" w:cstheme="minorHAnsi"/>
                <w:lang w:eastAsia="en-GB"/>
              </w:rPr>
              <w:t xml:space="preserve"> </w:t>
            </w:r>
            <w:r>
              <w:rPr>
                <w:rFonts w:eastAsia="Times New Roman" w:cstheme="minorHAnsi"/>
                <w:lang w:eastAsia="en-GB"/>
              </w:rPr>
              <w:t>n</w:t>
            </w:r>
            <w:r w:rsidRPr="00894289">
              <w:rPr>
                <w:rFonts w:eastAsia="Times New Roman" w:cstheme="minorHAnsi"/>
                <w:lang w:eastAsia="en-GB"/>
              </w:rPr>
              <w:t>o</w:t>
            </w:r>
            <w:r>
              <w:rPr>
                <w:rFonts w:eastAsia="Times New Roman" w:cstheme="minorHAnsi"/>
                <w:lang w:eastAsia="en-GB"/>
              </w:rPr>
              <w:t xml:space="preserve"> </w:t>
            </w:r>
            <w:r w:rsidRPr="00894289">
              <w:rPr>
                <w:rFonts w:eastAsia="Times New Roman" w:cstheme="minorHAnsi"/>
                <w:lang w:eastAsia="en-GB"/>
              </w:rPr>
              <w:t>disruption in the class.</w:t>
            </w:r>
            <w:r>
              <w:rPr>
                <w:rFonts w:eastAsia="Times New Roman" w:cstheme="minorHAnsi"/>
                <w:lang w:eastAsia="en-GB"/>
              </w:rPr>
              <w:t xml:space="preserve"> </w:t>
            </w:r>
          </w:p>
          <w:p w14:paraId="7D3026C2" w14:textId="6675F9E9" w:rsidR="006C3354" w:rsidRDefault="00711590" w:rsidP="0055509F">
            <w:pPr>
              <w:textAlignment w:val="baseline"/>
              <w:rPr>
                <w:rFonts w:eastAsia="Times New Roman" w:cstheme="minorHAnsi"/>
                <w:lang w:eastAsia="en-GB"/>
              </w:rPr>
            </w:pPr>
            <w:r>
              <w:rPr>
                <w:rFonts w:eastAsia="Times New Roman" w:cstheme="minorHAnsi"/>
                <w:lang w:eastAsia="en-GB"/>
              </w:rPr>
              <w:t>Student’s</w:t>
            </w:r>
            <w:r w:rsidR="006C3354" w:rsidRPr="00894289">
              <w:rPr>
                <w:rFonts w:eastAsia="Times New Roman" w:cstheme="minorHAnsi"/>
                <w:lang w:eastAsia="en-GB"/>
              </w:rPr>
              <w:t xml:space="preserve"> attention retention was very good, with high engagement during the class.</w:t>
            </w:r>
            <w:r w:rsidR="006C3354">
              <w:rPr>
                <w:rFonts w:eastAsia="Times New Roman" w:cstheme="minorHAnsi"/>
                <w:lang w:eastAsia="en-GB"/>
              </w:rPr>
              <w:t xml:space="preserve"> </w:t>
            </w:r>
          </w:p>
          <w:p w14:paraId="3B4BD331" w14:textId="2A7BF7CC" w:rsidR="006C3354" w:rsidRDefault="00F2691D" w:rsidP="0055509F">
            <w:pPr>
              <w:textAlignment w:val="baseline"/>
              <w:rPr>
                <w:rFonts w:eastAsia="Times New Roman" w:cstheme="minorHAnsi"/>
                <w:lang w:eastAsia="en-GB"/>
              </w:rPr>
            </w:pPr>
            <w:r>
              <w:rPr>
                <w:rFonts w:eastAsia="Times New Roman" w:cstheme="minorHAnsi"/>
                <w:lang w:eastAsia="en-GB"/>
              </w:rPr>
              <w:t xml:space="preserve">I </w:t>
            </w:r>
            <w:r w:rsidR="006C3354" w:rsidRPr="00894289">
              <w:rPr>
                <w:rFonts w:eastAsia="Times New Roman" w:cstheme="minorHAnsi"/>
                <w:lang w:eastAsia="en-GB"/>
              </w:rPr>
              <w:t>tried to engage students who were quieter</w:t>
            </w:r>
            <w:r w:rsidR="006C3354">
              <w:rPr>
                <w:rFonts w:eastAsia="Times New Roman" w:cstheme="minorHAnsi"/>
                <w:lang w:eastAsia="en-GB"/>
              </w:rPr>
              <w:t>, encouraging them to participate.</w:t>
            </w:r>
          </w:p>
          <w:p w14:paraId="66F1DC3C" w14:textId="15DC6634" w:rsidR="006C3354" w:rsidRDefault="00F2691D" w:rsidP="0055509F">
            <w:pPr>
              <w:textAlignment w:val="baseline"/>
              <w:rPr>
                <w:rFonts w:eastAsia="Times New Roman" w:cstheme="minorHAnsi"/>
                <w:lang w:eastAsia="en-GB"/>
              </w:rPr>
            </w:pPr>
            <w:r>
              <w:rPr>
                <w:rFonts w:eastAsia="Times New Roman" w:cstheme="minorHAnsi"/>
                <w:lang w:eastAsia="en-GB"/>
              </w:rPr>
              <w:t xml:space="preserve">I </w:t>
            </w:r>
            <w:r w:rsidR="006C3354" w:rsidRPr="00894289">
              <w:rPr>
                <w:rFonts w:eastAsia="Times New Roman" w:cstheme="minorHAnsi"/>
                <w:lang w:eastAsia="en-GB"/>
              </w:rPr>
              <w:t>gave</w:t>
            </w:r>
            <w:r w:rsidR="006C3354">
              <w:rPr>
                <w:rFonts w:eastAsia="Times New Roman" w:cstheme="minorHAnsi"/>
                <w:lang w:eastAsia="en-GB"/>
              </w:rPr>
              <w:t xml:space="preserve"> appropripriate</w:t>
            </w:r>
            <w:r w:rsidR="006C3354" w:rsidRPr="00894289">
              <w:rPr>
                <w:rFonts w:eastAsia="Times New Roman" w:cstheme="minorHAnsi"/>
                <w:lang w:eastAsia="en-GB"/>
              </w:rPr>
              <w:t xml:space="preserve"> explanation of what was discussed and asked them to revise the material/slides of the</w:t>
            </w:r>
            <w:r w:rsidR="006C3354">
              <w:rPr>
                <w:rFonts w:eastAsia="Times New Roman" w:cstheme="minorHAnsi"/>
                <w:lang w:eastAsia="en-GB"/>
              </w:rPr>
              <w:t xml:space="preserve"> </w:t>
            </w:r>
            <w:r w:rsidR="006C3354" w:rsidRPr="00894289">
              <w:rPr>
                <w:rFonts w:eastAsia="Times New Roman" w:cstheme="minorHAnsi"/>
                <w:lang w:eastAsia="en-GB"/>
              </w:rPr>
              <w:t>previous week to find more information.</w:t>
            </w:r>
            <w:r w:rsidR="006C3354">
              <w:rPr>
                <w:rFonts w:eastAsia="Times New Roman" w:cstheme="minorHAnsi"/>
                <w:lang w:eastAsia="en-GB"/>
              </w:rPr>
              <w:t xml:space="preserve"> </w:t>
            </w:r>
          </w:p>
          <w:p w14:paraId="679AD70A" w14:textId="76E2CC18" w:rsidR="006C3354" w:rsidRDefault="006C3354" w:rsidP="0055509F">
            <w:pPr>
              <w:textAlignment w:val="baseline"/>
              <w:rPr>
                <w:rFonts w:eastAsia="Times New Roman" w:cstheme="minorHAnsi"/>
                <w:lang w:eastAsia="en-GB"/>
              </w:rPr>
            </w:pPr>
            <w:r w:rsidRPr="00894289">
              <w:rPr>
                <w:rFonts w:eastAsia="Times New Roman" w:cstheme="minorHAnsi"/>
                <w:lang w:eastAsia="en-GB"/>
              </w:rPr>
              <w:t xml:space="preserve">When the students did not understand the question or did not answer, </w:t>
            </w:r>
            <w:r w:rsidR="00F2691D">
              <w:rPr>
                <w:rFonts w:eastAsia="Times New Roman" w:cstheme="minorHAnsi"/>
                <w:lang w:eastAsia="en-GB"/>
              </w:rPr>
              <w:t xml:space="preserve">I </w:t>
            </w:r>
            <w:r w:rsidRPr="00894289">
              <w:rPr>
                <w:rFonts w:eastAsia="Times New Roman" w:cstheme="minorHAnsi"/>
                <w:lang w:eastAsia="en-GB"/>
              </w:rPr>
              <w:t>rephrased the</w:t>
            </w:r>
            <w:r>
              <w:rPr>
                <w:rFonts w:eastAsia="Times New Roman" w:cstheme="minorHAnsi"/>
                <w:lang w:eastAsia="en-GB"/>
              </w:rPr>
              <w:t xml:space="preserve"> </w:t>
            </w:r>
            <w:r w:rsidRPr="00894289">
              <w:rPr>
                <w:rFonts w:eastAsia="Times New Roman" w:cstheme="minorHAnsi"/>
                <w:lang w:eastAsia="en-GB"/>
              </w:rPr>
              <w:t>question to students.</w:t>
            </w:r>
            <w:r>
              <w:rPr>
                <w:rFonts w:eastAsia="Times New Roman" w:cstheme="minorHAnsi"/>
                <w:lang w:eastAsia="en-GB"/>
              </w:rPr>
              <w:t xml:space="preserve"> </w:t>
            </w:r>
          </w:p>
          <w:p w14:paraId="7E988A4C" w14:textId="62AC5C88" w:rsidR="006C3354" w:rsidRPr="00DC2F9A" w:rsidRDefault="00F2691D" w:rsidP="0055509F">
            <w:pPr>
              <w:textAlignment w:val="baseline"/>
              <w:rPr>
                <w:rFonts w:eastAsia="Times New Roman" w:cstheme="minorHAnsi"/>
                <w:lang w:eastAsia="en-GB"/>
              </w:rPr>
            </w:pPr>
            <w:r>
              <w:rPr>
                <w:rFonts w:eastAsia="Times New Roman" w:cstheme="minorHAnsi"/>
                <w:lang w:eastAsia="en-GB"/>
              </w:rPr>
              <w:t xml:space="preserve">I </w:t>
            </w:r>
            <w:r w:rsidR="006C3354" w:rsidRPr="00145696">
              <w:rPr>
                <w:rFonts w:eastAsia="Times New Roman" w:cstheme="minorHAnsi"/>
                <w:lang w:eastAsia="en-GB"/>
              </w:rPr>
              <w:t xml:space="preserve">had a positive attitude towards students and appeared enthusiastic on the subject matter. </w:t>
            </w:r>
          </w:p>
        </w:tc>
      </w:tr>
      <w:tr w:rsidR="006C3354" w:rsidRPr="00C73B39" w14:paraId="55EA4DA4" w14:textId="77777777" w:rsidTr="0055509F">
        <w:trPr>
          <w:trHeight w:val="1266"/>
        </w:trPr>
        <w:tc>
          <w:tcPr>
            <w:tcW w:w="9639" w:type="dxa"/>
            <w:shd w:val="clear" w:color="auto" w:fill="auto"/>
            <w:hideMark/>
          </w:tcPr>
          <w:p w14:paraId="0A8E77D4" w14:textId="77777777" w:rsidR="006C3354" w:rsidRPr="001C0E0A" w:rsidRDefault="006C3354" w:rsidP="0055509F">
            <w:pPr>
              <w:textAlignment w:val="baseline"/>
              <w:rPr>
                <w:rFonts w:eastAsia="Times New Roman" w:cstheme="minorHAnsi"/>
                <w:b/>
                <w:bCs/>
                <w:lang w:eastAsia="en-GB"/>
              </w:rPr>
            </w:pPr>
            <w:r w:rsidRPr="001C0E0A">
              <w:rPr>
                <w:rFonts w:eastAsia="Times New Roman" w:cstheme="minorHAnsi"/>
                <w:b/>
                <w:bCs/>
                <w:lang w:eastAsia="en-GB"/>
              </w:rPr>
              <w:t xml:space="preserve">Assessment [A3: Assess and give learners feedback] </w:t>
            </w:r>
          </w:p>
          <w:p w14:paraId="1697BAEA" w14:textId="77777777" w:rsidR="006C3354" w:rsidRPr="00C73B39" w:rsidRDefault="006C3354" w:rsidP="0055509F">
            <w:pPr>
              <w:textAlignment w:val="baseline"/>
              <w:rPr>
                <w:rFonts w:eastAsia="Times New Roman" w:cstheme="minorHAnsi"/>
                <w:lang w:eastAsia="en-GB"/>
              </w:rPr>
            </w:pPr>
            <w:r>
              <w:rPr>
                <w:rFonts w:eastAsia="Times New Roman" w:cstheme="minorHAnsi"/>
                <w:lang w:eastAsia="en-GB"/>
              </w:rPr>
              <w:t>i</w:t>
            </w:r>
            <w:r w:rsidRPr="00934DC5">
              <w:rPr>
                <w:rFonts w:eastAsia="Times New Roman" w:cstheme="minorHAnsi"/>
                <w:i/>
                <w:iCs/>
                <w:lang w:eastAsia="en-GB"/>
              </w:rPr>
              <w:t xml:space="preserve">.e Formative/summative assessment examples , </w:t>
            </w:r>
            <w:r w:rsidRPr="00C73B39">
              <w:rPr>
                <w:rFonts w:eastAsia="Times New Roman" w:cstheme="minorHAnsi"/>
                <w:i/>
                <w:iCs/>
                <w:lang w:eastAsia="en-GB"/>
              </w:rPr>
              <w:t>Question and answer technique.  Other evaluation procedures, class management, instructions to student</w:t>
            </w:r>
            <w:r>
              <w:rPr>
                <w:rFonts w:eastAsia="Times New Roman" w:cstheme="minorHAnsi"/>
                <w:i/>
                <w:iCs/>
                <w:lang w:eastAsia="en-GB"/>
              </w:rPr>
              <w:t>s005C.</w:t>
            </w:r>
          </w:p>
        </w:tc>
      </w:tr>
      <w:tr w:rsidR="006C3354" w:rsidRPr="00C73B39" w14:paraId="09ADDC6B" w14:textId="77777777" w:rsidTr="0055509F">
        <w:trPr>
          <w:trHeight w:val="1975"/>
        </w:trPr>
        <w:tc>
          <w:tcPr>
            <w:tcW w:w="9639" w:type="dxa"/>
            <w:shd w:val="clear" w:color="auto" w:fill="auto"/>
          </w:tcPr>
          <w:p w14:paraId="18B173FB" w14:textId="77777777" w:rsidR="006C3354" w:rsidRDefault="006C3354" w:rsidP="0055509F">
            <w:pPr>
              <w:textAlignment w:val="baseline"/>
              <w:rPr>
                <w:rFonts w:eastAsia="Times New Roman" w:cstheme="minorHAnsi"/>
                <w:b/>
                <w:bCs/>
                <w:lang w:eastAsia="en-GB"/>
              </w:rPr>
            </w:pPr>
            <w:r w:rsidRPr="001C0E0A">
              <w:rPr>
                <w:rFonts w:eastAsia="Times New Roman" w:cstheme="minorHAnsi"/>
                <w:b/>
                <w:bCs/>
                <w:lang w:eastAsia="en-GB"/>
              </w:rPr>
              <w:t xml:space="preserve">Comments </w:t>
            </w:r>
          </w:p>
          <w:p w14:paraId="6ABB3122" w14:textId="46247FC7" w:rsidR="006C3354" w:rsidRDefault="006C3354" w:rsidP="0055509F">
            <w:pPr>
              <w:textAlignment w:val="baseline"/>
              <w:rPr>
                <w:rFonts w:eastAsia="Times New Roman" w:cstheme="minorHAnsi"/>
                <w:lang w:eastAsia="en-GB"/>
              </w:rPr>
            </w:pPr>
            <w:r>
              <w:rPr>
                <w:rFonts w:eastAsia="Times New Roman" w:cstheme="minorHAnsi"/>
                <w:lang w:eastAsia="en-GB"/>
              </w:rPr>
              <w:t xml:space="preserve">During the session </w:t>
            </w:r>
            <w:r w:rsidR="00F2691D">
              <w:rPr>
                <w:rFonts w:eastAsia="Times New Roman" w:cstheme="minorHAnsi"/>
                <w:lang w:eastAsia="en-GB"/>
              </w:rPr>
              <w:t xml:space="preserve">I </w:t>
            </w:r>
            <w:r w:rsidRPr="0004622F">
              <w:rPr>
                <w:rFonts w:eastAsia="Times New Roman" w:cstheme="minorHAnsi"/>
                <w:lang w:eastAsia="en-GB"/>
              </w:rPr>
              <w:t xml:space="preserve">used formative assessment, </w:t>
            </w:r>
            <w:r>
              <w:rPr>
                <w:rFonts w:eastAsia="Times New Roman" w:cstheme="minorHAnsi"/>
                <w:lang w:eastAsia="en-GB"/>
              </w:rPr>
              <w:t>asking questions to check if the students understoon the concepts delivered</w:t>
            </w:r>
            <w:r w:rsidRPr="0004622F">
              <w:rPr>
                <w:rFonts w:eastAsia="Times New Roman" w:cstheme="minorHAnsi"/>
                <w:lang w:eastAsia="en-GB"/>
              </w:rPr>
              <w:t>.</w:t>
            </w:r>
            <w:r>
              <w:rPr>
                <w:rFonts w:eastAsia="Times New Roman" w:cstheme="minorHAnsi"/>
                <w:lang w:eastAsia="en-GB"/>
              </w:rPr>
              <w:t xml:space="preserve"> </w:t>
            </w:r>
          </w:p>
          <w:p w14:paraId="2A58D419" w14:textId="77777777" w:rsidR="006C3354" w:rsidRDefault="006C3354" w:rsidP="0055509F">
            <w:pPr>
              <w:textAlignment w:val="baseline"/>
              <w:rPr>
                <w:rFonts w:eastAsia="Times New Roman" w:cstheme="minorHAnsi"/>
                <w:lang w:eastAsia="en-GB"/>
              </w:rPr>
            </w:pPr>
            <w:r w:rsidRPr="0004622F">
              <w:rPr>
                <w:rFonts w:eastAsia="Times New Roman" w:cstheme="minorHAnsi"/>
                <w:lang w:eastAsia="en-GB"/>
              </w:rPr>
              <w:t>Managed the class in a satisfactory degree; no disruption and attention retention.</w:t>
            </w:r>
            <w:r>
              <w:rPr>
                <w:rFonts w:eastAsia="Times New Roman" w:cstheme="minorHAnsi"/>
                <w:lang w:eastAsia="en-GB"/>
              </w:rPr>
              <w:t xml:space="preserve"> </w:t>
            </w:r>
          </w:p>
          <w:p w14:paraId="2CCD8864" w14:textId="144B9F9D" w:rsidR="006C3354" w:rsidRDefault="006C3354" w:rsidP="0055509F">
            <w:pPr>
              <w:textAlignment w:val="baseline"/>
              <w:rPr>
                <w:rFonts w:eastAsia="Times New Roman" w:cstheme="minorHAnsi"/>
                <w:lang w:eastAsia="en-GB"/>
              </w:rPr>
            </w:pPr>
            <w:r w:rsidRPr="0004622F">
              <w:rPr>
                <w:rFonts w:eastAsia="Times New Roman" w:cstheme="minorHAnsi"/>
                <w:lang w:eastAsia="en-GB"/>
              </w:rPr>
              <w:t xml:space="preserve">The attitude of </w:t>
            </w:r>
            <w:r w:rsidR="00F2691D">
              <w:rPr>
                <w:rFonts w:eastAsia="Times New Roman" w:cstheme="minorHAnsi"/>
                <w:lang w:eastAsia="en-GB"/>
              </w:rPr>
              <w:t xml:space="preserve">I </w:t>
            </w:r>
            <w:r w:rsidRPr="0004622F">
              <w:rPr>
                <w:rFonts w:eastAsia="Times New Roman" w:cstheme="minorHAnsi"/>
                <w:lang w:eastAsia="en-GB"/>
              </w:rPr>
              <w:t>was appropriate towards students when managing the class, e.g.</w:t>
            </w:r>
            <w:r>
              <w:rPr>
                <w:rFonts w:eastAsia="Times New Roman" w:cstheme="minorHAnsi"/>
                <w:lang w:eastAsia="en-GB"/>
              </w:rPr>
              <w:t xml:space="preserve"> </w:t>
            </w:r>
            <w:r w:rsidRPr="0004622F">
              <w:rPr>
                <w:rFonts w:eastAsia="Times New Roman" w:cstheme="minorHAnsi"/>
                <w:lang w:eastAsia="en-GB"/>
              </w:rPr>
              <w:t>establishing class rules for talking, using a name tag on their desk, etc.</w:t>
            </w:r>
            <w:r>
              <w:rPr>
                <w:rFonts w:eastAsia="Times New Roman" w:cstheme="minorHAnsi"/>
                <w:lang w:eastAsia="en-GB"/>
              </w:rPr>
              <w:t xml:space="preserve"> </w:t>
            </w:r>
          </w:p>
          <w:p w14:paraId="379FD4A7" w14:textId="3D719EB6" w:rsidR="006C3354" w:rsidRPr="00934DC5" w:rsidRDefault="006C3354" w:rsidP="00DC2F9A">
            <w:pPr>
              <w:textAlignment w:val="baseline"/>
              <w:rPr>
                <w:rFonts w:eastAsia="Times New Roman" w:cstheme="minorHAnsi"/>
                <w:b/>
                <w:bCs/>
                <w:lang w:eastAsia="en-GB"/>
              </w:rPr>
            </w:pPr>
            <w:r w:rsidRPr="0004622F">
              <w:rPr>
                <w:rFonts w:eastAsia="Times New Roman" w:cstheme="minorHAnsi"/>
                <w:lang w:eastAsia="en-GB"/>
              </w:rPr>
              <w:t xml:space="preserve">To the students who were answering correctly, </w:t>
            </w:r>
            <w:r w:rsidR="00F2691D">
              <w:rPr>
                <w:rFonts w:eastAsia="Times New Roman" w:cstheme="minorHAnsi"/>
                <w:lang w:eastAsia="en-GB"/>
              </w:rPr>
              <w:t xml:space="preserve">I </w:t>
            </w:r>
            <w:r w:rsidRPr="0004622F">
              <w:rPr>
                <w:rFonts w:eastAsia="Times New Roman" w:cstheme="minorHAnsi"/>
                <w:lang w:eastAsia="en-GB"/>
              </w:rPr>
              <w:t>expressed positive remarks for</w:t>
            </w:r>
            <w:r>
              <w:rPr>
                <w:rFonts w:eastAsia="Times New Roman" w:cstheme="minorHAnsi"/>
                <w:lang w:eastAsia="en-GB"/>
              </w:rPr>
              <w:t xml:space="preserve"> </w:t>
            </w:r>
            <w:r w:rsidRPr="0004622F">
              <w:rPr>
                <w:rFonts w:eastAsia="Times New Roman" w:cstheme="minorHAnsi"/>
                <w:lang w:eastAsia="en-GB"/>
              </w:rPr>
              <w:t>example, “well done”.</w:t>
            </w:r>
            <w:r>
              <w:rPr>
                <w:rFonts w:eastAsia="Times New Roman" w:cstheme="minorHAnsi"/>
                <w:lang w:eastAsia="en-GB"/>
              </w:rPr>
              <w:t xml:space="preserve"> </w:t>
            </w:r>
          </w:p>
        </w:tc>
      </w:tr>
      <w:tr w:rsidR="006C3354" w:rsidRPr="00C73B39" w14:paraId="41738A7E" w14:textId="77777777" w:rsidTr="0055509F">
        <w:trPr>
          <w:trHeight w:val="435"/>
        </w:trPr>
        <w:tc>
          <w:tcPr>
            <w:tcW w:w="9639" w:type="dxa"/>
            <w:shd w:val="clear" w:color="auto" w:fill="auto"/>
            <w:hideMark/>
          </w:tcPr>
          <w:p w14:paraId="6DEDAEDD" w14:textId="77777777" w:rsidR="006C3354" w:rsidRPr="00DD0383" w:rsidRDefault="006C3354" w:rsidP="0055509F">
            <w:pPr>
              <w:textAlignment w:val="baseline"/>
              <w:rPr>
                <w:rFonts w:eastAsia="Times New Roman" w:cstheme="minorHAnsi"/>
                <w:b/>
                <w:bCs/>
                <w:lang w:eastAsia="en-GB"/>
              </w:rPr>
            </w:pPr>
            <w:r w:rsidRPr="00DD0383">
              <w:rPr>
                <w:rFonts w:eastAsia="Times New Roman" w:cstheme="minorHAnsi"/>
                <w:b/>
                <w:bCs/>
                <w:lang w:eastAsia="en-GB"/>
              </w:rPr>
              <w:t xml:space="preserve">Core Knowledge  </w:t>
            </w:r>
          </w:p>
          <w:p w14:paraId="525A44C0" w14:textId="77777777" w:rsidR="006C3354" w:rsidRPr="001C0E0A" w:rsidRDefault="006C3354" w:rsidP="006C3354">
            <w:pPr>
              <w:pStyle w:val="ListParagraph"/>
              <w:numPr>
                <w:ilvl w:val="0"/>
                <w:numId w:val="32"/>
              </w:numPr>
              <w:spacing w:after="0" w:line="240" w:lineRule="auto"/>
              <w:textAlignment w:val="baseline"/>
              <w:rPr>
                <w:rFonts w:eastAsia="Times New Roman" w:cstheme="minorHAnsi"/>
                <w:lang w:eastAsia="en-GB"/>
              </w:rPr>
            </w:pPr>
            <w:r w:rsidRPr="001C0E0A">
              <w:rPr>
                <w:rFonts w:eastAsia="Times New Roman" w:cstheme="minorHAnsi"/>
                <w:lang w:eastAsia="en-GB"/>
              </w:rPr>
              <w:lastRenderedPageBreak/>
              <w:t xml:space="preserve">Subject knowledge </w:t>
            </w:r>
          </w:p>
          <w:p w14:paraId="6C0C6C50" w14:textId="77777777" w:rsidR="006C3354" w:rsidRPr="001C0E0A" w:rsidRDefault="006C3354" w:rsidP="006C3354">
            <w:pPr>
              <w:pStyle w:val="ListParagraph"/>
              <w:numPr>
                <w:ilvl w:val="0"/>
                <w:numId w:val="32"/>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Teaching methods </w:t>
            </w:r>
          </w:p>
          <w:p w14:paraId="33A42EDA" w14:textId="77777777" w:rsidR="006C3354" w:rsidRPr="001C0E0A" w:rsidRDefault="006C3354" w:rsidP="006C3354">
            <w:pPr>
              <w:pStyle w:val="ListParagraph"/>
              <w:numPr>
                <w:ilvl w:val="0"/>
                <w:numId w:val="32"/>
              </w:numPr>
              <w:spacing w:after="0" w:line="240" w:lineRule="auto"/>
              <w:textAlignment w:val="baseline"/>
              <w:rPr>
                <w:rFonts w:eastAsia="Times New Roman" w:cstheme="minorHAnsi"/>
                <w:lang w:eastAsia="en-GB"/>
              </w:rPr>
            </w:pPr>
            <w:r w:rsidRPr="001C0E0A">
              <w:rPr>
                <w:rFonts w:eastAsia="Times New Roman" w:cstheme="minorHAnsi"/>
                <w:lang w:eastAsia="en-GB"/>
              </w:rPr>
              <w:t>Student learning</w:t>
            </w:r>
          </w:p>
          <w:p w14:paraId="3CA6295A" w14:textId="77777777" w:rsidR="006C3354" w:rsidRPr="001C0E0A" w:rsidRDefault="006C3354" w:rsidP="006C3354">
            <w:pPr>
              <w:pStyle w:val="ListParagraph"/>
              <w:numPr>
                <w:ilvl w:val="0"/>
                <w:numId w:val="32"/>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Learning technologies  </w:t>
            </w:r>
          </w:p>
          <w:p w14:paraId="4D8D3876" w14:textId="77777777" w:rsidR="006C3354" w:rsidRPr="001C0E0A" w:rsidRDefault="006C3354" w:rsidP="006C3354">
            <w:pPr>
              <w:pStyle w:val="ListParagraph"/>
              <w:numPr>
                <w:ilvl w:val="0"/>
                <w:numId w:val="32"/>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Evaluation </w:t>
            </w:r>
          </w:p>
          <w:p w14:paraId="3DBBEDBF" w14:textId="77777777" w:rsidR="006C3354" w:rsidRPr="001C0E0A" w:rsidRDefault="006C3354" w:rsidP="006C3354">
            <w:pPr>
              <w:pStyle w:val="ListParagraph"/>
              <w:numPr>
                <w:ilvl w:val="0"/>
                <w:numId w:val="32"/>
              </w:numPr>
              <w:spacing w:after="0" w:line="240" w:lineRule="auto"/>
              <w:textAlignment w:val="baseline"/>
              <w:rPr>
                <w:rFonts w:eastAsia="Times New Roman" w:cstheme="minorHAnsi"/>
                <w:lang w:eastAsia="en-GB"/>
              </w:rPr>
            </w:pPr>
            <w:r w:rsidRPr="001C0E0A">
              <w:rPr>
                <w:rFonts w:eastAsia="Times New Roman" w:cstheme="minorHAnsi"/>
                <w:lang w:eastAsia="en-GB"/>
              </w:rPr>
              <w:t>Teaching effectiveness</w:t>
            </w:r>
          </w:p>
          <w:p w14:paraId="6D9C7AEC" w14:textId="77777777" w:rsidR="006C3354" w:rsidRDefault="006C3354" w:rsidP="006C3354">
            <w:pPr>
              <w:pStyle w:val="ListParagraph"/>
              <w:numPr>
                <w:ilvl w:val="0"/>
                <w:numId w:val="32"/>
              </w:numPr>
              <w:spacing w:after="0" w:line="240" w:lineRule="auto"/>
              <w:textAlignment w:val="baseline"/>
              <w:rPr>
                <w:rFonts w:eastAsia="Times New Roman" w:cstheme="minorHAnsi"/>
                <w:lang w:eastAsia="en-GB"/>
              </w:rPr>
            </w:pPr>
            <w:r w:rsidRPr="001C0E0A">
              <w:rPr>
                <w:rFonts w:eastAsia="Times New Roman" w:cstheme="minorHAnsi"/>
                <w:lang w:eastAsia="en-GB"/>
              </w:rPr>
              <w:t xml:space="preserve">Quality assurance </w:t>
            </w:r>
          </w:p>
          <w:p w14:paraId="272494F7" w14:textId="77777777" w:rsidR="006C3354" w:rsidRPr="00DD0383" w:rsidRDefault="006C3354" w:rsidP="0055509F">
            <w:pPr>
              <w:pStyle w:val="ListParagraph"/>
              <w:spacing w:after="0" w:line="240" w:lineRule="auto"/>
              <w:textAlignment w:val="baseline"/>
              <w:rPr>
                <w:rFonts w:eastAsia="Times New Roman" w:cstheme="minorHAnsi"/>
                <w:lang w:eastAsia="en-GB"/>
              </w:rPr>
            </w:pPr>
          </w:p>
        </w:tc>
      </w:tr>
      <w:tr w:rsidR="006C3354" w:rsidRPr="00C73B39" w14:paraId="141BCDE4" w14:textId="77777777" w:rsidTr="0055509F">
        <w:trPr>
          <w:trHeight w:val="435"/>
        </w:trPr>
        <w:tc>
          <w:tcPr>
            <w:tcW w:w="9639" w:type="dxa"/>
            <w:shd w:val="clear" w:color="auto" w:fill="auto"/>
          </w:tcPr>
          <w:p w14:paraId="0894D78C" w14:textId="77777777" w:rsidR="006C3354" w:rsidRDefault="006C3354" w:rsidP="0055509F">
            <w:pPr>
              <w:textAlignment w:val="baseline"/>
              <w:rPr>
                <w:rFonts w:eastAsia="Times New Roman" w:cstheme="minorHAnsi"/>
                <w:b/>
                <w:bCs/>
                <w:lang w:eastAsia="en-GB"/>
              </w:rPr>
            </w:pPr>
            <w:r>
              <w:rPr>
                <w:rFonts w:eastAsia="Times New Roman" w:cstheme="minorHAnsi"/>
                <w:b/>
                <w:bCs/>
                <w:lang w:eastAsia="en-GB"/>
              </w:rPr>
              <w:lastRenderedPageBreak/>
              <w:t xml:space="preserve">Comments </w:t>
            </w:r>
          </w:p>
          <w:p w14:paraId="511DCC2F" w14:textId="6E5DF39B" w:rsidR="006C3354" w:rsidRDefault="00F2691D" w:rsidP="0055509F">
            <w:pPr>
              <w:textAlignment w:val="baseline"/>
              <w:rPr>
                <w:rFonts w:eastAsia="Times New Roman" w:cstheme="minorHAnsi"/>
                <w:lang w:eastAsia="en-GB"/>
              </w:rPr>
            </w:pPr>
            <w:r>
              <w:rPr>
                <w:rFonts w:eastAsia="Times New Roman" w:cstheme="minorHAnsi"/>
                <w:lang w:eastAsia="en-GB"/>
              </w:rPr>
              <w:t xml:space="preserve">I </w:t>
            </w:r>
            <w:r w:rsidR="006C3354" w:rsidRPr="00BE6054">
              <w:rPr>
                <w:rFonts w:eastAsia="Times New Roman" w:cstheme="minorHAnsi"/>
                <w:lang w:eastAsia="en-GB"/>
              </w:rPr>
              <w:t>demonstrated good subject knowledge and active listening skills.</w:t>
            </w:r>
            <w:r w:rsidR="006C3354">
              <w:rPr>
                <w:rFonts w:eastAsia="Times New Roman" w:cstheme="minorHAnsi"/>
                <w:lang w:eastAsia="en-GB"/>
              </w:rPr>
              <w:t xml:space="preserve"> </w:t>
            </w:r>
          </w:p>
          <w:p w14:paraId="7F2EF4FF" w14:textId="77777777" w:rsidR="006C3354" w:rsidRDefault="006C3354" w:rsidP="0055509F">
            <w:pPr>
              <w:textAlignment w:val="baseline"/>
              <w:rPr>
                <w:rFonts w:eastAsia="Times New Roman" w:cstheme="minorHAnsi"/>
                <w:lang w:eastAsia="en-GB"/>
              </w:rPr>
            </w:pPr>
            <w:r w:rsidRPr="00BE6054">
              <w:rPr>
                <w:rFonts w:eastAsia="Times New Roman" w:cstheme="minorHAnsi"/>
                <w:lang w:eastAsia="en-GB"/>
              </w:rPr>
              <w:t>The teaching methods were appropriate, effective</w:t>
            </w:r>
            <w:r>
              <w:rPr>
                <w:rFonts w:eastAsia="Times New Roman" w:cstheme="minorHAnsi"/>
                <w:lang w:eastAsia="en-GB"/>
              </w:rPr>
              <w:t xml:space="preserve"> for the lesson. </w:t>
            </w:r>
          </w:p>
          <w:p w14:paraId="4779D73E" w14:textId="25057EE5" w:rsidR="006C3354" w:rsidRDefault="00F2691D" w:rsidP="0055509F">
            <w:pPr>
              <w:textAlignment w:val="baseline"/>
              <w:rPr>
                <w:rFonts w:eastAsia="Times New Roman" w:cstheme="minorHAnsi"/>
                <w:lang w:eastAsia="en-GB"/>
              </w:rPr>
            </w:pPr>
            <w:r>
              <w:rPr>
                <w:rFonts w:eastAsia="Times New Roman" w:cstheme="minorHAnsi"/>
                <w:lang w:eastAsia="en-GB"/>
              </w:rPr>
              <w:t xml:space="preserve">I </w:t>
            </w:r>
            <w:r w:rsidR="006C3354" w:rsidRPr="00BE6054">
              <w:rPr>
                <w:rFonts w:eastAsia="Times New Roman" w:cstheme="minorHAnsi"/>
                <w:lang w:eastAsia="en-GB"/>
              </w:rPr>
              <w:t>demonstrated skills for evaluation of responses of students</w:t>
            </w:r>
            <w:r w:rsidR="006C3354">
              <w:rPr>
                <w:rFonts w:eastAsia="Times New Roman" w:cstheme="minorHAnsi"/>
                <w:lang w:eastAsia="en-GB"/>
              </w:rPr>
              <w:t xml:space="preserve">. </w:t>
            </w:r>
          </w:p>
          <w:p w14:paraId="28434210" w14:textId="77777777" w:rsidR="006C3354" w:rsidRDefault="006C3354" w:rsidP="0055509F">
            <w:pPr>
              <w:textAlignment w:val="baseline"/>
              <w:rPr>
                <w:rFonts w:eastAsia="Times New Roman" w:cstheme="minorHAnsi"/>
                <w:lang w:eastAsia="en-GB"/>
              </w:rPr>
            </w:pPr>
            <w:r w:rsidRPr="00BE6054">
              <w:rPr>
                <w:rFonts w:eastAsia="Times New Roman" w:cstheme="minorHAnsi"/>
                <w:lang w:eastAsia="en-GB"/>
              </w:rPr>
              <w:t>The teaching part observed appeared effective for students</w:t>
            </w:r>
            <w:r>
              <w:rPr>
                <w:rFonts w:eastAsia="Times New Roman" w:cstheme="minorHAnsi"/>
                <w:lang w:eastAsia="en-GB"/>
              </w:rPr>
              <w:t xml:space="preserve">. </w:t>
            </w:r>
          </w:p>
          <w:p w14:paraId="62BD52BB" w14:textId="1811250E" w:rsidR="006C3354" w:rsidRPr="00DD0383" w:rsidRDefault="006C3354" w:rsidP="00DC2F9A">
            <w:pPr>
              <w:textAlignment w:val="baseline"/>
              <w:rPr>
                <w:rFonts w:eastAsia="Times New Roman" w:cstheme="minorHAnsi"/>
                <w:b/>
                <w:bCs/>
                <w:lang w:eastAsia="en-GB"/>
              </w:rPr>
            </w:pPr>
            <w:r w:rsidRPr="00BE6054">
              <w:rPr>
                <w:rFonts w:eastAsia="Times New Roman" w:cstheme="minorHAnsi"/>
                <w:lang w:eastAsia="en-GB"/>
              </w:rPr>
              <w:t>Formative assessment methods, learning techniques, and conduct during the class were</w:t>
            </w:r>
            <w:r>
              <w:rPr>
                <w:rFonts w:eastAsia="Times New Roman" w:cstheme="minorHAnsi"/>
                <w:lang w:eastAsia="en-GB"/>
              </w:rPr>
              <w:t xml:space="preserve"> </w:t>
            </w:r>
            <w:r w:rsidRPr="00BE6054">
              <w:rPr>
                <w:rFonts w:eastAsia="Times New Roman" w:cstheme="minorHAnsi"/>
                <w:lang w:eastAsia="en-GB"/>
              </w:rPr>
              <w:t>appropriate and in line with the Academic Quality Handbook of the University</w:t>
            </w:r>
          </w:p>
        </w:tc>
      </w:tr>
      <w:tr w:rsidR="006C3354" w:rsidRPr="00C73B39" w14:paraId="55674707" w14:textId="77777777" w:rsidTr="0055509F">
        <w:trPr>
          <w:trHeight w:val="1740"/>
        </w:trPr>
        <w:tc>
          <w:tcPr>
            <w:tcW w:w="9639" w:type="dxa"/>
            <w:shd w:val="clear" w:color="auto" w:fill="auto"/>
            <w:hideMark/>
          </w:tcPr>
          <w:p w14:paraId="09B66445" w14:textId="77777777" w:rsidR="006C3354" w:rsidRPr="00DD0383" w:rsidRDefault="006C3354" w:rsidP="0055509F">
            <w:pPr>
              <w:textAlignment w:val="baseline"/>
              <w:rPr>
                <w:rFonts w:eastAsia="Times New Roman" w:cstheme="minorHAnsi"/>
                <w:b/>
                <w:bCs/>
                <w:lang w:eastAsia="en-GB"/>
              </w:rPr>
            </w:pPr>
            <w:r w:rsidRPr="00DD0383">
              <w:rPr>
                <w:rFonts w:eastAsia="Times New Roman" w:cstheme="minorHAnsi"/>
                <w:b/>
                <w:bCs/>
                <w:lang w:eastAsia="en-GB"/>
              </w:rPr>
              <w:t>Professional values</w:t>
            </w:r>
          </w:p>
          <w:p w14:paraId="353166A3" w14:textId="77777777" w:rsidR="006C3354" w:rsidRPr="00DD0383" w:rsidRDefault="006C3354" w:rsidP="006C3354">
            <w:pPr>
              <w:pStyle w:val="ListParagraph"/>
              <w:numPr>
                <w:ilvl w:val="0"/>
                <w:numId w:val="33"/>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Respect for learners </w:t>
            </w:r>
          </w:p>
          <w:p w14:paraId="433B3E33" w14:textId="77777777" w:rsidR="006C3354" w:rsidRPr="00DD0383" w:rsidRDefault="006C3354" w:rsidP="006C3354">
            <w:pPr>
              <w:pStyle w:val="ListParagraph"/>
              <w:numPr>
                <w:ilvl w:val="0"/>
                <w:numId w:val="33"/>
              </w:numPr>
              <w:spacing w:after="0" w:line="240" w:lineRule="auto"/>
              <w:textAlignment w:val="baseline"/>
              <w:rPr>
                <w:rFonts w:eastAsia="Times New Roman" w:cstheme="minorHAnsi"/>
                <w:lang w:eastAsia="en-GB"/>
              </w:rPr>
            </w:pPr>
            <w:r w:rsidRPr="00DD0383">
              <w:rPr>
                <w:rFonts w:eastAsia="Times New Roman" w:cstheme="minorHAnsi"/>
                <w:lang w:eastAsia="en-GB"/>
              </w:rPr>
              <w:t>Promote participation</w:t>
            </w:r>
          </w:p>
          <w:p w14:paraId="52CE1334" w14:textId="77777777" w:rsidR="006C3354" w:rsidRPr="00DD0383" w:rsidRDefault="006C3354" w:rsidP="006C3354">
            <w:pPr>
              <w:pStyle w:val="ListParagraph"/>
              <w:numPr>
                <w:ilvl w:val="0"/>
                <w:numId w:val="33"/>
              </w:numPr>
              <w:spacing w:after="0" w:line="240" w:lineRule="auto"/>
              <w:textAlignment w:val="baseline"/>
              <w:rPr>
                <w:rFonts w:eastAsia="Times New Roman" w:cstheme="minorHAnsi"/>
                <w:lang w:eastAsia="en-GB"/>
              </w:rPr>
            </w:pPr>
            <w:r w:rsidRPr="00DD0383">
              <w:rPr>
                <w:rFonts w:eastAsia="Times New Roman" w:cstheme="minorHAnsi"/>
                <w:lang w:eastAsia="en-GB"/>
              </w:rPr>
              <w:t xml:space="preserve">Evidence informed approaches </w:t>
            </w:r>
          </w:p>
          <w:p w14:paraId="46C38237" w14:textId="77777777" w:rsidR="006C3354" w:rsidRPr="00DD0383" w:rsidRDefault="006C3354" w:rsidP="006C3354">
            <w:pPr>
              <w:pStyle w:val="ListParagraph"/>
              <w:numPr>
                <w:ilvl w:val="0"/>
                <w:numId w:val="33"/>
              </w:numPr>
              <w:spacing w:after="0" w:line="240" w:lineRule="auto"/>
              <w:textAlignment w:val="baseline"/>
              <w:rPr>
                <w:rFonts w:eastAsia="Times New Roman" w:cstheme="minorHAnsi"/>
                <w:lang w:eastAsia="en-GB"/>
              </w:rPr>
            </w:pPr>
            <w:r w:rsidRPr="00DD0383">
              <w:rPr>
                <w:rFonts w:eastAsia="Times New Roman" w:cstheme="minorHAnsi"/>
                <w:lang w:eastAsia="en-GB"/>
              </w:rPr>
              <w:t>Wider context of HE</w:t>
            </w:r>
          </w:p>
        </w:tc>
      </w:tr>
      <w:tr w:rsidR="006C3354" w:rsidRPr="00C73B39" w14:paraId="1679443A" w14:textId="77777777" w:rsidTr="0055509F">
        <w:trPr>
          <w:trHeight w:val="435"/>
        </w:trPr>
        <w:tc>
          <w:tcPr>
            <w:tcW w:w="9639" w:type="dxa"/>
            <w:shd w:val="clear" w:color="auto" w:fill="auto"/>
            <w:hideMark/>
          </w:tcPr>
          <w:p w14:paraId="761CC995" w14:textId="77777777" w:rsidR="006C3354" w:rsidRDefault="006C3354" w:rsidP="0055509F">
            <w:pPr>
              <w:textAlignment w:val="baseline"/>
              <w:rPr>
                <w:rFonts w:eastAsia="Times New Roman" w:cstheme="minorHAnsi"/>
                <w:b/>
                <w:bCs/>
                <w:lang w:eastAsia="en-GB"/>
              </w:rPr>
            </w:pPr>
            <w:r w:rsidRPr="00C73B39">
              <w:rPr>
                <w:rFonts w:eastAsia="Times New Roman" w:cstheme="minorHAnsi"/>
                <w:b/>
                <w:bCs/>
                <w:lang w:eastAsia="en-GB"/>
              </w:rPr>
              <w:t> </w:t>
            </w:r>
            <w:r w:rsidRPr="001C0E0A">
              <w:rPr>
                <w:rFonts w:eastAsia="Times New Roman" w:cstheme="minorHAnsi"/>
                <w:b/>
                <w:bCs/>
                <w:lang w:eastAsia="en-GB"/>
              </w:rPr>
              <w:t xml:space="preserve">Comments </w:t>
            </w:r>
          </w:p>
          <w:p w14:paraId="496E4480" w14:textId="1BFFBC0E" w:rsidR="006C3354" w:rsidRDefault="00F2691D" w:rsidP="0055509F">
            <w:pPr>
              <w:textAlignment w:val="baseline"/>
              <w:rPr>
                <w:rFonts w:eastAsia="Times New Roman" w:cstheme="minorHAnsi"/>
                <w:lang w:eastAsia="en-GB"/>
              </w:rPr>
            </w:pPr>
            <w:r>
              <w:rPr>
                <w:rFonts w:eastAsia="Times New Roman" w:cstheme="minorHAnsi"/>
                <w:lang w:eastAsia="en-GB"/>
              </w:rPr>
              <w:t xml:space="preserve">I </w:t>
            </w:r>
            <w:r w:rsidR="006C3354" w:rsidRPr="00A66277">
              <w:rPr>
                <w:rFonts w:eastAsia="Times New Roman" w:cstheme="minorHAnsi"/>
                <w:lang w:eastAsia="en-GB"/>
              </w:rPr>
              <w:t>demonstrated respect for learners and their views, providing support to those who did</w:t>
            </w:r>
            <w:r w:rsidR="006C3354">
              <w:rPr>
                <w:rFonts w:eastAsia="Times New Roman" w:cstheme="minorHAnsi"/>
                <w:lang w:eastAsia="en-GB"/>
              </w:rPr>
              <w:t xml:space="preserve"> </w:t>
            </w:r>
            <w:r w:rsidR="006C3354" w:rsidRPr="00A66277">
              <w:rPr>
                <w:rFonts w:eastAsia="Times New Roman" w:cstheme="minorHAnsi"/>
                <w:lang w:eastAsia="en-GB"/>
              </w:rPr>
              <w:t>not understand the question or did not remember what was discussed.</w:t>
            </w:r>
            <w:r w:rsidR="006C3354">
              <w:rPr>
                <w:rFonts w:eastAsia="Times New Roman" w:cstheme="minorHAnsi"/>
                <w:lang w:eastAsia="en-GB"/>
              </w:rPr>
              <w:t xml:space="preserve"> </w:t>
            </w:r>
          </w:p>
          <w:p w14:paraId="2646C795" w14:textId="77777777" w:rsidR="006C3354" w:rsidRDefault="006C3354" w:rsidP="0055509F">
            <w:pPr>
              <w:textAlignment w:val="baseline"/>
              <w:rPr>
                <w:rFonts w:eastAsia="Times New Roman" w:cstheme="minorHAnsi"/>
                <w:lang w:eastAsia="en-GB"/>
              </w:rPr>
            </w:pPr>
            <w:r>
              <w:rPr>
                <w:rFonts w:eastAsia="Times New Roman" w:cstheme="minorHAnsi"/>
                <w:lang w:eastAsia="en-GB"/>
              </w:rPr>
              <w:t>T</w:t>
            </w:r>
            <w:r w:rsidRPr="00A66277">
              <w:rPr>
                <w:rFonts w:eastAsia="Times New Roman" w:cstheme="minorHAnsi"/>
                <w:lang w:eastAsia="en-GB"/>
              </w:rPr>
              <w:t>he Lesson Plan was comprehensive and appropriate, using scaffolding to build on the previous</w:t>
            </w:r>
            <w:r>
              <w:rPr>
                <w:rFonts w:eastAsia="Times New Roman" w:cstheme="minorHAnsi"/>
                <w:lang w:eastAsia="en-GB"/>
              </w:rPr>
              <w:t xml:space="preserve"> </w:t>
            </w:r>
            <w:r w:rsidRPr="00A66277">
              <w:rPr>
                <w:rFonts w:eastAsia="Times New Roman" w:cstheme="minorHAnsi"/>
                <w:lang w:eastAsia="en-GB"/>
              </w:rPr>
              <w:t>knowledge and professional experiences of students relevant to the topic.</w:t>
            </w:r>
            <w:r>
              <w:rPr>
                <w:rFonts w:eastAsia="Times New Roman" w:cstheme="minorHAnsi"/>
                <w:lang w:eastAsia="en-GB"/>
              </w:rPr>
              <w:t xml:space="preserve"> There was evidence of informed approached.</w:t>
            </w:r>
          </w:p>
          <w:p w14:paraId="7195B3C7" w14:textId="6ED29832" w:rsidR="006C3354" w:rsidRDefault="006C3354" w:rsidP="0055509F">
            <w:pPr>
              <w:textAlignment w:val="baseline"/>
              <w:rPr>
                <w:rFonts w:eastAsia="Times New Roman" w:cstheme="minorHAnsi"/>
                <w:b/>
                <w:bCs/>
                <w:lang w:eastAsia="en-GB"/>
              </w:rPr>
            </w:pPr>
            <w:r w:rsidRPr="00A66277">
              <w:rPr>
                <w:rFonts w:eastAsia="Times New Roman" w:cstheme="minorHAnsi"/>
                <w:lang w:eastAsia="en-GB"/>
              </w:rPr>
              <w:t>Demonstrated an attitude of inclusivity and diversity towards students.</w:t>
            </w:r>
          </w:p>
          <w:p w14:paraId="171EDFB8" w14:textId="77777777" w:rsidR="006C3354" w:rsidRPr="00C73B39" w:rsidRDefault="006C3354" w:rsidP="0055509F">
            <w:pPr>
              <w:textAlignment w:val="baseline"/>
              <w:rPr>
                <w:rFonts w:eastAsia="Times New Roman" w:cstheme="minorHAnsi"/>
                <w:b/>
                <w:bCs/>
                <w:lang w:eastAsia="en-GB"/>
              </w:rPr>
            </w:pPr>
          </w:p>
        </w:tc>
      </w:tr>
      <w:tr w:rsidR="006C3354" w:rsidRPr="00C73B39" w14:paraId="3BB84642" w14:textId="77777777" w:rsidTr="009A1C2F">
        <w:trPr>
          <w:trHeight w:val="699"/>
        </w:trPr>
        <w:tc>
          <w:tcPr>
            <w:tcW w:w="9639" w:type="dxa"/>
            <w:shd w:val="clear" w:color="auto" w:fill="auto"/>
            <w:hideMark/>
          </w:tcPr>
          <w:p w14:paraId="453B2941" w14:textId="77777777" w:rsidR="006C3354" w:rsidRPr="00C73B39" w:rsidRDefault="006C3354" w:rsidP="0055509F">
            <w:pPr>
              <w:textAlignment w:val="baseline"/>
              <w:rPr>
                <w:rFonts w:eastAsia="Times New Roman" w:cstheme="minorHAnsi"/>
                <w:lang w:eastAsia="en-GB"/>
              </w:rPr>
            </w:pPr>
            <w:r w:rsidRPr="00C73B39">
              <w:rPr>
                <w:rFonts w:eastAsia="Times New Roman" w:cstheme="minorHAnsi"/>
                <w:b/>
                <w:bCs/>
                <w:lang w:eastAsia="en-GB"/>
              </w:rPr>
              <w:t>Examples of good practice:</w:t>
            </w:r>
            <w:r w:rsidRPr="00C73B39">
              <w:rPr>
                <w:rFonts w:eastAsia="Times New Roman" w:cstheme="minorHAnsi"/>
                <w:lang w:eastAsia="en-GB"/>
              </w:rPr>
              <w:t> </w:t>
            </w:r>
          </w:p>
          <w:p w14:paraId="09AA87B2" w14:textId="77777777" w:rsidR="006C3354" w:rsidRDefault="006C3354" w:rsidP="0055509F">
            <w:pPr>
              <w:textAlignment w:val="baseline"/>
              <w:rPr>
                <w:rFonts w:eastAsia="Times New Roman" w:cstheme="minorHAnsi"/>
                <w:lang w:eastAsia="en-GB"/>
              </w:rPr>
            </w:pPr>
            <w:r w:rsidRPr="00C73B39">
              <w:rPr>
                <w:rFonts w:eastAsia="Times New Roman" w:cstheme="minorHAnsi"/>
                <w:lang w:eastAsia="en-GB"/>
              </w:rPr>
              <w:t> </w:t>
            </w:r>
            <w:r w:rsidRPr="00A774DB">
              <w:rPr>
                <w:rFonts w:eastAsia="Times New Roman" w:cstheme="minorHAnsi"/>
                <w:lang w:eastAsia="en-GB"/>
              </w:rPr>
              <w:t>Promoted an active learning approach during the class.</w:t>
            </w:r>
            <w:r>
              <w:rPr>
                <w:rFonts w:eastAsia="Times New Roman" w:cstheme="minorHAnsi"/>
                <w:lang w:eastAsia="en-GB"/>
              </w:rPr>
              <w:t xml:space="preserve"> </w:t>
            </w:r>
          </w:p>
          <w:p w14:paraId="6E246C69" w14:textId="77777777" w:rsidR="006C3354" w:rsidRDefault="006C3354" w:rsidP="0055509F">
            <w:pPr>
              <w:textAlignment w:val="baseline"/>
              <w:rPr>
                <w:rFonts w:eastAsia="Times New Roman" w:cstheme="minorHAnsi"/>
                <w:lang w:eastAsia="en-GB"/>
              </w:rPr>
            </w:pPr>
            <w:r w:rsidRPr="00A774DB">
              <w:rPr>
                <w:rFonts w:eastAsia="Times New Roman" w:cstheme="minorHAnsi"/>
                <w:lang w:eastAsia="en-GB"/>
              </w:rPr>
              <w:t>Very good skills as a lecturer in terms of learning and teaching practice.</w:t>
            </w:r>
            <w:r>
              <w:rPr>
                <w:rFonts w:eastAsia="Times New Roman" w:cstheme="minorHAnsi"/>
                <w:lang w:eastAsia="en-GB"/>
              </w:rPr>
              <w:t xml:space="preserve"> </w:t>
            </w:r>
          </w:p>
          <w:p w14:paraId="065FF38E" w14:textId="77777777" w:rsidR="006C3354" w:rsidRDefault="006C3354" w:rsidP="0055509F">
            <w:pPr>
              <w:textAlignment w:val="baseline"/>
              <w:rPr>
                <w:rFonts w:eastAsia="Times New Roman" w:cstheme="minorHAnsi"/>
                <w:lang w:eastAsia="en-GB"/>
              </w:rPr>
            </w:pPr>
            <w:r w:rsidRPr="00A774DB">
              <w:rPr>
                <w:rFonts w:eastAsia="Times New Roman" w:cstheme="minorHAnsi"/>
                <w:lang w:eastAsia="en-GB"/>
              </w:rPr>
              <w:t>High engagement of students during the class.</w:t>
            </w:r>
            <w:r>
              <w:rPr>
                <w:rFonts w:eastAsia="Times New Roman" w:cstheme="minorHAnsi"/>
                <w:lang w:eastAsia="en-GB"/>
              </w:rPr>
              <w:t xml:space="preserve"> </w:t>
            </w:r>
          </w:p>
          <w:p w14:paraId="2A0F485B" w14:textId="77777777" w:rsidR="006C3354" w:rsidRDefault="006C3354" w:rsidP="0055509F">
            <w:pPr>
              <w:textAlignment w:val="baseline"/>
              <w:rPr>
                <w:rFonts w:eastAsia="Times New Roman" w:cstheme="minorHAnsi"/>
                <w:lang w:eastAsia="en-GB"/>
              </w:rPr>
            </w:pPr>
            <w:r w:rsidRPr="00A774DB">
              <w:rPr>
                <w:rFonts w:eastAsia="Times New Roman" w:cstheme="minorHAnsi"/>
                <w:lang w:eastAsia="en-GB"/>
              </w:rPr>
              <w:t>Encouragement to students to participate.</w:t>
            </w:r>
            <w:r>
              <w:rPr>
                <w:rFonts w:eastAsia="Times New Roman" w:cstheme="minorHAnsi"/>
                <w:lang w:eastAsia="en-GB"/>
              </w:rPr>
              <w:t xml:space="preserve"> </w:t>
            </w:r>
          </w:p>
          <w:p w14:paraId="2757A69F" w14:textId="77777777" w:rsidR="006C3354" w:rsidRPr="00C73B39" w:rsidRDefault="006C3354" w:rsidP="0055509F">
            <w:pPr>
              <w:textAlignment w:val="baseline"/>
              <w:rPr>
                <w:rFonts w:eastAsia="Times New Roman" w:cstheme="minorHAnsi"/>
                <w:lang w:eastAsia="en-GB"/>
              </w:rPr>
            </w:pPr>
            <w:r w:rsidRPr="00A774DB">
              <w:rPr>
                <w:rFonts w:eastAsia="Times New Roman" w:cstheme="minorHAnsi"/>
                <w:lang w:eastAsia="en-GB"/>
              </w:rPr>
              <w:t>Clarifications and guidance provided to any students who required additional support.</w:t>
            </w:r>
          </w:p>
          <w:p w14:paraId="689FFA40" w14:textId="77777777" w:rsidR="006C3354" w:rsidRPr="00C73B39" w:rsidRDefault="006C3354" w:rsidP="0055509F">
            <w:pPr>
              <w:textAlignment w:val="baseline"/>
              <w:rPr>
                <w:rFonts w:eastAsia="Times New Roman" w:cstheme="minorHAnsi"/>
                <w:lang w:eastAsia="en-GB"/>
              </w:rPr>
            </w:pPr>
            <w:r w:rsidRPr="00C73B39">
              <w:rPr>
                <w:rFonts w:eastAsia="Times New Roman" w:cstheme="minorHAnsi"/>
                <w:lang w:eastAsia="en-GB"/>
              </w:rPr>
              <w:t> </w:t>
            </w:r>
          </w:p>
          <w:p w14:paraId="5C5056F2" w14:textId="77777777" w:rsidR="006C3354" w:rsidRDefault="006C3354" w:rsidP="0055509F">
            <w:pPr>
              <w:textAlignment w:val="baseline"/>
              <w:rPr>
                <w:rFonts w:eastAsia="Times New Roman" w:cstheme="minorHAnsi"/>
                <w:lang w:eastAsia="en-GB"/>
              </w:rPr>
            </w:pPr>
            <w:r w:rsidRPr="00C73B39">
              <w:rPr>
                <w:rFonts w:eastAsia="Times New Roman" w:cstheme="minorHAnsi"/>
                <w:b/>
                <w:bCs/>
                <w:lang w:eastAsia="en-GB"/>
              </w:rPr>
              <w:t>Action points:</w:t>
            </w:r>
            <w:r w:rsidRPr="00C73B39">
              <w:rPr>
                <w:rFonts w:eastAsia="Times New Roman" w:cstheme="minorHAnsi"/>
                <w:lang w:eastAsia="en-GB"/>
              </w:rPr>
              <w:t> </w:t>
            </w:r>
          </w:p>
          <w:p w14:paraId="221C88C9" w14:textId="3357D055" w:rsidR="006C3354" w:rsidRPr="00C73B39" w:rsidRDefault="006C3354" w:rsidP="009A1C2F">
            <w:pPr>
              <w:textAlignment w:val="baseline"/>
              <w:rPr>
                <w:rFonts w:eastAsia="Times New Roman" w:cstheme="minorHAnsi"/>
                <w:lang w:eastAsia="en-GB"/>
              </w:rPr>
            </w:pPr>
            <w:r>
              <w:rPr>
                <w:rFonts w:eastAsia="Times New Roman" w:cstheme="minorHAnsi"/>
                <w:lang w:eastAsia="en-GB"/>
              </w:rPr>
              <w:t xml:space="preserve">Overall the delivery and conduct of </w:t>
            </w:r>
            <w:r w:rsidR="00F2691D">
              <w:rPr>
                <w:rFonts w:eastAsia="Times New Roman" w:cstheme="minorHAnsi"/>
                <w:lang w:eastAsia="en-GB"/>
              </w:rPr>
              <w:t xml:space="preserve">I </w:t>
            </w:r>
            <w:r>
              <w:rPr>
                <w:rFonts w:eastAsia="Times New Roman" w:cstheme="minorHAnsi"/>
                <w:lang w:eastAsia="en-GB"/>
              </w:rPr>
              <w:t>and students was appropriate for the lesson planned. No additional actions need to be taken.</w:t>
            </w:r>
          </w:p>
        </w:tc>
      </w:tr>
      <w:tr w:rsidR="006C3354" w:rsidRPr="00C73B39" w14:paraId="4F0A9071" w14:textId="77777777" w:rsidTr="0055509F">
        <w:trPr>
          <w:trHeight w:val="435"/>
        </w:trPr>
        <w:tc>
          <w:tcPr>
            <w:tcW w:w="9639" w:type="dxa"/>
            <w:shd w:val="clear" w:color="auto" w:fill="auto"/>
            <w:hideMark/>
          </w:tcPr>
          <w:p w14:paraId="276C3782" w14:textId="77777777" w:rsidR="006C3354" w:rsidRDefault="006C3354" w:rsidP="0055509F">
            <w:pPr>
              <w:textAlignment w:val="baseline"/>
              <w:rPr>
                <w:rFonts w:eastAsia="Times New Roman" w:cstheme="minorHAnsi"/>
                <w:lang w:eastAsia="en-GB"/>
              </w:rPr>
            </w:pPr>
          </w:p>
          <w:p w14:paraId="1EF3C7EB" w14:textId="77777777" w:rsidR="006C3354" w:rsidRPr="00C73B39" w:rsidRDefault="006C3354" w:rsidP="0055509F">
            <w:pPr>
              <w:textAlignment w:val="baseline"/>
              <w:rPr>
                <w:rFonts w:eastAsia="Times New Roman" w:cstheme="minorHAnsi"/>
                <w:lang w:eastAsia="en-GB"/>
              </w:rPr>
            </w:pPr>
            <w:r w:rsidRPr="00C73B39">
              <w:rPr>
                <w:rFonts w:eastAsia="Times New Roman" w:cstheme="minorHAnsi"/>
                <w:b/>
                <w:bCs/>
                <w:lang w:eastAsia="en-GB"/>
              </w:rPr>
              <w:t xml:space="preserve">Observer </w:t>
            </w:r>
            <w:r>
              <w:rPr>
                <w:rFonts w:eastAsia="Times New Roman" w:cstheme="minorHAnsi"/>
                <w:b/>
                <w:bCs/>
                <w:lang w:eastAsia="en-GB"/>
              </w:rPr>
              <w:t xml:space="preserve"> Dr Amit Naik</w:t>
            </w:r>
            <w:r w:rsidRPr="00C73B39">
              <w:rPr>
                <w:rFonts w:eastAsia="Times New Roman" w:cstheme="minorHAnsi"/>
                <w:b/>
                <w:bCs/>
                <w:lang w:eastAsia="en-GB"/>
              </w:rPr>
              <w:t>                                                 </w:t>
            </w:r>
            <w:r>
              <w:rPr>
                <w:rFonts w:eastAsia="Times New Roman" w:cstheme="minorHAnsi"/>
                <w:b/>
                <w:bCs/>
                <w:lang w:eastAsia="en-GB"/>
              </w:rPr>
              <w:t xml:space="preserve">                                         </w:t>
            </w:r>
            <w:r w:rsidRPr="00C73B39">
              <w:rPr>
                <w:rFonts w:eastAsia="Times New Roman" w:cstheme="minorHAnsi"/>
                <w:b/>
                <w:bCs/>
                <w:lang w:eastAsia="en-GB"/>
              </w:rPr>
              <w:t xml:space="preserve"> Date </w:t>
            </w:r>
            <w:r w:rsidRPr="00C73B39">
              <w:rPr>
                <w:rFonts w:eastAsia="Times New Roman" w:cstheme="minorHAnsi"/>
                <w:lang w:eastAsia="en-GB"/>
              </w:rPr>
              <w:t> </w:t>
            </w:r>
            <w:r>
              <w:rPr>
                <w:rFonts w:eastAsia="Times New Roman" w:cstheme="minorHAnsi"/>
                <w:lang w:eastAsia="en-GB"/>
              </w:rPr>
              <w:t>22/11/23</w:t>
            </w:r>
          </w:p>
          <w:p w14:paraId="59EB48C2" w14:textId="41C3A7D3" w:rsidR="006C3354" w:rsidRPr="00C73B39" w:rsidRDefault="006C3354" w:rsidP="0055509F">
            <w:pPr>
              <w:textAlignment w:val="baseline"/>
              <w:rPr>
                <w:rFonts w:eastAsia="Times New Roman" w:cstheme="minorHAnsi"/>
                <w:lang w:eastAsia="en-GB"/>
              </w:rPr>
            </w:pPr>
            <w:r w:rsidRPr="00C73B39">
              <w:rPr>
                <w:rFonts w:eastAsia="Times New Roman" w:cstheme="minorHAnsi"/>
                <w:lang w:eastAsia="en-GB"/>
              </w:rPr>
              <w:t>  </w:t>
            </w:r>
          </w:p>
          <w:p w14:paraId="325330CA" w14:textId="77777777" w:rsidR="006C3354" w:rsidRPr="00C73B39" w:rsidRDefault="006C3354" w:rsidP="0055509F">
            <w:pPr>
              <w:textAlignment w:val="baseline"/>
              <w:rPr>
                <w:rFonts w:eastAsia="Times New Roman" w:cstheme="minorHAnsi"/>
                <w:lang w:eastAsia="en-GB"/>
              </w:rPr>
            </w:pPr>
            <w:r w:rsidRPr="00C73B39">
              <w:rPr>
                <w:rFonts w:eastAsia="Times New Roman" w:cstheme="minorHAnsi"/>
                <w:b/>
                <w:bCs/>
                <w:lang w:eastAsia="en-GB"/>
              </w:rPr>
              <w:t>O</w:t>
            </w:r>
            <w:r>
              <w:rPr>
                <w:rFonts w:eastAsia="Times New Roman" w:cstheme="minorHAnsi"/>
                <w:b/>
                <w:bCs/>
                <w:lang w:eastAsia="en-GB"/>
              </w:rPr>
              <w:t>b</w:t>
            </w:r>
            <w:r w:rsidRPr="00C73B39">
              <w:rPr>
                <w:rFonts w:eastAsia="Times New Roman" w:cstheme="minorHAnsi"/>
                <w:b/>
                <w:bCs/>
                <w:lang w:eastAsia="en-GB"/>
              </w:rPr>
              <w:t>serve</w:t>
            </w:r>
            <w:r>
              <w:rPr>
                <w:rFonts w:eastAsia="Times New Roman" w:cstheme="minorHAnsi"/>
                <w:b/>
                <w:bCs/>
                <w:lang w:eastAsia="en-GB"/>
              </w:rPr>
              <w:t>e</w:t>
            </w:r>
            <w:r w:rsidRPr="00C73B39">
              <w:rPr>
                <w:rFonts w:eastAsia="Times New Roman" w:cstheme="minorHAnsi"/>
                <w:b/>
                <w:bCs/>
                <w:lang w:eastAsia="en-GB"/>
              </w:rPr>
              <w:t>  .</w:t>
            </w:r>
            <w:r>
              <w:rPr>
                <w:rFonts w:eastAsia="Times New Roman" w:cstheme="minorHAnsi"/>
                <w:b/>
                <w:bCs/>
                <w:lang w:eastAsia="en-GB"/>
              </w:rPr>
              <w:t>Hoang Nguyen</w:t>
            </w:r>
            <w:r w:rsidRPr="00C73B39">
              <w:rPr>
                <w:rFonts w:eastAsia="Times New Roman" w:cstheme="minorHAnsi"/>
                <w:b/>
                <w:bCs/>
                <w:lang w:eastAsia="en-GB"/>
              </w:rPr>
              <w:t>...........................                                           </w:t>
            </w:r>
            <w:r>
              <w:rPr>
                <w:rFonts w:eastAsia="Times New Roman" w:cstheme="minorHAnsi"/>
                <w:b/>
                <w:bCs/>
                <w:lang w:eastAsia="en-GB"/>
              </w:rPr>
              <w:t xml:space="preserve">     </w:t>
            </w:r>
            <w:r w:rsidRPr="00C73B39">
              <w:rPr>
                <w:rFonts w:eastAsia="Times New Roman" w:cstheme="minorHAnsi"/>
                <w:b/>
                <w:bCs/>
                <w:lang w:eastAsia="en-GB"/>
              </w:rPr>
              <w:t>      Date </w:t>
            </w:r>
            <w:r w:rsidRPr="00C73B39">
              <w:rPr>
                <w:rFonts w:eastAsia="Times New Roman" w:cstheme="minorHAnsi"/>
                <w:lang w:eastAsia="en-GB"/>
              </w:rPr>
              <w:t> </w:t>
            </w:r>
            <w:r>
              <w:rPr>
                <w:rFonts w:eastAsia="Times New Roman" w:cstheme="minorHAnsi"/>
                <w:lang w:eastAsia="en-GB"/>
              </w:rPr>
              <w:t xml:space="preserve"> 24/11/2023</w:t>
            </w:r>
          </w:p>
          <w:p w14:paraId="3C8387F4" w14:textId="77777777" w:rsidR="006C3354" w:rsidRPr="00C73B39" w:rsidRDefault="006C3354" w:rsidP="0055509F">
            <w:pPr>
              <w:textAlignment w:val="baseline"/>
              <w:rPr>
                <w:rFonts w:eastAsia="Times New Roman" w:cstheme="minorHAnsi"/>
                <w:lang w:eastAsia="en-GB"/>
              </w:rPr>
            </w:pPr>
            <w:r w:rsidRPr="00C73B39">
              <w:rPr>
                <w:rFonts w:eastAsia="Times New Roman" w:cstheme="minorHAnsi"/>
                <w:lang w:eastAsia="en-GB"/>
              </w:rPr>
              <w:t> </w:t>
            </w:r>
          </w:p>
          <w:p w14:paraId="1D037BED" w14:textId="77777777" w:rsidR="006C3354" w:rsidRPr="00D7689E" w:rsidRDefault="006C3354" w:rsidP="0055509F">
            <w:pPr>
              <w:textAlignment w:val="baseline"/>
              <w:rPr>
                <w:rFonts w:eastAsia="Times New Roman" w:cstheme="minorHAnsi"/>
                <w:b/>
                <w:bCs/>
                <w:lang w:eastAsia="en-GB"/>
              </w:rPr>
            </w:pPr>
            <w:r>
              <w:rPr>
                <w:rFonts w:eastAsia="Times New Roman" w:cstheme="minorHAnsi"/>
                <w:b/>
                <w:bCs/>
                <w:lang w:eastAsia="en-GB"/>
              </w:rPr>
              <w:t xml:space="preserve">PGCert </w:t>
            </w:r>
            <w:r w:rsidRPr="00017508">
              <w:rPr>
                <w:rFonts w:eastAsia="Times New Roman" w:cstheme="minorHAnsi"/>
                <w:b/>
                <w:bCs/>
                <w:lang w:eastAsia="en-GB"/>
              </w:rPr>
              <w:t>PARTICIPANTS</w:t>
            </w:r>
          </w:p>
          <w:p w14:paraId="29B5F63C" w14:textId="77777777" w:rsidR="006C3354" w:rsidRPr="007B63F2" w:rsidRDefault="006C3354" w:rsidP="0055509F">
            <w:pPr>
              <w:textAlignment w:val="baseline"/>
              <w:rPr>
                <w:rFonts w:eastAsia="Times New Roman" w:cstheme="minorHAnsi"/>
                <w:b/>
                <w:bCs/>
                <w:lang w:eastAsia="en-GB"/>
              </w:rPr>
            </w:pPr>
            <w:r w:rsidRPr="00C73B39">
              <w:rPr>
                <w:rFonts w:eastAsia="Times New Roman" w:cstheme="minorHAnsi"/>
                <w:b/>
                <w:bCs/>
                <w:lang w:eastAsia="en-GB"/>
              </w:rPr>
              <w:t xml:space="preserve">On completion of the peer observation reports for each module, </w:t>
            </w:r>
            <w:r>
              <w:rPr>
                <w:rFonts w:eastAsia="Times New Roman" w:cstheme="minorHAnsi"/>
                <w:b/>
                <w:bCs/>
                <w:lang w:eastAsia="en-GB"/>
              </w:rPr>
              <w:t>compose</w:t>
            </w:r>
            <w:r w:rsidRPr="00C73B39">
              <w:rPr>
                <w:rFonts w:eastAsia="Times New Roman" w:cstheme="minorHAnsi"/>
                <w:b/>
                <w:bCs/>
                <w:lang w:eastAsia="en-GB"/>
              </w:rPr>
              <w:t xml:space="preserve"> a short reflective paragraph on your observation experiences</w:t>
            </w:r>
            <w:r>
              <w:rPr>
                <w:rFonts w:eastAsia="Times New Roman" w:cstheme="minorHAnsi"/>
                <w:b/>
                <w:bCs/>
                <w:lang w:eastAsia="en-GB"/>
              </w:rPr>
              <w:t xml:space="preserve"> for inclusion in your </w:t>
            </w:r>
            <w:r w:rsidRPr="007B63F2">
              <w:rPr>
                <w:rFonts w:eastAsia="Times New Roman" w:cstheme="minorHAnsi"/>
                <w:b/>
                <w:bCs/>
                <w:lang w:eastAsia="en-GB"/>
              </w:rPr>
              <w:t>portfolio along with the observation sheets.</w:t>
            </w:r>
          </w:p>
          <w:p w14:paraId="44B42C0C" w14:textId="77777777" w:rsidR="006C3354" w:rsidRPr="00C73B39" w:rsidRDefault="006C3354" w:rsidP="0055509F">
            <w:pPr>
              <w:textAlignment w:val="baseline"/>
              <w:rPr>
                <w:rFonts w:eastAsia="Times New Roman" w:cstheme="minorHAnsi"/>
                <w:lang w:eastAsia="en-GB"/>
              </w:rPr>
            </w:pPr>
            <w:r w:rsidRPr="00C73B39">
              <w:rPr>
                <w:rFonts w:eastAsia="Times New Roman" w:cstheme="minorHAnsi"/>
                <w:lang w:eastAsia="en-GB"/>
              </w:rPr>
              <w:t> </w:t>
            </w:r>
          </w:p>
        </w:tc>
      </w:tr>
      <w:tr w:rsidR="006C3354" w:rsidRPr="00C73B39" w14:paraId="2ACA85D5" w14:textId="77777777" w:rsidTr="0055509F">
        <w:trPr>
          <w:trHeight w:val="435"/>
        </w:trPr>
        <w:tc>
          <w:tcPr>
            <w:tcW w:w="9639" w:type="dxa"/>
            <w:shd w:val="clear" w:color="auto" w:fill="auto"/>
          </w:tcPr>
          <w:p w14:paraId="63540ED9" w14:textId="77777777" w:rsidR="006C3354" w:rsidRDefault="006C3354" w:rsidP="0055509F">
            <w:pPr>
              <w:textAlignment w:val="baseline"/>
              <w:rPr>
                <w:rFonts w:eastAsia="Times New Roman" w:cstheme="minorHAnsi"/>
                <w:lang w:eastAsia="en-GB"/>
              </w:rPr>
            </w:pPr>
          </w:p>
        </w:tc>
      </w:tr>
    </w:tbl>
    <w:p w14:paraId="367CFE8B" w14:textId="77777777" w:rsidR="006C3354" w:rsidRDefault="006C3354" w:rsidP="006C3354"/>
    <w:p w14:paraId="1EB36DDD" w14:textId="77777777" w:rsidR="00DB7F05" w:rsidRDefault="00DB7F05" w:rsidP="00A938F9">
      <w:pPr>
        <w:jc w:val="center"/>
      </w:pPr>
    </w:p>
    <w:p w14:paraId="2EBE1A89" w14:textId="4E0CD5C8" w:rsidR="00DB7F05" w:rsidRDefault="00DB7F05">
      <w:r>
        <w:br w:type="page"/>
      </w:r>
    </w:p>
    <w:p w14:paraId="23D53227" w14:textId="77777777" w:rsidR="001C4D92" w:rsidRDefault="00DB7F05" w:rsidP="00EA5EFB">
      <w:pPr>
        <w:pStyle w:val="Heading1"/>
        <w:numPr>
          <w:ilvl w:val="0"/>
          <w:numId w:val="48"/>
        </w:numPr>
        <w:spacing w:line="360" w:lineRule="auto"/>
        <w:ind w:left="0" w:firstLine="0"/>
      </w:pPr>
      <w:bookmarkStart w:id="21" w:name="_Toc165378071"/>
      <w:r w:rsidRPr="00873CDC">
        <w:lastRenderedPageBreak/>
        <w:t>CPD EVENT REFLECTION</w:t>
      </w:r>
      <w:bookmarkEnd w:id="21"/>
    </w:p>
    <w:p w14:paraId="33B87E98" w14:textId="54FB68E4" w:rsidR="00DB7F05" w:rsidRPr="00873CDC" w:rsidRDefault="001C4D92" w:rsidP="00CE154F">
      <w:pPr>
        <w:pStyle w:val="Heading2"/>
        <w:spacing w:line="360" w:lineRule="auto"/>
        <w:jc w:val="both"/>
      </w:pPr>
      <w:bookmarkStart w:id="22" w:name="_Toc165378072"/>
      <w:r>
        <w:t xml:space="preserve">4.1. CPD event 1 </w:t>
      </w:r>
      <w:r w:rsidR="001B4273">
        <w:t xml:space="preserve">- </w:t>
      </w:r>
      <w:r w:rsidR="001B4273" w:rsidRPr="00873CDC">
        <w:t>KNOWLEDGE</w:t>
      </w:r>
      <w:r w:rsidR="00D0196B" w:rsidRPr="00873CDC">
        <w:t xml:space="preserve"> EXCHANGE SYMPOSIUM 2023</w:t>
      </w:r>
      <w:bookmarkEnd w:id="22"/>
    </w:p>
    <w:p w14:paraId="224C212B" w14:textId="77777777" w:rsidR="00222B38" w:rsidRDefault="00222B38" w:rsidP="00CE154F">
      <w:pPr>
        <w:spacing w:line="360" w:lineRule="auto"/>
        <w:rPr>
          <w:sz w:val="24"/>
          <w:szCs w:val="24"/>
        </w:rPr>
      </w:pPr>
    </w:p>
    <w:p w14:paraId="19237E13" w14:textId="4BE16E2A" w:rsidR="00801408" w:rsidRPr="003065CA" w:rsidRDefault="00801408" w:rsidP="00CE154F">
      <w:pPr>
        <w:spacing w:line="360" w:lineRule="auto"/>
      </w:pPr>
      <w:r w:rsidRPr="003065CA">
        <w:t>The Knowledge Exchange Symposium 2023 – UWTSD London was an opportunity for me to expand my knowledge and develop my network. In this short evaluation, I describe the experience through six steps: description, feeling, evaluation, analysis, conclusion, and action plan, as suggested by Gibbs’ reflective cycle (Gibbs, 1988).</w:t>
      </w:r>
    </w:p>
    <w:p w14:paraId="01A868C9" w14:textId="77777777" w:rsidR="00801408" w:rsidRPr="003065CA" w:rsidRDefault="00801408" w:rsidP="00CE154F">
      <w:pPr>
        <w:spacing w:line="360" w:lineRule="auto"/>
      </w:pPr>
      <w:r w:rsidRPr="003065CA">
        <w:t xml:space="preserve">Firstly, to </w:t>
      </w:r>
      <w:r w:rsidRPr="003065CA">
        <w:rPr>
          <w:b/>
          <w:bCs/>
        </w:rPr>
        <w:t>describe</w:t>
      </w:r>
      <w:r w:rsidRPr="003065CA">
        <w:t xml:space="preserve"> the experience, the symposium was held at UWTSD London in 27</w:t>
      </w:r>
      <w:r w:rsidRPr="003065CA">
        <w:rPr>
          <w:vertAlign w:val="superscript"/>
        </w:rPr>
        <w:t>th</w:t>
      </w:r>
      <w:r w:rsidRPr="003065CA">
        <w:t xml:space="preserve"> September 2023. There were more than 30 participants who came from different institutes and organisations. There were many interesting topics introduced in the symposium, ranging from cryptocurrency to emotional intelligence. </w:t>
      </w:r>
    </w:p>
    <w:p w14:paraId="34C89E3E" w14:textId="30D18CCF" w:rsidR="00801408" w:rsidRPr="003065CA" w:rsidRDefault="00801408" w:rsidP="00CE154F">
      <w:pPr>
        <w:spacing w:line="360" w:lineRule="auto"/>
      </w:pPr>
      <w:r w:rsidRPr="003065CA">
        <w:t xml:space="preserve">After that, the </w:t>
      </w:r>
      <w:r w:rsidRPr="003065CA">
        <w:rPr>
          <w:b/>
          <w:bCs/>
        </w:rPr>
        <w:t>feeling</w:t>
      </w:r>
      <w:r w:rsidRPr="003065CA">
        <w:t xml:space="preserve"> about the experience is provided</w:t>
      </w:r>
      <w:r w:rsidR="00186B78" w:rsidRPr="003065CA">
        <w:t xml:space="preserve">. </w:t>
      </w:r>
      <w:r w:rsidR="002E2ED5" w:rsidRPr="003065CA">
        <w:t>I</w:t>
      </w:r>
      <w:r w:rsidR="00186B78" w:rsidRPr="003065CA">
        <w:t xml:space="preserve"> </w:t>
      </w:r>
      <w:r w:rsidRPr="003065CA">
        <w:t xml:space="preserve">was happy because there were many interesting research. </w:t>
      </w:r>
    </w:p>
    <w:p w14:paraId="0F6B8559" w14:textId="77777777" w:rsidR="00801408" w:rsidRPr="003065CA" w:rsidRDefault="00801408" w:rsidP="00CE154F">
      <w:pPr>
        <w:spacing w:line="360" w:lineRule="auto"/>
      </w:pPr>
      <w:r w:rsidRPr="003065CA">
        <w:t xml:space="preserve">To </w:t>
      </w:r>
      <w:r w:rsidRPr="003065CA">
        <w:rPr>
          <w:b/>
          <w:bCs/>
        </w:rPr>
        <w:t>evaluate</w:t>
      </w:r>
      <w:r w:rsidRPr="003065CA">
        <w:t xml:space="preserve"> the experience is the next step. The symposium was well organised. The presenters were professional and knowledgeable. The audience was attentive and asked many interesting questions. </w:t>
      </w:r>
    </w:p>
    <w:p w14:paraId="2AE757A0" w14:textId="77777777" w:rsidR="00801408" w:rsidRPr="003065CA" w:rsidRDefault="00801408" w:rsidP="00CE154F">
      <w:pPr>
        <w:spacing w:line="360" w:lineRule="auto"/>
      </w:pPr>
      <w:r w:rsidRPr="003065CA">
        <w:t xml:space="preserve">The fourth step is to </w:t>
      </w:r>
      <w:r w:rsidRPr="003065CA">
        <w:rPr>
          <w:b/>
          <w:bCs/>
        </w:rPr>
        <w:t>analyse</w:t>
      </w:r>
      <w:r w:rsidRPr="003065CA">
        <w:t xml:space="preserve"> and understand the situation. The symposium was a good event for academics to exchange knowledge and enhance their networks. Overall, the symposium was well organised. Speakers were given sufficient time to present their work and handle questions. </w:t>
      </w:r>
    </w:p>
    <w:p w14:paraId="08195E5F" w14:textId="0DDAD6F4" w:rsidR="00801408" w:rsidRPr="003065CA" w:rsidRDefault="00801408" w:rsidP="00CE154F">
      <w:pPr>
        <w:spacing w:line="360" w:lineRule="auto"/>
      </w:pPr>
      <w:r w:rsidRPr="003065CA">
        <w:t xml:space="preserve">Next, a </w:t>
      </w:r>
      <w:r w:rsidRPr="003065CA">
        <w:rPr>
          <w:b/>
          <w:bCs/>
        </w:rPr>
        <w:t>conclusion</w:t>
      </w:r>
      <w:r w:rsidRPr="003065CA">
        <w:t xml:space="preserve"> is provided to describe what I learned from the experience and how I could have learned better</w:t>
      </w:r>
      <w:r w:rsidR="00186B78" w:rsidRPr="003065CA">
        <w:t xml:space="preserve">. </w:t>
      </w:r>
      <w:r w:rsidR="002E2ED5" w:rsidRPr="003065CA">
        <w:t xml:space="preserve">I </w:t>
      </w:r>
      <w:r w:rsidR="00F44BFD" w:rsidRPr="003065CA">
        <w:t>observed closely how the speakers</w:t>
      </w:r>
      <w:r w:rsidR="00E804A5" w:rsidRPr="003065CA">
        <w:t xml:space="preserve"> </w:t>
      </w:r>
      <w:r w:rsidR="0063358D" w:rsidRPr="003065CA">
        <w:t xml:space="preserve">delivered their presentations, </w:t>
      </w:r>
      <w:r w:rsidR="00E804A5" w:rsidRPr="003065CA">
        <w:t>including their slide content and style, word choice,</w:t>
      </w:r>
      <w:r w:rsidR="0063358D" w:rsidRPr="003065CA">
        <w:t xml:space="preserve"> verbal and nonverbal communications, and their interaction with the audience</w:t>
      </w:r>
      <w:r w:rsidR="00186B78" w:rsidRPr="003065CA">
        <w:t xml:space="preserve">. </w:t>
      </w:r>
      <w:r w:rsidR="002E2ED5" w:rsidRPr="003065CA">
        <w:t xml:space="preserve">I </w:t>
      </w:r>
      <w:r w:rsidR="00AC46AA" w:rsidRPr="003065CA">
        <w:t>can see that by showing genuine interest in the topic, the speakers could draw much attention from the audience and enhance the quality of the presentation.</w:t>
      </w:r>
      <w:r w:rsidR="0035324C" w:rsidRPr="003065CA">
        <w:t xml:space="preserve"> </w:t>
      </w:r>
      <w:r w:rsidR="00B96B6C" w:rsidRPr="003065CA">
        <w:t xml:space="preserve">In addition, there were some </w:t>
      </w:r>
      <w:r w:rsidR="00A43112" w:rsidRPr="003065CA">
        <w:t xml:space="preserve">up to date topics and </w:t>
      </w:r>
      <w:r w:rsidR="00C172F6" w:rsidRPr="003065CA">
        <w:t>good sharing of business practices</w:t>
      </w:r>
      <w:r w:rsidR="00B25454" w:rsidRPr="003065CA">
        <w:t xml:space="preserve"> which are useful for me as they can be incorporated to my teaching</w:t>
      </w:r>
      <w:r w:rsidR="00C172F6" w:rsidRPr="003065CA">
        <w:t>.</w:t>
      </w:r>
      <w:r w:rsidR="00E12F38" w:rsidRPr="003065CA">
        <w:t xml:space="preserve"> </w:t>
      </w:r>
      <w:r w:rsidR="0035324C" w:rsidRPr="003065CA">
        <w:t>On the other hand,</w:t>
      </w:r>
      <w:r w:rsidR="0063358D" w:rsidRPr="003065CA">
        <w:t xml:space="preserve"> </w:t>
      </w:r>
      <w:r w:rsidRPr="003065CA">
        <w:t>I could have read the symposium’s handbook more critically and develop questions in advance. Moreover, I could have taken</w:t>
      </w:r>
      <w:r w:rsidR="00D91189" w:rsidRPr="003065CA">
        <w:t xml:space="preserve"> the opportunity to expand my network more effectively.</w:t>
      </w:r>
    </w:p>
    <w:p w14:paraId="5046180C" w14:textId="47B4FD5A" w:rsidR="00801408" w:rsidRPr="003065CA" w:rsidRDefault="00801408" w:rsidP="00CE154F">
      <w:pPr>
        <w:spacing w:line="360" w:lineRule="auto"/>
      </w:pPr>
      <w:r w:rsidRPr="003065CA">
        <w:t xml:space="preserve">Finally, I developed an </w:t>
      </w:r>
      <w:r w:rsidRPr="003065CA">
        <w:rPr>
          <w:b/>
          <w:bCs/>
        </w:rPr>
        <w:t>action plan</w:t>
      </w:r>
      <w:r w:rsidRPr="003065CA">
        <w:t xml:space="preserve"> to enhance my learning effectiveness. </w:t>
      </w:r>
      <w:r w:rsidR="00A163CD" w:rsidRPr="003065CA">
        <w:t>As mentioned by the conclusion, there are two action points to be considered.</w:t>
      </w:r>
      <w:r w:rsidRPr="003065CA">
        <w:t xml:space="preserve"> First, I will </w:t>
      </w:r>
      <w:r w:rsidR="00A163CD" w:rsidRPr="003065CA">
        <w:t xml:space="preserve">need to examine the </w:t>
      </w:r>
      <w:r w:rsidR="00A659B7" w:rsidRPr="003065CA">
        <w:t xml:space="preserve">topics more </w:t>
      </w:r>
      <w:r w:rsidR="00A659B7" w:rsidRPr="003065CA">
        <w:lastRenderedPageBreak/>
        <w:t xml:space="preserve">critically and prepare to participate more effectively. </w:t>
      </w:r>
      <w:r w:rsidRPr="003065CA">
        <w:t xml:space="preserve">Second, </w:t>
      </w:r>
      <w:r w:rsidR="000E69EB" w:rsidRPr="003065CA">
        <w:t xml:space="preserve">I will develop my contacts and network </w:t>
      </w:r>
      <w:r w:rsidR="0091446A" w:rsidRPr="003065CA">
        <w:t>more proactively.</w:t>
      </w:r>
    </w:p>
    <w:p w14:paraId="2C156907" w14:textId="77777777" w:rsidR="00801408" w:rsidRDefault="00801408" w:rsidP="00CE154F">
      <w:pPr>
        <w:spacing w:line="360" w:lineRule="auto"/>
        <w:rPr>
          <w:sz w:val="24"/>
          <w:szCs w:val="24"/>
        </w:rPr>
      </w:pPr>
    </w:p>
    <w:p w14:paraId="4C6AF979" w14:textId="77777777" w:rsidR="00801408" w:rsidRPr="00801408" w:rsidRDefault="00801408" w:rsidP="00CE154F">
      <w:pPr>
        <w:spacing w:line="360" w:lineRule="auto"/>
        <w:rPr>
          <w:b/>
          <w:bCs/>
          <w:sz w:val="28"/>
          <w:szCs w:val="28"/>
        </w:rPr>
      </w:pPr>
      <w:r w:rsidRPr="00801408">
        <w:rPr>
          <w:b/>
          <w:bCs/>
          <w:sz w:val="28"/>
          <w:szCs w:val="28"/>
        </w:rPr>
        <w:t>References</w:t>
      </w:r>
    </w:p>
    <w:p w14:paraId="3EF17F2F" w14:textId="77777777" w:rsidR="00801408" w:rsidRPr="003065CA" w:rsidRDefault="00801408" w:rsidP="00CE154F">
      <w:pPr>
        <w:spacing w:line="360" w:lineRule="auto"/>
      </w:pPr>
      <w:r w:rsidRPr="003065CA">
        <w:t xml:space="preserve">Gibbs, G. (1988) </w:t>
      </w:r>
      <w:r w:rsidRPr="003065CA">
        <w:rPr>
          <w:i/>
          <w:iCs/>
        </w:rPr>
        <w:t>Learning by Doing: A guide to teaching and learning methods</w:t>
      </w:r>
      <w:r w:rsidRPr="003065CA">
        <w:t>. Further Education Unit. Oxford Polytechnic: Oxford.</w:t>
      </w:r>
    </w:p>
    <w:p w14:paraId="629C1390" w14:textId="77777777" w:rsidR="00801408" w:rsidRDefault="00801408" w:rsidP="00801408"/>
    <w:p w14:paraId="7AF85386" w14:textId="084903AB" w:rsidR="00DB7F05" w:rsidRDefault="00DB7F05" w:rsidP="00222B38">
      <w:r>
        <w:br w:type="page"/>
      </w:r>
    </w:p>
    <w:p w14:paraId="69D4F941" w14:textId="44ECB298" w:rsidR="00DB7F05" w:rsidRPr="00873CDC" w:rsidRDefault="00DB7F05" w:rsidP="00EA5EFB">
      <w:pPr>
        <w:pStyle w:val="Heading2"/>
        <w:numPr>
          <w:ilvl w:val="1"/>
          <w:numId w:val="48"/>
        </w:numPr>
        <w:spacing w:line="360" w:lineRule="auto"/>
        <w:ind w:left="0" w:firstLine="0"/>
        <w:jc w:val="both"/>
      </w:pPr>
      <w:bookmarkStart w:id="23" w:name="_Toc165378073"/>
      <w:r w:rsidRPr="00873CDC">
        <w:lastRenderedPageBreak/>
        <w:t xml:space="preserve">CPD </w:t>
      </w:r>
      <w:r w:rsidR="006A3BF7">
        <w:t xml:space="preserve">event 2 </w:t>
      </w:r>
      <w:r w:rsidR="00491C6A" w:rsidRPr="00873CDC">
        <w:t xml:space="preserve">– </w:t>
      </w:r>
      <w:r w:rsidR="00D0196B" w:rsidRPr="00873CDC">
        <w:t>STORYTELLING COURSE</w:t>
      </w:r>
      <w:bookmarkEnd w:id="23"/>
    </w:p>
    <w:p w14:paraId="1C8ECBAF" w14:textId="77777777" w:rsidR="00222B38" w:rsidRPr="003065CA" w:rsidRDefault="00222B38" w:rsidP="00CE154F">
      <w:pPr>
        <w:spacing w:line="360" w:lineRule="auto"/>
      </w:pPr>
    </w:p>
    <w:p w14:paraId="47A7D333" w14:textId="0135B9F2" w:rsidR="00060E22" w:rsidRPr="003065CA" w:rsidRDefault="00060E22" w:rsidP="00CE154F">
      <w:pPr>
        <w:spacing w:line="360" w:lineRule="auto"/>
      </w:pPr>
      <w:r w:rsidRPr="003065CA">
        <w:t>This reflective evaluation is developed using Gibbs’ reflective cycle (Gibbs, 1988). Therefore, the experience is examined following six steps: description, feeling, evaluation, analysis, conclusion, and action plan, as suggested by the cycle.</w:t>
      </w:r>
    </w:p>
    <w:p w14:paraId="0C5E2479" w14:textId="3B82734B" w:rsidR="00060E22" w:rsidRPr="003065CA" w:rsidRDefault="00060E22" w:rsidP="00CE154F">
      <w:pPr>
        <w:spacing w:line="360" w:lineRule="auto"/>
      </w:pPr>
      <w:r w:rsidRPr="003065CA">
        <w:t xml:space="preserve">The first step is to </w:t>
      </w:r>
      <w:r w:rsidRPr="003065CA">
        <w:rPr>
          <w:b/>
          <w:bCs/>
        </w:rPr>
        <w:t>describe</w:t>
      </w:r>
      <w:r w:rsidRPr="003065CA">
        <w:t xml:space="preserve"> the experience. </w:t>
      </w:r>
      <w:r w:rsidR="00774313" w:rsidRPr="003065CA">
        <w:t xml:space="preserve">This Storytelling course was delivered by Shane Snow as an online course on </w:t>
      </w:r>
      <w:r w:rsidR="00E14A95" w:rsidRPr="003065CA">
        <w:t>LinkedIn</w:t>
      </w:r>
      <w:r w:rsidR="00774313" w:rsidRPr="003065CA">
        <w:t xml:space="preserve">. </w:t>
      </w:r>
      <w:r w:rsidRPr="003065CA">
        <w:t>Th</w:t>
      </w:r>
      <w:r w:rsidR="00774313" w:rsidRPr="003065CA">
        <w:t>e</w:t>
      </w:r>
      <w:r w:rsidRPr="003065CA">
        <w:t xml:space="preserve"> course started with describing how and why storytelling is important. After that, elements of good storytelling were examined. Next, </w:t>
      </w:r>
      <w:r w:rsidR="00E41702">
        <w:t>the lecturer</w:t>
      </w:r>
      <w:r w:rsidRPr="003065CA">
        <w:t xml:space="preserve"> discussed several valuable techniques to be good storytellers. Finally, a conclusion was provided.</w:t>
      </w:r>
    </w:p>
    <w:p w14:paraId="12A9DA60" w14:textId="58F2764E" w:rsidR="00060E22" w:rsidRPr="003065CA" w:rsidRDefault="00060E22" w:rsidP="00CE154F">
      <w:pPr>
        <w:spacing w:line="360" w:lineRule="auto"/>
      </w:pPr>
      <w:r w:rsidRPr="003065CA">
        <w:t xml:space="preserve">The second step of the cycle is to discuss the </w:t>
      </w:r>
      <w:r w:rsidRPr="003065CA">
        <w:rPr>
          <w:b/>
          <w:bCs/>
        </w:rPr>
        <w:t>feeling</w:t>
      </w:r>
      <w:r w:rsidRPr="003065CA">
        <w:t xml:space="preserve"> about the experience</w:t>
      </w:r>
      <w:r w:rsidR="00186B78" w:rsidRPr="003065CA">
        <w:t xml:space="preserve">. </w:t>
      </w:r>
      <w:r w:rsidR="002E2ED5" w:rsidRPr="003065CA">
        <w:t xml:space="preserve">I </w:t>
      </w:r>
      <w:r w:rsidRPr="003065CA">
        <w:t>was happy to participate in the course. In addition, I was intrigued by some interesting insights and stories provided by the course.</w:t>
      </w:r>
    </w:p>
    <w:p w14:paraId="192B52FE" w14:textId="77777777" w:rsidR="00060E22" w:rsidRPr="003065CA" w:rsidRDefault="00060E22" w:rsidP="00CE154F">
      <w:pPr>
        <w:spacing w:line="360" w:lineRule="auto"/>
      </w:pPr>
      <w:r w:rsidRPr="003065CA">
        <w:t xml:space="preserve">The next step is to </w:t>
      </w:r>
      <w:r w:rsidRPr="003065CA">
        <w:rPr>
          <w:b/>
          <w:bCs/>
        </w:rPr>
        <w:t>evaluate</w:t>
      </w:r>
      <w:r w:rsidRPr="003065CA">
        <w:t xml:space="preserve"> the experience. The course went well as the explanation and examples were easy to understand. However, there could have been more examples. In addition, it would have been useful to have some exercises for learners to practice.</w:t>
      </w:r>
    </w:p>
    <w:p w14:paraId="2E1BA401" w14:textId="77777777" w:rsidR="00060E22" w:rsidRPr="003065CA" w:rsidRDefault="00060E22" w:rsidP="00CE154F">
      <w:pPr>
        <w:spacing w:line="360" w:lineRule="auto"/>
      </w:pPr>
      <w:r w:rsidRPr="003065CA">
        <w:t xml:space="preserve">Then, an </w:t>
      </w:r>
      <w:r w:rsidRPr="003065CA">
        <w:rPr>
          <w:b/>
          <w:bCs/>
        </w:rPr>
        <w:t>analysis</w:t>
      </w:r>
      <w:r w:rsidRPr="003065CA">
        <w:t xml:space="preserve"> is conducted to examine and understand the situation. The course went well due to a number of reasons. First, it is highly relevant to my teaching and learning. Second, the course was well designed, the delivery was good, and the pace was appropriate. The presenter articulated his ideas, concepts, and explanation with clarity, which motivate me and enhance my understanding. Third, as it was an online course, I was able to pause it whenever necessary, developed notes and remarks, therefore was able to follow it effectively. The course leader also incorporated elements of the course itself to his structure and explanation, therefore reinforce the learning experience. On the other hand, more examples and some practice exercises would have helped to boost the skills and knowledge retention.</w:t>
      </w:r>
    </w:p>
    <w:p w14:paraId="756F8A02" w14:textId="6D542185" w:rsidR="00060E22" w:rsidRPr="003065CA" w:rsidRDefault="00060E22" w:rsidP="00CE154F">
      <w:pPr>
        <w:spacing w:line="360" w:lineRule="auto"/>
      </w:pPr>
      <w:r w:rsidRPr="003065CA">
        <w:t xml:space="preserve">The fifth step of Gibb’s reflective cycle is to develop a </w:t>
      </w:r>
      <w:r w:rsidRPr="003065CA">
        <w:rPr>
          <w:b/>
          <w:bCs/>
        </w:rPr>
        <w:t>conclusion</w:t>
      </w:r>
      <w:r w:rsidRPr="003065CA">
        <w:t xml:space="preserve"> to explain what was learned and what should be done differently the next time. In my case, the idea of taking notes to retain knowledge is reinforced</w:t>
      </w:r>
      <w:r w:rsidR="00186B78" w:rsidRPr="003065CA">
        <w:t xml:space="preserve">. </w:t>
      </w:r>
      <w:r w:rsidR="002E2ED5" w:rsidRPr="003065CA">
        <w:t xml:space="preserve">I </w:t>
      </w:r>
      <w:r w:rsidRPr="003065CA">
        <w:t xml:space="preserve">also find out that it is more efficient to go through the course in one sit. </w:t>
      </w:r>
    </w:p>
    <w:p w14:paraId="0EEF2CA9" w14:textId="4E862939" w:rsidR="003065CA" w:rsidRDefault="00060E22" w:rsidP="00CE154F">
      <w:pPr>
        <w:spacing w:line="360" w:lineRule="auto"/>
      </w:pPr>
      <w:r w:rsidRPr="003065CA">
        <w:t xml:space="preserve">Finally, I developed an </w:t>
      </w:r>
      <w:r w:rsidRPr="003065CA">
        <w:rPr>
          <w:b/>
          <w:bCs/>
        </w:rPr>
        <w:t>action plan</w:t>
      </w:r>
      <w:r w:rsidRPr="003065CA">
        <w:t xml:space="preserve"> to enhance my learning effectiveness. There are three action points identified. First, I will find examples and practice exercises as needed, as the online course can be paused easily at any time. Second, I will apply the knowledge provided by the course on my own teaching and learning activities, as this is the opportunity for me to enhance my practice. </w:t>
      </w:r>
      <w:r w:rsidR="004A3DF9">
        <w:t xml:space="preserve">To this end, </w:t>
      </w:r>
      <w:r w:rsidR="004A3DF9">
        <w:lastRenderedPageBreak/>
        <w:t xml:space="preserve">I will revise my teaching </w:t>
      </w:r>
      <w:r w:rsidR="00EA2D8B">
        <w:t xml:space="preserve">materials and delivery strategy so it can make more of an impact to the students. The knowledge </w:t>
      </w:r>
      <w:r w:rsidR="00752580">
        <w:t>I gained from this course will help me to tell the story more effectively</w:t>
      </w:r>
      <w:r w:rsidR="00A030AA">
        <w:t>, as it is a highly effective teaching approach (</w:t>
      </w:r>
      <w:r w:rsidR="00A030AA" w:rsidRPr="002A37B5">
        <w:t>Makrakis and Kostoulas-Makrakis, 2023; Spanjaard et al., 2023)</w:t>
      </w:r>
      <w:r w:rsidR="002A37B5" w:rsidRPr="002A37B5">
        <w:t xml:space="preserve">. </w:t>
      </w:r>
      <w:r w:rsidR="00752580">
        <w:t xml:space="preserve"> </w:t>
      </w:r>
      <w:r w:rsidRPr="003065CA">
        <w:t>Finally, I will actively benchmark other’s teaching and learning practices and compare them to the storytelling theories and insights. These action points will allow me to improve my capabilities as an academic.</w:t>
      </w:r>
    </w:p>
    <w:p w14:paraId="5C541ABD" w14:textId="77777777" w:rsidR="00E14A95" w:rsidRDefault="00E14A95" w:rsidP="00CE154F">
      <w:pPr>
        <w:spacing w:line="360" w:lineRule="auto"/>
      </w:pPr>
    </w:p>
    <w:p w14:paraId="1F564DD5" w14:textId="0AEF0713" w:rsidR="00222B38" w:rsidRPr="00801408" w:rsidRDefault="00222B38" w:rsidP="00CE154F">
      <w:pPr>
        <w:spacing w:line="360" w:lineRule="auto"/>
        <w:rPr>
          <w:b/>
          <w:bCs/>
          <w:sz w:val="28"/>
          <w:szCs w:val="28"/>
        </w:rPr>
      </w:pPr>
      <w:r w:rsidRPr="00801408">
        <w:rPr>
          <w:b/>
          <w:bCs/>
          <w:sz w:val="28"/>
          <w:szCs w:val="28"/>
        </w:rPr>
        <w:t>References</w:t>
      </w:r>
    </w:p>
    <w:p w14:paraId="4438A042" w14:textId="77777777" w:rsidR="00BE4367" w:rsidRPr="00BE4367" w:rsidRDefault="00BE4367" w:rsidP="00CE154F">
      <w:pPr>
        <w:spacing w:line="360" w:lineRule="auto"/>
        <w:rPr>
          <w:rFonts w:cstheme="minorHAnsi"/>
        </w:rPr>
      </w:pPr>
      <w:r w:rsidRPr="00BE4367">
        <w:rPr>
          <w:rFonts w:cstheme="minorHAnsi"/>
        </w:rPr>
        <w:t xml:space="preserve">Gibbs, G. (1988) </w:t>
      </w:r>
      <w:r w:rsidRPr="00BE4367">
        <w:rPr>
          <w:rFonts w:cstheme="minorHAnsi"/>
          <w:i/>
          <w:iCs/>
        </w:rPr>
        <w:t>Learning by Doing: A guide to teaching and learning methods</w:t>
      </w:r>
      <w:r w:rsidRPr="00BE4367">
        <w:rPr>
          <w:rFonts w:cstheme="minorHAnsi"/>
        </w:rPr>
        <w:t>. Further Education Unit. Oxford Polytechnic: Oxford.</w:t>
      </w:r>
    </w:p>
    <w:p w14:paraId="4B68DF2A" w14:textId="77777777" w:rsidR="00BE4367" w:rsidRPr="00BE4367" w:rsidRDefault="00BE4367" w:rsidP="00CE154F">
      <w:pPr>
        <w:spacing w:line="360" w:lineRule="auto"/>
        <w:rPr>
          <w:rFonts w:cstheme="minorHAnsi"/>
        </w:rPr>
      </w:pPr>
      <w:r w:rsidRPr="00BE4367">
        <w:rPr>
          <w:rFonts w:cstheme="minorHAnsi"/>
          <w:shd w:val="clear" w:color="auto" w:fill="FFFFFF"/>
        </w:rPr>
        <w:t>Makrakis, V. and Kostoulas-Makrakis, N. (2023) ‘Enabling education for sustainable development through digital storytelling’, In </w:t>
      </w:r>
      <w:r w:rsidRPr="00BE4367">
        <w:rPr>
          <w:rFonts w:cstheme="minorHAnsi"/>
          <w:i/>
          <w:iCs/>
          <w:shd w:val="clear" w:color="auto" w:fill="FFFFFF"/>
        </w:rPr>
        <w:t>Digitalization, New Media, and Education for Sustainable Development</w:t>
      </w:r>
      <w:r w:rsidRPr="00BE4367">
        <w:rPr>
          <w:rFonts w:cstheme="minorHAnsi"/>
          <w:shd w:val="clear" w:color="auto" w:fill="FFFFFF"/>
        </w:rPr>
        <w:t> (pp. 131-142). IGI Global.</w:t>
      </w:r>
    </w:p>
    <w:p w14:paraId="11462A46" w14:textId="77777777" w:rsidR="00BE4367" w:rsidRPr="00BE4367" w:rsidRDefault="00BE4367" w:rsidP="00CE154F">
      <w:pPr>
        <w:spacing w:line="360" w:lineRule="auto"/>
        <w:rPr>
          <w:rFonts w:cstheme="minorHAnsi"/>
          <w:shd w:val="clear" w:color="auto" w:fill="FFFFFF"/>
        </w:rPr>
      </w:pPr>
      <w:r w:rsidRPr="00BE4367">
        <w:rPr>
          <w:rFonts w:cstheme="minorHAnsi"/>
          <w:shd w:val="clear" w:color="auto" w:fill="FFFFFF"/>
        </w:rPr>
        <w:t>Spanjaard, D., Garlin, F. and Mohammed, H. (2023) ‘Tell me a story! Blending digital storytelling into marketing higher education for student engagement’, </w:t>
      </w:r>
      <w:r w:rsidRPr="00BE4367">
        <w:rPr>
          <w:rFonts w:cstheme="minorHAnsi"/>
          <w:i/>
          <w:iCs/>
          <w:shd w:val="clear" w:color="auto" w:fill="FFFFFF"/>
        </w:rPr>
        <w:t>Journal of Marketing Education</w:t>
      </w:r>
      <w:r w:rsidRPr="00BE4367">
        <w:rPr>
          <w:rFonts w:cstheme="minorHAnsi"/>
          <w:shd w:val="clear" w:color="auto" w:fill="FFFFFF"/>
        </w:rPr>
        <w:t>, </w:t>
      </w:r>
      <w:r w:rsidRPr="00BE4367">
        <w:rPr>
          <w:rFonts w:cstheme="minorHAnsi"/>
          <w:i/>
          <w:iCs/>
          <w:shd w:val="clear" w:color="auto" w:fill="FFFFFF"/>
        </w:rPr>
        <w:t>45</w:t>
      </w:r>
      <w:r w:rsidRPr="00BE4367">
        <w:rPr>
          <w:rFonts w:cstheme="minorHAnsi"/>
          <w:shd w:val="clear" w:color="auto" w:fill="FFFFFF"/>
        </w:rPr>
        <w:t>(2), pp.167-182.</w:t>
      </w:r>
    </w:p>
    <w:p w14:paraId="50AB512A" w14:textId="4775FA60" w:rsidR="0042638E" w:rsidRDefault="0042638E">
      <w:pPr>
        <w:rPr>
          <w:sz w:val="24"/>
          <w:szCs w:val="24"/>
        </w:rPr>
      </w:pPr>
      <w:r>
        <w:rPr>
          <w:sz w:val="24"/>
          <w:szCs w:val="24"/>
        </w:rPr>
        <w:br w:type="page"/>
      </w:r>
    </w:p>
    <w:p w14:paraId="6CCA0F07" w14:textId="1E13A824" w:rsidR="00060E22" w:rsidRPr="00873CDC" w:rsidRDefault="00060E22" w:rsidP="00EA5EFB">
      <w:pPr>
        <w:pStyle w:val="Heading2"/>
        <w:numPr>
          <w:ilvl w:val="1"/>
          <w:numId w:val="48"/>
        </w:numPr>
        <w:spacing w:line="360" w:lineRule="auto"/>
        <w:ind w:left="0" w:firstLine="0"/>
      </w:pPr>
      <w:bookmarkStart w:id="24" w:name="_Toc165378074"/>
      <w:r w:rsidRPr="00873CDC">
        <w:lastRenderedPageBreak/>
        <w:t xml:space="preserve">CPD </w:t>
      </w:r>
      <w:r w:rsidR="0000183F">
        <w:t>event</w:t>
      </w:r>
      <w:r w:rsidRPr="00873CDC">
        <w:t xml:space="preserve"> 3</w:t>
      </w:r>
      <w:r w:rsidR="00AA4A88" w:rsidRPr="00873CDC">
        <w:t xml:space="preserve"> </w:t>
      </w:r>
      <w:r w:rsidR="00D04C62" w:rsidRPr="00873CDC">
        <w:t>–</w:t>
      </w:r>
      <w:r w:rsidR="00AA4A88" w:rsidRPr="00873CDC">
        <w:t xml:space="preserve"> </w:t>
      </w:r>
      <w:r w:rsidR="00392BE0" w:rsidRPr="00873CDC">
        <w:t>EMOTIONAL INTELLIGENCE</w:t>
      </w:r>
      <w:bookmarkEnd w:id="24"/>
    </w:p>
    <w:p w14:paraId="2B796FFD" w14:textId="77777777" w:rsidR="00060E22" w:rsidRPr="00372F6F" w:rsidRDefault="00060E22" w:rsidP="00CE154F">
      <w:pPr>
        <w:spacing w:line="360" w:lineRule="auto"/>
      </w:pPr>
    </w:p>
    <w:p w14:paraId="7742A73A" w14:textId="6FBEEF96" w:rsidR="0042638E" w:rsidRPr="00372F6F" w:rsidRDefault="00117E48" w:rsidP="00CE154F">
      <w:pPr>
        <w:spacing w:line="360" w:lineRule="auto"/>
      </w:pPr>
      <w:r w:rsidRPr="00372F6F">
        <w:t xml:space="preserve">Emotional Intelligence is </w:t>
      </w:r>
      <w:r w:rsidR="003745BF" w:rsidRPr="00372F6F">
        <w:t xml:space="preserve">considered an important aspect which could significantly affect teaching and learning effectiveness. In this </w:t>
      </w:r>
      <w:r w:rsidR="00FB3A5F" w:rsidRPr="00372F6F">
        <w:t xml:space="preserve">reflective evaluation, I use </w:t>
      </w:r>
      <w:r w:rsidR="0042638E" w:rsidRPr="00372F6F">
        <w:t>Gibbs’ reflective cycle (Gibbs, 1988)</w:t>
      </w:r>
      <w:r w:rsidR="00FB3A5F" w:rsidRPr="00372F6F">
        <w:t xml:space="preserve"> to examine my experience learning this course</w:t>
      </w:r>
      <w:r w:rsidR="0042638E" w:rsidRPr="00372F6F">
        <w:t>.</w:t>
      </w:r>
    </w:p>
    <w:p w14:paraId="53165EBF" w14:textId="25F12715" w:rsidR="0042638E" w:rsidRPr="00372F6F" w:rsidRDefault="00C23937" w:rsidP="00CE154F">
      <w:pPr>
        <w:spacing w:line="360" w:lineRule="auto"/>
      </w:pPr>
      <w:r w:rsidRPr="00372F6F">
        <w:t>First</w:t>
      </w:r>
      <w:r w:rsidR="004760CD" w:rsidRPr="00372F6F">
        <w:t>ly</w:t>
      </w:r>
      <w:r w:rsidRPr="00372F6F">
        <w:t xml:space="preserve">, </w:t>
      </w:r>
      <w:r w:rsidR="002C7AEC" w:rsidRPr="00372F6F">
        <w:t xml:space="preserve">the experience is to be </w:t>
      </w:r>
      <w:r w:rsidR="002C7AEC" w:rsidRPr="00372F6F">
        <w:rPr>
          <w:b/>
          <w:bCs/>
        </w:rPr>
        <w:t>described</w:t>
      </w:r>
      <w:r w:rsidR="002C7AEC" w:rsidRPr="00372F6F">
        <w:t xml:space="preserve">. The course </w:t>
      </w:r>
      <w:r w:rsidR="003423AE" w:rsidRPr="00372F6F">
        <w:t>wa</w:t>
      </w:r>
      <w:r w:rsidR="002C7AEC" w:rsidRPr="00372F6F">
        <w:t xml:space="preserve">s led by </w:t>
      </w:r>
      <w:r w:rsidR="004B3AD2" w:rsidRPr="00372F6F">
        <w:t>Dr Gemma Leigh Roberts as a LinkedIn online course.</w:t>
      </w:r>
      <w:r w:rsidR="0042638E" w:rsidRPr="00372F6F">
        <w:t xml:space="preserve"> </w:t>
      </w:r>
      <w:r w:rsidR="00331730" w:rsidRPr="00372F6F">
        <w:t xml:space="preserve">The course </w:t>
      </w:r>
      <w:r w:rsidR="00EF750E" w:rsidRPr="00372F6F">
        <w:t>wa</w:t>
      </w:r>
      <w:r w:rsidR="00331730" w:rsidRPr="00372F6F">
        <w:t>s organised into five parts which examine</w:t>
      </w:r>
      <w:r w:rsidR="006725B4" w:rsidRPr="00372F6F">
        <w:t>d</w:t>
      </w:r>
      <w:r w:rsidR="00331730" w:rsidRPr="00372F6F">
        <w:t xml:space="preserve"> the </w:t>
      </w:r>
      <w:r w:rsidR="00F9498C" w:rsidRPr="00372F6F">
        <w:t>concept of Emotional Intelligence, its components, how it affect</w:t>
      </w:r>
      <w:r w:rsidR="006725B4" w:rsidRPr="00372F6F">
        <w:t>ed</w:t>
      </w:r>
      <w:r w:rsidR="00F9498C" w:rsidRPr="00372F6F">
        <w:t xml:space="preserve"> the workplace, and how to improve</w:t>
      </w:r>
      <w:r w:rsidR="00D640EA" w:rsidRPr="00372F6F">
        <w:t xml:space="preserve"> it. </w:t>
      </w:r>
    </w:p>
    <w:p w14:paraId="1C3D96D6" w14:textId="76ED96B5" w:rsidR="0042638E" w:rsidRPr="00372F6F" w:rsidRDefault="00E760E8" w:rsidP="00CE154F">
      <w:pPr>
        <w:spacing w:line="360" w:lineRule="auto"/>
      </w:pPr>
      <w:r w:rsidRPr="00372F6F">
        <w:t>Second</w:t>
      </w:r>
      <w:r w:rsidR="004760CD" w:rsidRPr="00372F6F">
        <w:t>ly</w:t>
      </w:r>
      <w:r w:rsidRPr="00372F6F">
        <w:t xml:space="preserve">, the </w:t>
      </w:r>
      <w:r w:rsidRPr="00372F6F">
        <w:rPr>
          <w:b/>
          <w:bCs/>
        </w:rPr>
        <w:t>feeling</w:t>
      </w:r>
      <w:r w:rsidRPr="00372F6F">
        <w:t xml:space="preserve"> about the experience is examined</w:t>
      </w:r>
      <w:r w:rsidR="00186B78" w:rsidRPr="00372F6F">
        <w:t xml:space="preserve">. </w:t>
      </w:r>
      <w:r w:rsidR="00B609AE" w:rsidRPr="00372F6F">
        <w:t>I</w:t>
      </w:r>
      <w:r w:rsidR="00186B78" w:rsidRPr="00372F6F">
        <w:t xml:space="preserve"> </w:t>
      </w:r>
      <w:r w:rsidR="00BB62BF" w:rsidRPr="00372F6F">
        <w:t xml:space="preserve">found the course to be interesting and it was pleasant to participate in. </w:t>
      </w:r>
    </w:p>
    <w:p w14:paraId="01D0543B" w14:textId="7F26D8EB" w:rsidR="0042638E" w:rsidRPr="00372F6F" w:rsidRDefault="009D4FEE" w:rsidP="00CE154F">
      <w:pPr>
        <w:spacing w:line="360" w:lineRule="auto"/>
      </w:pPr>
      <w:r w:rsidRPr="00372F6F">
        <w:t>Third</w:t>
      </w:r>
      <w:r w:rsidR="004760CD" w:rsidRPr="00372F6F">
        <w:t>ly</w:t>
      </w:r>
      <w:r w:rsidRPr="00372F6F">
        <w:t xml:space="preserve">, the experience is </w:t>
      </w:r>
      <w:r w:rsidRPr="00372F6F">
        <w:rPr>
          <w:b/>
          <w:bCs/>
        </w:rPr>
        <w:t>evaluated</w:t>
      </w:r>
      <w:r w:rsidRPr="00372F6F">
        <w:t xml:space="preserve">. </w:t>
      </w:r>
      <w:r w:rsidR="004C0ABC" w:rsidRPr="00372F6F">
        <w:t>The course was interesting and easy to follow. Howeve</w:t>
      </w:r>
      <w:r w:rsidR="008D301A" w:rsidRPr="00372F6F">
        <w:t>r, more exercises would have been helpful to students.</w:t>
      </w:r>
    </w:p>
    <w:p w14:paraId="303C0FA9" w14:textId="75C9A359" w:rsidR="0042638E" w:rsidRPr="00372F6F" w:rsidRDefault="004760CD" w:rsidP="00CE154F">
      <w:pPr>
        <w:spacing w:line="360" w:lineRule="auto"/>
      </w:pPr>
      <w:r w:rsidRPr="00372F6F">
        <w:t xml:space="preserve">Fourthly, the experience is </w:t>
      </w:r>
      <w:r w:rsidRPr="00372F6F">
        <w:rPr>
          <w:b/>
          <w:bCs/>
        </w:rPr>
        <w:t>analysed</w:t>
      </w:r>
      <w:r w:rsidRPr="00372F6F">
        <w:t xml:space="preserve">. The </w:t>
      </w:r>
      <w:r w:rsidR="003423AE" w:rsidRPr="00372F6F">
        <w:t>course was generally well structured and properly led. Dr Gemma maintained a</w:t>
      </w:r>
      <w:r w:rsidR="00E12F38" w:rsidRPr="00372F6F">
        <w:t xml:space="preserve"> </w:t>
      </w:r>
      <w:r w:rsidR="00223FB6" w:rsidRPr="00372F6F">
        <w:t xml:space="preserve">pleasant speaking speed. The pacing was right, not too slow nor too fast. </w:t>
      </w:r>
      <w:r w:rsidR="00331840" w:rsidRPr="00372F6F">
        <w:t xml:space="preserve">The examples were well selected as they illustrate the ideas clearly and really support the </w:t>
      </w:r>
      <w:r w:rsidR="00BB311F" w:rsidRPr="00372F6F">
        <w:t xml:space="preserve">points discussed. </w:t>
      </w:r>
      <w:r w:rsidR="0042317D" w:rsidRPr="00372F6F">
        <w:t xml:space="preserve">As the examples were taken from the workplace, they demonstrated the relevance of emotional intelligence in the </w:t>
      </w:r>
      <w:r w:rsidR="00EB633A" w:rsidRPr="00372F6F">
        <w:t>business context</w:t>
      </w:r>
      <w:r w:rsidR="0042317D" w:rsidRPr="00372F6F">
        <w:t>.</w:t>
      </w:r>
      <w:r w:rsidR="00E12F38" w:rsidRPr="00372F6F">
        <w:t xml:space="preserve"> </w:t>
      </w:r>
      <w:r w:rsidR="00A56638" w:rsidRPr="00372F6F">
        <w:t>Nevertheless, it would have been more effective if students were provided some exercises to help them internalise the new understandings.</w:t>
      </w:r>
    </w:p>
    <w:p w14:paraId="0B319107" w14:textId="6BE74A27" w:rsidR="0042638E" w:rsidRPr="00372F6F" w:rsidRDefault="007906AC" w:rsidP="00CE154F">
      <w:pPr>
        <w:spacing w:line="360" w:lineRule="auto"/>
      </w:pPr>
      <w:r w:rsidRPr="00372F6F">
        <w:t xml:space="preserve">Fifthly, </w:t>
      </w:r>
      <w:r w:rsidR="0042638E" w:rsidRPr="00372F6F">
        <w:t xml:space="preserve">a </w:t>
      </w:r>
      <w:r w:rsidR="0042638E" w:rsidRPr="00372F6F">
        <w:rPr>
          <w:b/>
          <w:bCs/>
        </w:rPr>
        <w:t>conclusion</w:t>
      </w:r>
      <w:r w:rsidR="0042638E" w:rsidRPr="00372F6F">
        <w:t xml:space="preserve"> </w:t>
      </w:r>
      <w:r w:rsidRPr="00372F6F">
        <w:t>is developed to summarise the experience</w:t>
      </w:r>
      <w:r w:rsidR="00F01160" w:rsidRPr="00372F6F">
        <w:t>. This was a good experience which not only help me to handle my own emotions but also to support students better</w:t>
      </w:r>
      <w:r w:rsidR="00C72819" w:rsidRPr="00372F6F">
        <w:t xml:space="preserve"> emotionally</w:t>
      </w:r>
      <w:r w:rsidR="00186B78" w:rsidRPr="00372F6F">
        <w:t xml:space="preserve">. </w:t>
      </w:r>
      <w:r w:rsidR="00B609AE" w:rsidRPr="00372F6F">
        <w:t>I</w:t>
      </w:r>
      <w:r w:rsidR="00186B78" w:rsidRPr="00372F6F">
        <w:t xml:space="preserve"> </w:t>
      </w:r>
      <w:r w:rsidR="00195D28" w:rsidRPr="00372F6F">
        <w:t>found that by examining the course’ content, I was able to motivate myself to participate in, as it is highly relevant to my situation both personally and professionally. This is probably true with all students – if the learning activities are relevant to them, they will be motivated to engage.</w:t>
      </w:r>
    </w:p>
    <w:p w14:paraId="079580BB" w14:textId="6E10FA8D" w:rsidR="0042638E" w:rsidRPr="00372F6F" w:rsidRDefault="0042638E" w:rsidP="00CE154F">
      <w:pPr>
        <w:spacing w:line="360" w:lineRule="auto"/>
      </w:pPr>
      <w:r w:rsidRPr="00372F6F">
        <w:t xml:space="preserve">Finally, </w:t>
      </w:r>
      <w:r w:rsidR="00F96104" w:rsidRPr="00372F6F">
        <w:t xml:space="preserve">from the experience, an </w:t>
      </w:r>
      <w:r w:rsidR="00F96104" w:rsidRPr="00372F6F">
        <w:rPr>
          <w:b/>
          <w:bCs/>
        </w:rPr>
        <w:t>action plan</w:t>
      </w:r>
      <w:r w:rsidR="00F96104" w:rsidRPr="00372F6F">
        <w:t xml:space="preserve"> is developed to </w:t>
      </w:r>
      <w:r w:rsidR="008B5094" w:rsidRPr="00372F6F">
        <w:t xml:space="preserve">improve </w:t>
      </w:r>
      <w:r w:rsidRPr="00372F6F">
        <w:t>my learning effectiveness</w:t>
      </w:r>
      <w:r w:rsidR="00186B78" w:rsidRPr="00372F6F">
        <w:t xml:space="preserve">. </w:t>
      </w:r>
      <w:r w:rsidR="002E2ED5" w:rsidRPr="00372F6F">
        <w:t>I intend</w:t>
      </w:r>
      <w:r w:rsidR="00AA2E33" w:rsidRPr="00372F6F">
        <w:t xml:space="preserve"> to spend more time to prepare for the learning course</w:t>
      </w:r>
      <w:r w:rsidR="00244069" w:rsidRPr="00372F6F">
        <w:t xml:space="preserve">, for example by investigating the topic in advance. </w:t>
      </w:r>
      <w:r w:rsidR="009D3AAD" w:rsidRPr="00372F6F">
        <w:t xml:space="preserve">Such preparation allows me to receive the course better as they are not brand new. Furthermore, </w:t>
      </w:r>
      <w:r w:rsidR="0068080A" w:rsidRPr="00372F6F">
        <w:t xml:space="preserve">I can compare and contrast the course’s content with the other sources in order to understand the topic better. Finally, I can apply the new knowledge </w:t>
      </w:r>
      <w:r w:rsidR="00FB156F" w:rsidRPr="00372F6F">
        <w:t>to the situations found earlier.</w:t>
      </w:r>
      <w:r w:rsidRPr="00372F6F">
        <w:t xml:space="preserve"> </w:t>
      </w:r>
      <w:r w:rsidR="00B55A51" w:rsidRPr="00372F6F">
        <w:t>By preparing in advance, I would be able to learn effectively.</w:t>
      </w:r>
      <w:r w:rsidR="00DE60CA" w:rsidRPr="00372F6F">
        <w:t xml:space="preserve"> Also, </w:t>
      </w:r>
      <w:r w:rsidR="00B670B1" w:rsidRPr="00372F6F">
        <w:t xml:space="preserve">I aim to be more systematically in managing my </w:t>
      </w:r>
      <w:r w:rsidR="00F70557" w:rsidRPr="00372F6F">
        <w:t xml:space="preserve">own emotion and that of students, since these are crucial in developing an effective </w:t>
      </w:r>
      <w:r w:rsidR="00372F6F" w:rsidRPr="00372F6F">
        <w:t>classroom (Goetz et al., 2023).</w:t>
      </w:r>
    </w:p>
    <w:p w14:paraId="1C400F3D" w14:textId="77777777" w:rsidR="003065CA" w:rsidRDefault="003065CA" w:rsidP="00CE154F">
      <w:pPr>
        <w:spacing w:line="360" w:lineRule="auto"/>
        <w:rPr>
          <w:sz w:val="24"/>
          <w:szCs w:val="24"/>
        </w:rPr>
      </w:pPr>
    </w:p>
    <w:p w14:paraId="55B5A00B" w14:textId="0891112F" w:rsidR="0042638E" w:rsidRPr="00801408" w:rsidRDefault="0042638E" w:rsidP="00CE154F">
      <w:pPr>
        <w:spacing w:line="360" w:lineRule="auto"/>
        <w:rPr>
          <w:b/>
          <w:bCs/>
          <w:sz w:val="28"/>
          <w:szCs w:val="28"/>
        </w:rPr>
      </w:pPr>
      <w:r w:rsidRPr="0E8ABD50">
        <w:rPr>
          <w:b/>
          <w:bCs/>
          <w:sz w:val="28"/>
          <w:szCs w:val="28"/>
        </w:rPr>
        <w:t>References</w:t>
      </w:r>
    </w:p>
    <w:p w14:paraId="57B2CECA" w14:textId="77777777" w:rsidR="00372F6F" w:rsidRPr="00372F6F" w:rsidRDefault="00372F6F" w:rsidP="00CE154F">
      <w:pPr>
        <w:spacing w:line="360" w:lineRule="auto"/>
        <w:rPr>
          <w:rFonts w:cstheme="minorHAnsi"/>
        </w:rPr>
      </w:pPr>
      <w:r w:rsidRPr="00372F6F">
        <w:t xml:space="preserve">Gibbs, G. (1988) </w:t>
      </w:r>
      <w:r w:rsidRPr="00372F6F">
        <w:rPr>
          <w:i/>
          <w:iCs/>
        </w:rPr>
        <w:t>Learning by Doing: A guide to teaching and learning methods</w:t>
      </w:r>
      <w:r w:rsidRPr="00372F6F">
        <w:t xml:space="preserve">. Further Education Unit. </w:t>
      </w:r>
      <w:r w:rsidRPr="00372F6F">
        <w:rPr>
          <w:rFonts w:cstheme="minorHAnsi"/>
        </w:rPr>
        <w:t>Oxford Polytechnic: Oxford.</w:t>
      </w:r>
    </w:p>
    <w:p w14:paraId="01B40B54" w14:textId="77777777" w:rsidR="00372F6F" w:rsidRPr="00372F6F" w:rsidRDefault="00372F6F" w:rsidP="00CE154F">
      <w:pPr>
        <w:spacing w:line="360" w:lineRule="auto"/>
        <w:rPr>
          <w:rFonts w:cstheme="minorHAnsi"/>
        </w:rPr>
      </w:pPr>
      <w:r w:rsidRPr="00372F6F">
        <w:rPr>
          <w:rFonts w:cstheme="minorHAnsi"/>
          <w:color w:val="222222"/>
          <w:shd w:val="clear" w:color="auto" w:fill="FFFFFF"/>
        </w:rPr>
        <w:t>Goetz, T., Frenzel, A.C., Stockinger, K., Lipnevich, A.A., Stempfer, L. and Pekrun, R. (2023) ‘Emotions in education’, </w:t>
      </w:r>
      <w:r w:rsidRPr="00372F6F">
        <w:rPr>
          <w:rFonts w:cstheme="minorHAnsi"/>
          <w:i/>
          <w:iCs/>
          <w:color w:val="222222"/>
          <w:shd w:val="clear" w:color="auto" w:fill="FFFFFF"/>
        </w:rPr>
        <w:t>International encyclopedia of education</w:t>
      </w:r>
      <w:r w:rsidRPr="00372F6F">
        <w:rPr>
          <w:rFonts w:cstheme="minorHAnsi"/>
          <w:color w:val="222222"/>
          <w:shd w:val="clear" w:color="auto" w:fill="FFFFFF"/>
        </w:rPr>
        <w:t>, pp.49-161.</w:t>
      </w:r>
    </w:p>
    <w:p w14:paraId="0C78D0BA" w14:textId="77777777" w:rsidR="00060E22" w:rsidRDefault="00060E22" w:rsidP="00CE154F">
      <w:pPr>
        <w:spacing w:line="360" w:lineRule="auto"/>
        <w:rPr>
          <w:sz w:val="24"/>
          <w:szCs w:val="24"/>
        </w:rPr>
      </w:pPr>
    </w:p>
    <w:p w14:paraId="576CF722" w14:textId="77777777" w:rsidR="00DB7F05" w:rsidRDefault="00DB7F05" w:rsidP="00A938F9">
      <w:pPr>
        <w:jc w:val="center"/>
      </w:pPr>
    </w:p>
    <w:p w14:paraId="54942382" w14:textId="77777777" w:rsidR="00DB7F05" w:rsidRDefault="00DB7F05" w:rsidP="00A938F9">
      <w:pPr>
        <w:jc w:val="center"/>
      </w:pPr>
    </w:p>
    <w:p w14:paraId="28C8D4DD" w14:textId="3B9ADFF4" w:rsidR="00DB7F05" w:rsidRDefault="00DB7F05">
      <w:r>
        <w:br w:type="page"/>
      </w:r>
    </w:p>
    <w:p w14:paraId="3F8E59EC" w14:textId="635F13F5" w:rsidR="00DB7F05" w:rsidRPr="00873CDC" w:rsidRDefault="00DB7F05" w:rsidP="00EA5EFB">
      <w:pPr>
        <w:pStyle w:val="Heading1"/>
        <w:numPr>
          <w:ilvl w:val="0"/>
          <w:numId w:val="48"/>
        </w:numPr>
        <w:ind w:left="0" w:firstLine="0"/>
        <w:jc w:val="both"/>
      </w:pPr>
      <w:bookmarkStart w:id="25" w:name="_Toc165378075"/>
      <w:r w:rsidRPr="00873CDC">
        <w:lastRenderedPageBreak/>
        <w:t>ASSESSMENT OF MY DEVELOPMENT AS A REFLECTIVE PRACTITIONER</w:t>
      </w:r>
      <w:bookmarkEnd w:id="25"/>
    </w:p>
    <w:p w14:paraId="35EEDCB3" w14:textId="77777777" w:rsidR="00DB7F05" w:rsidRDefault="00DB7F05" w:rsidP="00A938F9">
      <w:pPr>
        <w:jc w:val="center"/>
      </w:pPr>
    </w:p>
    <w:p w14:paraId="3D3B9126" w14:textId="7EA550CD" w:rsidR="00BD2C83" w:rsidRDefault="00BD2C83">
      <w:pPr>
        <w:rPr>
          <w:rFonts w:cstheme="minorHAnsi"/>
        </w:rPr>
      </w:pPr>
      <w:r>
        <w:rPr>
          <w:rFonts w:cstheme="minorHAnsi"/>
        </w:rPr>
        <w:t xml:space="preserve">Reflective practitioner </w:t>
      </w:r>
      <w:r w:rsidR="006669F2">
        <w:rPr>
          <w:rFonts w:cstheme="minorHAnsi"/>
        </w:rPr>
        <w:t xml:space="preserve">looks back </w:t>
      </w:r>
      <w:r w:rsidR="00117A80">
        <w:rPr>
          <w:rFonts w:cstheme="minorHAnsi"/>
        </w:rPr>
        <w:t>to</w:t>
      </w:r>
      <w:r w:rsidR="006669F2">
        <w:rPr>
          <w:rFonts w:cstheme="minorHAnsi"/>
        </w:rPr>
        <w:t xml:space="preserve"> move forward (Daniels, 2002)</w:t>
      </w:r>
      <w:r w:rsidR="00B264C9">
        <w:rPr>
          <w:rFonts w:cstheme="minorHAnsi"/>
        </w:rPr>
        <w:t xml:space="preserve">. </w:t>
      </w:r>
      <w:r w:rsidR="00117A80">
        <w:rPr>
          <w:rFonts w:cstheme="minorHAnsi"/>
        </w:rPr>
        <w:t>It</w:t>
      </w:r>
      <w:r w:rsidR="00B264C9">
        <w:rPr>
          <w:rFonts w:cstheme="minorHAnsi"/>
        </w:rPr>
        <w:t xml:space="preserve"> means </w:t>
      </w:r>
      <w:r w:rsidR="001F4034">
        <w:rPr>
          <w:rFonts w:cstheme="minorHAnsi"/>
        </w:rPr>
        <w:t xml:space="preserve">to analyse one’s experience to improve one’s skill (Schon, </w:t>
      </w:r>
      <w:r w:rsidR="00BE7A8A">
        <w:rPr>
          <w:rFonts w:cstheme="minorHAnsi"/>
        </w:rPr>
        <w:t>1987, as cited in Plack and Greenberg, 2005).</w:t>
      </w:r>
      <w:r w:rsidR="00117A80">
        <w:rPr>
          <w:rFonts w:cstheme="minorHAnsi"/>
        </w:rPr>
        <w:t xml:space="preserve"> </w:t>
      </w:r>
      <w:r w:rsidR="0079035F">
        <w:rPr>
          <w:rFonts w:cstheme="minorHAnsi"/>
        </w:rPr>
        <w:t>This self-reflection process has been the key to develop my capabilities as an educator</w:t>
      </w:r>
      <w:r w:rsidR="00965428">
        <w:rPr>
          <w:rFonts w:cstheme="minorHAnsi"/>
        </w:rPr>
        <w:t xml:space="preserve"> and as a student of the </w:t>
      </w:r>
      <w:r w:rsidR="00DD4CB9" w:rsidRPr="00DD4CB9">
        <w:rPr>
          <w:rFonts w:cstheme="minorHAnsi"/>
        </w:rPr>
        <w:t>Post Graduate Certificate in Teaching in Higher Education</w:t>
      </w:r>
      <w:r w:rsidR="00DD4CB9">
        <w:rPr>
          <w:rFonts w:cstheme="minorHAnsi"/>
        </w:rPr>
        <w:t xml:space="preserve"> programme.</w:t>
      </w:r>
    </w:p>
    <w:p w14:paraId="209B338A" w14:textId="16450DE9" w:rsidR="0079035F" w:rsidRPr="00A407BC" w:rsidRDefault="0079035F">
      <w:pPr>
        <w:rPr>
          <w:rFonts w:cstheme="minorHAnsi"/>
          <w:color w:val="000000" w:themeColor="text1"/>
        </w:rPr>
      </w:pPr>
      <w:r>
        <w:rPr>
          <w:rFonts w:cstheme="minorHAnsi"/>
        </w:rPr>
        <w:t xml:space="preserve">The conscious awareness of my teaching philosophy has been greatly enhanced due to this reflective exercise. </w:t>
      </w:r>
      <w:r w:rsidRPr="00A407BC">
        <w:rPr>
          <w:rFonts w:cstheme="minorHAnsi"/>
          <w:color w:val="000000" w:themeColor="text1"/>
        </w:rPr>
        <w:t xml:space="preserve">While I have been active in the higher education scene for many years, I did not have a very clear understanding of my teaching approaches. They were developed through my own preferences and observations. However, by actively exploring pedagogical theories and engage in pedagogical conversations with my peers and the tutor, I began to discern the underlying theories that shape my teaching practices. As such, I was able to see the link between the theories and my values, and thus enhancing my authenticity. </w:t>
      </w:r>
      <w:r w:rsidR="00D86BCB" w:rsidRPr="00A407BC">
        <w:rPr>
          <w:rFonts w:cstheme="minorHAnsi"/>
          <w:color w:val="000000" w:themeColor="text1"/>
        </w:rPr>
        <w:t>I became more confident as I am aware of the solid theoretical foundation of my practices, and therefore allow me to act more purposefully and intentionally in the educational environment.</w:t>
      </w:r>
    </w:p>
    <w:p w14:paraId="147A3E7F" w14:textId="6E0849FE" w:rsidR="00B1419D" w:rsidRPr="00A407BC" w:rsidRDefault="00D86BCB" w:rsidP="00965428">
      <w:pPr>
        <w:rPr>
          <w:rFonts w:cstheme="minorHAnsi"/>
          <w:color w:val="000000" w:themeColor="text1"/>
        </w:rPr>
      </w:pPr>
      <w:r w:rsidRPr="00A407BC">
        <w:rPr>
          <w:rFonts w:cstheme="minorHAnsi"/>
          <w:color w:val="000000" w:themeColor="text1"/>
        </w:rPr>
        <w:t>The various reflective tools, such as reflective writing and peer observation</w:t>
      </w:r>
      <w:r w:rsidR="00BB45F9">
        <w:rPr>
          <w:rFonts w:cstheme="minorHAnsi"/>
          <w:color w:val="000000" w:themeColor="text1"/>
        </w:rPr>
        <w:t xml:space="preserve"> </w:t>
      </w:r>
      <w:r w:rsidR="00BB45F9" w:rsidRPr="00BB45F9">
        <w:rPr>
          <w:rFonts w:cstheme="minorHAnsi"/>
          <w:color w:val="000000" w:themeColor="text1"/>
        </w:rPr>
        <w:t>(Machost and Stains, 2023; Mather and Visone, 2024)</w:t>
      </w:r>
      <w:r w:rsidRPr="00A407BC">
        <w:rPr>
          <w:rFonts w:cstheme="minorHAnsi"/>
          <w:color w:val="000000" w:themeColor="text1"/>
        </w:rPr>
        <w:t>, have been helpful in enhancing my teaching techniques.</w:t>
      </w:r>
      <w:r w:rsidR="00965428" w:rsidRPr="00A407BC">
        <w:rPr>
          <w:rFonts w:cstheme="minorHAnsi"/>
          <w:color w:val="000000" w:themeColor="text1"/>
        </w:rPr>
        <w:t xml:space="preserve"> I was more conscious of my pedagogical activities as they were documented, analysed, and observed by my peers. In addition, I was significantly more active in locating feedback from students through direct communication and meaningful observations. Finally, I was support effectively by my tutor. Receiving both subjective and objective feedback, I was able to quickly identify the successful approaches to replicate, and to review areas to be enhanced. I was very thankful of the fresh perspectives and support from my colleagues who were instrumental in helping me to develop better as a reflective practitioner. The collaborative environment for professional growth has been instrumental in supporting my development as an educator.</w:t>
      </w:r>
    </w:p>
    <w:p w14:paraId="27C98E87" w14:textId="311C0C44" w:rsidR="00B1419D" w:rsidRPr="009C2D49" w:rsidRDefault="00DD1C15" w:rsidP="0E8ABD50">
      <w:pPr>
        <w:rPr>
          <w:rFonts w:cstheme="minorHAnsi"/>
        </w:rPr>
      </w:pPr>
      <w:r w:rsidRPr="0E8ABD50">
        <w:rPr>
          <w:color w:val="000000" w:themeColor="text1"/>
        </w:rPr>
        <w:t xml:space="preserve">While I was able to develop myself significantly </w:t>
      </w:r>
      <w:r w:rsidRPr="009C2D49">
        <w:rPr>
          <w:rFonts w:cstheme="minorHAnsi"/>
        </w:rPr>
        <w:t xml:space="preserve">as a reflective practitioner, </w:t>
      </w:r>
      <w:r w:rsidR="00131EC0" w:rsidRPr="009C2D49">
        <w:rPr>
          <w:rFonts w:cstheme="minorHAnsi"/>
        </w:rPr>
        <w:t>there are much more to be learned. This is an ongoing process</w:t>
      </w:r>
      <w:r w:rsidR="005E65F9" w:rsidRPr="009C2D49">
        <w:rPr>
          <w:rFonts w:cstheme="minorHAnsi"/>
        </w:rPr>
        <w:t xml:space="preserve"> as improvement opportunities always presented due to the depth of the field as well as </w:t>
      </w:r>
      <w:r w:rsidR="008E2D67" w:rsidRPr="009C2D49">
        <w:rPr>
          <w:rFonts w:cstheme="minorHAnsi"/>
        </w:rPr>
        <w:t>its</w:t>
      </w:r>
      <w:r w:rsidR="005E65F9" w:rsidRPr="009C2D49">
        <w:rPr>
          <w:rFonts w:cstheme="minorHAnsi"/>
        </w:rPr>
        <w:t xml:space="preserve"> </w:t>
      </w:r>
      <w:r w:rsidR="008E2D67" w:rsidRPr="009C2D49">
        <w:rPr>
          <w:rFonts w:cstheme="minorHAnsi"/>
        </w:rPr>
        <w:t xml:space="preserve">changing landscape. For example, </w:t>
      </w:r>
      <w:r w:rsidR="00FF1AB7" w:rsidRPr="009C2D49">
        <w:rPr>
          <w:rFonts w:cstheme="minorHAnsi"/>
        </w:rPr>
        <w:t xml:space="preserve">inclusivity and diversity in teaching and learning have always been challenging, rewarding, and at the same time </w:t>
      </w:r>
      <w:r w:rsidR="00014B3B" w:rsidRPr="009C2D49">
        <w:rPr>
          <w:rFonts w:cstheme="minorHAnsi"/>
        </w:rPr>
        <w:t>changing</w:t>
      </w:r>
      <w:r w:rsidR="009C2D49" w:rsidRPr="009C2D49">
        <w:rPr>
          <w:rFonts w:cstheme="minorHAnsi"/>
        </w:rPr>
        <w:t xml:space="preserve"> </w:t>
      </w:r>
      <w:r w:rsidR="009C2D49" w:rsidRPr="009C2D49">
        <w:rPr>
          <w:rFonts w:cstheme="minorHAnsi"/>
          <w:shd w:val="clear" w:color="auto" w:fill="FFFFFF"/>
        </w:rPr>
        <w:t>(Gonzales et al., 2021; Market et al, 2023; Thompson and Brewster, 2023).</w:t>
      </w:r>
      <w:r w:rsidR="00014B3B" w:rsidRPr="009C2D49">
        <w:rPr>
          <w:rFonts w:cstheme="minorHAnsi"/>
        </w:rPr>
        <w:t xml:space="preserve"> They are parts of the areas that I need to </w:t>
      </w:r>
      <w:r w:rsidR="002E7D86" w:rsidRPr="009C2D49">
        <w:rPr>
          <w:rFonts w:cstheme="minorHAnsi"/>
        </w:rPr>
        <w:t xml:space="preserve">develop further. Other than that, there are also exciting changes related to technological integration such as virtual </w:t>
      </w:r>
      <w:r w:rsidR="00840A37" w:rsidRPr="009C2D49">
        <w:rPr>
          <w:rFonts w:cstheme="minorHAnsi"/>
        </w:rPr>
        <w:t xml:space="preserve">learning </w:t>
      </w:r>
      <w:r w:rsidR="00444EEE" w:rsidRPr="009C2D49">
        <w:rPr>
          <w:rFonts w:cstheme="minorHAnsi"/>
        </w:rPr>
        <w:t>environments (</w:t>
      </w:r>
      <w:r w:rsidR="00371565" w:rsidRPr="009C2D49">
        <w:rPr>
          <w:rFonts w:cstheme="minorHAnsi"/>
        </w:rPr>
        <w:t>Zhang et al., 2024; Lacka et al., 2023)</w:t>
      </w:r>
      <w:r w:rsidR="00840A37" w:rsidRPr="009C2D49">
        <w:rPr>
          <w:rFonts w:cstheme="minorHAnsi"/>
        </w:rPr>
        <w:t xml:space="preserve"> or the use of Artificial </w:t>
      </w:r>
      <w:r w:rsidR="00444EEE" w:rsidRPr="009C2D49">
        <w:rPr>
          <w:rFonts w:cstheme="minorHAnsi"/>
        </w:rPr>
        <w:t>Intelligence (</w:t>
      </w:r>
      <w:r w:rsidR="00821E5D" w:rsidRPr="009C2D49">
        <w:rPr>
          <w:rFonts w:cstheme="minorHAnsi"/>
        </w:rPr>
        <w:t>Onesi-Ozigagun et al., 2024; Gillani et al., 2023; Chan, 2023; Nemorin et al., 2023)</w:t>
      </w:r>
      <w:r w:rsidR="00840A37" w:rsidRPr="009C2D49">
        <w:rPr>
          <w:rFonts w:cstheme="minorHAnsi"/>
        </w:rPr>
        <w:t>.</w:t>
      </w:r>
      <w:r w:rsidR="003463A1" w:rsidRPr="009C2D49">
        <w:rPr>
          <w:rFonts w:cstheme="minorHAnsi"/>
        </w:rPr>
        <w:t xml:space="preserve"> Life have been changing, and the educators can only be relevant if they </w:t>
      </w:r>
      <w:r w:rsidR="00022648" w:rsidRPr="009C2D49">
        <w:rPr>
          <w:rFonts w:cstheme="minorHAnsi"/>
        </w:rPr>
        <w:t xml:space="preserve">can adapt to the new developments. Or, possibly, </w:t>
      </w:r>
      <w:r w:rsidR="00F93322" w:rsidRPr="009C2D49">
        <w:rPr>
          <w:rFonts w:cstheme="minorHAnsi"/>
        </w:rPr>
        <w:t>lead the changes.</w:t>
      </w:r>
    </w:p>
    <w:p w14:paraId="7F819B8A" w14:textId="0663E704" w:rsidR="00F93322" w:rsidRPr="00A407BC" w:rsidRDefault="00F93322" w:rsidP="0E8ABD50">
      <w:pPr>
        <w:rPr>
          <w:color w:val="000000" w:themeColor="text1"/>
        </w:rPr>
      </w:pPr>
      <w:r w:rsidRPr="009C2D49">
        <w:rPr>
          <w:rFonts w:cstheme="minorHAnsi"/>
        </w:rPr>
        <w:t>In conclusion, my development as a reflective p</w:t>
      </w:r>
      <w:r w:rsidRPr="0E8ABD50">
        <w:rPr>
          <w:color w:val="000000" w:themeColor="text1"/>
        </w:rPr>
        <w:t>ractitioner has been a transformative experience.</w:t>
      </w:r>
      <w:r w:rsidR="006941B2" w:rsidRPr="0E8ABD50">
        <w:rPr>
          <w:color w:val="000000" w:themeColor="text1"/>
        </w:rPr>
        <w:t xml:space="preserve"> The combination of theoretical understanding, practical application</w:t>
      </w:r>
      <w:r w:rsidR="00A2648A" w:rsidRPr="0E8ABD50">
        <w:rPr>
          <w:color w:val="000000" w:themeColor="text1"/>
        </w:rPr>
        <w:t xml:space="preserve"> and</w:t>
      </w:r>
      <w:r w:rsidR="006941B2" w:rsidRPr="0E8ABD50">
        <w:rPr>
          <w:color w:val="000000" w:themeColor="text1"/>
        </w:rPr>
        <w:t xml:space="preserve"> subjective and objective reflection</w:t>
      </w:r>
      <w:r w:rsidR="00A2648A" w:rsidRPr="0E8ABD50">
        <w:rPr>
          <w:color w:val="000000" w:themeColor="text1"/>
        </w:rPr>
        <w:t xml:space="preserve">s has enhanced the </w:t>
      </w:r>
      <w:r w:rsidR="009908CD" w:rsidRPr="0E8ABD50">
        <w:rPr>
          <w:color w:val="000000" w:themeColor="text1"/>
        </w:rPr>
        <w:t>authenticity and quality of my teaching and learning practices. As I continue the development, I am confident of the challenges that I will face</w:t>
      </w:r>
      <w:r w:rsidR="00EB25D5" w:rsidRPr="0E8ABD50">
        <w:rPr>
          <w:color w:val="000000" w:themeColor="text1"/>
        </w:rPr>
        <w:t>, believing that the best teachers are those who never stop studying</w:t>
      </w:r>
      <w:r w:rsidR="007C6582" w:rsidRPr="0E8ABD50">
        <w:rPr>
          <w:color w:val="000000" w:themeColor="text1"/>
        </w:rPr>
        <w:t xml:space="preserve">. My commitment to professional growth and my desire to bring the best to my students </w:t>
      </w:r>
      <w:r w:rsidR="00B24C75" w:rsidRPr="0E8ABD50">
        <w:rPr>
          <w:color w:val="000000" w:themeColor="text1"/>
        </w:rPr>
        <w:t xml:space="preserve">are one and the same, and thus I am thankful for the opportunity that I have, and I strive to </w:t>
      </w:r>
      <w:r w:rsidR="00A407BC" w:rsidRPr="0E8ABD50">
        <w:rPr>
          <w:color w:val="000000" w:themeColor="text1"/>
        </w:rPr>
        <w:t>make a meaningful contribution to the developments of my students.</w:t>
      </w:r>
    </w:p>
    <w:p w14:paraId="681E55C7" w14:textId="28B0EE29" w:rsidR="002B5AE3" w:rsidRPr="001B4273" w:rsidRDefault="002B5AE3" w:rsidP="00B1419D">
      <w:pPr>
        <w:rPr>
          <w:rFonts w:cstheme="minorHAnsi"/>
          <w:b/>
          <w:bCs/>
          <w:sz w:val="28"/>
          <w:szCs w:val="28"/>
        </w:rPr>
      </w:pPr>
      <w:r w:rsidRPr="001B4273">
        <w:rPr>
          <w:rFonts w:cstheme="minorHAnsi"/>
          <w:b/>
          <w:bCs/>
          <w:sz w:val="28"/>
          <w:szCs w:val="28"/>
        </w:rPr>
        <w:lastRenderedPageBreak/>
        <w:t>References</w:t>
      </w:r>
    </w:p>
    <w:p w14:paraId="55B35476" w14:textId="77777777" w:rsidR="00BB45F9" w:rsidRPr="00D45757" w:rsidRDefault="00BB45F9" w:rsidP="00A407BC">
      <w:pPr>
        <w:rPr>
          <w:rFonts w:cstheme="minorHAnsi"/>
          <w:shd w:val="clear" w:color="auto" w:fill="FFFFFF"/>
        </w:rPr>
      </w:pPr>
      <w:r w:rsidRPr="00D45757">
        <w:rPr>
          <w:rFonts w:cstheme="minorHAnsi"/>
          <w:shd w:val="clear" w:color="auto" w:fill="FFFFFF"/>
        </w:rPr>
        <w:t>Chan, C.K.Y. (2023) ‘A comprehensive AI policy education framework for university teaching and learning’, </w:t>
      </w:r>
      <w:r w:rsidRPr="00D45757">
        <w:rPr>
          <w:rFonts w:cstheme="minorHAnsi"/>
          <w:i/>
          <w:iCs/>
          <w:shd w:val="clear" w:color="auto" w:fill="FFFFFF"/>
        </w:rPr>
        <w:t>International journal of educational technology in higher education</w:t>
      </w:r>
      <w:r w:rsidRPr="00D45757">
        <w:rPr>
          <w:rFonts w:cstheme="minorHAnsi"/>
          <w:shd w:val="clear" w:color="auto" w:fill="FFFFFF"/>
        </w:rPr>
        <w:t>, </w:t>
      </w:r>
      <w:r w:rsidRPr="00D45757">
        <w:rPr>
          <w:rFonts w:cstheme="minorHAnsi"/>
          <w:i/>
          <w:iCs/>
          <w:shd w:val="clear" w:color="auto" w:fill="FFFFFF"/>
        </w:rPr>
        <w:t>20</w:t>
      </w:r>
      <w:r w:rsidRPr="00D45757">
        <w:rPr>
          <w:rFonts w:cstheme="minorHAnsi"/>
          <w:shd w:val="clear" w:color="auto" w:fill="FFFFFF"/>
        </w:rPr>
        <w:t>(1), p.38.</w:t>
      </w:r>
    </w:p>
    <w:p w14:paraId="5BBC0716" w14:textId="77777777" w:rsidR="00BB45F9" w:rsidRPr="003F3738" w:rsidRDefault="00BB45F9" w:rsidP="00B1419D">
      <w:pPr>
        <w:rPr>
          <w:rFonts w:cstheme="minorHAnsi"/>
        </w:rPr>
      </w:pPr>
      <w:r w:rsidRPr="003F3738">
        <w:rPr>
          <w:rFonts w:cstheme="minorHAnsi"/>
          <w:shd w:val="clear" w:color="auto" w:fill="FFFFFF"/>
        </w:rPr>
        <w:t>Daniels, D.C. (2002) ‘Becoming a reflective practitioner’, </w:t>
      </w:r>
      <w:r w:rsidRPr="003F3738">
        <w:rPr>
          <w:rFonts w:cstheme="minorHAnsi"/>
          <w:i/>
          <w:iCs/>
          <w:shd w:val="clear" w:color="auto" w:fill="FFFFFF"/>
        </w:rPr>
        <w:t>Middle School Journal</w:t>
      </w:r>
      <w:r w:rsidRPr="003F3738">
        <w:rPr>
          <w:rFonts w:cstheme="minorHAnsi"/>
          <w:shd w:val="clear" w:color="auto" w:fill="FFFFFF"/>
        </w:rPr>
        <w:t>, </w:t>
      </w:r>
      <w:r w:rsidRPr="003F3738">
        <w:rPr>
          <w:rFonts w:cstheme="minorHAnsi"/>
          <w:i/>
          <w:iCs/>
          <w:shd w:val="clear" w:color="auto" w:fill="FFFFFF"/>
        </w:rPr>
        <w:t>33</w:t>
      </w:r>
      <w:r w:rsidRPr="003F3738">
        <w:rPr>
          <w:rFonts w:cstheme="minorHAnsi"/>
          <w:shd w:val="clear" w:color="auto" w:fill="FFFFFF"/>
        </w:rPr>
        <w:t>(5), pp.52-56.</w:t>
      </w:r>
    </w:p>
    <w:p w14:paraId="5768B720" w14:textId="77777777" w:rsidR="00BB45F9" w:rsidRPr="003F3738" w:rsidRDefault="00BB45F9" w:rsidP="00A407BC">
      <w:pPr>
        <w:rPr>
          <w:rFonts w:cstheme="minorHAnsi"/>
          <w:shd w:val="clear" w:color="auto" w:fill="FFFFFF"/>
        </w:rPr>
      </w:pPr>
      <w:r w:rsidRPr="003F3738">
        <w:rPr>
          <w:rFonts w:cstheme="minorHAnsi"/>
          <w:shd w:val="clear" w:color="auto" w:fill="FFFFFF"/>
        </w:rPr>
        <w:t>Gillani, N., Eynon, R., Chiabaut, C. and Finkel, K. (2023) ‘Unpacking the “Black Box” of AI in education’, </w:t>
      </w:r>
      <w:r w:rsidRPr="003F3738">
        <w:rPr>
          <w:rFonts w:cstheme="minorHAnsi"/>
          <w:i/>
          <w:iCs/>
          <w:shd w:val="clear" w:color="auto" w:fill="FFFFFF"/>
        </w:rPr>
        <w:t>Educational Technology &amp; Society</w:t>
      </w:r>
      <w:r w:rsidRPr="003F3738">
        <w:rPr>
          <w:rFonts w:cstheme="minorHAnsi"/>
          <w:shd w:val="clear" w:color="auto" w:fill="FFFFFF"/>
        </w:rPr>
        <w:t>, </w:t>
      </w:r>
      <w:r w:rsidRPr="003F3738">
        <w:rPr>
          <w:rFonts w:cstheme="minorHAnsi"/>
          <w:i/>
          <w:iCs/>
          <w:shd w:val="clear" w:color="auto" w:fill="FFFFFF"/>
        </w:rPr>
        <w:t>26</w:t>
      </w:r>
      <w:r w:rsidRPr="003F3738">
        <w:rPr>
          <w:rFonts w:cstheme="minorHAnsi"/>
          <w:shd w:val="clear" w:color="auto" w:fill="FFFFFF"/>
        </w:rPr>
        <w:t>(1), pp.99-111.</w:t>
      </w:r>
    </w:p>
    <w:p w14:paraId="6746222F" w14:textId="77777777" w:rsidR="00BB45F9" w:rsidRPr="003F3738" w:rsidRDefault="00BB45F9" w:rsidP="00B1419D">
      <w:pPr>
        <w:rPr>
          <w:rFonts w:cstheme="minorHAnsi"/>
          <w:shd w:val="clear" w:color="auto" w:fill="FFFFFF"/>
        </w:rPr>
      </w:pPr>
      <w:r w:rsidRPr="003F3738">
        <w:rPr>
          <w:rFonts w:cstheme="minorHAnsi"/>
          <w:shd w:val="clear" w:color="auto" w:fill="FFFFFF"/>
        </w:rPr>
        <w:t>Gonzales, L.D., Hall, K., Benton, A., Kanhai, D. and Núñez, A.M. ( 2021) ‘Comfort over change: A case study of diversity and inclusivity efforts in US higher education’, </w:t>
      </w:r>
      <w:r w:rsidRPr="003F3738">
        <w:rPr>
          <w:rFonts w:cstheme="minorHAnsi"/>
          <w:i/>
          <w:iCs/>
          <w:shd w:val="clear" w:color="auto" w:fill="FFFFFF"/>
        </w:rPr>
        <w:t>Innovative Higher Education</w:t>
      </w:r>
      <w:r w:rsidRPr="003F3738">
        <w:rPr>
          <w:rFonts w:cstheme="minorHAnsi"/>
          <w:shd w:val="clear" w:color="auto" w:fill="FFFFFF"/>
        </w:rPr>
        <w:t>, </w:t>
      </w:r>
      <w:r w:rsidRPr="003F3738">
        <w:rPr>
          <w:rFonts w:cstheme="minorHAnsi"/>
          <w:i/>
          <w:iCs/>
          <w:shd w:val="clear" w:color="auto" w:fill="FFFFFF"/>
        </w:rPr>
        <w:t>46</w:t>
      </w:r>
      <w:r w:rsidRPr="003F3738">
        <w:rPr>
          <w:rFonts w:cstheme="minorHAnsi"/>
          <w:shd w:val="clear" w:color="auto" w:fill="FFFFFF"/>
        </w:rPr>
        <w:t>, pp.445-460.</w:t>
      </w:r>
    </w:p>
    <w:p w14:paraId="089A63EE" w14:textId="77777777" w:rsidR="00BB45F9" w:rsidRPr="00BB45F9" w:rsidRDefault="00BB45F9" w:rsidP="00A407BC">
      <w:pPr>
        <w:rPr>
          <w:rFonts w:cstheme="minorHAnsi"/>
          <w:shd w:val="clear" w:color="auto" w:fill="FFFFFF"/>
        </w:rPr>
      </w:pPr>
      <w:r w:rsidRPr="003F3738">
        <w:rPr>
          <w:rFonts w:cstheme="minorHAnsi"/>
          <w:shd w:val="clear" w:color="auto" w:fill="FFFFFF"/>
        </w:rPr>
        <w:t>Lacka, E., Wong, T.C. and Haddoud, M.Y. (2021) ‘Can digital technologies improve students' efficiency? Exploring the role of Virtual Learning Environment and Social Media use in Higher Education’, </w:t>
      </w:r>
      <w:r w:rsidRPr="003F3738">
        <w:rPr>
          <w:rFonts w:cstheme="minorHAnsi"/>
          <w:i/>
          <w:iCs/>
          <w:shd w:val="clear" w:color="auto" w:fill="FFFFFF"/>
        </w:rPr>
        <w:t>Compu</w:t>
      </w:r>
      <w:r w:rsidRPr="00BB45F9">
        <w:rPr>
          <w:rFonts w:cstheme="minorHAnsi"/>
          <w:i/>
          <w:iCs/>
          <w:shd w:val="clear" w:color="auto" w:fill="FFFFFF"/>
        </w:rPr>
        <w:t>ters &amp; Education</w:t>
      </w:r>
      <w:r w:rsidRPr="00BB45F9">
        <w:rPr>
          <w:rFonts w:cstheme="minorHAnsi"/>
          <w:shd w:val="clear" w:color="auto" w:fill="FFFFFF"/>
        </w:rPr>
        <w:t>, </w:t>
      </w:r>
      <w:r w:rsidRPr="00BB45F9">
        <w:rPr>
          <w:rFonts w:cstheme="minorHAnsi"/>
          <w:i/>
          <w:iCs/>
          <w:shd w:val="clear" w:color="auto" w:fill="FFFFFF"/>
        </w:rPr>
        <w:t>163</w:t>
      </w:r>
      <w:r w:rsidRPr="00BB45F9">
        <w:rPr>
          <w:rFonts w:cstheme="minorHAnsi"/>
          <w:shd w:val="clear" w:color="auto" w:fill="FFFFFF"/>
        </w:rPr>
        <w:t>, p.104099.</w:t>
      </w:r>
    </w:p>
    <w:p w14:paraId="25F868CB" w14:textId="77777777" w:rsidR="00BB45F9" w:rsidRPr="00BB45F9" w:rsidRDefault="00BB45F9" w:rsidP="00A407BC">
      <w:pPr>
        <w:rPr>
          <w:rFonts w:cstheme="minorHAnsi"/>
          <w:shd w:val="clear" w:color="auto" w:fill="FFFFFF"/>
        </w:rPr>
      </w:pPr>
      <w:r w:rsidRPr="00BB45F9">
        <w:rPr>
          <w:rFonts w:cstheme="minorHAnsi"/>
          <w:shd w:val="clear" w:color="auto" w:fill="FFFFFF"/>
        </w:rPr>
        <w:t>Li, N., Zhang, X., Limniou, M. and Xi, Y. (2024) ‘Meaning-making in virtual learning environment enabled educational innovations: A 13-year longitudinal case study’, </w:t>
      </w:r>
      <w:r w:rsidRPr="00BB45F9">
        <w:rPr>
          <w:rFonts w:cstheme="minorHAnsi"/>
          <w:i/>
          <w:iCs/>
          <w:shd w:val="clear" w:color="auto" w:fill="FFFFFF"/>
        </w:rPr>
        <w:t>Interactive Learning Environments</w:t>
      </w:r>
      <w:r w:rsidRPr="00BB45F9">
        <w:rPr>
          <w:rFonts w:cstheme="minorHAnsi"/>
          <w:shd w:val="clear" w:color="auto" w:fill="FFFFFF"/>
        </w:rPr>
        <w:t>, </w:t>
      </w:r>
      <w:r w:rsidRPr="00BB45F9">
        <w:rPr>
          <w:rFonts w:cstheme="minorHAnsi"/>
          <w:i/>
          <w:iCs/>
          <w:shd w:val="clear" w:color="auto" w:fill="FFFFFF"/>
        </w:rPr>
        <w:t>32</w:t>
      </w:r>
      <w:r w:rsidRPr="00BB45F9">
        <w:rPr>
          <w:rFonts w:cstheme="minorHAnsi"/>
          <w:shd w:val="clear" w:color="auto" w:fill="FFFFFF"/>
        </w:rPr>
        <w:t>(1), pp.168-182.</w:t>
      </w:r>
    </w:p>
    <w:p w14:paraId="45D90A97" w14:textId="77777777" w:rsidR="00BB45F9" w:rsidRPr="00BB45F9" w:rsidRDefault="00BB45F9" w:rsidP="00B1419D">
      <w:pPr>
        <w:rPr>
          <w:rFonts w:cstheme="minorHAnsi"/>
          <w:color w:val="222222"/>
          <w:shd w:val="clear" w:color="auto" w:fill="FFFFFF"/>
        </w:rPr>
      </w:pPr>
      <w:r w:rsidRPr="00BB45F9">
        <w:rPr>
          <w:rFonts w:cstheme="minorHAnsi"/>
          <w:color w:val="222222"/>
          <w:shd w:val="clear" w:color="auto" w:fill="FFFFFF"/>
        </w:rPr>
        <w:t>Machost, H. and Stains, M. (2023) ‘Reflective practices in education: A primer for practitioners’, </w:t>
      </w:r>
      <w:r w:rsidRPr="00BB45F9">
        <w:rPr>
          <w:rFonts w:cstheme="minorHAnsi"/>
          <w:i/>
          <w:iCs/>
          <w:color w:val="222222"/>
          <w:shd w:val="clear" w:color="auto" w:fill="FFFFFF"/>
        </w:rPr>
        <w:t>CBE—Life Sciences Education</w:t>
      </w:r>
      <w:r w:rsidRPr="00BB45F9">
        <w:rPr>
          <w:rFonts w:cstheme="minorHAnsi"/>
          <w:color w:val="222222"/>
          <w:shd w:val="clear" w:color="auto" w:fill="FFFFFF"/>
        </w:rPr>
        <w:t>, </w:t>
      </w:r>
      <w:r w:rsidRPr="00BB45F9">
        <w:rPr>
          <w:rFonts w:cstheme="minorHAnsi"/>
          <w:i/>
          <w:iCs/>
          <w:color w:val="222222"/>
          <w:shd w:val="clear" w:color="auto" w:fill="FFFFFF"/>
        </w:rPr>
        <w:t>22</w:t>
      </w:r>
      <w:r w:rsidRPr="00BB45F9">
        <w:rPr>
          <w:rFonts w:cstheme="minorHAnsi"/>
          <w:color w:val="222222"/>
          <w:shd w:val="clear" w:color="auto" w:fill="FFFFFF"/>
        </w:rPr>
        <w:t>(2), p.es2.</w:t>
      </w:r>
    </w:p>
    <w:p w14:paraId="32780A57" w14:textId="77777777" w:rsidR="00BB45F9" w:rsidRPr="00BB45F9" w:rsidRDefault="00BB45F9" w:rsidP="00B1419D">
      <w:pPr>
        <w:rPr>
          <w:rFonts w:cstheme="minorHAnsi"/>
          <w:color w:val="222222"/>
          <w:shd w:val="clear" w:color="auto" w:fill="FFFFFF"/>
        </w:rPr>
      </w:pPr>
      <w:r w:rsidRPr="00BB45F9">
        <w:rPr>
          <w:rFonts w:cstheme="minorHAnsi"/>
          <w:shd w:val="clear" w:color="auto" w:fill="FFFFFF"/>
        </w:rPr>
        <w:t xml:space="preserve">Markey, K., Graham, M.M., Tuohy, D., McCarthy, J., O’Donnell, C., Hennessy, T., Fahy, A. and O’Brien, B. (2023) N’avigating learning and teaching in expanding culturally diverse </w:t>
      </w:r>
      <w:r w:rsidRPr="00BB45F9">
        <w:rPr>
          <w:rFonts w:cstheme="minorHAnsi"/>
          <w:color w:val="222222"/>
          <w:shd w:val="clear" w:color="auto" w:fill="FFFFFF"/>
        </w:rPr>
        <w:t>higher education settings’, </w:t>
      </w:r>
      <w:r w:rsidRPr="00BB45F9">
        <w:rPr>
          <w:rFonts w:cstheme="minorHAnsi"/>
          <w:i/>
          <w:iCs/>
          <w:color w:val="222222"/>
          <w:shd w:val="clear" w:color="auto" w:fill="FFFFFF"/>
        </w:rPr>
        <w:t>Higher Education Pedagogies</w:t>
      </w:r>
      <w:r w:rsidRPr="00BB45F9">
        <w:rPr>
          <w:rFonts w:cstheme="minorHAnsi"/>
          <w:color w:val="222222"/>
          <w:shd w:val="clear" w:color="auto" w:fill="FFFFFF"/>
        </w:rPr>
        <w:t>, </w:t>
      </w:r>
      <w:r w:rsidRPr="00BB45F9">
        <w:rPr>
          <w:rFonts w:cstheme="minorHAnsi"/>
          <w:i/>
          <w:iCs/>
          <w:color w:val="222222"/>
          <w:shd w:val="clear" w:color="auto" w:fill="FFFFFF"/>
        </w:rPr>
        <w:t>8</w:t>
      </w:r>
      <w:r w:rsidRPr="00BB45F9">
        <w:rPr>
          <w:rFonts w:cstheme="minorHAnsi"/>
          <w:color w:val="222222"/>
          <w:shd w:val="clear" w:color="auto" w:fill="FFFFFF"/>
        </w:rPr>
        <w:t>(1), p.2165527.</w:t>
      </w:r>
    </w:p>
    <w:p w14:paraId="42316A05" w14:textId="77777777" w:rsidR="00BB45F9" w:rsidRPr="00BB45F9" w:rsidRDefault="00BB45F9" w:rsidP="00B1419D">
      <w:pPr>
        <w:rPr>
          <w:rFonts w:cstheme="minorHAnsi"/>
          <w:color w:val="222222"/>
          <w:shd w:val="clear" w:color="auto" w:fill="FFFFFF"/>
        </w:rPr>
      </w:pPr>
      <w:r w:rsidRPr="00BB45F9">
        <w:rPr>
          <w:rFonts w:cstheme="minorHAnsi"/>
          <w:color w:val="222222"/>
          <w:shd w:val="clear" w:color="auto" w:fill="FFFFFF"/>
        </w:rPr>
        <w:t>Mather, B.R. and Visone, J.D. (2024) ’Peer observation to improve teacher self-efficacy’, </w:t>
      </w:r>
      <w:r w:rsidRPr="00BB45F9">
        <w:rPr>
          <w:rFonts w:cstheme="minorHAnsi"/>
          <w:i/>
          <w:iCs/>
          <w:color w:val="222222"/>
          <w:shd w:val="clear" w:color="auto" w:fill="FFFFFF"/>
        </w:rPr>
        <w:t>Journal of Educational Research and Practice</w:t>
      </w:r>
      <w:r w:rsidRPr="00BB45F9">
        <w:rPr>
          <w:rFonts w:cstheme="minorHAnsi"/>
          <w:color w:val="222222"/>
          <w:shd w:val="clear" w:color="auto" w:fill="FFFFFF"/>
        </w:rPr>
        <w:t>, </w:t>
      </w:r>
      <w:r w:rsidRPr="00BB45F9">
        <w:rPr>
          <w:rFonts w:cstheme="minorHAnsi"/>
          <w:i/>
          <w:iCs/>
          <w:color w:val="222222"/>
          <w:shd w:val="clear" w:color="auto" w:fill="FFFFFF"/>
        </w:rPr>
        <w:t>14</w:t>
      </w:r>
      <w:r w:rsidRPr="00BB45F9">
        <w:rPr>
          <w:rFonts w:cstheme="minorHAnsi"/>
          <w:color w:val="222222"/>
          <w:shd w:val="clear" w:color="auto" w:fill="FFFFFF"/>
        </w:rPr>
        <w:t>(1), p.1.</w:t>
      </w:r>
    </w:p>
    <w:p w14:paraId="7CBD276A" w14:textId="77777777" w:rsidR="00BB45F9" w:rsidRPr="00BB45F9" w:rsidRDefault="00BB45F9" w:rsidP="00A407BC">
      <w:pPr>
        <w:rPr>
          <w:rFonts w:cstheme="minorHAnsi"/>
          <w:shd w:val="clear" w:color="auto" w:fill="FFFFFF"/>
        </w:rPr>
      </w:pPr>
      <w:r w:rsidRPr="00BB45F9">
        <w:rPr>
          <w:rFonts w:cstheme="minorHAnsi"/>
          <w:shd w:val="clear" w:color="auto" w:fill="FFFFFF"/>
        </w:rPr>
        <w:t>Nemorin, S., Vlachidis, A., Ayerakwa, H.M. and Andriotis, P. (2023) ‘AI hyped? A horizon scan of discourse on artificial intelligence in education (AIED) and development’, </w:t>
      </w:r>
      <w:r w:rsidRPr="00BB45F9">
        <w:rPr>
          <w:rFonts w:cstheme="minorHAnsi"/>
          <w:i/>
          <w:iCs/>
          <w:shd w:val="clear" w:color="auto" w:fill="FFFFFF"/>
        </w:rPr>
        <w:t>Learning, Media and Technology</w:t>
      </w:r>
      <w:r w:rsidRPr="00BB45F9">
        <w:rPr>
          <w:rFonts w:cstheme="minorHAnsi"/>
          <w:shd w:val="clear" w:color="auto" w:fill="FFFFFF"/>
        </w:rPr>
        <w:t>, </w:t>
      </w:r>
      <w:r w:rsidRPr="00BB45F9">
        <w:rPr>
          <w:rFonts w:cstheme="minorHAnsi"/>
          <w:i/>
          <w:iCs/>
          <w:shd w:val="clear" w:color="auto" w:fill="FFFFFF"/>
        </w:rPr>
        <w:t>48</w:t>
      </w:r>
      <w:r w:rsidRPr="00BB45F9">
        <w:rPr>
          <w:rFonts w:cstheme="minorHAnsi"/>
          <w:shd w:val="clear" w:color="auto" w:fill="FFFFFF"/>
        </w:rPr>
        <w:t>(1), pp.38-51.</w:t>
      </w:r>
    </w:p>
    <w:p w14:paraId="7F9E1965" w14:textId="77777777" w:rsidR="00BB45F9" w:rsidRPr="00BB45F9" w:rsidRDefault="00BB45F9" w:rsidP="00A407BC">
      <w:pPr>
        <w:rPr>
          <w:rFonts w:cstheme="minorHAnsi"/>
          <w:shd w:val="clear" w:color="auto" w:fill="FFFFFF"/>
        </w:rPr>
      </w:pPr>
      <w:r w:rsidRPr="00BB45F9">
        <w:rPr>
          <w:rFonts w:cstheme="minorHAnsi"/>
          <w:shd w:val="clear" w:color="auto" w:fill="FFFFFF"/>
        </w:rPr>
        <w:t>Onesi-Ozigagun, O., Ololade, Y.J., Eyo-Udo, N.L. and Ogundipe, D.O. (2024) ‘Revolutionizing education through AI: a comprehensive review of enhancing learning experiences’, </w:t>
      </w:r>
      <w:r w:rsidRPr="00BB45F9">
        <w:rPr>
          <w:rFonts w:cstheme="minorHAnsi"/>
          <w:i/>
          <w:iCs/>
          <w:shd w:val="clear" w:color="auto" w:fill="FFFFFF"/>
        </w:rPr>
        <w:t>International Journal of Applied Research in Social Sciences</w:t>
      </w:r>
      <w:r w:rsidRPr="00BB45F9">
        <w:rPr>
          <w:rFonts w:cstheme="minorHAnsi"/>
          <w:shd w:val="clear" w:color="auto" w:fill="FFFFFF"/>
        </w:rPr>
        <w:t>, </w:t>
      </w:r>
      <w:r w:rsidRPr="00BB45F9">
        <w:rPr>
          <w:rFonts w:cstheme="minorHAnsi"/>
          <w:i/>
          <w:iCs/>
          <w:shd w:val="clear" w:color="auto" w:fill="FFFFFF"/>
        </w:rPr>
        <w:t>6</w:t>
      </w:r>
      <w:r w:rsidRPr="00BB45F9">
        <w:rPr>
          <w:rFonts w:cstheme="minorHAnsi"/>
          <w:shd w:val="clear" w:color="auto" w:fill="FFFFFF"/>
        </w:rPr>
        <w:t>(4), pp.589-607.</w:t>
      </w:r>
    </w:p>
    <w:p w14:paraId="6F413CB0" w14:textId="77777777" w:rsidR="00BB45F9" w:rsidRPr="00BB45F9" w:rsidRDefault="00BB45F9" w:rsidP="00B1419D">
      <w:pPr>
        <w:rPr>
          <w:rFonts w:cstheme="minorHAnsi"/>
          <w:shd w:val="clear" w:color="auto" w:fill="FFFFFF"/>
        </w:rPr>
      </w:pPr>
      <w:r w:rsidRPr="00BB45F9">
        <w:rPr>
          <w:rFonts w:cstheme="minorHAnsi"/>
          <w:shd w:val="clear" w:color="auto" w:fill="FFFFFF"/>
        </w:rPr>
        <w:t>Plack, M.M. and Greenberg, L. (2005) ‘The reflective practitioner: reaching for excellence in practice’, </w:t>
      </w:r>
      <w:r w:rsidRPr="00BB45F9">
        <w:rPr>
          <w:rFonts w:cstheme="minorHAnsi"/>
          <w:i/>
          <w:iCs/>
          <w:shd w:val="clear" w:color="auto" w:fill="FFFFFF"/>
        </w:rPr>
        <w:t>Pediatrics</w:t>
      </w:r>
      <w:r w:rsidRPr="00BB45F9">
        <w:rPr>
          <w:rFonts w:cstheme="minorHAnsi"/>
          <w:shd w:val="clear" w:color="auto" w:fill="FFFFFF"/>
        </w:rPr>
        <w:t>, </w:t>
      </w:r>
      <w:r w:rsidRPr="00BB45F9">
        <w:rPr>
          <w:rFonts w:cstheme="minorHAnsi"/>
          <w:i/>
          <w:iCs/>
          <w:shd w:val="clear" w:color="auto" w:fill="FFFFFF"/>
        </w:rPr>
        <w:t>116</w:t>
      </w:r>
      <w:r w:rsidRPr="00BB45F9">
        <w:rPr>
          <w:rFonts w:cstheme="minorHAnsi"/>
          <w:shd w:val="clear" w:color="auto" w:fill="FFFFFF"/>
        </w:rPr>
        <w:t>(6), pp.1546-1552.</w:t>
      </w:r>
    </w:p>
    <w:p w14:paraId="34C215AA" w14:textId="77777777" w:rsidR="00BB45F9" w:rsidRPr="00BB45F9" w:rsidRDefault="00BB45F9" w:rsidP="00B1419D">
      <w:pPr>
        <w:rPr>
          <w:rFonts w:cstheme="minorHAnsi"/>
          <w:color w:val="222222"/>
          <w:shd w:val="clear" w:color="auto" w:fill="FFFFFF"/>
        </w:rPr>
      </w:pPr>
      <w:r w:rsidRPr="00BB45F9">
        <w:rPr>
          <w:rFonts w:cstheme="minorHAnsi"/>
          <w:color w:val="222222"/>
          <w:shd w:val="clear" w:color="auto" w:fill="FFFFFF"/>
        </w:rPr>
        <w:t>Thompson, D. and Brewster, S. (2023) ‘Inclusive placement learning for diverse higher education students: anxiety, uncertainty and opportunity’, </w:t>
      </w:r>
      <w:r w:rsidRPr="00BB45F9">
        <w:rPr>
          <w:rFonts w:cstheme="minorHAnsi"/>
          <w:i/>
          <w:iCs/>
          <w:color w:val="222222"/>
          <w:shd w:val="clear" w:color="auto" w:fill="FFFFFF"/>
        </w:rPr>
        <w:t>Educational Review</w:t>
      </w:r>
      <w:r w:rsidRPr="00BB45F9">
        <w:rPr>
          <w:rFonts w:cstheme="minorHAnsi"/>
          <w:color w:val="222222"/>
          <w:shd w:val="clear" w:color="auto" w:fill="FFFFFF"/>
        </w:rPr>
        <w:t>, </w:t>
      </w:r>
      <w:r w:rsidRPr="00BB45F9">
        <w:rPr>
          <w:rFonts w:cstheme="minorHAnsi"/>
          <w:i/>
          <w:iCs/>
          <w:color w:val="222222"/>
          <w:shd w:val="clear" w:color="auto" w:fill="FFFFFF"/>
        </w:rPr>
        <w:t>75</w:t>
      </w:r>
      <w:r w:rsidRPr="00BB45F9">
        <w:rPr>
          <w:rFonts w:cstheme="minorHAnsi"/>
          <w:color w:val="222222"/>
          <w:shd w:val="clear" w:color="auto" w:fill="FFFFFF"/>
        </w:rPr>
        <w:t>(7), pp.1406-1424.</w:t>
      </w:r>
    </w:p>
    <w:p w14:paraId="734D704C" w14:textId="77777777" w:rsidR="00C14CC5" w:rsidRDefault="00C14CC5" w:rsidP="00B1419D">
      <w:pPr>
        <w:rPr>
          <w:rFonts w:ascii="Arial" w:hAnsi="Arial" w:cs="Arial"/>
          <w:color w:val="222222"/>
          <w:sz w:val="20"/>
          <w:szCs w:val="20"/>
          <w:shd w:val="clear" w:color="auto" w:fill="FFFFFF"/>
        </w:rPr>
      </w:pPr>
    </w:p>
    <w:p w14:paraId="3A3965AB" w14:textId="457486F7" w:rsidR="00DB7F05" w:rsidRPr="00873CDC" w:rsidRDefault="001B1FB6" w:rsidP="00EA5EFB">
      <w:pPr>
        <w:pStyle w:val="Heading1"/>
        <w:numPr>
          <w:ilvl w:val="0"/>
          <w:numId w:val="48"/>
        </w:numPr>
        <w:ind w:left="0" w:firstLine="0"/>
        <w:jc w:val="both"/>
      </w:pPr>
      <w:bookmarkStart w:id="26" w:name="_Toc165378076"/>
      <w:r w:rsidRPr="00873CDC">
        <w:lastRenderedPageBreak/>
        <w:t>EVIDENCE OF 100 TEACHING HOURS</w:t>
      </w:r>
      <w:bookmarkEnd w:id="26"/>
    </w:p>
    <w:p w14:paraId="57DB9F32" w14:textId="5D9738BE" w:rsidR="00DB7F05" w:rsidRDefault="00D80186" w:rsidP="00A938F9">
      <w:pPr>
        <w:jc w:val="center"/>
      </w:pPr>
      <w:r w:rsidRPr="00D80186">
        <w:rPr>
          <w:noProof/>
        </w:rPr>
        <w:drawing>
          <wp:inline distT="0" distB="0" distL="0" distR="0" wp14:anchorId="0D68A83E" wp14:editId="5C488DEB">
            <wp:extent cx="5372100" cy="8177089"/>
            <wp:effectExtent l="0" t="0" r="0" b="0"/>
            <wp:docPr id="77663214" name="Picture 1" descr="A document with signatur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663214" name="Picture 1" descr="A document with signature on it&#10;&#10;Description automatically generated"/>
                    <pic:cNvPicPr/>
                  </pic:nvPicPr>
                  <pic:blipFill>
                    <a:blip r:embed="rId16"/>
                    <a:stretch>
                      <a:fillRect/>
                    </a:stretch>
                  </pic:blipFill>
                  <pic:spPr>
                    <a:xfrm>
                      <a:off x="0" y="0"/>
                      <a:ext cx="5376336" cy="8183536"/>
                    </a:xfrm>
                    <a:prstGeom prst="rect">
                      <a:avLst/>
                    </a:prstGeom>
                  </pic:spPr>
                </pic:pic>
              </a:graphicData>
            </a:graphic>
          </wp:inline>
        </w:drawing>
      </w:r>
    </w:p>
    <w:p w14:paraId="1B6D42D3" w14:textId="77777777" w:rsidR="00D80186" w:rsidRDefault="00D80186" w:rsidP="00A938F9">
      <w:pPr>
        <w:jc w:val="center"/>
      </w:pPr>
    </w:p>
    <w:p w14:paraId="48993D0B" w14:textId="26ADB64A" w:rsidR="00683A2D" w:rsidRDefault="00683A2D" w:rsidP="00A938F9">
      <w:pPr>
        <w:jc w:val="center"/>
      </w:pPr>
      <w:r w:rsidRPr="00683A2D">
        <w:rPr>
          <w:noProof/>
        </w:rPr>
        <w:lastRenderedPageBreak/>
        <w:drawing>
          <wp:inline distT="0" distB="0" distL="0" distR="0" wp14:anchorId="71370B6C" wp14:editId="1E136805">
            <wp:extent cx="5435600" cy="8262907"/>
            <wp:effectExtent l="0" t="0" r="0" b="5080"/>
            <wp:docPr id="1256779226" name="Picture 1" descr="A document with signatur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6779226" name="Picture 1" descr="A document with signature on it&#10;&#10;Description automatically generated"/>
                    <pic:cNvPicPr/>
                  </pic:nvPicPr>
                  <pic:blipFill>
                    <a:blip r:embed="rId17"/>
                    <a:stretch>
                      <a:fillRect/>
                    </a:stretch>
                  </pic:blipFill>
                  <pic:spPr>
                    <a:xfrm>
                      <a:off x="0" y="0"/>
                      <a:ext cx="5439792" cy="8269279"/>
                    </a:xfrm>
                    <a:prstGeom prst="rect">
                      <a:avLst/>
                    </a:prstGeom>
                  </pic:spPr>
                </pic:pic>
              </a:graphicData>
            </a:graphic>
          </wp:inline>
        </w:drawing>
      </w:r>
    </w:p>
    <w:p w14:paraId="4D240408" w14:textId="4C795E8F" w:rsidR="00683A2D" w:rsidRDefault="00683A2D" w:rsidP="00A938F9">
      <w:pPr>
        <w:jc w:val="center"/>
      </w:pPr>
      <w:r w:rsidRPr="00683A2D">
        <w:rPr>
          <w:noProof/>
        </w:rPr>
        <w:lastRenderedPageBreak/>
        <w:drawing>
          <wp:inline distT="0" distB="0" distL="0" distR="0" wp14:anchorId="672D7FD8" wp14:editId="618F07C6">
            <wp:extent cx="5441950" cy="7368480"/>
            <wp:effectExtent l="0" t="0" r="6350" b="4445"/>
            <wp:docPr id="2036262378" name="Picture 1" descr="A document with signature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6262378" name="Picture 1" descr="A document with signature on it&#10;&#10;Description automatically generated"/>
                    <pic:cNvPicPr/>
                  </pic:nvPicPr>
                  <pic:blipFill>
                    <a:blip r:embed="rId18"/>
                    <a:stretch>
                      <a:fillRect/>
                    </a:stretch>
                  </pic:blipFill>
                  <pic:spPr>
                    <a:xfrm>
                      <a:off x="0" y="0"/>
                      <a:ext cx="5447846" cy="7376463"/>
                    </a:xfrm>
                    <a:prstGeom prst="rect">
                      <a:avLst/>
                    </a:prstGeom>
                  </pic:spPr>
                </pic:pic>
              </a:graphicData>
            </a:graphic>
          </wp:inline>
        </w:drawing>
      </w:r>
    </w:p>
    <w:p w14:paraId="0516CF4E" w14:textId="472A0E98" w:rsidR="001B1FB6" w:rsidRDefault="001B1FB6" w:rsidP="00A938F9">
      <w:pPr>
        <w:jc w:val="center"/>
      </w:pPr>
    </w:p>
    <w:p w14:paraId="405384D7" w14:textId="016FEE59" w:rsidR="007B790D" w:rsidRDefault="007B790D" w:rsidP="006B00FA">
      <w:pPr>
        <w:spacing w:before="100" w:afterLines="100" w:after="240"/>
      </w:pPr>
    </w:p>
    <w:sectPr w:rsidR="007B790D" w:rsidSect="00660D04">
      <w:footerReference w:type="default" r:id="rId19"/>
      <w:pgSz w:w="11906" w:h="16838"/>
      <w:pgMar w:top="1440" w:right="1440" w:bottom="1440" w:left="1440" w:header="708" w:footer="708" w:gutter="0"/>
      <w:pgBorders w:display="firstPage" w:offsetFrom="page">
        <w:top w:val="thinThickThinSmallGap" w:sz="24" w:space="24" w:color="FF0000"/>
        <w:left w:val="thinThickThinSmallGap" w:sz="24" w:space="24" w:color="FF0000"/>
        <w:bottom w:val="thinThickThinSmallGap" w:sz="24" w:space="24" w:color="FF0000"/>
        <w:right w:val="thinThickThinSmallGap" w:sz="24" w:space="24" w:color="FF0000"/>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4EA513" w14:textId="77777777" w:rsidR="000B4D2E" w:rsidRDefault="000B4D2E" w:rsidP="00A047D3">
      <w:pPr>
        <w:spacing w:after="0" w:line="240" w:lineRule="auto"/>
      </w:pPr>
      <w:r>
        <w:separator/>
      </w:r>
    </w:p>
  </w:endnote>
  <w:endnote w:type="continuationSeparator" w:id="0">
    <w:p w14:paraId="7B57799F" w14:textId="77777777" w:rsidR="000B4D2E" w:rsidRDefault="000B4D2E" w:rsidP="00A047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BerkeleyStd-Medium">
    <w:altName w:val="Cambria"/>
    <w:panose1 w:val="00000000000000000000"/>
    <w:charset w:val="00"/>
    <w:family w:val="roman"/>
    <w:notTrueType/>
    <w:pitch w:val="default"/>
  </w:font>
  <w:font w:name="BerkeleyStd-Italic">
    <w:altName w:val="Cambria"/>
    <w:panose1 w:val="00000000000000000000"/>
    <w:charset w:val="00"/>
    <w:family w:val="roman"/>
    <w:notTrueType/>
    <w:pitch w:val="default"/>
  </w:font>
  <w:font w:name="SymbolMT">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85260681"/>
      <w:docPartObj>
        <w:docPartGallery w:val="Page Numbers (Bottom of Page)"/>
        <w:docPartUnique/>
      </w:docPartObj>
    </w:sdtPr>
    <w:sdtEndPr/>
    <w:sdtContent>
      <w:sdt>
        <w:sdtPr>
          <w:id w:val="-1769616900"/>
          <w:docPartObj>
            <w:docPartGallery w:val="Page Numbers (Top of Page)"/>
            <w:docPartUnique/>
          </w:docPartObj>
        </w:sdtPr>
        <w:sdtEndPr/>
        <w:sdtContent>
          <w:p w14:paraId="53AEE3D3" w14:textId="0A611E16" w:rsidR="002F2944" w:rsidRDefault="002F2944">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3A4081B7" w14:textId="77777777" w:rsidR="002F2944" w:rsidRDefault="002F294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35A1F08" w14:textId="77777777" w:rsidR="000B4D2E" w:rsidRDefault="000B4D2E" w:rsidP="00A047D3">
      <w:pPr>
        <w:spacing w:after="0" w:line="240" w:lineRule="auto"/>
      </w:pPr>
      <w:r>
        <w:separator/>
      </w:r>
    </w:p>
  </w:footnote>
  <w:footnote w:type="continuationSeparator" w:id="0">
    <w:p w14:paraId="7C69F554" w14:textId="77777777" w:rsidR="000B4D2E" w:rsidRDefault="000B4D2E" w:rsidP="00A047D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BA041B"/>
    <w:multiLevelType w:val="hybridMultilevel"/>
    <w:tmpl w:val="8A8E01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183000"/>
    <w:multiLevelType w:val="multilevel"/>
    <w:tmpl w:val="37AAF982"/>
    <w:lvl w:ilvl="0">
      <w:start w:val="3"/>
      <w:numFmt w:val="decimal"/>
      <w:lvlText w:val="%1."/>
      <w:lvlJc w:val="left"/>
      <w:pPr>
        <w:ind w:left="516" w:hanging="516"/>
      </w:pPr>
      <w:rPr>
        <w:rFonts w:hint="default"/>
      </w:rPr>
    </w:lvl>
    <w:lvl w:ilvl="1">
      <w:start w:val="2"/>
      <w:numFmt w:val="decimal"/>
      <w:lvlText w:val="%1.%2."/>
      <w:lvlJc w:val="left"/>
      <w:pPr>
        <w:ind w:left="1800" w:hanging="7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4320" w:hanging="1080"/>
      </w:pPr>
      <w:rPr>
        <w:rFonts w:hint="default"/>
      </w:rPr>
    </w:lvl>
    <w:lvl w:ilvl="4">
      <w:start w:val="1"/>
      <w:numFmt w:val="decimal"/>
      <w:lvlText w:val="%1.%2.%3.%4.%5."/>
      <w:lvlJc w:val="left"/>
      <w:pPr>
        <w:ind w:left="5760" w:hanging="1440"/>
      </w:pPr>
      <w:rPr>
        <w:rFonts w:hint="default"/>
      </w:rPr>
    </w:lvl>
    <w:lvl w:ilvl="5">
      <w:start w:val="1"/>
      <w:numFmt w:val="decimal"/>
      <w:lvlText w:val="%1.%2.%3.%4.%5.%6."/>
      <w:lvlJc w:val="left"/>
      <w:pPr>
        <w:ind w:left="6840" w:hanging="1440"/>
      </w:pPr>
      <w:rPr>
        <w:rFonts w:hint="default"/>
      </w:rPr>
    </w:lvl>
    <w:lvl w:ilvl="6">
      <w:start w:val="1"/>
      <w:numFmt w:val="decimal"/>
      <w:lvlText w:val="%1.%2.%3.%4.%5.%6.%7."/>
      <w:lvlJc w:val="left"/>
      <w:pPr>
        <w:ind w:left="8280" w:hanging="1800"/>
      </w:pPr>
      <w:rPr>
        <w:rFonts w:hint="default"/>
      </w:rPr>
    </w:lvl>
    <w:lvl w:ilvl="7">
      <w:start w:val="1"/>
      <w:numFmt w:val="decimal"/>
      <w:lvlText w:val="%1.%2.%3.%4.%5.%6.%7.%8."/>
      <w:lvlJc w:val="left"/>
      <w:pPr>
        <w:ind w:left="9720" w:hanging="2160"/>
      </w:pPr>
      <w:rPr>
        <w:rFonts w:hint="default"/>
      </w:rPr>
    </w:lvl>
    <w:lvl w:ilvl="8">
      <w:start w:val="1"/>
      <w:numFmt w:val="decimal"/>
      <w:lvlText w:val="%1.%2.%3.%4.%5.%6.%7.%8.%9."/>
      <w:lvlJc w:val="left"/>
      <w:pPr>
        <w:ind w:left="10800" w:hanging="2160"/>
      </w:pPr>
      <w:rPr>
        <w:rFonts w:hint="default"/>
      </w:rPr>
    </w:lvl>
  </w:abstractNum>
  <w:abstractNum w:abstractNumId="2" w15:restartNumberingAfterBreak="0">
    <w:nsid w:val="03017E6D"/>
    <w:multiLevelType w:val="hybridMultilevel"/>
    <w:tmpl w:val="E4DEBF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5DF7D64"/>
    <w:multiLevelType w:val="hybridMultilevel"/>
    <w:tmpl w:val="628E4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9925C92"/>
    <w:multiLevelType w:val="hybridMultilevel"/>
    <w:tmpl w:val="ADA8B072"/>
    <w:lvl w:ilvl="0" w:tplc="0F687A9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E4639B9"/>
    <w:multiLevelType w:val="multilevel"/>
    <w:tmpl w:val="7E1EAC3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0ECB2429"/>
    <w:multiLevelType w:val="hybridMultilevel"/>
    <w:tmpl w:val="C3368462"/>
    <w:lvl w:ilvl="0" w:tplc="28BC1278">
      <w:start w:val="1"/>
      <w:numFmt w:val="decimal"/>
      <w:lvlText w:val="%1."/>
      <w:lvlJc w:val="left"/>
      <w:pPr>
        <w:tabs>
          <w:tab w:val="num" w:pos="720"/>
        </w:tabs>
        <w:ind w:left="720" w:hanging="360"/>
      </w:pPr>
    </w:lvl>
    <w:lvl w:ilvl="1" w:tplc="EEEC5CB8" w:tentative="1">
      <w:start w:val="1"/>
      <w:numFmt w:val="decimal"/>
      <w:lvlText w:val="%2."/>
      <w:lvlJc w:val="left"/>
      <w:pPr>
        <w:tabs>
          <w:tab w:val="num" w:pos="1440"/>
        </w:tabs>
        <w:ind w:left="1440" w:hanging="360"/>
      </w:pPr>
    </w:lvl>
    <w:lvl w:ilvl="2" w:tplc="96862F18" w:tentative="1">
      <w:start w:val="1"/>
      <w:numFmt w:val="decimal"/>
      <w:lvlText w:val="%3."/>
      <w:lvlJc w:val="left"/>
      <w:pPr>
        <w:tabs>
          <w:tab w:val="num" w:pos="2160"/>
        </w:tabs>
        <w:ind w:left="2160" w:hanging="360"/>
      </w:pPr>
    </w:lvl>
    <w:lvl w:ilvl="3" w:tplc="387C7BA4" w:tentative="1">
      <w:start w:val="1"/>
      <w:numFmt w:val="decimal"/>
      <w:lvlText w:val="%4."/>
      <w:lvlJc w:val="left"/>
      <w:pPr>
        <w:tabs>
          <w:tab w:val="num" w:pos="2880"/>
        </w:tabs>
        <w:ind w:left="2880" w:hanging="360"/>
      </w:pPr>
    </w:lvl>
    <w:lvl w:ilvl="4" w:tplc="E48A3B9C" w:tentative="1">
      <w:start w:val="1"/>
      <w:numFmt w:val="decimal"/>
      <w:lvlText w:val="%5."/>
      <w:lvlJc w:val="left"/>
      <w:pPr>
        <w:tabs>
          <w:tab w:val="num" w:pos="3600"/>
        </w:tabs>
        <w:ind w:left="3600" w:hanging="360"/>
      </w:pPr>
    </w:lvl>
    <w:lvl w:ilvl="5" w:tplc="313414E4" w:tentative="1">
      <w:start w:val="1"/>
      <w:numFmt w:val="decimal"/>
      <w:lvlText w:val="%6."/>
      <w:lvlJc w:val="left"/>
      <w:pPr>
        <w:tabs>
          <w:tab w:val="num" w:pos="4320"/>
        </w:tabs>
        <w:ind w:left="4320" w:hanging="360"/>
      </w:pPr>
    </w:lvl>
    <w:lvl w:ilvl="6" w:tplc="DB641636" w:tentative="1">
      <w:start w:val="1"/>
      <w:numFmt w:val="decimal"/>
      <w:lvlText w:val="%7."/>
      <w:lvlJc w:val="left"/>
      <w:pPr>
        <w:tabs>
          <w:tab w:val="num" w:pos="5040"/>
        </w:tabs>
        <w:ind w:left="5040" w:hanging="360"/>
      </w:pPr>
    </w:lvl>
    <w:lvl w:ilvl="7" w:tplc="9BACA6BA" w:tentative="1">
      <w:start w:val="1"/>
      <w:numFmt w:val="decimal"/>
      <w:lvlText w:val="%8."/>
      <w:lvlJc w:val="left"/>
      <w:pPr>
        <w:tabs>
          <w:tab w:val="num" w:pos="5760"/>
        </w:tabs>
        <w:ind w:left="5760" w:hanging="360"/>
      </w:pPr>
    </w:lvl>
    <w:lvl w:ilvl="8" w:tplc="9B6642FA" w:tentative="1">
      <w:start w:val="1"/>
      <w:numFmt w:val="decimal"/>
      <w:lvlText w:val="%9."/>
      <w:lvlJc w:val="left"/>
      <w:pPr>
        <w:tabs>
          <w:tab w:val="num" w:pos="6480"/>
        </w:tabs>
        <w:ind w:left="6480" w:hanging="360"/>
      </w:pPr>
    </w:lvl>
  </w:abstractNum>
  <w:abstractNum w:abstractNumId="7" w15:restartNumberingAfterBreak="0">
    <w:nsid w:val="0EDC3B6C"/>
    <w:multiLevelType w:val="hybridMultilevel"/>
    <w:tmpl w:val="F2A448DE"/>
    <w:lvl w:ilvl="0" w:tplc="455C4AB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0FA0D49"/>
    <w:multiLevelType w:val="hybridMultilevel"/>
    <w:tmpl w:val="50B257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42B6944"/>
    <w:multiLevelType w:val="hybridMultilevel"/>
    <w:tmpl w:val="E21A8748"/>
    <w:lvl w:ilvl="0" w:tplc="08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0" w15:restartNumberingAfterBreak="0">
    <w:nsid w:val="15BB5505"/>
    <w:multiLevelType w:val="hybridMultilevel"/>
    <w:tmpl w:val="CBA636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9EA4ADC"/>
    <w:multiLevelType w:val="hybridMultilevel"/>
    <w:tmpl w:val="0A5A7C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AA306EB"/>
    <w:multiLevelType w:val="hybridMultilevel"/>
    <w:tmpl w:val="B65A39D0"/>
    <w:lvl w:ilvl="0" w:tplc="08090001">
      <w:start w:val="1"/>
      <w:numFmt w:val="bullet"/>
      <w:lvlText w:val=""/>
      <w:lvlJc w:val="left"/>
      <w:pPr>
        <w:ind w:left="764" w:hanging="360"/>
      </w:pPr>
      <w:rPr>
        <w:rFonts w:ascii="Symbol" w:hAnsi="Symbol" w:hint="default"/>
      </w:rPr>
    </w:lvl>
    <w:lvl w:ilvl="1" w:tplc="08090003" w:tentative="1">
      <w:start w:val="1"/>
      <w:numFmt w:val="bullet"/>
      <w:lvlText w:val="o"/>
      <w:lvlJc w:val="left"/>
      <w:pPr>
        <w:ind w:left="1484" w:hanging="360"/>
      </w:pPr>
      <w:rPr>
        <w:rFonts w:ascii="Courier New" w:hAnsi="Courier New" w:cs="Courier New" w:hint="default"/>
      </w:rPr>
    </w:lvl>
    <w:lvl w:ilvl="2" w:tplc="08090005" w:tentative="1">
      <w:start w:val="1"/>
      <w:numFmt w:val="bullet"/>
      <w:lvlText w:val=""/>
      <w:lvlJc w:val="left"/>
      <w:pPr>
        <w:ind w:left="2204" w:hanging="360"/>
      </w:pPr>
      <w:rPr>
        <w:rFonts w:ascii="Wingdings" w:hAnsi="Wingdings" w:hint="default"/>
      </w:rPr>
    </w:lvl>
    <w:lvl w:ilvl="3" w:tplc="08090001" w:tentative="1">
      <w:start w:val="1"/>
      <w:numFmt w:val="bullet"/>
      <w:lvlText w:val=""/>
      <w:lvlJc w:val="left"/>
      <w:pPr>
        <w:ind w:left="2924" w:hanging="360"/>
      </w:pPr>
      <w:rPr>
        <w:rFonts w:ascii="Symbol" w:hAnsi="Symbol" w:hint="default"/>
      </w:rPr>
    </w:lvl>
    <w:lvl w:ilvl="4" w:tplc="08090003" w:tentative="1">
      <w:start w:val="1"/>
      <w:numFmt w:val="bullet"/>
      <w:lvlText w:val="o"/>
      <w:lvlJc w:val="left"/>
      <w:pPr>
        <w:ind w:left="3644" w:hanging="360"/>
      </w:pPr>
      <w:rPr>
        <w:rFonts w:ascii="Courier New" w:hAnsi="Courier New" w:cs="Courier New" w:hint="default"/>
      </w:rPr>
    </w:lvl>
    <w:lvl w:ilvl="5" w:tplc="08090005" w:tentative="1">
      <w:start w:val="1"/>
      <w:numFmt w:val="bullet"/>
      <w:lvlText w:val=""/>
      <w:lvlJc w:val="left"/>
      <w:pPr>
        <w:ind w:left="4364" w:hanging="360"/>
      </w:pPr>
      <w:rPr>
        <w:rFonts w:ascii="Wingdings" w:hAnsi="Wingdings" w:hint="default"/>
      </w:rPr>
    </w:lvl>
    <w:lvl w:ilvl="6" w:tplc="08090001" w:tentative="1">
      <w:start w:val="1"/>
      <w:numFmt w:val="bullet"/>
      <w:lvlText w:val=""/>
      <w:lvlJc w:val="left"/>
      <w:pPr>
        <w:ind w:left="5084" w:hanging="360"/>
      </w:pPr>
      <w:rPr>
        <w:rFonts w:ascii="Symbol" w:hAnsi="Symbol" w:hint="default"/>
      </w:rPr>
    </w:lvl>
    <w:lvl w:ilvl="7" w:tplc="08090003" w:tentative="1">
      <w:start w:val="1"/>
      <w:numFmt w:val="bullet"/>
      <w:lvlText w:val="o"/>
      <w:lvlJc w:val="left"/>
      <w:pPr>
        <w:ind w:left="5804" w:hanging="360"/>
      </w:pPr>
      <w:rPr>
        <w:rFonts w:ascii="Courier New" w:hAnsi="Courier New" w:cs="Courier New" w:hint="default"/>
      </w:rPr>
    </w:lvl>
    <w:lvl w:ilvl="8" w:tplc="08090005" w:tentative="1">
      <w:start w:val="1"/>
      <w:numFmt w:val="bullet"/>
      <w:lvlText w:val=""/>
      <w:lvlJc w:val="left"/>
      <w:pPr>
        <w:ind w:left="6524" w:hanging="360"/>
      </w:pPr>
      <w:rPr>
        <w:rFonts w:ascii="Wingdings" w:hAnsi="Wingdings" w:hint="default"/>
      </w:rPr>
    </w:lvl>
  </w:abstractNum>
  <w:abstractNum w:abstractNumId="13" w15:restartNumberingAfterBreak="0">
    <w:nsid w:val="1D631AC6"/>
    <w:multiLevelType w:val="hybridMultilevel"/>
    <w:tmpl w:val="2D2A1BF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267048E2"/>
    <w:multiLevelType w:val="multilevel"/>
    <w:tmpl w:val="7E1EAC3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5" w15:restartNumberingAfterBreak="0">
    <w:nsid w:val="2766268B"/>
    <w:multiLevelType w:val="hybridMultilevel"/>
    <w:tmpl w:val="71589D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2C23728D"/>
    <w:multiLevelType w:val="hybridMultilevel"/>
    <w:tmpl w:val="00C86B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F697B68"/>
    <w:multiLevelType w:val="hybridMultilevel"/>
    <w:tmpl w:val="4FB681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FC71422"/>
    <w:multiLevelType w:val="hybridMultilevel"/>
    <w:tmpl w:val="2D0EF0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06D0370"/>
    <w:multiLevelType w:val="hybridMultilevel"/>
    <w:tmpl w:val="28CEE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0D6D96"/>
    <w:multiLevelType w:val="hybridMultilevel"/>
    <w:tmpl w:val="4C68807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1" w15:restartNumberingAfterBreak="0">
    <w:nsid w:val="36B903E0"/>
    <w:multiLevelType w:val="hybridMultilevel"/>
    <w:tmpl w:val="9F24BD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84F5C84"/>
    <w:multiLevelType w:val="hybridMultilevel"/>
    <w:tmpl w:val="F0EC2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A797932"/>
    <w:multiLevelType w:val="multilevel"/>
    <w:tmpl w:val="6FDA59A4"/>
    <w:lvl w:ilvl="0">
      <w:start w:val="4"/>
      <w:numFmt w:val="decimal"/>
      <w:lvlText w:val="%1."/>
      <w:lvlJc w:val="left"/>
      <w:pPr>
        <w:ind w:left="552" w:hanging="552"/>
      </w:pPr>
      <w:rPr>
        <w:rFonts w:hint="default"/>
      </w:rPr>
    </w:lvl>
    <w:lvl w:ilvl="1">
      <w:start w:val="1"/>
      <w:numFmt w:val="decimal"/>
      <w:lvlText w:val="%1.%2."/>
      <w:lvlJc w:val="left"/>
      <w:pPr>
        <w:ind w:left="1080" w:hanging="720"/>
      </w:pPr>
      <w:rPr>
        <w:rFonts w:hint="default"/>
      </w:rPr>
    </w:lvl>
    <w:lvl w:ilvl="2">
      <w:start w:val="1"/>
      <w:numFmt w:val="decimal"/>
      <w:lvlText w:val="%1.%2.%3."/>
      <w:lvlJc w:val="left"/>
      <w:pPr>
        <w:ind w:left="1800" w:hanging="1080"/>
      </w:pPr>
      <w:rPr>
        <w:rFonts w:hint="default"/>
      </w:rPr>
    </w:lvl>
    <w:lvl w:ilvl="3">
      <w:start w:val="1"/>
      <w:numFmt w:val="decimal"/>
      <w:lvlText w:val="%1.%2.%3.%4."/>
      <w:lvlJc w:val="left"/>
      <w:pPr>
        <w:ind w:left="2520" w:hanging="1440"/>
      </w:pPr>
      <w:rPr>
        <w:rFonts w:hint="default"/>
      </w:rPr>
    </w:lvl>
    <w:lvl w:ilvl="4">
      <w:start w:val="1"/>
      <w:numFmt w:val="decimal"/>
      <w:lvlText w:val="%1.%2.%3.%4.%5."/>
      <w:lvlJc w:val="left"/>
      <w:pPr>
        <w:ind w:left="2880" w:hanging="1440"/>
      </w:pPr>
      <w:rPr>
        <w:rFonts w:hint="default"/>
      </w:rPr>
    </w:lvl>
    <w:lvl w:ilvl="5">
      <w:start w:val="1"/>
      <w:numFmt w:val="decimal"/>
      <w:lvlText w:val="%1.%2.%3.%4.%5.%6."/>
      <w:lvlJc w:val="left"/>
      <w:pPr>
        <w:ind w:left="3600" w:hanging="1800"/>
      </w:pPr>
      <w:rPr>
        <w:rFonts w:hint="default"/>
      </w:rPr>
    </w:lvl>
    <w:lvl w:ilvl="6">
      <w:start w:val="1"/>
      <w:numFmt w:val="decimal"/>
      <w:lvlText w:val="%1.%2.%3.%4.%5.%6.%7."/>
      <w:lvlJc w:val="left"/>
      <w:pPr>
        <w:ind w:left="4320" w:hanging="2160"/>
      </w:pPr>
      <w:rPr>
        <w:rFonts w:hint="default"/>
      </w:rPr>
    </w:lvl>
    <w:lvl w:ilvl="7">
      <w:start w:val="1"/>
      <w:numFmt w:val="decimal"/>
      <w:lvlText w:val="%1.%2.%3.%4.%5.%6.%7.%8."/>
      <w:lvlJc w:val="left"/>
      <w:pPr>
        <w:ind w:left="5040" w:hanging="2520"/>
      </w:pPr>
      <w:rPr>
        <w:rFonts w:hint="default"/>
      </w:rPr>
    </w:lvl>
    <w:lvl w:ilvl="8">
      <w:start w:val="1"/>
      <w:numFmt w:val="decimal"/>
      <w:lvlText w:val="%1.%2.%3.%4.%5.%6.%7.%8.%9."/>
      <w:lvlJc w:val="left"/>
      <w:pPr>
        <w:ind w:left="5400" w:hanging="2520"/>
      </w:pPr>
      <w:rPr>
        <w:rFonts w:hint="default"/>
      </w:rPr>
    </w:lvl>
  </w:abstractNum>
  <w:abstractNum w:abstractNumId="24" w15:restartNumberingAfterBreak="0">
    <w:nsid w:val="40F53C44"/>
    <w:multiLevelType w:val="hybridMultilevel"/>
    <w:tmpl w:val="54F80D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27663A0"/>
    <w:multiLevelType w:val="hybridMultilevel"/>
    <w:tmpl w:val="8BBE80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8F3E3B"/>
    <w:multiLevelType w:val="hybridMultilevel"/>
    <w:tmpl w:val="036A49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8163E83"/>
    <w:multiLevelType w:val="hybridMultilevel"/>
    <w:tmpl w:val="C20E1D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99B0525"/>
    <w:multiLevelType w:val="hybridMultilevel"/>
    <w:tmpl w:val="1BC25C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4B067737"/>
    <w:multiLevelType w:val="hybridMultilevel"/>
    <w:tmpl w:val="2AA695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4C133956"/>
    <w:multiLevelType w:val="hybridMultilevel"/>
    <w:tmpl w:val="6D1EA6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530F26AB"/>
    <w:multiLevelType w:val="hybridMultilevel"/>
    <w:tmpl w:val="E206AD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57F33F4C"/>
    <w:multiLevelType w:val="multilevel"/>
    <w:tmpl w:val="7E1EAC3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3" w15:restartNumberingAfterBreak="0">
    <w:nsid w:val="5C574141"/>
    <w:multiLevelType w:val="multilevel"/>
    <w:tmpl w:val="62A6CF72"/>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440" w:hanging="1080"/>
      </w:pPr>
      <w:rPr>
        <w:rFonts w:hint="default"/>
      </w:rPr>
    </w:lvl>
    <w:lvl w:ilvl="3">
      <w:start w:val="1"/>
      <w:numFmt w:val="decimal"/>
      <w:isLgl/>
      <w:lvlText w:val="%1.%2.%3.%4."/>
      <w:lvlJc w:val="left"/>
      <w:pPr>
        <w:ind w:left="1800" w:hanging="144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2160" w:hanging="1800"/>
      </w:pPr>
      <w:rPr>
        <w:rFonts w:hint="default"/>
      </w:rPr>
    </w:lvl>
    <w:lvl w:ilvl="6">
      <w:start w:val="1"/>
      <w:numFmt w:val="decimal"/>
      <w:isLgl/>
      <w:lvlText w:val="%1.%2.%3.%4.%5.%6.%7."/>
      <w:lvlJc w:val="left"/>
      <w:pPr>
        <w:ind w:left="2520" w:hanging="2160"/>
      </w:pPr>
      <w:rPr>
        <w:rFonts w:hint="default"/>
      </w:rPr>
    </w:lvl>
    <w:lvl w:ilvl="7">
      <w:start w:val="1"/>
      <w:numFmt w:val="decimal"/>
      <w:isLgl/>
      <w:lvlText w:val="%1.%2.%3.%4.%5.%6.%7.%8."/>
      <w:lvlJc w:val="left"/>
      <w:pPr>
        <w:ind w:left="2880" w:hanging="2520"/>
      </w:pPr>
      <w:rPr>
        <w:rFonts w:hint="default"/>
      </w:rPr>
    </w:lvl>
    <w:lvl w:ilvl="8">
      <w:start w:val="1"/>
      <w:numFmt w:val="decimal"/>
      <w:isLgl/>
      <w:lvlText w:val="%1.%2.%3.%4.%5.%6.%7.%8.%9."/>
      <w:lvlJc w:val="left"/>
      <w:pPr>
        <w:ind w:left="2880" w:hanging="2520"/>
      </w:pPr>
      <w:rPr>
        <w:rFonts w:hint="default"/>
      </w:rPr>
    </w:lvl>
  </w:abstractNum>
  <w:abstractNum w:abstractNumId="34" w15:restartNumberingAfterBreak="0">
    <w:nsid w:val="5FBD299C"/>
    <w:multiLevelType w:val="hybridMultilevel"/>
    <w:tmpl w:val="277AE4F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65BC2480"/>
    <w:multiLevelType w:val="hybridMultilevel"/>
    <w:tmpl w:val="ED3CC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68166D7D"/>
    <w:multiLevelType w:val="multilevel"/>
    <w:tmpl w:val="7E1EAC3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37" w15:restartNumberingAfterBreak="0">
    <w:nsid w:val="68C10E0D"/>
    <w:multiLevelType w:val="hybridMultilevel"/>
    <w:tmpl w:val="B4A222F0"/>
    <w:lvl w:ilvl="0" w:tplc="747A106E">
      <w:start w:val="1"/>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8D50E56"/>
    <w:multiLevelType w:val="hybridMultilevel"/>
    <w:tmpl w:val="4A447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B672F55"/>
    <w:multiLevelType w:val="multilevel"/>
    <w:tmpl w:val="0688DF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6DC576E0"/>
    <w:multiLevelType w:val="hybridMultilevel"/>
    <w:tmpl w:val="FB408D2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E127979"/>
    <w:multiLevelType w:val="hybridMultilevel"/>
    <w:tmpl w:val="9B187E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7567245"/>
    <w:multiLevelType w:val="hybridMultilevel"/>
    <w:tmpl w:val="18001C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3" w15:restartNumberingAfterBreak="0">
    <w:nsid w:val="783558CB"/>
    <w:multiLevelType w:val="multilevel"/>
    <w:tmpl w:val="7E1EAC3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44" w15:restartNumberingAfterBreak="0">
    <w:nsid w:val="78F2241A"/>
    <w:multiLevelType w:val="hybridMultilevel"/>
    <w:tmpl w:val="B290BC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9A33417"/>
    <w:multiLevelType w:val="hybridMultilevel"/>
    <w:tmpl w:val="E4809D9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ECC2D84"/>
    <w:multiLevelType w:val="hybridMultilevel"/>
    <w:tmpl w:val="9CA05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7FCA3E52"/>
    <w:multiLevelType w:val="hybridMultilevel"/>
    <w:tmpl w:val="3CDC4D54"/>
    <w:lvl w:ilvl="0" w:tplc="7DF480A8">
      <w:start w:val="1"/>
      <w:numFmt w:val="bullet"/>
      <w:lvlText w:val=""/>
      <w:lvlJc w:val="left"/>
      <w:pPr>
        <w:ind w:left="720" w:hanging="360"/>
      </w:pPr>
      <w:rPr>
        <w:rFonts w:ascii="Wingdings" w:eastAsiaTheme="minorEastAsia"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18469541">
    <w:abstractNumId w:val="0"/>
  </w:num>
  <w:num w:numId="2" w16cid:durableId="1493834568">
    <w:abstractNumId w:val="41"/>
  </w:num>
  <w:num w:numId="3" w16cid:durableId="771316328">
    <w:abstractNumId w:val="13"/>
  </w:num>
  <w:num w:numId="4" w16cid:durableId="96607187">
    <w:abstractNumId w:val="34"/>
  </w:num>
  <w:num w:numId="5" w16cid:durableId="2015374251">
    <w:abstractNumId w:val="42"/>
  </w:num>
  <w:num w:numId="6" w16cid:durableId="117843452">
    <w:abstractNumId w:val="45"/>
  </w:num>
  <w:num w:numId="7" w16cid:durableId="1224290625">
    <w:abstractNumId w:val="30"/>
  </w:num>
  <w:num w:numId="8" w16cid:durableId="97335659">
    <w:abstractNumId w:val="11"/>
  </w:num>
  <w:num w:numId="9" w16cid:durableId="1605073589">
    <w:abstractNumId w:val="43"/>
  </w:num>
  <w:num w:numId="10" w16cid:durableId="2075272879">
    <w:abstractNumId w:val="32"/>
  </w:num>
  <w:num w:numId="11" w16cid:durableId="510605379">
    <w:abstractNumId w:val="36"/>
  </w:num>
  <w:num w:numId="12" w16cid:durableId="1328023275">
    <w:abstractNumId w:val="14"/>
  </w:num>
  <w:num w:numId="13" w16cid:durableId="363598994">
    <w:abstractNumId w:val="44"/>
  </w:num>
  <w:num w:numId="14" w16cid:durableId="1755742113">
    <w:abstractNumId w:val="4"/>
  </w:num>
  <w:num w:numId="15" w16cid:durableId="733897156">
    <w:abstractNumId w:val="9"/>
  </w:num>
  <w:num w:numId="16" w16cid:durableId="888683922">
    <w:abstractNumId w:val="28"/>
  </w:num>
  <w:num w:numId="17" w16cid:durableId="436295170">
    <w:abstractNumId w:val="24"/>
  </w:num>
  <w:num w:numId="18" w16cid:durableId="753168557">
    <w:abstractNumId w:val="5"/>
  </w:num>
  <w:num w:numId="19" w16cid:durableId="390427248">
    <w:abstractNumId w:val="31"/>
  </w:num>
  <w:num w:numId="20" w16cid:durableId="407961993">
    <w:abstractNumId w:val="16"/>
  </w:num>
  <w:num w:numId="21" w16cid:durableId="295835233">
    <w:abstractNumId w:val="15"/>
  </w:num>
  <w:num w:numId="22" w16cid:durableId="1866018465">
    <w:abstractNumId w:val="29"/>
  </w:num>
  <w:num w:numId="23" w16cid:durableId="154272823">
    <w:abstractNumId w:val="10"/>
  </w:num>
  <w:num w:numId="24" w16cid:durableId="820729122">
    <w:abstractNumId w:val="47"/>
  </w:num>
  <w:num w:numId="25" w16cid:durableId="264388082">
    <w:abstractNumId w:val="8"/>
  </w:num>
  <w:num w:numId="26" w16cid:durableId="124005252">
    <w:abstractNumId w:val="33"/>
  </w:num>
  <w:num w:numId="27" w16cid:durableId="980306062">
    <w:abstractNumId w:val="37"/>
  </w:num>
  <w:num w:numId="28" w16cid:durableId="1760054321">
    <w:abstractNumId w:val="20"/>
  </w:num>
  <w:num w:numId="29" w16cid:durableId="681056936">
    <w:abstractNumId w:val="21"/>
  </w:num>
  <w:num w:numId="30" w16cid:durableId="1051267776">
    <w:abstractNumId w:val="39"/>
  </w:num>
  <w:num w:numId="31" w16cid:durableId="482624455">
    <w:abstractNumId w:val="2"/>
  </w:num>
  <w:num w:numId="32" w16cid:durableId="1288512138">
    <w:abstractNumId w:val="46"/>
  </w:num>
  <w:num w:numId="33" w16cid:durableId="826096500">
    <w:abstractNumId w:val="12"/>
  </w:num>
  <w:num w:numId="34" w16cid:durableId="1808812570">
    <w:abstractNumId w:val="3"/>
  </w:num>
  <w:num w:numId="35" w16cid:durableId="1563558616">
    <w:abstractNumId w:val="25"/>
  </w:num>
  <w:num w:numId="36" w16cid:durableId="1429355017">
    <w:abstractNumId w:val="19"/>
  </w:num>
  <w:num w:numId="37" w16cid:durableId="1947149376">
    <w:abstractNumId w:val="38"/>
  </w:num>
  <w:num w:numId="38" w16cid:durableId="393310703">
    <w:abstractNumId w:val="22"/>
  </w:num>
  <w:num w:numId="39" w16cid:durableId="2109352399">
    <w:abstractNumId w:val="18"/>
  </w:num>
  <w:num w:numId="40" w16cid:durableId="861016562">
    <w:abstractNumId w:val="17"/>
  </w:num>
  <w:num w:numId="41" w16cid:durableId="281115722">
    <w:abstractNumId w:val="40"/>
  </w:num>
  <w:num w:numId="42" w16cid:durableId="720908749">
    <w:abstractNumId w:val="23"/>
  </w:num>
  <w:num w:numId="43" w16cid:durableId="1955862206">
    <w:abstractNumId w:val="7"/>
  </w:num>
  <w:num w:numId="44" w16cid:durableId="940838394">
    <w:abstractNumId w:val="27"/>
  </w:num>
  <w:num w:numId="45" w16cid:durableId="1148592663">
    <w:abstractNumId w:val="26"/>
  </w:num>
  <w:num w:numId="46" w16cid:durableId="31653891">
    <w:abstractNumId w:val="6"/>
  </w:num>
  <w:num w:numId="47" w16cid:durableId="898590969">
    <w:abstractNumId w:val="35"/>
  </w:num>
  <w:num w:numId="48" w16cid:durableId="105365125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03038"/>
    <w:rsid w:val="0000183F"/>
    <w:rsid w:val="00002415"/>
    <w:rsid w:val="00003591"/>
    <w:rsid w:val="00003890"/>
    <w:rsid w:val="00005488"/>
    <w:rsid w:val="000065B1"/>
    <w:rsid w:val="0001050A"/>
    <w:rsid w:val="000111BB"/>
    <w:rsid w:val="000128D8"/>
    <w:rsid w:val="0001356B"/>
    <w:rsid w:val="0001392A"/>
    <w:rsid w:val="00013A67"/>
    <w:rsid w:val="00014B3B"/>
    <w:rsid w:val="00015546"/>
    <w:rsid w:val="0001639F"/>
    <w:rsid w:val="0001721D"/>
    <w:rsid w:val="00017D6E"/>
    <w:rsid w:val="00020067"/>
    <w:rsid w:val="00021550"/>
    <w:rsid w:val="00021ACA"/>
    <w:rsid w:val="00022648"/>
    <w:rsid w:val="000231B9"/>
    <w:rsid w:val="00024849"/>
    <w:rsid w:val="000250CC"/>
    <w:rsid w:val="00025854"/>
    <w:rsid w:val="00025DF8"/>
    <w:rsid w:val="00031856"/>
    <w:rsid w:val="000321B6"/>
    <w:rsid w:val="000330E3"/>
    <w:rsid w:val="00033284"/>
    <w:rsid w:val="000338C5"/>
    <w:rsid w:val="00034995"/>
    <w:rsid w:val="00034F4E"/>
    <w:rsid w:val="0003689D"/>
    <w:rsid w:val="00037D5A"/>
    <w:rsid w:val="00040111"/>
    <w:rsid w:val="00040E67"/>
    <w:rsid w:val="000438C6"/>
    <w:rsid w:val="000452E1"/>
    <w:rsid w:val="000464D5"/>
    <w:rsid w:val="000464F0"/>
    <w:rsid w:val="00046C19"/>
    <w:rsid w:val="00046EB9"/>
    <w:rsid w:val="000477D8"/>
    <w:rsid w:val="0005049D"/>
    <w:rsid w:val="000508E5"/>
    <w:rsid w:val="00051B6C"/>
    <w:rsid w:val="00051C26"/>
    <w:rsid w:val="00051D31"/>
    <w:rsid w:val="0005453A"/>
    <w:rsid w:val="00054F93"/>
    <w:rsid w:val="000568FF"/>
    <w:rsid w:val="00057B1C"/>
    <w:rsid w:val="00057BCA"/>
    <w:rsid w:val="00060125"/>
    <w:rsid w:val="00060E22"/>
    <w:rsid w:val="0006154D"/>
    <w:rsid w:val="0006181B"/>
    <w:rsid w:val="00061DBE"/>
    <w:rsid w:val="00062A6E"/>
    <w:rsid w:val="00062C7B"/>
    <w:rsid w:val="00063409"/>
    <w:rsid w:val="00063B64"/>
    <w:rsid w:val="00063B66"/>
    <w:rsid w:val="00064D66"/>
    <w:rsid w:val="0006787B"/>
    <w:rsid w:val="00067E19"/>
    <w:rsid w:val="00070DED"/>
    <w:rsid w:val="00072EE5"/>
    <w:rsid w:val="00073B21"/>
    <w:rsid w:val="00073C7F"/>
    <w:rsid w:val="000747DC"/>
    <w:rsid w:val="000749FA"/>
    <w:rsid w:val="00075DE3"/>
    <w:rsid w:val="00077353"/>
    <w:rsid w:val="00081500"/>
    <w:rsid w:val="0008191D"/>
    <w:rsid w:val="00081AA8"/>
    <w:rsid w:val="000820E8"/>
    <w:rsid w:val="000842A7"/>
    <w:rsid w:val="00084A90"/>
    <w:rsid w:val="00086D29"/>
    <w:rsid w:val="000873AA"/>
    <w:rsid w:val="00087635"/>
    <w:rsid w:val="00091CBF"/>
    <w:rsid w:val="00092105"/>
    <w:rsid w:val="0009285A"/>
    <w:rsid w:val="00092E57"/>
    <w:rsid w:val="00093695"/>
    <w:rsid w:val="00096D96"/>
    <w:rsid w:val="00096F39"/>
    <w:rsid w:val="0009732A"/>
    <w:rsid w:val="000974F7"/>
    <w:rsid w:val="000A087A"/>
    <w:rsid w:val="000A1480"/>
    <w:rsid w:val="000A354C"/>
    <w:rsid w:val="000A54CC"/>
    <w:rsid w:val="000A7B68"/>
    <w:rsid w:val="000B0CE6"/>
    <w:rsid w:val="000B1047"/>
    <w:rsid w:val="000B11C1"/>
    <w:rsid w:val="000B2CFE"/>
    <w:rsid w:val="000B31AC"/>
    <w:rsid w:val="000B4193"/>
    <w:rsid w:val="000B4D2E"/>
    <w:rsid w:val="000B577F"/>
    <w:rsid w:val="000C04EC"/>
    <w:rsid w:val="000C2A14"/>
    <w:rsid w:val="000C3435"/>
    <w:rsid w:val="000D0DDC"/>
    <w:rsid w:val="000D2C2C"/>
    <w:rsid w:val="000D36E6"/>
    <w:rsid w:val="000D40D8"/>
    <w:rsid w:val="000D461D"/>
    <w:rsid w:val="000D578A"/>
    <w:rsid w:val="000D6CB0"/>
    <w:rsid w:val="000D70A8"/>
    <w:rsid w:val="000D7282"/>
    <w:rsid w:val="000D7788"/>
    <w:rsid w:val="000E0E08"/>
    <w:rsid w:val="000E1551"/>
    <w:rsid w:val="000E1BE8"/>
    <w:rsid w:val="000E21FC"/>
    <w:rsid w:val="000E274D"/>
    <w:rsid w:val="000E2CC6"/>
    <w:rsid w:val="000E441A"/>
    <w:rsid w:val="000E4806"/>
    <w:rsid w:val="000E69EB"/>
    <w:rsid w:val="000E74EF"/>
    <w:rsid w:val="000F04E5"/>
    <w:rsid w:val="000F0874"/>
    <w:rsid w:val="000F0FDC"/>
    <w:rsid w:val="000F1C4F"/>
    <w:rsid w:val="000F465C"/>
    <w:rsid w:val="000F56E6"/>
    <w:rsid w:val="00100905"/>
    <w:rsid w:val="00102934"/>
    <w:rsid w:val="00102CAF"/>
    <w:rsid w:val="00103D90"/>
    <w:rsid w:val="0010476E"/>
    <w:rsid w:val="001050B4"/>
    <w:rsid w:val="001050CB"/>
    <w:rsid w:val="001061DC"/>
    <w:rsid w:val="00106B95"/>
    <w:rsid w:val="00110085"/>
    <w:rsid w:val="00110309"/>
    <w:rsid w:val="001107F5"/>
    <w:rsid w:val="00110AFF"/>
    <w:rsid w:val="0011166F"/>
    <w:rsid w:val="0011167E"/>
    <w:rsid w:val="001127A9"/>
    <w:rsid w:val="00113413"/>
    <w:rsid w:val="001136FF"/>
    <w:rsid w:val="00113E3C"/>
    <w:rsid w:val="00115BF8"/>
    <w:rsid w:val="00116DFE"/>
    <w:rsid w:val="00117A80"/>
    <w:rsid w:val="00117BF2"/>
    <w:rsid w:val="00117D10"/>
    <w:rsid w:val="00117E48"/>
    <w:rsid w:val="0012123E"/>
    <w:rsid w:val="0012195F"/>
    <w:rsid w:val="00121BB0"/>
    <w:rsid w:val="00122A9D"/>
    <w:rsid w:val="00123DD9"/>
    <w:rsid w:val="00123F4B"/>
    <w:rsid w:val="001258E8"/>
    <w:rsid w:val="001261A7"/>
    <w:rsid w:val="0013121A"/>
    <w:rsid w:val="001313B8"/>
    <w:rsid w:val="00131EC0"/>
    <w:rsid w:val="00133C4C"/>
    <w:rsid w:val="0013444B"/>
    <w:rsid w:val="00134FD7"/>
    <w:rsid w:val="00135FF6"/>
    <w:rsid w:val="001362C9"/>
    <w:rsid w:val="001368FD"/>
    <w:rsid w:val="00137642"/>
    <w:rsid w:val="00137CD2"/>
    <w:rsid w:val="0014048B"/>
    <w:rsid w:val="001416E1"/>
    <w:rsid w:val="00142257"/>
    <w:rsid w:val="0014444C"/>
    <w:rsid w:val="00144DC8"/>
    <w:rsid w:val="00146ADA"/>
    <w:rsid w:val="001475B7"/>
    <w:rsid w:val="00147D51"/>
    <w:rsid w:val="00147DAC"/>
    <w:rsid w:val="00153688"/>
    <w:rsid w:val="00153A0E"/>
    <w:rsid w:val="00153FBF"/>
    <w:rsid w:val="00154B0F"/>
    <w:rsid w:val="00154D4D"/>
    <w:rsid w:val="00156404"/>
    <w:rsid w:val="0015775F"/>
    <w:rsid w:val="00160A9C"/>
    <w:rsid w:val="001626CD"/>
    <w:rsid w:val="00164D34"/>
    <w:rsid w:val="00165215"/>
    <w:rsid w:val="00165C2E"/>
    <w:rsid w:val="00167788"/>
    <w:rsid w:val="001701CA"/>
    <w:rsid w:val="001703C8"/>
    <w:rsid w:val="00170CAB"/>
    <w:rsid w:val="00171245"/>
    <w:rsid w:val="001713EB"/>
    <w:rsid w:val="001730B3"/>
    <w:rsid w:val="00173C5C"/>
    <w:rsid w:val="001747F6"/>
    <w:rsid w:val="0017504F"/>
    <w:rsid w:val="0017548E"/>
    <w:rsid w:val="00175EE9"/>
    <w:rsid w:val="0017757B"/>
    <w:rsid w:val="00180E12"/>
    <w:rsid w:val="001813F4"/>
    <w:rsid w:val="001830B7"/>
    <w:rsid w:val="00183D35"/>
    <w:rsid w:val="00183F8A"/>
    <w:rsid w:val="0018408D"/>
    <w:rsid w:val="001840B4"/>
    <w:rsid w:val="00184424"/>
    <w:rsid w:val="00184762"/>
    <w:rsid w:val="001859A1"/>
    <w:rsid w:val="00186B78"/>
    <w:rsid w:val="0019014D"/>
    <w:rsid w:val="00190945"/>
    <w:rsid w:val="00190DA7"/>
    <w:rsid w:val="001936BF"/>
    <w:rsid w:val="001936D2"/>
    <w:rsid w:val="00194B3E"/>
    <w:rsid w:val="00195D28"/>
    <w:rsid w:val="001A1CE9"/>
    <w:rsid w:val="001A2DE4"/>
    <w:rsid w:val="001A3AA5"/>
    <w:rsid w:val="001A47D1"/>
    <w:rsid w:val="001A59EA"/>
    <w:rsid w:val="001A5A30"/>
    <w:rsid w:val="001A61BF"/>
    <w:rsid w:val="001A6E38"/>
    <w:rsid w:val="001A7E10"/>
    <w:rsid w:val="001B03AB"/>
    <w:rsid w:val="001B065C"/>
    <w:rsid w:val="001B0DAF"/>
    <w:rsid w:val="001B122A"/>
    <w:rsid w:val="001B12D5"/>
    <w:rsid w:val="001B157A"/>
    <w:rsid w:val="001B1FB6"/>
    <w:rsid w:val="001B3865"/>
    <w:rsid w:val="001B4273"/>
    <w:rsid w:val="001B6A9F"/>
    <w:rsid w:val="001B7C40"/>
    <w:rsid w:val="001B7DF1"/>
    <w:rsid w:val="001C0883"/>
    <w:rsid w:val="001C1C33"/>
    <w:rsid w:val="001C1F13"/>
    <w:rsid w:val="001C20BE"/>
    <w:rsid w:val="001C4237"/>
    <w:rsid w:val="001C4955"/>
    <w:rsid w:val="001C4D92"/>
    <w:rsid w:val="001C5C7A"/>
    <w:rsid w:val="001C60F8"/>
    <w:rsid w:val="001C6DD4"/>
    <w:rsid w:val="001D0D55"/>
    <w:rsid w:val="001D0E0F"/>
    <w:rsid w:val="001D1F2E"/>
    <w:rsid w:val="001D265C"/>
    <w:rsid w:val="001D28D3"/>
    <w:rsid w:val="001D4B76"/>
    <w:rsid w:val="001D5C7E"/>
    <w:rsid w:val="001D7F2E"/>
    <w:rsid w:val="001E0B86"/>
    <w:rsid w:val="001E0F94"/>
    <w:rsid w:val="001E117E"/>
    <w:rsid w:val="001E1A45"/>
    <w:rsid w:val="001E35B9"/>
    <w:rsid w:val="001E53E0"/>
    <w:rsid w:val="001E719F"/>
    <w:rsid w:val="001E7B44"/>
    <w:rsid w:val="001E7DD8"/>
    <w:rsid w:val="001E7F1A"/>
    <w:rsid w:val="001F18B7"/>
    <w:rsid w:val="001F20E0"/>
    <w:rsid w:val="001F4034"/>
    <w:rsid w:val="001F5E63"/>
    <w:rsid w:val="001F6415"/>
    <w:rsid w:val="001F6E02"/>
    <w:rsid w:val="001F702C"/>
    <w:rsid w:val="001F71CF"/>
    <w:rsid w:val="001F7214"/>
    <w:rsid w:val="001F7642"/>
    <w:rsid w:val="001F7836"/>
    <w:rsid w:val="001F7FCB"/>
    <w:rsid w:val="002004FF"/>
    <w:rsid w:val="00200D69"/>
    <w:rsid w:val="00201A09"/>
    <w:rsid w:val="00202890"/>
    <w:rsid w:val="0020362F"/>
    <w:rsid w:val="002037A6"/>
    <w:rsid w:val="0020629C"/>
    <w:rsid w:val="00212578"/>
    <w:rsid w:val="00217447"/>
    <w:rsid w:val="00217D32"/>
    <w:rsid w:val="0022077D"/>
    <w:rsid w:val="002217A2"/>
    <w:rsid w:val="00222B38"/>
    <w:rsid w:val="00223364"/>
    <w:rsid w:val="00223FB6"/>
    <w:rsid w:val="0022417C"/>
    <w:rsid w:val="002254DE"/>
    <w:rsid w:val="0022629D"/>
    <w:rsid w:val="00226C2A"/>
    <w:rsid w:val="00230933"/>
    <w:rsid w:val="00231DA1"/>
    <w:rsid w:val="00232027"/>
    <w:rsid w:val="0023296C"/>
    <w:rsid w:val="00233266"/>
    <w:rsid w:val="00234095"/>
    <w:rsid w:val="00236B00"/>
    <w:rsid w:val="00240472"/>
    <w:rsid w:val="00240927"/>
    <w:rsid w:val="002418C4"/>
    <w:rsid w:val="00241F7C"/>
    <w:rsid w:val="002429B9"/>
    <w:rsid w:val="002437E9"/>
    <w:rsid w:val="00244069"/>
    <w:rsid w:val="0024470D"/>
    <w:rsid w:val="002454CE"/>
    <w:rsid w:val="00245BC1"/>
    <w:rsid w:val="00245FD1"/>
    <w:rsid w:val="00247414"/>
    <w:rsid w:val="0024751D"/>
    <w:rsid w:val="00247D88"/>
    <w:rsid w:val="0025057E"/>
    <w:rsid w:val="002524DA"/>
    <w:rsid w:val="00254177"/>
    <w:rsid w:val="00254E92"/>
    <w:rsid w:val="00254EAE"/>
    <w:rsid w:val="00256A1F"/>
    <w:rsid w:val="00256C91"/>
    <w:rsid w:val="002578C2"/>
    <w:rsid w:val="002610AF"/>
    <w:rsid w:val="00261420"/>
    <w:rsid w:val="00261D75"/>
    <w:rsid w:val="00261F2B"/>
    <w:rsid w:val="00262789"/>
    <w:rsid w:val="002627C8"/>
    <w:rsid w:val="00263ADD"/>
    <w:rsid w:val="00263E6A"/>
    <w:rsid w:val="002644D2"/>
    <w:rsid w:val="00264D77"/>
    <w:rsid w:val="002660D8"/>
    <w:rsid w:val="002667D3"/>
    <w:rsid w:val="00266DB3"/>
    <w:rsid w:val="0027359E"/>
    <w:rsid w:val="00273772"/>
    <w:rsid w:val="002743F4"/>
    <w:rsid w:val="00274C93"/>
    <w:rsid w:val="0027573C"/>
    <w:rsid w:val="00275812"/>
    <w:rsid w:val="00276A1B"/>
    <w:rsid w:val="00277481"/>
    <w:rsid w:val="002802DF"/>
    <w:rsid w:val="002814F4"/>
    <w:rsid w:val="002833A5"/>
    <w:rsid w:val="0028398B"/>
    <w:rsid w:val="00284012"/>
    <w:rsid w:val="0028471F"/>
    <w:rsid w:val="002850F2"/>
    <w:rsid w:val="0028518F"/>
    <w:rsid w:val="002854BA"/>
    <w:rsid w:val="002861D4"/>
    <w:rsid w:val="00286840"/>
    <w:rsid w:val="00286982"/>
    <w:rsid w:val="0029389A"/>
    <w:rsid w:val="002951ED"/>
    <w:rsid w:val="002978DC"/>
    <w:rsid w:val="002A21EB"/>
    <w:rsid w:val="002A2FC0"/>
    <w:rsid w:val="002A3455"/>
    <w:rsid w:val="002A3696"/>
    <w:rsid w:val="002A37B5"/>
    <w:rsid w:val="002A3A48"/>
    <w:rsid w:val="002A422D"/>
    <w:rsid w:val="002A51BB"/>
    <w:rsid w:val="002A5811"/>
    <w:rsid w:val="002A58C3"/>
    <w:rsid w:val="002A5DC6"/>
    <w:rsid w:val="002A708C"/>
    <w:rsid w:val="002B02F2"/>
    <w:rsid w:val="002B05F6"/>
    <w:rsid w:val="002B177F"/>
    <w:rsid w:val="002B2032"/>
    <w:rsid w:val="002B2042"/>
    <w:rsid w:val="002B3F1F"/>
    <w:rsid w:val="002B5178"/>
    <w:rsid w:val="002B527D"/>
    <w:rsid w:val="002B5AE3"/>
    <w:rsid w:val="002B70CA"/>
    <w:rsid w:val="002B72C4"/>
    <w:rsid w:val="002B745C"/>
    <w:rsid w:val="002C0174"/>
    <w:rsid w:val="002C1ADF"/>
    <w:rsid w:val="002C1F80"/>
    <w:rsid w:val="002C2816"/>
    <w:rsid w:val="002C2E17"/>
    <w:rsid w:val="002C30F9"/>
    <w:rsid w:val="002C3708"/>
    <w:rsid w:val="002C3827"/>
    <w:rsid w:val="002C512C"/>
    <w:rsid w:val="002C5C4D"/>
    <w:rsid w:val="002C6ED5"/>
    <w:rsid w:val="002C7AEC"/>
    <w:rsid w:val="002D0846"/>
    <w:rsid w:val="002D15A7"/>
    <w:rsid w:val="002D1D49"/>
    <w:rsid w:val="002D1E39"/>
    <w:rsid w:val="002D3D96"/>
    <w:rsid w:val="002D50D0"/>
    <w:rsid w:val="002D68E4"/>
    <w:rsid w:val="002D6E91"/>
    <w:rsid w:val="002E0330"/>
    <w:rsid w:val="002E175C"/>
    <w:rsid w:val="002E2ED5"/>
    <w:rsid w:val="002E41AD"/>
    <w:rsid w:val="002E4423"/>
    <w:rsid w:val="002E4DC4"/>
    <w:rsid w:val="002E56E8"/>
    <w:rsid w:val="002E5CD6"/>
    <w:rsid w:val="002E7D86"/>
    <w:rsid w:val="002F076F"/>
    <w:rsid w:val="002F2944"/>
    <w:rsid w:val="002F2CED"/>
    <w:rsid w:val="002F4257"/>
    <w:rsid w:val="002F5F63"/>
    <w:rsid w:val="002F710A"/>
    <w:rsid w:val="00300F6B"/>
    <w:rsid w:val="003013A8"/>
    <w:rsid w:val="00301723"/>
    <w:rsid w:val="003021B9"/>
    <w:rsid w:val="00304305"/>
    <w:rsid w:val="003043E9"/>
    <w:rsid w:val="0030570B"/>
    <w:rsid w:val="00305A73"/>
    <w:rsid w:val="003065CA"/>
    <w:rsid w:val="00306865"/>
    <w:rsid w:val="00307ABA"/>
    <w:rsid w:val="0031035B"/>
    <w:rsid w:val="0031255C"/>
    <w:rsid w:val="00314E3A"/>
    <w:rsid w:val="003151B2"/>
    <w:rsid w:val="00316C2B"/>
    <w:rsid w:val="0031756B"/>
    <w:rsid w:val="00320B10"/>
    <w:rsid w:val="00321F99"/>
    <w:rsid w:val="00321FF4"/>
    <w:rsid w:val="00322598"/>
    <w:rsid w:val="0032260B"/>
    <w:rsid w:val="00322665"/>
    <w:rsid w:val="00322ED3"/>
    <w:rsid w:val="003230C6"/>
    <w:rsid w:val="00323B13"/>
    <w:rsid w:val="00323FC2"/>
    <w:rsid w:val="0032404B"/>
    <w:rsid w:val="0032488C"/>
    <w:rsid w:val="003264E9"/>
    <w:rsid w:val="00327949"/>
    <w:rsid w:val="003307FC"/>
    <w:rsid w:val="00331730"/>
    <w:rsid w:val="00331840"/>
    <w:rsid w:val="003329FE"/>
    <w:rsid w:val="00334C95"/>
    <w:rsid w:val="00334E95"/>
    <w:rsid w:val="00335F26"/>
    <w:rsid w:val="00336226"/>
    <w:rsid w:val="0033626A"/>
    <w:rsid w:val="0033658F"/>
    <w:rsid w:val="00336C89"/>
    <w:rsid w:val="003376E7"/>
    <w:rsid w:val="00337E62"/>
    <w:rsid w:val="00341840"/>
    <w:rsid w:val="00342075"/>
    <w:rsid w:val="003423AE"/>
    <w:rsid w:val="003425AE"/>
    <w:rsid w:val="00343196"/>
    <w:rsid w:val="00343FDB"/>
    <w:rsid w:val="00343FFD"/>
    <w:rsid w:val="00346252"/>
    <w:rsid w:val="003463A1"/>
    <w:rsid w:val="003470CF"/>
    <w:rsid w:val="00350BD5"/>
    <w:rsid w:val="0035324C"/>
    <w:rsid w:val="003533B9"/>
    <w:rsid w:val="00354639"/>
    <w:rsid w:val="00354B24"/>
    <w:rsid w:val="003561E9"/>
    <w:rsid w:val="003576D0"/>
    <w:rsid w:val="00361B46"/>
    <w:rsid w:val="00361BF9"/>
    <w:rsid w:val="0036265E"/>
    <w:rsid w:val="00364B61"/>
    <w:rsid w:val="00364EE1"/>
    <w:rsid w:val="00365F04"/>
    <w:rsid w:val="003664DA"/>
    <w:rsid w:val="00371136"/>
    <w:rsid w:val="00371565"/>
    <w:rsid w:val="00372F6F"/>
    <w:rsid w:val="00374536"/>
    <w:rsid w:val="003745BF"/>
    <w:rsid w:val="00374F02"/>
    <w:rsid w:val="00375750"/>
    <w:rsid w:val="0037751B"/>
    <w:rsid w:val="00380229"/>
    <w:rsid w:val="00380336"/>
    <w:rsid w:val="0038096A"/>
    <w:rsid w:val="00381850"/>
    <w:rsid w:val="00383754"/>
    <w:rsid w:val="00383FCD"/>
    <w:rsid w:val="003859B4"/>
    <w:rsid w:val="003868E0"/>
    <w:rsid w:val="00386C0F"/>
    <w:rsid w:val="00387AAB"/>
    <w:rsid w:val="003914DC"/>
    <w:rsid w:val="003927C2"/>
    <w:rsid w:val="00392BE0"/>
    <w:rsid w:val="00392CCB"/>
    <w:rsid w:val="00393FC0"/>
    <w:rsid w:val="00394336"/>
    <w:rsid w:val="003944D0"/>
    <w:rsid w:val="0039598D"/>
    <w:rsid w:val="00396861"/>
    <w:rsid w:val="0039782F"/>
    <w:rsid w:val="003A0C27"/>
    <w:rsid w:val="003A1473"/>
    <w:rsid w:val="003A1E96"/>
    <w:rsid w:val="003A2A88"/>
    <w:rsid w:val="003A3606"/>
    <w:rsid w:val="003A4BDB"/>
    <w:rsid w:val="003A4E25"/>
    <w:rsid w:val="003A537C"/>
    <w:rsid w:val="003A5E10"/>
    <w:rsid w:val="003A76A2"/>
    <w:rsid w:val="003B007C"/>
    <w:rsid w:val="003B4DA9"/>
    <w:rsid w:val="003B587D"/>
    <w:rsid w:val="003B5A98"/>
    <w:rsid w:val="003B5C10"/>
    <w:rsid w:val="003B5D04"/>
    <w:rsid w:val="003B5D98"/>
    <w:rsid w:val="003B68C1"/>
    <w:rsid w:val="003C03C3"/>
    <w:rsid w:val="003C161F"/>
    <w:rsid w:val="003C2DD9"/>
    <w:rsid w:val="003C375A"/>
    <w:rsid w:val="003C68A6"/>
    <w:rsid w:val="003C69DF"/>
    <w:rsid w:val="003C6F54"/>
    <w:rsid w:val="003C703B"/>
    <w:rsid w:val="003C7AC1"/>
    <w:rsid w:val="003C7C12"/>
    <w:rsid w:val="003C7D1B"/>
    <w:rsid w:val="003D267D"/>
    <w:rsid w:val="003D30B6"/>
    <w:rsid w:val="003D3B98"/>
    <w:rsid w:val="003D3D7E"/>
    <w:rsid w:val="003D5608"/>
    <w:rsid w:val="003D6151"/>
    <w:rsid w:val="003D6D41"/>
    <w:rsid w:val="003D71C4"/>
    <w:rsid w:val="003E06BE"/>
    <w:rsid w:val="003E0EE8"/>
    <w:rsid w:val="003E121D"/>
    <w:rsid w:val="003E2EE0"/>
    <w:rsid w:val="003E36DF"/>
    <w:rsid w:val="003E3C4D"/>
    <w:rsid w:val="003E421E"/>
    <w:rsid w:val="003E4414"/>
    <w:rsid w:val="003E4609"/>
    <w:rsid w:val="003E7583"/>
    <w:rsid w:val="003F046E"/>
    <w:rsid w:val="003F0F62"/>
    <w:rsid w:val="003F1B5A"/>
    <w:rsid w:val="003F1B99"/>
    <w:rsid w:val="003F3037"/>
    <w:rsid w:val="003F3738"/>
    <w:rsid w:val="003F3F03"/>
    <w:rsid w:val="003F505C"/>
    <w:rsid w:val="004002BF"/>
    <w:rsid w:val="00401650"/>
    <w:rsid w:val="00402846"/>
    <w:rsid w:val="00402860"/>
    <w:rsid w:val="0040340F"/>
    <w:rsid w:val="0040357B"/>
    <w:rsid w:val="0040365B"/>
    <w:rsid w:val="00404B6F"/>
    <w:rsid w:val="00405093"/>
    <w:rsid w:val="00405463"/>
    <w:rsid w:val="00406A54"/>
    <w:rsid w:val="00406C2C"/>
    <w:rsid w:val="00406E97"/>
    <w:rsid w:val="00410E19"/>
    <w:rsid w:val="0041135C"/>
    <w:rsid w:val="004119F5"/>
    <w:rsid w:val="0041339D"/>
    <w:rsid w:val="004138FC"/>
    <w:rsid w:val="00415631"/>
    <w:rsid w:val="00415809"/>
    <w:rsid w:val="00415A14"/>
    <w:rsid w:val="004163F1"/>
    <w:rsid w:val="004174E8"/>
    <w:rsid w:val="00421387"/>
    <w:rsid w:val="004217CD"/>
    <w:rsid w:val="00421EE9"/>
    <w:rsid w:val="004222D2"/>
    <w:rsid w:val="00422663"/>
    <w:rsid w:val="004230B0"/>
    <w:rsid w:val="0042317D"/>
    <w:rsid w:val="00424C74"/>
    <w:rsid w:val="004255C8"/>
    <w:rsid w:val="0042638E"/>
    <w:rsid w:val="004266D7"/>
    <w:rsid w:val="00426F4F"/>
    <w:rsid w:val="00427098"/>
    <w:rsid w:val="0043031C"/>
    <w:rsid w:val="0043039D"/>
    <w:rsid w:val="00431713"/>
    <w:rsid w:val="00431ADC"/>
    <w:rsid w:val="00432C9E"/>
    <w:rsid w:val="00435812"/>
    <w:rsid w:val="004378EE"/>
    <w:rsid w:val="00441B95"/>
    <w:rsid w:val="00441D92"/>
    <w:rsid w:val="00442D2A"/>
    <w:rsid w:val="00443A1C"/>
    <w:rsid w:val="004442F7"/>
    <w:rsid w:val="00444EEE"/>
    <w:rsid w:val="00445446"/>
    <w:rsid w:val="004455B5"/>
    <w:rsid w:val="004477DA"/>
    <w:rsid w:val="00451DEE"/>
    <w:rsid w:val="004522A6"/>
    <w:rsid w:val="00452708"/>
    <w:rsid w:val="00453759"/>
    <w:rsid w:val="004542DB"/>
    <w:rsid w:val="0045524D"/>
    <w:rsid w:val="004566D5"/>
    <w:rsid w:val="004601FC"/>
    <w:rsid w:val="004605FD"/>
    <w:rsid w:val="004619DE"/>
    <w:rsid w:val="004622D3"/>
    <w:rsid w:val="004626C9"/>
    <w:rsid w:val="00463BE2"/>
    <w:rsid w:val="00463CDE"/>
    <w:rsid w:val="0046427C"/>
    <w:rsid w:val="004655DF"/>
    <w:rsid w:val="0046741E"/>
    <w:rsid w:val="0046749B"/>
    <w:rsid w:val="004677F4"/>
    <w:rsid w:val="00467FD7"/>
    <w:rsid w:val="00470B01"/>
    <w:rsid w:val="0047170A"/>
    <w:rsid w:val="00472275"/>
    <w:rsid w:val="004723CE"/>
    <w:rsid w:val="0047298E"/>
    <w:rsid w:val="00473B10"/>
    <w:rsid w:val="004742CA"/>
    <w:rsid w:val="00474BF4"/>
    <w:rsid w:val="00474E1B"/>
    <w:rsid w:val="004760CD"/>
    <w:rsid w:val="00476F62"/>
    <w:rsid w:val="00477050"/>
    <w:rsid w:val="00477D67"/>
    <w:rsid w:val="004801ED"/>
    <w:rsid w:val="0048194F"/>
    <w:rsid w:val="00481F90"/>
    <w:rsid w:val="00483999"/>
    <w:rsid w:val="0048401E"/>
    <w:rsid w:val="004853EB"/>
    <w:rsid w:val="00486684"/>
    <w:rsid w:val="00486BE6"/>
    <w:rsid w:val="004877D2"/>
    <w:rsid w:val="004913B9"/>
    <w:rsid w:val="004918AE"/>
    <w:rsid w:val="00491957"/>
    <w:rsid w:val="00491C6A"/>
    <w:rsid w:val="00491FD6"/>
    <w:rsid w:val="004940BA"/>
    <w:rsid w:val="0049724B"/>
    <w:rsid w:val="004A09B3"/>
    <w:rsid w:val="004A2AC4"/>
    <w:rsid w:val="004A2F84"/>
    <w:rsid w:val="004A3DF9"/>
    <w:rsid w:val="004A411E"/>
    <w:rsid w:val="004B0505"/>
    <w:rsid w:val="004B07DE"/>
    <w:rsid w:val="004B17C6"/>
    <w:rsid w:val="004B23CB"/>
    <w:rsid w:val="004B2C32"/>
    <w:rsid w:val="004B3AD2"/>
    <w:rsid w:val="004B3BDF"/>
    <w:rsid w:val="004B5D95"/>
    <w:rsid w:val="004C0ABC"/>
    <w:rsid w:val="004C1E68"/>
    <w:rsid w:val="004C3774"/>
    <w:rsid w:val="004C3CCB"/>
    <w:rsid w:val="004C6774"/>
    <w:rsid w:val="004D0BDC"/>
    <w:rsid w:val="004D133A"/>
    <w:rsid w:val="004D2462"/>
    <w:rsid w:val="004D3A99"/>
    <w:rsid w:val="004D7ABD"/>
    <w:rsid w:val="004D7BBA"/>
    <w:rsid w:val="004E1CA9"/>
    <w:rsid w:val="004E2387"/>
    <w:rsid w:val="004E2555"/>
    <w:rsid w:val="004E32AF"/>
    <w:rsid w:val="004E3393"/>
    <w:rsid w:val="004F0C6F"/>
    <w:rsid w:val="004F1628"/>
    <w:rsid w:val="004F2181"/>
    <w:rsid w:val="004F21D6"/>
    <w:rsid w:val="004F324C"/>
    <w:rsid w:val="004F6A29"/>
    <w:rsid w:val="004F6AB6"/>
    <w:rsid w:val="004F6DF9"/>
    <w:rsid w:val="004F70F8"/>
    <w:rsid w:val="004F7E0B"/>
    <w:rsid w:val="00500A01"/>
    <w:rsid w:val="00502A3D"/>
    <w:rsid w:val="005031F3"/>
    <w:rsid w:val="00503696"/>
    <w:rsid w:val="00504591"/>
    <w:rsid w:val="00505B5F"/>
    <w:rsid w:val="00510138"/>
    <w:rsid w:val="005117D7"/>
    <w:rsid w:val="005145E5"/>
    <w:rsid w:val="005155DF"/>
    <w:rsid w:val="00520BA7"/>
    <w:rsid w:val="00521D76"/>
    <w:rsid w:val="00523466"/>
    <w:rsid w:val="00523593"/>
    <w:rsid w:val="0052394F"/>
    <w:rsid w:val="0052436A"/>
    <w:rsid w:val="00524370"/>
    <w:rsid w:val="005245D2"/>
    <w:rsid w:val="00525929"/>
    <w:rsid w:val="00525FB3"/>
    <w:rsid w:val="005263B5"/>
    <w:rsid w:val="005267DF"/>
    <w:rsid w:val="00527541"/>
    <w:rsid w:val="0053217D"/>
    <w:rsid w:val="00532299"/>
    <w:rsid w:val="005322E9"/>
    <w:rsid w:val="0053605F"/>
    <w:rsid w:val="0053609A"/>
    <w:rsid w:val="005367AD"/>
    <w:rsid w:val="005374A7"/>
    <w:rsid w:val="005376EE"/>
    <w:rsid w:val="00540F20"/>
    <w:rsid w:val="00543FC7"/>
    <w:rsid w:val="005440C5"/>
    <w:rsid w:val="00544576"/>
    <w:rsid w:val="00544738"/>
    <w:rsid w:val="00544A2E"/>
    <w:rsid w:val="00546159"/>
    <w:rsid w:val="00546C9A"/>
    <w:rsid w:val="00546F98"/>
    <w:rsid w:val="00547A29"/>
    <w:rsid w:val="005515D1"/>
    <w:rsid w:val="00551A06"/>
    <w:rsid w:val="00554494"/>
    <w:rsid w:val="005551EC"/>
    <w:rsid w:val="0055678F"/>
    <w:rsid w:val="00557B75"/>
    <w:rsid w:val="00560D5E"/>
    <w:rsid w:val="00560EC7"/>
    <w:rsid w:val="00562587"/>
    <w:rsid w:val="005629BD"/>
    <w:rsid w:val="00563620"/>
    <w:rsid w:val="00563E59"/>
    <w:rsid w:val="00565576"/>
    <w:rsid w:val="005661D9"/>
    <w:rsid w:val="0056749D"/>
    <w:rsid w:val="00570397"/>
    <w:rsid w:val="00570784"/>
    <w:rsid w:val="005710B0"/>
    <w:rsid w:val="00571150"/>
    <w:rsid w:val="00571813"/>
    <w:rsid w:val="005722D5"/>
    <w:rsid w:val="005732DE"/>
    <w:rsid w:val="00574314"/>
    <w:rsid w:val="005745FA"/>
    <w:rsid w:val="00576715"/>
    <w:rsid w:val="00576C1B"/>
    <w:rsid w:val="0057712E"/>
    <w:rsid w:val="005771BB"/>
    <w:rsid w:val="00577245"/>
    <w:rsid w:val="00577651"/>
    <w:rsid w:val="0058011B"/>
    <w:rsid w:val="00580DEF"/>
    <w:rsid w:val="005824CF"/>
    <w:rsid w:val="00583747"/>
    <w:rsid w:val="005837BE"/>
    <w:rsid w:val="00584B67"/>
    <w:rsid w:val="00585531"/>
    <w:rsid w:val="005857A1"/>
    <w:rsid w:val="00586220"/>
    <w:rsid w:val="005867F0"/>
    <w:rsid w:val="005877A2"/>
    <w:rsid w:val="00587CC4"/>
    <w:rsid w:val="00590C17"/>
    <w:rsid w:val="0059149F"/>
    <w:rsid w:val="005925DB"/>
    <w:rsid w:val="005929FC"/>
    <w:rsid w:val="00592D08"/>
    <w:rsid w:val="00592D0C"/>
    <w:rsid w:val="00593576"/>
    <w:rsid w:val="00593FF0"/>
    <w:rsid w:val="00594502"/>
    <w:rsid w:val="00594509"/>
    <w:rsid w:val="0059684F"/>
    <w:rsid w:val="00597164"/>
    <w:rsid w:val="00597F32"/>
    <w:rsid w:val="005A4451"/>
    <w:rsid w:val="005A5AEC"/>
    <w:rsid w:val="005A60F8"/>
    <w:rsid w:val="005A7596"/>
    <w:rsid w:val="005A75B3"/>
    <w:rsid w:val="005A76AA"/>
    <w:rsid w:val="005B0029"/>
    <w:rsid w:val="005B01B2"/>
    <w:rsid w:val="005B08C2"/>
    <w:rsid w:val="005B29DD"/>
    <w:rsid w:val="005B36E3"/>
    <w:rsid w:val="005B4674"/>
    <w:rsid w:val="005B50BE"/>
    <w:rsid w:val="005B5D82"/>
    <w:rsid w:val="005B7194"/>
    <w:rsid w:val="005C0557"/>
    <w:rsid w:val="005C0C09"/>
    <w:rsid w:val="005C0EBE"/>
    <w:rsid w:val="005C35E6"/>
    <w:rsid w:val="005C36EF"/>
    <w:rsid w:val="005C3C17"/>
    <w:rsid w:val="005C3DFB"/>
    <w:rsid w:val="005C432A"/>
    <w:rsid w:val="005C45AB"/>
    <w:rsid w:val="005C5AB5"/>
    <w:rsid w:val="005C766E"/>
    <w:rsid w:val="005C7C84"/>
    <w:rsid w:val="005D0087"/>
    <w:rsid w:val="005D0703"/>
    <w:rsid w:val="005D10DA"/>
    <w:rsid w:val="005D2403"/>
    <w:rsid w:val="005D2946"/>
    <w:rsid w:val="005D3CF7"/>
    <w:rsid w:val="005D4B24"/>
    <w:rsid w:val="005E0CCE"/>
    <w:rsid w:val="005E0DC6"/>
    <w:rsid w:val="005E0DDD"/>
    <w:rsid w:val="005E1467"/>
    <w:rsid w:val="005E294F"/>
    <w:rsid w:val="005E6094"/>
    <w:rsid w:val="005E658A"/>
    <w:rsid w:val="005E65F9"/>
    <w:rsid w:val="005E6951"/>
    <w:rsid w:val="005E7064"/>
    <w:rsid w:val="005E7C3B"/>
    <w:rsid w:val="005E7CEC"/>
    <w:rsid w:val="005F0334"/>
    <w:rsid w:val="005F10DE"/>
    <w:rsid w:val="005F1FD3"/>
    <w:rsid w:val="005F281A"/>
    <w:rsid w:val="005F2A39"/>
    <w:rsid w:val="005F3F7F"/>
    <w:rsid w:val="005F6D1D"/>
    <w:rsid w:val="005F73E9"/>
    <w:rsid w:val="005F7530"/>
    <w:rsid w:val="005F7B78"/>
    <w:rsid w:val="005F7CF0"/>
    <w:rsid w:val="005F7E2C"/>
    <w:rsid w:val="00600246"/>
    <w:rsid w:val="0060098E"/>
    <w:rsid w:val="00600C8B"/>
    <w:rsid w:val="006017F7"/>
    <w:rsid w:val="00601AA9"/>
    <w:rsid w:val="00601B50"/>
    <w:rsid w:val="00602349"/>
    <w:rsid w:val="00602947"/>
    <w:rsid w:val="00602F33"/>
    <w:rsid w:val="006037CC"/>
    <w:rsid w:val="0060384D"/>
    <w:rsid w:val="0060450D"/>
    <w:rsid w:val="00605002"/>
    <w:rsid w:val="0060606B"/>
    <w:rsid w:val="00610BED"/>
    <w:rsid w:val="006112AA"/>
    <w:rsid w:val="00611BC8"/>
    <w:rsid w:val="006122E9"/>
    <w:rsid w:val="00612437"/>
    <w:rsid w:val="00613456"/>
    <w:rsid w:val="00613F92"/>
    <w:rsid w:val="00614243"/>
    <w:rsid w:val="006154CF"/>
    <w:rsid w:val="00615C59"/>
    <w:rsid w:val="00616E11"/>
    <w:rsid w:val="00617474"/>
    <w:rsid w:val="00620631"/>
    <w:rsid w:val="00620C8E"/>
    <w:rsid w:val="00621010"/>
    <w:rsid w:val="00621058"/>
    <w:rsid w:val="00621FC8"/>
    <w:rsid w:val="0062331C"/>
    <w:rsid w:val="00624DC6"/>
    <w:rsid w:val="00631521"/>
    <w:rsid w:val="00631C36"/>
    <w:rsid w:val="0063293F"/>
    <w:rsid w:val="00632A2B"/>
    <w:rsid w:val="0063358D"/>
    <w:rsid w:val="00633F46"/>
    <w:rsid w:val="00634640"/>
    <w:rsid w:val="006360FA"/>
    <w:rsid w:val="006370A1"/>
    <w:rsid w:val="006371C6"/>
    <w:rsid w:val="00637D54"/>
    <w:rsid w:val="0064080E"/>
    <w:rsid w:val="00640919"/>
    <w:rsid w:val="00640D89"/>
    <w:rsid w:val="00640EFC"/>
    <w:rsid w:val="006412B2"/>
    <w:rsid w:val="00641C5E"/>
    <w:rsid w:val="00643B8E"/>
    <w:rsid w:val="0064495D"/>
    <w:rsid w:val="00644A81"/>
    <w:rsid w:val="00645E2B"/>
    <w:rsid w:val="006461E5"/>
    <w:rsid w:val="006467FD"/>
    <w:rsid w:val="006532D2"/>
    <w:rsid w:val="0065440E"/>
    <w:rsid w:val="006545B3"/>
    <w:rsid w:val="00654F54"/>
    <w:rsid w:val="00655061"/>
    <w:rsid w:val="00655EA5"/>
    <w:rsid w:val="00655FD9"/>
    <w:rsid w:val="006562E0"/>
    <w:rsid w:val="00660312"/>
    <w:rsid w:val="00660D04"/>
    <w:rsid w:val="0066395B"/>
    <w:rsid w:val="00664E35"/>
    <w:rsid w:val="006654D8"/>
    <w:rsid w:val="0066652D"/>
    <w:rsid w:val="006669F2"/>
    <w:rsid w:val="00666A37"/>
    <w:rsid w:val="00671B0D"/>
    <w:rsid w:val="006725B4"/>
    <w:rsid w:val="0067290E"/>
    <w:rsid w:val="00672EF4"/>
    <w:rsid w:val="00673FC5"/>
    <w:rsid w:val="0067430A"/>
    <w:rsid w:val="006747C0"/>
    <w:rsid w:val="0067482E"/>
    <w:rsid w:val="00676209"/>
    <w:rsid w:val="006807F3"/>
    <w:rsid w:val="0068080A"/>
    <w:rsid w:val="0068141C"/>
    <w:rsid w:val="00681570"/>
    <w:rsid w:val="00683A2D"/>
    <w:rsid w:val="006856CA"/>
    <w:rsid w:val="00685BB2"/>
    <w:rsid w:val="0068623F"/>
    <w:rsid w:val="00690247"/>
    <w:rsid w:val="00690E12"/>
    <w:rsid w:val="00691983"/>
    <w:rsid w:val="00693608"/>
    <w:rsid w:val="006941B2"/>
    <w:rsid w:val="00694E1F"/>
    <w:rsid w:val="00695093"/>
    <w:rsid w:val="00695C17"/>
    <w:rsid w:val="00696C71"/>
    <w:rsid w:val="00697383"/>
    <w:rsid w:val="006A0922"/>
    <w:rsid w:val="006A0EE4"/>
    <w:rsid w:val="006A1443"/>
    <w:rsid w:val="006A20AD"/>
    <w:rsid w:val="006A364D"/>
    <w:rsid w:val="006A3BF7"/>
    <w:rsid w:val="006A4549"/>
    <w:rsid w:val="006A51BA"/>
    <w:rsid w:val="006A560C"/>
    <w:rsid w:val="006A5A22"/>
    <w:rsid w:val="006A67F0"/>
    <w:rsid w:val="006A75D9"/>
    <w:rsid w:val="006A76E0"/>
    <w:rsid w:val="006B00FA"/>
    <w:rsid w:val="006B0664"/>
    <w:rsid w:val="006B0C9D"/>
    <w:rsid w:val="006B1368"/>
    <w:rsid w:val="006B2D6E"/>
    <w:rsid w:val="006B434B"/>
    <w:rsid w:val="006B4955"/>
    <w:rsid w:val="006C0FB2"/>
    <w:rsid w:val="006C1CEB"/>
    <w:rsid w:val="006C2DA5"/>
    <w:rsid w:val="006C3354"/>
    <w:rsid w:val="006C3725"/>
    <w:rsid w:val="006C4908"/>
    <w:rsid w:val="006C4A2B"/>
    <w:rsid w:val="006C557B"/>
    <w:rsid w:val="006C6847"/>
    <w:rsid w:val="006C7A74"/>
    <w:rsid w:val="006D213D"/>
    <w:rsid w:val="006D4356"/>
    <w:rsid w:val="006D60FF"/>
    <w:rsid w:val="006D6782"/>
    <w:rsid w:val="006E0888"/>
    <w:rsid w:val="006E1D15"/>
    <w:rsid w:val="006E35E3"/>
    <w:rsid w:val="006E42EC"/>
    <w:rsid w:val="006E580A"/>
    <w:rsid w:val="006F09DD"/>
    <w:rsid w:val="006F0FFC"/>
    <w:rsid w:val="006F1055"/>
    <w:rsid w:val="006F3A46"/>
    <w:rsid w:val="006F3EAF"/>
    <w:rsid w:val="006F5F3F"/>
    <w:rsid w:val="006F70CE"/>
    <w:rsid w:val="006F732E"/>
    <w:rsid w:val="00700359"/>
    <w:rsid w:val="00702339"/>
    <w:rsid w:val="007030F3"/>
    <w:rsid w:val="00706884"/>
    <w:rsid w:val="00711590"/>
    <w:rsid w:val="007125BE"/>
    <w:rsid w:val="007145D8"/>
    <w:rsid w:val="00716878"/>
    <w:rsid w:val="007178DE"/>
    <w:rsid w:val="00717E85"/>
    <w:rsid w:val="00720575"/>
    <w:rsid w:val="00720ADF"/>
    <w:rsid w:val="00720FDE"/>
    <w:rsid w:val="00721010"/>
    <w:rsid w:val="00722411"/>
    <w:rsid w:val="00722999"/>
    <w:rsid w:val="00722D06"/>
    <w:rsid w:val="00723770"/>
    <w:rsid w:val="00726274"/>
    <w:rsid w:val="00726564"/>
    <w:rsid w:val="00726C7F"/>
    <w:rsid w:val="007271F4"/>
    <w:rsid w:val="007272CD"/>
    <w:rsid w:val="00727C7D"/>
    <w:rsid w:val="00731005"/>
    <w:rsid w:val="00731850"/>
    <w:rsid w:val="00732961"/>
    <w:rsid w:val="00733525"/>
    <w:rsid w:val="0073361D"/>
    <w:rsid w:val="00734D71"/>
    <w:rsid w:val="00735A26"/>
    <w:rsid w:val="00736D12"/>
    <w:rsid w:val="0073712F"/>
    <w:rsid w:val="00737C2C"/>
    <w:rsid w:val="007400F1"/>
    <w:rsid w:val="00740733"/>
    <w:rsid w:val="00740985"/>
    <w:rsid w:val="007411ED"/>
    <w:rsid w:val="007414E3"/>
    <w:rsid w:val="007415AE"/>
    <w:rsid w:val="007441D8"/>
    <w:rsid w:val="0074782D"/>
    <w:rsid w:val="00747A53"/>
    <w:rsid w:val="00750E8C"/>
    <w:rsid w:val="00751AF3"/>
    <w:rsid w:val="00752580"/>
    <w:rsid w:val="00753627"/>
    <w:rsid w:val="00754602"/>
    <w:rsid w:val="00756779"/>
    <w:rsid w:val="00760238"/>
    <w:rsid w:val="00760CD5"/>
    <w:rsid w:val="007624BF"/>
    <w:rsid w:val="00762528"/>
    <w:rsid w:val="007628BD"/>
    <w:rsid w:val="00763499"/>
    <w:rsid w:val="00763DCD"/>
    <w:rsid w:val="00770922"/>
    <w:rsid w:val="00773BA0"/>
    <w:rsid w:val="00774313"/>
    <w:rsid w:val="00775128"/>
    <w:rsid w:val="0077539E"/>
    <w:rsid w:val="00775426"/>
    <w:rsid w:val="00775ED0"/>
    <w:rsid w:val="007765D2"/>
    <w:rsid w:val="0078044D"/>
    <w:rsid w:val="00780776"/>
    <w:rsid w:val="00780B9B"/>
    <w:rsid w:val="0078340F"/>
    <w:rsid w:val="00784024"/>
    <w:rsid w:val="007849A4"/>
    <w:rsid w:val="00785D68"/>
    <w:rsid w:val="0078727E"/>
    <w:rsid w:val="007876CA"/>
    <w:rsid w:val="0079035F"/>
    <w:rsid w:val="007906AC"/>
    <w:rsid w:val="007913F6"/>
    <w:rsid w:val="00792347"/>
    <w:rsid w:val="0079287B"/>
    <w:rsid w:val="00793216"/>
    <w:rsid w:val="007936A6"/>
    <w:rsid w:val="00794C37"/>
    <w:rsid w:val="00796534"/>
    <w:rsid w:val="00796E1D"/>
    <w:rsid w:val="00796FD4"/>
    <w:rsid w:val="00797107"/>
    <w:rsid w:val="007A0AB0"/>
    <w:rsid w:val="007A1977"/>
    <w:rsid w:val="007A1AB4"/>
    <w:rsid w:val="007A3BEA"/>
    <w:rsid w:val="007A3C87"/>
    <w:rsid w:val="007A3F52"/>
    <w:rsid w:val="007A5342"/>
    <w:rsid w:val="007A534C"/>
    <w:rsid w:val="007A6ED7"/>
    <w:rsid w:val="007A6F54"/>
    <w:rsid w:val="007A7D94"/>
    <w:rsid w:val="007B0938"/>
    <w:rsid w:val="007B0FEF"/>
    <w:rsid w:val="007B1216"/>
    <w:rsid w:val="007B310A"/>
    <w:rsid w:val="007B46A7"/>
    <w:rsid w:val="007B5709"/>
    <w:rsid w:val="007B6B9C"/>
    <w:rsid w:val="007B7462"/>
    <w:rsid w:val="007B790D"/>
    <w:rsid w:val="007C065C"/>
    <w:rsid w:val="007C06BD"/>
    <w:rsid w:val="007C46CD"/>
    <w:rsid w:val="007C4BC6"/>
    <w:rsid w:val="007C5A63"/>
    <w:rsid w:val="007C5E1A"/>
    <w:rsid w:val="007C602D"/>
    <w:rsid w:val="007C6582"/>
    <w:rsid w:val="007C78B0"/>
    <w:rsid w:val="007D04D0"/>
    <w:rsid w:val="007D18B0"/>
    <w:rsid w:val="007D1BA5"/>
    <w:rsid w:val="007D59F0"/>
    <w:rsid w:val="007D5D83"/>
    <w:rsid w:val="007D6D78"/>
    <w:rsid w:val="007D6E0D"/>
    <w:rsid w:val="007D7D2B"/>
    <w:rsid w:val="007E276B"/>
    <w:rsid w:val="007E3033"/>
    <w:rsid w:val="007E5267"/>
    <w:rsid w:val="007E55E7"/>
    <w:rsid w:val="007E6604"/>
    <w:rsid w:val="007E7264"/>
    <w:rsid w:val="007F15CA"/>
    <w:rsid w:val="007F16F9"/>
    <w:rsid w:val="007F227E"/>
    <w:rsid w:val="007F22AA"/>
    <w:rsid w:val="007F234B"/>
    <w:rsid w:val="007F2A58"/>
    <w:rsid w:val="007F34BA"/>
    <w:rsid w:val="007F3817"/>
    <w:rsid w:val="007F4594"/>
    <w:rsid w:val="007F47A0"/>
    <w:rsid w:val="00801408"/>
    <w:rsid w:val="008022BD"/>
    <w:rsid w:val="00802E44"/>
    <w:rsid w:val="00803038"/>
    <w:rsid w:val="00803C9C"/>
    <w:rsid w:val="00805F21"/>
    <w:rsid w:val="008061DE"/>
    <w:rsid w:val="008070E2"/>
    <w:rsid w:val="00807574"/>
    <w:rsid w:val="008100E2"/>
    <w:rsid w:val="00810731"/>
    <w:rsid w:val="00811CA2"/>
    <w:rsid w:val="00812D1C"/>
    <w:rsid w:val="00813157"/>
    <w:rsid w:val="0081410D"/>
    <w:rsid w:val="00814671"/>
    <w:rsid w:val="00814FEE"/>
    <w:rsid w:val="00820F6C"/>
    <w:rsid w:val="00821A42"/>
    <w:rsid w:val="00821E5D"/>
    <w:rsid w:val="0082313D"/>
    <w:rsid w:val="0082338D"/>
    <w:rsid w:val="0082351E"/>
    <w:rsid w:val="0082419A"/>
    <w:rsid w:val="00824B48"/>
    <w:rsid w:val="00824B65"/>
    <w:rsid w:val="008251BF"/>
    <w:rsid w:val="00827280"/>
    <w:rsid w:val="00827E9A"/>
    <w:rsid w:val="008317EC"/>
    <w:rsid w:val="008322A5"/>
    <w:rsid w:val="0083289F"/>
    <w:rsid w:val="008328AE"/>
    <w:rsid w:val="008331A0"/>
    <w:rsid w:val="00833CD7"/>
    <w:rsid w:val="00835BE4"/>
    <w:rsid w:val="008370BE"/>
    <w:rsid w:val="008379EF"/>
    <w:rsid w:val="00840A37"/>
    <w:rsid w:val="00840F69"/>
    <w:rsid w:val="00841253"/>
    <w:rsid w:val="00842017"/>
    <w:rsid w:val="008427BE"/>
    <w:rsid w:val="00842DC9"/>
    <w:rsid w:val="00852F8C"/>
    <w:rsid w:val="00854470"/>
    <w:rsid w:val="008552B0"/>
    <w:rsid w:val="00856CF1"/>
    <w:rsid w:val="00856FB0"/>
    <w:rsid w:val="00860793"/>
    <w:rsid w:val="0086127E"/>
    <w:rsid w:val="008624BE"/>
    <w:rsid w:val="0086325B"/>
    <w:rsid w:val="0086663D"/>
    <w:rsid w:val="00867995"/>
    <w:rsid w:val="00867DC3"/>
    <w:rsid w:val="00867E2B"/>
    <w:rsid w:val="0087045A"/>
    <w:rsid w:val="00870FDD"/>
    <w:rsid w:val="0087134C"/>
    <w:rsid w:val="0087248F"/>
    <w:rsid w:val="00873CDC"/>
    <w:rsid w:val="008755D6"/>
    <w:rsid w:val="00877AB6"/>
    <w:rsid w:val="008810FF"/>
    <w:rsid w:val="0088151C"/>
    <w:rsid w:val="00884C64"/>
    <w:rsid w:val="008851FA"/>
    <w:rsid w:val="00885700"/>
    <w:rsid w:val="00885CE8"/>
    <w:rsid w:val="0088641A"/>
    <w:rsid w:val="008904FD"/>
    <w:rsid w:val="00890DFF"/>
    <w:rsid w:val="00892164"/>
    <w:rsid w:val="0089343C"/>
    <w:rsid w:val="00894703"/>
    <w:rsid w:val="00894EA9"/>
    <w:rsid w:val="008957BF"/>
    <w:rsid w:val="00895D7C"/>
    <w:rsid w:val="00896025"/>
    <w:rsid w:val="0089648C"/>
    <w:rsid w:val="0089783E"/>
    <w:rsid w:val="008A1AF0"/>
    <w:rsid w:val="008A2CBE"/>
    <w:rsid w:val="008A3979"/>
    <w:rsid w:val="008A3C4A"/>
    <w:rsid w:val="008A40B0"/>
    <w:rsid w:val="008A6A21"/>
    <w:rsid w:val="008A70BB"/>
    <w:rsid w:val="008B0472"/>
    <w:rsid w:val="008B20CE"/>
    <w:rsid w:val="008B31AE"/>
    <w:rsid w:val="008B368E"/>
    <w:rsid w:val="008B5094"/>
    <w:rsid w:val="008B51AE"/>
    <w:rsid w:val="008C00D4"/>
    <w:rsid w:val="008C1554"/>
    <w:rsid w:val="008C282D"/>
    <w:rsid w:val="008C3B42"/>
    <w:rsid w:val="008C3BC6"/>
    <w:rsid w:val="008C3D1D"/>
    <w:rsid w:val="008C4497"/>
    <w:rsid w:val="008C5A90"/>
    <w:rsid w:val="008C6DA7"/>
    <w:rsid w:val="008C733E"/>
    <w:rsid w:val="008D03C8"/>
    <w:rsid w:val="008D1521"/>
    <w:rsid w:val="008D301A"/>
    <w:rsid w:val="008D34F5"/>
    <w:rsid w:val="008D4D20"/>
    <w:rsid w:val="008D7820"/>
    <w:rsid w:val="008E1A98"/>
    <w:rsid w:val="008E2D67"/>
    <w:rsid w:val="008E3934"/>
    <w:rsid w:val="008E3CA4"/>
    <w:rsid w:val="008E44DF"/>
    <w:rsid w:val="008E4BD6"/>
    <w:rsid w:val="008E6A7C"/>
    <w:rsid w:val="008F00B8"/>
    <w:rsid w:val="008F08D5"/>
    <w:rsid w:val="008F1160"/>
    <w:rsid w:val="008F1726"/>
    <w:rsid w:val="008F3662"/>
    <w:rsid w:val="008F5137"/>
    <w:rsid w:val="008F54F3"/>
    <w:rsid w:val="008F5B0A"/>
    <w:rsid w:val="008F7664"/>
    <w:rsid w:val="008F78DE"/>
    <w:rsid w:val="008F7A46"/>
    <w:rsid w:val="00900383"/>
    <w:rsid w:val="009032BB"/>
    <w:rsid w:val="0090392B"/>
    <w:rsid w:val="00903D6A"/>
    <w:rsid w:val="009061D5"/>
    <w:rsid w:val="00906C48"/>
    <w:rsid w:val="0090705F"/>
    <w:rsid w:val="00907F28"/>
    <w:rsid w:val="009106F6"/>
    <w:rsid w:val="00910981"/>
    <w:rsid w:val="009125BB"/>
    <w:rsid w:val="00913685"/>
    <w:rsid w:val="0091446A"/>
    <w:rsid w:val="00915B26"/>
    <w:rsid w:val="0091605F"/>
    <w:rsid w:val="0091762B"/>
    <w:rsid w:val="00920447"/>
    <w:rsid w:val="009210AF"/>
    <w:rsid w:val="00921956"/>
    <w:rsid w:val="00921C67"/>
    <w:rsid w:val="00922EE1"/>
    <w:rsid w:val="0092391C"/>
    <w:rsid w:val="00924E31"/>
    <w:rsid w:val="00925FC5"/>
    <w:rsid w:val="0093050F"/>
    <w:rsid w:val="00930541"/>
    <w:rsid w:val="00930810"/>
    <w:rsid w:val="00931319"/>
    <w:rsid w:val="00933C58"/>
    <w:rsid w:val="009340D3"/>
    <w:rsid w:val="00934D75"/>
    <w:rsid w:val="00934FB2"/>
    <w:rsid w:val="009355A5"/>
    <w:rsid w:val="009356A7"/>
    <w:rsid w:val="009357D6"/>
    <w:rsid w:val="00935E5A"/>
    <w:rsid w:val="00935ED4"/>
    <w:rsid w:val="009366C8"/>
    <w:rsid w:val="00936BF0"/>
    <w:rsid w:val="0094072F"/>
    <w:rsid w:val="0094094B"/>
    <w:rsid w:val="00940C70"/>
    <w:rsid w:val="0094225F"/>
    <w:rsid w:val="0094265C"/>
    <w:rsid w:val="009426A3"/>
    <w:rsid w:val="0094496F"/>
    <w:rsid w:val="009458A5"/>
    <w:rsid w:val="00946BBD"/>
    <w:rsid w:val="00947043"/>
    <w:rsid w:val="00947294"/>
    <w:rsid w:val="009505E0"/>
    <w:rsid w:val="00951A03"/>
    <w:rsid w:val="009521FB"/>
    <w:rsid w:val="00952251"/>
    <w:rsid w:val="00953D3E"/>
    <w:rsid w:val="009553D5"/>
    <w:rsid w:val="009576A8"/>
    <w:rsid w:val="00960DDC"/>
    <w:rsid w:val="00961D2F"/>
    <w:rsid w:val="00961E90"/>
    <w:rsid w:val="009624F5"/>
    <w:rsid w:val="00962877"/>
    <w:rsid w:val="0096287E"/>
    <w:rsid w:val="009629FB"/>
    <w:rsid w:val="009634CD"/>
    <w:rsid w:val="00964A93"/>
    <w:rsid w:val="00964AD9"/>
    <w:rsid w:val="00965174"/>
    <w:rsid w:val="009653E3"/>
    <w:rsid w:val="00965428"/>
    <w:rsid w:val="00965DBA"/>
    <w:rsid w:val="009662BB"/>
    <w:rsid w:val="00966B30"/>
    <w:rsid w:val="009679D8"/>
    <w:rsid w:val="00967A07"/>
    <w:rsid w:val="00967B73"/>
    <w:rsid w:val="00970036"/>
    <w:rsid w:val="0097028E"/>
    <w:rsid w:val="009703F5"/>
    <w:rsid w:val="00971181"/>
    <w:rsid w:val="009726EB"/>
    <w:rsid w:val="009753CD"/>
    <w:rsid w:val="00975613"/>
    <w:rsid w:val="00975976"/>
    <w:rsid w:val="00977A8A"/>
    <w:rsid w:val="00977C91"/>
    <w:rsid w:val="0098285D"/>
    <w:rsid w:val="00982FB7"/>
    <w:rsid w:val="00983166"/>
    <w:rsid w:val="009832B3"/>
    <w:rsid w:val="009844F4"/>
    <w:rsid w:val="009858B7"/>
    <w:rsid w:val="00985DE2"/>
    <w:rsid w:val="00986779"/>
    <w:rsid w:val="00986996"/>
    <w:rsid w:val="009872A0"/>
    <w:rsid w:val="0098773B"/>
    <w:rsid w:val="009908CD"/>
    <w:rsid w:val="00990E08"/>
    <w:rsid w:val="0099119D"/>
    <w:rsid w:val="0099331F"/>
    <w:rsid w:val="00993468"/>
    <w:rsid w:val="009938B9"/>
    <w:rsid w:val="00993D59"/>
    <w:rsid w:val="00996183"/>
    <w:rsid w:val="00997522"/>
    <w:rsid w:val="009A0D73"/>
    <w:rsid w:val="009A1C2F"/>
    <w:rsid w:val="009A2C5C"/>
    <w:rsid w:val="009A2D15"/>
    <w:rsid w:val="009A4554"/>
    <w:rsid w:val="009A7BC4"/>
    <w:rsid w:val="009B088F"/>
    <w:rsid w:val="009B0F3D"/>
    <w:rsid w:val="009B2F4E"/>
    <w:rsid w:val="009B34CD"/>
    <w:rsid w:val="009B4501"/>
    <w:rsid w:val="009B452B"/>
    <w:rsid w:val="009B4575"/>
    <w:rsid w:val="009B46DB"/>
    <w:rsid w:val="009B47FC"/>
    <w:rsid w:val="009B5E9C"/>
    <w:rsid w:val="009B7ABE"/>
    <w:rsid w:val="009C201E"/>
    <w:rsid w:val="009C206C"/>
    <w:rsid w:val="009C2D49"/>
    <w:rsid w:val="009C6039"/>
    <w:rsid w:val="009C6B3D"/>
    <w:rsid w:val="009C75E4"/>
    <w:rsid w:val="009D0052"/>
    <w:rsid w:val="009D00D4"/>
    <w:rsid w:val="009D1102"/>
    <w:rsid w:val="009D1D96"/>
    <w:rsid w:val="009D1FBA"/>
    <w:rsid w:val="009D2DB7"/>
    <w:rsid w:val="009D3235"/>
    <w:rsid w:val="009D399F"/>
    <w:rsid w:val="009D3AAD"/>
    <w:rsid w:val="009D4FC8"/>
    <w:rsid w:val="009D4FEE"/>
    <w:rsid w:val="009D5004"/>
    <w:rsid w:val="009D6183"/>
    <w:rsid w:val="009D750A"/>
    <w:rsid w:val="009D770B"/>
    <w:rsid w:val="009E0A50"/>
    <w:rsid w:val="009E19F1"/>
    <w:rsid w:val="009E1B7C"/>
    <w:rsid w:val="009E2C49"/>
    <w:rsid w:val="009E3360"/>
    <w:rsid w:val="009E3461"/>
    <w:rsid w:val="009E5A9D"/>
    <w:rsid w:val="009E6C2F"/>
    <w:rsid w:val="009E7B47"/>
    <w:rsid w:val="009F1693"/>
    <w:rsid w:val="009F2A8A"/>
    <w:rsid w:val="009F2E8B"/>
    <w:rsid w:val="009F4E99"/>
    <w:rsid w:val="009F50F2"/>
    <w:rsid w:val="009F59E7"/>
    <w:rsid w:val="009F5AE9"/>
    <w:rsid w:val="009F5CDC"/>
    <w:rsid w:val="009F6D97"/>
    <w:rsid w:val="009F7B59"/>
    <w:rsid w:val="00A00131"/>
    <w:rsid w:val="00A013FA"/>
    <w:rsid w:val="00A02F9D"/>
    <w:rsid w:val="00A030AA"/>
    <w:rsid w:val="00A03A5D"/>
    <w:rsid w:val="00A047D3"/>
    <w:rsid w:val="00A05E98"/>
    <w:rsid w:val="00A065AA"/>
    <w:rsid w:val="00A066DF"/>
    <w:rsid w:val="00A06AC1"/>
    <w:rsid w:val="00A0758E"/>
    <w:rsid w:val="00A1060A"/>
    <w:rsid w:val="00A11A89"/>
    <w:rsid w:val="00A11D9B"/>
    <w:rsid w:val="00A13C5C"/>
    <w:rsid w:val="00A13FC5"/>
    <w:rsid w:val="00A15138"/>
    <w:rsid w:val="00A15DF4"/>
    <w:rsid w:val="00A163CD"/>
    <w:rsid w:val="00A17005"/>
    <w:rsid w:val="00A17369"/>
    <w:rsid w:val="00A178F5"/>
    <w:rsid w:val="00A17C3E"/>
    <w:rsid w:val="00A17FE1"/>
    <w:rsid w:val="00A17FEF"/>
    <w:rsid w:val="00A2062E"/>
    <w:rsid w:val="00A21FEA"/>
    <w:rsid w:val="00A22ABB"/>
    <w:rsid w:val="00A22E53"/>
    <w:rsid w:val="00A25F0D"/>
    <w:rsid w:val="00A2648A"/>
    <w:rsid w:val="00A26751"/>
    <w:rsid w:val="00A2682A"/>
    <w:rsid w:val="00A26A5C"/>
    <w:rsid w:val="00A27AD9"/>
    <w:rsid w:val="00A27CE7"/>
    <w:rsid w:val="00A27E9B"/>
    <w:rsid w:val="00A30957"/>
    <w:rsid w:val="00A31CDF"/>
    <w:rsid w:val="00A32348"/>
    <w:rsid w:val="00A35734"/>
    <w:rsid w:val="00A407BC"/>
    <w:rsid w:val="00A41E2E"/>
    <w:rsid w:val="00A43112"/>
    <w:rsid w:val="00A45535"/>
    <w:rsid w:val="00A45894"/>
    <w:rsid w:val="00A459D4"/>
    <w:rsid w:val="00A50083"/>
    <w:rsid w:val="00A50E62"/>
    <w:rsid w:val="00A51C60"/>
    <w:rsid w:val="00A52FBE"/>
    <w:rsid w:val="00A5317F"/>
    <w:rsid w:val="00A54203"/>
    <w:rsid w:val="00A55A60"/>
    <w:rsid w:val="00A56638"/>
    <w:rsid w:val="00A6037F"/>
    <w:rsid w:val="00A62F72"/>
    <w:rsid w:val="00A63178"/>
    <w:rsid w:val="00A63338"/>
    <w:rsid w:val="00A63A60"/>
    <w:rsid w:val="00A63C99"/>
    <w:rsid w:val="00A659B7"/>
    <w:rsid w:val="00A67FDF"/>
    <w:rsid w:val="00A7011F"/>
    <w:rsid w:val="00A733EE"/>
    <w:rsid w:val="00A745C0"/>
    <w:rsid w:val="00A745F0"/>
    <w:rsid w:val="00A749B3"/>
    <w:rsid w:val="00A75BA4"/>
    <w:rsid w:val="00A75E59"/>
    <w:rsid w:val="00A77846"/>
    <w:rsid w:val="00A7795A"/>
    <w:rsid w:val="00A77A25"/>
    <w:rsid w:val="00A8056C"/>
    <w:rsid w:val="00A8095A"/>
    <w:rsid w:val="00A80DB0"/>
    <w:rsid w:val="00A821A3"/>
    <w:rsid w:val="00A821D5"/>
    <w:rsid w:val="00A82B2A"/>
    <w:rsid w:val="00A84897"/>
    <w:rsid w:val="00A84C2A"/>
    <w:rsid w:val="00A850B1"/>
    <w:rsid w:val="00A868CD"/>
    <w:rsid w:val="00A91A93"/>
    <w:rsid w:val="00A92567"/>
    <w:rsid w:val="00A926E1"/>
    <w:rsid w:val="00A92958"/>
    <w:rsid w:val="00A92D28"/>
    <w:rsid w:val="00A937F7"/>
    <w:rsid w:val="00A938F9"/>
    <w:rsid w:val="00A93999"/>
    <w:rsid w:val="00A9432E"/>
    <w:rsid w:val="00A94FF9"/>
    <w:rsid w:val="00A95480"/>
    <w:rsid w:val="00A96153"/>
    <w:rsid w:val="00A971E7"/>
    <w:rsid w:val="00A9782D"/>
    <w:rsid w:val="00AA1182"/>
    <w:rsid w:val="00AA1E98"/>
    <w:rsid w:val="00AA252D"/>
    <w:rsid w:val="00AA265D"/>
    <w:rsid w:val="00AA2E33"/>
    <w:rsid w:val="00AA355A"/>
    <w:rsid w:val="00AA3FE8"/>
    <w:rsid w:val="00AA438C"/>
    <w:rsid w:val="00AA4704"/>
    <w:rsid w:val="00AA4A88"/>
    <w:rsid w:val="00AA6119"/>
    <w:rsid w:val="00AA626F"/>
    <w:rsid w:val="00AA64AB"/>
    <w:rsid w:val="00AA6706"/>
    <w:rsid w:val="00AA70D9"/>
    <w:rsid w:val="00AB38FF"/>
    <w:rsid w:val="00AB54BF"/>
    <w:rsid w:val="00AB64E8"/>
    <w:rsid w:val="00AB6EB4"/>
    <w:rsid w:val="00AB71C9"/>
    <w:rsid w:val="00AC0062"/>
    <w:rsid w:val="00AC100C"/>
    <w:rsid w:val="00AC1F0E"/>
    <w:rsid w:val="00AC265A"/>
    <w:rsid w:val="00AC342A"/>
    <w:rsid w:val="00AC46AA"/>
    <w:rsid w:val="00AC5F8E"/>
    <w:rsid w:val="00AC64FB"/>
    <w:rsid w:val="00AC74C1"/>
    <w:rsid w:val="00AD03A7"/>
    <w:rsid w:val="00AD13B1"/>
    <w:rsid w:val="00AD15B6"/>
    <w:rsid w:val="00AD2CF7"/>
    <w:rsid w:val="00AD3E8E"/>
    <w:rsid w:val="00AD3F12"/>
    <w:rsid w:val="00AD3F3C"/>
    <w:rsid w:val="00AD4431"/>
    <w:rsid w:val="00AD4B0C"/>
    <w:rsid w:val="00AD4E82"/>
    <w:rsid w:val="00AD5FE5"/>
    <w:rsid w:val="00AD68D5"/>
    <w:rsid w:val="00AE0D14"/>
    <w:rsid w:val="00AE103C"/>
    <w:rsid w:val="00AE37CD"/>
    <w:rsid w:val="00AE42B9"/>
    <w:rsid w:val="00AE6937"/>
    <w:rsid w:val="00AF11C3"/>
    <w:rsid w:val="00AF122C"/>
    <w:rsid w:val="00AF2FFB"/>
    <w:rsid w:val="00AF3380"/>
    <w:rsid w:val="00AF59A9"/>
    <w:rsid w:val="00AF5D06"/>
    <w:rsid w:val="00AF6BE2"/>
    <w:rsid w:val="00AF7A99"/>
    <w:rsid w:val="00AF7AC4"/>
    <w:rsid w:val="00AF7FDB"/>
    <w:rsid w:val="00B01718"/>
    <w:rsid w:val="00B01EF0"/>
    <w:rsid w:val="00B037E9"/>
    <w:rsid w:val="00B050BC"/>
    <w:rsid w:val="00B0564D"/>
    <w:rsid w:val="00B05752"/>
    <w:rsid w:val="00B05CC1"/>
    <w:rsid w:val="00B074AD"/>
    <w:rsid w:val="00B07E87"/>
    <w:rsid w:val="00B128F9"/>
    <w:rsid w:val="00B137FF"/>
    <w:rsid w:val="00B1419D"/>
    <w:rsid w:val="00B14B07"/>
    <w:rsid w:val="00B156E4"/>
    <w:rsid w:val="00B16038"/>
    <w:rsid w:val="00B16400"/>
    <w:rsid w:val="00B16B6A"/>
    <w:rsid w:val="00B16CE5"/>
    <w:rsid w:val="00B17755"/>
    <w:rsid w:val="00B22344"/>
    <w:rsid w:val="00B22EC0"/>
    <w:rsid w:val="00B248C3"/>
    <w:rsid w:val="00B24C75"/>
    <w:rsid w:val="00B25454"/>
    <w:rsid w:val="00B25AC0"/>
    <w:rsid w:val="00B262C8"/>
    <w:rsid w:val="00B264C9"/>
    <w:rsid w:val="00B2789B"/>
    <w:rsid w:val="00B3041E"/>
    <w:rsid w:val="00B306D4"/>
    <w:rsid w:val="00B306F0"/>
    <w:rsid w:val="00B31019"/>
    <w:rsid w:val="00B315F6"/>
    <w:rsid w:val="00B33C77"/>
    <w:rsid w:val="00B3483E"/>
    <w:rsid w:val="00B34A54"/>
    <w:rsid w:val="00B351FD"/>
    <w:rsid w:val="00B36136"/>
    <w:rsid w:val="00B36312"/>
    <w:rsid w:val="00B36EF8"/>
    <w:rsid w:val="00B40682"/>
    <w:rsid w:val="00B40BA1"/>
    <w:rsid w:val="00B42927"/>
    <w:rsid w:val="00B440A0"/>
    <w:rsid w:val="00B459CA"/>
    <w:rsid w:val="00B465F2"/>
    <w:rsid w:val="00B47D4A"/>
    <w:rsid w:val="00B524B0"/>
    <w:rsid w:val="00B52FD4"/>
    <w:rsid w:val="00B53384"/>
    <w:rsid w:val="00B556DA"/>
    <w:rsid w:val="00B55A51"/>
    <w:rsid w:val="00B56ADF"/>
    <w:rsid w:val="00B57AF9"/>
    <w:rsid w:val="00B57D27"/>
    <w:rsid w:val="00B57D29"/>
    <w:rsid w:val="00B60592"/>
    <w:rsid w:val="00B609AE"/>
    <w:rsid w:val="00B61F3C"/>
    <w:rsid w:val="00B62A5F"/>
    <w:rsid w:val="00B63A02"/>
    <w:rsid w:val="00B63D3D"/>
    <w:rsid w:val="00B66ADE"/>
    <w:rsid w:val="00B670B1"/>
    <w:rsid w:val="00B70411"/>
    <w:rsid w:val="00B70F90"/>
    <w:rsid w:val="00B7158E"/>
    <w:rsid w:val="00B71C83"/>
    <w:rsid w:val="00B71E5C"/>
    <w:rsid w:val="00B72935"/>
    <w:rsid w:val="00B729CE"/>
    <w:rsid w:val="00B73AA6"/>
    <w:rsid w:val="00B74720"/>
    <w:rsid w:val="00B758F5"/>
    <w:rsid w:val="00B75C60"/>
    <w:rsid w:val="00B75FE8"/>
    <w:rsid w:val="00B76202"/>
    <w:rsid w:val="00B77886"/>
    <w:rsid w:val="00B77E90"/>
    <w:rsid w:val="00B80E0A"/>
    <w:rsid w:val="00B81014"/>
    <w:rsid w:val="00B81A5A"/>
    <w:rsid w:val="00B81EA5"/>
    <w:rsid w:val="00B81F79"/>
    <w:rsid w:val="00B8310A"/>
    <w:rsid w:val="00B8453F"/>
    <w:rsid w:val="00B86861"/>
    <w:rsid w:val="00B87921"/>
    <w:rsid w:val="00B87B93"/>
    <w:rsid w:val="00B93BDD"/>
    <w:rsid w:val="00B94841"/>
    <w:rsid w:val="00B95637"/>
    <w:rsid w:val="00B962AF"/>
    <w:rsid w:val="00B96B6C"/>
    <w:rsid w:val="00B96C89"/>
    <w:rsid w:val="00BA08E5"/>
    <w:rsid w:val="00BA1237"/>
    <w:rsid w:val="00BA12F2"/>
    <w:rsid w:val="00BA2022"/>
    <w:rsid w:val="00BA26DF"/>
    <w:rsid w:val="00BA2D05"/>
    <w:rsid w:val="00BA2F5E"/>
    <w:rsid w:val="00BA48BD"/>
    <w:rsid w:val="00BA5201"/>
    <w:rsid w:val="00BB0A3D"/>
    <w:rsid w:val="00BB0D7B"/>
    <w:rsid w:val="00BB2024"/>
    <w:rsid w:val="00BB22FD"/>
    <w:rsid w:val="00BB311F"/>
    <w:rsid w:val="00BB38B4"/>
    <w:rsid w:val="00BB3B37"/>
    <w:rsid w:val="00BB45F9"/>
    <w:rsid w:val="00BB62BF"/>
    <w:rsid w:val="00BB638F"/>
    <w:rsid w:val="00BB709F"/>
    <w:rsid w:val="00BC0645"/>
    <w:rsid w:val="00BC0DB4"/>
    <w:rsid w:val="00BC1829"/>
    <w:rsid w:val="00BC45B8"/>
    <w:rsid w:val="00BC53C6"/>
    <w:rsid w:val="00BC61D7"/>
    <w:rsid w:val="00BC7F30"/>
    <w:rsid w:val="00BD0AFF"/>
    <w:rsid w:val="00BD2221"/>
    <w:rsid w:val="00BD2879"/>
    <w:rsid w:val="00BD2C83"/>
    <w:rsid w:val="00BD4A22"/>
    <w:rsid w:val="00BD4BE5"/>
    <w:rsid w:val="00BD7611"/>
    <w:rsid w:val="00BD7C15"/>
    <w:rsid w:val="00BE0053"/>
    <w:rsid w:val="00BE090C"/>
    <w:rsid w:val="00BE1133"/>
    <w:rsid w:val="00BE1DF9"/>
    <w:rsid w:val="00BE236A"/>
    <w:rsid w:val="00BE2623"/>
    <w:rsid w:val="00BE3BBF"/>
    <w:rsid w:val="00BE3D97"/>
    <w:rsid w:val="00BE3EAF"/>
    <w:rsid w:val="00BE4367"/>
    <w:rsid w:val="00BE75EA"/>
    <w:rsid w:val="00BE7A8A"/>
    <w:rsid w:val="00BF0CEA"/>
    <w:rsid w:val="00BF2271"/>
    <w:rsid w:val="00BF23D0"/>
    <w:rsid w:val="00BF5255"/>
    <w:rsid w:val="00BF5634"/>
    <w:rsid w:val="00BF5809"/>
    <w:rsid w:val="00BF6F05"/>
    <w:rsid w:val="00BF6F27"/>
    <w:rsid w:val="00BF7F70"/>
    <w:rsid w:val="00C01287"/>
    <w:rsid w:val="00C015A0"/>
    <w:rsid w:val="00C028CE"/>
    <w:rsid w:val="00C03920"/>
    <w:rsid w:val="00C03BEB"/>
    <w:rsid w:val="00C04D5D"/>
    <w:rsid w:val="00C06515"/>
    <w:rsid w:val="00C1061E"/>
    <w:rsid w:val="00C10D90"/>
    <w:rsid w:val="00C110F6"/>
    <w:rsid w:val="00C1263D"/>
    <w:rsid w:val="00C13891"/>
    <w:rsid w:val="00C13F30"/>
    <w:rsid w:val="00C14CC5"/>
    <w:rsid w:val="00C1537C"/>
    <w:rsid w:val="00C15F8E"/>
    <w:rsid w:val="00C172F6"/>
    <w:rsid w:val="00C20806"/>
    <w:rsid w:val="00C20DA7"/>
    <w:rsid w:val="00C215C4"/>
    <w:rsid w:val="00C22152"/>
    <w:rsid w:val="00C2337E"/>
    <w:rsid w:val="00C23937"/>
    <w:rsid w:val="00C24376"/>
    <w:rsid w:val="00C246BE"/>
    <w:rsid w:val="00C24DBD"/>
    <w:rsid w:val="00C24F88"/>
    <w:rsid w:val="00C256E4"/>
    <w:rsid w:val="00C268C5"/>
    <w:rsid w:val="00C27257"/>
    <w:rsid w:val="00C308F9"/>
    <w:rsid w:val="00C3092C"/>
    <w:rsid w:val="00C318E9"/>
    <w:rsid w:val="00C31B54"/>
    <w:rsid w:val="00C31F8B"/>
    <w:rsid w:val="00C33007"/>
    <w:rsid w:val="00C3782A"/>
    <w:rsid w:val="00C378D3"/>
    <w:rsid w:val="00C42257"/>
    <w:rsid w:val="00C42324"/>
    <w:rsid w:val="00C42B20"/>
    <w:rsid w:val="00C47B08"/>
    <w:rsid w:val="00C50451"/>
    <w:rsid w:val="00C509AE"/>
    <w:rsid w:val="00C51392"/>
    <w:rsid w:val="00C51409"/>
    <w:rsid w:val="00C52348"/>
    <w:rsid w:val="00C530BC"/>
    <w:rsid w:val="00C53E5E"/>
    <w:rsid w:val="00C542EF"/>
    <w:rsid w:val="00C55A15"/>
    <w:rsid w:val="00C55E8F"/>
    <w:rsid w:val="00C5604F"/>
    <w:rsid w:val="00C560AB"/>
    <w:rsid w:val="00C56835"/>
    <w:rsid w:val="00C57683"/>
    <w:rsid w:val="00C6020A"/>
    <w:rsid w:val="00C608A8"/>
    <w:rsid w:val="00C61B84"/>
    <w:rsid w:val="00C630C7"/>
    <w:rsid w:val="00C63DC6"/>
    <w:rsid w:val="00C6566D"/>
    <w:rsid w:val="00C65966"/>
    <w:rsid w:val="00C67D4A"/>
    <w:rsid w:val="00C70CB6"/>
    <w:rsid w:val="00C70F6C"/>
    <w:rsid w:val="00C71005"/>
    <w:rsid w:val="00C71BAB"/>
    <w:rsid w:val="00C72819"/>
    <w:rsid w:val="00C73251"/>
    <w:rsid w:val="00C746B0"/>
    <w:rsid w:val="00C74DA1"/>
    <w:rsid w:val="00C75525"/>
    <w:rsid w:val="00C75DAC"/>
    <w:rsid w:val="00C7614B"/>
    <w:rsid w:val="00C7631B"/>
    <w:rsid w:val="00C7657C"/>
    <w:rsid w:val="00C7718D"/>
    <w:rsid w:val="00C814BB"/>
    <w:rsid w:val="00C81521"/>
    <w:rsid w:val="00C844CE"/>
    <w:rsid w:val="00C85540"/>
    <w:rsid w:val="00C85D4E"/>
    <w:rsid w:val="00C86078"/>
    <w:rsid w:val="00C865C3"/>
    <w:rsid w:val="00C868B0"/>
    <w:rsid w:val="00C87519"/>
    <w:rsid w:val="00C9066D"/>
    <w:rsid w:val="00C90C90"/>
    <w:rsid w:val="00C90DEC"/>
    <w:rsid w:val="00C92449"/>
    <w:rsid w:val="00C9430B"/>
    <w:rsid w:val="00C94723"/>
    <w:rsid w:val="00C95097"/>
    <w:rsid w:val="00C9599F"/>
    <w:rsid w:val="00C95D10"/>
    <w:rsid w:val="00C96C93"/>
    <w:rsid w:val="00C9767C"/>
    <w:rsid w:val="00CA175C"/>
    <w:rsid w:val="00CA22A8"/>
    <w:rsid w:val="00CA3719"/>
    <w:rsid w:val="00CA37CE"/>
    <w:rsid w:val="00CA5A11"/>
    <w:rsid w:val="00CA63BB"/>
    <w:rsid w:val="00CA6774"/>
    <w:rsid w:val="00CA7D48"/>
    <w:rsid w:val="00CB1ACD"/>
    <w:rsid w:val="00CB33B6"/>
    <w:rsid w:val="00CB4A10"/>
    <w:rsid w:val="00CB64C6"/>
    <w:rsid w:val="00CB6E65"/>
    <w:rsid w:val="00CC06E6"/>
    <w:rsid w:val="00CC0B47"/>
    <w:rsid w:val="00CC0C45"/>
    <w:rsid w:val="00CC49A7"/>
    <w:rsid w:val="00CC63C3"/>
    <w:rsid w:val="00CC6617"/>
    <w:rsid w:val="00CC767E"/>
    <w:rsid w:val="00CD08DE"/>
    <w:rsid w:val="00CD100B"/>
    <w:rsid w:val="00CD1B22"/>
    <w:rsid w:val="00CD2ED3"/>
    <w:rsid w:val="00CD2ED7"/>
    <w:rsid w:val="00CD3CFD"/>
    <w:rsid w:val="00CD4A14"/>
    <w:rsid w:val="00CD53FC"/>
    <w:rsid w:val="00CD5556"/>
    <w:rsid w:val="00CD6BAD"/>
    <w:rsid w:val="00CE154F"/>
    <w:rsid w:val="00CE165D"/>
    <w:rsid w:val="00CE2AA7"/>
    <w:rsid w:val="00CE3E66"/>
    <w:rsid w:val="00CE3EF1"/>
    <w:rsid w:val="00CE46B2"/>
    <w:rsid w:val="00CE4A3C"/>
    <w:rsid w:val="00CE5022"/>
    <w:rsid w:val="00CE5CBA"/>
    <w:rsid w:val="00CE654D"/>
    <w:rsid w:val="00CE6D8C"/>
    <w:rsid w:val="00CE736A"/>
    <w:rsid w:val="00CE7836"/>
    <w:rsid w:val="00CF007B"/>
    <w:rsid w:val="00CF04D2"/>
    <w:rsid w:val="00CF0703"/>
    <w:rsid w:val="00CF0E01"/>
    <w:rsid w:val="00CF241D"/>
    <w:rsid w:val="00CF4107"/>
    <w:rsid w:val="00CF45D6"/>
    <w:rsid w:val="00CF5980"/>
    <w:rsid w:val="00CF6126"/>
    <w:rsid w:val="00CF7A79"/>
    <w:rsid w:val="00D00425"/>
    <w:rsid w:val="00D0196B"/>
    <w:rsid w:val="00D02528"/>
    <w:rsid w:val="00D03C08"/>
    <w:rsid w:val="00D03F55"/>
    <w:rsid w:val="00D0430F"/>
    <w:rsid w:val="00D04933"/>
    <w:rsid w:val="00D04C62"/>
    <w:rsid w:val="00D06BDE"/>
    <w:rsid w:val="00D07232"/>
    <w:rsid w:val="00D10990"/>
    <w:rsid w:val="00D10F5C"/>
    <w:rsid w:val="00D11D59"/>
    <w:rsid w:val="00D14AB1"/>
    <w:rsid w:val="00D14C5F"/>
    <w:rsid w:val="00D14F32"/>
    <w:rsid w:val="00D1518E"/>
    <w:rsid w:val="00D166FF"/>
    <w:rsid w:val="00D17E90"/>
    <w:rsid w:val="00D20B09"/>
    <w:rsid w:val="00D25B1F"/>
    <w:rsid w:val="00D25CA1"/>
    <w:rsid w:val="00D26212"/>
    <w:rsid w:val="00D26531"/>
    <w:rsid w:val="00D271B0"/>
    <w:rsid w:val="00D273B3"/>
    <w:rsid w:val="00D27747"/>
    <w:rsid w:val="00D27DF8"/>
    <w:rsid w:val="00D31D9A"/>
    <w:rsid w:val="00D365F9"/>
    <w:rsid w:val="00D36A2D"/>
    <w:rsid w:val="00D36E13"/>
    <w:rsid w:val="00D40F37"/>
    <w:rsid w:val="00D41F8D"/>
    <w:rsid w:val="00D42712"/>
    <w:rsid w:val="00D439ED"/>
    <w:rsid w:val="00D43E37"/>
    <w:rsid w:val="00D43F84"/>
    <w:rsid w:val="00D44118"/>
    <w:rsid w:val="00D44381"/>
    <w:rsid w:val="00D45757"/>
    <w:rsid w:val="00D473AD"/>
    <w:rsid w:val="00D50865"/>
    <w:rsid w:val="00D51FD4"/>
    <w:rsid w:val="00D52F3F"/>
    <w:rsid w:val="00D53465"/>
    <w:rsid w:val="00D53E8C"/>
    <w:rsid w:val="00D54078"/>
    <w:rsid w:val="00D541E7"/>
    <w:rsid w:val="00D542AB"/>
    <w:rsid w:val="00D5558B"/>
    <w:rsid w:val="00D5784B"/>
    <w:rsid w:val="00D57959"/>
    <w:rsid w:val="00D602AE"/>
    <w:rsid w:val="00D61AB2"/>
    <w:rsid w:val="00D625E0"/>
    <w:rsid w:val="00D640EA"/>
    <w:rsid w:val="00D648D3"/>
    <w:rsid w:val="00D64A6F"/>
    <w:rsid w:val="00D65883"/>
    <w:rsid w:val="00D66665"/>
    <w:rsid w:val="00D66C05"/>
    <w:rsid w:val="00D72873"/>
    <w:rsid w:val="00D73E0A"/>
    <w:rsid w:val="00D73FA5"/>
    <w:rsid w:val="00D7406B"/>
    <w:rsid w:val="00D74C48"/>
    <w:rsid w:val="00D76033"/>
    <w:rsid w:val="00D76930"/>
    <w:rsid w:val="00D76FC5"/>
    <w:rsid w:val="00D77157"/>
    <w:rsid w:val="00D77D53"/>
    <w:rsid w:val="00D80186"/>
    <w:rsid w:val="00D80563"/>
    <w:rsid w:val="00D816A4"/>
    <w:rsid w:val="00D84722"/>
    <w:rsid w:val="00D85BAE"/>
    <w:rsid w:val="00D86BCB"/>
    <w:rsid w:val="00D86CDE"/>
    <w:rsid w:val="00D8799C"/>
    <w:rsid w:val="00D87B51"/>
    <w:rsid w:val="00D90265"/>
    <w:rsid w:val="00D902D6"/>
    <w:rsid w:val="00D90488"/>
    <w:rsid w:val="00D91189"/>
    <w:rsid w:val="00D923BB"/>
    <w:rsid w:val="00D93ABE"/>
    <w:rsid w:val="00D942EF"/>
    <w:rsid w:val="00D944B3"/>
    <w:rsid w:val="00D959DA"/>
    <w:rsid w:val="00D95E1A"/>
    <w:rsid w:val="00D961D1"/>
    <w:rsid w:val="00D96B5D"/>
    <w:rsid w:val="00D97557"/>
    <w:rsid w:val="00D97B61"/>
    <w:rsid w:val="00DA0733"/>
    <w:rsid w:val="00DA0DCD"/>
    <w:rsid w:val="00DA2E80"/>
    <w:rsid w:val="00DA37EF"/>
    <w:rsid w:val="00DA3E71"/>
    <w:rsid w:val="00DA434A"/>
    <w:rsid w:val="00DA562C"/>
    <w:rsid w:val="00DA6560"/>
    <w:rsid w:val="00DB0710"/>
    <w:rsid w:val="00DB1436"/>
    <w:rsid w:val="00DB16EC"/>
    <w:rsid w:val="00DB18B5"/>
    <w:rsid w:val="00DB18F4"/>
    <w:rsid w:val="00DB2D08"/>
    <w:rsid w:val="00DB4578"/>
    <w:rsid w:val="00DB458C"/>
    <w:rsid w:val="00DB6B1E"/>
    <w:rsid w:val="00DB7703"/>
    <w:rsid w:val="00DB7B33"/>
    <w:rsid w:val="00DB7F05"/>
    <w:rsid w:val="00DC03BC"/>
    <w:rsid w:val="00DC06DF"/>
    <w:rsid w:val="00DC0D60"/>
    <w:rsid w:val="00DC159C"/>
    <w:rsid w:val="00DC2642"/>
    <w:rsid w:val="00DC27F5"/>
    <w:rsid w:val="00DC2F9A"/>
    <w:rsid w:val="00DC317F"/>
    <w:rsid w:val="00DC4567"/>
    <w:rsid w:val="00DC4D33"/>
    <w:rsid w:val="00DC4EED"/>
    <w:rsid w:val="00DC5D08"/>
    <w:rsid w:val="00DC6D7E"/>
    <w:rsid w:val="00DC6E72"/>
    <w:rsid w:val="00DD06E7"/>
    <w:rsid w:val="00DD1C15"/>
    <w:rsid w:val="00DD4465"/>
    <w:rsid w:val="00DD4769"/>
    <w:rsid w:val="00DD4CB9"/>
    <w:rsid w:val="00DD4E57"/>
    <w:rsid w:val="00DD756F"/>
    <w:rsid w:val="00DE0465"/>
    <w:rsid w:val="00DE0BF7"/>
    <w:rsid w:val="00DE0C19"/>
    <w:rsid w:val="00DE0DDC"/>
    <w:rsid w:val="00DE2985"/>
    <w:rsid w:val="00DE2B16"/>
    <w:rsid w:val="00DE3A5A"/>
    <w:rsid w:val="00DE530B"/>
    <w:rsid w:val="00DE60CA"/>
    <w:rsid w:val="00DE6230"/>
    <w:rsid w:val="00DE7D20"/>
    <w:rsid w:val="00DE7E2E"/>
    <w:rsid w:val="00DF1DAF"/>
    <w:rsid w:val="00DF2514"/>
    <w:rsid w:val="00DF3BE2"/>
    <w:rsid w:val="00DF499C"/>
    <w:rsid w:val="00DF4BC9"/>
    <w:rsid w:val="00DF56B0"/>
    <w:rsid w:val="00DF65B0"/>
    <w:rsid w:val="00DF722F"/>
    <w:rsid w:val="00DF7A38"/>
    <w:rsid w:val="00E0080B"/>
    <w:rsid w:val="00E00AD2"/>
    <w:rsid w:val="00E01C27"/>
    <w:rsid w:val="00E02CA9"/>
    <w:rsid w:val="00E02F46"/>
    <w:rsid w:val="00E05C44"/>
    <w:rsid w:val="00E06099"/>
    <w:rsid w:val="00E0657D"/>
    <w:rsid w:val="00E07E26"/>
    <w:rsid w:val="00E1070E"/>
    <w:rsid w:val="00E10712"/>
    <w:rsid w:val="00E10DF9"/>
    <w:rsid w:val="00E12F38"/>
    <w:rsid w:val="00E13003"/>
    <w:rsid w:val="00E1469E"/>
    <w:rsid w:val="00E14A95"/>
    <w:rsid w:val="00E14B1E"/>
    <w:rsid w:val="00E14F55"/>
    <w:rsid w:val="00E15501"/>
    <w:rsid w:val="00E155B9"/>
    <w:rsid w:val="00E15673"/>
    <w:rsid w:val="00E1660A"/>
    <w:rsid w:val="00E167DE"/>
    <w:rsid w:val="00E16A18"/>
    <w:rsid w:val="00E17777"/>
    <w:rsid w:val="00E178FA"/>
    <w:rsid w:val="00E208C0"/>
    <w:rsid w:val="00E2308F"/>
    <w:rsid w:val="00E235EB"/>
    <w:rsid w:val="00E23C68"/>
    <w:rsid w:val="00E23F56"/>
    <w:rsid w:val="00E26278"/>
    <w:rsid w:val="00E278E1"/>
    <w:rsid w:val="00E32099"/>
    <w:rsid w:val="00E3313C"/>
    <w:rsid w:val="00E34395"/>
    <w:rsid w:val="00E36181"/>
    <w:rsid w:val="00E4085D"/>
    <w:rsid w:val="00E40FE9"/>
    <w:rsid w:val="00E416E3"/>
    <w:rsid w:val="00E41702"/>
    <w:rsid w:val="00E42893"/>
    <w:rsid w:val="00E4325F"/>
    <w:rsid w:val="00E436B7"/>
    <w:rsid w:val="00E4408D"/>
    <w:rsid w:val="00E44483"/>
    <w:rsid w:val="00E45157"/>
    <w:rsid w:val="00E4582C"/>
    <w:rsid w:val="00E46401"/>
    <w:rsid w:val="00E50924"/>
    <w:rsid w:val="00E50F22"/>
    <w:rsid w:val="00E51250"/>
    <w:rsid w:val="00E51D1B"/>
    <w:rsid w:val="00E527DE"/>
    <w:rsid w:val="00E52EBC"/>
    <w:rsid w:val="00E54449"/>
    <w:rsid w:val="00E54AD8"/>
    <w:rsid w:val="00E55B42"/>
    <w:rsid w:val="00E5688C"/>
    <w:rsid w:val="00E56FC3"/>
    <w:rsid w:val="00E61C5C"/>
    <w:rsid w:val="00E61EFE"/>
    <w:rsid w:val="00E62B6A"/>
    <w:rsid w:val="00E62C66"/>
    <w:rsid w:val="00E62DA5"/>
    <w:rsid w:val="00E630B5"/>
    <w:rsid w:val="00E63BCD"/>
    <w:rsid w:val="00E63CE1"/>
    <w:rsid w:val="00E64022"/>
    <w:rsid w:val="00E6516F"/>
    <w:rsid w:val="00E653D5"/>
    <w:rsid w:val="00E65D1E"/>
    <w:rsid w:val="00E65F81"/>
    <w:rsid w:val="00E66046"/>
    <w:rsid w:val="00E66162"/>
    <w:rsid w:val="00E6727E"/>
    <w:rsid w:val="00E707A9"/>
    <w:rsid w:val="00E71914"/>
    <w:rsid w:val="00E71AF1"/>
    <w:rsid w:val="00E730C5"/>
    <w:rsid w:val="00E760E8"/>
    <w:rsid w:val="00E7691B"/>
    <w:rsid w:val="00E76DDA"/>
    <w:rsid w:val="00E7723C"/>
    <w:rsid w:val="00E77BB6"/>
    <w:rsid w:val="00E77E18"/>
    <w:rsid w:val="00E804A5"/>
    <w:rsid w:val="00E80562"/>
    <w:rsid w:val="00E80597"/>
    <w:rsid w:val="00E8174E"/>
    <w:rsid w:val="00E817E8"/>
    <w:rsid w:val="00E81C1D"/>
    <w:rsid w:val="00E82AEB"/>
    <w:rsid w:val="00E830A9"/>
    <w:rsid w:val="00E83149"/>
    <w:rsid w:val="00E858FC"/>
    <w:rsid w:val="00E85EC3"/>
    <w:rsid w:val="00E87020"/>
    <w:rsid w:val="00E8714F"/>
    <w:rsid w:val="00E8746D"/>
    <w:rsid w:val="00E90A2C"/>
    <w:rsid w:val="00E90D41"/>
    <w:rsid w:val="00E92A87"/>
    <w:rsid w:val="00E93186"/>
    <w:rsid w:val="00E93BFC"/>
    <w:rsid w:val="00E9469E"/>
    <w:rsid w:val="00E96258"/>
    <w:rsid w:val="00E96678"/>
    <w:rsid w:val="00E9668A"/>
    <w:rsid w:val="00E97806"/>
    <w:rsid w:val="00EA0472"/>
    <w:rsid w:val="00EA0E5A"/>
    <w:rsid w:val="00EA1AFE"/>
    <w:rsid w:val="00EA1E84"/>
    <w:rsid w:val="00EA2D8B"/>
    <w:rsid w:val="00EA329D"/>
    <w:rsid w:val="00EA34F1"/>
    <w:rsid w:val="00EA3F9F"/>
    <w:rsid w:val="00EA5EFB"/>
    <w:rsid w:val="00EA6178"/>
    <w:rsid w:val="00EA6CA1"/>
    <w:rsid w:val="00EA7DCD"/>
    <w:rsid w:val="00EB1D25"/>
    <w:rsid w:val="00EB25D5"/>
    <w:rsid w:val="00EB48F5"/>
    <w:rsid w:val="00EB5E5A"/>
    <w:rsid w:val="00EB633A"/>
    <w:rsid w:val="00EB6E04"/>
    <w:rsid w:val="00EC1CBD"/>
    <w:rsid w:val="00EC24AD"/>
    <w:rsid w:val="00EC33D5"/>
    <w:rsid w:val="00EC5671"/>
    <w:rsid w:val="00EC74A1"/>
    <w:rsid w:val="00EC7BF4"/>
    <w:rsid w:val="00EC7EEE"/>
    <w:rsid w:val="00ED11FB"/>
    <w:rsid w:val="00ED548A"/>
    <w:rsid w:val="00ED6218"/>
    <w:rsid w:val="00ED7779"/>
    <w:rsid w:val="00ED7BF2"/>
    <w:rsid w:val="00EE19DE"/>
    <w:rsid w:val="00EE19E8"/>
    <w:rsid w:val="00EE2289"/>
    <w:rsid w:val="00EE2899"/>
    <w:rsid w:val="00EE28E7"/>
    <w:rsid w:val="00EE3535"/>
    <w:rsid w:val="00EE3F6F"/>
    <w:rsid w:val="00EE6C81"/>
    <w:rsid w:val="00EF01F4"/>
    <w:rsid w:val="00EF1CC3"/>
    <w:rsid w:val="00EF4DB3"/>
    <w:rsid w:val="00EF4FEE"/>
    <w:rsid w:val="00EF565E"/>
    <w:rsid w:val="00EF64E7"/>
    <w:rsid w:val="00EF73BD"/>
    <w:rsid w:val="00EF750E"/>
    <w:rsid w:val="00EF76A8"/>
    <w:rsid w:val="00F01160"/>
    <w:rsid w:val="00F01DB6"/>
    <w:rsid w:val="00F020A3"/>
    <w:rsid w:val="00F02467"/>
    <w:rsid w:val="00F027B7"/>
    <w:rsid w:val="00F02A03"/>
    <w:rsid w:val="00F05648"/>
    <w:rsid w:val="00F05AC1"/>
    <w:rsid w:val="00F06535"/>
    <w:rsid w:val="00F06F4B"/>
    <w:rsid w:val="00F06FC6"/>
    <w:rsid w:val="00F07F6D"/>
    <w:rsid w:val="00F10C09"/>
    <w:rsid w:val="00F119DD"/>
    <w:rsid w:val="00F11D4C"/>
    <w:rsid w:val="00F12429"/>
    <w:rsid w:val="00F13DAC"/>
    <w:rsid w:val="00F14870"/>
    <w:rsid w:val="00F14A9D"/>
    <w:rsid w:val="00F14AF5"/>
    <w:rsid w:val="00F1636B"/>
    <w:rsid w:val="00F16370"/>
    <w:rsid w:val="00F16F64"/>
    <w:rsid w:val="00F17702"/>
    <w:rsid w:val="00F20ABB"/>
    <w:rsid w:val="00F229B9"/>
    <w:rsid w:val="00F22F0F"/>
    <w:rsid w:val="00F23FEE"/>
    <w:rsid w:val="00F2444F"/>
    <w:rsid w:val="00F24EB1"/>
    <w:rsid w:val="00F26140"/>
    <w:rsid w:val="00F26867"/>
    <w:rsid w:val="00F2691D"/>
    <w:rsid w:val="00F26E8A"/>
    <w:rsid w:val="00F31B0D"/>
    <w:rsid w:val="00F32AA4"/>
    <w:rsid w:val="00F32DC3"/>
    <w:rsid w:val="00F32DDC"/>
    <w:rsid w:val="00F35A21"/>
    <w:rsid w:val="00F3688B"/>
    <w:rsid w:val="00F36EC5"/>
    <w:rsid w:val="00F3741C"/>
    <w:rsid w:val="00F402D2"/>
    <w:rsid w:val="00F4242F"/>
    <w:rsid w:val="00F432AD"/>
    <w:rsid w:val="00F43E89"/>
    <w:rsid w:val="00F44BFD"/>
    <w:rsid w:val="00F44E7B"/>
    <w:rsid w:val="00F44EFD"/>
    <w:rsid w:val="00F450F0"/>
    <w:rsid w:val="00F452EF"/>
    <w:rsid w:val="00F457E9"/>
    <w:rsid w:val="00F4721A"/>
    <w:rsid w:val="00F47B89"/>
    <w:rsid w:val="00F47C89"/>
    <w:rsid w:val="00F50321"/>
    <w:rsid w:val="00F5073A"/>
    <w:rsid w:val="00F518EC"/>
    <w:rsid w:val="00F52825"/>
    <w:rsid w:val="00F52886"/>
    <w:rsid w:val="00F532E5"/>
    <w:rsid w:val="00F5405E"/>
    <w:rsid w:val="00F5486E"/>
    <w:rsid w:val="00F5593F"/>
    <w:rsid w:val="00F55F0B"/>
    <w:rsid w:val="00F56415"/>
    <w:rsid w:val="00F57918"/>
    <w:rsid w:val="00F57C29"/>
    <w:rsid w:val="00F618E3"/>
    <w:rsid w:val="00F630FE"/>
    <w:rsid w:val="00F64B23"/>
    <w:rsid w:val="00F6527B"/>
    <w:rsid w:val="00F655D8"/>
    <w:rsid w:val="00F67A14"/>
    <w:rsid w:val="00F70557"/>
    <w:rsid w:val="00F70D0A"/>
    <w:rsid w:val="00F71C2E"/>
    <w:rsid w:val="00F720C2"/>
    <w:rsid w:val="00F7386C"/>
    <w:rsid w:val="00F7463B"/>
    <w:rsid w:val="00F7494E"/>
    <w:rsid w:val="00F74C80"/>
    <w:rsid w:val="00F755BF"/>
    <w:rsid w:val="00F75D58"/>
    <w:rsid w:val="00F80A71"/>
    <w:rsid w:val="00F80E3A"/>
    <w:rsid w:val="00F80F48"/>
    <w:rsid w:val="00F8137D"/>
    <w:rsid w:val="00F81803"/>
    <w:rsid w:val="00F82B9A"/>
    <w:rsid w:val="00F835B0"/>
    <w:rsid w:val="00F839C0"/>
    <w:rsid w:val="00F84110"/>
    <w:rsid w:val="00F84623"/>
    <w:rsid w:val="00F849D4"/>
    <w:rsid w:val="00F8603E"/>
    <w:rsid w:val="00F87430"/>
    <w:rsid w:val="00F87A2D"/>
    <w:rsid w:val="00F904C9"/>
    <w:rsid w:val="00F910A5"/>
    <w:rsid w:val="00F91302"/>
    <w:rsid w:val="00F91704"/>
    <w:rsid w:val="00F919A8"/>
    <w:rsid w:val="00F92D60"/>
    <w:rsid w:val="00F93322"/>
    <w:rsid w:val="00F9498C"/>
    <w:rsid w:val="00F94D07"/>
    <w:rsid w:val="00F95367"/>
    <w:rsid w:val="00F96104"/>
    <w:rsid w:val="00F96D85"/>
    <w:rsid w:val="00F96F76"/>
    <w:rsid w:val="00F97671"/>
    <w:rsid w:val="00F979EF"/>
    <w:rsid w:val="00FA029F"/>
    <w:rsid w:val="00FA07D3"/>
    <w:rsid w:val="00FA0F83"/>
    <w:rsid w:val="00FA1865"/>
    <w:rsid w:val="00FA203D"/>
    <w:rsid w:val="00FA21B1"/>
    <w:rsid w:val="00FA4588"/>
    <w:rsid w:val="00FA4625"/>
    <w:rsid w:val="00FA4D51"/>
    <w:rsid w:val="00FA5AF6"/>
    <w:rsid w:val="00FB0795"/>
    <w:rsid w:val="00FB156F"/>
    <w:rsid w:val="00FB2571"/>
    <w:rsid w:val="00FB2F99"/>
    <w:rsid w:val="00FB3A5F"/>
    <w:rsid w:val="00FB4182"/>
    <w:rsid w:val="00FB52F5"/>
    <w:rsid w:val="00FB5AA3"/>
    <w:rsid w:val="00FB600E"/>
    <w:rsid w:val="00FB6176"/>
    <w:rsid w:val="00FB64FF"/>
    <w:rsid w:val="00FC34DE"/>
    <w:rsid w:val="00FC3801"/>
    <w:rsid w:val="00FC449F"/>
    <w:rsid w:val="00FC7369"/>
    <w:rsid w:val="00FD0615"/>
    <w:rsid w:val="00FD0B80"/>
    <w:rsid w:val="00FD1911"/>
    <w:rsid w:val="00FD1C2A"/>
    <w:rsid w:val="00FD3B72"/>
    <w:rsid w:val="00FD7BEE"/>
    <w:rsid w:val="00FE04B1"/>
    <w:rsid w:val="00FE08F1"/>
    <w:rsid w:val="00FE0FFB"/>
    <w:rsid w:val="00FE2167"/>
    <w:rsid w:val="00FE5943"/>
    <w:rsid w:val="00FE6D6F"/>
    <w:rsid w:val="00FF0901"/>
    <w:rsid w:val="00FF17B3"/>
    <w:rsid w:val="00FF1AB7"/>
    <w:rsid w:val="00FF21ED"/>
    <w:rsid w:val="00FF2A03"/>
    <w:rsid w:val="00FF4DFC"/>
    <w:rsid w:val="00FF5651"/>
    <w:rsid w:val="00FF5989"/>
    <w:rsid w:val="00FF7970"/>
    <w:rsid w:val="02D28968"/>
    <w:rsid w:val="03C485F3"/>
    <w:rsid w:val="0BEA869D"/>
    <w:rsid w:val="0E8ABD50"/>
    <w:rsid w:val="1EFD766C"/>
    <w:rsid w:val="209946CD"/>
    <w:rsid w:val="36EABE2D"/>
    <w:rsid w:val="3D8536CB"/>
    <w:rsid w:val="5C619654"/>
    <w:rsid w:val="5D115E77"/>
    <w:rsid w:val="5ED013C5"/>
    <w:rsid w:val="669A5303"/>
    <w:rsid w:val="6897D91D"/>
    <w:rsid w:val="70280CEC"/>
    <w:rsid w:val="755D33C8"/>
    <w:rsid w:val="7D46994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5E8D29"/>
  <w15:chartTrackingRefBased/>
  <w15:docId w15:val="{F95018EC-578C-4B84-A635-8D85DAE85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73CDC"/>
    <w:pPr>
      <w:keepNext/>
      <w:keepLines/>
      <w:spacing w:before="240" w:after="0"/>
      <w:outlineLvl w:val="0"/>
    </w:pPr>
    <w:rPr>
      <w:rFonts w:eastAsiaTheme="majorEastAsia" w:cstheme="majorBidi"/>
      <w:b/>
      <w:color w:val="385623" w:themeColor="accent6" w:themeShade="80"/>
      <w:sz w:val="36"/>
      <w:szCs w:val="32"/>
    </w:rPr>
  </w:style>
  <w:style w:type="paragraph" w:styleId="Heading2">
    <w:name w:val="heading 2"/>
    <w:basedOn w:val="Normal"/>
    <w:next w:val="Normal"/>
    <w:link w:val="Heading2Char"/>
    <w:uiPriority w:val="9"/>
    <w:unhideWhenUsed/>
    <w:qFormat/>
    <w:rsid w:val="00873CDC"/>
    <w:pPr>
      <w:keepNext/>
      <w:keepLines/>
      <w:spacing w:before="40" w:after="0"/>
      <w:outlineLvl w:val="1"/>
    </w:pPr>
    <w:rPr>
      <w:rFonts w:asciiTheme="majorHAnsi" w:eastAsiaTheme="majorEastAsia" w:hAnsiTheme="majorHAnsi" w:cstheme="majorBidi"/>
      <w:b/>
      <w:color w:val="2F5496" w:themeColor="accent1" w:themeShade="BF"/>
      <w:sz w:val="32"/>
      <w:szCs w:val="26"/>
    </w:rPr>
  </w:style>
  <w:style w:type="paragraph" w:styleId="Heading3">
    <w:name w:val="heading 3"/>
    <w:basedOn w:val="Normal"/>
    <w:next w:val="Normal"/>
    <w:link w:val="Heading3Char"/>
    <w:uiPriority w:val="9"/>
    <w:unhideWhenUsed/>
    <w:qFormat/>
    <w:rsid w:val="008755D6"/>
    <w:pPr>
      <w:keepNext/>
      <w:keepLines/>
      <w:spacing w:before="40" w:after="0"/>
      <w:outlineLvl w:val="2"/>
    </w:pPr>
    <w:rPr>
      <w:rFonts w:asciiTheme="majorHAnsi" w:eastAsiaTheme="majorEastAsia" w:hAnsiTheme="majorHAnsi" w:cstheme="majorBidi"/>
      <w:b/>
      <w:color w:val="833C0B" w:themeColor="accent2" w:themeShade="80"/>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47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47D3"/>
  </w:style>
  <w:style w:type="paragraph" w:styleId="Footer">
    <w:name w:val="footer"/>
    <w:basedOn w:val="Normal"/>
    <w:link w:val="FooterChar"/>
    <w:uiPriority w:val="99"/>
    <w:unhideWhenUsed/>
    <w:rsid w:val="00A047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47D3"/>
  </w:style>
  <w:style w:type="paragraph" w:styleId="ListParagraph">
    <w:name w:val="List Paragraph"/>
    <w:basedOn w:val="Normal"/>
    <w:link w:val="ListParagraphChar"/>
    <w:qFormat/>
    <w:rsid w:val="006F3A46"/>
    <w:pPr>
      <w:ind w:left="720"/>
      <w:contextualSpacing/>
    </w:pPr>
  </w:style>
  <w:style w:type="character" w:customStyle="1" w:styleId="Heading1Char">
    <w:name w:val="Heading 1 Char"/>
    <w:basedOn w:val="DefaultParagraphFont"/>
    <w:link w:val="Heading1"/>
    <w:uiPriority w:val="9"/>
    <w:rsid w:val="00873CDC"/>
    <w:rPr>
      <w:rFonts w:eastAsiaTheme="majorEastAsia" w:cstheme="majorBidi"/>
      <w:b/>
      <w:color w:val="385623" w:themeColor="accent6" w:themeShade="80"/>
      <w:sz w:val="36"/>
      <w:szCs w:val="32"/>
    </w:rPr>
  </w:style>
  <w:style w:type="character" w:customStyle="1" w:styleId="Heading2Char">
    <w:name w:val="Heading 2 Char"/>
    <w:basedOn w:val="DefaultParagraphFont"/>
    <w:link w:val="Heading2"/>
    <w:uiPriority w:val="9"/>
    <w:rsid w:val="00873CDC"/>
    <w:rPr>
      <w:rFonts w:asciiTheme="majorHAnsi" w:eastAsiaTheme="majorEastAsia" w:hAnsiTheme="majorHAnsi" w:cstheme="majorBidi"/>
      <w:b/>
      <w:color w:val="2F5496" w:themeColor="accent1" w:themeShade="BF"/>
      <w:sz w:val="32"/>
      <w:szCs w:val="26"/>
    </w:rPr>
  </w:style>
  <w:style w:type="character" w:customStyle="1" w:styleId="Heading3Char">
    <w:name w:val="Heading 3 Char"/>
    <w:basedOn w:val="DefaultParagraphFont"/>
    <w:link w:val="Heading3"/>
    <w:uiPriority w:val="9"/>
    <w:rsid w:val="008755D6"/>
    <w:rPr>
      <w:rFonts w:asciiTheme="majorHAnsi" w:eastAsiaTheme="majorEastAsia" w:hAnsiTheme="majorHAnsi" w:cstheme="majorBidi"/>
      <w:b/>
      <w:color w:val="833C0B" w:themeColor="accent2" w:themeShade="80"/>
      <w:sz w:val="28"/>
      <w:szCs w:val="24"/>
    </w:rPr>
  </w:style>
  <w:style w:type="character" w:styleId="Hyperlink">
    <w:name w:val="Hyperlink"/>
    <w:basedOn w:val="DefaultParagraphFont"/>
    <w:uiPriority w:val="99"/>
    <w:unhideWhenUsed/>
    <w:rsid w:val="008E3934"/>
    <w:rPr>
      <w:color w:val="0563C1" w:themeColor="hyperlink"/>
      <w:u w:val="single"/>
    </w:rPr>
  </w:style>
  <w:style w:type="character" w:styleId="UnresolvedMention">
    <w:name w:val="Unresolved Mention"/>
    <w:basedOn w:val="DefaultParagraphFont"/>
    <w:uiPriority w:val="99"/>
    <w:semiHidden/>
    <w:unhideWhenUsed/>
    <w:rsid w:val="008E3934"/>
    <w:rPr>
      <w:color w:val="605E5C"/>
      <w:shd w:val="clear" w:color="auto" w:fill="E1DFDD"/>
    </w:rPr>
  </w:style>
  <w:style w:type="character" w:customStyle="1" w:styleId="fontstyle01">
    <w:name w:val="fontstyle01"/>
    <w:basedOn w:val="DefaultParagraphFont"/>
    <w:rsid w:val="008A2CBE"/>
    <w:rPr>
      <w:rFonts w:ascii="BerkeleyStd-Medium" w:hAnsi="BerkeleyStd-Medium" w:hint="default"/>
      <w:b w:val="0"/>
      <w:bCs w:val="0"/>
      <w:i w:val="0"/>
      <w:iCs w:val="0"/>
      <w:color w:val="000000"/>
      <w:sz w:val="22"/>
      <w:szCs w:val="22"/>
    </w:rPr>
  </w:style>
  <w:style w:type="character" w:customStyle="1" w:styleId="fontstyle21">
    <w:name w:val="fontstyle21"/>
    <w:basedOn w:val="DefaultParagraphFont"/>
    <w:rsid w:val="00BC0DB4"/>
    <w:rPr>
      <w:rFonts w:ascii="BerkeleyStd-Italic" w:hAnsi="BerkeleyStd-Italic" w:hint="default"/>
      <w:b w:val="0"/>
      <w:bCs w:val="0"/>
      <w:i/>
      <w:iCs/>
      <w:color w:val="000000"/>
      <w:sz w:val="18"/>
      <w:szCs w:val="18"/>
    </w:rPr>
  </w:style>
  <w:style w:type="table" w:styleId="TableGrid">
    <w:name w:val="Table Grid"/>
    <w:basedOn w:val="TableNormal"/>
    <w:uiPriority w:val="39"/>
    <w:rsid w:val="00164D3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basedOn w:val="DefaultParagraphFont"/>
    <w:uiPriority w:val="99"/>
    <w:semiHidden/>
    <w:unhideWhenUsed/>
    <w:rsid w:val="00BE3EAF"/>
    <w:rPr>
      <w:sz w:val="16"/>
      <w:szCs w:val="16"/>
    </w:rPr>
  </w:style>
  <w:style w:type="paragraph" w:styleId="CommentText">
    <w:name w:val="annotation text"/>
    <w:basedOn w:val="Normal"/>
    <w:link w:val="CommentTextChar"/>
    <w:uiPriority w:val="99"/>
    <w:unhideWhenUsed/>
    <w:rsid w:val="00BE3EAF"/>
    <w:pPr>
      <w:spacing w:line="240" w:lineRule="auto"/>
    </w:pPr>
    <w:rPr>
      <w:sz w:val="20"/>
      <w:szCs w:val="20"/>
    </w:rPr>
  </w:style>
  <w:style w:type="character" w:customStyle="1" w:styleId="CommentTextChar">
    <w:name w:val="Comment Text Char"/>
    <w:basedOn w:val="DefaultParagraphFont"/>
    <w:link w:val="CommentText"/>
    <w:uiPriority w:val="99"/>
    <w:rsid w:val="00BE3EAF"/>
    <w:rPr>
      <w:sz w:val="20"/>
      <w:szCs w:val="20"/>
    </w:rPr>
  </w:style>
  <w:style w:type="paragraph" w:styleId="CommentSubject">
    <w:name w:val="annotation subject"/>
    <w:basedOn w:val="CommentText"/>
    <w:next w:val="CommentText"/>
    <w:link w:val="CommentSubjectChar"/>
    <w:uiPriority w:val="99"/>
    <w:semiHidden/>
    <w:unhideWhenUsed/>
    <w:rsid w:val="00BE3EAF"/>
    <w:rPr>
      <w:b/>
      <w:bCs/>
    </w:rPr>
  </w:style>
  <w:style w:type="character" w:customStyle="1" w:styleId="CommentSubjectChar">
    <w:name w:val="Comment Subject Char"/>
    <w:basedOn w:val="CommentTextChar"/>
    <w:link w:val="CommentSubject"/>
    <w:uiPriority w:val="99"/>
    <w:semiHidden/>
    <w:rsid w:val="00BE3EAF"/>
    <w:rPr>
      <w:b/>
      <w:bCs/>
      <w:sz w:val="20"/>
      <w:szCs w:val="20"/>
    </w:rPr>
  </w:style>
  <w:style w:type="character" w:customStyle="1" w:styleId="normaltextrun">
    <w:name w:val="normaltextrun"/>
    <w:basedOn w:val="DefaultParagraphFont"/>
    <w:rsid w:val="005F6D1D"/>
  </w:style>
  <w:style w:type="character" w:customStyle="1" w:styleId="eop">
    <w:name w:val="eop"/>
    <w:basedOn w:val="DefaultParagraphFont"/>
    <w:rsid w:val="005F6D1D"/>
  </w:style>
  <w:style w:type="character" w:customStyle="1" w:styleId="ListParagraphChar">
    <w:name w:val="List Paragraph Char"/>
    <w:link w:val="ListParagraph"/>
    <w:locked/>
    <w:rsid w:val="005F6D1D"/>
  </w:style>
  <w:style w:type="character" w:styleId="SubtleEmphasis">
    <w:name w:val="Subtle Emphasis"/>
    <w:basedOn w:val="DefaultParagraphFont"/>
    <w:uiPriority w:val="19"/>
    <w:qFormat/>
    <w:rsid w:val="005F6D1D"/>
    <w:rPr>
      <w:i/>
      <w:iCs/>
      <w:color w:val="404040" w:themeColor="text1" w:themeTint="BF"/>
    </w:rPr>
  </w:style>
  <w:style w:type="character" w:customStyle="1" w:styleId="media-delimiter">
    <w:name w:val="media-delimiter"/>
    <w:basedOn w:val="DefaultParagraphFont"/>
    <w:rsid w:val="002861D4"/>
  </w:style>
  <w:style w:type="character" w:customStyle="1" w:styleId="fontstyle31">
    <w:name w:val="fontstyle31"/>
    <w:basedOn w:val="DefaultParagraphFont"/>
    <w:rsid w:val="00A8095A"/>
    <w:rPr>
      <w:rFonts w:ascii="SymbolMT" w:hAnsi="SymbolMT" w:hint="default"/>
      <w:b w:val="0"/>
      <w:bCs w:val="0"/>
      <w:i w:val="0"/>
      <w:iCs w:val="0"/>
      <w:color w:val="000000"/>
      <w:sz w:val="24"/>
      <w:szCs w:val="24"/>
    </w:rPr>
  </w:style>
  <w:style w:type="paragraph" w:styleId="TOCHeading">
    <w:name w:val="TOC Heading"/>
    <w:basedOn w:val="Heading1"/>
    <w:next w:val="Normal"/>
    <w:uiPriority w:val="39"/>
    <w:unhideWhenUsed/>
    <w:qFormat/>
    <w:rsid w:val="00DB4578"/>
    <w:pPr>
      <w:outlineLvl w:val="9"/>
    </w:pPr>
    <w:rPr>
      <w:rFonts w:asciiTheme="majorHAnsi" w:hAnsiTheme="majorHAnsi"/>
      <w:b w:val="0"/>
      <w:color w:val="2F5496" w:themeColor="accent1" w:themeShade="BF"/>
      <w:kern w:val="0"/>
      <w:sz w:val="32"/>
      <w:lang w:val="en-US" w:eastAsia="en-US"/>
      <w14:ligatures w14:val="none"/>
    </w:rPr>
  </w:style>
  <w:style w:type="paragraph" w:styleId="TOC1">
    <w:name w:val="toc 1"/>
    <w:basedOn w:val="Normal"/>
    <w:next w:val="Normal"/>
    <w:autoRedefine/>
    <w:uiPriority w:val="39"/>
    <w:unhideWhenUsed/>
    <w:rsid w:val="00DB4578"/>
    <w:pPr>
      <w:spacing w:after="100"/>
    </w:pPr>
  </w:style>
  <w:style w:type="paragraph" w:styleId="TOC2">
    <w:name w:val="toc 2"/>
    <w:basedOn w:val="Normal"/>
    <w:next w:val="Normal"/>
    <w:autoRedefine/>
    <w:uiPriority w:val="39"/>
    <w:unhideWhenUsed/>
    <w:rsid w:val="00DB4578"/>
    <w:pPr>
      <w:spacing w:after="100"/>
      <w:ind w:left="220"/>
    </w:pPr>
  </w:style>
  <w:style w:type="paragraph" w:styleId="TOC3">
    <w:name w:val="toc 3"/>
    <w:basedOn w:val="Normal"/>
    <w:next w:val="Normal"/>
    <w:autoRedefine/>
    <w:uiPriority w:val="39"/>
    <w:unhideWhenUsed/>
    <w:rsid w:val="00DB4578"/>
    <w:pPr>
      <w:spacing w:after="100"/>
      <w:ind w:left="440"/>
    </w:pPr>
  </w:style>
  <w:style w:type="character" w:customStyle="1" w:styleId="cf01">
    <w:name w:val="cf01"/>
    <w:basedOn w:val="DefaultParagraphFont"/>
    <w:rsid w:val="00654F54"/>
    <w:rPr>
      <w:rFonts w:ascii="Segoe UI" w:hAnsi="Segoe UI" w:cs="Segoe UI" w:hint="default"/>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7098775">
      <w:bodyDiv w:val="1"/>
      <w:marLeft w:val="0"/>
      <w:marRight w:val="0"/>
      <w:marTop w:val="0"/>
      <w:marBottom w:val="0"/>
      <w:divBdr>
        <w:top w:val="none" w:sz="0" w:space="0" w:color="auto"/>
        <w:left w:val="none" w:sz="0" w:space="0" w:color="auto"/>
        <w:bottom w:val="none" w:sz="0" w:space="0" w:color="auto"/>
        <w:right w:val="none" w:sz="0" w:space="0" w:color="auto"/>
      </w:divBdr>
      <w:divsChild>
        <w:div w:id="1255435519">
          <w:marLeft w:val="0"/>
          <w:marRight w:val="0"/>
          <w:marTop w:val="0"/>
          <w:marBottom w:val="0"/>
          <w:divBdr>
            <w:top w:val="none" w:sz="0" w:space="0" w:color="auto"/>
            <w:left w:val="none" w:sz="0" w:space="0" w:color="auto"/>
            <w:bottom w:val="none" w:sz="0" w:space="0" w:color="auto"/>
            <w:right w:val="none" w:sz="0" w:space="0" w:color="auto"/>
          </w:divBdr>
          <w:divsChild>
            <w:div w:id="126627361">
              <w:marLeft w:val="0"/>
              <w:marRight w:val="0"/>
              <w:marTop w:val="0"/>
              <w:marBottom w:val="0"/>
              <w:divBdr>
                <w:top w:val="none" w:sz="0" w:space="0" w:color="auto"/>
                <w:left w:val="none" w:sz="0" w:space="0" w:color="auto"/>
                <w:bottom w:val="none" w:sz="0" w:space="0" w:color="auto"/>
                <w:right w:val="none" w:sz="0" w:space="0" w:color="auto"/>
              </w:divBdr>
            </w:div>
          </w:divsChild>
        </w:div>
        <w:div w:id="88359023">
          <w:marLeft w:val="0"/>
          <w:marRight w:val="0"/>
          <w:marTop w:val="0"/>
          <w:marBottom w:val="0"/>
          <w:divBdr>
            <w:top w:val="none" w:sz="0" w:space="0" w:color="auto"/>
            <w:left w:val="none" w:sz="0" w:space="0" w:color="auto"/>
            <w:bottom w:val="none" w:sz="0" w:space="0" w:color="auto"/>
            <w:right w:val="none" w:sz="0" w:space="0" w:color="auto"/>
          </w:divBdr>
          <w:divsChild>
            <w:div w:id="7423373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3550711">
      <w:bodyDiv w:val="1"/>
      <w:marLeft w:val="0"/>
      <w:marRight w:val="0"/>
      <w:marTop w:val="0"/>
      <w:marBottom w:val="0"/>
      <w:divBdr>
        <w:top w:val="none" w:sz="0" w:space="0" w:color="auto"/>
        <w:left w:val="none" w:sz="0" w:space="0" w:color="auto"/>
        <w:bottom w:val="none" w:sz="0" w:space="0" w:color="auto"/>
        <w:right w:val="none" w:sz="0" w:space="0" w:color="auto"/>
      </w:divBdr>
    </w:div>
    <w:div w:id="226039793">
      <w:bodyDiv w:val="1"/>
      <w:marLeft w:val="0"/>
      <w:marRight w:val="0"/>
      <w:marTop w:val="0"/>
      <w:marBottom w:val="0"/>
      <w:divBdr>
        <w:top w:val="none" w:sz="0" w:space="0" w:color="auto"/>
        <w:left w:val="none" w:sz="0" w:space="0" w:color="auto"/>
        <w:bottom w:val="none" w:sz="0" w:space="0" w:color="auto"/>
        <w:right w:val="none" w:sz="0" w:space="0" w:color="auto"/>
      </w:divBdr>
    </w:div>
    <w:div w:id="665792941">
      <w:bodyDiv w:val="1"/>
      <w:marLeft w:val="0"/>
      <w:marRight w:val="0"/>
      <w:marTop w:val="0"/>
      <w:marBottom w:val="0"/>
      <w:divBdr>
        <w:top w:val="none" w:sz="0" w:space="0" w:color="auto"/>
        <w:left w:val="none" w:sz="0" w:space="0" w:color="auto"/>
        <w:bottom w:val="none" w:sz="0" w:space="0" w:color="auto"/>
        <w:right w:val="none" w:sz="0" w:space="0" w:color="auto"/>
      </w:divBdr>
      <w:divsChild>
        <w:div w:id="652684246">
          <w:marLeft w:val="720"/>
          <w:marRight w:val="0"/>
          <w:marTop w:val="96"/>
          <w:marBottom w:val="0"/>
          <w:divBdr>
            <w:top w:val="none" w:sz="0" w:space="0" w:color="auto"/>
            <w:left w:val="none" w:sz="0" w:space="0" w:color="auto"/>
            <w:bottom w:val="none" w:sz="0" w:space="0" w:color="auto"/>
            <w:right w:val="none" w:sz="0" w:space="0" w:color="auto"/>
          </w:divBdr>
        </w:div>
        <w:div w:id="859391795">
          <w:marLeft w:val="720"/>
          <w:marRight w:val="0"/>
          <w:marTop w:val="96"/>
          <w:marBottom w:val="0"/>
          <w:divBdr>
            <w:top w:val="none" w:sz="0" w:space="0" w:color="auto"/>
            <w:left w:val="none" w:sz="0" w:space="0" w:color="auto"/>
            <w:bottom w:val="none" w:sz="0" w:space="0" w:color="auto"/>
            <w:right w:val="none" w:sz="0" w:space="0" w:color="auto"/>
          </w:divBdr>
        </w:div>
        <w:div w:id="448009739">
          <w:marLeft w:val="720"/>
          <w:marRight w:val="0"/>
          <w:marTop w:val="96"/>
          <w:marBottom w:val="0"/>
          <w:divBdr>
            <w:top w:val="none" w:sz="0" w:space="0" w:color="auto"/>
            <w:left w:val="none" w:sz="0" w:space="0" w:color="auto"/>
            <w:bottom w:val="none" w:sz="0" w:space="0" w:color="auto"/>
            <w:right w:val="none" w:sz="0" w:space="0" w:color="auto"/>
          </w:divBdr>
        </w:div>
        <w:div w:id="1755588540">
          <w:marLeft w:val="720"/>
          <w:marRight w:val="0"/>
          <w:marTop w:val="96"/>
          <w:marBottom w:val="0"/>
          <w:divBdr>
            <w:top w:val="none" w:sz="0" w:space="0" w:color="auto"/>
            <w:left w:val="none" w:sz="0" w:space="0" w:color="auto"/>
            <w:bottom w:val="none" w:sz="0" w:space="0" w:color="auto"/>
            <w:right w:val="none" w:sz="0" w:space="0" w:color="auto"/>
          </w:divBdr>
        </w:div>
        <w:div w:id="152454630">
          <w:marLeft w:val="720"/>
          <w:marRight w:val="0"/>
          <w:marTop w:val="96"/>
          <w:marBottom w:val="0"/>
          <w:divBdr>
            <w:top w:val="none" w:sz="0" w:space="0" w:color="auto"/>
            <w:left w:val="none" w:sz="0" w:space="0" w:color="auto"/>
            <w:bottom w:val="none" w:sz="0" w:space="0" w:color="auto"/>
            <w:right w:val="none" w:sz="0" w:space="0" w:color="auto"/>
          </w:divBdr>
        </w:div>
        <w:div w:id="1633174459">
          <w:marLeft w:val="720"/>
          <w:marRight w:val="0"/>
          <w:marTop w:val="96"/>
          <w:marBottom w:val="0"/>
          <w:divBdr>
            <w:top w:val="none" w:sz="0" w:space="0" w:color="auto"/>
            <w:left w:val="none" w:sz="0" w:space="0" w:color="auto"/>
            <w:bottom w:val="none" w:sz="0" w:space="0" w:color="auto"/>
            <w:right w:val="none" w:sz="0" w:space="0" w:color="auto"/>
          </w:divBdr>
        </w:div>
        <w:div w:id="1898471085">
          <w:marLeft w:val="720"/>
          <w:marRight w:val="0"/>
          <w:marTop w:val="96"/>
          <w:marBottom w:val="0"/>
          <w:divBdr>
            <w:top w:val="none" w:sz="0" w:space="0" w:color="auto"/>
            <w:left w:val="none" w:sz="0" w:space="0" w:color="auto"/>
            <w:bottom w:val="none" w:sz="0" w:space="0" w:color="auto"/>
            <w:right w:val="none" w:sz="0" w:space="0" w:color="auto"/>
          </w:divBdr>
        </w:div>
        <w:div w:id="2143764659">
          <w:marLeft w:val="720"/>
          <w:marRight w:val="0"/>
          <w:marTop w:val="96"/>
          <w:marBottom w:val="0"/>
          <w:divBdr>
            <w:top w:val="none" w:sz="0" w:space="0" w:color="auto"/>
            <w:left w:val="none" w:sz="0" w:space="0" w:color="auto"/>
            <w:bottom w:val="none" w:sz="0" w:space="0" w:color="auto"/>
            <w:right w:val="none" w:sz="0" w:space="0" w:color="auto"/>
          </w:divBdr>
        </w:div>
      </w:divsChild>
    </w:div>
    <w:div w:id="754324175">
      <w:bodyDiv w:val="1"/>
      <w:marLeft w:val="0"/>
      <w:marRight w:val="0"/>
      <w:marTop w:val="0"/>
      <w:marBottom w:val="0"/>
      <w:divBdr>
        <w:top w:val="none" w:sz="0" w:space="0" w:color="auto"/>
        <w:left w:val="none" w:sz="0" w:space="0" w:color="auto"/>
        <w:bottom w:val="none" w:sz="0" w:space="0" w:color="auto"/>
        <w:right w:val="none" w:sz="0" w:space="0" w:color="auto"/>
      </w:divBdr>
      <w:divsChild>
        <w:div w:id="1678312662">
          <w:marLeft w:val="0"/>
          <w:marRight w:val="0"/>
          <w:marTop w:val="0"/>
          <w:marBottom w:val="0"/>
          <w:divBdr>
            <w:top w:val="none" w:sz="0" w:space="0" w:color="auto"/>
            <w:left w:val="none" w:sz="0" w:space="0" w:color="auto"/>
            <w:bottom w:val="none" w:sz="0" w:space="0" w:color="auto"/>
            <w:right w:val="none" w:sz="0" w:space="0" w:color="auto"/>
          </w:divBdr>
          <w:divsChild>
            <w:div w:id="350693585">
              <w:marLeft w:val="0"/>
              <w:marRight w:val="0"/>
              <w:marTop w:val="0"/>
              <w:marBottom w:val="0"/>
              <w:divBdr>
                <w:top w:val="none" w:sz="0" w:space="0" w:color="auto"/>
                <w:left w:val="none" w:sz="0" w:space="0" w:color="auto"/>
                <w:bottom w:val="none" w:sz="0" w:space="0" w:color="auto"/>
                <w:right w:val="none" w:sz="0" w:space="0" w:color="auto"/>
              </w:divBdr>
              <w:divsChild>
                <w:div w:id="843128166">
                  <w:marLeft w:val="0"/>
                  <w:marRight w:val="0"/>
                  <w:marTop w:val="0"/>
                  <w:marBottom w:val="0"/>
                  <w:divBdr>
                    <w:top w:val="none" w:sz="0" w:space="0" w:color="auto"/>
                    <w:left w:val="none" w:sz="0" w:space="0" w:color="auto"/>
                    <w:bottom w:val="none" w:sz="0" w:space="0" w:color="auto"/>
                    <w:right w:val="none" w:sz="0" w:space="0" w:color="auto"/>
                  </w:divBdr>
                </w:div>
                <w:div w:id="797533865">
                  <w:marLeft w:val="0"/>
                  <w:marRight w:val="0"/>
                  <w:marTop w:val="0"/>
                  <w:marBottom w:val="0"/>
                  <w:divBdr>
                    <w:top w:val="none" w:sz="0" w:space="0" w:color="auto"/>
                    <w:left w:val="none" w:sz="0" w:space="0" w:color="auto"/>
                    <w:bottom w:val="none" w:sz="0" w:space="0" w:color="auto"/>
                    <w:right w:val="none" w:sz="0" w:space="0" w:color="auto"/>
                  </w:divBdr>
                  <w:divsChild>
                    <w:div w:id="394550500">
                      <w:marLeft w:val="0"/>
                      <w:marRight w:val="0"/>
                      <w:marTop w:val="0"/>
                      <w:marBottom w:val="0"/>
                      <w:divBdr>
                        <w:top w:val="none" w:sz="0" w:space="0" w:color="auto"/>
                        <w:left w:val="none" w:sz="0" w:space="0" w:color="auto"/>
                        <w:bottom w:val="none" w:sz="0" w:space="0" w:color="auto"/>
                        <w:right w:val="none" w:sz="0" w:space="0" w:color="auto"/>
                      </w:divBdr>
                      <w:divsChild>
                        <w:div w:id="1534727330">
                          <w:marLeft w:val="0"/>
                          <w:marRight w:val="0"/>
                          <w:marTop w:val="0"/>
                          <w:marBottom w:val="0"/>
                          <w:divBdr>
                            <w:top w:val="none" w:sz="0" w:space="0" w:color="auto"/>
                            <w:left w:val="none" w:sz="0" w:space="0" w:color="auto"/>
                            <w:bottom w:val="none" w:sz="0" w:space="0" w:color="auto"/>
                            <w:right w:val="none" w:sz="0" w:space="0" w:color="auto"/>
                          </w:divBdr>
                          <w:divsChild>
                            <w:div w:id="1494300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29072785">
          <w:marLeft w:val="0"/>
          <w:marRight w:val="0"/>
          <w:marTop w:val="0"/>
          <w:marBottom w:val="0"/>
          <w:divBdr>
            <w:top w:val="none" w:sz="0" w:space="0" w:color="auto"/>
            <w:left w:val="none" w:sz="0" w:space="0" w:color="auto"/>
            <w:bottom w:val="none" w:sz="0" w:space="0" w:color="auto"/>
            <w:right w:val="none" w:sz="0" w:space="0" w:color="auto"/>
          </w:divBdr>
          <w:divsChild>
            <w:div w:id="374545649">
              <w:marLeft w:val="0"/>
              <w:marRight w:val="0"/>
              <w:marTop w:val="0"/>
              <w:marBottom w:val="0"/>
              <w:divBdr>
                <w:top w:val="none" w:sz="0" w:space="0" w:color="auto"/>
                <w:left w:val="none" w:sz="0" w:space="0" w:color="auto"/>
                <w:bottom w:val="none" w:sz="0" w:space="0" w:color="auto"/>
                <w:right w:val="none" w:sz="0" w:space="0" w:color="auto"/>
              </w:divBdr>
              <w:divsChild>
                <w:div w:id="329405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530793">
      <w:bodyDiv w:val="1"/>
      <w:marLeft w:val="0"/>
      <w:marRight w:val="0"/>
      <w:marTop w:val="0"/>
      <w:marBottom w:val="0"/>
      <w:divBdr>
        <w:top w:val="none" w:sz="0" w:space="0" w:color="auto"/>
        <w:left w:val="none" w:sz="0" w:space="0" w:color="auto"/>
        <w:bottom w:val="none" w:sz="0" w:space="0" w:color="auto"/>
        <w:right w:val="none" w:sz="0" w:space="0" w:color="auto"/>
      </w:divBdr>
    </w:div>
    <w:div w:id="1303389339">
      <w:bodyDiv w:val="1"/>
      <w:marLeft w:val="0"/>
      <w:marRight w:val="0"/>
      <w:marTop w:val="0"/>
      <w:marBottom w:val="0"/>
      <w:divBdr>
        <w:top w:val="none" w:sz="0" w:space="0" w:color="auto"/>
        <w:left w:val="none" w:sz="0" w:space="0" w:color="auto"/>
        <w:bottom w:val="none" w:sz="0" w:space="0" w:color="auto"/>
        <w:right w:val="none" w:sz="0" w:space="0" w:color="auto"/>
      </w:divBdr>
    </w:div>
    <w:div w:id="1507092874">
      <w:bodyDiv w:val="1"/>
      <w:marLeft w:val="0"/>
      <w:marRight w:val="0"/>
      <w:marTop w:val="0"/>
      <w:marBottom w:val="0"/>
      <w:divBdr>
        <w:top w:val="none" w:sz="0" w:space="0" w:color="auto"/>
        <w:left w:val="none" w:sz="0" w:space="0" w:color="auto"/>
        <w:bottom w:val="none" w:sz="0" w:space="0" w:color="auto"/>
        <w:right w:val="none" w:sz="0" w:space="0" w:color="auto"/>
      </w:divBdr>
    </w:div>
    <w:div w:id="1616794480">
      <w:bodyDiv w:val="1"/>
      <w:marLeft w:val="0"/>
      <w:marRight w:val="0"/>
      <w:marTop w:val="0"/>
      <w:marBottom w:val="0"/>
      <w:divBdr>
        <w:top w:val="none" w:sz="0" w:space="0" w:color="auto"/>
        <w:left w:val="none" w:sz="0" w:space="0" w:color="auto"/>
        <w:bottom w:val="none" w:sz="0" w:space="0" w:color="auto"/>
        <w:right w:val="none" w:sz="0" w:space="0" w:color="auto"/>
      </w:divBdr>
      <w:divsChild>
        <w:div w:id="1459180017">
          <w:marLeft w:val="0"/>
          <w:marRight w:val="0"/>
          <w:marTop w:val="0"/>
          <w:marBottom w:val="0"/>
          <w:divBdr>
            <w:top w:val="none" w:sz="0" w:space="0" w:color="auto"/>
            <w:left w:val="none" w:sz="0" w:space="0" w:color="auto"/>
            <w:bottom w:val="none" w:sz="0" w:space="0" w:color="auto"/>
            <w:right w:val="none" w:sz="0" w:space="0" w:color="auto"/>
          </w:divBdr>
        </w:div>
        <w:div w:id="675572327">
          <w:marLeft w:val="0"/>
          <w:marRight w:val="0"/>
          <w:marTop w:val="0"/>
          <w:marBottom w:val="0"/>
          <w:divBdr>
            <w:top w:val="none" w:sz="0" w:space="0" w:color="auto"/>
            <w:left w:val="none" w:sz="0" w:space="0" w:color="auto"/>
            <w:bottom w:val="none" w:sz="0" w:space="0" w:color="auto"/>
            <w:right w:val="none" w:sz="0" w:space="0" w:color="auto"/>
          </w:divBdr>
        </w:div>
        <w:div w:id="508451875">
          <w:marLeft w:val="0"/>
          <w:marRight w:val="0"/>
          <w:marTop w:val="0"/>
          <w:marBottom w:val="0"/>
          <w:divBdr>
            <w:top w:val="none" w:sz="0" w:space="0" w:color="auto"/>
            <w:left w:val="none" w:sz="0" w:space="0" w:color="auto"/>
            <w:bottom w:val="none" w:sz="0" w:space="0" w:color="auto"/>
            <w:right w:val="none" w:sz="0" w:space="0" w:color="auto"/>
          </w:divBdr>
        </w:div>
        <w:div w:id="1521116099">
          <w:marLeft w:val="0"/>
          <w:marRight w:val="0"/>
          <w:marTop w:val="0"/>
          <w:marBottom w:val="0"/>
          <w:divBdr>
            <w:top w:val="none" w:sz="0" w:space="0" w:color="auto"/>
            <w:left w:val="none" w:sz="0" w:space="0" w:color="auto"/>
            <w:bottom w:val="none" w:sz="0" w:space="0" w:color="auto"/>
            <w:right w:val="none" w:sz="0" w:space="0" w:color="auto"/>
          </w:divBdr>
        </w:div>
        <w:div w:id="1729572300">
          <w:marLeft w:val="0"/>
          <w:marRight w:val="0"/>
          <w:marTop w:val="0"/>
          <w:marBottom w:val="0"/>
          <w:divBdr>
            <w:top w:val="none" w:sz="0" w:space="0" w:color="auto"/>
            <w:left w:val="none" w:sz="0" w:space="0" w:color="auto"/>
            <w:bottom w:val="none" w:sz="0" w:space="0" w:color="auto"/>
            <w:right w:val="none" w:sz="0" w:space="0" w:color="auto"/>
          </w:divBdr>
        </w:div>
        <w:div w:id="1929386371">
          <w:marLeft w:val="0"/>
          <w:marRight w:val="0"/>
          <w:marTop w:val="0"/>
          <w:marBottom w:val="0"/>
          <w:divBdr>
            <w:top w:val="none" w:sz="0" w:space="0" w:color="auto"/>
            <w:left w:val="none" w:sz="0" w:space="0" w:color="auto"/>
            <w:bottom w:val="none" w:sz="0" w:space="0" w:color="auto"/>
            <w:right w:val="none" w:sz="0" w:space="0" w:color="auto"/>
          </w:divBdr>
        </w:div>
        <w:div w:id="1449858406">
          <w:marLeft w:val="0"/>
          <w:marRight w:val="0"/>
          <w:marTop w:val="0"/>
          <w:marBottom w:val="0"/>
          <w:divBdr>
            <w:top w:val="none" w:sz="0" w:space="0" w:color="auto"/>
            <w:left w:val="none" w:sz="0" w:space="0" w:color="auto"/>
            <w:bottom w:val="none" w:sz="0" w:space="0" w:color="auto"/>
            <w:right w:val="none" w:sz="0" w:space="0" w:color="auto"/>
          </w:divBdr>
        </w:div>
        <w:div w:id="24258997">
          <w:marLeft w:val="0"/>
          <w:marRight w:val="0"/>
          <w:marTop w:val="0"/>
          <w:marBottom w:val="0"/>
          <w:divBdr>
            <w:top w:val="none" w:sz="0" w:space="0" w:color="auto"/>
            <w:left w:val="none" w:sz="0" w:space="0" w:color="auto"/>
            <w:bottom w:val="none" w:sz="0" w:space="0" w:color="auto"/>
            <w:right w:val="none" w:sz="0" w:space="0" w:color="auto"/>
          </w:divBdr>
        </w:div>
        <w:div w:id="436949445">
          <w:marLeft w:val="0"/>
          <w:marRight w:val="0"/>
          <w:marTop w:val="0"/>
          <w:marBottom w:val="0"/>
          <w:divBdr>
            <w:top w:val="none" w:sz="0" w:space="0" w:color="auto"/>
            <w:left w:val="none" w:sz="0" w:space="0" w:color="auto"/>
            <w:bottom w:val="none" w:sz="0" w:space="0" w:color="auto"/>
            <w:right w:val="none" w:sz="0" w:space="0" w:color="auto"/>
          </w:divBdr>
        </w:div>
        <w:div w:id="1661543936">
          <w:marLeft w:val="0"/>
          <w:marRight w:val="0"/>
          <w:marTop w:val="0"/>
          <w:marBottom w:val="0"/>
          <w:divBdr>
            <w:top w:val="none" w:sz="0" w:space="0" w:color="auto"/>
            <w:left w:val="none" w:sz="0" w:space="0" w:color="auto"/>
            <w:bottom w:val="none" w:sz="0" w:space="0" w:color="auto"/>
            <w:right w:val="none" w:sz="0" w:space="0" w:color="auto"/>
          </w:divBdr>
          <w:divsChild>
            <w:div w:id="304817594">
              <w:marLeft w:val="0"/>
              <w:marRight w:val="0"/>
              <w:marTop w:val="0"/>
              <w:marBottom w:val="0"/>
              <w:divBdr>
                <w:top w:val="none" w:sz="0" w:space="0" w:color="auto"/>
                <w:left w:val="none" w:sz="0" w:space="0" w:color="auto"/>
                <w:bottom w:val="none" w:sz="0" w:space="0" w:color="auto"/>
                <w:right w:val="none" w:sz="0" w:space="0" w:color="auto"/>
              </w:divBdr>
            </w:div>
            <w:div w:id="1663310198">
              <w:marLeft w:val="0"/>
              <w:marRight w:val="0"/>
              <w:marTop w:val="0"/>
              <w:marBottom w:val="0"/>
              <w:divBdr>
                <w:top w:val="none" w:sz="0" w:space="0" w:color="auto"/>
                <w:left w:val="none" w:sz="0" w:space="0" w:color="auto"/>
                <w:bottom w:val="none" w:sz="0" w:space="0" w:color="auto"/>
                <w:right w:val="none" w:sz="0" w:space="0" w:color="auto"/>
              </w:divBdr>
              <w:divsChild>
                <w:div w:id="618338819">
                  <w:marLeft w:val="0"/>
                  <w:marRight w:val="0"/>
                  <w:marTop w:val="0"/>
                  <w:marBottom w:val="0"/>
                  <w:divBdr>
                    <w:top w:val="none" w:sz="0" w:space="0" w:color="auto"/>
                    <w:left w:val="none" w:sz="0" w:space="0" w:color="auto"/>
                    <w:bottom w:val="none" w:sz="0" w:space="0" w:color="auto"/>
                    <w:right w:val="none" w:sz="0" w:space="0" w:color="auto"/>
                  </w:divBdr>
                  <w:divsChild>
                    <w:div w:id="1782143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45306165">
      <w:bodyDiv w:val="1"/>
      <w:marLeft w:val="0"/>
      <w:marRight w:val="0"/>
      <w:marTop w:val="0"/>
      <w:marBottom w:val="0"/>
      <w:divBdr>
        <w:top w:val="none" w:sz="0" w:space="0" w:color="auto"/>
        <w:left w:val="none" w:sz="0" w:space="0" w:color="auto"/>
        <w:bottom w:val="none" w:sz="0" w:space="0" w:color="auto"/>
        <w:right w:val="none" w:sz="0" w:space="0" w:color="auto"/>
      </w:divBdr>
    </w:div>
    <w:div w:id="1825732467">
      <w:bodyDiv w:val="1"/>
      <w:marLeft w:val="0"/>
      <w:marRight w:val="0"/>
      <w:marTop w:val="0"/>
      <w:marBottom w:val="0"/>
      <w:divBdr>
        <w:top w:val="none" w:sz="0" w:space="0" w:color="auto"/>
        <w:left w:val="none" w:sz="0" w:space="0" w:color="auto"/>
        <w:bottom w:val="none" w:sz="0" w:space="0" w:color="auto"/>
        <w:right w:val="none" w:sz="0" w:space="0" w:color="auto"/>
      </w:divBdr>
      <w:divsChild>
        <w:div w:id="1380401132">
          <w:marLeft w:val="0"/>
          <w:marRight w:val="0"/>
          <w:marTop w:val="0"/>
          <w:marBottom w:val="0"/>
          <w:divBdr>
            <w:top w:val="none" w:sz="0" w:space="0" w:color="auto"/>
            <w:left w:val="none" w:sz="0" w:space="0" w:color="auto"/>
            <w:bottom w:val="none" w:sz="0" w:space="0" w:color="auto"/>
            <w:right w:val="none" w:sz="0" w:space="0" w:color="auto"/>
          </w:divBdr>
        </w:div>
        <w:div w:id="175998537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4A13EA-CC53-4BBE-923D-97957EBB6D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2162</TotalTime>
  <Pages>42</Pages>
  <Words>10492</Words>
  <Characters>59809</Characters>
  <Application>Microsoft Office Word</Application>
  <DocSecurity>0</DocSecurity>
  <Lines>498</Lines>
  <Paragraphs>140</Paragraphs>
  <ScaleCrop>false</ScaleCrop>
  <Company>University of Wales Trinity Saint David</Company>
  <LinksUpToDate>false</LinksUpToDate>
  <CharactersWithSpaces>70161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Hoang Dang Nguyen</dc:creator>
  <cp:keywords/>
  <dc:description/>
  <cp:lastModifiedBy>Hoang Dang Nguyen</cp:lastModifiedBy>
  <cp:revision>2391</cp:revision>
  <dcterms:created xsi:type="dcterms:W3CDTF">2023-06-07T12:17:00Z</dcterms:created>
  <dcterms:modified xsi:type="dcterms:W3CDTF">2024-04-30T13:03:00Z</dcterms:modified>
</cp:coreProperties>
</file>