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01F5" w:rsidRPr="00894A24" w:rsidRDefault="001101F5" w:rsidP="001101F5">
      <w:pPr>
        <w:jc w:val="center"/>
        <w:rPr>
          <w:rFonts w:cstheme="minorHAnsi"/>
          <w:b/>
          <w:sz w:val="28"/>
          <w:szCs w:val="28"/>
        </w:rPr>
      </w:pPr>
      <w:r w:rsidRPr="00894A24">
        <w:rPr>
          <w:rFonts w:cstheme="minorHAnsi"/>
          <w:b/>
          <w:sz w:val="28"/>
          <w:szCs w:val="28"/>
        </w:rPr>
        <w:t>How efficient was the Roman Intelligence</w:t>
      </w:r>
      <w:r>
        <w:rPr>
          <w:rFonts w:cstheme="minorHAnsi"/>
          <w:b/>
          <w:sz w:val="28"/>
          <w:szCs w:val="28"/>
        </w:rPr>
        <w:t xml:space="preserve"> in Republic period?</w:t>
      </w:r>
    </w:p>
    <w:p w:rsidR="001101F5" w:rsidRPr="00894A24" w:rsidRDefault="001101F5" w:rsidP="001101F5">
      <w:pPr>
        <w:jc w:val="center"/>
        <w:rPr>
          <w:rFonts w:cstheme="minorHAnsi"/>
        </w:rPr>
      </w:pPr>
      <w:r w:rsidRPr="00894A24">
        <w:rPr>
          <w:rFonts w:cstheme="minorHAnsi"/>
        </w:rPr>
        <w:t>Abstract by Marcin Gawlik</w:t>
      </w:r>
    </w:p>
    <w:p w:rsidR="001101F5" w:rsidRPr="00894A24" w:rsidRDefault="001101F5" w:rsidP="001101F5">
      <w:pPr>
        <w:rPr>
          <w:rFonts w:cstheme="minorHAnsi"/>
        </w:rPr>
      </w:pPr>
    </w:p>
    <w:p w:rsidR="001101F5" w:rsidRPr="00894A24" w:rsidRDefault="001101F5" w:rsidP="001101F5">
      <w:pPr>
        <w:rPr>
          <w:rFonts w:cstheme="minorHAnsi"/>
        </w:rPr>
      </w:pPr>
      <w:r w:rsidRPr="00894A24">
        <w:rPr>
          <w:rFonts w:cstheme="minorHAnsi"/>
        </w:rPr>
        <w:tab/>
        <w:t xml:space="preserve">Roman Legions are considered the most efficient warfare machine of the ancient world. Their bravery, skills, endurance and discipline are legendary.  Up until the invention of firearms more people died from the </w:t>
      </w:r>
      <w:r>
        <w:rPr>
          <w:rFonts w:cstheme="minorHAnsi"/>
        </w:rPr>
        <w:t>Roman</w:t>
      </w:r>
      <w:r w:rsidRPr="00894A24">
        <w:rPr>
          <w:rFonts w:cstheme="minorHAnsi"/>
        </w:rPr>
        <w:t xml:space="preserve"> Gladius than from any other weapon.</w:t>
      </w:r>
      <w:r w:rsidRPr="00894A24">
        <w:rPr>
          <w:rStyle w:val="FootnoteReference"/>
          <w:rFonts w:cstheme="minorHAnsi"/>
        </w:rPr>
        <w:footnoteReference w:id="2"/>
      </w:r>
      <w:r w:rsidRPr="00894A24">
        <w:rPr>
          <w:rFonts w:cstheme="minorHAnsi"/>
        </w:rPr>
        <w:t xml:space="preserve"> The Roman intelligence service seems to be in the shadow compared to the army (</w:t>
      </w:r>
      <w:r>
        <w:rPr>
          <w:rFonts w:cstheme="minorHAnsi"/>
        </w:rPr>
        <w:t xml:space="preserve">in the literature it is </w:t>
      </w:r>
      <w:r w:rsidRPr="00894A24">
        <w:rPr>
          <w:rFonts w:cstheme="minorHAnsi"/>
        </w:rPr>
        <w:t>mostly evaluate</w:t>
      </w:r>
      <w:r>
        <w:rPr>
          <w:rFonts w:cstheme="minorHAnsi"/>
        </w:rPr>
        <w:t xml:space="preserve">d as of secondary  importance </w:t>
      </w:r>
      <w:r w:rsidRPr="00894A24">
        <w:rPr>
          <w:rFonts w:cstheme="minorHAnsi"/>
        </w:rPr>
        <w:t>to Roman history</w:t>
      </w:r>
      <w:r>
        <w:rPr>
          <w:rFonts w:cstheme="minorHAnsi"/>
        </w:rPr>
        <w:t>'s</w:t>
      </w:r>
      <w:r w:rsidRPr="00894A24">
        <w:rPr>
          <w:rFonts w:cstheme="minorHAnsi"/>
        </w:rPr>
        <w:t xml:space="preserve"> war efforts or as very inefficient.) In my dissertation I will take a closer look at whether</w:t>
      </w:r>
      <w:r>
        <w:rPr>
          <w:rFonts w:cstheme="minorHAnsi"/>
        </w:rPr>
        <w:t xml:space="preserve"> the Roman Intelligence</w:t>
      </w:r>
      <w:r w:rsidRPr="00894A24">
        <w:rPr>
          <w:rFonts w:cstheme="minorHAnsi"/>
        </w:rPr>
        <w:t xml:space="preserve"> </w:t>
      </w:r>
      <w:r>
        <w:rPr>
          <w:rFonts w:cstheme="minorHAnsi"/>
        </w:rPr>
        <w:t xml:space="preserve">service's </w:t>
      </w:r>
      <w:r w:rsidRPr="00894A24">
        <w:rPr>
          <w:rFonts w:cstheme="minorHAnsi"/>
        </w:rPr>
        <w:t>ef</w:t>
      </w:r>
      <w:r>
        <w:rPr>
          <w:rFonts w:cstheme="minorHAnsi"/>
        </w:rPr>
        <w:t>ficiency deserves equal</w:t>
      </w:r>
      <w:r w:rsidRPr="00894A24">
        <w:rPr>
          <w:rFonts w:cstheme="minorHAnsi"/>
        </w:rPr>
        <w:t xml:space="preserve"> fame</w:t>
      </w:r>
      <w:r>
        <w:rPr>
          <w:rFonts w:cstheme="minorHAnsi"/>
        </w:rPr>
        <w:t xml:space="preserve"> as its army compartment, </w:t>
      </w:r>
      <w:r w:rsidRPr="00894A24">
        <w:rPr>
          <w:rFonts w:cstheme="minorHAnsi"/>
        </w:rPr>
        <w:t xml:space="preserve">whether to the contrary the Roman intelligence was </w:t>
      </w:r>
      <w:r>
        <w:rPr>
          <w:rFonts w:cstheme="minorHAnsi"/>
        </w:rPr>
        <w:t xml:space="preserve">the </w:t>
      </w:r>
      <w:r w:rsidRPr="00894A24">
        <w:rPr>
          <w:rFonts w:cstheme="minorHAnsi"/>
        </w:rPr>
        <w:t>"</w:t>
      </w:r>
      <w:r>
        <w:rPr>
          <w:rFonts w:cstheme="minorHAnsi"/>
        </w:rPr>
        <w:t>Achilles heel</w:t>
      </w:r>
      <w:r w:rsidRPr="00894A24">
        <w:rPr>
          <w:rFonts w:cstheme="minorHAnsi"/>
        </w:rPr>
        <w:t xml:space="preserve">" of the army and </w:t>
      </w:r>
      <w:r>
        <w:rPr>
          <w:rFonts w:cstheme="minorHAnsi"/>
        </w:rPr>
        <w:t xml:space="preserve">the </w:t>
      </w:r>
      <w:r w:rsidRPr="00894A24">
        <w:rPr>
          <w:rFonts w:cstheme="minorHAnsi"/>
        </w:rPr>
        <w:t>Roman Empire</w:t>
      </w:r>
      <w:r>
        <w:rPr>
          <w:rFonts w:cstheme="minorHAnsi"/>
        </w:rPr>
        <w:t>,</w:t>
      </w:r>
      <w:r w:rsidRPr="00894A24">
        <w:rPr>
          <w:rFonts w:cstheme="minorHAnsi"/>
        </w:rPr>
        <w:t xml:space="preserve"> or perhaps a structure which efficiency depended on factors out of </w:t>
      </w:r>
      <w:r>
        <w:rPr>
          <w:rFonts w:cstheme="minorHAnsi"/>
        </w:rPr>
        <w:t>its control</w:t>
      </w:r>
      <w:r w:rsidRPr="00894A24">
        <w:rPr>
          <w:rFonts w:cstheme="minorHAnsi"/>
        </w:rPr>
        <w:t>, exactly the same as the army.</w:t>
      </w:r>
    </w:p>
    <w:p w:rsidR="001101F5" w:rsidRPr="00894A24" w:rsidRDefault="001101F5" w:rsidP="001101F5">
      <w:pPr>
        <w:rPr>
          <w:rFonts w:cstheme="minorHAnsi"/>
        </w:rPr>
      </w:pPr>
      <w:r w:rsidRPr="00894A24">
        <w:rPr>
          <w:rFonts w:cstheme="minorHAnsi"/>
        </w:rPr>
        <w:tab/>
        <w:t>As an introduction I will attempt to tackle the importance of the intelligence service in general and how it</w:t>
      </w:r>
      <w:r>
        <w:rPr>
          <w:rFonts w:cstheme="minorHAnsi"/>
        </w:rPr>
        <w:t>'</w:t>
      </w:r>
      <w:r w:rsidRPr="00894A24">
        <w:rPr>
          <w:rFonts w:cstheme="minorHAnsi"/>
        </w:rPr>
        <w:t xml:space="preserve">s presence or lack can afflict the country's efficiency in many fields. Moreover, sometimes the fate of the entire country lies </w:t>
      </w:r>
      <w:r>
        <w:rPr>
          <w:rFonts w:cstheme="minorHAnsi"/>
        </w:rPr>
        <w:t xml:space="preserve">in </w:t>
      </w:r>
      <w:r w:rsidRPr="00894A24">
        <w:rPr>
          <w:rFonts w:cstheme="minorHAnsi"/>
        </w:rPr>
        <w:t>the hands of the intelligence service and Rome is perhaps no exception in that matter as I will discuss examples</w:t>
      </w:r>
      <w:r>
        <w:rPr>
          <w:rFonts w:cstheme="minorHAnsi"/>
        </w:rPr>
        <w:t>.</w:t>
      </w:r>
    </w:p>
    <w:p w:rsidR="001101F5" w:rsidRPr="00894A24" w:rsidRDefault="001101F5" w:rsidP="001101F5">
      <w:pPr>
        <w:rPr>
          <w:rFonts w:cstheme="minorHAnsi"/>
        </w:rPr>
      </w:pPr>
      <w:r w:rsidRPr="00894A24">
        <w:rPr>
          <w:rFonts w:cstheme="minorHAnsi"/>
        </w:rPr>
        <w:tab/>
        <w:t>The work will move from the beginnings of Roman history and move from one to another pivotal points where intelligence played a certain role or where we have any information about it.</w:t>
      </w:r>
      <w:r>
        <w:rPr>
          <w:rFonts w:cstheme="minorHAnsi"/>
        </w:rPr>
        <w:t xml:space="preserve"> Each historical</w:t>
      </w:r>
      <w:r w:rsidRPr="00894A24">
        <w:rPr>
          <w:rFonts w:cstheme="minorHAnsi"/>
        </w:rPr>
        <w:t xml:space="preserve"> period will be supported with primary and secondary sources.</w:t>
      </w:r>
    </w:p>
    <w:p w:rsidR="001101F5" w:rsidRPr="00894A24" w:rsidRDefault="001101F5" w:rsidP="001101F5">
      <w:pPr>
        <w:rPr>
          <w:rFonts w:cstheme="minorHAnsi"/>
        </w:rPr>
      </w:pPr>
      <w:r w:rsidRPr="00894A24">
        <w:rPr>
          <w:rFonts w:cstheme="minorHAnsi"/>
        </w:rPr>
        <w:tab/>
        <w:t>The first chapter will tackle the methodology approach, historiography and literature review. As for the periods I will writ</w:t>
      </w:r>
      <w:r>
        <w:rPr>
          <w:rFonts w:cstheme="minorHAnsi"/>
        </w:rPr>
        <w:t>e about it is very important to</w:t>
      </w:r>
      <w:r w:rsidRPr="00894A24">
        <w:rPr>
          <w:rFonts w:cstheme="minorHAnsi"/>
        </w:rPr>
        <w:t xml:space="preserve"> </w:t>
      </w:r>
      <w:r>
        <w:rPr>
          <w:rFonts w:cstheme="minorHAnsi"/>
        </w:rPr>
        <w:t>consider the credibility of</w:t>
      </w:r>
      <w:r w:rsidRPr="00894A24">
        <w:rPr>
          <w:rFonts w:cstheme="minorHAnsi"/>
        </w:rPr>
        <w:t xml:space="preserve"> </w:t>
      </w:r>
      <w:r>
        <w:rPr>
          <w:rFonts w:cstheme="minorHAnsi"/>
        </w:rPr>
        <w:t>sources. The ancient writers</w:t>
      </w:r>
      <w:r w:rsidRPr="00894A24">
        <w:rPr>
          <w:rFonts w:cstheme="minorHAnsi"/>
        </w:rPr>
        <w:t xml:space="preserve"> especially need to the revised. To evaluate their reliability I will examine the writers: </w:t>
      </w:r>
      <w:r>
        <w:rPr>
          <w:rFonts w:cstheme="minorHAnsi"/>
        </w:rPr>
        <w:t xml:space="preserve">the </w:t>
      </w:r>
      <w:r w:rsidRPr="00894A24">
        <w:rPr>
          <w:rFonts w:cstheme="minorHAnsi"/>
        </w:rPr>
        <w:t xml:space="preserve">period </w:t>
      </w:r>
      <w:r>
        <w:rPr>
          <w:rFonts w:cstheme="minorHAnsi"/>
        </w:rPr>
        <w:t>in which t</w:t>
      </w:r>
      <w:r w:rsidRPr="00894A24">
        <w:rPr>
          <w:rFonts w:cstheme="minorHAnsi"/>
        </w:rPr>
        <w:t>he</w:t>
      </w:r>
      <w:r>
        <w:rPr>
          <w:rFonts w:cstheme="minorHAnsi"/>
        </w:rPr>
        <w:t>y write, their</w:t>
      </w:r>
      <w:r w:rsidRPr="00894A24">
        <w:rPr>
          <w:rFonts w:cstheme="minorHAnsi"/>
        </w:rPr>
        <w:t xml:space="preserve"> access to the information-was it second hand or primary-, how reliable are the sources they used, was their status or nation</w:t>
      </w:r>
      <w:r>
        <w:rPr>
          <w:rFonts w:cstheme="minorHAnsi"/>
        </w:rPr>
        <w:t xml:space="preserve">ality affecting their judgment and </w:t>
      </w:r>
      <w:r w:rsidRPr="00894A24">
        <w:rPr>
          <w:rFonts w:cstheme="minorHAnsi"/>
        </w:rPr>
        <w:t>how bias they are. The methodology</w:t>
      </w:r>
      <w:r>
        <w:rPr>
          <w:rFonts w:cstheme="minorHAnsi"/>
        </w:rPr>
        <w:t xml:space="preserve"> of the work will </w:t>
      </w:r>
      <w:r w:rsidRPr="00894A24">
        <w:rPr>
          <w:rFonts w:cstheme="minorHAnsi"/>
        </w:rPr>
        <w:t xml:space="preserve">base on comparing primary sources and how secondary </w:t>
      </w:r>
      <w:r>
        <w:rPr>
          <w:rFonts w:cstheme="minorHAnsi"/>
        </w:rPr>
        <w:t xml:space="preserve">sources </w:t>
      </w:r>
      <w:r w:rsidRPr="00894A24">
        <w:rPr>
          <w:rFonts w:cstheme="minorHAnsi"/>
        </w:rPr>
        <w:t>evaluate them</w:t>
      </w:r>
      <w:r>
        <w:rPr>
          <w:rFonts w:cstheme="minorHAnsi"/>
        </w:rPr>
        <w:t>,</w:t>
      </w:r>
      <w:r w:rsidRPr="00894A24">
        <w:rPr>
          <w:rFonts w:cstheme="minorHAnsi"/>
        </w:rPr>
        <w:t xml:space="preserve"> </w:t>
      </w:r>
      <w:r>
        <w:rPr>
          <w:rFonts w:cstheme="minorHAnsi"/>
        </w:rPr>
        <w:t>comparing secondary sources, analysing their reliability and evaluating</w:t>
      </w:r>
      <w:r w:rsidRPr="00894A24">
        <w:rPr>
          <w:rFonts w:cstheme="minorHAnsi"/>
        </w:rPr>
        <w:t xml:space="preserve"> what sources are the most important and on which we can rely most. I plan to create statistics of Intelligence failures and successes in comparison to the army as well as the</w:t>
      </w:r>
      <w:r>
        <w:rPr>
          <w:rFonts w:cstheme="minorHAnsi"/>
        </w:rPr>
        <w:t>ir</w:t>
      </w:r>
      <w:r w:rsidRPr="00894A24">
        <w:rPr>
          <w:rFonts w:cstheme="minorHAnsi"/>
        </w:rPr>
        <w:t xml:space="preserve"> magnitude. </w:t>
      </w:r>
      <w:r>
        <w:rPr>
          <w:rFonts w:cstheme="minorHAnsi"/>
        </w:rPr>
        <w:t>A major</w:t>
      </w:r>
      <w:r w:rsidRPr="00894A24">
        <w:rPr>
          <w:rFonts w:cstheme="minorHAnsi"/>
        </w:rPr>
        <w:t xml:space="preserve"> theoretical</w:t>
      </w:r>
      <w:r>
        <w:rPr>
          <w:rFonts w:cstheme="minorHAnsi"/>
        </w:rPr>
        <w:t xml:space="preserve"> challenge is whether one great success by the</w:t>
      </w:r>
      <w:r w:rsidRPr="00894A24">
        <w:rPr>
          <w:rFonts w:cstheme="minorHAnsi"/>
        </w:rPr>
        <w:t xml:space="preserve"> secret service </w:t>
      </w:r>
      <w:r>
        <w:rPr>
          <w:rFonts w:cstheme="minorHAnsi"/>
        </w:rPr>
        <w:t>should be understood to overshadow ten minor failures. P</w:t>
      </w:r>
      <w:r w:rsidRPr="00894A24">
        <w:rPr>
          <w:rFonts w:cstheme="minorHAnsi"/>
        </w:rPr>
        <w:t>r</w:t>
      </w:r>
      <w:r>
        <w:rPr>
          <w:rFonts w:cstheme="minorHAnsi"/>
        </w:rPr>
        <w:t xml:space="preserve">oblems with comparison for the </w:t>
      </w:r>
      <w:r w:rsidRPr="00894A24">
        <w:rPr>
          <w:rFonts w:cstheme="minorHAnsi"/>
        </w:rPr>
        <w:t xml:space="preserve">periods </w:t>
      </w:r>
      <w:r>
        <w:rPr>
          <w:rFonts w:cstheme="minorHAnsi"/>
        </w:rPr>
        <w:t xml:space="preserve">discussed </w:t>
      </w:r>
      <w:r w:rsidRPr="00894A24">
        <w:rPr>
          <w:rFonts w:cstheme="minorHAnsi"/>
        </w:rPr>
        <w:t>are</w:t>
      </w:r>
      <w:r>
        <w:rPr>
          <w:rFonts w:cstheme="minorHAnsi"/>
        </w:rPr>
        <w:t xml:space="preserve"> also challenging. I</w:t>
      </w:r>
      <w:r w:rsidRPr="00894A24">
        <w:rPr>
          <w:rFonts w:cstheme="minorHAnsi"/>
        </w:rPr>
        <w:t>s it fair to compare the period where Intelligence almost does not exist or authorities are not interested in investing in it, with the one where st</w:t>
      </w:r>
      <w:r>
        <w:rPr>
          <w:rFonts w:cstheme="minorHAnsi"/>
        </w:rPr>
        <w:t>ructures exist</w:t>
      </w:r>
      <w:r w:rsidRPr="00894A24">
        <w:rPr>
          <w:rFonts w:cstheme="minorHAnsi"/>
        </w:rPr>
        <w:t xml:space="preserve"> and functi</w:t>
      </w:r>
      <w:r>
        <w:rPr>
          <w:rFonts w:cstheme="minorHAnsi"/>
        </w:rPr>
        <w:t>on well?</w:t>
      </w:r>
      <w:r w:rsidRPr="00894A24">
        <w:rPr>
          <w:rFonts w:cstheme="minorHAnsi"/>
        </w:rPr>
        <w:t xml:space="preserve"> The answer</w:t>
      </w:r>
      <w:r>
        <w:rPr>
          <w:rFonts w:cstheme="minorHAnsi"/>
        </w:rPr>
        <w:t xml:space="preserve"> could simply be</w:t>
      </w:r>
      <w:r w:rsidRPr="00894A24">
        <w:rPr>
          <w:rFonts w:cstheme="minorHAnsi"/>
        </w:rPr>
        <w:t xml:space="preserve"> that each p</w:t>
      </w:r>
      <w:r>
        <w:rPr>
          <w:rFonts w:cstheme="minorHAnsi"/>
        </w:rPr>
        <w:t xml:space="preserve">eriod is different and therefore </w:t>
      </w:r>
      <w:r w:rsidRPr="00894A24">
        <w:rPr>
          <w:rFonts w:cstheme="minorHAnsi"/>
        </w:rPr>
        <w:t xml:space="preserve">should be revised separately. However to understand the essence of </w:t>
      </w:r>
      <w:r>
        <w:rPr>
          <w:rFonts w:cstheme="minorHAnsi"/>
        </w:rPr>
        <w:t>our problem, the Intelligence</w:t>
      </w:r>
      <w:r w:rsidRPr="00894A24">
        <w:rPr>
          <w:rFonts w:cstheme="minorHAnsi"/>
        </w:rPr>
        <w:t xml:space="preserve"> in </w:t>
      </w:r>
      <w:r>
        <w:rPr>
          <w:rFonts w:cstheme="minorHAnsi"/>
        </w:rPr>
        <w:t xml:space="preserve">the Republic </w:t>
      </w:r>
      <w:r w:rsidRPr="00894A24">
        <w:rPr>
          <w:rFonts w:cstheme="minorHAnsi"/>
        </w:rPr>
        <w:t>period</w:t>
      </w:r>
      <w:r>
        <w:rPr>
          <w:rFonts w:cstheme="minorHAnsi"/>
        </w:rPr>
        <w:t>,</w:t>
      </w:r>
      <w:r w:rsidRPr="00894A24">
        <w:rPr>
          <w:rFonts w:cstheme="minorHAnsi"/>
        </w:rPr>
        <w:t xml:space="preserve"> we need to understand</w:t>
      </w:r>
      <w:r>
        <w:rPr>
          <w:rFonts w:cstheme="minorHAnsi"/>
        </w:rPr>
        <w:t xml:space="preserve"> the periods before and after it and</w:t>
      </w:r>
      <w:r w:rsidRPr="00894A24">
        <w:rPr>
          <w:rFonts w:cstheme="minorHAnsi"/>
        </w:rPr>
        <w:t xml:space="preserve"> therefore the factors influencing the construction of Intelligence as cultural factors, personal experiences a</w:t>
      </w:r>
      <w:r>
        <w:rPr>
          <w:rFonts w:cstheme="minorHAnsi"/>
        </w:rPr>
        <w:t>nd beliefs</w:t>
      </w:r>
      <w:r w:rsidRPr="00894A24">
        <w:rPr>
          <w:rFonts w:cstheme="minorHAnsi"/>
        </w:rPr>
        <w:t xml:space="preserve"> or even luck, etc.</w:t>
      </w:r>
    </w:p>
    <w:p w:rsidR="001101F5" w:rsidRPr="00894A24" w:rsidRDefault="001101F5" w:rsidP="001101F5">
      <w:pPr>
        <w:rPr>
          <w:rFonts w:cstheme="minorHAnsi"/>
        </w:rPr>
      </w:pPr>
      <w:r w:rsidRPr="00894A24">
        <w:rPr>
          <w:rFonts w:cstheme="minorHAnsi"/>
        </w:rPr>
        <w:lastRenderedPageBreak/>
        <w:tab/>
        <w:t>The second part will spin around the time span of the republic and it will bring the first examples of the use of the intelligence service not only by Romans but also by its enemies or middle east</w:t>
      </w:r>
      <w:r>
        <w:rPr>
          <w:rFonts w:cstheme="minorHAnsi"/>
        </w:rPr>
        <w:t>ern</w:t>
      </w:r>
      <w:r w:rsidRPr="00894A24">
        <w:rPr>
          <w:rFonts w:cstheme="minorHAnsi"/>
        </w:rPr>
        <w:t xml:space="preserve"> Empires which already specialised in this field. This part will show Romans' lack of understanding or ignorance of the benefits of a good Intelligence</w:t>
      </w:r>
      <w:r>
        <w:rPr>
          <w:rFonts w:cstheme="minorHAnsi"/>
        </w:rPr>
        <w:t xml:space="preserve"> service</w:t>
      </w:r>
      <w:r w:rsidRPr="00894A24">
        <w:rPr>
          <w:rFonts w:cstheme="minorHAnsi"/>
        </w:rPr>
        <w:t xml:space="preserve">. This will be presented in their conflicts with Carthaginians who on the other hand appreciated the development of a  good intelligence network. The costly Punic Wars however made the Romans realise that strength of the sword is not everything and something needs to be done in the field of </w:t>
      </w:r>
      <w:r>
        <w:rPr>
          <w:rFonts w:cstheme="minorHAnsi"/>
        </w:rPr>
        <w:t>Intelligence</w:t>
      </w:r>
      <w:r w:rsidRPr="00894A24">
        <w:rPr>
          <w:rFonts w:cstheme="minorHAnsi"/>
        </w:rPr>
        <w:t>. In this part Julius Cesar and his times will be the subject of research. From his and contemporary writings we know that it was a time for</w:t>
      </w:r>
      <w:r>
        <w:rPr>
          <w:rFonts w:cstheme="minorHAnsi"/>
        </w:rPr>
        <w:t xml:space="preserve"> the </w:t>
      </w:r>
      <w:r w:rsidRPr="00894A24">
        <w:rPr>
          <w:rFonts w:cstheme="minorHAnsi"/>
        </w:rPr>
        <w:t>first big changes in the Roman Intelligence. He was the commander who</w:t>
      </w:r>
      <w:r>
        <w:rPr>
          <w:rFonts w:cstheme="minorHAnsi"/>
        </w:rPr>
        <w:t xml:space="preserve"> with</w:t>
      </w:r>
      <w:r w:rsidRPr="00894A24">
        <w:rPr>
          <w:rFonts w:cstheme="minorHAnsi"/>
        </w:rPr>
        <w:t xml:space="preserve"> great success used the intelligence to his own advantage</w:t>
      </w:r>
      <w:r>
        <w:rPr>
          <w:rFonts w:cstheme="minorHAnsi"/>
        </w:rPr>
        <w:t>. T</w:t>
      </w:r>
      <w:r w:rsidRPr="00894A24">
        <w:rPr>
          <w:rFonts w:cstheme="minorHAnsi"/>
        </w:rPr>
        <w:t xml:space="preserve">his part </w:t>
      </w:r>
      <w:r>
        <w:rPr>
          <w:rFonts w:cstheme="minorHAnsi"/>
        </w:rPr>
        <w:t xml:space="preserve">however </w:t>
      </w:r>
      <w:r w:rsidRPr="00894A24">
        <w:rPr>
          <w:rFonts w:cstheme="minorHAnsi"/>
        </w:rPr>
        <w:t>will also show how it was</w:t>
      </w:r>
      <w:r>
        <w:rPr>
          <w:rFonts w:cstheme="minorHAnsi"/>
        </w:rPr>
        <w:t xml:space="preserve"> the</w:t>
      </w:r>
      <w:r w:rsidRPr="00894A24">
        <w:rPr>
          <w:rFonts w:cstheme="minorHAnsi"/>
        </w:rPr>
        <w:t xml:space="preserve"> ignorance of Cesar in the day that led to his death -or perhaps more deeply how ignorance of just</w:t>
      </w:r>
      <w:r>
        <w:rPr>
          <w:rFonts w:cstheme="minorHAnsi"/>
        </w:rPr>
        <w:t xml:space="preserve"> a</w:t>
      </w:r>
      <w:r w:rsidRPr="00894A24">
        <w:rPr>
          <w:rFonts w:cstheme="minorHAnsi"/>
        </w:rPr>
        <w:t xml:space="preserve"> piece of information-  had dramatic consequences for the history of the nation. </w:t>
      </w:r>
    </w:p>
    <w:p w:rsidR="001101F5" w:rsidRPr="00894A24" w:rsidRDefault="001101F5" w:rsidP="001101F5">
      <w:pPr>
        <w:rPr>
          <w:rFonts w:cstheme="minorHAnsi"/>
        </w:rPr>
      </w:pPr>
      <w:r w:rsidRPr="00894A24">
        <w:rPr>
          <w:rFonts w:cstheme="minorHAnsi"/>
        </w:rPr>
        <w:tab/>
        <w:t>The next part will navigate in the time span of the Roman Empire from the reign of the first de facto emperor Augustus to its end in the 5th century. This part explain</w:t>
      </w:r>
      <w:r>
        <w:rPr>
          <w:rFonts w:cstheme="minorHAnsi"/>
        </w:rPr>
        <w:t>s</w:t>
      </w:r>
      <w:r w:rsidRPr="00894A24">
        <w:rPr>
          <w:rFonts w:cstheme="minorHAnsi"/>
        </w:rPr>
        <w:t xml:space="preserve"> why Rome never</w:t>
      </w:r>
      <w:r>
        <w:rPr>
          <w:rFonts w:cstheme="minorHAnsi"/>
        </w:rPr>
        <w:t xml:space="preserve"> or whether</w:t>
      </w:r>
      <w:r w:rsidRPr="00894A24">
        <w:rPr>
          <w:rFonts w:cstheme="minorHAnsi"/>
        </w:rPr>
        <w:t xml:space="preserve"> developed a centralized </w:t>
      </w:r>
      <w:r>
        <w:rPr>
          <w:rFonts w:cstheme="minorHAnsi"/>
        </w:rPr>
        <w:t>political and foreign</w:t>
      </w:r>
      <w:r w:rsidRPr="00894A24">
        <w:rPr>
          <w:rFonts w:cstheme="minorHAnsi"/>
        </w:rPr>
        <w:t xml:space="preserve"> intelligence service. Factors within the politic</w:t>
      </w:r>
      <w:r>
        <w:rPr>
          <w:rFonts w:cstheme="minorHAnsi"/>
        </w:rPr>
        <w:t>al system and culture will be the</w:t>
      </w:r>
      <w:r w:rsidRPr="00894A24">
        <w:rPr>
          <w:rFonts w:cstheme="minorHAnsi"/>
        </w:rPr>
        <w:t xml:space="preserve"> main focus </w:t>
      </w:r>
      <w:r>
        <w:rPr>
          <w:rFonts w:cstheme="minorHAnsi"/>
        </w:rPr>
        <w:t xml:space="preserve">in attempts </w:t>
      </w:r>
      <w:r w:rsidRPr="00894A24">
        <w:rPr>
          <w:rFonts w:cstheme="minorHAnsi"/>
        </w:rPr>
        <w:t xml:space="preserve">to explain this. I will also discuss </w:t>
      </w:r>
      <w:r>
        <w:rPr>
          <w:rFonts w:cstheme="minorHAnsi"/>
        </w:rPr>
        <w:t xml:space="preserve">the </w:t>
      </w:r>
      <w:r w:rsidRPr="00894A24">
        <w:rPr>
          <w:rFonts w:cstheme="minorHAnsi"/>
        </w:rPr>
        <w:t>usefulness and faultiness of the intelligence service in this period.</w:t>
      </w:r>
      <w:r>
        <w:rPr>
          <w:rFonts w:cstheme="minorHAnsi"/>
        </w:rPr>
        <w:t xml:space="preserve"> This is the shortest chapter and in spite of discussing the time spam after the Republic it is important as a supporting part to the main topic.</w:t>
      </w:r>
      <w:r w:rsidRPr="00894A24">
        <w:rPr>
          <w:rFonts w:cstheme="minorHAnsi"/>
        </w:rPr>
        <w:t xml:space="preserve"> </w:t>
      </w:r>
    </w:p>
    <w:p w:rsidR="001101F5" w:rsidRPr="00894A24" w:rsidRDefault="001101F5" w:rsidP="001101F5">
      <w:pPr>
        <w:rPr>
          <w:rFonts w:cstheme="minorHAnsi"/>
        </w:rPr>
      </w:pPr>
      <w:r w:rsidRPr="00894A24">
        <w:rPr>
          <w:rFonts w:cstheme="minorHAnsi"/>
        </w:rPr>
        <w:tab/>
        <w:t xml:space="preserve"> The last part will summarise Roman efforts in the field o</w:t>
      </w:r>
      <w:r>
        <w:rPr>
          <w:rFonts w:cstheme="minorHAnsi"/>
        </w:rPr>
        <w:t xml:space="preserve">f Intelligence service and answer the questions, was Roman Intelligence efficient or not and why Rome's central government did or did not developed the state centralised foreign and political Intelligence as compared to some of its neighbours.  </w:t>
      </w:r>
    </w:p>
    <w:p w:rsidR="001101F5" w:rsidRPr="00B42605" w:rsidRDefault="001101F5" w:rsidP="001101F5">
      <w:pPr>
        <w:jc w:val="center"/>
        <w:rPr>
          <w:rFonts w:cstheme="minorHAnsi"/>
          <w:b/>
          <w:sz w:val="40"/>
          <w:szCs w:val="40"/>
        </w:rPr>
      </w:pPr>
      <w:r w:rsidRPr="00B42605">
        <w:rPr>
          <w:rFonts w:cstheme="minorHAnsi"/>
          <w:b/>
          <w:sz w:val="40"/>
          <w:szCs w:val="40"/>
        </w:rPr>
        <w:t>Critical Source Review</w:t>
      </w:r>
    </w:p>
    <w:p w:rsidR="001101F5" w:rsidRPr="00B42605" w:rsidRDefault="001101F5" w:rsidP="001101F5">
      <w:pPr>
        <w:jc w:val="center"/>
        <w:rPr>
          <w:rFonts w:cstheme="minorHAnsi"/>
        </w:rPr>
      </w:pPr>
      <w:r w:rsidRPr="00B42605">
        <w:rPr>
          <w:rFonts w:cstheme="minorHAnsi"/>
        </w:rPr>
        <w:t>by Marcin Gawlik</w:t>
      </w:r>
    </w:p>
    <w:p w:rsidR="001101F5" w:rsidRPr="00B42605" w:rsidRDefault="001101F5" w:rsidP="001101F5">
      <w:pPr>
        <w:jc w:val="center"/>
        <w:rPr>
          <w:rFonts w:cstheme="minorHAnsi"/>
        </w:rPr>
      </w:pPr>
    </w:p>
    <w:p w:rsidR="001101F5" w:rsidRPr="00B42605" w:rsidRDefault="001101F5" w:rsidP="001101F5">
      <w:pPr>
        <w:rPr>
          <w:rFonts w:cstheme="minorHAnsi"/>
        </w:rPr>
      </w:pPr>
      <w:r w:rsidRPr="00B42605">
        <w:rPr>
          <w:rFonts w:cstheme="minorHAnsi"/>
        </w:rPr>
        <w:tab/>
        <w:t xml:space="preserve">In this critical source review I will present </w:t>
      </w:r>
      <w:r>
        <w:rPr>
          <w:rFonts w:cstheme="minorHAnsi"/>
        </w:rPr>
        <w:t xml:space="preserve">an </w:t>
      </w:r>
      <w:r w:rsidRPr="00B42605">
        <w:rPr>
          <w:rFonts w:cstheme="minorHAnsi"/>
        </w:rPr>
        <w:t>analysis of the literature</w:t>
      </w:r>
      <w:r>
        <w:rPr>
          <w:rFonts w:cstheme="minorHAnsi"/>
        </w:rPr>
        <w:t>'s</w:t>
      </w:r>
      <w:r w:rsidRPr="00B42605">
        <w:rPr>
          <w:rFonts w:cstheme="minorHAnsi"/>
        </w:rPr>
        <w:t xml:space="preserve"> primary and secondary sources. The work puts writers chronologically in two </w:t>
      </w:r>
      <w:r>
        <w:rPr>
          <w:rFonts w:cstheme="minorHAnsi"/>
        </w:rPr>
        <w:t>section</w:t>
      </w:r>
      <w:r w:rsidRPr="00B42605">
        <w:rPr>
          <w:rFonts w:cstheme="minorHAnsi"/>
        </w:rPr>
        <w:t xml:space="preserve">s with primary sources first. The main problem of Intelligence in </w:t>
      </w:r>
      <w:r>
        <w:rPr>
          <w:rFonts w:cstheme="minorHAnsi"/>
        </w:rPr>
        <w:t xml:space="preserve">the </w:t>
      </w:r>
      <w:r w:rsidRPr="00B42605">
        <w:rPr>
          <w:rFonts w:cstheme="minorHAnsi"/>
        </w:rPr>
        <w:t>primary sources (as in later periods) is its scarcity. Perhaps it is partially the problem of</w:t>
      </w:r>
      <w:r>
        <w:rPr>
          <w:rFonts w:cstheme="minorHAnsi"/>
        </w:rPr>
        <w:t xml:space="preserve"> the</w:t>
      </w:r>
      <w:r w:rsidRPr="00B42605">
        <w:rPr>
          <w:rFonts w:cstheme="minorHAnsi"/>
        </w:rPr>
        <w:t xml:space="preserve"> character of Intelligence itself, it is a organisation which work</w:t>
      </w:r>
      <w:r>
        <w:rPr>
          <w:rFonts w:cstheme="minorHAnsi"/>
        </w:rPr>
        <w:t xml:space="preserve">s undercover and </w:t>
      </w:r>
      <w:r w:rsidRPr="00B42605">
        <w:rPr>
          <w:rFonts w:cstheme="minorHAnsi"/>
        </w:rPr>
        <w:t>does not like exposure.</w:t>
      </w:r>
      <w:r w:rsidRPr="00B42605">
        <w:rPr>
          <w:rStyle w:val="FootnoteReference"/>
          <w:rFonts w:cstheme="minorHAnsi"/>
        </w:rPr>
        <w:footnoteReference w:id="3"/>
      </w:r>
      <w:r w:rsidRPr="00B42605">
        <w:rPr>
          <w:rFonts w:cstheme="minorHAnsi"/>
        </w:rPr>
        <w:t xml:space="preserve"> The reliability of sources</w:t>
      </w:r>
      <w:r>
        <w:rPr>
          <w:rFonts w:cstheme="minorHAnsi"/>
        </w:rPr>
        <w:t xml:space="preserve"> is focused on</w:t>
      </w:r>
      <w:r w:rsidRPr="00B42605">
        <w:rPr>
          <w:rFonts w:cstheme="minorHAnsi"/>
        </w:rPr>
        <w:t xml:space="preserve"> </w:t>
      </w:r>
      <w:r>
        <w:rPr>
          <w:rFonts w:cstheme="minorHAnsi"/>
        </w:rPr>
        <w:t>but</w:t>
      </w:r>
      <w:r w:rsidRPr="00B42605">
        <w:rPr>
          <w:rFonts w:cstheme="minorHAnsi"/>
        </w:rPr>
        <w:t xml:space="preserve"> I do not</w:t>
      </w:r>
      <w:r>
        <w:rPr>
          <w:rFonts w:cstheme="minorHAnsi"/>
        </w:rPr>
        <w:t xml:space="preserve"> see a reason for</w:t>
      </w:r>
      <w:r w:rsidRPr="00B42605">
        <w:rPr>
          <w:rFonts w:cstheme="minorHAnsi"/>
        </w:rPr>
        <w:t xml:space="preserve"> ancient writers/historians to pass false information </w:t>
      </w:r>
      <w:r>
        <w:rPr>
          <w:rFonts w:cstheme="minorHAnsi"/>
        </w:rPr>
        <w:t xml:space="preserve">concerning Intelligence except for moral, cultural or personal reasons. Perhaps the </w:t>
      </w:r>
      <w:r w:rsidRPr="00B42605">
        <w:rPr>
          <w:rFonts w:cstheme="minorHAnsi"/>
        </w:rPr>
        <w:t xml:space="preserve">writers </w:t>
      </w:r>
      <w:r>
        <w:rPr>
          <w:rFonts w:cstheme="minorHAnsi"/>
        </w:rPr>
        <w:t>overlook</w:t>
      </w:r>
      <w:r w:rsidRPr="00B42605">
        <w:rPr>
          <w:rFonts w:cstheme="minorHAnsi"/>
        </w:rPr>
        <w:t xml:space="preserve"> the deeds of Intelligence or credit them to army or certain </w:t>
      </w:r>
      <w:r>
        <w:rPr>
          <w:rFonts w:cstheme="minorHAnsi"/>
        </w:rPr>
        <w:t xml:space="preserve">other </w:t>
      </w:r>
      <w:r w:rsidRPr="00B42605">
        <w:rPr>
          <w:rFonts w:cstheme="minorHAnsi"/>
        </w:rPr>
        <w:t>person</w:t>
      </w:r>
      <w:r>
        <w:rPr>
          <w:rFonts w:cstheme="minorHAnsi"/>
        </w:rPr>
        <w:t>s</w:t>
      </w:r>
      <w:r w:rsidRPr="00B42605">
        <w:rPr>
          <w:rFonts w:cstheme="minorHAnsi"/>
        </w:rPr>
        <w:t xml:space="preserve"> or themselve</w:t>
      </w:r>
      <w:r>
        <w:rPr>
          <w:rFonts w:cstheme="minorHAnsi"/>
        </w:rPr>
        <w:t>s because</w:t>
      </w:r>
      <w:r w:rsidRPr="00B42605">
        <w:rPr>
          <w:rFonts w:cstheme="minorHAnsi"/>
        </w:rPr>
        <w:t xml:space="preserve"> Intelligence activities are </w:t>
      </w:r>
      <w:r>
        <w:rPr>
          <w:rFonts w:cstheme="minorHAnsi"/>
        </w:rPr>
        <w:t xml:space="preserve">seen </w:t>
      </w:r>
      <w:r w:rsidRPr="00B42605">
        <w:rPr>
          <w:rFonts w:cstheme="minorHAnsi"/>
        </w:rPr>
        <w:t xml:space="preserve">a form of back stabbing </w:t>
      </w:r>
      <w:r>
        <w:rPr>
          <w:rFonts w:cstheme="minorHAnsi"/>
        </w:rPr>
        <w:t xml:space="preserve">or </w:t>
      </w:r>
      <w:r w:rsidRPr="00B42605">
        <w:rPr>
          <w:rFonts w:cstheme="minorHAnsi"/>
        </w:rPr>
        <w:t>unfair practice.</w:t>
      </w:r>
    </w:p>
    <w:p w:rsidR="001101F5" w:rsidRPr="00B42605" w:rsidRDefault="001101F5" w:rsidP="001101F5">
      <w:pPr>
        <w:rPr>
          <w:rFonts w:cstheme="minorHAnsi"/>
          <w:b/>
        </w:rPr>
      </w:pPr>
      <w:r w:rsidRPr="00B42605">
        <w:rPr>
          <w:rFonts w:cstheme="minorHAnsi"/>
          <w:b/>
        </w:rPr>
        <w:t xml:space="preserve">Primary Sources: </w:t>
      </w:r>
    </w:p>
    <w:p w:rsidR="001101F5" w:rsidRPr="00B42605" w:rsidRDefault="001101F5" w:rsidP="001101F5">
      <w:pPr>
        <w:rPr>
          <w:rFonts w:cstheme="minorHAnsi"/>
        </w:rPr>
      </w:pPr>
      <w:r w:rsidRPr="00B42605">
        <w:rPr>
          <w:rFonts w:cstheme="minorHAnsi"/>
        </w:rPr>
        <w:lastRenderedPageBreak/>
        <w:tab/>
        <w:t xml:space="preserve"> </w:t>
      </w:r>
      <w:r w:rsidRPr="00B42605">
        <w:rPr>
          <w:rFonts w:cstheme="minorHAnsi"/>
          <w:i/>
        </w:rPr>
        <w:t>The Histories</w:t>
      </w:r>
      <w:r w:rsidRPr="00B42605">
        <w:rPr>
          <w:rFonts w:cstheme="minorHAnsi"/>
        </w:rPr>
        <w:t xml:space="preserve"> written by Herodotus describe </w:t>
      </w:r>
      <w:r>
        <w:rPr>
          <w:rFonts w:cstheme="minorHAnsi"/>
        </w:rPr>
        <w:t xml:space="preserve">the Greco-Persian </w:t>
      </w:r>
      <w:r w:rsidRPr="00B42605">
        <w:rPr>
          <w:rFonts w:cstheme="minorHAnsi"/>
        </w:rPr>
        <w:t>wars. This is a supplementary work to my dissertation.</w:t>
      </w:r>
      <w:r>
        <w:rPr>
          <w:rFonts w:cstheme="minorHAnsi"/>
        </w:rPr>
        <w:t xml:space="preserve"> The a</w:t>
      </w:r>
      <w:r w:rsidRPr="00B42605">
        <w:rPr>
          <w:rFonts w:cstheme="minorHAnsi"/>
        </w:rPr>
        <w:t>uthor gives some information on Intelligence in Persia, Greece, Egypt and most important Carthage, which I will</w:t>
      </w:r>
      <w:r>
        <w:rPr>
          <w:rFonts w:cstheme="minorHAnsi"/>
        </w:rPr>
        <w:t xml:space="preserve"> synthesise with</w:t>
      </w:r>
      <w:r w:rsidRPr="00B42605">
        <w:rPr>
          <w:rFonts w:cstheme="minorHAnsi"/>
        </w:rPr>
        <w:t xml:space="preserve"> Roman experiences. For example he provide</w:t>
      </w:r>
      <w:r>
        <w:rPr>
          <w:rFonts w:cstheme="minorHAnsi"/>
        </w:rPr>
        <w:t>s</w:t>
      </w:r>
      <w:r w:rsidRPr="00B42605">
        <w:rPr>
          <w:rFonts w:cstheme="minorHAnsi"/>
        </w:rPr>
        <w:t xml:space="preserve"> information that Carthaginians used smoke signals much earlier than </w:t>
      </w:r>
      <w:r>
        <w:rPr>
          <w:rFonts w:cstheme="minorHAnsi"/>
        </w:rPr>
        <w:t xml:space="preserve">the </w:t>
      </w:r>
      <w:r w:rsidRPr="00B42605">
        <w:rPr>
          <w:rFonts w:cstheme="minorHAnsi"/>
        </w:rPr>
        <w:t>Romans.</w:t>
      </w:r>
      <w:r>
        <w:rPr>
          <w:rFonts w:cstheme="minorHAnsi"/>
        </w:rPr>
        <w:t xml:space="preserve"> The</w:t>
      </w:r>
      <w:r w:rsidRPr="00B42605">
        <w:rPr>
          <w:rFonts w:cstheme="minorHAnsi"/>
        </w:rPr>
        <w:t xml:space="preserve"> author</w:t>
      </w:r>
      <w:r>
        <w:rPr>
          <w:rFonts w:cstheme="minorHAnsi"/>
        </w:rPr>
        <w:t xml:space="preserve"> also</w:t>
      </w:r>
      <w:r w:rsidRPr="00B42605">
        <w:rPr>
          <w:rFonts w:cstheme="minorHAnsi"/>
        </w:rPr>
        <w:t xml:space="preserve"> provide</w:t>
      </w:r>
      <w:r>
        <w:rPr>
          <w:rFonts w:cstheme="minorHAnsi"/>
        </w:rPr>
        <w:t>s</w:t>
      </w:r>
      <w:r w:rsidRPr="00B42605">
        <w:rPr>
          <w:rFonts w:cstheme="minorHAnsi"/>
        </w:rPr>
        <w:t xml:space="preserve"> information on the culture of the mentioned countries and their attitude towards use of Intelligence. Herodotus</w:t>
      </w:r>
      <w:r>
        <w:rPr>
          <w:rFonts w:cstheme="minorHAnsi"/>
        </w:rPr>
        <w:t>'s</w:t>
      </w:r>
      <w:r w:rsidRPr="00B42605">
        <w:rPr>
          <w:rFonts w:cstheme="minorHAnsi"/>
        </w:rPr>
        <w:t xml:space="preserve"> reliability is high</w:t>
      </w:r>
      <w:r>
        <w:rPr>
          <w:rFonts w:cstheme="minorHAnsi"/>
        </w:rPr>
        <w:t>ly rated</w:t>
      </w:r>
      <w:r w:rsidRPr="00B42605">
        <w:rPr>
          <w:rFonts w:cstheme="minorHAnsi"/>
        </w:rPr>
        <w:t xml:space="preserve">, </w:t>
      </w:r>
      <w:r>
        <w:rPr>
          <w:rFonts w:cstheme="minorHAnsi"/>
        </w:rPr>
        <w:t xml:space="preserve">for the </w:t>
      </w:r>
      <w:r w:rsidRPr="00B42605">
        <w:rPr>
          <w:rFonts w:cstheme="minorHAnsi"/>
        </w:rPr>
        <w:t>first time in history he used systematic investigation</w:t>
      </w:r>
      <w:r>
        <w:rPr>
          <w:rFonts w:cstheme="minorHAnsi"/>
        </w:rPr>
        <w:t>, taking</w:t>
      </w:r>
      <w:r w:rsidRPr="00B42605">
        <w:rPr>
          <w:rFonts w:cstheme="minorHAnsi"/>
        </w:rPr>
        <w:t xml:space="preserve"> all pieces of information on the event </w:t>
      </w:r>
      <w:r>
        <w:rPr>
          <w:rFonts w:cstheme="minorHAnsi"/>
        </w:rPr>
        <w:t>and clashing</w:t>
      </w:r>
      <w:r w:rsidRPr="00B42605">
        <w:rPr>
          <w:rFonts w:cstheme="minorHAnsi"/>
        </w:rPr>
        <w:t xml:space="preserve"> them in process of critical analysis to receive the most probable answer</w:t>
      </w:r>
      <w:r>
        <w:rPr>
          <w:rFonts w:cstheme="minorHAnsi"/>
        </w:rPr>
        <w:t xml:space="preserve"> arranged in historical</w:t>
      </w:r>
      <w:r w:rsidRPr="00B42605">
        <w:rPr>
          <w:rFonts w:cstheme="minorHAnsi"/>
        </w:rPr>
        <w:t xml:space="preserve"> narrative. His work is not left without </w:t>
      </w:r>
      <w:r>
        <w:rPr>
          <w:rFonts w:cstheme="minorHAnsi"/>
        </w:rPr>
        <w:t>fla</w:t>
      </w:r>
      <w:r w:rsidRPr="00B42605">
        <w:rPr>
          <w:rFonts w:cstheme="minorHAnsi"/>
        </w:rPr>
        <w:t>ws</w:t>
      </w:r>
      <w:r>
        <w:rPr>
          <w:rFonts w:cstheme="minorHAnsi"/>
        </w:rPr>
        <w:t>,</w:t>
      </w:r>
      <w:r w:rsidRPr="00B42605">
        <w:rPr>
          <w:rFonts w:cstheme="minorHAnsi"/>
        </w:rPr>
        <w:t xml:space="preserve"> compare</w:t>
      </w:r>
      <w:r>
        <w:rPr>
          <w:rFonts w:cstheme="minorHAnsi"/>
        </w:rPr>
        <w:t>d</w:t>
      </w:r>
      <w:r w:rsidRPr="00B42605">
        <w:rPr>
          <w:rFonts w:cstheme="minorHAnsi"/>
        </w:rPr>
        <w:t xml:space="preserve"> to modern scholarship</w:t>
      </w:r>
      <w:r>
        <w:rPr>
          <w:rFonts w:cstheme="minorHAnsi"/>
        </w:rPr>
        <w:t>,</w:t>
      </w:r>
      <w:r w:rsidRPr="00B42605">
        <w:rPr>
          <w:rFonts w:cstheme="minorHAnsi"/>
        </w:rPr>
        <w:t xml:space="preserve"> but it is a reliable source for my work. </w:t>
      </w:r>
    </w:p>
    <w:p w:rsidR="001101F5" w:rsidRPr="00B42605" w:rsidRDefault="001101F5" w:rsidP="001101F5">
      <w:pPr>
        <w:rPr>
          <w:rFonts w:cstheme="minorHAnsi"/>
        </w:rPr>
      </w:pPr>
      <w:r w:rsidRPr="00B42605">
        <w:rPr>
          <w:rFonts w:cstheme="minorHAnsi"/>
        </w:rPr>
        <w:tab/>
        <w:t>Julius Caesar</w:t>
      </w:r>
      <w:r>
        <w:rPr>
          <w:rFonts w:cstheme="minorHAnsi"/>
        </w:rPr>
        <w:t>'s</w:t>
      </w:r>
      <w:r w:rsidRPr="00B42605">
        <w:rPr>
          <w:rFonts w:cstheme="minorHAnsi"/>
        </w:rPr>
        <w:t xml:space="preserve"> literary output goes hand in hand with his great military and political achievements. Thanks to </w:t>
      </w:r>
      <w:r>
        <w:rPr>
          <w:rFonts w:cstheme="minorHAnsi"/>
        </w:rPr>
        <w:t xml:space="preserve">the </w:t>
      </w:r>
      <w:r w:rsidRPr="00B42605">
        <w:rPr>
          <w:rFonts w:cstheme="minorHAnsi"/>
        </w:rPr>
        <w:t>seven years war in Gallia he prepared</w:t>
      </w:r>
      <w:r>
        <w:rPr>
          <w:rFonts w:cstheme="minorHAnsi"/>
        </w:rPr>
        <w:t xml:space="preserve"> a large and loyal</w:t>
      </w:r>
      <w:r w:rsidRPr="00B42605">
        <w:rPr>
          <w:rFonts w:cstheme="minorHAnsi"/>
        </w:rPr>
        <w:t xml:space="preserve"> army apparatus. He was the first to use Intelligence on </w:t>
      </w:r>
      <w:r>
        <w:rPr>
          <w:rFonts w:cstheme="minorHAnsi"/>
        </w:rPr>
        <w:t>the next</w:t>
      </w:r>
      <w:r w:rsidRPr="00B42605">
        <w:rPr>
          <w:rFonts w:cstheme="minorHAnsi"/>
        </w:rPr>
        <w:t xml:space="preserve"> level never seen in Rome before. The memoirs </w:t>
      </w:r>
      <w:r w:rsidRPr="00B42605">
        <w:rPr>
          <w:rFonts w:cstheme="minorHAnsi"/>
          <w:i/>
        </w:rPr>
        <w:t>Commentarii de Bello Gallico</w:t>
      </w:r>
      <w:r w:rsidRPr="00B42605">
        <w:rPr>
          <w:rFonts w:cstheme="minorHAnsi"/>
        </w:rPr>
        <w:t xml:space="preserve"> and </w:t>
      </w:r>
      <w:r w:rsidRPr="00B42605">
        <w:rPr>
          <w:rFonts w:cstheme="minorHAnsi"/>
          <w:i/>
        </w:rPr>
        <w:t xml:space="preserve">Commentarii se Bello Civilii </w:t>
      </w:r>
      <w:r w:rsidRPr="00B42605">
        <w:rPr>
          <w:rFonts w:cstheme="minorHAnsi"/>
        </w:rPr>
        <w:t>are the great sources of detailed information about Rome</w:t>
      </w:r>
      <w:r>
        <w:rPr>
          <w:rFonts w:cstheme="minorHAnsi"/>
        </w:rPr>
        <w:t>'s</w:t>
      </w:r>
      <w:r w:rsidRPr="00B42605">
        <w:rPr>
          <w:rFonts w:cstheme="minorHAnsi"/>
        </w:rPr>
        <w:t xml:space="preserve"> Intelligence activities. In my work his example is perfect to polemic on personal</w:t>
      </w:r>
      <w:r>
        <w:rPr>
          <w:rFonts w:cstheme="minorHAnsi"/>
        </w:rPr>
        <w:t>, cultural and state factors in the</w:t>
      </w:r>
      <w:r w:rsidRPr="00B42605">
        <w:rPr>
          <w:rFonts w:cstheme="minorHAnsi"/>
        </w:rPr>
        <w:t xml:space="preserve"> use of Intelligence. In the first book we learn how before every campaign Caesar ordered deep reconnaissance of the terrain before invasion, his agency gathered military, economic, political, geographical and even societal information</w:t>
      </w:r>
      <w:r>
        <w:rPr>
          <w:rFonts w:cstheme="minorHAnsi"/>
        </w:rPr>
        <w:t xml:space="preserve"> such</w:t>
      </w:r>
      <w:r w:rsidRPr="00B42605">
        <w:rPr>
          <w:rFonts w:cstheme="minorHAnsi"/>
        </w:rPr>
        <w:t xml:space="preserve"> as the history and customs of the tribes.</w:t>
      </w:r>
      <w:r>
        <w:rPr>
          <w:rFonts w:cstheme="minorHAnsi"/>
        </w:rPr>
        <w:t xml:space="preserve"> A g</w:t>
      </w:r>
      <w:r w:rsidRPr="00B42605">
        <w:rPr>
          <w:rFonts w:cstheme="minorHAnsi"/>
        </w:rPr>
        <w:t>ood</w:t>
      </w:r>
      <w:r>
        <w:rPr>
          <w:rFonts w:cstheme="minorHAnsi"/>
        </w:rPr>
        <w:t xml:space="preserve"> example for this concerns </w:t>
      </w:r>
      <w:r w:rsidRPr="00B42605">
        <w:rPr>
          <w:rFonts w:cstheme="minorHAnsi"/>
        </w:rPr>
        <w:t>activities b</w:t>
      </w:r>
      <w:r>
        <w:rPr>
          <w:rFonts w:cstheme="minorHAnsi"/>
        </w:rPr>
        <w:t xml:space="preserve">efore the invasion of the </w:t>
      </w:r>
      <w:r w:rsidRPr="00B42605">
        <w:rPr>
          <w:rFonts w:cstheme="minorHAnsi"/>
        </w:rPr>
        <w:t>British Isles -unknown to the Romans- he gathered information from any poss</w:t>
      </w:r>
      <w:r>
        <w:rPr>
          <w:rFonts w:cstheme="minorHAnsi"/>
        </w:rPr>
        <w:t xml:space="preserve">ible source. He was convinced of the great importance of </w:t>
      </w:r>
      <w:r w:rsidRPr="00B42605">
        <w:rPr>
          <w:rFonts w:cstheme="minorHAnsi"/>
        </w:rPr>
        <w:t>Intelligence activities before</w:t>
      </w:r>
      <w:r>
        <w:rPr>
          <w:rFonts w:cstheme="minorHAnsi"/>
        </w:rPr>
        <w:t xml:space="preserve"> the invasion, </w:t>
      </w:r>
      <w:r w:rsidRPr="00B42605">
        <w:rPr>
          <w:rFonts w:cstheme="minorHAnsi"/>
        </w:rPr>
        <w:t>to penetrate the island, observe the character of their population and gather information on the localities, ports and locations suitable for army landing. Meanwhile he complain</w:t>
      </w:r>
      <w:r>
        <w:rPr>
          <w:rFonts w:cstheme="minorHAnsi"/>
        </w:rPr>
        <w:t>ed</w:t>
      </w:r>
      <w:r w:rsidRPr="00B42605">
        <w:rPr>
          <w:rFonts w:cstheme="minorHAnsi"/>
        </w:rPr>
        <w:t xml:space="preserve"> that despite </w:t>
      </w:r>
      <w:r>
        <w:rPr>
          <w:rFonts w:cstheme="minorHAnsi"/>
        </w:rPr>
        <w:t xml:space="preserve">the </w:t>
      </w:r>
      <w:r w:rsidRPr="00B42605">
        <w:rPr>
          <w:rFonts w:cstheme="minorHAnsi"/>
        </w:rPr>
        <w:t>interrogation of merchants he did not obtain the desired knowledge of the size of the Isle, the number of tribes, the ways of conduct warfare, the</w:t>
      </w:r>
      <w:r>
        <w:rPr>
          <w:rFonts w:cstheme="minorHAnsi"/>
        </w:rPr>
        <w:t xml:space="preserve"> armament of those and where</w:t>
      </w:r>
      <w:r w:rsidRPr="00B42605">
        <w:rPr>
          <w:rFonts w:cstheme="minorHAnsi"/>
        </w:rPr>
        <w:t xml:space="preserve"> the ports suitable to receive large amount of troops and big ships</w:t>
      </w:r>
      <w:r>
        <w:rPr>
          <w:rFonts w:cstheme="minorHAnsi"/>
        </w:rPr>
        <w:t xml:space="preserve"> where located</w:t>
      </w:r>
      <w:r w:rsidRPr="00B42605">
        <w:rPr>
          <w:rFonts w:cstheme="minorHAnsi"/>
        </w:rPr>
        <w:t xml:space="preserve">. Therefore he sent on the other side of the la Manche channel a soldier which </w:t>
      </w:r>
      <w:r>
        <w:rPr>
          <w:rFonts w:cstheme="minorHAnsi"/>
        </w:rPr>
        <w:t xml:space="preserve">was </w:t>
      </w:r>
      <w:r w:rsidRPr="00B42605">
        <w:rPr>
          <w:rFonts w:cstheme="minorHAnsi"/>
        </w:rPr>
        <w:t xml:space="preserve">supposed to reconnaissance the best place for the landing. </w:t>
      </w:r>
      <w:r>
        <w:rPr>
          <w:rFonts w:cstheme="minorHAnsi"/>
        </w:rPr>
        <w:t>T</w:t>
      </w:r>
      <w:r w:rsidRPr="00B42605">
        <w:rPr>
          <w:rFonts w:cstheme="minorHAnsi"/>
        </w:rPr>
        <w:t>he interrogation of the merchants h</w:t>
      </w:r>
      <w:r>
        <w:rPr>
          <w:rFonts w:cstheme="minorHAnsi"/>
        </w:rPr>
        <w:t xml:space="preserve">owever had positive effect, </w:t>
      </w:r>
      <w:r w:rsidRPr="00B42605">
        <w:rPr>
          <w:rFonts w:cstheme="minorHAnsi"/>
        </w:rPr>
        <w:t xml:space="preserve">by telling about their encounter with the Roman commander on the other side of the channel they acted as agency of influence. </w:t>
      </w:r>
      <w:r>
        <w:rPr>
          <w:rFonts w:cstheme="minorHAnsi"/>
        </w:rPr>
        <w:t xml:space="preserve">This led to a </w:t>
      </w:r>
      <w:r w:rsidRPr="00B42605">
        <w:rPr>
          <w:rFonts w:cstheme="minorHAnsi"/>
        </w:rPr>
        <w:t xml:space="preserve">few ambassadors from British Isles </w:t>
      </w:r>
      <w:r>
        <w:rPr>
          <w:rFonts w:cstheme="minorHAnsi"/>
        </w:rPr>
        <w:t>coming to Caesar and</w:t>
      </w:r>
      <w:r w:rsidRPr="00B42605">
        <w:rPr>
          <w:rFonts w:cstheme="minorHAnsi"/>
        </w:rPr>
        <w:t xml:space="preserve"> promising to give hostages and to subdue to Roman authority. Caesar observed the positive political environment and sent </w:t>
      </w:r>
      <w:r>
        <w:rPr>
          <w:rFonts w:cstheme="minorHAnsi"/>
        </w:rPr>
        <w:t>to</w:t>
      </w:r>
      <w:r w:rsidRPr="00B42605">
        <w:rPr>
          <w:rFonts w:cstheme="minorHAnsi"/>
        </w:rPr>
        <w:t xml:space="preserve"> t</w:t>
      </w:r>
      <w:r>
        <w:rPr>
          <w:rFonts w:cstheme="minorHAnsi"/>
        </w:rPr>
        <w:t>he other side of the channel the</w:t>
      </w:r>
      <w:r w:rsidRPr="00B42605">
        <w:rPr>
          <w:rFonts w:cstheme="minorHAnsi"/>
        </w:rPr>
        <w:t xml:space="preserve"> loyal to the Rome and himself and widely respected on the both sides of the channel chief of the Gallic tribe </w:t>
      </w:r>
      <w:r>
        <w:rPr>
          <w:rFonts w:cstheme="minorHAnsi"/>
        </w:rPr>
        <w:t>as an</w:t>
      </w:r>
      <w:r w:rsidRPr="00B42605">
        <w:rPr>
          <w:rFonts w:cstheme="minorHAnsi"/>
        </w:rPr>
        <w:t xml:space="preserve"> agent (in modern terms he would be called an agent of influence).</w:t>
      </w:r>
      <w:r>
        <w:rPr>
          <w:rFonts w:cstheme="minorHAnsi"/>
        </w:rPr>
        <w:t xml:space="preserve"> That</w:t>
      </w:r>
      <w:r w:rsidRPr="00B42605">
        <w:rPr>
          <w:rFonts w:cstheme="minorHAnsi"/>
        </w:rPr>
        <w:t xml:space="preserve"> chief persuaded</w:t>
      </w:r>
      <w:r>
        <w:rPr>
          <w:rFonts w:cstheme="minorHAnsi"/>
        </w:rPr>
        <w:t xml:space="preserve"> the</w:t>
      </w:r>
      <w:r w:rsidRPr="00B42605">
        <w:rPr>
          <w:rFonts w:cstheme="minorHAnsi"/>
        </w:rPr>
        <w:t xml:space="preserve"> British population to </w:t>
      </w:r>
      <w:r>
        <w:rPr>
          <w:rFonts w:cstheme="minorHAnsi"/>
        </w:rPr>
        <w:t>defer to Caesar as they would be better</w:t>
      </w:r>
      <w:r w:rsidRPr="00B42605">
        <w:rPr>
          <w:rFonts w:cstheme="minorHAnsi"/>
        </w:rPr>
        <w:t xml:space="preserve"> </w:t>
      </w:r>
      <w:r>
        <w:rPr>
          <w:rFonts w:cstheme="minorHAnsi"/>
        </w:rPr>
        <w:t xml:space="preserve">off </w:t>
      </w:r>
      <w:r w:rsidRPr="00B42605">
        <w:rPr>
          <w:rFonts w:cstheme="minorHAnsi"/>
        </w:rPr>
        <w:t>as a</w:t>
      </w:r>
      <w:r>
        <w:rPr>
          <w:rFonts w:cstheme="minorHAnsi"/>
        </w:rPr>
        <w:t>n</w:t>
      </w:r>
      <w:r w:rsidRPr="00B42605">
        <w:rPr>
          <w:rFonts w:cstheme="minorHAnsi"/>
        </w:rPr>
        <w:t xml:space="preserve"> ally than </w:t>
      </w:r>
      <w:r>
        <w:rPr>
          <w:rFonts w:cstheme="minorHAnsi"/>
        </w:rPr>
        <w:t>an</w:t>
      </w:r>
      <w:r w:rsidRPr="00B42605">
        <w:rPr>
          <w:rFonts w:cstheme="minorHAnsi"/>
        </w:rPr>
        <w:t xml:space="preserve"> enemy. The sophistication of Caesar</w:t>
      </w:r>
      <w:r>
        <w:rPr>
          <w:rFonts w:cstheme="minorHAnsi"/>
        </w:rPr>
        <w:t>'s</w:t>
      </w:r>
      <w:r w:rsidRPr="00B42605">
        <w:rPr>
          <w:rFonts w:cstheme="minorHAnsi"/>
        </w:rPr>
        <w:t xml:space="preserve"> Intelligence efforts did not</w:t>
      </w:r>
      <w:r>
        <w:rPr>
          <w:rFonts w:cstheme="minorHAnsi"/>
        </w:rPr>
        <w:t xml:space="preserve"> end there, it is possible that he</w:t>
      </w:r>
      <w:r w:rsidRPr="00B42605">
        <w:rPr>
          <w:rFonts w:cstheme="minorHAnsi"/>
        </w:rPr>
        <w:t xml:space="preserve"> created small and highly mobile reconnaissance units called</w:t>
      </w:r>
      <w:r w:rsidRPr="00B42605">
        <w:rPr>
          <w:rFonts w:cstheme="minorHAnsi"/>
          <w:i/>
        </w:rPr>
        <w:t xml:space="preserve"> exploratores </w:t>
      </w:r>
      <w:r w:rsidRPr="00B42605">
        <w:rPr>
          <w:rFonts w:cstheme="minorHAnsi"/>
        </w:rPr>
        <w:t>(</w:t>
      </w:r>
      <w:r w:rsidRPr="00B42605">
        <w:rPr>
          <w:rFonts w:cstheme="minorHAnsi"/>
          <w:i/>
        </w:rPr>
        <w:t>shallow</w:t>
      </w:r>
      <w:r w:rsidRPr="00B42605">
        <w:rPr>
          <w:rFonts w:cstheme="minorHAnsi"/>
        </w:rPr>
        <w:t xml:space="preserve"> Intelligence)deployed on the borders of e</w:t>
      </w:r>
      <w:r>
        <w:rPr>
          <w:rFonts w:cstheme="minorHAnsi"/>
        </w:rPr>
        <w:t xml:space="preserve">mpire whose </w:t>
      </w:r>
      <w:r w:rsidRPr="00B42605">
        <w:rPr>
          <w:rFonts w:cstheme="minorHAnsi"/>
        </w:rPr>
        <w:t>duty w</w:t>
      </w:r>
      <w:r>
        <w:rPr>
          <w:rFonts w:cstheme="minorHAnsi"/>
        </w:rPr>
        <w:t>as to observe what happens in</w:t>
      </w:r>
      <w:r w:rsidRPr="00B42605">
        <w:rPr>
          <w:rFonts w:cstheme="minorHAnsi"/>
        </w:rPr>
        <w:t xml:space="preserve"> neighbouring countries.</w:t>
      </w:r>
      <w:r w:rsidRPr="00B42605">
        <w:rPr>
          <w:rStyle w:val="FootnoteReference"/>
          <w:rFonts w:cstheme="minorHAnsi"/>
        </w:rPr>
        <w:footnoteReference w:id="4"/>
      </w:r>
      <w:r w:rsidRPr="00B42605">
        <w:rPr>
          <w:rFonts w:cstheme="minorHAnsi"/>
        </w:rPr>
        <w:t xml:space="preserve"> However even Caesar did not see the necessity to create a </w:t>
      </w:r>
      <w:r w:rsidRPr="00B42605">
        <w:rPr>
          <w:rFonts w:cstheme="minorHAnsi"/>
          <w:i/>
        </w:rPr>
        <w:t>deep</w:t>
      </w:r>
      <w:r w:rsidRPr="00B42605">
        <w:rPr>
          <w:rFonts w:cstheme="minorHAnsi"/>
        </w:rPr>
        <w:t xml:space="preserve"> Intelligence-an agency network on the courts of foreign nations.</w:t>
      </w:r>
      <w:r w:rsidRPr="00B42605">
        <w:rPr>
          <w:rStyle w:val="FootnoteReference"/>
          <w:rFonts w:cstheme="minorHAnsi"/>
        </w:rPr>
        <w:footnoteReference w:id="5"/>
      </w:r>
      <w:r w:rsidRPr="00B42605">
        <w:rPr>
          <w:rFonts w:cstheme="minorHAnsi"/>
        </w:rPr>
        <w:t xml:space="preserve"> Nonetheless he was the first commander in </w:t>
      </w:r>
      <w:r>
        <w:rPr>
          <w:rFonts w:cstheme="minorHAnsi"/>
        </w:rPr>
        <w:t>the history of Rome who created during</w:t>
      </w:r>
      <w:r w:rsidRPr="00B42605">
        <w:rPr>
          <w:rFonts w:cstheme="minorHAnsi"/>
        </w:rPr>
        <w:t xml:space="preserve"> the time of the campaigns a stable courier network with post offices arranged with the same distance. Caesar did not hesitate to send his</w:t>
      </w:r>
      <w:r>
        <w:rPr>
          <w:rFonts w:cstheme="minorHAnsi"/>
        </w:rPr>
        <w:t xml:space="preserve"> best </w:t>
      </w:r>
      <w:r>
        <w:rPr>
          <w:rFonts w:cstheme="minorHAnsi"/>
        </w:rPr>
        <w:lastRenderedPageBreak/>
        <w:t>horsemen and horses as</w:t>
      </w:r>
      <w:r w:rsidRPr="00B42605">
        <w:rPr>
          <w:rFonts w:cstheme="minorHAnsi"/>
        </w:rPr>
        <w:t xml:space="preserve"> courier</w:t>
      </w:r>
      <w:r>
        <w:rPr>
          <w:rFonts w:cstheme="minorHAnsi"/>
        </w:rPr>
        <w:t>s</w:t>
      </w:r>
      <w:r w:rsidRPr="00B42605">
        <w:rPr>
          <w:rFonts w:cstheme="minorHAnsi"/>
        </w:rPr>
        <w:t xml:space="preserve"> despite his constant complain</w:t>
      </w:r>
      <w:r>
        <w:rPr>
          <w:rFonts w:cstheme="minorHAnsi"/>
        </w:rPr>
        <w:t>ts of</w:t>
      </w:r>
      <w:r w:rsidRPr="00B42605">
        <w:rPr>
          <w:rFonts w:cstheme="minorHAnsi"/>
        </w:rPr>
        <w:t xml:space="preserve"> lack of cavalry. We also know that he used </w:t>
      </w:r>
      <w:r>
        <w:rPr>
          <w:rFonts w:cstheme="minorHAnsi"/>
          <w:i/>
        </w:rPr>
        <w:t>s</w:t>
      </w:r>
      <w:r w:rsidRPr="00B42605">
        <w:rPr>
          <w:rFonts w:cstheme="minorHAnsi"/>
          <w:i/>
        </w:rPr>
        <w:t>peculatores</w:t>
      </w:r>
      <w:r>
        <w:rPr>
          <w:rFonts w:cstheme="minorHAnsi"/>
        </w:rPr>
        <w:t>,</w:t>
      </w:r>
      <w:r w:rsidRPr="00B42605">
        <w:rPr>
          <w:rFonts w:cstheme="minorHAnsi"/>
        </w:rPr>
        <w:t xml:space="preserve"> agents specialising in gathering information on the enemy </w:t>
      </w:r>
      <w:r>
        <w:rPr>
          <w:rFonts w:cstheme="minorHAnsi"/>
        </w:rPr>
        <w:t xml:space="preserve">by </w:t>
      </w:r>
      <w:r w:rsidRPr="00B42605">
        <w:rPr>
          <w:rFonts w:cstheme="minorHAnsi"/>
        </w:rPr>
        <w:t xml:space="preserve">working undercover, but sometimes used in terrain recon missions as well. Only once Caesar missed </w:t>
      </w:r>
      <w:r>
        <w:rPr>
          <w:rFonts w:cstheme="minorHAnsi"/>
        </w:rPr>
        <w:t>the opportunity to use</w:t>
      </w:r>
      <w:r w:rsidRPr="00B42605">
        <w:rPr>
          <w:rFonts w:cstheme="minorHAnsi"/>
        </w:rPr>
        <w:t xml:space="preserve"> Intelligence information </w:t>
      </w:r>
      <w:r>
        <w:rPr>
          <w:rFonts w:cstheme="minorHAnsi"/>
        </w:rPr>
        <w:t>on time and it was this</w:t>
      </w:r>
      <w:r w:rsidRPr="00B42605">
        <w:rPr>
          <w:rFonts w:cstheme="minorHAnsi"/>
        </w:rPr>
        <w:t xml:space="preserve"> time which decided </w:t>
      </w:r>
      <w:r>
        <w:rPr>
          <w:rFonts w:cstheme="minorHAnsi"/>
        </w:rPr>
        <w:t>his fate</w:t>
      </w:r>
      <w:r w:rsidRPr="00B42605">
        <w:rPr>
          <w:rFonts w:cstheme="minorHAnsi"/>
        </w:rPr>
        <w:t xml:space="preserve">.            </w:t>
      </w:r>
    </w:p>
    <w:p w:rsidR="001101F5" w:rsidRPr="00B42605" w:rsidRDefault="001101F5" w:rsidP="001101F5">
      <w:pPr>
        <w:rPr>
          <w:rFonts w:cstheme="minorHAnsi"/>
        </w:rPr>
      </w:pPr>
      <w:r>
        <w:rPr>
          <w:rFonts w:cstheme="minorHAnsi"/>
        </w:rPr>
        <w:t>The reliability</w:t>
      </w:r>
      <w:r w:rsidRPr="00B42605">
        <w:rPr>
          <w:rFonts w:cstheme="minorHAnsi"/>
        </w:rPr>
        <w:t xml:space="preserve"> of the memoirs is the main difficulty</w:t>
      </w:r>
      <w:r>
        <w:rPr>
          <w:rFonts w:cstheme="minorHAnsi"/>
        </w:rPr>
        <w:t xml:space="preserve"> here and this is still widely discussed today</w:t>
      </w:r>
      <w:r w:rsidRPr="00B42605">
        <w:rPr>
          <w:rFonts w:cstheme="minorHAnsi"/>
        </w:rPr>
        <w:t xml:space="preserve">. For </w:t>
      </w:r>
      <w:r>
        <w:rPr>
          <w:rFonts w:cstheme="minorHAnsi"/>
        </w:rPr>
        <w:t>some</w:t>
      </w:r>
      <w:r w:rsidRPr="00B42605">
        <w:rPr>
          <w:rFonts w:cstheme="minorHAnsi"/>
        </w:rPr>
        <w:t xml:space="preserve"> he is credible and inaccuracies are a result of human imperfections and literary factors</w:t>
      </w:r>
      <w:r>
        <w:rPr>
          <w:rFonts w:cstheme="minorHAnsi"/>
        </w:rPr>
        <w:t xml:space="preserve"> such</w:t>
      </w:r>
      <w:r w:rsidRPr="00B42605">
        <w:rPr>
          <w:rFonts w:cstheme="minorHAnsi"/>
        </w:rPr>
        <w:t xml:space="preserve"> as literary composition, for others he created apparent objectivism under which he distorted the truth in any possible way in order to pass to contemporaries a complimentary image of his person and his deeds. Unfortunately there is little historical accounts to compare to his works especially to </w:t>
      </w:r>
      <w:r w:rsidRPr="00B42605">
        <w:rPr>
          <w:rFonts w:cstheme="minorHAnsi"/>
          <w:i/>
        </w:rPr>
        <w:t>Commentarii de Bello Gallico</w:t>
      </w:r>
      <w:r w:rsidRPr="00B42605">
        <w:rPr>
          <w:rFonts w:cstheme="minorHAnsi"/>
        </w:rPr>
        <w:t>. However</w:t>
      </w:r>
      <w:r>
        <w:rPr>
          <w:rFonts w:cstheme="minorHAnsi"/>
        </w:rPr>
        <w:t xml:space="preserve"> deep</w:t>
      </w:r>
      <w:r w:rsidRPr="00B42605">
        <w:rPr>
          <w:rFonts w:cstheme="minorHAnsi"/>
        </w:rPr>
        <w:t xml:space="preserve"> analysis and confrontation with ancient sources made by modern scholars indicates that Caesar do</w:t>
      </w:r>
      <w:r>
        <w:rPr>
          <w:rFonts w:cstheme="minorHAnsi"/>
        </w:rPr>
        <w:t>es</w:t>
      </w:r>
      <w:r w:rsidRPr="00B42605">
        <w:rPr>
          <w:rFonts w:cstheme="minorHAnsi"/>
        </w:rPr>
        <w:t xml:space="preserve"> not misinform the reader but rather in contrary he pass</w:t>
      </w:r>
      <w:r>
        <w:rPr>
          <w:rFonts w:cstheme="minorHAnsi"/>
        </w:rPr>
        <w:t>es</w:t>
      </w:r>
      <w:r w:rsidRPr="00B42605">
        <w:rPr>
          <w:rFonts w:cstheme="minorHAnsi"/>
        </w:rPr>
        <w:t xml:space="preserve"> historically honest information based on material from his staff of chancellery</w:t>
      </w:r>
      <w:r>
        <w:rPr>
          <w:rFonts w:cstheme="minorHAnsi"/>
        </w:rPr>
        <w:t>,</w:t>
      </w:r>
      <w:r w:rsidRPr="00B42605">
        <w:rPr>
          <w:rFonts w:cstheme="minorHAnsi"/>
        </w:rPr>
        <w:t xml:space="preserve"> led by Aulus Hirtius, and legates reports.</w:t>
      </w:r>
      <w:r w:rsidRPr="00B42605">
        <w:rPr>
          <w:rStyle w:val="FootnoteReference"/>
          <w:rFonts w:cstheme="minorHAnsi"/>
        </w:rPr>
        <w:footnoteReference w:id="6"/>
      </w:r>
      <w:r w:rsidRPr="00B42605">
        <w:rPr>
          <w:rFonts w:cstheme="minorHAnsi"/>
        </w:rPr>
        <w:t xml:space="preserve"> He could not distort the truth whatsoever when there was alive thousands of witnesses of the events. There was no reason to write false reports to the senate. However in </w:t>
      </w:r>
      <w:r w:rsidRPr="00B42605">
        <w:rPr>
          <w:rFonts w:cstheme="minorHAnsi"/>
          <w:i/>
        </w:rPr>
        <w:t xml:space="preserve">Commentarii se Bello Civilii </w:t>
      </w:r>
      <w:r w:rsidRPr="00B42605">
        <w:rPr>
          <w:rFonts w:cstheme="minorHAnsi"/>
        </w:rPr>
        <w:t xml:space="preserve">there are contradictions or </w:t>
      </w:r>
      <w:r>
        <w:rPr>
          <w:rFonts w:cstheme="minorHAnsi"/>
        </w:rPr>
        <w:t>overlookings</w:t>
      </w:r>
      <w:r w:rsidRPr="00B42605">
        <w:rPr>
          <w:rFonts w:cstheme="minorHAnsi"/>
        </w:rPr>
        <w:t xml:space="preserve"> in certain parts not favourable to Caesar </w:t>
      </w:r>
      <w:r>
        <w:rPr>
          <w:rFonts w:cstheme="minorHAnsi"/>
        </w:rPr>
        <w:t xml:space="preserve">as well as </w:t>
      </w:r>
      <w:r w:rsidRPr="00B42605">
        <w:rPr>
          <w:rFonts w:cstheme="minorHAnsi"/>
        </w:rPr>
        <w:t xml:space="preserve">evident detrimental criticism of his political opponents.   </w:t>
      </w:r>
    </w:p>
    <w:p w:rsidR="001101F5" w:rsidRPr="00B42605" w:rsidRDefault="001101F5" w:rsidP="001101F5">
      <w:pPr>
        <w:rPr>
          <w:rFonts w:cstheme="minorHAnsi"/>
        </w:rPr>
      </w:pPr>
      <w:r w:rsidRPr="00B42605">
        <w:rPr>
          <w:rFonts w:cstheme="minorHAnsi"/>
        </w:rPr>
        <w:t>Caesar</w:t>
      </w:r>
      <w:r>
        <w:rPr>
          <w:rFonts w:cstheme="minorHAnsi"/>
        </w:rPr>
        <w:t>'s austerity of style;</w:t>
      </w:r>
      <w:r w:rsidRPr="00B42605">
        <w:rPr>
          <w:rFonts w:cstheme="minorHAnsi"/>
        </w:rPr>
        <w:t xml:space="preserve"> feign clarity, </w:t>
      </w:r>
      <w:r>
        <w:rPr>
          <w:rFonts w:cstheme="minorHAnsi"/>
        </w:rPr>
        <w:t>seeming</w:t>
      </w:r>
      <w:r w:rsidRPr="00B42605">
        <w:rPr>
          <w:rFonts w:cstheme="minorHAnsi"/>
        </w:rPr>
        <w:t xml:space="preserve"> modesty and calmness, quasi objective narration might deceive even an expert.</w:t>
      </w:r>
      <w:r w:rsidRPr="00B42605">
        <w:rPr>
          <w:rStyle w:val="FootnoteReference"/>
          <w:rFonts w:cstheme="minorHAnsi"/>
        </w:rPr>
        <w:footnoteReference w:id="7"/>
      </w:r>
      <w:r w:rsidRPr="00B42605">
        <w:rPr>
          <w:rFonts w:cstheme="minorHAnsi"/>
        </w:rPr>
        <w:t xml:space="preserve"> In the content </w:t>
      </w:r>
      <w:r>
        <w:rPr>
          <w:rFonts w:cstheme="minorHAnsi"/>
        </w:rPr>
        <w:t xml:space="preserve">the </w:t>
      </w:r>
      <w:r w:rsidRPr="00B42605">
        <w:rPr>
          <w:rFonts w:cstheme="minorHAnsi"/>
        </w:rPr>
        <w:t>author present</w:t>
      </w:r>
      <w:r>
        <w:rPr>
          <w:rFonts w:cstheme="minorHAnsi"/>
        </w:rPr>
        <w:t>s</w:t>
      </w:r>
      <w:r w:rsidRPr="00B42605">
        <w:rPr>
          <w:rFonts w:cstheme="minorHAnsi"/>
        </w:rPr>
        <w:t xml:space="preserve"> his statesmanship and political views therefore it has </w:t>
      </w:r>
      <w:r>
        <w:rPr>
          <w:rFonts w:cstheme="minorHAnsi"/>
        </w:rPr>
        <w:t>a function as propaganda</w:t>
      </w:r>
      <w:r w:rsidRPr="00B42605">
        <w:rPr>
          <w:rFonts w:cstheme="minorHAnsi"/>
        </w:rPr>
        <w:t xml:space="preserve">. However I do not see a plausible reason why </w:t>
      </w:r>
      <w:r>
        <w:rPr>
          <w:rFonts w:cstheme="minorHAnsi"/>
        </w:rPr>
        <w:t xml:space="preserve">he </w:t>
      </w:r>
      <w:r w:rsidRPr="00B42605">
        <w:rPr>
          <w:rFonts w:cstheme="minorHAnsi"/>
        </w:rPr>
        <w:t xml:space="preserve">could lie about </w:t>
      </w:r>
      <w:r>
        <w:rPr>
          <w:rFonts w:cstheme="minorHAnsi"/>
        </w:rPr>
        <w:t xml:space="preserve">the </w:t>
      </w:r>
      <w:r w:rsidRPr="00B42605">
        <w:rPr>
          <w:rFonts w:cstheme="minorHAnsi"/>
        </w:rPr>
        <w:t xml:space="preserve">usage of Intelligence, therefore despite </w:t>
      </w:r>
      <w:r>
        <w:rPr>
          <w:rFonts w:cstheme="minorHAnsi"/>
        </w:rPr>
        <w:t xml:space="preserve">the </w:t>
      </w:r>
      <w:r w:rsidRPr="00B42605">
        <w:rPr>
          <w:rFonts w:cstheme="minorHAnsi"/>
        </w:rPr>
        <w:t>eulogistic character of his writings, they are great accounts of the Roman Intelligence activities and their success. One could ask what would happen if Caesar would not be assassinated, perhaps the Intelligence in Rome would f</w:t>
      </w:r>
      <w:r>
        <w:rPr>
          <w:rFonts w:cstheme="minorHAnsi"/>
        </w:rPr>
        <w:t>lourish as an institutional form.</w:t>
      </w:r>
      <w:r w:rsidRPr="00B42605">
        <w:rPr>
          <w:rFonts w:cstheme="minorHAnsi"/>
        </w:rPr>
        <w:t xml:space="preserve"> No doubt he was a man of many extraordinary abilities, which let him achieve great victories against his enemies </w:t>
      </w:r>
      <w:r>
        <w:rPr>
          <w:rFonts w:cstheme="minorHAnsi"/>
        </w:rPr>
        <w:t xml:space="preserve">however </w:t>
      </w:r>
      <w:r w:rsidRPr="00B42605">
        <w:rPr>
          <w:rFonts w:cstheme="minorHAnsi"/>
        </w:rPr>
        <w:t xml:space="preserve">I am convinced that without his appreciation and investment in Intelligence he </w:t>
      </w:r>
      <w:r>
        <w:rPr>
          <w:rFonts w:cstheme="minorHAnsi"/>
        </w:rPr>
        <w:t>would not be the man as we know him</w:t>
      </w:r>
      <w:r w:rsidRPr="00B42605">
        <w:rPr>
          <w:rFonts w:cstheme="minorHAnsi"/>
        </w:rPr>
        <w:t xml:space="preserve"> and perhaps Rome</w:t>
      </w:r>
      <w:r>
        <w:rPr>
          <w:rFonts w:cstheme="minorHAnsi"/>
        </w:rPr>
        <w:t xml:space="preserve"> would not be the empire as we know it either</w:t>
      </w:r>
      <w:r w:rsidRPr="00B42605">
        <w:rPr>
          <w:rFonts w:cstheme="minorHAnsi"/>
        </w:rPr>
        <w:t>. Paradoxically Caesar</w:t>
      </w:r>
      <w:r>
        <w:rPr>
          <w:rFonts w:cstheme="minorHAnsi"/>
        </w:rPr>
        <w:t>'s</w:t>
      </w:r>
      <w:r w:rsidRPr="00B42605">
        <w:rPr>
          <w:rFonts w:cstheme="minorHAnsi"/>
        </w:rPr>
        <w:t xml:space="preserve"> death show</w:t>
      </w:r>
      <w:r>
        <w:rPr>
          <w:rFonts w:cstheme="minorHAnsi"/>
        </w:rPr>
        <w:t>s</w:t>
      </w:r>
      <w:r w:rsidRPr="00B42605">
        <w:rPr>
          <w:rFonts w:cstheme="minorHAnsi"/>
        </w:rPr>
        <w:t xml:space="preserve"> us -despite his appreciation of Intelligence- how ignoring even one</w:t>
      </w:r>
      <w:r>
        <w:rPr>
          <w:rFonts w:cstheme="minorHAnsi"/>
        </w:rPr>
        <w:t xml:space="preserve"> piece of</w:t>
      </w:r>
      <w:r w:rsidRPr="00B42605">
        <w:rPr>
          <w:rFonts w:cstheme="minorHAnsi"/>
        </w:rPr>
        <w:t xml:space="preserve"> information can be catastrophic, </w:t>
      </w:r>
      <w:r>
        <w:rPr>
          <w:rFonts w:cstheme="minorHAnsi"/>
        </w:rPr>
        <w:t xml:space="preserve">highlighting the significance </w:t>
      </w:r>
      <w:r w:rsidRPr="00B42605">
        <w:rPr>
          <w:rFonts w:cstheme="minorHAnsi"/>
        </w:rPr>
        <w:t>of the Intelligence.</w:t>
      </w:r>
    </w:p>
    <w:p w:rsidR="001101F5" w:rsidRPr="00B42605" w:rsidRDefault="001101F5" w:rsidP="001101F5">
      <w:pPr>
        <w:rPr>
          <w:rFonts w:cstheme="minorHAnsi"/>
        </w:rPr>
      </w:pPr>
      <w:r w:rsidRPr="00B42605">
        <w:rPr>
          <w:rFonts w:cstheme="minorHAnsi"/>
          <w:i/>
        </w:rPr>
        <w:tab/>
        <w:t xml:space="preserve">History of Rome </w:t>
      </w:r>
      <w:r w:rsidRPr="00B42605">
        <w:rPr>
          <w:rFonts w:cstheme="minorHAnsi"/>
        </w:rPr>
        <w:t>by Titus Livius covers Roman history from its legendary beginning in 753 B.C. to year 9 A.D.  In here we can find the earliest information on Rome</w:t>
      </w:r>
      <w:r>
        <w:rPr>
          <w:rFonts w:cstheme="minorHAnsi"/>
        </w:rPr>
        <w:t>'s</w:t>
      </w:r>
      <w:r w:rsidRPr="00B42605">
        <w:rPr>
          <w:rFonts w:cstheme="minorHAnsi"/>
        </w:rPr>
        <w:t xml:space="preserve"> Intelligence activities from</w:t>
      </w:r>
      <w:r>
        <w:rPr>
          <w:rFonts w:cstheme="minorHAnsi"/>
        </w:rPr>
        <w:t xml:space="preserve"> the</w:t>
      </w:r>
      <w:r w:rsidRPr="00B42605">
        <w:rPr>
          <w:rFonts w:cstheme="minorHAnsi"/>
        </w:rPr>
        <w:t xml:space="preserve"> Roman-Etruscan wars. Unfortunately </w:t>
      </w:r>
      <w:r>
        <w:rPr>
          <w:rFonts w:cstheme="minorHAnsi"/>
        </w:rPr>
        <w:t xml:space="preserve">the </w:t>
      </w:r>
      <w:r w:rsidRPr="00B42605">
        <w:rPr>
          <w:rFonts w:cstheme="minorHAnsi"/>
        </w:rPr>
        <w:t xml:space="preserve">further in time </w:t>
      </w:r>
      <w:r>
        <w:rPr>
          <w:rFonts w:cstheme="minorHAnsi"/>
        </w:rPr>
        <w:t>the author goes the harder it</w:t>
      </w:r>
      <w:r w:rsidRPr="00B42605">
        <w:rPr>
          <w:rFonts w:cstheme="minorHAnsi"/>
        </w:rPr>
        <w:t xml:space="preserve"> is to verify the source</w:t>
      </w:r>
      <w:r>
        <w:rPr>
          <w:rFonts w:cstheme="minorHAnsi"/>
        </w:rPr>
        <w:t>s</w:t>
      </w:r>
      <w:r w:rsidRPr="00B42605">
        <w:rPr>
          <w:rFonts w:cstheme="minorHAnsi"/>
        </w:rPr>
        <w:t xml:space="preserve"> he takes the information from. Each period described by </w:t>
      </w:r>
      <w:r>
        <w:rPr>
          <w:rFonts w:cstheme="minorHAnsi"/>
        </w:rPr>
        <w:t xml:space="preserve">the </w:t>
      </w:r>
      <w:r w:rsidRPr="00B42605">
        <w:rPr>
          <w:rFonts w:cstheme="minorHAnsi"/>
        </w:rPr>
        <w:t>author contain</w:t>
      </w:r>
      <w:r>
        <w:rPr>
          <w:rFonts w:cstheme="minorHAnsi"/>
        </w:rPr>
        <w:t>s</w:t>
      </w:r>
      <w:r w:rsidRPr="00B42605">
        <w:rPr>
          <w:rFonts w:cstheme="minorHAnsi"/>
        </w:rPr>
        <w:t xml:space="preserve"> </w:t>
      </w:r>
      <w:r>
        <w:rPr>
          <w:rFonts w:cstheme="minorHAnsi"/>
        </w:rPr>
        <w:t>varying amounts of</w:t>
      </w:r>
      <w:r w:rsidRPr="00B42605">
        <w:rPr>
          <w:rFonts w:cstheme="minorHAnsi"/>
        </w:rPr>
        <w:t xml:space="preserve"> information on Intelligence but also knowledge from other fields important to my dissertation. In here we can find information on Roman culture, which influenced </w:t>
      </w:r>
      <w:r>
        <w:rPr>
          <w:rFonts w:cstheme="minorHAnsi"/>
        </w:rPr>
        <w:t xml:space="preserve">the use of Intelligence </w:t>
      </w:r>
      <w:r w:rsidRPr="00B42605">
        <w:rPr>
          <w:rFonts w:cstheme="minorHAnsi"/>
        </w:rPr>
        <w:t xml:space="preserve">or rather its ignorance, as the Romans were proud </w:t>
      </w:r>
      <w:r>
        <w:rPr>
          <w:rFonts w:cstheme="minorHAnsi"/>
        </w:rPr>
        <w:t xml:space="preserve">of </w:t>
      </w:r>
      <w:r w:rsidRPr="00B42605">
        <w:rPr>
          <w:rFonts w:cstheme="minorHAnsi"/>
        </w:rPr>
        <w:t xml:space="preserve">conquering the world in </w:t>
      </w:r>
      <w:r>
        <w:rPr>
          <w:rFonts w:cstheme="minorHAnsi"/>
        </w:rPr>
        <w:t xml:space="preserve">a </w:t>
      </w:r>
      <w:r w:rsidRPr="00B42605">
        <w:rPr>
          <w:rFonts w:cstheme="minorHAnsi"/>
        </w:rPr>
        <w:t xml:space="preserve">fair way without the need to use </w:t>
      </w:r>
      <w:r>
        <w:rPr>
          <w:rFonts w:cstheme="minorHAnsi"/>
        </w:rPr>
        <w:t xml:space="preserve">perceived </w:t>
      </w:r>
      <w:r w:rsidRPr="00B42605">
        <w:rPr>
          <w:rFonts w:cstheme="minorHAnsi"/>
        </w:rPr>
        <w:t xml:space="preserve">sneaky (Intelligence) methods, and </w:t>
      </w:r>
      <w:r>
        <w:rPr>
          <w:rFonts w:cstheme="minorHAnsi"/>
        </w:rPr>
        <w:t>the author is no</w:t>
      </w:r>
      <w:r w:rsidRPr="00B42605">
        <w:rPr>
          <w:rFonts w:cstheme="minorHAnsi"/>
        </w:rPr>
        <w:t xml:space="preserve"> exception </w:t>
      </w:r>
      <w:r>
        <w:rPr>
          <w:rFonts w:cstheme="minorHAnsi"/>
        </w:rPr>
        <w:t>for this. His national pri</w:t>
      </w:r>
      <w:r w:rsidRPr="00B42605">
        <w:rPr>
          <w:rFonts w:cstheme="minorHAnsi"/>
        </w:rPr>
        <w:t>d</w:t>
      </w:r>
      <w:r>
        <w:rPr>
          <w:rFonts w:cstheme="minorHAnsi"/>
        </w:rPr>
        <w:t>e</w:t>
      </w:r>
      <w:r w:rsidRPr="00B42605">
        <w:rPr>
          <w:rFonts w:cstheme="minorHAnsi"/>
        </w:rPr>
        <w:t xml:space="preserve"> </w:t>
      </w:r>
      <w:r>
        <w:rPr>
          <w:rFonts w:cstheme="minorHAnsi"/>
        </w:rPr>
        <w:t>influenced his manipulation of</w:t>
      </w:r>
      <w:r w:rsidRPr="00B42605">
        <w:rPr>
          <w:rFonts w:cstheme="minorHAnsi"/>
        </w:rPr>
        <w:t xml:space="preserve"> the facts</w:t>
      </w:r>
      <w:r>
        <w:rPr>
          <w:rFonts w:cstheme="minorHAnsi"/>
        </w:rPr>
        <w:t>,</w:t>
      </w:r>
      <w:r w:rsidRPr="00B42605">
        <w:rPr>
          <w:rFonts w:cstheme="minorHAnsi"/>
        </w:rPr>
        <w:t xml:space="preserve"> for example he contradict himself about</w:t>
      </w:r>
      <w:r>
        <w:rPr>
          <w:rFonts w:cstheme="minorHAnsi"/>
        </w:rPr>
        <w:t xml:space="preserve"> the</w:t>
      </w:r>
      <w:r w:rsidRPr="00B42605">
        <w:rPr>
          <w:rFonts w:cstheme="minorHAnsi"/>
        </w:rPr>
        <w:t xml:space="preserve"> ransom paid to Gauls in 390 B.C. or he miss</w:t>
      </w:r>
      <w:r>
        <w:rPr>
          <w:rFonts w:cstheme="minorHAnsi"/>
        </w:rPr>
        <w:t>es</w:t>
      </w:r>
      <w:r w:rsidRPr="00B42605">
        <w:rPr>
          <w:rFonts w:cstheme="minorHAnsi"/>
        </w:rPr>
        <w:t xml:space="preserve"> out the Etrusc</w:t>
      </w:r>
      <w:r>
        <w:rPr>
          <w:rFonts w:cstheme="minorHAnsi"/>
        </w:rPr>
        <w:t>an origins of Servius Tullius. I</w:t>
      </w:r>
      <w:r w:rsidRPr="00B42605">
        <w:rPr>
          <w:rFonts w:cstheme="minorHAnsi"/>
        </w:rPr>
        <w:t xml:space="preserve">nformation </w:t>
      </w:r>
      <w:r>
        <w:rPr>
          <w:rFonts w:cstheme="minorHAnsi"/>
        </w:rPr>
        <w:t xml:space="preserve">concerning </w:t>
      </w:r>
      <w:r w:rsidRPr="00B42605">
        <w:rPr>
          <w:rFonts w:cstheme="minorHAnsi"/>
        </w:rPr>
        <w:t xml:space="preserve">Intelligence </w:t>
      </w:r>
      <w:r>
        <w:rPr>
          <w:rFonts w:cstheme="minorHAnsi"/>
        </w:rPr>
        <w:t xml:space="preserve">is therefore taken </w:t>
      </w:r>
      <w:r w:rsidRPr="00B42605">
        <w:rPr>
          <w:rFonts w:cstheme="minorHAnsi"/>
        </w:rPr>
        <w:t>careful</w:t>
      </w:r>
      <w:r>
        <w:rPr>
          <w:rFonts w:cstheme="minorHAnsi"/>
        </w:rPr>
        <w:t>ly</w:t>
      </w:r>
      <w:r w:rsidRPr="00B42605">
        <w:rPr>
          <w:rFonts w:cstheme="minorHAnsi"/>
        </w:rPr>
        <w:t xml:space="preserve"> and this also raise</w:t>
      </w:r>
      <w:r>
        <w:rPr>
          <w:rFonts w:cstheme="minorHAnsi"/>
        </w:rPr>
        <w:t>s</w:t>
      </w:r>
      <w:r w:rsidRPr="00B42605">
        <w:rPr>
          <w:rFonts w:cstheme="minorHAnsi"/>
        </w:rPr>
        <w:t xml:space="preserve"> the question</w:t>
      </w:r>
      <w:r>
        <w:rPr>
          <w:rFonts w:cstheme="minorHAnsi"/>
        </w:rPr>
        <w:t xml:space="preserve"> of</w:t>
      </w:r>
      <w:r w:rsidRPr="00B42605">
        <w:rPr>
          <w:rFonts w:cstheme="minorHAnsi"/>
        </w:rPr>
        <w:t xml:space="preserve"> what </w:t>
      </w:r>
      <w:r>
        <w:rPr>
          <w:rFonts w:cstheme="minorHAnsi"/>
        </w:rPr>
        <w:t xml:space="preserve">the </w:t>
      </w:r>
      <w:r w:rsidRPr="00B42605">
        <w:rPr>
          <w:rFonts w:cstheme="minorHAnsi"/>
        </w:rPr>
        <w:t>author miss</w:t>
      </w:r>
      <w:r>
        <w:rPr>
          <w:rFonts w:cstheme="minorHAnsi"/>
        </w:rPr>
        <w:t>es</w:t>
      </w:r>
      <w:r w:rsidRPr="00B42605">
        <w:rPr>
          <w:rFonts w:cstheme="minorHAnsi"/>
        </w:rPr>
        <w:t xml:space="preserve"> out from that field. Titus</w:t>
      </w:r>
      <w:r>
        <w:rPr>
          <w:rFonts w:cstheme="minorHAnsi"/>
        </w:rPr>
        <w:t>'s</w:t>
      </w:r>
      <w:r w:rsidRPr="00B42605">
        <w:rPr>
          <w:rFonts w:cstheme="minorHAnsi"/>
        </w:rPr>
        <w:t xml:space="preserve"> patriotic and emotional relation </w:t>
      </w:r>
      <w:r>
        <w:rPr>
          <w:rFonts w:cstheme="minorHAnsi"/>
        </w:rPr>
        <w:t>to</w:t>
      </w:r>
      <w:r w:rsidRPr="00B42605">
        <w:rPr>
          <w:rFonts w:cstheme="minorHAnsi"/>
        </w:rPr>
        <w:t xml:space="preserve"> the events are </w:t>
      </w:r>
      <w:r w:rsidRPr="00B42605">
        <w:rPr>
          <w:rFonts w:cstheme="minorHAnsi"/>
        </w:rPr>
        <w:lastRenderedPageBreak/>
        <w:t>his big weakness, in spite of</w:t>
      </w:r>
      <w:r>
        <w:rPr>
          <w:rFonts w:cstheme="minorHAnsi"/>
        </w:rPr>
        <w:t xml:space="preserve"> the</w:t>
      </w:r>
      <w:r w:rsidRPr="00B42605">
        <w:rPr>
          <w:rFonts w:cstheme="minorHAnsi"/>
        </w:rPr>
        <w:t xml:space="preserve"> enormous amount of information his opinions are tendentious and bias towards his country. Titus</w:t>
      </w:r>
      <w:r>
        <w:rPr>
          <w:rFonts w:cstheme="minorHAnsi"/>
        </w:rPr>
        <w:t>'s</w:t>
      </w:r>
      <w:r w:rsidRPr="00B42605">
        <w:rPr>
          <w:rFonts w:cstheme="minorHAnsi"/>
        </w:rPr>
        <w:t xml:space="preserve"> way of work</w:t>
      </w:r>
      <w:r>
        <w:rPr>
          <w:rFonts w:cstheme="minorHAnsi"/>
        </w:rPr>
        <w:t>ing</w:t>
      </w:r>
      <w:r w:rsidRPr="00B42605">
        <w:rPr>
          <w:rFonts w:cstheme="minorHAnsi"/>
        </w:rPr>
        <w:t xml:space="preserve"> if far </w:t>
      </w:r>
      <w:r>
        <w:rPr>
          <w:rFonts w:cstheme="minorHAnsi"/>
        </w:rPr>
        <w:t>from</w:t>
      </w:r>
      <w:r w:rsidRPr="00B42605">
        <w:rPr>
          <w:rFonts w:cstheme="minorHAnsi"/>
        </w:rPr>
        <w:t xml:space="preserve"> professional compare</w:t>
      </w:r>
      <w:r>
        <w:rPr>
          <w:rFonts w:cstheme="minorHAnsi"/>
        </w:rPr>
        <w:t>d</w:t>
      </w:r>
      <w:r w:rsidRPr="00B42605">
        <w:rPr>
          <w:rFonts w:cstheme="minorHAnsi"/>
        </w:rPr>
        <w:t xml:space="preserve"> to Tacitus</w:t>
      </w:r>
      <w:r>
        <w:rPr>
          <w:rFonts w:cstheme="minorHAnsi"/>
        </w:rPr>
        <w:t>. H</w:t>
      </w:r>
      <w:r w:rsidRPr="00B42605">
        <w:rPr>
          <w:rFonts w:cstheme="minorHAnsi"/>
        </w:rPr>
        <w:t>e based his work on previ</w:t>
      </w:r>
      <w:r>
        <w:rPr>
          <w:rFonts w:cstheme="minorHAnsi"/>
        </w:rPr>
        <w:t xml:space="preserve">ous Greek and Roman historians and </w:t>
      </w:r>
      <w:r w:rsidRPr="00B42605">
        <w:rPr>
          <w:rFonts w:cstheme="minorHAnsi"/>
        </w:rPr>
        <w:t xml:space="preserve">memoirs and archives of </w:t>
      </w:r>
      <w:r>
        <w:rPr>
          <w:rFonts w:cstheme="minorHAnsi"/>
        </w:rPr>
        <w:t>the Senate therefore in comparison</w:t>
      </w:r>
      <w:r w:rsidRPr="00B42605">
        <w:rPr>
          <w:rFonts w:cstheme="minorHAnsi"/>
        </w:rPr>
        <w:t xml:space="preserve"> to Tacitus the material he gathered is rather sparse.</w:t>
      </w:r>
      <w:r w:rsidRPr="00BE062B">
        <w:rPr>
          <w:rFonts w:cstheme="minorHAnsi"/>
        </w:rPr>
        <w:t xml:space="preserve"> </w:t>
      </w:r>
      <w:r w:rsidRPr="00B42605">
        <w:rPr>
          <w:rFonts w:cstheme="minorHAnsi"/>
        </w:rPr>
        <w:t>Livy left</w:t>
      </w:r>
      <w:r>
        <w:rPr>
          <w:rFonts w:cstheme="minorHAnsi"/>
        </w:rPr>
        <w:t xml:space="preserve"> an</w:t>
      </w:r>
      <w:r w:rsidRPr="00B42605">
        <w:rPr>
          <w:rFonts w:cstheme="minorHAnsi"/>
        </w:rPr>
        <w:t xml:space="preserve"> important account on the reign of Augustus. This emperor established </w:t>
      </w:r>
      <w:r>
        <w:rPr>
          <w:rFonts w:cstheme="minorHAnsi"/>
        </w:rPr>
        <w:t xml:space="preserve">the </w:t>
      </w:r>
      <w:r w:rsidRPr="00B42605">
        <w:rPr>
          <w:rFonts w:cstheme="minorHAnsi"/>
        </w:rPr>
        <w:t xml:space="preserve">first state running military and political </w:t>
      </w:r>
      <w:r>
        <w:rPr>
          <w:rFonts w:cstheme="minorHAnsi"/>
        </w:rPr>
        <w:t>intelligence structures.</w:t>
      </w:r>
    </w:p>
    <w:p w:rsidR="001101F5" w:rsidRPr="00B42605" w:rsidRDefault="001101F5" w:rsidP="001101F5">
      <w:pPr>
        <w:rPr>
          <w:rFonts w:cstheme="minorHAnsi"/>
        </w:rPr>
      </w:pPr>
      <w:r w:rsidRPr="00B42605">
        <w:rPr>
          <w:rFonts w:cstheme="minorHAnsi"/>
        </w:rPr>
        <w:t xml:space="preserve">In books 21-30 </w:t>
      </w:r>
      <w:r>
        <w:rPr>
          <w:rFonts w:cstheme="minorHAnsi"/>
        </w:rPr>
        <w:t>Livius</w:t>
      </w:r>
      <w:r w:rsidRPr="00B42605">
        <w:rPr>
          <w:rFonts w:cstheme="minorHAnsi"/>
        </w:rPr>
        <w:t xml:space="preserve"> describes in depth </w:t>
      </w:r>
      <w:r>
        <w:rPr>
          <w:rFonts w:cstheme="minorHAnsi"/>
        </w:rPr>
        <w:t xml:space="preserve">the </w:t>
      </w:r>
      <w:r w:rsidRPr="00B42605">
        <w:rPr>
          <w:rFonts w:cstheme="minorHAnsi"/>
        </w:rPr>
        <w:t xml:space="preserve">events of </w:t>
      </w:r>
      <w:r>
        <w:rPr>
          <w:rFonts w:cstheme="minorHAnsi"/>
        </w:rPr>
        <w:t xml:space="preserve">the </w:t>
      </w:r>
      <w:r w:rsidRPr="00B42605">
        <w:rPr>
          <w:rFonts w:cstheme="minorHAnsi"/>
        </w:rPr>
        <w:t>Punic wars</w:t>
      </w:r>
      <w:r>
        <w:rPr>
          <w:rFonts w:cstheme="minorHAnsi"/>
        </w:rPr>
        <w:t>. H</w:t>
      </w:r>
      <w:r w:rsidRPr="00B42605">
        <w:rPr>
          <w:rFonts w:cstheme="minorHAnsi"/>
        </w:rPr>
        <w:t>e brings many examples of the Carthaginian use of Intelligence, the innovations made by Hannibal and</w:t>
      </w:r>
      <w:r>
        <w:rPr>
          <w:rFonts w:cstheme="minorHAnsi"/>
        </w:rPr>
        <w:t xml:space="preserve"> the</w:t>
      </w:r>
      <w:r w:rsidRPr="00B42605">
        <w:rPr>
          <w:rFonts w:cstheme="minorHAnsi"/>
        </w:rPr>
        <w:t xml:space="preserve"> Roman response to that type of warfare. Romans suffered a painful lesson from Carthaginians by ignoring Intelligence, but they quickly learn that brute force is not enough to win with</w:t>
      </w:r>
      <w:r>
        <w:rPr>
          <w:rFonts w:cstheme="minorHAnsi"/>
        </w:rPr>
        <w:t xml:space="preserve"> a</w:t>
      </w:r>
      <w:r w:rsidRPr="00B42605">
        <w:rPr>
          <w:rFonts w:cstheme="minorHAnsi"/>
        </w:rPr>
        <w:t xml:space="preserve"> challenging opponent. Unfortunately Intelligence activities implemented by Rome during campaigns has not been maintained and </w:t>
      </w:r>
      <w:r>
        <w:rPr>
          <w:rFonts w:cstheme="minorHAnsi"/>
        </w:rPr>
        <w:t xml:space="preserve">were </w:t>
      </w:r>
      <w:r w:rsidRPr="00B42605">
        <w:rPr>
          <w:rFonts w:cstheme="minorHAnsi"/>
        </w:rPr>
        <w:t>forgotten after the war. This</w:t>
      </w:r>
      <w:r>
        <w:rPr>
          <w:rFonts w:cstheme="minorHAnsi"/>
        </w:rPr>
        <w:t xml:space="preserve"> </w:t>
      </w:r>
      <w:r w:rsidRPr="00B42605">
        <w:rPr>
          <w:rFonts w:cstheme="minorHAnsi"/>
        </w:rPr>
        <w:t xml:space="preserve">is important for </w:t>
      </w:r>
      <w:r>
        <w:rPr>
          <w:rFonts w:cstheme="minorHAnsi"/>
        </w:rPr>
        <w:t xml:space="preserve">the </w:t>
      </w:r>
      <w:r w:rsidRPr="00B42605">
        <w:rPr>
          <w:rFonts w:cstheme="minorHAnsi"/>
        </w:rPr>
        <w:t>synthesis of the two powers, why Romans did not continue</w:t>
      </w:r>
      <w:r>
        <w:rPr>
          <w:rFonts w:cstheme="minorHAnsi"/>
        </w:rPr>
        <w:t xml:space="preserve"> development of Intelligence, whether</w:t>
      </w:r>
      <w:r w:rsidRPr="00B42605">
        <w:rPr>
          <w:rFonts w:cstheme="minorHAnsi"/>
        </w:rPr>
        <w:t xml:space="preserve"> t</w:t>
      </w:r>
      <w:r>
        <w:rPr>
          <w:rFonts w:cstheme="minorHAnsi"/>
        </w:rPr>
        <w:t xml:space="preserve">here an opportunity to do this and </w:t>
      </w:r>
      <w:r w:rsidRPr="00B42605">
        <w:rPr>
          <w:rFonts w:cstheme="minorHAnsi"/>
        </w:rPr>
        <w:t>why was it lost.</w:t>
      </w:r>
    </w:p>
    <w:p w:rsidR="001101F5" w:rsidRPr="00B42605" w:rsidRDefault="001101F5" w:rsidP="001101F5">
      <w:pPr>
        <w:rPr>
          <w:rFonts w:cstheme="minorHAnsi"/>
        </w:rPr>
      </w:pPr>
      <w:r w:rsidRPr="00B42605">
        <w:rPr>
          <w:rFonts w:cstheme="minorHAnsi"/>
        </w:rPr>
        <w:tab/>
        <w:t>Tacitus</w:t>
      </w:r>
      <w:r>
        <w:rPr>
          <w:rFonts w:cstheme="minorHAnsi"/>
        </w:rPr>
        <w:t>'s</w:t>
      </w:r>
      <w:r w:rsidRPr="00B42605">
        <w:rPr>
          <w:rFonts w:cstheme="minorHAnsi"/>
        </w:rPr>
        <w:t xml:space="preserve"> </w:t>
      </w:r>
      <w:r w:rsidRPr="00B42605">
        <w:rPr>
          <w:rFonts w:cstheme="minorHAnsi"/>
          <w:i/>
        </w:rPr>
        <w:t>Annals</w:t>
      </w:r>
      <w:r w:rsidRPr="00B42605">
        <w:rPr>
          <w:rFonts w:cstheme="minorHAnsi"/>
        </w:rPr>
        <w:t xml:space="preserve"> and </w:t>
      </w:r>
      <w:r w:rsidRPr="00B42605">
        <w:rPr>
          <w:rFonts w:cstheme="minorHAnsi"/>
          <w:i/>
        </w:rPr>
        <w:t>Histories</w:t>
      </w:r>
      <w:r w:rsidRPr="00B42605">
        <w:rPr>
          <w:rFonts w:cstheme="minorHAnsi"/>
        </w:rPr>
        <w:t xml:space="preserve"> gives me a very reliable source of information on the political and cultural atmosphere from</w:t>
      </w:r>
      <w:r>
        <w:rPr>
          <w:rFonts w:cstheme="minorHAnsi"/>
        </w:rPr>
        <w:t xml:space="preserve"> the</w:t>
      </w:r>
      <w:r w:rsidRPr="00B42605">
        <w:rPr>
          <w:rFonts w:cstheme="minorHAnsi"/>
        </w:rPr>
        <w:t xml:space="preserve"> death of Emperor Augustus in 17 AD to death of Domitian in 96 AD. The works are important for understanding why Rome</w:t>
      </w:r>
      <w:r>
        <w:rPr>
          <w:rFonts w:cstheme="minorHAnsi"/>
        </w:rPr>
        <w:t>'s</w:t>
      </w:r>
      <w:r w:rsidRPr="00B42605">
        <w:rPr>
          <w:rFonts w:cstheme="minorHAnsi"/>
        </w:rPr>
        <w:t xml:space="preserve"> -especially foreign- Intelligence was not developed after certain promising reforms began </w:t>
      </w:r>
      <w:r>
        <w:rPr>
          <w:rFonts w:cstheme="minorHAnsi"/>
        </w:rPr>
        <w:t>by Augustus but that legacy had</w:t>
      </w:r>
      <w:r w:rsidRPr="00B42605">
        <w:rPr>
          <w:rFonts w:cstheme="minorHAnsi"/>
        </w:rPr>
        <w:t xml:space="preserve"> been lost, Titus ha</w:t>
      </w:r>
      <w:r>
        <w:rPr>
          <w:rFonts w:cstheme="minorHAnsi"/>
        </w:rPr>
        <w:t>d</w:t>
      </w:r>
      <w:r w:rsidRPr="00B42605">
        <w:rPr>
          <w:rFonts w:cstheme="minorHAnsi"/>
        </w:rPr>
        <w:t xml:space="preserve"> seen </w:t>
      </w:r>
      <w:r>
        <w:rPr>
          <w:rFonts w:cstheme="minorHAnsi"/>
        </w:rPr>
        <w:t>the demoralization of Intelligence and</w:t>
      </w:r>
      <w:r w:rsidRPr="00B42605">
        <w:rPr>
          <w:rFonts w:cstheme="minorHAnsi"/>
        </w:rPr>
        <w:t xml:space="preserve"> how it became a political tool. </w:t>
      </w:r>
      <w:r>
        <w:rPr>
          <w:rFonts w:cstheme="minorHAnsi"/>
        </w:rPr>
        <w:t>The a</w:t>
      </w:r>
      <w:r w:rsidRPr="00B42605">
        <w:rPr>
          <w:rFonts w:cstheme="minorHAnsi"/>
        </w:rPr>
        <w:t xml:space="preserve">uthor brings many examples of Roman Intelligence activities and </w:t>
      </w:r>
      <w:r>
        <w:rPr>
          <w:rFonts w:cstheme="minorHAnsi"/>
        </w:rPr>
        <w:t xml:space="preserve">those of </w:t>
      </w:r>
      <w:r w:rsidRPr="00B42605">
        <w:rPr>
          <w:rFonts w:cstheme="minorHAnsi"/>
        </w:rPr>
        <w:t xml:space="preserve">its neighbours. Despite his Roman nationality Tacitus is trying to </w:t>
      </w:r>
      <w:r>
        <w:rPr>
          <w:rFonts w:cstheme="minorHAnsi"/>
        </w:rPr>
        <w:t xml:space="preserve">be </w:t>
      </w:r>
      <w:r w:rsidRPr="00B42605">
        <w:rPr>
          <w:rFonts w:cstheme="minorHAnsi"/>
        </w:rPr>
        <w:t>objective in his relations  "</w:t>
      </w:r>
      <w:r w:rsidRPr="00B42605">
        <w:rPr>
          <w:rFonts w:cstheme="minorHAnsi"/>
          <w:color w:val="000000"/>
        </w:rPr>
        <w:t>relate a few facts... without either bitterness or partiality, from any motives to which I am far removed."</w:t>
      </w:r>
      <w:r w:rsidRPr="00B42605">
        <w:rPr>
          <w:rStyle w:val="FootnoteReference"/>
          <w:rFonts w:cstheme="minorHAnsi"/>
          <w:color w:val="000000"/>
        </w:rPr>
        <w:footnoteReference w:id="8"/>
      </w:r>
    </w:p>
    <w:p w:rsidR="001101F5" w:rsidRPr="00B42605" w:rsidRDefault="001101F5" w:rsidP="001101F5">
      <w:pPr>
        <w:rPr>
          <w:rFonts w:cstheme="minorHAnsi"/>
        </w:rPr>
      </w:pPr>
      <w:r w:rsidRPr="00B42605">
        <w:rPr>
          <w:rFonts w:cstheme="minorHAnsi"/>
        </w:rPr>
        <w:tab/>
        <w:t xml:space="preserve"> </w:t>
      </w:r>
    </w:p>
    <w:p w:rsidR="001101F5" w:rsidRPr="00B42605" w:rsidRDefault="001101F5" w:rsidP="001101F5">
      <w:pPr>
        <w:rPr>
          <w:rFonts w:cstheme="minorHAnsi"/>
        </w:rPr>
      </w:pPr>
      <w:r w:rsidRPr="00B42605">
        <w:rPr>
          <w:rFonts w:cstheme="minorHAnsi"/>
        </w:rPr>
        <w:tab/>
        <w:t xml:space="preserve"> </w:t>
      </w:r>
      <w:r w:rsidRPr="00B42605">
        <w:rPr>
          <w:rFonts w:cstheme="minorHAnsi"/>
          <w:i/>
        </w:rPr>
        <w:t>Stratagems of War</w:t>
      </w:r>
      <w:r w:rsidRPr="00B42605">
        <w:rPr>
          <w:rFonts w:cstheme="minorHAnsi"/>
        </w:rPr>
        <w:t xml:space="preserve"> is a book concerning </w:t>
      </w:r>
      <w:r>
        <w:rPr>
          <w:rFonts w:cstheme="minorHAnsi"/>
        </w:rPr>
        <w:t xml:space="preserve">the </w:t>
      </w:r>
      <w:r w:rsidRPr="00B42605">
        <w:rPr>
          <w:rFonts w:cstheme="minorHAnsi"/>
        </w:rPr>
        <w:t xml:space="preserve">stratagems of mostly Greek and Roman generals. </w:t>
      </w:r>
      <w:r>
        <w:rPr>
          <w:rFonts w:cstheme="minorHAnsi"/>
        </w:rPr>
        <w:t xml:space="preserve">From the second century, </w:t>
      </w:r>
      <w:r w:rsidRPr="00B42605">
        <w:rPr>
          <w:rFonts w:cstheme="minorHAnsi"/>
        </w:rPr>
        <w:t>author Polyaenus from Macedon</w:t>
      </w:r>
      <w:r>
        <w:rPr>
          <w:rFonts w:cstheme="minorHAnsi"/>
        </w:rPr>
        <w:t>,</w:t>
      </w:r>
      <w:r w:rsidRPr="00B42605">
        <w:rPr>
          <w:rFonts w:cstheme="minorHAnsi"/>
        </w:rPr>
        <w:t xml:space="preserve"> inform</w:t>
      </w:r>
      <w:r>
        <w:rPr>
          <w:rFonts w:cstheme="minorHAnsi"/>
        </w:rPr>
        <w:t>s</w:t>
      </w:r>
      <w:r w:rsidRPr="00B42605">
        <w:rPr>
          <w:rFonts w:cstheme="minorHAnsi"/>
        </w:rPr>
        <w:t xml:space="preserve"> us about sophistica</w:t>
      </w:r>
      <w:r>
        <w:rPr>
          <w:rFonts w:cstheme="minorHAnsi"/>
        </w:rPr>
        <w:t>ted water clock and fire signal</w:t>
      </w:r>
      <w:r w:rsidRPr="00B42605">
        <w:rPr>
          <w:rFonts w:cstheme="minorHAnsi"/>
        </w:rPr>
        <w:t xml:space="preserve"> form</w:t>
      </w:r>
      <w:r>
        <w:rPr>
          <w:rFonts w:cstheme="minorHAnsi"/>
        </w:rPr>
        <w:t>s</w:t>
      </w:r>
      <w:r w:rsidRPr="00B42605">
        <w:rPr>
          <w:rFonts w:cstheme="minorHAnsi"/>
        </w:rPr>
        <w:t xml:space="preserve"> of communication build by Carthaginians after </w:t>
      </w:r>
      <w:r>
        <w:rPr>
          <w:rFonts w:cstheme="minorHAnsi"/>
        </w:rPr>
        <w:t xml:space="preserve">the conquest </w:t>
      </w:r>
      <w:r w:rsidRPr="00B42605">
        <w:rPr>
          <w:rFonts w:cstheme="minorHAnsi"/>
        </w:rPr>
        <w:t>of Sicily. This and other examples in t</w:t>
      </w:r>
      <w:r>
        <w:rPr>
          <w:rFonts w:cstheme="minorHAnsi"/>
        </w:rPr>
        <w:t>he book give</w:t>
      </w:r>
      <w:r w:rsidRPr="00B42605">
        <w:rPr>
          <w:rFonts w:cstheme="minorHAnsi"/>
        </w:rPr>
        <w:t xml:space="preserve"> small but precious accounts of ancient Intelligence activities.</w:t>
      </w:r>
      <w:r>
        <w:rPr>
          <w:rFonts w:cstheme="minorHAnsi"/>
        </w:rPr>
        <w:t xml:space="preserve"> This work,</w:t>
      </w:r>
      <w:r w:rsidRPr="00B42605">
        <w:rPr>
          <w:rFonts w:cstheme="minorHAnsi"/>
        </w:rPr>
        <w:t xml:space="preserve"> similar to previously Herodotus</w:t>
      </w:r>
      <w:r>
        <w:rPr>
          <w:rFonts w:cstheme="minorHAnsi"/>
        </w:rPr>
        <w:t>, has</w:t>
      </w:r>
      <w:r w:rsidRPr="00B42605">
        <w:rPr>
          <w:rFonts w:cstheme="minorHAnsi"/>
        </w:rPr>
        <w:t xml:space="preserve"> a supplementary function.</w:t>
      </w:r>
    </w:p>
    <w:p w:rsidR="001101F5" w:rsidRPr="00B42605" w:rsidRDefault="001101F5" w:rsidP="001101F5">
      <w:pPr>
        <w:rPr>
          <w:rFonts w:cstheme="minorHAnsi"/>
          <w:b/>
        </w:rPr>
      </w:pPr>
      <w:r w:rsidRPr="00B42605">
        <w:rPr>
          <w:rFonts w:cstheme="minorHAnsi"/>
          <w:b/>
        </w:rPr>
        <w:t>Secondary Sources:</w:t>
      </w:r>
    </w:p>
    <w:p w:rsidR="001101F5" w:rsidRPr="00B42605" w:rsidRDefault="001101F5" w:rsidP="001101F5">
      <w:pPr>
        <w:rPr>
          <w:rFonts w:cstheme="minorHAnsi"/>
        </w:rPr>
      </w:pPr>
      <w:r w:rsidRPr="00B42605">
        <w:rPr>
          <w:rFonts w:cstheme="minorHAnsi"/>
        </w:rPr>
        <w:tab/>
      </w:r>
      <w:r w:rsidRPr="00B42605">
        <w:rPr>
          <w:rFonts w:cstheme="minorHAnsi"/>
          <w:i/>
        </w:rPr>
        <w:t xml:space="preserve">Intelligence Activities in Ancient Rome </w:t>
      </w:r>
      <w:r w:rsidRPr="00B42605">
        <w:rPr>
          <w:rFonts w:cstheme="minorHAnsi"/>
        </w:rPr>
        <w:t>by Rose Mary Sheldon is a work dedicated to a reader with no knowledge in the field of Intelligence neither in Class</w:t>
      </w:r>
      <w:r>
        <w:rPr>
          <w:rFonts w:cstheme="minorHAnsi"/>
        </w:rPr>
        <w:t>ical studies. I</w:t>
      </w:r>
      <w:r w:rsidRPr="00B42605">
        <w:rPr>
          <w:rFonts w:cstheme="minorHAnsi"/>
        </w:rPr>
        <w:t xml:space="preserve">t is </w:t>
      </w:r>
      <w:r>
        <w:rPr>
          <w:rFonts w:cstheme="minorHAnsi"/>
        </w:rPr>
        <w:t xml:space="preserve">however </w:t>
      </w:r>
      <w:r w:rsidRPr="00B42605">
        <w:rPr>
          <w:rFonts w:cstheme="minorHAnsi"/>
        </w:rPr>
        <w:t>a good detailed</w:t>
      </w:r>
      <w:r>
        <w:rPr>
          <w:rFonts w:cstheme="minorHAnsi"/>
        </w:rPr>
        <w:t xml:space="preserve"> work based on primary sources although the </w:t>
      </w:r>
      <w:r w:rsidRPr="00B42605">
        <w:rPr>
          <w:rFonts w:cstheme="minorHAnsi"/>
        </w:rPr>
        <w:t>author sometimes</w:t>
      </w:r>
      <w:r>
        <w:rPr>
          <w:rFonts w:cstheme="minorHAnsi"/>
        </w:rPr>
        <w:t xml:space="preserve"> copies other</w:t>
      </w:r>
      <w:r w:rsidRPr="00B42605">
        <w:rPr>
          <w:rFonts w:cstheme="minorHAnsi"/>
        </w:rPr>
        <w:t xml:space="preserve"> secondary </w:t>
      </w:r>
      <w:r>
        <w:rPr>
          <w:rFonts w:cstheme="minorHAnsi"/>
        </w:rPr>
        <w:t>literature</w:t>
      </w:r>
      <w:r w:rsidRPr="00B42605">
        <w:rPr>
          <w:rFonts w:cstheme="minorHAnsi"/>
        </w:rPr>
        <w:t xml:space="preserve"> research without critical refer</w:t>
      </w:r>
      <w:r>
        <w:rPr>
          <w:rFonts w:cstheme="minorHAnsi"/>
        </w:rPr>
        <w:t>ral</w:t>
      </w:r>
      <w:r w:rsidRPr="00B42605">
        <w:rPr>
          <w:rFonts w:cstheme="minorHAnsi"/>
        </w:rPr>
        <w:t xml:space="preserve"> to it. She is a professor and tutor on Virginia Military Institute with the rank of colonel. Robert Dise call</w:t>
      </w:r>
      <w:r>
        <w:rPr>
          <w:rFonts w:cstheme="minorHAnsi"/>
        </w:rPr>
        <w:t>s</w:t>
      </w:r>
      <w:r w:rsidRPr="00B42605">
        <w:rPr>
          <w:rFonts w:cstheme="minorHAnsi"/>
        </w:rPr>
        <w:t xml:space="preserve"> her a leading authority on premodern intelligence and espionage, specializing in intelligence-gathering in the Roman world.</w:t>
      </w:r>
      <w:r w:rsidRPr="00B42605">
        <w:rPr>
          <w:rStyle w:val="FootnoteReference"/>
          <w:rFonts w:cstheme="minorHAnsi"/>
        </w:rPr>
        <w:footnoteReference w:id="9"/>
      </w:r>
      <w:r w:rsidRPr="00B42605">
        <w:rPr>
          <w:rFonts w:cstheme="minorHAnsi"/>
        </w:rPr>
        <w:t xml:space="preserve"> It is a book tackling in </w:t>
      </w:r>
      <w:r w:rsidRPr="00B42605">
        <w:rPr>
          <w:rFonts w:cstheme="minorHAnsi"/>
        </w:rPr>
        <w:lastRenderedPageBreak/>
        <w:t>general the history of Roman Intelligence and mechanisms of Intelligence itself, from beginning of the Republic to the third century. The book</w:t>
      </w:r>
      <w:r>
        <w:rPr>
          <w:rFonts w:cstheme="minorHAnsi"/>
        </w:rPr>
        <w:t xml:space="preserve"> provides</w:t>
      </w:r>
      <w:r w:rsidRPr="00B42605">
        <w:rPr>
          <w:rFonts w:cstheme="minorHAnsi"/>
        </w:rPr>
        <w:t xml:space="preserve"> general base knowledge, it is very helpful in navigation on knowledge gathered on the topic. She makes well balanced points based on the ancient accounts. However Sheldon weakness is that </w:t>
      </w:r>
      <w:r>
        <w:rPr>
          <w:rFonts w:cstheme="minorHAnsi"/>
        </w:rPr>
        <w:t xml:space="preserve">the book is the </w:t>
      </w:r>
      <w:r w:rsidRPr="00B42605">
        <w:rPr>
          <w:rFonts w:cstheme="minorHAnsi"/>
        </w:rPr>
        <w:t>second such publication and first in English therefore her interp</w:t>
      </w:r>
      <w:r>
        <w:rPr>
          <w:rFonts w:cstheme="minorHAnsi"/>
        </w:rPr>
        <w:t>retations and opinion have</w:t>
      </w:r>
      <w:r w:rsidRPr="00B42605">
        <w:rPr>
          <w:rFonts w:cstheme="minorHAnsi"/>
        </w:rPr>
        <w:t xml:space="preserve"> not been yet </w:t>
      </w:r>
      <w:r>
        <w:rPr>
          <w:rFonts w:cstheme="minorHAnsi"/>
        </w:rPr>
        <w:t xml:space="preserve">been </w:t>
      </w:r>
      <w:r w:rsidRPr="00B42605">
        <w:rPr>
          <w:rFonts w:cstheme="minorHAnsi"/>
        </w:rPr>
        <w:t>widely revised. She does not cover all accounts of Intelligence activities therefore that can be count as a minor disadvantage, as for example the hypothetical use of mirrors in communication.</w:t>
      </w:r>
    </w:p>
    <w:p w:rsidR="001101F5" w:rsidRPr="00B42605" w:rsidRDefault="001101F5" w:rsidP="001101F5">
      <w:pPr>
        <w:rPr>
          <w:rFonts w:cstheme="minorHAnsi"/>
        </w:rPr>
      </w:pPr>
      <w:r w:rsidRPr="00B42605">
        <w:rPr>
          <w:rFonts w:cstheme="minorHAnsi"/>
        </w:rPr>
        <w:tab/>
      </w:r>
      <w:r w:rsidRPr="00B42605">
        <w:rPr>
          <w:rFonts w:cstheme="minorHAnsi"/>
          <w:i/>
        </w:rPr>
        <w:t>Informational War</w:t>
      </w:r>
      <w:r w:rsidRPr="00B42605">
        <w:rPr>
          <w:rFonts w:cstheme="minorHAnsi"/>
        </w:rPr>
        <w:t xml:space="preserve"> by Rafal Brzeski is a supplementary book supporting Sheldon</w:t>
      </w:r>
      <w:r>
        <w:rPr>
          <w:rFonts w:cstheme="minorHAnsi"/>
        </w:rPr>
        <w:t xml:space="preserve"> used</w:t>
      </w:r>
      <w:r w:rsidRPr="00B42605">
        <w:rPr>
          <w:rFonts w:cstheme="minorHAnsi"/>
        </w:rPr>
        <w:t xml:space="preserve"> in my dissertation from the side of not strict historical work. Brzeski i</w:t>
      </w:r>
      <w:r>
        <w:rPr>
          <w:rFonts w:cstheme="minorHAnsi"/>
        </w:rPr>
        <w:t>s an</w:t>
      </w:r>
      <w:r w:rsidRPr="00B42605">
        <w:rPr>
          <w:rFonts w:cstheme="minorHAnsi"/>
        </w:rPr>
        <w:t xml:space="preserve"> expert </w:t>
      </w:r>
      <w:r>
        <w:rPr>
          <w:rFonts w:cstheme="minorHAnsi"/>
        </w:rPr>
        <w:t>on the matter of intelligence</w:t>
      </w:r>
      <w:r w:rsidRPr="00B42605">
        <w:rPr>
          <w:rFonts w:cstheme="minorHAnsi"/>
        </w:rPr>
        <w:t xml:space="preserve"> overall. He explains in depth the terms and mechanisms behind the agency</w:t>
      </w:r>
      <w:r>
        <w:rPr>
          <w:rFonts w:cstheme="minorHAnsi"/>
        </w:rPr>
        <w:t xml:space="preserve"> now and</w:t>
      </w:r>
      <w:r w:rsidRPr="00B42605">
        <w:rPr>
          <w:rFonts w:cstheme="minorHAnsi"/>
        </w:rPr>
        <w:t xml:space="preserve"> in the past. From his work we learn that terms and mechanisms of Intelligence Service are not anachronistic, their fieldwork is different for each period in history but fundamentally their functions/goals are the same. </w:t>
      </w:r>
      <w:r>
        <w:rPr>
          <w:rFonts w:cstheme="minorHAnsi"/>
        </w:rPr>
        <w:t>S</w:t>
      </w:r>
      <w:r w:rsidRPr="00B42605">
        <w:rPr>
          <w:rFonts w:cstheme="minorHAnsi"/>
        </w:rPr>
        <w:t xml:space="preserve">ome of </w:t>
      </w:r>
      <w:r>
        <w:rPr>
          <w:rFonts w:cstheme="minorHAnsi"/>
        </w:rPr>
        <w:t>the</w:t>
      </w:r>
      <w:r w:rsidRPr="00B42605">
        <w:rPr>
          <w:rFonts w:cstheme="minorHAnsi"/>
        </w:rPr>
        <w:t xml:space="preserve"> pivotal points in </w:t>
      </w:r>
      <w:r>
        <w:rPr>
          <w:rFonts w:cstheme="minorHAnsi"/>
        </w:rPr>
        <w:t xml:space="preserve">my </w:t>
      </w:r>
      <w:r w:rsidRPr="00B42605">
        <w:rPr>
          <w:rFonts w:cstheme="minorHAnsi"/>
        </w:rPr>
        <w:t xml:space="preserve">dissertation will </w:t>
      </w:r>
      <w:r>
        <w:rPr>
          <w:rFonts w:cstheme="minorHAnsi"/>
        </w:rPr>
        <w:t xml:space="preserve">be </w:t>
      </w:r>
      <w:r w:rsidRPr="00B42605">
        <w:rPr>
          <w:rFonts w:cstheme="minorHAnsi"/>
        </w:rPr>
        <w:t>base</w:t>
      </w:r>
      <w:r>
        <w:rPr>
          <w:rFonts w:cstheme="minorHAnsi"/>
        </w:rPr>
        <w:t>d</w:t>
      </w:r>
      <w:r w:rsidRPr="00B42605">
        <w:rPr>
          <w:rFonts w:cstheme="minorHAnsi"/>
        </w:rPr>
        <w:t xml:space="preserve"> on his expertise. The strong side of the book is its accumulation of knowledge on the topic of Intelligence, </w:t>
      </w:r>
      <w:r>
        <w:rPr>
          <w:rFonts w:cstheme="minorHAnsi"/>
        </w:rPr>
        <w:t xml:space="preserve">the author presents Roman </w:t>
      </w:r>
      <w:r w:rsidRPr="00B42605">
        <w:rPr>
          <w:rFonts w:cstheme="minorHAnsi"/>
        </w:rPr>
        <w:t xml:space="preserve">Intelligence activities from the point of view of the field he comes from. Lack of biasness and scarcity of opinions back his reliability. </w:t>
      </w:r>
      <w:r>
        <w:rPr>
          <w:rFonts w:cstheme="minorHAnsi"/>
        </w:rPr>
        <w:t>The a</w:t>
      </w:r>
      <w:r w:rsidRPr="00B42605">
        <w:rPr>
          <w:rFonts w:cstheme="minorHAnsi"/>
        </w:rPr>
        <w:t>uthor base</w:t>
      </w:r>
      <w:r>
        <w:rPr>
          <w:rFonts w:cstheme="minorHAnsi"/>
        </w:rPr>
        <w:t>s</w:t>
      </w:r>
      <w:r w:rsidRPr="00B42605">
        <w:rPr>
          <w:rFonts w:cstheme="minorHAnsi"/>
        </w:rPr>
        <w:t xml:space="preserve"> the work on findings of previous historians therefore the weakness is the lack of discussion on the primary sources reliability and interpretations. Another minus is the scarcity of the ancient historical examples provided.</w:t>
      </w:r>
    </w:p>
    <w:p w:rsidR="001101F5" w:rsidRDefault="001101F5" w:rsidP="001101F5">
      <w:pPr>
        <w:rPr>
          <w:rFonts w:cstheme="minorHAnsi"/>
          <w:color w:val="000000" w:themeColor="text1"/>
        </w:rPr>
      </w:pPr>
      <w:r w:rsidRPr="00B42605">
        <w:rPr>
          <w:rFonts w:cstheme="minorHAnsi"/>
        </w:rPr>
        <w:tab/>
      </w:r>
      <w:r w:rsidRPr="00B42605">
        <w:rPr>
          <w:rFonts w:cstheme="minorHAnsi"/>
          <w:i/>
          <w:color w:val="000000" w:themeColor="text1"/>
        </w:rPr>
        <w:t>Roman Historiography</w:t>
      </w:r>
      <w:r w:rsidRPr="00B42605">
        <w:rPr>
          <w:rFonts w:cstheme="minorHAnsi"/>
          <w:color w:val="000000" w:themeColor="text1"/>
        </w:rPr>
        <w:t xml:space="preserve"> is a compendium of knowledge on Roman written primary sources and its authors. Lewandowski</w:t>
      </w:r>
      <w:r>
        <w:rPr>
          <w:rFonts w:cstheme="minorHAnsi"/>
          <w:color w:val="000000" w:themeColor="text1"/>
        </w:rPr>
        <w:t>'s</w:t>
      </w:r>
      <w:r w:rsidRPr="00B42605">
        <w:rPr>
          <w:rFonts w:cstheme="minorHAnsi"/>
          <w:color w:val="000000" w:themeColor="text1"/>
        </w:rPr>
        <w:t xml:space="preserve"> deep analysis of each author and their work and for</w:t>
      </w:r>
      <w:r>
        <w:rPr>
          <w:rFonts w:cstheme="minorHAnsi"/>
          <w:color w:val="000000" w:themeColor="text1"/>
        </w:rPr>
        <w:t>emost its reliability gives me</w:t>
      </w:r>
      <w:r w:rsidRPr="00B42605">
        <w:rPr>
          <w:rFonts w:cstheme="minorHAnsi"/>
          <w:color w:val="000000" w:themeColor="text1"/>
        </w:rPr>
        <w:t xml:space="preserve"> important information </w:t>
      </w:r>
      <w:r>
        <w:rPr>
          <w:rFonts w:cstheme="minorHAnsi"/>
          <w:color w:val="000000" w:themeColor="text1"/>
        </w:rPr>
        <w:t xml:space="preserve">on </w:t>
      </w:r>
      <w:r w:rsidRPr="00B42605">
        <w:rPr>
          <w:rFonts w:cstheme="minorHAnsi"/>
          <w:color w:val="000000" w:themeColor="text1"/>
        </w:rPr>
        <w:t xml:space="preserve">how I should approach the source and how much I can trust it. Unfortunately the content does not tackle the topic of Intelligence </w:t>
      </w:r>
      <w:r>
        <w:rPr>
          <w:rFonts w:cstheme="minorHAnsi"/>
          <w:color w:val="000000" w:themeColor="text1"/>
        </w:rPr>
        <w:t xml:space="preserve">directly </w:t>
      </w:r>
      <w:r w:rsidRPr="00B42605">
        <w:rPr>
          <w:rFonts w:cstheme="minorHAnsi"/>
          <w:color w:val="000000" w:themeColor="text1"/>
        </w:rPr>
        <w:t xml:space="preserve">or it is mentioned in general in the background of the events.  </w:t>
      </w:r>
    </w:p>
    <w:p w:rsidR="001101F5" w:rsidRPr="00BE062B" w:rsidRDefault="001101F5" w:rsidP="001101F5">
      <w:pPr>
        <w:rPr>
          <w:rFonts w:cstheme="minorHAnsi"/>
          <w:color w:val="000000" w:themeColor="text1"/>
        </w:rPr>
      </w:pPr>
      <w:r>
        <w:rPr>
          <w:rFonts w:cstheme="minorHAnsi"/>
          <w:color w:val="000000" w:themeColor="text1"/>
        </w:rPr>
        <w:tab/>
      </w:r>
      <w:r>
        <w:rPr>
          <w:rFonts w:cstheme="minorHAnsi"/>
          <w:i/>
          <w:color w:val="000000" w:themeColor="text1"/>
        </w:rPr>
        <w:t xml:space="preserve">SPQR: A History of Ancient Rome </w:t>
      </w:r>
      <w:r>
        <w:rPr>
          <w:rFonts w:cstheme="minorHAnsi"/>
          <w:color w:val="000000" w:themeColor="text1"/>
        </w:rPr>
        <w:t xml:space="preserve">written by Mary Beard significantly differs from historical publications. First of all it does not follow a chronology of events but jumps straight in to the Cataliniarian conspiracy. For Beard the emphasis is on answering the question of why Rome became an empire and what the biggest factors standing behind it were. Her advantage is the use of not just literary sources, but inscriptions, bas-reliefs, archaeology and recent discoveries. Unfortunately the amount of information and opinions related to Intelligence is limited, but the book is a great look into the use of Intelligence from a political and cultural perspective and in that matter is sort of in ascertainment to Sheldon's works.    </w:t>
      </w:r>
    </w:p>
    <w:p w:rsidR="001101F5" w:rsidRPr="00C45DE0" w:rsidRDefault="001101F5" w:rsidP="001101F5">
      <w:pPr>
        <w:jc w:val="center"/>
        <w:rPr>
          <w:b/>
          <w:sz w:val="36"/>
          <w:szCs w:val="36"/>
        </w:rPr>
      </w:pPr>
      <w:r w:rsidRPr="00C45DE0">
        <w:rPr>
          <w:b/>
          <w:sz w:val="36"/>
          <w:szCs w:val="36"/>
        </w:rPr>
        <w:t>Theory/Methodology Discussion</w:t>
      </w:r>
    </w:p>
    <w:p w:rsidR="001101F5" w:rsidRPr="005A761C" w:rsidRDefault="001101F5" w:rsidP="001101F5">
      <w:pPr>
        <w:jc w:val="center"/>
      </w:pPr>
      <w:r w:rsidRPr="005A761C">
        <w:t>by Marcin Gawlik</w:t>
      </w:r>
    </w:p>
    <w:p w:rsidR="001101F5" w:rsidRPr="005A761C" w:rsidRDefault="001101F5" w:rsidP="001101F5">
      <w:r w:rsidRPr="005A761C">
        <w:tab/>
        <w:t>The dissertation is based on accounts of Julius Caesar, Titus Livius, Tacitus, Plutarchus, Polyaenus, Suetonius and many others. Fortunately all of them are accessible via</w:t>
      </w:r>
      <w:r>
        <w:t xml:space="preserve"> the</w:t>
      </w:r>
      <w:r w:rsidRPr="005A761C">
        <w:t xml:space="preserve"> internet. If it will be necessary I will provide footnotes for controversial parts but I do not see</w:t>
      </w:r>
      <w:r>
        <w:t xml:space="preserve"> the</w:t>
      </w:r>
      <w:r w:rsidRPr="005A761C">
        <w:t xml:space="preserve"> importance </w:t>
      </w:r>
      <w:r>
        <w:t>of</w:t>
      </w:r>
      <w:r w:rsidRPr="005A761C">
        <w:t xml:space="preserve"> provid</w:t>
      </w:r>
      <w:r>
        <w:t>ing</w:t>
      </w:r>
      <w:r w:rsidRPr="005A761C">
        <w:t xml:space="preserve"> it for commonly accepted knowledge. As in similar writings I will base my opinions and interpretations on the work of other scholars. I will mention the prominent one</w:t>
      </w:r>
      <w:r>
        <w:t>s</w:t>
      </w:r>
      <w:r w:rsidRPr="005A761C">
        <w:t>:  R.M. Sheldon, N.B. Rankov, M. Beard</w:t>
      </w:r>
      <w:r>
        <w:t xml:space="preserve"> and</w:t>
      </w:r>
      <w:r w:rsidRPr="005A761C">
        <w:t xml:space="preserve"> R. Brzeski. I will resign from running commentary as this is irrelevant to the </w:t>
      </w:r>
      <w:r w:rsidRPr="005A761C">
        <w:lastRenderedPageBreak/>
        <w:t>topic and it will maintain better aesthetics. There are many and varied sources for accounts of Roman Intelligence</w:t>
      </w:r>
      <w:r>
        <w:t xml:space="preserve"> however </w:t>
      </w:r>
      <w:r w:rsidRPr="005A761C">
        <w:t xml:space="preserve">unfortunately they are mostly hard to use. There </w:t>
      </w:r>
      <w:r>
        <w:t>is much</w:t>
      </w:r>
      <w:r w:rsidRPr="005A761C">
        <w:t xml:space="preserve"> prejudice in native sources as</w:t>
      </w:r>
      <w:r>
        <w:t xml:space="preserve"> well as</w:t>
      </w:r>
      <w:r w:rsidRPr="005A761C">
        <w:t xml:space="preserve"> in foreign</w:t>
      </w:r>
      <w:r>
        <w:t xml:space="preserve"> ones</w:t>
      </w:r>
      <w:r w:rsidRPr="005A761C">
        <w:t>. The sources often make many mistak</w:t>
      </w:r>
      <w:r>
        <w:t xml:space="preserve">es in events, dates and </w:t>
      </w:r>
      <w:r w:rsidRPr="005A761C">
        <w:t xml:space="preserve">writing. Unfortunately we do not have written Roman records from the king period and Republic until </w:t>
      </w:r>
      <w:r>
        <w:t xml:space="preserve">the </w:t>
      </w:r>
      <w:r w:rsidRPr="005A761C">
        <w:t xml:space="preserve">3rd century BC except </w:t>
      </w:r>
      <w:r>
        <w:t xml:space="preserve">for </w:t>
      </w:r>
      <w:r w:rsidRPr="005A761C">
        <w:t>annals. Roman historiography begin</w:t>
      </w:r>
      <w:r>
        <w:t>s</w:t>
      </w:r>
      <w:r w:rsidRPr="005A761C">
        <w:t xml:space="preserve"> with </w:t>
      </w:r>
      <w:r>
        <w:t>the</w:t>
      </w:r>
      <w:r w:rsidRPr="005A761C">
        <w:t xml:space="preserve"> writings of Quintus Pictor in </w:t>
      </w:r>
      <w:r>
        <w:t xml:space="preserve">the </w:t>
      </w:r>
      <w:r w:rsidRPr="005A761C">
        <w:t xml:space="preserve">3rd century </w:t>
      </w:r>
      <w:r>
        <w:t xml:space="preserve">and is </w:t>
      </w:r>
      <w:r w:rsidRPr="005A761C">
        <w:t>therefore quite late.</w:t>
      </w:r>
      <w:r>
        <w:t xml:space="preserve"> Until then</w:t>
      </w:r>
      <w:r w:rsidRPr="005A761C">
        <w:t xml:space="preserve"> sources mostly come from </w:t>
      </w:r>
      <w:r>
        <w:t xml:space="preserve">the </w:t>
      </w:r>
      <w:r w:rsidRPr="005A761C">
        <w:t>Greeks. There are</w:t>
      </w:r>
      <w:r>
        <w:t xml:space="preserve"> a</w:t>
      </w:r>
      <w:r w:rsidRPr="005A761C">
        <w:t xml:space="preserve"> few </w:t>
      </w:r>
      <w:r>
        <w:t xml:space="preserve">potential </w:t>
      </w:r>
      <w:r w:rsidRPr="005A761C">
        <w:t xml:space="preserve">problems with these texts </w:t>
      </w:r>
      <w:r>
        <w:t>such as</w:t>
      </w:r>
      <w:r w:rsidRPr="005A761C">
        <w:t>: prejudice, mixing events with fiction,</w:t>
      </w:r>
      <w:r>
        <w:t xml:space="preserve"> inaccuracy and bias and</w:t>
      </w:r>
      <w:r w:rsidRPr="005A761C">
        <w:t xml:space="preserve"> therefore it is necessary to </w:t>
      </w:r>
      <w:r>
        <w:t xml:space="preserve">attempt to </w:t>
      </w:r>
      <w:r w:rsidRPr="005A761C">
        <w:t>split truth from. Classicists expel sources which are unreliable a</w:t>
      </w:r>
      <w:r>
        <w:t>s</w:t>
      </w:r>
      <w:r w:rsidRPr="005A761C">
        <w:t xml:space="preserve"> standard procedure, </w:t>
      </w:r>
      <w:r>
        <w:t xml:space="preserve">however </w:t>
      </w:r>
      <w:r w:rsidRPr="005A761C">
        <w:t xml:space="preserve">this is perhaps </w:t>
      </w:r>
      <w:r>
        <w:t xml:space="preserve">a </w:t>
      </w:r>
      <w:r w:rsidRPr="005A761C">
        <w:t xml:space="preserve">false method that </w:t>
      </w:r>
      <w:r>
        <w:t xml:space="preserve">results in </w:t>
      </w:r>
      <w:r w:rsidRPr="005A761C">
        <w:t>moder</w:t>
      </w:r>
      <w:r>
        <w:t>n subjective opinions being</w:t>
      </w:r>
      <w:r w:rsidRPr="005A761C">
        <w:t xml:space="preserve"> valued more than ancient sources. If we would draw </w:t>
      </w:r>
      <w:r>
        <w:t xml:space="preserve">a </w:t>
      </w:r>
      <w:r w:rsidRPr="005A761C">
        <w:t xml:space="preserve">parallel situation it would be similar to </w:t>
      </w:r>
      <w:r>
        <w:t xml:space="preserve">the </w:t>
      </w:r>
      <w:r w:rsidRPr="005A761C">
        <w:t xml:space="preserve">present Intelligence service ignoring </w:t>
      </w:r>
      <w:r>
        <w:t xml:space="preserve">the threat of an </w:t>
      </w:r>
      <w:r w:rsidRPr="005A761C">
        <w:t>attack because the source was unreliable.</w:t>
      </w:r>
      <w:r>
        <w:t xml:space="preserve"> O</w:t>
      </w:r>
      <w:r w:rsidRPr="005A761C">
        <w:t>n the other hand, if there are reasons not to believe a source because i</w:t>
      </w:r>
      <w:r>
        <w:t>t i</w:t>
      </w:r>
      <w:r w:rsidRPr="005A761C">
        <w:t xml:space="preserve">s highly improbable -as for example some metaphysical events or </w:t>
      </w:r>
      <w:r>
        <w:t>due to the distance</w:t>
      </w:r>
      <w:r w:rsidRPr="005A761C">
        <w:t xml:space="preserve"> </w:t>
      </w:r>
      <w:r>
        <w:t xml:space="preserve">in time from the time which is </w:t>
      </w:r>
      <w:r w:rsidRPr="005A761C">
        <w:t>recorded- but there are no factors for dismissing it, the historian has the right t</w:t>
      </w:r>
      <w:r>
        <w:t>o doubt on evidence. In this</w:t>
      </w:r>
      <w:r w:rsidRPr="005A761C">
        <w:t xml:space="preserve"> dissertation </w:t>
      </w:r>
      <w:r>
        <w:t>therefore all sources of evidence</w:t>
      </w:r>
      <w:r w:rsidRPr="005A761C">
        <w:t xml:space="preserve"> </w:t>
      </w:r>
      <w:r>
        <w:t xml:space="preserve">are not </w:t>
      </w:r>
      <w:r w:rsidRPr="005A761C">
        <w:t xml:space="preserve">dismissed and </w:t>
      </w:r>
      <w:r>
        <w:t xml:space="preserve">all are </w:t>
      </w:r>
      <w:r w:rsidRPr="005A761C">
        <w:t xml:space="preserve">taken into consideration. Often scholars researching </w:t>
      </w:r>
      <w:r>
        <w:t xml:space="preserve">the </w:t>
      </w:r>
      <w:r w:rsidRPr="005A761C">
        <w:t xml:space="preserve">ancient period do not follow </w:t>
      </w:r>
      <w:r>
        <w:t xml:space="preserve">the </w:t>
      </w:r>
      <w:r w:rsidRPr="005A761C">
        <w:t xml:space="preserve">above mentioned procedure and </w:t>
      </w:r>
      <w:r>
        <w:t>can be accused of</w:t>
      </w:r>
      <w:r w:rsidRPr="005A761C">
        <w:t xml:space="preserve"> develop</w:t>
      </w:r>
      <w:r>
        <w:t>ing</w:t>
      </w:r>
      <w:r w:rsidRPr="005A761C">
        <w:t xml:space="preserve"> bad habits, later sources for example Christian</w:t>
      </w:r>
      <w:r>
        <w:t xml:space="preserve"> sources</w:t>
      </w:r>
      <w:r w:rsidRPr="005A761C">
        <w:t xml:space="preserve"> are often dismissed or less valued</w:t>
      </w:r>
      <w:r>
        <w:t xml:space="preserve"> compare to classical and this</w:t>
      </w:r>
      <w:r w:rsidRPr="005A761C">
        <w:t xml:space="preserve"> c</w:t>
      </w:r>
      <w:r>
        <w:t>ould</w:t>
      </w:r>
      <w:r w:rsidRPr="005A761C">
        <w:t xml:space="preserve"> be viewed as even racist. This prejudice is often exposed when historians analyze the accounts of supernatural events</w:t>
      </w:r>
      <w:r>
        <w:t xml:space="preserve"> and try to pry </w:t>
      </w:r>
      <w:r w:rsidRPr="005A761C">
        <w:t>some val</w:t>
      </w:r>
      <w:r>
        <w:t>uable information meanwhile</w:t>
      </w:r>
      <w:r w:rsidRPr="005A761C">
        <w:t xml:space="preserve"> dismiss</w:t>
      </w:r>
      <w:r>
        <w:t>ing</w:t>
      </w:r>
      <w:r w:rsidRPr="005A761C">
        <w:t xml:space="preserve"> similar source</w:t>
      </w:r>
      <w:r>
        <w:t xml:space="preserve">s because they are from different countries </w:t>
      </w:r>
      <w:r w:rsidRPr="005A761C">
        <w:t>or period</w:t>
      </w:r>
      <w:r w:rsidRPr="001946CE">
        <w:t>s. The traditional approach cultivated by classicists does not stand criticism against it, any sources</w:t>
      </w:r>
      <w:r w:rsidRPr="005A761C">
        <w:t xml:space="preserve"> should be subject to analysis adequate to their characteristics. Too often historians dismiss legendary deeds or supernatural events on bases of </w:t>
      </w:r>
      <w:r>
        <w:t xml:space="preserve">a </w:t>
      </w:r>
      <w:r w:rsidRPr="005A761C">
        <w:t xml:space="preserve">prejudice attitude, </w:t>
      </w:r>
      <w:r>
        <w:t xml:space="preserve">and </w:t>
      </w:r>
      <w:r w:rsidRPr="005A761C">
        <w:t xml:space="preserve">therefore any actions -even those improbable- taken by Roman Intelligence and those who write about it are not expelled from </w:t>
      </w:r>
      <w:r>
        <w:t xml:space="preserve">this </w:t>
      </w:r>
      <w:r w:rsidRPr="005A761C">
        <w:t xml:space="preserve">dissertation. It is surprising how historians following this tradition accept certain sources according to </w:t>
      </w:r>
      <w:r>
        <w:t xml:space="preserve">this </w:t>
      </w:r>
      <w:r w:rsidRPr="005A761C">
        <w:t xml:space="preserve">scheme. </w:t>
      </w:r>
      <w:r>
        <w:t>Accounts</w:t>
      </w:r>
      <w:r w:rsidRPr="005A761C">
        <w:t xml:space="preserve"> of Titus</w:t>
      </w:r>
      <w:r>
        <w:t>,</w:t>
      </w:r>
      <w:r w:rsidRPr="005A761C">
        <w:t xml:space="preserve"> Livius and Julius Caesar </w:t>
      </w:r>
      <w:r>
        <w:t xml:space="preserve">are dismissed </w:t>
      </w:r>
      <w:r w:rsidRPr="005A761C">
        <w:t xml:space="preserve">and Herodotus or Tacitus </w:t>
      </w:r>
      <w:r>
        <w:t xml:space="preserve">are </w:t>
      </w:r>
      <w:r w:rsidRPr="005A761C">
        <w:t>honour</w:t>
      </w:r>
      <w:r>
        <w:t>ed</w:t>
      </w:r>
      <w:r w:rsidRPr="005A761C">
        <w:t xml:space="preserve"> because </w:t>
      </w:r>
      <w:r>
        <w:t>the methodology</w:t>
      </w:r>
      <w:r w:rsidRPr="005A761C">
        <w:t xml:space="preserve"> of the second </w:t>
      </w:r>
      <w:r>
        <w:t xml:space="preserve">group </w:t>
      </w:r>
      <w:r w:rsidRPr="005A761C">
        <w:t xml:space="preserve">is </w:t>
      </w:r>
      <w:r>
        <w:t>more in line with</w:t>
      </w:r>
      <w:r w:rsidRPr="005A761C">
        <w:t xml:space="preserve"> modern views. The most evident of such procedure</w:t>
      </w:r>
      <w:r>
        <w:t>s</w:t>
      </w:r>
      <w:r w:rsidRPr="005A761C">
        <w:t xml:space="preserve"> can be observed in </w:t>
      </w:r>
      <w:r>
        <w:t xml:space="preserve">the </w:t>
      </w:r>
      <w:r w:rsidRPr="005A761C">
        <w:t>treatment of classical versus medieval sources where acceptance of ancient sources are much more favourable than those of mostly clerical Christian background</w:t>
      </w:r>
      <w:r>
        <w:t xml:space="preserve"> as h</w:t>
      </w:r>
      <w:r w:rsidRPr="005A761C">
        <w:t xml:space="preserve">istorians </w:t>
      </w:r>
      <w:r>
        <w:t>overlook the</w:t>
      </w:r>
      <w:r w:rsidRPr="005A761C">
        <w:t xml:space="preserve"> fact that it was the way they </w:t>
      </w:r>
      <w:r>
        <w:t>had been</w:t>
      </w:r>
      <w:r w:rsidRPr="005A761C">
        <w:t xml:space="preserve"> taught to write. </w:t>
      </w:r>
    </w:p>
    <w:p w:rsidR="001101F5" w:rsidRPr="005A761C" w:rsidRDefault="001101F5" w:rsidP="001101F5">
      <w:r w:rsidRPr="005A761C">
        <w:tab/>
        <w:t xml:space="preserve">As scientific norms to perpetuate reliability and usefulness of sources I have used literary criticism theory. At the beginning I have looked </w:t>
      </w:r>
      <w:r>
        <w:t xml:space="preserve">whether the source is based on </w:t>
      </w:r>
      <w:r w:rsidRPr="005A761C">
        <w:t>first</w:t>
      </w:r>
      <w:r>
        <w:t>-hand</w:t>
      </w:r>
      <w:r w:rsidRPr="005A761C">
        <w:t xml:space="preserve"> account</w:t>
      </w:r>
      <w:r>
        <w:t>s</w:t>
      </w:r>
      <w:r w:rsidRPr="005A761C">
        <w:t xml:space="preserve"> as t</w:t>
      </w:r>
      <w:r>
        <w:t>he advantage over second-</w:t>
      </w:r>
      <w:r w:rsidRPr="005A761C">
        <w:t>hand source</w:t>
      </w:r>
      <w:r>
        <w:t>s</w:t>
      </w:r>
      <w:r w:rsidRPr="005A761C">
        <w:t xml:space="preserve"> is in </w:t>
      </w:r>
      <w:r>
        <w:t xml:space="preserve">the </w:t>
      </w:r>
      <w:r w:rsidRPr="005A761C">
        <w:t>great majority</w:t>
      </w:r>
      <w:r>
        <w:t xml:space="preserve"> of cases</w:t>
      </w:r>
      <w:r w:rsidRPr="005A761C">
        <w:t xml:space="preserve"> obvious. The problem with secondary source</w:t>
      </w:r>
      <w:r>
        <w:t>s</w:t>
      </w:r>
      <w:r w:rsidRPr="005A761C">
        <w:t xml:space="preserve"> is that we do not know</w:t>
      </w:r>
      <w:r>
        <w:t xml:space="preserve"> whether</w:t>
      </w:r>
      <w:r w:rsidRPr="005A761C">
        <w:t xml:space="preserve"> the source is genuine in its relation</w:t>
      </w:r>
      <w:r>
        <w:t>. I</w:t>
      </w:r>
      <w:r w:rsidRPr="005A761C">
        <w:t xml:space="preserve">n many cases </w:t>
      </w:r>
      <w:r>
        <w:t xml:space="preserve">second-hand account claim to be </w:t>
      </w:r>
      <w:r w:rsidRPr="005A761C">
        <w:t>first</w:t>
      </w:r>
      <w:r>
        <w:t>-</w:t>
      </w:r>
      <w:r w:rsidRPr="005A761C">
        <w:t>hand account</w:t>
      </w:r>
      <w:r>
        <w:t>s but</w:t>
      </w:r>
      <w:r w:rsidRPr="005A761C">
        <w:t xml:space="preserve"> turn out to be based on previous earlier sources </w:t>
      </w:r>
      <w:r>
        <w:t xml:space="preserve">and therefore </w:t>
      </w:r>
      <w:r w:rsidRPr="005A761C">
        <w:t xml:space="preserve">not </w:t>
      </w:r>
      <w:r>
        <w:t xml:space="preserve">an </w:t>
      </w:r>
      <w:r w:rsidRPr="005A761C">
        <w:t xml:space="preserve">independent account. </w:t>
      </w:r>
      <w:r>
        <w:t>Some s</w:t>
      </w:r>
      <w:r w:rsidRPr="005A761C">
        <w:t>e</w:t>
      </w:r>
      <w:r>
        <w:t>cond-</w:t>
      </w:r>
      <w:r w:rsidRPr="005A761C">
        <w:t xml:space="preserve">hand source </w:t>
      </w:r>
      <w:r>
        <w:t xml:space="preserve">however </w:t>
      </w:r>
      <w:r w:rsidRPr="005A761C">
        <w:t>can be reliable even if written</w:t>
      </w:r>
      <w:r>
        <w:t xml:space="preserve"> a</w:t>
      </w:r>
      <w:r w:rsidRPr="005A761C">
        <w:t xml:space="preserve"> few centuries later as the written source does not change its original content. For example Suetonius</w:t>
      </w:r>
      <w:r>
        <w:t>,</w:t>
      </w:r>
      <w:r w:rsidRPr="005A761C">
        <w:t xml:space="preserve"> by writing </w:t>
      </w:r>
      <w:r>
        <w:t xml:space="preserve">his </w:t>
      </w:r>
      <w:r w:rsidRPr="005A761C">
        <w:t>biography on Caesar</w:t>
      </w:r>
      <w:r>
        <w:t>,</w:t>
      </w:r>
      <w:r w:rsidRPr="005A761C">
        <w:t xml:space="preserve"> had access to contemporary sources or one</w:t>
      </w:r>
      <w:r>
        <w:t>s</w:t>
      </w:r>
      <w:r w:rsidRPr="005A761C">
        <w:t xml:space="preserve"> lost over time. With first</w:t>
      </w:r>
      <w:r>
        <w:t>-</w:t>
      </w:r>
      <w:r w:rsidRPr="005A761C">
        <w:t xml:space="preserve">hand sources I have analysed the connection of </w:t>
      </w:r>
      <w:r>
        <w:t xml:space="preserve">the </w:t>
      </w:r>
      <w:r w:rsidRPr="005A761C">
        <w:t xml:space="preserve">person to the event and if he/she was a witness to the event.   </w:t>
      </w:r>
    </w:p>
    <w:p w:rsidR="001101F5" w:rsidRPr="005A761C" w:rsidRDefault="001101F5" w:rsidP="001101F5">
      <w:r>
        <w:t>Secondly</w:t>
      </w:r>
      <w:r w:rsidRPr="005A761C">
        <w:t xml:space="preserve"> I have looked</w:t>
      </w:r>
      <w:r>
        <w:t xml:space="preserve"> at</w:t>
      </w:r>
      <w:r w:rsidRPr="005A761C">
        <w:t xml:space="preserve"> how far in time the source record</w:t>
      </w:r>
      <w:r>
        <w:t>s</w:t>
      </w:r>
      <w:r w:rsidRPr="005A761C">
        <w:t xml:space="preserve"> depart from the event</w:t>
      </w:r>
      <w:r>
        <w:t xml:space="preserve"> and </w:t>
      </w:r>
      <w:r w:rsidRPr="005A761C">
        <w:t xml:space="preserve">then </w:t>
      </w:r>
      <w:r>
        <w:t xml:space="preserve">at </w:t>
      </w:r>
      <w:r w:rsidRPr="005A761C">
        <w:t>how lack of memory</w:t>
      </w:r>
      <w:r>
        <w:t xml:space="preserve"> and</w:t>
      </w:r>
      <w:r w:rsidRPr="005A761C">
        <w:t xml:space="preserve"> distortions over time turned an event into legend. </w:t>
      </w:r>
      <w:r>
        <w:t>A</w:t>
      </w:r>
      <w:r w:rsidRPr="005A761C">
        <w:t xml:space="preserve">n example would be the attack of Gauls in 309 BC on </w:t>
      </w:r>
      <w:r>
        <w:t xml:space="preserve">the </w:t>
      </w:r>
      <w:r w:rsidRPr="005A761C">
        <w:t xml:space="preserve">city </w:t>
      </w:r>
      <w:r>
        <w:t xml:space="preserve">of </w:t>
      </w:r>
      <w:r w:rsidRPr="005A761C">
        <w:t>Rome where "saint" geese alarmed Romans soldiers o</w:t>
      </w:r>
      <w:r>
        <w:t>f the</w:t>
      </w:r>
      <w:r w:rsidRPr="005A761C">
        <w:t xml:space="preserve"> </w:t>
      </w:r>
      <w:r w:rsidRPr="005A761C">
        <w:lastRenderedPageBreak/>
        <w:t>approaching enemy</w:t>
      </w:r>
      <w:r>
        <w:t xml:space="preserve">. An </w:t>
      </w:r>
      <w:r w:rsidRPr="005A761C">
        <w:t xml:space="preserve">even better example would be </w:t>
      </w:r>
      <w:r>
        <w:t xml:space="preserve">the </w:t>
      </w:r>
      <w:r w:rsidRPr="005A761C">
        <w:t xml:space="preserve">confirming </w:t>
      </w:r>
      <w:r>
        <w:t xml:space="preserve">of the </w:t>
      </w:r>
      <w:r w:rsidRPr="005A761C">
        <w:t xml:space="preserve">existence of "black stone" in </w:t>
      </w:r>
      <w:r>
        <w:t xml:space="preserve">an </w:t>
      </w:r>
      <w:r w:rsidRPr="005A761C">
        <w:t>Ancient shrine</w:t>
      </w:r>
      <w:r>
        <w:t xml:space="preserve"> in</w:t>
      </w:r>
      <w:r w:rsidRPr="005A761C">
        <w:t xml:space="preserve"> Rome </w:t>
      </w:r>
      <w:r>
        <w:t>c</w:t>
      </w:r>
      <w:r w:rsidRPr="005A761C">
        <w:t xml:space="preserve">onfirming </w:t>
      </w:r>
      <w:r>
        <w:t xml:space="preserve">the </w:t>
      </w:r>
      <w:r w:rsidRPr="005A761C">
        <w:t xml:space="preserve">existence of the </w:t>
      </w:r>
      <w:r>
        <w:t xml:space="preserve">monarchist system </w:t>
      </w:r>
      <w:r w:rsidRPr="005A761C">
        <w:t xml:space="preserve">where </w:t>
      </w:r>
      <w:r>
        <w:t xml:space="preserve">the </w:t>
      </w:r>
      <w:r w:rsidRPr="005A761C">
        <w:t xml:space="preserve">first mentions where made in </w:t>
      </w:r>
      <w:r>
        <w:t xml:space="preserve">the </w:t>
      </w:r>
      <w:r w:rsidRPr="005A761C">
        <w:t xml:space="preserve">2nd century </w:t>
      </w:r>
      <w:r>
        <w:t>and which therefore became</w:t>
      </w:r>
      <w:r w:rsidRPr="005A761C">
        <w:t xml:space="preserve"> distorted</w:t>
      </w:r>
      <w:r>
        <w:t xml:space="preserve"> over time</w:t>
      </w:r>
      <w:r w:rsidRPr="005A761C">
        <w:t xml:space="preserve"> to the level of legend.</w:t>
      </w:r>
    </w:p>
    <w:p w:rsidR="001101F5" w:rsidRPr="005A761C" w:rsidRDefault="001101F5" w:rsidP="001101F5">
      <w:r w:rsidRPr="005A761C">
        <w:t>Next I examined if the source was oral tradition. This form is the most controversial in matter of reliability as the information passed from one to another over generation is inevitably distorted. Unf</w:t>
      </w:r>
      <w:r>
        <w:t>ortunately big part of</w:t>
      </w:r>
      <w:r w:rsidRPr="005A761C">
        <w:t xml:space="preserve"> the accounts for my work comes from that form of passing information </w:t>
      </w:r>
      <w:r>
        <w:t>and therefore leave</w:t>
      </w:r>
      <w:r w:rsidRPr="005A761C">
        <w:t xml:space="preserve"> much space for speculation. </w:t>
      </w:r>
    </w:p>
    <w:p w:rsidR="001101F5" w:rsidRPr="005A761C" w:rsidRDefault="001101F5" w:rsidP="001101F5">
      <w:r>
        <w:t xml:space="preserve">In relation to </w:t>
      </w:r>
      <w:r w:rsidRPr="005A761C">
        <w:t>problems of genre theory</w:t>
      </w:r>
      <w:r>
        <w:t xml:space="preserve">, </w:t>
      </w:r>
      <w:r w:rsidRPr="005A761C">
        <w:t>considering the ch</w:t>
      </w:r>
      <w:r>
        <w:t>aracter of my work</w:t>
      </w:r>
      <w:r w:rsidRPr="005A761C">
        <w:t xml:space="preserve"> genre is not much of an issue</w:t>
      </w:r>
      <w:r>
        <w:t>.</w:t>
      </w:r>
      <w:r w:rsidRPr="005A761C">
        <w:t xml:space="preserve"> I do not expect for example </w:t>
      </w:r>
      <w:r>
        <w:t xml:space="preserve">to find </w:t>
      </w:r>
      <w:r w:rsidRPr="005A761C">
        <w:t>factual information about Intelligence in comedy</w:t>
      </w:r>
      <w:r>
        <w:t xml:space="preserve"> sources</w:t>
      </w:r>
      <w:r w:rsidRPr="005A761C">
        <w:t>. Perhaps the exception here</w:t>
      </w:r>
      <w:r>
        <w:t xml:space="preserve"> is the</w:t>
      </w:r>
      <w:r w:rsidRPr="005A761C">
        <w:t xml:space="preserve"> memoirs of Julius Caesar which have</w:t>
      </w:r>
      <w:r>
        <w:t xml:space="preserve"> an</w:t>
      </w:r>
      <w:r w:rsidRPr="005A761C">
        <w:t xml:space="preserve"> autobiographical overtone</w:t>
      </w:r>
      <w:r>
        <w:t>. Another potential</w:t>
      </w:r>
      <w:r w:rsidRPr="005A761C">
        <w:t xml:space="preserve"> exception</w:t>
      </w:r>
      <w:r>
        <w:t xml:space="preserve"> is sources written form an </w:t>
      </w:r>
      <w:r w:rsidRPr="005A761C">
        <w:t>authoritarian position</w:t>
      </w:r>
      <w:r>
        <w:t xml:space="preserve">, </w:t>
      </w:r>
      <w:r w:rsidRPr="005A761C">
        <w:t>dismiss</w:t>
      </w:r>
      <w:r>
        <w:t>ing</w:t>
      </w:r>
      <w:r w:rsidRPr="005A761C">
        <w:t xml:space="preserve"> other sources and present</w:t>
      </w:r>
      <w:r>
        <w:t>ing it</w:t>
      </w:r>
      <w:r w:rsidRPr="005A761C">
        <w:t>self as an u</w:t>
      </w:r>
      <w:r>
        <w:t>ltimate referee, which</w:t>
      </w:r>
      <w:r w:rsidRPr="005A761C">
        <w:t xml:space="preserve"> </w:t>
      </w:r>
      <w:r>
        <w:t>leads to the overlooking of</w:t>
      </w:r>
      <w:r w:rsidRPr="005A761C">
        <w:t xml:space="preserve"> certain details or events </w:t>
      </w:r>
      <w:r>
        <w:t>for sake of</w:t>
      </w:r>
      <w:r w:rsidRPr="005A761C">
        <w:t xml:space="preserve"> ego </w:t>
      </w:r>
      <w:r>
        <w:t xml:space="preserve">and </w:t>
      </w:r>
      <w:r w:rsidRPr="005A761C">
        <w:t>in th</w:t>
      </w:r>
      <w:r>
        <w:t>is matter all sources are suspect</w:t>
      </w:r>
      <w:r w:rsidRPr="005A761C">
        <w:t xml:space="preserve">, </w:t>
      </w:r>
      <w:r>
        <w:t xml:space="preserve">a </w:t>
      </w:r>
      <w:r w:rsidRPr="005A761C">
        <w:t>particular good example would be Caesar's works.</w:t>
      </w:r>
    </w:p>
    <w:p w:rsidR="001101F5" w:rsidRDefault="001101F5" w:rsidP="001101F5">
      <w:r>
        <w:t xml:space="preserve">Next I examined issues of bias. How much does the source praise and promote certain individuals or groups? This procedure is often seen in biographies. By using narration the author can manipulate the audience towards his "truth" by using only factual fragments and paste over gaps with his rhetoric. </w:t>
      </w:r>
    </w:p>
    <w:p w:rsidR="001101F5" w:rsidRDefault="001101F5" w:rsidP="001101F5">
      <w:r w:rsidRPr="005A761C">
        <w:t>I will use Intertextuality</w:t>
      </w:r>
      <w:r w:rsidRPr="005A761C">
        <w:rPr>
          <w:rStyle w:val="FootnoteReference"/>
        </w:rPr>
        <w:footnoteReference w:id="10"/>
      </w:r>
      <w:r w:rsidRPr="005A761C">
        <w:t xml:space="preserve"> method</w:t>
      </w:r>
      <w:r>
        <w:t>ology</w:t>
      </w:r>
      <w:r w:rsidRPr="005A761C">
        <w:t xml:space="preserve"> as a frame </w:t>
      </w:r>
      <w:r>
        <w:t>for</w:t>
      </w:r>
      <w:r w:rsidRPr="005A761C">
        <w:t xml:space="preserve"> comparing sources. I will analyse how texts of various writers relate to each other and depend on each other.</w:t>
      </w:r>
      <w:r>
        <w:t xml:space="preserve"> For example</w:t>
      </w:r>
      <w:r w:rsidRPr="005A761C">
        <w:t xml:space="preserve"> Cicero and Caesar</w:t>
      </w:r>
      <w:r>
        <w:t>'s</w:t>
      </w:r>
      <w:r w:rsidRPr="005A761C">
        <w:t xml:space="preserve">  stand of view on events of </w:t>
      </w:r>
      <w:r>
        <w:t xml:space="preserve">the </w:t>
      </w:r>
      <w:r w:rsidRPr="005A761C">
        <w:t>Catalinarian conspiracy, what audience they targeted as readers and what they ha</w:t>
      </w:r>
      <w:r>
        <w:t>d</w:t>
      </w:r>
      <w:r w:rsidRPr="005A761C">
        <w:t xml:space="preserve"> to gain. Another part of Intertextuality analysis is the emotional approach of the writers towards the information</w:t>
      </w:r>
      <w:r>
        <w:t xml:space="preserve"> </w:t>
      </w:r>
      <w:r w:rsidRPr="005A761C">
        <w:t xml:space="preserve">for example foreign accounts of Roman Intelligence are written with </w:t>
      </w:r>
      <w:r>
        <w:t xml:space="preserve">a </w:t>
      </w:r>
      <w:r w:rsidRPr="005A761C">
        <w:t xml:space="preserve">different emotional overtone than Roman </w:t>
      </w:r>
      <w:r>
        <w:t xml:space="preserve">ones </w:t>
      </w:r>
      <w:r w:rsidRPr="005A761C">
        <w:t xml:space="preserve">as different personal and cultural factors play a role here. </w:t>
      </w:r>
    </w:p>
    <w:p w:rsidR="001101F5" w:rsidRPr="005A761C" w:rsidRDefault="001101F5" w:rsidP="001101F5">
      <w:r>
        <w:t xml:space="preserve">Lastly I consider the probability of the existence of events using Bayes theory in relation to evidence, before I can consider the probability of the existence of the event. By following this thinking I gather more evidence according to the level  of likelihood, unrealistic or rarity of the thing occurring, and by following the doctrine of uniformity I deduct if the event is plausible or not.   </w:t>
      </w:r>
    </w:p>
    <w:p w:rsidR="001101F5" w:rsidRDefault="001101F5" w:rsidP="001101F5">
      <w:r w:rsidRPr="005A761C">
        <w:t xml:space="preserve">In </w:t>
      </w:r>
      <w:r>
        <w:t xml:space="preserve">this </w:t>
      </w:r>
      <w:r w:rsidRPr="005A761C">
        <w:t>dissertation I will use mixed approach of quantitative and qualitative theories.</w:t>
      </w:r>
      <w:r>
        <w:t xml:space="preserve"> </w:t>
      </w:r>
      <w:r w:rsidRPr="005A761C">
        <w:t xml:space="preserve">The most challenging in the work will be </w:t>
      </w:r>
      <w:r>
        <w:t>the statistical presentation of Intelligence actions taken</w:t>
      </w:r>
      <w:r w:rsidRPr="005A761C">
        <w:t xml:space="preserve">. Every mission will be analysed in </w:t>
      </w:r>
      <w:r>
        <w:t xml:space="preserve">a </w:t>
      </w:r>
      <w:r w:rsidRPr="005A761C">
        <w:t>few categories, was the mission successful, what was the magnitude of the event and its consequences</w:t>
      </w:r>
      <w:r>
        <w:t xml:space="preserve"> and </w:t>
      </w:r>
      <w:r w:rsidRPr="005A761C">
        <w:t>was there any uncontrolled circumstances which cannot be measured. I will present the results in the form of</w:t>
      </w:r>
      <w:r>
        <w:t xml:space="preserve"> a</w:t>
      </w:r>
      <w:r w:rsidRPr="005A761C">
        <w:t xml:space="preserve"> diagram wi</w:t>
      </w:r>
      <w:r>
        <w:t>th commentary on the outcome</w:t>
      </w:r>
      <w:r w:rsidRPr="005A761C">
        <w:t>.</w:t>
      </w:r>
      <w:r>
        <w:t xml:space="preserve"> The </w:t>
      </w:r>
      <w:r>
        <w:lastRenderedPageBreak/>
        <w:t xml:space="preserve">use of </w:t>
      </w:r>
      <w:r w:rsidRPr="005A761C">
        <w:t>quantitative theory is mostly ignored by hi</w:t>
      </w:r>
      <w:r>
        <w:t>storians therefore it might be</w:t>
      </w:r>
      <w:r w:rsidRPr="005A761C">
        <w:t xml:space="preserve"> </w:t>
      </w:r>
      <w:r>
        <w:t>in advantage to rival approaches.</w:t>
      </w:r>
      <w:r w:rsidRPr="005A761C">
        <w:t xml:space="preserve"> </w:t>
      </w:r>
    </w:p>
    <w:p w:rsidR="001101F5" w:rsidRPr="005A761C" w:rsidRDefault="001101F5" w:rsidP="001101F5">
      <w:pPr>
        <w:rPr>
          <w:b/>
        </w:rPr>
      </w:pPr>
      <w:r w:rsidRPr="005A761C">
        <w:rPr>
          <w:b/>
        </w:rPr>
        <w:t>Bibliography</w:t>
      </w:r>
    </w:p>
    <w:p w:rsidR="001101F5" w:rsidRDefault="001101F5" w:rsidP="001101F5">
      <w:pPr>
        <w:rPr>
          <w:rFonts w:cstheme="minorHAnsi"/>
          <w:color w:val="000000" w:themeColor="text1"/>
        </w:rPr>
      </w:pPr>
      <w:r w:rsidRPr="00666A1C">
        <w:rPr>
          <w:rFonts w:cstheme="minorHAnsi"/>
          <w:color w:val="000000" w:themeColor="text1"/>
        </w:rPr>
        <w:t>Primary Sources:</w:t>
      </w:r>
    </w:p>
    <w:p w:rsidR="001101F5" w:rsidRPr="003D4E9A" w:rsidRDefault="001101F5" w:rsidP="001101F5">
      <w:pPr>
        <w:rPr>
          <w:rFonts w:cstheme="minorHAnsi"/>
          <w:color w:val="000000"/>
        </w:rPr>
      </w:pPr>
      <w:r w:rsidRPr="003D4E9A">
        <w:rPr>
          <w:rFonts w:cstheme="minorHAnsi"/>
          <w:color w:val="000000"/>
        </w:rPr>
        <w:t xml:space="preserve">Appian. The Civil Wars. </w:t>
      </w:r>
      <w:r>
        <w:rPr>
          <w:rFonts w:cstheme="minorHAnsi"/>
          <w:color w:val="000000"/>
        </w:rPr>
        <w:t>(trans.)Horace White. London. Macmillian and Co., Ltd</w:t>
      </w:r>
      <w:r w:rsidRPr="003D4E9A">
        <w:rPr>
          <w:rFonts w:cstheme="minorHAnsi"/>
          <w:color w:val="000000"/>
        </w:rPr>
        <w:t>. 1899.</w:t>
      </w:r>
    </w:p>
    <w:p w:rsidR="001101F5" w:rsidRDefault="001101F5" w:rsidP="001101F5">
      <w:pPr>
        <w:rPr>
          <w:rFonts w:cstheme="minorHAnsi"/>
          <w:color w:val="000000" w:themeColor="text1"/>
        </w:rPr>
      </w:pPr>
      <w:r w:rsidRPr="003D4E9A">
        <w:rPr>
          <w:rFonts w:cstheme="minorHAnsi"/>
          <w:color w:val="000000"/>
        </w:rPr>
        <w:t xml:space="preserve">Appian. The Foreign Wars. </w:t>
      </w:r>
      <w:r>
        <w:rPr>
          <w:rFonts w:cstheme="minorHAnsi"/>
          <w:color w:val="000000"/>
        </w:rPr>
        <w:t xml:space="preserve">(trans) </w:t>
      </w:r>
      <w:r w:rsidRPr="003D4E9A">
        <w:rPr>
          <w:rFonts w:cstheme="minorHAnsi"/>
          <w:color w:val="000000"/>
        </w:rPr>
        <w:t>Horace White.</w:t>
      </w:r>
      <w:r>
        <w:rPr>
          <w:rFonts w:cstheme="minorHAnsi"/>
          <w:color w:val="000000"/>
        </w:rPr>
        <w:t xml:space="preserve"> New York. The Macmillan Company</w:t>
      </w:r>
      <w:r w:rsidRPr="003D4E9A">
        <w:rPr>
          <w:rFonts w:cstheme="minorHAnsi"/>
          <w:color w:val="000000"/>
        </w:rPr>
        <w:t>. 1899.</w:t>
      </w:r>
    </w:p>
    <w:p w:rsidR="001101F5" w:rsidRDefault="001101F5" w:rsidP="001101F5">
      <w:pPr>
        <w:rPr>
          <w:rFonts w:cstheme="minorHAnsi"/>
          <w:color w:val="000000" w:themeColor="text1"/>
        </w:rPr>
      </w:pPr>
      <w:r>
        <w:rPr>
          <w:rFonts w:cstheme="minorHAnsi"/>
          <w:color w:val="000000" w:themeColor="text1"/>
        </w:rPr>
        <w:t xml:space="preserve">Cicero, </w:t>
      </w:r>
      <w:r w:rsidRPr="00076CAD">
        <w:rPr>
          <w:rFonts w:cstheme="minorHAnsi"/>
          <w:i/>
          <w:color w:val="000000" w:themeColor="text1"/>
        </w:rPr>
        <w:t>De Senectute, De Amicitia, De Divinatione</w:t>
      </w:r>
      <w:r>
        <w:rPr>
          <w:rFonts w:cstheme="minorHAnsi"/>
          <w:color w:val="000000" w:themeColor="text1"/>
        </w:rPr>
        <w:t>, (trans.) 1923. W. A. Falconer, Cambridge: Harvard University Press &lt;</w:t>
      </w:r>
      <w:r w:rsidRPr="00076CAD">
        <w:t>https://archive.org/details/cicerodesenectut00cice/page/n5</w:t>
      </w:r>
      <w:r>
        <w:t>&gt; [accessed May 10 2019]</w:t>
      </w:r>
    </w:p>
    <w:p w:rsidR="001101F5" w:rsidRDefault="001101F5" w:rsidP="001101F5">
      <w:pPr>
        <w:rPr>
          <w:rFonts w:cstheme="minorHAnsi"/>
          <w:color w:val="000000" w:themeColor="text1"/>
        </w:rPr>
      </w:pPr>
      <w:r w:rsidRPr="00666A1C">
        <w:rPr>
          <w:rFonts w:cstheme="minorHAnsi"/>
          <w:color w:val="000000" w:themeColor="text1"/>
        </w:rPr>
        <w:t xml:space="preserve">Herodotus, </w:t>
      </w:r>
      <w:r w:rsidRPr="00666A1C">
        <w:rPr>
          <w:rFonts w:cstheme="minorHAnsi"/>
          <w:i/>
          <w:color w:val="000000" w:themeColor="text1"/>
        </w:rPr>
        <w:t>The Histories.</w:t>
      </w:r>
      <w:r w:rsidRPr="00666A1C">
        <w:rPr>
          <w:rFonts w:cstheme="minorHAnsi"/>
          <w:color w:val="000000" w:themeColor="text1"/>
        </w:rPr>
        <w:t xml:space="preserve"> A. D. Godley (trans.). 1920. Cambridge: Harvard University Press.</w:t>
      </w:r>
    </w:p>
    <w:p w:rsidR="001101F5" w:rsidRPr="00666A1C" w:rsidRDefault="001101F5" w:rsidP="001101F5">
      <w:pPr>
        <w:rPr>
          <w:rFonts w:cstheme="minorHAnsi"/>
          <w:color w:val="000000"/>
        </w:rPr>
      </w:pPr>
      <w:r w:rsidRPr="00666A1C">
        <w:rPr>
          <w:rFonts w:cstheme="minorHAnsi"/>
          <w:color w:val="000000"/>
        </w:rPr>
        <w:t xml:space="preserve">Julius Caesar. </w:t>
      </w:r>
      <w:r w:rsidRPr="008D3EFE">
        <w:rPr>
          <w:i/>
        </w:rPr>
        <w:t>Commentarii de Bello Gallico</w:t>
      </w:r>
      <w:r>
        <w:rPr>
          <w:rFonts w:cstheme="minorHAnsi"/>
          <w:color w:val="000000"/>
        </w:rPr>
        <w:t xml:space="preserve">. </w:t>
      </w:r>
      <w:r w:rsidRPr="00666A1C">
        <w:rPr>
          <w:rFonts w:cstheme="minorHAnsi"/>
          <w:color w:val="000000"/>
        </w:rPr>
        <w:t>W. A. McDevitte. (trans.) W. S. Bohn. 1st Edition. New York. Harper &amp; Brothers. 1869. Harper's New Classical Library. &lt;</w:t>
      </w:r>
      <w:r w:rsidRPr="00666A1C">
        <w:rPr>
          <w:rFonts w:cstheme="minorHAnsi"/>
        </w:rPr>
        <w:t>http://www.perseus.tufts.edu/hopper/searchresults?q=julius&gt;</w:t>
      </w:r>
      <w:r w:rsidRPr="00666A1C">
        <w:rPr>
          <w:rFonts w:cstheme="minorHAnsi"/>
          <w:color w:val="000000"/>
        </w:rPr>
        <w:t xml:space="preserve"> [accessed 20 April 2019]</w:t>
      </w:r>
    </w:p>
    <w:p w:rsidR="001101F5" w:rsidRPr="00666A1C" w:rsidRDefault="001101F5" w:rsidP="001101F5">
      <w:pPr>
        <w:rPr>
          <w:rFonts w:cstheme="minorHAnsi"/>
          <w:color w:val="000000" w:themeColor="text1"/>
        </w:rPr>
      </w:pPr>
      <w:r w:rsidRPr="00666A1C">
        <w:rPr>
          <w:rFonts w:cstheme="minorHAnsi"/>
          <w:color w:val="000000"/>
        </w:rPr>
        <w:t>Julius Caesar</w:t>
      </w:r>
      <w:r>
        <w:rPr>
          <w:rFonts w:cstheme="minorHAnsi"/>
          <w:color w:val="000000"/>
        </w:rPr>
        <w:t>.</w:t>
      </w:r>
      <w:r w:rsidRPr="00CD15B0">
        <w:rPr>
          <w:i/>
        </w:rPr>
        <w:t xml:space="preserve"> </w:t>
      </w:r>
      <w:r w:rsidRPr="008D3EFE">
        <w:rPr>
          <w:i/>
        </w:rPr>
        <w:t>Commentarii se Bello Civilii</w:t>
      </w:r>
      <w:r w:rsidRPr="00666A1C">
        <w:rPr>
          <w:rFonts w:cstheme="minorHAnsi"/>
          <w:color w:val="000000"/>
        </w:rPr>
        <w:t>. W. Duncan. (trans.) St. Louis. Edwards and Bushnell. 1856. &lt;</w:t>
      </w:r>
      <w:r w:rsidRPr="00666A1C">
        <w:rPr>
          <w:rFonts w:cstheme="minorHAnsi"/>
        </w:rPr>
        <w:t>http://www.perseus.tufts.edu/hopper/searchresults?q=julius&gt; [accessed 20 April 2019]</w:t>
      </w:r>
    </w:p>
    <w:p w:rsidR="001101F5" w:rsidRPr="00666A1C" w:rsidRDefault="001101F5" w:rsidP="001101F5">
      <w:pPr>
        <w:rPr>
          <w:rFonts w:cstheme="minorHAnsi"/>
          <w:lang w:val="en-US" w:bidi="en-US"/>
        </w:rPr>
      </w:pPr>
      <w:r w:rsidRPr="00666A1C">
        <w:rPr>
          <w:rFonts w:cstheme="minorHAnsi"/>
          <w:lang w:val="en-US" w:bidi="en-US"/>
        </w:rPr>
        <w:t xml:space="preserve">Polyaenus, </w:t>
      </w:r>
      <w:r w:rsidRPr="00666A1C">
        <w:rPr>
          <w:rFonts w:cstheme="minorHAnsi"/>
          <w:i/>
          <w:lang w:val="en-US" w:bidi="en-US"/>
        </w:rPr>
        <w:t>Stratagems of War</w:t>
      </w:r>
      <w:r w:rsidRPr="00666A1C">
        <w:rPr>
          <w:rFonts w:cstheme="minorHAnsi"/>
          <w:lang w:val="en-US" w:bidi="en-US"/>
        </w:rPr>
        <w:t>. P. Krontz, E.L. Wheeler (trans.). 1994. Chicago: Ares Pub</w:t>
      </w:r>
    </w:p>
    <w:p w:rsidR="001101F5" w:rsidRDefault="001101F5" w:rsidP="001101F5">
      <w:pPr>
        <w:rPr>
          <w:rFonts w:cstheme="minorHAnsi"/>
          <w:color w:val="000000" w:themeColor="text1"/>
          <w:lang w:val="en-US" w:bidi="en-US"/>
        </w:rPr>
      </w:pPr>
      <w:r w:rsidRPr="00666A1C">
        <w:rPr>
          <w:rFonts w:cstheme="minorHAnsi"/>
          <w:color w:val="000000" w:themeColor="text1"/>
          <w:lang w:val="en-US" w:bidi="en-US"/>
        </w:rPr>
        <w:t>Plutarch</w:t>
      </w:r>
      <w:r>
        <w:rPr>
          <w:rFonts w:cstheme="minorHAnsi"/>
          <w:color w:val="000000" w:themeColor="text1"/>
          <w:lang w:val="en-US" w:bidi="en-US"/>
        </w:rPr>
        <w:t>us</w:t>
      </w:r>
      <w:r w:rsidRPr="00666A1C">
        <w:rPr>
          <w:rFonts w:cstheme="minorHAnsi"/>
          <w:color w:val="000000" w:themeColor="text1"/>
          <w:lang w:val="en-US" w:bidi="en-US"/>
        </w:rPr>
        <w:t xml:space="preserve">, </w:t>
      </w:r>
      <w:r w:rsidRPr="00666A1C">
        <w:rPr>
          <w:rFonts w:cstheme="minorHAnsi"/>
          <w:color w:val="000000" w:themeColor="text1"/>
          <w:shd w:val="clear" w:color="auto" w:fill="FFFFFF"/>
        </w:rPr>
        <w:t> </w:t>
      </w:r>
      <w:r w:rsidRPr="00666A1C">
        <w:rPr>
          <w:rFonts w:cstheme="minorHAnsi"/>
          <w:bCs/>
          <w:i/>
          <w:iCs/>
          <w:color w:val="000000" w:themeColor="text1"/>
          <w:shd w:val="clear" w:color="auto" w:fill="FFFFFF"/>
        </w:rPr>
        <w:t>Lives of the Noble Greeks and Romans</w:t>
      </w:r>
      <w:r w:rsidRPr="00666A1C">
        <w:rPr>
          <w:rFonts w:cstheme="minorHAnsi"/>
          <w:color w:val="000000" w:themeColor="text1"/>
          <w:lang w:val="en-US" w:bidi="en-US"/>
        </w:rPr>
        <w:t>. B. Perrin (trans.). 1923. Cambridge: Harvard University Press. &lt;http://penelope.uchicago.edu/Thayer/E/Roman/Texts/Plutarch/Lives/home.html&gt;, [accessed 5 November 2018]</w:t>
      </w:r>
    </w:p>
    <w:p w:rsidR="001101F5" w:rsidRPr="00666A1C" w:rsidRDefault="001101F5" w:rsidP="001101F5">
      <w:pPr>
        <w:rPr>
          <w:rFonts w:cstheme="minorHAnsi"/>
          <w:lang w:val="en-US" w:bidi="en-US"/>
        </w:rPr>
      </w:pPr>
      <w:r w:rsidRPr="00666A1C">
        <w:rPr>
          <w:rFonts w:cstheme="minorHAnsi"/>
          <w:lang w:val="en-US" w:bidi="en-US"/>
        </w:rPr>
        <w:t xml:space="preserve">Strabo, </w:t>
      </w:r>
      <w:r w:rsidRPr="00666A1C">
        <w:rPr>
          <w:rFonts w:cstheme="minorHAnsi"/>
          <w:i/>
          <w:lang w:val="en-US" w:bidi="en-US"/>
        </w:rPr>
        <w:t>Geography</w:t>
      </w:r>
      <w:r w:rsidRPr="00666A1C">
        <w:rPr>
          <w:rFonts w:cstheme="minorHAnsi"/>
          <w:lang w:val="en-US" w:bidi="en-US"/>
        </w:rPr>
        <w:t xml:space="preserve"> books 1-17. H.L. Jones (trans.). 1917-32. Cambridge: Harvard University Press.</w:t>
      </w:r>
    </w:p>
    <w:p w:rsidR="001101F5" w:rsidRPr="004C401E" w:rsidRDefault="001101F5" w:rsidP="001101F5">
      <w:pPr>
        <w:rPr>
          <w:rFonts w:cstheme="minorHAnsi"/>
          <w:lang w:val="en-US" w:bidi="en-US"/>
        </w:rPr>
      </w:pPr>
      <w:r w:rsidRPr="00C0791B">
        <w:rPr>
          <w:rFonts w:cstheme="minorHAnsi"/>
          <w:color w:val="000000"/>
        </w:rPr>
        <w:t>Suetonius, The Lives of the Twelve Caesars; An English Translation, Augmented with the Biographies of Contemporary Statesmen, Orators, Poets, and Other Associates. Suetonius. Publishing Editor. J. Eugene Reed. Alexander Thomson. Philadelphia. Gebbie &amp; Co. 1889.</w:t>
      </w:r>
      <w:r>
        <w:rPr>
          <w:rFonts w:cstheme="minorHAnsi"/>
          <w:color w:val="000000"/>
        </w:rPr>
        <w:t xml:space="preserve"> &lt;</w:t>
      </w:r>
      <w:r w:rsidRPr="00C0791B">
        <w:t>http://www.perseus.tufts.edu/hopper/text?doc=Perseus:text:1999.02.0132</w:t>
      </w:r>
      <w:r>
        <w:t>&gt; [accessed 6 May 2019]</w:t>
      </w:r>
    </w:p>
    <w:p w:rsidR="001101F5" w:rsidRPr="00666A1C" w:rsidRDefault="001101F5" w:rsidP="001101F5">
      <w:pPr>
        <w:rPr>
          <w:rFonts w:cstheme="minorHAnsi"/>
        </w:rPr>
      </w:pPr>
      <w:r w:rsidRPr="00666A1C">
        <w:rPr>
          <w:rFonts w:cstheme="minorHAnsi"/>
          <w:color w:val="000000"/>
        </w:rPr>
        <w:t xml:space="preserve">Tacitus. </w:t>
      </w:r>
      <w:r w:rsidRPr="00666A1C">
        <w:rPr>
          <w:rFonts w:cstheme="minorHAnsi"/>
          <w:i/>
          <w:color w:val="000000"/>
        </w:rPr>
        <w:t>The Annals</w:t>
      </w:r>
      <w:r w:rsidRPr="00666A1C">
        <w:rPr>
          <w:rFonts w:cstheme="minorHAnsi"/>
          <w:color w:val="000000"/>
        </w:rPr>
        <w:t>. Alfred John Church. William Jackson Brodribb. Sara Bryant. (trans.) edited for Perseus. New York. : Random House, Inc. Random House, Inc. reprinted 1942.</w:t>
      </w:r>
      <w:r w:rsidRPr="00666A1C">
        <w:rPr>
          <w:rFonts w:cstheme="minorHAnsi"/>
        </w:rPr>
        <w:t xml:space="preserve"> &lt;http://www.perseus.tufts.edu/hopper/searchresults?q=tacitus&gt; [accessed 05 May 2019]</w:t>
      </w:r>
    </w:p>
    <w:p w:rsidR="001101F5" w:rsidRPr="00666A1C" w:rsidRDefault="001101F5" w:rsidP="001101F5">
      <w:pPr>
        <w:rPr>
          <w:rFonts w:cstheme="minorHAnsi"/>
        </w:rPr>
      </w:pPr>
      <w:r w:rsidRPr="00666A1C">
        <w:rPr>
          <w:rFonts w:cstheme="minorHAnsi"/>
          <w:color w:val="000000"/>
        </w:rPr>
        <w:t xml:space="preserve">Tacitus. </w:t>
      </w:r>
      <w:r w:rsidRPr="00666A1C">
        <w:rPr>
          <w:rFonts w:cstheme="minorHAnsi"/>
          <w:i/>
          <w:color w:val="000000"/>
        </w:rPr>
        <w:t>The History</w:t>
      </w:r>
      <w:r w:rsidRPr="00666A1C">
        <w:rPr>
          <w:rFonts w:cstheme="minorHAnsi"/>
          <w:color w:val="000000"/>
        </w:rPr>
        <w:t xml:space="preserve">. Alfred John Church. William Jackson Brodribb. Sara Bryant. (trans.) edited for Perseus. New York. : Random House, Inc. Random House, Inc. 1873. reprinted 1942. </w:t>
      </w:r>
      <w:r w:rsidRPr="00666A1C">
        <w:rPr>
          <w:rFonts w:cstheme="minorHAnsi"/>
        </w:rPr>
        <w:t>&lt;http://www.perseus.tufts.edu/hopper/searchresults?q=tacitus&gt; [accessed 05 May 2019]</w:t>
      </w:r>
    </w:p>
    <w:p w:rsidR="001101F5" w:rsidRPr="00666A1C" w:rsidRDefault="001101F5" w:rsidP="001101F5">
      <w:pPr>
        <w:rPr>
          <w:rFonts w:cstheme="minorHAnsi"/>
          <w:color w:val="000000" w:themeColor="text1"/>
        </w:rPr>
      </w:pPr>
      <w:r w:rsidRPr="00666A1C">
        <w:rPr>
          <w:rFonts w:cstheme="minorHAnsi"/>
          <w:color w:val="000000"/>
        </w:rPr>
        <w:t xml:space="preserve">Tacitus. The Life of Cnaeus Julius Agricola. Sara Bryant. (trans.) edited for Perseus. New York. : Random House, Inc. Random House, Inc. 1876. reprinted 1942. </w:t>
      </w:r>
      <w:r w:rsidRPr="00666A1C">
        <w:rPr>
          <w:rFonts w:cstheme="minorHAnsi"/>
        </w:rPr>
        <w:t>&lt;http://www.perseus.tufts.edu/hopper/searchresults?q=tacitus&gt; [accessed 05 May 2019]</w:t>
      </w:r>
    </w:p>
    <w:p w:rsidR="001101F5" w:rsidRPr="00666A1C" w:rsidRDefault="001101F5" w:rsidP="001101F5">
      <w:pPr>
        <w:pStyle w:val="Heading1"/>
        <w:shd w:val="clear" w:color="auto" w:fill="FFFFFF"/>
        <w:spacing w:before="0"/>
        <w:rPr>
          <w:rStyle w:val="a-size-large"/>
          <w:rFonts w:asciiTheme="minorHAnsi" w:hAnsiTheme="minorHAnsi" w:cstheme="minorHAnsi"/>
          <w:b w:val="0"/>
          <w:color w:val="000000" w:themeColor="text1"/>
          <w:sz w:val="22"/>
          <w:szCs w:val="22"/>
        </w:rPr>
      </w:pPr>
      <w:r w:rsidRPr="00666A1C">
        <w:rPr>
          <w:rFonts w:asciiTheme="minorHAnsi" w:hAnsiTheme="minorHAnsi" w:cstheme="minorHAnsi"/>
          <w:b w:val="0"/>
          <w:color w:val="000000" w:themeColor="text1"/>
          <w:sz w:val="22"/>
          <w:szCs w:val="22"/>
        </w:rPr>
        <w:lastRenderedPageBreak/>
        <w:t xml:space="preserve">Titus Livius, </w:t>
      </w:r>
      <w:r w:rsidRPr="00666A1C">
        <w:rPr>
          <w:rFonts w:asciiTheme="minorHAnsi" w:hAnsiTheme="minorHAnsi" w:cstheme="minorHAnsi"/>
          <w:b w:val="0"/>
          <w:i/>
          <w:color w:val="000000" w:themeColor="text1"/>
          <w:sz w:val="22"/>
          <w:szCs w:val="22"/>
        </w:rPr>
        <w:t>History of Rome</w:t>
      </w:r>
      <w:r w:rsidRPr="00666A1C">
        <w:rPr>
          <w:rFonts w:asciiTheme="minorHAnsi" w:hAnsiTheme="minorHAnsi" w:cstheme="minorHAnsi"/>
          <w:b w:val="0"/>
          <w:color w:val="000000" w:themeColor="text1"/>
          <w:sz w:val="22"/>
          <w:szCs w:val="22"/>
        </w:rPr>
        <w:t xml:space="preserve"> books 6-10. B. Radice (trans.). </w:t>
      </w:r>
      <w:r w:rsidRPr="00666A1C">
        <w:rPr>
          <w:rStyle w:val="a-size-large"/>
          <w:rFonts w:asciiTheme="minorHAnsi" w:hAnsiTheme="minorHAnsi" w:cstheme="minorHAnsi"/>
          <w:b w:val="0"/>
          <w:i/>
          <w:color w:val="000000" w:themeColor="text1"/>
          <w:sz w:val="22"/>
          <w:szCs w:val="22"/>
        </w:rPr>
        <w:t>Rome and Italy: The History of Rome from its Foundation: Rome and Italy Bks.6-10.</w:t>
      </w:r>
      <w:r w:rsidRPr="00666A1C">
        <w:rPr>
          <w:rStyle w:val="a-size-large"/>
          <w:rFonts w:asciiTheme="minorHAnsi" w:hAnsiTheme="minorHAnsi" w:cstheme="minorHAnsi"/>
          <w:b w:val="0"/>
          <w:color w:val="000000" w:themeColor="text1"/>
          <w:sz w:val="22"/>
          <w:szCs w:val="22"/>
        </w:rPr>
        <w:t xml:space="preserve"> 1982. London: Penguine Classics.</w:t>
      </w:r>
    </w:p>
    <w:p w:rsidR="001101F5" w:rsidRPr="00666A1C" w:rsidRDefault="001101F5" w:rsidP="001101F5">
      <w:pPr>
        <w:rPr>
          <w:rFonts w:cstheme="minorHAnsi"/>
          <w:color w:val="000000" w:themeColor="text1"/>
        </w:rPr>
      </w:pPr>
      <w:r w:rsidRPr="00666A1C">
        <w:rPr>
          <w:rFonts w:cstheme="minorHAnsi"/>
          <w:color w:val="000000" w:themeColor="text1"/>
        </w:rPr>
        <w:t xml:space="preserve">Titus Livius, </w:t>
      </w:r>
      <w:r w:rsidRPr="00666A1C">
        <w:rPr>
          <w:rFonts w:cstheme="minorHAnsi"/>
          <w:i/>
          <w:color w:val="000000" w:themeColor="text1"/>
        </w:rPr>
        <w:t>History of Rome</w:t>
      </w:r>
      <w:r w:rsidRPr="00666A1C">
        <w:rPr>
          <w:rFonts w:cstheme="minorHAnsi"/>
          <w:color w:val="000000" w:themeColor="text1"/>
        </w:rPr>
        <w:t xml:space="preserve"> books 1-5. A. Selincourt (trans.). </w:t>
      </w:r>
      <w:r w:rsidRPr="00666A1C">
        <w:rPr>
          <w:rFonts w:cstheme="minorHAnsi"/>
          <w:i/>
          <w:color w:val="000000" w:themeColor="text1"/>
        </w:rPr>
        <w:t>The Early History of Rome: Bks. 1-5.</w:t>
      </w:r>
      <w:r w:rsidRPr="00666A1C">
        <w:rPr>
          <w:rFonts w:cstheme="minorHAnsi"/>
          <w:color w:val="000000" w:themeColor="text1"/>
        </w:rPr>
        <w:t xml:space="preserve"> 2002. London: Penguine Classics.</w:t>
      </w:r>
    </w:p>
    <w:p w:rsidR="001101F5" w:rsidRPr="00666A1C" w:rsidRDefault="001101F5" w:rsidP="001101F5">
      <w:pPr>
        <w:pStyle w:val="Heading1"/>
        <w:shd w:val="clear" w:color="auto" w:fill="FFFFFF"/>
        <w:spacing w:before="0"/>
        <w:rPr>
          <w:rFonts w:asciiTheme="minorHAnsi" w:hAnsiTheme="minorHAnsi" w:cstheme="minorHAnsi"/>
          <w:b w:val="0"/>
          <w:color w:val="000000" w:themeColor="text1"/>
          <w:sz w:val="22"/>
          <w:szCs w:val="22"/>
        </w:rPr>
      </w:pPr>
      <w:r w:rsidRPr="00666A1C">
        <w:rPr>
          <w:rFonts w:asciiTheme="minorHAnsi" w:hAnsiTheme="minorHAnsi" w:cstheme="minorHAnsi"/>
          <w:b w:val="0"/>
          <w:color w:val="000000" w:themeColor="text1"/>
          <w:sz w:val="22"/>
          <w:szCs w:val="22"/>
        </w:rPr>
        <w:t xml:space="preserve">Titus Livius, </w:t>
      </w:r>
      <w:r w:rsidRPr="00666A1C">
        <w:rPr>
          <w:rFonts w:asciiTheme="minorHAnsi" w:hAnsiTheme="minorHAnsi" w:cstheme="minorHAnsi"/>
          <w:b w:val="0"/>
          <w:i/>
          <w:color w:val="000000" w:themeColor="text1"/>
          <w:sz w:val="22"/>
          <w:szCs w:val="22"/>
        </w:rPr>
        <w:t>History of Rome</w:t>
      </w:r>
      <w:r w:rsidRPr="00666A1C">
        <w:rPr>
          <w:rFonts w:asciiTheme="minorHAnsi" w:hAnsiTheme="minorHAnsi" w:cstheme="minorHAnsi"/>
          <w:b w:val="0"/>
          <w:color w:val="000000" w:themeColor="text1"/>
          <w:sz w:val="22"/>
          <w:szCs w:val="22"/>
        </w:rPr>
        <w:t xml:space="preserve"> books 21-30. A. Selincourt (trans.)</w:t>
      </w:r>
      <w:r w:rsidRPr="00666A1C">
        <w:rPr>
          <w:rFonts w:asciiTheme="minorHAnsi" w:hAnsiTheme="minorHAnsi" w:cstheme="minorHAnsi"/>
          <w:b w:val="0"/>
          <w:i/>
          <w:color w:val="000000" w:themeColor="text1"/>
          <w:sz w:val="22"/>
          <w:szCs w:val="22"/>
        </w:rPr>
        <w:t>.</w:t>
      </w:r>
      <w:r w:rsidRPr="00666A1C">
        <w:rPr>
          <w:rStyle w:val="a-size-large"/>
          <w:rFonts w:asciiTheme="minorHAnsi" w:hAnsiTheme="minorHAnsi" w:cstheme="minorHAnsi"/>
          <w:b w:val="0"/>
          <w:i/>
          <w:color w:val="000000" w:themeColor="text1"/>
          <w:sz w:val="22"/>
          <w:szCs w:val="22"/>
        </w:rPr>
        <w:t xml:space="preserve">The War with Hannibal: The History of Rome from its Foundation Books 21-30. </w:t>
      </w:r>
      <w:r w:rsidRPr="00666A1C">
        <w:rPr>
          <w:rFonts w:asciiTheme="minorHAnsi" w:hAnsiTheme="minorHAnsi" w:cstheme="minorHAnsi"/>
          <w:b w:val="0"/>
          <w:color w:val="000000" w:themeColor="text1"/>
          <w:sz w:val="22"/>
          <w:szCs w:val="22"/>
        </w:rPr>
        <w:t>2004. London: Penguine Classics.</w:t>
      </w:r>
    </w:p>
    <w:p w:rsidR="001101F5" w:rsidRPr="00666A1C" w:rsidRDefault="001101F5" w:rsidP="001101F5">
      <w:pPr>
        <w:rPr>
          <w:rFonts w:cstheme="minorHAnsi"/>
          <w:color w:val="000000" w:themeColor="text1"/>
          <w:lang w:val="en-US" w:bidi="en-US"/>
        </w:rPr>
      </w:pPr>
    </w:p>
    <w:p w:rsidR="001101F5" w:rsidRDefault="001101F5" w:rsidP="001101F5">
      <w:pPr>
        <w:rPr>
          <w:rFonts w:cstheme="minorHAnsi"/>
          <w:color w:val="000000" w:themeColor="text1"/>
          <w:lang w:val="en-US" w:bidi="en-US"/>
        </w:rPr>
      </w:pPr>
      <w:r w:rsidRPr="00666A1C">
        <w:rPr>
          <w:rFonts w:cstheme="minorHAnsi"/>
          <w:color w:val="000000" w:themeColor="text1"/>
          <w:lang w:val="en-US" w:bidi="en-US"/>
        </w:rPr>
        <w:t>Secondary Sources:</w:t>
      </w:r>
    </w:p>
    <w:p w:rsidR="001101F5" w:rsidRPr="005A761C" w:rsidRDefault="001101F5" w:rsidP="001101F5">
      <w:pPr>
        <w:rPr>
          <w:rFonts w:cstheme="minorHAnsi"/>
          <w:color w:val="000000" w:themeColor="text1"/>
        </w:rPr>
      </w:pPr>
      <w:r w:rsidRPr="005A761C">
        <w:rPr>
          <w:rFonts w:cstheme="minorHAnsi"/>
          <w:color w:val="000000" w:themeColor="text1"/>
        </w:rPr>
        <w:t xml:space="preserve">Alfaro, M.J.M. (1996) </w:t>
      </w:r>
      <w:r w:rsidRPr="005A761C">
        <w:rPr>
          <w:rFonts w:cstheme="minorHAnsi"/>
          <w:i/>
          <w:color w:val="000000" w:themeColor="text1"/>
        </w:rPr>
        <w:t>'Intertextuality: Origins and Development of the Concept'</w:t>
      </w:r>
      <w:r w:rsidRPr="005A761C">
        <w:rPr>
          <w:rFonts w:cstheme="minorHAnsi"/>
          <w:color w:val="000000" w:themeColor="text1"/>
        </w:rPr>
        <w:t xml:space="preserve">, Atlantis, </w:t>
      </w:r>
      <w:r w:rsidRPr="005A761C">
        <w:rPr>
          <w:rFonts w:cstheme="minorHAnsi"/>
          <w:color w:val="000000" w:themeColor="text1"/>
          <w:shd w:val="clear" w:color="auto" w:fill="FFFFFF"/>
        </w:rPr>
        <w:t>Vol. 18, No. 1/2 (Jun.-Dec.,1996), pp. 268-285, &lt;</w:t>
      </w:r>
      <w:hyperlink r:id="rId6" w:anchor="page_scan_tab_contents" w:history="1">
        <w:r w:rsidRPr="005A761C">
          <w:rPr>
            <w:rStyle w:val="Hyperlink"/>
            <w:rFonts w:cstheme="minorHAnsi"/>
            <w:color w:val="000000" w:themeColor="text1"/>
          </w:rPr>
          <w:t>https://www.jstor.org/stable/41054827?seq=1#page_scan_tab_contents</w:t>
        </w:r>
      </w:hyperlink>
      <w:r w:rsidRPr="005A761C">
        <w:rPr>
          <w:rFonts w:cstheme="minorHAnsi"/>
          <w:color w:val="000000" w:themeColor="text1"/>
        </w:rPr>
        <w:t>&gt; [accessed 16 May 2019]</w:t>
      </w:r>
    </w:p>
    <w:p w:rsidR="001101F5" w:rsidRPr="00666A1C" w:rsidRDefault="001101F5" w:rsidP="001101F5">
      <w:pPr>
        <w:pStyle w:val="Heading1"/>
        <w:shd w:val="clear" w:color="auto" w:fill="FFFFFF"/>
        <w:spacing w:before="0"/>
        <w:rPr>
          <w:rStyle w:val="a-size-large"/>
          <w:rFonts w:asciiTheme="minorHAnsi" w:hAnsiTheme="minorHAnsi" w:cstheme="minorHAnsi"/>
          <w:b w:val="0"/>
          <w:color w:val="111111"/>
          <w:sz w:val="22"/>
          <w:szCs w:val="22"/>
        </w:rPr>
      </w:pPr>
      <w:r w:rsidRPr="00666A1C">
        <w:rPr>
          <w:rFonts w:asciiTheme="minorHAnsi" w:hAnsiTheme="minorHAnsi" w:cstheme="minorHAnsi"/>
          <w:b w:val="0"/>
          <w:color w:val="000000" w:themeColor="text1"/>
          <w:sz w:val="22"/>
          <w:szCs w:val="22"/>
        </w:rPr>
        <w:t xml:space="preserve">Andrew, C. (2018) </w:t>
      </w:r>
      <w:r w:rsidRPr="00666A1C">
        <w:rPr>
          <w:rStyle w:val="a-size-large"/>
          <w:rFonts w:asciiTheme="minorHAnsi" w:hAnsiTheme="minorHAnsi" w:cstheme="minorHAnsi"/>
          <w:b w:val="0"/>
          <w:i/>
          <w:color w:val="111111"/>
          <w:sz w:val="22"/>
          <w:szCs w:val="22"/>
        </w:rPr>
        <w:t>The Secret World: A History of Intelligence.</w:t>
      </w:r>
      <w:r w:rsidRPr="00666A1C">
        <w:rPr>
          <w:rStyle w:val="a-size-large"/>
          <w:rFonts w:asciiTheme="minorHAnsi" w:hAnsiTheme="minorHAnsi" w:cstheme="minorHAnsi"/>
          <w:b w:val="0"/>
          <w:color w:val="111111"/>
          <w:sz w:val="22"/>
          <w:szCs w:val="22"/>
        </w:rPr>
        <w:t xml:space="preserve"> London: Penguine Books.</w:t>
      </w:r>
    </w:p>
    <w:p w:rsidR="001101F5" w:rsidRDefault="001101F5" w:rsidP="001101F5">
      <w:pPr>
        <w:rPr>
          <w:rFonts w:cstheme="minorHAnsi"/>
          <w:color w:val="000000" w:themeColor="text1"/>
          <w:lang w:val="en-US" w:bidi="en-US"/>
        </w:rPr>
      </w:pPr>
      <w:r w:rsidRPr="00666A1C">
        <w:rPr>
          <w:rFonts w:cstheme="minorHAnsi"/>
          <w:color w:val="000000" w:themeColor="text1"/>
          <w:lang w:val="en-US" w:bidi="en-US"/>
        </w:rPr>
        <w:t xml:space="preserve">Beard, M. (2017) </w:t>
      </w:r>
      <w:r w:rsidRPr="00666A1C">
        <w:rPr>
          <w:rFonts w:cstheme="minorHAnsi"/>
          <w:i/>
          <w:color w:val="000000" w:themeColor="text1"/>
          <w:lang w:val="en-US" w:bidi="en-US"/>
        </w:rPr>
        <w:t xml:space="preserve">SPQR: A History of Ancient Rome. </w:t>
      </w:r>
      <w:r w:rsidRPr="00666A1C">
        <w:rPr>
          <w:rFonts w:cstheme="minorHAnsi"/>
          <w:color w:val="000000" w:themeColor="text1"/>
          <w:lang w:val="en-US" w:bidi="en-US"/>
        </w:rPr>
        <w:t>London: Profile Books.</w:t>
      </w:r>
    </w:p>
    <w:p w:rsidR="001101F5" w:rsidRDefault="001101F5" w:rsidP="001101F5">
      <w:pPr>
        <w:rPr>
          <w:rFonts w:cstheme="minorHAnsi"/>
          <w:color w:val="000000" w:themeColor="text1"/>
          <w:shd w:val="clear" w:color="auto" w:fill="FFFFFF"/>
        </w:rPr>
      </w:pPr>
      <w:r w:rsidRPr="00666A1C">
        <w:rPr>
          <w:rFonts w:cstheme="minorHAnsi"/>
          <w:color w:val="000000" w:themeColor="text1"/>
          <w:lang w:val="en-US" w:bidi="en-US"/>
        </w:rPr>
        <w:t xml:space="preserve">Brzeski, R. (2014) </w:t>
      </w:r>
      <w:r w:rsidRPr="00666A1C">
        <w:rPr>
          <w:rFonts w:cstheme="minorHAnsi"/>
          <w:i/>
          <w:color w:val="000000" w:themeColor="text1"/>
          <w:lang w:val="en-US" w:bidi="en-US"/>
        </w:rPr>
        <w:t>Informational War</w:t>
      </w:r>
      <w:r w:rsidRPr="00666A1C">
        <w:rPr>
          <w:rFonts w:cstheme="minorHAnsi"/>
          <w:color w:val="000000" w:themeColor="text1"/>
          <w:lang w:val="en-US" w:bidi="en-US"/>
        </w:rPr>
        <w:t>. Komorow: Antyk</w:t>
      </w:r>
      <w:r w:rsidRPr="00C45DE0">
        <w:rPr>
          <w:rFonts w:cstheme="minorHAnsi"/>
          <w:color w:val="000000" w:themeColor="text1"/>
          <w:shd w:val="clear" w:color="auto" w:fill="FFFFFF"/>
        </w:rPr>
        <w:t xml:space="preserve"> </w:t>
      </w:r>
    </w:p>
    <w:p w:rsidR="001101F5" w:rsidRPr="00C45DE0" w:rsidRDefault="001101F5" w:rsidP="001101F5">
      <w:pPr>
        <w:rPr>
          <w:rFonts w:cstheme="minorHAnsi"/>
          <w:color w:val="000000" w:themeColor="text1"/>
          <w:shd w:val="clear" w:color="auto" w:fill="FFFFFF"/>
        </w:rPr>
      </w:pPr>
      <w:r w:rsidRPr="005A761C">
        <w:rPr>
          <w:rFonts w:cstheme="minorHAnsi"/>
          <w:color w:val="000000" w:themeColor="text1"/>
          <w:shd w:val="clear" w:color="auto" w:fill="FFFFFF"/>
        </w:rPr>
        <w:t>Edmunds, L. &amp; NetLibrary, Inc, 2001.</w:t>
      </w:r>
      <w:hyperlink r:id="rId7" w:history="1">
        <w:r w:rsidRPr="005A761C">
          <w:rPr>
            <w:rStyle w:val="Hyperlink"/>
            <w:rFonts w:cstheme="minorHAnsi"/>
            <w:color w:val="000000" w:themeColor="text1"/>
            <w:shd w:val="clear" w:color="auto" w:fill="FFFFFF"/>
          </w:rPr>
          <w:t> </w:t>
        </w:r>
      </w:hyperlink>
      <w:hyperlink r:id="rId8" w:history="1">
        <w:r w:rsidRPr="005A761C">
          <w:rPr>
            <w:rStyle w:val="Hyperlink"/>
            <w:rFonts w:cstheme="minorHAnsi"/>
            <w:i/>
            <w:iCs/>
            <w:color w:val="000000" w:themeColor="text1"/>
          </w:rPr>
          <w:t>Intertextuality and the reading of Roman poetry</w:t>
        </w:r>
      </w:hyperlink>
      <w:r w:rsidRPr="005A761C">
        <w:rPr>
          <w:rFonts w:cstheme="minorHAnsi"/>
          <w:color w:val="000000" w:themeColor="text1"/>
          <w:shd w:val="clear" w:color="auto" w:fill="FFFFFF"/>
        </w:rPr>
        <w:t>, Baltimore: Johns Hopkins University Press. &lt;</w:t>
      </w:r>
      <w:hyperlink r:id="rId9" w:anchor="AN=75644&amp;db=nlebk" w:history="1">
        <w:r w:rsidRPr="005A761C">
          <w:rPr>
            <w:rStyle w:val="Hyperlink"/>
            <w:color w:val="000000" w:themeColor="text1"/>
          </w:rPr>
          <w:t>https://web-b-ebscohost-com.ezproxy.uwtsd.ac.uk/ehost/detail/detail?vid=0&amp;sid=0f679c89-73e9-4dab-8927-5ba3fa895207%40pdc-v-sessmgr01&amp;bdata=JnNpdGU9ZWhvc3QtbGl2ZQ%3d%3d#AN=75644&amp;db=nlebk</w:t>
        </w:r>
      </w:hyperlink>
      <w:r w:rsidRPr="005A761C">
        <w:rPr>
          <w:color w:val="000000" w:themeColor="text1"/>
        </w:rPr>
        <w:t>&gt; [accessed 12 May 2019]</w:t>
      </w:r>
    </w:p>
    <w:p w:rsidR="001101F5" w:rsidRDefault="001101F5" w:rsidP="001101F5">
      <w:pPr>
        <w:rPr>
          <w:rFonts w:cstheme="minorHAnsi"/>
        </w:rPr>
      </w:pPr>
      <w:r w:rsidRPr="00666A1C">
        <w:rPr>
          <w:rFonts w:cstheme="minorHAnsi"/>
        </w:rPr>
        <w:t xml:space="preserve">Gabriel, R.A (2002) </w:t>
      </w:r>
      <w:r w:rsidRPr="00666A1C">
        <w:rPr>
          <w:rFonts w:cstheme="minorHAnsi"/>
          <w:i/>
        </w:rPr>
        <w:t>The Great Armies of Antiquity</w:t>
      </w:r>
      <w:r w:rsidRPr="00666A1C">
        <w:rPr>
          <w:rFonts w:cstheme="minorHAnsi"/>
        </w:rPr>
        <w:t>. Westport: Praeger.</w:t>
      </w:r>
    </w:p>
    <w:p w:rsidR="001101F5" w:rsidRPr="00800CBE" w:rsidRDefault="001101F5" w:rsidP="001101F5">
      <w:pPr>
        <w:rPr>
          <w:rFonts w:cstheme="minorHAnsi"/>
          <w:color w:val="000000" w:themeColor="text1"/>
        </w:rPr>
      </w:pPr>
      <w:r w:rsidRPr="00800CBE">
        <w:rPr>
          <w:rFonts w:cstheme="minorHAnsi"/>
          <w:color w:val="000000" w:themeColor="text1"/>
        </w:rPr>
        <w:t xml:space="preserve">Lewandowski, I. (2007) </w:t>
      </w:r>
      <w:r w:rsidRPr="00800CBE">
        <w:rPr>
          <w:rFonts w:cstheme="minorHAnsi"/>
          <w:i/>
          <w:color w:val="000000" w:themeColor="text1"/>
        </w:rPr>
        <w:t>Roman Historiography</w:t>
      </w:r>
      <w:r w:rsidRPr="00800CBE">
        <w:rPr>
          <w:rFonts w:cstheme="minorHAnsi"/>
          <w:color w:val="000000" w:themeColor="text1"/>
        </w:rPr>
        <w:t>. Poznan: Poznanskie Press.</w:t>
      </w:r>
    </w:p>
    <w:p w:rsidR="001101F5" w:rsidRDefault="001101F5" w:rsidP="001101F5">
      <w:pPr>
        <w:rPr>
          <w:rFonts w:cstheme="minorHAnsi"/>
          <w:color w:val="000000" w:themeColor="text1"/>
        </w:rPr>
      </w:pPr>
      <w:r w:rsidRPr="00800CBE">
        <w:rPr>
          <w:rFonts w:cstheme="minorHAnsi"/>
          <w:color w:val="000000" w:themeColor="text1"/>
          <w:lang w:val="en-US" w:bidi="en-US"/>
        </w:rPr>
        <w:t xml:space="preserve">Martin, T.R. (2014) </w:t>
      </w:r>
      <w:r w:rsidRPr="00800CBE">
        <w:rPr>
          <w:rFonts w:cstheme="minorHAnsi"/>
          <w:i/>
          <w:color w:val="000000" w:themeColor="text1"/>
          <w:lang w:val="en-US" w:bidi="en-US"/>
        </w:rPr>
        <w:t xml:space="preserve">Ancient Rome: From Romulus to Justinian. </w:t>
      </w:r>
      <w:r w:rsidRPr="00800CBE">
        <w:rPr>
          <w:rFonts w:cstheme="minorHAnsi"/>
          <w:color w:val="000000" w:themeColor="text1"/>
          <w:lang w:val="en-US" w:bidi="en-US"/>
        </w:rPr>
        <w:t>Yale University Press.</w:t>
      </w:r>
      <w:r w:rsidRPr="00C45DE0">
        <w:rPr>
          <w:rFonts w:cstheme="minorHAnsi"/>
          <w:color w:val="000000" w:themeColor="text1"/>
        </w:rPr>
        <w:t xml:space="preserve"> </w:t>
      </w:r>
    </w:p>
    <w:p w:rsidR="001101F5" w:rsidRPr="00C45DE0" w:rsidRDefault="001101F5" w:rsidP="001101F5">
      <w:pPr>
        <w:rPr>
          <w:rFonts w:cstheme="minorHAnsi"/>
          <w:color w:val="000000" w:themeColor="text1"/>
        </w:rPr>
      </w:pPr>
      <w:r w:rsidRPr="005A761C">
        <w:rPr>
          <w:rFonts w:cstheme="minorHAnsi"/>
          <w:color w:val="000000" w:themeColor="text1"/>
        </w:rPr>
        <w:t xml:space="preserve">Pomorski, J. (1991) </w:t>
      </w:r>
      <w:r w:rsidRPr="005A761C">
        <w:rPr>
          <w:rFonts w:cstheme="minorHAnsi"/>
          <w:i/>
          <w:color w:val="000000" w:themeColor="text1"/>
        </w:rPr>
        <w:t>Historian and Methodology</w:t>
      </w:r>
      <w:r w:rsidRPr="005A761C">
        <w:rPr>
          <w:rFonts w:cstheme="minorHAnsi"/>
          <w:color w:val="000000" w:themeColor="text1"/>
        </w:rPr>
        <w:t>. Lublin: Maria Sklodowska-Curie University Press</w:t>
      </w:r>
    </w:p>
    <w:p w:rsidR="001101F5" w:rsidRPr="00800CBE" w:rsidRDefault="001101F5" w:rsidP="001101F5">
      <w:pPr>
        <w:rPr>
          <w:rFonts w:cstheme="minorHAnsi"/>
          <w:color w:val="000000" w:themeColor="text1"/>
          <w:lang w:val="en-US" w:bidi="en-US"/>
        </w:rPr>
      </w:pPr>
      <w:r w:rsidRPr="00800CBE">
        <w:rPr>
          <w:rFonts w:cstheme="minorHAnsi"/>
          <w:color w:val="000000" w:themeColor="text1"/>
          <w:shd w:val="clear" w:color="auto" w:fill="FFFFFF"/>
        </w:rPr>
        <w:t>Rankov, N. B. and Austin, N. J. E. (1998) </w:t>
      </w:r>
      <w:r w:rsidRPr="00800CBE">
        <w:rPr>
          <w:rFonts w:cstheme="minorHAnsi"/>
          <w:i/>
          <w:iCs/>
          <w:color w:val="000000" w:themeColor="text1"/>
          <w:shd w:val="clear" w:color="auto" w:fill="FFFFFF"/>
        </w:rPr>
        <w:t>Exploratio: Military &amp; Political Intelligence in the Roman World from the Second Punic War to the Battle of Adrianople</w:t>
      </w:r>
      <w:r w:rsidRPr="00800CBE">
        <w:rPr>
          <w:rFonts w:cstheme="minorHAnsi"/>
          <w:color w:val="000000" w:themeColor="text1"/>
          <w:shd w:val="clear" w:color="auto" w:fill="FFFFFF"/>
        </w:rPr>
        <w:t>. Routledge.</w:t>
      </w:r>
    </w:p>
    <w:p w:rsidR="001101F5" w:rsidRPr="00666A1C" w:rsidRDefault="001101F5" w:rsidP="001101F5">
      <w:pPr>
        <w:rPr>
          <w:rFonts w:cstheme="minorHAnsi"/>
          <w:color w:val="000000" w:themeColor="text1"/>
          <w:lang w:val="en-US" w:bidi="en-US"/>
        </w:rPr>
      </w:pPr>
      <w:r w:rsidRPr="00666A1C">
        <w:rPr>
          <w:rFonts w:cstheme="minorHAnsi"/>
          <w:color w:val="000000" w:themeColor="text1"/>
          <w:lang w:val="en-US" w:bidi="en-US"/>
        </w:rPr>
        <w:t xml:space="preserve">Sheldon, R.M. (2008) </w:t>
      </w:r>
      <w:r w:rsidRPr="00666A1C">
        <w:rPr>
          <w:rFonts w:cstheme="minorHAnsi"/>
          <w:i/>
          <w:color w:val="000000" w:themeColor="text1"/>
          <w:lang w:val="en-US" w:bidi="en-US"/>
        </w:rPr>
        <w:t>Spies of the Bible</w:t>
      </w:r>
      <w:r w:rsidRPr="00666A1C">
        <w:rPr>
          <w:rFonts w:cstheme="minorHAnsi"/>
          <w:color w:val="000000" w:themeColor="text1"/>
          <w:lang w:val="en-US" w:bidi="en-US"/>
        </w:rPr>
        <w:t xml:space="preserve">, Inga Sawicka (Polish trans.). Warsaw: Bellona. </w:t>
      </w:r>
    </w:p>
    <w:p w:rsidR="001101F5" w:rsidRPr="00666A1C" w:rsidRDefault="001101F5" w:rsidP="001101F5">
      <w:pPr>
        <w:rPr>
          <w:rFonts w:cstheme="minorHAnsi"/>
          <w:color w:val="000000" w:themeColor="text1"/>
          <w:lang w:val="en-US" w:bidi="en-US"/>
        </w:rPr>
      </w:pPr>
      <w:r w:rsidRPr="00666A1C">
        <w:rPr>
          <w:rFonts w:cstheme="minorHAnsi"/>
          <w:color w:val="000000" w:themeColor="text1"/>
          <w:lang w:val="en-US" w:bidi="en-US"/>
        </w:rPr>
        <w:t xml:space="preserve">Sheldon, R.M. (2003) </w:t>
      </w:r>
      <w:r w:rsidRPr="00666A1C">
        <w:rPr>
          <w:rFonts w:cstheme="minorHAnsi"/>
          <w:i/>
          <w:color w:val="000000" w:themeColor="text1"/>
          <w:lang w:val="en-US" w:bidi="en-US"/>
        </w:rPr>
        <w:t>Espionage in the Ancient World</w:t>
      </w:r>
      <w:r w:rsidRPr="00666A1C">
        <w:rPr>
          <w:rFonts w:cstheme="minorHAnsi"/>
          <w:color w:val="000000" w:themeColor="text1"/>
          <w:lang w:val="en-US" w:bidi="en-US"/>
        </w:rPr>
        <w:t>. Jefferson: McFarland Publishing.</w:t>
      </w:r>
    </w:p>
    <w:p w:rsidR="001101F5" w:rsidRPr="00666A1C" w:rsidRDefault="001101F5" w:rsidP="001101F5">
      <w:pPr>
        <w:rPr>
          <w:rFonts w:cstheme="minorHAnsi"/>
          <w:color w:val="000000" w:themeColor="text1"/>
          <w:lang w:val="en-US" w:bidi="en-US"/>
        </w:rPr>
      </w:pPr>
      <w:r w:rsidRPr="00666A1C">
        <w:rPr>
          <w:rFonts w:cstheme="minorHAnsi"/>
          <w:color w:val="000000" w:themeColor="text1"/>
          <w:lang w:val="en-US" w:bidi="en-US"/>
        </w:rPr>
        <w:t xml:space="preserve">Sheldon, R.M. (2005) </w:t>
      </w:r>
      <w:r w:rsidRPr="00666A1C">
        <w:rPr>
          <w:rFonts w:cstheme="minorHAnsi"/>
          <w:i/>
          <w:color w:val="000000" w:themeColor="text1"/>
          <w:lang w:val="en-US" w:bidi="en-US"/>
        </w:rPr>
        <w:t>Intelligence Activities in Ancient Rome: Trust in the Gods, but Verify</w:t>
      </w:r>
      <w:r w:rsidRPr="00666A1C">
        <w:rPr>
          <w:rFonts w:cstheme="minorHAnsi"/>
          <w:color w:val="000000" w:themeColor="text1"/>
          <w:lang w:val="en-US" w:bidi="en-US"/>
        </w:rPr>
        <w:t xml:space="preserve">. London: Routledge. </w:t>
      </w:r>
    </w:p>
    <w:p w:rsidR="001101F5" w:rsidRPr="00666A1C" w:rsidRDefault="001101F5" w:rsidP="001101F5">
      <w:pPr>
        <w:rPr>
          <w:rFonts w:cstheme="minorHAnsi"/>
          <w:i/>
          <w:color w:val="000000" w:themeColor="text1"/>
          <w:lang w:val="en-US" w:bidi="en-US"/>
        </w:rPr>
      </w:pPr>
      <w:r w:rsidRPr="00666A1C">
        <w:rPr>
          <w:rFonts w:cstheme="minorHAnsi"/>
          <w:color w:val="000000" w:themeColor="text1"/>
          <w:lang w:val="en-US" w:bidi="en-US"/>
        </w:rPr>
        <w:t xml:space="preserve">Sheldon, R.M. (2010) </w:t>
      </w:r>
      <w:r w:rsidRPr="00666A1C">
        <w:rPr>
          <w:rFonts w:cstheme="minorHAnsi"/>
          <w:i/>
          <w:color w:val="000000" w:themeColor="text1"/>
          <w:lang w:val="en-US" w:bidi="en-US"/>
        </w:rPr>
        <w:t>Rome's Wars in Parthia: Blood in the Sand</w:t>
      </w:r>
      <w:r w:rsidRPr="00666A1C">
        <w:rPr>
          <w:rFonts w:cstheme="minorHAnsi"/>
          <w:color w:val="000000" w:themeColor="text1"/>
          <w:lang w:val="en-US" w:bidi="en-US"/>
        </w:rPr>
        <w:t>. Edgware: Valletine Mitchell.</w:t>
      </w:r>
    </w:p>
    <w:p w:rsidR="001101F5" w:rsidRPr="005A761C" w:rsidRDefault="001101F5" w:rsidP="001101F5">
      <w:pPr>
        <w:rPr>
          <w:rFonts w:cstheme="minorHAnsi"/>
          <w:color w:val="000000" w:themeColor="text1"/>
        </w:rPr>
      </w:pPr>
    </w:p>
    <w:p w:rsidR="00CC1C5E" w:rsidRDefault="00CC1C5E"/>
    <w:sectPr w:rsidR="00CC1C5E" w:rsidSect="00CC1C5E">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934CD" w:rsidRDefault="009934CD" w:rsidP="001101F5">
      <w:pPr>
        <w:spacing w:after="0" w:line="240" w:lineRule="auto"/>
      </w:pPr>
      <w:r>
        <w:separator/>
      </w:r>
    </w:p>
  </w:endnote>
  <w:endnote w:type="continuationSeparator" w:id="1">
    <w:p w:rsidR="009934CD" w:rsidRDefault="009934CD" w:rsidP="001101F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934CD" w:rsidRDefault="009934CD" w:rsidP="001101F5">
      <w:pPr>
        <w:spacing w:after="0" w:line="240" w:lineRule="auto"/>
      </w:pPr>
      <w:r>
        <w:separator/>
      </w:r>
    </w:p>
  </w:footnote>
  <w:footnote w:type="continuationSeparator" w:id="1">
    <w:p w:rsidR="009934CD" w:rsidRDefault="009934CD" w:rsidP="001101F5">
      <w:pPr>
        <w:spacing w:after="0" w:line="240" w:lineRule="auto"/>
      </w:pPr>
      <w:r>
        <w:continuationSeparator/>
      </w:r>
    </w:p>
  </w:footnote>
  <w:footnote w:id="2">
    <w:p w:rsidR="001101F5" w:rsidRDefault="001101F5" w:rsidP="001101F5">
      <w:pPr>
        <w:pStyle w:val="FootnoteText"/>
      </w:pPr>
      <w:r>
        <w:rPr>
          <w:rStyle w:val="FootnoteReference"/>
        </w:rPr>
        <w:footnoteRef/>
      </w:r>
      <w:r>
        <w:t xml:space="preserve"> Gabriel, R.A (2002) </w:t>
      </w:r>
      <w:r w:rsidRPr="00327756">
        <w:rPr>
          <w:i/>
        </w:rPr>
        <w:t>The Great Armies of Antiquity</w:t>
      </w:r>
      <w:r>
        <w:t>. Westport: Praeger. p.232</w:t>
      </w:r>
    </w:p>
  </w:footnote>
  <w:footnote w:id="3">
    <w:p w:rsidR="001101F5" w:rsidRDefault="001101F5" w:rsidP="001101F5">
      <w:pPr>
        <w:pStyle w:val="FootnoteText"/>
      </w:pPr>
      <w:r>
        <w:rPr>
          <w:rStyle w:val="FootnoteReference"/>
        </w:rPr>
        <w:footnoteRef/>
      </w:r>
      <w:r>
        <w:t xml:space="preserve"> </w:t>
      </w:r>
      <w:r w:rsidRPr="00666A1C">
        <w:rPr>
          <w:rFonts w:cstheme="minorHAnsi"/>
          <w:color w:val="000000" w:themeColor="text1"/>
          <w:sz w:val="22"/>
          <w:szCs w:val="22"/>
          <w:lang w:val="en-US" w:bidi="en-US"/>
        </w:rPr>
        <w:t xml:space="preserve">Brzeski, R. (2014) </w:t>
      </w:r>
      <w:r w:rsidRPr="00666A1C">
        <w:rPr>
          <w:rFonts w:cstheme="minorHAnsi"/>
          <w:i/>
          <w:color w:val="000000" w:themeColor="text1"/>
          <w:sz w:val="22"/>
          <w:szCs w:val="22"/>
          <w:lang w:val="en-US" w:bidi="en-US"/>
        </w:rPr>
        <w:t>Informational War</w:t>
      </w:r>
      <w:r w:rsidRPr="00666A1C">
        <w:rPr>
          <w:rFonts w:cstheme="minorHAnsi"/>
          <w:color w:val="000000" w:themeColor="text1"/>
          <w:sz w:val="22"/>
          <w:szCs w:val="22"/>
          <w:lang w:val="en-US" w:bidi="en-US"/>
        </w:rPr>
        <w:t>. Komorow: Antyk</w:t>
      </w:r>
      <w:r>
        <w:rPr>
          <w:rFonts w:cstheme="minorHAnsi"/>
          <w:color w:val="000000" w:themeColor="text1"/>
          <w:sz w:val="22"/>
          <w:szCs w:val="22"/>
          <w:lang w:val="en-US" w:bidi="en-US"/>
        </w:rPr>
        <w:t xml:space="preserve"> p. 22</w:t>
      </w:r>
    </w:p>
  </w:footnote>
  <w:footnote w:id="4">
    <w:p w:rsidR="001101F5" w:rsidRDefault="001101F5" w:rsidP="001101F5">
      <w:pPr>
        <w:pStyle w:val="FootnoteText"/>
      </w:pPr>
      <w:r>
        <w:rPr>
          <w:rStyle w:val="FootnoteReference"/>
        </w:rPr>
        <w:footnoteRef/>
      </w:r>
      <w:r>
        <w:t xml:space="preserve"> </w:t>
      </w:r>
      <w:r w:rsidRPr="00B42605">
        <w:rPr>
          <w:rFonts w:cstheme="minorHAnsi"/>
          <w:color w:val="000000"/>
          <w:sz w:val="22"/>
          <w:szCs w:val="22"/>
        </w:rPr>
        <w:t xml:space="preserve">Julius Caesar. </w:t>
      </w:r>
      <w:r w:rsidRPr="00B42605">
        <w:rPr>
          <w:rFonts w:cstheme="minorHAnsi"/>
          <w:i/>
        </w:rPr>
        <w:t>Commentarii de Bello Gallico</w:t>
      </w:r>
      <w:r w:rsidRPr="00B42605">
        <w:rPr>
          <w:rFonts w:cstheme="minorHAnsi"/>
          <w:color w:val="000000"/>
        </w:rPr>
        <w:t xml:space="preserve">. </w:t>
      </w:r>
      <w:r w:rsidRPr="00B42605">
        <w:rPr>
          <w:rFonts w:cstheme="minorHAnsi"/>
          <w:color w:val="000000"/>
          <w:sz w:val="22"/>
          <w:szCs w:val="22"/>
        </w:rPr>
        <w:t>W. A. McDevitte. (trans.) W. S. Bohn. 1st Edition. New York. Harper &amp; Brothers. 1869. Harper's New Classical Library.</w:t>
      </w:r>
    </w:p>
  </w:footnote>
  <w:footnote w:id="5">
    <w:p w:rsidR="001101F5" w:rsidRDefault="001101F5" w:rsidP="001101F5">
      <w:pPr>
        <w:pStyle w:val="FootnoteText"/>
      </w:pPr>
      <w:r>
        <w:rPr>
          <w:rStyle w:val="FootnoteReference"/>
        </w:rPr>
        <w:footnoteRef/>
      </w:r>
      <w:r>
        <w:t xml:space="preserve"> </w:t>
      </w:r>
      <w:r w:rsidRPr="00666A1C">
        <w:rPr>
          <w:rFonts w:cstheme="minorHAnsi"/>
          <w:color w:val="000000" w:themeColor="text1"/>
          <w:sz w:val="22"/>
          <w:szCs w:val="22"/>
          <w:lang w:val="en-US" w:bidi="en-US"/>
        </w:rPr>
        <w:t xml:space="preserve">Brzeski, R. (2014) </w:t>
      </w:r>
      <w:r w:rsidRPr="00666A1C">
        <w:rPr>
          <w:rFonts w:cstheme="minorHAnsi"/>
          <w:i/>
          <w:color w:val="000000" w:themeColor="text1"/>
          <w:sz w:val="22"/>
          <w:szCs w:val="22"/>
          <w:lang w:val="en-US" w:bidi="en-US"/>
        </w:rPr>
        <w:t>Informational War</w:t>
      </w:r>
      <w:r w:rsidRPr="00666A1C">
        <w:rPr>
          <w:rFonts w:cstheme="minorHAnsi"/>
          <w:color w:val="000000" w:themeColor="text1"/>
          <w:sz w:val="22"/>
          <w:szCs w:val="22"/>
          <w:lang w:val="en-US" w:bidi="en-US"/>
        </w:rPr>
        <w:t>. Komorow: Antyk</w:t>
      </w:r>
      <w:r>
        <w:rPr>
          <w:rFonts w:cstheme="minorHAnsi"/>
          <w:color w:val="000000" w:themeColor="text1"/>
          <w:sz w:val="22"/>
          <w:szCs w:val="22"/>
          <w:lang w:val="en-US" w:bidi="en-US"/>
        </w:rPr>
        <w:t xml:space="preserve"> p. 45</w:t>
      </w:r>
    </w:p>
  </w:footnote>
  <w:footnote w:id="6">
    <w:p w:rsidR="001101F5" w:rsidRPr="00CF06C8" w:rsidRDefault="001101F5" w:rsidP="001101F5">
      <w:pPr>
        <w:pStyle w:val="FootnoteText"/>
        <w:rPr>
          <w:sz w:val="22"/>
          <w:szCs w:val="22"/>
        </w:rPr>
      </w:pPr>
      <w:r w:rsidRPr="00CF06C8">
        <w:rPr>
          <w:rStyle w:val="FootnoteReference"/>
          <w:sz w:val="22"/>
          <w:szCs w:val="22"/>
        </w:rPr>
        <w:footnoteRef/>
      </w:r>
      <w:r w:rsidRPr="00CF06C8">
        <w:rPr>
          <w:sz w:val="22"/>
          <w:szCs w:val="22"/>
        </w:rPr>
        <w:t xml:space="preserve"> </w:t>
      </w:r>
      <w:r w:rsidRPr="00CF06C8">
        <w:rPr>
          <w:rFonts w:cstheme="minorHAnsi"/>
          <w:color w:val="000000" w:themeColor="text1"/>
          <w:sz w:val="22"/>
          <w:szCs w:val="22"/>
        </w:rPr>
        <w:t xml:space="preserve">Lewandowski, I. (2007) </w:t>
      </w:r>
      <w:r w:rsidRPr="00CF06C8">
        <w:rPr>
          <w:rFonts w:cstheme="minorHAnsi"/>
          <w:i/>
          <w:color w:val="000000" w:themeColor="text1"/>
          <w:sz w:val="22"/>
          <w:szCs w:val="22"/>
        </w:rPr>
        <w:t>Roman Historiography</w:t>
      </w:r>
      <w:r w:rsidRPr="00CF06C8">
        <w:rPr>
          <w:rFonts w:cstheme="minorHAnsi"/>
          <w:color w:val="000000" w:themeColor="text1"/>
          <w:sz w:val="22"/>
          <w:szCs w:val="22"/>
        </w:rPr>
        <w:t>. Poznan: Poznanskie Press. pp. 100-102</w:t>
      </w:r>
    </w:p>
  </w:footnote>
  <w:footnote w:id="7">
    <w:p w:rsidR="001101F5" w:rsidRPr="00CF06C8" w:rsidRDefault="001101F5" w:rsidP="001101F5">
      <w:pPr>
        <w:pStyle w:val="FootnoteText"/>
        <w:rPr>
          <w:sz w:val="22"/>
          <w:szCs w:val="22"/>
        </w:rPr>
      </w:pPr>
      <w:r w:rsidRPr="00CF06C8">
        <w:rPr>
          <w:rStyle w:val="FootnoteReference"/>
          <w:sz w:val="22"/>
          <w:szCs w:val="22"/>
        </w:rPr>
        <w:footnoteRef/>
      </w:r>
      <w:r w:rsidRPr="00CF06C8">
        <w:rPr>
          <w:sz w:val="22"/>
          <w:szCs w:val="22"/>
        </w:rPr>
        <w:t xml:space="preserve"> </w:t>
      </w:r>
      <w:r w:rsidRPr="00CF06C8">
        <w:rPr>
          <w:rFonts w:cstheme="minorHAnsi"/>
          <w:color w:val="000000" w:themeColor="text1"/>
          <w:sz w:val="22"/>
          <w:szCs w:val="22"/>
        </w:rPr>
        <w:t xml:space="preserve">Lewandowski, I. (2007) </w:t>
      </w:r>
      <w:r w:rsidRPr="00CF06C8">
        <w:rPr>
          <w:rFonts w:cstheme="minorHAnsi"/>
          <w:i/>
          <w:color w:val="000000" w:themeColor="text1"/>
          <w:sz w:val="22"/>
          <w:szCs w:val="22"/>
        </w:rPr>
        <w:t>Roman Historiography</w:t>
      </w:r>
      <w:r w:rsidRPr="00CF06C8">
        <w:rPr>
          <w:rFonts w:cstheme="minorHAnsi"/>
          <w:color w:val="000000" w:themeColor="text1"/>
          <w:sz w:val="22"/>
          <w:szCs w:val="22"/>
        </w:rPr>
        <w:t>. Poznan: Poznanskie Press. pp. 85-86</w:t>
      </w:r>
    </w:p>
  </w:footnote>
  <w:footnote w:id="8">
    <w:p w:rsidR="001101F5" w:rsidRDefault="001101F5" w:rsidP="001101F5">
      <w:pPr>
        <w:pStyle w:val="FootnoteText"/>
      </w:pPr>
      <w:r>
        <w:rPr>
          <w:rStyle w:val="FootnoteReference"/>
        </w:rPr>
        <w:footnoteRef/>
      </w:r>
      <w:r>
        <w:t xml:space="preserve"> </w:t>
      </w:r>
      <w:r w:rsidRPr="00E37C8B">
        <w:t>Tac. Ann. 1.1</w:t>
      </w:r>
    </w:p>
  </w:footnote>
  <w:footnote w:id="9">
    <w:p w:rsidR="001101F5" w:rsidRPr="006B7D1C" w:rsidRDefault="001101F5" w:rsidP="001101F5">
      <w:pPr>
        <w:shd w:val="clear" w:color="auto" w:fill="FFFFFF"/>
      </w:pPr>
      <w:r w:rsidRPr="00CF06C8">
        <w:rPr>
          <w:rStyle w:val="FootnoteReference"/>
        </w:rPr>
        <w:footnoteRef/>
      </w:r>
      <w:r w:rsidRPr="00CF06C8">
        <w:t xml:space="preserve"> </w:t>
      </w:r>
      <w:r>
        <w:t>Dis</w:t>
      </w:r>
      <w:r w:rsidRPr="00CF06C8">
        <w:t xml:space="preserve">e, R. (2006). </w:t>
      </w:r>
      <w:r w:rsidRPr="00CF06C8">
        <w:rPr>
          <w:rFonts w:cstheme="minorHAnsi"/>
          <w:color w:val="000000" w:themeColor="text1"/>
        </w:rPr>
        <w:t>'</w:t>
      </w:r>
      <w:r w:rsidRPr="00CF06C8">
        <w:rPr>
          <w:rFonts w:cstheme="minorHAnsi"/>
          <w:color w:val="000000" w:themeColor="text1"/>
          <w:shd w:val="clear" w:color="auto" w:fill="FFFFFF"/>
        </w:rPr>
        <w:t>Reviewed Work</w:t>
      </w:r>
      <w:r w:rsidRPr="00CF06C8">
        <w:rPr>
          <w:rFonts w:cstheme="minorHAnsi"/>
          <w:i/>
          <w:color w:val="000000" w:themeColor="text1"/>
          <w:shd w:val="clear" w:color="auto" w:fill="FFFFFF"/>
        </w:rPr>
        <w:t xml:space="preserve">: </w:t>
      </w:r>
      <w:r w:rsidRPr="00CF06C8">
        <w:rPr>
          <w:rStyle w:val="HTMLCite"/>
          <w:rFonts w:cstheme="minorHAnsi"/>
          <w:i w:val="0"/>
          <w:color w:val="000000" w:themeColor="text1"/>
          <w:shd w:val="clear" w:color="auto" w:fill="FFFFFF"/>
        </w:rPr>
        <w:t xml:space="preserve">Intelligence Activities in Ancient Rome: Trust in the Gods, but Verify', </w:t>
      </w:r>
      <w:r w:rsidRPr="00CF06C8">
        <w:rPr>
          <w:rFonts w:eastAsia="Times New Roman" w:cstheme="minorHAnsi"/>
          <w:i/>
          <w:iCs/>
          <w:color w:val="000000" w:themeColor="text1"/>
          <w:lang w:eastAsia="en-GB"/>
        </w:rPr>
        <w:t>The Journal of Military History</w:t>
      </w:r>
      <w:r w:rsidRPr="00CF06C8">
        <w:rPr>
          <w:rFonts w:eastAsia="Times New Roman" w:cstheme="minorHAnsi"/>
          <w:color w:val="000000" w:themeColor="text1"/>
          <w:lang w:eastAsia="en-GB"/>
        </w:rPr>
        <w:t xml:space="preserve">, </w:t>
      </w:r>
      <w:r w:rsidRPr="006B7D1C">
        <w:rPr>
          <w:rFonts w:eastAsia="Times New Roman" w:cstheme="minorHAnsi"/>
          <w:color w:val="000000" w:themeColor="text1"/>
          <w:lang w:eastAsia="en-GB"/>
        </w:rPr>
        <w:t>Vol. 70, No. 4 (Oct.</w:t>
      </w:r>
      <w:r w:rsidRPr="00CF06C8">
        <w:rPr>
          <w:rFonts w:eastAsia="Times New Roman" w:cstheme="minorHAnsi"/>
          <w:color w:val="000000" w:themeColor="text1"/>
          <w:lang w:eastAsia="en-GB"/>
        </w:rPr>
        <w:t>, 2006), pp. 1110-1111 &lt;</w:t>
      </w:r>
      <w:r w:rsidRPr="00CF06C8">
        <w:t>https://www-jstor-org.ezproxy.uwtsd.ac.uk/stable/4138201?seq=1#metadata_info_tab_contents&gt; [accessed 10 May 2019]</w:t>
      </w:r>
    </w:p>
    <w:p w:rsidR="001101F5" w:rsidRPr="006B7D1C" w:rsidRDefault="001101F5" w:rsidP="001101F5">
      <w:pPr>
        <w:pStyle w:val="FootnoteText"/>
        <w:rPr>
          <w:i/>
        </w:rPr>
      </w:pPr>
    </w:p>
  </w:footnote>
  <w:footnote w:id="10">
    <w:p w:rsidR="001101F5" w:rsidRPr="008433A0" w:rsidRDefault="001101F5" w:rsidP="001101F5">
      <w:pPr>
        <w:pStyle w:val="Heading1"/>
        <w:shd w:val="clear" w:color="auto" w:fill="FFFFFF"/>
        <w:spacing w:before="0" w:beforeAutospacing="0" w:after="263" w:afterAutospacing="0" w:line="300" w:lineRule="atLeast"/>
        <w:rPr>
          <w:rFonts w:asciiTheme="minorHAnsi" w:hAnsiTheme="minorHAnsi" w:cstheme="minorHAnsi"/>
          <w:b w:val="0"/>
          <w:color w:val="000000" w:themeColor="text1"/>
          <w:sz w:val="20"/>
          <w:szCs w:val="20"/>
        </w:rPr>
      </w:pPr>
      <w:r w:rsidRPr="008433A0">
        <w:rPr>
          <w:rStyle w:val="FootnoteReference"/>
          <w:rFonts w:asciiTheme="minorHAnsi" w:hAnsiTheme="minorHAnsi" w:cstheme="minorHAnsi"/>
          <w:b w:val="0"/>
          <w:color w:val="000000" w:themeColor="text1"/>
          <w:sz w:val="20"/>
          <w:szCs w:val="20"/>
        </w:rPr>
        <w:footnoteRef/>
      </w:r>
      <w:r w:rsidRPr="008433A0">
        <w:rPr>
          <w:rFonts w:asciiTheme="minorHAnsi" w:hAnsiTheme="minorHAnsi" w:cstheme="minorHAnsi"/>
          <w:b w:val="0"/>
          <w:color w:val="000000" w:themeColor="text1"/>
          <w:sz w:val="20"/>
          <w:szCs w:val="20"/>
        </w:rPr>
        <w:t xml:space="preserve"> Alfaro, M.J.M. (1996) '</w:t>
      </w:r>
      <w:r>
        <w:rPr>
          <w:rFonts w:asciiTheme="minorHAnsi" w:hAnsiTheme="minorHAnsi" w:cstheme="minorHAnsi"/>
          <w:b w:val="0"/>
          <w:color w:val="000000" w:themeColor="text1"/>
          <w:sz w:val="20"/>
          <w:szCs w:val="20"/>
        </w:rPr>
        <w:t>Intertextuality: Origins and Development of the Concept</w:t>
      </w:r>
      <w:r w:rsidRPr="008433A0">
        <w:rPr>
          <w:rFonts w:asciiTheme="minorHAnsi" w:hAnsiTheme="minorHAnsi" w:cstheme="minorHAnsi"/>
          <w:b w:val="0"/>
          <w:color w:val="000000" w:themeColor="text1"/>
          <w:sz w:val="20"/>
          <w:szCs w:val="20"/>
        </w:rPr>
        <w:t xml:space="preserve">', </w:t>
      </w:r>
      <w:r w:rsidRPr="008433A0">
        <w:rPr>
          <w:rFonts w:asciiTheme="minorHAnsi" w:hAnsiTheme="minorHAnsi" w:cstheme="minorHAnsi"/>
          <w:b w:val="0"/>
          <w:i/>
          <w:color w:val="000000" w:themeColor="text1"/>
          <w:sz w:val="20"/>
          <w:szCs w:val="20"/>
        </w:rPr>
        <w:t>Atlantis</w:t>
      </w:r>
      <w:r w:rsidRPr="008433A0">
        <w:rPr>
          <w:rFonts w:asciiTheme="minorHAnsi" w:hAnsiTheme="minorHAnsi" w:cstheme="minorHAnsi"/>
          <w:b w:val="0"/>
          <w:color w:val="000000" w:themeColor="text1"/>
          <w:sz w:val="20"/>
          <w:szCs w:val="20"/>
        </w:rPr>
        <w:t xml:space="preserve">, </w:t>
      </w:r>
      <w:r>
        <w:rPr>
          <w:rFonts w:asciiTheme="minorHAnsi" w:hAnsiTheme="minorHAnsi" w:cstheme="minorHAnsi"/>
          <w:b w:val="0"/>
          <w:color w:val="000000" w:themeColor="text1"/>
          <w:sz w:val="20"/>
          <w:szCs w:val="20"/>
          <w:shd w:val="clear" w:color="auto" w:fill="FFFFFF"/>
        </w:rPr>
        <w:t>Vol. 18, No. 1/2 (Jun.-Dec.,</w:t>
      </w:r>
      <w:r w:rsidRPr="008433A0">
        <w:rPr>
          <w:rFonts w:asciiTheme="minorHAnsi" w:hAnsiTheme="minorHAnsi" w:cstheme="minorHAnsi"/>
          <w:b w:val="0"/>
          <w:color w:val="000000" w:themeColor="text1"/>
          <w:sz w:val="20"/>
          <w:szCs w:val="20"/>
          <w:shd w:val="clear" w:color="auto" w:fill="FFFFFF"/>
        </w:rPr>
        <w:t>1996), pp. 268-285</w:t>
      </w:r>
      <w:r>
        <w:rPr>
          <w:rFonts w:asciiTheme="minorHAnsi" w:hAnsiTheme="minorHAnsi" w:cstheme="minorHAnsi"/>
          <w:b w:val="0"/>
          <w:color w:val="000000" w:themeColor="text1"/>
          <w:sz w:val="20"/>
          <w:szCs w:val="20"/>
          <w:shd w:val="clear" w:color="auto" w:fill="FFFFFF"/>
        </w:rPr>
        <w:t>, &lt;</w:t>
      </w:r>
      <w:hyperlink r:id="rId1" w:anchor="page_scan_tab_contents" w:history="1">
        <w:r w:rsidRPr="008433A0">
          <w:rPr>
            <w:rStyle w:val="Hyperlink"/>
            <w:rFonts w:asciiTheme="minorHAnsi" w:hAnsiTheme="minorHAnsi" w:cstheme="minorHAnsi"/>
            <w:b w:val="0"/>
            <w:color w:val="000000" w:themeColor="text1"/>
            <w:sz w:val="20"/>
            <w:szCs w:val="20"/>
          </w:rPr>
          <w:t>https://www.jstor.org/stable/41054827?seq=1#page_scan_tab_contents</w:t>
        </w:r>
      </w:hyperlink>
      <w:r>
        <w:rPr>
          <w:rFonts w:asciiTheme="minorHAnsi" w:hAnsiTheme="minorHAnsi" w:cstheme="minorHAnsi"/>
          <w:b w:val="0"/>
          <w:color w:val="000000" w:themeColor="text1"/>
          <w:sz w:val="20"/>
          <w:szCs w:val="20"/>
        </w:rPr>
        <w:t>&gt; [accessed 16 May 2019]</w:t>
      </w:r>
    </w:p>
    <w:p w:rsidR="001101F5" w:rsidRDefault="001101F5" w:rsidP="001101F5">
      <w:pPr>
        <w:pStyle w:val="FootnoteText"/>
      </w:pP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23A03"/>
    <w:rsid w:val="001101F5"/>
    <w:rsid w:val="00723A03"/>
    <w:rsid w:val="009934CD"/>
    <w:rsid w:val="00C248D6"/>
    <w:rsid w:val="00CC1C5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01F5"/>
  </w:style>
  <w:style w:type="paragraph" w:styleId="Heading1">
    <w:name w:val="heading 1"/>
    <w:basedOn w:val="Normal"/>
    <w:link w:val="Heading1Char"/>
    <w:uiPriority w:val="9"/>
    <w:qFormat/>
    <w:rsid w:val="001101F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101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01F5"/>
    <w:rPr>
      <w:sz w:val="20"/>
      <w:szCs w:val="20"/>
    </w:rPr>
  </w:style>
  <w:style w:type="character" w:styleId="FootnoteReference">
    <w:name w:val="footnote reference"/>
    <w:basedOn w:val="DefaultParagraphFont"/>
    <w:uiPriority w:val="99"/>
    <w:semiHidden/>
    <w:unhideWhenUsed/>
    <w:rsid w:val="001101F5"/>
    <w:rPr>
      <w:vertAlign w:val="superscript"/>
    </w:rPr>
  </w:style>
  <w:style w:type="character" w:styleId="HTMLCite">
    <w:name w:val="HTML Cite"/>
    <w:basedOn w:val="DefaultParagraphFont"/>
    <w:uiPriority w:val="99"/>
    <w:semiHidden/>
    <w:unhideWhenUsed/>
    <w:rsid w:val="001101F5"/>
    <w:rPr>
      <w:i/>
      <w:iCs/>
    </w:rPr>
  </w:style>
  <w:style w:type="character" w:customStyle="1" w:styleId="Heading1Char">
    <w:name w:val="Heading 1 Char"/>
    <w:basedOn w:val="DefaultParagraphFont"/>
    <w:link w:val="Heading1"/>
    <w:uiPriority w:val="9"/>
    <w:rsid w:val="001101F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1101F5"/>
    <w:rPr>
      <w:color w:val="0000FF"/>
      <w:u w:val="single"/>
    </w:rPr>
  </w:style>
  <w:style w:type="character" w:customStyle="1" w:styleId="a-size-large">
    <w:name w:val="a-size-large"/>
    <w:basedOn w:val="DefaultParagraphFont"/>
    <w:rsid w:val="001101F5"/>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librarycatalogue.uwtsd.ac.uk/44WHELF_UWTSD_VU1:CSCOP_EVERYTHING:44UWTSD_ALMA51172243220002421" TargetMode="External"/><Relationship Id="rId3" Type="http://schemas.openxmlformats.org/officeDocument/2006/relationships/webSettings" Target="webSettings.xml"/><Relationship Id="rId7" Type="http://schemas.openxmlformats.org/officeDocument/2006/relationships/hyperlink" Target="http://librarycatalogue.uwtsd.ac.uk/44WHELF_UWTSD_VU1:CSCOP_EVERYTHING:44UWTSD_ALMA5117224322000242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41054827?seq=1"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eb-b-ebscohost-com.ezproxy.uwtsd.ac.uk/ehost/detail/detail?vid=0&amp;sid=0f679c89-73e9-4dab-8927-5ba3fa895207%40pdc-v-sessmgr01&amp;bdata=JnNpdGU9ZWhvc3QtbGl2ZQ%3d%3d"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stable/41054827?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4941</Words>
  <Characters>28164</Characters>
  <Application>Microsoft Office Word</Application>
  <DocSecurity>0</DocSecurity>
  <Lines>234</Lines>
  <Paragraphs>66</Paragraphs>
  <ScaleCrop>false</ScaleCrop>
  <Company/>
  <LinksUpToDate>false</LinksUpToDate>
  <CharactersWithSpaces>33039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marcin</dc:creator>
  <cp:lastModifiedBy>marcin</cp:lastModifiedBy>
  <cp:revision>2</cp:revision>
  <dcterms:created xsi:type="dcterms:W3CDTF">2019-05-22T14:10:00Z</dcterms:created>
  <dcterms:modified xsi:type="dcterms:W3CDTF">2019-05-22T14:12:00Z</dcterms:modified>
</cp:coreProperties>
</file>