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1D16F" w14:textId="7C1A6D9D" w:rsidR="00A77CA1" w:rsidRDefault="00A77CA1" w:rsidP="00A77CA1">
      <w:pPr>
        <w:spacing w:after="200" w:line="276" w:lineRule="auto"/>
        <w:rPr>
          <w:b/>
          <w:bCs/>
          <w:sz w:val="28"/>
          <w:szCs w:val="28"/>
        </w:rPr>
      </w:pPr>
      <w:r>
        <w:rPr>
          <w:b/>
          <w:bCs/>
          <w:noProof/>
          <w:sz w:val="28"/>
          <w:szCs w:val="28"/>
        </w:rPr>
        <w:drawing>
          <wp:inline distT="0" distB="0" distL="0" distR="0" wp14:anchorId="41B2B16C" wp14:editId="243555A2">
            <wp:extent cx="2295525" cy="9144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9338" cy="919983"/>
                    </a:xfrm>
                    <a:prstGeom prst="rect">
                      <a:avLst/>
                    </a:prstGeom>
                    <a:noFill/>
                  </pic:spPr>
                </pic:pic>
              </a:graphicData>
            </a:graphic>
          </wp:inline>
        </w:drawing>
      </w:r>
    </w:p>
    <w:p w14:paraId="6F700554" w14:textId="77777777" w:rsidR="00C7282B" w:rsidRDefault="00C7282B" w:rsidP="00A77CA1">
      <w:pPr>
        <w:spacing w:after="200" w:line="276" w:lineRule="auto"/>
        <w:rPr>
          <w:b/>
          <w:bCs/>
          <w:sz w:val="28"/>
          <w:szCs w:val="28"/>
        </w:rPr>
      </w:pPr>
    </w:p>
    <w:p w14:paraId="4923621F" w14:textId="78EC52E8" w:rsidR="00A77CA1" w:rsidRPr="00C7282B" w:rsidRDefault="00A77CA1" w:rsidP="00A77CA1">
      <w:pPr>
        <w:spacing w:after="200" w:line="276" w:lineRule="auto"/>
        <w:jc w:val="center"/>
        <w:rPr>
          <w:b/>
          <w:bCs/>
          <w:szCs w:val="28"/>
        </w:rPr>
      </w:pPr>
      <w:r w:rsidRPr="00C7282B">
        <w:rPr>
          <w:b/>
          <w:bCs/>
          <w:szCs w:val="28"/>
        </w:rPr>
        <w:t>Master of Business Administration</w:t>
      </w:r>
    </w:p>
    <w:p w14:paraId="6D780B29" w14:textId="1D358858" w:rsidR="00A77CA1" w:rsidRPr="00C7282B" w:rsidRDefault="00A77CA1" w:rsidP="00A77CA1">
      <w:pPr>
        <w:spacing w:after="200" w:line="276" w:lineRule="auto"/>
        <w:jc w:val="center"/>
        <w:rPr>
          <w:b/>
          <w:bCs/>
          <w:szCs w:val="28"/>
        </w:rPr>
      </w:pPr>
      <w:r w:rsidRPr="00C7282B">
        <w:rPr>
          <w:b/>
          <w:bCs/>
          <w:szCs w:val="28"/>
        </w:rPr>
        <w:t>University of Wales</w:t>
      </w:r>
    </w:p>
    <w:p w14:paraId="3151242C" w14:textId="29BC4766" w:rsidR="00A77CA1" w:rsidRPr="00C7282B" w:rsidRDefault="00A77CA1" w:rsidP="00A77CA1">
      <w:pPr>
        <w:spacing w:after="200" w:line="276" w:lineRule="auto"/>
        <w:jc w:val="center"/>
        <w:rPr>
          <w:b/>
          <w:bCs/>
          <w:szCs w:val="28"/>
        </w:rPr>
      </w:pPr>
      <w:r w:rsidRPr="00C7282B">
        <w:rPr>
          <w:b/>
          <w:bCs/>
          <w:szCs w:val="28"/>
        </w:rPr>
        <w:t>Trinity Saint David</w:t>
      </w:r>
    </w:p>
    <w:p w14:paraId="10E584A1" w14:textId="370BED12" w:rsidR="00A77CA1" w:rsidRPr="00C7282B" w:rsidRDefault="00A77CA1" w:rsidP="00A77CA1">
      <w:pPr>
        <w:spacing w:after="200" w:line="276" w:lineRule="auto"/>
        <w:jc w:val="center"/>
        <w:rPr>
          <w:b/>
          <w:bCs/>
          <w:szCs w:val="28"/>
        </w:rPr>
      </w:pPr>
      <w:r w:rsidRPr="00C7282B">
        <w:rPr>
          <w:b/>
          <w:bCs/>
          <w:szCs w:val="28"/>
        </w:rPr>
        <w:t>LCMB7024- Marketing Management</w:t>
      </w:r>
    </w:p>
    <w:p w14:paraId="501DC365" w14:textId="5F929D49" w:rsidR="00A77CA1" w:rsidRPr="00C7282B" w:rsidRDefault="00A77CA1" w:rsidP="00A77CA1">
      <w:pPr>
        <w:spacing w:after="200" w:line="276" w:lineRule="auto"/>
        <w:jc w:val="center"/>
        <w:rPr>
          <w:b/>
          <w:bCs/>
          <w:szCs w:val="28"/>
        </w:rPr>
      </w:pPr>
      <w:r w:rsidRPr="00C7282B">
        <w:rPr>
          <w:b/>
          <w:bCs/>
          <w:szCs w:val="28"/>
        </w:rPr>
        <w:t>ASSESSMENT COMPONENT 2:</w:t>
      </w:r>
    </w:p>
    <w:p w14:paraId="20DDC84B" w14:textId="16A8D9E1" w:rsidR="00A77CA1" w:rsidRPr="00C7282B" w:rsidRDefault="00A77CA1" w:rsidP="00A77CA1">
      <w:pPr>
        <w:spacing w:after="200" w:line="276" w:lineRule="auto"/>
        <w:jc w:val="center"/>
        <w:rPr>
          <w:b/>
          <w:bCs/>
          <w:szCs w:val="28"/>
        </w:rPr>
      </w:pPr>
      <w:r w:rsidRPr="00C7282B">
        <w:rPr>
          <w:b/>
          <w:bCs/>
          <w:szCs w:val="28"/>
        </w:rPr>
        <w:t>Marketing Portfolio of Dyson (Dyson AquaClean)</w:t>
      </w:r>
    </w:p>
    <w:p w14:paraId="7759AD79" w14:textId="02168FB4" w:rsidR="00A77CA1" w:rsidRPr="00C7282B" w:rsidRDefault="00A77CA1" w:rsidP="00A77CA1">
      <w:pPr>
        <w:spacing w:after="200" w:line="276" w:lineRule="auto"/>
        <w:jc w:val="center"/>
        <w:rPr>
          <w:b/>
          <w:bCs/>
          <w:szCs w:val="28"/>
        </w:rPr>
      </w:pPr>
      <w:r w:rsidRPr="00C7282B">
        <w:rPr>
          <w:b/>
          <w:bCs/>
          <w:szCs w:val="28"/>
        </w:rPr>
        <w:t xml:space="preserve">Student Name- </w:t>
      </w:r>
      <w:r w:rsidR="00C7282B" w:rsidRPr="00D27A23">
        <w:rPr>
          <w:b/>
          <w:bCs/>
        </w:rPr>
        <w:t>MD. Nuruzzaman</w:t>
      </w:r>
    </w:p>
    <w:p w14:paraId="4660FF0E" w14:textId="152C1EB8" w:rsidR="00A77CA1" w:rsidRPr="00C7282B" w:rsidRDefault="00A77CA1" w:rsidP="00A77CA1">
      <w:pPr>
        <w:spacing w:after="200" w:line="276" w:lineRule="auto"/>
        <w:jc w:val="center"/>
        <w:rPr>
          <w:b/>
          <w:bCs/>
          <w:szCs w:val="28"/>
        </w:rPr>
      </w:pPr>
      <w:r w:rsidRPr="00C7282B">
        <w:rPr>
          <w:b/>
          <w:bCs/>
          <w:szCs w:val="28"/>
        </w:rPr>
        <w:t xml:space="preserve">Student ID- </w:t>
      </w:r>
      <w:r w:rsidR="00C7282B">
        <w:rPr>
          <w:b/>
          <w:bCs/>
        </w:rPr>
        <w:t>2438310</w:t>
      </w:r>
    </w:p>
    <w:p w14:paraId="12259EEB" w14:textId="7F6CA730" w:rsidR="00A77CA1" w:rsidRPr="00C7282B" w:rsidRDefault="00A77CA1" w:rsidP="00A77CA1">
      <w:pPr>
        <w:spacing w:after="200" w:line="276" w:lineRule="auto"/>
        <w:jc w:val="center"/>
        <w:rPr>
          <w:b/>
          <w:bCs/>
          <w:szCs w:val="28"/>
        </w:rPr>
      </w:pPr>
      <w:r w:rsidRPr="00C7282B">
        <w:rPr>
          <w:b/>
          <w:bCs/>
          <w:szCs w:val="28"/>
        </w:rPr>
        <w:t>Lecturer Name</w:t>
      </w:r>
      <w:r w:rsidR="00C7282B">
        <w:rPr>
          <w:b/>
          <w:bCs/>
          <w:szCs w:val="28"/>
        </w:rPr>
        <w:t>- Dian M</w:t>
      </w:r>
      <w:r w:rsidRPr="00C7282B">
        <w:rPr>
          <w:b/>
          <w:bCs/>
          <w:szCs w:val="28"/>
        </w:rPr>
        <w:t>ayasari</w:t>
      </w:r>
    </w:p>
    <w:p w14:paraId="0C627F5C" w14:textId="42DC9B0F" w:rsidR="00FD4F69" w:rsidRPr="00C7282B" w:rsidRDefault="00C7282B" w:rsidP="00C7282B">
      <w:pPr>
        <w:spacing w:after="200" w:line="276" w:lineRule="auto"/>
        <w:jc w:val="center"/>
        <w:rPr>
          <w:b/>
          <w:bCs/>
          <w:szCs w:val="28"/>
        </w:rPr>
      </w:pPr>
      <w:r>
        <w:rPr>
          <w:b/>
          <w:bCs/>
          <w:szCs w:val="28"/>
        </w:rPr>
        <w:t>Submission Date- 1</w:t>
      </w:r>
      <w:r w:rsidR="00025668">
        <w:rPr>
          <w:b/>
          <w:bCs/>
          <w:szCs w:val="28"/>
        </w:rPr>
        <w:t>9</w:t>
      </w:r>
      <w:r w:rsidRPr="00C7282B">
        <w:rPr>
          <w:b/>
          <w:bCs/>
          <w:szCs w:val="28"/>
          <w:vertAlign w:val="superscript"/>
        </w:rPr>
        <w:t>th</w:t>
      </w:r>
      <w:r>
        <w:rPr>
          <w:b/>
          <w:bCs/>
          <w:szCs w:val="28"/>
        </w:rPr>
        <w:t xml:space="preserve"> November, 2025</w:t>
      </w:r>
      <w:r w:rsidR="00FD4F69">
        <w:rPr>
          <w:b/>
          <w:bCs/>
          <w:sz w:val="28"/>
          <w:szCs w:val="28"/>
        </w:rPr>
        <w:br w:type="page"/>
      </w:r>
    </w:p>
    <w:sdt>
      <w:sdtPr>
        <w:rPr>
          <w:rFonts w:ascii="Arial" w:eastAsiaTheme="minorEastAsia" w:hAnsi="Arial" w:cstheme="minorBidi"/>
          <w:color w:val="auto"/>
          <w:sz w:val="24"/>
          <w:szCs w:val="22"/>
          <w:lang w:val="en-US" w:eastAsia="en-US" w:bidi="ar-SA"/>
        </w:rPr>
        <w:id w:val="-616214693"/>
        <w:docPartObj>
          <w:docPartGallery w:val="Table of Contents"/>
          <w:docPartUnique/>
        </w:docPartObj>
      </w:sdtPr>
      <w:sdtEndPr>
        <w:rPr>
          <w:b/>
          <w:bCs/>
          <w:noProof/>
        </w:rPr>
      </w:sdtEndPr>
      <w:sdtContent>
        <w:p w14:paraId="18F77FDA" w14:textId="2C875A54" w:rsidR="00FF5D6B" w:rsidRDefault="00FF5D6B">
          <w:pPr>
            <w:pStyle w:val="TOCHeading"/>
          </w:pPr>
          <w:r>
            <w:t>Table of Contents</w:t>
          </w:r>
        </w:p>
        <w:p w14:paraId="7872620E" w14:textId="77777777" w:rsidR="002D70D9" w:rsidRDefault="00FF5D6B">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214245613" w:history="1">
            <w:r w:rsidR="002D70D9" w:rsidRPr="001B72A7">
              <w:rPr>
                <w:rStyle w:val="Hyperlink"/>
                <w:rFonts w:cs="Arial"/>
                <w:noProof/>
              </w:rPr>
              <w:t>Introduction</w:t>
            </w:r>
            <w:r w:rsidR="002D70D9">
              <w:rPr>
                <w:noProof/>
                <w:webHidden/>
              </w:rPr>
              <w:tab/>
            </w:r>
            <w:r w:rsidR="002D70D9">
              <w:rPr>
                <w:noProof/>
                <w:webHidden/>
              </w:rPr>
              <w:fldChar w:fldCharType="begin"/>
            </w:r>
            <w:r w:rsidR="002D70D9">
              <w:rPr>
                <w:noProof/>
                <w:webHidden/>
              </w:rPr>
              <w:instrText xml:space="preserve"> PAGEREF _Toc214245613 \h </w:instrText>
            </w:r>
            <w:r w:rsidR="002D70D9">
              <w:rPr>
                <w:noProof/>
                <w:webHidden/>
              </w:rPr>
            </w:r>
            <w:r w:rsidR="002D70D9">
              <w:rPr>
                <w:noProof/>
                <w:webHidden/>
              </w:rPr>
              <w:fldChar w:fldCharType="separate"/>
            </w:r>
            <w:r w:rsidR="002D70D9">
              <w:rPr>
                <w:noProof/>
                <w:webHidden/>
              </w:rPr>
              <w:t>3</w:t>
            </w:r>
            <w:r w:rsidR="002D70D9">
              <w:rPr>
                <w:noProof/>
                <w:webHidden/>
              </w:rPr>
              <w:fldChar w:fldCharType="end"/>
            </w:r>
          </w:hyperlink>
        </w:p>
        <w:p w14:paraId="57289C6F" w14:textId="77777777" w:rsidR="002D70D9" w:rsidRDefault="002D70D9">
          <w:pPr>
            <w:pStyle w:val="TOC1"/>
            <w:tabs>
              <w:tab w:val="right" w:leader="dot" w:pos="9350"/>
            </w:tabs>
            <w:rPr>
              <w:rFonts w:asciiTheme="minorHAnsi" w:hAnsiTheme="minorHAnsi"/>
              <w:noProof/>
              <w:sz w:val="22"/>
            </w:rPr>
          </w:pPr>
          <w:hyperlink w:anchor="_Toc214245614" w:history="1">
            <w:r w:rsidRPr="001B72A7">
              <w:rPr>
                <w:rStyle w:val="Hyperlink"/>
                <w:rFonts w:cs="Arial"/>
                <w:noProof/>
              </w:rPr>
              <w:t>Element 1: STDP Analysis — Dyson AquaClean</w:t>
            </w:r>
            <w:r>
              <w:rPr>
                <w:noProof/>
                <w:webHidden/>
              </w:rPr>
              <w:tab/>
            </w:r>
            <w:r>
              <w:rPr>
                <w:noProof/>
                <w:webHidden/>
              </w:rPr>
              <w:fldChar w:fldCharType="begin"/>
            </w:r>
            <w:r>
              <w:rPr>
                <w:noProof/>
                <w:webHidden/>
              </w:rPr>
              <w:instrText xml:space="preserve"> PAGEREF _Toc214245614 \h </w:instrText>
            </w:r>
            <w:r>
              <w:rPr>
                <w:noProof/>
                <w:webHidden/>
              </w:rPr>
            </w:r>
            <w:r>
              <w:rPr>
                <w:noProof/>
                <w:webHidden/>
              </w:rPr>
              <w:fldChar w:fldCharType="separate"/>
            </w:r>
            <w:r>
              <w:rPr>
                <w:noProof/>
                <w:webHidden/>
              </w:rPr>
              <w:t>3</w:t>
            </w:r>
            <w:r>
              <w:rPr>
                <w:noProof/>
                <w:webHidden/>
              </w:rPr>
              <w:fldChar w:fldCharType="end"/>
            </w:r>
          </w:hyperlink>
        </w:p>
        <w:p w14:paraId="4C063726" w14:textId="77777777" w:rsidR="002D70D9" w:rsidRDefault="002D70D9">
          <w:pPr>
            <w:pStyle w:val="TOC2"/>
            <w:tabs>
              <w:tab w:val="right" w:leader="dot" w:pos="9350"/>
            </w:tabs>
            <w:rPr>
              <w:rFonts w:asciiTheme="minorHAnsi" w:hAnsiTheme="minorHAnsi"/>
              <w:noProof/>
              <w:sz w:val="22"/>
            </w:rPr>
          </w:pPr>
          <w:hyperlink w:anchor="_Toc214245615" w:history="1">
            <w:r w:rsidRPr="001B72A7">
              <w:rPr>
                <w:rStyle w:val="Hyperlink"/>
                <w:rFonts w:cs="Arial"/>
                <w:noProof/>
              </w:rPr>
              <w:t>1.1 Segmentation Strategy</w:t>
            </w:r>
            <w:r>
              <w:rPr>
                <w:noProof/>
                <w:webHidden/>
              </w:rPr>
              <w:tab/>
            </w:r>
            <w:r>
              <w:rPr>
                <w:noProof/>
                <w:webHidden/>
              </w:rPr>
              <w:fldChar w:fldCharType="begin"/>
            </w:r>
            <w:r>
              <w:rPr>
                <w:noProof/>
                <w:webHidden/>
              </w:rPr>
              <w:instrText xml:space="preserve"> PAGEREF _Toc214245615 \h </w:instrText>
            </w:r>
            <w:r>
              <w:rPr>
                <w:noProof/>
                <w:webHidden/>
              </w:rPr>
            </w:r>
            <w:r>
              <w:rPr>
                <w:noProof/>
                <w:webHidden/>
              </w:rPr>
              <w:fldChar w:fldCharType="separate"/>
            </w:r>
            <w:r>
              <w:rPr>
                <w:noProof/>
                <w:webHidden/>
              </w:rPr>
              <w:t>3</w:t>
            </w:r>
            <w:r>
              <w:rPr>
                <w:noProof/>
                <w:webHidden/>
              </w:rPr>
              <w:fldChar w:fldCharType="end"/>
            </w:r>
          </w:hyperlink>
        </w:p>
        <w:p w14:paraId="257E8B11" w14:textId="77777777" w:rsidR="002D70D9" w:rsidRDefault="002D70D9">
          <w:pPr>
            <w:pStyle w:val="TOC2"/>
            <w:tabs>
              <w:tab w:val="right" w:leader="dot" w:pos="9350"/>
            </w:tabs>
            <w:rPr>
              <w:rFonts w:asciiTheme="minorHAnsi" w:hAnsiTheme="minorHAnsi"/>
              <w:noProof/>
              <w:sz w:val="22"/>
            </w:rPr>
          </w:pPr>
          <w:hyperlink w:anchor="_Toc214245616" w:history="1">
            <w:r w:rsidRPr="001B72A7">
              <w:rPr>
                <w:rStyle w:val="Hyperlink"/>
                <w:rFonts w:cs="Arial"/>
                <w:noProof/>
              </w:rPr>
              <w:t>1.2 Targeting Strategy</w:t>
            </w:r>
            <w:r>
              <w:rPr>
                <w:noProof/>
                <w:webHidden/>
              </w:rPr>
              <w:tab/>
            </w:r>
            <w:r>
              <w:rPr>
                <w:noProof/>
                <w:webHidden/>
              </w:rPr>
              <w:fldChar w:fldCharType="begin"/>
            </w:r>
            <w:r>
              <w:rPr>
                <w:noProof/>
                <w:webHidden/>
              </w:rPr>
              <w:instrText xml:space="preserve"> PAGEREF _Toc214245616 \h </w:instrText>
            </w:r>
            <w:r>
              <w:rPr>
                <w:noProof/>
                <w:webHidden/>
              </w:rPr>
            </w:r>
            <w:r>
              <w:rPr>
                <w:noProof/>
                <w:webHidden/>
              </w:rPr>
              <w:fldChar w:fldCharType="separate"/>
            </w:r>
            <w:r>
              <w:rPr>
                <w:noProof/>
                <w:webHidden/>
              </w:rPr>
              <w:t>4</w:t>
            </w:r>
            <w:r>
              <w:rPr>
                <w:noProof/>
                <w:webHidden/>
              </w:rPr>
              <w:fldChar w:fldCharType="end"/>
            </w:r>
          </w:hyperlink>
        </w:p>
        <w:p w14:paraId="02A9D1FD" w14:textId="77777777" w:rsidR="002D70D9" w:rsidRDefault="002D70D9">
          <w:pPr>
            <w:pStyle w:val="TOC2"/>
            <w:tabs>
              <w:tab w:val="right" w:leader="dot" w:pos="9350"/>
            </w:tabs>
            <w:rPr>
              <w:rFonts w:asciiTheme="minorHAnsi" w:hAnsiTheme="minorHAnsi"/>
              <w:noProof/>
              <w:sz w:val="22"/>
            </w:rPr>
          </w:pPr>
          <w:hyperlink w:anchor="_Toc214245617" w:history="1">
            <w:r w:rsidRPr="001B72A7">
              <w:rPr>
                <w:rStyle w:val="Hyperlink"/>
                <w:rFonts w:cs="Arial"/>
                <w:noProof/>
              </w:rPr>
              <w:t>1.3 Differentiation Strategy</w:t>
            </w:r>
            <w:r>
              <w:rPr>
                <w:noProof/>
                <w:webHidden/>
              </w:rPr>
              <w:tab/>
            </w:r>
            <w:r>
              <w:rPr>
                <w:noProof/>
                <w:webHidden/>
              </w:rPr>
              <w:fldChar w:fldCharType="begin"/>
            </w:r>
            <w:r>
              <w:rPr>
                <w:noProof/>
                <w:webHidden/>
              </w:rPr>
              <w:instrText xml:space="preserve"> PAGEREF _Toc214245617 \h </w:instrText>
            </w:r>
            <w:r>
              <w:rPr>
                <w:noProof/>
                <w:webHidden/>
              </w:rPr>
            </w:r>
            <w:r>
              <w:rPr>
                <w:noProof/>
                <w:webHidden/>
              </w:rPr>
              <w:fldChar w:fldCharType="separate"/>
            </w:r>
            <w:r>
              <w:rPr>
                <w:noProof/>
                <w:webHidden/>
              </w:rPr>
              <w:t>4</w:t>
            </w:r>
            <w:r>
              <w:rPr>
                <w:noProof/>
                <w:webHidden/>
              </w:rPr>
              <w:fldChar w:fldCharType="end"/>
            </w:r>
          </w:hyperlink>
        </w:p>
        <w:p w14:paraId="47E97CF9" w14:textId="77777777" w:rsidR="002D70D9" w:rsidRDefault="002D70D9">
          <w:pPr>
            <w:pStyle w:val="TOC2"/>
            <w:tabs>
              <w:tab w:val="right" w:leader="dot" w:pos="9350"/>
            </w:tabs>
            <w:rPr>
              <w:rFonts w:asciiTheme="minorHAnsi" w:hAnsiTheme="minorHAnsi"/>
              <w:noProof/>
              <w:sz w:val="22"/>
            </w:rPr>
          </w:pPr>
          <w:hyperlink w:anchor="_Toc214245618" w:history="1">
            <w:r w:rsidRPr="001B72A7">
              <w:rPr>
                <w:rStyle w:val="Hyperlink"/>
                <w:rFonts w:cs="Arial"/>
                <w:noProof/>
              </w:rPr>
              <w:t>1.4 Positioning Strategy</w:t>
            </w:r>
            <w:r>
              <w:rPr>
                <w:noProof/>
                <w:webHidden/>
              </w:rPr>
              <w:tab/>
            </w:r>
            <w:r>
              <w:rPr>
                <w:noProof/>
                <w:webHidden/>
              </w:rPr>
              <w:fldChar w:fldCharType="begin"/>
            </w:r>
            <w:r>
              <w:rPr>
                <w:noProof/>
                <w:webHidden/>
              </w:rPr>
              <w:instrText xml:space="preserve"> PAGEREF _Toc214245618 \h </w:instrText>
            </w:r>
            <w:r>
              <w:rPr>
                <w:noProof/>
                <w:webHidden/>
              </w:rPr>
            </w:r>
            <w:r>
              <w:rPr>
                <w:noProof/>
                <w:webHidden/>
              </w:rPr>
              <w:fldChar w:fldCharType="separate"/>
            </w:r>
            <w:r>
              <w:rPr>
                <w:noProof/>
                <w:webHidden/>
              </w:rPr>
              <w:t>5</w:t>
            </w:r>
            <w:r>
              <w:rPr>
                <w:noProof/>
                <w:webHidden/>
              </w:rPr>
              <w:fldChar w:fldCharType="end"/>
            </w:r>
          </w:hyperlink>
        </w:p>
        <w:p w14:paraId="636C40C9" w14:textId="77777777" w:rsidR="002D70D9" w:rsidRDefault="002D70D9">
          <w:pPr>
            <w:pStyle w:val="TOC1"/>
            <w:tabs>
              <w:tab w:val="right" w:leader="dot" w:pos="9350"/>
            </w:tabs>
            <w:rPr>
              <w:rFonts w:asciiTheme="minorHAnsi" w:hAnsiTheme="minorHAnsi"/>
              <w:noProof/>
              <w:sz w:val="22"/>
            </w:rPr>
          </w:pPr>
          <w:hyperlink w:anchor="_Toc214245619" w:history="1">
            <w:r w:rsidRPr="001B72A7">
              <w:rPr>
                <w:rStyle w:val="Hyperlink"/>
                <w:rFonts w:cs="Arial"/>
                <w:noProof/>
              </w:rPr>
              <w:t>Element 2: Marketing Mix (7Ps)</w:t>
            </w:r>
            <w:r>
              <w:rPr>
                <w:noProof/>
                <w:webHidden/>
              </w:rPr>
              <w:tab/>
            </w:r>
            <w:r>
              <w:rPr>
                <w:noProof/>
                <w:webHidden/>
              </w:rPr>
              <w:fldChar w:fldCharType="begin"/>
            </w:r>
            <w:r>
              <w:rPr>
                <w:noProof/>
                <w:webHidden/>
              </w:rPr>
              <w:instrText xml:space="preserve"> PAGEREF _Toc214245619 \h </w:instrText>
            </w:r>
            <w:r>
              <w:rPr>
                <w:noProof/>
                <w:webHidden/>
              </w:rPr>
            </w:r>
            <w:r>
              <w:rPr>
                <w:noProof/>
                <w:webHidden/>
              </w:rPr>
              <w:fldChar w:fldCharType="separate"/>
            </w:r>
            <w:r>
              <w:rPr>
                <w:noProof/>
                <w:webHidden/>
              </w:rPr>
              <w:t>7</w:t>
            </w:r>
            <w:r>
              <w:rPr>
                <w:noProof/>
                <w:webHidden/>
              </w:rPr>
              <w:fldChar w:fldCharType="end"/>
            </w:r>
          </w:hyperlink>
        </w:p>
        <w:p w14:paraId="4AFE582E" w14:textId="77777777" w:rsidR="002D70D9" w:rsidRDefault="002D70D9">
          <w:pPr>
            <w:pStyle w:val="TOC1"/>
            <w:tabs>
              <w:tab w:val="right" w:leader="dot" w:pos="9350"/>
            </w:tabs>
            <w:rPr>
              <w:rFonts w:asciiTheme="minorHAnsi" w:hAnsiTheme="minorHAnsi"/>
              <w:noProof/>
              <w:sz w:val="22"/>
            </w:rPr>
          </w:pPr>
          <w:hyperlink w:anchor="_Toc214245620" w:history="1">
            <w:r w:rsidRPr="001B72A7">
              <w:rPr>
                <w:rStyle w:val="Hyperlink"/>
                <w:rFonts w:cs="Arial"/>
                <w:noProof/>
                <w:lang w:val="en-GB"/>
              </w:rPr>
              <w:t>Element 3: Marketing Strategy Pitch</w:t>
            </w:r>
            <w:r>
              <w:rPr>
                <w:noProof/>
                <w:webHidden/>
              </w:rPr>
              <w:tab/>
            </w:r>
            <w:r>
              <w:rPr>
                <w:noProof/>
                <w:webHidden/>
              </w:rPr>
              <w:fldChar w:fldCharType="begin"/>
            </w:r>
            <w:r>
              <w:rPr>
                <w:noProof/>
                <w:webHidden/>
              </w:rPr>
              <w:instrText xml:space="preserve"> PAGEREF _Toc214245620 \h </w:instrText>
            </w:r>
            <w:r>
              <w:rPr>
                <w:noProof/>
                <w:webHidden/>
              </w:rPr>
            </w:r>
            <w:r>
              <w:rPr>
                <w:noProof/>
                <w:webHidden/>
              </w:rPr>
              <w:fldChar w:fldCharType="separate"/>
            </w:r>
            <w:r>
              <w:rPr>
                <w:noProof/>
                <w:webHidden/>
              </w:rPr>
              <w:t>11</w:t>
            </w:r>
            <w:r>
              <w:rPr>
                <w:noProof/>
                <w:webHidden/>
              </w:rPr>
              <w:fldChar w:fldCharType="end"/>
            </w:r>
          </w:hyperlink>
        </w:p>
        <w:p w14:paraId="1A89AB8A" w14:textId="77777777" w:rsidR="002D70D9" w:rsidRDefault="002D70D9">
          <w:pPr>
            <w:pStyle w:val="TOC2"/>
            <w:tabs>
              <w:tab w:val="right" w:leader="dot" w:pos="9350"/>
            </w:tabs>
            <w:rPr>
              <w:rFonts w:asciiTheme="minorHAnsi" w:hAnsiTheme="minorHAnsi"/>
              <w:noProof/>
              <w:sz w:val="22"/>
            </w:rPr>
          </w:pPr>
          <w:hyperlink w:anchor="_Toc214245621" w:history="1">
            <w:r w:rsidRPr="001B72A7">
              <w:rPr>
                <w:rStyle w:val="Hyperlink"/>
                <w:rFonts w:cs="Arial"/>
                <w:noProof/>
              </w:rPr>
              <w:t>Explanation of the Poster:</w:t>
            </w:r>
            <w:r>
              <w:rPr>
                <w:noProof/>
                <w:webHidden/>
              </w:rPr>
              <w:tab/>
            </w:r>
            <w:r>
              <w:rPr>
                <w:noProof/>
                <w:webHidden/>
              </w:rPr>
              <w:fldChar w:fldCharType="begin"/>
            </w:r>
            <w:r>
              <w:rPr>
                <w:noProof/>
                <w:webHidden/>
              </w:rPr>
              <w:instrText xml:space="preserve"> PAGEREF _Toc214245621 \h </w:instrText>
            </w:r>
            <w:r>
              <w:rPr>
                <w:noProof/>
                <w:webHidden/>
              </w:rPr>
            </w:r>
            <w:r>
              <w:rPr>
                <w:noProof/>
                <w:webHidden/>
              </w:rPr>
              <w:fldChar w:fldCharType="separate"/>
            </w:r>
            <w:r>
              <w:rPr>
                <w:noProof/>
                <w:webHidden/>
              </w:rPr>
              <w:t>12</w:t>
            </w:r>
            <w:r>
              <w:rPr>
                <w:noProof/>
                <w:webHidden/>
              </w:rPr>
              <w:fldChar w:fldCharType="end"/>
            </w:r>
          </w:hyperlink>
        </w:p>
        <w:p w14:paraId="2E8683E8" w14:textId="77777777" w:rsidR="002D70D9" w:rsidRDefault="002D70D9">
          <w:pPr>
            <w:pStyle w:val="TOC1"/>
            <w:tabs>
              <w:tab w:val="right" w:leader="dot" w:pos="9350"/>
            </w:tabs>
            <w:rPr>
              <w:rFonts w:asciiTheme="minorHAnsi" w:hAnsiTheme="minorHAnsi"/>
              <w:noProof/>
              <w:sz w:val="22"/>
            </w:rPr>
          </w:pPr>
          <w:hyperlink w:anchor="_Toc214245622" w:history="1">
            <w:r w:rsidRPr="001B72A7">
              <w:rPr>
                <w:rStyle w:val="Hyperlink"/>
                <w:rFonts w:cs="Arial"/>
                <w:noProof/>
                <w:lang w:val="en-GB"/>
              </w:rPr>
              <w:t>Element 4: Reflection</w:t>
            </w:r>
            <w:r>
              <w:rPr>
                <w:noProof/>
                <w:webHidden/>
              </w:rPr>
              <w:tab/>
            </w:r>
            <w:r>
              <w:rPr>
                <w:noProof/>
                <w:webHidden/>
              </w:rPr>
              <w:fldChar w:fldCharType="begin"/>
            </w:r>
            <w:r>
              <w:rPr>
                <w:noProof/>
                <w:webHidden/>
              </w:rPr>
              <w:instrText xml:space="preserve"> PAGEREF _Toc214245622 \h </w:instrText>
            </w:r>
            <w:r>
              <w:rPr>
                <w:noProof/>
                <w:webHidden/>
              </w:rPr>
            </w:r>
            <w:r>
              <w:rPr>
                <w:noProof/>
                <w:webHidden/>
              </w:rPr>
              <w:fldChar w:fldCharType="separate"/>
            </w:r>
            <w:r>
              <w:rPr>
                <w:noProof/>
                <w:webHidden/>
              </w:rPr>
              <w:t>12</w:t>
            </w:r>
            <w:r>
              <w:rPr>
                <w:noProof/>
                <w:webHidden/>
              </w:rPr>
              <w:fldChar w:fldCharType="end"/>
            </w:r>
          </w:hyperlink>
        </w:p>
        <w:p w14:paraId="797F2CA6" w14:textId="77777777" w:rsidR="002D70D9" w:rsidRDefault="002D70D9">
          <w:pPr>
            <w:pStyle w:val="TOC1"/>
            <w:tabs>
              <w:tab w:val="right" w:leader="dot" w:pos="9350"/>
            </w:tabs>
            <w:rPr>
              <w:rFonts w:asciiTheme="minorHAnsi" w:hAnsiTheme="minorHAnsi"/>
              <w:noProof/>
              <w:sz w:val="22"/>
            </w:rPr>
          </w:pPr>
          <w:hyperlink w:anchor="_Toc214245623" w:history="1">
            <w:r w:rsidRPr="001B72A7">
              <w:rPr>
                <w:rStyle w:val="Hyperlink"/>
                <w:rFonts w:cs="Arial"/>
                <w:noProof/>
              </w:rPr>
              <w:t>References</w:t>
            </w:r>
            <w:r>
              <w:rPr>
                <w:noProof/>
                <w:webHidden/>
              </w:rPr>
              <w:tab/>
            </w:r>
            <w:r>
              <w:rPr>
                <w:noProof/>
                <w:webHidden/>
              </w:rPr>
              <w:fldChar w:fldCharType="begin"/>
            </w:r>
            <w:r>
              <w:rPr>
                <w:noProof/>
                <w:webHidden/>
              </w:rPr>
              <w:instrText xml:space="preserve"> PAGEREF _Toc214245623 \h </w:instrText>
            </w:r>
            <w:r>
              <w:rPr>
                <w:noProof/>
                <w:webHidden/>
              </w:rPr>
            </w:r>
            <w:r>
              <w:rPr>
                <w:noProof/>
                <w:webHidden/>
              </w:rPr>
              <w:fldChar w:fldCharType="separate"/>
            </w:r>
            <w:r>
              <w:rPr>
                <w:noProof/>
                <w:webHidden/>
              </w:rPr>
              <w:t>14</w:t>
            </w:r>
            <w:r>
              <w:rPr>
                <w:noProof/>
                <w:webHidden/>
              </w:rPr>
              <w:fldChar w:fldCharType="end"/>
            </w:r>
          </w:hyperlink>
        </w:p>
        <w:p w14:paraId="69F0979F" w14:textId="621A7856" w:rsidR="00FF5D6B" w:rsidRDefault="00FF5D6B">
          <w:r>
            <w:rPr>
              <w:b/>
              <w:bCs/>
              <w:noProof/>
            </w:rPr>
            <w:fldChar w:fldCharType="end"/>
          </w:r>
        </w:p>
      </w:sdtContent>
    </w:sdt>
    <w:p w14:paraId="72895652" w14:textId="62BD1F31" w:rsidR="006A540E" w:rsidRPr="00B91737" w:rsidRDefault="006A540E" w:rsidP="006A540E">
      <w:pPr>
        <w:spacing w:line="276" w:lineRule="auto"/>
        <w:rPr>
          <w:rFonts w:cs="Arial"/>
        </w:rPr>
      </w:pPr>
      <w:r w:rsidRPr="00B91737">
        <w:rPr>
          <w:rFonts w:cs="Arial"/>
        </w:rPr>
        <w:br w:type="page"/>
      </w:r>
    </w:p>
    <w:p w14:paraId="7C7FED9B" w14:textId="0C4FB152" w:rsidR="00545086" w:rsidRPr="00B91737" w:rsidRDefault="00545086" w:rsidP="00BE442C">
      <w:pPr>
        <w:pStyle w:val="Heading1"/>
        <w:rPr>
          <w:rFonts w:cs="Arial"/>
        </w:rPr>
      </w:pPr>
      <w:bookmarkStart w:id="0" w:name="_Toc214245613"/>
      <w:r w:rsidRPr="00B91737">
        <w:rPr>
          <w:rFonts w:cs="Arial"/>
        </w:rPr>
        <w:lastRenderedPageBreak/>
        <w:t>Introduction</w:t>
      </w:r>
      <w:bookmarkEnd w:id="0"/>
    </w:p>
    <w:p w14:paraId="6B5C04E6" w14:textId="56B317FF" w:rsidR="009B523F" w:rsidRPr="00B91737" w:rsidRDefault="009B523F" w:rsidP="00BE442C">
      <w:pPr>
        <w:rPr>
          <w:rFonts w:cs="Arial"/>
        </w:rPr>
      </w:pPr>
      <w:r w:rsidRPr="00B91737">
        <w:rPr>
          <w:rFonts w:cs="Arial"/>
        </w:rPr>
        <w:t xml:space="preserve">This proposal is to state the marketing strategy of Dyson AquaClean, a new smart-cleaning tool, in the high-end home technology market to make it stand out. With AI-powered dirt identification, water-saving cleaning, and app tracking, AquaClean satisfies the growing need for smarter, more eco-friendly home care. Dyson's AquaClean might distinguish out from Samsung, LG, and Kärcher since more people are choosing eco-friendly and </w:t>
      </w:r>
      <w:r w:rsidR="002D3569">
        <w:rPr>
          <w:rFonts w:cs="Arial"/>
        </w:rPr>
        <w:t xml:space="preserve">AI-driven home </w:t>
      </w:r>
      <w:r w:rsidR="006C3BDE">
        <w:rPr>
          <w:rFonts w:cs="Arial"/>
        </w:rPr>
        <w:t>appliances</w:t>
      </w:r>
      <w:r w:rsidRPr="00B91737">
        <w:rPr>
          <w:rFonts w:cs="Arial"/>
        </w:rPr>
        <w:t xml:space="preserve">. </w:t>
      </w:r>
    </w:p>
    <w:p w14:paraId="0C14508F" w14:textId="5F71D727" w:rsidR="009B523F" w:rsidRPr="00B91737" w:rsidRDefault="009B523F" w:rsidP="00BE442C">
      <w:pPr>
        <w:rPr>
          <w:rFonts w:cs="Arial"/>
        </w:rPr>
      </w:pPr>
      <w:r w:rsidRPr="00B91737">
        <w:rPr>
          <w:rFonts w:cs="Arial"/>
        </w:rPr>
        <w:t xml:space="preserve">This </w:t>
      </w:r>
      <w:r w:rsidR="002D3569">
        <w:rPr>
          <w:rFonts w:cs="Arial"/>
        </w:rPr>
        <w:t>study</w:t>
      </w:r>
      <w:r w:rsidRPr="00B91737">
        <w:rPr>
          <w:rFonts w:cs="Arial"/>
        </w:rPr>
        <w:t xml:space="preserve"> shows how Dyson may use strategic planning and data-driven marketing to promote AquaClean. There are four </w:t>
      </w:r>
      <w:r w:rsidR="006C3BDE">
        <w:rPr>
          <w:rFonts w:cs="Arial"/>
        </w:rPr>
        <w:t>parts</w:t>
      </w:r>
      <w:r w:rsidR="002D3569">
        <w:rPr>
          <w:rFonts w:cs="Arial"/>
        </w:rPr>
        <w:t xml:space="preserve"> of this study</w:t>
      </w:r>
      <w:r w:rsidR="006C3BDE">
        <w:rPr>
          <w:rFonts w:cs="Arial"/>
        </w:rPr>
        <w:t>,</w:t>
      </w:r>
      <w:r w:rsidRPr="00B91737">
        <w:rPr>
          <w:rFonts w:cs="Arial"/>
        </w:rPr>
        <w:t xml:space="preserve"> </w:t>
      </w:r>
      <w:r w:rsidR="002D3569">
        <w:rPr>
          <w:rFonts w:cs="Arial"/>
        </w:rPr>
        <w:t>where</w:t>
      </w:r>
      <w:r w:rsidRPr="00B91737">
        <w:rPr>
          <w:rFonts w:cs="Arial"/>
        </w:rPr>
        <w:t xml:space="preserve"> Element 1 </w:t>
      </w:r>
      <w:r w:rsidR="006C3BDE">
        <w:rPr>
          <w:rFonts w:cs="Arial"/>
        </w:rPr>
        <w:t>explains</w:t>
      </w:r>
      <w:r w:rsidRPr="00B91737">
        <w:rPr>
          <w:rFonts w:cs="Arial"/>
        </w:rPr>
        <w:t xml:space="preserve"> the STDP, Element 2 </w:t>
      </w:r>
      <w:r w:rsidR="006C3BDE">
        <w:rPr>
          <w:rFonts w:cs="Arial"/>
        </w:rPr>
        <w:t>analyses</w:t>
      </w:r>
      <w:r w:rsidRPr="00B91737">
        <w:rPr>
          <w:rFonts w:cs="Arial"/>
        </w:rPr>
        <w:t xml:space="preserve"> the marketing mix, Element 3 suggests a promotional poster, and Element 4 </w:t>
      </w:r>
      <w:r w:rsidR="006C3BDE">
        <w:rPr>
          <w:rFonts w:cs="Arial"/>
        </w:rPr>
        <w:t>discusses</w:t>
      </w:r>
      <w:r w:rsidRPr="00B91737">
        <w:rPr>
          <w:rFonts w:cs="Arial"/>
        </w:rPr>
        <w:t xml:space="preserve"> how this project got started.</w:t>
      </w:r>
    </w:p>
    <w:p w14:paraId="52ABB0D2" w14:textId="026323DE" w:rsidR="00545086" w:rsidRPr="00B91737" w:rsidRDefault="009B523F" w:rsidP="00BE442C">
      <w:pPr>
        <w:pStyle w:val="Heading1"/>
        <w:rPr>
          <w:rFonts w:cs="Arial"/>
        </w:rPr>
      </w:pPr>
      <w:bookmarkStart w:id="1" w:name="_Toc214245614"/>
      <w:r w:rsidRPr="00B91737">
        <w:rPr>
          <w:rFonts w:cs="Arial"/>
        </w:rPr>
        <w:t>Element 1: STDP Analysis — Dyson AquaClean</w:t>
      </w:r>
      <w:bookmarkEnd w:id="1"/>
    </w:p>
    <w:p w14:paraId="3063ABAE" w14:textId="4EDF3445" w:rsidR="009B523F" w:rsidRPr="00B91737" w:rsidRDefault="009B523F" w:rsidP="00BE442C">
      <w:pPr>
        <w:pStyle w:val="Heading2"/>
        <w:rPr>
          <w:rFonts w:cs="Arial"/>
        </w:rPr>
      </w:pPr>
      <w:bookmarkStart w:id="2" w:name="_Toc214245615"/>
      <w:r w:rsidRPr="00B91737">
        <w:rPr>
          <w:rFonts w:cs="Arial"/>
        </w:rPr>
        <w:t>1.1 Segmentation Strategy</w:t>
      </w:r>
      <w:bookmarkEnd w:id="2"/>
    </w:p>
    <w:p w14:paraId="405CB93E" w14:textId="1D1E4EDE" w:rsidR="00032FDC" w:rsidRPr="00032FDC" w:rsidRDefault="002F1F5D" w:rsidP="00032FDC">
      <w:pPr>
        <w:rPr>
          <w:rFonts w:cs="Arial"/>
        </w:rPr>
      </w:pPr>
      <w:r w:rsidRPr="00B91737">
        <w:rPr>
          <w:rFonts w:cs="Arial"/>
        </w:rPr>
        <w:t xml:space="preserve">Dyson AquaClean segments the high-end domestic appliance industry into groups based on demographic, geographic, psychological, and </w:t>
      </w:r>
      <w:r w:rsidR="006C3BDE">
        <w:rPr>
          <w:rFonts w:cs="Arial"/>
        </w:rPr>
        <w:t>behavioural</w:t>
      </w:r>
      <w:r w:rsidRPr="00B91737">
        <w:rPr>
          <w:rFonts w:cs="Arial"/>
        </w:rPr>
        <w:t xml:space="preserve"> factors. The main group of people is middle-class to high-income individuals between the ages of 25 and 55 who desire technologies that save them time and live in homes with two incomes or work. This is good for Dyson's customers, who care about high-quality engineering and goods that </w:t>
      </w:r>
      <w:r w:rsidR="006C3BDE">
        <w:rPr>
          <w:rFonts w:cs="Arial"/>
        </w:rPr>
        <w:t>last</w:t>
      </w:r>
      <w:r w:rsidRPr="00B91737">
        <w:rPr>
          <w:rFonts w:cs="Arial"/>
        </w:rPr>
        <w:t xml:space="preserve"> a long time. </w:t>
      </w:r>
      <w:r w:rsidR="00032FDC" w:rsidRPr="00032FDC">
        <w:rPr>
          <w:rFonts w:cs="Arial"/>
        </w:rPr>
        <w:t xml:space="preserve">Its target is the developed Asian nations, developed urban </w:t>
      </w:r>
      <w:r w:rsidR="006C3BDE">
        <w:rPr>
          <w:rFonts w:cs="Arial"/>
        </w:rPr>
        <w:t>markets</w:t>
      </w:r>
      <w:r w:rsidR="00032FDC" w:rsidRPr="00032FDC">
        <w:rPr>
          <w:rFonts w:cs="Arial"/>
        </w:rPr>
        <w:t xml:space="preserve"> in the UK, Europe, and North America</w:t>
      </w:r>
      <w:r w:rsidR="006C3BDE">
        <w:rPr>
          <w:rFonts w:cs="Arial"/>
        </w:rPr>
        <w:t>,</w:t>
      </w:r>
      <w:r w:rsidR="00032FDC" w:rsidRPr="00032FDC">
        <w:rPr>
          <w:rFonts w:cs="Arial"/>
        </w:rPr>
        <w:t xml:space="preserve"> and the rise in the use of smart houses and sustainability (Statista, 2025). </w:t>
      </w:r>
    </w:p>
    <w:p w14:paraId="416704DE" w14:textId="5772317E" w:rsidR="00032FDC" w:rsidRPr="00032FDC" w:rsidRDefault="00032FDC" w:rsidP="00032FDC">
      <w:pPr>
        <w:rPr>
          <w:rFonts w:cs="Arial"/>
        </w:rPr>
      </w:pPr>
      <w:r w:rsidRPr="00032FDC">
        <w:rPr>
          <w:rFonts w:cs="Arial"/>
        </w:rPr>
        <w:t xml:space="preserve">AquaClean targets environmentally conscious, technologically sensitive, and better home solution people. </w:t>
      </w:r>
      <w:r w:rsidR="006C3BDE">
        <w:rPr>
          <w:rFonts w:cs="Arial"/>
        </w:rPr>
        <w:t>Behavioural</w:t>
      </w:r>
      <w:r w:rsidRPr="00032FDC">
        <w:rPr>
          <w:rFonts w:cs="Arial"/>
        </w:rPr>
        <w:t xml:space="preserve"> segmentation </w:t>
      </w:r>
      <w:r w:rsidR="006C3BDE">
        <w:rPr>
          <w:rFonts w:cs="Arial"/>
        </w:rPr>
        <w:t>categorises</w:t>
      </w:r>
      <w:r w:rsidRPr="00032FDC">
        <w:rPr>
          <w:rFonts w:cs="Arial"/>
        </w:rPr>
        <w:t xml:space="preserve"> customers according to their level of interest in the environment, brand loyalty, and desire </w:t>
      </w:r>
      <w:r w:rsidR="006C3BDE">
        <w:rPr>
          <w:rFonts w:cs="Arial"/>
        </w:rPr>
        <w:t>for</w:t>
      </w:r>
      <w:r w:rsidRPr="00032FDC">
        <w:rPr>
          <w:rFonts w:cs="Arial"/>
        </w:rPr>
        <w:t xml:space="preserve"> appliances with high performance (Dolnicar, Grün</w:t>
      </w:r>
      <w:r w:rsidR="006C3BDE">
        <w:rPr>
          <w:rFonts w:cs="Arial"/>
        </w:rPr>
        <w:t>,</w:t>
      </w:r>
      <w:r w:rsidRPr="00032FDC">
        <w:rPr>
          <w:rFonts w:cs="Arial"/>
        </w:rPr>
        <w:t xml:space="preserve"> and Leisch, 2018). This includes homes that are shifting to the use of </w:t>
      </w:r>
      <w:r w:rsidR="006C3BDE">
        <w:rPr>
          <w:rFonts w:cs="Arial"/>
        </w:rPr>
        <w:t>clean</w:t>
      </w:r>
      <w:r w:rsidRPr="00032FDC">
        <w:rPr>
          <w:rFonts w:cs="Arial"/>
        </w:rPr>
        <w:t xml:space="preserve"> water and chemicals. Early adopters and everyday consumers are difficult to satisfy with intelligent cleaning technology and luxury gadgets. In order to avoid overestimating the readiness of the people on the fully automated eco-cleaning systems, the segmentation must be flexible and factual.</w:t>
      </w:r>
    </w:p>
    <w:p w14:paraId="3EBC3106" w14:textId="2754F3D3" w:rsidR="009B523F" w:rsidRPr="00B91737" w:rsidRDefault="002F1F5D" w:rsidP="00BE442C">
      <w:pPr>
        <w:pStyle w:val="Heading2"/>
        <w:rPr>
          <w:rFonts w:cs="Arial"/>
        </w:rPr>
      </w:pPr>
      <w:bookmarkStart w:id="3" w:name="_Toc214245616"/>
      <w:r w:rsidRPr="00B91737">
        <w:rPr>
          <w:rFonts w:cs="Arial"/>
        </w:rPr>
        <w:lastRenderedPageBreak/>
        <w:t>1.2 Targeting Strategy</w:t>
      </w:r>
      <w:bookmarkEnd w:id="3"/>
    </w:p>
    <w:p w14:paraId="558287E8" w14:textId="34803C1B" w:rsidR="00B97D05" w:rsidRPr="00B91737" w:rsidRDefault="002F1F5D" w:rsidP="00BE442C">
      <w:pPr>
        <w:rPr>
          <w:rFonts w:cs="Arial"/>
        </w:rPr>
      </w:pPr>
      <w:r w:rsidRPr="00B91737">
        <w:rPr>
          <w:rFonts w:cs="Arial"/>
        </w:rPr>
        <w:t xml:space="preserve">Dyson </w:t>
      </w:r>
      <w:r w:rsidR="006C3BDE">
        <w:rPr>
          <w:rFonts w:cs="Arial"/>
        </w:rPr>
        <w:t>AquaClean's</w:t>
      </w:r>
      <w:r w:rsidRPr="00B91737">
        <w:rPr>
          <w:rFonts w:cs="Arial"/>
        </w:rPr>
        <w:t xml:space="preserve"> </w:t>
      </w:r>
      <w:r w:rsidR="00290B2F">
        <w:rPr>
          <w:rFonts w:cs="Arial"/>
        </w:rPr>
        <w:t xml:space="preserve">targeting strategy will be divided into two parts. First, </w:t>
      </w:r>
      <w:r w:rsidR="006C3BDE">
        <w:rPr>
          <w:rFonts w:cs="Arial"/>
        </w:rPr>
        <w:t>focus</w:t>
      </w:r>
      <w:r w:rsidRPr="00B91737">
        <w:rPr>
          <w:rFonts w:cs="Arial"/>
        </w:rPr>
        <w:t xml:space="preserve"> on high-value areas through targeted marketing</w:t>
      </w:r>
      <w:r w:rsidR="00290B2F">
        <w:rPr>
          <w:rFonts w:cs="Arial"/>
        </w:rPr>
        <w:t xml:space="preserve"> and then</w:t>
      </w:r>
      <w:r w:rsidR="00290B2F" w:rsidRPr="00290B2F">
        <w:t xml:space="preserve"> </w:t>
      </w:r>
      <w:r w:rsidR="006C3BDE">
        <w:rPr>
          <w:rFonts w:cs="Arial"/>
        </w:rPr>
        <w:t>expand</w:t>
      </w:r>
      <w:r w:rsidR="00290B2F" w:rsidRPr="00290B2F">
        <w:rPr>
          <w:rFonts w:cs="Arial"/>
        </w:rPr>
        <w:t xml:space="preserve"> into bigger markets</w:t>
      </w:r>
      <w:r w:rsidR="00290B2F">
        <w:rPr>
          <w:rFonts w:cs="Arial"/>
        </w:rPr>
        <w:t xml:space="preserve">. </w:t>
      </w:r>
      <w:r w:rsidR="00186C0E">
        <w:rPr>
          <w:rFonts w:cs="Arial"/>
        </w:rPr>
        <w:t xml:space="preserve">The primary targets will be high-income families and professionals, aged 25-55. People </w:t>
      </w:r>
      <w:r w:rsidRPr="00B91737">
        <w:rPr>
          <w:rFonts w:cs="Arial"/>
        </w:rPr>
        <w:t xml:space="preserve">who care about the environment and are </w:t>
      </w:r>
      <w:r w:rsidR="00186C0E">
        <w:rPr>
          <w:rFonts w:cs="Arial"/>
        </w:rPr>
        <w:t>willing</w:t>
      </w:r>
      <w:r w:rsidRPr="00B91737">
        <w:rPr>
          <w:rFonts w:cs="Arial"/>
        </w:rPr>
        <w:t xml:space="preserve"> to pay for high-quality,</w:t>
      </w:r>
      <w:r w:rsidR="00186C0E">
        <w:rPr>
          <w:rFonts w:cs="Arial"/>
        </w:rPr>
        <w:t xml:space="preserve"> durable, and</w:t>
      </w:r>
      <w:r w:rsidRPr="00B91737">
        <w:rPr>
          <w:rFonts w:cs="Arial"/>
        </w:rPr>
        <w:t xml:space="preserve"> </w:t>
      </w:r>
      <w:r w:rsidR="006C3BDE">
        <w:rPr>
          <w:rFonts w:cs="Arial"/>
        </w:rPr>
        <w:t>advanced</w:t>
      </w:r>
      <w:r w:rsidRPr="00B91737">
        <w:rPr>
          <w:rFonts w:cs="Arial"/>
        </w:rPr>
        <w:t xml:space="preserve"> technology smart-home devices</w:t>
      </w:r>
      <w:r w:rsidR="00976FE0">
        <w:rPr>
          <w:rFonts w:cs="Arial"/>
        </w:rPr>
        <w:t xml:space="preserve"> (Solomon and Kumar</w:t>
      </w:r>
      <w:r w:rsidR="00976FE0" w:rsidRPr="00976FE0">
        <w:rPr>
          <w:rFonts w:cs="Arial"/>
        </w:rPr>
        <w:t>, 2020)</w:t>
      </w:r>
      <w:r w:rsidRPr="00B91737">
        <w:rPr>
          <w:rFonts w:cs="Arial"/>
        </w:rPr>
        <w:t xml:space="preserve">. AquaClean is </w:t>
      </w:r>
      <w:r w:rsidR="00186C0E" w:rsidRPr="00B91737">
        <w:rPr>
          <w:rFonts w:cs="Arial"/>
        </w:rPr>
        <w:t>trustworthy</w:t>
      </w:r>
      <w:r w:rsidRPr="00B91737">
        <w:rPr>
          <w:rFonts w:cs="Arial"/>
        </w:rPr>
        <w:t xml:space="preserve"> and relevant </w:t>
      </w:r>
      <w:r w:rsidR="00186C0E">
        <w:rPr>
          <w:rFonts w:cs="Arial"/>
        </w:rPr>
        <w:t>because</w:t>
      </w:r>
      <w:r w:rsidRPr="00B91737">
        <w:rPr>
          <w:rFonts w:cs="Arial"/>
        </w:rPr>
        <w:t xml:space="preserve"> it is environmentally friendly, saves water, and is connected to smart ecosystems. </w:t>
      </w:r>
      <w:r w:rsidR="006C3BDE">
        <w:rPr>
          <w:rFonts w:cs="Arial"/>
        </w:rPr>
        <w:t>Customer</w:t>
      </w:r>
      <w:r w:rsidRPr="00B91737">
        <w:rPr>
          <w:rFonts w:cs="Arial"/>
        </w:rPr>
        <w:t xml:space="preserve"> </w:t>
      </w:r>
      <w:r w:rsidR="00186C0E">
        <w:rPr>
          <w:rFonts w:cs="Arial"/>
        </w:rPr>
        <w:t>loyalty is high at</w:t>
      </w:r>
      <w:r w:rsidRPr="00B91737">
        <w:rPr>
          <w:rFonts w:cs="Arial"/>
        </w:rPr>
        <w:t xml:space="preserve"> Dyson because the company makes </w:t>
      </w:r>
      <w:r w:rsidR="00186C0E">
        <w:rPr>
          <w:rFonts w:cs="Arial"/>
        </w:rPr>
        <w:t>innovative</w:t>
      </w:r>
      <w:r w:rsidRPr="00B91737">
        <w:rPr>
          <w:rFonts w:cs="Arial"/>
        </w:rPr>
        <w:t xml:space="preserve"> product</w:t>
      </w:r>
      <w:r w:rsidR="00B97D05" w:rsidRPr="00B91737">
        <w:rPr>
          <w:rFonts w:cs="Arial"/>
        </w:rPr>
        <w:t xml:space="preserve">s and regularly updates them. </w:t>
      </w:r>
    </w:p>
    <w:p w14:paraId="0E5AC7E0" w14:textId="52E1A157" w:rsidR="002F1F5D" w:rsidRPr="00B91737" w:rsidRDefault="002B5C8F" w:rsidP="00BE442C">
      <w:pPr>
        <w:rPr>
          <w:rFonts w:cs="Arial"/>
        </w:rPr>
      </w:pPr>
      <w:r>
        <w:rPr>
          <w:rFonts w:cs="Arial"/>
        </w:rPr>
        <w:t xml:space="preserve">The </w:t>
      </w:r>
      <w:r w:rsidRPr="00B91737">
        <w:rPr>
          <w:rFonts w:cs="Arial"/>
        </w:rPr>
        <w:t>secondary targets</w:t>
      </w:r>
      <w:r>
        <w:rPr>
          <w:rFonts w:cs="Arial"/>
        </w:rPr>
        <w:t xml:space="preserve"> are h</w:t>
      </w:r>
      <w:r w:rsidR="002F1F5D" w:rsidRPr="00B91737">
        <w:rPr>
          <w:rFonts w:cs="Arial"/>
        </w:rPr>
        <w:t xml:space="preserve">ealth-conscious families, </w:t>
      </w:r>
      <w:r w:rsidRPr="00B91737">
        <w:rPr>
          <w:rFonts w:cs="Arial"/>
        </w:rPr>
        <w:t>immediate</w:t>
      </w:r>
      <w:r w:rsidR="002F1F5D" w:rsidRPr="00B91737">
        <w:rPr>
          <w:rFonts w:cs="Arial"/>
        </w:rPr>
        <w:t xml:space="preserve"> </w:t>
      </w:r>
      <w:r w:rsidR="006C3BDE">
        <w:rPr>
          <w:rFonts w:cs="Arial"/>
        </w:rPr>
        <w:t>adopters</w:t>
      </w:r>
      <w:r w:rsidR="00186C0E">
        <w:rPr>
          <w:rFonts w:cs="Arial"/>
        </w:rPr>
        <w:t xml:space="preserve"> of</w:t>
      </w:r>
      <w:r w:rsidR="002F1F5D" w:rsidRPr="00B91737">
        <w:rPr>
          <w:rFonts w:cs="Arial"/>
        </w:rPr>
        <w:t xml:space="preserve"> new technologies, and high-end </w:t>
      </w:r>
      <w:r w:rsidR="006C3BDE">
        <w:rPr>
          <w:rFonts w:cs="Arial"/>
        </w:rPr>
        <w:t>appliance buyers</w:t>
      </w:r>
      <w:r w:rsidR="002F1F5D" w:rsidRPr="00B91737">
        <w:rPr>
          <w:rFonts w:cs="Arial"/>
        </w:rPr>
        <w:t xml:space="preserve"> </w:t>
      </w:r>
      <w:r>
        <w:rPr>
          <w:rFonts w:cs="Arial"/>
        </w:rPr>
        <w:t>who</w:t>
      </w:r>
      <w:r w:rsidR="002F1F5D" w:rsidRPr="00B91737">
        <w:rPr>
          <w:rFonts w:cs="Arial"/>
        </w:rPr>
        <w:t xml:space="preserve"> </w:t>
      </w:r>
      <w:r w:rsidR="006C3BDE">
        <w:rPr>
          <w:rFonts w:cs="Arial"/>
        </w:rPr>
        <w:t xml:space="preserve">want </w:t>
      </w:r>
      <w:r w:rsidR="002F1F5D" w:rsidRPr="00B91737">
        <w:rPr>
          <w:rFonts w:cs="Arial"/>
        </w:rPr>
        <w:t>their homes</w:t>
      </w:r>
      <w:r>
        <w:rPr>
          <w:rFonts w:cs="Arial"/>
        </w:rPr>
        <w:t xml:space="preserve"> clean in</w:t>
      </w:r>
      <w:r w:rsidR="002F1F5D" w:rsidRPr="00B91737">
        <w:rPr>
          <w:rFonts w:cs="Arial"/>
        </w:rPr>
        <w:t xml:space="preserve"> </w:t>
      </w:r>
      <w:r w:rsidR="006C3BDE">
        <w:rPr>
          <w:rFonts w:cs="Arial"/>
        </w:rPr>
        <w:t xml:space="preserve">a </w:t>
      </w:r>
      <w:r>
        <w:rPr>
          <w:rFonts w:cs="Arial"/>
        </w:rPr>
        <w:t>simple way</w:t>
      </w:r>
      <w:r w:rsidR="002F1F5D" w:rsidRPr="00B91737">
        <w:rPr>
          <w:rFonts w:cs="Arial"/>
        </w:rPr>
        <w:t xml:space="preserve">. Dyson </w:t>
      </w:r>
      <w:r w:rsidR="006C3BDE">
        <w:rPr>
          <w:rFonts w:cs="Arial"/>
        </w:rPr>
        <w:t>trusts</w:t>
      </w:r>
      <w:r w:rsidR="002F1F5D" w:rsidRPr="00B91737">
        <w:rPr>
          <w:rFonts w:cs="Arial"/>
        </w:rPr>
        <w:t xml:space="preserve"> </w:t>
      </w:r>
      <w:r w:rsidR="006C3BDE">
        <w:rPr>
          <w:rFonts w:cs="Arial"/>
        </w:rPr>
        <w:t>in</w:t>
      </w:r>
      <w:r w:rsidR="002F1F5D" w:rsidRPr="00B91737">
        <w:rPr>
          <w:rFonts w:cs="Arial"/>
        </w:rPr>
        <w:t xml:space="preserve"> its "</w:t>
      </w:r>
      <w:r w:rsidR="00976FE0" w:rsidRPr="00B91737">
        <w:rPr>
          <w:rFonts w:cs="Arial"/>
        </w:rPr>
        <w:t>fan base</w:t>
      </w:r>
      <w:r w:rsidR="002F1F5D" w:rsidRPr="00B91737">
        <w:rPr>
          <w:rFonts w:cs="Arial"/>
        </w:rPr>
        <w:t>" of people who</w:t>
      </w:r>
      <w:r w:rsidR="00186C0E">
        <w:rPr>
          <w:rFonts w:cs="Arial"/>
        </w:rPr>
        <w:t xml:space="preserve"> </w:t>
      </w:r>
      <w:r w:rsidR="006C3BDE">
        <w:rPr>
          <w:rFonts w:cs="Arial"/>
        </w:rPr>
        <w:t xml:space="preserve">have </w:t>
      </w:r>
      <w:r w:rsidR="00186C0E">
        <w:rPr>
          <w:rFonts w:cs="Arial"/>
        </w:rPr>
        <w:t xml:space="preserve">used a Dyson </w:t>
      </w:r>
      <w:r w:rsidR="006C3BDE">
        <w:rPr>
          <w:rFonts w:cs="Arial"/>
        </w:rPr>
        <w:t>product</w:t>
      </w:r>
      <w:r w:rsidR="00186C0E">
        <w:rPr>
          <w:rFonts w:cs="Arial"/>
        </w:rPr>
        <w:t xml:space="preserve"> previously.</w:t>
      </w:r>
      <w:r w:rsidR="002F1F5D" w:rsidRPr="00B91737">
        <w:rPr>
          <w:rFonts w:cs="Arial"/>
        </w:rPr>
        <w:t xml:space="preserve"> AquaClean needs to keep </w:t>
      </w:r>
      <w:r w:rsidR="00186C0E" w:rsidRPr="00B91737">
        <w:rPr>
          <w:rFonts w:cs="Arial"/>
        </w:rPr>
        <w:t>doubt</w:t>
      </w:r>
      <w:r w:rsidR="002F1F5D" w:rsidRPr="00B91737">
        <w:rPr>
          <w:rFonts w:cs="Arial"/>
        </w:rPr>
        <w:t xml:space="preserve"> in check </w:t>
      </w:r>
      <w:r w:rsidR="00186C0E">
        <w:rPr>
          <w:rFonts w:cs="Arial"/>
        </w:rPr>
        <w:t>and</w:t>
      </w:r>
      <w:r w:rsidR="002F1F5D" w:rsidRPr="00B91737">
        <w:rPr>
          <w:rFonts w:cs="Arial"/>
        </w:rPr>
        <w:t xml:space="preserve"> also </w:t>
      </w:r>
      <w:r w:rsidR="006C3BDE">
        <w:rPr>
          <w:rFonts w:cs="Arial"/>
        </w:rPr>
        <w:t>ensure</w:t>
      </w:r>
      <w:r w:rsidR="002F1F5D" w:rsidRPr="00B91737">
        <w:rPr>
          <w:rFonts w:cs="Arial"/>
        </w:rPr>
        <w:t xml:space="preserve"> that the cost-benefit analysis of high-end cleaning tools is </w:t>
      </w:r>
      <w:r w:rsidR="00186C0E">
        <w:rPr>
          <w:rFonts w:cs="Arial"/>
        </w:rPr>
        <w:t>value for money</w:t>
      </w:r>
      <w:r w:rsidR="002F1F5D" w:rsidRPr="00B91737">
        <w:rPr>
          <w:rFonts w:cs="Arial"/>
        </w:rPr>
        <w:t xml:space="preserve">. </w:t>
      </w:r>
      <w:r w:rsidRPr="00B91737">
        <w:rPr>
          <w:rFonts w:cs="Arial"/>
        </w:rPr>
        <w:t>Low-priced</w:t>
      </w:r>
      <w:r>
        <w:rPr>
          <w:rFonts w:cs="Arial"/>
        </w:rPr>
        <w:t xml:space="preserve"> products are being sold by </w:t>
      </w:r>
      <w:r w:rsidRPr="00B91737">
        <w:rPr>
          <w:rFonts w:cs="Arial"/>
        </w:rPr>
        <w:t>Samsung, LG, and Kärcher</w:t>
      </w:r>
      <w:r w:rsidR="006C3BDE">
        <w:rPr>
          <w:rFonts w:cs="Arial"/>
        </w:rPr>
        <w:t>,</w:t>
      </w:r>
      <w:r w:rsidRPr="00B91737">
        <w:rPr>
          <w:rFonts w:cs="Arial"/>
        </w:rPr>
        <w:t xml:space="preserve"> </w:t>
      </w:r>
      <w:r>
        <w:rPr>
          <w:rFonts w:cs="Arial"/>
        </w:rPr>
        <w:t>making</w:t>
      </w:r>
      <w:r w:rsidR="002F1F5D" w:rsidRPr="00B91737">
        <w:rPr>
          <w:rFonts w:cs="Arial"/>
        </w:rPr>
        <w:t xml:space="preserve"> it </w:t>
      </w:r>
      <w:r>
        <w:rPr>
          <w:rFonts w:cs="Arial"/>
        </w:rPr>
        <w:t>tough</w:t>
      </w:r>
      <w:r w:rsidR="002F1F5D" w:rsidRPr="00B91737">
        <w:rPr>
          <w:rFonts w:cs="Arial"/>
        </w:rPr>
        <w:t xml:space="preserve"> for the consumer to switch. Dyson doesn't try to appeal to a wide range of customers who are mostly concerned with price</w:t>
      </w:r>
      <w:r w:rsidR="00186C0E">
        <w:rPr>
          <w:rFonts w:cs="Arial"/>
        </w:rPr>
        <w:t>.</w:t>
      </w:r>
      <w:r w:rsidR="002F1F5D" w:rsidRPr="00B91737">
        <w:rPr>
          <w:rFonts w:cs="Arial"/>
        </w:rPr>
        <w:t xml:space="preserve"> </w:t>
      </w:r>
      <w:r w:rsidR="00186C0E">
        <w:rPr>
          <w:rFonts w:cs="Arial"/>
        </w:rPr>
        <w:t>The company</w:t>
      </w:r>
      <w:r w:rsidR="002F1F5D" w:rsidRPr="00B91737">
        <w:rPr>
          <w:rFonts w:cs="Arial"/>
        </w:rPr>
        <w:t xml:space="preserve"> </w:t>
      </w:r>
      <w:r w:rsidR="006C3BDE">
        <w:rPr>
          <w:rFonts w:cs="Arial"/>
        </w:rPr>
        <w:t>focuses</w:t>
      </w:r>
      <w:r w:rsidR="002F1F5D" w:rsidRPr="00B91737">
        <w:rPr>
          <w:rFonts w:cs="Arial"/>
        </w:rPr>
        <w:t xml:space="preserve"> on a small group of customers who </w:t>
      </w:r>
      <w:r w:rsidR="006C3BDE">
        <w:rPr>
          <w:rFonts w:cs="Arial"/>
        </w:rPr>
        <w:t>emphasise</w:t>
      </w:r>
      <w:r w:rsidR="00186C0E">
        <w:rPr>
          <w:rFonts w:cs="Arial"/>
        </w:rPr>
        <w:t xml:space="preserve"> </w:t>
      </w:r>
      <w:r w:rsidR="002F1F5D" w:rsidRPr="00B91737">
        <w:rPr>
          <w:rFonts w:cs="Arial"/>
        </w:rPr>
        <w:t xml:space="preserve">performance. </w:t>
      </w:r>
    </w:p>
    <w:p w14:paraId="1F9B329C" w14:textId="0EB2CE96" w:rsidR="00B97D05" w:rsidRPr="00B91737" w:rsidRDefault="00B97D05" w:rsidP="00BE442C">
      <w:pPr>
        <w:pStyle w:val="Heading2"/>
        <w:rPr>
          <w:rFonts w:cs="Arial"/>
        </w:rPr>
      </w:pPr>
      <w:bookmarkStart w:id="4" w:name="_Toc214245617"/>
      <w:r w:rsidRPr="00B91737">
        <w:rPr>
          <w:rFonts w:cs="Arial"/>
        </w:rPr>
        <w:t>1.3 Differentiation Strategy</w:t>
      </w:r>
      <w:bookmarkEnd w:id="4"/>
    </w:p>
    <w:p w14:paraId="02B8B9B6" w14:textId="55AD7E25" w:rsidR="00B97D05" w:rsidRPr="00B91737" w:rsidRDefault="00B97D05" w:rsidP="00BE442C">
      <w:pPr>
        <w:rPr>
          <w:rFonts w:cs="Arial"/>
        </w:rPr>
      </w:pPr>
      <w:r w:rsidRPr="00B91737">
        <w:rPr>
          <w:rFonts w:cs="Arial"/>
        </w:rPr>
        <w:t xml:space="preserve">Dyson AquaClean </w:t>
      </w:r>
      <w:r w:rsidR="002B5C8F">
        <w:rPr>
          <w:rFonts w:cs="Arial"/>
        </w:rPr>
        <w:t>differentiates itself by using</w:t>
      </w:r>
      <w:r w:rsidRPr="00B91737">
        <w:rPr>
          <w:rFonts w:cs="Arial"/>
        </w:rPr>
        <w:t xml:space="preserve"> advanced engineering, AI-driven cleaning, </w:t>
      </w:r>
      <w:r w:rsidR="006C3BDE">
        <w:rPr>
          <w:rFonts w:cs="Arial"/>
        </w:rPr>
        <w:t xml:space="preserve">being </w:t>
      </w:r>
      <w:r w:rsidRPr="00B91737">
        <w:rPr>
          <w:rFonts w:cs="Arial"/>
        </w:rPr>
        <w:t xml:space="preserve">eco-friendly, and </w:t>
      </w:r>
      <w:r w:rsidR="006C3BDE">
        <w:rPr>
          <w:rFonts w:cs="Arial"/>
        </w:rPr>
        <w:t>collaborating</w:t>
      </w:r>
      <w:r w:rsidRPr="00B91737">
        <w:rPr>
          <w:rFonts w:cs="Arial"/>
        </w:rPr>
        <w:t xml:space="preserve"> with other ecosystems. It cleans with 40% less water, and it can automatically purify water</w:t>
      </w:r>
      <w:r w:rsidR="002B5C8F">
        <w:rPr>
          <w:rFonts w:cs="Arial"/>
        </w:rPr>
        <w:t>.</w:t>
      </w:r>
      <w:r w:rsidRPr="00B91737">
        <w:rPr>
          <w:rFonts w:cs="Arial"/>
        </w:rPr>
        <w:t xml:space="preserve"> AquaClean's built-in sensors automatically adjust </w:t>
      </w:r>
      <w:r w:rsidR="002B5C8F" w:rsidRPr="00B91737">
        <w:rPr>
          <w:rFonts w:cs="Arial"/>
        </w:rPr>
        <w:t>pressure</w:t>
      </w:r>
      <w:r w:rsidRPr="00B91737">
        <w:rPr>
          <w:rFonts w:cs="Arial"/>
        </w:rPr>
        <w:t>, water flow, and chemical use to get better results</w:t>
      </w:r>
      <w:r w:rsidR="002B5C8F">
        <w:rPr>
          <w:rFonts w:cs="Arial"/>
        </w:rPr>
        <w:t>.</w:t>
      </w:r>
      <w:r w:rsidRPr="00B91737">
        <w:rPr>
          <w:rFonts w:cs="Arial"/>
        </w:rPr>
        <w:t xml:space="preserve"> </w:t>
      </w:r>
      <w:r w:rsidR="002B5C8F">
        <w:rPr>
          <w:rFonts w:cs="Arial"/>
        </w:rPr>
        <w:t>Also</w:t>
      </w:r>
      <w:r w:rsidR="006C3BDE">
        <w:rPr>
          <w:rFonts w:cs="Arial"/>
        </w:rPr>
        <w:t>,</w:t>
      </w:r>
      <w:r w:rsidR="002B5C8F">
        <w:rPr>
          <w:rFonts w:cs="Arial"/>
        </w:rPr>
        <w:t xml:space="preserve"> </w:t>
      </w:r>
      <w:r w:rsidR="006C3BDE">
        <w:rPr>
          <w:rFonts w:cs="Arial"/>
        </w:rPr>
        <w:t>it causes</w:t>
      </w:r>
      <w:r w:rsidRPr="00B91737">
        <w:rPr>
          <w:rFonts w:cs="Arial"/>
        </w:rPr>
        <w:t xml:space="preserve"> less harm to the environment than other floor-cleaning </w:t>
      </w:r>
      <w:r w:rsidR="002B5C8F" w:rsidRPr="00B91737">
        <w:rPr>
          <w:rFonts w:cs="Arial"/>
        </w:rPr>
        <w:t>equipment</w:t>
      </w:r>
      <w:r w:rsidRPr="00B91737">
        <w:rPr>
          <w:rFonts w:cs="Arial"/>
        </w:rPr>
        <w:t xml:space="preserve">. </w:t>
      </w:r>
    </w:p>
    <w:p w14:paraId="32A518B9" w14:textId="0FAC3911" w:rsidR="00B97D05" w:rsidRPr="00B91737" w:rsidRDefault="00B97D05" w:rsidP="00BE442C">
      <w:pPr>
        <w:rPr>
          <w:rFonts w:cs="Arial"/>
        </w:rPr>
      </w:pPr>
      <w:r w:rsidRPr="00B91737">
        <w:rPr>
          <w:rFonts w:cs="Arial"/>
        </w:rPr>
        <w:t xml:space="preserve">Integrating AquaClean with the Dyson Home App offers </w:t>
      </w:r>
      <w:r w:rsidR="006C3BDE">
        <w:rPr>
          <w:rFonts w:cs="Arial"/>
        </w:rPr>
        <w:t>customised</w:t>
      </w:r>
      <w:r w:rsidRPr="00B91737">
        <w:rPr>
          <w:rFonts w:cs="Arial"/>
        </w:rPr>
        <w:t xml:space="preserve"> cleaning reports, environmental metrics, and maintenance notifications</w:t>
      </w:r>
      <w:r w:rsidR="002B5C8F">
        <w:rPr>
          <w:rFonts w:cs="Arial"/>
        </w:rPr>
        <w:t>. This also provides</w:t>
      </w:r>
      <w:r w:rsidRPr="00B91737">
        <w:rPr>
          <w:rFonts w:cs="Arial"/>
        </w:rPr>
        <w:t xml:space="preserve"> greater digital engagement and transparency than conventional </w:t>
      </w:r>
      <w:r w:rsidR="006C3BDE">
        <w:rPr>
          <w:rFonts w:cs="Arial"/>
        </w:rPr>
        <w:t>appliances</w:t>
      </w:r>
      <w:r w:rsidRPr="00B91737">
        <w:rPr>
          <w:rFonts w:cs="Arial"/>
        </w:rPr>
        <w:t>. Dyson's c</w:t>
      </w:r>
      <w:r w:rsidR="002B5C8F">
        <w:rPr>
          <w:rFonts w:cs="Arial"/>
        </w:rPr>
        <w:t>ompetitors offer smart features</w:t>
      </w:r>
      <w:r w:rsidR="006C3BDE">
        <w:rPr>
          <w:rFonts w:cs="Arial"/>
        </w:rPr>
        <w:t>,</w:t>
      </w:r>
      <w:r w:rsidR="002B5C8F">
        <w:rPr>
          <w:rFonts w:cs="Arial"/>
        </w:rPr>
        <w:t xml:space="preserve"> but</w:t>
      </w:r>
      <w:r w:rsidRPr="00B91737">
        <w:rPr>
          <w:rFonts w:cs="Arial"/>
        </w:rPr>
        <w:t xml:space="preserve"> </w:t>
      </w:r>
      <w:r w:rsidR="002B5C8F">
        <w:rPr>
          <w:rFonts w:cs="Arial"/>
        </w:rPr>
        <w:t>Dyson is reputed</w:t>
      </w:r>
      <w:r w:rsidRPr="00B91737">
        <w:rPr>
          <w:rFonts w:cs="Arial"/>
        </w:rPr>
        <w:t xml:space="preserve"> for designing sustainable analytics. This strengthens the boundary between functional, emotional, and ethical values</w:t>
      </w:r>
      <w:r w:rsidR="00976FE0">
        <w:rPr>
          <w:rFonts w:cs="Arial"/>
        </w:rPr>
        <w:t xml:space="preserve"> </w:t>
      </w:r>
      <w:r w:rsidR="00976FE0" w:rsidRPr="00976FE0">
        <w:rPr>
          <w:rFonts w:cs="Arial"/>
        </w:rPr>
        <w:t>(Ramasubbu, Mithas and Krishnan, 2008)</w:t>
      </w:r>
      <w:r w:rsidRPr="00B91737">
        <w:rPr>
          <w:rFonts w:cs="Arial"/>
        </w:rPr>
        <w:t xml:space="preserve">. </w:t>
      </w:r>
    </w:p>
    <w:p w14:paraId="5E6A7319" w14:textId="503CF621" w:rsidR="00B97D05" w:rsidRPr="00B91737" w:rsidRDefault="00B97D05" w:rsidP="00BE442C">
      <w:pPr>
        <w:rPr>
          <w:rFonts w:cs="Arial"/>
        </w:rPr>
      </w:pPr>
      <w:r w:rsidRPr="00B91737">
        <w:rPr>
          <w:rFonts w:cs="Arial"/>
        </w:rPr>
        <w:lastRenderedPageBreak/>
        <w:t xml:space="preserve">In </w:t>
      </w:r>
      <w:r w:rsidR="00236E24">
        <w:rPr>
          <w:rFonts w:cs="Arial"/>
        </w:rPr>
        <w:t>the home appliance</w:t>
      </w:r>
      <w:r w:rsidRPr="00B91737">
        <w:rPr>
          <w:rFonts w:cs="Arial"/>
        </w:rPr>
        <w:t xml:space="preserve"> industry</w:t>
      </w:r>
      <w:r w:rsidR="006C3BDE">
        <w:rPr>
          <w:rFonts w:cs="Arial"/>
        </w:rPr>
        <w:t>,</w:t>
      </w:r>
      <w:r w:rsidRPr="00B91737">
        <w:rPr>
          <w:rFonts w:cs="Arial"/>
        </w:rPr>
        <w:t xml:space="preserve"> most </w:t>
      </w:r>
      <w:r w:rsidR="00236E24">
        <w:rPr>
          <w:rFonts w:cs="Arial"/>
        </w:rPr>
        <w:t>products</w:t>
      </w:r>
      <w:r w:rsidRPr="00B91737">
        <w:rPr>
          <w:rFonts w:cs="Arial"/>
        </w:rPr>
        <w:t xml:space="preserve"> a</w:t>
      </w:r>
      <w:r w:rsidR="00236E24">
        <w:rPr>
          <w:rFonts w:cs="Arial"/>
        </w:rPr>
        <w:t>re mid-range and utility-driven.</w:t>
      </w:r>
      <w:r w:rsidRPr="00B91737">
        <w:rPr>
          <w:rFonts w:cs="Arial"/>
        </w:rPr>
        <w:t xml:space="preserve"> AquaClean stands out because of Dyson's reputation for making high-quality, </w:t>
      </w:r>
      <w:r w:rsidR="00236E24" w:rsidRPr="00B91737">
        <w:rPr>
          <w:rFonts w:cs="Arial"/>
        </w:rPr>
        <w:t>smart</w:t>
      </w:r>
      <w:r w:rsidRPr="00B91737">
        <w:rPr>
          <w:rFonts w:cs="Arial"/>
        </w:rPr>
        <w:t xml:space="preserve"> products. Dyson </w:t>
      </w:r>
      <w:r w:rsidR="006C3BDE">
        <w:rPr>
          <w:rFonts w:cs="Arial"/>
        </w:rPr>
        <w:t xml:space="preserve">is </w:t>
      </w:r>
      <w:r w:rsidR="00236E24">
        <w:rPr>
          <w:rFonts w:cs="Arial"/>
        </w:rPr>
        <w:t>distinguished</w:t>
      </w:r>
      <w:r w:rsidRPr="00B91737">
        <w:rPr>
          <w:rFonts w:cs="Arial"/>
        </w:rPr>
        <w:t xml:space="preserve"> by offering hig</w:t>
      </w:r>
      <w:r w:rsidR="00236E24">
        <w:rPr>
          <w:rFonts w:cs="Arial"/>
        </w:rPr>
        <w:t>h-quality items at a high price.</w:t>
      </w:r>
      <w:r w:rsidRPr="00B91737">
        <w:rPr>
          <w:rFonts w:cs="Arial"/>
        </w:rPr>
        <w:t xml:space="preserve"> </w:t>
      </w:r>
      <w:r w:rsidR="00236E24" w:rsidRPr="00B91737">
        <w:rPr>
          <w:rFonts w:cs="Arial"/>
        </w:rPr>
        <w:t>But</w:t>
      </w:r>
      <w:r w:rsidRPr="00B91737">
        <w:rPr>
          <w:rFonts w:cs="Arial"/>
        </w:rPr>
        <w:t xml:space="preserve"> it needs </w:t>
      </w:r>
      <w:r w:rsidR="006C3BDE">
        <w:rPr>
          <w:rFonts w:cs="Arial"/>
        </w:rPr>
        <w:t xml:space="preserve">to </w:t>
      </w:r>
      <w:r w:rsidR="00236E24">
        <w:rPr>
          <w:rFonts w:cs="Arial"/>
        </w:rPr>
        <w:t>ensure</w:t>
      </w:r>
      <w:r w:rsidRPr="00B91737">
        <w:rPr>
          <w:rFonts w:cs="Arial"/>
        </w:rPr>
        <w:t xml:space="preserve"> new features meet real household needs </w:t>
      </w:r>
      <w:r w:rsidR="00236E24">
        <w:rPr>
          <w:rFonts w:cs="Arial"/>
        </w:rPr>
        <w:t xml:space="preserve">to become successful in </w:t>
      </w:r>
      <w:r w:rsidR="006C3BDE">
        <w:rPr>
          <w:rFonts w:cs="Arial"/>
        </w:rPr>
        <w:t>the long term</w:t>
      </w:r>
      <w:r w:rsidRPr="00B91737">
        <w:rPr>
          <w:rFonts w:cs="Arial"/>
        </w:rPr>
        <w:t>.</w:t>
      </w:r>
    </w:p>
    <w:p w14:paraId="6F7FC2FC" w14:textId="47246A5B" w:rsidR="00B97D05" w:rsidRPr="00B91737" w:rsidRDefault="00B97D05" w:rsidP="00BE442C">
      <w:pPr>
        <w:pStyle w:val="Heading2"/>
        <w:rPr>
          <w:rFonts w:cs="Arial"/>
        </w:rPr>
      </w:pPr>
      <w:bookmarkStart w:id="5" w:name="_Toc214245618"/>
      <w:r w:rsidRPr="00B91737">
        <w:rPr>
          <w:rFonts w:cs="Arial"/>
        </w:rPr>
        <w:t>1.4 Positioning Strategy</w:t>
      </w:r>
      <w:bookmarkEnd w:id="5"/>
    </w:p>
    <w:p w14:paraId="2FB3CD80" w14:textId="4DBB25A1" w:rsidR="00236E24" w:rsidRDefault="001F6019" w:rsidP="00BE442C">
      <w:pPr>
        <w:rPr>
          <w:rFonts w:cs="Arial"/>
        </w:rPr>
      </w:pPr>
      <w:r w:rsidRPr="00B91737">
        <w:rPr>
          <w:rFonts w:cs="Arial"/>
        </w:rPr>
        <w:t xml:space="preserve">Dyson AquaClean is the </w:t>
      </w:r>
      <w:r w:rsidR="00236E24" w:rsidRPr="00B91737">
        <w:rPr>
          <w:rFonts w:cs="Arial"/>
        </w:rPr>
        <w:t>top</w:t>
      </w:r>
      <w:r w:rsidRPr="00B91737">
        <w:rPr>
          <w:rFonts w:cs="Arial"/>
        </w:rPr>
        <w:t xml:space="preserve"> smart-cleaning product because it</w:t>
      </w:r>
      <w:r w:rsidR="00236E24">
        <w:rPr>
          <w:rFonts w:cs="Arial"/>
        </w:rPr>
        <w:t xml:space="preserve"> is</w:t>
      </w:r>
      <w:r w:rsidRPr="00B91737">
        <w:rPr>
          <w:rFonts w:cs="Arial"/>
        </w:rPr>
        <w:t xml:space="preserve"> </w:t>
      </w:r>
      <w:r w:rsidR="00236E24">
        <w:rPr>
          <w:rFonts w:cs="Arial"/>
        </w:rPr>
        <w:t>durable</w:t>
      </w:r>
      <w:r w:rsidRPr="00B91737">
        <w:rPr>
          <w:rFonts w:cs="Arial"/>
        </w:rPr>
        <w:t xml:space="preserve">, </w:t>
      </w:r>
      <w:r w:rsidR="00236E24">
        <w:rPr>
          <w:rFonts w:cs="Arial"/>
        </w:rPr>
        <w:t>more functional</w:t>
      </w:r>
      <w:r w:rsidRPr="00B91737">
        <w:rPr>
          <w:rFonts w:cs="Arial"/>
        </w:rPr>
        <w:t>, and more environmentally friendly</w:t>
      </w:r>
      <w:r w:rsidR="00236E24">
        <w:rPr>
          <w:rFonts w:cs="Arial"/>
        </w:rPr>
        <w:t>.</w:t>
      </w:r>
      <w:r w:rsidRPr="00B91737">
        <w:rPr>
          <w:rFonts w:cs="Arial"/>
        </w:rPr>
        <w:t xml:space="preserve"> AquaClean is ahead of traditional and mid-range smart-cleaning products because of its unique and useful position. Samsung and LG </w:t>
      </w:r>
      <w:r w:rsidR="00236E24" w:rsidRPr="00B91737">
        <w:rPr>
          <w:rFonts w:cs="Arial"/>
        </w:rPr>
        <w:t>claim</w:t>
      </w:r>
      <w:r w:rsidRPr="00B91737">
        <w:rPr>
          <w:rFonts w:cs="Arial"/>
        </w:rPr>
        <w:t xml:space="preserve"> that their cleaning equipment</w:t>
      </w:r>
      <w:r w:rsidR="00236E24">
        <w:rPr>
          <w:rFonts w:cs="Arial"/>
        </w:rPr>
        <w:t xml:space="preserve"> connects to the home ecosystem.</w:t>
      </w:r>
      <w:r w:rsidRPr="00B91737">
        <w:rPr>
          <w:rFonts w:cs="Arial"/>
        </w:rPr>
        <w:t xml:space="preserve"> </w:t>
      </w:r>
      <w:r w:rsidR="00236E24" w:rsidRPr="00B91737">
        <w:rPr>
          <w:rFonts w:cs="Arial"/>
        </w:rPr>
        <w:t>But</w:t>
      </w:r>
      <w:r w:rsidRPr="00B91737">
        <w:rPr>
          <w:rFonts w:cs="Arial"/>
        </w:rPr>
        <w:t xml:space="preserve"> it employs automation instead of AI to make water consumption more efficient</w:t>
      </w:r>
      <w:r w:rsidR="00950CCF" w:rsidRPr="00950CCF">
        <w:t xml:space="preserve"> </w:t>
      </w:r>
      <w:r w:rsidR="00950CCF" w:rsidRPr="00950CCF">
        <w:rPr>
          <w:rFonts w:cs="Arial"/>
        </w:rPr>
        <w:t>(Belk, 2014)</w:t>
      </w:r>
      <w:r w:rsidRPr="00B91737">
        <w:rPr>
          <w:rFonts w:cs="Arial"/>
        </w:rPr>
        <w:t xml:space="preserve">. Bissell and Kärcher do an excellent job </w:t>
      </w:r>
      <w:r w:rsidR="006C3BDE">
        <w:rPr>
          <w:rFonts w:cs="Arial"/>
        </w:rPr>
        <w:t>of</w:t>
      </w:r>
      <w:r w:rsidRPr="00B91737">
        <w:rPr>
          <w:rFonts w:cs="Arial"/>
        </w:rPr>
        <w:t xml:space="preserve"> cleaning </w:t>
      </w:r>
      <w:r w:rsidR="00236E24" w:rsidRPr="00B91737">
        <w:rPr>
          <w:rFonts w:cs="Arial"/>
        </w:rPr>
        <w:t>routinely</w:t>
      </w:r>
      <w:r w:rsidR="00236E24">
        <w:rPr>
          <w:rFonts w:cs="Arial"/>
        </w:rPr>
        <w:t>.</w:t>
      </w:r>
      <w:r w:rsidRPr="00B91737">
        <w:rPr>
          <w:rFonts w:cs="Arial"/>
        </w:rPr>
        <w:t xml:space="preserve"> </w:t>
      </w:r>
      <w:r w:rsidR="00236E24" w:rsidRPr="00B91737">
        <w:rPr>
          <w:rFonts w:cs="Arial"/>
        </w:rPr>
        <w:t>But</w:t>
      </w:r>
      <w:r w:rsidRPr="00B91737">
        <w:rPr>
          <w:rFonts w:cs="Arial"/>
        </w:rPr>
        <w:t xml:space="preserve"> </w:t>
      </w:r>
      <w:r w:rsidR="00236E24">
        <w:rPr>
          <w:rFonts w:cs="Arial"/>
        </w:rPr>
        <w:t>these products</w:t>
      </w:r>
      <w:r w:rsidRPr="00B91737">
        <w:rPr>
          <w:rFonts w:cs="Arial"/>
        </w:rPr>
        <w:t xml:space="preserve"> </w:t>
      </w:r>
      <w:r w:rsidR="00236E24">
        <w:rPr>
          <w:rFonts w:cs="Arial"/>
        </w:rPr>
        <w:t>lack</w:t>
      </w:r>
      <w:r w:rsidRPr="00B91737">
        <w:rPr>
          <w:rFonts w:cs="Arial"/>
        </w:rPr>
        <w:t xml:space="preserve"> smart sustainability features. AquaClean distinguishes out because it uses sensor-drive</w:t>
      </w:r>
      <w:r w:rsidR="002D3569">
        <w:rPr>
          <w:rFonts w:cs="Arial"/>
        </w:rPr>
        <w:t>n water-purification technology.</w:t>
      </w:r>
      <w:r w:rsidR="00236E24" w:rsidRPr="00236E24">
        <w:rPr>
          <w:rFonts w:cs="Arial"/>
        </w:rPr>
        <w:t xml:space="preserve"> </w:t>
      </w:r>
      <w:r w:rsidR="00236E24">
        <w:rPr>
          <w:rFonts w:cs="Arial"/>
        </w:rPr>
        <w:t>Dyson is known for its highly innovative and high-end products.</w:t>
      </w:r>
      <w:r w:rsidRPr="00B91737">
        <w:rPr>
          <w:rFonts w:cs="Arial"/>
        </w:rPr>
        <w:t xml:space="preserve"> </w:t>
      </w:r>
      <w:r w:rsidR="00236E24">
        <w:rPr>
          <w:rFonts w:cs="Arial"/>
        </w:rPr>
        <w:t xml:space="preserve">The eco-friendliness of a home can be measured through </w:t>
      </w:r>
      <w:r w:rsidR="006C3BDE">
        <w:rPr>
          <w:rFonts w:cs="Arial"/>
        </w:rPr>
        <w:t xml:space="preserve">the </w:t>
      </w:r>
      <w:r w:rsidR="00236E24" w:rsidRPr="00B91737">
        <w:rPr>
          <w:rFonts w:cs="Arial"/>
        </w:rPr>
        <w:t>Dyson Home App</w:t>
      </w:r>
      <w:r w:rsidR="00236E24">
        <w:rPr>
          <w:rFonts w:cs="Arial"/>
        </w:rPr>
        <w:t>.</w:t>
      </w:r>
    </w:p>
    <w:p w14:paraId="21FF9FFC" w14:textId="7AF981DA" w:rsidR="00C7282B" w:rsidRDefault="00A544A2" w:rsidP="001F6019">
      <w:pPr>
        <w:rPr>
          <w:rFonts w:cs="Arial"/>
        </w:rPr>
      </w:pPr>
      <w:r>
        <w:rPr>
          <w:rFonts w:cs="Arial"/>
        </w:rPr>
        <w:t xml:space="preserve">The objective of the </w:t>
      </w:r>
      <w:r w:rsidRPr="00B91737">
        <w:rPr>
          <w:rFonts w:cs="Arial"/>
        </w:rPr>
        <w:t>AquaClean</w:t>
      </w:r>
      <w:r>
        <w:rPr>
          <w:rFonts w:cs="Arial"/>
        </w:rPr>
        <w:t xml:space="preserve"> is not to be merely seen as </w:t>
      </w:r>
      <w:r w:rsidRPr="00B91737">
        <w:rPr>
          <w:rFonts w:cs="Arial"/>
        </w:rPr>
        <w:t>a floor cleaner</w:t>
      </w:r>
      <w:r>
        <w:rPr>
          <w:rFonts w:cs="Arial"/>
        </w:rPr>
        <w:t xml:space="preserve">. The product will be positioned as </w:t>
      </w:r>
      <w:r w:rsidR="006C3BDE">
        <w:rPr>
          <w:rFonts w:cs="Arial"/>
        </w:rPr>
        <w:t xml:space="preserve">a </w:t>
      </w:r>
      <w:r>
        <w:rPr>
          <w:rFonts w:cs="Arial"/>
        </w:rPr>
        <w:t xml:space="preserve">highly ecological, advanced </w:t>
      </w:r>
      <w:r w:rsidR="006C3BDE">
        <w:rPr>
          <w:rFonts w:cs="Arial"/>
        </w:rPr>
        <w:t>technology-based</w:t>
      </w:r>
      <w:r>
        <w:rPr>
          <w:rFonts w:cs="Arial"/>
        </w:rPr>
        <w:t xml:space="preserve"> home solution.</w:t>
      </w:r>
      <w:r w:rsidR="001F6019" w:rsidRPr="00B91737">
        <w:rPr>
          <w:rFonts w:cs="Arial"/>
        </w:rPr>
        <w:t xml:space="preserve"> </w:t>
      </w:r>
      <w:r>
        <w:rPr>
          <w:rFonts w:cs="Arial"/>
        </w:rPr>
        <w:t xml:space="preserve">Positioning of the AquaClean helps to build </w:t>
      </w:r>
      <w:r w:rsidR="006C3BDE">
        <w:rPr>
          <w:rFonts w:cs="Arial"/>
        </w:rPr>
        <w:t xml:space="preserve">an </w:t>
      </w:r>
      <w:r>
        <w:rPr>
          <w:rFonts w:cs="Arial"/>
        </w:rPr>
        <w:t xml:space="preserve">image of Dyson as </w:t>
      </w:r>
      <w:r w:rsidR="006C3BDE">
        <w:rPr>
          <w:rFonts w:cs="Arial"/>
        </w:rPr>
        <w:t xml:space="preserve">a </w:t>
      </w:r>
      <w:r>
        <w:rPr>
          <w:rFonts w:cs="Arial"/>
        </w:rPr>
        <w:t xml:space="preserve">technologically advanced, futuristic, luxury home appliance brand </w:t>
      </w:r>
      <w:r w:rsidRPr="00A544A2">
        <w:rPr>
          <w:rFonts w:cs="Arial"/>
        </w:rPr>
        <w:t>(Kotler and Keller, 2016)</w:t>
      </w:r>
      <w:r>
        <w:rPr>
          <w:rFonts w:cs="Arial"/>
        </w:rPr>
        <w:t xml:space="preserve">. To preserve the goodwill of Dyson, the company must innovate and update </w:t>
      </w:r>
      <w:r w:rsidR="006C3BDE">
        <w:rPr>
          <w:rFonts w:cs="Arial"/>
        </w:rPr>
        <w:t>its</w:t>
      </w:r>
      <w:r>
        <w:rPr>
          <w:rFonts w:cs="Arial"/>
        </w:rPr>
        <w:t xml:space="preserve"> p</w:t>
      </w:r>
      <w:r w:rsidR="00C7282B">
        <w:rPr>
          <w:rFonts w:cs="Arial"/>
        </w:rPr>
        <w:t xml:space="preserve">roducts with </w:t>
      </w:r>
      <w:r w:rsidR="006C3BDE">
        <w:rPr>
          <w:rFonts w:cs="Arial"/>
        </w:rPr>
        <w:t xml:space="preserve">the </w:t>
      </w:r>
      <w:r w:rsidR="00C7282B">
        <w:rPr>
          <w:rFonts w:cs="Arial"/>
        </w:rPr>
        <w:t>latest technology.</w:t>
      </w:r>
    </w:p>
    <w:p w14:paraId="513DED99" w14:textId="77777777" w:rsidR="00C7282B" w:rsidRDefault="00C7282B">
      <w:pPr>
        <w:spacing w:after="200" w:line="276" w:lineRule="auto"/>
        <w:jc w:val="left"/>
        <w:rPr>
          <w:rFonts w:cs="Arial"/>
        </w:rPr>
      </w:pPr>
      <w:r>
        <w:rPr>
          <w:rFonts w:cs="Arial"/>
        </w:rPr>
        <w:br w:type="page"/>
      </w:r>
    </w:p>
    <w:p w14:paraId="46A6BC5F" w14:textId="77777777" w:rsidR="00BE442C" w:rsidRDefault="00BE442C" w:rsidP="001F6019">
      <w:pPr>
        <w:rPr>
          <w:rFonts w:cs="Arial"/>
        </w:rPr>
      </w:pPr>
    </w:p>
    <w:p w14:paraId="07CA2B56" w14:textId="77777777" w:rsidR="00BE442C" w:rsidRPr="00B91737" w:rsidRDefault="00BE442C" w:rsidP="001F6019">
      <w:pPr>
        <w:rPr>
          <w:rFonts w:cs="Arial"/>
          <w:noProof/>
        </w:rPr>
      </w:pPr>
    </w:p>
    <w:p w14:paraId="52A20108" w14:textId="6FC6C184" w:rsidR="00C87065" w:rsidRPr="00B91737" w:rsidRDefault="00C87065" w:rsidP="001F6019">
      <w:pPr>
        <w:rPr>
          <w:rFonts w:cs="Arial"/>
          <w:noProof/>
        </w:rPr>
      </w:pPr>
      <w:r w:rsidRPr="00B91737">
        <w:rPr>
          <w:rFonts w:cs="Arial"/>
          <w:noProof/>
        </w:rPr>
        <mc:AlternateContent>
          <mc:Choice Requires="wps">
            <w:drawing>
              <wp:anchor distT="0" distB="0" distL="114300" distR="114300" simplePos="0" relativeHeight="251661312" behindDoc="0" locked="0" layoutInCell="1" allowOverlap="1" wp14:anchorId="13A27AEA" wp14:editId="05155914">
                <wp:simplePos x="0" y="0"/>
                <wp:positionH relativeFrom="column">
                  <wp:posOffset>2114550</wp:posOffset>
                </wp:positionH>
                <wp:positionV relativeFrom="paragraph">
                  <wp:posOffset>104775</wp:posOffset>
                </wp:positionV>
                <wp:extent cx="1409700" cy="342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409700"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CBEF4" w14:textId="66429812" w:rsidR="00A77CA1" w:rsidRPr="00C87065" w:rsidRDefault="00A77CA1">
                            <w:pPr>
                              <w:rPr>
                                <w:b/>
                              </w:rPr>
                            </w:pPr>
                            <w:r w:rsidRPr="00C87065">
                              <w:rPr>
                                <w:b/>
                              </w:rPr>
                              <w:t>High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A27AEA" id="_x0000_t202" coordsize="21600,21600" o:spt="202" path="m,l,21600r21600,l21600,xe">
                <v:stroke joinstyle="miter"/>
                <v:path gradientshapeok="t" o:connecttype="rect"/>
              </v:shapetype>
              <v:shape id="Text Box 4" o:spid="_x0000_s1026" type="#_x0000_t202" style="position:absolute;left:0;text-align:left;margin-left:166.5pt;margin-top:8.25pt;width:111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" fillcolor="white [3201]" stroked="f" strokeweight=".5pt">
                <v:textbox>
                  <w:txbxContent>
                    <w:p w14:paraId="7A7CBEF4" w14:textId="66429812" w:rsidR="00A77CA1" w:rsidRPr="00C87065" w:rsidRDefault="00A77CA1">
                      <w:pPr>
                        <w:rPr>
                          <w:b/>
                        </w:rPr>
                      </w:pPr>
                      <w:r w:rsidRPr="00C87065">
                        <w:rPr>
                          <w:b/>
                        </w:rPr>
                        <w:t>High Innovation</w:t>
                      </w:r>
                    </w:p>
                  </w:txbxContent>
                </v:textbox>
              </v:shape>
            </w:pict>
          </mc:Fallback>
        </mc:AlternateContent>
      </w:r>
    </w:p>
    <w:p w14:paraId="7ED7792A" w14:textId="62B7027E" w:rsidR="00C87065" w:rsidRPr="00B91737" w:rsidRDefault="00C87065" w:rsidP="001F6019">
      <w:pPr>
        <w:rPr>
          <w:rFonts w:cs="Arial"/>
        </w:rPr>
      </w:pPr>
      <w:r w:rsidRPr="00B91737">
        <w:rPr>
          <w:rFonts w:cs="Arial"/>
          <w:noProof/>
        </w:rPr>
        <mc:AlternateContent>
          <mc:Choice Requires="wps">
            <w:drawing>
              <wp:anchor distT="0" distB="0" distL="114300" distR="114300" simplePos="0" relativeHeight="251660288" behindDoc="0" locked="0" layoutInCell="1" allowOverlap="1" wp14:anchorId="5C7BA4A3" wp14:editId="0CACC09D">
                <wp:simplePos x="0" y="0"/>
                <wp:positionH relativeFrom="column">
                  <wp:posOffset>2838450</wp:posOffset>
                </wp:positionH>
                <wp:positionV relativeFrom="paragraph">
                  <wp:posOffset>228600</wp:posOffset>
                </wp:positionV>
                <wp:extent cx="0" cy="3581400"/>
                <wp:effectExtent l="57150" t="19050" r="76200" b="95250"/>
                <wp:wrapNone/>
                <wp:docPr id="3" name="Straight Connector 3"/>
                <wp:cNvGraphicFramePr/>
                <a:graphic xmlns:a="http://schemas.openxmlformats.org/drawingml/2006/main">
                  <a:graphicData uri="http://schemas.microsoft.com/office/word/2010/wordprocessingShape">
                    <wps:wsp>
                      <wps:cNvCnPr/>
                      <wps:spPr>
                        <a:xfrm>
                          <a:off x="0" y="0"/>
                          <a:ext cx="0" cy="35814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A1DF88"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18pt" to="223.5pt,3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" strokecolor="black [3200]" strokeweight="2pt">
                <v:shadow on="t" color="black" opacity="24903f" origin=",.5" offset="0,.55556mm"/>
              </v:line>
            </w:pict>
          </mc:Fallback>
        </mc:AlternateContent>
      </w:r>
    </w:p>
    <w:p w14:paraId="34354491" w14:textId="2A103150" w:rsidR="00B97D05" w:rsidRPr="00B91737" w:rsidRDefault="002D3118" w:rsidP="002F1F5D">
      <w:pPr>
        <w:rPr>
          <w:rFonts w:cs="Arial"/>
        </w:rPr>
      </w:pPr>
      <w:r w:rsidRPr="00B91737">
        <w:rPr>
          <w:rFonts w:cs="Arial"/>
          <w:noProof/>
        </w:rPr>
        <mc:AlternateContent>
          <mc:Choice Requires="wps">
            <w:drawing>
              <wp:anchor distT="0" distB="0" distL="114300" distR="114300" simplePos="0" relativeHeight="251671552" behindDoc="0" locked="0" layoutInCell="1" allowOverlap="1" wp14:anchorId="6B20058F" wp14:editId="2CB74846">
                <wp:simplePos x="0" y="0"/>
                <wp:positionH relativeFrom="column">
                  <wp:posOffset>3648074</wp:posOffset>
                </wp:positionH>
                <wp:positionV relativeFrom="paragraph">
                  <wp:posOffset>125730</wp:posOffset>
                </wp:positionV>
                <wp:extent cx="2028825" cy="285750"/>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2028825" cy="2857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5524107" w14:textId="5E47E0E4" w:rsidR="00A77CA1" w:rsidRPr="002D3118" w:rsidRDefault="00A77CA1" w:rsidP="002D3118">
                            <w:pPr>
                              <w:pStyle w:val="ListParagraph"/>
                              <w:numPr>
                                <w:ilvl w:val="0"/>
                                <w:numId w:val="6"/>
                              </w:numPr>
                              <w:jc w:val="left"/>
                            </w:pPr>
                            <w:r w:rsidRPr="002D3118">
                              <w:t>Dyson AquaClean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0058F" id="Text Box 8" o:spid="_x0000_s1027" type="#_x0000_t202" style="position:absolute;left:0;text-align:left;margin-left:287.25pt;margin-top:9.9pt;width:159.75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" fillcolor="white [3201]" stroked="f" strokeweight=".5pt">
                <v:textbox>
                  <w:txbxContent>
                    <w:p w14:paraId="35524107" w14:textId="5E47E0E4" w:rsidR="00A77CA1" w:rsidRPr="002D3118" w:rsidRDefault="00A77CA1" w:rsidP="002D3118">
                      <w:pPr>
                        <w:pStyle w:val="ListParagraph"/>
                        <w:numPr>
                          <w:ilvl w:val="0"/>
                          <w:numId w:val="6"/>
                        </w:numPr>
                        <w:jc w:val="left"/>
                      </w:pPr>
                      <w:r w:rsidRPr="002D3118">
                        <w:t>Dyson AquaClean</w:t>
                      </w:r>
                    </w:p>
                  </w:txbxContent>
                </v:textbox>
              </v:shape>
            </w:pict>
          </mc:Fallback>
        </mc:AlternateContent>
      </w:r>
    </w:p>
    <w:p w14:paraId="334B201A" w14:textId="2A03B794" w:rsidR="002F1F5D" w:rsidRPr="00B91737" w:rsidRDefault="002F1F5D" w:rsidP="00545086">
      <w:pPr>
        <w:rPr>
          <w:rFonts w:cs="Arial"/>
        </w:rPr>
      </w:pPr>
    </w:p>
    <w:p w14:paraId="54B1921D" w14:textId="283C541B" w:rsidR="009B523F" w:rsidRPr="00B91737" w:rsidRDefault="002D3118" w:rsidP="00545086">
      <w:pPr>
        <w:rPr>
          <w:rFonts w:cs="Arial"/>
        </w:rPr>
      </w:pPr>
      <w:r w:rsidRPr="00B91737">
        <w:rPr>
          <w:rFonts w:cs="Arial"/>
          <w:noProof/>
        </w:rPr>
        <mc:AlternateContent>
          <mc:Choice Requires="wps">
            <w:drawing>
              <wp:anchor distT="0" distB="0" distL="114300" distR="114300" simplePos="0" relativeHeight="251673600" behindDoc="0" locked="0" layoutInCell="1" allowOverlap="1" wp14:anchorId="3CCFA94A" wp14:editId="3CDA374F">
                <wp:simplePos x="0" y="0"/>
                <wp:positionH relativeFrom="margin">
                  <wp:posOffset>4152900</wp:posOffset>
                </wp:positionH>
                <wp:positionV relativeFrom="paragraph">
                  <wp:posOffset>229234</wp:posOffset>
                </wp:positionV>
                <wp:extent cx="1724025" cy="3333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1724025" cy="3333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14CFCC7" w14:textId="050D80D4" w:rsidR="00A77CA1" w:rsidRPr="002D3118" w:rsidRDefault="00A77CA1" w:rsidP="002D3118">
                            <w:pPr>
                              <w:pStyle w:val="ListParagraph"/>
                              <w:numPr>
                                <w:ilvl w:val="0"/>
                                <w:numId w:val="6"/>
                              </w:numPr>
                              <w:jc w:val="left"/>
                            </w:pPr>
                            <w:r w:rsidRPr="002D3118">
                              <w:t>Samsung JetBot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CFA94A" id="Text Box 9" o:spid="_x0000_s1028" type="#_x0000_t202" style="position:absolute;left:0;text-align:left;margin-left:327pt;margin-top:18.05pt;width:135.75pt;height:26.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" fillcolor="white [3201]" stroked="f" strokeweight=".5pt">
                <v:textbox>
                  <w:txbxContent>
                    <w:p w14:paraId="414CFCC7" w14:textId="050D80D4" w:rsidR="00A77CA1" w:rsidRPr="002D3118" w:rsidRDefault="00A77CA1" w:rsidP="002D3118">
                      <w:pPr>
                        <w:pStyle w:val="ListParagraph"/>
                        <w:numPr>
                          <w:ilvl w:val="0"/>
                          <w:numId w:val="6"/>
                        </w:numPr>
                        <w:jc w:val="left"/>
                      </w:pPr>
                      <w:r w:rsidRPr="002D3118">
                        <w:t>Samsung JetBot</w:t>
                      </w:r>
                    </w:p>
                  </w:txbxContent>
                </v:textbox>
                <w10:wrap anchorx="margin"/>
              </v:shape>
            </w:pict>
          </mc:Fallback>
        </mc:AlternateContent>
      </w:r>
    </w:p>
    <w:p w14:paraId="3B3F41B2" w14:textId="70B0C1C4" w:rsidR="009B523F" w:rsidRPr="00B91737" w:rsidRDefault="002D3118" w:rsidP="00C87065">
      <w:pPr>
        <w:jc w:val="center"/>
        <w:rPr>
          <w:rFonts w:cs="Arial"/>
        </w:rPr>
      </w:pPr>
      <w:r w:rsidRPr="00B91737">
        <w:rPr>
          <w:rFonts w:cs="Arial"/>
          <w:noProof/>
        </w:rPr>
        <mc:AlternateContent>
          <mc:Choice Requires="wps">
            <w:drawing>
              <wp:anchor distT="0" distB="0" distL="114300" distR="114300" simplePos="0" relativeHeight="251675648" behindDoc="0" locked="0" layoutInCell="1" allowOverlap="1" wp14:anchorId="240A9918" wp14:editId="3889BA03">
                <wp:simplePos x="0" y="0"/>
                <wp:positionH relativeFrom="margin">
                  <wp:posOffset>1009650</wp:posOffset>
                </wp:positionH>
                <wp:positionV relativeFrom="paragraph">
                  <wp:posOffset>13335</wp:posOffset>
                </wp:positionV>
                <wp:extent cx="1724025" cy="33337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1724025" cy="333375"/>
                        </a:xfrm>
                        <a:prstGeom prst="rect">
                          <a:avLst/>
                        </a:prstGeom>
                        <a:solidFill>
                          <a:sysClr val="window" lastClr="FFFFFF"/>
                        </a:solidFill>
                        <a:ln w="6350">
                          <a:noFill/>
                        </a:ln>
                        <a:effectLst/>
                      </wps:spPr>
                      <wps:txbx>
                        <w:txbxContent>
                          <w:p w14:paraId="48357DDB" w14:textId="76C51F54" w:rsidR="00A77CA1" w:rsidRPr="002D3118" w:rsidRDefault="00A77CA1" w:rsidP="002D3118">
                            <w:pPr>
                              <w:pStyle w:val="ListParagraph"/>
                              <w:numPr>
                                <w:ilvl w:val="0"/>
                                <w:numId w:val="6"/>
                              </w:numPr>
                              <w:jc w:val="left"/>
                            </w:pPr>
                            <w:r w:rsidRPr="002D3118">
                              <w:t>LG CordZero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A9918" id="Text Box 11" o:spid="_x0000_s1029" type="#_x0000_t202" style="position:absolute;left:0;text-align:left;margin-left:79.5pt;margin-top:1.05pt;width:135.75pt;height:26.2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" fillcolor="window" stroked="f" strokeweight=".5pt">
                <v:textbox>
                  <w:txbxContent>
                    <w:p w14:paraId="48357DDB" w14:textId="76C51F54" w:rsidR="00A77CA1" w:rsidRPr="002D3118" w:rsidRDefault="00A77CA1" w:rsidP="002D3118">
                      <w:pPr>
                        <w:pStyle w:val="ListParagraph"/>
                        <w:numPr>
                          <w:ilvl w:val="0"/>
                          <w:numId w:val="6"/>
                        </w:numPr>
                        <w:jc w:val="left"/>
                      </w:pPr>
                      <w:r w:rsidRPr="002D3118">
                        <w:t>LG CordZero</w:t>
                      </w:r>
                    </w:p>
                  </w:txbxContent>
                </v:textbox>
                <w10:wrap anchorx="margin"/>
              </v:shape>
            </w:pict>
          </mc:Fallback>
        </mc:AlternateContent>
      </w:r>
    </w:p>
    <w:p w14:paraId="04C8175E" w14:textId="1758F4D7" w:rsidR="009B523F" w:rsidRPr="00B91737" w:rsidRDefault="009B523F" w:rsidP="00545086">
      <w:pPr>
        <w:rPr>
          <w:rFonts w:cs="Arial"/>
        </w:rPr>
      </w:pPr>
    </w:p>
    <w:p w14:paraId="7FEEF407" w14:textId="04963D32" w:rsidR="00C87065" w:rsidRPr="00B91737" w:rsidRDefault="00C87065" w:rsidP="00C87065">
      <w:pPr>
        <w:rPr>
          <w:rFonts w:cs="Arial"/>
        </w:rPr>
      </w:pPr>
      <w:r w:rsidRPr="00B91737">
        <w:rPr>
          <w:rFonts w:cs="Arial"/>
          <w:noProof/>
        </w:rPr>
        <mc:AlternateContent>
          <mc:Choice Requires="wps">
            <w:drawing>
              <wp:anchor distT="0" distB="0" distL="114300" distR="114300" simplePos="0" relativeHeight="251667456" behindDoc="0" locked="0" layoutInCell="1" allowOverlap="1" wp14:anchorId="38DA93F9" wp14:editId="77B1E367">
                <wp:simplePos x="0" y="0"/>
                <wp:positionH relativeFrom="page">
                  <wp:posOffset>133350</wp:posOffset>
                </wp:positionH>
                <wp:positionV relativeFrom="paragraph">
                  <wp:posOffset>325755</wp:posOffset>
                </wp:positionV>
                <wp:extent cx="1400175" cy="47625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1400175" cy="476250"/>
                        </a:xfrm>
                        <a:prstGeom prst="rect">
                          <a:avLst/>
                        </a:prstGeom>
                        <a:solidFill>
                          <a:sysClr val="window" lastClr="FFFFFF"/>
                        </a:solidFill>
                        <a:ln w="6350">
                          <a:noFill/>
                        </a:ln>
                        <a:effectLst/>
                      </wps:spPr>
                      <wps:txbx>
                        <w:txbxContent>
                          <w:p w14:paraId="7D789A47" w14:textId="1BCB80A6" w:rsidR="00A77CA1" w:rsidRPr="00C87065" w:rsidRDefault="00A77CA1" w:rsidP="00C87065">
                            <w:pPr>
                              <w:rPr>
                                <w:b/>
                              </w:rPr>
                            </w:pPr>
                            <w:r>
                              <w:rPr>
                                <w:b/>
                              </w:rPr>
                              <w:t>Low</w:t>
                            </w:r>
                            <w:r w:rsidRPr="00C87065">
                              <w:rPr>
                                <w:b/>
                              </w:rPr>
                              <w:t xml:space="preserve"> Practicality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A93F9" id="Text Box 7" o:spid="_x0000_s1030" type="#_x0000_t202" style="position:absolute;left:0;text-align:left;margin-left:10.5pt;margin-top:25.65pt;width:110.25pt;height:37.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" fillcolor="window" stroked="f" strokeweight=".5pt">
                <v:textbox>
                  <w:txbxContent>
                    <w:p w14:paraId="7D789A47" w14:textId="1BCB80A6" w:rsidR="00A77CA1" w:rsidRPr="00C87065" w:rsidRDefault="00A77CA1" w:rsidP="00C87065">
                      <w:pPr>
                        <w:rPr>
                          <w:b/>
                        </w:rPr>
                      </w:pPr>
                      <w:r>
                        <w:rPr>
                          <w:b/>
                        </w:rPr>
                        <w:t>Low</w:t>
                      </w:r>
                      <w:r w:rsidRPr="00C87065">
                        <w:rPr>
                          <w:b/>
                        </w:rPr>
                        <w:t xml:space="preserve"> Practicality</w:t>
                      </w:r>
                    </w:p>
                  </w:txbxContent>
                </v:textbox>
                <w10:wrap anchorx="page"/>
              </v:shape>
            </w:pict>
          </mc:Fallback>
        </mc:AlternateContent>
      </w:r>
    </w:p>
    <w:p w14:paraId="0B35327D" w14:textId="12B6539A" w:rsidR="009B523F" w:rsidRPr="00B91737" w:rsidRDefault="00BE442C" w:rsidP="00545086">
      <w:pPr>
        <w:rPr>
          <w:rFonts w:cs="Arial"/>
        </w:rPr>
      </w:pPr>
      <w:r w:rsidRPr="00B91737">
        <w:rPr>
          <w:rFonts w:cs="Arial"/>
          <w:noProof/>
        </w:rPr>
        <mc:AlternateContent>
          <mc:Choice Requires="wps">
            <w:drawing>
              <wp:anchor distT="0" distB="0" distL="114300" distR="114300" simplePos="0" relativeHeight="251665408" behindDoc="0" locked="0" layoutInCell="1" allowOverlap="1" wp14:anchorId="7037C357" wp14:editId="13CBE521">
                <wp:simplePos x="0" y="0"/>
                <wp:positionH relativeFrom="column">
                  <wp:posOffset>5343525</wp:posOffset>
                </wp:positionH>
                <wp:positionV relativeFrom="paragraph">
                  <wp:posOffset>24765</wp:posOffset>
                </wp:positionV>
                <wp:extent cx="1419225" cy="342900"/>
                <wp:effectExtent l="0" t="0" r="9525" b="0"/>
                <wp:wrapNone/>
                <wp:docPr id="6" name="Text Box 6"/>
                <wp:cNvGraphicFramePr/>
                <a:graphic xmlns:a="http://schemas.openxmlformats.org/drawingml/2006/main">
                  <a:graphicData uri="http://schemas.microsoft.com/office/word/2010/wordprocessingShape">
                    <wps:wsp>
                      <wps:cNvSpPr txBox="1"/>
                      <wps:spPr>
                        <a:xfrm>
                          <a:off x="0" y="0"/>
                          <a:ext cx="1419225"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91B4D" w14:textId="18B6AD3A" w:rsidR="00A77CA1" w:rsidRPr="00C87065" w:rsidRDefault="00A77CA1" w:rsidP="00C87065">
                            <w:pPr>
                              <w:rPr>
                                <w:b/>
                              </w:rPr>
                            </w:pPr>
                            <w:r w:rsidRPr="00C87065">
                              <w:rPr>
                                <w:b/>
                              </w:rPr>
                              <w:t>High Practicality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7C357" id="Text Box 6" o:spid="_x0000_s1031" type="#_x0000_t202" style="position:absolute;left:0;text-align:left;margin-left:420.75pt;margin-top:1.95pt;width:111.75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" fillcolor="white [3201]" stroked="f" strokeweight=".5pt">
                <v:textbox>
                  <w:txbxContent>
                    <w:p w14:paraId="58391B4D" w14:textId="18B6AD3A" w:rsidR="00A77CA1" w:rsidRPr="00C87065" w:rsidRDefault="00A77CA1" w:rsidP="00C87065">
                      <w:pPr>
                        <w:rPr>
                          <w:b/>
                        </w:rPr>
                      </w:pPr>
                      <w:r w:rsidRPr="00C87065">
                        <w:rPr>
                          <w:b/>
                        </w:rPr>
                        <w:t>High Practicality</w:t>
                      </w:r>
                    </w:p>
                  </w:txbxContent>
                </v:textbox>
              </v:shape>
            </w:pict>
          </mc:Fallback>
        </mc:AlternateContent>
      </w:r>
      <w:r w:rsidR="00C87065" w:rsidRPr="00B91737">
        <w:rPr>
          <w:rFonts w:cs="Arial"/>
          <w:noProof/>
        </w:rPr>
        <mc:AlternateContent>
          <mc:Choice Requires="wps">
            <w:drawing>
              <wp:anchor distT="0" distB="0" distL="114300" distR="114300" simplePos="0" relativeHeight="251669504" behindDoc="0" locked="0" layoutInCell="1" allowOverlap="1" wp14:anchorId="0D14AFB3" wp14:editId="6230AA49">
                <wp:simplePos x="0" y="0"/>
                <wp:positionH relativeFrom="column">
                  <wp:posOffset>695325</wp:posOffset>
                </wp:positionH>
                <wp:positionV relativeFrom="paragraph">
                  <wp:posOffset>173990</wp:posOffset>
                </wp:positionV>
                <wp:extent cx="4552950" cy="0"/>
                <wp:effectExtent l="38100" t="38100" r="76200" b="95250"/>
                <wp:wrapNone/>
                <wp:docPr id="2" name="Straight Connector 2"/>
                <wp:cNvGraphicFramePr/>
                <a:graphic xmlns:a="http://schemas.openxmlformats.org/drawingml/2006/main">
                  <a:graphicData uri="http://schemas.microsoft.com/office/word/2010/wordprocessingShape">
                    <wps:wsp>
                      <wps:cNvCnPr/>
                      <wps:spPr>
                        <a:xfrm flipV="1">
                          <a:off x="0" y="0"/>
                          <a:ext cx="45529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2A642A" id="Straight Connector 2"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5pt,13.7pt" to="413.25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" strokecolor="black [3200]" strokeweight="2pt">
                <v:shadow on="t" color="black" opacity="24903f" origin=",.5" offset="0,.55556mm"/>
              </v:line>
            </w:pict>
          </mc:Fallback>
        </mc:AlternateContent>
      </w:r>
    </w:p>
    <w:p w14:paraId="109904F1" w14:textId="69510B0F" w:rsidR="00C87065" w:rsidRPr="00B91737" w:rsidRDefault="00C87065" w:rsidP="00545086">
      <w:pPr>
        <w:rPr>
          <w:rFonts w:cs="Arial"/>
        </w:rPr>
      </w:pPr>
    </w:p>
    <w:p w14:paraId="107765B8" w14:textId="72C49294" w:rsidR="00C87065" w:rsidRPr="00B91737" w:rsidRDefault="002D3118" w:rsidP="00545086">
      <w:pPr>
        <w:rPr>
          <w:rFonts w:cs="Arial"/>
        </w:rPr>
      </w:pPr>
      <w:r w:rsidRPr="00B91737">
        <w:rPr>
          <w:rFonts w:cs="Arial"/>
          <w:noProof/>
        </w:rPr>
        <mc:AlternateContent>
          <mc:Choice Requires="wps">
            <w:drawing>
              <wp:anchor distT="0" distB="0" distL="114300" distR="114300" simplePos="0" relativeHeight="251677696" behindDoc="0" locked="0" layoutInCell="1" allowOverlap="1" wp14:anchorId="49D9F611" wp14:editId="5A746F14">
                <wp:simplePos x="0" y="0"/>
                <wp:positionH relativeFrom="margin">
                  <wp:posOffset>3228975</wp:posOffset>
                </wp:positionH>
                <wp:positionV relativeFrom="paragraph">
                  <wp:posOffset>175895</wp:posOffset>
                </wp:positionV>
                <wp:extent cx="1933575" cy="333375"/>
                <wp:effectExtent l="0" t="0" r="9525" b="9525"/>
                <wp:wrapNone/>
                <wp:docPr id="12" name="Text Box 12"/>
                <wp:cNvGraphicFramePr/>
                <a:graphic xmlns:a="http://schemas.openxmlformats.org/drawingml/2006/main">
                  <a:graphicData uri="http://schemas.microsoft.com/office/word/2010/wordprocessingShape">
                    <wps:wsp>
                      <wps:cNvSpPr txBox="1"/>
                      <wps:spPr>
                        <a:xfrm>
                          <a:off x="0" y="0"/>
                          <a:ext cx="1933575" cy="333375"/>
                        </a:xfrm>
                        <a:prstGeom prst="rect">
                          <a:avLst/>
                        </a:prstGeom>
                        <a:solidFill>
                          <a:sysClr val="window" lastClr="FFFFFF"/>
                        </a:solidFill>
                        <a:ln w="6350">
                          <a:noFill/>
                        </a:ln>
                        <a:effectLst/>
                      </wps:spPr>
                      <wps:txbx>
                        <w:txbxContent>
                          <w:p w14:paraId="1890BA86" w14:textId="2E1DFEA8" w:rsidR="00A77CA1" w:rsidRPr="002D3118" w:rsidRDefault="00A77CA1" w:rsidP="002D3118">
                            <w:pPr>
                              <w:pStyle w:val="ListParagraph"/>
                              <w:numPr>
                                <w:ilvl w:val="0"/>
                                <w:numId w:val="6"/>
                              </w:numPr>
                              <w:jc w:val="left"/>
                            </w:pPr>
                            <w:r w:rsidRPr="002D3118">
                              <w:t>Bissell CrossWave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9F611" id="Text Box 12" o:spid="_x0000_s1032" type="#_x0000_t202" style="position:absolute;left:0;text-align:left;margin-left:254.25pt;margin-top:13.85pt;width:152.25pt;height:26.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" fillcolor="window" stroked="f" strokeweight=".5pt">
                <v:textbox>
                  <w:txbxContent>
                    <w:p w14:paraId="1890BA86" w14:textId="2E1DFEA8" w:rsidR="00A77CA1" w:rsidRPr="002D3118" w:rsidRDefault="00A77CA1" w:rsidP="002D3118">
                      <w:pPr>
                        <w:pStyle w:val="ListParagraph"/>
                        <w:numPr>
                          <w:ilvl w:val="0"/>
                          <w:numId w:val="6"/>
                        </w:numPr>
                        <w:jc w:val="left"/>
                      </w:pPr>
                      <w:r w:rsidRPr="002D3118">
                        <w:t>Bissell CrossWave</w:t>
                      </w:r>
                    </w:p>
                  </w:txbxContent>
                </v:textbox>
                <w10:wrap anchorx="margin"/>
              </v:shape>
            </w:pict>
          </mc:Fallback>
        </mc:AlternateContent>
      </w:r>
    </w:p>
    <w:p w14:paraId="4F85EDF4" w14:textId="1BB006B7" w:rsidR="00C87065" w:rsidRPr="00B91737" w:rsidRDefault="00C87065" w:rsidP="00545086">
      <w:pPr>
        <w:rPr>
          <w:rFonts w:cs="Arial"/>
        </w:rPr>
      </w:pPr>
    </w:p>
    <w:p w14:paraId="600686A0" w14:textId="0285CDF8" w:rsidR="00C87065" w:rsidRPr="00B91737" w:rsidRDefault="002D3118" w:rsidP="00545086">
      <w:pPr>
        <w:rPr>
          <w:rFonts w:cs="Arial"/>
        </w:rPr>
      </w:pPr>
      <w:r w:rsidRPr="00B91737">
        <w:rPr>
          <w:rFonts w:cs="Arial"/>
          <w:noProof/>
        </w:rPr>
        <mc:AlternateContent>
          <mc:Choice Requires="wps">
            <w:drawing>
              <wp:anchor distT="0" distB="0" distL="114300" distR="114300" simplePos="0" relativeHeight="251679744" behindDoc="0" locked="0" layoutInCell="1" allowOverlap="1" wp14:anchorId="6ADAC49D" wp14:editId="1E6EBB2D">
                <wp:simplePos x="0" y="0"/>
                <wp:positionH relativeFrom="margin">
                  <wp:posOffset>2952750</wp:posOffset>
                </wp:positionH>
                <wp:positionV relativeFrom="paragraph">
                  <wp:posOffset>193040</wp:posOffset>
                </wp:positionV>
                <wp:extent cx="1933575" cy="33337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1933575" cy="333375"/>
                        </a:xfrm>
                        <a:prstGeom prst="rect">
                          <a:avLst/>
                        </a:prstGeom>
                        <a:solidFill>
                          <a:sysClr val="window" lastClr="FFFFFF"/>
                        </a:solidFill>
                        <a:ln w="6350">
                          <a:noFill/>
                        </a:ln>
                        <a:effectLst/>
                      </wps:spPr>
                      <wps:txbx>
                        <w:txbxContent>
                          <w:p w14:paraId="5A8661F1" w14:textId="228D7CB6" w:rsidR="00A77CA1" w:rsidRPr="002D3118" w:rsidRDefault="00A77CA1" w:rsidP="002D3118">
                            <w:pPr>
                              <w:pStyle w:val="ListParagraph"/>
                              <w:numPr>
                                <w:ilvl w:val="0"/>
                                <w:numId w:val="6"/>
                              </w:numPr>
                              <w:jc w:val="left"/>
                            </w:pPr>
                            <w:r w:rsidRPr="002D3118">
                              <w:t>Kärcher FC Series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DAC49D" id="Text Box 13" o:spid="_x0000_s1033" type="#_x0000_t202" style="position:absolute;left:0;text-align:left;margin-left:232.5pt;margin-top:15.2pt;width:152.25pt;height:26.2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" fillcolor="window" stroked="f" strokeweight=".5pt">
                <v:textbox>
                  <w:txbxContent>
                    <w:p w14:paraId="5A8661F1" w14:textId="228D7CB6" w:rsidR="00A77CA1" w:rsidRPr="002D3118" w:rsidRDefault="00A77CA1" w:rsidP="002D3118">
                      <w:pPr>
                        <w:pStyle w:val="ListParagraph"/>
                        <w:numPr>
                          <w:ilvl w:val="0"/>
                          <w:numId w:val="6"/>
                        </w:numPr>
                        <w:jc w:val="left"/>
                      </w:pPr>
                      <w:r w:rsidRPr="002D3118">
                        <w:t>Kärcher FC Series</w:t>
                      </w:r>
                    </w:p>
                  </w:txbxContent>
                </v:textbox>
                <w10:wrap anchorx="margin"/>
              </v:shape>
            </w:pict>
          </mc:Fallback>
        </mc:AlternateContent>
      </w:r>
    </w:p>
    <w:p w14:paraId="756791EC" w14:textId="50A26EE9" w:rsidR="00C87065" w:rsidRPr="00B91737" w:rsidRDefault="00C87065" w:rsidP="00545086">
      <w:pPr>
        <w:rPr>
          <w:rFonts w:cs="Arial"/>
        </w:rPr>
      </w:pPr>
    </w:p>
    <w:p w14:paraId="2155F6DC" w14:textId="3A375C0A" w:rsidR="00C87065" w:rsidRPr="00B91737" w:rsidRDefault="00C87065" w:rsidP="00545086">
      <w:pPr>
        <w:rPr>
          <w:rFonts w:cs="Arial"/>
        </w:rPr>
      </w:pPr>
    </w:p>
    <w:p w14:paraId="79EC0D97" w14:textId="7BBB6D32" w:rsidR="00C87065" w:rsidRPr="00B91737" w:rsidRDefault="00C7282B" w:rsidP="00545086">
      <w:pPr>
        <w:rPr>
          <w:rFonts w:cs="Arial"/>
        </w:rPr>
      </w:pPr>
      <w:r w:rsidRPr="00B91737">
        <w:rPr>
          <w:rFonts w:cs="Arial"/>
          <w:noProof/>
        </w:rPr>
        <mc:AlternateContent>
          <mc:Choice Requires="wps">
            <w:drawing>
              <wp:anchor distT="0" distB="0" distL="114300" distR="114300" simplePos="0" relativeHeight="251663360" behindDoc="0" locked="0" layoutInCell="1" allowOverlap="1" wp14:anchorId="73D1982D" wp14:editId="508051A1">
                <wp:simplePos x="0" y="0"/>
                <wp:positionH relativeFrom="column">
                  <wp:posOffset>2200275</wp:posOffset>
                </wp:positionH>
                <wp:positionV relativeFrom="paragraph">
                  <wp:posOffset>194945</wp:posOffset>
                </wp:positionV>
                <wp:extent cx="1304925" cy="342900"/>
                <wp:effectExtent l="0" t="0" r="9525" b="0"/>
                <wp:wrapNone/>
                <wp:docPr id="5" name="Text Box 5"/>
                <wp:cNvGraphicFramePr/>
                <a:graphic xmlns:a="http://schemas.openxmlformats.org/drawingml/2006/main">
                  <a:graphicData uri="http://schemas.microsoft.com/office/word/2010/wordprocessingShape">
                    <wps:wsp>
                      <wps:cNvSpPr txBox="1"/>
                      <wps:spPr>
                        <a:xfrm>
                          <a:off x="0" y="0"/>
                          <a:ext cx="1304925" cy="342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189A934" w14:textId="621DBCD4" w:rsidR="00A77CA1" w:rsidRPr="00C87065" w:rsidRDefault="00A77CA1" w:rsidP="00C87065">
                            <w:pPr>
                              <w:rPr>
                                <w:b/>
                              </w:rPr>
                            </w:pPr>
                            <w:r>
                              <w:rPr>
                                <w:b/>
                              </w:rPr>
                              <w:t>Low</w:t>
                            </w:r>
                            <w:r w:rsidRPr="00C87065">
                              <w:rPr>
                                <w:b/>
                              </w:rPr>
                              <w:t xml:space="preserve">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1982D" id="Text Box 5" o:spid="_x0000_s1034" type="#_x0000_t202" style="position:absolute;left:0;text-align:left;margin-left:173.25pt;margin-top:15.35pt;width:102.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" fillcolor="white [3201]" stroked="f" strokeweight=".5pt">
                <v:textbox>
                  <w:txbxContent>
                    <w:p w14:paraId="6189A934" w14:textId="621DBCD4" w:rsidR="00A77CA1" w:rsidRPr="00C87065" w:rsidRDefault="00A77CA1" w:rsidP="00C87065">
                      <w:pPr>
                        <w:rPr>
                          <w:b/>
                        </w:rPr>
                      </w:pPr>
                      <w:r>
                        <w:rPr>
                          <w:b/>
                        </w:rPr>
                        <w:t>Low</w:t>
                      </w:r>
                      <w:r w:rsidRPr="00C87065">
                        <w:rPr>
                          <w:b/>
                        </w:rPr>
                        <w:t xml:space="preserve"> Innovation</w:t>
                      </w:r>
                    </w:p>
                  </w:txbxContent>
                </v:textbox>
              </v:shape>
            </w:pict>
          </mc:Fallback>
        </mc:AlternateContent>
      </w:r>
    </w:p>
    <w:p w14:paraId="30CE7124" w14:textId="4370CA09" w:rsidR="00C87065" w:rsidRDefault="00C87065" w:rsidP="00C7282B">
      <w:pPr>
        <w:rPr>
          <w:rFonts w:cs="Arial"/>
        </w:rPr>
      </w:pPr>
    </w:p>
    <w:p w14:paraId="65C87EB4" w14:textId="77777777" w:rsidR="00C7282B" w:rsidRPr="00B91737" w:rsidRDefault="00C7282B" w:rsidP="00C7282B">
      <w:pPr>
        <w:rPr>
          <w:rFonts w:cs="Arial"/>
        </w:rPr>
      </w:pPr>
    </w:p>
    <w:p w14:paraId="4D4FF50F" w14:textId="0259A056" w:rsidR="00FF5D6B" w:rsidRPr="00C7282B" w:rsidRDefault="00FF5D6B" w:rsidP="00FF5D6B">
      <w:pPr>
        <w:jc w:val="center"/>
        <w:rPr>
          <w:rFonts w:cs="Arial"/>
          <w:i/>
          <w:iCs/>
        </w:rPr>
      </w:pPr>
      <w:r w:rsidRPr="00C7282B">
        <w:rPr>
          <w:rFonts w:cs="Arial"/>
          <w:i/>
          <w:iCs/>
        </w:rPr>
        <w:t xml:space="preserve">Figure </w:t>
      </w:r>
      <w:r w:rsidRPr="00C7282B">
        <w:rPr>
          <w:rFonts w:cs="Arial"/>
          <w:i/>
          <w:iCs/>
        </w:rPr>
        <w:fldChar w:fldCharType="begin"/>
      </w:r>
      <w:r w:rsidRPr="00C7282B">
        <w:rPr>
          <w:rFonts w:cs="Arial"/>
          <w:i/>
          <w:iCs/>
        </w:rPr>
        <w:instrText xml:space="preserve"> SEQ Table \* ARABIC </w:instrText>
      </w:r>
      <w:r w:rsidRPr="00C7282B">
        <w:rPr>
          <w:rFonts w:cs="Arial"/>
          <w:i/>
          <w:iCs/>
        </w:rPr>
        <w:fldChar w:fldCharType="separate"/>
      </w:r>
      <w:r w:rsidRPr="00C7282B">
        <w:rPr>
          <w:rFonts w:cs="Arial"/>
          <w:i/>
          <w:iCs/>
        </w:rPr>
        <w:t>1</w:t>
      </w:r>
      <w:r w:rsidRPr="00C7282B">
        <w:rPr>
          <w:rFonts w:cs="Arial"/>
          <w:i/>
        </w:rPr>
        <w:fldChar w:fldCharType="end"/>
      </w:r>
      <w:r w:rsidRPr="00C7282B">
        <w:rPr>
          <w:rFonts w:cs="Arial"/>
          <w:i/>
          <w:iCs/>
        </w:rPr>
        <w:t xml:space="preserve">: Perpetual Position Map </w:t>
      </w:r>
    </w:p>
    <w:p w14:paraId="2BE437D6" w14:textId="0F7ED896" w:rsidR="00C7282B" w:rsidRDefault="00C7282B" w:rsidP="00C7282B">
      <w:pPr>
        <w:jc w:val="center"/>
        <w:rPr>
          <w:rFonts w:cs="Arial"/>
        </w:rPr>
      </w:pPr>
      <w:r>
        <w:rPr>
          <w:rFonts w:cs="Arial"/>
        </w:rPr>
        <w:t>(Source: Self-developed)</w:t>
      </w:r>
    </w:p>
    <w:p w14:paraId="1047A6A5" w14:textId="77777777" w:rsidR="00C7282B" w:rsidRDefault="00C7282B">
      <w:pPr>
        <w:spacing w:after="200" w:line="276" w:lineRule="auto"/>
        <w:jc w:val="left"/>
        <w:rPr>
          <w:rFonts w:cs="Arial"/>
        </w:rPr>
      </w:pPr>
      <w:r>
        <w:rPr>
          <w:rFonts w:cs="Arial"/>
        </w:rPr>
        <w:br w:type="page"/>
      </w:r>
    </w:p>
    <w:p w14:paraId="6309F167" w14:textId="77777777" w:rsidR="00976FE0" w:rsidRPr="00C7282B" w:rsidRDefault="00976FE0" w:rsidP="00C7282B">
      <w:pPr>
        <w:jc w:val="center"/>
        <w:rPr>
          <w:rFonts w:cs="Arial"/>
        </w:rPr>
      </w:pPr>
    </w:p>
    <w:p w14:paraId="0C869850" w14:textId="3165DD36" w:rsidR="00274CAC" w:rsidRPr="00B91737" w:rsidRDefault="00AC6C49" w:rsidP="00274CAC">
      <w:pPr>
        <w:pStyle w:val="Heading1"/>
        <w:rPr>
          <w:rFonts w:cs="Arial"/>
        </w:rPr>
      </w:pPr>
      <w:bookmarkStart w:id="6" w:name="_Toc214245619"/>
      <w:r w:rsidRPr="00B91737">
        <w:rPr>
          <w:rFonts w:cs="Arial"/>
        </w:rPr>
        <w:t>Element 2: Marketing Mix (7</w:t>
      </w:r>
      <w:r w:rsidR="00A15AD6" w:rsidRPr="00B91737">
        <w:rPr>
          <w:rFonts w:cs="Arial"/>
        </w:rPr>
        <w:t>Ps)</w:t>
      </w:r>
      <w:bookmarkEnd w:id="6"/>
    </w:p>
    <w:tbl>
      <w:tblPr>
        <w:tblStyle w:val="TableGrid"/>
        <w:tblW w:w="0" w:type="auto"/>
        <w:tblLook w:val="04A0" w:firstRow="1" w:lastRow="0" w:firstColumn="1" w:lastColumn="0" w:noHBand="0" w:noVBand="1"/>
      </w:tblPr>
      <w:tblGrid>
        <w:gridCol w:w="2065"/>
        <w:gridCol w:w="7285"/>
      </w:tblGrid>
      <w:tr w:rsidR="00AC6C49" w:rsidRPr="00B91737" w14:paraId="1CDA3C31" w14:textId="77777777" w:rsidTr="00AC6C49">
        <w:tc>
          <w:tcPr>
            <w:tcW w:w="2065" w:type="dxa"/>
          </w:tcPr>
          <w:p w14:paraId="30A5DDA7" w14:textId="7985ABD3" w:rsidR="00AC6C49" w:rsidRPr="00B91737" w:rsidRDefault="00AC6C49" w:rsidP="00AC6C49">
            <w:pPr>
              <w:jc w:val="center"/>
              <w:rPr>
                <w:rFonts w:cs="Arial"/>
                <w:b/>
                <w:lang w:val="en-GB"/>
              </w:rPr>
            </w:pPr>
            <w:r w:rsidRPr="00B91737">
              <w:rPr>
                <w:rFonts w:cs="Arial"/>
                <w:b/>
                <w:lang w:val="en-GB"/>
              </w:rPr>
              <w:t>7Ps Element</w:t>
            </w:r>
          </w:p>
        </w:tc>
        <w:tc>
          <w:tcPr>
            <w:tcW w:w="7285" w:type="dxa"/>
          </w:tcPr>
          <w:p w14:paraId="66351101" w14:textId="308DED6D" w:rsidR="00AC6C49" w:rsidRPr="00B91737" w:rsidRDefault="00AC6C49" w:rsidP="00AC6C49">
            <w:pPr>
              <w:jc w:val="center"/>
              <w:rPr>
                <w:rFonts w:cs="Arial"/>
                <w:b/>
                <w:lang w:val="en-GB"/>
              </w:rPr>
            </w:pPr>
            <w:r w:rsidRPr="00B91737">
              <w:rPr>
                <w:rFonts w:cs="Arial"/>
                <w:b/>
              </w:rPr>
              <w:t>Critical Evaluation</w:t>
            </w:r>
          </w:p>
        </w:tc>
      </w:tr>
      <w:tr w:rsidR="00AC6C49" w:rsidRPr="00B91737" w14:paraId="1F3B663F" w14:textId="77777777" w:rsidTr="00AC6C49">
        <w:tc>
          <w:tcPr>
            <w:tcW w:w="2065" w:type="dxa"/>
          </w:tcPr>
          <w:p w14:paraId="7B43DBB2" w14:textId="69FB3E86" w:rsidR="00AC6C49" w:rsidRPr="00B91737" w:rsidRDefault="00AC6C49" w:rsidP="00AC6C49">
            <w:pPr>
              <w:jc w:val="left"/>
              <w:rPr>
                <w:rFonts w:cs="Arial"/>
                <w:b/>
                <w:lang w:val="en-GB"/>
              </w:rPr>
            </w:pPr>
            <w:r w:rsidRPr="00B91737">
              <w:rPr>
                <w:rFonts w:cs="Arial"/>
                <w:b/>
              </w:rPr>
              <w:t>Product</w:t>
            </w:r>
          </w:p>
        </w:tc>
        <w:tc>
          <w:tcPr>
            <w:tcW w:w="7285" w:type="dxa"/>
          </w:tcPr>
          <w:p w14:paraId="755028D5" w14:textId="65C9359C" w:rsidR="00AC6C49" w:rsidRPr="0093248C" w:rsidRDefault="00A544A2" w:rsidP="006C3BDE">
            <w:pPr>
              <w:rPr>
                <w:rFonts w:cs="Arial"/>
              </w:rPr>
            </w:pPr>
            <w:r w:rsidRPr="00A544A2">
              <w:rPr>
                <w:rFonts w:cs="Arial"/>
              </w:rPr>
              <w:t>In line with the Dyson tradition of technical products, Dyson Aquaclean brushes</w:t>
            </w:r>
            <w:r w:rsidR="006C3BDE">
              <w:rPr>
                <w:rFonts w:cs="Arial"/>
              </w:rPr>
              <w:t xml:space="preserve"> purify the air and dry without heat, utilising</w:t>
            </w:r>
            <w:r w:rsidRPr="00A544A2">
              <w:rPr>
                <w:rFonts w:cs="Arial"/>
              </w:rPr>
              <w:t xml:space="preserve"> the latest technology. Its main innovation is that wet washing and quick drying decrease the fabric damage. The simultaneous building is dual</w:t>
            </w:r>
            <w:r w:rsidR="006C3BDE">
              <w:rPr>
                <w:rFonts w:cs="Arial"/>
              </w:rPr>
              <w:t xml:space="preserve">, making it weigh 650g, which can be uncomfortable during long </w:t>
            </w:r>
            <w:r w:rsidRPr="00A544A2">
              <w:rPr>
                <w:rFonts w:cs="Arial"/>
              </w:rPr>
              <w:t>sessions. Early testers had a hard time cleaning the water filter chamber, which implied that it was not user-friendly (Omori and Kanouda, 2021).</w:t>
            </w:r>
          </w:p>
        </w:tc>
      </w:tr>
      <w:tr w:rsidR="00AC6C49" w:rsidRPr="00B91737" w14:paraId="47A88B4F" w14:textId="77777777" w:rsidTr="00AC6C49">
        <w:tc>
          <w:tcPr>
            <w:tcW w:w="2065" w:type="dxa"/>
          </w:tcPr>
          <w:p w14:paraId="44CE43E5" w14:textId="4F215C3A" w:rsidR="00AC6C49" w:rsidRPr="00B91737" w:rsidRDefault="00AC6C49" w:rsidP="00AC6C49">
            <w:pPr>
              <w:jc w:val="left"/>
              <w:rPr>
                <w:rFonts w:cs="Arial"/>
                <w:b/>
                <w:lang w:val="en-GB"/>
              </w:rPr>
            </w:pPr>
            <w:r w:rsidRPr="00B91737">
              <w:rPr>
                <w:rFonts w:cs="Arial"/>
                <w:b/>
                <w:lang w:val="en-GB"/>
              </w:rPr>
              <w:t>Price</w:t>
            </w:r>
          </w:p>
        </w:tc>
        <w:tc>
          <w:tcPr>
            <w:tcW w:w="7285" w:type="dxa"/>
          </w:tcPr>
          <w:p w14:paraId="380F8D32" w14:textId="1D1ED52F" w:rsidR="00AC6C49" w:rsidRPr="0093248C" w:rsidRDefault="00A544A2" w:rsidP="006C3BDE">
            <w:pPr>
              <w:rPr>
                <w:rFonts w:cs="Arial"/>
              </w:rPr>
            </w:pPr>
            <w:r w:rsidRPr="00A544A2">
              <w:rPr>
                <w:rFonts w:cs="Arial"/>
              </w:rPr>
              <w:t xml:space="preserve">Dyson tends to be more expensive </w:t>
            </w:r>
            <w:r w:rsidR="006C3BDE">
              <w:rPr>
                <w:rFonts w:cs="Arial"/>
              </w:rPr>
              <w:t>in</w:t>
            </w:r>
            <w:r w:rsidRPr="00A544A2">
              <w:rPr>
                <w:rFonts w:cs="Arial"/>
              </w:rPr>
              <w:t xml:space="preserve"> its long-term investments</w:t>
            </w:r>
            <w:r w:rsidR="006C3BDE">
              <w:rPr>
                <w:rFonts w:cs="Arial"/>
              </w:rPr>
              <w:t>,</w:t>
            </w:r>
            <w:r w:rsidRPr="00A544A2">
              <w:rPr>
                <w:rFonts w:cs="Arial"/>
              </w:rPr>
              <w:t xml:space="preserve"> which are </w:t>
            </w:r>
            <w:r w:rsidR="006C3BDE">
              <w:rPr>
                <w:rFonts w:cs="Arial"/>
              </w:rPr>
              <w:t>high-tech</w:t>
            </w:r>
            <w:r w:rsidRPr="00A544A2">
              <w:rPr>
                <w:rFonts w:cs="Arial"/>
              </w:rPr>
              <w:t>. Another brand that would be significantly more expensive than Dyson Supersonic (£329) and Dyson Airstrait (£449) is Aquaclean</w:t>
            </w:r>
            <w:r w:rsidR="006C3BDE">
              <w:rPr>
                <w:rFonts w:cs="Arial"/>
              </w:rPr>
              <w:t>,</w:t>
            </w:r>
            <w:r w:rsidRPr="00A544A2">
              <w:rPr>
                <w:rFonts w:cs="Arial"/>
              </w:rPr>
              <w:t xml:space="preserve"> between £399 and £449. Aquaclean needs to deliver a large amount of perceived value to justify its high price over functional standard competitors</w:t>
            </w:r>
            <w:r w:rsidR="006C3BDE">
              <w:rPr>
                <w:rFonts w:cs="Arial"/>
              </w:rPr>
              <w:t>,</w:t>
            </w:r>
            <w:r w:rsidRPr="00A544A2">
              <w:rPr>
                <w:rFonts w:cs="Arial"/>
              </w:rPr>
              <w:t xml:space="preserve"> Tineco Floor One S5: ~£399, Kärcher FC 7: ~£329 (Chui et al., 2023).</w:t>
            </w:r>
          </w:p>
        </w:tc>
      </w:tr>
      <w:tr w:rsidR="00AC6C49" w:rsidRPr="00B91737" w14:paraId="02EC0937" w14:textId="77777777" w:rsidTr="00AC6C49">
        <w:tc>
          <w:tcPr>
            <w:tcW w:w="2065" w:type="dxa"/>
          </w:tcPr>
          <w:p w14:paraId="27F52EDE" w14:textId="0DBB365E" w:rsidR="00AC6C49" w:rsidRPr="00B91737" w:rsidRDefault="00AC6C49" w:rsidP="00AC6C49">
            <w:pPr>
              <w:jc w:val="left"/>
              <w:rPr>
                <w:rFonts w:cs="Arial"/>
                <w:b/>
                <w:lang w:val="en-GB"/>
              </w:rPr>
            </w:pPr>
            <w:r w:rsidRPr="00B91737">
              <w:rPr>
                <w:rFonts w:cs="Arial"/>
                <w:b/>
                <w:lang w:val="en-GB"/>
              </w:rPr>
              <w:t>Place</w:t>
            </w:r>
          </w:p>
        </w:tc>
        <w:tc>
          <w:tcPr>
            <w:tcW w:w="7285" w:type="dxa"/>
          </w:tcPr>
          <w:p w14:paraId="0413B3F9" w14:textId="290B60CD" w:rsidR="00AC6C49" w:rsidRPr="00B91737" w:rsidRDefault="00A544A2" w:rsidP="006C3BDE">
            <w:pPr>
              <w:rPr>
                <w:rFonts w:cs="Arial"/>
              </w:rPr>
            </w:pPr>
            <w:r w:rsidRPr="00A544A2">
              <w:rPr>
                <w:rFonts w:cs="Arial"/>
              </w:rPr>
              <w:t xml:space="preserve">Dyson thinks its product delivery </w:t>
            </w:r>
            <w:r w:rsidR="006C3BDE">
              <w:rPr>
                <w:rFonts w:cs="Arial"/>
              </w:rPr>
              <w:t xml:space="preserve">is </w:t>
            </w:r>
            <w:r w:rsidRPr="00A544A2">
              <w:rPr>
                <w:rFonts w:cs="Arial"/>
              </w:rPr>
              <w:t xml:space="preserve">through. These include </w:t>
            </w:r>
            <w:r w:rsidR="006C3BDE">
              <w:rPr>
                <w:rFonts w:cs="Arial"/>
              </w:rPr>
              <w:t>Dyson</w:t>
            </w:r>
            <w:r w:rsidRPr="00A544A2">
              <w:rPr>
                <w:rFonts w:cs="Arial"/>
              </w:rPr>
              <w:t xml:space="preserve"> stores, demo areas, online shopping, and expensive outlets such as John Lewis and Sephora. This allows reaching out to a large number of individuals without making the product common. The most significant causes of low adoption rates are </w:t>
            </w:r>
            <w:r w:rsidR="00D57E80">
              <w:rPr>
                <w:rFonts w:cs="Arial"/>
              </w:rPr>
              <w:t>inventory</w:t>
            </w:r>
            <w:r w:rsidRPr="00A544A2">
              <w:rPr>
                <w:rFonts w:cs="Arial"/>
              </w:rPr>
              <w:t xml:space="preserve"> shortages in underdeveloped countries. Online platforms are internationally </w:t>
            </w:r>
            <w:r w:rsidR="00D57E80" w:rsidRPr="00A544A2">
              <w:rPr>
                <w:rFonts w:cs="Arial"/>
              </w:rPr>
              <w:t>evident</w:t>
            </w:r>
            <w:r w:rsidRPr="00A544A2">
              <w:rPr>
                <w:rFonts w:cs="Arial"/>
              </w:rPr>
              <w:t>, yet the rivalry of AliExpress and Amazon, which are cheaper, makes them appear unspecialized (Mintel, 2023).</w:t>
            </w:r>
          </w:p>
        </w:tc>
      </w:tr>
      <w:tr w:rsidR="00AC6C49" w:rsidRPr="00B91737" w14:paraId="38760C9C" w14:textId="77777777" w:rsidTr="00AC6C49">
        <w:tc>
          <w:tcPr>
            <w:tcW w:w="2065" w:type="dxa"/>
          </w:tcPr>
          <w:p w14:paraId="342A2779" w14:textId="37492E85" w:rsidR="00AC6C49" w:rsidRPr="00B91737" w:rsidRDefault="00AC6C49" w:rsidP="00AC6C49">
            <w:pPr>
              <w:jc w:val="left"/>
              <w:rPr>
                <w:rFonts w:cs="Arial"/>
                <w:b/>
                <w:lang w:val="en-GB"/>
              </w:rPr>
            </w:pPr>
            <w:r w:rsidRPr="00B91737">
              <w:rPr>
                <w:rFonts w:cs="Arial"/>
                <w:b/>
                <w:lang w:val="en-GB"/>
              </w:rPr>
              <w:t>Promotion</w:t>
            </w:r>
          </w:p>
        </w:tc>
        <w:tc>
          <w:tcPr>
            <w:tcW w:w="7285" w:type="dxa"/>
          </w:tcPr>
          <w:p w14:paraId="5039120B" w14:textId="4DA961ED" w:rsidR="00AC6C49" w:rsidRPr="00B91737" w:rsidRDefault="00D57E80" w:rsidP="006C3BDE">
            <w:pPr>
              <w:rPr>
                <w:rFonts w:cs="Arial"/>
              </w:rPr>
            </w:pPr>
            <w:r w:rsidRPr="00D57E80">
              <w:rPr>
                <w:rFonts w:cs="Arial"/>
              </w:rPr>
              <w:t xml:space="preserve">The primary offering of Dyson is the creation of cinematic product videos, collaborating with influencers, and storytelling through engineering. Conversely, the messages given by Dyson are not </w:t>
            </w:r>
            <w:r w:rsidRPr="00D57E80">
              <w:rPr>
                <w:rFonts w:cs="Arial"/>
              </w:rPr>
              <w:lastRenderedPageBreak/>
              <w:t xml:space="preserve">always easy to comprehend by people who are not very technical because it is more about the technology than the advantages in the real world. Presentation films with </w:t>
            </w:r>
            <w:r w:rsidR="006C3BDE">
              <w:rPr>
                <w:rFonts w:cs="Arial"/>
              </w:rPr>
              <w:t>TikTok</w:t>
            </w:r>
            <w:r w:rsidRPr="00D57E80">
              <w:rPr>
                <w:rFonts w:cs="Arial"/>
              </w:rPr>
              <w:t xml:space="preserve"> are used by Shark and other companies to make people </w:t>
            </w:r>
            <w:r w:rsidR="006C3BDE">
              <w:rPr>
                <w:rFonts w:cs="Arial"/>
              </w:rPr>
              <w:t>more interested</w:t>
            </w:r>
            <w:r w:rsidRPr="00D57E80">
              <w:rPr>
                <w:rFonts w:cs="Arial"/>
              </w:rPr>
              <w:t>. When the marketing of Aquaclean relies on the use of technical language rather than user benefits, the adoption may be low (Chui et al., 2023).</w:t>
            </w:r>
          </w:p>
        </w:tc>
      </w:tr>
      <w:tr w:rsidR="00AC6C49" w:rsidRPr="00B91737" w14:paraId="45943448" w14:textId="77777777" w:rsidTr="00AC6C49">
        <w:tc>
          <w:tcPr>
            <w:tcW w:w="2065" w:type="dxa"/>
          </w:tcPr>
          <w:p w14:paraId="23CE83A2" w14:textId="15BD4EB5" w:rsidR="00AC6C49" w:rsidRPr="00B91737" w:rsidRDefault="00AC6C49" w:rsidP="00AC6C49">
            <w:pPr>
              <w:jc w:val="left"/>
              <w:rPr>
                <w:rFonts w:cs="Arial"/>
                <w:b/>
                <w:lang w:val="en-GB"/>
              </w:rPr>
            </w:pPr>
            <w:r w:rsidRPr="00B91737">
              <w:rPr>
                <w:rFonts w:cs="Arial"/>
                <w:b/>
                <w:lang w:val="en-GB"/>
              </w:rPr>
              <w:lastRenderedPageBreak/>
              <w:t>People</w:t>
            </w:r>
          </w:p>
        </w:tc>
        <w:tc>
          <w:tcPr>
            <w:tcW w:w="7285" w:type="dxa"/>
          </w:tcPr>
          <w:p w14:paraId="449C91DA" w14:textId="4AB5DF23" w:rsidR="00AC6C49" w:rsidRPr="002D3569" w:rsidRDefault="00D57E80" w:rsidP="00D57E80">
            <w:pPr>
              <w:rPr>
                <w:rFonts w:cs="Arial"/>
              </w:rPr>
            </w:pPr>
            <w:r w:rsidRPr="00D57E80">
              <w:rPr>
                <w:rFonts w:cs="Arial"/>
              </w:rPr>
              <w:t xml:space="preserve">Personal demos can be given to </w:t>
            </w:r>
            <w:r>
              <w:rPr>
                <w:rFonts w:cs="Arial"/>
              </w:rPr>
              <w:t>customers</w:t>
            </w:r>
            <w:r w:rsidRPr="00D57E80">
              <w:rPr>
                <w:rFonts w:cs="Arial"/>
              </w:rPr>
              <w:t xml:space="preserve"> by highly trained in-store experts at Dyson. However, customers in developing countries do not get the same experiences as the training is not always the same. The method of maintaining water tanks clean or replacing filters should not be doubtful at all, as complex gadgets require the assistance of professionals (Ramasubbu, Mithas and Krishnan, 2008).</w:t>
            </w:r>
          </w:p>
        </w:tc>
      </w:tr>
      <w:tr w:rsidR="00AC6C49" w:rsidRPr="00B91737" w14:paraId="0585A3DD" w14:textId="77777777" w:rsidTr="00AC6C49">
        <w:tc>
          <w:tcPr>
            <w:tcW w:w="2065" w:type="dxa"/>
          </w:tcPr>
          <w:p w14:paraId="61A6910F" w14:textId="6993489B" w:rsidR="00AC6C49" w:rsidRPr="00B91737" w:rsidRDefault="00AC6C49" w:rsidP="00AC6C49">
            <w:pPr>
              <w:jc w:val="left"/>
              <w:rPr>
                <w:rFonts w:cs="Arial"/>
                <w:b/>
                <w:lang w:val="en-GB"/>
              </w:rPr>
            </w:pPr>
            <w:r w:rsidRPr="00B91737">
              <w:rPr>
                <w:rFonts w:cs="Arial"/>
                <w:b/>
                <w:lang w:val="en-GB"/>
              </w:rPr>
              <w:t>Process</w:t>
            </w:r>
          </w:p>
        </w:tc>
        <w:tc>
          <w:tcPr>
            <w:tcW w:w="7285" w:type="dxa"/>
          </w:tcPr>
          <w:p w14:paraId="4E17E3A9" w14:textId="2470B9FD" w:rsidR="00AC6C49" w:rsidRPr="00B91737" w:rsidRDefault="00D57E80" w:rsidP="006C3BDE">
            <w:pPr>
              <w:rPr>
                <w:rFonts w:cs="Arial"/>
              </w:rPr>
            </w:pPr>
            <w:r w:rsidRPr="00D57E80">
              <w:rPr>
                <w:rFonts w:cs="Arial"/>
              </w:rPr>
              <w:t>Aquaclean is projected to adhere to the common simplified process design of Dyson</w:t>
            </w:r>
            <w:r w:rsidR="006C3BDE">
              <w:rPr>
                <w:rFonts w:cs="Arial"/>
              </w:rPr>
              <w:t>,</w:t>
            </w:r>
            <w:r w:rsidRPr="00D57E80">
              <w:rPr>
                <w:rFonts w:cs="Arial"/>
              </w:rPr>
              <w:t xml:space="preserve"> which comprises </w:t>
            </w:r>
            <w:r w:rsidR="006C3BDE">
              <w:rPr>
                <w:rFonts w:cs="Arial"/>
              </w:rPr>
              <w:t>easy-to-operate</w:t>
            </w:r>
            <w:r w:rsidRPr="00D57E80">
              <w:rPr>
                <w:rFonts w:cs="Arial"/>
              </w:rPr>
              <w:t xml:space="preserve"> controls, </w:t>
            </w:r>
            <w:r w:rsidR="006C3BDE">
              <w:rPr>
                <w:rFonts w:cs="Arial"/>
              </w:rPr>
              <w:t>easy-to-follow</w:t>
            </w:r>
            <w:r w:rsidRPr="00D57E80">
              <w:rPr>
                <w:rFonts w:cs="Arial"/>
              </w:rPr>
              <w:t xml:space="preserve"> instructions and </w:t>
            </w:r>
            <w:r w:rsidR="006C3BDE">
              <w:rPr>
                <w:rFonts w:cs="Arial"/>
              </w:rPr>
              <w:t>an easy-to-follow</w:t>
            </w:r>
            <w:r w:rsidRPr="00D57E80">
              <w:rPr>
                <w:rFonts w:cs="Arial"/>
              </w:rPr>
              <w:t xml:space="preserve"> warranty registration process. The cleaning-and-drying system is a </w:t>
            </w:r>
            <w:r w:rsidR="006C3BDE">
              <w:rPr>
                <w:rFonts w:cs="Arial"/>
              </w:rPr>
              <w:t>two-mode</w:t>
            </w:r>
            <w:r w:rsidRPr="00D57E80">
              <w:rPr>
                <w:rFonts w:cs="Arial"/>
              </w:rPr>
              <w:t xml:space="preserve"> system, comprising the three steps </w:t>
            </w:r>
            <w:r w:rsidR="006C3BDE">
              <w:rPr>
                <w:rFonts w:cs="Arial"/>
              </w:rPr>
              <w:t>of</w:t>
            </w:r>
            <w:r w:rsidRPr="00D57E80">
              <w:rPr>
                <w:rFonts w:cs="Arial"/>
              </w:rPr>
              <w:t xml:space="preserve"> filling with water, cleaning mode and switching to airflow. There is a multi-purpose element of this dryer, which is contrary to what Dyson believes in keeping things simple (Chui et al., 2023).</w:t>
            </w:r>
          </w:p>
        </w:tc>
      </w:tr>
      <w:tr w:rsidR="00AC6C49" w:rsidRPr="00B91737" w14:paraId="770EBFC1" w14:textId="77777777" w:rsidTr="00AC6C49">
        <w:tc>
          <w:tcPr>
            <w:tcW w:w="2065" w:type="dxa"/>
          </w:tcPr>
          <w:p w14:paraId="72EC041D" w14:textId="7F3F4B0C" w:rsidR="00AC6C49" w:rsidRPr="00B91737" w:rsidRDefault="00AC6C49" w:rsidP="00AC6C49">
            <w:pPr>
              <w:jc w:val="left"/>
              <w:rPr>
                <w:rFonts w:cs="Arial"/>
                <w:b/>
                <w:lang w:val="en-GB"/>
              </w:rPr>
            </w:pPr>
            <w:r w:rsidRPr="00B91737">
              <w:rPr>
                <w:rFonts w:cs="Arial"/>
                <w:b/>
                <w:lang w:val="en-GB"/>
              </w:rPr>
              <w:t>Physical Evidence</w:t>
            </w:r>
          </w:p>
        </w:tc>
        <w:tc>
          <w:tcPr>
            <w:tcW w:w="7285" w:type="dxa"/>
          </w:tcPr>
          <w:p w14:paraId="6366BA87" w14:textId="139BD550" w:rsidR="00AC6C49" w:rsidRPr="00B91737" w:rsidRDefault="00D57E80" w:rsidP="006C3BDE">
            <w:pPr>
              <w:keepNext/>
              <w:rPr>
                <w:rFonts w:cs="Arial"/>
              </w:rPr>
            </w:pPr>
            <w:r w:rsidRPr="00D57E80">
              <w:rPr>
                <w:rFonts w:cs="Arial"/>
              </w:rPr>
              <w:t xml:space="preserve">The company has strengths in </w:t>
            </w:r>
            <w:r w:rsidR="006C3BDE">
              <w:rPr>
                <w:rFonts w:cs="Arial"/>
              </w:rPr>
              <w:t>Dyson</w:t>
            </w:r>
            <w:r w:rsidRPr="00D57E80">
              <w:rPr>
                <w:rFonts w:cs="Arial"/>
              </w:rPr>
              <w:t xml:space="preserve"> that include metallic coatings, store display tables, magnetic accessories and quality packaging. These decorative features render it even more costly. Nonetheless, the Aquaclean may disappoint the expectations unless its weight, the level of noise, and the heat production correspond with its luxurious appearance (Yin and Krotova, 2023).</w:t>
            </w:r>
          </w:p>
        </w:tc>
      </w:tr>
    </w:tbl>
    <w:p w14:paraId="63D495CC" w14:textId="77777777" w:rsidR="00274CAC" w:rsidRPr="00B91737" w:rsidRDefault="00274CAC" w:rsidP="00274CAC">
      <w:pPr>
        <w:pStyle w:val="Caption"/>
        <w:jc w:val="center"/>
        <w:rPr>
          <w:rFonts w:cs="Arial"/>
          <w:sz w:val="24"/>
        </w:rPr>
      </w:pPr>
    </w:p>
    <w:p w14:paraId="736C6A7C" w14:textId="7BB523EA" w:rsidR="00FD4F69" w:rsidRPr="00B91737" w:rsidRDefault="00274CAC" w:rsidP="00F80D3B">
      <w:pPr>
        <w:pStyle w:val="Caption"/>
        <w:jc w:val="center"/>
        <w:rPr>
          <w:rFonts w:cs="Arial"/>
          <w:sz w:val="24"/>
        </w:rPr>
      </w:pPr>
      <w:r w:rsidRPr="00B91737">
        <w:rPr>
          <w:rFonts w:cs="Arial"/>
          <w:sz w:val="24"/>
        </w:rPr>
        <w:t xml:space="preserve">Table </w:t>
      </w:r>
      <w:r w:rsidRPr="00B91737">
        <w:rPr>
          <w:rFonts w:cs="Arial"/>
          <w:sz w:val="24"/>
        </w:rPr>
        <w:fldChar w:fldCharType="begin"/>
      </w:r>
      <w:r w:rsidRPr="00B91737">
        <w:rPr>
          <w:rFonts w:cs="Arial"/>
          <w:sz w:val="24"/>
        </w:rPr>
        <w:instrText xml:space="preserve"> SEQ Table \* ARABIC </w:instrText>
      </w:r>
      <w:r w:rsidRPr="00B91737">
        <w:rPr>
          <w:rFonts w:cs="Arial"/>
          <w:sz w:val="24"/>
        </w:rPr>
        <w:fldChar w:fldCharType="separate"/>
      </w:r>
      <w:r w:rsidRPr="00B91737">
        <w:rPr>
          <w:rFonts w:cs="Arial"/>
          <w:noProof/>
          <w:sz w:val="24"/>
        </w:rPr>
        <w:t>1</w:t>
      </w:r>
      <w:r w:rsidRPr="00B91737">
        <w:rPr>
          <w:rFonts w:cs="Arial"/>
          <w:sz w:val="24"/>
        </w:rPr>
        <w:fldChar w:fldCharType="end"/>
      </w:r>
      <w:r w:rsidRPr="00B91737">
        <w:rPr>
          <w:rFonts w:cs="Arial"/>
          <w:sz w:val="24"/>
        </w:rPr>
        <w:t xml:space="preserve">: 7Ps of Marketing Mix </w:t>
      </w:r>
    </w:p>
    <w:p w14:paraId="6F2FBD0B" w14:textId="5A90FBAF" w:rsidR="00F80D3B" w:rsidRPr="00B91737" w:rsidRDefault="00F80D3B" w:rsidP="00F80D3B">
      <w:pPr>
        <w:jc w:val="center"/>
        <w:rPr>
          <w:rFonts w:cs="Arial"/>
        </w:rPr>
      </w:pPr>
      <w:r w:rsidRPr="00B91737">
        <w:rPr>
          <w:rFonts w:cs="Arial"/>
        </w:rPr>
        <w:t>(Source: Self-developed)</w:t>
      </w:r>
    </w:p>
    <w:p w14:paraId="04C66C15" w14:textId="00CEE772" w:rsidR="00AB2AF1" w:rsidRPr="00B91737" w:rsidRDefault="00AB2AF1" w:rsidP="00AB2AF1">
      <w:pPr>
        <w:rPr>
          <w:rFonts w:cs="Arial"/>
        </w:rPr>
      </w:pPr>
      <w:r w:rsidRPr="00B91737">
        <w:rPr>
          <w:rFonts w:cs="Arial"/>
        </w:rPr>
        <w:lastRenderedPageBreak/>
        <w:t xml:space="preserve">A detailed marketing mix analysis demonstrates Dyson Aquaclean </w:t>
      </w:r>
      <w:r w:rsidR="00D57E80">
        <w:rPr>
          <w:rFonts w:cs="Arial"/>
        </w:rPr>
        <w:t>is</w:t>
      </w:r>
      <w:r w:rsidRPr="00B91737">
        <w:rPr>
          <w:rFonts w:cs="Arial"/>
        </w:rPr>
        <w:t xml:space="preserve"> </w:t>
      </w:r>
      <w:r w:rsidR="006C3BDE">
        <w:rPr>
          <w:rFonts w:cs="Arial"/>
        </w:rPr>
        <w:t xml:space="preserve">a </w:t>
      </w:r>
      <w:r w:rsidRPr="00B91737">
        <w:rPr>
          <w:rFonts w:cs="Arial"/>
        </w:rPr>
        <w:t xml:space="preserve">high-end smart-cleaning appliance. However, strategic inadequacies may </w:t>
      </w:r>
      <w:r w:rsidR="00D57E80" w:rsidRPr="00B91737">
        <w:rPr>
          <w:rFonts w:cs="Arial"/>
        </w:rPr>
        <w:t>hamper</w:t>
      </w:r>
      <w:r w:rsidRPr="00B91737">
        <w:rPr>
          <w:rFonts w:cs="Arial"/>
        </w:rPr>
        <w:t xml:space="preserve"> its popularity. The Product section best showcases Dyson's engineering </w:t>
      </w:r>
      <w:r w:rsidR="00D57E80" w:rsidRPr="00B91737">
        <w:rPr>
          <w:rFonts w:cs="Arial"/>
        </w:rPr>
        <w:t>heritage</w:t>
      </w:r>
      <w:r w:rsidRPr="00B91737">
        <w:rPr>
          <w:rFonts w:cs="Arial"/>
        </w:rPr>
        <w:t xml:space="preserve">. Aquaclean can mop and vacuum simultaneously thanks to </w:t>
      </w:r>
      <w:r w:rsidR="006C3BDE">
        <w:rPr>
          <w:rFonts w:cs="Arial"/>
        </w:rPr>
        <w:t>pressurised</w:t>
      </w:r>
      <w:r w:rsidRPr="00B91737">
        <w:rPr>
          <w:rFonts w:cs="Arial"/>
        </w:rPr>
        <w:t xml:space="preserve"> water-jet technology, higher suction, debris filtration, and smart floor sensors. These adjustments reflect Dyson's problem-solving and building style </w:t>
      </w:r>
      <w:r w:rsidR="00BE442C" w:rsidRPr="00BE442C">
        <w:rPr>
          <w:rFonts w:cs="Arial"/>
        </w:rPr>
        <w:t>(Yin and Krotova, 2023)</w:t>
      </w:r>
      <w:r w:rsidRPr="00B91737">
        <w:rPr>
          <w:rFonts w:cs="Arial"/>
        </w:rPr>
        <w:t xml:space="preserve">. Its multi-system architecture makes it hefty, loud, and hard to keep up with. Dyson V-series vacuums were unpopular because filters were hard to clean </w:t>
      </w:r>
      <w:r w:rsidR="002D3569" w:rsidRPr="002D3569">
        <w:rPr>
          <w:rFonts w:cs="Arial"/>
        </w:rPr>
        <w:t>(Mintel, 2023)</w:t>
      </w:r>
      <w:r w:rsidRPr="00B91737">
        <w:rPr>
          <w:rFonts w:cs="Arial"/>
        </w:rPr>
        <w:t>. Buyers of household equipment value performance and usability. Attention-grabbing features may make the item less user-friendly.</w:t>
      </w:r>
    </w:p>
    <w:p w14:paraId="65447F2F" w14:textId="1CFF7FE2" w:rsidR="00F80D3B" w:rsidRPr="00B91737" w:rsidRDefault="00F80D3B" w:rsidP="00F80D3B">
      <w:pPr>
        <w:rPr>
          <w:rFonts w:cs="Arial"/>
        </w:rPr>
      </w:pPr>
      <w:r w:rsidRPr="00B91737">
        <w:rPr>
          <w:rFonts w:cs="Arial"/>
        </w:rPr>
        <w:t xml:space="preserve">Price is one way Dyson stays at the top of the high-end market. Aquaclean's expected price range is £599–£699, which is more than the prices of its main competitors, the Tineco Floor One S5 (£399–£449) and the Karcher FC 7 (£349). According to its value-based pricing strategy, Dyson's higher price is justified by its stronger engineering, suction power, and longer product life. </w:t>
      </w:r>
      <w:r w:rsidR="00976FE0" w:rsidRPr="00976FE0">
        <w:rPr>
          <w:rFonts w:cs="Arial"/>
        </w:rPr>
        <w:t>Chui et al. (2023)</w:t>
      </w:r>
      <w:r w:rsidRPr="00B91737">
        <w:rPr>
          <w:rFonts w:cs="Arial"/>
        </w:rPr>
        <w:t xml:space="preserve"> </w:t>
      </w:r>
      <w:r w:rsidR="006C3BDE">
        <w:rPr>
          <w:rFonts w:cs="Arial"/>
        </w:rPr>
        <w:t>state</w:t>
      </w:r>
      <w:r w:rsidRPr="00B91737">
        <w:rPr>
          <w:rFonts w:cs="Arial"/>
        </w:rPr>
        <w:t xml:space="preserve"> that people who buy floor care goods are attentive to pricing and want items that can </w:t>
      </w:r>
      <w:r w:rsidR="00BE442C">
        <w:rPr>
          <w:rFonts w:cs="Arial"/>
        </w:rPr>
        <w:t>multitask</w:t>
      </w:r>
      <w:r w:rsidRPr="00B91737">
        <w:rPr>
          <w:rFonts w:cs="Arial"/>
        </w:rPr>
        <w:t xml:space="preserve"> at a fair price. If Aquaclean's functional improvements aren't much better, purchasers might not think the extra cost is worth it, especially in impoverished countries where cheaper competitors are more popular.</w:t>
      </w:r>
    </w:p>
    <w:p w14:paraId="7CDEA7D1" w14:textId="3D6DE329" w:rsidR="00AB2AF1" w:rsidRPr="00B91737" w:rsidRDefault="00AB2AF1" w:rsidP="00AB2AF1">
      <w:pPr>
        <w:rPr>
          <w:rFonts w:cs="Arial"/>
        </w:rPr>
      </w:pPr>
      <w:r w:rsidRPr="00B91737">
        <w:rPr>
          <w:rFonts w:cs="Arial"/>
        </w:rPr>
        <w:t xml:space="preserve">The accessibility and perception of Dyson's Place are affected. Dyson items are only available at </w:t>
      </w:r>
      <w:r w:rsidR="006C3BDE">
        <w:rPr>
          <w:rFonts w:cs="Arial"/>
        </w:rPr>
        <w:t>authorised</w:t>
      </w:r>
      <w:r w:rsidRPr="00B91737">
        <w:rPr>
          <w:rFonts w:cs="Arial"/>
        </w:rPr>
        <w:t xml:space="preserve"> stores, the Dyson website, and Dyson Demo Stores. Consistent product handling and brand differentia</w:t>
      </w:r>
      <w:r w:rsidR="00976FE0">
        <w:rPr>
          <w:rFonts w:cs="Arial"/>
        </w:rPr>
        <w:t>tion hinder market penetration. E</w:t>
      </w:r>
      <w:r w:rsidRPr="00B91737">
        <w:rPr>
          <w:rFonts w:cs="Arial"/>
        </w:rPr>
        <w:t>xpensive home appliance buyers want items to be w</w:t>
      </w:r>
      <w:r w:rsidR="00D57E80">
        <w:rPr>
          <w:rFonts w:cs="Arial"/>
        </w:rPr>
        <w:t>idely available.</w:t>
      </w:r>
      <w:r w:rsidRPr="00B91737">
        <w:rPr>
          <w:rFonts w:cs="Arial"/>
        </w:rPr>
        <w:t xml:space="preserve"> </w:t>
      </w:r>
      <w:r w:rsidR="00D57E80">
        <w:rPr>
          <w:rFonts w:cs="Arial"/>
        </w:rPr>
        <w:t>The main reason is to make buying decisions after</w:t>
      </w:r>
      <w:r w:rsidRPr="00B91737">
        <w:rPr>
          <w:rFonts w:cs="Arial"/>
        </w:rPr>
        <w:t xml:space="preserve"> seeing the goods in person. </w:t>
      </w:r>
      <w:r w:rsidR="00D57E80">
        <w:rPr>
          <w:rFonts w:cs="Arial"/>
        </w:rPr>
        <w:t xml:space="preserve">Better supply chain management of </w:t>
      </w:r>
      <w:r w:rsidR="00D57E80" w:rsidRPr="00B91737">
        <w:rPr>
          <w:rFonts w:cs="Arial"/>
        </w:rPr>
        <w:t>Tineco and Xiaomi</w:t>
      </w:r>
      <w:r w:rsidR="00D57E80">
        <w:rPr>
          <w:rFonts w:cs="Arial"/>
        </w:rPr>
        <w:t xml:space="preserve"> </w:t>
      </w:r>
      <w:r w:rsidR="006C3BDE">
        <w:rPr>
          <w:rFonts w:cs="Arial"/>
        </w:rPr>
        <w:t>helps</w:t>
      </w:r>
      <w:r w:rsidR="00D57E80">
        <w:rPr>
          <w:rFonts w:cs="Arial"/>
        </w:rPr>
        <w:t xml:space="preserve"> these companies to perform better than Dyson </w:t>
      </w:r>
      <w:r w:rsidR="00D57E80" w:rsidRPr="00B91737">
        <w:rPr>
          <w:rFonts w:cs="Arial"/>
        </w:rPr>
        <w:t>in Latin America, Africa, and Asia</w:t>
      </w:r>
      <w:r w:rsidR="00976FE0" w:rsidRPr="00976FE0">
        <w:t xml:space="preserve"> </w:t>
      </w:r>
      <w:r w:rsidR="00976FE0" w:rsidRPr="00976FE0">
        <w:rPr>
          <w:rFonts w:cs="Arial"/>
        </w:rPr>
        <w:t>(Carreirao, 2023)</w:t>
      </w:r>
      <w:r w:rsidRPr="00B91737">
        <w:rPr>
          <w:rFonts w:cs="Arial"/>
        </w:rPr>
        <w:t>.</w:t>
      </w:r>
      <w:r w:rsidR="001B5EEF">
        <w:rPr>
          <w:rFonts w:cs="Arial"/>
        </w:rPr>
        <w:t xml:space="preserve"> The promotional activities will show </w:t>
      </w:r>
      <w:r w:rsidR="006C3BDE">
        <w:rPr>
          <w:rFonts w:cs="Arial"/>
        </w:rPr>
        <w:t>advanced design</w:t>
      </w:r>
      <w:r w:rsidR="001B5EEF">
        <w:rPr>
          <w:rFonts w:cs="Arial"/>
        </w:rPr>
        <w:t xml:space="preserve"> </w:t>
      </w:r>
      <w:r w:rsidR="001B5EEF" w:rsidRPr="00B91737">
        <w:rPr>
          <w:rFonts w:cs="Arial"/>
        </w:rPr>
        <w:t>through engineering</w:t>
      </w:r>
      <w:r w:rsidR="001B5EEF">
        <w:rPr>
          <w:rFonts w:cs="Arial"/>
        </w:rPr>
        <w:t>, cinematic product introduction and partnership with influencers.</w:t>
      </w:r>
    </w:p>
    <w:p w14:paraId="0FEE8945" w14:textId="01764361" w:rsidR="00AB2AF1" w:rsidRPr="00B91737" w:rsidRDefault="001B5EEF" w:rsidP="00AB2AF1">
      <w:pPr>
        <w:rPr>
          <w:rFonts w:cs="Arial"/>
        </w:rPr>
      </w:pPr>
      <w:r>
        <w:rPr>
          <w:rFonts w:cs="Arial"/>
        </w:rPr>
        <w:t xml:space="preserve">The company can protect its high-end image and </w:t>
      </w:r>
      <w:r w:rsidR="006C3BDE">
        <w:rPr>
          <w:rFonts w:cs="Arial"/>
        </w:rPr>
        <w:t>prioritise</w:t>
      </w:r>
      <w:r w:rsidR="00AB2AF1" w:rsidRPr="00B91737">
        <w:rPr>
          <w:rFonts w:cs="Arial"/>
        </w:rPr>
        <w:t xml:space="preserve"> technology over other benefits.</w:t>
      </w:r>
      <w:r>
        <w:rPr>
          <w:rFonts w:cs="Arial"/>
        </w:rPr>
        <w:t xml:space="preserve"> S</w:t>
      </w:r>
      <w:r w:rsidRPr="00B91737">
        <w:rPr>
          <w:rFonts w:cs="Arial"/>
        </w:rPr>
        <w:t>cientific explanations</w:t>
      </w:r>
      <w:r>
        <w:rPr>
          <w:rFonts w:cs="Arial"/>
        </w:rPr>
        <w:t xml:space="preserve"> </w:t>
      </w:r>
      <w:r w:rsidR="006C3BDE">
        <w:rPr>
          <w:rFonts w:cs="Arial"/>
        </w:rPr>
        <w:t>are</w:t>
      </w:r>
      <w:r>
        <w:rPr>
          <w:rFonts w:cs="Arial"/>
        </w:rPr>
        <w:t xml:space="preserve"> secondary </w:t>
      </w:r>
      <w:r w:rsidR="006C3BDE">
        <w:rPr>
          <w:rFonts w:cs="Arial"/>
        </w:rPr>
        <w:t xml:space="preserve">to </w:t>
      </w:r>
      <w:r>
        <w:rPr>
          <w:rFonts w:cs="Arial"/>
        </w:rPr>
        <w:t>h</w:t>
      </w:r>
      <w:r w:rsidR="00AB2AF1" w:rsidRPr="00B91737">
        <w:rPr>
          <w:rFonts w:cs="Arial"/>
        </w:rPr>
        <w:t>ome-care product buyers</w:t>
      </w:r>
      <w:r>
        <w:rPr>
          <w:rFonts w:cs="Arial"/>
        </w:rPr>
        <w:t>. They</w:t>
      </w:r>
      <w:r w:rsidR="00AB2AF1" w:rsidRPr="00B91737">
        <w:rPr>
          <w:rFonts w:cs="Arial"/>
        </w:rPr>
        <w:t xml:space="preserve"> care more about how quickly a product cleans, removes stains, or generates noise </w:t>
      </w:r>
      <w:r w:rsidR="00976FE0" w:rsidRPr="00976FE0">
        <w:rPr>
          <w:rFonts w:cs="Arial"/>
        </w:rPr>
        <w:t>(Mintel, 2023)</w:t>
      </w:r>
      <w:r w:rsidR="00AB2AF1" w:rsidRPr="00B91737">
        <w:rPr>
          <w:rFonts w:cs="Arial"/>
        </w:rPr>
        <w:t>. Tineco</w:t>
      </w:r>
      <w:r w:rsidR="006C3BDE">
        <w:rPr>
          <w:rFonts w:cs="Arial"/>
        </w:rPr>
        <w:t>,</w:t>
      </w:r>
      <w:r w:rsidR="00AB2AF1" w:rsidRPr="00B91737">
        <w:rPr>
          <w:rFonts w:cs="Arial"/>
        </w:rPr>
        <w:t xml:space="preserve"> </w:t>
      </w:r>
      <w:r>
        <w:rPr>
          <w:rFonts w:cs="Arial"/>
        </w:rPr>
        <w:t>for example</w:t>
      </w:r>
      <w:r w:rsidR="006C3BDE">
        <w:rPr>
          <w:rFonts w:cs="Arial"/>
        </w:rPr>
        <w:t>,</w:t>
      </w:r>
      <w:r>
        <w:rPr>
          <w:rFonts w:cs="Arial"/>
        </w:rPr>
        <w:t xml:space="preserve"> use</w:t>
      </w:r>
      <w:r w:rsidR="00AB2AF1" w:rsidRPr="00B91737">
        <w:rPr>
          <w:rFonts w:cs="Arial"/>
        </w:rPr>
        <w:t xml:space="preserve"> TikTok</w:t>
      </w:r>
      <w:r>
        <w:rPr>
          <w:rFonts w:cs="Arial"/>
        </w:rPr>
        <w:t xml:space="preserve"> to engage customers by uploading </w:t>
      </w:r>
      <w:r w:rsidR="00AB2AF1" w:rsidRPr="00B91737">
        <w:rPr>
          <w:rFonts w:cs="Arial"/>
        </w:rPr>
        <w:t xml:space="preserve">videos of quick </w:t>
      </w:r>
      <w:r w:rsidR="00AB2AF1" w:rsidRPr="00B91737">
        <w:rPr>
          <w:rFonts w:cs="Arial"/>
        </w:rPr>
        <w:lastRenderedPageBreak/>
        <w:t xml:space="preserve">cleaning. Aquaclean's </w:t>
      </w:r>
      <w:r w:rsidRPr="00B91737">
        <w:rPr>
          <w:rFonts w:cs="Arial"/>
        </w:rPr>
        <w:t>promotion</w:t>
      </w:r>
      <w:r w:rsidR="00AB2AF1" w:rsidRPr="00B91737">
        <w:rPr>
          <w:rFonts w:cs="Arial"/>
        </w:rPr>
        <w:t xml:space="preserve"> should </w:t>
      </w:r>
      <w:r w:rsidR="00DA6B63">
        <w:rPr>
          <w:rFonts w:cs="Arial"/>
        </w:rPr>
        <w:t>focus on</w:t>
      </w:r>
      <w:r w:rsidR="00AB2AF1" w:rsidRPr="00B91737">
        <w:rPr>
          <w:rFonts w:cs="Arial"/>
        </w:rPr>
        <w:t xml:space="preserve"> its </w:t>
      </w:r>
      <w:r w:rsidR="00DA6B63">
        <w:rPr>
          <w:rFonts w:cs="Arial"/>
        </w:rPr>
        <w:t>user convenience</w:t>
      </w:r>
      <w:r w:rsidR="00AB2AF1" w:rsidRPr="00B91737">
        <w:rPr>
          <w:rFonts w:cs="Arial"/>
        </w:rPr>
        <w:t xml:space="preserve">, benefit-driven storytelling </w:t>
      </w:r>
      <w:r w:rsidR="00DA6B63">
        <w:rPr>
          <w:rFonts w:cs="Arial"/>
        </w:rPr>
        <w:t>instead of</w:t>
      </w:r>
      <w:r w:rsidR="00AB2AF1" w:rsidRPr="00B91737">
        <w:rPr>
          <w:rFonts w:cs="Arial"/>
        </w:rPr>
        <w:t xml:space="preserve"> technical language.</w:t>
      </w:r>
    </w:p>
    <w:p w14:paraId="074301B8" w14:textId="348D5BD6" w:rsidR="00AB2AF1" w:rsidRPr="00B91737" w:rsidRDefault="00AB2AF1" w:rsidP="00AB2AF1">
      <w:pPr>
        <w:rPr>
          <w:rFonts w:cs="Arial"/>
        </w:rPr>
      </w:pPr>
      <w:r w:rsidRPr="00B91737">
        <w:rPr>
          <w:rFonts w:cs="Arial"/>
        </w:rPr>
        <w:t>People matter because knowledgeable customer service</w:t>
      </w:r>
      <w:r w:rsidR="00DA6B63">
        <w:rPr>
          <w:rFonts w:cs="Arial"/>
        </w:rPr>
        <w:t xml:space="preserve"> is necessary in high-tech appliances</w:t>
      </w:r>
      <w:r w:rsidRPr="00B91737">
        <w:rPr>
          <w:rFonts w:cs="Arial"/>
        </w:rPr>
        <w:t xml:space="preserve">. Dyson's UK and EU employee training includes hands-on product </w:t>
      </w:r>
      <w:r w:rsidR="00DA6B63" w:rsidRPr="00B91737">
        <w:rPr>
          <w:rFonts w:cs="Arial"/>
        </w:rPr>
        <w:t>demonstrations</w:t>
      </w:r>
      <w:r w:rsidRPr="00B91737">
        <w:rPr>
          <w:rFonts w:cs="Arial"/>
        </w:rPr>
        <w:t>.</w:t>
      </w:r>
      <w:r w:rsidR="00DA6B63">
        <w:rPr>
          <w:rFonts w:cs="Arial"/>
        </w:rPr>
        <w:t xml:space="preserve"> D</w:t>
      </w:r>
      <w:r w:rsidRPr="00B91737">
        <w:rPr>
          <w:rFonts w:cs="Arial"/>
        </w:rPr>
        <w:t xml:space="preserve">eveloping country </w:t>
      </w:r>
      <w:r w:rsidR="00DA6B63" w:rsidRPr="00B91737">
        <w:rPr>
          <w:rFonts w:cs="Arial"/>
        </w:rPr>
        <w:t>customers</w:t>
      </w:r>
      <w:r w:rsidRPr="00B91737">
        <w:rPr>
          <w:rFonts w:cs="Arial"/>
        </w:rPr>
        <w:t xml:space="preserve"> </w:t>
      </w:r>
      <w:r w:rsidR="00DA6B63">
        <w:rPr>
          <w:rFonts w:cs="Arial"/>
        </w:rPr>
        <w:t>can</w:t>
      </w:r>
      <w:r w:rsidRPr="00B91737">
        <w:rPr>
          <w:rFonts w:cs="Arial"/>
        </w:rPr>
        <w:t xml:space="preserve"> </w:t>
      </w:r>
      <w:r w:rsidR="00DA6B63">
        <w:rPr>
          <w:rFonts w:cs="Arial"/>
        </w:rPr>
        <w:t>learn online due</w:t>
      </w:r>
      <w:r w:rsidR="00DA6B63" w:rsidRPr="00B91737">
        <w:rPr>
          <w:rFonts w:cs="Arial"/>
        </w:rPr>
        <w:t xml:space="preserve"> to service reliability issues</w:t>
      </w:r>
      <w:r w:rsidRPr="00B91737">
        <w:rPr>
          <w:rFonts w:cs="Arial"/>
        </w:rPr>
        <w:t xml:space="preserve">. </w:t>
      </w:r>
      <w:r w:rsidR="0093248C" w:rsidRPr="0093248C">
        <w:rPr>
          <w:rFonts w:cs="Arial"/>
        </w:rPr>
        <w:t>Omori and Kanouda (2021)</w:t>
      </w:r>
      <w:r w:rsidRPr="00B91737">
        <w:rPr>
          <w:rFonts w:cs="Arial"/>
        </w:rPr>
        <w:t xml:space="preserve"> </w:t>
      </w:r>
      <w:r w:rsidR="006C3BDE">
        <w:rPr>
          <w:rFonts w:cs="Arial"/>
        </w:rPr>
        <w:t>say</w:t>
      </w:r>
      <w:r w:rsidRPr="00B91737">
        <w:rPr>
          <w:rFonts w:cs="Arial"/>
        </w:rPr>
        <w:t xml:space="preserve"> clients trust </w:t>
      </w:r>
      <w:r w:rsidR="0093248C">
        <w:rPr>
          <w:rFonts w:cs="Arial"/>
        </w:rPr>
        <w:t>complex</w:t>
      </w:r>
      <w:r w:rsidRPr="00B91737">
        <w:rPr>
          <w:rFonts w:cs="Arial"/>
        </w:rPr>
        <w:t xml:space="preserve"> household appliances based on frontline personnel expertise and </w:t>
      </w:r>
      <w:r w:rsidR="00DA6B63" w:rsidRPr="00B91737">
        <w:rPr>
          <w:rFonts w:cs="Arial"/>
        </w:rPr>
        <w:t>services</w:t>
      </w:r>
      <w:r w:rsidRPr="00B91737">
        <w:rPr>
          <w:rFonts w:cs="Arial"/>
        </w:rPr>
        <w:t xml:space="preserve">. </w:t>
      </w:r>
      <w:r w:rsidR="00DA6B63">
        <w:rPr>
          <w:rFonts w:cs="Arial"/>
        </w:rPr>
        <w:t xml:space="preserve">Customer satisfaction could be hampered by </w:t>
      </w:r>
      <w:r w:rsidR="00DA6B63" w:rsidRPr="00B91737">
        <w:rPr>
          <w:rFonts w:cs="Arial"/>
        </w:rPr>
        <w:t xml:space="preserve">Aquaclean's filtration and water-jet </w:t>
      </w:r>
      <w:r w:rsidR="006C3BDE">
        <w:rPr>
          <w:rFonts w:cs="Arial"/>
        </w:rPr>
        <w:t>systems'</w:t>
      </w:r>
      <w:r w:rsidR="00DA6B63">
        <w:rPr>
          <w:rFonts w:cs="Arial"/>
        </w:rPr>
        <w:t xml:space="preserve"> manual and functional mismatch. The simplification of</w:t>
      </w:r>
      <w:r w:rsidRPr="00B91737">
        <w:rPr>
          <w:rFonts w:cs="Arial"/>
        </w:rPr>
        <w:t xml:space="preserve"> warranty registration, </w:t>
      </w:r>
      <w:r w:rsidR="00DA6B63" w:rsidRPr="00B91737">
        <w:rPr>
          <w:rFonts w:cs="Arial"/>
        </w:rPr>
        <w:t>guidelines</w:t>
      </w:r>
      <w:r w:rsidRPr="00B91737">
        <w:rPr>
          <w:rFonts w:cs="Arial"/>
        </w:rPr>
        <w:t xml:space="preserve">, and </w:t>
      </w:r>
      <w:r w:rsidR="00DA6B63" w:rsidRPr="00B91737">
        <w:rPr>
          <w:rFonts w:cs="Arial"/>
        </w:rPr>
        <w:t>operation</w:t>
      </w:r>
      <w:r w:rsidR="00DA6B63">
        <w:rPr>
          <w:rFonts w:cs="Arial"/>
        </w:rPr>
        <w:t xml:space="preserve"> in the Process is advantageous to Dyson.</w:t>
      </w:r>
      <w:r w:rsidRPr="00B91737">
        <w:rPr>
          <w:rFonts w:cs="Arial"/>
        </w:rPr>
        <w:t xml:space="preserve"> Aquaclean requires </w:t>
      </w:r>
      <w:r w:rsidR="00DA6B63">
        <w:rPr>
          <w:rFonts w:cs="Arial"/>
        </w:rPr>
        <w:t>less</w:t>
      </w:r>
      <w:r w:rsidRPr="00B91737">
        <w:rPr>
          <w:rFonts w:cs="Arial"/>
        </w:rPr>
        <w:t xml:space="preserve"> water, </w:t>
      </w:r>
      <w:r w:rsidR="00DA6B63" w:rsidRPr="00B91737">
        <w:rPr>
          <w:rFonts w:cs="Arial"/>
        </w:rPr>
        <w:t>reservoir</w:t>
      </w:r>
      <w:r w:rsidRPr="00B91737">
        <w:rPr>
          <w:rFonts w:cs="Arial"/>
        </w:rPr>
        <w:t xml:space="preserve">, and filter cleaning than basic vacuums. </w:t>
      </w:r>
      <w:r w:rsidR="00C7282B">
        <w:rPr>
          <w:rFonts w:cs="Arial"/>
        </w:rPr>
        <w:t>Carreirao (</w:t>
      </w:r>
      <w:r w:rsidR="003F6BEF" w:rsidRPr="003F6BEF">
        <w:rPr>
          <w:rFonts w:cs="Arial"/>
        </w:rPr>
        <w:t>2023)</w:t>
      </w:r>
      <w:r w:rsidRPr="00B91737">
        <w:rPr>
          <w:rFonts w:cs="Arial"/>
        </w:rPr>
        <w:t xml:space="preserve"> shows that procedure complexity influences short- and long-term satisfaction with multifunctional cleaners.</w:t>
      </w:r>
    </w:p>
    <w:p w14:paraId="31D1C657" w14:textId="4126863E" w:rsidR="00DA6B63" w:rsidRDefault="006C3BDE" w:rsidP="00AB2AF1">
      <w:pPr>
        <w:rPr>
          <w:rFonts w:cs="Arial"/>
        </w:rPr>
      </w:pPr>
      <w:r>
        <w:rPr>
          <w:rFonts w:cs="Arial"/>
        </w:rPr>
        <w:t>The process</w:t>
      </w:r>
      <w:r w:rsidR="00DA6B63">
        <w:rPr>
          <w:rFonts w:cs="Arial"/>
        </w:rPr>
        <w:t xml:space="preserve"> </w:t>
      </w:r>
      <w:r>
        <w:rPr>
          <w:rFonts w:cs="Arial"/>
        </w:rPr>
        <w:t>complexity</w:t>
      </w:r>
      <w:r w:rsidR="00DA6B63">
        <w:rPr>
          <w:rFonts w:cs="Arial"/>
        </w:rPr>
        <w:t xml:space="preserve"> of Aquaclean might impact its performance in the market negatively. </w:t>
      </w:r>
    </w:p>
    <w:p w14:paraId="35A66071" w14:textId="1E506F50" w:rsidR="00AB2AF1" w:rsidRPr="00B91737" w:rsidRDefault="00A90B17" w:rsidP="00AB2AF1">
      <w:pPr>
        <w:rPr>
          <w:rFonts w:cs="Arial"/>
        </w:rPr>
      </w:pPr>
      <w:r>
        <w:rPr>
          <w:rFonts w:cs="Arial"/>
        </w:rPr>
        <w:t>Dyson's image</w:t>
      </w:r>
      <w:r w:rsidR="00DA6B63">
        <w:rPr>
          <w:rFonts w:cs="Arial"/>
        </w:rPr>
        <w:t xml:space="preserve"> can be boosted through </w:t>
      </w:r>
      <w:r w:rsidR="005F4A91" w:rsidRPr="005F4A91">
        <w:rPr>
          <w:rFonts w:cs="Arial"/>
        </w:rPr>
        <w:t>high-end materials, packaging, and design</w:t>
      </w:r>
      <w:r>
        <w:rPr>
          <w:rFonts w:cs="Arial"/>
        </w:rPr>
        <w:t xml:space="preserve">. </w:t>
      </w:r>
      <w:r w:rsidR="00AB2AF1" w:rsidRPr="00B91737">
        <w:rPr>
          <w:rFonts w:cs="Arial"/>
        </w:rPr>
        <w:t xml:space="preserve">Store displays </w:t>
      </w:r>
      <w:r w:rsidR="005F4A91">
        <w:rPr>
          <w:rFonts w:cs="Arial"/>
        </w:rPr>
        <w:t xml:space="preserve">can improve </w:t>
      </w:r>
      <w:r w:rsidR="006C3BDE">
        <w:rPr>
          <w:rFonts w:cs="Arial"/>
        </w:rPr>
        <w:t xml:space="preserve">the </w:t>
      </w:r>
      <w:r w:rsidR="00AB2AF1" w:rsidRPr="00B91737">
        <w:rPr>
          <w:rFonts w:cs="Arial"/>
        </w:rPr>
        <w:t>value</w:t>
      </w:r>
      <w:r w:rsidR="005F4A91">
        <w:rPr>
          <w:rFonts w:cs="Arial"/>
        </w:rPr>
        <w:t xml:space="preserve"> to its </w:t>
      </w:r>
      <w:r w:rsidR="00C7282B">
        <w:rPr>
          <w:rFonts w:cs="Arial"/>
        </w:rPr>
        <w:t>customers</w:t>
      </w:r>
      <w:r w:rsidR="00AB2AF1" w:rsidRPr="00B91737">
        <w:rPr>
          <w:rFonts w:cs="Arial"/>
        </w:rPr>
        <w:t xml:space="preserve">. Premium household appliances' </w:t>
      </w:r>
      <w:r w:rsidR="005F4A91">
        <w:rPr>
          <w:rFonts w:cs="Arial"/>
        </w:rPr>
        <w:t>looks</w:t>
      </w:r>
      <w:r w:rsidR="00AB2AF1" w:rsidRPr="00B91737">
        <w:rPr>
          <w:rFonts w:cs="Arial"/>
        </w:rPr>
        <w:t xml:space="preserve"> should not compromise their functionality or </w:t>
      </w:r>
      <w:r w:rsidR="005F4A91">
        <w:rPr>
          <w:rFonts w:cs="Arial"/>
        </w:rPr>
        <w:t>durability</w:t>
      </w:r>
      <w:r w:rsidR="00AB2AF1" w:rsidRPr="00B91737">
        <w:rPr>
          <w:rFonts w:cs="Arial"/>
        </w:rPr>
        <w:t xml:space="preserve"> </w:t>
      </w:r>
      <w:r w:rsidR="00BE442C" w:rsidRPr="00BE442C">
        <w:rPr>
          <w:rFonts w:cs="Arial"/>
        </w:rPr>
        <w:t>(Yin and Krotova, 2023</w:t>
      </w:r>
      <w:r w:rsidR="00AB2AF1" w:rsidRPr="00B91737">
        <w:rPr>
          <w:rFonts w:cs="Arial"/>
        </w:rPr>
        <w:t xml:space="preserve">). The product's weight, noise, or maintenance </w:t>
      </w:r>
      <w:r w:rsidR="005F4A91">
        <w:rPr>
          <w:rFonts w:cs="Arial"/>
        </w:rPr>
        <w:t xml:space="preserve">requirements </w:t>
      </w:r>
      <w:r w:rsidR="00AB2AF1" w:rsidRPr="00B91737">
        <w:rPr>
          <w:rFonts w:cs="Arial"/>
        </w:rPr>
        <w:t>not match</w:t>
      </w:r>
      <w:r w:rsidR="005F4A91">
        <w:rPr>
          <w:rFonts w:cs="Arial"/>
        </w:rPr>
        <w:t>ing</w:t>
      </w:r>
      <w:r w:rsidR="00AB2AF1" w:rsidRPr="00B91737">
        <w:rPr>
          <w:rFonts w:cs="Arial"/>
        </w:rPr>
        <w:t xml:space="preserve"> </w:t>
      </w:r>
      <w:r w:rsidR="005F4A91">
        <w:rPr>
          <w:rFonts w:cs="Arial"/>
        </w:rPr>
        <w:t>the</w:t>
      </w:r>
      <w:r w:rsidR="00AB2AF1" w:rsidRPr="00B91737">
        <w:rPr>
          <w:rFonts w:cs="Arial"/>
        </w:rPr>
        <w:t xml:space="preserve"> design </w:t>
      </w:r>
      <w:r w:rsidR="005F4A91">
        <w:rPr>
          <w:rFonts w:cs="Arial"/>
        </w:rPr>
        <w:t>can be</w:t>
      </w:r>
      <w:r w:rsidR="00AB2AF1" w:rsidRPr="00B91737">
        <w:rPr>
          <w:rFonts w:cs="Arial"/>
        </w:rPr>
        <w:t xml:space="preserve"> </w:t>
      </w:r>
      <w:r w:rsidR="005F4A91">
        <w:rPr>
          <w:rFonts w:cs="Arial"/>
        </w:rPr>
        <w:t>unsatisfactory</w:t>
      </w:r>
      <w:r w:rsidR="00AB2AF1" w:rsidRPr="00B91737">
        <w:rPr>
          <w:rFonts w:cs="Arial"/>
        </w:rPr>
        <w:t xml:space="preserve"> </w:t>
      </w:r>
      <w:r w:rsidR="005F4A91">
        <w:rPr>
          <w:rFonts w:cs="Arial"/>
        </w:rPr>
        <w:t xml:space="preserve">to </w:t>
      </w:r>
      <w:r w:rsidR="00AB2AF1" w:rsidRPr="00B91737">
        <w:rPr>
          <w:rFonts w:cs="Arial"/>
        </w:rPr>
        <w:t xml:space="preserve">customers. </w:t>
      </w:r>
    </w:p>
    <w:p w14:paraId="1507F2AB" w14:textId="0ECB2137" w:rsidR="00F80D3B" w:rsidRPr="00B91737" w:rsidRDefault="00AB2AF1" w:rsidP="00FD4F69">
      <w:pPr>
        <w:rPr>
          <w:rFonts w:cs="Arial"/>
        </w:rPr>
      </w:pPr>
      <w:r w:rsidRPr="00B91737">
        <w:rPr>
          <w:rFonts w:cs="Arial"/>
        </w:rPr>
        <w:t xml:space="preserve">Dyson Aquaclean has cutting-edge technology </w:t>
      </w:r>
      <w:r w:rsidR="006C3BDE">
        <w:rPr>
          <w:rFonts w:cs="Arial"/>
        </w:rPr>
        <w:t xml:space="preserve">that </w:t>
      </w:r>
      <w:r w:rsidR="005F4A91">
        <w:rPr>
          <w:rFonts w:cs="Arial"/>
        </w:rPr>
        <w:t xml:space="preserve">separates the company from its competitors. </w:t>
      </w:r>
      <w:r w:rsidR="00032FDC" w:rsidRPr="00032FDC">
        <w:rPr>
          <w:rFonts w:cs="Arial"/>
        </w:rPr>
        <w:t xml:space="preserve">Its 7Ps research might make it difficult to market because of its price, availability, and vague promotion. The alignment between marketing mix and </w:t>
      </w:r>
      <w:r w:rsidR="006C3BDE">
        <w:rPr>
          <w:rFonts w:cs="Arial"/>
        </w:rPr>
        <w:t>user-centred</w:t>
      </w:r>
      <w:r w:rsidR="00032FDC" w:rsidRPr="00032FDC">
        <w:rPr>
          <w:rFonts w:cs="Arial"/>
        </w:rPr>
        <w:t xml:space="preserve"> design, easier maintenance, and benefit-focused communication facilitates respondi</w:t>
      </w:r>
      <w:r w:rsidR="00032FDC">
        <w:rPr>
          <w:rFonts w:cs="Arial"/>
        </w:rPr>
        <w:t>ng to the changing client needs</w:t>
      </w:r>
      <w:r w:rsidRPr="00B91737">
        <w:rPr>
          <w:rFonts w:cs="Arial"/>
        </w:rPr>
        <w:t>.</w:t>
      </w:r>
    </w:p>
    <w:p w14:paraId="04712184" w14:textId="77777777" w:rsidR="00AB2AF1" w:rsidRPr="00B91737" w:rsidRDefault="00AB2AF1">
      <w:pPr>
        <w:spacing w:after="200" w:line="276" w:lineRule="auto"/>
        <w:jc w:val="left"/>
        <w:rPr>
          <w:rFonts w:eastAsiaTheme="majorEastAsia" w:cs="Arial"/>
          <w:b/>
          <w:bCs/>
          <w:color w:val="000000" w:themeColor="text1"/>
          <w:sz w:val="30"/>
          <w:szCs w:val="28"/>
          <w:lang w:val="en-GB"/>
        </w:rPr>
      </w:pPr>
      <w:r w:rsidRPr="00B91737">
        <w:rPr>
          <w:rFonts w:cs="Arial"/>
          <w:lang w:val="en-GB"/>
        </w:rPr>
        <w:br w:type="page"/>
      </w:r>
    </w:p>
    <w:p w14:paraId="72B1D2D5" w14:textId="7245BAE5" w:rsidR="00FD4F69" w:rsidRPr="00B91737" w:rsidRDefault="00FD4F69" w:rsidP="003F6BEF">
      <w:pPr>
        <w:pStyle w:val="Heading1"/>
        <w:rPr>
          <w:rFonts w:cs="Arial"/>
          <w:lang w:val="en-GB"/>
        </w:rPr>
      </w:pPr>
      <w:bookmarkStart w:id="7" w:name="_Toc214245620"/>
      <w:r w:rsidRPr="00B91737">
        <w:rPr>
          <w:rFonts w:cs="Arial"/>
          <w:lang w:val="en-GB"/>
        </w:rPr>
        <w:lastRenderedPageBreak/>
        <w:t>Element 3: Marketing Strategy Pitch</w:t>
      </w:r>
      <w:bookmarkEnd w:id="7"/>
    </w:p>
    <w:p w14:paraId="3AAEAF30" w14:textId="29BDD9FC" w:rsidR="0092553F" w:rsidRPr="00B91737" w:rsidRDefault="005D055F" w:rsidP="00AB2AF1">
      <w:pPr>
        <w:jc w:val="center"/>
        <w:rPr>
          <w:rFonts w:cs="Arial"/>
          <w:lang w:val="en-GB"/>
        </w:rPr>
      </w:pPr>
      <w:r w:rsidRPr="00B91737">
        <w:rPr>
          <w:rFonts w:cs="Arial"/>
          <w:noProof/>
        </w:rPr>
        <w:drawing>
          <wp:inline distT="0" distB="0" distL="0" distR="0" wp14:anchorId="781DD4F1" wp14:editId="73037D83">
            <wp:extent cx="5257800" cy="7594862"/>
            <wp:effectExtent l="0" t="0" r="0" b="6350"/>
            <wp:docPr id="5968178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1781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261133" cy="7599676"/>
                    </a:xfrm>
                    <a:prstGeom prst="rect">
                      <a:avLst/>
                    </a:prstGeom>
                  </pic:spPr>
                </pic:pic>
              </a:graphicData>
            </a:graphic>
          </wp:inline>
        </w:drawing>
      </w:r>
    </w:p>
    <w:p w14:paraId="67F2F117" w14:textId="327EE82A" w:rsidR="00AB2AF1" w:rsidRPr="00B91737" w:rsidRDefault="00AB2AF1" w:rsidP="00AB2AF1">
      <w:pPr>
        <w:pStyle w:val="Heading2"/>
        <w:rPr>
          <w:rFonts w:cs="Arial"/>
        </w:rPr>
      </w:pPr>
      <w:bookmarkStart w:id="8" w:name="_Toc214245621"/>
      <w:r w:rsidRPr="00B91737">
        <w:rPr>
          <w:rFonts w:cs="Arial"/>
        </w:rPr>
        <w:lastRenderedPageBreak/>
        <w:t>Explanation of the Poster:</w:t>
      </w:r>
      <w:bookmarkEnd w:id="8"/>
      <w:r w:rsidRPr="00B91737">
        <w:rPr>
          <w:rFonts w:cs="Arial"/>
        </w:rPr>
        <w:t xml:space="preserve"> </w:t>
      </w:r>
    </w:p>
    <w:p w14:paraId="609FE5AE" w14:textId="37B22D97" w:rsidR="00032FDC" w:rsidRDefault="00AB2AF1" w:rsidP="00AB2AF1">
      <w:pPr>
        <w:rPr>
          <w:rFonts w:cs="Arial"/>
        </w:rPr>
      </w:pPr>
      <w:r w:rsidRPr="00B91737">
        <w:rPr>
          <w:rFonts w:cs="Arial"/>
        </w:rPr>
        <w:t>The poster shows the</w:t>
      </w:r>
      <w:r w:rsidR="00032FDC">
        <w:rPr>
          <w:rFonts w:cs="Arial"/>
        </w:rPr>
        <w:t xml:space="preserve"> summary of</w:t>
      </w:r>
      <w:r w:rsidRPr="00B91737">
        <w:rPr>
          <w:rFonts w:cs="Arial"/>
        </w:rPr>
        <w:t xml:space="preserve"> Dyson AquaClean's </w:t>
      </w:r>
      <w:r w:rsidR="00032FDC">
        <w:rPr>
          <w:rFonts w:cs="Arial"/>
        </w:rPr>
        <w:t>marketing strategy</w:t>
      </w:r>
      <w:r w:rsidRPr="00B91737">
        <w:rPr>
          <w:rFonts w:cs="Arial"/>
        </w:rPr>
        <w:t xml:space="preserve">. Dyson's commitment </w:t>
      </w:r>
      <w:r w:rsidR="006C3BDE">
        <w:rPr>
          <w:rFonts w:cs="Arial"/>
        </w:rPr>
        <w:t>to an</w:t>
      </w:r>
      <w:r w:rsidRPr="00B91737">
        <w:rPr>
          <w:rFonts w:cs="Arial"/>
        </w:rPr>
        <w:t xml:space="preserve"> eco-friendly home </w:t>
      </w:r>
      <w:r w:rsidR="00032FDC">
        <w:rPr>
          <w:rFonts w:cs="Arial"/>
        </w:rPr>
        <w:t>is demonstrated in</w:t>
      </w:r>
      <w:r w:rsidRPr="00B91737">
        <w:rPr>
          <w:rFonts w:cs="Arial"/>
        </w:rPr>
        <w:t xml:space="preserve"> "Smart Cleaning. Sustainable Living."</w:t>
      </w:r>
      <w:r w:rsidR="00032FDC">
        <w:rPr>
          <w:rFonts w:cs="Arial"/>
        </w:rPr>
        <w:t xml:space="preserve"> Slogan.</w:t>
      </w:r>
      <w:r w:rsidRPr="00B91737">
        <w:rPr>
          <w:rFonts w:cs="Arial"/>
        </w:rPr>
        <w:t xml:space="preserve"> </w:t>
      </w:r>
      <w:r w:rsidR="00032FDC">
        <w:rPr>
          <w:rFonts w:cs="Arial"/>
        </w:rPr>
        <w:t xml:space="preserve">Customers </w:t>
      </w:r>
      <w:r w:rsidR="006C3BDE">
        <w:rPr>
          <w:rFonts w:cs="Arial"/>
        </w:rPr>
        <w:t xml:space="preserve">are </w:t>
      </w:r>
      <w:r w:rsidR="00032FDC">
        <w:rPr>
          <w:rFonts w:cs="Arial"/>
        </w:rPr>
        <w:t xml:space="preserve">growing </w:t>
      </w:r>
      <w:r w:rsidR="006C3BDE">
        <w:rPr>
          <w:rFonts w:cs="Arial"/>
        </w:rPr>
        <w:t>dissatisfied</w:t>
      </w:r>
      <w:r w:rsidR="00032FDC">
        <w:rPr>
          <w:rFonts w:cs="Arial"/>
        </w:rPr>
        <w:t xml:space="preserve"> with home </w:t>
      </w:r>
      <w:r w:rsidR="006C3BDE">
        <w:rPr>
          <w:rFonts w:cs="Arial"/>
        </w:rPr>
        <w:t>appliances</w:t>
      </w:r>
      <w:r w:rsidR="00032FDC">
        <w:rPr>
          <w:rFonts w:cs="Arial"/>
        </w:rPr>
        <w:t xml:space="preserve"> because of </w:t>
      </w:r>
      <w:r w:rsidR="006C3BDE">
        <w:rPr>
          <w:rFonts w:cs="Arial"/>
        </w:rPr>
        <w:t>their use of</w:t>
      </w:r>
      <w:r w:rsidR="00032FDC">
        <w:rPr>
          <w:rFonts w:cs="Arial"/>
        </w:rPr>
        <w:t xml:space="preserve"> more chemicals and water</w:t>
      </w:r>
      <w:r w:rsidR="006C3BDE">
        <w:rPr>
          <w:rFonts w:cs="Arial"/>
        </w:rPr>
        <w:t>,</w:t>
      </w:r>
      <w:r w:rsidR="00032FDC">
        <w:rPr>
          <w:rFonts w:cs="Arial"/>
        </w:rPr>
        <w:t xml:space="preserve"> which is not </w:t>
      </w:r>
      <w:r w:rsidR="006C3BDE">
        <w:rPr>
          <w:rFonts w:cs="Arial"/>
        </w:rPr>
        <w:t>environmentally friendly</w:t>
      </w:r>
      <w:r w:rsidR="00032FDC">
        <w:rPr>
          <w:rFonts w:cs="Arial"/>
        </w:rPr>
        <w:t>.</w:t>
      </w:r>
    </w:p>
    <w:p w14:paraId="3247D3B0" w14:textId="31EE8B47" w:rsidR="00AB2AF1" w:rsidRPr="00B91737" w:rsidRDefault="00032FDC" w:rsidP="00AB2AF1">
      <w:pPr>
        <w:rPr>
          <w:rFonts w:cs="Arial"/>
        </w:rPr>
      </w:pPr>
      <w:r>
        <w:rPr>
          <w:rFonts w:cs="Arial"/>
        </w:rPr>
        <w:t xml:space="preserve">The product Dyson's AquaClean </w:t>
      </w:r>
      <w:r w:rsidR="006C3BDE">
        <w:rPr>
          <w:rFonts w:cs="Arial"/>
        </w:rPr>
        <w:t>emphasises</w:t>
      </w:r>
      <w:r w:rsidR="00AB2AF1" w:rsidRPr="00B91737">
        <w:rPr>
          <w:rFonts w:cs="Arial"/>
        </w:rPr>
        <w:t xml:space="preserve"> </w:t>
      </w:r>
      <w:r>
        <w:rPr>
          <w:rFonts w:cs="Arial"/>
        </w:rPr>
        <w:t xml:space="preserve">cleaning with </w:t>
      </w:r>
      <w:r w:rsidR="006C3BDE">
        <w:rPr>
          <w:rFonts w:cs="Arial"/>
        </w:rPr>
        <w:t>fewer</w:t>
      </w:r>
      <w:r>
        <w:rPr>
          <w:rFonts w:cs="Arial"/>
        </w:rPr>
        <w:t xml:space="preserve"> chemicals and water.</w:t>
      </w:r>
      <w:r w:rsidR="00AB2AF1" w:rsidRPr="00B91737">
        <w:rPr>
          <w:rFonts w:cs="Arial"/>
        </w:rPr>
        <w:t xml:space="preserve"> </w:t>
      </w:r>
      <w:r w:rsidRPr="00B91737">
        <w:rPr>
          <w:rFonts w:cs="Arial"/>
        </w:rPr>
        <w:t>Monitoring</w:t>
      </w:r>
      <w:r w:rsidR="00AB2AF1" w:rsidRPr="00B91737">
        <w:rPr>
          <w:rFonts w:cs="Arial"/>
        </w:rPr>
        <w:t xml:space="preserve"> through an app and AI-powered water </w:t>
      </w:r>
      <w:r w:rsidR="006C3BDE">
        <w:rPr>
          <w:rFonts w:cs="Arial"/>
        </w:rPr>
        <w:t>optimisation</w:t>
      </w:r>
      <w:r>
        <w:rPr>
          <w:rFonts w:cs="Arial"/>
        </w:rPr>
        <w:t xml:space="preserve"> are also major features of the product</w:t>
      </w:r>
      <w:r w:rsidR="00AB2AF1" w:rsidRPr="00B91737">
        <w:rPr>
          <w:rFonts w:cs="Arial"/>
        </w:rPr>
        <w:t xml:space="preserve">. The STDP section </w:t>
      </w:r>
      <w:r>
        <w:rPr>
          <w:rFonts w:cs="Arial"/>
        </w:rPr>
        <w:t>discusses</w:t>
      </w:r>
      <w:r w:rsidR="00AB2AF1" w:rsidRPr="00B91737">
        <w:rPr>
          <w:rFonts w:cs="Arial"/>
        </w:rPr>
        <w:t xml:space="preserve"> the strategy </w:t>
      </w:r>
      <w:r w:rsidR="00290B2F" w:rsidRPr="00B91737">
        <w:rPr>
          <w:rFonts w:cs="Arial"/>
        </w:rPr>
        <w:t>focus</w:t>
      </w:r>
      <w:r w:rsidR="00290B2F">
        <w:rPr>
          <w:rFonts w:cs="Arial"/>
        </w:rPr>
        <w:t>ed</w:t>
      </w:r>
      <w:r w:rsidR="00AB2AF1" w:rsidRPr="00B91737">
        <w:rPr>
          <w:rFonts w:cs="Arial"/>
        </w:rPr>
        <w:t xml:space="preserve"> on eco-friendly, tech-savvy ho</w:t>
      </w:r>
      <w:r>
        <w:rPr>
          <w:rFonts w:cs="Arial"/>
        </w:rPr>
        <w:t xml:space="preserve">mes. The </w:t>
      </w:r>
      <w:r w:rsidR="00290B2F">
        <w:rPr>
          <w:rFonts w:cs="Arial"/>
        </w:rPr>
        <w:t>differentiation</w:t>
      </w:r>
      <w:r>
        <w:rPr>
          <w:rFonts w:cs="Arial"/>
        </w:rPr>
        <w:t xml:space="preserve"> will come from </w:t>
      </w:r>
      <w:r w:rsidR="00AB2AF1" w:rsidRPr="00B91737">
        <w:rPr>
          <w:rFonts w:cs="Arial"/>
        </w:rPr>
        <w:t xml:space="preserve">smart cleaning technology and long-lasting performance. </w:t>
      </w:r>
    </w:p>
    <w:p w14:paraId="5590E3C5" w14:textId="0A51CC95" w:rsidR="00AB2AF1" w:rsidRDefault="00032FDC" w:rsidP="00AB2AF1">
      <w:pPr>
        <w:rPr>
          <w:rFonts w:cs="Arial"/>
        </w:rPr>
      </w:pPr>
      <w:r>
        <w:rPr>
          <w:rFonts w:cs="Arial"/>
        </w:rPr>
        <w:t>The 7</w:t>
      </w:r>
      <w:r w:rsidR="00AB2AF1" w:rsidRPr="00B91737">
        <w:rPr>
          <w:rFonts w:cs="Arial"/>
        </w:rPr>
        <w:t xml:space="preserve">Ps marketing strategy includes designing high-end products, charging higher prices to show </w:t>
      </w:r>
      <w:r>
        <w:rPr>
          <w:rFonts w:cs="Arial"/>
        </w:rPr>
        <w:t>technological supremacy.</w:t>
      </w:r>
      <w:r w:rsidR="00AB2AF1" w:rsidRPr="00B91737">
        <w:rPr>
          <w:rFonts w:cs="Arial"/>
        </w:rPr>
        <w:t xml:space="preserve"> </w:t>
      </w:r>
      <w:r>
        <w:rPr>
          <w:rFonts w:cs="Arial"/>
        </w:rPr>
        <w:t>The product will be distributed</w:t>
      </w:r>
      <w:r w:rsidR="00AB2AF1" w:rsidRPr="00B91737">
        <w:rPr>
          <w:rFonts w:cs="Arial"/>
        </w:rPr>
        <w:t xml:space="preserve"> through Dyson st</w:t>
      </w:r>
      <w:r>
        <w:rPr>
          <w:rFonts w:cs="Arial"/>
        </w:rPr>
        <w:t>ores and online platforms.</w:t>
      </w:r>
      <w:r w:rsidR="00AB2AF1" w:rsidRPr="00B91737">
        <w:rPr>
          <w:rFonts w:cs="Arial"/>
        </w:rPr>
        <w:t xml:space="preserve"> </w:t>
      </w:r>
      <w:r>
        <w:rPr>
          <w:rFonts w:cs="Arial"/>
        </w:rPr>
        <w:t>The promotional motto of the product will be</w:t>
      </w:r>
      <w:r w:rsidR="00290B2F">
        <w:rPr>
          <w:rFonts w:cs="Arial"/>
        </w:rPr>
        <w:t xml:space="preserve"> "smarter, greener living</w:t>
      </w:r>
      <w:r w:rsidR="00AB2AF1" w:rsidRPr="00B91737">
        <w:rPr>
          <w:rFonts w:cs="Arial"/>
        </w:rPr>
        <w:t>"</w:t>
      </w:r>
      <w:r w:rsidR="006C3BDE">
        <w:rPr>
          <w:rFonts w:cs="Arial"/>
        </w:rPr>
        <w:t>,</w:t>
      </w:r>
      <w:r w:rsidR="00AB2AF1" w:rsidRPr="00B91737">
        <w:rPr>
          <w:rFonts w:cs="Arial"/>
        </w:rPr>
        <w:t xml:space="preserve"> </w:t>
      </w:r>
      <w:r w:rsidR="00290B2F">
        <w:rPr>
          <w:rFonts w:cs="Arial"/>
        </w:rPr>
        <w:t>which concludes the marketing pitch of the Dyson AquaClean.</w:t>
      </w:r>
    </w:p>
    <w:p w14:paraId="782B2306" w14:textId="77777777" w:rsidR="00A90B17" w:rsidRPr="003F6BEF" w:rsidRDefault="00A90B17" w:rsidP="00AB2AF1">
      <w:pPr>
        <w:rPr>
          <w:rFonts w:cs="Arial"/>
        </w:rPr>
      </w:pPr>
    </w:p>
    <w:p w14:paraId="2CB4D7EF" w14:textId="053D5BCC" w:rsidR="005D055F" w:rsidRPr="00B91737" w:rsidRDefault="005D055F" w:rsidP="00CF2BDC">
      <w:pPr>
        <w:pStyle w:val="Heading1"/>
        <w:rPr>
          <w:rFonts w:cs="Arial"/>
          <w:lang w:val="en-GB"/>
        </w:rPr>
      </w:pPr>
      <w:bookmarkStart w:id="9" w:name="_Toc214245622"/>
      <w:r w:rsidRPr="00B91737">
        <w:rPr>
          <w:rFonts w:cs="Arial"/>
          <w:lang w:val="en-GB"/>
        </w:rPr>
        <w:t>Element 4: Reflection</w:t>
      </w:r>
      <w:bookmarkEnd w:id="9"/>
    </w:p>
    <w:p w14:paraId="761182B9" w14:textId="71C74B52" w:rsidR="005F4A91" w:rsidRPr="005F4A91" w:rsidRDefault="005F4A91" w:rsidP="005F4A91">
      <w:pPr>
        <w:rPr>
          <w:rFonts w:cs="Arial"/>
        </w:rPr>
      </w:pPr>
      <w:r w:rsidRPr="005F4A91">
        <w:rPr>
          <w:rFonts w:cs="Arial"/>
        </w:rPr>
        <w:t xml:space="preserve">My experience of developing the Dyson AquaClean brand concept and the marketing strategy has </w:t>
      </w:r>
      <w:r>
        <w:rPr>
          <w:rFonts w:cs="Arial"/>
        </w:rPr>
        <w:t>greatly impacted</w:t>
      </w:r>
      <w:r w:rsidRPr="005F4A91">
        <w:rPr>
          <w:rFonts w:cs="Arial"/>
        </w:rPr>
        <w:t xml:space="preserve"> </w:t>
      </w:r>
      <w:r>
        <w:rPr>
          <w:rFonts w:cs="Arial"/>
        </w:rPr>
        <w:t>me.</w:t>
      </w:r>
      <w:r w:rsidRPr="005F4A91">
        <w:rPr>
          <w:rFonts w:cs="Arial"/>
        </w:rPr>
        <w:t xml:space="preserve"> </w:t>
      </w:r>
      <w:r>
        <w:rPr>
          <w:rFonts w:cs="Arial"/>
        </w:rPr>
        <w:t>It</w:t>
      </w:r>
      <w:r w:rsidRPr="005F4A91">
        <w:rPr>
          <w:rFonts w:cs="Arial"/>
        </w:rPr>
        <w:t xml:space="preserve"> allowed me to learn how to apply theoretical concepts in a manner that is practical and marketable. Among the most significant considerations, one must remember that the strategy decisions must rest on the clear client demands. According to my market research, segmentation reports, and the sustainability issues, I have discovered that relating a </w:t>
      </w:r>
      <w:r w:rsidR="006C3BDE">
        <w:rPr>
          <w:rFonts w:cs="Arial"/>
        </w:rPr>
        <w:t>product's</w:t>
      </w:r>
      <w:r w:rsidRPr="005F4A91">
        <w:rPr>
          <w:rFonts w:cs="Arial"/>
        </w:rPr>
        <w:t xml:space="preserve"> new idea with new </w:t>
      </w:r>
      <w:r w:rsidR="006C3BDE">
        <w:rPr>
          <w:rFonts w:cs="Arial"/>
        </w:rPr>
        <w:t>behavioural</w:t>
      </w:r>
      <w:r w:rsidRPr="005F4A91">
        <w:rPr>
          <w:rFonts w:cs="Arial"/>
        </w:rPr>
        <w:t xml:space="preserve"> changes</w:t>
      </w:r>
      <w:r w:rsidR="006C3BDE">
        <w:rPr>
          <w:rFonts w:cs="Arial"/>
        </w:rPr>
        <w:t>,</w:t>
      </w:r>
      <w:r w:rsidRPr="005F4A91">
        <w:rPr>
          <w:rFonts w:cs="Arial"/>
        </w:rPr>
        <w:t xml:space="preserve"> like the increased preference </w:t>
      </w:r>
      <w:r w:rsidR="006C3BDE">
        <w:rPr>
          <w:rFonts w:cs="Arial"/>
        </w:rPr>
        <w:t>for</w:t>
      </w:r>
      <w:r w:rsidRPr="005F4A91">
        <w:rPr>
          <w:rFonts w:cs="Arial"/>
        </w:rPr>
        <w:t xml:space="preserve"> environmentally friendly smart-home products</w:t>
      </w:r>
      <w:r w:rsidR="006C3BDE">
        <w:rPr>
          <w:rFonts w:cs="Arial"/>
        </w:rPr>
        <w:t>,</w:t>
      </w:r>
      <w:r w:rsidRPr="005F4A91">
        <w:rPr>
          <w:rFonts w:cs="Arial"/>
        </w:rPr>
        <w:t xml:space="preserve"> is very crucial. All strategic decisions, including where to place something or how to market it, should be supported with data rather than emotions. This demonstrates the value of thinking </w:t>
      </w:r>
      <w:r w:rsidR="006C3BDE">
        <w:rPr>
          <w:rFonts w:cs="Arial"/>
        </w:rPr>
        <w:t>research-based</w:t>
      </w:r>
      <w:r w:rsidRPr="005F4A91">
        <w:rPr>
          <w:rFonts w:cs="Arial"/>
        </w:rPr>
        <w:t>.</w:t>
      </w:r>
    </w:p>
    <w:p w14:paraId="66BFDA42" w14:textId="18D0F403" w:rsidR="00AB2AF1" w:rsidRPr="00B91737" w:rsidRDefault="005F4A91" w:rsidP="005F4A91">
      <w:pPr>
        <w:rPr>
          <w:rFonts w:cs="Arial"/>
        </w:rPr>
      </w:pPr>
      <w:r w:rsidRPr="005F4A91">
        <w:rPr>
          <w:rFonts w:cs="Arial"/>
        </w:rPr>
        <w:t xml:space="preserve">The development of AquaClean as a brand concept helped me become more creative and critical in thinking. In order to develop the value proposition out of such ambiguous concepts as smart cleaning and sustainable living, I needed to merge both new and helpful ideas. The poster transformed complex strategic models such as STDP and the </w:t>
      </w:r>
      <w:r w:rsidRPr="005F4A91">
        <w:rPr>
          <w:rFonts w:cs="Arial"/>
        </w:rPr>
        <w:lastRenderedPageBreak/>
        <w:t>4Ps into images that could be readily comprehended. It taught me how to reduce the material without losing any analytical depth in an actual marketing communication.</w:t>
      </w:r>
      <w:r w:rsidR="00AB2AF1" w:rsidRPr="00B91737">
        <w:rPr>
          <w:rFonts w:cs="Arial"/>
        </w:rPr>
        <w:t xml:space="preserve"> </w:t>
      </w:r>
    </w:p>
    <w:p w14:paraId="41DE4322" w14:textId="101A248B" w:rsidR="005F4A91" w:rsidRPr="005F4A91" w:rsidRDefault="005F4A91" w:rsidP="005F4A91">
      <w:pPr>
        <w:rPr>
          <w:rFonts w:cs="Arial"/>
        </w:rPr>
      </w:pPr>
      <w:r w:rsidRPr="005F4A91">
        <w:rPr>
          <w:rFonts w:cs="Arial"/>
        </w:rPr>
        <w:t xml:space="preserve">As I was preparing to pitch, I was more confident about my professional skills. In order to discuss the subject, theoretical language should be substituted with easier terms. Time, clarity, and tone are required to convince </w:t>
      </w:r>
      <w:r>
        <w:rPr>
          <w:rFonts w:cs="Arial"/>
        </w:rPr>
        <w:t>spectators</w:t>
      </w:r>
      <w:r w:rsidRPr="005F4A91">
        <w:rPr>
          <w:rFonts w:cs="Arial"/>
        </w:rPr>
        <w:t xml:space="preserve"> to </w:t>
      </w:r>
      <w:r>
        <w:rPr>
          <w:rFonts w:cs="Arial"/>
        </w:rPr>
        <w:t>gain trust</w:t>
      </w:r>
      <w:r w:rsidRPr="005F4A91">
        <w:rPr>
          <w:rFonts w:cs="Arial"/>
        </w:rPr>
        <w:t>. This pitch helped me improve my time management, transitioning, and calculating the amount of money my product would bring in. The poster was a hook and a persuasive mechanism</w:t>
      </w:r>
      <w:r w:rsidR="006C3BDE">
        <w:rPr>
          <w:rFonts w:cs="Arial"/>
        </w:rPr>
        <w:t>;</w:t>
      </w:r>
      <w:r w:rsidRPr="005F4A91">
        <w:rPr>
          <w:rFonts w:cs="Arial"/>
        </w:rPr>
        <w:t xml:space="preserve"> thus</w:t>
      </w:r>
      <w:r w:rsidR="006C3BDE">
        <w:rPr>
          <w:rFonts w:cs="Arial"/>
        </w:rPr>
        <w:t>,</w:t>
      </w:r>
      <w:r w:rsidRPr="005F4A91">
        <w:rPr>
          <w:rFonts w:cs="Arial"/>
        </w:rPr>
        <w:t xml:space="preserve"> I understood that visual storytelling can be incredibly effective in pitches.</w:t>
      </w:r>
    </w:p>
    <w:p w14:paraId="06C24A9E" w14:textId="77777777" w:rsidR="005F4A91" w:rsidRPr="005F4A91" w:rsidRDefault="005F4A91" w:rsidP="005F4A91">
      <w:pPr>
        <w:rPr>
          <w:rFonts w:cs="Arial"/>
        </w:rPr>
      </w:pPr>
      <w:r w:rsidRPr="005F4A91">
        <w:rPr>
          <w:rFonts w:cs="Arial"/>
        </w:rPr>
        <w:t xml:space="preserve">All in all, this project enabled me to enhance my strategic thinking, application of consumer knowledge, innovative communication, and skills in delivering refined presentations. With that said, I am aware of my weaknesses and how I can improve them. I also hope that in future I will expand the differentiating capabilities by conducting more comprehensive competitive benchmarking (Porter, 1985). I would also work harder to enhance the design features that would ensure that the visual communication is even more enhanced. I will consult mentors or peers sooner to come up with a clear and more effective final pitch. </w:t>
      </w:r>
    </w:p>
    <w:p w14:paraId="25DE6F89" w14:textId="66B54C03" w:rsidR="00545086" w:rsidRPr="00B91737" w:rsidRDefault="005F4A91" w:rsidP="005F4A91">
      <w:pPr>
        <w:rPr>
          <w:rFonts w:cs="Arial"/>
        </w:rPr>
      </w:pPr>
      <w:r w:rsidRPr="005F4A91">
        <w:rPr>
          <w:rFonts w:cs="Arial"/>
        </w:rPr>
        <w:t>This experience has enabled me to formulate, justify and articulate a new form of marketing better than I have previously done. This gives me a better feeling of confidence, creativity, and analysis when I approach branding and strategy tasks later on.</w:t>
      </w:r>
    </w:p>
    <w:p w14:paraId="483F05A1" w14:textId="34C7CC14" w:rsidR="00FF5D6B" w:rsidRPr="00B91737" w:rsidRDefault="00FF5D6B">
      <w:pPr>
        <w:spacing w:after="200" w:line="276" w:lineRule="auto"/>
        <w:jc w:val="left"/>
        <w:rPr>
          <w:rFonts w:cs="Arial"/>
        </w:rPr>
      </w:pPr>
      <w:r w:rsidRPr="00B91737">
        <w:rPr>
          <w:rFonts w:cs="Arial"/>
        </w:rPr>
        <w:br w:type="page"/>
      </w:r>
    </w:p>
    <w:p w14:paraId="6FECE5E4" w14:textId="510B63E9" w:rsidR="00FF5D6B" w:rsidRPr="00B91737" w:rsidRDefault="00FF5D6B" w:rsidP="00FF5D6B">
      <w:pPr>
        <w:pStyle w:val="Heading1"/>
        <w:rPr>
          <w:rFonts w:cs="Arial"/>
        </w:rPr>
      </w:pPr>
      <w:bookmarkStart w:id="10" w:name="_Toc214245623"/>
      <w:r w:rsidRPr="00B91737">
        <w:rPr>
          <w:rFonts w:cs="Arial"/>
        </w:rPr>
        <w:lastRenderedPageBreak/>
        <w:t>References</w:t>
      </w:r>
      <w:bookmarkEnd w:id="10"/>
    </w:p>
    <w:p w14:paraId="7586708E" w14:textId="77777777" w:rsidR="00FF5D6B" w:rsidRDefault="00FF5D6B" w:rsidP="00852238">
      <w:pPr>
        <w:jc w:val="left"/>
        <w:rPr>
          <w:rFonts w:cs="Arial"/>
        </w:rPr>
      </w:pPr>
      <w:r w:rsidRPr="00B91737">
        <w:rPr>
          <w:rFonts w:cs="Arial"/>
        </w:rPr>
        <w:t xml:space="preserve">Belk, R. (2014). Digital Consumption and the Extended Self. </w:t>
      </w:r>
      <w:r w:rsidRPr="00B91737">
        <w:rPr>
          <w:rFonts w:cs="Arial"/>
          <w:i/>
          <w:iCs/>
        </w:rPr>
        <w:t>Journal of Marketing Management</w:t>
      </w:r>
      <w:r w:rsidRPr="00B91737">
        <w:rPr>
          <w:rFonts w:cs="Arial"/>
        </w:rPr>
        <w:t>, 30(11-12), pp.1101–1118. doi:https://doi.org/10.1080/0267257x.2014.939217.</w:t>
      </w:r>
    </w:p>
    <w:p w14:paraId="055EB8AA" w14:textId="75BFA889" w:rsidR="00950CCF" w:rsidRPr="00B91737" w:rsidRDefault="00950CCF" w:rsidP="00852238">
      <w:pPr>
        <w:jc w:val="left"/>
        <w:rPr>
          <w:rFonts w:cs="Arial"/>
        </w:rPr>
      </w:pPr>
      <w:r w:rsidRPr="00950CCF">
        <w:rPr>
          <w:rFonts w:cs="Arial"/>
        </w:rPr>
        <w:t xml:space="preserve">Carreirao, F. (2023). </w:t>
      </w:r>
      <w:r w:rsidRPr="00950CCF">
        <w:rPr>
          <w:rFonts w:cs="Arial"/>
          <w:i/>
          <w:iCs/>
        </w:rPr>
        <w:t>Captivating a Cautious Consumer: Xiaomi’s Guide to Conquer…</w:t>
      </w:r>
      <w:r w:rsidRPr="00950CCF">
        <w:rPr>
          <w:rFonts w:cs="Arial"/>
        </w:rPr>
        <w:t>. [</w:t>
      </w:r>
      <w:r w:rsidR="00852238" w:rsidRPr="00950CCF">
        <w:rPr>
          <w:rFonts w:cs="Arial"/>
        </w:rPr>
        <w:t>Online</w:t>
      </w:r>
      <w:r w:rsidRPr="00950CCF">
        <w:rPr>
          <w:rFonts w:cs="Arial"/>
        </w:rPr>
        <w:t>] Euromonitor. Available at: https://www.euromonitor.com/article/captivating-a-cautious-consumer-xiaomis-guide-to-conquer-latin-america.</w:t>
      </w:r>
    </w:p>
    <w:p w14:paraId="23FF56CA" w14:textId="76F2FFE1" w:rsidR="00FF5D6B" w:rsidRPr="00B91737" w:rsidRDefault="00FF5D6B" w:rsidP="00852238">
      <w:pPr>
        <w:jc w:val="left"/>
        <w:rPr>
          <w:rFonts w:cs="Arial"/>
        </w:rPr>
      </w:pPr>
      <w:r w:rsidRPr="00B91737">
        <w:rPr>
          <w:rFonts w:cs="Arial"/>
        </w:rPr>
        <w:t xml:space="preserve">Chui, M., Issler, M., Roberts, R. and Yee, L. (2023). </w:t>
      </w:r>
      <w:r w:rsidRPr="00B91737">
        <w:rPr>
          <w:rFonts w:cs="Arial"/>
          <w:i/>
          <w:iCs/>
        </w:rPr>
        <w:t>McKinsey Technology Trends Outlook 2023</w:t>
      </w:r>
      <w:r w:rsidRPr="00B91737">
        <w:rPr>
          <w:rFonts w:cs="Arial"/>
        </w:rPr>
        <w:t>. [</w:t>
      </w:r>
      <w:r w:rsidR="00852238" w:rsidRPr="00B91737">
        <w:rPr>
          <w:rFonts w:cs="Arial"/>
        </w:rPr>
        <w:t>Online</w:t>
      </w:r>
      <w:r w:rsidRPr="00B91737">
        <w:rPr>
          <w:rFonts w:cs="Arial"/>
        </w:rPr>
        <w:t>] McKinsey &amp; Company. Available at: https://www.mckinsey.com/capabilities/tech-and-ai/our-insights/the-top-trends-in-tech-2023.</w:t>
      </w:r>
    </w:p>
    <w:p w14:paraId="15B13849" w14:textId="55F8AEA1" w:rsidR="00FF5D6B" w:rsidRPr="00B91737" w:rsidRDefault="00FF5D6B" w:rsidP="00852238">
      <w:pPr>
        <w:jc w:val="left"/>
        <w:rPr>
          <w:rFonts w:cs="Arial"/>
        </w:rPr>
      </w:pPr>
      <w:r w:rsidRPr="00B91737">
        <w:rPr>
          <w:rFonts w:cs="Arial"/>
        </w:rPr>
        <w:t xml:space="preserve">Dolnicar, S., Grün, B. and Leisch, F. (2018). </w:t>
      </w:r>
      <w:r w:rsidRPr="00B91737">
        <w:rPr>
          <w:rFonts w:cs="Arial"/>
          <w:i/>
          <w:iCs/>
        </w:rPr>
        <w:t>Management for Professionals Market Segmentation Analysis</w:t>
      </w:r>
      <w:r w:rsidR="006C3BDE">
        <w:rPr>
          <w:rFonts w:cs="Arial"/>
          <w:i/>
          <w:iCs/>
        </w:rPr>
        <w:t>:</w:t>
      </w:r>
      <w:r w:rsidRPr="00B91737">
        <w:rPr>
          <w:rFonts w:cs="Arial"/>
          <w:i/>
          <w:iCs/>
        </w:rPr>
        <w:t xml:space="preserve"> Understanding It, Doing It, and Making It Useful</w:t>
      </w:r>
      <w:r w:rsidRPr="00B91737">
        <w:rPr>
          <w:rFonts w:cs="Arial"/>
        </w:rPr>
        <w:t>. [online] Available at: https://library.oapen.org/bitstream/handle/20.500.12657/51281/1/PUB_580_Leisch_Market_Segmentation_Analyses.pdf.</w:t>
      </w:r>
    </w:p>
    <w:p w14:paraId="4AC90523" w14:textId="77777777" w:rsidR="00FF5D6B" w:rsidRPr="00B91737" w:rsidRDefault="00FF5D6B" w:rsidP="00852238">
      <w:pPr>
        <w:jc w:val="left"/>
        <w:rPr>
          <w:rFonts w:cs="Arial"/>
        </w:rPr>
      </w:pPr>
      <w:r w:rsidRPr="00B91737">
        <w:rPr>
          <w:rFonts w:cs="Arial"/>
        </w:rPr>
        <w:t xml:space="preserve">Kotler, P. and Armstrong, G.M. (2010). </w:t>
      </w:r>
      <w:r w:rsidRPr="00B91737">
        <w:rPr>
          <w:rFonts w:cs="Arial"/>
          <w:i/>
          <w:iCs/>
        </w:rPr>
        <w:t>Principles of Marketing</w:t>
      </w:r>
      <w:r w:rsidRPr="00B91737">
        <w:rPr>
          <w:rFonts w:cs="Arial"/>
        </w:rPr>
        <w:t>. Pearson College Division.</w:t>
      </w:r>
    </w:p>
    <w:p w14:paraId="1CD6E789" w14:textId="77777777" w:rsidR="00FF5D6B" w:rsidRPr="00B91737" w:rsidRDefault="00FF5D6B" w:rsidP="00852238">
      <w:pPr>
        <w:jc w:val="left"/>
        <w:rPr>
          <w:rFonts w:cs="Arial"/>
        </w:rPr>
      </w:pPr>
      <w:r w:rsidRPr="00B91737">
        <w:rPr>
          <w:rFonts w:cs="Arial"/>
        </w:rPr>
        <w:t xml:space="preserve">Kotler, P. and Keller, K.L. (2016). </w:t>
      </w:r>
      <w:r w:rsidRPr="00B91737">
        <w:rPr>
          <w:rFonts w:cs="Arial"/>
          <w:i/>
          <w:iCs/>
        </w:rPr>
        <w:t>Marketing Management</w:t>
      </w:r>
      <w:r w:rsidRPr="00B91737">
        <w:rPr>
          <w:rFonts w:cs="Arial"/>
        </w:rPr>
        <w:t>. 15th ed. Pearson.</w:t>
      </w:r>
    </w:p>
    <w:p w14:paraId="7B7D21BF" w14:textId="77777777" w:rsidR="00FF5D6B" w:rsidRPr="00B91737" w:rsidRDefault="00FF5D6B" w:rsidP="00852238">
      <w:pPr>
        <w:jc w:val="left"/>
        <w:rPr>
          <w:rFonts w:cs="Arial"/>
        </w:rPr>
      </w:pPr>
      <w:r w:rsidRPr="00B91737">
        <w:rPr>
          <w:rFonts w:cs="Arial"/>
        </w:rPr>
        <w:t xml:space="preserve">Mintel (2023). </w:t>
      </w:r>
      <w:r w:rsidRPr="00B91737">
        <w:rPr>
          <w:rFonts w:cs="Arial"/>
          <w:i/>
          <w:iCs/>
        </w:rPr>
        <w:t>Mintel Announces Global Consumer Trends for 2023</w:t>
      </w:r>
      <w:r w:rsidRPr="00B91737">
        <w:rPr>
          <w:rFonts w:cs="Arial"/>
        </w:rPr>
        <w:t>. [online] www.mintel.com. Available at: https://www.mintel.com/press-centre/mintel-announces-global-consumer-trends-for-2023/.</w:t>
      </w:r>
    </w:p>
    <w:p w14:paraId="0A849852" w14:textId="4B7D9FCE" w:rsidR="00FF5D6B" w:rsidRPr="00B91737" w:rsidRDefault="00FF5D6B" w:rsidP="00852238">
      <w:pPr>
        <w:jc w:val="left"/>
        <w:rPr>
          <w:rFonts w:cs="Arial"/>
        </w:rPr>
      </w:pPr>
      <w:r w:rsidRPr="00B91737">
        <w:rPr>
          <w:rFonts w:cs="Arial"/>
        </w:rPr>
        <w:t xml:space="preserve">Omori, H. and Kanouda, A. (2021). A Trend of Home and Consumer Appliances in Japan: the past 50 Years and the Future. </w:t>
      </w:r>
      <w:r w:rsidRPr="00B91737">
        <w:rPr>
          <w:rFonts w:cs="Arial"/>
          <w:i/>
          <w:iCs/>
        </w:rPr>
        <w:t>IEEJ Transactions on Electrical and Electronic Engineering</w:t>
      </w:r>
      <w:r w:rsidRPr="00B91737">
        <w:rPr>
          <w:rFonts w:cs="Arial"/>
        </w:rPr>
        <w:t>, 16(3), pp.340–348. Doi: https://doi.org/10.1002/tee.23302.</w:t>
      </w:r>
    </w:p>
    <w:p w14:paraId="39902668" w14:textId="1C0A9F61" w:rsidR="00FF5D6B" w:rsidRPr="00B91737" w:rsidRDefault="00FF5D6B" w:rsidP="00852238">
      <w:pPr>
        <w:jc w:val="left"/>
        <w:rPr>
          <w:rFonts w:cs="Arial"/>
        </w:rPr>
      </w:pPr>
      <w:r w:rsidRPr="00B91737">
        <w:rPr>
          <w:rFonts w:cs="Arial"/>
        </w:rPr>
        <w:t xml:space="preserve">Porter, M.E. (1985). </w:t>
      </w:r>
      <w:r w:rsidRPr="00B91737">
        <w:rPr>
          <w:rFonts w:cs="Arial"/>
          <w:i/>
          <w:iCs/>
        </w:rPr>
        <w:t>Competitive Advantage: Creating and Sustaining Superior Performance.</w:t>
      </w:r>
      <w:r w:rsidRPr="00B91737">
        <w:rPr>
          <w:rFonts w:cs="Arial"/>
        </w:rPr>
        <w:t xml:space="preserve"> [Online] Riverside: Free Press. Available at: https://resource.1st.ir/PortalImageDb/ScientificContent/182225f9-188a-4f24-ad2a-05b1d8944668/Competitive%20Advantage.pdf.</w:t>
      </w:r>
    </w:p>
    <w:p w14:paraId="6A1E3AC5" w14:textId="77777777" w:rsidR="00FF5D6B" w:rsidRPr="00B91737" w:rsidRDefault="00FF5D6B" w:rsidP="00852238">
      <w:pPr>
        <w:jc w:val="left"/>
        <w:rPr>
          <w:rFonts w:cs="Arial"/>
        </w:rPr>
      </w:pPr>
      <w:r w:rsidRPr="00B91737">
        <w:rPr>
          <w:rFonts w:cs="Arial"/>
        </w:rPr>
        <w:t xml:space="preserve">Ramasubbu, N., Mithas, S. and Krishnan, M.S. (2008). High tech, High touch: the Effect of Employee Skills and Customer Heterogeneity on Customer Satisfaction with </w:t>
      </w:r>
      <w:r w:rsidRPr="00B91737">
        <w:rPr>
          <w:rFonts w:cs="Arial"/>
        </w:rPr>
        <w:lastRenderedPageBreak/>
        <w:t xml:space="preserve">Enterprise System Support Services. </w:t>
      </w:r>
      <w:r w:rsidRPr="00B91737">
        <w:rPr>
          <w:rFonts w:cs="Arial"/>
          <w:i/>
          <w:iCs/>
        </w:rPr>
        <w:t>Decision Support Systems</w:t>
      </w:r>
      <w:r w:rsidRPr="00B91737">
        <w:rPr>
          <w:rFonts w:cs="Arial"/>
        </w:rPr>
        <w:t>, 44(2), pp.509–523. doi:https://doi.org/10.1016/j.dss.2007.06.005.</w:t>
      </w:r>
    </w:p>
    <w:p w14:paraId="24C1935A" w14:textId="1C8DBE03" w:rsidR="00FF5D6B" w:rsidRPr="00B91737" w:rsidRDefault="00FF5D6B" w:rsidP="00852238">
      <w:pPr>
        <w:jc w:val="left"/>
        <w:rPr>
          <w:rFonts w:cs="Arial"/>
        </w:rPr>
      </w:pPr>
      <w:r w:rsidRPr="00B91737">
        <w:rPr>
          <w:rFonts w:cs="Arial"/>
        </w:rPr>
        <w:t xml:space="preserve">Solomon, M.R. and Panda, T.K. (2020). </w:t>
      </w:r>
      <w:r w:rsidRPr="00B91737">
        <w:rPr>
          <w:rFonts w:cs="Arial"/>
          <w:i/>
          <w:iCs/>
        </w:rPr>
        <w:t xml:space="preserve">Consumer </w:t>
      </w:r>
      <w:r w:rsidR="006C3BDE">
        <w:rPr>
          <w:rFonts w:cs="Arial"/>
          <w:i/>
          <w:iCs/>
        </w:rPr>
        <w:t>Behaviour</w:t>
      </w:r>
      <w:r w:rsidRPr="00B91737">
        <w:rPr>
          <w:rFonts w:cs="Arial"/>
          <w:i/>
          <w:iCs/>
        </w:rPr>
        <w:t>, Buying, Having, and Being</w:t>
      </w:r>
      <w:r w:rsidRPr="00B91737">
        <w:rPr>
          <w:rFonts w:cs="Arial"/>
        </w:rPr>
        <w:t>. Pearson Education India.</w:t>
      </w:r>
    </w:p>
    <w:p w14:paraId="313E99DF" w14:textId="3C9CA16C" w:rsidR="00FF5D6B" w:rsidRPr="00B91737" w:rsidRDefault="00FF5D6B" w:rsidP="00852238">
      <w:pPr>
        <w:jc w:val="left"/>
        <w:rPr>
          <w:rFonts w:cs="Arial"/>
        </w:rPr>
      </w:pPr>
      <w:r w:rsidRPr="00B91737">
        <w:rPr>
          <w:rFonts w:cs="Arial"/>
        </w:rPr>
        <w:t xml:space="preserve">Statista (2025). </w:t>
      </w:r>
      <w:r w:rsidRPr="00B91737">
        <w:rPr>
          <w:rFonts w:cs="Arial"/>
          <w:i/>
          <w:iCs/>
        </w:rPr>
        <w:t>Smart Home - Worldwide | Statista Market Forecast</w:t>
      </w:r>
      <w:r w:rsidRPr="00B91737">
        <w:rPr>
          <w:rFonts w:cs="Arial"/>
        </w:rPr>
        <w:t>. [online] Statista. Available at: https://www.statista.com/outlook/cmo/smart-home/worldwide?srsltid=AfmBOor-f3Tixz9uTgFHWhjVUswd8eTXdXJ_9qaRoch2Zw-S58Nbb1t3.</w:t>
      </w:r>
    </w:p>
    <w:p w14:paraId="705E8802" w14:textId="04BF3A22" w:rsidR="00FF5D6B" w:rsidRDefault="00B91737" w:rsidP="00852238">
      <w:pPr>
        <w:jc w:val="left"/>
        <w:rPr>
          <w:rFonts w:cs="Arial"/>
        </w:rPr>
      </w:pPr>
      <w:r w:rsidRPr="00B91737">
        <w:rPr>
          <w:rFonts w:cs="Arial"/>
        </w:rPr>
        <w:t xml:space="preserve">Yin, J. and Krotova, T.F., </w:t>
      </w:r>
      <w:r w:rsidR="00BE442C">
        <w:rPr>
          <w:rFonts w:cs="Arial"/>
        </w:rPr>
        <w:t>(</w:t>
      </w:r>
      <w:r w:rsidRPr="00B91737">
        <w:rPr>
          <w:rFonts w:cs="Arial"/>
        </w:rPr>
        <w:t>2023</w:t>
      </w:r>
      <w:r w:rsidR="00BE442C">
        <w:rPr>
          <w:rFonts w:cs="Arial"/>
        </w:rPr>
        <w:t>)</w:t>
      </w:r>
      <w:r w:rsidRPr="00B91737">
        <w:rPr>
          <w:rFonts w:cs="Arial"/>
        </w:rPr>
        <w:t xml:space="preserve">. Study of modern trends in </w:t>
      </w:r>
      <w:r w:rsidR="006C3BDE">
        <w:rPr>
          <w:rFonts w:cs="Arial"/>
        </w:rPr>
        <w:t xml:space="preserve">the </w:t>
      </w:r>
      <w:r w:rsidRPr="00B91737">
        <w:rPr>
          <w:rFonts w:cs="Arial"/>
        </w:rPr>
        <w:t>innovative design of household appliances. Art and Design.</w:t>
      </w:r>
    </w:p>
    <w:p w14:paraId="48951365" w14:textId="77777777" w:rsidR="00C4195D" w:rsidRPr="00950CCF" w:rsidRDefault="00C4195D" w:rsidP="00950CCF">
      <w:pPr>
        <w:jc w:val="left"/>
        <w:rPr>
          <w:rFonts w:cs="Arial"/>
        </w:rPr>
      </w:pPr>
    </w:p>
    <w:sectPr w:rsidR="00C4195D" w:rsidRPr="00950CCF" w:rsidSect="00A76FD4">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B6F55" w14:textId="77777777" w:rsidR="00A739E7" w:rsidRDefault="00A739E7" w:rsidP="00A76FD4">
      <w:pPr>
        <w:spacing w:line="240" w:lineRule="auto"/>
      </w:pPr>
      <w:r>
        <w:separator/>
      </w:r>
    </w:p>
  </w:endnote>
  <w:endnote w:type="continuationSeparator" w:id="0">
    <w:p w14:paraId="50E9BAB5" w14:textId="77777777" w:rsidR="00A739E7" w:rsidRDefault="00A739E7" w:rsidP="00A76F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017594"/>
      <w:docPartObj>
        <w:docPartGallery w:val="Page Numbers (Bottom of Page)"/>
        <w:docPartUnique/>
      </w:docPartObj>
    </w:sdtPr>
    <w:sdtContent>
      <w:p w14:paraId="131FEF45" w14:textId="77777777" w:rsidR="00A77CA1" w:rsidRDefault="00A77CA1">
        <w:pPr>
          <w:pStyle w:val="Footer"/>
          <w:jc w:val="right"/>
        </w:pPr>
        <w:r>
          <w:fldChar w:fldCharType="begin"/>
        </w:r>
        <w:r>
          <w:instrText xml:space="preserve"> PAGE   \* MERGEFORMAT </w:instrText>
        </w:r>
        <w:r>
          <w:fldChar w:fldCharType="separate"/>
        </w:r>
        <w:r w:rsidR="002D70D9">
          <w:rPr>
            <w:noProof/>
          </w:rPr>
          <w:t>6</w:t>
        </w:r>
        <w:r>
          <w:rPr>
            <w:noProof/>
          </w:rPr>
          <w:fldChar w:fldCharType="end"/>
        </w:r>
      </w:p>
    </w:sdtContent>
  </w:sdt>
  <w:p w14:paraId="131FEF46" w14:textId="77777777" w:rsidR="00A77CA1" w:rsidRDefault="00A77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AB6CDF" w14:textId="77777777" w:rsidR="00A739E7" w:rsidRDefault="00A739E7" w:rsidP="00A76FD4">
      <w:pPr>
        <w:spacing w:line="240" w:lineRule="auto"/>
      </w:pPr>
      <w:r>
        <w:separator/>
      </w:r>
    </w:p>
  </w:footnote>
  <w:footnote w:type="continuationSeparator" w:id="0">
    <w:p w14:paraId="10268DE3" w14:textId="77777777" w:rsidR="00A739E7" w:rsidRDefault="00A739E7" w:rsidP="00A76F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410C1"/>
    <w:multiLevelType w:val="hybridMultilevel"/>
    <w:tmpl w:val="EFDEC55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27EE7"/>
    <w:multiLevelType w:val="hybridMultilevel"/>
    <w:tmpl w:val="62C81CE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22123"/>
    <w:multiLevelType w:val="hybridMultilevel"/>
    <w:tmpl w:val="DA463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013402"/>
    <w:multiLevelType w:val="hybridMultilevel"/>
    <w:tmpl w:val="D76E3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EA2528"/>
    <w:multiLevelType w:val="hybridMultilevel"/>
    <w:tmpl w:val="58A2C50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5711E"/>
    <w:multiLevelType w:val="hybridMultilevel"/>
    <w:tmpl w:val="C974E024"/>
    <w:lvl w:ilvl="0" w:tplc="50DEC35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82951">
    <w:abstractNumId w:val="0"/>
  </w:num>
  <w:num w:numId="2" w16cid:durableId="821890763">
    <w:abstractNumId w:val="1"/>
  </w:num>
  <w:num w:numId="3" w16cid:durableId="39136877">
    <w:abstractNumId w:val="4"/>
  </w:num>
  <w:num w:numId="4" w16cid:durableId="188639867">
    <w:abstractNumId w:val="5"/>
  </w:num>
  <w:num w:numId="5" w16cid:durableId="436146646">
    <w:abstractNumId w:val="2"/>
  </w:num>
  <w:num w:numId="6" w16cid:durableId="12381293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346"/>
    <w:rsid w:val="00002A05"/>
    <w:rsid w:val="00025668"/>
    <w:rsid w:val="00032FDC"/>
    <w:rsid w:val="000358D4"/>
    <w:rsid w:val="0003701C"/>
    <w:rsid w:val="00147D8D"/>
    <w:rsid w:val="00175E45"/>
    <w:rsid w:val="0018232A"/>
    <w:rsid w:val="00186C0E"/>
    <w:rsid w:val="001B5EEF"/>
    <w:rsid w:val="001B5F13"/>
    <w:rsid w:val="001C32CC"/>
    <w:rsid w:val="001F6019"/>
    <w:rsid w:val="00231A60"/>
    <w:rsid w:val="00236E24"/>
    <w:rsid w:val="00257B77"/>
    <w:rsid w:val="00274CAC"/>
    <w:rsid w:val="00284369"/>
    <w:rsid w:val="00290B2F"/>
    <w:rsid w:val="002B5C8F"/>
    <w:rsid w:val="002D3118"/>
    <w:rsid w:val="002D3569"/>
    <w:rsid w:val="002D70D9"/>
    <w:rsid w:val="002F1F5D"/>
    <w:rsid w:val="00325D6E"/>
    <w:rsid w:val="00336E45"/>
    <w:rsid w:val="0037026D"/>
    <w:rsid w:val="003F6BEF"/>
    <w:rsid w:val="00437DF5"/>
    <w:rsid w:val="00492FA5"/>
    <w:rsid w:val="004F5968"/>
    <w:rsid w:val="00545086"/>
    <w:rsid w:val="0059281E"/>
    <w:rsid w:val="005A6AC0"/>
    <w:rsid w:val="005D055F"/>
    <w:rsid w:val="005D1192"/>
    <w:rsid w:val="005D63FA"/>
    <w:rsid w:val="005F4A91"/>
    <w:rsid w:val="006A540E"/>
    <w:rsid w:val="006C3BDE"/>
    <w:rsid w:val="00852238"/>
    <w:rsid w:val="008E6BB0"/>
    <w:rsid w:val="00915904"/>
    <w:rsid w:val="0092553F"/>
    <w:rsid w:val="0093248C"/>
    <w:rsid w:val="009474EF"/>
    <w:rsid w:val="00950CCF"/>
    <w:rsid w:val="00976FE0"/>
    <w:rsid w:val="009B523F"/>
    <w:rsid w:val="00A15AD6"/>
    <w:rsid w:val="00A22037"/>
    <w:rsid w:val="00A544A2"/>
    <w:rsid w:val="00A57824"/>
    <w:rsid w:val="00A62E8C"/>
    <w:rsid w:val="00A739E7"/>
    <w:rsid w:val="00A76FD4"/>
    <w:rsid w:val="00A77CA1"/>
    <w:rsid w:val="00A90B17"/>
    <w:rsid w:val="00AB2AF1"/>
    <w:rsid w:val="00AC6C49"/>
    <w:rsid w:val="00B03B92"/>
    <w:rsid w:val="00B91737"/>
    <w:rsid w:val="00B97D05"/>
    <w:rsid w:val="00BE442C"/>
    <w:rsid w:val="00BE6346"/>
    <w:rsid w:val="00BF663C"/>
    <w:rsid w:val="00C4195D"/>
    <w:rsid w:val="00C7282B"/>
    <w:rsid w:val="00C87065"/>
    <w:rsid w:val="00C94EB0"/>
    <w:rsid w:val="00CF2BDC"/>
    <w:rsid w:val="00D228B3"/>
    <w:rsid w:val="00D41BA8"/>
    <w:rsid w:val="00D57E80"/>
    <w:rsid w:val="00DA6B63"/>
    <w:rsid w:val="00E8161F"/>
    <w:rsid w:val="00E90F5C"/>
    <w:rsid w:val="00E92206"/>
    <w:rsid w:val="00EE71CE"/>
    <w:rsid w:val="00F626A7"/>
    <w:rsid w:val="00F80D3B"/>
    <w:rsid w:val="00FB202D"/>
    <w:rsid w:val="00FD4F69"/>
    <w:rsid w:val="00FF5D6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FEF40"/>
  <w15:docId w15:val="{A323232A-9AF0-4DF1-AB69-35E57E9E4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737"/>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BE442C"/>
    <w:pPr>
      <w:keepNext/>
      <w:keepLines/>
      <w:spacing w:before="120"/>
      <w:outlineLvl w:val="0"/>
    </w:pPr>
    <w:rPr>
      <w:rFonts w:eastAsiaTheme="majorEastAsia" w:cstheme="majorBidi"/>
      <w:b/>
      <w:bCs/>
      <w:color w:val="000000" w:themeColor="text1"/>
      <w:sz w:val="36"/>
      <w:szCs w:val="28"/>
    </w:rPr>
  </w:style>
  <w:style w:type="paragraph" w:styleId="Heading2">
    <w:name w:val="heading 2"/>
    <w:basedOn w:val="Normal"/>
    <w:next w:val="Normal"/>
    <w:link w:val="Heading2Char"/>
    <w:uiPriority w:val="9"/>
    <w:unhideWhenUsed/>
    <w:qFormat/>
    <w:rsid w:val="00A90B17"/>
    <w:pPr>
      <w:keepNext/>
      <w:keepLines/>
      <w:spacing w:before="40" w:after="80"/>
      <w:outlineLvl w:val="1"/>
    </w:pPr>
    <w:rPr>
      <w:rFonts w:eastAsiaTheme="majorEastAsia" w:cstheme="majorBidi"/>
      <w:b/>
      <w:bCs/>
      <w:i/>
      <w:color w:val="1F497D" w:themeColor="text2"/>
      <w:sz w:val="30"/>
      <w:szCs w:val="26"/>
    </w:rPr>
  </w:style>
  <w:style w:type="paragraph" w:styleId="Heading3">
    <w:name w:val="heading 3"/>
    <w:basedOn w:val="Normal"/>
    <w:next w:val="Normal"/>
    <w:link w:val="Heading3Char"/>
    <w:uiPriority w:val="9"/>
    <w:semiHidden/>
    <w:unhideWhenUsed/>
    <w:qFormat/>
    <w:rsid w:val="00BE6346"/>
    <w:pPr>
      <w:keepNext/>
      <w:keepLines/>
      <w:spacing w:before="20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442C"/>
    <w:rPr>
      <w:rFonts w:ascii="Arial" w:eastAsiaTheme="majorEastAsia" w:hAnsi="Arial" w:cstheme="majorBidi"/>
      <w:b/>
      <w:bCs/>
      <w:color w:val="000000" w:themeColor="text1"/>
      <w:sz w:val="36"/>
      <w:szCs w:val="28"/>
    </w:rPr>
  </w:style>
  <w:style w:type="character" w:customStyle="1" w:styleId="Heading2Char">
    <w:name w:val="Heading 2 Char"/>
    <w:basedOn w:val="DefaultParagraphFont"/>
    <w:link w:val="Heading2"/>
    <w:uiPriority w:val="9"/>
    <w:rsid w:val="00A90B17"/>
    <w:rPr>
      <w:rFonts w:ascii="Arial" w:eastAsiaTheme="majorEastAsia" w:hAnsi="Arial" w:cstheme="majorBidi"/>
      <w:b/>
      <w:bCs/>
      <w:i/>
      <w:color w:val="1F497D" w:themeColor="text2"/>
      <w:sz w:val="30"/>
      <w:szCs w:val="26"/>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paragraph" w:styleId="ListParagraph">
    <w:name w:val="List Paragraph"/>
    <w:basedOn w:val="Normal"/>
    <w:uiPriority w:val="34"/>
    <w:qFormat/>
    <w:rsid w:val="00A57824"/>
    <w:pPr>
      <w:ind w:left="720"/>
      <w:contextualSpacing/>
    </w:pPr>
  </w:style>
  <w:style w:type="paragraph" w:styleId="TOCHeading">
    <w:name w:val="TOC Heading"/>
    <w:basedOn w:val="Heading1"/>
    <w:next w:val="Normal"/>
    <w:uiPriority w:val="39"/>
    <w:unhideWhenUsed/>
    <w:qFormat/>
    <w:rsid w:val="00FD4F69"/>
    <w:pPr>
      <w:spacing w:before="240" w:line="259" w:lineRule="auto"/>
      <w:jc w:val="left"/>
      <w:outlineLvl w:val="9"/>
    </w:pPr>
    <w:rPr>
      <w:rFonts w:asciiTheme="majorHAnsi" w:hAnsiTheme="majorHAnsi"/>
      <w:b w:val="0"/>
      <w:bCs w:val="0"/>
      <w:color w:val="365F91" w:themeColor="accent1" w:themeShade="BF"/>
      <w:sz w:val="32"/>
      <w:szCs w:val="32"/>
      <w:lang w:val="en-GB" w:eastAsia="en-GB" w:bidi="bn-BD"/>
    </w:rPr>
  </w:style>
  <w:style w:type="paragraph" w:styleId="TOC1">
    <w:name w:val="toc 1"/>
    <w:basedOn w:val="Normal"/>
    <w:next w:val="Normal"/>
    <w:autoRedefine/>
    <w:uiPriority w:val="39"/>
    <w:unhideWhenUsed/>
    <w:rsid w:val="00FD4F69"/>
    <w:pPr>
      <w:spacing w:after="100"/>
    </w:pPr>
  </w:style>
  <w:style w:type="paragraph" w:styleId="TOC2">
    <w:name w:val="toc 2"/>
    <w:basedOn w:val="Normal"/>
    <w:next w:val="Normal"/>
    <w:autoRedefine/>
    <w:uiPriority w:val="39"/>
    <w:unhideWhenUsed/>
    <w:rsid w:val="00FD4F69"/>
    <w:pPr>
      <w:spacing w:after="100"/>
      <w:ind w:left="240"/>
    </w:pPr>
  </w:style>
  <w:style w:type="character" w:styleId="Hyperlink">
    <w:name w:val="Hyperlink"/>
    <w:basedOn w:val="DefaultParagraphFont"/>
    <w:uiPriority w:val="99"/>
    <w:unhideWhenUsed/>
    <w:rsid w:val="00FD4F69"/>
    <w:rPr>
      <w:color w:val="0000FF" w:themeColor="hyperlink"/>
      <w:u w:val="single"/>
    </w:rPr>
  </w:style>
  <w:style w:type="table" w:styleId="TableGrid">
    <w:name w:val="Table Grid"/>
    <w:basedOn w:val="TableNormal"/>
    <w:uiPriority w:val="59"/>
    <w:rsid w:val="00AC6C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626A7"/>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95704">
      <w:bodyDiv w:val="1"/>
      <w:marLeft w:val="0"/>
      <w:marRight w:val="0"/>
      <w:marTop w:val="0"/>
      <w:marBottom w:val="0"/>
      <w:divBdr>
        <w:top w:val="none" w:sz="0" w:space="0" w:color="auto"/>
        <w:left w:val="none" w:sz="0" w:space="0" w:color="auto"/>
        <w:bottom w:val="none" w:sz="0" w:space="0" w:color="auto"/>
        <w:right w:val="none" w:sz="0" w:space="0" w:color="auto"/>
      </w:divBdr>
    </w:div>
    <w:div w:id="65151640">
      <w:bodyDiv w:val="1"/>
      <w:marLeft w:val="0"/>
      <w:marRight w:val="0"/>
      <w:marTop w:val="0"/>
      <w:marBottom w:val="0"/>
      <w:divBdr>
        <w:top w:val="none" w:sz="0" w:space="0" w:color="auto"/>
        <w:left w:val="none" w:sz="0" w:space="0" w:color="auto"/>
        <w:bottom w:val="none" w:sz="0" w:space="0" w:color="auto"/>
        <w:right w:val="none" w:sz="0" w:space="0" w:color="auto"/>
      </w:divBdr>
    </w:div>
    <w:div w:id="70279946">
      <w:bodyDiv w:val="1"/>
      <w:marLeft w:val="0"/>
      <w:marRight w:val="0"/>
      <w:marTop w:val="0"/>
      <w:marBottom w:val="0"/>
      <w:divBdr>
        <w:top w:val="none" w:sz="0" w:space="0" w:color="auto"/>
        <w:left w:val="none" w:sz="0" w:space="0" w:color="auto"/>
        <w:bottom w:val="none" w:sz="0" w:space="0" w:color="auto"/>
        <w:right w:val="none" w:sz="0" w:space="0" w:color="auto"/>
      </w:divBdr>
    </w:div>
    <w:div w:id="96799458">
      <w:bodyDiv w:val="1"/>
      <w:marLeft w:val="0"/>
      <w:marRight w:val="0"/>
      <w:marTop w:val="0"/>
      <w:marBottom w:val="0"/>
      <w:divBdr>
        <w:top w:val="none" w:sz="0" w:space="0" w:color="auto"/>
        <w:left w:val="none" w:sz="0" w:space="0" w:color="auto"/>
        <w:bottom w:val="none" w:sz="0" w:space="0" w:color="auto"/>
        <w:right w:val="none" w:sz="0" w:space="0" w:color="auto"/>
      </w:divBdr>
    </w:div>
    <w:div w:id="132139478">
      <w:bodyDiv w:val="1"/>
      <w:marLeft w:val="0"/>
      <w:marRight w:val="0"/>
      <w:marTop w:val="0"/>
      <w:marBottom w:val="0"/>
      <w:divBdr>
        <w:top w:val="none" w:sz="0" w:space="0" w:color="auto"/>
        <w:left w:val="none" w:sz="0" w:space="0" w:color="auto"/>
        <w:bottom w:val="none" w:sz="0" w:space="0" w:color="auto"/>
        <w:right w:val="none" w:sz="0" w:space="0" w:color="auto"/>
      </w:divBdr>
    </w:div>
    <w:div w:id="275210616">
      <w:bodyDiv w:val="1"/>
      <w:marLeft w:val="0"/>
      <w:marRight w:val="0"/>
      <w:marTop w:val="0"/>
      <w:marBottom w:val="0"/>
      <w:divBdr>
        <w:top w:val="none" w:sz="0" w:space="0" w:color="auto"/>
        <w:left w:val="none" w:sz="0" w:space="0" w:color="auto"/>
        <w:bottom w:val="none" w:sz="0" w:space="0" w:color="auto"/>
        <w:right w:val="none" w:sz="0" w:space="0" w:color="auto"/>
      </w:divBdr>
    </w:div>
    <w:div w:id="321979561">
      <w:bodyDiv w:val="1"/>
      <w:marLeft w:val="0"/>
      <w:marRight w:val="0"/>
      <w:marTop w:val="0"/>
      <w:marBottom w:val="0"/>
      <w:divBdr>
        <w:top w:val="none" w:sz="0" w:space="0" w:color="auto"/>
        <w:left w:val="none" w:sz="0" w:space="0" w:color="auto"/>
        <w:bottom w:val="none" w:sz="0" w:space="0" w:color="auto"/>
        <w:right w:val="none" w:sz="0" w:space="0" w:color="auto"/>
      </w:divBdr>
    </w:div>
    <w:div w:id="346062684">
      <w:bodyDiv w:val="1"/>
      <w:marLeft w:val="0"/>
      <w:marRight w:val="0"/>
      <w:marTop w:val="0"/>
      <w:marBottom w:val="0"/>
      <w:divBdr>
        <w:top w:val="none" w:sz="0" w:space="0" w:color="auto"/>
        <w:left w:val="none" w:sz="0" w:space="0" w:color="auto"/>
        <w:bottom w:val="none" w:sz="0" w:space="0" w:color="auto"/>
        <w:right w:val="none" w:sz="0" w:space="0" w:color="auto"/>
      </w:divBdr>
    </w:div>
    <w:div w:id="381683368">
      <w:bodyDiv w:val="1"/>
      <w:marLeft w:val="0"/>
      <w:marRight w:val="0"/>
      <w:marTop w:val="0"/>
      <w:marBottom w:val="0"/>
      <w:divBdr>
        <w:top w:val="none" w:sz="0" w:space="0" w:color="auto"/>
        <w:left w:val="none" w:sz="0" w:space="0" w:color="auto"/>
        <w:bottom w:val="none" w:sz="0" w:space="0" w:color="auto"/>
        <w:right w:val="none" w:sz="0" w:space="0" w:color="auto"/>
      </w:divBdr>
      <w:divsChild>
        <w:div w:id="671302011">
          <w:marLeft w:val="0"/>
          <w:marRight w:val="0"/>
          <w:marTop w:val="0"/>
          <w:marBottom w:val="0"/>
          <w:divBdr>
            <w:top w:val="none" w:sz="0" w:space="0" w:color="auto"/>
            <w:left w:val="none" w:sz="0" w:space="0" w:color="auto"/>
            <w:bottom w:val="none" w:sz="0" w:space="0" w:color="auto"/>
            <w:right w:val="none" w:sz="0" w:space="0" w:color="auto"/>
          </w:divBdr>
        </w:div>
      </w:divsChild>
    </w:div>
    <w:div w:id="417680653">
      <w:bodyDiv w:val="1"/>
      <w:marLeft w:val="0"/>
      <w:marRight w:val="0"/>
      <w:marTop w:val="0"/>
      <w:marBottom w:val="0"/>
      <w:divBdr>
        <w:top w:val="none" w:sz="0" w:space="0" w:color="auto"/>
        <w:left w:val="none" w:sz="0" w:space="0" w:color="auto"/>
        <w:bottom w:val="none" w:sz="0" w:space="0" w:color="auto"/>
        <w:right w:val="none" w:sz="0" w:space="0" w:color="auto"/>
      </w:divBdr>
    </w:div>
    <w:div w:id="446237126">
      <w:bodyDiv w:val="1"/>
      <w:marLeft w:val="0"/>
      <w:marRight w:val="0"/>
      <w:marTop w:val="0"/>
      <w:marBottom w:val="0"/>
      <w:divBdr>
        <w:top w:val="none" w:sz="0" w:space="0" w:color="auto"/>
        <w:left w:val="none" w:sz="0" w:space="0" w:color="auto"/>
        <w:bottom w:val="none" w:sz="0" w:space="0" w:color="auto"/>
        <w:right w:val="none" w:sz="0" w:space="0" w:color="auto"/>
      </w:divBdr>
    </w:div>
    <w:div w:id="694505990">
      <w:bodyDiv w:val="1"/>
      <w:marLeft w:val="0"/>
      <w:marRight w:val="0"/>
      <w:marTop w:val="0"/>
      <w:marBottom w:val="0"/>
      <w:divBdr>
        <w:top w:val="none" w:sz="0" w:space="0" w:color="auto"/>
        <w:left w:val="none" w:sz="0" w:space="0" w:color="auto"/>
        <w:bottom w:val="none" w:sz="0" w:space="0" w:color="auto"/>
        <w:right w:val="none" w:sz="0" w:space="0" w:color="auto"/>
      </w:divBdr>
    </w:div>
    <w:div w:id="733814542">
      <w:bodyDiv w:val="1"/>
      <w:marLeft w:val="0"/>
      <w:marRight w:val="0"/>
      <w:marTop w:val="0"/>
      <w:marBottom w:val="0"/>
      <w:divBdr>
        <w:top w:val="none" w:sz="0" w:space="0" w:color="auto"/>
        <w:left w:val="none" w:sz="0" w:space="0" w:color="auto"/>
        <w:bottom w:val="none" w:sz="0" w:space="0" w:color="auto"/>
        <w:right w:val="none" w:sz="0" w:space="0" w:color="auto"/>
      </w:divBdr>
    </w:div>
    <w:div w:id="777062691">
      <w:bodyDiv w:val="1"/>
      <w:marLeft w:val="0"/>
      <w:marRight w:val="0"/>
      <w:marTop w:val="0"/>
      <w:marBottom w:val="0"/>
      <w:divBdr>
        <w:top w:val="none" w:sz="0" w:space="0" w:color="auto"/>
        <w:left w:val="none" w:sz="0" w:space="0" w:color="auto"/>
        <w:bottom w:val="none" w:sz="0" w:space="0" w:color="auto"/>
        <w:right w:val="none" w:sz="0" w:space="0" w:color="auto"/>
      </w:divBdr>
    </w:div>
    <w:div w:id="861628211">
      <w:bodyDiv w:val="1"/>
      <w:marLeft w:val="0"/>
      <w:marRight w:val="0"/>
      <w:marTop w:val="0"/>
      <w:marBottom w:val="0"/>
      <w:divBdr>
        <w:top w:val="none" w:sz="0" w:space="0" w:color="auto"/>
        <w:left w:val="none" w:sz="0" w:space="0" w:color="auto"/>
        <w:bottom w:val="none" w:sz="0" w:space="0" w:color="auto"/>
        <w:right w:val="none" w:sz="0" w:space="0" w:color="auto"/>
      </w:divBdr>
    </w:div>
    <w:div w:id="888299304">
      <w:bodyDiv w:val="1"/>
      <w:marLeft w:val="0"/>
      <w:marRight w:val="0"/>
      <w:marTop w:val="0"/>
      <w:marBottom w:val="0"/>
      <w:divBdr>
        <w:top w:val="none" w:sz="0" w:space="0" w:color="auto"/>
        <w:left w:val="none" w:sz="0" w:space="0" w:color="auto"/>
        <w:bottom w:val="none" w:sz="0" w:space="0" w:color="auto"/>
        <w:right w:val="none" w:sz="0" w:space="0" w:color="auto"/>
      </w:divBdr>
    </w:div>
    <w:div w:id="983892398">
      <w:bodyDiv w:val="1"/>
      <w:marLeft w:val="0"/>
      <w:marRight w:val="0"/>
      <w:marTop w:val="0"/>
      <w:marBottom w:val="0"/>
      <w:divBdr>
        <w:top w:val="none" w:sz="0" w:space="0" w:color="auto"/>
        <w:left w:val="none" w:sz="0" w:space="0" w:color="auto"/>
        <w:bottom w:val="none" w:sz="0" w:space="0" w:color="auto"/>
        <w:right w:val="none" w:sz="0" w:space="0" w:color="auto"/>
      </w:divBdr>
    </w:div>
    <w:div w:id="1024942611">
      <w:bodyDiv w:val="1"/>
      <w:marLeft w:val="0"/>
      <w:marRight w:val="0"/>
      <w:marTop w:val="0"/>
      <w:marBottom w:val="0"/>
      <w:divBdr>
        <w:top w:val="none" w:sz="0" w:space="0" w:color="auto"/>
        <w:left w:val="none" w:sz="0" w:space="0" w:color="auto"/>
        <w:bottom w:val="none" w:sz="0" w:space="0" w:color="auto"/>
        <w:right w:val="none" w:sz="0" w:space="0" w:color="auto"/>
      </w:divBdr>
    </w:div>
    <w:div w:id="1027098353">
      <w:bodyDiv w:val="1"/>
      <w:marLeft w:val="0"/>
      <w:marRight w:val="0"/>
      <w:marTop w:val="0"/>
      <w:marBottom w:val="0"/>
      <w:divBdr>
        <w:top w:val="none" w:sz="0" w:space="0" w:color="auto"/>
        <w:left w:val="none" w:sz="0" w:space="0" w:color="auto"/>
        <w:bottom w:val="none" w:sz="0" w:space="0" w:color="auto"/>
        <w:right w:val="none" w:sz="0" w:space="0" w:color="auto"/>
      </w:divBdr>
    </w:div>
    <w:div w:id="1114446510">
      <w:bodyDiv w:val="1"/>
      <w:marLeft w:val="0"/>
      <w:marRight w:val="0"/>
      <w:marTop w:val="0"/>
      <w:marBottom w:val="0"/>
      <w:divBdr>
        <w:top w:val="none" w:sz="0" w:space="0" w:color="auto"/>
        <w:left w:val="none" w:sz="0" w:space="0" w:color="auto"/>
        <w:bottom w:val="none" w:sz="0" w:space="0" w:color="auto"/>
        <w:right w:val="none" w:sz="0" w:space="0" w:color="auto"/>
      </w:divBdr>
    </w:div>
    <w:div w:id="1186216051">
      <w:bodyDiv w:val="1"/>
      <w:marLeft w:val="0"/>
      <w:marRight w:val="0"/>
      <w:marTop w:val="0"/>
      <w:marBottom w:val="0"/>
      <w:divBdr>
        <w:top w:val="none" w:sz="0" w:space="0" w:color="auto"/>
        <w:left w:val="none" w:sz="0" w:space="0" w:color="auto"/>
        <w:bottom w:val="none" w:sz="0" w:space="0" w:color="auto"/>
        <w:right w:val="none" w:sz="0" w:space="0" w:color="auto"/>
      </w:divBdr>
      <w:divsChild>
        <w:div w:id="117378136">
          <w:marLeft w:val="0"/>
          <w:marRight w:val="0"/>
          <w:marTop w:val="0"/>
          <w:marBottom w:val="0"/>
          <w:divBdr>
            <w:top w:val="none" w:sz="0" w:space="0" w:color="auto"/>
            <w:left w:val="none" w:sz="0" w:space="0" w:color="auto"/>
            <w:bottom w:val="none" w:sz="0" w:space="0" w:color="auto"/>
            <w:right w:val="none" w:sz="0" w:space="0" w:color="auto"/>
          </w:divBdr>
        </w:div>
      </w:divsChild>
    </w:div>
    <w:div w:id="1198395777">
      <w:bodyDiv w:val="1"/>
      <w:marLeft w:val="0"/>
      <w:marRight w:val="0"/>
      <w:marTop w:val="0"/>
      <w:marBottom w:val="0"/>
      <w:divBdr>
        <w:top w:val="none" w:sz="0" w:space="0" w:color="auto"/>
        <w:left w:val="none" w:sz="0" w:space="0" w:color="auto"/>
        <w:bottom w:val="none" w:sz="0" w:space="0" w:color="auto"/>
        <w:right w:val="none" w:sz="0" w:space="0" w:color="auto"/>
      </w:divBdr>
      <w:divsChild>
        <w:div w:id="1170288417">
          <w:marLeft w:val="0"/>
          <w:marRight w:val="0"/>
          <w:marTop w:val="0"/>
          <w:marBottom w:val="0"/>
          <w:divBdr>
            <w:top w:val="none" w:sz="0" w:space="0" w:color="auto"/>
            <w:left w:val="none" w:sz="0" w:space="0" w:color="auto"/>
            <w:bottom w:val="none" w:sz="0" w:space="0" w:color="auto"/>
            <w:right w:val="none" w:sz="0" w:space="0" w:color="auto"/>
          </w:divBdr>
        </w:div>
      </w:divsChild>
    </w:div>
    <w:div w:id="1222714301">
      <w:bodyDiv w:val="1"/>
      <w:marLeft w:val="0"/>
      <w:marRight w:val="0"/>
      <w:marTop w:val="0"/>
      <w:marBottom w:val="0"/>
      <w:divBdr>
        <w:top w:val="none" w:sz="0" w:space="0" w:color="auto"/>
        <w:left w:val="none" w:sz="0" w:space="0" w:color="auto"/>
        <w:bottom w:val="none" w:sz="0" w:space="0" w:color="auto"/>
        <w:right w:val="none" w:sz="0" w:space="0" w:color="auto"/>
      </w:divBdr>
    </w:div>
    <w:div w:id="1318337911">
      <w:bodyDiv w:val="1"/>
      <w:marLeft w:val="0"/>
      <w:marRight w:val="0"/>
      <w:marTop w:val="0"/>
      <w:marBottom w:val="0"/>
      <w:divBdr>
        <w:top w:val="none" w:sz="0" w:space="0" w:color="auto"/>
        <w:left w:val="none" w:sz="0" w:space="0" w:color="auto"/>
        <w:bottom w:val="none" w:sz="0" w:space="0" w:color="auto"/>
        <w:right w:val="none" w:sz="0" w:space="0" w:color="auto"/>
      </w:divBdr>
    </w:div>
    <w:div w:id="1338341434">
      <w:bodyDiv w:val="1"/>
      <w:marLeft w:val="0"/>
      <w:marRight w:val="0"/>
      <w:marTop w:val="0"/>
      <w:marBottom w:val="0"/>
      <w:divBdr>
        <w:top w:val="none" w:sz="0" w:space="0" w:color="auto"/>
        <w:left w:val="none" w:sz="0" w:space="0" w:color="auto"/>
        <w:bottom w:val="none" w:sz="0" w:space="0" w:color="auto"/>
        <w:right w:val="none" w:sz="0" w:space="0" w:color="auto"/>
      </w:divBdr>
    </w:div>
    <w:div w:id="1372028652">
      <w:bodyDiv w:val="1"/>
      <w:marLeft w:val="0"/>
      <w:marRight w:val="0"/>
      <w:marTop w:val="0"/>
      <w:marBottom w:val="0"/>
      <w:divBdr>
        <w:top w:val="none" w:sz="0" w:space="0" w:color="auto"/>
        <w:left w:val="none" w:sz="0" w:space="0" w:color="auto"/>
        <w:bottom w:val="none" w:sz="0" w:space="0" w:color="auto"/>
        <w:right w:val="none" w:sz="0" w:space="0" w:color="auto"/>
      </w:divBdr>
    </w:div>
    <w:div w:id="1455294314">
      <w:bodyDiv w:val="1"/>
      <w:marLeft w:val="0"/>
      <w:marRight w:val="0"/>
      <w:marTop w:val="0"/>
      <w:marBottom w:val="0"/>
      <w:divBdr>
        <w:top w:val="none" w:sz="0" w:space="0" w:color="auto"/>
        <w:left w:val="none" w:sz="0" w:space="0" w:color="auto"/>
        <w:bottom w:val="none" w:sz="0" w:space="0" w:color="auto"/>
        <w:right w:val="none" w:sz="0" w:space="0" w:color="auto"/>
      </w:divBdr>
    </w:div>
    <w:div w:id="1535655828">
      <w:bodyDiv w:val="1"/>
      <w:marLeft w:val="0"/>
      <w:marRight w:val="0"/>
      <w:marTop w:val="0"/>
      <w:marBottom w:val="0"/>
      <w:divBdr>
        <w:top w:val="none" w:sz="0" w:space="0" w:color="auto"/>
        <w:left w:val="none" w:sz="0" w:space="0" w:color="auto"/>
        <w:bottom w:val="none" w:sz="0" w:space="0" w:color="auto"/>
        <w:right w:val="none" w:sz="0" w:space="0" w:color="auto"/>
      </w:divBdr>
    </w:div>
    <w:div w:id="1553350009">
      <w:bodyDiv w:val="1"/>
      <w:marLeft w:val="0"/>
      <w:marRight w:val="0"/>
      <w:marTop w:val="0"/>
      <w:marBottom w:val="0"/>
      <w:divBdr>
        <w:top w:val="none" w:sz="0" w:space="0" w:color="auto"/>
        <w:left w:val="none" w:sz="0" w:space="0" w:color="auto"/>
        <w:bottom w:val="none" w:sz="0" w:space="0" w:color="auto"/>
        <w:right w:val="none" w:sz="0" w:space="0" w:color="auto"/>
      </w:divBdr>
    </w:div>
    <w:div w:id="1670475814">
      <w:bodyDiv w:val="1"/>
      <w:marLeft w:val="0"/>
      <w:marRight w:val="0"/>
      <w:marTop w:val="0"/>
      <w:marBottom w:val="0"/>
      <w:divBdr>
        <w:top w:val="none" w:sz="0" w:space="0" w:color="auto"/>
        <w:left w:val="none" w:sz="0" w:space="0" w:color="auto"/>
        <w:bottom w:val="none" w:sz="0" w:space="0" w:color="auto"/>
        <w:right w:val="none" w:sz="0" w:space="0" w:color="auto"/>
      </w:divBdr>
    </w:div>
    <w:div w:id="1747461007">
      <w:bodyDiv w:val="1"/>
      <w:marLeft w:val="0"/>
      <w:marRight w:val="0"/>
      <w:marTop w:val="0"/>
      <w:marBottom w:val="0"/>
      <w:divBdr>
        <w:top w:val="none" w:sz="0" w:space="0" w:color="auto"/>
        <w:left w:val="none" w:sz="0" w:space="0" w:color="auto"/>
        <w:bottom w:val="none" w:sz="0" w:space="0" w:color="auto"/>
        <w:right w:val="none" w:sz="0" w:space="0" w:color="auto"/>
      </w:divBdr>
    </w:div>
    <w:div w:id="1791196601">
      <w:bodyDiv w:val="1"/>
      <w:marLeft w:val="0"/>
      <w:marRight w:val="0"/>
      <w:marTop w:val="0"/>
      <w:marBottom w:val="0"/>
      <w:divBdr>
        <w:top w:val="none" w:sz="0" w:space="0" w:color="auto"/>
        <w:left w:val="none" w:sz="0" w:space="0" w:color="auto"/>
        <w:bottom w:val="none" w:sz="0" w:space="0" w:color="auto"/>
        <w:right w:val="none" w:sz="0" w:space="0" w:color="auto"/>
      </w:divBdr>
    </w:div>
    <w:div w:id="1814827727">
      <w:bodyDiv w:val="1"/>
      <w:marLeft w:val="0"/>
      <w:marRight w:val="0"/>
      <w:marTop w:val="0"/>
      <w:marBottom w:val="0"/>
      <w:divBdr>
        <w:top w:val="none" w:sz="0" w:space="0" w:color="auto"/>
        <w:left w:val="none" w:sz="0" w:space="0" w:color="auto"/>
        <w:bottom w:val="none" w:sz="0" w:space="0" w:color="auto"/>
        <w:right w:val="none" w:sz="0" w:space="0" w:color="auto"/>
      </w:divBdr>
    </w:div>
    <w:div w:id="1854488271">
      <w:bodyDiv w:val="1"/>
      <w:marLeft w:val="0"/>
      <w:marRight w:val="0"/>
      <w:marTop w:val="0"/>
      <w:marBottom w:val="0"/>
      <w:divBdr>
        <w:top w:val="none" w:sz="0" w:space="0" w:color="auto"/>
        <w:left w:val="none" w:sz="0" w:space="0" w:color="auto"/>
        <w:bottom w:val="none" w:sz="0" w:space="0" w:color="auto"/>
        <w:right w:val="none" w:sz="0" w:space="0" w:color="auto"/>
      </w:divBdr>
      <w:divsChild>
        <w:div w:id="1186553508">
          <w:marLeft w:val="0"/>
          <w:marRight w:val="0"/>
          <w:marTop w:val="0"/>
          <w:marBottom w:val="0"/>
          <w:divBdr>
            <w:top w:val="none" w:sz="0" w:space="0" w:color="auto"/>
            <w:left w:val="none" w:sz="0" w:space="0" w:color="auto"/>
            <w:bottom w:val="none" w:sz="0" w:space="0" w:color="auto"/>
            <w:right w:val="none" w:sz="0" w:space="0" w:color="auto"/>
          </w:divBdr>
        </w:div>
      </w:divsChild>
    </w:div>
    <w:div w:id="1863593873">
      <w:bodyDiv w:val="1"/>
      <w:marLeft w:val="0"/>
      <w:marRight w:val="0"/>
      <w:marTop w:val="0"/>
      <w:marBottom w:val="0"/>
      <w:divBdr>
        <w:top w:val="none" w:sz="0" w:space="0" w:color="auto"/>
        <w:left w:val="none" w:sz="0" w:space="0" w:color="auto"/>
        <w:bottom w:val="none" w:sz="0" w:space="0" w:color="auto"/>
        <w:right w:val="none" w:sz="0" w:space="0" w:color="auto"/>
      </w:divBdr>
    </w:div>
    <w:div w:id="1906913973">
      <w:bodyDiv w:val="1"/>
      <w:marLeft w:val="0"/>
      <w:marRight w:val="0"/>
      <w:marTop w:val="0"/>
      <w:marBottom w:val="0"/>
      <w:divBdr>
        <w:top w:val="none" w:sz="0" w:space="0" w:color="auto"/>
        <w:left w:val="none" w:sz="0" w:space="0" w:color="auto"/>
        <w:bottom w:val="none" w:sz="0" w:space="0" w:color="auto"/>
        <w:right w:val="none" w:sz="0" w:space="0" w:color="auto"/>
      </w:divBdr>
    </w:div>
    <w:div w:id="1907763408">
      <w:bodyDiv w:val="1"/>
      <w:marLeft w:val="0"/>
      <w:marRight w:val="0"/>
      <w:marTop w:val="0"/>
      <w:marBottom w:val="0"/>
      <w:divBdr>
        <w:top w:val="none" w:sz="0" w:space="0" w:color="auto"/>
        <w:left w:val="none" w:sz="0" w:space="0" w:color="auto"/>
        <w:bottom w:val="none" w:sz="0" w:space="0" w:color="auto"/>
        <w:right w:val="none" w:sz="0" w:space="0" w:color="auto"/>
      </w:divBdr>
    </w:div>
    <w:div w:id="1928078988">
      <w:bodyDiv w:val="1"/>
      <w:marLeft w:val="0"/>
      <w:marRight w:val="0"/>
      <w:marTop w:val="0"/>
      <w:marBottom w:val="0"/>
      <w:divBdr>
        <w:top w:val="none" w:sz="0" w:space="0" w:color="auto"/>
        <w:left w:val="none" w:sz="0" w:space="0" w:color="auto"/>
        <w:bottom w:val="none" w:sz="0" w:space="0" w:color="auto"/>
        <w:right w:val="none" w:sz="0" w:space="0" w:color="auto"/>
      </w:divBdr>
    </w:div>
    <w:div w:id="1934389505">
      <w:bodyDiv w:val="1"/>
      <w:marLeft w:val="0"/>
      <w:marRight w:val="0"/>
      <w:marTop w:val="0"/>
      <w:marBottom w:val="0"/>
      <w:divBdr>
        <w:top w:val="none" w:sz="0" w:space="0" w:color="auto"/>
        <w:left w:val="none" w:sz="0" w:space="0" w:color="auto"/>
        <w:bottom w:val="none" w:sz="0" w:space="0" w:color="auto"/>
        <w:right w:val="none" w:sz="0" w:space="0" w:color="auto"/>
      </w:divBdr>
    </w:div>
    <w:div w:id="1943339672">
      <w:bodyDiv w:val="1"/>
      <w:marLeft w:val="0"/>
      <w:marRight w:val="0"/>
      <w:marTop w:val="0"/>
      <w:marBottom w:val="0"/>
      <w:divBdr>
        <w:top w:val="none" w:sz="0" w:space="0" w:color="auto"/>
        <w:left w:val="none" w:sz="0" w:space="0" w:color="auto"/>
        <w:bottom w:val="none" w:sz="0" w:space="0" w:color="auto"/>
        <w:right w:val="none" w:sz="0" w:space="0" w:color="auto"/>
      </w:divBdr>
    </w:div>
    <w:div w:id="2059696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1150F-4C4E-4984-A033-47E1DD495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1541</TotalTime>
  <Pages>15</Pages>
  <Words>3202</Words>
  <Characters>18252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nuruzzamanshuvo82133@gmail.com</cp:lastModifiedBy>
  <cp:revision>2</cp:revision>
  <dcterms:created xsi:type="dcterms:W3CDTF">2025-10-25T18:44:00Z</dcterms:created>
  <dcterms:modified xsi:type="dcterms:W3CDTF">2025-11-17T13:47:00Z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74f3a47c-fec9-4009-b2f8-7583c38ee4dc</vt:lpwstr>
  </property>
</Properties>
</file>