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D32AD9" w14:textId="0A195AA1" w:rsidR="00277C32" w:rsidRDefault="00277C32" w:rsidP="00277C32">
      <w:pPr>
        <w:rPr>
          <w:rFonts w:ascii="Arial" w:hAnsi="Arial" w:cs="Arial"/>
          <w:b/>
          <w:bCs/>
        </w:rPr>
      </w:pPr>
      <w:r>
        <w:rPr>
          <w:rFonts w:ascii="Arial" w:hAnsi="Arial" w:cs="Arial"/>
          <w:b/>
          <w:bCs/>
        </w:rPr>
        <w:t>Wales Institute for Work Based Learning</w:t>
      </w:r>
    </w:p>
    <w:p w14:paraId="39DC6ACD" w14:textId="57F962F4" w:rsidR="00277C32" w:rsidRDefault="00277C32" w:rsidP="00277C32">
      <w:pPr>
        <w:rPr>
          <w:rFonts w:ascii="Arial" w:hAnsi="Arial" w:cs="Arial"/>
          <w:b/>
          <w:bCs/>
        </w:rPr>
      </w:pPr>
      <w:r>
        <w:rPr>
          <w:rFonts w:ascii="Arial" w:hAnsi="Arial" w:cs="Arial"/>
          <w:b/>
          <w:bCs/>
        </w:rPr>
        <w:t>Module number: BMPF 7010</w:t>
      </w:r>
    </w:p>
    <w:p w14:paraId="23EA86D6" w14:textId="2A3F23D8" w:rsidR="00277C32" w:rsidRDefault="00277C32" w:rsidP="00277C32">
      <w:pPr>
        <w:rPr>
          <w:rFonts w:ascii="Arial" w:hAnsi="Arial" w:cs="Arial"/>
          <w:b/>
          <w:bCs/>
        </w:rPr>
      </w:pPr>
      <w:r>
        <w:rPr>
          <w:rFonts w:ascii="Arial" w:hAnsi="Arial" w:cs="Arial"/>
          <w:b/>
          <w:bCs/>
        </w:rPr>
        <w:t>Module title: Work Based Learning Project (Extended)</w:t>
      </w:r>
    </w:p>
    <w:p w14:paraId="16145D50" w14:textId="3ED3E7DC" w:rsidR="00277C32" w:rsidRPr="00277C32" w:rsidRDefault="00277C32" w:rsidP="00277C32">
      <w:pPr>
        <w:rPr>
          <w:rFonts w:ascii="Arial" w:hAnsi="Arial" w:cs="Arial"/>
          <w:b/>
          <w:bCs/>
        </w:rPr>
      </w:pPr>
      <w:r>
        <w:rPr>
          <w:rFonts w:ascii="Arial" w:hAnsi="Arial" w:cs="Arial"/>
          <w:b/>
          <w:bCs/>
        </w:rPr>
        <w:t>Level 7 – 60 credits</w:t>
      </w:r>
    </w:p>
    <w:p w14:paraId="56E5695B" w14:textId="77777777" w:rsidR="00277C32" w:rsidRDefault="00277C32" w:rsidP="001A5D1B">
      <w:pPr>
        <w:jc w:val="center"/>
        <w:rPr>
          <w:rFonts w:ascii="Arial" w:hAnsi="Arial" w:cs="Arial"/>
          <w:b/>
          <w:bCs/>
          <w:sz w:val="32"/>
          <w:szCs w:val="32"/>
        </w:rPr>
      </w:pPr>
    </w:p>
    <w:p w14:paraId="53702260" w14:textId="77777777" w:rsidR="00277C32" w:rsidRDefault="00277C32" w:rsidP="00277C32">
      <w:pPr>
        <w:rPr>
          <w:rFonts w:ascii="Arial" w:hAnsi="Arial" w:cs="Arial"/>
          <w:b/>
          <w:bCs/>
          <w:sz w:val="32"/>
          <w:szCs w:val="32"/>
        </w:rPr>
      </w:pPr>
    </w:p>
    <w:p w14:paraId="307E2DEC" w14:textId="77777777" w:rsidR="00277C32" w:rsidRDefault="00277C32" w:rsidP="001A5D1B">
      <w:pPr>
        <w:jc w:val="center"/>
        <w:rPr>
          <w:rFonts w:ascii="Arial" w:hAnsi="Arial" w:cs="Arial"/>
          <w:b/>
          <w:bCs/>
          <w:sz w:val="32"/>
          <w:szCs w:val="32"/>
        </w:rPr>
      </w:pPr>
    </w:p>
    <w:p w14:paraId="6E88E6B0" w14:textId="77777777" w:rsidR="00277C32" w:rsidRDefault="00277C32" w:rsidP="001A5D1B">
      <w:pPr>
        <w:jc w:val="center"/>
        <w:rPr>
          <w:rFonts w:ascii="Arial" w:hAnsi="Arial" w:cs="Arial"/>
          <w:b/>
          <w:bCs/>
          <w:sz w:val="32"/>
          <w:szCs w:val="32"/>
        </w:rPr>
      </w:pPr>
    </w:p>
    <w:p w14:paraId="438F07FC" w14:textId="77777777" w:rsidR="00277C32" w:rsidRDefault="00277C32" w:rsidP="001A5D1B">
      <w:pPr>
        <w:jc w:val="center"/>
        <w:rPr>
          <w:rFonts w:ascii="Arial" w:hAnsi="Arial" w:cs="Arial"/>
          <w:b/>
          <w:bCs/>
          <w:sz w:val="32"/>
          <w:szCs w:val="32"/>
        </w:rPr>
      </w:pPr>
    </w:p>
    <w:p w14:paraId="5AB4A19D" w14:textId="77777777" w:rsidR="00277C32" w:rsidRDefault="00277C32" w:rsidP="001A5D1B">
      <w:pPr>
        <w:jc w:val="center"/>
        <w:rPr>
          <w:rFonts w:ascii="Arial" w:hAnsi="Arial" w:cs="Arial"/>
          <w:b/>
          <w:bCs/>
          <w:sz w:val="32"/>
          <w:szCs w:val="32"/>
        </w:rPr>
      </w:pPr>
    </w:p>
    <w:p w14:paraId="0EDED15A" w14:textId="77777777" w:rsidR="00277C32" w:rsidRDefault="00277C32" w:rsidP="001A5D1B">
      <w:pPr>
        <w:jc w:val="center"/>
        <w:rPr>
          <w:rFonts w:ascii="Arial" w:hAnsi="Arial" w:cs="Arial"/>
          <w:b/>
          <w:bCs/>
          <w:sz w:val="32"/>
          <w:szCs w:val="32"/>
        </w:rPr>
      </w:pPr>
    </w:p>
    <w:p w14:paraId="6DD15916" w14:textId="005101EE" w:rsidR="001A5D1B" w:rsidRDefault="001A5D1B" w:rsidP="001A5D1B">
      <w:pPr>
        <w:jc w:val="center"/>
        <w:rPr>
          <w:rFonts w:ascii="Arial" w:hAnsi="Arial" w:cs="Arial"/>
          <w:b/>
          <w:bCs/>
          <w:sz w:val="32"/>
          <w:szCs w:val="32"/>
        </w:rPr>
      </w:pPr>
      <w:r>
        <w:rPr>
          <w:rFonts w:ascii="Arial" w:hAnsi="Arial" w:cs="Arial"/>
          <w:b/>
          <w:bCs/>
          <w:sz w:val="32"/>
          <w:szCs w:val="32"/>
        </w:rPr>
        <w:t xml:space="preserve">Exploring self-compassion training as a tool for </w:t>
      </w:r>
      <w:r w:rsidR="00420651">
        <w:rPr>
          <w:rFonts w:ascii="Arial" w:hAnsi="Arial" w:cs="Arial"/>
          <w:b/>
          <w:bCs/>
          <w:sz w:val="32"/>
          <w:szCs w:val="32"/>
        </w:rPr>
        <w:t xml:space="preserve">mitigating </w:t>
      </w:r>
      <w:r w:rsidR="00333340">
        <w:rPr>
          <w:rFonts w:ascii="Arial" w:hAnsi="Arial" w:cs="Arial"/>
          <w:b/>
          <w:bCs/>
          <w:sz w:val="32"/>
          <w:szCs w:val="32"/>
        </w:rPr>
        <w:t>perfectionistic tendencies</w:t>
      </w:r>
      <w:r>
        <w:rPr>
          <w:rFonts w:ascii="Arial" w:hAnsi="Arial" w:cs="Arial"/>
          <w:b/>
          <w:bCs/>
          <w:sz w:val="32"/>
          <w:szCs w:val="32"/>
        </w:rPr>
        <w:t xml:space="preserve"> in </w:t>
      </w:r>
      <w:r w:rsidR="000D7FAC">
        <w:rPr>
          <w:rFonts w:ascii="Arial" w:hAnsi="Arial" w:cs="Arial"/>
          <w:b/>
          <w:bCs/>
          <w:sz w:val="32"/>
          <w:szCs w:val="32"/>
        </w:rPr>
        <w:t>adolescent female singing students.</w:t>
      </w:r>
    </w:p>
    <w:p w14:paraId="1353A279" w14:textId="77777777" w:rsidR="001A5D1B" w:rsidRDefault="001A5D1B" w:rsidP="001A5D1B">
      <w:pPr>
        <w:jc w:val="center"/>
        <w:rPr>
          <w:rFonts w:ascii="Arial" w:hAnsi="Arial" w:cs="Arial"/>
          <w:b/>
          <w:bCs/>
          <w:sz w:val="32"/>
          <w:szCs w:val="32"/>
        </w:rPr>
      </w:pPr>
    </w:p>
    <w:p w14:paraId="6D80DC33" w14:textId="77777777" w:rsidR="00277C32" w:rsidRDefault="00277C32" w:rsidP="00277C32">
      <w:pPr>
        <w:rPr>
          <w:rFonts w:ascii="Arial" w:hAnsi="Arial" w:cs="Arial"/>
        </w:rPr>
      </w:pPr>
    </w:p>
    <w:p w14:paraId="40CA5C94" w14:textId="77777777" w:rsidR="00277C32" w:rsidRDefault="00277C32" w:rsidP="00277C32">
      <w:pPr>
        <w:rPr>
          <w:rFonts w:ascii="Arial" w:hAnsi="Arial" w:cs="Arial"/>
        </w:rPr>
      </w:pPr>
    </w:p>
    <w:p w14:paraId="10AD8A64" w14:textId="77777777" w:rsidR="00277C32" w:rsidRDefault="00277C32" w:rsidP="00277C32">
      <w:pPr>
        <w:rPr>
          <w:rFonts w:ascii="Arial" w:hAnsi="Arial" w:cs="Arial"/>
        </w:rPr>
      </w:pPr>
    </w:p>
    <w:p w14:paraId="3FD2E0ED" w14:textId="77777777" w:rsidR="00277C32" w:rsidRDefault="00277C32" w:rsidP="00277C32">
      <w:pPr>
        <w:rPr>
          <w:rFonts w:ascii="Arial" w:hAnsi="Arial" w:cs="Arial"/>
        </w:rPr>
      </w:pPr>
    </w:p>
    <w:p w14:paraId="16F2614F" w14:textId="77777777" w:rsidR="00277C32" w:rsidRDefault="00277C32" w:rsidP="00277C32">
      <w:pPr>
        <w:rPr>
          <w:rFonts w:ascii="Arial" w:hAnsi="Arial" w:cs="Arial"/>
        </w:rPr>
      </w:pPr>
    </w:p>
    <w:p w14:paraId="5D154A7E" w14:textId="77777777" w:rsidR="00277C32" w:rsidRDefault="00277C32" w:rsidP="00277C32">
      <w:pPr>
        <w:rPr>
          <w:rFonts w:ascii="Arial" w:hAnsi="Arial" w:cs="Arial"/>
        </w:rPr>
      </w:pPr>
    </w:p>
    <w:p w14:paraId="7537B8A9" w14:textId="77777777" w:rsidR="00277C32" w:rsidRDefault="00277C32" w:rsidP="00277C32">
      <w:pPr>
        <w:jc w:val="right"/>
        <w:rPr>
          <w:rFonts w:ascii="Arial" w:hAnsi="Arial" w:cs="Arial"/>
        </w:rPr>
      </w:pPr>
    </w:p>
    <w:p w14:paraId="1881265E" w14:textId="77777777" w:rsidR="00277C32" w:rsidRDefault="00277C32" w:rsidP="00277C32">
      <w:pPr>
        <w:jc w:val="right"/>
        <w:rPr>
          <w:rFonts w:ascii="Arial" w:hAnsi="Arial" w:cs="Arial"/>
        </w:rPr>
      </w:pPr>
    </w:p>
    <w:p w14:paraId="614F8295" w14:textId="77777777" w:rsidR="00277C32" w:rsidRDefault="00277C32" w:rsidP="00277C32">
      <w:pPr>
        <w:jc w:val="right"/>
        <w:rPr>
          <w:rFonts w:ascii="Arial" w:hAnsi="Arial" w:cs="Arial"/>
        </w:rPr>
      </w:pPr>
    </w:p>
    <w:p w14:paraId="4D49EA80" w14:textId="77777777" w:rsidR="00277C32" w:rsidRDefault="00277C32" w:rsidP="00277C32">
      <w:pPr>
        <w:jc w:val="right"/>
        <w:rPr>
          <w:rFonts w:ascii="Arial" w:hAnsi="Arial" w:cs="Arial"/>
        </w:rPr>
      </w:pPr>
    </w:p>
    <w:p w14:paraId="0D5001F0" w14:textId="77777777" w:rsidR="00277C32" w:rsidRDefault="00277C32" w:rsidP="00277C32">
      <w:pPr>
        <w:jc w:val="right"/>
        <w:rPr>
          <w:rFonts w:ascii="Arial" w:hAnsi="Arial" w:cs="Arial"/>
        </w:rPr>
      </w:pPr>
    </w:p>
    <w:p w14:paraId="77C91FFF" w14:textId="77777777" w:rsidR="00277C32" w:rsidRDefault="00277C32" w:rsidP="00277C32">
      <w:pPr>
        <w:jc w:val="right"/>
        <w:rPr>
          <w:rFonts w:ascii="Arial" w:hAnsi="Arial" w:cs="Arial"/>
        </w:rPr>
      </w:pPr>
    </w:p>
    <w:p w14:paraId="517B0F46" w14:textId="5167021E" w:rsidR="001A5D1B" w:rsidRPr="00277C32" w:rsidRDefault="001A5D1B" w:rsidP="00277C32">
      <w:pPr>
        <w:jc w:val="right"/>
        <w:rPr>
          <w:rFonts w:ascii="Arial" w:hAnsi="Arial" w:cs="Arial"/>
        </w:rPr>
      </w:pPr>
      <w:r w:rsidRPr="00277C32">
        <w:rPr>
          <w:rFonts w:ascii="Arial" w:hAnsi="Arial" w:cs="Arial"/>
        </w:rPr>
        <w:t>Michelle Sheridan-Grant</w:t>
      </w:r>
    </w:p>
    <w:p w14:paraId="7905C505" w14:textId="45D871F0" w:rsidR="001A5D1B" w:rsidRPr="00277C32" w:rsidRDefault="00277C32" w:rsidP="00277C32">
      <w:pPr>
        <w:jc w:val="right"/>
        <w:rPr>
          <w:rFonts w:ascii="Arial" w:hAnsi="Arial" w:cs="Arial"/>
        </w:rPr>
      </w:pPr>
      <w:r>
        <w:rPr>
          <w:rFonts w:ascii="Arial" w:hAnsi="Arial" w:cs="Arial"/>
        </w:rPr>
        <w:t>(</w:t>
      </w:r>
      <w:r w:rsidR="001A5D1B" w:rsidRPr="00277C32">
        <w:rPr>
          <w:rFonts w:ascii="Arial" w:hAnsi="Arial" w:cs="Arial"/>
        </w:rPr>
        <w:t>2029011</w:t>
      </w:r>
      <w:r>
        <w:rPr>
          <w:rFonts w:ascii="Arial" w:hAnsi="Arial" w:cs="Arial"/>
        </w:rPr>
        <w:t>)</w:t>
      </w:r>
    </w:p>
    <w:p w14:paraId="39266F9D" w14:textId="24396BBB" w:rsidR="00277C32" w:rsidRDefault="00277C32" w:rsidP="00277C32">
      <w:pPr>
        <w:jc w:val="right"/>
        <w:rPr>
          <w:rFonts w:ascii="Arial" w:hAnsi="Arial" w:cs="Arial"/>
        </w:rPr>
      </w:pPr>
      <w:r w:rsidRPr="00277C32">
        <w:rPr>
          <w:rFonts w:ascii="Arial" w:hAnsi="Arial" w:cs="Arial"/>
        </w:rPr>
        <w:t>2</w:t>
      </w:r>
      <w:r w:rsidR="00817B1C">
        <w:rPr>
          <w:rFonts w:ascii="Arial" w:hAnsi="Arial" w:cs="Arial"/>
        </w:rPr>
        <w:t>8</w:t>
      </w:r>
      <w:r w:rsidRPr="00277C32">
        <w:rPr>
          <w:rFonts w:ascii="Arial" w:hAnsi="Arial" w:cs="Arial"/>
          <w:vertAlign w:val="superscript"/>
        </w:rPr>
        <w:t>th</w:t>
      </w:r>
      <w:r w:rsidRPr="00277C32">
        <w:rPr>
          <w:rFonts w:ascii="Arial" w:hAnsi="Arial" w:cs="Arial"/>
        </w:rPr>
        <w:t xml:space="preserve"> February 2024</w:t>
      </w:r>
    </w:p>
    <w:p w14:paraId="471EBEAE" w14:textId="26021683" w:rsidR="001A5D1B" w:rsidRPr="00277C32" w:rsidRDefault="001A5D1B" w:rsidP="00277C32">
      <w:pPr>
        <w:jc w:val="center"/>
        <w:rPr>
          <w:rFonts w:ascii="Arial" w:hAnsi="Arial" w:cs="Arial"/>
        </w:rPr>
      </w:pPr>
      <w:r>
        <w:rPr>
          <w:rFonts w:ascii="Arial" w:hAnsi="Arial" w:cs="Arial"/>
          <w:b/>
          <w:bCs/>
          <w:sz w:val="32"/>
          <w:szCs w:val="32"/>
        </w:rPr>
        <w:lastRenderedPageBreak/>
        <w:t>Table of Contents</w:t>
      </w:r>
      <w:r w:rsidR="0084669D">
        <w:rPr>
          <w:rFonts w:ascii="Arial" w:hAnsi="Arial" w:cs="Arial"/>
          <w:b/>
          <w:bCs/>
          <w:sz w:val="32"/>
          <w:szCs w:val="32"/>
        </w:rPr>
        <w:tab/>
      </w:r>
      <w:r w:rsidR="0084669D">
        <w:rPr>
          <w:rFonts w:ascii="Arial" w:hAnsi="Arial" w:cs="Arial"/>
          <w:b/>
          <w:bCs/>
          <w:sz w:val="32"/>
          <w:szCs w:val="32"/>
        </w:rPr>
        <w:tab/>
      </w:r>
      <w:r w:rsidR="0084669D">
        <w:rPr>
          <w:rFonts w:ascii="Arial" w:hAnsi="Arial" w:cs="Arial"/>
          <w:b/>
          <w:bCs/>
          <w:sz w:val="32"/>
          <w:szCs w:val="32"/>
        </w:rPr>
        <w:tab/>
      </w:r>
      <w:r w:rsidR="0084669D">
        <w:rPr>
          <w:rFonts w:ascii="Arial" w:hAnsi="Arial" w:cs="Arial"/>
          <w:b/>
          <w:bCs/>
          <w:sz w:val="32"/>
          <w:szCs w:val="32"/>
        </w:rPr>
        <w:tab/>
      </w:r>
      <w:r w:rsidR="0084669D">
        <w:rPr>
          <w:rFonts w:ascii="Arial" w:hAnsi="Arial" w:cs="Arial"/>
          <w:b/>
          <w:bCs/>
          <w:sz w:val="32"/>
          <w:szCs w:val="32"/>
        </w:rPr>
        <w:tab/>
      </w:r>
      <w:r w:rsidR="0084669D">
        <w:rPr>
          <w:rFonts w:ascii="Arial" w:hAnsi="Arial" w:cs="Arial"/>
          <w:b/>
          <w:bCs/>
          <w:sz w:val="32"/>
          <w:szCs w:val="32"/>
        </w:rPr>
        <w:tab/>
      </w:r>
      <w:r w:rsidR="0084669D">
        <w:rPr>
          <w:rFonts w:ascii="Arial" w:hAnsi="Arial" w:cs="Arial"/>
          <w:b/>
          <w:bCs/>
          <w:sz w:val="32"/>
          <w:szCs w:val="32"/>
        </w:rPr>
        <w:tab/>
      </w:r>
      <w:r w:rsidR="0084669D">
        <w:rPr>
          <w:rFonts w:ascii="Arial" w:hAnsi="Arial" w:cs="Arial"/>
          <w:b/>
          <w:bCs/>
          <w:sz w:val="32"/>
          <w:szCs w:val="32"/>
        </w:rPr>
        <w:tab/>
      </w:r>
      <w:r w:rsidR="00E618AC">
        <w:rPr>
          <w:rFonts w:ascii="Arial" w:hAnsi="Arial" w:cs="Arial"/>
          <w:b/>
          <w:bCs/>
          <w:sz w:val="32"/>
          <w:szCs w:val="32"/>
        </w:rPr>
        <w:t xml:space="preserve">      </w:t>
      </w:r>
      <w:r w:rsidR="0084669D">
        <w:rPr>
          <w:rFonts w:ascii="Arial" w:hAnsi="Arial" w:cs="Arial"/>
          <w:b/>
          <w:bCs/>
        </w:rPr>
        <w:t>Page</w:t>
      </w:r>
    </w:p>
    <w:p w14:paraId="76DFE5E4" w14:textId="09E18C83" w:rsidR="0084669D" w:rsidRPr="0084669D" w:rsidRDefault="001A5D1B" w:rsidP="00EC736A">
      <w:pPr>
        <w:spacing w:line="240" w:lineRule="auto"/>
        <w:rPr>
          <w:rFonts w:ascii="Arial" w:hAnsi="Arial" w:cs="Arial"/>
          <w:b/>
          <w:bCs/>
          <w:sz w:val="24"/>
          <w:szCs w:val="24"/>
        </w:rPr>
      </w:pPr>
      <w:r w:rsidRPr="0084669D">
        <w:rPr>
          <w:rFonts w:ascii="Arial" w:hAnsi="Arial" w:cs="Arial"/>
          <w:b/>
          <w:bCs/>
          <w:sz w:val="24"/>
          <w:szCs w:val="24"/>
        </w:rPr>
        <w:t>Project proposal</w:t>
      </w:r>
      <w:r w:rsidR="0084669D" w:rsidRPr="0084669D">
        <w:rPr>
          <w:rFonts w:ascii="Arial" w:hAnsi="Arial" w:cs="Arial"/>
          <w:b/>
          <w:bCs/>
          <w:sz w:val="24"/>
          <w:szCs w:val="24"/>
        </w:rPr>
        <w:t xml:space="preserve">   </w:t>
      </w:r>
      <w:r w:rsidR="0084669D">
        <w:rPr>
          <w:rFonts w:ascii="Arial" w:hAnsi="Arial" w:cs="Arial"/>
          <w:b/>
          <w:bCs/>
          <w:sz w:val="24"/>
          <w:szCs w:val="24"/>
        </w:rPr>
        <w:tab/>
      </w:r>
      <w:r w:rsidR="0084669D">
        <w:rPr>
          <w:rFonts w:ascii="Arial" w:hAnsi="Arial" w:cs="Arial"/>
          <w:b/>
          <w:bCs/>
          <w:sz w:val="24"/>
          <w:szCs w:val="24"/>
        </w:rPr>
        <w:tab/>
      </w:r>
      <w:r w:rsidR="0084669D">
        <w:rPr>
          <w:rFonts w:ascii="Arial" w:hAnsi="Arial" w:cs="Arial"/>
          <w:b/>
          <w:bCs/>
          <w:sz w:val="24"/>
          <w:szCs w:val="24"/>
        </w:rPr>
        <w:tab/>
      </w:r>
      <w:r w:rsidR="0084669D">
        <w:rPr>
          <w:rFonts w:ascii="Arial" w:hAnsi="Arial" w:cs="Arial"/>
          <w:b/>
          <w:bCs/>
          <w:sz w:val="24"/>
          <w:szCs w:val="24"/>
        </w:rPr>
        <w:tab/>
      </w:r>
      <w:r w:rsidR="0084669D">
        <w:rPr>
          <w:rFonts w:ascii="Arial" w:hAnsi="Arial" w:cs="Arial"/>
          <w:b/>
          <w:bCs/>
          <w:sz w:val="24"/>
          <w:szCs w:val="24"/>
        </w:rPr>
        <w:tab/>
      </w:r>
      <w:r w:rsidR="0084669D">
        <w:rPr>
          <w:rFonts w:ascii="Arial" w:hAnsi="Arial" w:cs="Arial"/>
          <w:b/>
          <w:bCs/>
          <w:sz w:val="24"/>
          <w:szCs w:val="24"/>
        </w:rPr>
        <w:tab/>
      </w:r>
      <w:r w:rsidR="0084669D">
        <w:rPr>
          <w:rFonts w:ascii="Arial" w:hAnsi="Arial" w:cs="Arial"/>
          <w:b/>
          <w:bCs/>
          <w:sz w:val="24"/>
          <w:szCs w:val="24"/>
        </w:rPr>
        <w:tab/>
      </w:r>
      <w:r w:rsidR="0084669D">
        <w:rPr>
          <w:rFonts w:ascii="Arial" w:hAnsi="Arial" w:cs="Arial"/>
          <w:b/>
          <w:bCs/>
          <w:sz w:val="24"/>
          <w:szCs w:val="24"/>
        </w:rPr>
        <w:tab/>
      </w:r>
      <w:r w:rsidR="0084669D">
        <w:rPr>
          <w:rFonts w:ascii="Arial" w:hAnsi="Arial" w:cs="Arial"/>
          <w:b/>
          <w:bCs/>
          <w:sz w:val="24"/>
          <w:szCs w:val="24"/>
        </w:rPr>
        <w:tab/>
      </w:r>
    </w:p>
    <w:p w14:paraId="09A7B876" w14:textId="42D7AE17" w:rsidR="001A5D1B" w:rsidRPr="00ED24F6" w:rsidRDefault="001A5D1B" w:rsidP="00EC736A">
      <w:pPr>
        <w:spacing w:line="240" w:lineRule="auto"/>
        <w:rPr>
          <w:rFonts w:ascii="Arial" w:hAnsi="Arial" w:cs="Arial"/>
          <w:b/>
          <w:bCs/>
          <w:sz w:val="24"/>
          <w:szCs w:val="24"/>
        </w:rPr>
      </w:pPr>
      <w:r w:rsidRPr="00ED24F6">
        <w:rPr>
          <w:rFonts w:ascii="Arial" w:hAnsi="Arial" w:cs="Arial"/>
          <w:b/>
          <w:bCs/>
          <w:sz w:val="24"/>
          <w:szCs w:val="24"/>
        </w:rPr>
        <w:t>Introduction</w:t>
      </w:r>
      <w:r w:rsidR="00EC736A">
        <w:rPr>
          <w:rFonts w:ascii="Arial" w:hAnsi="Arial" w:cs="Arial"/>
          <w:b/>
          <w:bCs/>
          <w:sz w:val="24"/>
          <w:szCs w:val="24"/>
        </w:rPr>
        <w:t>………………………………………………………………………………</w:t>
      </w:r>
      <w:r w:rsidR="0066487D">
        <w:rPr>
          <w:rFonts w:ascii="Arial" w:hAnsi="Arial" w:cs="Arial"/>
          <w:b/>
          <w:bCs/>
          <w:sz w:val="24"/>
          <w:szCs w:val="24"/>
        </w:rPr>
        <w:t>5</w:t>
      </w:r>
    </w:p>
    <w:p w14:paraId="264889E1" w14:textId="1A5017A8" w:rsidR="001A5D1B" w:rsidRDefault="001A5D1B" w:rsidP="00EC736A">
      <w:pPr>
        <w:spacing w:line="240" w:lineRule="auto"/>
        <w:rPr>
          <w:rFonts w:ascii="Arial" w:hAnsi="Arial" w:cs="Arial"/>
          <w:sz w:val="24"/>
          <w:szCs w:val="24"/>
        </w:rPr>
      </w:pPr>
      <w:r>
        <w:rPr>
          <w:rFonts w:ascii="Arial" w:hAnsi="Arial" w:cs="Arial"/>
          <w:sz w:val="24"/>
          <w:szCs w:val="24"/>
        </w:rPr>
        <w:tab/>
        <w:t>Context and justification</w:t>
      </w:r>
      <w:r w:rsidR="00EC736A">
        <w:rPr>
          <w:rFonts w:ascii="Arial" w:hAnsi="Arial" w:cs="Arial"/>
          <w:sz w:val="24"/>
          <w:szCs w:val="24"/>
        </w:rPr>
        <w:t>………………………………………………………….</w:t>
      </w:r>
      <w:r w:rsidR="0066487D">
        <w:rPr>
          <w:rFonts w:ascii="Arial" w:hAnsi="Arial" w:cs="Arial"/>
          <w:sz w:val="24"/>
          <w:szCs w:val="24"/>
        </w:rPr>
        <w:t>5</w:t>
      </w:r>
      <w:r w:rsidR="0066487D">
        <w:rPr>
          <w:rFonts w:ascii="Arial" w:hAnsi="Arial" w:cs="Arial"/>
          <w:sz w:val="24"/>
          <w:szCs w:val="24"/>
        </w:rPr>
        <w:tab/>
      </w:r>
      <w:r>
        <w:rPr>
          <w:rFonts w:ascii="Arial" w:hAnsi="Arial" w:cs="Arial"/>
          <w:sz w:val="24"/>
          <w:szCs w:val="24"/>
        </w:rPr>
        <w:t>Intended impact</w:t>
      </w:r>
      <w:r w:rsidR="00EC736A">
        <w:rPr>
          <w:rFonts w:ascii="Arial" w:hAnsi="Arial" w:cs="Arial"/>
          <w:sz w:val="24"/>
          <w:szCs w:val="24"/>
        </w:rPr>
        <w:t>…………………………………………………………………...</w:t>
      </w:r>
      <w:r w:rsidR="0066487D">
        <w:rPr>
          <w:rFonts w:ascii="Arial" w:hAnsi="Arial" w:cs="Arial"/>
          <w:sz w:val="24"/>
          <w:szCs w:val="24"/>
        </w:rPr>
        <w:t>6</w:t>
      </w:r>
    </w:p>
    <w:p w14:paraId="47DE3B31" w14:textId="02D35FB7" w:rsidR="001A5D1B" w:rsidRPr="00ED24F6" w:rsidRDefault="001A5D1B" w:rsidP="00EC736A">
      <w:pPr>
        <w:spacing w:line="240" w:lineRule="auto"/>
        <w:rPr>
          <w:rFonts w:ascii="Arial" w:hAnsi="Arial" w:cs="Arial"/>
          <w:b/>
          <w:bCs/>
          <w:sz w:val="24"/>
          <w:szCs w:val="24"/>
        </w:rPr>
      </w:pPr>
      <w:r w:rsidRPr="00ED24F6">
        <w:rPr>
          <w:rFonts w:ascii="Arial" w:hAnsi="Arial" w:cs="Arial"/>
          <w:b/>
          <w:bCs/>
          <w:sz w:val="24"/>
          <w:szCs w:val="24"/>
        </w:rPr>
        <w:t>Research methodology</w:t>
      </w:r>
      <w:r w:rsidR="00EC736A">
        <w:rPr>
          <w:rFonts w:ascii="Arial" w:hAnsi="Arial" w:cs="Arial"/>
          <w:b/>
          <w:bCs/>
          <w:sz w:val="24"/>
          <w:szCs w:val="24"/>
        </w:rPr>
        <w:t>…………………………………………………………………</w:t>
      </w:r>
      <w:r w:rsidR="0066487D">
        <w:rPr>
          <w:rFonts w:ascii="Arial" w:hAnsi="Arial" w:cs="Arial"/>
          <w:b/>
          <w:bCs/>
          <w:sz w:val="24"/>
          <w:szCs w:val="24"/>
        </w:rPr>
        <w:t>6</w:t>
      </w:r>
    </w:p>
    <w:p w14:paraId="48EC17ED" w14:textId="77777777" w:rsidR="00EC736A" w:rsidRDefault="001A5D1B" w:rsidP="00EC736A">
      <w:pPr>
        <w:spacing w:line="240" w:lineRule="auto"/>
        <w:rPr>
          <w:rFonts w:ascii="Arial" w:hAnsi="Arial" w:cs="Arial"/>
          <w:sz w:val="24"/>
          <w:szCs w:val="24"/>
        </w:rPr>
      </w:pPr>
      <w:r>
        <w:rPr>
          <w:rFonts w:ascii="Arial" w:hAnsi="Arial" w:cs="Arial"/>
          <w:sz w:val="24"/>
          <w:szCs w:val="24"/>
        </w:rPr>
        <w:tab/>
        <w:t>Methods</w:t>
      </w:r>
      <w:r w:rsidR="00EC736A">
        <w:rPr>
          <w:rFonts w:ascii="Arial" w:hAnsi="Arial" w:cs="Arial"/>
          <w:sz w:val="24"/>
          <w:szCs w:val="24"/>
        </w:rPr>
        <w:t>…………………………………………………………………………….</w:t>
      </w:r>
      <w:r w:rsidR="0066487D">
        <w:rPr>
          <w:rFonts w:ascii="Arial" w:hAnsi="Arial" w:cs="Arial"/>
          <w:sz w:val="24"/>
          <w:szCs w:val="24"/>
        </w:rPr>
        <w:t>7</w:t>
      </w:r>
    </w:p>
    <w:p w14:paraId="77A8144C" w14:textId="669C1BD1" w:rsidR="001A5D1B" w:rsidRDefault="001A5D1B" w:rsidP="00EC736A">
      <w:pPr>
        <w:spacing w:line="240" w:lineRule="auto"/>
        <w:ind w:firstLine="720"/>
        <w:rPr>
          <w:rFonts w:ascii="Arial" w:hAnsi="Arial" w:cs="Arial"/>
          <w:sz w:val="24"/>
          <w:szCs w:val="24"/>
        </w:rPr>
      </w:pPr>
      <w:r>
        <w:rPr>
          <w:rFonts w:ascii="Arial" w:hAnsi="Arial" w:cs="Arial"/>
          <w:sz w:val="24"/>
          <w:szCs w:val="24"/>
        </w:rPr>
        <w:t>Ethics and insider research</w:t>
      </w:r>
      <w:r w:rsidR="00D46B1A">
        <w:rPr>
          <w:rFonts w:ascii="Arial" w:hAnsi="Arial" w:cs="Arial"/>
          <w:sz w:val="24"/>
          <w:szCs w:val="24"/>
        </w:rPr>
        <w:t>………………………………………………………</w:t>
      </w:r>
      <w:r w:rsidR="0066487D">
        <w:rPr>
          <w:rFonts w:ascii="Arial" w:hAnsi="Arial" w:cs="Arial"/>
          <w:sz w:val="24"/>
          <w:szCs w:val="24"/>
        </w:rPr>
        <w:t>8</w:t>
      </w:r>
    </w:p>
    <w:p w14:paraId="380F322C" w14:textId="5B51B19A" w:rsidR="00D67A98" w:rsidRDefault="00D67A98" w:rsidP="00EC736A">
      <w:pPr>
        <w:spacing w:line="240" w:lineRule="auto"/>
        <w:ind w:firstLine="720"/>
        <w:rPr>
          <w:rFonts w:ascii="Arial" w:hAnsi="Arial" w:cs="Arial"/>
          <w:sz w:val="24"/>
          <w:szCs w:val="24"/>
        </w:rPr>
      </w:pPr>
      <w:r>
        <w:rPr>
          <w:rFonts w:ascii="Arial" w:hAnsi="Arial" w:cs="Arial"/>
          <w:sz w:val="24"/>
          <w:szCs w:val="24"/>
        </w:rPr>
        <w:t>Participants…………………………………………………………………………8</w:t>
      </w:r>
    </w:p>
    <w:p w14:paraId="061F96E2" w14:textId="58657D5A" w:rsidR="001A5D1B" w:rsidRDefault="001A5D1B" w:rsidP="00EC736A">
      <w:pPr>
        <w:spacing w:line="240" w:lineRule="auto"/>
        <w:rPr>
          <w:rFonts w:ascii="Arial" w:hAnsi="Arial" w:cs="Arial"/>
          <w:sz w:val="24"/>
          <w:szCs w:val="24"/>
        </w:rPr>
      </w:pPr>
      <w:r>
        <w:rPr>
          <w:rFonts w:ascii="Arial" w:hAnsi="Arial" w:cs="Arial"/>
          <w:sz w:val="24"/>
          <w:szCs w:val="24"/>
        </w:rPr>
        <w:tab/>
        <w:t>Personal learning outcomes</w:t>
      </w:r>
      <w:r w:rsidR="00D46B1A">
        <w:rPr>
          <w:rFonts w:ascii="Arial" w:hAnsi="Arial" w:cs="Arial"/>
          <w:sz w:val="24"/>
          <w:szCs w:val="24"/>
        </w:rPr>
        <w:t>……………………………………………………...</w:t>
      </w:r>
      <w:r w:rsidR="0066487D">
        <w:rPr>
          <w:rFonts w:ascii="Arial" w:hAnsi="Arial" w:cs="Arial"/>
          <w:sz w:val="24"/>
          <w:szCs w:val="24"/>
        </w:rPr>
        <w:t>8</w:t>
      </w:r>
    </w:p>
    <w:p w14:paraId="04EC058A" w14:textId="2C0E0F2C" w:rsidR="001A5D1B" w:rsidRDefault="001A5D1B" w:rsidP="00EC736A">
      <w:pPr>
        <w:spacing w:line="240" w:lineRule="auto"/>
        <w:rPr>
          <w:rFonts w:ascii="Arial" w:hAnsi="Arial" w:cs="Arial"/>
          <w:sz w:val="24"/>
          <w:szCs w:val="24"/>
        </w:rPr>
      </w:pPr>
      <w:r>
        <w:rPr>
          <w:rFonts w:ascii="Arial" w:hAnsi="Arial" w:cs="Arial"/>
          <w:sz w:val="24"/>
          <w:szCs w:val="24"/>
        </w:rPr>
        <w:tab/>
        <w:t>Expected timeline</w:t>
      </w:r>
      <w:r w:rsidR="00D46B1A">
        <w:rPr>
          <w:rFonts w:ascii="Arial" w:hAnsi="Arial" w:cs="Arial"/>
          <w:sz w:val="24"/>
          <w:szCs w:val="24"/>
        </w:rPr>
        <w:t>………………………………………………………………….</w:t>
      </w:r>
      <w:r w:rsidR="0066487D">
        <w:rPr>
          <w:rFonts w:ascii="Arial" w:hAnsi="Arial" w:cs="Arial"/>
          <w:sz w:val="24"/>
          <w:szCs w:val="24"/>
        </w:rPr>
        <w:t>9</w:t>
      </w:r>
    </w:p>
    <w:p w14:paraId="6D9D43C4" w14:textId="711E79AE" w:rsidR="001A5D1B" w:rsidRDefault="001A5D1B" w:rsidP="00EC736A">
      <w:pPr>
        <w:spacing w:line="240" w:lineRule="auto"/>
        <w:rPr>
          <w:rFonts w:ascii="Arial" w:hAnsi="Arial" w:cs="Arial"/>
          <w:sz w:val="24"/>
          <w:szCs w:val="24"/>
        </w:rPr>
      </w:pPr>
      <w:r>
        <w:rPr>
          <w:rFonts w:ascii="Arial" w:hAnsi="Arial" w:cs="Arial"/>
          <w:sz w:val="24"/>
          <w:szCs w:val="24"/>
        </w:rPr>
        <w:tab/>
        <w:t>Reference</w:t>
      </w:r>
      <w:r w:rsidR="00D46B1A">
        <w:rPr>
          <w:rFonts w:ascii="Arial" w:hAnsi="Arial" w:cs="Arial"/>
          <w:sz w:val="24"/>
          <w:szCs w:val="24"/>
        </w:rPr>
        <w:t>s…………………………………………………………………………</w:t>
      </w:r>
      <w:r w:rsidR="0066487D">
        <w:rPr>
          <w:rFonts w:ascii="Arial" w:hAnsi="Arial" w:cs="Arial"/>
          <w:sz w:val="24"/>
          <w:szCs w:val="24"/>
        </w:rPr>
        <w:t>9</w:t>
      </w:r>
    </w:p>
    <w:p w14:paraId="453D9EBA" w14:textId="023DDFB5" w:rsidR="001A5D1B" w:rsidRPr="00B921F5" w:rsidRDefault="001A5D1B" w:rsidP="00EC736A">
      <w:pPr>
        <w:spacing w:line="240" w:lineRule="auto"/>
        <w:rPr>
          <w:rFonts w:ascii="Arial" w:hAnsi="Arial" w:cs="Arial"/>
          <w:b/>
          <w:bCs/>
          <w:sz w:val="24"/>
          <w:szCs w:val="24"/>
        </w:rPr>
      </w:pPr>
      <w:r w:rsidRPr="00ED24F6">
        <w:rPr>
          <w:rFonts w:ascii="Arial" w:hAnsi="Arial" w:cs="Arial"/>
          <w:b/>
          <w:bCs/>
          <w:sz w:val="24"/>
          <w:szCs w:val="24"/>
          <w:u w:val="single"/>
        </w:rPr>
        <w:t>Project repo</w:t>
      </w:r>
      <w:r w:rsidR="00B921F5">
        <w:rPr>
          <w:rFonts w:ascii="Arial" w:hAnsi="Arial" w:cs="Arial"/>
          <w:b/>
          <w:bCs/>
          <w:sz w:val="24"/>
          <w:szCs w:val="24"/>
          <w:u w:val="single"/>
        </w:rPr>
        <w:t xml:space="preserve">rt </w:t>
      </w:r>
      <w:r w:rsidR="00B921F5">
        <w:rPr>
          <w:rFonts w:ascii="Arial" w:hAnsi="Arial" w:cs="Arial"/>
          <w:b/>
          <w:bCs/>
          <w:sz w:val="24"/>
          <w:szCs w:val="24"/>
        </w:rPr>
        <w:t>…………………………………………………………………………….13</w:t>
      </w:r>
    </w:p>
    <w:p w14:paraId="67FF2E65" w14:textId="4898C1DA" w:rsidR="001A5D1B" w:rsidRDefault="001A5D1B" w:rsidP="00EC736A">
      <w:pPr>
        <w:spacing w:line="240" w:lineRule="auto"/>
        <w:ind w:firstLine="720"/>
        <w:rPr>
          <w:rFonts w:ascii="Arial" w:hAnsi="Arial" w:cs="Arial"/>
          <w:sz w:val="24"/>
          <w:szCs w:val="24"/>
        </w:rPr>
      </w:pPr>
      <w:r>
        <w:rPr>
          <w:rFonts w:ascii="Arial" w:hAnsi="Arial" w:cs="Arial"/>
          <w:sz w:val="24"/>
          <w:szCs w:val="24"/>
        </w:rPr>
        <w:t>Introduction</w:t>
      </w:r>
      <w:r w:rsidR="00D46B1A">
        <w:rPr>
          <w:rFonts w:ascii="Arial" w:hAnsi="Arial" w:cs="Arial"/>
          <w:sz w:val="24"/>
          <w:szCs w:val="24"/>
        </w:rPr>
        <w:t>…………………………………………………………………………</w:t>
      </w:r>
      <w:r w:rsidR="0066487D">
        <w:rPr>
          <w:rFonts w:ascii="Arial" w:hAnsi="Arial" w:cs="Arial"/>
          <w:sz w:val="24"/>
          <w:szCs w:val="24"/>
        </w:rPr>
        <w:t>13</w:t>
      </w:r>
    </w:p>
    <w:p w14:paraId="43A3B6F4" w14:textId="00134A9A" w:rsidR="001A5D1B" w:rsidRDefault="001A5D1B" w:rsidP="00EC736A">
      <w:pPr>
        <w:spacing w:line="240" w:lineRule="auto"/>
        <w:ind w:firstLine="720"/>
        <w:rPr>
          <w:rFonts w:ascii="Arial" w:hAnsi="Arial" w:cs="Arial"/>
          <w:sz w:val="24"/>
          <w:szCs w:val="24"/>
        </w:rPr>
      </w:pPr>
      <w:r>
        <w:rPr>
          <w:rFonts w:ascii="Arial" w:hAnsi="Arial" w:cs="Arial"/>
          <w:sz w:val="24"/>
          <w:szCs w:val="24"/>
        </w:rPr>
        <w:t>Aims and objectives</w:t>
      </w:r>
      <w:r w:rsidR="0066487D">
        <w:rPr>
          <w:rFonts w:ascii="Arial" w:hAnsi="Arial" w:cs="Arial"/>
          <w:sz w:val="24"/>
          <w:szCs w:val="24"/>
        </w:rPr>
        <w:tab/>
      </w:r>
      <w:r w:rsidR="00D46B1A">
        <w:rPr>
          <w:rFonts w:ascii="Arial" w:hAnsi="Arial" w:cs="Arial"/>
          <w:sz w:val="24"/>
          <w:szCs w:val="24"/>
        </w:rPr>
        <w:t>……………………………………………………………….</w:t>
      </w:r>
      <w:r w:rsidR="0066487D">
        <w:rPr>
          <w:rFonts w:ascii="Arial" w:hAnsi="Arial" w:cs="Arial"/>
          <w:sz w:val="24"/>
          <w:szCs w:val="24"/>
        </w:rPr>
        <w:t>14</w:t>
      </w:r>
    </w:p>
    <w:p w14:paraId="7AAE7572" w14:textId="5F61281D" w:rsidR="001A5D1B" w:rsidRDefault="001A5D1B" w:rsidP="00EC736A">
      <w:pPr>
        <w:spacing w:line="240" w:lineRule="auto"/>
        <w:ind w:firstLine="720"/>
        <w:rPr>
          <w:rFonts w:ascii="Arial" w:hAnsi="Arial" w:cs="Arial"/>
          <w:sz w:val="24"/>
          <w:szCs w:val="24"/>
        </w:rPr>
      </w:pPr>
      <w:r>
        <w:rPr>
          <w:rFonts w:ascii="Arial" w:hAnsi="Arial" w:cs="Arial"/>
          <w:sz w:val="24"/>
          <w:szCs w:val="24"/>
        </w:rPr>
        <w:t>Literature review methodology</w:t>
      </w:r>
      <w:r w:rsidR="00D46B1A">
        <w:rPr>
          <w:rFonts w:ascii="Arial" w:hAnsi="Arial" w:cs="Arial"/>
          <w:sz w:val="24"/>
          <w:szCs w:val="24"/>
        </w:rPr>
        <w:t>……………………………………………………</w:t>
      </w:r>
      <w:r w:rsidR="0066487D">
        <w:rPr>
          <w:rFonts w:ascii="Arial" w:hAnsi="Arial" w:cs="Arial"/>
          <w:sz w:val="24"/>
          <w:szCs w:val="24"/>
        </w:rPr>
        <w:t>14</w:t>
      </w:r>
    </w:p>
    <w:p w14:paraId="11DC8935" w14:textId="7288123E" w:rsidR="001A5D1B" w:rsidRPr="00ED24F6" w:rsidRDefault="001A5D1B" w:rsidP="00EC736A">
      <w:pPr>
        <w:spacing w:line="240" w:lineRule="auto"/>
        <w:rPr>
          <w:rFonts w:ascii="Arial" w:hAnsi="Arial" w:cs="Arial"/>
          <w:b/>
          <w:bCs/>
          <w:sz w:val="24"/>
          <w:szCs w:val="24"/>
        </w:rPr>
      </w:pPr>
      <w:r w:rsidRPr="00ED24F6">
        <w:rPr>
          <w:rFonts w:ascii="Arial" w:hAnsi="Arial" w:cs="Arial"/>
          <w:b/>
          <w:bCs/>
          <w:sz w:val="24"/>
          <w:szCs w:val="24"/>
        </w:rPr>
        <w:t>Literature review</w:t>
      </w:r>
      <w:r w:rsidR="00D46B1A">
        <w:rPr>
          <w:rFonts w:ascii="Arial" w:hAnsi="Arial" w:cs="Arial"/>
          <w:b/>
          <w:bCs/>
          <w:sz w:val="24"/>
          <w:szCs w:val="24"/>
        </w:rPr>
        <w:t>………………………………………………………………………….</w:t>
      </w:r>
      <w:r w:rsidR="0066487D">
        <w:rPr>
          <w:rFonts w:ascii="Arial" w:hAnsi="Arial" w:cs="Arial"/>
          <w:b/>
          <w:bCs/>
          <w:sz w:val="24"/>
          <w:szCs w:val="24"/>
        </w:rPr>
        <w:t>15</w:t>
      </w:r>
    </w:p>
    <w:p w14:paraId="02063C9F" w14:textId="43ACE546" w:rsidR="00B921F5" w:rsidRDefault="001A5D1B" w:rsidP="00EC736A">
      <w:pPr>
        <w:spacing w:line="240" w:lineRule="auto"/>
        <w:rPr>
          <w:rFonts w:ascii="Arial" w:hAnsi="Arial" w:cs="Arial"/>
          <w:sz w:val="24"/>
          <w:szCs w:val="24"/>
        </w:rPr>
      </w:pPr>
      <w:r>
        <w:rPr>
          <w:rFonts w:ascii="Arial" w:hAnsi="Arial" w:cs="Arial"/>
          <w:sz w:val="24"/>
          <w:szCs w:val="24"/>
        </w:rPr>
        <w:tab/>
        <w:t>Perfectionism</w:t>
      </w:r>
      <w:r w:rsidR="0066487D">
        <w:rPr>
          <w:rFonts w:ascii="Arial" w:hAnsi="Arial" w:cs="Arial"/>
          <w:sz w:val="24"/>
          <w:szCs w:val="24"/>
        </w:rPr>
        <w:t xml:space="preserve"> in the performing arts</w:t>
      </w:r>
      <w:r w:rsidR="00D46B1A">
        <w:rPr>
          <w:rFonts w:ascii="Arial" w:hAnsi="Arial" w:cs="Arial"/>
          <w:sz w:val="24"/>
          <w:szCs w:val="24"/>
        </w:rPr>
        <w:t>……………………………………………..</w:t>
      </w:r>
      <w:r w:rsidR="0066487D">
        <w:rPr>
          <w:rFonts w:ascii="Arial" w:hAnsi="Arial" w:cs="Arial"/>
          <w:sz w:val="24"/>
          <w:szCs w:val="24"/>
        </w:rPr>
        <w:t>1</w:t>
      </w:r>
      <w:r w:rsidR="00B921F5">
        <w:rPr>
          <w:rFonts w:ascii="Arial" w:hAnsi="Arial" w:cs="Arial"/>
          <w:sz w:val="24"/>
          <w:szCs w:val="24"/>
        </w:rPr>
        <w:t>5</w:t>
      </w:r>
      <w:r w:rsidR="0066487D">
        <w:rPr>
          <w:rFonts w:ascii="Arial" w:hAnsi="Arial" w:cs="Arial"/>
          <w:sz w:val="24"/>
          <w:szCs w:val="24"/>
        </w:rPr>
        <w:tab/>
      </w:r>
      <w:r>
        <w:rPr>
          <w:rFonts w:ascii="Arial" w:hAnsi="Arial" w:cs="Arial"/>
          <w:sz w:val="24"/>
          <w:szCs w:val="24"/>
        </w:rPr>
        <w:t>Self-compassion</w:t>
      </w:r>
      <w:r w:rsidR="00D46B1A">
        <w:rPr>
          <w:rFonts w:ascii="Arial" w:hAnsi="Arial" w:cs="Arial"/>
          <w:sz w:val="24"/>
          <w:szCs w:val="24"/>
        </w:rPr>
        <w:t>……………………………………………………………………</w:t>
      </w:r>
      <w:r w:rsidR="0066487D">
        <w:rPr>
          <w:rFonts w:ascii="Arial" w:hAnsi="Arial" w:cs="Arial"/>
          <w:sz w:val="24"/>
          <w:szCs w:val="24"/>
        </w:rPr>
        <w:t>1</w:t>
      </w:r>
      <w:r w:rsidR="00B24EBB">
        <w:rPr>
          <w:rFonts w:ascii="Arial" w:hAnsi="Arial" w:cs="Arial"/>
          <w:sz w:val="24"/>
          <w:szCs w:val="24"/>
        </w:rPr>
        <w:t>7</w:t>
      </w:r>
    </w:p>
    <w:p w14:paraId="43058864" w14:textId="0884D9F9" w:rsidR="001A5D1B" w:rsidRDefault="001A5D1B" w:rsidP="00EC736A">
      <w:pPr>
        <w:spacing w:line="240" w:lineRule="auto"/>
        <w:rPr>
          <w:rFonts w:ascii="Arial" w:hAnsi="Arial" w:cs="Arial"/>
          <w:sz w:val="24"/>
          <w:szCs w:val="24"/>
        </w:rPr>
      </w:pPr>
      <w:r>
        <w:rPr>
          <w:rFonts w:ascii="Arial" w:hAnsi="Arial" w:cs="Arial"/>
          <w:sz w:val="24"/>
          <w:szCs w:val="24"/>
        </w:rPr>
        <w:tab/>
        <w:t>Self-compassion and perfectionis</w:t>
      </w:r>
      <w:r w:rsidR="00015A7E">
        <w:rPr>
          <w:rFonts w:ascii="Arial" w:hAnsi="Arial" w:cs="Arial"/>
          <w:sz w:val="24"/>
          <w:szCs w:val="24"/>
        </w:rPr>
        <w:t>m in adolescent females…</w:t>
      </w:r>
      <w:r w:rsidR="00D46B1A">
        <w:rPr>
          <w:rFonts w:ascii="Arial" w:hAnsi="Arial" w:cs="Arial"/>
          <w:sz w:val="24"/>
          <w:szCs w:val="24"/>
        </w:rPr>
        <w:t>………………...</w:t>
      </w:r>
      <w:r w:rsidR="0066487D">
        <w:rPr>
          <w:rFonts w:ascii="Arial" w:hAnsi="Arial" w:cs="Arial"/>
          <w:sz w:val="24"/>
          <w:szCs w:val="24"/>
        </w:rPr>
        <w:t>1</w:t>
      </w:r>
      <w:r w:rsidR="00B24EBB">
        <w:rPr>
          <w:rFonts w:ascii="Arial" w:hAnsi="Arial" w:cs="Arial"/>
          <w:sz w:val="24"/>
          <w:szCs w:val="24"/>
        </w:rPr>
        <w:t>8</w:t>
      </w:r>
    </w:p>
    <w:p w14:paraId="464E40A4" w14:textId="11CD5B78" w:rsidR="001A5D1B" w:rsidRDefault="001A5D1B" w:rsidP="00EC736A">
      <w:pPr>
        <w:spacing w:line="240" w:lineRule="auto"/>
        <w:rPr>
          <w:rFonts w:ascii="Arial" w:hAnsi="Arial" w:cs="Arial"/>
          <w:sz w:val="24"/>
          <w:szCs w:val="24"/>
        </w:rPr>
      </w:pPr>
      <w:r>
        <w:rPr>
          <w:rFonts w:ascii="Arial" w:hAnsi="Arial" w:cs="Arial"/>
          <w:sz w:val="24"/>
          <w:szCs w:val="24"/>
        </w:rPr>
        <w:tab/>
        <w:t>Self-compassion training</w:t>
      </w:r>
      <w:r w:rsidR="00D46B1A">
        <w:rPr>
          <w:rFonts w:ascii="Arial" w:hAnsi="Arial" w:cs="Arial"/>
          <w:sz w:val="24"/>
          <w:szCs w:val="24"/>
        </w:rPr>
        <w:t>………………………………………………………….</w:t>
      </w:r>
      <w:r w:rsidR="00B24EBB">
        <w:rPr>
          <w:rFonts w:ascii="Arial" w:hAnsi="Arial" w:cs="Arial"/>
          <w:sz w:val="24"/>
          <w:szCs w:val="24"/>
        </w:rPr>
        <w:t>19</w:t>
      </w:r>
    </w:p>
    <w:p w14:paraId="4312A506" w14:textId="715E005E" w:rsidR="001A5D1B" w:rsidRPr="00ED24F6" w:rsidRDefault="001A5D1B" w:rsidP="00EC736A">
      <w:pPr>
        <w:spacing w:line="240" w:lineRule="auto"/>
        <w:rPr>
          <w:rFonts w:ascii="Arial" w:hAnsi="Arial" w:cs="Arial"/>
          <w:b/>
          <w:bCs/>
          <w:sz w:val="24"/>
          <w:szCs w:val="24"/>
        </w:rPr>
      </w:pPr>
      <w:r w:rsidRPr="00ED24F6">
        <w:rPr>
          <w:rFonts w:ascii="Arial" w:hAnsi="Arial" w:cs="Arial"/>
          <w:b/>
          <w:bCs/>
          <w:sz w:val="24"/>
          <w:szCs w:val="24"/>
        </w:rPr>
        <w:t>Methodolog</w:t>
      </w:r>
      <w:r w:rsidR="00D46B1A">
        <w:rPr>
          <w:rFonts w:ascii="Arial" w:hAnsi="Arial" w:cs="Arial"/>
          <w:b/>
          <w:bCs/>
          <w:sz w:val="24"/>
          <w:szCs w:val="24"/>
        </w:rPr>
        <w:t>y………………………………………………………………………………</w:t>
      </w:r>
      <w:r w:rsidR="00B24EBB">
        <w:rPr>
          <w:rFonts w:ascii="Arial" w:hAnsi="Arial" w:cs="Arial"/>
          <w:b/>
          <w:bCs/>
          <w:sz w:val="24"/>
          <w:szCs w:val="24"/>
        </w:rPr>
        <w:t>19</w:t>
      </w:r>
    </w:p>
    <w:p w14:paraId="3D51C207" w14:textId="731B362B" w:rsidR="001A5D1B" w:rsidRDefault="001A5D1B" w:rsidP="00EC736A">
      <w:pPr>
        <w:spacing w:line="240" w:lineRule="auto"/>
        <w:rPr>
          <w:rFonts w:ascii="Arial" w:hAnsi="Arial" w:cs="Arial"/>
          <w:sz w:val="24"/>
          <w:szCs w:val="24"/>
        </w:rPr>
      </w:pPr>
      <w:r>
        <w:rPr>
          <w:rFonts w:ascii="Arial" w:hAnsi="Arial" w:cs="Arial"/>
          <w:sz w:val="24"/>
          <w:szCs w:val="24"/>
        </w:rPr>
        <w:tab/>
      </w:r>
      <w:r w:rsidR="0066487D">
        <w:rPr>
          <w:rFonts w:ascii="Arial" w:hAnsi="Arial" w:cs="Arial"/>
          <w:sz w:val="24"/>
          <w:szCs w:val="24"/>
        </w:rPr>
        <w:t>Multiple c</w:t>
      </w:r>
      <w:r>
        <w:rPr>
          <w:rFonts w:ascii="Arial" w:hAnsi="Arial" w:cs="Arial"/>
          <w:sz w:val="24"/>
          <w:szCs w:val="24"/>
        </w:rPr>
        <w:t>ase studies</w:t>
      </w:r>
      <w:r w:rsidR="00D46B1A">
        <w:rPr>
          <w:rFonts w:ascii="Arial" w:hAnsi="Arial" w:cs="Arial"/>
          <w:sz w:val="24"/>
          <w:szCs w:val="24"/>
        </w:rPr>
        <w:t>………………………………………………………………</w:t>
      </w:r>
      <w:r w:rsidR="0066487D">
        <w:rPr>
          <w:rFonts w:ascii="Arial" w:hAnsi="Arial" w:cs="Arial"/>
          <w:sz w:val="24"/>
          <w:szCs w:val="24"/>
        </w:rPr>
        <w:t>2</w:t>
      </w:r>
      <w:r w:rsidR="00B24EBB">
        <w:rPr>
          <w:rFonts w:ascii="Arial" w:hAnsi="Arial" w:cs="Arial"/>
          <w:sz w:val="24"/>
          <w:szCs w:val="24"/>
        </w:rPr>
        <w:t>0</w:t>
      </w:r>
    </w:p>
    <w:p w14:paraId="048D6123" w14:textId="5C5A01D9" w:rsidR="001A5D1B" w:rsidRDefault="001A5D1B" w:rsidP="00EC736A">
      <w:pPr>
        <w:spacing w:line="240" w:lineRule="auto"/>
        <w:rPr>
          <w:rFonts w:ascii="Arial" w:hAnsi="Arial" w:cs="Arial"/>
          <w:sz w:val="24"/>
          <w:szCs w:val="24"/>
        </w:rPr>
      </w:pPr>
      <w:r>
        <w:rPr>
          <w:rFonts w:ascii="Arial" w:hAnsi="Arial" w:cs="Arial"/>
          <w:sz w:val="24"/>
          <w:szCs w:val="24"/>
        </w:rPr>
        <w:tab/>
        <w:t>Semi-structured interviews</w:t>
      </w:r>
      <w:r w:rsidR="00F4114C">
        <w:rPr>
          <w:rFonts w:ascii="Arial" w:hAnsi="Arial" w:cs="Arial"/>
          <w:sz w:val="24"/>
          <w:szCs w:val="24"/>
        </w:rPr>
        <w:tab/>
      </w:r>
      <w:r w:rsidR="00D46B1A">
        <w:rPr>
          <w:rFonts w:ascii="Arial" w:hAnsi="Arial" w:cs="Arial"/>
          <w:sz w:val="24"/>
          <w:szCs w:val="24"/>
        </w:rPr>
        <w:t>……………………………………………………….</w:t>
      </w:r>
      <w:r w:rsidR="00F4114C">
        <w:rPr>
          <w:rFonts w:ascii="Arial" w:hAnsi="Arial" w:cs="Arial"/>
          <w:sz w:val="24"/>
          <w:szCs w:val="24"/>
        </w:rPr>
        <w:t>21</w:t>
      </w:r>
    </w:p>
    <w:p w14:paraId="3ED41FFB" w14:textId="1698A03F" w:rsidR="001A5D1B" w:rsidRDefault="001A5D1B" w:rsidP="00EC736A">
      <w:pPr>
        <w:spacing w:line="240" w:lineRule="auto"/>
        <w:rPr>
          <w:rFonts w:ascii="Arial" w:hAnsi="Arial" w:cs="Arial"/>
          <w:sz w:val="24"/>
          <w:szCs w:val="24"/>
        </w:rPr>
      </w:pPr>
      <w:r>
        <w:rPr>
          <w:rFonts w:ascii="Arial" w:hAnsi="Arial" w:cs="Arial"/>
          <w:sz w:val="24"/>
          <w:szCs w:val="24"/>
        </w:rPr>
        <w:tab/>
        <w:t>Measurements</w:t>
      </w:r>
      <w:r w:rsidR="00D46B1A">
        <w:rPr>
          <w:rFonts w:ascii="Arial" w:hAnsi="Arial" w:cs="Arial"/>
          <w:sz w:val="24"/>
          <w:szCs w:val="24"/>
        </w:rPr>
        <w:t>……………………………………………………………………..</w:t>
      </w:r>
      <w:r w:rsidR="00F4114C">
        <w:rPr>
          <w:rFonts w:ascii="Arial" w:hAnsi="Arial" w:cs="Arial"/>
          <w:sz w:val="24"/>
          <w:szCs w:val="24"/>
        </w:rPr>
        <w:t>2</w:t>
      </w:r>
      <w:r w:rsidR="00015A7E">
        <w:rPr>
          <w:rFonts w:ascii="Arial" w:hAnsi="Arial" w:cs="Arial"/>
          <w:sz w:val="24"/>
          <w:szCs w:val="24"/>
        </w:rPr>
        <w:t>1</w:t>
      </w:r>
    </w:p>
    <w:p w14:paraId="328E112A" w14:textId="642EC932" w:rsidR="00F4114C" w:rsidRDefault="00F4114C" w:rsidP="00EC736A">
      <w:pPr>
        <w:spacing w:line="240" w:lineRule="auto"/>
        <w:rPr>
          <w:rFonts w:ascii="Arial" w:hAnsi="Arial" w:cs="Arial"/>
          <w:sz w:val="24"/>
          <w:szCs w:val="24"/>
        </w:rPr>
      </w:pPr>
      <w:r>
        <w:rPr>
          <w:rFonts w:ascii="Arial" w:hAnsi="Arial" w:cs="Arial"/>
          <w:sz w:val="24"/>
          <w:szCs w:val="24"/>
        </w:rPr>
        <w:tab/>
        <w:t>Ethics and insider research</w:t>
      </w:r>
      <w:r w:rsidR="00D46B1A">
        <w:rPr>
          <w:rFonts w:ascii="Arial" w:hAnsi="Arial" w:cs="Arial"/>
          <w:sz w:val="24"/>
          <w:szCs w:val="24"/>
        </w:rPr>
        <w:t>……………………………………………………….</w:t>
      </w:r>
      <w:r>
        <w:rPr>
          <w:rFonts w:ascii="Arial" w:hAnsi="Arial" w:cs="Arial"/>
          <w:sz w:val="24"/>
          <w:szCs w:val="24"/>
        </w:rPr>
        <w:t>2</w:t>
      </w:r>
      <w:r w:rsidR="00E618AC">
        <w:rPr>
          <w:rFonts w:ascii="Arial" w:hAnsi="Arial" w:cs="Arial"/>
          <w:sz w:val="24"/>
          <w:szCs w:val="24"/>
        </w:rPr>
        <w:t>3</w:t>
      </w:r>
    </w:p>
    <w:p w14:paraId="6ADBB6B9" w14:textId="0881A94E" w:rsidR="001A5D1B" w:rsidRDefault="001A5D1B" w:rsidP="00EC736A">
      <w:pPr>
        <w:spacing w:line="240" w:lineRule="auto"/>
        <w:rPr>
          <w:rFonts w:ascii="Arial" w:hAnsi="Arial" w:cs="Arial"/>
          <w:b/>
          <w:bCs/>
        </w:rPr>
      </w:pPr>
      <w:r>
        <w:rPr>
          <w:rFonts w:ascii="Arial" w:hAnsi="Arial" w:cs="Arial"/>
          <w:b/>
          <w:bCs/>
        </w:rPr>
        <w:t>Findings</w:t>
      </w:r>
      <w:r w:rsidR="00F4114C">
        <w:rPr>
          <w:rFonts w:ascii="Arial" w:hAnsi="Arial" w:cs="Arial"/>
          <w:b/>
          <w:bCs/>
        </w:rPr>
        <w:t xml:space="preserve"> and discussion</w:t>
      </w:r>
      <w:r w:rsidR="00D46B1A">
        <w:rPr>
          <w:rFonts w:ascii="Arial" w:hAnsi="Arial" w:cs="Arial"/>
          <w:b/>
          <w:bCs/>
        </w:rPr>
        <w:t>…………………………………………………………………………</w:t>
      </w:r>
      <w:r w:rsidR="00F4114C">
        <w:rPr>
          <w:rFonts w:ascii="Arial" w:hAnsi="Arial" w:cs="Arial"/>
          <w:b/>
          <w:bCs/>
        </w:rPr>
        <w:t>2</w:t>
      </w:r>
      <w:r w:rsidR="00015A7E">
        <w:rPr>
          <w:rFonts w:ascii="Arial" w:hAnsi="Arial" w:cs="Arial"/>
          <w:b/>
          <w:bCs/>
        </w:rPr>
        <w:t>7</w:t>
      </w:r>
    </w:p>
    <w:p w14:paraId="09FDCF8C" w14:textId="0FABAC7B" w:rsidR="001A5D1B" w:rsidRPr="00F4114C" w:rsidRDefault="001A5D1B" w:rsidP="00EC736A">
      <w:pPr>
        <w:spacing w:line="240" w:lineRule="auto"/>
        <w:rPr>
          <w:rFonts w:ascii="Arial" w:hAnsi="Arial" w:cs="Arial"/>
        </w:rPr>
      </w:pPr>
      <w:r w:rsidRPr="00F4114C">
        <w:rPr>
          <w:rFonts w:ascii="Arial" w:hAnsi="Arial" w:cs="Arial"/>
        </w:rPr>
        <w:t>Quantitative</w:t>
      </w:r>
      <w:r w:rsidR="00F4114C" w:rsidRPr="00F4114C">
        <w:rPr>
          <w:rFonts w:ascii="Arial" w:hAnsi="Arial" w:cs="Arial"/>
        </w:rPr>
        <w:t xml:space="preserve"> </w:t>
      </w:r>
      <w:r w:rsidR="00F4114C">
        <w:rPr>
          <w:rFonts w:ascii="Arial" w:hAnsi="Arial" w:cs="Arial"/>
        </w:rPr>
        <w:t xml:space="preserve">findings and </w:t>
      </w:r>
      <w:r w:rsidRPr="00F4114C">
        <w:rPr>
          <w:rFonts w:ascii="Arial" w:hAnsi="Arial" w:cs="Arial"/>
        </w:rPr>
        <w:t>data analysis</w:t>
      </w:r>
      <w:r w:rsidR="00D46B1A">
        <w:rPr>
          <w:rFonts w:ascii="Arial" w:hAnsi="Arial" w:cs="Arial"/>
        </w:rPr>
        <w:t>…………………………………………………………..</w:t>
      </w:r>
      <w:r w:rsidR="00F4114C" w:rsidRPr="00F4114C">
        <w:rPr>
          <w:rFonts w:ascii="Arial" w:hAnsi="Arial" w:cs="Arial"/>
        </w:rPr>
        <w:t>2</w:t>
      </w:r>
      <w:r w:rsidR="00015A7E">
        <w:rPr>
          <w:rFonts w:ascii="Arial" w:hAnsi="Arial" w:cs="Arial"/>
        </w:rPr>
        <w:t>7</w:t>
      </w:r>
    </w:p>
    <w:p w14:paraId="690FD68B" w14:textId="2ED09B4A" w:rsidR="001A5D1B" w:rsidRPr="00162C5B" w:rsidRDefault="001A5D1B" w:rsidP="00EC736A">
      <w:pPr>
        <w:spacing w:after="200" w:line="240" w:lineRule="auto"/>
        <w:ind w:firstLine="720"/>
        <w:jc w:val="both"/>
        <w:rPr>
          <w:rFonts w:ascii="Arial" w:hAnsi="Arial" w:cs="Arial"/>
          <w:kern w:val="0"/>
          <w14:ligatures w14:val="none"/>
        </w:rPr>
      </w:pPr>
      <w:r w:rsidRPr="00162C5B">
        <w:rPr>
          <w:rFonts w:ascii="Arial" w:hAnsi="Arial" w:cs="Arial"/>
          <w:kern w:val="0"/>
          <w14:ligatures w14:val="none"/>
        </w:rPr>
        <w:t>SCS-SF</w:t>
      </w:r>
      <w:r w:rsidR="00D46B1A">
        <w:rPr>
          <w:rFonts w:ascii="Arial" w:hAnsi="Arial" w:cs="Arial"/>
          <w:kern w:val="0"/>
          <w14:ligatures w14:val="none"/>
        </w:rPr>
        <w:t>……………………………………………………………………………………...</w:t>
      </w:r>
      <w:r w:rsidR="00F4114C">
        <w:rPr>
          <w:rFonts w:ascii="Arial" w:hAnsi="Arial" w:cs="Arial"/>
          <w:kern w:val="0"/>
          <w14:ligatures w14:val="none"/>
        </w:rPr>
        <w:t>2</w:t>
      </w:r>
      <w:r w:rsidR="00015A7E">
        <w:rPr>
          <w:rFonts w:ascii="Arial" w:hAnsi="Arial" w:cs="Arial"/>
          <w:kern w:val="0"/>
          <w14:ligatures w14:val="none"/>
        </w:rPr>
        <w:t>7</w:t>
      </w:r>
    </w:p>
    <w:p w14:paraId="1FA6848A" w14:textId="3C4EE7FC" w:rsidR="001A5D1B" w:rsidRDefault="001A5D1B" w:rsidP="00EC736A">
      <w:pPr>
        <w:spacing w:after="200" w:line="240" w:lineRule="auto"/>
        <w:ind w:firstLine="720"/>
        <w:jc w:val="both"/>
        <w:rPr>
          <w:rFonts w:ascii="Arial" w:hAnsi="Arial" w:cs="Arial"/>
          <w:kern w:val="0"/>
          <w14:ligatures w14:val="none"/>
        </w:rPr>
      </w:pPr>
      <w:r w:rsidRPr="00162C5B">
        <w:rPr>
          <w:rFonts w:ascii="Arial" w:hAnsi="Arial" w:cs="Arial"/>
          <w:kern w:val="0"/>
          <w14:ligatures w14:val="none"/>
        </w:rPr>
        <w:t>CAPS</w:t>
      </w:r>
      <w:r w:rsidR="00D46B1A">
        <w:rPr>
          <w:rFonts w:ascii="Arial" w:hAnsi="Arial" w:cs="Arial"/>
          <w:kern w:val="0"/>
          <w14:ligatures w14:val="none"/>
        </w:rPr>
        <w:t>………………………………………………………………………………………...</w:t>
      </w:r>
      <w:r w:rsidR="00F4114C">
        <w:rPr>
          <w:rFonts w:ascii="Arial" w:hAnsi="Arial" w:cs="Arial"/>
          <w:kern w:val="0"/>
          <w14:ligatures w14:val="none"/>
        </w:rPr>
        <w:t>3</w:t>
      </w:r>
      <w:r w:rsidR="00015A7E">
        <w:rPr>
          <w:rFonts w:ascii="Arial" w:hAnsi="Arial" w:cs="Arial"/>
          <w:kern w:val="0"/>
          <w14:ligatures w14:val="none"/>
        </w:rPr>
        <w:t>3</w:t>
      </w:r>
      <w:r w:rsidR="00F4114C">
        <w:rPr>
          <w:rFonts w:ascii="Arial" w:hAnsi="Arial" w:cs="Arial"/>
          <w:kern w:val="0"/>
          <w14:ligatures w14:val="none"/>
        </w:rPr>
        <w:tab/>
      </w:r>
      <w:r w:rsidR="00F4114C">
        <w:rPr>
          <w:rFonts w:ascii="Arial" w:hAnsi="Arial" w:cs="Arial"/>
          <w:kern w:val="0"/>
          <w14:ligatures w14:val="none"/>
        </w:rPr>
        <w:tab/>
      </w:r>
      <w:r w:rsidR="00F4114C">
        <w:rPr>
          <w:rFonts w:ascii="Arial" w:hAnsi="Arial" w:cs="Arial"/>
          <w:kern w:val="0"/>
          <w14:ligatures w14:val="none"/>
        </w:rPr>
        <w:tab/>
      </w:r>
      <w:r w:rsidR="00F4114C">
        <w:rPr>
          <w:rFonts w:ascii="Arial" w:hAnsi="Arial" w:cs="Arial"/>
          <w:kern w:val="0"/>
          <w14:ligatures w14:val="none"/>
        </w:rPr>
        <w:tab/>
      </w:r>
      <w:r w:rsidR="00F4114C">
        <w:rPr>
          <w:rFonts w:ascii="Arial" w:hAnsi="Arial" w:cs="Arial"/>
          <w:kern w:val="0"/>
          <w14:ligatures w14:val="none"/>
        </w:rPr>
        <w:tab/>
      </w:r>
    </w:p>
    <w:p w14:paraId="088D3AA7" w14:textId="736AAE36" w:rsidR="00C564AB" w:rsidRDefault="001A5D1B" w:rsidP="00EC736A">
      <w:pPr>
        <w:spacing w:after="200" w:line="240" w:lineRule="auto"/>
        <w:jc w:val="both"/>
        <w:rPr>
          <w:rFonts w:ascii="Arial" w:hAnsi="Arial" w:cs="Arial"/>
          <w:i/>
          <w:iCs/>
          <w:kern w:val="0"/>
          <w14:ligatures w14:val="none"/>
        </w:rPr>
      </w:pPr>
      <w:r w:rsidRPr="00ED24F6">
        <w:rPr>
          <w:rFonts w:ascii="Arial" w:hAnsi="Arial" w:cs="Arial"/>
          <w:i/>
          <w:iCs/>
          <w:kern w:val="0"/>
          <w14:ligatures w14:val="none"/>
        </w:rPr>
        <w:t xml:space="preserve">Qualitative </w:t>
      </w:r>
      <w:r w:rsidR="00F4114C">
        <w:rPr>
          <w:rFonts w:ascii="Arial" w:hAnsi="Arial" w:cs="Arial"/>
          <w:i/>
          <w:iCs/>
          <w:kern w:val="0"/>
          <w14:ligatures w14:val="none"/>
        </w:rPr>
        <w:t>findings and</w:t>
      </w:r>
      <w:r w:rsidRPr="00ED24F6">
        <w:rPr>
          <w:rFonts w:ascii="Arial" w:hAnsi="Arial" w:cs="Arial"/>
          <w:i/>
          <w:iCs/>
          <w:kern w:val="0"/>
          <w14:ligatures w14:val="none"/>
        </w:rPr>
        <w:t xml:space="preserve"> analysis </w:t>
      </w:r>
      <w:r w:rsidR="00C564AB">
        <w:rPr>
          <w:rFonts w:ascii="Arial" w:hAnsi="Arial" w:cs="Arial"/>
          <w:i/>
          <w:iCs/>
          <w:kern w:val="0"/>
          <w14:ligatures w14:val="none"/>
        </w:rPr>
        <w:t>and discussion</w:t>
      </w:r>
      <w:r w:rsidR="00D46B1A">
        <w:rPr>
          <w:rFonts w:ascii="Arial" w:hAnsi="Arial" w:cs="Arial"/>
          <w:i/>
          <w:iCs/>
          <w:kern w:val="0"/>
          <w14:ligatures w14:val="none"/>
        </w:rPr>
        <w:t>………………………………………………..</w:t>
      </w:r>
      <w:r w:rsidR="00C564AB">
        <w:rPr>
          <w:rFonts w:ascii="Arial" w:hAnsi="Arial" w:cs="Arial"/>
          <w:i/>
          <w:iCs/>
          <w:kern w:val="0"/>
          <w14:ligatures w14:val="none"/>
        </w:rPr>
        <w:t>3</w:t>
      </w:r>
      <w:r w:rsidR="00015A7E">
        <w:rPr>
          <w:rFonts w:ascii="Arial" w:hAnsi="Arial" w:cs="Arial"/>
          <w:i/>
          <w:iCs/>
          <w:kern w:val="0"/>
          <w14:ligatures w14:val="none"/>
        </w:rPr>
        <w:t>5</w:t>
      </w:r>
    </w:p>
    <w:p w14:paraId="16FBAE47" w14:textId="569B4CC1" w:rsidR="001A5D1B" w:rsidRPr="00C564AB" w:rsidRDefault="001A5D1B" w:rsidP="00EC736A">
      <w:pPr>
        <w:spacing w:after="200" w:line="240" w:lineRule="auto"/>
        <w:jc w:val="both"/>
        <w:rPr>
          <w:rFonts w:ascii="Arial" w:hAnsi="Arial" w:cs="Arial"/>
          <w:i/>
          <w:iCs/>
          <w:kern w:val="0"/>
          <w14:ligatures w14:val="none"/>
        </w:rPr>
      </w:pPr>
      <w:r w:rsidRPr="00162C5B">
        <w:rPr>
          <w:rFonts w:ascii="Arial" w:hAnsi="Arial" w:cs="Arial"/>
          <w:kern w:val="0"/>
          <w14:ligatures w14:val="none"/>
        </w:rPr>
        <w:t>Conclusion</w:t>
      </w:r>
      <w:r w:rsidR="00D46B1A">
        <w:rPr>
          <w:rFonts w:ascii="Arial" w:hAnsi="Arial" w:cs="Arial"/>
          <w:kern w:val="0"/>
          <w14:ligatures w14:val="none"/>
        </w:rPr>
        <w:t>…………………………………………………………………………………………...</w:t>
      </w:r>
      <w:r w:rsidR="00C564AB">
        <w:rPr>
          <w:rFonts w:ascii="Arial" w:hAnsi="Arial" w:cs="Arial"/>
          <w:kern w:val="0"/>
          <w14:ligatures w14:val="none"/>
        </w:rPr>
        <w:t>4</w:t>
      </w:r>
      <w:r w:rsidR="007A6274">
        <w:rPr>
          <w:rFonts w:ascii="Arial" w:hAnsi="Arial" w:cs="Arial"/>
          <w:kern w:val="0"/>
          <w14:ligatures w14:val="none"/>
        </w:rPr>
        <w:t>5</w:t>
      </w:r>
    </w:p>
    <w:p w14:paraId="50599C67" w14:textId="6647B546" w:rsidR="001A5D1B" w:rsidRPr="00162C5B" w:rsidRDefault="001A5D1B" w:rsidP="00EC736A">
      <w:pPr>
        <w:spacing w:after="200" w:line="240" w:lineRule="auto"/>
        <w:jc w:val="both"/>
        <w:rPr>
          <w:rFonts w:ascii="Arial" w:hAnsi="Arial" w:cs="Arial"/>
          <w:kern w:val="0"/>
          <w14:ligatures w14:val="none"/>
        </w:rPr>
      </w:pPr>
      <w:r w:rsidRPr="00162C5B">
        <w:rPr>
          <w:rFonts w:ascii="Arial" w:hAnsi="Arial" w:cs="Arial"/>
          <w:kern w:val="0"/>
          <w14:ligatures w14:val="none"/>
        </w:rPr>
        <w:t>Limitations</w:t>
      </w:r>
      <w:r w:rsidR="00D46B1A">
        <w:rPr>
          <w:rFonts w:ascii="Arial" w:hAnsi="Arial" w:cs="Arial"/>
          <w:kern w:val="0"/>
          <w14:ligatures w14:val="none"/>
        </w:rPr>
        <w:t>……………………………………………………………………………………………</w:t>
      </w:r>
      <w:r w:rsidR="00C564AB">
        <w:rPr>
          <w:rFonts w:ascii="Arial" w:hAnsi="Arial" w:cs="Arial"/>
          <w:kern w:val="0"/>
          <w14:ligatures w14:val="none"/>
        </w:rPr>
        <w:t>45</w:t>
      </w:r>
    </w:p>
    <w:p w14:paraId="18D2079E" w14:textId="455BAFC4" w:rsidR="001A5D1B" w:rsidRDefault="00C564AB" w:rsidP="00EC736A">
      <w:pPr>
        <w:spacing w:after="200" w:line="240" w:lineRule="auto"/>
        <w:jc w:val="both"/>
        <w:rPr>
          <w:rFonts w:ascii="Arial" w:hAnsi="Arial" w:cs="Arial"/>
          <w:kern w:val="0"/>
          <w14:ligatures w14:val="none"/>
        </w:rPr>
      </w:pPr>
      <w:r>
        <w:rPr>
          <w:rFonts w:ascii="Arial" w:hAnsi="Arial" w:cs="Arial"/>
          <w:kern w:val="0"/>
          <w14:ligatures w14:val="none"/>
        </w:rPr>
        <w:t>Future directions</w:t>
      </w:r>
      <w:r w:rsidR="00D46B1A">
        <w:rPr>
          <w:rFonts w:ascii="Arial" w:hAnsi="Arial" w:cs="Arial"/>
          <w:kern w:val="0"/>
          <w14:ligatures w14:val="none"/>
        </w:rPr>
        <w:t>…………………………………………………………………………………….</w:t>
      </w:r>
      <w:r>
        <w:rPr>
          <w:rFonts w:ascii="Arial" w:hAnsi="Arial" w:cs="Arial"/>
          <w:kern w:val="0"/>
          <w14:ligatures w14:val="none"/>
        </w:rPr>
        <w:t>4</w:t>
      </w:r>
      <w:r w:rsidR="00015A7E">
        <w:rPr>
          <w:rFonts w:ascii="Arial" w:hAnsi="Arial" w:cs="Arial"/>
          <w:kern w:val="0"/>
          <w14:ligatures w14:val="none"/>
        </w:rPr>
        <w:t>6</w:t>
      </w:r>
    </w:p>
    <w:p w14:paraId="4C7AF6F7" w14:textId="22708B47" w:rsidR="001A5D1B" w:rsidRPr="00ED24F6" w:rsidRDefault="001A5D1B" w:rsidP="00EC736A">
      <w:pPr>
        <w:spacing w:after="200" w:line="240" w:lineRule="auto"/>
        <w:jc w:val="both"/>
        <w:rPr>
          <w:rFonts w:ascii="Arial" w:hAnsi="Arial" w:cs="Arial"/>
          <w:b/>
          <w:bCs/>
          <w:kern w:val="0"/>
          <w14:ligatures w14:val="none"/>
        </w:rPr>
      </w:pPr>
      <w:r>
        <w:rPr>
          <w:rFonts w:ascii="Arial" w:hAnsi="Arial" w:cs="Arial"/>
          <w:b/>
          <w:bCs/>
          <w:kern w:val="0"/>
          <w14:ligatures w14:val="none"/>
        </w:rPr>
        <w:t>References</w:t>
      </w:r>
      <w:r w:rsidR="00D46B1A">
        <w:rPr>
          <w:rFonts w:ascii="Arial" w:hAnsi="Arial" w:cs="Arial"/>
          <w:b/>
          <w:bCs/>
          <w:kern w:val="0"/>
          <w14:ligatures w14:val="none"/>
        </w:rPr>
        <w:t>………………………………………………………………………………………….</w:t>
      </w:r>
      <w:r w:rsidR="00C564AB">
        <w:rPr>
          <w:rFonts w:ascii="Arial" w:hAnsi="Arial" w:cs="Arial"/>
          <w:b/>
          <w:bCs/>
          <w:kern w:val="0"/>
          <w14:ligatures w14:val="none"/>
        </w:rPr>
        <w:t>4</w:t>
      </w:r>
      <w:r w:rsidR="00620158">
        <w:rPr>
          <w:rFonts w:ascii="Arial" w:hAnsi="Arial" w:cs="Arial"/>
          <w:b/>
          <w:bCs/>
          <w:kern w:val="0"/>
          <w14:ligatures w14:val="none"/>
        </w:rPr>
        <w:t>7</w:t>
      </w:r>
    </w:p>
    <w:p w14:paraId="24612EE9" w14:textId="666102B5" w:rsidR="001A5D1B" w:rsidRPr="00ED24F6" w:rsidRDefault="001A5D1B" w:rsidP="00EC736A">
      <w:pPr>
        <w:spacing w:after="200" w:line="240" w:lineRule="auto"/>
        <w:jc w:val="both"/>
        <w:rPr>
          <w:rFonts w:ascii="Arial" w:hAnsi="Arial" w:cs="Arial"/>
          <w:b/>
          <w:bCs/>
          <w:kern w:val="0"/>
          <w14:ligatures w14:val="none"/>
        </w:rPr>
      </w:pPr>
      <w:r w:rsidRPr="00ED24F6">
        <w:rPr>
          <w:rFonts w:ascii="Arial" w:hAnsi="Arial" w:cs="Arial"/>
          <w:b/>
          <w:bCs/>
          <w:kern w:val="0"/>
          <w14:ligatures w14:val="none"/>
        </w:rPr>
        <w:t>Appendices</w:t>
      </w:r>
      <w:r w:rsidR="00D46B1A">
        <w:rPr>
          <w:rFonts w:ascii="Arial" w:hAnsi="Arial" w:cs="Arial"/>
          <w:b/>
          <w:bCs/>
          <w:kern w:val="0"/>
          <w14:ligatures w14:val="none"/>
        </w:rPr>
        <w:t>…………………………………………………………………………………………</w:t>
      </w:r>
      <w:r w:rsidR="004E57F2">
        <w:rPr>
          <w:rFonts w:ascii="Arial" w:hAnsi="Arial" w:cs="Arial"/>
          <w:b/>
          <w:bCs/>
          <w:kern w:val="0"/>
          <w14:ligatures w14:val="none"/>
        </w:rPr>
        <w:t>5</w:t>
      </w:r>
      <w:r w:rsidR="00C564AB">
        <w:rPr>
          <w:rFonts w:ascii="Arial" w:hAnsi="Arial" w:cs="Arial"/>
          <w:b/>
          <w:bCs/>
          <w:kern w:val="0"/>
          <w14:ligatures w14:val="none"/>
        </w:rPr>
        <w:t>8</w:t>
      </w:r>
    </w:p>
    <w:p w14:paraId="3F515791" w14:textId="137A45E0" w:rsidR="001A5D1B" w:rsidRDefault="001A5D1B" w:rsidP="00EC736A">
      <w:pPr>
        <w:spacing w:after="200" w:line="240" w:lineRule="auto"/>
        <w:ind w:firstLine="720"/>
        <w:jc w:val="both"/>
        <w:rPr>
          <w:rFonts w:ascii="Arial" w:hAnsi="Arial" w:cs="Arial"/>
          <w:kern w:val="0"/>
          <w14:ligatures w14:val="none"/>
        </w:rPr>
      </w:pPr>
      <w:r>
        <w:rPr>
          <w:rFonts w:ascii="Arial" w:hAnsi="Arial" w:cs="Arial"/>
          <w:kern w:val="0"/>
          <w14:ligatures w14:val="none"/>
        </w:rPr>
        <w:t>Appendix 1. L</w:t>
      </w:r>
      <w:r w:rsidR="00BE33C3">
        <w:rPr>
          <w:rFonts w:ascii="Arial" w:hAnsi="Arial" w:cs="Arial"/>
          <w:kern w:val="0"/>
          <w14:ligatures w14:val="none"/>
        </w:rPr>
        <w:t>ist of search terms</w:t>
      </w:r>
      <w:r w:rsidR="00D46B1A">
        <w:rPr>
          <w:rFonts w:ascii="Arial" w:hAnsi="Arial" w:cs="Arial"/>
          <w:kern w:val="0"/>
          <w14:ligatures w14:val="none"/>
        </w:rPr>
        <w:t>………………………………………………………….</w:t>
      </w:r>
      <w:r w:rsidR="00AF251B">
        <w:rPr>
          <w:rFonts w:ascii="Arial" w:hAnsi="Arial" w:cs="Arial"/>
          <w:kern w:val="0"/>
          <w14:ligatures w14:val="none"/>
        </w:rPr>
        <w:t>58</w:t>
      </w:r>
    </w:p>
    <w:p w14:paraId="2E9934FC" w14:textId="701C9483" w:rsidR="001A5D1B" w:rsidRDefault="001A5D1B" w:rsidP="00EC736A">
      <w:pPr>
        <w:spacing w:after="200" w:line="240" w:lineRule="auto"/>
        <w:ind w:firstLine="720"/>
        <w:jc w:val="both"/>
        <w:rPr>
          <w:rFonts w:ascii="Arial" w:hAnsi="Arial" w:cs="Arial"/>
          <w:kern w:val="0"/>
          <w14:ligatures w14:val="none"/>
        </w:rPr>
      </w:pPr>
      <w:r>
        <w:rPr>
          <w:rFonts w:ascii="Arial" w:hAnsi="Arial" w:cs="Arial"/>
          <w:kern w:val="0"/>
          <w14:ligatures w14:val="none"/>
        </w:rPr>
        <w:t xml:space="preserve">Appendix 2. </w:t>
      </w:r>
      <w:r w:rsidR="00AF251B">
        <w:rPr>
          <w:rFonts w:ascii="Arial" w:hAnsi="Arial" w:cs="Arial"/>
          <w:kern w:val="0"/>
          <w14:ligatures w14:val="none"/>
        </w:rPr>
        <w:t xml:space="preserve">Theoretical basis of exercises used </w:t>
      </w:r>
      <w:r w:rsidR="00D46B1A">
        <w:rPr>
          <w:rFonts w:ascii="Arial" w:hAnsi="Arial" w:cs="Arial"/>
          <w:kern w:val="0"/>
          <w14:ligatures w14:val="none"/>
        </w:rPr>
        <w:t>……………………………………....</w:t>
      </w:r>
      <w:r w:rsidR="004E57F2">
        <w:rPr>
          <w:rFonts w:ascii="Arial" w:hAnsi="Arial" w:cs="Arial"/>
          <w:kern w:val="0"/>
          <w14:ligatures w14:val="none"/>
        </w:rPr>
        <w:t>59</w:t>
      </w:r>
    </w:p>
    <w:p w14:paraId="4692832F" w14:textId="66B82955" w:rsidR="001A5D1B" w:rsidRDefault="001A5D1B" w:rsidP="00EC736A">
      <w:pPr>
        <w:spacing w:after="200" w:line="240" w:lineRule="auto"/>
        <w:ind w:firstLine="720"/>
        <w:jc w:val="both"/>
        <w:rPr>
          <w:rFonts w:ascii="Arial" w:hAnsi="Arial" w:cs="Arial"/>
          <w:kern w:val="0"/>
          <w14:ligatures w14:val="none"/>
        </w:rPr>
      </w:pPr>
      <w:r>
        <w:rPr>
          <w:rFonts w:ascii="Arial" w:hAnsi="Arial" w:cs="Arial"/>
          <w:kern w:val="0"/>
          <w14:ligatures w14:val="none"/>
        </w:rPr>
        <w:t>Appendix 3</w:t>
      </w:r>
      <w:r w:rsidR="004E57F2">
        <w:rPr>
          <w:rFonts w:ascii="Arial" w:hAnsi="Arial" w:cs="Arial"/>
          <w:kern w:val="0"/>
          <w14:ligatures w14:val="none"/>
        </w:rPr>
        <w:t>a</w:t>
      </w:r>
      <w:r>
        <w:rPr>
          <w:rFonts w:ascii="Arial" w:hAnsi="Arial" w:cs="Arial"/>
          <w:kern w:val="0"/>
          <w14:ligatures w14:val="none"/>
        </w:rPr>
        <w:t xml:space="preserve">. </w:t>
      </w:r>
      <w:r w:rsidR="004E57F2">
        <w:rPr>
          <w:rFonts w:ascii="Arial" w:hAnsi="Arial" w:cs="Arial"/>
          <w:kern w:val="0"/>
          <w14:ligatures w14:val="none"/>
        </w:rPr>
        <w:t>Self-compassion Scale (short form) (SCS-SF</w:t>
      </w:r>
      <w:r w:rsidR="00D46B1A">
        <w:rPr>
          <w:rFonts w:ascii="Arial" w:hAnsi="Arial" w:cs="Arial"/>
          <w:kern w:val="0"/>
          <w14:ligatures w14:val="none"/>
        </w:rPr>
        <w:t>)………………………….</w:t>
      </w:r>
      <w:r w:rsidR="004E57F2">
        <w:rPr>
          <w:rFonts w:ascii="Arial" w:hAnsi="Arial" w:cs="Arial"/>
          <w:kern w:val="0"/>
          <w14:ligatures w14:val="none"/>
        </w:rPr>
        <w:t>6</w:t>
      </w:r>
      <w:r w:rsidR="00AD37F3">
        <w:rPr>
          <w:rFonts w:ascii="Arial" w:hAnsi="Arial" w:cs="Arial"/>
          <w:kern w:val="0"/>
          <w14:ligatures w14:val="none"/>
        </w:rPr>
        <w:t>4</w:t>
      </w:r>
    </w:p>
    <w:p w14:paraId="7DBF8188" w14:textId="70BECC8B" w:rsidR="001A5D1B" w:rsidRDefault="001A5D1B" w:rsidP="00EC736A">
      <w:pPr>
        <w:spacing w:after="200" w:line="240" w:lineRule="auto"/>
        <w:ind w:firstLine="720"/>
        <w:jc w:val="both"/>
        <w:rPr>
          <w:rFonts w:ascii="Arial" w:hAnsi="Arial" w:cs="Arial"/>
          <w:kern w:val="0"/>
          <w14:ligatures w14:val="none"/>
        </w:rPr>
      </w:pPr>
      <w:r>
        <w:rPr>
          <w:rFonts w:ascii="Arial" w:hAnsi="Arial" w:cs="Arial"/>
          <w:kern w:val="0"/>
          <w14:ligatures w14:val="none"/>
        </w:rPr>
        <w:t xml:space="preserve">Appendix </w:t>
      </w:r>
      <w:r w:rsidR="004E57F2">
        <w:rPr>
          <w:rFonts w:ascii="Arial" w:hAnsi="Arial" w:cs="Arial"/>
          <w:kern w:val="0"/>
          <w14:ligatures w14:val="none"/>
        </w:rPr>
        <w:t>3b. Original Self-compassion Scale (SCS)</w:t>
      </w:r>
      <w:r w:rsidR="00D46B1A">
        <w:rPr>
          <w:rFonts w:ascii="Arial" w:hAnsi="Arial" w:cs="Arial"/>
          <w:kern w:val="0"/>
          <w14:ligatures w14:val="none"/>
        </w:rPr>
        <w:t>…………………………………...</w:t>
      </w:r>
      <w:r w:rsidR="001F6771">
        <w:rPr>
          <w:rFonts w:ascii="Arial" w:hAnsi="Arial" w:cs="Arial"/>
          <w:kern w:val="0"/>
          <w14:ligatures w14:val="none"/>
        </w:rPr>
        <w:t>65</w:t>
      </w:r>
    </w:p>
    <w:p w14:paraId="36D927FB" w14:textId="35EEEAE7" w:rsidR="001A5D1B" w:rsidRDefault="001A5D1B" w:rsidP="00EC736A">
      <w:pPr>
        <w:spacing w:after="200" w:line="240" w:lineRule="auto"/>
        <w:ind w:firstLine="720"/>
        <w:jc w:val="both"/>
        <w:rPr>
          <w:rFonts w:ascii="Arial" w:hAnsi="Arial" w:cs="Arial"/>
          <w:kern w:val="0"/>
          <w14:ligatures w14:val="none"/>
        </w:rPr>
      </w:pPr>
      <w:r>
        <w:rPr>
          <w:rFonts w:ascii="Arial" w:hAnsi="Arial" w:cs="Arial"/>
          <w:kern w:val="0"/>
          <w14:ligatures w14:val="none"/>
        </w:rPr>
        <w:t xml:space="preserve">Appendix </w:t>
      </w:r>
      <w:r w:rsidR="001F6771">
        <w:rPr>
          <w:rFonts w:ascii="Arial" w:hAnsi="Arial" w:cs="Arial"/>
          <w:kern w:val="0"/>
          <w14:ligatures w14:val="none"/>
        </w:rPr>
        <w:t>4a. Child and Adolescent Perfectionism Scale (CAPS)</w:t>
      </w:r>
      <w:r w:rsidR="00D46B1A">
        <w:rPr>
          <w:rFonts w:ascii="Arial" w:hAnsi="Arial" w:cs="Arial"/>
          <w:kern w:val="0"/>
          <w14:ligatures w14:val="none"/>
        </w:rPr>
        <w:t>……………………..</w:t>
      </w:r>
      <w:r w:rsidR="00080450">
        <w:rPr>
          <w:rFonts w:ascii="Arial" w:hAnsi="Arial" w:cs="Arial"/>
          <w:kern w:val="0"/>
          <w14:ligatures w14:val="none"/>
        </w:rPr>
        <w:t>66</w:t>
      </w:r>
    </w:p>
    <w:p w14:paraId="43DF9F7A" w14:textId="29B67D21" w:rsidR="001A5D1B" w:rsidRDefault="001A5D1B" w:rsidP="00EC736A">
      <w:pPr>
        <w:spacing w:after="200" w:line="240" w:lineRule="auto"/>
        <w:ind w:firstLine="720"/>
        <w:jc w:val="both"/>
        <w:rPr>
          <w:rFonts w:ascii="Arial" w:hAnsi="Arial" w:cs="Arial"/>
          <w:kern w:val="0"/>
          <w14:ligatures w14:val="none"/>
        </w:rPr>
      </w:pPr>
      <w:r>
        <w:rPr>
          <w:rFonts w:ascii="Arial" w:hAnsi="Arial" w:cs="Arial"/>
          <w:kern w:val="0"/>
          <w14:ligatures w14:val="none"/>
        </w:rPr>
        <w:t xml:space="preserve">Appendix </w:t>
      </w:r>
      <w:r w:rsidR="00080450">
        <w:rPr>
          <w:rFonts w:ascii="Arial" w:hAnsi="Arial" w:cs="Arial"/>
          <w:kern w:val="0"/>
          <w14:ligatures w14:val="none"/>
        </w:rPr>
        <w:t>4b. Original Multidimensional Perfectionism Scale</w:t>
      </w:r>
      <w:r w:rsidR="00E618AC">
        <w:rPr>
          <w:rFonts w:ascii="Arial" w:hAnsi="Arial" w:cs="Arial"/>
          <w:kern w:val="0"/>
          <w14:ligatures w14:val="none"/>
        </w:rPr>
        <w:t xml:space="preserve"> (MPS)</w:t>
      </w:r>
      <w:r w:rsidR="00D46B1A">
        <w:rPr>
          <w:rFonts w:ascii="Arial" w:hAnsi="Arial" w:cs="Arial"/>
          <w:kern w:val="0"/>
          <w14:ligatures w14:val="none"/>
        </w:rPr>
        <w:t>………………….</w:t>
      </w:r>
      <w:r w:rsidR="00E618AC">
        <w:rPr>
          <w:rFonts w:ascii="Arial" w:hAnsi="Arial" w:cs="Arial"/>
          <w:kern w:val="0"/>
          <w14:ligatures w14:val="none"/>
        </w:rPr>
        <w:t>68</w:t>
      </w:r>
    </w:p>
    <w:p w14:paraId="74F5D63F" w14:textId="17CB9CAC" w:rsidR="001A5D1B" w:rsidRDefault="001A5D1B" w:rsidP="00EC736A">
      <w:pPr>
        <w:spacing w:after="200" w:line="240" w:lineRule="auto"/>
        <w:ind w:firstLine="720"/>
        <w:jc w:val="both"/>
        <w:rPr>
          <w:rFonts w:ascii="Arial" w:hAnsi="Arial" w:cs="Arial"/>
          <w:kern w:val="0"/>
          <w14:ligatures w14:val="none"/>
        </w:rPr>
      </w:pPr>
      <w:r>
        <w:rPr>
          <w:rFonts w:ascii="Arial" w:hAnsi="Arial" w:cs="Arial"/>
          <w:kern w:val="0"/>
          <w14:ligatures w14:val="none"/>
        </w:rPr>
        <w:t xml:space="preserve">Appendix </w:t>
      </w:r>
      <w:r w:rsidR="00A730B1">
        <w:rPr>
          <w:rFonts w:ascii="Arial" w:hAnsi="Arial" w:cs="Arial"/>
          <w:kern w:val="0"/>
          <w14:ligatures w14:val="none"/>
        </w:rPr>
        <w:t>5. Parental consent form</w:t>
      </w:r>
      <w:r w:rsidR="00D46B1A">
        <w:rPr>
          <w:rFonts w:ascii="Arial" w:hAnsi="Arial" w:cs="Arial"/>
          <w:kern w:val="0"/>
          <w14:ligatures w14:val="none"/>
        </w:rPr>
        <w:t>……………………………………………………….</w:t>
      </w:r>
      <w:r w:rsidR="00A730B1">
        <w:rPr>
          <w:rFonts w:ascii="Arial" w:hAnsi="Arial" w:cs="Arial"/>
          <w:kern w:val="0"/>
          <w14:ligatures w14:val="none"/>
        </w:rPr>
        <w:t>71</w:t>
      </w:r>
      <w:r>
        <w:rPr>
          <w:rFonts w:ascii="Arial" w:hAnsi="Arial" w:cs="Arial"/>
          <w:kern w:val="0"/>
          <w14:ligatures w14:val="none"/>
        </w:rPr>
        <w:t xml:space="preserve"> </w:t>
      </w:r>
    </w:p>
    <w:p w14:paraId="21B3DAE3" w14:textId="6F4033AD" w:rsidR="00D46B1A" w:rsidRDefault="001A5D1B" w:rsidP="00EC736A">
      <w:pPr>
        <w:spacing w:after="200" w:line="240" w:lineRule="auto"/>
        <w:ind w:firstLine="720"/>
        <w:jc w:val="both"/>
        <w:rPr>
          <w:rFonts w:ascii="Arial" w:hAnsi="Arial" w:cs="Arial"/>
          <w:kern w:val="0"/>
          <w14:ligatures w14:val="none"/>
        </w:rPr>
      </w:pPr>
      <w:r>
        <w:rPr>
          <w:rFonts w:ascii="Arial" w:hAnsi="Arial" w:cs="Arial"/>
          <w:kern w:val="0"/>
          <w14:ligatures w14:val="none"/>
        </w:rPr>
        <w:t xml:space="preserve">Appendix </w:t>
      </w:r>
      <w:r w:rsidR="00A730B1">
        <w:rPr>
          <w:rFonts w:ascii="Arial" w:hAnsi="Arial" w:cs="Arial"/>
          <w:kern w:val="0"/>
          <w14:ligatures w14:val="none"/>
        </w:rPr>
        <w:t>6a. Initial interview transcript</w:t>
      </w:r>
      <w:r w:rsidR="00221427">
        <w:rPr>
          <w:rFonts w:ascii="Arial" w:hAnsi="Arial" w:cs="Arial"/>
          <w:kern w:val="0"/>
          <w14:ligatures w14:val="none"/>
        </w:rPr>
        <w:t xml:space="preserve"> CS1</w:t>
      </w:r>
      <w:r w:rsidR="00D46B1A">
        <w:rPr>
          <w:rFonts w:ascii="Arial" w:hAnsi="Arial" w:cs="Arial"/>
          <w:kern w:val="0"/>
          <w14:ligatures w14:val="none"/>
        </w:rPr>
        <w:t>…………………………………………….</w:t>
      </w:r>
      <w:r w:rsidR="00221427">
        <w:rPr>
          <w:rFonts w:ascii="Arial" w:hAnsi="Arial" w:cs="Arial"/>
          <w:kern w:val="0"/>
          <w14:ligatures w14:val="none"/>
        </w:rPr>
        <w:t>72</w:t>
      </w:r>
    </w:p>
    <w:p w14:paraId="42EF6EE6" w14:textId="0D0B5A6E" w:rsidR="001A5D1B" w:rsidRDefault="001A5D1B" w:rsidP="00EC736A">
      <w:pPr>
        <w:spacing w:after="200" w:line="240" w:lineRule="auto"/>
        <w:ind w:firstLine="720"/>
        <w:jc w:val="both"/>
        <w:rPr>
          <w:rFonts w:ascii="Arial" w:hAnsi="Arial" w:cs="Arial"/>
          <w:kern w:val="0"/>
          <w14:ligatures w14:val="none"/>
        </w:rPr>
      </w:pPr>
      <w:r>
        <w:rPr>
          <w:rFonts w:ascii="Arial" w:hAnsi="Arial" w:cs="Arial"/>
          <w:kern w:val="0"/>
          <w14:ligatures w14:val="none"/>
        </w:rPr>
        <w:t xml:space="preserve">Appendix </w:t>
      </w:r>
      <w:r w:rsidR="00A730B1">
        <w:rPr>
          <w:rFonts w:ascii="Arial" w:hAnsi="Arial" w:cs="Arial"/>
          <w:kern w:val="0"/>
          <w14:ligatures w14:val="none"/>
        </w:rPr>
        <w:t>6b</w:t>
      </w:r>
      <w:r>
        <w:rPr>
          <w:rFonts w:ascii="Arial" w:hAnsi="Arial" w:cs="Arial"/>
          <w:kern w:val="0"/>
          <w14:ligatures w14:val="none"/>
        </w:rPr>
        <w:t>.</w:t>
      </w:r>
      <w:r w:rsidR="00A730B1">
        <w:rPr>
          <w:rFonts w:ascii="Arial" w:hAnsi="Arial" w:cs="Arial"/>
          <w:kern w:val="0"/>
          <w14:ligatures w14:val="none"/>
        </w:rPr>
        <w:t xml:space="preserve"> </w:t>
      </w:r>
      <w:r w:rsidR="00221427">
        <w:rPr>
          <w:rFonts w:ascii="Arial" w:hAnsi="Arial" w:cs="Arial"/>
          <w:kern w:val="0"/>
          <w14:ligatures w14:val="none"/>
        </w:rPr>
        <w:t>Initial interview transcript CS2</w:t>
      </w:r>
      <w:r w:rsidR="00221427">
        <w:rPr>
          <w:rFonts w:ascii="Arial" w:hAnsi="Arial" w:cs="Arial"/>
          <w:kern w:val="0"/>
          <w14:ligatures w14:val="none"/>
        </w:rPr>
        <w:tab/>
      </w:r>
      <w:r w:rsidR="00D46B1A">
        <w:rPr>
          <w:rFonts w:ascii="Arial" w:hAnsi="Arial" w:cs="Arial"/>
          <w:kern w:val="0"/>
          <w14:ligatures w14:val="none"/>
        </w:rPr>
        <w:t>……………………………………………</w:t>
      </w:r>
      <w:r w:rsidR="00221427">
        <w:rPr>
          <w:rFonts w:ascii="Arial" w:hAnsi="Arial" w:cs="Arial"/>
          <w:kern w:val="0"/>
          <w14:ligatures w14:val="none"/>
        </w:rPr>
        <w:t>74</w:t>
      </w:r>
    </w:p>
    <w:p w14:paraId="3E0C15DB" w14:textId="38BE1B51" w:rsidR="00221427" w:rsidRDefault="00221427" w:rsidP="00EC736A">
      <w:pPr>
        <w:spacing w:after="200" w:line="240" w:lineRule="auto"/>
        <w:ind w:firstLine="720"/>
        <w:jc w:val="both"/>
        <w:rPr>
          <w:rFonts w:ascii="Arial" w:hAnsi="Arial" w:cs="Arial"/>
          <w:kern w:val="0"/>
          <w14:ligatures w14:val="none"/>
        </w:rPr>
      </w:pPr>
      <w:r>
        <w:rPr>
          <w:rFonts w:ascii="Arial" w:hAnsi="Arial" w:cs="Arial"/>
          <w:kern w:val="0"/>
          <w14:ligatures w14:val="none"/>
        </w:rPr>
        <w:t>Appendix 6c. Initial interview transcript CS3</w:t>
      </w:r>
      <w:r w:rsidR="00D46B1A">
        <w:rPr>
          <w:rFonts w:ascii="Arial" w:hAnsi="Arial" w:cs="Arial"/>
          <w:kern w:val="0"/>
          <w14:ligatures w14:val="none"/>
        </w:rPr>
        <w:t>…………………………………………….</w:t>
      </w:r>
      <w:r>
        <w:rPr>
          <w:rFonts w:ascii="Arial" w:hAnsi="Arial" w:cs="Arial"/>
          <w:kern w:val="0"/>
          <w14:ligatures w14:val="none"/>
        </w:rPr>
        <w:t>75</w:t>
      </w:r>
    </w:p>
    <w:p w14:paraId="49E96A62" w14:textId="0326A349" w:rsidR="00221427" w:rsidRDefault="00221427" w:rsidP="00EC736A">
      <w:pPr>
        <w:spacing w:after="200" w:line="240" w:lineRule="auto"/>
        <w:ind w:firstLine="720"/>
        <w:jc w:val="both"/>
        <w:rPr>
          <w:rFonts w:ascii="Arial" w:hAnsi="Arial" w:cs="Arial"/>
          <w:kern w:val="0"/>
          <w14:ligatures w14:val="none"/>
        </w:rPr>
      </w:pPr>
      <w:r>
        <w:rPr>
          <w:rFonts w:ascii="Arial" w:hAnsi="Arial" w:cs="Arial"/>
          <w:kern w:val="0"/>
          <w14:ligatures w14:val="none"/>
        </w:rPr>
        <w:t>Appendix 6d. Initial interview transcript CS4</w:t>
      </w:r>
      <w:r w:rsidR="00D46B1A">
        <w:rPr>
          <w:rFonts w:ascii="Arial" w:hAnsi="Arial" w:cs="Arial"/>
          <w:kern w:val="0"/>
          <w14:ligatures w14:val="none"/>
        </w:rPr>
        <w:t>…………………………………………….</w:t>
      </w:r>
      <w:r>
        <w:rPr>
          <w:rFonts w:ascii="Arial" w:hAnsi="Arial" w:cs="Arial"/>
          <w:kern w:val="0"/>
          <w14:ligatures w14:val="none"/>
        </w:rPr>
        <w:t>77</w:t>
      </w:r>
    </w:p>
    <w:p w14:paraId="767E44EB" w14:textId="238CCDFB" w:rsidR="001A5D1B" w:rsidRDefault="001A5D1B" w:rsidP="00EC736A">
      <w:pPr>
        <w:spacing w:after="200" w:line="240" w:lineRule="auto"/>
        <w:ind w:firstLine="720"/>
        <w:jc w:val="both"/>
        <w:rPr>
          <w:rFonts w:ascii="Arial" w:hAnsi="Arial" w:cs="Arial"/>
          <w:kern w:val="0"/>
          <w14:ligatures w14:val="none"/>
        </w:rPr>
      </w:pPr>
      <w:r>
        <w:rPr>
          <w:rFonts w:ascii="Arial" w:hAnsi="Arial" w:cs="Arial"/>
          <w:kern w:val="0"/>
          <w14:ligatures w14:val="none"/>
        </w:rPr>
        <w:t xml:space="preserve">Appendix </w:t>
      </w:r>
      <w:r w:rsidR="0017608C">
        <w:rPr>
          <w:rFonts w:ascii="Arial" w:hAnsi="Arial" w:cs="Arial"/>
          <w:kern w:val="0"/>
          <w14:ligatures w14:val="none"/>
        </w:rPr>
        <w:t>6e. Initial interview transcript CS5</w:t>
      </w:r>
      <w:r w:rsidR="00D46B1A">
        <w:rPr>
          <w:rFonts w:ascii="Arial" w:hAnsi="Arial" w:cs="Arial"/>
          <w:kern w:val="0"/>
          <w14:ligatures w14:val="none"/>
        </w:rPr>
        <w:t>…………………………………………….</w:t>
      </w:r>
      <w:r w:rsidR="0017608C">
        <w:rPr>
          <w:rFonts w:ascii="Arial" w:hAnsi="Arial" w:cs="Arial"/>
          <w:kern w:val="0"/>
          <w14:ligatures w14:val="none"/>
        </w:rPr>
        <w:t>79</w:t>
      </w:r>
    </w:p>
    <w:p w14:paraId="6526E3A1" w14:textId="761D4956" w:rsidR="001A5D1B" w:rsidRDefault="001A5D1B" w:rsidP="00EC736A">
      <w:pPr>
        <w:spacing w:after="200" w:line="240" w:lineRule="auto"/>
        <w:ind w:firstLine="720"/>
        <w:jc w:val="both"/>
        <w:rPr>
          <w:rFonts w:ascii="Arial" w:hAnsi="Arial" w:cs="Arial"/>
          <w:kern w:val="0"/>
          <w14:ligatures w14:val="none"/>
        </w:rPr>
      </w:pPr>
      <w:r>
        <w:rPr>
          <w:rFonts w:ascii="Arial" w:hAnsi="Arial" w:cs="Arial"/>
          <w:kern w:val="0"/>
          <w14:ligatures w14:val="none"/>
        </w:rPr>
        <w:t>Appendix 7</w:t>
      </w:r>
      <w:r w:rsidR="0017608C">
        <w:rPr>
          <w:rFonts w:ascii="Arial" w:hAnsi="Arial" w:cs="Arial"/>
          <w:kern w:val="0"/>
          <w14:ligatures w14:val="none"/>
        </w:rPr>
        <w:t>a. Final interview transcript CS1</w:t>
      </w:r>
      <w:r w:rsidR="00D46B1A">
        <w:rPr>
          <w:rFonts w:ascii="Arial" w:hAnsi="Arial" w:cs="Arial"/>
          <w:kern w:val="0"/>
          <w14:ligatures w14:val="none"/>
        </w:rPr>
        <w:t>……………………………………………..</w:t>
      </w:r>
      <w:r w:rsidR="00C82542">
        <w:rPr>
          <w:rFonts w:ascii="Arial" w:hAnsi="Arial" w:cs="Arial"/>
          <w:kern w:val="0"/>
          <w14:ligatures w14:val="none"/>
        </w:rPr>
        <w:t>81</w:t>
      </w:r>
    </w:p>
    <w:p w14:paraId="1FF785DC" w14:textId="607A07BC" w:rsidR="001A5D1B" w:rsidRDefault="001A5D1B" w:rsidP="00EC736A">
      <w:pPr>
        <w:spacing w:after="200" w:line="240" w:lineRule="auto"/>
        <w:ind w:firstLine="720"/>
        <w:jc w:val="both"/>
        <w:rPr>
          <w:rFonts w:ascii="Arial" w:hAnsi="Arial" w:cs="Arial"/>
          <w:kern w:val="0"/>
          <w14:ligatures w14:val="none"/>
        </w:rPr>
      </w:pPr>
      <w:r>
        <w:rPr>
          <w:rFonts w:ascii="Arial" w:hAnsi="Arial" w:cs="Arial"/>
          <w:kern w:val="0"/>
          <w14:ligatures w14:val="none"/>
        </w:rPr>
        <w:t>Appendix 7</w:t>
      </w:r>
      <w:r w:rsidR="0017608C">
        <w:rPr>
          <w:rFonts w:ascii="Arial" w:hAnsi="Arial" w:cs="Arial"/>
          <w:kern w:val="0"/>
          <w14:ligatures w14:val="none"/>
        </w:rPr>
        <w:t>b. Final interview transcript CS2</w:t>
      </w:r>
      <w:r w:rsidR="00D46B1A">
        <w:rPr>
          <w:rFonts w:ascii="Arial" w:hAnsi="Arial" w:cs="Arial"/>
          <w:kern w:val="0"/>
          <w14:ligatures w14:val="none"/>
        </w:rPr>
        <w:t>……………………………………………..</w:t>
      </w:r>
      <w:r w:rsidR="00C82542">
        <w:rPr>
          <w:rFonts w:ascii="Arial" w:hAnsi="Arial" w:cs="Arial"/>
          <w:kern w:val="0"/>
          <w14:ligatures w14:val="none"/>
        </w:rPr>
        <w:t>84</w:t>
      </w:r>
    </w:p>
    <w:p w14:paraId="75D711C0" w14:textId="67060196" w:rsidR="001A5D1B" w:rsidRDefault="001A5D1B" w:rsidP="00EC736A">
      <w:pPr>
        <w:spacing w:after="200" w:line="240" w:lineRule="auto"/>
        <w:ind w:firstLine="720"/>
        <w:jc w:val="both"/>
        <w:rPr>
          <w:rFonts w:ascii="Arial" w:hAnsi="Arial" w:cs="Arial"/>
          <w:kern w:val="0"/>
          <w14:ligatures w14:val="none"/>
        </w:rPr>
      </w:pPr>
      <w:r>
        <w:rPr>
          <w:rFonts w:ascii="Arial" w:hAnsi="Arial" w:cs="Arial"/>
          <w:kern w:val="0"/>
          <w14:ligatures w14:val="none"/>
        </w:rPr>
        <w:t>Appendix 7</w:t>
      </w:r>
      <w:r w:rsidR="0017608C">
        <w:rPr>
          <w:rFonts w:ascii="Arial" w:hAnsi="Arial" w:cs="Arial"/>
          <w:kern w:val="0"/>
          <w14:ligatures w14:val="none"/>
        </w:rPr>
        <w:t>c. Final interview transcript CS3</w:t>
      </w:r>
      <w:r w:rsidR="00D46B1A">
        <w:rPr>
          <w:rFonts w:ascii="Arial" w:hAnsi="Arial" w:cs="Arial"/>
          <w:kern w:val="0"/>
          <w14:ligatures w14:val="none"/>
        </w:rPr>
        <w:t>……………………………………………..</w:t>
      </w:r>
      <w:r w:rsidR="00F8327D">
        <w:rPr>
          <w:rFonts w:ascii="Arial" w:hAnsi="Arial" w:cs="Arial"/>
          <w:kern w:val="0"/>
          <w14:ligatures w14:val="none"/>
        </w:rPr>
        <w:t>86</w:t>
      </w:r>
    </w:p>
    <w:p w14:paraId="56D0E1DE" w14:textId="7C4D0512" w:rsidR="001A5D1B" w:rsidRDefault="001A5D1B" w:rsidP="00EC736A">
      <w:pPr>
        <w:spacing w:after="200" w:line="240" w:lineRule="auto"/>
        <w:ind w:firstLine="720"/>
        <w:jc w:val="both"/>
        <w:rPr>
          <w:rFonts w:ascii="Arial" w:hAnsi="Arial" w:cs="Arial"/>
          <w:kern w:val="0"/>
          <w14:ligatures w14:val="none"/>
        </w:rPr>
      </w:pPr>
      <w:r>
        <w:rPr>
          <w:rFonts w:ascii="Arial" w:hAnsi="Arial" w:cs="Arial"/>
          <w:kern w:val="0"/>
          <w14:ligatures w14:val="none"/>
        </w:rPr>
        <w:t>Appendix 7</w:t>
      </w:r>
      <w:r w:rsidR="0017608C">
        <w:rPr>
          <w:rFonts w:ascii="Arial" w:hAnsi="Arial" w:cs="Arial"/>
          <w:kern w:val="0"/>
          <w14:ligatures w14:val="none"/>
        </w:rPr>
        <w:t>d. Final interview transcript CS4</w:t>
      </w:r>
      <w:r w:rsidR="00D46B1A">
        <w:rPr>
          <w:rFonts w:ascii="Arial" w:hAnsi="Arial" w:cs="Arial"/>
          <w:kern w:val="0"/>
          <w14:ligatures w14:val="none"/>
        </w:rPr>
        <w:t>……………………………………………...</w:t>
      </w:r>
      <w:r w:rsidR="00F8327D">
        <w:rPr>
          <w:rFonts w:ascii="Arial" w:hAnsi="Arial" w:cs="Arial"/>
          <w:kern w:val="0"/>
          <w14:ligatures w14:val="none"/>
        </w:rPr>
        <w:t>87</w:t>
      </w:r>
    </w:p>
    <w:p w14:paraId="2675E9E0" w14:textId="2851DC0F" w:rsidR="001A5D1B" w:rsidRDefault="001A5D1B" w:rsidP="00EC736A">
      <w:pPr>
        <w:spacing w:after="200" w:line="240" w:lineRule="auto"/>
        <w:ind w:firstLine="720"/>
        <w:jc w:val="both"/>
        <w:rPr>
          <w:rFonts w:ascii="Arial" w:hAnsi="Arial" w:cs="Arial"/>
          <w:kern w:val="0"/>
          <w14:ligatures w14:val="none"/>
        </w:rPr>
      </w:pPr>
      <w:r>
        <w:rPr>
          <w:rFonts w:ascii="Arial" w:hAnsi="Arial" w:cs="Arial"/>
          <w:kern w:val="0"/>
          <w14:ligatures w14:val="none"/>
        </w:rPr>
        <w:t>Appendix 7</w:t>
      </w:r>
      <w:r w:rsidR="0017608C">
        <w:rPr>
          <w:rFonts w:ascii="Arial" w:hAnsi="Arial" w:cs="Arial"/>
          <w:kern w:val="0"/>
          <w14:ligatures w14:val="none"/>
        </w:rPr>
        <w:t>e. Final interview transcript CS5</w:t>
      </w:r>
      <w:r w:rsidR="00D46B1A">
        <w:rPr>
          <w:rFonts w:ascii="Arial" w:hAnsi="Arial" w:cs="Arial"/>
          <w:kern w:val="0"/>
          <w14:ligatures w14:val="none"/>
        </w:rPr>
        <w:t>……………………………………………..</w:t>
      </w:r>
      <w:r w:rsidR="00F8327D">
        <w:rPr>
          <w:rFonts w:ascii="Arial" w:hAnsi="Arial" w:cs="Arial"/>
          <w:kern w:val="0"/>
          <w14:ligatures w14:val="none"/>
        </w:rPr>
        <w:t>89</w:t>
      </w:r>
    </w:p>
    <w:p w14:paraId="149A0341" w14:textId="2DCD5D20" w:rsidR="001A5D1B" w:rsidRDefault="001A5D1B" w:rsidP="00EC736A">
      <w:pPr>
        <w:spacing w:after="200" w:line="240" w:lineRule="auto"/>
        <w:ind w:firstLine="720"/>
        <w:jc w:val="both"/>
        <w:rPr>
          <w:rFonts w:ascii="Arial" w:hAnsi="Arial" w:cs="Arial"/>
          <w:kern w:val="0"/>
          <w14:ligatures w14:val="none"/>
        </w:rPr>
      </w:pPr>
      <w:r>
        <w:rPr>
          <w:rFonts w:ascii="Arial" w:hAnsi="Arial" w:cs="Arial"/>
          <w:kern w:val="0"/>
          <w14:ligatures w14:val="none"/>
        </w:rPr>
        <w:t>Appendix 8</w:t>
      </w:r>
      <w:r w:rsidR="00F8327D">
        <w:rPr>
          <w:rFonts w:ascii="Arial" w:hAnsi="Arial" w:cs="Arial"/>
          <w:kern w:val="0"/>
          <w14:ligatures w14:val="none"/>
        </w:rPr>
        <w:t>a. Brain development poster</w:t>
      </w:r>
      <w:r w:rsidR="00D46B1A">
        <w:rPr>
          <w:rFonts w:ascii="Arial" w:hAnsi="Arial" w:cs="Arial"/>
          <w:kern w:val="0"/>
          <w14:ligatures w14:val="none"/>
        </w:rPr>
        <w:t>………………………………………………….</w:t>
      </w:r>
      <w:r w:rsidR="002716B5">
        <w:rPr>
          <w:rFonts w:ascii="Arial" w:hAnsi="Arial" w:cs="Arial"/>
          <w:kern w:val="0"/>
          <w14:ligatures w14:val="none"/>
        </w:rPr>
        <w:t>91</w:t>
      </w:r>
    </w:p>
    <w:p w14:paraId="737B9606" w14:textId="7EFA730B" w:rsidR="001A5D1B" w:rsidRDefault="001A5D1B" w:rsidP="00EC736A">
      <w:pPr>
        <w:spacing w:after="200" w:line="240" w:lineRule="auto"/>
        <w:ind w:firstLine="720"/>
        <w:jc w:val="both"/>
        <w:rPr>
          <w:rFonts w:ascii="Arial" w:hAnsi="Arial" w:cs="Arial"/>
          <w:kern w:val="0"/>
          <w14:ligatures w14:val="none"/>
        </w:rPr>
      </w:pPr>
      <w:r>
        <w:rPr>
          <w:rFonts w:ascii="Arial" w:hAnsi="Arial" w:cs="Arial"/>
          <w:kern w:val="0"/>
          <w14:ligatures w14:val="none"/>
        </w:rPr>
        <w:t xml:space="preserve">Appendix </w:t>
      </w:r>
      <w:r w:rsidR="00F25544">
        <w:rPr>
          <w:rFonts w:ascii="Arial" w:hAnsi="Arial" w:cs="Arial"/>
          <w:kern w:val="0"/>
          <w14:ligatures w14:val="none"/>
        </w:rPr>
        <w:t>8b</w:t>
      </w:r>
      <w:r>
        <w:rPr>
          <w:rFonts w:ascii="Arial" w:hAnsi="Arial" w:cs="Arial"/>
          <w:kern w:val="0"/>
          <w14:ligatures w14:val="none"/>
        </w:rPr>
        <w:t xml:space="preserve">. </w:t>
      </w:r>
      <w:r w:rsidR="002716B5">
        <w:rPr>
          <w:rFonts w:ascii="Arial" w:hAnsi="Arial" w:cs="Arial"/>
          <w:kern w:val="0"/>
          <w14:ligatures w14:val="none"/>
        </w:rPr>
        <w:t>Monsters imag</w:t>
      </w:r>
      <w:r w:rsidR="00D46B1A">
        <w:rPr>
          <w:rFonts w:ascii="Arial" w:hAnsi="Arial" w:cs="Arial"/>
          <w:kern w:val="0"/>
          <w14:ligatures w14:val="none"/>
        </w:rPr>
        <w:t>e……………………………………………………………..</w:t>
      </w:r>
      <w:r w:rsidR="002716B5">
        <w:rPr>
          <w:rFonts w:ascii="Arial" w:hAnsi="Arial" w:cs="Arial"/>
          <w:kern w:val="0"/>
          <w14:ligatures w14:val="none"/>
        </w:rPr>
        <w:t>91</w:t>
      </w:r>
    </w:p>
    <w:p w14:paraId="4B9673EF" w14:textId="2F253E38" w:rsidR="002716B5" w:rsidRDefault="002716B5" w:rsidP="00EC736A">
      <w:pPr>
        <w:spacing w:after="200" w:line="240" w:lineRule="auto"/>
        <w:ind w:firstLine="720"/>
        <w:jc w:val="both"/>
        <w:rPr>
          <w:rFonts w:ascii="Arial" w:hAnsi="Arial" w:cs="Arial"/>
          <w:kern w:val="0"/>
          <w14:ligatures w14:val="none"/>
        </w:rPr>
      </w:pPr>
      <w:r>
        <w:rPr>
          <w:rFonts w:ascii="Arial" w:hAnsi="Arial" w:cs="Arial"/>
          <w:kern w:val="0"/>
          <w14:ligatures w14:val="none"/>
        </w:rPr>
        <w:t xml:space="preserve">Appendix </w:t>
      </w:r>
      <w:r w:rsidR="00F25544">
        <w:rPr>
          <w:rFonts w:ascii="Arial" w:hAnsi="Arial" w:cs="Arial"/>
          <w:kern w:val="0"/>
          <w14:ligatures w14:val="none"/>
        </w:rPr>
        <w:t>8c</w:t>
      </w:r>
      <w:r>
        <w:rPr>
          <w:rFonts w:ascii="Arial" w:hAnsi="Arial" w:cs="Arial"/>
          <w:kern w:val="0"/>
          <w14:ligatures w14:val="none"/>
        </w:rPr>
        <w:t>. Changing you critical self-talk exercise</w:t>
      </w:r>
      <w:r w:rsidR="00D46B1A">
        <w:rPr>
          <w:rFonts w:ascii="Arial" w:hAnsi="Arial" w:cs="Arial"/>
          <w:kern w:val="0"/>
          <w14:ligatures w14:val="none"/>
        </w:rPr>
        <w:t>…………………………………..</w:t>
      </w:r>
      <w:r>
        <w:rPr>
          <w:rFonts w:ascii="Arial" w:hAnsi="Arial" w:cs="Arial"/>
          <w:kern w:val="0"/>
          <w14:ligatures w14:val="none"/>
        </w:rPr>
        <w:t>93</w:t>
      </w:r>
    </w:p>
    <w:p w14:paraId="075F7937" w14:textId="6B075A28" w:rsidR="00F25544" w:rsidRDefault="00F25544" w:rsidP="00EC736A">
      <w:pPr>
        <w:spacing w:after="200" w:line="240" w:lineRule="auto"/>
        <w:ind w:firstLine="720"/>
        <w:jc w:val="both"/>
        <w:rPr>
          <w:rFonts w:ascii="Arial" w:hAnsi="Arial" w:cs="Arial"/>
          <w:kern w:val="0"/>
          <w14:ligatures w14:val="none"/>
        </w:rPr>
      </w:pPr>
      <w:r>
        <w:rPr>
          <w:rFonts w:ascii="Arial" w:hAnsi="Arial" w:cs="Arial"/>
          <w:kern w:val="0"/>
          <w14:ligatures w14:val="none"/>
        </w:rPr>
        <w:t>Appendix 8d. Self-talk handout</w:t>
      </w:r>
      <w:r w:rsidR="00D46B1A">
        <w:rPr>
          <w:rFonts w:ascii="Arial" w:hAnsi="Arial" w:cs="Arial"/>
          <w:kern w:val="0"/>
          <w14:ligatures w14:val="none"/>
        </w:rPr>
        <w:t>……………………………………………………………</w:t>
      </w:r>
      <w:r>
        <w:rPr>
          <w:rFonts w:ascii="Arial" w:hAnsi="Arial" w:cs="Arial"/>
          <w:kern w:val="0"/>
          <w14:ligatures w14:val="none"/>
        </w:rPr>
        <w:t>93</w:t>
      </w:r>
    </w:p>
    <w:p w14:paraId="432631B2" w14:textId="749AEFD3" w:rsidR="00F25544" w:rsidRDefault="00F25544" w:rsidP="00EC736A">
      <w:pPr>
        <w:spacing w:after="200" w:line="240" w:lineRule="auto"/>
        <w:ind w:firstLine="720"/>
        <w:jc w:val="both"/>
        <w:rPr>
          <w:rFonts w:ascii="Arial" w:hAnsi="Arial" w:cs="Arial"/>
          <w:kern w:val="0"/>
          <w14:ligatures w14:val="none"/>
        </w:rPr>
      </w:pPr>
      <w:r>
        <w:rPr>
          <w:rFonts w:ascii="Arial" w:hAnsi="Arial" w:cs="Arial"/>
          <w:kern w:val="0"/>
          <w14:ligatures w14:val="none"/>
        </w:rPr>
        <w:t>Appendix 8e. supportive touch meditation</w:t>
      </w:r>
      <w:r w:rsidR="00D46B1A">
        <w:rPr>
          <w:rFonts w:ascii="Arial" w:hAnsi="Arial" w:cs="Arial"/>
          <w:kern w:val="0"/>
          <w14:ligatures w14:val="none"/>
        </w:rPr>
        <w:t>……………………………………………….</w:t>
      </w:r>
      <w:r>
        <w:rPr>
          <w:rFonts w:ascii="Arial" w:hAnsi="Arial" w:cs="Arial"/>
          <w:kern w:val="0"/>
          <w14:ligatures w14:val="none"/>
        </w:rPr>
        <w:t>95</w:t>
      </w:r>
    </w:p>
    <w:p w14:paraId="47649753" w14:textId="70D39ADE" w:rsidR="00F25544" w:rsidRDefault="00F25544" w:rsidP="00EC736A">
      <w:pPr>
        <w:spacing w:after="200" w:line="240" w:lineRule="auto"/>
        <w:ind w:firstLine="720"/>
        <w:jc w:val="both"/>
        <w:rPr>
          <w:rFonts w:ascii="Arial" w:hAnsi="Arial" w:cs="Arial"/>
          <w:kern w:val="0"/>
          <w14:ligatures w14:val="none"/>
        </w:rPr>
      </w:pPr>
      <w:r>
        <w:rPr>
          <w:rFonts w:ascii="Arial" w:hAnsi="Arial" w:cs="Arial"/>
          <w:kern w:val="0"/>
          <w14:ligatures w14:val="none"/>
        </w:rPr>
        <w:t>Appendix 8f. Ying and yan handout</w:t>
      </w:r>
      <w:r w:rsidR="00D46B1A">
        <w:rPr>
          <w:rFonts w:ascii="Arial" w:hAnsi="Arial" w:cs="Arial"/>
          <w:kern w:val="0"/>
          <w14:ligatures w14:val="none"/>
        </w:rPr>
        <w:t>………………………………………………………</w:t>
      </w:r>
      <w:r>
        <w:rPr>
          <w:rFonts w:ascii="Arial" w:hAnsi="Arial" w:cs="Arial"/>
          <w:kern w:val="0"/>
          <w14:ligatures w14:val="none"/>
        </w:rPr>
        <w:t>96</w:t>
      </w:r>
    </w:p>
    <w:p w14:paraId="46535F4F" w14:textId="0414CEED" w:rsidR="009E6AF7" w:rsidRDefault="00F25544" w:rsidP="00EC736A">
      <w:pPr>
        <w:spacing w:after="200" w:line="240" w:lineRule="auto"/>
        <w:ind w:firstLine="720"/>
        <w:jc w:val="both"/>
        <w:rPr>
          <w:rFonts w:ascii="Arial" w:hAnsi="Arial" w:cs="Arial"/>
          <w:kern w:val="0"/>
          <w14:ligatures w14:val="none"/>
        </w:rPr>
      </w:pPr>
      <w:r>
        <w:rPr>
          <w:rFonts w:ascii="Arial" w:hAnsi="Arial" w:cs="Arial"/>
          <w:kern w:val="0"/>
          <w14:ligatures w14:val="none"/>
        </w:rPr>
        <w:t>Appendix</w:t>
      </w:r>
      <w:r w:rsidR="009E6AF7">
        <w:rPr>
          <w:rFonts w:ascii="Arial" w:hAnsi="Arial" w:cs="Arial"/>
          <w:kern w:val="0"/>
          <w14:ligatures w14:val="none"/>
        </w:rPr>
        <w:t xml:space="preserve"> </w:t>
      </w:r>
      <w:r>
        <w:rPr>
          <w:rFonts w:ascii="Arial" w:hAnsi="Arial" w:cs="Arial"/>
          <w:kern w:val="0"/>
          <w14:ligatures w14:val="none"/>
        </w:rPr>
        <w:t>8g.Self-compassionbreakmeditation</w:t>
      </w:r>
      <w:r w:rsidR="00D46B1A">
        <w:rPr>
          <w:rFonts w:ascii="Arial" w:hAnsi="Arial" w:cs="Arial"/>
          <w:kern w:val="0"/>
          <w14:ligatures w14:val="none"/>
        </w:rPr>
        <w:t>……………………………</w:t>
      </w:r>
      <w:r w:rsidR="009E6AF7">
        <w:rPr>
          <w:rFonts w:ascii="Arial" w:hAnsi="Arial" w:cs="Arial"/>
          <w:kern w:val="0"/>
          <w14:ligatures w14:val="none"/>
        </w:rPr>
        <w:t>…………….</w:t>
      </w:r>
      <w:r>
        <w:rPr>
          <w:rFonts w:ascii="Arial" w:hAnsi="Arial" w:cs="Arial"/>
          <w:kern w:val="0"/>
          <w14:ligatures w14:val="none"/>
        </w:rPr>
        <w:t>96</w:t>
      </w:r>
    </w:p>
    <w:p w14:paraId="22881E9C" w14:textId="7A0AE776" w:rsidR="00F25544" w:rsidRDefault="00F25544" w:rsidP="00EC736A">
      <w:pPr>
        <w:spacing w:after="200" w:line="240" w:lineRule="auto"/>
        <w:ind w:firstLine="720"/>
        <w:jc w:val="both"/>
        <w:rPr>
          <w:rFonts w:ascii="Arial" w:hAnsi="Arial" w:cs="Arial"/>
          <w:kern w:val="0"/>
          <w14:ligatures w14:val="none"/>
        </w:rPr>
      </w:pPr>
      <w:r>
        <w:rPr>
          <w:rFonts w:ascii="Arial" w:hAnsi="Arial" w:cs="Arial"/>
          <w:kern w:val="0"/>
          <w14:ligatures w14:val="none"/>
        </w:rPr>
        <w:t>Appendix 8gi. Self-compassion break meditation with adaptations</w:t>
      </w:r>
      <w:r w:rsidR="009E6AF7">
        <w:rPr>
          <w:rFonts w:ascii="Arial" w:hAnsi="Arial" w:cs="Arial"/>
          <w:kern w:val="0"/>
          <w14:ligatures w14:val="none"/>
        </w:rPr>
        <w:t>……………………</w:t>
      </w:r>
      <w:r>
        <w:rPr>
          <w:rFonts w:ascii="Arial" w:hAnsi="Arial" w:cs="Arial"/>
          <w:kern w:val="0"/>
          <w14:ligatures w14:val="none"/>
        </w:rPr>
        <w:t>97</w:t>
      </w:r>
    </w:p>
    <w:p w14:paraId="49836B4A" w14:textId="2D787F74" w:rsidR="00F25544" w:rsidRDefault="00F25544" w:rsidP="00EC736A">
      <w:pPr>
        <w:spacing w:after="200" w:line="240" w:lineRule="auto"/>
        <w:ind w:firstLine="720"/>
        <w:jc w:val="both"/>
        <w:rPr>
          <w:rFonts w:ascii="Arial" w:hAnsi="Arial" w:cs="Arial"/>
          <w:kern w:val="0"/>
          <w14:ligatures w14:val="none"/>
        </w:rPr>
      </w:pPr>
      <w:r>
        <w:rPr>
          <w:rFonts w:ascii="Arial" w:hAnsi="Arial" w:cs="Arial"/>
          <w:kern w:val="0"/>
          <w14:ligatures w14:val="none"/>
        </w:rPr>
        <w:t>Appendix 9. Topics for exploration in interview</w:t>
      </w:r>
      <w:r w:rsidR="009E6AF7">
        <w:rPr>
          <w:rFonts w:ascii="Arial" w:hAnsi="Arial" w:cs="Arial"/>
          <w:kern w:val="0"/>
          <w14:ligatures w14:val="none"/>
        </w:rPr>
        <w:t>………………………………………….</w:t>
      </w:r>
      <w:r>
        <w:rPr>
          <w:rFonts w:ascii="Arial" w:hAnsi="Arial" w:cs="Arial"/>
          <w:kern w:val="0"/>
          <w14:ligatures w14:val="none"/>
        </w:rPr>
        <w:t>99</w:t>
      </w:r>
    </w:p>
    <w:p w14:paraId="5FF776CD" w14:textId="44D5C51B" w:rsidR="00F25544" w:rsidRDefault="00F25544" w:rsidP="00EC736A">
      <w:pPr>
        <w:spacing w:after="200" w:line="240" w:lineRule="auto"/>
        <w:ind w:firstLine="720"/>
        <w:jc w:val="both"/>
        <w:rPr>
          <w:rFonts w:ascii="Arial" w:hAnsi="Arial" w:cs="Arial"/>
          <w:kern w:val="0"/>
          <w14:ligatures w14:val="none"/>
        </w:rPr>
      </w:pPr>
      <w:r>
        <w:rPr>
          <w:rFonts w:ascii="Arial" w:hAnsi="Arial" w:cs="Arial"/>
          <w:kern w:val="0"/>
          <w14:ligatures w14:val="none"/>
        </w:rPr>
        <w:t>Appendix 10. Participants’ most memorable sessions</w:t>
      </w:r>
      <w:r w:rsidR="009E6AF7">
        <w:rPr>
          <w:rFonts w:ascii="Arial" w:hAnsi="Arial" w:cs="Arial"/>
          <w:kern w:val="0"/>
          <w14:ligatures w14:val="none"/>
        </w:rPr>
        <w:t>………………………………...</w:t>
      </w:r>
      <w:r>
        <w:rPr>
          <w:rFonts w:ascii="Arial" w:hAnsi="Arial" w:cs="Arial"/>
          <w:kern w:val="0"/>
          <w14:ligatures w14:val="none"/>
        </w:rPr>
        <w:t>101</w:t>
      </w:r>
    </w:p>
    <w:p w14:paraId="04ADEEB7" w14:textId="02A1C85A" w:rsidR="00F25544" w:rsidRDefault="00F25544" w:rsidP="00EC736A">
      <w:pPr>
        <w:spacing w:after="200" w:line="240" w:lineRule="auto"/>
        <w:ind w:firstLine="720"/>
        <w:jc w:val="both"/>
        <w:rPr>
          <w:rFonts w:ascii="Arial" w:hAnsi="Arial" w:cs="Arial"/>
          <w:kern w:val="0"/>
          <w14:ligatures w14:val="none"/>
        </w:rPr>
      </w:pPr>
      <w:r>
        <w:rPr>
          <w:rFonts w:ascii="Arial" w:hAnsi="Arial" w:cs="Arial"/>
          <w:kern w:val="0"/>
          <w14:ligatures w14:val="none"/>
        </w:rPr>
        <w:t>Appendix 11. Interview themes</w:t>
      </w:r>
      <w:r w:rsidR="009E6AF7">
        <w:rPr>
          <w:rFonts w:ascii="Arial" w:hAnsi="Arial" w:cs="Arial"/>
          <w:kern w:val="0"/>
          <w14:ligatures w14:val="none"/>
        </w:rPr>
        <w:t>…………………………………………………………..</w:t>
      </w:r>
      <w:r>
        <w:rPr>
          <w:rFonts w:ascii="Arial" w:hAnsi="Arial" w:cs="Arial"/>
          <w:kern w:val="0"/>
          <w14:ligatures w14:val="none"/>
        </w:rPr>
        <w:t>102</w:t>
      </w:r>
    </w:p>
    <w:p w14:paraId="06771C12" w14:textId="3D85F466" w:rsidR="00F25544" w:rsidRDefault="00F25544" w:rsidP="00EC736A">
      <w:pPr>
        <w:spacing w:after="200" w:line="240" w:lineRule="auto"/>
        <w:ind w:firstLine="720"/>
        <w:jc w:val="both"/>
        <w:rPr>
          <w:rFonts w:ascii="Arial" w:hAnsi="Arial" w:cs="Arial"/>
          <w:kern w:val="0"/>
          <w14:ligatures w14:val="none"/>
        </w:rPr>
      </w:pPr>
      <w:r>
        <w:rPr>
          <w:rFonts w:ascii="Arial" w:hAnsi="Arial" w:cs="Arial"/>
          <w:kern w:val="0"/>
          <w14:ligatures w14:val="none"/>
        </w:rPr>
        <w:t>Appendix 12, Verbatim responses in relation to themes</w:t>
      </w:r>
      <w:r w:rsidR="009E6AF7">
        <w:rPr>
          <w:rFonts w:ascii="Arial" w:hAnsi="Arial" w:cs="Arial"/>
          <w:kern w:val="0"/>
          <w14:ligatures w14:val="none"/>
        </w:rPr>
        <w:t>……………………………….</w:t>
      </w:r>
      <w:r>
        <w:rPr>
          <w:rFonts w:ascii="Arial" w:hAnsi="Arial" w:cs="Arial"/>
          <w:kern w:val="0"/>
          <w14:ligatures w14:val="none"/>
        </w:rPr>
        <w:t>102</w:t>
      </w:r>
    </w:p>
    <w:p w14:paraId="65A9FA34" w14:textId="6E60663B" w:rsidR="00F25544" w:rsidRDefault="00F25544" w:rsidP="00EC736A">
      <w:pPr>
        <w:spacing w:after="200" w:line="240" w:lineRule="auto"/>
        <w:ind w:firstLine="720"/>
        <w:jc w:val="both"/>
        <w:rPr>
          <w:rFonts w:ascii="Arial" w:hAnsi="Arial" w:cs="Arial"/>
          <w:kern w:val="0"/>
          <w14:ligatures w14:val="none"/>
        </w:rPr>
      </w:pPr>
      <w:r>
        <w:rPr>
          <w:rFonts w:ascii="Arial" w:hAnsi="Arial" w:cs="Arial"/>
          <w:kern w:val="0"/>
          <w14:ligatures w14:val="none"/>
        </w:rPr>
        <w:t>Appendix 13. Letter of approval</w:t>
      </w:r>
      <w:r w:rsidR="009E6AF7">
        <w:rPr>
          <w:rFonts w:ascii="Arial" w:hAnsi="Arial" w:cs="Arial"/>
          <w:kern w:val="0"/>
          <w14:ligatures w14:val="none"/>
        </w:rPr>
        <w:t>………………………………………………………….</w:t>
      </w:r>
      <w:r>
        <w:rPr>
          <w:rFonts w:ascii="Arial" w:hAnsi="Arial" w:cs="Arial"/>
          <w:kern w:val="0"/>
          <w14:ligatures w14:val="none"/>
        </w:rPr>
        <w:t>108</w:t>
      </w:r>
    </w:p>
    <w:p w14:paraId="4549205F" w14:textId="6B8F1CAC" w:rsidR="00F25544" w:rsidRDefault="00F25544" w:rsidP="00EC736A">
      <w:pPr>
        <w:spacing w:after="200" w:line="240" w:lineRule="auto"/>
        <w:ind w:firstLine="720"/>
        <w:jc w:val="both"/>
        <w:rPr>
          <w:rFonts w:ascii="Arial" w:hAnsi="Arial" w:cs="Arial"/>
          <w:kern w:val="0"/>
          <w14:ligatures w14:val="none"/>
        </w:rPr>
      </w:pPr>
      <w:r>
        <w:rPr>
          <w:rFonts w:ascii="Arial" w:hAnsi="Arial" w:cs="Arial"/>
          <w:kern w:val="0"/>
          <w14:ligatures w14:val="none"/>
        </w:rPr>
        <w:t>Appendix 14. Ethical approva</w:t>
      </w:r>
      <w:r w:rsidR="009E6AF7">
        <w:rPr>
          <w:rFonts w:ascii="Arial" w:hAnsi="Arial" w:cs="Arial"/>
          <w:kern w:val="0"/>
          <w14:ligatures w14:val="none"/>
        </w:rPr>
        <w:t>l……………………………………………………………</w:t>
      </w:r>
      <w:r>
        <w:rPr>
          <w:rFonts w:ascii="Arial" w:hAnsi="Arial" w:cs="Arial"/>
          <w:kern w:val="0"/>
          <w14:ligatures w14:val="none"/>
        </w:rPr>
        <w:t>109</w:t>
      </w:r>
    </w:p>
    <w:p w14:paraId="673753F8" w14:textId="77777777" w:rsidR="001A5D1B" w:rsidRPr="004B1977" w:rsidRDefault="001A5D1B" w:rsidP="00EC736A">
      <w:pPr>
        <w:spacing w:after="200" w:line="240" w:lineRule="auto"/>
        <w:jc w:val="both"/>
        <w:rPr>
          <w:rFonts w:ascii="Arial" w:hAnsi="Arial" w:cs="Arial"/>
          <w:b/>
          <w:bCs/>
          <w:kern w:val="0"/>
          <w14:ligatures w14:val="none"/>
        </w:rPr>
      </w:pPr>
      <w:r w:rsidRPr="004B1977">
        <w:rPr>
          <w:rFonts w:ascii="Arial" w:hAnsi="Arial" w:cs="Arial"/>
          <w:b/>
          <w:bCs/>
          <w:kern w:val="0"/>
          <w14:ligatures w14:val="none"/>
        </w:rPr>
        <w:t>Figures and tables</w:t>
      </w:r>
    </w:p>
    <w:p w14:paraId="509D5198" w14:textId="5C7F5E21" w:rsidR="001A5D1B" w:rsidRDefault="001A5D1B" w:rsidP="00EC736A">
      <w:pPr>
        <w:spacing w:after="200" w:line="240" w:lineRule="auto"/>
        <w:jc w:val="both"/>
        <w:rPr>
          <w:rFonts w:ascii="Arial" w:hAnsi="Arial" w:cs="Arial"/>
          <w:kern w:val="0"/>
          <w14:ligatures w14:val="none"/>
        </w:rPr>
      </w:pPr>
      <w:r>
        <w:rPr>
          <w:rFonts w:ascii="Arial" w:hAnsi="Arial" w:cs="Arial"/>
          <w:kern w:val="0"/>
          <w14:ligatures w14:val="none"/>
        </w:rPr>
        <w:tab/>
      </w:r>
      <w:r w:rsidR="00EC736A">
        <w:rPr>
          <w:rFonts w:ascii="Arial" w:hAnsi="Arial" w:cs="Arial"/>
          <w:kern w:val="0"/>
          <w14:ligatures w14:val="none"/>
        </w:rPr>
        <w:t xml:space="preserve">Table 1. </w:t>
      </w:r>
      <w:r w:rsidR="002460B5">
        <w:rPr>
          <w:rFonts w:ascii="Arial" w:hAnsi="Arial" w:cs="Arial"/>
          <w:kern w:val="0"/>
          <w14:ligatures w14:val="none"/>
        </w:rPr>
        <w:t>Case subjects’ ages &amp; length of time having lessons</w:t>
      </w:r>
      <w:r w:rsidR="009E6AF7">
        <w:rPr>
          <w:rFonts w:ascii="Arial" w:hAnsi="Arial" w:cs="Arial"/>
          <w:kern w:val="0"/>
          <w14:ligatures w14:val="none"/>
        </w:rPr>
        <w:t>………………………….</w:t>
      </w:r>
      <w:r w:rsidR="002460B5">
        <w:rPr>
          <w:rFonts w:ascii="Arial" w:hAnsi="Arial" w:cs="Arial"/>
          <w:kern w:val="0"/>
          <w14:ligatures w14:val="none"/>
        </w:rPr>
        <w:t>21</w:t>
      </w:r>
    </w:p>
    <w:p w14:paraId="23CC0BE6" w14:textId="071CB070" w:rsidR="00EC736A" w:rsidRDefault="00EC736A" w:rsidP="00EC736A">
      <w:pPr>
        <w:spacing w:after="200" w:line="240" w:lineRule="auto"/>
        <w:jc w:val="both"/>
        <w:rPr>
          <w:rFonts w:ascii="Arial" w:hAnsi="Arial" w:cs="Arial"/>
          <w:kern w:val="0"/>
          <w14:ligatures w14:val="none"/>
        </w:rPr>
      </w:pPr>
      <w:r>
        <w:rPr>
          <w:rFonts w:ascii="Arial" w:hAnsi="Arial" w:cs="Arial"/>
          <w:kern w:val="0"/>
          <w14:ligatures w14:val="none"/>
        </w:rPr>
        <w:tab/>
        <w:t>Table 2. Self-oriented perfectionism and self-compassion levels</w:t>
      </w:r>
      <w:r w:rsidR="009E6AF7">
        <w:rPr>
          <w:rFonts w:ascii="Arial" w:hAnsi="Arial" w:cs="Arial"/>
          <w:kern w:val="0"/>
          <w14:ligatures w14:val="none"/>
        </w:rPr>
        <w:t>……………………..</w:t>
      </w:r>
      <w:r>
        <w:rPr>
          <w:rFonts w:ascii="Arial" w:hAnsi="Arial" w:cs="Arial"/>
          <w:kern w:val="0"/>
          <w14:ligatures w14:val="none"/>
        </w:rPr>
        <w:t>35</w:t>
      </w:r>
    </w:p>
    <w:p w14:paraId="70B80D62" w14:textId="65213E01" w:rsidR="00EC736A" w:rsidRDefault="00EC736A" w:rsidP="00EC736A">
      <w:pPr>
        <w:spacing w:after="200" w:line="240" w:lineRule="auto"/>
        <w:jc w:val="both"/>
        <w:rPr>
          <w:rFonts w:ascii="Arial" w:hAnsi="Arial" w:cs="Arial"/>
          <w:kern w:val="0"/>
          <w14:ligatures w14:val="none"/>
        </w:rPr>
      </w:pPr>
      <w:r>
        <w:rPr>
          <w:rFonts w:ascii="Arial" w:hAnsi="Arial" w:cs="Arial"/>
          <w:kern w:val="0"/>
          <w14:ligatures w14:val="none"/>
        </w:rPr>
        <w:tab/>
        <w:t xml:space="preserve">Table 3. Key interview data themes </w:t>
      </w:r>
      <w:r w:rsidR="009E6AF7">
        <w:rPr>
          <w:rFonts w:ascii="Arial" w:hAnsi="Arial" w:cs="Arial"/>
          <w:kern w:val="0"/>
          <w14:ligatures w14:val="none"/>
        </w:rPr>
        <w:t>………………………………………………………</w:t>
      </w:r>
      <w:r>
        <w:rPr>
          <w:rFonts w:ascii="Arial" w:hAnsi="Arial" w:cs="Arial"/>
          <w:kern w:val="0"/>
          <w14:ligatures w14:val="none"/>
        </w:rPr>
        <w:t>36</w:t>
      </w:r>
    </w:p>
    <w:p w14:paraId="3E5021C4" w14:textId="7B9792F2" w:rsidR="001A5D1B" w:rsidRDefault="001A5D1B" w:rsidP="00EC736A">
      <w:pPr>
        <w:spacing w:after="200" w:line="240" w:lineRule="auto"/>
        <w:jc w:val="both"/>
        <w:rPr>
          <w:rFonts w:ascii="Arial" w:hAnsi="Arial" w:cs="Arial"/>
          <w:kern w:val="0"/>
          <w14:ligatures w14:val="none"/>
        </w:rPr>
      </w:pPr>
      <w:r>
        <w:rPr>
          <w:rFonts w:ascii="Arial" w:hAnsi="Arial" w:cs="Arial"/>
          <w:kern w:val="0"/>
          <w14:ligatures w14:val="none"/>
        </w:rPr>
        <w:tab/>
      </w:r>
      <w:r w:rsidR="00EC736A">
        <w:rPr>
          <w:rFonts w:ascii="Arial" w:hAnsi="Arial" w:cs="Arial"/>
          <w:kern w:val="0"/>
          <w14:ligatures w14:val="none"/>
        </w:rPr>
        <w:t xml:space="preserve">Figure 1a. </w:t>
      </w:r>
      <w:r w:rsidR="002460B5">
        <w:rPr>
          <w:rFonts w:ascii="Arial" w:hAnsi="Arial" w:cs="Arial"/>
          <w:kern w:val="0"/>
          <w14:ligatures w14:val="none"/>
        </w:rPr>
        <w:t>Overall self-compassion levels at beginning and end of project</w:t>
      </w:r>
      <w:r w:rsidR="009E6AF7">
        <w:rPr>
          <w:rFonts w:ascii="Arial" w:hAnsi="Arial" w:cs="Arial"/>
          <w:kern w:val="0"/>
          <w14:ligatures w14:val="none"/>
        </w:rPr>
        <w:t>……………</w:t>
      </w:r>
      <w:r w:rsidR="002460B5">
        <w:rPr>
          <w:rFonts w:ascii="Arial" w:hAnsi="Arial" w:cs="Arial"/>
          <w:kern w:val="0"/>
          <w14:ligatures w14:val="none"/>
        </w:rPr>
        <w:t>28</w:t>
      </w:r>
    </w:p>
    <w:p w14:paraId="232C251C" w14:textId="62E27327" w:rsidR="001A5D1B" w:rsidRDefault="001A5D1B" w:rsidP="00EC736A">
      <w:pPr>
        <w:spacing w:after="200" w:line="240" w:lineRule="auto"/>
        <w:jc w:val="both"/>
        <w:rPr>
          <w:rFonts w:ascii="Arial" w:hAnsi="Arial" w:cs="Arial"/>
          <w:kern w:val="0"/>
          <w14:ligatures w14:val="none"/>
        </w:rPr>
      </w:pPr>
      <w:r>
        <w:rPr>
          <w:rFonts w:ascii="Arial" w:hAnsi="Arial" w:cs="Arial"/>
          <w:kern w:val="0"/>
          <w14:ligatures w14:val="none"/>
        </w:rPr>
        <w:tab/>
      </w:r>
      <w:r w:rsidR="00EC736A">
        <w:rPr>
          <w:rFonts w:ascii="Arial" w:hAnsi="Arial" w:cs="Arial"/>
          <w:kern w:val="0"/>
          <w14:ligatures w14:val="none"/>
        </w:rPr>
        <w:t xml:space="preserve">Figure 1b. </w:t>
      </w:r>
      <w:r w:rsidR="002460B5">
        <w:rPr>
          <w:rFonts w:ascii="Arial" w:hAnsi="Arial" w:cs="Arial"/>
          <w:kern w:val="0"/>
          <w14:ligatures w14:val="none"/>
        </w:rPr>
        <w:t>Percentage increase in self-compassion levels</w:t>
      </w:r>
      <w:r w:rsidR="009E6AF7">
        <w:rPr>
          <w:rFonts w:ascii="Arial" w:hAnsi="Arial" w:cs="Arial"/>
          <w:kern w:val="0"/>
          <w14:ligatures w14:val="none"/>
        </w:rPr>
        <w:t>…………………………….</w:t>
      </w:r>
      <w:r w:rsidR="002460B5">
        <w:rPr>
          <w:rFonts w:ascii="Arial" w:hAnsi="Arial" w:cs="Arial"/>
          <w:kern w:val="0"/>
          <w14:ligatures w14:val="none"/>
        </w:rPr>
        <w:t>29</w:t>
      </w:r>
    </w:p>
    <w:p w14:paraId="2F682CDC" w14:textId="74F35563" w:rsidR="00EC736A" w:rsidRDefault="001A5D1B" w:rsidP="00EC736A">
      <w:pPr>
        <w:spacing w:after="200" w:line="240" w:lineRule="auto"/>
        <w:jc w:val="both"/>
        <w:rPr>
          <w:rFonts w:ascii="Arial" w:hAnsi="Arial" w:cs="Arial"/>
          <w:kern w:val="0"/>
          <w14:ligatures w14:val="none"/>
        </w:rPr>
      </w:pPr>
      <w:r>
        <w:rPr>
          <w:rFonts w:ascii="Arial" w:hAnsi="Arial" w:cs="Arial"/>
          <w:kern w:val="0"/>
          <w14:ligatures w14:val="none"/>
        </w:rPr>
        <w:tab/>
      </w:r>
      <w:r w:rsidR="00EC736A">
        <w:rPr>
          <w:rFonts w:ascii="Arial" w:hAnsi="Arial" w:cs="Arial"/>
          <w:kern w:val="0"/>
          <w14:ligatures w14:val="none"/>
        </w:rPr>
        <w:t xml:space="preserve">Figure 2a. </w:t>
      </w:r>
      <w:r w:rsidR="002460B5">
        <w:rPr>
          <w:rFonts w:ascii="Arial" w:hAnsi="Arial" w:cs="Arial"/>
          <w:kern w:val="0"/>
          <w14:ligatures w14:val="none"/>
        </w:rPr>
        <w:t>Self-kindness levels at beginning and end of projec</w:t>
      </w:r>
      <w:r w:rsidR="009E6AF7">
        <w:rPr>
          <w:rFonts w:ascii="Arial" w:hAnsi="Arial" w:cs="Arial"/>
          <w:kern w:val="0"/>
          <w14:ligatures w14:val="none"/>
        </w:rPr>
        <w:t>t………………………..</w:t>
      </w:r>
      <w:r w:rsidR="002460B5">
        <w:rPr>
          <w:rFonts w:ascii="Arial" w:hAnsi="Arial" w:cs="Arial"/>
          <w:kern w:val="0"/>
          <w14:ligatures w14:val="none"/>
        </w:rPr>
        <w:t>30</w:t>
      </w:r>
    </w:p>
    <w:p w14:paraId="5800A94F" w14:textId="77777777" w:rsidR="009E6AF7" w:rsidRDefault="002460B5" w:rsidP="009E6AF7">
      <w:pPr>
        <w:spacing w:after="200" w:line="240" w:lineRule="auto"/>
        <w:jc w:val="both"/>
        <w:rPr>
          <w:rFonts w:ascii="Arial" w:hAnsi="Arial" w:cs="Arial"/>
          <w:kern w:val="0"/>
          <w14:ligatures w14:val="none"/>
        </w:rPr>
      </w:pPr>
      <w:r>
        <w:rPr>
          <w:rFonts w:ascii="Arial" w:hAnsi="Arial" w:cs="Arial"/>
          <w:kern w:val="0"/>
          <w14:ligatures w14:val="none"/>
        </w:rPr>
        <w:tab/>
      </w:r>
      <w:r w:rsidR="00EC736A">
        <w:rPr>
          <w:rFonts w:ascii="Arial" w:hAnsi="Arial" w:cs="Arial"/>
          <w:kern w:val="0"/>
          <w14:ligatures w14:val="none"/>
        </w:rPr>
        <w:t xml:space="preserve">Figure 2b. </w:t>
      </w:r>
      <w:r>
        <w:rPr>
          <w:rFonts w:ascii="Arial" w:hAnsi="Arial" w:cs="Arial"/>
          <w:kern w:val="0"/>
          <w14:ligatures w14:val="none"/>
        </w:rPr>
        <w:t>Self-judgement levels at beginning and end of project</w:t>
      </w:r>
      <w:r w:rsidR="009E6AF7">
        <w:rPr>
          <w:rFonts w:ascii="Arial" w:hAnsi="Arial" w:cs="Arial"/>
          <w:kern w:val="0"/>
          <w14:ligatures w14:val="none"/>
        </w:rPr>
        <w:t>……………………...</w:t>
      </w:r>
      <w:r>
        <w:rPr>
          <w:rFonts w:ascii="Arial" w:hAnsi="Arial" w:cs="Arial"/>
          <w:kern w:val="0"/>
          <w14:ligatures w14:val="none"/>
        </w:rPr>
        <w:t>30</w:t>
      </w:r>
      <w:r>
        <w:rPr>
          <w:rFonts w:ascii="Arial" w:hAnsi="Arial" w:cs="Arial"/>
          <w:kern w:val="0"/>
          <w14:ligatures w14:val="none"/>
        </w:rPr>
        <w:tab/>
      </w:r>
    </w:p>
    <w:p w14:paraId="18BCA823" w14:textId="3B1C847A" w:rsidR="00EC736A" w:rsidRDefault="00EC736A" w:rsidP="009E6AF7">
      <w:pPr>
        <w:spacing w:after="200" w:line="240" w:lineRule="auto"/>
        <w:ind w:firstLine="720"/>
        <w:jc w:val="both"/>
        <w:rPr>
          <w:rFonts w:ascii="Arial" w:hAnsi="Arial" w:cs="Arial"/>
          <w:kern w:val="0"/>
          <w14:ligatures w14:val="none"/>
        </w:rPr>
      </w:pPr>
      <w:r>
        <w:rPr>
          <w:rFonts w:ascii="Arial" w:hAnsi="Arial" w:cs="Arial"/>
          <w:kern w:val="0"/>
          <w14:ligatures w14:val="none"/>
        </w:rPr>
        <w:t xml:space="preserve">Figure 3a. </w:t>
      </w:r>
      <w:r w:rsidR="002460B5">
        <w:rPr>
          <w:rFonts w:ascii="Arial" w:hAnsi="Arial" w:cs="Arial"/>
          <w:kern w:val="0"/>
          <w14:ligatures w14:val="none"/>
        </w:rPr>
        <w:t>Common humanity levels at beginning and end of proje</w:t>
      </w:r>
      <w:r w:rsidR="009E6AF7">
        <w:rPr>
          <w:rFonts w:ascii="Arial" w:hAnsi="Arial" w:cs="Arial"/>
          <w:kern w:val="0"/>
          <w14:ligatures w14:val="none"/>
        </w:rPr>
        <w:t>ct………………….</w:t>
      </w:r>
      <w:r w:rsidR="002460B5">
        <w:rPr>
          <w:rFonts w:ascii="Arial" w:hAnsi="Arial" w:cs="Arial"/>
          <w:kern w:val="0"/>
          <w14:ligatures w14:val="none"/>
        </w:rPr>
        <w:t>31</w:t>
      </w:r>
    </w:p>
    <w:p w14:paraId="39AE5EF2" w14:textId="345A56D5" w:rsidR="00EC736A" w:rsidRDefault="00EC736A" w:rsidP="00EC736A">
      <w:pPr>
        <w:spacing w:after="200" w:line="240" w:lineRule="auto"/>
        <w:ind w:firstLine="720"/>
        <w:jc w:val="both"/>
        <w:rPr>
          <w:rFonts w:ascii="Arial" w:hAnsi="Arial" w:cs="Arial"/>
          <w:kern w:val="0"/>
          <w14:ligatures w14:val="none"/>
        </w:rPr>
      </w:pPr>
      <w:r>
        <w:rPr>
          <w:rFonts w:ascii="Arial" w:hAnsi="Arial" w:cs="Arial"/>
          <w:kern w:val="0"/>
          <w14:ligatures w14:val="none"/>
        </w:rPr>
        <w:t xml:space="preserve">Figure 3b. </w:t>
      </w:r>
      <w:r w:rsidR="00DB2BCC">
        <w:rPr>
          <w:rFonts w:ascii="Arial" w:hAnsi="Arial" w:cs="Arial"/>
          <w:kern w:val="0"/>
          <w14:ligatures w14:val="none"/>
        </w:rPr>
        <w:t>Isolation levels at beginning and end of project</w:t>
      </w:r>
      <w:r w:rsidR="009E6AF7">
        <w:rPr>
          <w:rFonts w:ascii="Arial" w:hAnsi="Arial" w:cs="Arial"/>
          <w:kern w:val="0"/>
          <w14:ligatures w14:val="none"/>
        </w:rPr>
        <w:t>…………………………….</w:t>
      </w:r>
      <w:r w:rsidR="00DB2BCC">
        <w:rPr>
          <w:rFonts w:ascii="Arial" w:hAnsi="Arial" w:cs="Arial"/>
          <w:kern w:val="0"/>
          <w14:ligatures w14:val="none"/>
        </w:rPr>
        <w:t>31</w:t>
      </w:r>
    </w:p>
    <w:p w14:paraId="09A20B9E" w14:textId="65B88B61" w:rsidR="00EC736A" w:rsidRDefault="00EC736A" w:rsidP="00EC736A">
      <w:pPr>
        <w:spacing w:after="200" w:line="240" w:lineRule="auto"/>
        <w:ind w:firstLine="720"/>
        <w:jc w:val="both"/>
        <w:rPr>
          <w:rFonts w:ascii="Arial" w:hAnsi="Arial" w:cs="Arial"/>
          <w:kern w:val="0"/>
          <w14:ligatures w14:val="none"/>
        </w:rPr>
      </w:pPr>
      <w:r>
        <w:rPr>
          <w:rFonts w:ascii="Arial" w:hAnsi="Arial" w:cs="Arial"/>
          <w:kern w:val="0"/>
          <w14:ligatures w14:val="none"/>
        </w:rPr>
        <w:t xml:space="preserve">Figure 4a. </w:t>
      </w:r>
      <w:r w:rsidR="00DB2BCC">
        <w:rPr>
          <w:rFonts w:ascii="Arial" w:hAnsi="Arial" w:cs="Arial"/>
          <w:kern w:val="0"/>
          <w14:ligatures w14:val="none"/>
        </w:rPr>
        <w:t>Mindfulness levels at beginning and end of project</w:t>
      </w:r>
      <w:r w:rsidR="009E6AF7">
        <w:rPr>
          <w:rFonts w:ascii="Arial" w:hAnsi="Arial" w:cs="Arial"/>
          <w:kern w:val="0"/>
          <w14:ligatures w14:val="none"/>
        </w:rPr>
        <w:t>………………………….</w:t>
      </w:r>
      <w:r w:rsidR="00DB2BCC">
        <w:rPr>
          <w:rFonts w:ascii="Arial" w:hAnsi="Arial" w:cs="Arial"/>
          <w:kern w:val="0"/>
          <w14:ligatures w14:val="none"/>
        </w:rPr>
        <w:t>32</w:t>
      </w:r>
    </w:p>
    <w:p w14:paraId="124A3F33" w14:textId="6EADE4AE" w:rsidR="00EC736A" w:rsidRDefault="00EC736A" w:rsidP="00EC736A">
      <w:pPr>
        <w:spacing w:after="200" w:line="240" w:lineRule="auto"/>
        <w:ind w:firstLine="720"/>
        <w:jc w:val="both"/>
        <w:rPr>
          <w:rFonts w:ascii="Arial" w:hAnsi="Arial" w:cs="Arial"/>
          <w:kern w:val="0"/>
          <w14:ligatures w14:val="none"/>
        </w:rPr>
      </w:pPr>
      <w:r>
        <w:rPr>
          <w:rFonts w:ascii="Arial" w:hAnsi="Arial" w:cs="Arial"/>
          <w:kern w:val="0"/>
          <w14:ligatures w14:val="none"/>
        </w:rPr>
        <w:t xml:space="preserve">Figure 4b. </w:t>
      </w:r>
      <w:r w:rsidR="00DB2BCC">
        <w:rPr>
          <w:rFonts w:ascii="Arial" w:hAnsi="Arial" w:cs="Arial"/>
          <w:kern w:val="0"/>
          <w14:ligatures w14:val="none"/>
        </w:rPr>
        <w:t>Overidentification levels at beginning and end of projec</w:t>
      </w:r>
      <w:r w:rsidR="009E6AF7">
        <w:rPr>
          <w:rFonts w:ascii="Arial" w:hAnsi="Arial" w:cs="Arial"/>
          <w:kern w:val="0"/>
          <w14:ligatures w14:val="none"/>
        </w:rPr>
        <w:t>t…………………...</w:t>
      </w:r>
      <w:r w:rsidR="00DB2BCC">
        <w:rPr>
          <w:rFonts w:ascii="Arial" w:hAnsi="Arial" w:cs="Arial"/>
          <w:kern w:val="0"/>
          <w14:ligatures w14:val="none"/>
        </w:rPr>
        <w:t>33</w:t>
      </w:r>
    </w:p>
    <w:p w14:paraId="319722CE" w14:textId="05650767" w:rsidR="00DB2BCC" w:rsidRDefault="00EC736A" w:rsidP="00EC736A">
      <w:pPr>
        <w:spacing w:after="200" w:line="240" w:lineRule="auto"/>
        <w:ind w:firstLine="720"/>
        <w:jc w:val="both"/>
        <w:rPr>
          <w:rFonts w:ascii="Arial" w:hAnsi="Arial" w:cs="Arial"/>
          <w:kern w:val="0"/>
          <w14:ligatures w14:val="none"/>
        </w:rPr>
      </w:pPr>
      <w:r>
        <w:rPr>
          <w:rFonts w:ascii="Arial" w:hAnsi="Arial" w:cs="Arial"/>
          <w:kern w:val="0"/>
          <w14:ligatures w14:val="none"/>
        </w:rPr>
        <w:t xml:space="preserve">Figure 5. </w:t>
      </w:r>
      <w:r w:rsidR="00DB2BCC">
        <w:rPr>
          <w:rFonts w:ascii="Arial" w:hAnsi="Arial" w:cs="Arial"/>
          <w:kern w:val="0"/>
          <w14:ligatures w14:val="none"/>
        </w:rPr>
        <w:t>Self-oriented and socially prescribed perfectionism levels</w:t>
      </w:r>
      <w:r w:rsidR="009E6AF7">
        <w:rPr>
          <w:rFonts w:ascii="Arial" w:hAnsi="Arial" w:cs="Arial"/>
          <w:kern w:val="0"/>
          <w14:ligatures w14:val="none"/>
        </w:rPr>
        <w:t>…………………..</w:t>
      </w:r>
      <w:r w:rsidR="00DB2BCC">
        <w:rPr>
          <w:rFonts w:ascii="Arial" w:hAnsi="Arial" w:cs="Arial"/>
          <w:kern w:val="0"/>
          <w14:ligatures w14:val="none"/>
        </w:rPr>
        <w:t>34</w:t>
      </w:r>
    </w:p>
    <w:p w14:paraId="24A95582" w14:textId="14C5FAB2" w:rsidR="00DB2BCC" w:rsidRDefault="00DB2BCC" w:rsidP="00EC736A">
      <w:pPr>
        <w:spacing w:after="200" w:line="240" w:lineRule="auto"/>
        <w:jc w:val="both"/>
        <w:rPr>
          <w:rFonts w:ascii="Arial" w:hAnsi="Arial" w:cs="Arial"/>
          <w:kern w:val="0"/>
          <w14:ligatures w14:val="none"/>
        </w:rPr>
      </w:pPr>
      <w:r>
        <w:rPr>
          <w:rFonts w:ascii="Arial" w:hAnsi="Arial" w:cs="Arial"/>
          <w:kern w:val="0"/>
          <w14:ligatures w14:val="none"/>
        </w:rPr>
        <w:tab/>
        <w:t xml:space="preserve">                    </w:t>
      </w:r>
    </w:p>
    <w:p w14:paraId="604885A9" w14:textId="77777777" w:rsidR="00EC736A" w:rsidRDefault="00EC736A" w:rsidP="00DB2BCC">
      <w:pPr>
        <w:spacing w:after="200" w:line="276" w:lineRule="auto"/>
        <w:jc w:val="center"/>
        <w:rPr>
          <w:rFonts w:ascii="Arial" w:hAnsi="Arial" w:cs="Arial"/>
          <w:b/>
          <w:bCs/>
          <w:sz w:val="32"/>
          <w:szCs w:val="32"/>
        </w:rPr>
      </w:pPr>
    </w:p>
    <w:p w14:paraId="04E28603" w14:textId="77777777" w:rsidR="00EC736A" w:rsidRDefault="00EC736A" w:rsidP="00DB2BCC">
      <w:pPr>
        <w:spacing w:after="200" w:line="276" w:lineRule="auto"/>
        <w:jc w:val="center"/>
        <w:rPr>
          <w:rFonts w:ascii="Arial" w:hAnsi="Arial" w:cs="Arial"/>
          <w:b/>
          <w:bCs/>
          <w:sz w:val="32"/>
          <w:szCs w:val="32"/>
        </w:rPr>
      </w:pPr>
    </w:p>
    <w:p w14:paraId="6CD58D2F" w14:textId="77777777" w:rsidR="00EC736A" w:rsidRDefault="00EC736A" w:rsidP="00DB2BCC">
      <w:pPr>
        <w:spacing w:after="200" w:line="276" w:lineRule="auto"/>
        <w:jc w:val="center"/>
        <w:rPr>
          <w:rFonts w:ascii="Arial" w:hAnsi="Arial" w:cs="Arial"/>
          <w:b/>
          <w:bCs/>
          <w:sz w:val="32"/>
          <w:szCs w:val="32"/>
        </w:rPr>
      </w:pPr>
    </w:p>
    <w:p w14:paraId="3A72D8C1" w14:textId="77777777" w:rsidR="00EC736A" w:rsidRDefault="00EC736A" w:rsidP="00DB2BCC">
      <w:pPr>
        <w:spacing w:after="200" w:line="276" w:lineRule="auto"/>
        <w:jc w:val="center"/>
        <w:rPr>
          <w:rFonts w:ascii="Arial" w:hAnsi="Arial" w:cs="Arial"/>
          <w:b/>
          <w:bCs/>
          <w:sz w:val="32"/>
          <w:szCs w:val="32"/>
        </w:rPr>
      </w:pPr>
    </w:p>
    <w:p w14:paraId="02AFA646" w14:textId="77777777" w:rsidR="00EC736A" w:rsidRDefault="00EC736A" w:rsidP="00DB2BCC">
      <w:pPr>
        <w:spacing w:after="200" w:line="276" w:lineRule="auto"/>
        <w:jc w:val="center"/>
        <w:rPr>
          <w:rFonts w:ascii="Arial" w:hAnsi="Arial" w:cs="Arial"/>
          <w:b/>
          <w:bCs/>
          <w:sz w:val="32"/>
          <w:szCs w:val="32"/>
        </w:rPr>
      </w:pPr>
    </w:p>
    <w:p w14:paraId="060B4948" w14:textId="77777777" w:rsidR="00EC736A" w:rsidRDefault="00EC736A" w:rsidP="00DB2BCC">
      <w:pPr>
        <w:spacing w:after="200" w:line="276" w:lineRule="auto"/>
        <w:jc w:val="center"/>
        <w:rPr>
          <w:rFonts w:ascii="Arial" w:hAnsi="Arial" w:cs="Arial"/>
          <w:b/>
          <w:bCs/>
          <w:sz w:val="32"/>
          <w:szCs w:val="32"/>
        </w:rPr>
      </w:pPr>
    </w:p>
    <w:p w14:paraId="77FD298A" w14:textId="77777777" w:rsidR="00EC736A" w:rsidRDefault="00EC736A" w:rsidP="00DB2BCC">
      <w:pPr>
        <w:spacing w:after="200" w:line="276" w:lineRule="auto"/>
        <w:jc w:val="center"/>
        <w:rPr>
          <w:rFonts w:ascii="Arial" w:hAnsi="Arial" w:cs="Arial"/>
          <w:b/>
          <w:bCs/>
          <w:sz w:val="32"/>
          <w:szCs w:val="32"/>
        </w:rPr>
      </w:pPr>
    </w:p>
    <w:p w14:paraId="2AD514C0" w14:textId="77777777" w:rsidR="00EC736A" w:rsidRDefault="00EC736A" w:rsidP="00DB2BCC">
      <w:pPr>
        <w:spacing w:after="200" w:line="276" w:lineRule="auto"/>
        <w:jc w:val="center"/>
        <w:rPr>
          <w:rFonts w:ascii="Arial" w:hAnsi="Arial" w:cs="Arial"/>
          <w:b/>
          <w:bCs/>
          <w:sz w:val="32"/>
          <w:szCs w:val="32"/>
        </w:rPr>
      </w:pPr>
    </w:p>
    <w:p w14:paraId="7F104186" w14:textId="77777777" w:rsidR="00EC736A" w:rsidRDefault="00EC736A" w:rsidP="00DB2BCC">
      <w:pPr>
        <w:spacing w:after="200" w:line="276" w:lineRule="auto"/>
        <w:jc w:val="center"/>
        <w:rPr>
          <w:rFonts w:ascii="Arial" w:hAnsi="Arial" w:cs="Arial"/>
          <w:b/>
          <w:bCs/>
          <w:sz w:val="32"/>
          <w:szCs w:val="32"/>
        </w:rPr>
      </w:pPr>
    </w:p>
    <w:p w14:paraId="4413CD21" w14:textId="76CC9732" w:rsidR="001A5D1B" w:rsidRPr="00F25544" w:rsidRDefault="001A5D1B" w:rsidP="00DB2BCC">
      <w:pPr>
        <w:spacing w:after="200" w:line="276" w:lineRule="auto"/>
        <w:jc w:val="center"/>
        <w:rPr>
          <w:rFonts w:ascii="Arial" w:hAnsi="Arial" w:cs="Arial"/>
          <w:kern w:val="0"/>
          <w14:ligatures w14:val="none"/>
        </w:rPr>
      </w:pPr>
      <w:r w:rsidRPr="00C77C6F">
        <w:rPr>
          <w:rFonts w:ascii="Arial" w:hAnsi="Arial" w:cs="Arial"/>
          <w:b/>
          <w:bCs/>
          <w:sz w:val="32"/>
          <w:szCs w:val="32"/>
        </w:rPr>
        <w:t>Research proposal</w:t>
      </w:r>
    </w:p>
    <w:p w14:paraId="46B13132" w14:textId="77777777" w:rsidR="001A5D1B" w:rsidRPr="00782379" w:rsidRDefault="001A5D1B" w:rsidP="001A5D1B">
      <w:pPr>
        <w:rPr>
          <w:rFonts w:ascii="Arial" w:hAnsi="Arial" w:cs="Arial"/>
          <w:b/>
          <w:bCs/>
          <w:sz w:val="24"/>
          <w:szCs w:val="24"/>
          <w:u w:val="single"/>
        </w:rPr>
      </w:pPr>
      <w:r w:rsidRPr="00782379">
        <w:rPr>
          <w:rFonts w:ascii="Arial" w:hAnsi="Arial" w:cs="Arial"/>
          <w:b/>
          <w:bCs/>
          <w:sz w:val="24"/>
          <w:szCs w:val="24"/>
          <w:u w:val="single"/>
        </w:rPr>
        <w:t>Introduction</w:t>
      </w:r>
    </w:p>
    <w:p w14:paraId="16B92C93" w14:textId="77777777" w:rsidR="001A5D1B" w:rsidRDefault="001A5D1B" w:rsidP="001A5D1B">
      <w:pPr>
        <w:rPr>
          <w:rFonts w:ascii="Arial" w:hAnsi="Arial" w:cs="Arial"/>
          <w:b/>
          <w:bCs/>
        </w:rPr>
      </w:pPr>
      <w:r>
        <w:rPr>
          <w:rFonts w:ascii="Arial" w:hAnsi="Arial" w:cs="Arial"/>
          <w:b/>
          <w:bCs/>
        </w:rPr>
        <w:t>Context and justification</w:t>
      </w:r>
    </w:p>
    <w:p w14:paraId="58EFBBF9" w14:textId="77777777" w:rsidR="001A5D1B" w:rsidRPr="00FD1DCF" w:rsidRDefault="001A5D1B" w:rsidP="001A5D1B">
      <w:pPr>
        <w:spacing w:before="240" w:line="360" w:lineRule="auto"/>
        <w:rPr>
          <w:rFonts w:ascii="Arial" w:hAnsi="Arial" w:cs="Arial"/>
        </w:rPr>
      </w:pPr>
      <w:r>
        <w:rPr>
          <w:rFonts w:ascii="Arial" w:hAnsi="Arial" w:cs="Arial"/>
        </w:rPr>
        <w:t>As a singing teacher of children and adolescents in school settings, the researcher has observed behavioural tendencies in students which may indicate maladaptive perfectionistic (</w:t>
      </w:r>
      <w:r w:rsidRPr="00C12FA2">
        <w:rPr>
          <w:rFonts w:ascii="Arial" w:hAnsi="Arial" w:cs="Arial"/>
        </w:rPr>
        <w:t>Stoeber, 2018</w:t>
      </w:r>
      <w:r>
        <w:rPr>
          <w:rFonts w:ascii="Arial" w:hAnsi="Arial" w:cs="Arial"/>
        </w:rPr>
        <w:t xml:space="preserve">) attitudes towards performing. Such tendencies include unrealistically high </w:t>
      </w:r>
      <w:r w:rsidRPr="00FB1221">
        <w:rPr>
          <w:rFonts w:ascii="Arial" w:hAnsi="Arial" w:cs="Arial"/>
        </w:rPr>
        <w:t>performance standards (Parker &amp; Adkins, 1995; DiBartolo et al., 2008), harsh self-criticism (Flett &amp; Hewitt, 2002), excessive concern about others’ evaluations of their performances (Frost et al., 1990; Hewitt &amp; Flett, 1991), all-or-nothing thinking (Ellis, 2002), extreme sensitivity to criticism and disapproval (Burns, 1980), rumination over mistakes and perceived flaws (Frost et al., 1990), procrastination, insufficient preparation for performances (Stewart &amp; De George – Walker, 2014), and difficulty accepting positive feedback (Ferguson &amp; Rodway, 1994). This</w:t>
      </w:r>
      <w:r>
        <w:rPr>
          <w:rFonts w:ascii="Arial" w:hAnsi="Arial" w:cs="Arial"/>
        </w:rPr>
        <w:t xml:space="preserve"> research will explore how the researcher might help students manage such performance-limiting behaviours whilst encouraging them to pursue the highest possible standards in the teaching studio and onstage.</w:t>
      </w:r>
    </w:p>
    <w:p w14:paraId="000B1E9F" w14:textId="77777777" w:rsidR="001A5D1B" w:rsidRPr="00187346" w:rsidRDefault="001A5D1B" w:rsidP="001A5D1B">
      <w:pPr>
        <w:spacing w:before="240" w:line="360" w:lineRule="auto"/>
        <w:rPr>
          <w:rFonts w:ascii="Arial" w:hAnsi="Arial" w:cs="Arial"/>
        </w:rPr>
      </w:pPr>
      <w:r>
        <w:rPr>
          <w:rFonts w:ascii="Arial" w:hAnsi="Arial" w:cs="Arial"/>
        </w:rPr>
        <w:t xml:space="preserve">Recent research involving adolescents attending specialist talent schools in Norway (Stornaes et al., 2023) highlighted the dangers of striving for flawless performances, showing that ambitious young students with extremely high standards tended to struggle with anxiety, self-doubt and self-criticism, as well as excessive practising, which often led to physical and emotional exhaustion and exacerbated self-critical and self-doubting tendencies. Stoeber (2018) theorises that striving </w:t>
      </w:r>
      <w:r w:rsidRPr="00BE11D0">
        <w:rPr>
          <w:rFonts w:ascii="Arial" w:hAnsi="Arial" w:cs="Arial"/>
        </w:rPr>
        <w:t xml:space="preserve">to achieve high standards, without being overly self-critical or measuring </w:t>
      </w:r>
      <w:r>
        <w:rPr>
          <w:rFonts w:ascii="Arial" w:hAnsi="Arial" w:cs="Arial"/>
        </w:rPr>
        <w:t>one’s</w:t>
      </w:r>
      <w:r w:rsidRPr="00BE11D0">
        <w:rPr>
          <w:rFonts w:ascii="Arial" w:hAnsi="Arial" w:cs="Arial"/>
        </w:rPr>
        <w:t xml:space="preserve"> self-worth in terms of achievement</w:t>
      </w:r>
      <w:r>
        <w:rPr>
          <w:rFonts w:ascii="Arial" w:hAnsi="Arial" w:cs="Arial"/>
        </w:rPr>
        <w:t xml:space="preserve"> can be a healthy, growth-promoting activity. When this striving is accompanied by</w:t>
      </w:r>
      <w:r w:rsidRPr="00B9510F">
        <w:rPr>
          <w:rFonts w:ascii="Arial" w:hAnsi="Arial" w:cs="Arial"/>
        </w:rPr>
        <w:t xml:space="preserve"> high levels of </w:t>
      </w:r>
      <w:r>
        <w:rPr>
          <w:rFonts w:ascii="Arial" w:hAnsi="Arial" w:cs="Arial"/>
        </w:rPr>
        <w:t xml:space="preserve">what Stoeber (2018) describes as </w:t>
      </w:r>
      <w:r w:rsidRPr="00B9510F">
        <w:rPr>
          <w:rFonts w:ascii="Arial" w:hAnsi="Arial" w:cs="Arial"/>
        </w:rPr>
        <w:t>perfectionistic concerns</w:t>
      </w:r>
      <w:r w:rsidRPr="00BE11D0">
        <w:rPr>
          <w:rFonts w:ascii="Arial" w:hAnsi="Arial" w:cs="Arial"/>
        </w:rPr>
        <w:t xml:space="preserve">, such as fear of failure, self-criticism and self-handicapping behaviours </w:t>
      </w:r>
      <w:r>
        <w:rPr>
          <w:rFonts w:ascii="Arial" w:hAnsi="Arial" w:cs="Arial"/>
        </w:rPr>
        <w:t xml:space="preserve">like </w:t>
      </w:r>
      <w:r w:rsidRPr="00BE11D0">
        <w:rPr>
          <w:rFonts w:ascii="Arial" w:hAnsi="Arial" w:cs="Arial"/>
        </w:rPr>
        <w:t>procrastination</w:t>
      </w:r>
      <w:r>
        <w:rPr>
          <w:rFonts w:ascii="Arial" w:hAnsi="Arial" w:cs="Arial"/>
        </w:rPr>
        <w:t>, it can be detrimental to psychological wellbeing.</w:t>
      </w:r>
      <w:r w:rsidRPr="00BE11D0">
        <w:rPr>
          <w:rFonts w:ascii="Arial" w:hAnsi="Arial" w:cs="Arial"/>
        </w:rPr>
        <w:t xml:space="preserve"> </w:t>
      </w:r>
      <w:r>
        <w:rPr>
          <w:rFonts w:ascii="Arial" w:hAnsi="Arial" w:cs="Arial"/>
        </w:rPr>
        <w:t>This aligns with an earlier study by Stoeber and Eismann (2007)</w:t>
      </w:r>
      <w:r w:rsidRPr="00C523E2">
        <w:rPr>
          <w:rFonts w:ascii="Arial" w:hAnsi="Arial" w:cs="Arial"/>
        </w:rPr>
        <w:t>,</w:t>
      </w:r>
      <w:r>
        <w:rPr>
          <w:rFonts w:ascii="Arial" w:hAnsi="Arial" w:cs="Arial"/>
        </w:rPr>
        <w:t xml:space="preserve"> which showed that </w:t>
      </w:r>
      <w:r w:rsidRPr="00BE11D0">
        <w:rPr>
          <w:rFonts w:ascii="Arial" w:hAnsi="Arial" w:cs="Arial"/>
        </w:rPr>
        <w:t xml:space="preserve">young musicians who </w:t>
      </w:r>
      <w:r>
        <w:rPr>
          <w:rFonts w:ascii="Arial" w:hAnsi="Arial" w:cs="Arial"/>
        </w:rPr>
        <w:t xml:space="preserve">have low levels of perfectionistic concerns are more likely </w:t>
      </w:r>
      <w:r w:rsidRPr="00BE11D0">
        <w:rPr>
          <w:rFonts w:ascii="Arial" w:eastAsiaTheme="minorEastAsia" w:hAnsi="Arial" w:cs="Arial"/>
        </w:rPr>
        <w:t>to have high performance standards and to engage in deliberate practice than those with</w:t>
      </w:r>
      <w:r>
        <w:rPr>
          <w:rFonts w:ascii="Arial" w:eastAsiaTheme="minorEastAsia" w:hAnsi="Arial" w:cs="Arial"/>
        </w:rPr>
        <w:t xml:space="preserve"> more perfectionistic concerns</w:t>
      </w:r>
      <w:r w:rsidRPr="00BE11D0">
        <w:rPr>
          <w:rFonts w:ascii="Arial" w:eastAsiaTheme="minorEastAsia" w:hAnsi="Arial" w:cs="Arial"/>
        </w:rPr>
        <w:t>, who are more likely to demonstrate anxiety, somatic complaints and emotional fatigue</w:t>
      </w:r>
      <w:r w:rsidRPr="00BE11D0">
        <w:rPr>
          <w:rFonts w:ascii="Arial" w:hAnsi="Arial" w:cs="Arial"/>
        </w:rPr>
        <w:t xml:space="preserve">. </w:t>
      </w:r>
    </w:p>
    <w:p w14:paraId="45A26119" w14:textId="77777777" w:rsidR="001A5D1B" w:rsidRDefault="001A5D1B" w:rsidP="001A5D1B">
      <w:pPr>
        <w:spacing w:before="240" w:line="360" w:lineRule="auto"/>
        <w:rPr>
          <w:rFonts w:ascii="Arial" w:hAnsi="Arial" w:cs="Arial"/>
        </w:rPr>
      </w:pPr>
      <w:r>
        <w:rPr>
          <w:rFonts w:ascii="Arial" w:hAnsi="Arial" w:cs="Arial"/>
          <w:shd w:val="clear" w:color="auto" w:fill="FFFFFF"/>
        </w:rPr>
        <w:t>Evidence suggests that individual levels of perfectionistic concerns are predominantly determined by environmental experiences (Iranzo-Tatay et al., 2015). T</w:t>
      </w:r>
      <w:r>
        <w:rPr>
          <w:rFonts w:ascii="Arial" w:hAnsi="Arial" w:cs="Arial"/>
        </w:rPr>
        <w:t>eachers’ behaviour may be especially influential in this regard, with evidence highlighting student musicians’ preferences to discuss emotional or mental struggles with their teachers instead of mental health professionals</w:t>
      </w:r>
      <w:r w:rsidRPr="00BE11D0">
        <w:rPr>
          <w:rFonts w:ascii="Arial" w:hAnsi="Arial" w:cs="Arial"/>
        </w:rPr>
        <w:t xml:space="preserve"> </w:t>
      </w:r>
      <w:r>
        <w:rPr>
          <w:rFonts w:ascii="Arial" w:hAnsi="Arial" w:cs="Arial"/>
        </w:rPr>
        <w:t>(</w:t>
      </w:r>
      <w:r w:rsidRPr="00997165">
        <w:rPr>
          <w:rFonts w:ascii="Arial" w:hAnsi="Arial" w:cs="Arial"/>
        </w:rPr>
        <w:t>Williamon and Thompson</w:t>
      </w:r>
      <w:r>
        <w:rPr>
          <w:rFonts w:ascii="Arial" w:hAnsi="Arial" w:cs="Arial"/>
        </w:rPr>
        <w:t>, 2006</w:t>
      </w:r>
      <w:r w:rsidRPr="001F2792">
        <w:rPr>
          <w:rFonts w:ascii="Arial" w:hAnsi="Arial" w:cs="Arial"/>
        </w:rPr>
        <w:t>; Fehm &amp; Schmidt, 2006</w:t>
      </w:r>
      <w:r w:rsidRPr="00BE11D0">
        <w:rPr>
          <w:rFonts w:ascii="Arial" w:hAnsi="Arial" w:cs="Arial"/>
        </w:rPr>
        <w:t>)</w:t>
      </w:r>
      <w:r>
        <w:rPr>
          <w:rFonts w:ascii="Arial" w:hAnsi="Arial" w:cs="Arial"/>
        </w:rPr>
        <w:t>. It would therefore seem that students may benefit from teachers acquiring the skills to help them manage perfectionistic concerns which can cause significant emotional and psychological distress (Stoeber, 2018).</w:t>
      </w:r>
    </w:p>
    <w:p w14:paraId="0173E3CA" w14:textId="77777777" w:rsidR="001A5D1B" w:rsidRDefault="001A5D1B" w:rsidP="001A5D1B">
      <w:pPr>
        <w:spacing w:line="360" w:lineRule="auto"/>
        <w:rPr>
          <w:rFonts w:ascii="Arial" w:hAnsi="Arial" w:cs="Arial"/>
        </w:rPr>
      </w:pPr>
      <w:r>
        <w:rPr>
          <w:rFonts w:ascii="Arial" w:hAnsi="Arial" w:cs="Arial"/>
        </w:rPr>
        <w:t xml:space="preserve">Neff (2007) proposes that self-compassion can help prevent or ameliorate psychological distress. Several studies from the world of sport </w:t>
      </w:r>
      <w:r>
        <w:rPr>
          <w:rFonts w:ascii="Arial" w:hAnsi="Arial" w:cs="Arial"/>
          <w:kern w:val="0"/>
          <w14:ligatures w14:val="none"/>
        </w:rPr>
        <w:t xml:space="preserve">indicate that self-compassion my prevent or ameliorate psychological distress, by lessening self-critical tendencies (Mosewich et al., 2013), helping athletes cope with disappointment (Killham et al., 2018), and body image concerns (Eke et al., 2020). </w:t>
      </w:r>
      <w:r>
        <w:rPr>
          <w:rFonts w:ascii="Arial" w:hAnsi="Arial" w:cs="Arial"/>
        </w:rPr>
        <w:t>This study aims to discover whether self-compassion has similar effects in young singing students and thereby contribute to the extremely limited existing body of research regarding self-compassion in the performing arts (Walton, 2022).</w:t>
      </w:r>
    </w:p>
    <w:p w14:paraId="55F6661E" w14:textId="77777777" w:rsidR="001A5D1B" w:rsidRDefault="001A5D1B" w:rsidP="001A5D1B">
      <w:pPr>
        <w:spacing w:line="360" w:lineRule="auto"/>
        <w:rPr>
          <w:rFonts w:ascii="Arial" w:hAnsi="Arial" w:cs="Arial"/>
        </w:rPr>
      </w:pPr>
      <w:r w:rsidRPr="00BE11D0">
        <w:rPr>
          <w:rFonts w:ascii="Arial" w:hAnsi="Arial" w:cs="Arial"/>
        </w:rPr>
        <w:t xml:space="preserve">Further evidence suggests that taking an accepting and compassionate approach to one’s failings and shortcomings can actually increase motivation by making the prospect of trying and failing less threatening </w:t>
      </w:r>
      <w:r w:rsidRPr="009F6251">
        <w:rPr>
          <w:rFonts w:ascii="Arial" w:hAnsi="Arial" w:cs="Arial"/>
        </w:rPr>
        <w:t>(Breines &amp; Chen, 2012;</w:t>
      </w:r>
      <w:r w:rsidRPr="009F6251">
        <w:rPr>
          <w:rFonts w:ascii="Arial" w:hAnsi="Arial" w:cs="Arial"/>
          <w:b/>
          <w:bCs/>
        </w:rPr>
        <w:t xml:space="preserve"> </w:t>
      </w:r>
      <w:r w:rsidRPr="00CD16C5">
        <w:rPr>
          <w:rFonts w:ascii="Arial" w:hAnsi="Arial" w:cs="Arial"/>
        </w:rPr>
        <w:t xml:space="preserve">Neff et al., 2005) </w:t>
      </w:r>
      <w:r w:rsidRPr="00BE11D0">
        <w:rPr>
          <w:rFonts w:ascii="Arial" w:hAnsi="Arial" w:cs="Arial"/>
        </w:rPr>
        <w:t xml:space="preserve">and reducing the </w:t>
      </w:r>
      <w:r>
        <w:rPr>
          <w:rFonts w:ascii="Arial" w:hAnsi="Arial" w:cs="Arial"/>
        </w:rPr>
        <w:t>difficult emotions</w:t>
      </w:r>
      <w:r w:rsidRPr="00BE11D0">
        <w:rPr>
          <w:rFonts w:ascii="Arial" w:hAnsi="Arial" w:cs="Arial"/>
        </w:rPr>
        <w:t xml:space="preserve"> people experience when they are faced with obstacles in the pursuit of their goals (</w:t>
      </w:r>
      <w:r w:rsidRPr="00CE1E18">
        <w:rPr>
          <w:rFonts w:ascii="Arial" w:hAnsi="Arial" w:cs="Arial"/>
        </w:rPr>
        <w:t>Hope et al., 2014</w:t>
      </w:r>
      <w:r w:rsidRPr="00BE11D0">
        <w:rPr>
          <w:rFonts w:ascii="Arial" w:hAnsi="Arial" w:cs="Arial"/>
        </w:rPr>
        <w:t xml:space="preserve">). Furthermore, evidence shows that </w:t>
      </w:r>
      <w:r>
        <w:rPr>
          <w:rFonts w:ascii="Arial" w:hAnsi="Arial" w:cs="Arial"/>
        </w:rPr>
        <w:t>a lack of self-compassion</w:t>
      </w:r>
      <w:r w:rsidRPr="00BE11D0">
        <w:rPr>
          <w:rFonts w:ascii="Arial" w:hAnsi="Arial" w:cs="Arial"/>
        </w:rPr>
        <w:t xml:space="preserve"> can actually hinder goal pursuit and attainment in musicians (</w:t>
      </w:r>
      <w:r w:rsidRPr="00DB0D32">
        <w:rPr>
          <w:rFonts w:ascii="Arial" w:hAnsi="Arial" w:cs="Arial"/>
        </w:rPr>
        <w:t>Powers et al., 2009</w:t>
      </w:r>
      <w:r w:rsidRPr="00BE11D0">
        <w:rPr>
          <w:rFonts w:ascii="Arial" w:hAnsi="Arial" w:cs="Arial"/>
        </w:rPr>
        <w:t>),</w:t>
      </w:r>
    </w:p>
    <w:p w14:paraId="68B86D68" w14:textId="77777777" w:rsidR="001A5D1B" w:rsidRPr="00971C9E" w:rsidRDefault="001A5D1B" w:rsidP="001A5D1B">
      <w:pPr>
        <w:tabs>
          <w:tab w:val="left" w:pos="1420"/>
        </w:tabs>
        <w:spacing w:line="360" w:lineRule="auto"/>
        <w:rPr>
          <w:rFonts w:ascii="Arial" w:hAnsi="Arial" w:cs="Arial"/>
          <w:b/>
          <w:bCs/>
        </w:rPr>
      </w:pPr>
      <w:r>
        <w:rPr>
          <w:rFonts w:ascii="Arial" w:hAnsi="Arial" w:cs="Arial"/>
          <w:b/>
          <w:bCs/>
        </w:rPr>
        <w:t>Intended impact</w:t>
      </w:r>
    </w:p>
    <w:p w14:paraId="064A124A" w14:textId="77777777" w:rsidR="001A5D1B" w:rsidRDefault="001A5D1B" w:rsidP="001A5D1B">
      <w:pPr>
        <w:tabs>
          <w:tab w:val="left" w:pos="1420"/>
        </w:tabs>
        <w:spacing w:line="360" w:lineRule="auto"/>
        <w:rPr>
          <w:rFonts w:ascii="Arial" w:hAnsi="Arial" w:cs="Arial"/>
          <w:kern w:val="0"/>
          <w14:ligatures w14:val="none"/>
        </w:rPr>
      </w:pPr>
      <w:r>
        <w:rPr>
          <w:rFonts w:ascii="Arial" w:hAnsi="Arial" w:cs="Arial"/>
        </w:rPr>
        <w:t xml:space="preserve">It is hoped that this research will serve to provide teachers of young aspiring singers with strategies to prevent or ameliorate the difficult emotional and psychological experiences often associated with the pursuit of high performance standards. </w:t>
      </w:r>
      <w:r w:rsidRPr="009B77BD">
        <w:rPr>
          <w:rFonts w:ascii="Arial" w:hAnsi="Arial" w:cs="Arial"/>
          <w:kern w:val="0"/>
          <w14:ligatures w14:val="none"/>
        </w:rPr>
        <w:t>If the methods employed to enhance self-compassion prove effective, there may be applications for their continued and expanded use across school</w:t>
      </w:r>
      <w:r>
        <w:rPr>
          <w:rFonts w:ascii="Arial" w:hAnsi="Arial" w:cs="Arial"/>
          <w:kern w:val="0"/>
          <w14:ligatures w14:val="none"/>
        </w:rPr>
        <w:t xml:space="preserve"> settings. </w:t>
      </w:r>
      <w:r w:rsidRPr="009B77BD">
        <w:rPr>
          <w:rFonts w:ascii="Arial" w:hAnsi="Arial" w:cs="Arial"/>
          <w:kern w:val="0"/>
          <w14:ligatures w14:val="none"/>
        </w:rPr>
        <w:t>Furthermore, if increased self-compassion is shown to</w:t>
      </w:r>
      <w:r>
        <w:rPr>
          <w:rFonts w:ascii="Arial" w:hAnsi="Arial" w:cs="Arial"/>
          <w:kern w:val="0"/>
          <w14:ligatures w14:val="none"/>
        </w:rPr>
        <w:t xml:space="preserve"> mediate perfectionistic concerns</w:t>
      </w:r>
      <w:r w:rsidRPr="009B77BD">
        <w:rPr>
          <w:rFonts w:ascii="Arial" w:hAnsi="Arial" w:cs="Arial"/>
          <w:kern w:val="0"/>
          <w14:ligatures w14:val="none"/>
        </w:rPr>
        <w:t xml:space="preserve">, this may be a worthwhile area to investigate </w:t>
      </w:r>
      <w:r>
        <w:rPr>
          <w:rFonts w:ascii="Arial" w:hAnsi="Arial" w:cs="Arial"/>
          <w:kern w:val="0"/>
          <w14:ligatures w14:val="none"/>
        </w:rPr>
        <w:t xml:space="preserve">in education more generally, as well as </w:t>
      </w:r>
      <w:r w:rsidRPr="009B77BD">
        <w:rPr>
          <w:rFonts w:ascii="Arial" w:hAnsi="Arial" w:cs="Arial"/>
          <w:kern w:val="0"/>
          <w14:ligatures w14:val="none"/>
        </w:rPr>
        <w:t>with</w:t>
      </w:r>
      <w:r>
        <w:rPr>
          <w:rFonts w:ascii="Arial" w:hAnsi="Arial" w:cs="Arial"/>
          <w:kern w:val="0"/>
          <w14:ligatures w14:val="none"/>
        </w:rPr>
        <w:t>in conservatoire settings and</w:t>
      </w:r>
      <w:r w:rsidRPr="009B77BD">
        <w:rPr>
          <w:rFonts w:ascii="Arial" w:hAnsi="Arial" w:cs="Arial"/>
          <w:kern w:val="0"/>
          <w14:ligatures w14:val="none"/>
        </w:rPr>
        <w:t xml:space="preserve"> in other areas of the performing a</w:t>
      </w:r>
      <w:r>
        <w:rPr>
          <w:rFonts w:ascii="Arial" w:hAnsi="Arial" w:cs="Arial"/>
          <w:kern w:val="0"/>
          <w14:ligatures w14:val="none"/>
        </w:rPr>
        <w:t>rts.</w:t>
      </w:r>
    </w:p>
    <w:p w14:paraId="096F109D" w14:textId="77777777" w:rsidR="001A5D1B" w:rsidRDefault="001A5D1B" w:rsidP="001A5D1B">
      <w:pPr>
        <w:tabs>
          <w:tab w:val="left" w:pos="1420"/>
        </w:tabs>
        <w:spacing w:line="360" w:lineRule="auto"/>
        <w:rPr>
          <w:rFonts w:ascii="Arial" w:hAnsi="Arial" w:cs="Arial"/>
          <w:b/>
          <w:bCs/>
          <w:kern w:val="0"/>
          <w14:ligatures w14:val="none"/>
        </w:rPr>
      </w:pPr>
      <w:r>
        <w:rPr>
          <w:rFonts w:ascii="Arial" w:hAnsi="Arial" w:cs="Arial"/>
          <w:b/>
          <w:bCs/>
          <w:kern w:val="0"/>
          <w14:ligatures w14:val="none"/>
        </w:rPr>
        <w:t>Research methodology</w:t>
      </w:r>
    </w:p>
    <w:p w14:paraId="04DD08DE" w14:textId="77777777" w:rsidR="001A5D1B" w:rsidRDefault="001A5D1B" w:rsidP="001A5D1B">
      <w:pPr>
        <w:tabs>
          <w:tab w:val="left" w:pos="1420"/>
        </w:tabs>
        <w:spacing w:line="360" w:lineRule="auto"/>
        <w:rPr>
          <w:rFonts w:ascii="Arial" w:hAnsi="Arial" w:cs="Arial"/>
          <w:kern w:val="0"/>
          <w14:ligatures w14:val="none"/>
        </w:rPr>
      </w:pPr>
      <w:r>
        <w:rPr>
          <w:rFonts w:ascii="Arial" w:hAnsi="Arial" w:cs="Arial"/>
          <w:kern w:val="0"/>
          <w14:ligatures w14:val="none"/>
        </w:rPr>
        <w:t>Over the course of 8 weeks, this study will implement strategies and exercises informed by previous studies (Sheridan-Grant, 2023a; 2023b) to cultivate self-compassion in individual singing students. Quantitative and qualitative data to measure and evaluate participants’ levels of perfectionistic concerns and self-compassion will be sought at the beginning and end of the 8 week period in order to assess the effectiveness of the compassion-training strategies employed. The quantitative data will also be sought midway through the project.</w:t>
      </w:r>
    </w:p>
    <w:p w14:paraId="2EA9D81C" w14:textId="77777777" w:rsidR="001A5D1B" w:rsidRPr="006F670C" w:rsidRDefault="001A5D1B" w:rsidP="001A5D1B">
      <w:pPr>
        <w:spacing w:line="360" w:lineRule="auto"/>
        <w:rPr>
          <w:rFonts w:ascii="Arial" w:hAnsi="Arial" w:cs="Arial"/>
          <w:shd w:val="clear" w:color="auto" w:fill="FFFFFF"/>
        </w:rPr>
      </w:pPr>
      <w:r>
        <w:rPr>
          <w:rFonts w:ascii="Arial" w:hAnsi="Arial" w:cs="Arial"/>
          <w:kern w:val="0"/>
          <w:shd w:val="clear" w:color="auto" w:fill="FFFFFF"/>
          <w14:ligatures w14:val="none"/>
        </w:rPr>
        <w:t xml:space="preserve">The teacher-student relationship will be central to this research, just as it is to the researcher’s practice as a singing teacher, where </w:t>
      </w:r>
      <w:r w:rsidRPr="00BE11D0">
        <w:rPr>
          <w:rFonts w:ascii="Arial" w:hAnsi="Arial" w:cs="Arial"/>
        </w:rPr>
        <w:t xml:space="preserve">gaining an understanding of students’ outlooks, sensations and interpretations allows </w:t>
      </w:r>
      <w:r>
        <w:rPr>
          <w:rFonts w:ascii="Arial" w:hAnsi="Arial" w:cs="Arial"/>
        </w:rPr>
        <w:t>her</w:t>
      </w:r>
      <w:r w:rsidRPr="00BE11D0">
        <w:rPr>
          <w:rFonts w:ascii="Arial" w:hAnsi="Arial" w:cs="Arial"/>
        </w:rPr>
        <w:t xml:space="preserve"> to be guided by their changing needs, and to reflect upon and adapt </w:t>
      </w:r>
      <w:r>
        <w:rPr>
          <w:rFonts w:ascii="Arial" w:hAnsi="Arial" w:cs="Arial"/>
        </w:rPr>
        <w:t xml:space="preserve">her </w:t>
      </w:r>
      <w:r w:rsidRPr="00BE11D0">
        <w:rPr>
          <w:rFonts w:ascii="Arial" w:hAnsi="Arial" w:cs="Arial"/>
        </w:rPr>
        <w:t xml:space="preserve">approach </w:t>
      </w:r>
      <w:r>
        <w:rPr>
          <w:rFonts w:ascii="Arial" w:hAnsi="Arial" w:cs="Arial"/>
        </w:rPr>
        <w:t>as needed</w:t>
      </w:r>
      <w:r w:rsidRPr="00BE11D0">
        <w:rPr>
          <w:rFonts w:ascii="Arial" w:hAnsi="Arial" w:cs="Arial"/>
        </w:rPr>
        <w:t xml:space="preserve"> </w:t>
      </w:r>
      <w:r w:rsidRPr="002C473F">
        <w:rPr>
          <w:rFonts w:ascii="Arial" w:hAnsi="Arial" w:cs="Arial"/>
        </w:rPr>
        <w:t>(Schön, 1983).</w:t>
      </w:r>
      <w:r>
        <w:rPr>
          <w:rFonts w:ascii="Arial" w:hAnsi="Arial" w:cs="Arial"/>
        </w:rPr>
        <w:t xml:space="preserve"> As a teacher / coach, the researcher acknowledges </w:t>
      </w:r>
      <w:r w:rsidRPr="00BE11D0">
        <w:rPr>
          <w:rFonts w:ascii="Arial" w:hAnsi="Arial" w:cs="Arial"/>
        </w:rPr>
        <w:t>the existence of many possible realities, all of which are shaped by individuals’ interpretations (</w:t>
      </w:r>
      <w:r w:rsidRPr="00A92B64">
        <w:rPr>
          <w:rFonts w:ascii="Arial" w:hAnsi="Arial" w:cs="Arial"/>
        </w:rPr>
        <w:t>Cohen et al., 2017</w:t>
      </w:r>
      <w:r w:rsidRPr="00BE11D0">
        <w:rPr>
          <w:rFonts w:ascii="Arial" w:hAnsi="Arial" w:cs="Arial"/>
        </w:rPr>
        <w:t>).</w:t>
      </w:r>
      <w:r>
        <w:rPr>
          <w:rFonts w:ascii="Arial" w:hAnsi="Arial" w:cs="Arial"/>
        </w:rPr>
        <w:t xml:space="preserve"> </w:t>
      </w:r>
      <w:r>
        <w:rPr>
          <w:rFonts w:ascii="Arial" w:hAnsi="Arial" w:cs="Arial"/>
          <w:shd w:val="clear" w:color="auto" w:fill="FFFFFF"/>
        </w:rPr>
        <w:t>The research will reflect this relativist ontology by not</w:t>
      </w:r>
      <w:r w:rsidRPr="00E31ACA">
        <w:rPr>
          <w:rFonts w:ascii="Arial" w:hAnsi="Arial" w:cs="Arial"/>
          <w:shd w:val="clear" w:color="auto" w:fill="FFFFFF"/>
        </w:rPr>
        <w:t xml:space="preserve"> pursu</w:t>
      </w:r>
      <w:r>
        <w:rPr>
          <w:rFonts w:ascii="Arial" w:hAnsi="Arial" w:cs="Arial"/>
          <w:shd w:val="clear" w:color="auto" w:fill="FFFFFF"/>
        </w:rPr>
        <w:t>ing</w:t>
      </w:r>
      <w:r w:rsidRPr="00E31ACA">
        <w:rPr>
          <w:rFonts w:ascii="Arial" w:hAnsi="Arial" w:cs="Arial"/>
          <w:shd w:val="clear" w:color="auto" w:fill="FFFFFF"/>
        </w:rPr>
        <w:t xml:space="preserve"> objective truth, but instead seek</w:t>
      </w:r>
      <w:r>
        <w:rPr>
          <w:rFonts w:ascii="Arial" w:hAnsi="Arial" w:cs="Arial"/>
          <w:shd w:val="clear" w:color="auto" w:fill="FFFFFF"/>
        </w:rPr>
        <w:t xml:space="preserve">ing </w:t>
      </w:r>
      <w:r w:rsidRPr="00E31ACA">
        <w:rPr>
          <w:rFonts w:ascii="Arial" w:hAnsi="Arial" w:cs="Arial"/>
          <w:shd w:val="clear" w:color="auto" w:fill="FFFFFF"/>
        </w:rPr>
        <w:t xml:space="preserve">to present the research participants’ subjective, </w:t>
      </w:r>
      <w:r>
        <w:rPr>
          <w:rFonts w:ascii="Arial" w:hAnsi="Arial" w:cs="Arial"/>
          <w:shd w:val="clear" w:color="auto" w:fill="FFFFFF"/>
        </w:rPr>
        <w:t>unique perceptions and experiences (Ormston et al., 2014).  A</w:t>
      </w:r>
      <w:r w:rsidRPr="00BE11D0">
        <w:rPr>
          <w:rFonts w:ascii="Arial" w:hAnsi="Arial" w:cs="Arial"/>
        </w:rPr>
        <w:t xml:space="preserve"> pragmatic paradigm </w:t>
      </w:r>
      <w:r>
        <w:rPr>
          <w:rFonts w:ascii="Arial" w:hAnsi="Arial" w:cs="Arial"/>
        </w:rPr>
        <w:t xml:space="preserve">will serve this purpose by not requiring </w:t>
      </w:r>
      <w:r w:rsidRPr="00BE11D0">
        <w:rPr>
          <w:rFonts w:ascii="Arial" w:hAnsi="Arial" w:cs="Arial"/>
        </w:rPr>
        <w:t xml:space="preserve">rigid adherence to any one particular methodology </w:t>
      </w:r>
      <w:r>
        <w:rPr>
          <w:rFonts w:ascii="Arial" w:hAnsi="Arial" w:cs="Arial"/>
        </w:rPr>
        <w:t>and thus allowing the use of qualitative as well as quantitative data (Morgan, 2014; Feilzer, 2010).</w:t>
      </w:r>
    </w:p>
    <w:p w14:paraId="44D46B22" w14:textId="77777777" w:rsidR="001A5D1B" w:rsidRDefault="001A5D1B" w:rsidP="001A5D1B">
      <w:pPr>
        <w:spacing w:after="200" w:line="360" w:lineRule="auto"/>
        <w:rPr>
          <w:rFonts w:ascii="Arial" w:hAnsi="Arial" w:cs="Arial"/>
          <w:kern w:val="0"/>
          <w14:ligatures w14:val="none"/>
        </w:rPr>
      </w:pPr>
      <w:r>
        <w:rPr>
          <w:rFonts w:ascii="Arial" w:hAnsi="Arial" w:cs="Arial"/>
          <w:kern w:val="0"/>
          <w14:ligatures w14:val="none"/>
        </w:rPr>
        <w:t>Individual case studies</w:t>
      </w:r>
      <w:r w:rsidRPr="007958F9">
        <w:rPr>
          <w:rFonts w:ascii="Arial" w:hAnsi="Arial" w:cs="Arial"/>
          <w:kern w:val="0"/>
          <w14:ligatures w14:val="none"/>
        </w:rPr>
        <w:t xml:space="preserve"> </w:t>
      </w:r>
      <w:r>
        <w:rPr>
          <w:rFonts w:ascii="Arial" w:hAnsi="Arial" w:cs="Arial"/>
          <w:kern w:val="0"/>
          <w14:ligatures w14:val="none"/>
        </w:rPr>
        <w:t>will enable the researcher to obtain holistic descriptions of the participants’ experiences by</w:t>
      </w:r>
      <w:r w:rsidRPr="007958F9">
        <w:rPr>
          <w:rFonts w:ascii="Arial" w:hAnsi="Arial" w:cs="Arial"/>
          <w:kern w:val="0"/>
          <w14:ligatures w14:val="none"/>
        </w:rPr>
        <w:t xml:space="preserve"> facilitat</w:t>
      </w:r>
      <w:r>
        <w:rPr>
          <w:rFonts w:ascii="Arial" w:hAnsi="Arial" w:cs="Arial"/>
          <w:kern w:val="0"/>
          <w14:ligatures w14:val="none"/>
        </w:rPr>
        <w:t xml:space="preserve">ing </w:t>
      </w:r>
      <w:r w:rsidRPr="007958F9">
        <w:rPr>
          <w:rFonts w:ascii="Arial" w:hAnsi="Arial" w:cs="Arial"/>
          <w:kern w:val="0"/>
          <w14:ligatures w14:val="none"/>
        </w:rPr>
        <w:t xml:space="preserve">more detailed investigation than might be possible when working with larger numbers of participants (Merriam, 1998). Combining </w:t>
      </w:r>
      <w:r>
        <w:rPr>
          <w:rFonts w:ascii="Arial" w:hAnsi="Arial" w:cs="Arial"/>
          <w:kern w:val="0"/>
          <w14:ligatures w14:val="none"/>
        </w:rPr>
        <w:t xml:space="preserve">numerous </w:t>
      </w:r>
      <w:r w:rsidRPr="007958F9">
        <w:rPr>
          <w:rFonts w:ascii="Arial" w:hAnsi="Arial" w:cs="Arial"/>
          <w:kern w:val="0"/>
          <w14:ligatures w14:val="none"/>
        </w:rPr>
        <w:t xml:space="preserve">individual studies </w:t>
      </w:r>
      <w:r>
        <w:rPr>
          <w:rFonts w:ascii="Arial" w:hAnsi="Arial" w:cs="Arial"/>
          <w:kern w:val="0"/>
          <w14:ligatures w14:val="none"/>
        </w:rPr>
        <w:t xml:space="preserve">will </w:t>
      </w:r>
      <w:r w:rsidRPr="007958F9">
        <w:rPr>
          <w:rFonts w:ascii="Arial" w:hAnsi="Arial" w:cs="Arial"/>
          <w:kern w:val="0"/>
          <w14:ligatures w14:val="none"/>
        </w:rPr>
        <w:t xml:space="preserve">allow </w:t>
      </w:r>
      <w:r>
        <w:rPr>
          <w:rFonts w:ascii="Arial" w:hAnsi="Arial" w:cs="Arial"/>
          <w:kern w:val="0"/>
          <w14:ligatures w14:val="none"/>
        </w:rPr>
        <w:t xml:space="preserve">for comparison and amalgamation of common findings as well as illumination of each case’s exclusive features </w:t>
      </w:r>
      <w:r w:rsidRPr="007958F9">
        <w:rPr>
          <w:rFonts w:ascii="Arial" w:hAnsi="Arial" w:cs="Arial"/>
          <w:kern w:val="0"/>
          <w14:ligatures w14:val="none"/>
        </w:rPr>
        <w:t>(Cohen et al., 2018). The validity of the</w:t>
      </w:r>
      <w:r>
        <w:rPr>
          <w:rFonts w:ascii="Arial" w:hAnsi="Arial" w:cs="Arial"/>
          <w:kern w:val="0"/>
          <w14:ligatures w14:val="none"/>
        </w:rPr>
        <w:t>se</w:t>
      </w:r>
      <w:r w:rsidRPr="007958F9">
        <w:rPr>
          <w:rFonts w:ascii="Arial" w:hAnsi="Arial" w:cs="Arial"/>
          <w:kern w:val="0"/>
          <w14:ligatures w14:val="none"/>
        </w:rPr>
        <w:t xml:space="preserve"> findings </w:t>
      </w:r>
      <w:r>
        <w:rPr>
          <w:rFonts w:ascii="Arial" w:hAnsi="Arial" w:cs="Arial"/>
          <w:kern w:val="0"/>
          <w14:ligatures w14:val="none"/>
        </w:rPr>
        <w:t xml:space="preserve">will be </w:t>
      </w:r>
      <w:r w:rsidRPr="007958F9">
        <w:rPr>
          <w:rFonts w:ascii="Arial" w:hAnsi="Arial" w:cs="Arial"/>
          <w:kern w:val="0"/>
          <w14:ligatures w14:val="none"/>
        </w:rPr>
        <w:t>enhanced through triangulation (Lauri, 2011) by means of questionnaires, semi-structured interviews and a literature review.</w:t>
      </w:r>
    </w:p>
    <w:p w14:paraId="50121687" w14:textId="77777777" w:rsidR="001A5D1B" w:rsidRDefault="001A5D1B" w:rsidP="001A5D1B">
      <w:pPr>
        <w:spacing w:line="360" w:lineRule="auto"/>
        <w:rPr>
          <w:rFonts w:ascii="Arial" w:hAnsi="Arial" w:cs="Arial"/>
          <w:b/>
          <w:bCs/>
        </w:rPr>
      </w:pPr>
      <w:r w:rsidRPr="00910A70">
        <w:rPr>
          <w:rFonts w:ascii="Arial" w:hAnsi="Arial" w:cs="Arial"/>
          <w:b/>
          <w:bCs/>
        </w:rPr>
        <w:t>Methods</w:t>
      </w:r>
    </w:p>
    <w:p w14:paraId="60F72457" w14:textId="77777777" w:rsidR="001A5D1B" w:rsidRDefault="001A5D1B" w:rsidP="001A5D1B">
      <w:pPr>
        <w:spacing w:line="360" w:lineRule="auto"/>
        <w:rPr>
          <w:rFonts w:ascii="Arial" w:hAnsi="Arial" w:cs="Arial"/>
        </w:rPr>
      </w:pPr>
      <w:r>
        <w:rPr>
          <w:rFonts w:ascii="Arial" w:hAnsi="Arial" w:cs="Arial"/>
        </w:rPr>
        <w:t xml:space="preserve">The </w:t>
      </w:r>
      <w:r w:rsidRPr="00CC5CED">
        <w:rPr>
          <w:rFonts w:ascii="Arial" w:hAnsi="Arial" w:cs="Arial"/>
          <w:b/>
          <w:bCs/>
        </w:rPr>
        <w:t>literature review</w:t>
      </w:r>
      <w:r>
        <w:rPr>
          <w:rFonts w:ascii="Arial" w:hAnsi="Arial" w:cs="Arial"/>
        </w:rPr>
        <w:t xml:space="preserve"> will build on literature analysed in previous independent </w:t>
      </w:r>
      <w:r w:rsidRPr="006A158E">
        <w:rPr>
          <w:rFonts w:ascii="Arial" w:hAnsi="Arial" w:cs="Arial"/>
        </w:rPr>
        <w:t>stud</w:t>
      </w:r>
      <w:r>
        <w:rPr>
          <w:rFonts w:ascii="Arial" w:hAnsi="Arial" w:cs="Arial"/>
        </w:rPr>
        <w:t>ies</w:t>
      </w:r>
      <w:r w:rsidRPr="006A158E">
        <w:rPr>
          <w:rFonts w:ascii="Arial" w:hAnsi="Arial" w:cs="Arial"/>
        </w:rPr>
        <w:t xml:space="preserve"> </w:t>
      </w:r>
      <w:r>
        <w:rPr>
          <w:rFonts w:ascii="Arial" w:hAnsi="Arial" w:cs="Arial"/>
        </w:rPr>
        <w:t xml:space="preserve">concerning self-compassion </w:t>
      </w:r>
      <w:r w:rsidRPr="006A158E">
        <w:rPr>
          <w:rFonts w:ascii="Arial" w:hAnsi="Arial" w:cs="Arial"/>
        </w:rPr>
        <w:t>(Sheridan-Grant, 2023</w:t>
      </w:r>
      <w:r>
        <w:rPr>
          <w:rFonts w:ascii="Arial" w:hAnsi="Arial" w:cs="Arial"/>
        </w:rPr>
        <w:t>a; 2023b</w:t>
      </w:r>
      <w:r w:rsidRPr="006A158E">
        <w:rPr>
          <w:rFonts w:ascii="Arial" w:hAnsi="Arial" w:cs="Arial"/>
        </w:rPr>
        <w:t>)</w:t>
      </w:r>
      <w:r>
        <w:rPr>
          <w:rFonts w:ascii="Arial" w:hAnsi="Arial" w:cs="Arial"/>
        </w:rPr>
        <w:t xml:space="preserve"> and perfectionism (Sheridan-Grant, 2021) and will provide a thorough analysis of both concepts. </w:t>
      </w:r>
    </w:p>
    <w:p w14:paraId="0439FBA5" w14:textId="77777777" w:rsidR="001A5D1B" w:rsidRDefault="001A5D1B" w:rsidP="001A5D1B">
      <w:pPr>
        <w:spacing w:line="360" w:lineRule="auto"/>
        <w:rPr>
          <w:rFonts w:ascii="Arial" w:hAnsi="Arial" w:cs="Arial"/>
        </w:rPr>
      </w:pPr>
      <w:r>
        <w:rPr>
          <w:rFonts w:ascii="Arial" w:hAnsi="Arial" w:cs="Arial"/>
        </w:rPr>
        <w:t xml:space="preserve">Two </w:t>
      </w:r>
      <w:r w:rsidRPr="00F7169C">
        <w:rPr>
          <w:rFonts w:ascii="Arial" w:hAnsi="Arial" w:cs="Arial"/>
          <w:b/>
          <w:bCs/>
        </w:rPr>
        <w:t>questionnaires</w:t>
      </w:r>
      <w:r>
        <w:rPr>
          <w:rFonts w:ascii="Arial" w:hAnsi="Arial" w:cs="Arial"/>
        </w:rPr>
        <w:t xml:space="preserve"> will be administered to gauge the participants’ levels of self-compassion and perfectionism at the beginning and end, as well as mind-way through the project. </w:t>
      </w:r>
      <w:r w:rsidRPr="00F7169C">
        <w:rPr>
          <w:rFonts w:ascii="Arial" w:eastAsiaTheme="minorEastAsia" w:hAnsi="Arial" w:cs="Arial"/>
          <w:b/>
          <w:bCs/>
        </w:rPr>
        <w:t>The</w:t>
      </w:r>
      <w:r w:rsidRPr="00F7169C">
        <w:rPr>
          <w:rFonts w:ascii="Arial" w:eastAsiaTheme="minorEastAsia" w:hAnsi="Arial" w:cs="Arial"/>
          <w:b/>
          <w:bCs/>
          <w:color w:val="FF0000"/>
        </w:rPr>
        <w:t xml:space="preserve"> </w:t>
      </w:r>
      <w:r w:rsidRPr="00F7169C">
        <w:rPr>
          <w:rFonts w:ascii="Arial" w:eastAsiaTheme="minorEastAsia" w:hAnsi="Arial" w:cs="Arial"/>
          <w:b/>
          <w:bCs/>
        </w:rPr>
        <w:t>Self-Compassion Scale</w:t>
      </w:r>
      <w:r>
        <w:rPr>
          <w:rFonts w:ascii="Arial" w:eastAsiaTheme="minorEastAsia" w:hAnsi="Arial" w:cs="Arial"/>
          <w:b/>
          <w:bCs/>
        </w:rPr>
        <w:t xml:space="preserve"> (SCS)</w:t>
      </w:r>
      <w:r w:rsidRPr="00F7169C">
        <w:rPr>
          <w:rFonts w:ascii="Arial" w:eastAsiaTheme="minorEastAsia" w:hAnsi="Arial" w:cs="Arial"/>
          <w:b/>
          <w:bCs/>
        </w:rPr>
        <w:t xml:space="preserve"> </w:t>
      </w:r>
      <w:r w:rsidRPr="00414F83">
        <w:rPr>
          <w:rFonts w:ascii="Arial" w:eastAsiaTheme="minorEastAsia" w:hAnsi="Arial" w:cs="Arial"/>
        </w:rPr>
        <w:t>(</w:t>
      </w:r>
      <w:r>
        <w:rPr>
          <w:rFonts w:ascii="Arial" w:eastAsiaTheme="minorEastAsia" w:hAnsi="Arial" w:cs="Arial"/>
        </w:rPr>
        <w:t>Neff, 2003</w:t>
      </w:r>
      <w:r w:rsidRPr="00414F83">
        <w:rPr>
          <w:rFonts w:ascii="Arial" w:eastAsiaTheme="minorEastAsia" w:hAnsi="Arial" w:cs="Arial"/>
        </w:rPr>
        <w:t>)</w:t>
      </w:r>
      <w:r>
        <w:rPr>
          <w:rFonts w:ascii="Arial" w:eastAsiaTheme="minorEastAsia" w:hAnsi="Arial" w:cs="Arial"/>
        </w:rPr>
        <w:t xml:space="preserve"> will be used to ascertain levels of self-compassion in the research subjects, requiring them </w:t>
      </w:r>
      <w:r w:rsidRPr="00414F83">
        <w:rPr>
          <w:rFonts w:ascii="Arial" w:hAnsi="Arial" w:cs="Arial"/>
        </w:rPr>
        <w:t xml:space="preserve">to indicate how often they behave in certain ways, using </w:t>
      </w:r>
      <w:r>
        <w:rPr>
          <w:rFonts w:ascii="Arial" w:hAnsi="Arial" w:cs="Arial"/>
        </w:rPr>
        <w:t xml:space="preserve">a </w:t>
      </w:r>
      <w:r w:rsidRPr="00414F83">
        <w:rPr>
          <w:rFonts w:ascii="Arial" w:hAnsi="Arial" w:cs="Arial"/>
        </w:rPr>
        <w:t>Likert scale</w:t>
      </w:r>
      <w:r>
        <w:rPr>
          <w:rFonts w:ascii="Arial" w:hAnsi="Arial" w:cs="Arial"/>
        </w:rPr>
        <w:t xml:space="preserve"> </w:t>
      </w:r>
      <w:r w:rsidRPr="00414F83">
        <w:rPr>
          <w:rFonts w:ascii="Arial" w:hAnsi="Arial" w:cs="Arial"/>
        </w:rPr>
        <w:t xml:space="preserve">(Neff 2003). </w:t>
      </w:r>
      <w:r>
        <w:rPr>
          <w:rFonts w:ascii="Arial" w:hAnsi="Arial" w:cs="Arial"/>
        </w:rPr>
        <w:t xml:space="preserve">The </w:t>
      </w:r>
      <w:r>
        <w:rPr>
          <w:rFonts w:ascii="Arial" w:hAnsi="Arial" w:cs="Arial"/>
          <w:b/>
          <w:bCs/>
        </w:rPr>
        <w:t>Child and Adolescent Perfectionism Scale (CAPS)</w:t>
      </w:r>
      <w:r w:rsidRPr="00CC37B9">
        <w:rPr>
          <w:rFonts w:ascii="Arial" w:hAnsi="Arial" w:cs="Arial"/>
        </w:rPr>
        <w:t xml:space="preserve"> (F</w:t>
      </w:r>
      <w:r>
        <w:rPr>
          <w:rFonts w:ascii="Arial" w:hAnsi="Arial" w:cs="Arial"/>
        </w:rPr>
        <w:t>lett</w:t>
      </w:r>
      <w:r w:rsidRPr="00CC37B9">
        <w:rPr>
          <w:rFonts w:ascii="Arial" w:hAnsi="Arial" w:cs="Arial"/>
        </w:rPr>
        <w:t xml:space="preserve"> et al, </w:t>
      </w:r>
      <w:r>
        <w:rPr>
          <w:rFonts w:ascii="Arial" w:hAnsi="Arial" w:cs="Arial"/>
        </w:rPr>
        <w:t>2016</w:t>
      </w:r>
      <w:r w:rsidRPr="00CC37B9">
        <w:rPr>
          <w:rFonts w:ascii="Arial" w:hAnsi="Arial" w:cs="Arial"/>
        </w:rPr>
        <w:t>)</w:t>
      </w:r>
      <w:r>
        <w:rPr>
          <w:rFonts w:ascii="Arial" w:hAnsi="Arial" w:cs="Arial"/>
          <w:b/>
          <w:bCs/>
        </w:rPr>
        <w:t xml:space="preserve"> </w:t>
      </w:r>
      <w:r w:rsidRPr="001701D4">
        <w:rPr>
          <w:rFonts w:ascii="Arial" w:hAnsi="Arial" w:cs="Arial"/>
        </w:rPr>
        <w:t>will also be administered to measure</w:t>
      </w:r>
      <w:r>
        <w:rPr>
          <w:rFonts w:ascii="Arial" w:hAnsi="Arial" w:cs="Arial"/>
        </w:rPr>
        <w:t xml:space="preserve"> the participants’</w:t>
      </w:r>
      <w:r w:rsidRPr="001701D4">
        <w:rPr>
          <w:rFonts w:ascii="Arial" w:hAnsi="Arial" w:cs="Arial"/>
        </w:rPr>
        <w:t xml:space="preserve"> levels of </w:t>
      </w:r>
      <w:r>
        <w:rPr>
          <w:rFonts w:ascii="Arial" w:hAnsi="Arial" w:cs="Arial"/>
        </w:rPr>
        <w:t xml:space="preserve">perfectionistic strivings and perfectionistic concerns (Frost et al., 1990). Data generated </w:t>
      </w:r>
      <w:r w:rsidRPr="007B6356">
        <w:rPr>
          <w:rFonts w:ascii="Arial" w:hAnsi="Arial" w:cs="Arial"/>
        </w:rPr>
        <w:t>will be presented in tables and graphs</w:t>
      </w:r>
      <w:r>
        <w:rPr>
          <w:rFonts w:ascii="Arial" w:hAnsi="Arial" w:cs="Arial"/>
        </w:rPr>
        <w:t xml:space="preserve"> in the project report.</w:t>
      </w:r>
    </w:p>
    <w:p w14:paraId="3F779AD8" w14:textId="77777777" w:rsidR="001A5D1B" w:rsidRDefault="001A5D1B" w:rsidP="001A5D1B">
      <w:pPr>
        <w:spacing w:after="200" w:line="360" w:lineRule="auto"/>
        <w:rPr>
          <w:rFonts w:ascii="Arial" w:hAnsi="Arial" w:cs="Arial"/>
        </w:rPr>
      </w:pPr>
      <w:r w:rsidRPr="004E3649">
        <w:rPr>
          <w:rFonts w:ascii="Arial" w:hAnsi="Arial" w:cs="Arial"/>
          <w:b/>
          <w:bCs/>
          <w:kern w:val="0"/>
          <w14:ligatures w14:val="none"/>
        </w:rPr>
        <w:t>Semi-structured interviews</w:t>
      </w:r>
      <w:r>
        <w:rPr>
          <w:rFonts w:ascii="Arial" w:hAnsi="Arial" w:cs="Arial"/>
          <w:b/>
          <w:bCs/>
          <w:kern w:val="0"/>
          <w14:ligatures w14:val="none"/>
        </w:rPr>
        <w:t xml:space="preserve"> </w:t>
      </w:r>
      <w:r w:rsidRPr="00BB1A39">
        <w:rPr>
          <w:rFonts w:ascii="Arial" w:hAnsi="Arial" w:cs="Arial"/>
          <w:kern w:val="0"/>
          <w14:ligatures w14:val="none"/>
        </w:rPr>
        <w:t>will provide a</w:t>
      </w:r>
      <w:r w:rsidRPr="004E3649">
        <w:rPr>
          <w:rFonts w:ascii="Arial" w:hAnsi="Arial" w:cs="Arial"/>
          <w:kern w:val="0"/>
          <w14:ligatures w14:val="none"/>
        </w:rPr>
        <w:t xml:space="preserve"> means of clarifying and deepening</w:t>
      </w:r>
      <w:r>
        <w:rPr>
          <w:rFonts w:ascii="Arial" w:hAnsi="Arial" w:cs="Arial"/>
          <w:kern w:val="0"/>
          <w14:ligatures w14:val="none"/>
        </w:rPr>
        <w:t xml:space="preserve"> the researcher’s</w:t>
      </w:r>
      <w:r w:rsidRPr="004E3649">
        <w:rPr>
          <w:rFonts w:ascii="Arial" w:hAnsi="Arial" w:cs="Arial"/>
          <w:kern w:val="0"/>
          <w14:ligatures w14:val="none"/>
        </w:rPr>
        <w:t xml:space="preserve"> understanding of the subjects’</w:t>
      </w:r>
      <w:r>
        <w:rPr>
          <w:rFonts w:ascii="Arial" w:hAnsi="Arial" w:cs="Arial"/>
          <w:kern w:val="0"/>
          <w14:ligatures w14:val="none"/>
        </w:rPr>
        <w:t xml:space="preserve"> questionnaire responses (</w:t>
      </w:r>
      <w:r w:rsidRPr="001035E0">
        <w:rPr>
          <w:rFonts w:ascii="Arial" w:hAnsi="Arial" w:cs="Arial"/>
          <w:kern w:val="0"/>
          <w14:ligatures w14:val="none"/>
        </w:rPr>
        <w:t>Gill et al., 2008</w:t>
      </w:r>
      <w:r w:rsidRPr="00543B27">
        <w:rPr>
          <w:rFonts w:ascii="Arial" w:hAnsi="Arial" w:cs="Arial"/>
          <w:kern w:val="0"/>
          <w14:ligatures w14:val="none"/>
        </w:rPr>
        <w:t>; Schostak, 2005).</w:t>
      </w:r>
      <w:r w:rsidRPr="004E3649">
        <w:rPr>
          <w:rFonts w:ascii="Arial" w:hAnsi="Arial" w:cs="Arial"/>
          <w:kern w:val="0"/>
          <w14:ligatures w14:val="none"/>
        </w:rPr>
        <w:t xml:space="preserve"> </w:t>
      </w:r>
      <w:r>
        <w:rPr>
          <w:rFonts w:ascii="Arial" w:hAnsi="Arial" w:cs="Arial"/>
          <w:kern w:val="0"/>
          <w14:ligatures w14:val="none"/>
        </w:rPr>
        <w:t>I</w:t>
      </w:r>
      <w:r w:rsidRPr="004E3649">
        <w:rPr>
          <w:rFonts w:ascii="Arial" w:hAnsi="Arial" w:cs="Arial"/>
          <w:kern w:val="0"/>
          <w14:ligatures w14:val="none"/>
        </w:rPr>
        <w:t>nterviews w</w:t>
      </w:r>
      <w:r>
        <w:rPr>
          <w:rFonts w:ascii="Arial" w:hAnsi="Arial" w:cs="Arial"/>
          <w:kern w:val="0"/>
          <w14:ligatures w14:val="none"/>
        </w:rPr>
        <w:t>ill be</w:t>
      </w:r>
      <w:r w:rsidRPr="004E3649">
        <w:rPr>
          <w:rFonts w:ascii="Arial" w:hAnsi="Arial" w:cs="Arial"/>
          <w:kern w:val="0"/>
          <w14:ligatures w14:val="none"/>
        </w:rPr>
        <w:t xml:space="preserve"> </w:t>
      </w:r>
      <w:r>
        <w:rPr>
          <w:rFonts w:ascii="Arial" w:hAnsi="Arial" w:cs="Arial"/>
          <w:kern w:val="0"/>
          <w14:ligatures w14:val="none"/>
        </w:rPr>
        <w:t xml:space="preserve">conducted at the beginning and end of the research period and will be </w:t>
      </w:r>
      <w:r w:rsidRPr="004E3649">
        <w:rPr>
          <w:rFonts w:ascii="Arial" w:hAnsi="Arial" w:cs="Arial"/>
          <w:kern w:val="0"/>
          <w14:ligatures w14:val="none"/>
        </w:rPr>
        <w:t>recorded and transcribed verbatim</w:t>
      </w:r>
      <w:r>
        <w:rPr>
          <w:rFonts w:ascii="Arial" w:hAnsi="Arial" w:cs="Arial"/>
          <w:kern w:val="0"/>
          <w14:ligatures w14:val="none"/>
        </w:rPr>
        <w:t xml:space="preserve">, with the participants’ anonymity preserved. </w:t>
      </w:r>
      <w:r>
        <w:rPr>
          <w:rFonts w:ascii="Arial" w:hAnsi="Arial" w:cs="Arial"/>
        </w:rPr>
        <w:t>These transcripts</w:t>
      </w:r>
      <w:r w:rsidRPr="007B6356">
        <w:rPr>
          <w:rFonts w:ascii="Arial" w:hAnsi="Arial" w:cs="Arial"/>
        </w:rPr>
        <w:t xml:space="preserve"> will </w:t>
      </w:r>
      <w:r>
        <w:rPr>
          <w:rFonts w:ascii="Arial" w:hAnsi="Arial" w:cs="Arial"/>
        </w:rPr>
        <w:t xml:space="preserve">be </w:t>
      </w:r>
      <w:r w:rsidRPr="007B6356">
        <w:rPr>
          <w:rFonts w:ascii="Arial" w:hAnsi="Arial" w:cs="Arial"/>
        </w:rPr>
        <w:t xml:space="preserve">thematically analysed </w:t>
      </w:r>
      <w:r>
        <w:rPr>
          <w:rFonts w:ascii="Arial" w:hAnsi="Arial" w:cs="Arial"/>
        </w:rPr>
        <w:t>and</w:t>
      </w:r>
      <w:r w:rsidRPr="007B6356">
        <w:rPr>
          <w:rFonts w:ascii="Arial" w:hAnsi="Arial" w:cs="Arial"/>
        </w:rPr>
        <w:t xml:space="preserve"> presented </w:t>
      </w:r>
      <w:r>
        <w:rPr>
          <w:rFonts w:ascii="Arial" w:hAnsi="Arial" w:cs="Arial"/>
        </w:rPr>
        <w:t xml:space="preserve">in the project report </w:t>
      </w:r>
      <w:r w:rsidRPr="007B6356">
        <w:rPr>
          <w:rFonts w:ascii="Arial" w:hAnsi="Arial" w:cs="Arial"/>
        </w:rPr>
        <w:t xml:space="preserve">as individual themes and </w:t>
      </w:r>
      <w:r w:rsidRPr="0061211E">
        <w:rPr>
          <w:rFonts w:ascii="Arial" w:hAnsi="Arial" w:cs="Arial"/>
        </w:rPr>
        <w:t xml:space="preserve">concepts </w:t>
      </w:r>
      <w:sdt>
        <w:sdtPr>
          <w:rPr>
            <w:rFonts w:ascii="Arial" w:hAnsi="Arial" w:cs="Arial"/>
          </w:rPr>
          <w:id w:val="-80916928"/>
          <w:citation/>
        </w:sdtPr>
        <w:sdtContent>
          <w:r w:rsidRPr="0061211E">
            <w:rPr>
              <w:rFonts w:ascii="Arial" w:hAnsi="Arial" w:cs="Arial"/>
            </w:rPr>
            <w:fldChar w:fldCharType="begin"/>
          </w:r>
          <w:r w:rsidRPr="0061211E">
            <w:rPr>
              <w:rFonts w:ascii="Arial" w:hAnsi="Arial" w:cs="Arial"/>
            </w:rPr>
            <w:instrText xml:space="preserve"> CITATION Bra06 \l 2057 </w:instrText>
          </w:r>
          <w:r w:rsidRPr="0061211E">
            <w:rPr>
              <w:rFonts w:ascii="Arial" w:hAnsi="Arial" w:cs="Arial"/>
            </w:rPr>
            <w:fldChar w:fldCharType="separate"/>
          </w:r>
          <w:r w:rsidRPr="0061211E">
            <w:rPr>
              <w:rFonts w:ascii="Arial" w:hAnsi="Arial" w:cs="Arial"/>
              <w:noProof/>
            </w:rPr>
            <w:t>(Braun &amp; Clarke, 2006)</w:t>
          </w:r>
          <w:r w:rsidRPr="0061211E">
            <w:rPr>
              <w:rFonts w:ascii="Arial" w:hAnsi="Arial" w:cs="Arial"/>
            </w:rPr>
            <w:fldChar w:fldCharType="end"/>
          </w:r>
        </w:sdtContent>
      </w:sdt>
      <w:r w:rsidRPr="007B6356">
        <w:rPr>
          <w:rFonts w:ascii="Arial" w:hAnsi="Arial" w:cs="Arial"/>
        </w:rPr>
        <w:t>.</w:t>
      </w:r>
    </w:p>
    <w:p w14:paraId="3847AC2F" w14:textId="77777777" w:rsidR="001A5D1B" w:rsidRDefault="001A5D1B" w:rsidP="001A5D1B">
      <w:pPr>
        <w:spacing w:line="360" w:lineRule="auto"/>
        <w:rPr>
          <w:rFonts w:ascii="Arial" w:hAnsi="Arial" w:cs="Arial"/>
          <w:b/>
          <w:bCs/>
        </w:rPr>
      </w:pPr>
      <w:r>
        <w:rPr>
          <w:rFonts w:ascii="Arial" w:hAnsi="Arial" w:cs="Arial"/>
          <w:b/>
          <w:bCs/>
        </w:rPr>
        <w:t>P</w:t>
      </w:r>
      <w:r w:rsidRPr="00A010E8">
        <w:rPr>
          <w:rFonts w:ascii="Arial" w:hAnsi="Arial" w:cs="Arial"/>
          <w:b/>
          <w:bCs/>
        </w:rPr>
        <w:t xml:space="preserve">articipants </w:t>
      </w:r>
    </w:p>
    <w:p w14:paraId="30A54D6F" w14:textId="7AE2C8FC" w:rsidR="001A5D1B" w:rsidRDefault="001A5D1B" w:rsidP="001A5D1B">
      <w:pPr>
        <w:spacing w:line="360" w:lineRule="auto"/>
        <w:rPr>
          <w:rFonts w:ascii="Arial" w:hAnsi="Arial" w:cs="Arial"/>
        </w:rPr>
      </w:pPr>
      <w:r>
        <w:rPr>
          <w:rFonts w:ascii="Arial" w:hAnsi="Arial" w:cs="Arial"/>
        </w:rPr>
        <w:t>Participants will be drawn from the researcher’s existing singing students.  All 10 of the researcher’s current students between the ages of 1</w:t>
      </w:r>
      <w:r w:rsidR="00333340">
        <w:rPr>
          <w:rFonts w:ascii="Arial" w:hAnsi="Arial" w:cs="Arial"/>
        </w:rPr>
        <w:t>3</w:t>
      </w:r>
      <w:r>
        <w:rPr>
          <w:rFonts w:ascii="Arial" w:hAnsi="Arial" w:cs="Arial"/>
        </w:rPr>
        <w:t xml:space="preserve"> and 18 will be invited to take part, in the hope of recruiting at least 5 case subjects.</w:t>
      </w:r>
    </w:p>
    <w:p w14:paraId="014CDB08" w14:textId="77777777" w:rsidR="001A5D1B" w:rsidRPr="00470B3B" w:rsidRDefault="001A5D1B" w:rsidP="001A5D1B">
      <w:pPr>
        <w:spacing w:after="200" w:line="360" w:lineRule="auto"/>
        <w:rPr>
          <w:rFonts w:ascii="Arial" w:hAnsi="Arial" w:cs="Arial"/>
          <w:b/>
          <w:bCs/>
          <w:kern w:val="0"/>
          <w14:ligatures w14:val="none"/>
        </w:rPr>
      </w:pPr>
      <w:r>
        <w:rPr>
          <w:rFonts w:ascii="Arial" w:hAnsi="Arial" w:cs="Arial"/>
          <w:b/>
          <w:bCs/>
          <w:kern w:val="0"/>
          <w14:ligatures w14:val="none"/>
        </w:rPr>
        <w:t>Ethics and insider research</w:t>
      </w:r>
    </w:p>
    <w:p w14:paraId="7C7B7B73" w14:textId="77777777" w:rsidR="001A5D1B" w:rsidRPr="00B93567" w:rsidRDefault="001A5D1B" w:rsidP="001A5D1B">
      <w:pPr>
        <w:spacing w:line="360" w:lineRule="auto"/>
        <w:rPr>
          <w:rFonts w:ascii="Arial" w:hAnsi="Arial" w:cs="Arial"/>
        </w:rPr>
      </w:pPr>
      <w:r>
        <w:rPr>
          <w:rFonts w:ascii="Arial" w:hAnsi="Arial" w:cs="Arial"/>
          <w:kern w:val="0"/>
          <w14:ligatures w14:val="none"/>
        </w:rPr>
        <w:t>Before commencing the project</w:t>
      </w:r>
      <w:r w:rsidRPr="001C3A1B">
        <w:rPr>
          <w:rFonts w:ascii="Arial" w:hAnsi="Arial" w:cs="Arial"/>
          <w:kern w:val="0"/>
          <w14:ligatures w14:val="none"/>
        </w:rPr>
        <w:t xml:space="preserve">, </w:t>
      </w:r>
      <w:r>
        <w:rPr>
          <w:rFonts w:ascii="Arial" w:hAnsi="Arial" w:cs="Arial"/>
        </w:rPr>
        <w:t>information regarding the nature, subject and duration of the research will be sent to potential participants’ parents, along with a consent form which they will be invited to sign and return to the researcher should they consent to their children’s participation</w:t>
      </w:r>
      <w:r w:rsidRPr="001C3A1B">
        <w:rPr>
          <w:rFonts w:ascii="Arial" w:hAnsi="Arial" w:cs="Arial"/>
          <w:kern w:val="0"/>
          <w14:ligatures w14:val="none"/>
        </w:rPr>
        <w:t xml:space="preserve">. </w:t>
      </w:r>
      <w:r>
        <w:rPr>
          <w:rFonts w:ascii="Arial" w:hAnsi="Arial" w:cs="Arial"/>
          <w:kern w:val="0"/>
          <w14:ligatures w14:val="none"/>
        </w:rPr>
        <w:t xml:space="preserve">Parents will be assured that data </w:t>
      </w:r>
      <w:r w:rsidRPr="001C3A1B">
        <w:rPr>
          <w:rFonts w:ascii="Arial" w:hAnsi="Arial" w:cs="Arial"/>
          <w:kern w:val="0"/>
          <w14:ligatures w14:val="none"/>
        </w:rPr>
        <w:t>obtained from questionnaires and interviews will be anonymised in all reports and presentations</w:t>
      </w:r>
      <w:r>
        <w:rPr>
          <w:rFonts w:ascii="Arial" w:hAnsi="Arial" w:cs="Arial"/>
          <w:kern w:val="0"/>
          <w14:ligatures w14:val="none"/>
        </w:rPr>
        <w:t xml:space="preserve">, and </w:t>
      </w:r>
      <w:r w:rsidRPr="0030346B">
        <w:rPr>
          <w:rFonts w:ascii="Arial" w:hAnsi="Arial" w:cs="Arial"/>
          <w:kern w:val="0"/>
          <w14:ligatures w14:val="none"/>
        </w:rPr>
        <w:t>c</w:t>
      </w:r>
      <w:r w:rsidRPr="0030346B">
        <w:rPr>
          <w:rFonts w:ascii="Arial" w:hAnsi="Arial" w:cs="Arial"/>
        </w:rPr>
        <w:t xml:space="preserve">onsent will be sought for any subsequent publication </w:t>
      </w:r>
      <w:r>
        <w:rPr>
          <w:rFonts w:ascii="Arial" w:hAnsi="Arial" w:cs="Arial"/>
        </w:rPr>
        <w:t>of these data. Parents will also be made aware of how data will be used and stored, and in the event of a participant’s withdrawal from the project prior to its completion, all data pertaining to that participant will be destroyed.</w:t>
      </w:r>
    </w:p>
    <w:p w14:paraId="283BD7CD" w14:textId="77777777" w:rsidR="001A5D1B" w:rsidRDefault="001A5D1B" w:rsidP="001A5D1B">
      <w:pPr>
        <w:tabs>
          <w:tab w:val="left" w:pos="1420"/>
        </w:tabs>
        <w:spacing w:after="200" w:line="360" w:lineRule="auto"/>
        <w:rPr>
          <w:rFonts w:ascii="Arial" w:hAnsi="Arial" w:cs="Arial"/>
          <w:kern w:val="0"/>
          <w14:ligatures w14:val="none"/>
        </w:rPr>
      </w:pPr>
      <w:r w:rsidRPr="001C3A1B">
        <w:rPr>
          <w:rFonts w:ascii="Arial" w:hAnsi="Arial" w:cs="Arial"/>
          <w:kern w:val="0"/>
          <w14:ligatures w14:val="none"/>
        </w:rPr>
        <w:t xml:space="preserve">The </w:t>
      </w:r>
      <w:r>
        <w:rPr>
          <w:rFonts w:ascii="Arial" w:hAnsi="Arial" w:cs="Arial"/>
          <w:kern w:val="0"/>
          <w14:ligatures w14:val="none"/>
        </w:rPr>
        <w:t xml:space="preserve">unavoidable </w:t>
      </w:r>
      <w:r w:rsidRPr="001C3A1B">
        <w:rPr>
          <w:rFonts w:ascii="Arial" w:hAnsi="Arial" w:cs="Arial"/>
          <w:kern w:val="0"/>
          <w14:ligatures w14:val="none"/>
        </w:rPr>
        <w:t xml:space="preserve">student – teacher dynamic </w:t>
      </w:r>
      <w:r>
        <w:rPr>
          <w:rFonts w:ascii="Arial" w:hAnsi="Arial" w:cs="Arial"/>
          <w:kern w:val="0"/>
          <w14:ligatures w14:val="none"/>
        </w:rPr>
        <w:t xml:space="preserve">present in this particular </w:t>
      </w:r>
      <w:r w:rsidRPr="001C3A1B">
        <w:rPr>
          <w:rFonts w:ascii="Arial" w:hAnsi="Arial" w:cs="Arial"/>
          <w:kern w:val="0"/>
          <w14:ligatures w14:val="none"/>
        </w:rPr>
        <w:t xml:space="preserve">context may </w:t>
      </w:r>
      <w:r>
        <w:rPr>
          <w:rFonts w:ascii="Arial" w:hAnsi="Arial" w:cs="Arial"/>
          <w:kern w:val="0"/>
          <w14:ligatures w14:val="none"/>
        </w:rPr>
        <w:t>influence participants’</w:t>
      </w:r>
      <w:r w:rsidRPr="001C3A1B">
        <w:rPr>
          <w:rFonts w:ascii="Arial" w:hAnsi="Arial" w:cs="Arial"/>
          <w:kern w:val="0"/>
          <w14:ligatures w14:val="none"/>
        </w:rPr>
        <w:t xml:space="preserve"> </w:t>
      </w:r>
      <w:r>
        <w:rPr>
          <w:rFonts w:ascii="Arial" w:hAnsi="Arial" w:cs="Arial"/>
          <w:kern w:val="0"/>
          <w14:ligatures w14:val="none"/>
        </w:rPr>
        <w:t xml:space="preserve">behaviour and </w:t>
      </w:r>
      <w:r w:rsidRPr="001C3A1B">
        <w:rPr>
          <w:rFonts w:ascii="Arial" w:hAnsi="Arial" w:cs="Arial"/>
          <w:kern w:val="0"/>
          <w14:ligatures w14:val="none"/>
        </w:rPr>
        <w:t>respon</w:t>
      </w:r>
      <w:r>
        <w:rPr>
          <w:rFonts w:ascii="Arial" w:hAnsi="Arial" w:cs="Arial"/>
          <w:kern w:val="0"/>
          <w14:ligatures w14:val="none"/>
        </w:rPr>
        <w:t>ses during the project. For example, participants may strive to respond to questionnaire and interview questions</w:t>
      </w:r>
      <w:r w:rsidRPr="001C3A1B">
        <w:rPr>
          <w:rFonts w:ascii="Arial" w:hAnsi="Arial" w:cs="Arial"/>
          <w:kern w:val="0"/>
          <w14:ligatures w14:val="none"/>
        </w:rPr>
        <w:t xml:space="preserve"> in ways of which they assume </w:t>
      </w:r>
      <w:r>
        <w:rPr>
          <w:rFonts w:ascii="Arial" w:hAnsi="Arial" w:cs="Arial"/>
          <w:kern w:val="0"/>
          <w14:ligatures w14:val="none"/>
        </w:rPr>
        <w:t xml:space="preserve">the researcher </w:t>
      </w:r>
      <w:r w:rsidRPr="001C3A1B">
        <w:rPr>
          <w:rFonts w:ascii="Arial" w:hAnsi="Arial" w:cs="Arial"/>
          <w:kern w:val="0"/>
          <w14:ligatures w14:val="none"/>
        </w:rPr>
        <w:t xml:space="preserve">will approve, instead of reporting genuine experiences </w:t>
      </w:r>
      <w:r w:rsidRPr="00413FE2">
        <w:rPr>
          <w:rFonts w:ascii="Arial" w:hAnsi="Arial" w:cs="Arial"/>
          <w:kern w:val="0"/>
          <w14:ligatures w14:val="none"/>
        </w:rPr>
        <w:t>(Hurtado, 2015).</w:t>
      </w:r>
      <w:r w:rsidRPr="001C3A1B">
        <w:rPr>
          <w:rFonts w:ascii="Arial" w:hAnsi="Arial" w:cs="Arial"/>
          <w:kern w:val="0"/>
          <w14:ligatures w14:val="none"/>
        </w:rPr>
        <w:t xml:space="preserve"> </w:t>
      </w:r>
      <w:r>
        <w:rPr>
          <w:rFonts w:ascii="Arial" w:hAnsi="Arial" w:cs="Arial"/>
          <w:kern w:val="0"/>
          <w14:ligatures w14:val="none"/>
        </w:rPr>
        <w:t xml:space="preserve">Through continual, critical self-evaluation of her actions, assumptions and </w:t>
      </w:r>
      <w:r w:rsidRPr="001C3A1B">
        <w:rPr>
          <w:rFonts w:ascii="Arial" w:hAnsi="Arial" w:cs="Arial"/>
          <w:kern w:val="0"/>
          <w14:ligatures w14:val="none"/>
        </w:rPr>
        <w:t>intentions</w:t>
      </w:r>
      <w:r>
        <w:rPr>
          <w:rFonts w:ascii="Arial" w:hAnsi="Arial" w:cs="Arial"/>
          <w:kern w:val="0"/>
          <w14:ligatures w14:val="none"/>
        </w:rPr>
        <w:t>,</w:t>
      </w:r>
      <w:r w:rsidRPr="001C3A1B">
        <w:rPr>
          <w:rFonts w:ascii="Arial" w:hAnsi="Arial" w:cs="Arial"/>
          <w:kern w:val="0"/>
          <w14:ligatures w14:val="none"/>
        </w:rPr>
        <w:t xml:space="preserve"> both while interacting with the subjects and afterwards (</w:t>
      </w:r>
      <w:r w:rsidRPr="00EB5815">
        <w:rPr>
          <w:rFonts w:ascii="Arial" w:hAnsi="Arial" w:cs="Arial"/>
          <w:kern w:val="0"/>
          <w14:ligatures w14:val="none"/>
        </w:rPr>
        <w:t xml:space="preserve">Schön, 1983) </w:t>
      </w:r>
      <w:r>
        <w:rPr>
          <w:rFonts w:ascii="Arial" w:hAnsi="Arial" w:cs="Arial"/>
          <w:kern w:val="0"/>
          <w14:ligatures w14:val="none"/>
        </w:rPr>
        <w:t>the researcher</w:t>
      </w:r>
      <w:r w:rsidRPr="00EB5815">
        <w:rPr>
          <w:rFonts w:ascii="Arial" w:hAnsi="Arial" w:cs="Arial"/>
          <w:kern w:val="0"/>
          <w14:ligatures w14:val="none"/>
        </w:rPr>
        <w:t xml:space="preserve"> </w:t>
      </w:r>
      <w:r>
        <w:rPr>
          <w:rFonts w:ascii="Arial" w:hAnsi="Arial" w:cs="Arial"/>
          <w:kern w:val="0"/>
          <w14:ligatures w14:val="none"/>
        </w:rPr>
        <w:t xml:space="preserve">will seek </w:t>
      </w:r>
      <w:r w:rsidRPr="00EB5815">
        <w:rPr>
          <w:rFonts w:ascii="Arial" w:hAnsi="Arial" w:cs="Arial"/>
          <w:kern w:val="0"/>
          <w14:ligatures w14:val="none"/>
        </w:rPr>
        <w:t xml:space="preserve">to recognise and take responsibility for </w:t>
      </w:r>
      <w:r>
        <w:rPr>
          <w:rFonts w:ascii="Arial" w:hAnsi="Arial" w:cs="Arial"/>
          <w:kern w:val="0"/>
          <w14:ligatures w14:val="none"/>
        </w:rPr>
        <w:t>her</w:t>
      </w:r>
      <w:r w:rsidRPr="00EB5815">
        <w:rPr>
          <w:rFonts w:ascii="Arial" w:hAnsi="Arial" w:cs="Arial"/>
          <w:kern w:val="0"/>
          <w14:ligatures w14:val="none"/>
        </w:rPr>
        <w:t xml:space="preserve"> positionality within the</w:t>
      </w:r>
      <w:r w:rsidRPr="001C3A1B">
        <w:rPr>
          <w:rFonts w:ascii="Arial" w:hAnsi="Arial" w:cs="Arial"/>
          <w:kern w:val="0"/>
          <w14:ligatures w14:val="none"/>
        </w:rPr>
        <w:t xml:space="preserve"> research and how it may influence</w:t>
      </w:r>
      <w:r>
        <w:rPr>
          <w:rFonts w:ascii="Arial" w:hAnsi="Arial" w:cs="Arial"/>
          <w:kern w:val="0"/>
          <w14:ligatures w14:val="none"/>
        </w:rPr>
        <w:t xml:space="preserve"> both</w:t>
      </w:r>
      <w:r w:rsidRPr="001C3A1B">
        <w:rPr>
          <w:rFonts w:ascii="Arial" w:hAnsi="Arial" w:cs="Arial"/>
          <w:kern w:val="0"/>
          <w14:ligatures w14:val="none"/>
        </w:rPr>
        <w:t xml:space="preserve"> </w:t>
      </w:r>
      <w:r>
        <w:rPr>
          <w:rFonts w:ascii="Arial" w:hAnsi="Arial" w:cs="Arial"/>
          <w:kern w:val="0"/>
          <w14:ligatures w14:val="none"/>
        </w:rPr>
        <w:t>the</w:t>
      </w:r>
      <w:r w:rsidRPr="001C3A1B">
        <w:rPr>
          <w:rFonts w:ascii="Arial" w:hAnsi="Arial" w:cs="Arial"/>
          <w:kern w:val="0"/>
          <w14:ligatures w14:val="none"/>
        </w:rPr>
        <w:t xml:space="preserve"> </w:t>
      </w:r>
      <w:r>
        <w:rPr>
          <w:rFonts w:ascii="Arial" w:hAnsi="Arial" w:cs="Arial"/>
          <w:kern w:val="0"/>
          <w14:ligatures w14:val="none"/>
        </w:rPr>
        <w:t xml:space="preserve">subjects’ behaviour and the researcher’s </w:t>
      </w:r>
      <w:r w:rsidRPr="001C3A1B">
        <w:rPr>
          <w:rFonts w:ascii="Arial" w:hAnsi="Arial" w:cs="Arial"/>
          <w:kern w:val="0"/>
          <w14:ligatures w14:val="none"/>
        </w:rPr>
        <w:t xml:space="preserve">interpretation of data. </w:t>
      </w:r>
      <w:r w:rsidRPr="00297A7C">
        <w:rPr>
          <w:rFonts w:ascii="Arial" w:hAnsi="Arial" w:cs="Arial"/>
          <w:kern w:val="0"/>
          <w14:ligatures w14:val="none"/>
        </w:rPr>
        <w:t>Barbour and Schostak (2005) indicate</w:t>
      </w:r>
      <w:r w:rsidRPr="004E3649">
        <w:rPr>
          <w:rFonts w:ascii="Arial" w:hAnsi="Arial" w:cs="Arial"/>
          <w:kern w:val="0"/>
          <w14:ligatures w14:val="none"/>
        </w:rPr>
        <w:t xml:space="preserve"> that power dynamics </w:t>
      </w:r>
      <w:r>
        <w:rPr>
          <w:rFonts w:ascii="Arial" w:hAnsi="Arial" w:cs="Arial"/>
          <w:kern w:val="0"/>
          <w14:ligatures w14:val="none"/>
        </w:rPr>
        <w:t>are</w:t>
      </w:r>
      <w:r w:rsidRPr="004E3649">
        <w:rPr>
          <w:rFonts w:ascii="Arial" w:hAnsi="Arial" w:cs="Arial"/>
          <w:kern w:val="0"/>
          <w14:ligatures w14:val="none"/>
        </w:rPr>
        <w:t xml:space="preserve"> </w:t>
      </w:r>
      <w:r>
        <w:rPr>
          <w:rFonts w:ascii="Arial" w:hAnsi="Arial" w:cs="Arial"/>
          <w:kern w:val="0"/>
          <w14:ligatures w14:val="none"/>
        </w:rPr>
        <w:t>a salient consideration</w:t>
      </w:r>
      <w:r w:rsidRPr="004E3649">
        <w:rPr>
          <w:rFonts w:ascii="Arial" w:hAnsi="Arial" w:cs="Arial"/>
          <w:kern w:val="0"/>
          <w14:ligatures w14:val="none"/>
        </w:rPr>
        <w:t xml:space="preserve"> when conducting interviews</w:t>
      </w:r>
      <w:r>
        <w:rPr>
          <w:rFonts w:ascii="Arial" w:hAnsi="Arial" w:cs="Arial"/>
          <w:kern w:val="0"/>
          <w14:ligatures w14:val="none"/>
        </w:rPr>
        <w:t>. With this in mind, and in accordance with</w:t>
      </w:r>
      <w:r w:rsidRPr="004E3649">
        <w:rPr>
          <w:rFonts w:ascii="Arial" w:hAnsi="Arial" w:cs="Arial"/>
          <w:kern w:val="0"/>
          <w14:ligatures w14:val="none"/>
        </w:rPr>
        <w:t xml:space="preserve"> </w:t>
      </w:r>
      <w:r>
        <w:rPr>
          <w:rFonts w:ascii="Arial" w:hAnsi="Arial" w:cs="Arial"/>
          <w:kern w:val="0"/>
          <w14:ligatures w14:val="none"/>
        </w:rPr>
        <w:t xml:space="preserve">Leeson’s (2014) suggestion, the researcher will endeavour to facilitate non-threatening interview experiences for the participants by ensuring that her reactions and responses are as non-judgemental and non-evaluative as possible </w:t>
      </w:r>
      <w:r w:rsidRPr="00BB0E83">
        <w:rPr>
          <w:rFonts w:ascii="Arial" w:hAnsi="Arial" w:cs="Arial"/>
          <w:kern w:val="0"/>
          <w14:ligatures w14:val="none"/>
        </w:rPr>
        <w:t>(Lyon, 2014).</w:t>
      </w:r>
    </w:p>
    <w:p w14:paraId="1CF402E5" w14:textId="4E4D7A28" w:rsidR="001A5D1B" w:rsidRDefault="001A5D1B" w:rsidP="001A5D1B">
      <w:pPr>
        <w:tabs>
          <w:tab w:val="left" w:pos="1420"/>
        </w:tabs>
        <w:spacing w:after="200" w:line="360" w:lineRule="auto"/>
        <w:rPr>
          <w:rFonts w:ascii="Arial" w:hAnsi="Arial" w:cs="Arial"/>
          <w:b/>
          <w:bCs/>
          <w:kern w:val="0"/>
          <w14:ligatures w14:val="none"/>
        </w:rPr>
      </w:pPr>
      <w:r>
        <w:rPr>
          <w:rFonts w:ascii="Arial" w:hAnsi="Arial" w:cs="Arial"/>
          <w:kern w:val="0"/>
          <w14:ligatures w14:val="none"/>
        </w:rPr>
        <w:t xml:space="preserve"> </w:t>
      </w:r>
      <w:r w:rsidRPr="001C209E">
        <w:rPr>
          <w:rFonts w:ascii="Arial" w:hAnsi="Arial" w:cs="Arial"/>
          <w:b/>
          <w:bCs/>
          <w:kern w:val="0"/>
          <w14:ligatures w14:val="none"/>
        </w:rPr>
        <w:t>Personal learning outcomes</w:t>
      </w:r>
    </w:p>
    <w:p w14:paraId="581FD3A5" w14:textId="111C7B9B" w:rsidR="001A5D1B" w:rsidRPr="00423F96" w:rsidRDefault="001A5D1B" w:rsidP="001A5D1B">
      <w:pPr>
        <w:pStyle w:val="ListParagraph"/>
        <w:numPr>
          <w:ilvl w:val="0"/>
          <w:numId w:val="8"/>
        </w:numPr>
        <w:tabs>
          <w:tab w:val="left" w:pos="1420"/>
        </w:tabs>
        <w:spacing w:after="200" w:line="360" w:lineRule="auto"/>
        <w:rPr>
          <w:rFonts w:ascii="Arial" w:hAnsi="Arial" w:cs="Arial"/>
          <w:b/>
          <w:bCs/>
          <w:kern w:val="0"/>
          <w14:ligatures w14:val="none"/>
        </w:rPr>
      </w:pPr>
      <w:r>
        <w:rPr>
          <w:rFonts w:ascii="Arial" w:hAnsi="Arial" w:cs="Arial"/>
          <w:kern w:val="0"/>
          <w14:ligatures w14:val="none"/>
        </w:rPr>
        <w:t>To gain a thorough understanding of the concepts of self-compassion and perfectionis</w:t>
      </w:r>
      <w:r w:rsidR="00420651">
        <w:rPr>
          <w:rFonts w:ascii="Arial" w:hAnsi="Arial" w:cs="Arial"/>
          <w:kern w:val="0"/>
          <w14:ligatures w14:val="none"/>
        </w:rPr>
        <w:t>m as they relate to students of singing.</w:t>
      </w:r>
    </w:p>
    <w:p w14:paraId="58075395" w14:textId="2700A6F0" w:rsidR="001A5D1B" w:rsidRPr="00D70FBA" w:rsidRDefault="001A5D1B" w:rsidP="001A5D1B">
      <w:pPr>
        <w:pStyle w:val="ListParagraph"/>
        <w:numPr>
          <w:ilvl w:val="0"/>
          <w:numId w:val="8"/>
        </w:numPr>
        <w:tabs>
          <w:tab w:val="left" w:pos="1420"/>
        </w:tabs>
        <w:spacing w:after="200" w:line="360" w:lineRule="auto"/>
        <w:rPr>
          <w:rFonts w:ascii="Arial" w:hAnsi="Arial" w:cs="Arial"/>
          <w:b/>
          <w:bCs/>
          <w:kern w:val="0"/>
          <w14:ligatures w14:val="none"/>
        </w:rPr>
      </w:pPr>
      <w:r>
        <w:rPr>
          <w:rFonts w:ascii="Arial" w:hAnsi="Arial" w:cs="Arial"/>
          <w:kern w:val="0"/>
          <w14:ligatures w14:val="none"/>
        </w:rPr>
        <w:t xml:space="preserve">To discover how self-compassion may be cultivated and used to </w:t>
      </w:r>
      <w:r w:rsidR="00420651">
        <w:rPr>
          <w:rFonts w:ascii="Arial" w:hAnsi="Arial" w:cs="Arial"/>
          <w:kern w:val="0"/>
          <w14:ligatures w14:val="none"/>
        </w:rPr>
        <w:t xml:space="preserve">help students navigate the debilitating aspects of perfectionism </w:t>
      </w:r>
      <w:r>
        <w:rPr>
          <w:rFonts w:ascii="Arial" w:hAnsi="Arial" w:cs="Arial"/>
          <w:kern w:val="0"/>
          <w14:ligatures w14:val="none"/>
        </w:rPr>
        <w:t>in the teaching studio, rehearsal / practice space and onstage.</w:t>
      </w:r>
    </w:p>
    <w:p w14:paraId="2C1E5186" w14:textId="77777777" w:rsidR="001A5D1B" w:rsidRPr="00A77E90" w:rsidRDefault="001A5D1B" w:rsidP="001A5D1B">
      <w:pPr>
        <w:pStyle w:val="ListParagraph"/>
        <w:numPr>
          <w:ilvl w:val="0"/>
          <w:numId w:val="8"/>
        </w:numPr>
        <w:tabs>
          <w:tab w:val="left" w:pos="1420"/>
        </w:tabs>
        <w:spacing w:after="200" w:line="360" w:lineRule="auto"/>
        <w:rPr>
          <w:rFonts w:ascii="Arial" w:hAnsi="Arial" w:cs="Arial"/>
          <w:b/>
          <w:bCs/>
          <w:kern w:val="0"/>
          <w14:ligatures w14:val="none"/>
        </w:rPr>
      </w:pPr>
      <w:r>
        <w:rPr>
          <w:rFonts w:ascii="Arial" w:hAnsi="Arial" w:cs="Arial"/>
          <w:kern w:val="0"/>
          <w14:ligatures w14:val="none"/>
        </w:rPr>
        <w:t xml:space="preserve">To enhance the researcher’s teaching practice by strengthening her ability to be empathic and helpful towards students who struggle to achieve their goals. </w:t>
      </w:r>
    </w:p>
    <w:p w14:paraId="222A45B7" w14:textId="77777777" w:rsidR="001A5D1B" w:rsidRPr="00DA4CF4" w:rsidRDefault="001A5D1B" w:rsidP="001A5D1B">
      <w:pPr>
        <w:pStyle w:val="ListParagraph"/>
        <w:numPr>
          <w:ilvl w:val="0"/>
          <w:numId w:val="8"/>
        </w:numPr>
        <w:tabs>
          <w:tab w:val="left" w:pos="1420"/>
        </w:tabs>
        <w:spacing w:after="200" w:line="360" w:lineRule="auto"/>
        <w:rPr>
          <w:rFonts w:ascii="Arial" w:hAnsi="Arial" w:cs="Arial"/>
          <w:b/>
          <w:bCs/>
          <w:kern w:val="0"/>
          <w14:ligatures w14:val="none"/>
        </w:rPr>
      </w:pPr>
      <w:r>
        <w:rPr>
          <w:rFonts w:ascii="Arial" w:hAnsi="Arial" w:cs="Arial"/>
          <w:kern w:val="0"/>
          <w14:ligatures w14:val="none"/>
        </w:rPr>
        <w:t>To work towards publication and presentation of the research in order to provide singing teachers with practical, evidence-based strategies to nurture self-compassionate singers.</w:t>
      </w:r>
    </w:p>
    <w:p w14:paraId="4AC1549F" w14:textId="77777777" w:rsidR="001A5D1B" w:rsidRPr="00333340" w:rsidRDefault="001A5D1B" w:rsidP="001A5D1B">
      <w:pPr>
        <w:pStyle w:val="ListParagraph"/>
        <w:numPr>
          <w:ilvl w:val="0"/>
          <w:numId w:val="8"/>
        </w:numPr>
        <w:tabs>
          <w:tab w:val="left" w:pos="1420"/>
        </w:tabs>
        <w:spacing w:after="200" w:line="360" w:lineRule="auto"/>
        <w:rPr>
          <w:rFonts w:ascii="Arial" w:hAnsi="Arial" w:cs="Arial"/>
          <w:b/>
          <w:bCs/>
          <w:kern w:val="0"/>
          <w14:ligatures w14:val="none"/>
        </w:rPr>
      </w:pPr>
      <w:r w:rsidRPr="00FC6B50">
        <w:rPr>
          <w:rFonts w:ascii="Arial" w:hAnsi="Arial" w:cs="Arial"/>
          <w:kern w:val="0"/>
          <w14:ligatures w14:val="none"/>
        </w:rPr>
        <w:t>To uncover areas for potential future research</w:t>
      </w:r>
      <w:r>
        <w:rPr>
          <w:rFonts w:ascii="Arial" w:hAnsi="Arial" w:cs="Arial"/>
          <w:kern w:val="0"/>
          <w14:ligatures w14:val="none"/>
        </w:rPr>
        <w:t>.</w:t>
      </w:r>
    </w:p>
    <w:p w14:paraId="1D349CDC" w14:textId="4A0FA7AA" w:rsidR="00333340" w:rsidRPr="00333340" w:rsidRDefault="00333340" w:rsidP="00333340">
      <w:pPr>
        <w:tabs>
          <w:tab w:val="left" w:pos="1420"/>
        </w:tabs>
        <w:spacing w:after="200" w:line="360" w:lineRule="auto"/>
        <w:ind w:left="360"/>
        <w:rPr>
          <w:rFonts w:ascii="Arial" w:hAnsi="Arial" w:cs="Arial"/>
          <w:b/>
          <w:bCs/>
          <w:kern w:val="0"/>
          <w14:ligatures w14:val="none"/>
        </w:rPr>
      </w:pPr>
      <w:r w:rsidRPr="00333340">
        <w:rPr>
          <w:rFonts w:ascii="Arial" w:hAnsi="Arial" w:cs="Arial"/>
          <w:b/>
          <w:bCs/>
          <w:kern w:val="0"/>
          <w14:ligatures w14:val="none"/>
        </w:rPr>
        <w:t>Expected timeline</w:t>
      </w:r>
    </w:p>
    <w:tbl>
      <w:tblPr>
        <w:tblStyle w:val="GridTable1Light-Accent6"/>
        <w:tblpPr w:leftFromText="180" w:rightFromText="180" w:vertAnchor="page" w:horzAnchor="margin" w:tblpY="5656"/>
        <w:tblW w:w="9493" w:type="dxa"/>
        <w:tblLook w:val="04A0" w:firstRow="1" w:lastRow="0" w:firstColumn="1" w:lastColumn="0" w:noHBand="0" w:noVBand="1"/>
      </w:tblPr>
      <w:tblGrid>
        <w:gridCol w:w="2449"/>
        <w:gridCol w:w="665"/>
        <w:gridCol w:w="850"/>
        <w:gridCol w:w="851"/>
        <w:gridCol w:w="850"/>
        <w:gridCol w:w="709"/>
        <w:gridCol w:w="851"/>
        <w:gridCol w:w="708"/>
        <w:gridCol w:w="851"/>
        <w:gridCol w:w="709"/>
      </w:tblGrid>
      <w:tr w:rsidR="00333340" w:rsidRPr="00E5307E" w14:paraId="53EFD2C8" w14:textId="77777777" w:rsidTr="00333340">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449" w:type="dxa"/>
            <w:shd w:val="clear" w:color="auto" w:fill="70AD47" w:themeFill="accent6"/>
            <w:noWrap/>
            <w:hideMark/>
          </w:tcPr>
          <w:p w14:paraId="702D0B38" w14:textId="77777777" w:rsidR="00333340" w:rsidRPr="00E5307E" w:rsidRDefault="00333340" w:rsidP="00333340">
            <w:pPr>
              <w:rPr>
                <w:rFonts w:ascii="Arial Narrow" w:eastAsia="Times New Roman" w:hAnsi="Arial Narrow" w:cs="Calibri"/>
                <w:color w:val="FFFFFF" w:themeColor="background1"/>
                <w:kern w:val="0"/>
                <w:sz w:val="18"/>
                <w:szCs w:val="18"/>
                <w:lang w:eastAsia="en-GB"/>
                <w14:ligatures w14:val="none"/>
              </w:rPr>
            </w:pPr>
            <w:r w:rsidRPr="00E5307E">
              <w:rPr>
                <w:rFonts w:ascii="Arial Narrow" w:eastAsia="Times New Roman" w:hAnsi="Arial Narrow" w:cs="Calibri"/>
                <w:color w:val="FFFFFF" w:themeColor="background1"/>
                <w:kern w:val="0"/>
                <w:sz w:val="18"/>
                <w:szCs w:val="18"/>
                <w:lang w:eastAsia="en-GB"/>
                <w14:ligatures w14:val="none"/>
              </w:rPr>
              <w:t>Task</w:t>
            </w:r>
          </w:p>
        </w:tc>
        <w:tc>
          <w:tcPr>
            <w:tcW w:w="665" w:type="dxa"/>
            <w:shd w:val="clear" w:color="auto" w:fill="70AD47" w:themeFill="accent6"/>
            <w:noWrap/>
            <w:hideMark/>
          </w:tcPr>
          <w:p w14:paraId="0B144FD8" w14:textId="77777777" w:rsidR="00333340" w:rsidRPr="00E5307E" w:rsidRDefault="00333340" w:rsidP="00333340">
            <w:pPr>
              <w:jc w:val="right"/>
              <w:cnfStyle w:val="100000000000" w:firstRow="1" w:lastRow="0" w:firstColumn="0" w:lastColumn="0" w:oddVBand="0" w:evenVBand="0" w:oddHBand="0" w:evenHBand="0" w:firstRowFirstColumn="0" w:firstRowLastColumn="0" w:lastRowFirstColumn="0" w:lastRowLastColumn="0"/>
              <w:rPr>
                <w:rFonts w:ascii="Arial Narrow" w:eastAsia="Times New Roman" w:hAnsi="Arial Narrow" w:cs="Calibri"/>
                <w:color w:val="FFFFFF" w:themeColor="background1"/>
                <w:kern w:val="0"/>
                <w:sz w:val="18"/>
                <w:szCs w:val="18"/>
                <w:lang w:eastAsia="en-GB"/>
                <w14:ligatures w14:val="none"/>
              </w:rPr>
            </w:pPr>
            <w:r w:rsidRPr="00E5307E">
              <w:rPr>
                <w:rFonts w:ascii="Arial Narrow" w:eastAsia="Times New Roman" w:hAnsi="Arial Narrow" w:cs="Calibri"/>
                <w:color w:val="FFFFFF" w:themeColor="background1"/>
                <w:kern w:val="0"/>
                <w:sz w:val="18"/>
                <w:szCs w:val="18"/>
                <w:lang w:eastAsia="en-GB"/>
                <w14:ligatures w14:val="none"/>
              </w:rPr>
              <w:t>Jul-23</w:t>
            </w:r>
          </w:p>
        </w:tc>
        <w:tc>
          <w:tcPr>
            <w:tcW w:w="850" w:type="dxa"/>
            <w:shd w:val="clear" w:color="auto" w:fill="70AD47" w:themeFill="accent6"/>
            <w:noWrap/>
            <w:hideMark/>
          </w:tcPr>
          <w:p w14:paraId="2547C58C" w14:textId="77777777" w:rsidR="00333340" w:rsidRPr="00E5307E" w:rsidRDefault="00333340" w:rsidP="00333340">
            <w:pPr>
              <w:jc w:val="right"/>
              <w:cnfStyle w:val="100000000000" w:firstRow="1" w:lastRow="0" w:firstColumn="0" w:lastColumn="0" w:oddVBand="0" w:evenVBand="0" w:oddHBand="0" w:evenHBand="0" w:firstRowFirstColumn="0" w:firstRowLastColumn="0" w:lastRowFirstColumn="0" w:lastRowLastColumn="0"/>
              <w:rPr>
                <w:rFonts w:ascii="Arial Narrow" w:eastAsia="Times New Roman" w:hAnsi="Arial Narrow" w:cs="Calibri"/>
                <w:color w:val="FFFFFF" w:themeColor="background1"/>
                <w:kern w:val="0"/>
                <w:sz w:val="18"/>
                <w:szCs w:val="18"/>
                <w:lang w:eastAsia="en-GB"/>
                <w14:ligatures w14:val="none"/>
              </w:rPr>
            </w:pPr>
            <w:r w:rsidRPr="00E5307E">
              <w:rPr>
                <w:rFonts w:ascii="Arial Narrow" w:eastAsia="Times New Roman" w:hAnsi="Arial Narrow" w:cs="Calibri"/>
                <w:color w:val="FFFFFF" w:themeColor="background1"/>
                <w:kern w:val="0"/>
                <w:sz w:val="18"/>
                <w:szCs w:val="18"/>
                <w:lang w:eastAsia="en-GB"/>
                <w14:ligatures w14:val="none"/>
              </w:rPr>
              <w:t>Aug-23</w:t>
            </w:r>
          </w:p>
        </w:tc>
        <w:tc>
          <w:tcPr>
            <w:tcW w:w="851" w:type="dxa"/>
            <w:shd w:val="clear" w:color="auto" w:fill="70AD47" w:themeFill="accent6"/>
            <w:noWrap/>
            <w:hideMark/>
          </w:tcPr>
          <w:p w14:paraId="4D72488D" w14:textId="77777777" w:rsidR="00333340" w:rsidRPr="00E5307E" w:rsidRDefault="00333340" w:rsidP="00333340">
            <w:pPr>
              <w:jc w:val="right"/>
              <w:cnfStyle w:val="100000000000" w:firstRow="1" w:lastRow="0" w:firstColumn="0" w:lastColumn="0" w:oddVBand="0" w:evenVBand="0" w:oddHBand="0" w:evenHBand="0" w:firstRowFirstColumn="0" w:firstRowLastColumn="0" w:lastRowFirstColumn="0" w:lastRowLastColumn="0"/>
              <w:rPr>
                <w:rFonts w:ascii="Arial Narrow" w:eastAsia="Times New Roman" w:hAnsi="Arial Narrow" w:cs="Calibri"/>
                <w:color w:val="FFFFFF" w:themeColor="background1"/>
                <w:kern w:val="0"/>
                <w:sz w:val="18"/>
                <w:szCs w:val="18"/>
                <w:lang w:eastAsia="en-GB"/>
                <w14:ligatures w14:val="none"/>
              </w:rPr>
            </w:pPr>
            <w:r w:rsidRPr="00E5307E">
              <w:rPr>
                <w:rFonts w:ascii="Arial Narrow" w:eastAsia="Times New Roman" w:hAnsi="Arial Narrow" w:cs="Calibri"/>
                <w:color w:val="FFFFFF" w:themeColor="background1"/>
                <w:kern w:val="0"/>
                <w:sz w:val="18"/>
                <w:szCs w:val="18"/>
                <w:lang w:eastAsia="en-GB"/>
                <w14:ligatures w14:val="none"/>
              </w:rPr>
              <w:t>Sep-23</w:t>
            </w:r>
          </w:p>
        </w:tc>
        <w:tc>
          <w:tcPr>
            <w:tcW w:w="850" w:type="dxa"/>
            <w:shd w:val="clear" w:color="auto" w:fill="70AD47" w:themeFill="accent6"/>
            <w:noWrap/>
            <w:hideMark/>
          </w:tcPr>
          <w:p w14:paraId="34562802" w14:textId="77777777" w:rsidR="00333340" w:rsidRPr="00E5307E" w:rsidRDefault="00333340" w:rsidP="00333340">
            <w:pPr>
              <w:jc w:val="right"/>
              <w:cnfStyle w:val="100000000000" w:firstRow="1" w:lastRow="0" w:firstColumn="0" w:lastColumn="0" w:oddVBand="0" w:evenVBand="0" w:oddHBand="0" w:evenHBand="0" w:firstRowFirstColumn="0" w:firstRowLastColumn="0" w:lastRowFirstColumn="0" w:lastRowLastColumn="0"/>
              <w:rPr>
                <w:rFonts w:ascii="Arial Narrow" w:eastAsia="Times New Roman" w:hAnsi="Arial Narrow" w:cs="Calibri"/>
                <w:color w:val="FFFFFF" w:themeColor="background1"/>
                <w:kern w:val="0"/>
                <w:sz w:val="18"/>
                <w:szCs w:val="18"/>
                <w:lang w:eastAsia="en-GB"/>
                <w14:ligatures w14:val="none"/>
              </w:rPr>
            </w:pPr>
            <w:r w:rsidRPr="00E5307E">
              <w:rPr>
                <w:rFonts w:ascii="Arial Narrow" w:eastAsia="Times New Roman" w:hAnsi="Arial Narrow" w:cs="Calibri"/>
                <w:color w:val="FFFFFF" w:themeColor="background1"/>
                <w:kern w:val="0"/>
                <w:sz w:val="18"/>
                <w:szCs w:val="18"/>
                <w:lang w:eastAsia="en-GB"/>
                <w14:ligatures w14:val="none"/>
              </w:rPr>
              <w:t>Oct-23</w:t>
            </w:r>
          </w:p>
        </w:tc>
        <w:tc>
          <w:tcPr>
            <w:tcW w:w="709" w:type="dxa"/>
            <w:shd w:val="clear" w:color="auto" w:fill="70AD47" w:themeFill="accent6"/>
            <w:noWrap/>
            <w:hideMark/>
          </w:tcPr>
          <w:p w14:paraId="6849A5F2" w14:textId="77777777" w:rsidR="00333340" w:rsidRPr="00E5307E" w:rsidRDefault="00333340" w:rsidP="00333340">
            <w:pPr>
              <w:jc w:val="right"/>
              <w:cnfStyle w:val="100000000000" w:firstRow="1" w:lastRow="0" w:firstColumn="0" w:lastColumn="0" w:oddVBand="0" w:evenVBand="0" w:oddHBand="0" w:evenHBand="0" w:firstRowFirstColumn="0" w:firstRowLastColumn="0" w:lastRowFirstColumn="0" w:lastRowLastColumn="0"/>
              <w:rPr>
                <w:rFonts w:ascii="Arial Narrow" w:eastAsia="Times New Roman" w:hAnsi="Arial Narrow" w:cs="Calibri"/>
                <w:color w:val="FFFFFF" w:themeColor="background1"/>
                <w:kern w:val="0"/>
                <w:sz w:val="18"/>
                <w:szCs w:val="18"/>
                <w:lang w:eastAsia="en-GB"/>
                <w14:ligatures w14:val="none"/>
              </w:rPr>
            </w:pPr>
            <w:r w:rsidRPr="00E5307E">
              <w:rPr>
                <w:rFonts w:ascii="Arial Narrow" w:eastAsia="Times New Roman" w:hAnsi="Arial Narrow" w:cs="Calibri"/>
                <w:color w:val="FFFFFF" w:themeColor="background1"/>
                <w:kern w:val="0"/>
                <w:sz w:val="18"/>
                <w:szCs w:val="18"/>
                <w:lang w:eastAsia="en-GB"/>
                <w14:ligatures w14:val="none"/>
              </w:rPr>
              <w:t>Nov-23</w:t>
            </w:r>
          </w:p>
        </w:tc>
        <w:tc>
          <w:tcPr>
            <w:tcW w:w="851" w:type="dxa"/>
            <w:shd w:val="clear" w:color="auto" w:fill="70AD47" w:themeFill="accent6"/>
            <w:noWrap/>
            <w:hideMark/>
          </w:tcPr>
          <w:p w14:paraId="6C703138" w14:textId="77777777" w:rsidR="00333340" w:rsidRPr="00E5307E" w:rsidRDefault="00333340" w:rsidP="00333340">
            <w:pPr>
              <w:jc w:val="right"/>
              <w:cnfStyle w:val="100000000000" w:firstRow="1" w:lastRow="0" w:firstColumn="0" w:lastColumn="0" w:oddVBand="0" w:evenVBand="0" w:oddHBand="0" w:evenHBand="0" w:firstRowFirstColumn="0" w:firstRowLastColumn="0" w:lastRowFirstColumn="0" w:lastRowLastColumn="0"/>
              <w:rPr>
                <w:rFonts w:ascii="Arial Narrow" w:eastAsia="Times New Roman" w:hAnsi="Arial Narrow" w:cs="Calibri"/>
                <w:color w:val="FFFFFF" w:themeColor="background1"/>
                <w:kern w:val="0"/>
                <w:sz w:val="18"/>
                <w:szCs w:val="18"/>
                <w:lang w:eastAsia="en-GB"/>
                <w14:ligatures w14:val="none"/>
              </w:rPr>
            </w:pPr>
            <w:r w:rsidRPr="00E5307E">
              <w:rPr>
                <w:rFonts w:ascii="Arial Narrow" w:eastAsia="Times New Roman" w:hAnsi="Arial Narrow" w:cs="Calibri"/>
                <w:color w:val="FFFFFF" w:themeColor="background1"/>
                <w:kern w:val="0"/>
                <w:sz w:val="18"/>
                <w:szCs w:val="18"/>
                <w:lang w:eastAsia="en-GB"/>
                <w14:ligatures w14:val="none"/>
              </w:rPr>
              <w:t>Dec-23</w:t>
            </w:r>
          </w:p>
        </w:tc>
        <w:tc>
          <w:tcPr>
            <w:tcW w:w="708" w:type="dxa"/>
            <w:shd w:val="clear" w:color="auto" w:fill="70AD47" w:themeFill="accent6"/>
            <w:noWrap/>
            <w:hideMark/>
          </w:tcPr>
          <w:p w14:paraId="271D184C" w14:textId="77777777" w:rsidR="00333340" w:rsidRPr="00E5307E" w:rsidRDefault="00333340" w:rsidP="00333340">
            <w:pPr>
              <w:jc w:val="right"/>
              <w:cnfStyle w:val="100000000000" w:firstRow="1" w:lastRow="0" w:firstColumn="0" w:lastColumn="0" w:oddVBand="0" w:evenVBand="0" w:oddHBand="0" w:evenHBand="0" w:firstRowFirstColumn="0" w:firstRowLastColumn="0" w:lastRowFirstColumn="0" w:lastRowLastColumn="0"/>
              <w:rPr>
                <w:rFonts w:ascii="Arial Narrow" w:eastAsia="Times New Roman" w:hAnsi="Arial Narrow" w:cs="Calibri"/>
                <w:color w:val="FFFFFF" w:themeColor="background1"/>
                <w:kern w:val="0"/>
                <w:sz w:val="18"/>
                <w:szCs w:val="18"/>
                <w:lang w:eastAsia="en-GB"/>
                <w14:ligatures w14:val="none"/>
              </w:rPr>
            </w:pPr>
            <w:r w:rsidRPr="00E5307E">
              <w:rPr>
                <w:rFonts w:ascii="Arial Narrow" w:eastAsia="Times New Roman" w:hAnsi="Arial Narrow" w:cs="Calibri"/>
                <w:color w:val="FFFFFF" w:themeColor="background1"/>
                <w:kern w:val="0"/>
                <w:sz w:val="18"/>
                <w:szCs w:val="18"/>
                <w:lang w:eastAsia="en-GB"/>
                <w14:ligatures w14:val="none"/>
              </w:rPr>
              <w:t>Jan-24</w:t>
            </w:r>
          </w:p>
        </w:tc>
        <w:tc>
          <w:tcPr>
            <w:tcW w:w="851" w:type="dxa"/>
            <w:shd w:val="clear" w:color="auto" w:fill="70AD47" w:themeFill="accent6"/>
            <w:noWrap/>
            <w:hideMark/>
          </w:tcPr>
          <w:p w14:paraId="2239E544" w14:textId="77777777" w:rsidR="00333340" w:rsidRPr="00E5307E" w:rsidRDefault="00333340" w:rsidP="00333340">
            <w:pPr>
              <w:jc w:val="right"/>
              <w:cnfStyle w:val="100000000000" w:firstRow="1" w:lastRow="0" w:firstColumn="0" w:lastColumn="0" w:oddVBand="0" w:evenVBand="0" w:oddHBand="0" w:evenHBand="0" w:firstRowFirstColumn="0" w:firstRowLastColumn="0" w:lastRowFirstColumn="0" w:lastRowLastColumn="0"/>
              <w:rPr>
                <w:rFonts w:ascii="Arial Narrow" w:eastAsia="Times New Roman" w:hAnsi="Arial Narrow" w:cs="Calibri"/>
                <w:color w:val="FFFFFF" w:themeColor="background1"/>
                <w:kern w:val="0"/>
                <w:sz w:val="18"/>
                <w:szCs w:val="18"/>
                <w:lang w:eastAsia="en-GB"/>
                <w14:ligatures w14:val="none"/>
              </w:rPr>
            </w:pPr>
            <w:r w:rsidRPr="00E5307E">
              <w:rPr>
                <w:rFonts w:ascii="Arial Narrow" w:eastAsia="Times New Roman" w:hAnsi="Arial Narrow" w:cs="Calibri"/>
                <w:color w:val="FFFFFF" w:themeColor="background1"/>
                <w:kern w:val="0"/>
                <w:sz w:val="18"/>
                <w:szCs w:val="18"/>
                <w:lang w:eastAsia="en-GB"/>
                <w14:ligatures w14:val="none"/>
              </w:rPr>
              <w:t>Feb-24</w:t>
            </w:r>
          </w:p>
        </w:tc>
        <w:tc>
          <w:tcPr>
            <w:tcW w:w="709" w:type="dxa"/>
            <w:shd w:val="clear" w:color="auto" w:fill="70AD47" w:themeFill="accent6"/>
            <w:noWrap/>
            <w:hideMark/>
          </w:tcPr>
          <w:p w14:paraId="221D2A63" w14:textId="77777777" w:rsidR="00333340" w:rsidRPr="00E5307E" w:rsidRDefault="00333340" w:rsidP="00333340">
            <w:pPr>
              <w:jc w:val="right"/>
              <w:cnfStyle w:val="100000000000" w:firstRow="1" w:lastRow="0" w:firstColumn="0" w:lastColumn="0" w:oddVBand="0" w:evenVBand="0" w:oddHBand="0" w:evenHBand="0" w:firstRowFirstColumn="0" w:firstRowLastColumn="0" w:lastRowFirstColumn="0" w:lastRowLastColumn="0"/>
              <w:rPr>
                <w:rFonts w:ascii="Arial Narrow" w:eastAsia="Times New Roman" w:hAnsi="Arial Narrow" w:cs="Calibri"/>
                <w:color w:val="FFFFFF" w:themeColor="background1"/>
                <w:kern w:val="0"/>
                <w:sz w:val="18"/>
                <w:szCs w:val="18"/>
                <w:lang w:eastAsia="en-GB"/>
                <w14:ligatures w14:val="none"/>
              </w:rPr>
            </w:pPr>
            <w:r w:rsidRPr="00E5307E">
              <w:rPr>
                <w:rFonts w:ascii="Arial Narrow" w:eastAsia="Times New Roman" w:hAnsi="Arial Narrow" w:cs="Calibri"/>
                <w:color w:val="FFFFFF" w:themeColor="background1"/>
                <w:kern w:val="0"/>
                <w:sz w:val="18"/>
                <w:szCs w:val="18"/>
                <w:lang w:eastAsia="en-GB"/>
                <w14:ligatures w14:val="none"/>
              </w:rPr>
              <w:t>Mar-24</w:t>
            </w:r>
          </w:p>
        </w:tc>
      </w:tr>
      <w:tr w:rsidR="00333340" w:rsidRPr="00E5307E" w14:paraId="0E0888A0" w14:textId="77777777" w:rsidTr="00333340">
        <w:trPr>
          <w:trHeight w:val="290"/>
        </w:trPr>
        <w:tc>
          <w:tcPr>
            <w:cnfStyle w:val="001000000000" w:firstRow="0" w:lastRow="0" w:firstColumn="1" w:lastColumn="0" w:oddVBand="0" w:evenVBand="0" w:oddHBand="0" w:evenHBand="0" w:firstRowFirstColumn="0" w:firstRowLastColumn="0" w:lastRowFirstColumn="0" w:lastRowLastColumn="0"/>
            <w:tcW w:w="2449" w:type="dxa"/>
            <w:noWrap/>
            <w:hideMark/>
          </w:tcPr>
          <w:p w14:paraId="3276330D" w14:textId="77777777" w:rsidR="00333340" w:rsidRPr="00E07F2E" w:rsidRDefault="00333340" w:rsidP="00333340">
            <w:pPr>
              <w:rPr>
                <w:rFonts w:ascii="Arial Narrow" w:eastAsia="Times New Roman" w:hAnsi="Arial Narrow" w:cs="Calibri"/>
                <w:color w:val="000000"/>
                <w:kern w:val="0"/>
                <w:sz w:val="18"/>
                <w:szCs w:val="18"/>
                <w:lang w:eastAsia="en-GB"/>
                <w14:ligatures w14:val="none"/>
              </w:rPr>
            </w:pPr>
            <w:r w:rsidRPr="00E07F2E">
              <w:rPr>
                <w:rFonts w:ascii="Arial Narrow" w:eastAsia="Times New Roman" w:hAnsi="Arial Narrow" w:cs="Calibri"/>
                <w:color w:val="000000"/>
                <w:kern w:val="0"/>
                <w:sz w:val="18"/>
                <w:szCs w:val="18"/>
                <w:lang w:eastAsia="en-GB"/>
                <w14:ligatures w14:val="none"/>
              </w:rPr>
              <w:t>Contact parents with project information and consent forms</w:t>
            </w:r>
          </w:p>
        </w:tc>
        <w:tc>
          <w:tcPr>
            <w:tcW w:w="665" w:type="dxa"/>
            <w:shd w:val="clear" w:color="auto" w:fill="C5E0B3" w:themeFill="accent6" w:themeFillTint="66"/>
            <w:noWrap/>
            <w:hideMark/>
          </w:tcPr>
          <w:p w14:paraId="7B913EE1"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r w:rsidRPr="00E5307E">
              <w:rPr>
                <w:rFonts w:ascii="Calibri" w:eastAsia="Times New Roman" w:hAnsi="Calibri" w:cs="Calibri"/>
                <w:color w:val="000000"/>
                <w:kern w:val="0"/>
                <w:sz w:val="18"/>
                <w:szCs w:val="18"/>
                <w:lang w:eastAsia="en-GB"/>
                <w14:ligatures w14:val="none"/>
              </w:rPr>
              <w:t> </w:t>
            </w:r>
          </w:p>
        </w:tc>
        <w:tc>
          <w:tcPr>
            <w:tcW w:w="850" w:type="dxa"/>
            <w:noWrap/>
            <w:hideMark/>
          </w:tcPr>
          <w:p w14:paraId="0E2630AF"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p>
        </w:tc>
        <w:tc>
          <w:tcPr>
            <w:tcW w:w="851" w:type="dxa"/>
            <w:noWrap/>
            <w:hideMark/>
          </w:tcPr>
          <w:p w14:paraId="6A264F43"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0" w:type="dxa"/>
            <w:noWrap/>
            <w:hideMark/>
          </w:tcPr>
          <w:p w14:paraId="5ABBA530"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9" w:type="dxa"/>
            <w:noWrap/>
            <w:hideMark/>
          </w:tcPr>
          <w:p w14:paraId="6BBD1932"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507C8F8B"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8" w:type="dxa"/>
            <w:noWrap/>
            <w:hideMark/>
          </w:tcPr>
          <w:p w14:paraId="559BB56A"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518B8F41"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9" w:type="dxa"/>
            <w:noWrap/>
            <w:hideMark/>
          </w:tcPr>
          <w:p w14:paraId="72039218"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333340" w:rsidRPr="00E5307E" w14:paraId="1CB1CAF9" w14:textId="77777777" w:rsidTr="00333340">
        <w:trPr>
          <w:trHeight w:val="290"/>
        </w:trPr>
        <w:tc>
          <w:tcPr>
            <w:cnfStyle w:val="001000000000" w:firstRow="0" w:lastRow="0" w:firstColumn="1" w:lastColumn="0" w:oddVBand="0" w:evenVBand="0" w:oddHBand="0" w:evenHBand="0" w:firstRowFirstColumn="0" w:firstRowLastColumn="0" w:lastRowFirstColumn="0" w:lastRowLastColumn="0"/>
            <w:tcW w:w="2449" w:type="dxa"/>
            <w:noWrap/>
            <w:hideMark/>
          </w:tcPr>
          <w:p w14:paraId="786E16CC" w14:textId="77777777" w:rsidR="00333340" w:rsidRPr="00E5307E" w:rsidRDefault="00333340" w:rsidP="00333340">
            <w:pPr>
              <w:rPr>
                <w:rFonts w:ascii="Arial Narrow" w:eastAsia="Times New Roman" w:hAnsi="Arial Narrow" w:cs="Calibri"/>
                <w:color w:val="000000"/>
                <w:kern w:val="0"/>
                <w:sz w:val="18"/>
                <w:szCs w:val="18"/>
                <w:lang w:eastAsia="en-GB"/>
                <w14:ligatures w14:val="none"/>
              </w:rPr>
            </w:pPr>
            <w:r w:rsidRPr="00E5307E">
              <w:rPr>
                <w:rFonts w:ascii="Arial Narrow" w:eastAsia="Times New Roman" w:hAnsi="Arial Narrow" w:cs="Calibri"/>
                <w:color w:val="000000"/>
                <w:kern w:val="0"/>
                <w:sz w:val="18"/>
                <w:szCs w:val="18"/>
                <w:lang w:eastAsia="en-GB"/>
                <w14:ligatures w14:val="none"/>
              </w:rPr>
              <w:t>Project proposal</w:t>
            </w:r>
          </w:p>
        </w:tc>
        <w:tc>
          <w:tcPr>
            <w:tcW w:w="665" w:type="dxa"/>
            <w:shd w:val="clear" w:color="auto" w:fill="E2EFD9" w:themeFill="accent6" w:themeFillTint="33"/>
            <w:noWrap/>
            <w:hideMark/>
          </w:tcPr>
          <w:p w14:paraId="326D848D"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r w:rsidRPr="00E5307E">
              <w:rPr>
                <w:rFonts w:ascii="Calibri" w:eastAsia="Times New Roman" w:hAnsi="Calibri" w:cs="Calibri"/>
                <w:color w:val="000000"/>
                <w:kern w:val="0"/>
                <w:sz w:val="18"/>
                <w:szCs w:val="18"/>
                <w:lang w:eastAsia="en-GB"/>
                <w14:ligatures w14:val="none"/>
              </w:rPr>
              <w:t> </w:t>
            </w:r>
          </w:p>
        </w:tc>
        <w:tc>
          <w:tcPr>
            <w:tcW w:w="850" w:type="dxa"/>
            <w:shd w:val="clear" w:color="auto" w:fill="E2EFD9" w:themeFill="accent6" w:themeFillTint="33"/>
            <w:noWrap/>
            <w:hideMark/>
          </w:tcPr>
          <w:p w14:paraId="2E82D331"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r w:rsidRPr="00E5307E">
              <w:rPr>
                <w:rFonts w:ascii="Calibri" w:eastAsia="Times New Roman" w:hAnsi="Calibri" w:cs="Calibri"/>
                <w:color w:val="000000"/>
                <w:kern w:val="0"/>
                <w:sz w:val="18"/>
                <w:szCs w:val="18"/>
                <w:lang w:eastAsia="en-GB"/>
                <w14:ligatures w14:val="none"/>
              </w:rPr>
              <w:t> </w:t>
            </w:r>
          </w:p>
        </w:tc>
        <w:tc>
          <w:tcPr>
            <w:tcW w:w="851" w:type="dxa"/>
            <w:noWrap/>
            <w:hideMark/>
          </w:tcPr>
          <w:p w14:paraId="6BECBA97"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p>
        </w:tc>
        <w:tc>
          <w:tcPr>
            <w:tcW w:w="850" w:type="dxa"/>
            <w:noWrap/>
            <w:hideMark/>
          </w:tcPr>
          <w:p w14:paraId="73BF311B"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9" w:type="dxa"/>
            <w:noWrap/>
            <w:hideMark/>
          </w:tcPr>
          <w:p w14:paraId="08CBDB90"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0FB2D571"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8" w:type="dxa"/>
            <w:noWrap/>
            <w:hideMark/>
          </w:tcPr>
          <w:p w14:paraId="5AB31762"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2394E172"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9" w:type="dxa"/>
            <w:noWrap/>
            <w:hideMark/>
          </w:tcPr>
          <w:p w14:paraId="219999E6"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333340" w:rsidRPr="00E5307E" w14:paraId="7EB5729F" w14:textId="77777777" w:rsidTr="00333340">
        <w:trPr>
          <w:trHeight w:val="290"/>
        </w:trPr>
        <w:tc>
          <w:tcPr>
            <w:cnfStyle w:val="001000000000" w:firstRow="0" w:lastRow="0" w:firstColumn="1" w:lastColumn="0" w:oddVBand="0" w:evenVBand="0" w:oddHBand="0" w:evenHBand="0" w:firstRowFirstColumn="0" w:firstRowLastColumn="0" w:lastRowFirstColumn="0" w:lastRowLastColumn="0"/>
            <w:tcW w:w="2449" w:type="dxa"/>
            <w:noWrap/>
            <w:hideMark/>
          </w:tcPr>
          <w:p w14:paraId="6BC471B2" w14:textId="77777777" w:rsidR="00333340" w:rsidRPr="00E5307E" w:rsidRDefault="00333340" w:rsidP="00333340">
            <w:pPr>
              <w:rPr>
                <w:rFonts w:ascii="Arial Narrow" w:eastAsia="Times New Roman" w:hAnsi="Arial Narrow" w:cs="Calibri"/>
                <w:color w:val="000000"/>
                <w:kern w:val="0"/>
                <w:sz w:val="18"/>
                <w:szCs w:val="18"/>
                <w:lang w:eastAsia="en-GB"/>
                <w14:ligatures w14:val="none"/>
              </w:rPr>
            </w:pPr>
            <w:r w:rsidRPr="00E5307E">
              <w:rPr>
                <w:rFonts w:ascii="Arial Narrow" w:eastAsia="Times New Roman" w:hAnsi="Arial Narrow" w:cs="Calibri"/>
                <w:color w:val="000000"/>
                <w:kern w:val="0"/>
                <w:sz w:val="18"/>
                <w:szCs w:val="18"/>
                <w:lang w:eastAsia="en-GB"/>
                <w14:ligatures w14:val="none"/>
              </w:rPr>
              <w:t>Literature review</w:t>
            </w:r>
          </w:p>
        </w:tc>
        <w:tc>
          <w:tcPr>
            <w:tcW w:w="665" w:type="dxa"/>
            <w:shd w:val="clear" w:color="auto" w:fill="C5E0B3" w:themeFill="accent6" w:themeFillTint="66"/>
            <w:noWrap/>
            <w:hideMark/>
          </w:tcPr>
          <w:p w14:paraId="6A4A9F31"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r w:rsidRPr="00E5307E">
              <w:rPr>
                <w:rFonts w:ascii="Calibri" w:eastAsia="Times New Roman" w:hAnsi="Calibri" w:cs="Calibri"/>
                <w:color w:val="000000"/>
                <w:kern w:val="0"/>
                <w:sz w:val="18"/>
                <w:szCs w:val="18"/>
                <w:lang w:eastAsia="en-GB"/>
                <w14:ligatures w14:val="none"/>
              </w:rPr>
              <w:t> </w:t>
            </w:r>
          </w:p>
        </w:tc>
        <w:tc>
          <w:tcPr>
            <w:tcW w:w="850" w:type="dxa"/>
            <w:shd w:val="clear" w:color="auto" w:fill="C5E0B3" w:themeFill="accent6" w:themeFillTint="66"/>
            <w:noWrap/>
            <w:hideMark/>
          </w:tcPr>
          <w:p w14:paraId="4BC9F96F"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r w:rsidRPr="00E5307E">
              <w:rPr>
                <w:rFonts w:ascii="Calibri" w:eastAsia="Times New Roman" w:hAnsi="Calibri" w:cs="Calibri"/>
                <w:color w:val="000000"/>
                <w:kern w:val="0"/>
                <w:sz w:val="18"/>
                <w:szCs w:val="18"/>
                <w:lang w:eastAsia="en-GB"/>
                <w14:ligatures w14:val="none"/>
              </w:rPr>
              <w:t> </w:t>
            </w:r>
          </w:p>
        </w:tc>
        <w:tc>
          <w:tcPr>
            <w:tcW w:w="851" w:type="dxa"/>
            <w:shd w:val="clear" w:color="auto" w:fill="C5E0B3" w:themeFill="accent6" w:themeFillTint="66"/>
            <w:noWrap/>
            <w:hideMark/>
          </w:tcPr>
          <w:p w14:paraId="1E7300FA"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r w:rsidRPr="00E5307E">
              <w:rPr>
                <w:rFonts w:ascii="Calibri" w:eastAsia="Times New Roman" w:hAnsi="Calibri" w:cs="Calibri"/>
                <w:color w:val="000000"/>
                <w:kern w:val="0"/>
                <w:sz w:val="18"/>
                <w:szCs w:val="18"/>
                <w:lang w:eastAsia="en-GB"/>
                <w14:ligatures w14:val="none"/>
              </w:rPr>
              <w:t> </w:t>
            </w:r>
          </w:p>
        </w:tc>
        <w:tc>
          <w:tcPr>
            <w:tcW w:w="850" w:type="dxa"/>
            <w:shd w:val="clear" w:color="auto" w:fill="C5E0B3" w:themeFill="accent6" w:themeFillTint="66"/>
            <w:noWrap/>
            <w:hideMark/>
          </w:tcPr>
          <w:p w14:paraId="3CF92EA4"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p>
        </w:tc>
        <w:tc>
          <w:tcPr>
            <w:tcW w:w="709" w:type="dxa"/>
            <w:noWrap/>
            <w:hideMark/>
          </w:tcPr>
          <w:p w14:paraId="3E7F2FC8"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3058DC35"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8" w:type="dxa"/>
            <w:noWrap/>
            <w:hideMark/>
          </w:tcPr>
          <w:p w14:paraId="5C049AD8"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37B53626"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9" w:type="dxa"/>
            <w:noWrap/>
            <w:hideMark/>
          </w:tcPr>
          <w:p w14:paraId="3DEB15F0"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333340" w:rsidRPr="00E5307E" w14:paraId="50052F89" w14:textId="77777777" w:rsidTr="00333340">
        <w:trPr>
          <w:trHeight w:val="290"/>
        </w:trPr>
        <w:tc>
          <w:tcPr>
            <w:cnfStyle w:val="001000000000" w:firstRow="0" w:lastRow="0" w:firstColumn="1" w:lastColumn="0" w:oddVBand="0" w:evenVBand="0" w:oddHBand="0" w:evenHBand="0" w:firstRowFirstColumn="0" w:firstRowLastColumn="0" w:lastRowFirstColumn="0" w:lastRowLastColumn="0"/>
            <w:tcW w:w="2449" w:type="dxa"/>
            <w:noWrap/>
            <w:hideMark/>
          </w:tcPr>
          <w:p w14:paraId="11FB472F" w14:textId="77777777" w:rsidR="00333340" w:rsidRPr="00E5307E" w:rsidRDefault="00333340" w:rsidP="00333340">
            <w:pPr>
              <w:rPr>
                <w:rFonts w:ascii="Arial Narrow" w:eastAsia="Times New Roman" w:hAnsi="Arial Narrow" w:cs="Calibri"/>
                <w:color w:val="000000"/>
                <w:kern w:val="0"/>
                <w:sz w:val="18"/>
                <w:szCs w:val="18"/>
                <w:lang w:eastAsia="en-GB"/>
                <w14:ligatures w14:val="none"/>
              </w:rPr>
            </w:pPr>
            <w:r w:rsidRPr="00E5307E">
              <w:rPr>
                <w:rFonts w:ascii="Arial Narrow" w:eastAsia="Times New Roman" w:hAnsi="Arial Narrow" w:cs="Calibri"/>
                <w:color w:val="000000"/>
                <w:kern w:val="0"/>
                <w:sz w:val="18"/>
                <w:szCs w:val="18"/>
                <w:lang w:eastAsia="en-GB"/>
                <w14:ligatures w14:val="none"/>
              </w:rPr>
              <w:t>Devise strategies and exercises</w:t>
            </w:r>
          </w:p>
        </w:tc>
        <w:tc>
          <w:tcPr>
            <w:tcW w:w="665" w:type="dxa"/>
            <w:shd w:val="clear" w:color="auto" w:fill="E2EFD9" w:themeFill="accent6" w:themeFillTint="33"/>
            <w:noWrap/>
            <w:hideMark/>
          </w:tcPr>
          <w:p w14:paraId="6FE68EA4"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r w:rsidRPr="00E5307E">
              <w:rPr>
                <w:rFonts w:ascii="Calibri" w:eastAsia="Times New Roman" w:hAnsi="Calibri" w:cs="Calibri"/>
                <w:color w:val="000000"/>
                <w:kern w:val="0"/>
                <w:sz w:val="18"/>
                <w:szCs w:val="18"/>
                <w:lang w:eastAsia="en-GB"/>
                <w14:ligatures w14:val="none"/>
              </w:rPr>
              <w:t> </w:t>
            </w:r>
          </w:p>
        </w:tc>
        <w:tc>
          <w:tcPr>
            <w:tcW w:w="850" w:type="dxa"/>
            <w:shd w:val="clear" w:color="auto" w:fill="E2EFD9" w:themeFill="accent6" w:themeFillTint="33"/>
            <w:noWrap/>
            <w:hideMark/>
          </w:tcPr>
          <w:p w14:paraId="7AFB2F19"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r w:rsidRPr="00E5307E">
              <w:rPr>
                <w:rFonts w:ascii="Calibri" w:eastAsia="Times New Roman" w:hAnsi="Calibri" w:cs="Calibri"/>
                <w:color w:val="000000"/>
                <w:kern w:val="0"/>
                <w:sz w:val="18"/>
                <w:szCs w:val="18"/>
                <w:lang w:eastAsia="en-GB"/>
                <w14:ligatures w14:val="none"/>
              </w:rPr>
              <w:t> </w:t>
            </w:r>
          </w:p>
        </w:tc>
        <w:tc>
          <w:tcPr>
            <w:tcW w:w="851" w:type="dxa"/>
            <w:noWrap/>
            <w:hideMark/>
          </w:tcPr>
          <w:p w14:paraId="114AC64D"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p>
        </w:tc>
        <w:tc>
          <w:tcPr>
            <w:tcW w:w="850" w:type="dxa"/>
            <w:noWrap/>
            <w:hideMark/>
          </w:tcPr>
          <w:p w14:paraId="7CA620F4"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9" w:type="dxa"/>
            <w:noWrap/>
            <w:hideMark/>
          </w:tcPr>
          <w:p w14:paraId="0C4B3E8F"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3DABA8A0"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8" w:type="dxa"/>
            <w:noWrap/>
            <w:hideMark/>
          </w:tcPr>
          <w:p w14:paraId="7D70D032"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6BF018B4"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9" w:type="dxa"/>
            <w:noWrap/>
            <w:hideMark/>
          </w:tcPr>
          <w:p w14:paraId="74F0AC0C"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333340" w:rsidRPr="00E5307E" w14:paraId="63EA7B4B" w14:textId="77777777" w:rsidTr="00333340">
        <w:trPr>
          <w:trHeight w:val="290"/>
        </w:trPr>
        <w:tc>
          <w:tcPr>
            <w:cnfStyle w:val="001000000000" w:firstRow="0" w:lastRow="0" w:firstColumn="1" w:lastColumn="0" w:oddVBand="0" w:evenVBand="0" w:oddHBand="0" w:evenHBand="0" w:firstRowFirstColumn="0" w:firstRowLastColumn="0" w:lastRowFirstColumn="0" w:lastRowLastColumn="0"/>
            <w:tcW w:w="2449" w:type="dxa"/>
            <w:noWrap/>
            <w:hideMark/>
          </w:tcPr>
          <w:p w14:paraId="71FD7940" w14:textId="77777777" w:rsidR="00333340" w:rsidRPr="00E5307E" w:rsidRDefault="00333340" w:rsidP="00333340">
            <w:pPr>
              <w:rPr>
                <w:rFonts w:ascii="Arial Narrow" w:eastAsia="Times New Roman" w:hAnsi="Arial Narrow" w:cs="Calibri"/>
                <w:color w:val="000000"/>
                <w:kern w:val="0"/>
                <w:sz w:val="18"/>
                <w:szCs w:val="18"/>
                <w:lang w:eastAsia="en-GB"/>
                <w14:ligatures w14:val="none"/>
              </w:rPr>
            </w:pPr>
            <w:r w:rsidRPr="00FF1D22">
              <w:rPr>
                <w:rFonts w:ascii="Arial Narrow" w:eastAsia="Times New Roman" w:hAnsi="Arial Narrow" w:cs="Calibri"/>
                <w:color w:val="000000"/>
                <w:kern w:val="0"/>
                <w:sz w:val="18"/>
                <w:szCs w:val="18"/>
                <w:lang w:eastAsia="en-GB"/>
                <w14:ligatures w14:val="none"/>
              </w:rPr>
              <w:t>Administer</w:t>
            </w:r>
            <w:r w:rsidRPr="00E5307E">
              <w:rPr>
                <w:rFonts w:ascii="Arial Narrow" w:eastAsia="Times New Roman" w:hAnsi="Arial Narrow" w:cs="Calibri"/>
                <w:color w:val="000000"/>
                <w:kern w:val="0"/>
                <w:sz w:val="18"/>
                <w:szCs w:val="18"/>
                <w:lang w:eastAsia="en-GB"/>
                <w14:ligatures w14:val="none"/>
              </w:rPr>
              <w:t xml:space="preserve"> questionnaires and conduct interviews</w:t>
            </w:r>
          </w:p>
        </w:tc>
        <w:tc>
          <w:tcPr>
            <w:tcW w:w="665" w:type="dxa"/>
            <w:noWrap/>
            <w:hideMark/>
          </w:tcPr>
          <w:p w14:paraId="24218E54"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p>
        </w:tc>
        <w:tc>
          <w:tcPr>
            <w:tcW w:w="850" w:type="dxa"/>
            <w:noWrap/>
            <w:hideMark/>
          </w:tcPr>
          <w:p w14:paraId="365DEC95"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shd w:val="clear" w:color="auto" w:fill="C5E0B3" w:themeFill="accent6" w:themeFillTint="66"/>
            <w:noWrap/>
            <w:hideMark/>
          </w:tcPr>
          <w:p w14:paraId="4C49CF38"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r w:rsidRPr="00E5307E">
              <w:rPr>
                <w:rFonts w:ascii="Calibri" w:eastAsia="Times New Roman" w:hAnsi="Calibri" w:cs="Calibri"/>
                <w:color w:val="000000"/>
                <w:kern w:val="0"/>
                <w:sz w:val="18"/>
                <w:szCs w:val="18"/>
                <w:lang w:eastAsia="en-GB"/>
                <w14:ligatures w14:val="none"/>
              </w:rPr>
              <w:t> </w:t>
            </w:r>
          </w:p>
        </w:tc>
        <w:tc>
          <w:tcPr>
            <w:tcW w:w="850" w:type="dxa"/>
            <w:noWrap/>
            <w:hideMark/>
          </w:tcPr>
          <w:p w14:paraId="469F6EEF"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p>
        </w:tc>
        <w:tc>
          <w:tcPr>
            <w:tcW w:w="709" w:type="dxa"/>
            <w:noWrap/>
            <w:hideMark/>
          </w:tcPr>
          <w:p w14:paraId="6D6FADA0"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7064B50E"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8" w:type="dxa"/>
            <w:noWrap/>
            <w:hideMark/>
          </w:tcPr>
          <w:p w14:paraId="6282C382"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4D9341F2"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9" w:type="dxa"/>
            <w:noWrap/>
            <w:hideMark/>
          </w:tcPr>
          <w:p w14:paraId="2555B416"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333340" w:rsidRPr="00E5307E" w14:paraId="3E70C5C7" w14:textId="77777777" w:rsidTr="00333340">
        <w:trPr>
          <w:trHeight w:val="290"/>
        </w:trPr>
        <w:tc>
          <w:tcPr>
            <w:cnfStyle w:val="001000000000" w:firstRow="0" w:lastRow="0" w:firstColumn="1" w:lastColumn="0" w:oddVBand="0" w:evenVBand="0" w:oddHBand="0" w:evenHBand="0" w:firstRowFirstColumn="0" w:firstRowLastColumn="0" w:lastRowFirstColumn="0" w:lastRowLastColumn="0"/>
            <w:tcW w:w="2449" w:type="dxa"/>
            <w:noWrap/>
            <w:hideMark/>
          </w:tcPr>
          <w:p w14:paraId="3588DB24" w14:textId="77777777" w:rsidR="00333340" w:rsidRPr="00E5307E" w:rsidRDefault="00333340" w:rsidP="00333340">
            <w:pPr>
              <w:rPr>
                <w:rFonts w:ascii="Arial Narrow" w:eastAsia="Times New Roman" w:hAnsi="Arial Narrow" w:cs="Calibri"/>
                <w:color w:val="000000"/>
                <w:kern w:val="0"/>
                <w:sz w:val="18"/>
                <w:szCs w:val="18"/>
                <w:lang w:eastAsia="en-GB"/>
                <w14:ligatures w14:val="none"/>
              </w:rPr>
            </w:pPr>
            <w:r w:rsidRPr="00E5307E">
              <w:rPr>
                <w:rFonts w:ascii="Arial Narrow" w:eastAsia="Times New Roman" w:hAnsi="Arial Narrow" w:cs="Calibri"/>
                <w:color w:val="000000"/>
                <w:kern w:val="0"/>
                <w:sz w:val="18"/>
                <w:szCs w:val="18"/>
                <w:lang w:eastAsia="en-GB"/>
                <w14:ligatures w14:val="none"/>
              </w:rPr>
              <w:t xml:space="preserve">Implement </w:t>
            </w:r>
            <w:r w:rsidRPr="00FF1D22">
              <w:rPr>
                <w:rFonts w:ascii="Arial Narrow" w:eastAsia="Times New Roman" w:hAnsi="Arial Narrow" w:cs="Calibri"/>
                <w:color w:val="000000"/>
                <w:kern w:val="0"/>
                <w:sz w:val="18"/>
                <w:szCs w:val="18"/>
                <w:lang w:eastAsia="en-GB"/>
                <w14:ligatures w14:val="none"/>
              </w:rPr>
              <w:t>compassion</w:t>
            </w:r>
            <w:r w:rsidRPr="00E5307E">
              <w:rPr>
                <w:rFonts w:ascii="Arial Narrow" w:eastAsia="Times New Roman" w:hAnsi="Arial Narrow" w:cs="Calibri"/>
                <w:color w:val="000000"/>
                <w:kern w:val="0"/>
                <w:sz w:val="18"/>
                <w:szCs w:val="18"/>
                <w:lang w:eastAsia="en-GB"/>
                <w14:ligatures w14:val="none"/>
              </w:rPr>
              <w:t xml:space="preserve"> training strategies and exercises</w:t>
            </w:r>
          </w:p>
        </w:tc>
        <w:tc>
          <w:tcPr>
            <w:tcW w:w="665" w:type="dxa"/>
            <w:noWrap/>
            <w:hideMark/>
          </w:tcPr>
          <w:p w14:paraId="5E4BC752"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p>
        </w:tc>
        <w:tc>
          <w:tcPr>
            <w:tcW w:w="850" w:type="dxa"/>
            <w:noWrap/>
            <w:hideMark/>
          </w:tcPr>
          <w:p w14:paraId="1C2A8D6D"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shd w:val="clear" w:color="auto" w:fill="E2EFD9" w:themeFill="accent6" w:themeFillTint="33"/>
            <w:noWrap/>
            <w:hideMark/>
          </w:tcPr>
          <w:p w14:paraId="27805302"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r w:rsidRPr="00E5307E">
              <w:rPr>
                <w:rFonts w:ascii="Calibri" w:eastAsia="Times New Roman" w:hAnsi="Calibri" w:cs="Calibri"/>
                <w:color w:val="000000"/>
                <w:kern w:val="0"/>
                <w:sz w:val="18"/>
                <w:szCs w:val="18"/>
                <w:lang w:eastAsia="en-GB"/>
                <w14:ligatures w14:val="none"/>
              </w:rPr>
              <w:t> </w:t>
            </w:r>
          </w:p>
        </w:tc>
        <w:tc>
          <w:tcPr>
            <w:tcW w:w="850" w:type="dxa"/>
            <w:shd w:val="clear" w:color="auto" w:fill="E2EFD9" w:themeFill="accent6" w:themeFillTint="33"/>
            <w:noWrap/>
            <w:hideMark/>
          </w:tcPr>
          <w:p w14:paraId="00FD475A"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r w:rsidRPr="00E5307E">
              <w:rPr>
                <w:rFonts w:ascii="Calibri" w:eastAsia="Times New Roman" w:hAnsi="Calibri" w:cs="Calibri"/>
                <w:color w:val="000000"/>
                <w:kern w:val="0"/>
                <w:sz w:val="18"/>
                <w:szCs w:val="18"/>
                <w:lang w:eastAsia="en-GB"/>
                <w14:ligatures w14:val="none"/>
              </w:rPr>
              <w:t> </w:t>
            </w:r>
          </w:p>
        </w:tc>
        <w:tc>
          <w:tcPr>
            <w:tcW w:w="709" w:type="dxa"/>
            <w:shd w:val="clear" w:color="auto" w:fill="E2EFD9" w:themeFill="accent6" w:themeFillTint="33"/>
            <w:noWrap/>
            <w:hideMark/>
          </w:tcPr>
          <w:p w14:paraId="0FA6F016"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r w:rsidRPr="00E5307E">
              <w:rPr>
                <w:rFonts w:ascii="Calibri" w:eastAsia="Times New Roman" w:hAnsi="Calibri" w:cs="Calibri"/>
                <w:color w:val="000000"/>
                <w:kern w:val="0"/>
                <w:sz w:val="18"/>
                <w:szCs w:val="18"/>
                <w:lang w:eastAsia="en-GB"/>
                <w14:ligatures w14:val="none"/>
              </w:rPr>
              <w:t> </w:t>
            </w:r>
          </w:p>
        </w:tc>
        <w:tc>
          <w:tcPr>
            <w:tcW w:w="851" w:type="dxa"/>
            <w:noWrap/>
            <w:hideMark/>
          </w:tcPr>
          <w:p w14:paraId="12552BCD"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p>
        </w:tc>
        <w:tc>
          <w:tcPr>
            <w:tcW w:w="708" w:type="dxa"/>
            <w:noWrap/>
            <w:hideMark/>
          </w:tcPr>
          <w:p w14:paraId="687E121A"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47896199"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9" w:type="dxa"/>
            <w:noWrap/>
            <w:hideMark/>
          </w:tcPr>
          <w:p w14:paraId="7C720D2F"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333340" w:rsidRPr="00E5307E" w14:paraId="03F4BA1E" w14:textId="77777777" w:rsidTr="00333340">
        <w:trPr>
          <w:trHeight w:val="290"/>
        </w:trPr>
        <w:tc>
          <w:tcPr>
            <w:cnfStyle w:val="001000000000" w:firstRow="0" w:lastRow="0" w:firstColumn="1" w:lastColumn="0" w:oddVBand="0" w:evenVBand="0" w:oddHBand="0" w:evenHBand="0" w:firstRowFirstColumn="0" w:firstRowLastColumn="0" w:lastRowFirstColumn="0" w:lastRowLastColumn="0"/>
            <w:tcW w:w="2449" w:type="dxa"/>
            <w:noWrap/>
            <w:hideMark/>
          </w:tcPr>
          <w:p w14:paraId="076026F5" w14:textId="77777777" w:rsidR="00333340" w:rsidRPr="00E5307E" w:rsidRDefault="00333340" w:rsidP="00333340">
            <w:pPr>
              <w:rPr>
                <w:rFonts w:ascii="Arial Narrow" w:eastAsia="Times New Roman" w:hAnsi="Arial Narrow" w:cs="Calibri"/>
                <w:color w:val="000000"/>
                <w:kern w:val="0"/>
                <w:sz w:val="18"/>
                <w:szCs w:val="18"/>
                <w:lang w:eastAsia="en-GB"/>
                <w14:ligatures w14:val="none"/>
              </w:rPr>
            </w:pPr>
            <w:r w:rsidRPr="00E5307E">
              <w:rPr>
                <w:rFonts w:ascii="Arial Narrow" w:eastAsia="Times New Roman" w:hAnsi="Arial Narrow" w:cs="Calibri"/>
                <w:color w:val="000000"/>
                <w:kern w:val="0"/>
                <w:sz w:val="18"/>
                <w:szCs w:val="18"/>
                <w:lang w:eastAsia="en-GB"/>
                <w14:ligatures w14:val="none"/>
              </w:rPr>
              <w:t>Administer questionnaires</w:t>
            </w:r>
          </w:p>
        </w:tc>
        <w:tc>
          <w:tcPr>
            <w:tcW w:w="665" w:type="dxa"/>
            <w:noWrap/>
            <w:hideMark/>
          </w:tcPr>
          <w:p w14:paraId="0EC3394F"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p>
        </w:tc>
        <w:tc>
          <w:tcPr>
            <w:tcW w:w="850" w:type="dxa"/>
            <w:noWrap/>
            <w:hideMark/>
          </w:tcPr>
          <w:p w14:paraId="727A36EE"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559A413F"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0" w:type="dxa"/>
            <w:shd w:val="clear" w:color="auto" w:fill="C5E0B3" w:themeFill="accent6" w:themeFillTint="66"/>
            <w:noWrap/>
            <w:hideMark/>
          </w:tcPr>
          <w:p w14:paraId="19C5E03C"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r w:rsidRPr="00E5307E">
              <w:rPr>
                <w:rFonts w:ascii="Calibri" w:eastAsia="Times New Roman" w:hAnsi="Calibri" w:cs="Calibri"/>
                <w:color w:val="000000"/>
                <w:kern w:val="0"/>
                <w:sz w:val="18"/>
                <w:szCs w:val="18"/>
                <w:lang w:eastAsia="en-GB"/>
                <w14:ligatures w14:val="none"/>
              </w:rPr>
              <w:t> </w:t>
            </w:r>
          </w:p>
        </w:tc>
        <w:tc>
          <w:tcPr>
            <w:tcW w:w="709" w:type="dxa"/>
            <w:noWrap/>
            <w:hideMark/>
          </w:tcPr>
          <w:p w14:paraId="5738292C"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p>
        </w:tc>
        <w:tc>
          <w:tcPr>
            <w:tcW w:w="851" w:type="dxa"/>
            <w:noWrap/>
            <w:hideMark/>
          </w:tcPr>
          <w:p w14:paraId="209072D9"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8" w:type="dxa"/>
            <w:noWrap/>
            <w:hideMark/>
          </w:tcPr>
          <w:p w14:paraId="6092BDF4"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788E32A6"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9" w:type="dxa"/>
            <w:noWrap/>
            <w:hideMark/>
          </w:tcPr>
          <w:p w14:paraId="0239F18F"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333340" w:rsidRPr="00E5307E" w14:paraId="4765FE38" w14:textId="77777777" w:rsidTr="00333340">
        <w:trPr>
          <w:trHeight w:val="290"/>
        </w:trPr>
        <w:tc>
          <w:tcPr>
            <w:cnfStyle w:val="001000000000" w:firstRow="0" w:lastRow="0" w:firstColumn="1" w:lastColumn="0" w:oddVBand="0" w:evenVBand="0" w:oddHBand="0" w:evenHBand="0" w:firstRowFirstColumn="0" w:firstRowLastColumn="0" w:lastRowFirstColumn="0" w:lastRowLastColumn="0"/>
            <w:tcW w:w="2449" w:type="dxa"/>
            <w:noWrap/>
            <w:hideMark/>
          </w:tcPr>
          <w:p w14:paraId="5E94C918" w14:textId="77777777" w:rsidR="00333340" w:rsidRPr="00E5307E" w:rsidRDefault="00333340" w:rsidP="00333340">
            <w:pPr>
              <w:rPr>
                <w:rFonts w:ascii="Arial Narrow" w:eastAsia="Times New Roman" w:hAnsi="Arial Narrow" w:cs="Calibri"/>
                <w:color w:val="000000"/>
                <w:kern w:val="0"/>
                <w:sz w:val="18"/>
                <w:szCs w:val="18"/>
                <w:lang w:eastAsia="en-GB"/>
                <w14:ligatures w14:val="none"/>
              </w:rPr>
            </w:pPr>
            <w:r w:rsidRPr="00E5307E">
              <w:rPr>
                <w:rFonts w:ascii="Arial Narrow" w:eastAsia="Times New Roman" w:hAnsi="Arial Narrow" w:cs="Calibri"/>
                <w:color w:val="000000"/>
                <w:kern w:val="0"/>
                <w:sz w:val="18"/>
                <w:szCs w:val="18"/>
                <w:lang w:eastAsia="en-GB"/>
                <w14:ligatures w14:val="none"/>
              </w:rPr>
              <w:t>Administer questionnaires and conduct interviews</w:t>
            </w:r>
          </w:p>
        </w:tc>
        <w:tc>
          <w:tcPr>
            <w:tcW w:w="665" w:type="dxa"/>
            <w:noWrap/>
            <w:hideMark/>
          </w:tcPr>
          <w:p w14:paraId="0CF39765"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p>
        </w:tc>
        <w:tc>
          <w:tcPr>
            <w:tcW w:w="850" w:type="dxa"/>
            <w:noWrap/>
            <w:hideMark/>
          </w:tcPr>
          <w:p w14:paraId="7803C7A4"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440EE97F"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0" w:type="dxa"/>
            <w:noWrap/>
            <w:hideMark/>
          </w:tcPr>
          <w:p w14:paraId="0B207DFD"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9" w:type="dxa"/>
            <w:noWrap/>
            <w:hideMark/>
          </w:tcPr>
          <w:p w14:paraId="788E0602"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shd w:val="clear" w:color="auto" w:fill="E2EFD9" w:themeFill="accent6" w:themeFillTint="33"/>
            <w:noWrap/>
            <w:hideMark/>
          </w:tcPr>
          <w:p w14:paraId="7B897648"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r w:rsidRPr="00E5307E">
              <w:rPr>
                <w:rFonts w:ascii="Calibri" w:eastAsia="Times New Roman" w:hAnsi="Calibri" w:cs="Calibri"/>
                <w:color w:val="000000"/>
                <w:kern w:val="0"/>
                <w:sz w:val="18"/>
                <w:szCs w:val="18"/>
                <w:lang w:eastAsia="en-GB"/>
                <w14:ligatures w14:val="none"/>
              </w:rPr>
              <w:t> </w:t>
            </w:r>
          </w:p>
        </w:tc>
        <w:tc>
          <w:tcPr>
            <w:tcW w:w="708" w:type="dxa"/>
            <w:noWrap/>
            <w:hideMark/>
          </w:tcPr>
          <w:p w14:paraId="638B9639"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p>
        </w:tc>
        <w:tc>
          <w:tcPr>
            <w:tcW w:w="851" w:type="dxa"/>
            <w:noWrap/>
            <w:hideMark/>
          </w:tcPr>
          <w:p w14:paraId="7D0F0276"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9" w:type="dxa"/>
            <w:noWrap/>
            <w:hideMark/>
          </w:tcPr>
          <w:p w14:paraId="43DE6F70"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333340" w:rsidRPr="00E5307E" w14:paraId="195BBDAB" w14:textId="77777777" w:rsidTr="00333340">
        <w:trPr>
          <w:trHeight w:val="290"/>
        </w:trPr>
        <w:tc>
          <w:tcPr>
            <w:cnfStyle w:val="001000000000" w:firstRow="0" w:lastRow="0" w:firstColumn="1" w:lastColumn="0" w:oddVBand="0" w:evenVBand="0" w:oddHBand="0" w:evenHBand="0" w:firstRowFirstColumn="0" w:firstRowLastColumn="0" w:lastRowFirstColumn="0" w:lastRowLastColumn="0"/>
            <w:tcW w:w="2449" w:type="dxa"/>
            <w:noWrap/>
            <w:hideMark/>
          </w:tcPr>
          <w:p w14:paraId="2ED67EB7" w14:textId="77777777" w:rsidR="00333340" w:rsidRPr="00E5307E" w:rsidRDefault="00333340" w:rsidP="00333340">
            <w:pPr>
              <w:rPr>
                <w:rFonts w:ascii="Arial Narrow" w:eastAsia="Times New Roman" w:hAnsi="Arial Narrow" w:cs="Calibri"/>
                <w:color w:val="000000"/>
                <w:kern w:val="0"/>
                <w:sz w:val="18"/>
                <w:szCs w:val="18"/>
                <w:lang w:eastAsia="en-GB"/>
                <w14:ligatures w14:val="none"/>
              </w:rPr>
            </w:pPr>
            <w:r w:rsidRPr="00E5307E">
              <w:rPr>
                <w:rFonts w:ascii="Arial Narrow" w:eastAsia="Times New Roman" w:hAnsi="Arial Narrow" w:cs="Calibri"/>
                <w:color w:val="000000"/>
                <w:kern w:val="0"/>
                <w:sz w:val="18"/>
                <w:szCs w:val="18"/>
                <w:lang w:eastAsia="en-GB"/>
                <w14:ligatures w14:val="none"/>
              </w:rPr>
              <w:t>Write methodology</w:t>
            </w:r>
          </w:p>
        </w:tc>
        <w:tc>
          <w:tcPr>
            <w:tcW w:w="665" w:type="dxa"/>
            <w:noWrap/>
            <w:hideMark/>
          </w:tcPr>
          <w:p w14:paraId="75C7FA2F"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p>
        </w:tc>
        <w:tc>
          <w:tcPr>
            <w:tcW w:w="850" w:type="dxa"/>
            <w:noWrap/>
            <w:hideMark/>
          </w:tcPr>
          <w:p w14:paraId="13D5D6C3"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0D9CA9B8"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0" w:type="dxa"/>
            <w:noWrap/>
            <w:hideMark/>
          </w:tcPr>
          <w:p w14:paraId="4E27B822"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9" w:type="dxa"/>
            <w:noWrap/>
            <w:hideMark/>
          </w:tcPr>
          <w:p w14:paraId="64CFC458"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11AC5590"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8" w:type="dxa"/>
            <w:shd w:val="clear" w:color="auto" w:fill="C5E0B3" w:themeFill="accent6" w:themeFillTint="66"/>
            <w:noWrap/>
            <w:hideMark/>
          </w:tcPr>
          <w:p w14:paraId="1B5B36E1"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r w:rsidRPr="00E5307E">
              <w:rPr>
                <w:rFonts w:ascii="Calibri" w:eastAsia="Times New Roman" w:hAnsi="Calibri" w:cs="Calibri"/>
                <w:color w:val="000000"/>
                <w:kern w:val="0"/>
                <w:sz w:val="18"/>
                <w:szCs w:val="18"/>
                <w:lang w:eastAsia="en-GB"/>
                <w14:ligatures w14:val="none"/>
              </w:rPr>
              <w:t> </w:t>
            </w:r>
          </w:p>
        </w:tc>
        <w:tc>
          <w:tcPr>
            <w:tcW w:w="851" w:type="dxa"/>
            <w:noWrap/>
            <w:hideMark/>
          </w:tcPr>
          <w:p w14:paraId="155506BF"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p>
        </w:tc>
        <w:tc>
          <w:tcPr>
            <w:tcW w:w="709" w:type="dxa"/>
            <w:noWrap/>
            <w:hideMark/>
          </w:tcPr>
          <w:p w14:paraId="79F078EB"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333340" w:rsidRPr="00E5307E" w14:paraId="013BB033" w14:textId="77777777" w:rsidTr="00333340">
        <w:trPr>
          <w:trHeight w:val="290"/>
        </w:trPr>
        <w:tc>
          <w:tcPr>
            <w:cnfStyle w:val="001000000000" w:firstRow="0" w:lastRow="0" w:firstColumn="1" w:lastColumn="0" w:oddVBand="0" w:evenVBand="0" w:oddHBand="0" w:evenHBand="0" w:firstRowFirstColumn="0" w:firstRowLastColumn="0" w:lastRowFirstColumn="0" w:lastRowLastColumn="0"/>
            <w:tcW w:w="2449" w:type="dxa"/>
            <w:noWrap/>
            <w:hideMark/>
          </w:tcPr>
          <w:p w14:paraId="6F880AFB" w14:textId="77777777" w:rsidR="00333340" w:rsidRPr="00E5307E" w:rsidRDefault="00333340" w:rsidP="00333340">
            <w:pPr>
              <w:rPr>
                <w:rFonts w:ascii="Arial Narrow" w:eastAsia="Times New Roman" w:hAnsi="Arial Narrow" w:cs="Calibri"/>
                <w:color w:val="000000"/>
                <w:kern w:val="0"/>
                <w:sz w:val="18"/>
                <w:szCs w:val="18"/>
                <w:lang w:eastAsia="en-GB"/>
                <w14:ligatures w14:val="none"/>
              </w:rPr>
            </w:pPr>
            <w:r w:rsidRPr="00E5307E">
              <w:rPr>
                <w:rFonts w:ascii="Arial Narrow" w:eastAsia="Times New Roman" w:hAnsi="Arial Narrow" w:cs="Calibri"/>
                <w:color w:val="000000"/>
                <w:kern w:val="0"/>
                <w:sz w:val="18"/>
                <w:szCs w:val="18"/>
                <w:lang w:eastAsia="en-GB"/>
                <w14:ligatures w14:val="none"/>
              </w:rPr>
              <w:t>Coding and data analysis</w:t>
            </w:r>
          </w:p>
        </w:tc>
        <w:tc>
          <w:tcPr>
            <w:tcW w:w="665" w:type="dxa"/>
            <w:noWrap/>
            <w:hideMark/>
          </w:tcPr>
          <w:p w14:paraId="511A326C"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p>
        </w:tc>
        <w:tc>
          <w:tcPr>
            <w:tcW w:w="850" w:type="dxa"/>
            <w:noWrap/>
            <w:hideMark/>
          </w:tcPr>
          <w:p w14:paraId="750D4128"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18899943"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0" w:type="dxa"/>
            <w:noWrap/>
            <w:hideMark/>
          </w:tcPr>
          <w:p w14:paraId="71C97162"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9" w:type="dxa"/>
            <w:noWrap/>
            <w:hideMark/>
          </w:tcPr>
          <w:p w14:paraId="580FB8D5"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6E32A382"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r w:rsidRPr="00E5307E">
              <w:rPr>
                <w:rFonts w:ascii="Calibri" w:eastAsia="Times New Roman" w:hAnsi="Calibri" w:cs="Calibri"/>
                <w:color w:val="000000"/>
                <w:kern w:val="0"/>
                <w:sz w:val="18"/>
                <w:szCs w:val="18"/>
                <w:lang w:eastAsia="en-GB"/>
                <w14:ligatures w14:val="none"/>
              </w:rPr>
              <w:t> </w:t>
            </w:r>
          </w:p>
        </w:tc>
        <w:tc>
          <w:tcPr>
            <w:tcW w:w="708" w:type="dxa"/>
            <w:shd w:val="clear" w:color="auto" w:fill="E2EFD9" w:themeFill="accent6" w:themeFillTint="33"/>
            <w:noWrap/>
            <w:hideMark/>
          </w:tcPr>
          <w:p w14:paraId="27B7B427"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r w:rsidRPr="00E5307E">
              <w:rPr>
                <w:rFonts w:ascii="Calibri" w:eastAsia="Times New Roman" w:hAnsi="Calibri" w:cs="Calibri"/>
                <w:color w:val="000000"/>
                <w:kern w:val="0"/>
                <w:sz w:val="18"/>
                <w:szCs w:val="18"/>
                <w:lang w:eastAsia="en-GB"/>
                <w14:ligatures w14:val="none"/>
              </w:rPr>
              <w:t> </w:t>
            </w:r>
          </w:p>
        </w:tc>
        <w:tc>
          <w:tcPr>
            <w:tcW w:w="851" w:type="dxa"/>
            <w:shd w:val="clear" w:color="auto" w:fill="E2EFD9" w:themeFill="accent6" w:themeFillTint="33"/>
            <w:noWrap/>
            <w:hideMark/>
          </w:tcPr>
          <w:p w14:paraId="4D8714CF"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p>
        </w:tc>
        <w:tc>
          <w:tcPr>
            <w:tcW w:w="709" w:type="dxa"/>
            <w:noWrap/>
            <w:hideMark/>
          </w:tcPr>
          <w:p w14:paraId="52361E78"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333340" w:rsidRPr="00E5307E" w14:paraId="51A0654E" w14:textId="77777777" w:rsidTr="00333340">
        <w:trPr>
          <w:trHeight w:val="290"/>
        </w:trPr>
        <w:tc>
          <w:tcPr>
            <w:cnfStyle w:val="001000000000" w:firstRow="0" w:lastRow="0" w:firstColumn="1" w:lastColumn="0" w:oddVBand="0" w:evenVBand="0" w:oddHBand="0" w:evenHBand="0" w:firstRowFirstColumn="0" w:firstRowLastColumn="0" w:lastRowFirstColumn="0" w:lastRowLastColumn="0"/>
            <w:tcW w:w="2449" w:type="dxa"/>
            <w:noWrap/>
            <w:hideMark/>
          </w:tcPr>
          <w:p w14:paraId="69E33665" w14:textId="77777777" w:rsidR="00333340" w:rsidRPr="00E5307E" w:rsidRDefault="00333340" w:rsidP="00333340">
            <w:pPr>
              <w:rPr>
                <w:rFonts w:ascii="Arial Narrow" w:eastAsia="Times New Roman" w:hAnsi="Arial Narrow" w:cs="Calibri"/>
                <w:color w:val="000000"/>
                <w:kern w:val="0"/>
                <w:sz w:val="18"/>
                <w:szCs w:val="18"/>
                <w:lang w:eastAsia="en-GB"/>
                <w14:ligatures w14:val="none"/>
              </w:rPr>
            </w:pPr>
            <w:r w:rsidRPr="00E5307E">
              <w:rPr>
                <w:rFonts w:ascii="Arial Narrow" w:eastAsia="Times New Roman" w:hAnsi="Arial Narrow" w:cs="Calibri"/>
                <w:color w:val="000000"/>
                <w:kern w:val="0"/>
                <w:sz w:val="18"/>
                <w:szCs w:val="18"/>
                <w:lang w:eastAsia="en-GB"/>
                <w14:ligatures w14:val="none"/>
              </w:rPr>
              <w:t>Results and conclusion</w:t>
            </w:r>
          </w:p>
        </w:tc>
        <w:tc>
          <w:tcPr>
            <w:tcW w:w="665" w:type="dxa"/>
            <w:noWrap/>
            <w:hideMark/>
          </w:tcPr>
          <w:p w14:paraId="4CAA9E6D"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p>
        </w:tc>
        <w:tc>
          <w:tcPr>
            <w:tcW w:w="850" w:type="dxa"/>
            <w:noWrap/>
            <w:hideMark/>
          </w:tcPr>
          <w:p w14:paraId="488CA9D1"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575B982E"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0" w:type="dxa"/>
            <w:noWrap/>
            <w:hideMark/>
          </w:tcPr>
          <w:p w14:paraId="6FEA1412"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9" w:type="dxa"/>
            <w:noWrap/>
            <w:hideMark/>
          </w:tcPr>
          <w:p w14:paraId="0210DDF2"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5C1F3380"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8" w:type="dxa"/>
            <w:shd w:val="clear" w:color="auto" w:fill="C5E0B3" w:themeFill="accent6" w:themeFillTint="66"/>
            <w:noWrap/>
            <w:hideMark/>
          </w:tcPr>
          <w:p w14:paraId="3407A43F"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r w:rsidRPr="00E5307E">
              <w:rPr>
                <w:rFonts w:ascii="Calibri" w:eastAsia="Times New Roman" w:hAnsi="Calibri" w:cs="Calibri"/>
                <w:color w:val="000000"/>
                <w:kern w:val="0"/>
                <w:sz w:val="18"/>
                <w:szCs w:val="18"/>
                <w:lang w:eastAsia="en-GB"/>
                <w14:ligatures w14:val="none"/>
              </w:rPr>
              <w:t> </w:t>
            </w:r>
          </w:p>
        </w:tc>
        <w:tc>
          <w:tcPr>
            <w:tcW w:w="851" w:type="dxa"/>
            <w:shd w:val="clear" w:color="auto" w:fill="C5E0B3" w:themeFill="accent6" w:themeFillTint="66"/>
            <w:noWrap/>
            <w:hideMark/>
          </w:tcPr>
          <w:p w14:paraId="2434E133"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p>
        </w:tc>
        <w:tc>
          <w:tcPr>
            <w:tcW w:w="709" w:type="dxa"/>
            <w:noWrap/>
            <w:hideMark/>
          </w:tcPr>
          <w:p w14:paraId="1BB032FA"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333340" w:rsidRPr="00E5307E" w14:paraId="4C70CB76" w14:textId="77777777" w:rsidTr="00333340">
        <w:trPr>
          <w:trHeight w:val="290"/>
        </w:trPr>
        <w:tc>
          <w:tcPr>
            <w:cnfStyle w:val="001000000000" w:firstRow="0" w:lastRow="0" w:firstColumn="1" w:lastColumn="0" w:oddVBand="0" w:evenVBand="0" w:oddHBand="0" w:evenHBand="0" w:firstRowFirstColumn="0" w:firstRowLastColumn="0" w:lastRowFirstColumn="0" w:lastRowLastColumn="0"/>
            <w:tcW w:w="2449" w:type="dxa"/>
            <w:noWrap/>
            <w:hideMark/>
          </w:tcPr>
          <w:p w14:paraId="115B3BED" w14:textId="77777777" w:rsidR="00333340" w:rsidRPr="00E5307E" w:rsidRDefault="00333340" w:rsidP="00333340">
            <w:pPr>
              <w:rPr>
                <w:rFonts w:ascii="Arial Narrow" w:eastAsia="Times New Roman" w:hAnsi="Arial Narrow" w:cs="Calibri"/>
                <w:color w:val="000000"/>
                <w:kern w:val="0"/>
                <w:sz w:val="18"/>
                <w:szCs w:val="18"/>
                <w:lang w:eastAsia="en-GB"/>
                <w14:ligatures w14:val="none"/>
              </w:rPr>
            </w:pPr>
            <w:r w:rsidRPr="00E5307E">
              <w:rPr>
                <w:rFonts w:ascii="Arial Narrow" w:eastAsia="Times New Roman" w:hAnsi="Arial Narrow" w:cs="Calibri"/>
                <w:color w:val="000000"/>
                <w:kern w:val="0"/>
                <w:sz w:val="18"/>
                <w:szCs w:val="18"/>
                <w:lang w:eastAsia="en-GB"/>
                <w14:ligatures w14:val="none"/>
              </w:rPr>
              <w:t>Complete draft report</w:t>
            </w:r>
          </w:p>
        </w:tc>
        <w:tc>
          <w:tcPr>
            <w:tcW w:w="665" w:type="dxa"/>
            <w:noWrap/>
            <w:hideMark/>
          </w:tcPr>
          <w:p w14:paraId="7416BDB9"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p>
        </w:tc>
        <w:tc>
          <w:tcPr>
            <w:tcW w:w="850" w:type="dxa"/>
            <w:noWrap/>
            <w:hideMark/>
          </w:tcPr>
          <w:p w14:paraId="27795F1D"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7642AD94"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0" w:type="dxa"/>
            <w:noWrap/>
            <w:hideMark/>
          </w:tcPr>
          <w:p w14:paraId="770A02FE"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9" w:type="dxa"/>
            <w:noWrap/>
            <w:hideMark/>
          </w:tcPr>
          <w:p w14:paraId="5621D0C5"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6A52F134"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8" w:type="dxa"/>
            <w:noWrap/>
            <w:hideMark/>
          </w:tcPr>
          <w:p w14:paraId="0AFC375A"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r w:rsidRPr="00E5307E">
              <w:rPr>
                <w:rFonts w:ascii="Calibri" w:eastAsia="Times New Roman" w:hAnsi="Calibri" w:cs="Calibri"/>
                <w:color w:val="000000"/>
                <w:kern w:val="0"/>
                <w:sz w:val="18"/>
                <w:szCs w:val="18"/>
                <w:lang w:eastAsia="en-GB"/>
                <w14:ligatures w14:val="none"/>
              </w:rPr>
              <w:t> </w:t>
            </w:r>
          </w:p>
        </w:tc>
        <w:tc>
          <w:tcPr>
            <w:tcW w:w="851" w:type="dxa"/>
            <w:shd w:val="clear" w:color="auto" w:fill="E2EFD9" w:themeFill="accent6" w:themeFillTint="33"/>
            <w:noWrap/>
            <w:hideMark/>
          </w:tcPr>
          <w:p w14:paraId="08E43AE9"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r w:rsidRPr="00E5307E">
              <w:rPr>
                <w:rFonts w:ascii="Calibri" w:eastAsia="Times New Roman" w:hAnsi="Calibri" w:cs="Calibri"/>
                <w:color w:val="000000"/>
                <w:kern w:val="0"/>
                <w:sz w:val="18"/>
                <w:szCs w:val="18"/>
                <w:lang w:eastAsia="en-GB"/>
                <w14:ligatures w14:val="none"/>
              </w:rPr>
              <w:t> </w:t>
            </w:r>
          </w:p>
        </w:tc>
        <w:tc>
          <w:tcPr>
            <w:tcW w:w="709" w:type="dxa"/>
            <w:noWrap/>
            <w:hideMark/>
          </w:tcPr>
          <w:p w14:paraId="36B4AD80"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p>
        </w:tc>
      </w:tr>
      <w:tr w:rsidR="00333340" w:rsidRPr="00E5307E" w14:paraId="387A132D" w14:textId="77777777" w:rsidTr="00333340">
        <w:trPr>
          <w:trHeight w:val="290"/>
        </w:trPr>
        <w:tc>
          <w:tcPr>
            <w:cnfStyle w:val="001000000000" w:firstRow="0" w:lastRow="0" w:firstColumn="1" w:lastColumn="0" w:oddVBand="0" w:evenVBand="0" w:oddHBand="0" w:evenHBand="0" w:firstRowFirstColumn="0" w:firstRowLastColumn="0" w:lastRowFirstColumn="0" w:lastRowLastColumn="0"/>
            <w:tcW w:w="2449" w:type="dxa"/>
            <w:noWrap/>
            <w:hideMark/>
          </w:tcPr>
          <w:p w14:paraId="1E3A3E0B" w14:textId="77777777" w:rsidR="00333340" w:rsidRPr="00E5307E" w:rsidRDefault="00333340" w:rsidP="00333340">
            <w:pPr>
              <w:rPr>
                <w:rFonts w:ascii="Arial Narrow" w:eastAsia="Times New Roman" w:hAnsi="Arial Narrow" w:cs="Calibri"/>
                <w:color w:val="000000"/>
                <w:kern w:val="0"/>
                <w:sz w:val="18"/>
                <w:szCs w:val="18"/>
                <w:lang w:eastAsia="en-GB"/>
                <w14:ligatures w14:val="none"/>
              </w:rPr>
            </w:pPr>
            <w:r w:rsidRPr="00E5307E">
              <w:rPr>
                <w:rFonts w:ascii="Arial Narrow" w:eastAsia="Times New Roman" w:hAnsi="Arial Narrow" w:cs="Calibri"/>
                <w:color w:val="000000"/>
                <w:kern w:val="0"/>
                <w:sz w:val="18"/>
                <w:szCs w:val="18"/>
                <w:lang w:eastAsia="en-GB"/>
                <w14:ligatures w14:val="none"/>
              </w:rPr>
              <w:t>Rewrites</w:t>
            </w:r>
          </w:p>
        </w:tc>
        <w:tc>
          <w:tcPr>
            <w:tcW w:w="665" w:type="dxa"/>
            <w:noWrap/>
            <w:hideMark/>
          </w:tcPr>
          <w:p w14:paraId="3B6AED1C"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p>
        </w:tc>
        <w:tc>
          <w:tcPr>
            <w:tcW w:w="850" w:type="dxa"/>
            <w:noWrap/>
            <w:hideMark/>
          </w:tcPr>
          <w:p w14:paraId="10171F18"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62109FFA"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0" w:type="dxa"/>
            <w:noWrap/>
            <w:hideMark/>
          </w:tcPr>
          <w:p w14:paraId="32D625DE"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9" w:type="dxa"/>
            <w:noWrap/>
            <w:hideMark/>
          </w:tcPr>
          <w:p w14:paraId="5C778CA4"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715B44FE"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8" w:type="dxa"/>
            <w:noWrap/>
            <w:hideMark/>
          </w:tcPr>
          <w:p w14:paraId="5572C72C"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shd w:val="clear" w:color="auto" w:fill="C5E0B3" w:themeFill="accent6" w:themeFillTint="66"/>
            <w:noWrap/>
            <w:hideMark/>
          </w:tcPr>
          <w:p w14:paraId="2F4FC96A"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r w:rsidRPr="00E5307E">
              <w:rPr>
                <w:rFonts w:ascii="Calibri" w:eastAsia="Times New Roman" w:hAnsi="Calibri" w:cs="Calibri"/>
                <w:color w:val="000000"/>
                <w:kern w:val="0"/>
                <w:sz w:val="18"/>
                <w:szCs w:val="18"/>
                <w:lang w:eastAsia="en-GB"/>
                <w14:ligatures w14:val="none"/>
              </w:rPr>
              <w:t> </w:t>
            </w:r>
          </w:p>
        </w:tc>
        <w:tc>
          <w:tcPr>
            <w:tcW w:w="709" w:type="dxa"/>
            <w:shd w:val="clear" w:color="auto" w:fill="C5E0B3" w:themeFill="accent6" w:themeFillTint="66"/>
            <w:noWrap/>
            <w:hideMark/>
          </w:tcPr>
          <w:p w14:paraId="22EEA699"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p>
        </w:tc>
      </w:tr>
      <w:tr w:rsidR="00333340" w:rsidRPr="00E5307E" w14:paraId="77117EB8" w14:textId="77777777" w:rsidTr="00333340">
        <w:trPr>
          <w:trHeight w:val="290"/>
        </w:trPr>
        <w:tc>
          <w:tcPr>
            <w:cnfStyle w:val="001000000000" w:firstRow="0" w:lastRow="0" w:firstColumn="1" w:lastColumn="0" w:oddVBand="0" w:evenVBand="0" w:oddHBand="0" w:evenHBand="0" w:firstRowFirstColumn="0" w:firstRowLastColumn="0" w:lastRowFirstColumn="0" w:lastRowLastColumn="0"/>
            <w:tcW w:w="2449" w:type="dxa"/>
            <w:noWrap/>
            <w:hideMark/>
          </w:tcPr>
          <w:p w14:paraId="3E3E65C9" w14:textId="77777777" w:rsidR="00333340" w:rsidRPr="00E5307E" w:rsidRDefault="00333340" w:rsidP="00333340">
            <w:pPr>
              <w:rPr>
                <w:rFonts w:ascii="Arial Narrow" w:eastAsia="Times New Roman" w:hAnsi="Arial Narrow" w:cs="Calibri"/>
                <w:color w:val="000000"/>
                <w:kern w:val="0"/>
                <w:sz w:val="18"/>
                <w:szCs w:val="18"/>
                <w:lang w:eastAsia="en-GB"/>
                <w14:ligatures w14:val="none"/>
              </w:rPr>
            </w:pPr>
            <w:r w:rsidRPr="00E5307E">
              <w:rPr>
                <w:rFonts w:ascii="Arial Narrow" w:eastAsia="Times New Roman" w:hAnsi="Arial Narrow" w:cs="Calibri"/>
                <w:color w:val="000000"/>
                <w:kern w:val="0"/>
                <w:sz w:val="18"/>
                <w:szCs w:val="18"/>
                <w:lang w:eastAsia="en-GB"/>
                <w14:ligatures w14:val="none"/>
              </w:rPr>
              <w:t>Submit final project</w:t>
            </w:r>
          </w:p>
        </w:tc>
        <w:tc>
          <w:tcPr>
            <w:tcW w:w="665" w:type="dxa"/>
            <w:noWrap/>
            <w:hideMark/>
          </w:tcPr>
          <w:p w14:paraId="7AD3B1F3"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p>
        </w:tc>
        <w:tc>
          <w:tcPr>
            <w:tcW w:w="850" w:type="dxa"/>
            <w:noWrap/>
            <w:hideMark/>
          </w:tcPr>
          <w:p w14:paraId="265EA0A1"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174502F4"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0" w:type="dxa"/>
            <w:noWrap/>
            <w:hideMark/>
          </w:tcPr>
          <w:p w14:paraId="4D8F0289"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9" w:type="dxa"/>
            <w:noWrap/>
            <w:hideMark/>
          </w:tcPr>
          <w:p w14:paraId="02612EF2"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65529FFA"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8" w:type="dxa"/>
            <w:noWrap/>
            <w:hideMark/>
          </w:tcPr>
          <w:p w14:paraId="2DD01E27"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242190F7"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9" w:type="dxa"/>
            <w:shd w:val="clear" w:color="auto" w:fill="E2EFD9" w:themeFill="accent6" w:themeFillTint="33"/>
            <w:noWrap/>
            <w:hideMark/>
          </w:tcPr>
          <w:p w14:paraId="36C3228E"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5307E">
              <w:rPr>
                <w:rFonts w:ascii="Calibri" w:eastAsia="Times New Roman" w:hAnsi="Calibri" w:cs="Calibri"/>
                <w:color w:val="000000"/>
                <w:kern w:val="0"/>
                <w:lang w:eastAsia="en-GB"/>
                <w14:ligatures w14:val="none"/>
              </w:rPr>
              <w:t> </w:t>
            </w:r>
          </w:p>
        </w:tc>
      </w:tr>
      <w:tr w:rsidR="00333340" w:rsidRPr="00E5307E" w14:paraId="7F6769CF" w14:textId="77777777" w:rsidTr="00333340">
        <w:trPr>
          <w:trHeight w:val="290"/>
        </w:trPr>
        <w:tc>
          <w:tcPr>
            <w:cnfStyle w:val="001000000000" w:firstRow="0" w:lastRow="0" w:firstColumn="1" w:lastColumn="0" w:oddVBand="0" w:evenVBand="0" w:oddHBand="0" w:evenHBand="0" w:firstRowFirstColumn="0" w:firstRowLastColumn="0" w:lastRowFirstColumn="0" w:lastRowLastColumn="0"/>
            <w:tcW w:w="2449" w:type="dxa"/>
            <w:noWrap/>
            <w:hideMark/>
          </w:tcPr>
          <w:p w14:paraId="75375094" w14:textId="77777777" w:rsidR="00333340" w:rsidRPr="00E5307E" w:rsidRDefault="00333340" w:rsidP="00333340">
            <w:pPr>
              <w:rPr>
                <w:rFonts w:ascii="Arial Narrow" w:eastAsia="Times New Roman" w:hAnsi="Arial Narrow" w:cs="Calibri"/>
                <w:color w:val="000000"/>
                <w:kern w:val="0"/>
                <w:sz w:val="18"/>
                <w:szCs w:val="18"/>
                <w:lang w:eastAsia="en-GB"/>
                <w14:ligatures w14:val="none"/>
              </w:rPr>
            </w:pPr>
            <w:r w:rsidRPr="00E5307E">
              <w:rPr>
                <w:rFonts w:ascii="Arial Narrow" w:eastAsia="Times New Roman" w:hAnsi="Arial Narrow" w:cs="Calibri"/>
                <w:color w:val="000000"/>
                <w:kern w:val="0"/>
                <w:sz w:val="18"/>
                <w:szCs w:val="18"/>
                <w:lang w:eastAsia="en-GB"/>
                <w14:ligatures w14:val="none"/>
              </w:rPr>
              <w:t>Write and create presentation</w:t>
            </w:r>
          </w:p>
        </w:tc>
        <w:tc>
          <w:tcPr>
            <w:tcW w:w="665" w:type="dxa"/>
            <w:noWrap/>
            <w:hideMark/>
          </w:tcPr>
          <w:p w14:paraId="661B21CB"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p>
        </w:tc>
        <w:tc>
          <w:tcPr>
            <w:tcW w:w="850" w:type="dxa"/>
            <w:noWrap/>
            <w:hideMark/>
          </w:tcPr>
          <w:p w14:paraId="39EC5578"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3A97A593"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0" w:type="dxa"/>
            <w:noWrap/>
            <w:hideMark/>
          </w:tcPr>
          <w:p w14:paraId="66B7CF18"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9" w:type="dxa"/>
            <w:noWrap/>
            <w:hideMark/>
          </w:tcPr>
          <w:p w14:paraId="3490ABA1"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2D150626"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8" w:type="dxa"/>
            <w:noWrap/>
            <w:hideMark/>
          </w:tcPr>
          <w:p w14:paraId="1A999E4C"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shd w:val="clear" w:color="auto" w:fill="C5E0B3" w:themeFill="accent6" w:themeFillTint="66"/>
            <w:noWrap/>
            <w:hideMark/>
          </w:tcPr>
          <w:p w14:paraId="125A8FD2"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r w:rsidRPr="00E5307E">
              <w:rPr>
                <w:rFonts w:ascii="Calibri" w:eastAsia="Times New Roman" w:hAnsi="Calibri" w:cs="Calibri"/>
                <w:color w:val="000000"/>
                <w:kern w:val="0"/>
                <w:sz w:val="18"/>
                <w:szCs w:val="18"/>
                <w:lang w:eastAsia="en-GB"/>
                <w14:ligatures w14:val="none"/>
              </w:rPr>
              <w:t> </w:t>
            </w:r>
          </w:p>
        </w:tc>
        <w:tc>
          <w:tcPr>
            <w:tcW w:w="709" w:type="dxa"/>
            <w:shd w:val="clear" w:color="auto" w:fill="C5E0B3" w:themeFill="accent6" w:themeFillTint="66"/>
            <w:noWrap/>
            <w:hideMark/>
          </w:tcPr>
          <w:p w14:paraId="374C2655"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5307E">
              <w:rPr>
                <w:rFonts w:ascii="Calibri" w:eastAsia="Times New Roman" w:hAnsi="Calibri" w:cs="Calibri"/>
                <w:color w:val="000000"/>
                <w:kern w:val="0"/>
                <w:lang w:eastAsia="en-GB"/>
                <w14:ligatures w14:val="none"/>
              </w:rPr>
              <w:t> </w:t>
            </w:r>
          </w:p>
        </w:tc>
      </w:tr>
      <w:tr w:rsidR="00333340" w:rsidRPr="00E5307E" w14:paraId="6A1CBC78" w14:textId="77777777" w:rsidTr="00333340">
        <w:trPr>
          <w:trHeight w:val="41"/>
        </w:trPr>
        <w:tc>
          <w:tcPr>
            <w:cnfStyle w:val="001000000000" w:firstRow="0" w:lastRow="0" w:firstColumn="1" w:lastColumn="0" w:oddVBand="0" w:evenVBand="0" w:oddHBand="0" w:evenHBand="0" w:firstRowFirstColumn="0" w:firstRowLastColumn="0" w:lastRowFirstColumn="0" w:lastRowLastColumn="0"/>
            <w:tcW w:w="2449" w:type="dxa"/>
            <w:noWrap/>
            <w:hideMark/>
          </w:tcPr>
          <w:p w14:paraId="3D532FB9" w14:textId="77777777" w:rsidR="00333340" w:rsidRPr="00E5307E" w:rsidRDefault="00333340" w:rsidP="00333340">
            <w:pPr>
              <w:rPr>
                <w:rFonts w:ascii="Arial Narrow" w:eastAsia="Times New Roman" w:hAnsi="Arial Narrow" w:cs="Calibri"/>
                <w:color w:val="000000"/>
                <w:kern w:val="0"/>
                <w:sz w:val="18"/>
                <w:szCs w:val="18"/>
                <w:lang w:eastAsia="en-GB"/>
                <w14:ligatures w14:val="none"/>
              </w:rPr>
            </w:pPr>
            <w:r w:rsidRPr="00E5307E">
              <w:rPr>
                <w:rFonts w:ascii="Arial Narrow" w:eastAsia="Times New Roman" w:hAnsi="Arial Narrow" w:cs="Calibri"/>
                <w:color w:val="000000"/>
                <w:kern w:val="0"/>
                <w:sz w:val="18"/>
                <w:szCs w:val="18"/>
                <w:lang w:eastAsia="en-GB"/>
                <w14:ligatures w14:val="none"/>
              </w:rPr>
              <w:t>Project presentation</w:t>
            </w:r>
          </w:p>
        </w:tc>
        <w:tc>
          <w:tcPr>
            <w:tcW w:w="665" w:type="dxa"/>
            <w:noWrap/>
            <w:hideMark/>
          </w:tcPr>
          <w:p w14:paraId="3B5A9A0F"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18"/>
                <w:szCs w:val="18"/>
                <w:lang w:eastAsia="en-GB"/>
                <w14:ligatures w14:val="none"/>
              </w:rPr>
            </w:pPr>
          </w:p>
        </w:tc>
        <w:tc>
          <w:tcPr>
            <w:tcW w:w="850" w:type="dxa"/>
            <w:noWrap/>
            <w:hideMark/>
          </w:tcPr>
          <w:p w14:paraId="1DD500BA"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0F8999CB"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0" w:type="dxa"/>
            <w:noWrap/>
            <w:hideMark/>
          </w:tcPr>
          <w:p w14:paraId="2CDDB965"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9" w:type="dxa"/>
            <w:noWrap/>
            <w:hideMark/>
          </w:tcPr>
          <w:p w14:paraId="511E1774"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0A76AD16"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8" w:type="dxa"/>
            <w:noWrap/>
            <w:hideMark/>
          </w:tcPr>
          <w:p w14:paraId="05DAE6B5"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851" w:type="dxa"/>
            <w:noWrap/>
            <w:hideMark/>
          </w:tcPr>
          <w:p w14:paraId="39D16CB2"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en-GB"/>
                <w14:ligatures w14:val="none"/>
              </w:rPr>
            </w:pPr>
          </w:p>
        </w:tc>
        <w:tc>
          <w:tcPr>
            <w:tcW w:w="709" w:type="dxa"/>
            <w:shd w:val="clear" w:color="auto" w:fill="E2EFD9" w:themeFill="accent6" w:themeFillTint="33"/>
            <w:noWrap/>
            <w:hideMark/>
          </w:tcPr>
          <w:p w14:paraId="3243B252" w14:textId="77777777" w:rsidR="00333340" w:rsidRPr="00E5307E" w:rsidRDefault="00333340" w:rsidP="00333340">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5307E">
              <w:rPr>
                <w:rFonts w:ascii="Calibri" w:eastAsia="Times New Roman" w:hAnsi="Calibri" w:cs="Calibri"/>
                <w:color w:val="000000"/>
                <w:kern w:val="0"/>
                <w:lang w:eastAsia="en-GB"/>
                <w14:ligatures w14:val="none"/>
              </w:rPr>
              <w:t> </w:t>
            </w:r>
          </w:p>
        </w:tc>
      </w:tr>
    </w:tbl>
    <w:p w14:paraId="75D83B1D" w14:textId="77777777" w:rsidR="001A5D1B" w:rsidRDefault="001A5D1B" w:rsidP="001A5D1B">
      <w:pPr>
        <w:tabs>
          <w:tab w:val="left" w:pos="1420"/>
        </w:tabs>
        <w:spacing w:after="200" w:line="360" w:lineRule="auto"/>
        <w:rPr>
          <w:rFonts w:ascii="Arial" w:hAnsi="Arial" w:cs="Arial"/>
          <w:kern w:val="0"/>
          <w14:ligatures w14:val="none"/>
        </w:rPr>
      </w:pPr>
    </w:p>
    <w:p w14:paraId="13793E8C" w14:textId="726BBC59" w:rsidR="001A5D1B" w:rsidRPr="00040085" w:rsidRDefault="001A5D1B" w:rsidP="001A5D1B">
      <w:pPr>
        <w:tabs>
          <w:tab w:val="left" w:pos="1420"/>
        </w:tabs>
        <w:spacing w:after="200" w:line="360" w:lineRule="auto"/>
        <w:rPr>
          <w:rFonts w:ascii="Arial" w:hAnsi="Arial" w:cs="Arial"/>
          <w:b/>
          <w:bCs/>
          <w:color w:val="222222"/>
          <w:shd w:val="clear" w:color="auto" w:fill="FFFFFF"/>
        </w:rPr>
      </w:pPr>
      <w:r w:rsidRPr="00040085">
        <w:rPr>
          <w:rFonts w:ascii="Arial" w:hAnsi="Arial" w:cs="Arial"/>
          <w:b/>
          <w:bCs/>
          <w:color w:val="222222"/>
          <w:shd w:val="clear" w:color="auto" w:fill="FFFFFF"/>
        </w:rPr>
        <w:t>References</w:t>
      </w:r>
    </w:p>
    <w:p w14:paraId="2D614F03" w14:textId="77777777" w:rsidR="001A5D1B" w:rsidRPr="00873C17" w:rsidRDefault="001A5D1B" w:rsidP="001A5D1B">
      <w:pPr>
        <w:tabs>
          <w:tab w:val="left" w:pos="1420"/>
        </w:tabs>
        <w:spacing w:after="200" w:line="360" w:lineRule="auto"/>
        <w:rPr>
          <w:rFonts w:ascii="Arial" w:hAnsi="Arial" w:cs="Arial"/>
          <w:b/>
          <w:bCs/>
          <w:kern w:val="0"/>
          <w14:ligatures w14:val="none"/>
        </w:rPr>
      </w:pPr>
      <w:r w:rsidRPr="00873C17">
        <w:rPr>
          <w:rFonts w:ascii="Arial" w:hAnsi="Arial" w:cs="Arial"/>
          <w:color w:val="222222"/>
          <w:shd w:val="clear" w:color="auto" w:fill="FFFFFF"/>
        </w:rPr>
        <w:t>Barbour, R.S. and Schostak, J., 2005. Interviewing and focus groups. </w:t>
      </w:r>
      <w:r w:rsidRPr="00873C17">
        <w:rPr>
          <w:rFonts w:ascii="Arial" w:hAnsi="Arial" w:cs="Arial"/>
          <w:i/>
          <w:iCs/>
          <w:color w:val="222222"/>
          <w:shd w:val="clear" w:color="auto" w:fill="FFFFFF"/>
        </w:rPr>
        <w:t>Research methods in the social sciences</w:t>
      </w:r>
      <w:r w:rsidRPr="00873C17">
        <w:rPr>
          <w:rFonts w:ascii="Arial" w:hAnsi="Arial" w:cs="Arial"/>
          <w:color w:val="222222"/>
          <w:shd w:val="clear" w:color="auto" w:fill="FFFFFF"/>
        </w:rPr>
        <w:t>, </w:t>
      </w:r>
      <w:r w:rsidRPr="00873C17">
        <w:rPr>
          <w:rFonts w:ascii="Arial" w:hAnsi="Arial" w:cs="Arial"/>
          <w:i/>
          <w:iCs/>
          <w:color w:val="222222"/>
          <w:shd w:val="clear" w:color="auto" w:fill="FFFFFF"/>
        </w:rPr>
        <w:t>1</w:t>
      </w:r>
      <w:r w:rsidRPr="00873C17">
        <w:rPr>
          <w:rFonts w:ascii="Arial" w:hAnsi="Arial" w:cs="Arial"/>
          <w:color w:val="222222"/>
          <w:shd w:val="clear" w:color="auto" w:fill="FFFFFF"/>
        </w:rPr>
        <w:t>(1), pp.41-48.</w:t>
      </w:r>
    </w:p>
    <w:p w14:paraId="0920EAE1" w14:textId="77777777" w:rsidR="001A5D1B" w:rsidRPr="00873C17" w:rsidRDefault="001A5D1B" w:rsidP="001A5D1B">
      <w:pPr>
        <w:tabs>
          <w:tab w:val="left" w:pos="1420"/>
        </w:tabs>
        <w:spacing w:after="200" w:line="360" w:lineRule="auto"/>
        <w:rPr>
          <w:rFonts w:ascii="Arial" w:hAnsi="Arial" w:cs="Arial"/>
          <w:b/>
          <w:bCs/>
          <w:kern w:val="0"/>
          <w14:ligatures w14:val="none"/>
        </w:rPr>
      </w:pPr>
      <w:r w:rsidRPr="00873C17">
        <w:rPr>
          <w:rFonts w:ascii="Arial" w:hAnsi="Arial" w:cs="Arial"/>
          <w:color w:val="222222"/>
          <w:shd w:val="clear" w:color="auto" w:fill="FFFFFF"/>
        </w:rPr>
        <w:t>Braun, V. and Clarke, V., 2006. Using thematic analysis in psychology. </w:t>
      </w:r>
      <w:r w:rsidRPr="00873C17">
        <w:rPr>
          <w:rFonts w:ascii="Arial" w:hAnsi="Arial" w:cs="Arial"/>
          <w:i/>
          <w:iCs/>
          <w:color w:val="222222"/>
          <w:shd w:val="clear" w:color="auto" w:fill="FFFFFF"/>
        </w:rPr>
        <w:t>Qualitative research in psychology</w:t>
      </w:r>
      <w:r w:rsidRPr="00873C17">
        <w:rPr>
          <w:rFonts w:ascii="Arial" w:hAnsi="Arial" w:cs="Arial"/>
          <w:color w:val="222222"/>
          <w:shd w:val="clear" w:color="auto" w:fill="FFFFFF"/>
        </w:rPr>
        <w:t>, </w:t>
      </w:r>
      <w:r w:rsidRPr="00873C17">
        <w:rPr>
          <w:rFonts w:ascii="Arial" w:hAnsi="Arial" w:cs="Arial"/>
          <w:i/>
          <w:iCs/>
          <w:color w:val="222222"/>
          <w:shd w:val="clear" w:color="auto" w:fill="FFFFFF"/>
        </w:rPr>
        <w:t>3</w:t>
      </w:r>
      <w:r w:rsidRPr="00873C17">
        <w:rPr>
          <w:rFonts w:ascii="Arial" w:hAnsi="Arial" w:cs="Arial"/>
          <w:color w:val="222222"/>
          <w:shd w:val="clear" w:color="auto" w:fill="FFFFFF"/>
        </w:rPr>
        <w:t>(2), pp.77-101.</w:t>
      </w:r>
    </w:p>
    <w:p w14:paraId="4EDF6379" w14:textId="77777777" w:rsidR="001A5D1B" w:rsidRPr="00873C17" w:rsidRDefault="001A5D1B" w:rsidP="001A5D1B">
      <w:pPr>
        <w:tabs>
          <w:tab w:val="left" w:pos="1420"/>
        </w:tabs>
        <w:spacing w:after="200" w:line="360" w:lineRule="auto"/>
        <w:rPr>
          <w:rFonts w:ascii="Arial" w:hAnsi="Arial" w:cs="Arial"/>
          <w:b/>
          <w:bCs/>
          <w:kern w:val="0"/>
          <w14:ligatures w14:val="none"/>
        </w:rPr>
      </w:pPr>
      <w:r w:rsidRPr="00873C17">
        <w:rPr>
          <w:rFonts w:ascii="Arial" w:hAnsi="Arial" w:cs="Arial"/>
          <w:color w:val="222222"/>
          <w:shd w:val="clear" w:color="auto" w:fill="FFFFFF"/>
        </w:rPr>
        <w:t>Cohen, L., Manion, L. and Morrison, K., 2017. </w:t>
      </w:r>
      <w:r w:rsidRPr="00873C17">
        <w:rPr>
          <w:rFonts w:ascii="Arial" w:hAnsi="Arial" w:cs="Arial"/>
          <w:i/>
          <w:iCs/>
          <w:color w:val="222222"/>
          <w:shd w:val="clear" w:color="auto" w:fill="FFFFFF"/>
        </w:rPr>
        <w:t>Research methods in education</w:t>
      </w:r>
      <w:r w:rsidRPr="00873C17">
        <w:rPr>
          <w:rFonts w:ascii="Arial" w:hAnsi="Arial" w:cs="Arial"/>
          <w:color w:val="222222"/>
          <w:shd w:val="clear" w:color="auto" w:fill="FFFFFF"/>
        </w:rPr>
        <w:t>. Routledge.</w:t>
      </w:r>
    </w:p>
    <w:p w14:paraId="6AF7F976"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DiBartolo, P.M., Li, C.Y. and Frost, R.O., 2008. How do the dimensions of perfectionism relate to mental health?. </w:t>
      </w:r>
      <w:r w:rsidRPr="00873C17">
        <w:rPr>
          <w:rFonts w:ascii="Arial" w:hAnsi="Arial" w:cs="Arial"/>
          <w:i/>
          <w:iCs/>
          <w:color w:val="222222"/>
          <w:shd w:val="clear" w:color="auto" w:fill="FFFFFF"/>
        </w:rPr>
        <w:t>Cognitive Therapy and Research</w:t>
      </w:r>
      <w:r w:rsidRPr="00873C17">
        <w:rPr>
          <w:rFonts w:ascii="Arial" w:hAnsi="Arial" w:cs="Arial"/>
          <w:color w:val="222222"/>
          <w:shd w:val="clear" w:color="auto" w:fill="FFFFFF"/>
        </w:rPr>
        <w:t>, </w:t>
      </w:r>
      <w:r w:rsidRPr="00873C17">
        <w:rPr>
          <w:rFonts w:ascii="Arial" w:hAnsi="Arial" w:cs="Arial"/>
          <w:i/>
          <w:iCs/>
          <w:color w:val="222222"/>
          <w:shd w:val="clear" w:color="auto" w:fill="FFFFFF"/>
        </w:rPr>
        <w:t>32</w:t>
      </w:r>
      <w:r w:rsidRPr="00873C17">
        <w:rPr>
          <w:rFonts w:ascii="Arial" w:hAnsi="Arial" w:cs="Arial"/>
          <w:color w:val="222222"/>
          <w:shd w:val="clear" w:color="auto" w:fill="FFFFFF"/>
        </w:rPr>
        <w:t>, pp.401-417.</w:t>
      </w:r>
    </w:p>
    <w:p w14:paraId="462A2245"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Eke, A., Adam, M., Kowalski, K. and Ferguson, L., 2020. Narratives of adolescent women athletes’ body self-compassion, performance and emotional well-being. </w:t>
      </w:r>
      <w:r w:rsidRPr="00873C17">
        <w:rPr>
          <w:rFonts w:ascii="Arial" w:hAnsi="Arial" w:cs="Arial"/>
          <w:i/>
          <w:iCs/>
          <w:color w:val="222222"/>
          <w:shd w:val="clear" w:color="auto" w:fill="FFFFFF"/>
        </w:rPr>
        <w:t>Qualitative Research in Sport, Exercise and Health</w:t>
      </w:r>
      <w:r w:rsidRPr="00873C17">
        <w:rPr>
          <w:rFonts w:ascii="Arial" w:hAnsi="Arial" w:cs="Arial"/>
          <w:color w:val="222222"/>
          <w:shd w:val="clear" w:color="auto" w:fill="FFFFFF"/>
        </w:rPr>
        <w:t>, </w:t>
      </w:r>
      <w:r w:rsidRPr="00873C17">
        <w:rPr>
          <w:rFonts w:ascii="Arial" w:hAnsi="Arial" w:cs="Arial"/>
          <w:i/>
          <w:iCs/>
          <w:color w:val="222222"/>
          <w:shd w:val="clear" w:color="auto" w:fill="FFFFFF"/>
        </w:rPr>
        <w:t>12</w:t>
      </w:r>
      <w:r w:rsidRPr="00873C17">
        <w:rPr>
          <w:rFonts w:ascii="Arial" w:hAnsi="Arial" w:cs="Arial"/>
          <w:color w:val="222222"/>
          <w:shd w:val="clear" w:color="auto" w:fill="FFFFFF"/>
        </w:rPr>
        <w:t>(2), pp.175-191.</w:t>
      </w:r>
    </w:p>
    <w:p w14:paraId="59719B63"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rPr>
        <w:t xml:space="preserve">Frost, R. O., Marten, P., Lahart, C., &amp; Rosenblate, R. (1990). The dimensions of perfectionism. </w:t>
      </w:r>
      <w:r w:rsidRPr="00873C17">
        <w:rPr>
          <w:rFonts w:ascii="Arial" w:hAnsi="Arial" w:cs="Arial"/>
          <w:i/>
          <w:iCs/>
        </w:rPr>
        <w:t xml:space="preserve">Cognitive Therapy and Research, </w:t>
      </w:r>
      <w:r w:rsidRPr="00873C17">
        <w:rPr>
          <w:rFonts w:ascii="Arial" w:hAnsi="Arial" w:cs="Arial"/>
        </w:rPr>
        <w:t>14, 449-468.</w:t>
      </w:r>
    </w:p>
    <w:p w14:paraId="76631B80"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Yvonne Feilzer, M., 2010. Doing mixed methods research pragmatically: Implications for the rediscovery of pragmatism as a research paradigm. </w:t>
      </w:r>
      <w:r w:rsidRPr="00873C17">
        <w:rPr>
          <w:rFonts w:ascii="Arial" w:hAnsi="Arial" w:cs="Arial"/>
          <w:i/>
          <w:iCs/>
          <w:color w:val="222222"/>
          <w:shd w:val="clear" w:color="auto" w:fill="FFFFFF"/>
        </w:rPr>
        <w:t>Journal of mixed methods research</w:t>
      </w:r>
      <w:r w:rsidRPr="00873C17">
        <w:rPr>
          <w:rFonts w:ascii="Arial" w:hAnsi="Arial" w:cs="Arial"/>
          <w:color w:val="222222"/>
          <w:shd w:val="clear" w:color="auto" w:fill="FFFFFF"/>
        </w:rPr>
        <w:t>, </w:t>
      </w:r>
      <w:r w:rsidRPr="00873C17">
        <w:rPr>
          <w:rFonts w:ascii="Arial" w:hAnsi="Arial" w:cs="Arial"/>
          <w:i/>
          <w:iCs/>
          <w:color w:val="222222"/>
          <w:shd w:val="clear" w:color="auto" w:fill="FFFFFF"/>
        </w:rPr>
        <w:t>4</w:t>
      </w:r>
      <w:r w:rsidRPr="00873C17">
        <w:rPr>
          <w:rFonts w:ascii="Arial" w:hAnsi="Arial" w:cs="Arial"/>
          <w:color w:val="222222"/>
          <w:shd w:val="clear" w:color="auto" w:fill="FFFFFF"/>
        </w:rPr>
        <w:t>(1), pp.6-16.</w:t>
      </w:r>
    </w:p>
    <w:p w14:paraId="5322E4FA"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Fehm, L. and Schmidt, K., 2006. Performance anxiety in gifted adolescent musicians. </w:t>
      </w:r>
      <w:r w:rsidRPr="00873C17">
        <w:rPr>
          <w:rFonts w:ascii="Arial" w:hAnsi="Arial" w:cs="Arial"/>
          <w:i/>
          <w:iCs/>
          <w:color w:val="222222"/>
          <w:shd w:val="clear" w:color="auto" w:fill="FFFFFF"/>
        </w:rPr>
        <w:t>Journal of anxiety disorders</w:t>
      </w:r>
      <w:r w:rsidRPr="00873C17">
        <w:rPr>
          <w:rFonts w:ascii="Arial" w:hAnsi="Arial" w:cs="Arial"/>
          <w:color w:val="222222"/>
          <w:shd w:val="clear" w:color="auto" w:fill="FFFFFF"/>
        </w:rPr>
        <w:t>, </w:t>
      </w:r>
      <w:r w:rsidRPr="00873C17">
        <w:rPr>
          <w:rFonts w:ascii="Arial" w:hAnsi="Arial" w:cs="Arial"/>
          <w:i/>
          <w:iCs/>
          <w:color w:val="222222"/>
          <w:shd w:val="clear" w:color="auto" w:fill="FFFFFF"/>
        </w:rPr>
        <w:t>20</w:t>
      </w:r>
      <w:r w:rsidRPr="00873C17">
        <w:rPr>
          <w:rFonts w:ascii="Arial" w:hAnsi="Arial" w:cs="Arial"/>
          <w:color w:val="222222"/>
          <w:shd w:val="clear" w:color="auto" w:fill="FFFFFF"/>
        </w:rPr>
        <w:t>(1), pp.98-109.</w:t>
      </w:r>
    </w:p>
    <w:p w14:paraId="7CB71ED0"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Ferguson, K.L. and Rodway, M.R., 1994. Cognitive behavioural treatment of perfectionism: Initial evaluation studies. </w:t>
      </w:r>
      <w:r w:rsidRPr="00873C17">
        <w:rPr>
          <w:rFonts w:ascii="Arial" w:hAnsi="Arial" w:cs="Arial"/>
          <w:i/>
          <w:iCs/>
          <w:color w:val="222222"/>
          <w:shd w:val="clear" w:color="auto" w:fill="FFFFFF"/>
        </w:rPr>
        <w:t>Research on Social Work Practice</w:t>
      </w:r>
      <w:r w:rsidRPr="00873C17">
        <w:rPr>
          <w:rFonts w:ascii="Arial" w:hAnsi="Arial" w:cs="Arial"/>
          <w:color w:val="222222"/>
          <w:shd w:val="clear" w:color="auto" w:fill="FFFFFF"/>
        </w:rPr>
        <w:t>, </w:t>
      </w:r>
      <w:r w:rsidRPr="00873C17">
        <w:rPr>
          <w:rFonts w:ascii="Arial" w:hAnsi="Arial" w:cs="Arial"/>
          <w:i/>
          <w:iCs/>
          <w:color w:val="222222"/>
          <w:shd w:val="clear" w:color="auto" w:fill="FFFFFF"/>
        </w:rPr>
        <w:t>4</w:t>
      </w:r>
      <w:r w:rsidRPr="00873C17">
        <w:rPr>
          <w:rFonts w:ascii="Arial" w:hAnsi="Arial" w:cs="Arial"/>
          <w:color w:val="222222"/>
          <w:shd w:val="clear" w:color="auto" w:fill="FFFFFF"/>
        </w:rPr>
        <w:t>(3), pp.283-308.</w:t>
      </w:r>
    </w:p>
    <w:p w14:paraId="18260328"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Flett, G.L. and Hewitt, P.L., 2002. </w:t>
      </w:r>
      <w:r w:rsidRPr="00873C17">
        <w:rPr>
          <w:rFonts w:ascii="Arial" w:hAnsi="Arial" w:cs="Arial"/>
          <w:i/>
          <w:iCs/>
          <w:color w:val="222222"/>
          <w:shd w:val="clear" w:color="auto" w:fill="FFFFFF"/>
        </w:rPr>
        <w:t>Perfectionism: Theory, research, and treatment</w:t>
      </w:r>
      <w:r w:rsidRPr="00873C17">
        <w:rPr>
          <w:rFonts w:ascii="Arial" w:hAnsi="Arial" w:cs="Arial"/>
          <w:color w:val="222222"/>
          <w:shd w:val="clear" w:color="auto" w:fill="FFFFFF"/>
        </w:rPr>
        <w:t>. American Psychological Association.</w:t>
      </w:r>
    </w:p>
    <w:p w14:paraId="0553D719"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Frost, R.O., Marten, P., Lahart, C. and Rosenblate, R., 1990. The dimensions of perfectionism. </w:t>
      </w:r>
      <w:r w:rsidRPr="00873C17">
        <w:rPr>
          <w:rFonts w:ascii="Arial" w:hAnsi="Arial" w:cs="Arial"/>
          <w:i/>
          <w:iCs/>
          <w:color w:val="222222"/>
          <w:shd w:val="clear" w:color="auto" w:fill="FFFFFF"/>
        </w:rPr>
        <w:t>Cognitive therapy and research</w:t>
      </w:r>
      <w:r w:rsidRPr="00873C17">
        <w:rPr>
          <w:rFonts w:ascii="Arial" w:hAnsi="Arial" w:cs="Arial"/>
          <w:color w:val="222222"/>
          <w:shd w:val="clear" w:color="auto" w:fill="FFFFFF"/>
        </w:rPr>
        <w:t>, </w:t>
      </w:r>
      <w:r w:rsidRPr="00873C17">
        <w:rPr>
          <w:rFonts w:ascii="Arial" w:hAnsi="Arial" w:cs="Arial"/>
          <w:i/>
          <w:iCs/>
          <w:color w:val="222222"/>
          <w:shd w:val="clear" w:color="auto" w:fill="FFFFFF"/>
        </w:rPr>
        <w:t>14</w:t>
      </w:r>
      <w:r w:rsidRPr="00873C17">
        <w:rPr>
          <w:rFonts w:ascii="Arial" w:hAnsi="Arial" w:cs="Arial"/>
          <w:color w:val="222222"/>
          <w:shd w:val="clear" w:color="auto" w:fill="FFFFFF"/>
        </w:rPr>
        <w:t>, pp.449-468.</w:t>
      </w:r>
    </w:p>
    <w:p w14:paraId="7C6F8B15"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Gill, P., Stewart, K., Treasure, E. and Chadwick, B., 2008. Methods of data collection in qualitative research: interviews and focus groups. </w:t>
      </w:r>
      <w:r w:rsidRPr="00873C17">
        <w:rPr>
          <w:rFonts w:ascii="Arial" w:hAnsi="Arial" w:cs="Arial"/>
          <w:i/>
          <w:iCs/>
          <w:color w:val="222222"/>
          <w:shd w:val="clear" w:color="auto" w:fill="FFFFFF"/>
        </w:rPr>
        <w:t>British dental journal</w:t>
      </w:r>
      <w:r w:rsidRPr="00873C17">
        <w:rPr>
          <w:rFonts w:ascii="Arial" w:hAnsi="Arial" w:cs="Arial"/>
          <w:color w:val="222222"/>
          <w:shd w:val="clear" w:color="auto" w:fill="FFFFFF"/>
        </w:rPr>
        <w:t>, </w:t>
      </w:r>
      <w:r w:rsidRPr="00873C17">
        <w:rPr>
          <w:rFonts w:ascii="Arial" w:hAnsi="Arial" w:cs="Arial"/>
          <w:i/>
          <w:iCs/>
          <w:color w:val="222222"/>
          <w:shd w:val="clear" w:color="auto" w:fill="FFFFFF"/>
        </w:rPr>
        <w:t>204</w:t>
      </w:r>
      <w:r w:rsidRPr="00873C17">
        <w:rPr>
          <w:rFonts w:ascii="Arial" w:hAnsi="Arial" w:cs="Arial"/>
          <w:color w:val="222222"/>
          <w:shd w:val="clear" w:color="auto" w:fill="FFFFFF"/>
        </w:rPr>
        <w:t>(6), pp.291-295.</w:t>
      </w:r>
    </w:p>
    <w:p w14:paraId="5E379CE3"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Hollis-Walker, L. and Colosimo, K., 2011. Mindfulness, self-compassion, and happiness in non-meditators: A theoretical and empirical examination. </w:t>
      </w:r>
      <w:r w:rsidRPr="00873C17">
        <w:rPr>
          <w:rFonts w:ascii="Arial" w:hAnsi="Arial" w:cs="Arial"/>
          <w:i/>
          <w:iCs/>
          <w:color w:val="222222"/>
          <w:shd w:val="clear" w:color="auto" w:fill="FFFFFF"/>
        </w:rPr>
        <w:t>Personality and Individual differences</w:t>
      </w:r>
      <w:r w:rsidRPr="00873C17">
        <w:rPr>
          <w:rFonts w:ascii="Arial" w:hAnsi="Arial" w:cs="Arial"/>
          <w:color w:val="222222"/>
          <w:shd w:val="clear" w:color="auto" w:fill="FFFFFF"/>
        </w:rPr>
        <w:t>, </w:t>
      </w:r>
      <w:r w:rsidRPr="00873C17">
        <w:rPr>
          <w:rFonts w:ascii="Arial" w:hAnsi="Arial" w:cs="Arial"/>
          <w:i/>
          <w:iCs/>
          <w:color w:val="222222"/>
          <w:shd w:val="clear" w:color="auto" w:fill="FFFFFF"/>
        </w:rPr>
        <w:t>50</w:t>
      </w:r>
      <w:r w:rsidRPr="00873C17">
        <w:rPr>
          <w:rFonts w:ascii="Arial" w:hAnsi="Arial" w:cs="Arial"/>
          <w:color w:val="222222"/>
          <w:shd w:val="clear" w:color="auto" w:fill="FFFFFF"/>
        </w:rPr>
        <w:t>(2), pp.222-227.</w:t>
      </w:r>
    </w:p>
    <w:p w14:paraId="168A9ED6"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Hurtado, S., Alvarado, A.R. and Guillermo-Wann, C., 2015. Creating Inclusive Environments. </w:t>
      </w:r>
      <w:r w:rsidRPr="00873C17">
        <w:rPr>
          <w:rFonts w:ascii="Arial" w:hAnsi="Arial" w:cs="Arial"/>
          <w:i/>
          <w:iCs/>
          <w:color w:val="222222"/>
          <w:shd w:val="clear" w:color="auto" w:fill="FFFFFF"/>
        </w:rPr>
        <w:t>Journal Committed to Social Change on Race and Ethnicity (JCSCORE)</w:t>
      </w:r>
      <w:r w:rsidRPr="00873C17">
        <w:rPr>
          <w:rFonts w:ascii="Arial" w:hAnsi="Arial" w:cs="Arial"/>
          <w:color w:val="222222"/>
          <w:shd w:val="clear" w:color="auto" w:fill="FFFFFF"/>
        </w:rPr>
        <w:t>, </w:t>
      </w:r>
      <w:r w:rsidRPr="00873C17">
        <w:rPr>
          <w:rFonts w:ascii="Arial" w:hAnsi="Arial" w:cs="Arial"/>
          <w:i/>
          <w:iCs/>
          <w:color w:val="222222"/>
          <w:shd w:val="clear" w:color="auto" w:fill="FFFFFF"/>
        </w:rPr>
        <w:t>1</w:t>
      </w:r>
      <w:r w:rsidRPr="00873C17">
        <w:rPr>
          <w:rFonts w:ascii="Arial" w:hAnsi="Arial" w:cs="Arial"/>
          <w:color w:val="222222"/>
          <w:shd w:val="clear" w:color="auto" w:fill="FFFFFF"/>
        </w:rPr>
        <w:t>(1), pp.60-81.</w:t>
      </w:r>
    </w:p>
    <w:p w14:paraId="5EFC4092"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Huysmans, Z. and Clement, D., 2017. A preliminary exploration of the application of self-compassion within the context of sport injury. </w:t>
      </w:r>
      <w:r w:rsidRPr="00873C17">
        <w:rPr>
          <w:rFonts w:ascii="Arial" w:hAnsi="Arial" w:cs="Arial"/>
          <w:i/>
          <w:iCs/>
          <w:color w:val="222222"/>
          <w:shd w:val="clear" w:color="auto" w:fill="FFFFFF"/>
        </w:rPr>
        <w:t>Journal of Sport and Exercise Psychology</w:t>
      </w:r>
      <w:r w:rsidRPr="00873C17">
        <w:rPr>
          <w:rFonts w:ascii="Arial" w:hAnsi="Arial" w:cs="Arial"/>
          <w:color w:val="222222"/>
          <w:shd w:val="clear" w:color="auto" w:fill="FFFFFF"/>
        </w:rPr>
        <w:t>, </w:t>
      </w:r>
      <w:r w:rsidRPr="00873C17">
        <w:rPr>
          <w:rFonts w:ascii="Arial" w:hAnsi="Arial" w:cs="Arial"/>
          <w:i/>
          <w:iCs/>
          <w:color w:val="222222"/>
          <w:shd w:val="clear" w:color="auto" w:fill="FFFFFF"/>
        </w:rPr>
        <w:t>39</w:t>
      </w:r>
      <w:r w:rsidRPr="00873C17">
        <w:rPr>
          <w:rFonts w:ascii="Arial" w:hAnsi="Arial" w:cs="Arial"/>
          <w:color w:val="222222"/>
          <w:shd w:val="clear" w:color="auto" w:fill="FFFFFF"/>
        </w:rPr>
        <w:t>(1), pp.56-66.</w:t>
      </w:r>
    </w:p>
    <w:p w14:paraId="0E461029"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Iranzo-Tatay, C., Gimeno-Clemente, N., Barberá-Fons, M., Rodriguez-Campayo, M.Á., Rojo-Bofill, L., Livianos-Aldana, L., Beato-Fernandez, L., Vaz-Leal, F. and Rojo-Moreno, L., 2015. Genetic and environmental contributions to perfectionism and its common factors. </w:t>
      </w:r>
      <w:r w:rsidRPr="00873C17">
        <w:rPr>
          <w:rFonts w:ascii="Arial" w:hAnsi="Arial" w:cs="Arial"/>
          <w:i/>
          <w:iCs/>
          <w:color w:val="222222"/>
          <w:shd w:val="clear" w:color="auto" w:fill="FFFFFF"/>
        </w:rPr>
        <w:t>Psychiatry Research</w:t>
      </w:r>
      <w:r w:rsidRPr="00873C17">
        <w:rPr>
          <w:rFonts w:ascii="Arial" w:hAnsi="Arial" w:cs="Arial"/>
          <w:color w:val="222222"/>
          <w:shd w:val="clear" w:color="auto" w:fill="FFFFFF"/>
        </w:rPr>
        <w:t>, </w:t>
      </w:r>
      <w:r w:rsidRPr="00873C17">
        <w:rPr>
          <w:rFonts w:ascii="Arial" w:hAnsi="Arial" w:cs="Arial"/>
          <w:i/>
          <w:iCs/>
          <w:color w:val="222222"/>
          <w:shd w:val="clear" w:color="auto" w:fill="FFFFFF"/>
        </w:rPr>
        <w:t>230</w:t>
      </w:r>
      <w:r w:rsidRPr="00873C17">
        <w:rPr>
          <w:rFonts w:ascii="Arial" w:hAnsi="Arial" w:cs="Arial"/>
          <w:color w:val="222222"/>
          <w:shd w:val="clear" w:color="auto" w:fill="FFFFFF"/>
        </w:rPr>
        <w:t>(3), pp.932-939.</w:t>
      </w:r>
    </w:p>
    <w:p w14:paraId="30E6B6AF"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Irons, C., Palmer, S. and Hall, L., 2018. Compassion focused coaching. </w:t>
      </w:r>
      <w:r w:rsidRPr="00873C17">
        <w:rPr>
          <w:rFonts w:ascii="Arial" w:hAnsi="Arial" w:cs="Arial"/>
          <w:i/>
          <w:iCs/>
          <w:color w:val="222222"/>
          <w:shd w:val="clear" w:color="auto" w:fill="FFFFFF"/>
        </w:rPr>
        <w:t>Handbook of coaching psychology: A guide for practitioners, 2nd edn. Sussex: Routledge</w:t>
      </w:r>
      <w:r w:rsidRPr="00873C17">
        <w:rPr>
          <w:rFonts w:ascii="Arial" w:hAnsi="Arial" w:cs="Arial"/>
          <w:color w:val="222222"/>
          <w:shd w:val="clear" w:color="auto" w:fill="FFFFFF"/>
        </w:rPr>
        <w:t>.</w:t>
      </w:r>
    </w:p>
    <w:p w14:paraId="1DFB1D7C"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Killham, M.E., Mosewich, A.D., Mack, D.E., Gunnell, K.E. and Ferguson, L.J., 2018. Women athletes’ self-compassion, self-criticism, and perceived sport performance. </w:t>
      </w:r>
      <w:r w:rsidRPr="00873C17">
        <w:rPr>
          <w:rFonts w:ascii="Arial" w:hAnsi="Arial" w:cs="Arial"/>
          <w:i/>
          <w:iCs/>
          <w:color w:val="222222"/>
          <w:shd w:val="clear" w:color="auto" w:fill="FFFFFF"/>
        </w:rPr>
        <w:t>Sport, Exercise, and Performance Psychology</w:t>
      </w:r>
      <w:r w:rsidRPr="00873C17">
        <w:rPr>
          <w:rFonts w:ascii="Arial" w:hAnsi="Arial" w:cs="Arial"/>
          <w:color w:val="222222"/>
          <w:shd w:val="clear" w:color="auto" w:fill="FFFFFF"/>
        </w:rPr>
        <w:t>, </w:t>
      </w:r>
      <w:r w:rsidRPr="00873C17">
        <w:rPr>
          <w:rFonts w:ascii="Arial" w:hAnsi="Arial" w:cs="Arial"/>
          <w:i/>
          <w:iCs/>
          <w:color w:val="222222"/>
          <w:shd w:val="clear" w:color="auto" w:fill="FFFFFF"/>
        </w:rPr>
        <w:t>7</w:t>
      </w:r>
      <w:r w:rsidRPr="00873C17">
        <w:rPr>
          <w:rFonts w:ascii="Arial" w:hAnsi="Arial" w:cs="Arial"/>
          <w:color w:val="222222"/>
          <w:shd w:val="clear" w:color="auto" w:fill="FFFFFF"/>
        </w:rPr>
        <w:t>(3), p.297.</w:t>
      </w:r>
    </w:p>
    <w:p w14:paraId="45A6E395"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Lauri, M.A., 2011. Triangulation of data analysis techniques. </w:t>
      </w:r>
      <w:r w:rsidRPr="00873C17">
        <w:rPr>
          <w:rFonts w:ascii="Arial" w:hAnsi="Arial" w:cs="Arial"/>
          <w:i/>
          <w:iCs/>
          <w:color w:val="222222"/>
          <w:shd w:val="clear" w:color="auto" w:fill="FFFFFF"/>
        </w:rPr>
        <w:t>Papers on Social Representations</w:t>
      </w:r>
      <w:r w:rsidRPr="00873C17">
        <w:rPr>
          <w:rFonts w:ascii="Arial" w:hAnsi="Arial" w:cs="Arial"/>
          <w:color w:val="222222"/>
          <w:shd w:val="clear" w:color="auto" w:fill="FFFFFF"/>
        </w:rPr>
        <w:t>, </w:t>
      </w:r>
      <w:r w:rsidRPr="00873C17">
        <w:rPr>
          <w:rFonts w:ascii="Arial" w:hAnsi="Arial" w:cs="Arial"/>
          <w:i/>
          <w:iCs/>
          <w:color w:val="222222"/>
          <w:shd w:val="clear" w:color="auto" w:fill="FFFFFF"/>
        </w:rPr>
        <w:t>20</w:t>
      </w:r>
      <w:r w:rsidRPr="00873C17">
        <w:rPr>
          <w:rFonts w:ascii="Arial" w:hAnsi="Arial" w:cs="Arial"/>
          <w:color w:val="222222"/>
          <w:shd w:val="clear" w:color="auto" w:fill="FFFFFF"/>
        </w:rPr>
        <w:t>(2), pp.34-1.</w:t>
      </w:r>
    </w:p>
    <w:p w14:paraId="2E75942F"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Lyon, T.D., 2014. Interviewing children. </w:t>
      </w:r>
      <w:r w:rsidRPr="00873C17">
        <w:rPr>
          <w:rFonts w:ascii="Arial" w:hAnsi="Arial" w:cs="Arial"/>
          <w:i/>
          <w:iCs/>
          <w:color w:val="222222"/>
          <w:shd w:val="clear" w:color="auto" w:fill="FFFFFF"/>
        </w:rPr>
        <w:t>Annual review of law and social science</w:t>
      </w:r>
      <w:r w:rsidRPr="00873C17">
        <w:rPr>
          <w:rFonts w:ascii="Arial" w:hAnsi="Arial" w:cs="Arial"/>
          <w:color w:val="222222"/>
          <w:shd w:val="clear" w:color="auto" w:fill="FFFFFF"/>
        </w:rPr>
        <w:t>, </w:t>
      </w:r>
      <w:r w:rsidRPr="00873C17">
        <w:rPr>
          <w:rFonts w:ascii="Arial" w:hAnsi="Arial" w:cs="Arial"/>
          <w:i/>
          <w:iCs/>
          <w:color w:val="222222"/>
          <w:shd w:val="clear" w:color="auto" w:fill="FFFFFF"/>
        </w:rPr>
        <w:t>10</w:t>
      </w:r>
      <w:r w:rsidRPr="00873C17">
        <w:rPr>
          <w:rFonts w:ascii="Arial" w:hAnsi="Arial" w:cs="Arial"/>
          <w:color w:val="222222"/>
          <w:shd w:val="clear" w:color="auto" w:fill="FFFFFF"/>
        </w:rPr>
        <w:t>, pp.73-89.</w:t>
      </w:r>
    </w:p>
    <w:p w14:paraId="6FC2ACBB"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Merriam, S.B., 1998. </w:t>
      </w:r>
      <w:r w:rsidRPr="00873C17">
        <w:rPr>
          <w:rFonts w:ascii="Arial" w:hAnsi="Arial" w:cs="Arial"/>
          <w:i/>
          <w:iCs/>
          <w:color w:val="222222"/>
          <w:shd w:val="clear" w:color="auto" w:fill="FFFFFF"/>
        </w:rPr>
        <w:t>Qualitative Research and Case Study Applications in Education. Revised and Expanded from" Case Study Research in Education."</w:t>
      </w:r>
      <w:r w:rsidRPr="00873C17">
        <w:rPr>
          <w:rFonts w:ascii="Arial" w:hAnsi="Arial" w:cs="Arial"/>
          <w:color w:val="222222"/>
          <w:shd w:val="clear" w:color="auto" w:fill="FFFFFF"/>
        </w:rPr>
        <w:t>. Jossey-Bass Publishers, 350 Sansome St, San Francisco, CA 94104.</w:t>
      </w:r>
    </w:p>
    <w:p w14:paraId="1A698416"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Morgan, D.L., 2014. Pragmatism as a paradigm for social research. </w:t>
      </w:r>
      <w:r w:rsidRPr="00873C17">
        <w:rPr>
          <w:rFonts w:ascii="Arial" w:hAnsi="Arial" w:cs="Arial"/>
          <w:i/>
          <w:iCs/>
          <w:color w:val="222222"/>
          <w:shd w:val="clear" w:color="auto" w:fill="FFFFFF"/>
        </w:rPr>
        <w:t>Qualitative inquiry</w:t>
      </w:r>
      <w:r w:rsidRPr="00873C17">
        <w:rPr>
          <w:rFonts w:ascii="Arial" w:hAnsi="Arial" w:cs="Arial"/>
          <w:color w:val="222222"/>
          <w:shd w:val="clear" w:color="auto" w:fill="FFFFFF"/>
        </w:rPr>
        <w:t>, </w:t>
      </w:r>
      <w:r w:rsidRPr="00873C17">
        <w:rPr>
          <w:rFonts w:ascii="Arial" w:hAnsi="Arial" w:cs="Arial"/>
          <w:i/>
          <w:iCs/>
          <w:color w:val="222222"/>
          <w:shd w:val="clear" w:color="auto" w:fill="FFFFFF"/>
        </w:rPr>
        <w:t>20</w:t>
      </w:r>
      <w:r w:rsidRPr="00873C17">
        <w:rPr>
          <w:rFonts w:ascii="Arial" w:hAnsi="Arial" w:cs="Arial"/>
          <w:color w:val="222222"/>
          <w:shd w:val="clear" w:color="auto" w:fill="FFFFFF"/>
        </w:rPr>
        <w:t>(8), pp.1045-1053.</w:t>
      </w:r>
    </w:p>
    <w:p w14:paraId="5CFD0719"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Neff, K.D., 2003. The development and validation of a scale to measure self-compassion. </w:t>
      </w:r>
      <w:r w:rsidRPr="00873C17">
        <w:rPr>
          <w:rFonts w:ascii="Arial" w:hAnsi="Arial" w:cs="Arial"/>
          <w:i/>
          <w:iCs/>
          <w:color w:val="222222"/>
          <w:shd w:val="clear" w:color="auto" w:fill="FFFFFF"/>
        </w:rPr>
        <w:t>Self and identity</w:t>
      </w:r>
      <w:r w:rsidRPr="00873C17">
        <w:rPr>
          <w:rFonts w:ascii="Arial" w:hAnsi="Arial" w:cs="Arial"/>
          <w:color w:val="222222"/>
          <w:shd w:val="clear" w:color="auto" w:fill="FFFFFF"/>
        </w:rPr>
        <w:t>, </w:t>
      </w:r>
      <w:r w:rsidRPr="00873C17">
        <w:rPr>
          <w:rFonts w:ascii="Arial" w:hAnsi="Arial" w:cs="Arial"/>
          <w:i/>
          <w:iCs/>
          <w:color w:val="222222"/>
          <w:shd w:val="clear" w:color="auto" w:fill="FFFFFF"/>
        </w:rPr>
        <w:t>2</w:t>
      </w:r>
      <w:r w:rsidRPr="00873C17">
        <w:rPr>
          <w:rFonts w:ascii="Arial" w:hAnsi="Arial" w:cs="Arial"/>
          <w:color w:val="222222"/>
          <w:shd w:val="clear" w:color="auto" w:fill="FFFFFF"/>
        </w:rPr>
        <w:t>(3), pp.223-250.</w:t>
      </w:r>
    </w:p>
    <w:p w14:paraId="72063261"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Neff, K.D., Kirkpatrick, K.L. and Rude, S.S., 2007. Self-compassion and adaptive psychological functioning. </w:t>
      </w:r>
      <w:r w:rsidRPr="00873C17">
        <w:rPr>
          <w:rFonts w:ascii="Arial" w:hAnsi="Arial" w:cs="Arial"/>
          <w:i/>
          <w:iCs/>
          <w:color w:val="222222"/>
          <w:shd w:val="clear" w:color="auto" w:fill="FFFFFF"/>
        </w:rPr>
        <w:t>Journal of research in personality</w:t>
      </w:r>
      <w:r w:rsidRPr="00873C17">
        <w:rPr>
          <w:rFonts w:ascii="Arial" w:hAnsi="Arial" w:cs="Arial"/>
          <w:color w:val="222222"/>
          <w:shd w:val="clear" w:color="auto" w:fill="FFFFFF"/>
        </w:rPr>
        <w:t>, </w:t>
      </w:r>
      <w:r w:rsidRPr="00873C17">
        <w:rPr>
          <w:rFonts w:ascii="Arial" w:hAnsi="Arial" w:cs="Arial"/>
          <w:i/>
          <w:iCs/>
          <w:color w:val="222222"/>
          <w:shd w:val="clear" w:color="auto" w:fill="FFFFFF"/>
        </w:rPr>
        <w:t>41</w:t>
      </w:r>
      <w:r w:rsidRPr="00873C17">
        <w:rPr>
          <w:rFonts w:ascii="Arial" w:hAnsi="Arial" w:cs="Arial"/>
          <w:color w:val="222222"/>
          <w:shd w:val="clear" w:color="auto" w:fill="FFFFFF"/>
        </w:rPr>
        <w:t>(1), pp.139-154.</w:t>
      </w:r>
    </w:p>
    <w:p w14:paraId="72C7AD72"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Ormston, R., Spencer, L., Barnard, M. and Snape, D., 2014. The foundations of qualitative research. </w:t>
      </w:r>
      <w:r w:rsidRPr="00873C17">
        <w:rPr>
          <w:rFonts w:ascii="Arial" w:hAnsi="Arial" w:cs="Arial"/>
          <w:i/>
          <w:iCs/>
          <w:color w:val="222222"/>
          <w:shd w:val="clear" w:color="auto" w:fill="FFFFFF"/>
        </w:rPr>
        <w:t>Qualitative research practice: A guide for social science students and researchers</w:t>
      </w:r>
      <w:r w:rsidRPr="00873C17">
        <w:rPr>
          <w:rFonts w:ascii="Arial" w:hAnsi="Arial" w:cs="Arial"/>
          <w:color w:val="222222"/>
          <w:shd w:val="clear" w:color="auto" w:fill="FFFFFF"/>
        </w:rPr>
        <w:t>, </w:t>
      </w:r>
      <w:r w:rsidRPr="00873C17">
        <w:rPr>
          <w:rFonts w:ascii="Arial" w:hAnsi="Arial" w:cs="Arial"/>
          <w:i/>
          <w:iCs/>
          <w:color w:val="222222"/>
          <w:shd w:val="clear" w:color="auto" w:fill="FFFFFF"/>
        </w:rPr>
        <w:t>2</w:t>
      </w:r>
      <w:r w:rsidRPr="00873C17">
        <w:rPr>
          <w:rFonts w:ascii="Arial" w:hAnsi="Arial" w:cs="Arial"/>
          <w:color w:val="222222"/>
          <w:shd w:val="clear" w:color="auto" w:fill="FFFFFF"/>
        </w:rPr>
        <w:t>(7), pp.52-55.</w:t>
      </w:r>
    </w:p>
    <w:p w14:paraId="7155D224"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Parker, Wayne D., and Karen K. Adkins. "Perfectionism and the gifted." </w:t>
      </w:r>
      <w:r w:rsidRPr="00873C17">
        <w:rPr>
          <w:rFonts w:ascii="Arial" w:hAnsi="Arial" w:cs="Arial"/>
          <w:i/>
          <w:iCs/>
          <w:color w:val="222222"/>
          <w:shd w:val="clear" w:color="auto" w:fill="FFFFFF"/>
        </w:rPr>
        <w:t>Roeper review</w:t>
      </w:r>
      <w:r w:rsidRPr="00873C17">
        <w:rPr>
          <w:rFonts w:ascii="Arial" w:hAnsi="Arial" w:cs="Arial"/>
          <w:color w:val="222222"/>
          <w:shd w:val="clear" w:color="auto" w:fill="FFFFFF"/>
        </w:rPr>
        <w:t> 17, no. 3 (1995): 173-175.</w:t>
      </w:r>
    </w:p>
    <w:p w14:paraId="046BA64B" w14:textId="77777777" w:rsidR="001A5D1B"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Schon, D., 1983. Donald Schon (Schön): learning, reflection and change. </w:t>
      </w:r>
      <w:r w:rsidRPr="00873C17">
        <w:rPr>
          <w:rFonts w:ascii="Arial" w:hAnsi="Arial" w:cs="Arial"/>
          <w:i/>
          <w:iCs/>
          <w:color w:val="222222"/>
          <w:shd w:val="clear" w:color="auto" w:fill="FFFFFF"/>
        </w:rPr>
        <w:t>Accessed April</w:t>
      </w:r>
      <w:r w:rsidRPr="00873C17">
        <w:rPr>
          <w:rFonts w:ascii="Arial" w:hAnsi="Arial" w:cs="Arial"/>
          <w:color w:val="222222"/>
          <w:shd w:val="clear" w:color="auto" w:fill="FFFFFF"/>
        </w:rPr>
        <w:t> </w:t>
      </w:r>
      <w:r w:rsidRPr="00873C17">
        <w:rPr>
          <w:rFonts w:ascii="Arial" w:hAnsi="Arial" w:cs="Arial"/>
          <w:i/>
          <w:iCs/>
          <w:color w:val="222222"/>
          <w:shd w:val="clear" w:color="auto" w:fill="FFFFFF"/>
        </w:rPr>
        <w:t>11</w:t>
      </w:r>
      <w:r w:rsidRPr="00873C17">
        <w:rPr>
          <w:rFonts w:ascii="Arial" w:hAnsi="Arial" w:cs="Arial"/>
          <w:color w:val="222222"/>
          <w:shd w:val="clear" w:color="auto" w:fill="FFFFFF"/>
        </w:rPr>
        <w:t>, p.2004.</w:t>
      </w:r>
    </w:p>
    <w:p w14:paraId="30D73E6C"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Pr>
          <w:rFonts w:ascii="Arial" w:hAnsi="Arial" w:cs="Arial"/>
          <w:color w:val="222222"/>
          <w:shd w:val="clear" w:color="auto" w:fill="FFFFFF"/>
        </w:rPr>
        <w:t xml:space="preserve">Sheridan-Grant, M., 2021. Critically assess how an understanding of perfectionism can shape and influence a coaching strategy. </w:t>
      </w:r>
      <w:r w:rsidRPr="0066591F">
        <w:rPr>
          <w:rFonts w:ascii="Arial" w:hAnsi="Arial" w:cs="Arial"/>
          <w:i/>
          <w:iCs/>
          <w:color w:val="222222"/>
          <w:shd w:val="clear" w:color="auto" w:fill="FFFFFF"/>
        </w:rPr>
        <w:t>Unpublished</w:t>
      </w:r>
    </w:p>
    <w:p w14:paraId="4C829165" w14:textId="77777777" w:rsidR="001A5D1B" w:rsidRPr="00873C17" w:rsidRDefault="001A5D1B" w:rsidP="001A5D1B">
      <w:pPr>
        <w:tabs>
          <w:tab w:val="left" w:pos="1420"/>
        </w:tabs>
        <w:spacing w:after="200" w:line="360" w:lineRule="auto"/>
        <w:rPr>
          <w:rFonts w:ascii="Arial" w:hAnsi="Arial" w:cs="Arial"/>
          <w:i/>
          <w:iCs/>
          <w:color w:val="222222"/>
          <w:shd w:val="clear" w:color="auto" w:fill="FFFFFF"/>
        </w:rPr>
      </w:pPr>
      <w:r w:rsidRPr="00873C17">
        <w:rPr>
          <w:rFonts w:ascii="Arial" w:hAnsi="Arial" w:cs="Arial"/>
          <w:color w:val="222222"/>
          <w:shd w:val="clear" w:color="auto" w:fill="FFFFFF"/>
        </w:rPr>
        <w:t xml:space="preserve">Sheridan-Grant, M., 2023. Assessing the suitability of compassion-focused coaching for use in singing lesson. </w:t>
      </w:r>
      <w:r w:rsidRPr="00873C17">
        <w:rPr>
          <w:rFonts w:ascii="Arial" w:hAnsi="Arial" w:cs="Arial"/>
          <w:i/>
          <w:iCs/>
          <w:color w:val="222222"/>
          <w:shd w:val="clear" w:color="auto" w:fill="FFFFFF"/>
        </w:rPr>
        <w:t>Unpublished</w:t>
      </w:r>
    </w:p>
    <w:p w14:paraId="4810B991" w14:textId="77777777" w:rsidR="001A5D1B" w:rsidRPr="00873C17" w:rsidRDefault="001A5D1B" w:rsidP="001A5D1B">
      <w:pPr>
        <w:tabs>
          <w:tab w:val="left" w:pos="1420"/>
        </w:tabs>
        <w:spacing w:after="200" w:line="360" w:lineRule="auto"/>
        <w:rPr>
          <w:rFonts w:ascii="Arial" w:hAnsi="Arial" w:cs="Arial"/>
          <w:i/>
          <w:iCs/>
          <w:color w:val="222222"/>
          <w:shd w:val="clear" w:color="auto" w:fill="FFFFFF"/>
        </w:rPr>
      </w:pPr>
      <w:r w:rsidRPr="00873C17">
        <w:rPr>
          <w:rFonts w:ascii="Arial" w:hAnsi="Arial" w:cs="Arial"/>
          <w:color w:val="222222"/>
          <w:shd w:val="clear" w:color="auto" w:fill="FFFFFF"/>
        </w:rPr>
        <w:t xml:space="preserve">Sheridan-Grant, M., 2023. Designing strategies to nurture self-compassionate singers. </w:t>
      </w:r>
      <w:r w:rsidRPr="00873C17">
        <w:rPr>
          <w:rFonts w:ascii="Arial" w:hAnsi="Arial" w:cs="Arial"/>
          <w:i/>
          <w:iCs/>
          <w:color w:val="222222"/>
          <w:shd w:val="clear" w:color="auto" w:fill="FFFFFF"/>
        </w:rPr>
        <w:t>Unpublished</w:t>
      </w:r>
    </w:p>
    <w:p w14:paraId="44ABBC67" w14:textId="77777777" w:rsidR="001A5D1B" w:rsidRPr="00873C17" w:rsidRDefault="001A5D1B" w:rsidP="001A5D1B">
      <w:pPr>
        <w:tabs>
          <w:tab w:val="left" w:pos="1420"/>
        </w:tabs>
        <w:spacing w:after="200" w:line="360" w:lineRule="auto"/>
        <w:rPr>
          <w:rFonts w:ascii="Arial" w:hAnsi="Arial" w:cs="Arial"/>
          <w:i/>
          <w:iCs/>
          <w:color w:val="222222"/>
          <w:shd w:val="clear" w:color="auto" w:fill="FFFFFF"/>
        </w:rPr>
      </w:pPr>
      <w:r w:rsidRPr="00873C17">
        <w:rPr>
          <w:rFonts w:ascii="Arial" w:hAnsi="Arial" w:cs="Arial"/>
          <w:color w:val="222222"/>
          <w:shd w:val="clear" w:color="auto" w:fill="FFFFFF"/>
        </w:rPr>
        <w:t>Schostak, J., 2005. </w:t>
      </w:r>
      <w:r w:rsidRPr="00873C17">
        <w:rPr>
          <w:rFonts w:ascii="Arial" w:hAnsi="Arial" w:cs="Arial"/>
          <w:i/>
          <w:iCs/>
          <w:color w:val="222222"/>
          <w:shd w:val="clear" w:color="auto" w:fill="FFFFFF"/>
        </w:rPr>
        <w:t>Interviewing and representation in qualitative research</w:t>
      </w:r>
      <w:r w:rsidRPr="00873C17">
        <w:rPr>
          <w:rFonts w:ascii="Arial" w:hAnsi="Arial" w:cs="Arial"/>
          <w:color w:val="222222"/>
          <w:shd w:val="clear" w:color="auto" w:fill="FFFFFF"/>
        </w:rPr>
        <w:t>. McGraw-Hill Education (UK).</w:t>
      </w:r>
    </w:p>
    <w:p w14:paraId="0B679543" w14:textId="77777777" w:rsidR="001A5D1B" w:rsidRPr="00873C17" w:rsidRDefault="001A5D1B" w:rsidP="001A5D1B">
      <w:pPr>
        <w:tabs>
          <w:tab w:val="left" w:pos="1420"/>
        </w:tabs>
        <w:spacing w:after="200" w:line="360" w:lineRule="auto"/>
        <w:rPr>
          <w:rFonts w:ascii="Arial" w:hAnsi="Arial" w:cs="Arial"/>
          <w:b/>
          <w:bCs/>
          <w:kern w:val="0"/>
          <w14:ligatures w14:val="none"/>
        </w:rPr>
      </w:pPr>
      <w:r w:rsidRPr="00873C17">
        <w:rPr>
          <w:rFonts w:ascii="Arial" w:hAnsi="Arial" w:cs="Arial"/>
          <w:color w:val="222222"/>
          <w:shd w:val="clear" w:color="auto" w:fill="FFFFFF"/>
        </w:rPr>
        <w:t>Stewart, M.A. and De George-Walker, L., 2014. Self-handicapping, perfectionism, locus of control and self-efficacy: A path model. </w:t>
      </w:r>
      <w:r w:rsidRPr="00873C17">
        <w:rPr>
          <w:rFonts w:ascii="Arial" w:hAnsi="Arial" w:cs="Arial"/>
          <w:i/>
          <w:iCs/>
          <w:color w:val="222222"/>
          <w:shd w:val="clear" w:color="auto" w:fill="FFFFFF"/>
        </w:rPr>
        <w:t>Personality and Individual Differences</w:t>
      </w:r>
      <w:r w:rsidRPr="00873C17">
        <w:rPr>
          <w:rFonts w:ascii="Arial" w:hAnsi="Arial" w:cs="Arial"/>
          <w:color w:val="222222"/>
          <w:shd w:val="clear" w:color="auto" w:fill="FFFFFF"/>
        </w:rPr>
        <w:t>, </w:t>
      </w:r>
      <w:r w:rsidRPr="00873C17">
        <w:rPr>
          <w:rFonts w:ascii="Arial" w:hAnsi="Arial" w:cs="Arial"/>
          <w:i/>
          <w:iCs/>
          <w:color w:val="222222"/>
          <w:shd w:val="clear" w:color="auto" w:fill="FFFFFF"/>
        </w:rPr>
        <w:t>66</w:t>
      </w:r>
      <w:r w:rsidRPr="00873C17">
        <w:rPr>
          <w:rFonts w:ascii="Arial" w:hAnsi="Arial" w:cs="Arial"/>
          <w:color w:val="222222"/>
          <w:shd w:val="clear" w:color="auto" w:fill="FFFFFF"/>
        </w:rPr>
        <w:t>, pp.160-164.</w:t>
      </w:r>
    </w:p>
    <w:p w14:paraId="1FD5D6A7"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Stoeber, J., 2018. The psychology of perfectionism: Critical issues, open questions, and future directions.</w:t>
      </w:r>
    </w:p>
    <w:p w14:paraId="699877B1"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Stoeber, J. and Eismann, U., 2007. Perfectionism in young musicians: Relations with motivation, effort, achievement, and distress. </w:t>
      </w:r>
      <w:r w:rsidRPr="00873C17">
        <w:rPr>
          <w:rFonts w:ascii="Arial" w:hAnsi="Arial" w:cs="Arial"/>
          <w:i/>
          <w:iCs/>
          <w:color w:val="222222"/>
          <w:shd w:val="clear" w:color="auto" w:fill="FFFFFF"/>
        </w:rPr>
        <w:t>Personality and Individual Differences</w:t>
      </w:r>
      <w:r w:rsidRPr="00873C17">
        <w:rPr>
          <w:rFonts w:ascii="Arial" w:hAnsi="Arial" w:cs="Arial"/>
          <w:color w:val="222222"/>
          <w:shd w:val="clear" w:color="auto" w:fill="FFFFFF"/>
        </w:rPr>
        <w:t>, </w:t>
      </w:r>
      <w:r w:rsidRPr="00873C17">
        <w:rPr>
          <w:rFonts w:ascii="Arial" w:hAnsi="Arial" w:cs="Arial"/>
          <w:i/>
          <w:iCs/>
          <w:color w:val="222222"/>
          <w:shd w:val="clear" w:color="auto" w:fill="FFFFFF"/>
        </w:rPr>
        <w:t>43</w:t>
      </w:r>
      <w:r w:rsidRPr="00873C17">
        <w:rPr>
          <w:rFonts w:ascii="Arial" w:hAnsi="Arial" w:cs="Arial"/>
          <w:color w:val="222222"/>
          <w:shd w:val="clear" w:color="auto" w:fill="FFFFFF"/>
        </w:rPr>
        <w:t>(8), pp.2182-2192.</w:t>
      </w:r>
    </w:p>
    <w:p w14:paraId="1934B5E4" w14:textId="77777777" w:rsidR="001A5D1B" w:rsidRPr="00873C17"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Stornæs, A.V., Sundgot-Borgen, J., Pettersen, G., Rosenvinge, J.H. and Nordin-Bates, S.M., 2023. Self-Expectations, Socially Prescribed Expectations, and Wellness in 14-to 15-Year-Old Athletes, Ballet, and Music Students in Norwegian Talent Schools—An Interview Study. </w:t>
      </w:r>
      <w:r w:rsidRPr="00873C17">
        <w:rPr>
          <w:rFonts w:ascii="Arial" w:hAnsi="Arial" w:cs="Arial"/>
          <w:i/>
          <w:iCs/>
          <w:color w:val="222222"/>
          <w:shd w:val="clear" w:color="auto" w:fill="FFFFFF"/>
        </w:rPr>
        <w:t>The Sport Psychologist</w:t>
      </w:r>
      <w:r w:rsidRPr="00873C17">
        <w:rPr>
          <w:rFonts w:ascii="Arial" w:hAnsi="Arial" w:cs="Arial"/>
          <w:color w:val="222222"/>
          <w:shd w:val="clear" w:color="auto" w:fill="FFFFFF"/>
        </w:rPr>
        <w:t>, </w:t>
      </w:r>
      <w:r w:rsidRPr="00873C17">
        <w:rPr>
          <w:rFonts w:ascii="Arial" w:hAnsi="Arial" w:cs="Arial"/>
          <w:i/>
          <w:iCs/>
          <w:color w:val="222222"/>
          <w:shd w:val="clear" w:color="auto" w:fill="FFFFFF"/>
        </w:rPr>
        <w:t>37</w:t>
      </w:r>
      <w:r w:rsidRPr="00873C17">
        <w:rPr>
          <w:rFonts w:ascii="Arial" w:hAnsi="Arial" w:cs="Arial"/>
          <w:color w:val="222222"/>
          <w:shd w:val="clear" w:color="auto" w:fill="FFFFFF"/>
        </w:rPr>
        <w:t>(2), pp.92-105.</w:t>
      </w:r>
    </w:p>
    <w:p w14:paraId="1632B795" w14:textId="77777777" w:rsidR="001A5D1B" w:rsidRDefault="001A5D1B" w:rsidP="001A5D1B">
      <w:pPr>
        <w:tabs>
          <w:tab w:val="left" w:pos="1420"/>
        </w:tabs>
        <w:spacing w:after="200" w:line="360" w:lineRule="auto"/>
        <w:rPr>
          <w:rFonts w:ascii="Arial" w:hAnsi="Arial" w:cs="Arial"/>
          <w:color w:val="222222"/>
          <w:shd w:val="clear" w:color="auto" w:fill="FFFFFF"/>
        </w:rPr>
      </w:pPr>
      <w:r w:rsidRPr="00873C17">
        <w:rPr>
          <w:rFonts w:ascii="Arial" w:hAnsi="Arial" w:cs="Arial"/>
          <w:color w:val="222222"/>
          <w:shd w:val="clear" w:color="auto" w:fill="FFFFFF"/>
        </w:rPr>
        <w:t>Williamon, A. and Thompson, S., 2006. Awareness and incidence of health problems among conservatoire students. </w:t>
      </w:r>
      <w:r w:rsidRPr="00873C17">
        <w:rPr>
          <w:rFonts w:ascii="Arial" w:hAnsi="Arial" w:cs="Arial"/>
          <w:i/>
          <w:iCs/>
          <w:color w:val="222222"/>
          <w:shd w:val="clear" w:color="auto" w:fill="FFFFFF"/>
        </w:rPr>
        <w:t>Psychology of Music</w:t>
      </w:r>
      <w:r w:rsidRPr="00873C17">
        <w:rPr>
          <w:rFonts w:ascii="Arial" w:hAnsi="Arial" w:cs="Arial"/>
          <w:color w:val="222222"/>
          <w:shd w:val="clear" w:color="auto" w:fill="FFFFFF"/>
        </w:rPr>
        <w:t>, </w:t>
      </w:r>
      <w:r w:rsidRPr="00873C17">
        <w:rPr>
          <w:rFonts w:ascii="Arial" w:hAnsi="Arial" w:cs="Arial"/>
          <w:i/>
          <w:iCs/>
          <w:color w:val="222222"/>
          <w:shd w:val="clear" w:color="auto" w:fill="FFFFFF"/>
        </w:rPr>
        <w:t>34</w:t>
      </w:r>
      <w:r w:rsidRPr="00873C17">
        <w:rPr>
          <w:rFonts w:ascii="Arial" w:hAnsi="Arial" w:cs="Arial"/>
          <w:color w:val="222222"/>
          <w:shd w:val="clear" w:color="auto" w:fill="FFFFFF"/>
        </w:rPr>
        <w:t>(4), pp.411-430.</w:t>
      </w:r>
    </w:p>
    <w:p w14:paraId="35EAB97D" w14:textId="77777777" w:rsidR="001A5D1B" w:rsidRDefault="001A5D1B" w:rsidP="00CE1204">
      <w:pPr>
        <w:tabs>
          <w:tab w:val="left" w:pos="1420"/>
        </w:tabs>
        <w:spacing w:after="200" w:line="360" w:lineRule="auto"/>
        <w:jc w:val="center"/>
        <w:rPr>
          <w:rFonts w:ascii="Arial" w:hAnsi="Arial" w:cs="Arial"/>
          <w:b/>
          <w:bCs/>
          <w:color w:val="222222"/>
          <w:sz w:val="28"/>
          <w:szCs w:val="28"/>
          <w:shd w:val="clear" w:color="auto" w:fill="FFFFFF"/>
        </w:rPr>
      </w:pPr>
    </w:p>
    <w:p w14:paraId="2E0A01B0" w14:textId="77777777" w:rsidR="001A5D1B" w:rsidRDefault="001A5D1B" w:rsidP="00CE1204">
      <w:pPr>
        <w:tabs>
          <w:tab w:val="left" w:pos="1420"/>
        </w:tabs>
        <w:spacing w:after="200" w:line="360" w:lineRule="auto"/>
        <w:jc w:val="center"/>
        <w:rPr>
          <w:rFonts w:ascii="Arial" w:hAnsi="Arial" w:cs="Arial"/>
          <w:b/>
          <w:bCs/>
          <w:color w:val="222222"/>
          <w:sz w:val="28"/>
          <w:szCs w:val="28"/>
          <w:shd w:val="clear" w:color="auto" w:fill="FFFFFF"/>
        </w:rPr>
      </w:pPr>
    </w:p>
    <w:p w14:paraId="106FD960" w14:textId="77777777" w:rsidR="001A5D1B" w:rsidRDefault="001A5D1B" w:rsidP="00CE1204">
      <w:pPr>
        <w:tabs>
          <w:tab w:val="left" w:pos="1420"/>
        </w:tabs>
        <w:spacing w:after="200" w:line="360" w:lineRule="auto"/>
        <w:jc w:val="center"/>
        <w:rPr>
          <w:rFonts w:ascii="Arial" w:hAnsi="Arial" w:cs="Arial"/>
          <w:b/>
          <w:bCs/>
          <w:color w:val="222222"/>
          <w:sz w:val="28"/>
          <w:szCs w:val="28"/>
          <w:shd w:val="clear" w:color="auto" w:fill="FFFFFF"/>
        </w:rPr>
      </w:pPr>
    </w:p>
    <w:p w14:paraId="5DB6F0C9" w14:textId="77777777" w:rsidR="001A5D1B" w:rsidRDefault="001A5D1B" w:rsidP="00CE1204">
      <w:pPr>
        <w:tabs>
          <w:tab w:val="left" w:pos="1420"/>
        </w:tabs>
        <w:spacing w:after="200" w:line="360" w:lineRule="auto"/>
        <w:jc w:val="center"/>
        <w:rPr>
          <w:rFonts w:ascii="Arial" w:hAnsi="Arial" w:cs="Arial"/>
          <w:b/>
          <w:bCs/>
          <w:color w:val="222222"/>
          <w:sz w:val="28"/>
          <w:szCs w:val="28"/>
          <w:shd w:val="clear" w:color="auto" w:fill="FFFFFF"/>
        </w:rPr>
      </w:pPr>
    </w:p>
    <w:p w14:paraId="5F2E3791" w14:textId="77777777" w:rsidR="00D67A98" w:rsidRDefault="00D67A98" w:rsidP="00D67A98">
      <w:pPr>
        <w:tabs>
          <w:tab w:val="left" w:pos="1420"/>
        </w:tabs>
        <w:spacing w:after="200" w:line="360" w:lineRule="auto"/>
        <w:rPr>
          <w:rFonts w:ascii="Arial" w:hAnsi="Arial" w:cs="Arial"/>
          <w:b/>
          <w:bCs/>
          <w:color w:val="222222"/>
          <w:sz w:val="28"/>
          <w:szCs w:val="28"/>
          <w:shd w:val="clear" w:color="auto" w:fill="FFFFFF"/>
        </w:rPr>
      </w:pPr>
    </w:p>
    <w:p w14:paraId="5665C4C6" w14:textId="45438307" w:rsidR="00CE1204" w:rsidRPr="00895960" w:rsidRDefault="00D67A98" w:rsidP="00D67A98">
      <w:pPr>
        <w:tabs>
          <w:tab w:val="left" w:pos="1420"/>
        </w:tabs>
        <w:spacing w:after="200" w:line="360" w:lineRule="auto"/>
        <w:rPr>
          <w:rFonts w:ascii="Arial" w:hAnsi="Arial" w:cs="Arial"/>
          <w:b/>
          <w:bCs/>
          <w:color w:val="222222"/>
          <w:sz w:val="28"/>
          <w:szCs w:val="28"/>
          <w:shd w:val="clear" w:color="auto" w:fill="FFFFFF"/>
        </w:rPr>
      </w:pPr>
      <w:r>
        <w:rPr>
          <w:rFonts w:ascii="Arial" w:hAnsi="Arial" w:cs="Arial"/>
          <w:b/>
          <w:bCs/>
          <w:color w:val="222222"/>
          <w:sz w:val="28"/>
          <w:szCs w:val="28"/>
          <w:shd w:val="clear" w:color="auto" w:fill="FFFFFF"/>
        </w:rPr>
        <w:tab/>
      </w:r>
      <w:r>
        <w:rPr>
          <w:rFonts w:ascii="Arial" w:hAnsi="Arial" w:cs="Arial"/>
          <w:b/>
          <w:bCs/>
          <w:color w:val="222222"/>
          <w:sz w:val="28"/>
          <w:szCs w:val="28"/>
          <w:shd w:val="clear" w:color="auto" w:fill="FFFFFF"/>
        </w:rPr>
        <w:tab/>
      </w:r>
      <w:r>
        <w:rPr>
          <w:rFonts w:ascii="Arial" w:hAnsi="Arial" w:cs="Arial"/>
          <w:b/>
          <w:bCs/>
          <w:color w:val="222222"/>
          <w:sz w:val="28"/>
          <w:szCs w:val="28"/>
          <w:shd w:val="clear" w:color="auto" w:fill="FFFFFF"/>
        </w:rPr>
        <w:tab/>
      </w:r>
      <w:r>
        <w:rPr>
          <w:rFonts w:ascii="Arial" w:hAnsi="Arial" w:cs="Arial"/>
          <w:b/>
          <w:bCs/>
          <w:color w:val="222222"/>
          <w:sz w:val="28"/>
          <w:szCs w:val="28"/>
          <w:shd w:val="clear" w:color="auto" w:fill="FFFFFF"/>
        </w:rPr>
        <w:tab/>
      </w:r>
      <w:r>
        <w:rPr>
          <w:rFonts w:ascii="Arial" w:hAnsi="Arial" w:cs="Arial"/>
          <w:b/>
          <w:bCs/>
          <w:color w:val="222222"/>
          <w:sz w:val="28"/>
          <w:szCs w:val="28"/>
          <w:shd w:val="clear" w:color="auto" w:fill="FFFFFF"/>
        </w:rPr>
        <w:tab/>
      </w:r>
      <w:r w:rsidR="00CE1204" w:rsidRPr="00895960">
        <w:rPr>
          <w:rFonts w:ascii="Arial" w:hAnsi="Arial" w:cs="Arial"/>
          <w:b/>
          <w:bCs/>
          <w:color w:val="222222"/>
          <w:sz w:val="28"/>
          <w:szCs w:val="28"/>
          <w:shd w:val="clear" w:color="auto" w:fill="FFFFFF"/>
        </w:rPr>
        <w:t>Project Report</w:t>
      </w:r>
    </w:p>
    <w:p w14:paraId="193ACC81" w14:textId="77777777" w:rsidR="00CE1204" w:rsidRPr="00496995" w:rsidRDefault="00CE1204" w:rsidP="00496995">
      <w:pPr>
        <w:spacing w:line="360" w:lineRule="auto"/>
        <w:jc w:val="center"/>
        <w:rPr>
          <w:rFonts w:ascii="Arial" w:hAnsi="Arial" w:cs="Arial"/>
          <w:b/>
          <w:bCs/>
        </w:rPr>
      </w:pPr>
      <w:r w:rsidRPr="00496995">
        <w:rPr>
          <w:rFonts w:ascii="Arial" w:hAnsi="Arial" w:cs="Arial"/>
          <w:b/>
          <w:bCs/>
        </w:rPr>
        <w:t>Introduction</w:t>
      </w:r>
    </w:p>
    <w:p w14:paraId="7FC42BE7" w14:textId="3597817D" w:rsidR="00CE1204" w:rsidRDefault="00CE1204" w:rsidP="00CE1204">
      <w:pPr>
        <w:spacing w:line="360" w:lineRule="auto"/>
        <w:rPr>
          <w:rFonts w:ascii="Arial" w:hAnsi="Arial" w:cs="Arial"/>
        </w:rPr>
      </w:pPr>
      <w:r w:rsidRPr="00D94DB8">
        <w:rPr>
          <w:rFonts w:ascii="Arial" w:hAnsi="Arial" w:cs="Arial"/>
        </w:rPr>
        <w:t>This project represents the culmination of</w:t>
      </w:r>
      <w:r>
        <w:rPr>
          <w:rFonts w:ascii="Arial" w:hAnsi="Arial" w:cs="Arial"/>
        </w:rPr>
        <w:t xml:space="preserve"> </w:t>
      </w:r>
      <w:r w:rsidRPr="00D94DB8">
        <w:rPr>
          <w:rFonts w:ascii="Arial" w:hAnsi="Arial" w:cs="Arial"/>
        </w:rPr>
        <w:t xml:space="preserve">research </w:t>
      </w:r>
      <w:r>
        <w:rPr>
          <w:rFonts w:ascii="Arial" w:hAnsi="Arial" w:cs="Arial"/>
        </w:rPr>
        <w:t xml:space="preserve">I have conducted </w:t>
      </w:r>
      <w:r w:rsidRPr="00D94DB8">
        <w:rPr>
          <w:rFonts w:ascii="Arial" w:hAnsi="Arial" w:cs="Arial"/>
        </w:rPr>
        <w:t xml:space="preserve">over the past </w:t>
      </w:r>
      <w:r>
        <w:rPr>
          <w:rFonts w:ascii="Arial" w:hAnsi="Arial" w:cs="Arial"/>
        </w:rPr>
        <w:t>3</w:t>
      </w:r>
      <w:r w:rsidRPr="00D94DB8">
        <w:rPr>
          <w:rFonts w:ascii="Arial" w:hAnsi="Arial" w:cs="Arial"/>
        </w:rPr>
        <w:t xml:space="preserve"> years, most of which has</w:t>
      </w:r>
      <w:r>
        <w:rPr>
          <w:rFonts w:ascii="Arial" w:hAnsi="Arial" w:cs="Arial"/>
          <w:b/>
          <w:bCs/>
        </w:rPr>
        <w:t xml:space="preserve"> </w:t>
      </w:r>
      <w:r>
        <w:rPr>
          <w:rFonts w:ascii="Arial" w:hAnsi="Arial" w:cs="Arial"/>
        </w:rPr>
        <w:t>centred around</w:t>
      </w:r>
      <w:r w:rsidRPr="00C81E1D">
        <w:rPr>
          <w:rFonts w:ascii="Arial" w:hAnsi="Arial" w:cs="Arial"/>
        </w:rPr>
        <w:t xml:space="preserve"> the concept of self-compassion and its potential benefits for performing artists</w:t>
      </w:r>
      <w:r w:rsidR="003059CF">
        <w:rPr>
          <w:rFonts w:ascii="Arial" w:hAnsi="Arial" w:cs="Arial"/>
        </w:rPr>
        <w:t xml:space="preserve"> (Sheridan-Grant, 2021; 2022; 2023a; 2023b). </w:t>
      </w:r>
      <w:r w:rsidRPr="00C81E1D">
        <w:rPr>
          <w:rFonts w:ascii="Arial" w:hAnsi="Arial" w:cs="Arial"/>
        </w:rPr>
        <w:t>Th</w:t>
      </w:r>
      <w:r>
        <w:rPr>
          <w:rFonts w:ascii="Arial" w:hAnsi="Arial" w:cs="Arial"/>
        </w:rPr>
        <w:t>is</w:t>
      </w:r>
      <w:r w:rsidRPr="00C81E1D">
        <w:rPr>
          <w:rFonts w:ascii="Arial" w:hAnsi="Arial" w:cs="Arial"/>
        </w:rPr>
        <w:t xml:space="preserve"> research</w:t>
      </w:r>
      <w:r>
        <w:rPr>
          <w:rFonts w:ascii="Arial" w:hAnsi="Arial" w:cs="Arial"/>
        </w:rPr>
        <w:t>,</w:t>
      </w:r>
      <w:r w:rsidRPr="00C81E1D">
        <w:rPr>
          <w:rFonts w:ascii="Arial" w:hAnsi="Arial" w:cs="Arial"/>
        </w:rPr>
        <w:t xml:space="preserve"> </w:t>
      </w:r>
      <w:r>
        <w:rPr>
          <w:rFonts w:ascii="Arial" w:hAnsi="Arial" w:cs="Arial"/>
        </w:rPr>
        <w:t>combined with my lived</w:t>
      </w:r>
      <w:r w:rsidRPr="00C81E1D">
        <w:rPr>
          <w:rFonts w:ascii="Arial" w:hAnsi="Arial" w:cs="Arial"/>
        </w:rPr>
        <w:t xml:space="preserve"> experience as both a professional opera singer and singing teacher</w:t>
      </w:r>
      <w:r>
        <w:rPr>
          <w:rFonts w:ascii="Arial" w:hAnsi="Arial" w:cs="Arial"/>
        </w:rPr>
        <w:t xml:space="preserve"> has convinced</w:t>
      </w:r>
      <w:r w:rsidRPr="00C81E1D">
        <w:rPr>
          <w:rFonts w:ascii="Arial" w:hAnsi="Arial" w:cs="Arial"/>
        </w:rPr>
        <w:t xml:space="preserve"> me that self-compassion is a </w:t>
      </w:r>
      <w:r>
        <w:rPr>
          <w:rFonts w:ascii="Arial" w:hAnsi="Arial" w:cs="Arial"/>
        </w:rPr>
        <w:t>valuable</w:t>
      </w:r>
      <w:r w:rsidRPr="00C81E1D">
        <w:rPr>
          <w:rFonts w:ascii="Arial" w:hAnsi="Arial" w:cs="Arial"/>
        </w:rPr>
        <w:t xml:space="preserve"> skill for all performers, which can be cultivated through</w:t>
      </w:r>
      <w:r>
        <w:rPr>
          <w:rFonts w:ascii="Arial" w:hAnsi="Arial" w:cs="Arial"/>
        </w:rPr>
        <w:t xml:space="preserve"> training and </w:t>
      </w:r>
      <w:r w:rsidRPr="00C81E1D">
        <w:rPr>
          <w:rFonts w:ascii="Arial" w:hAnsi="Arial" w:cs="Arial"/>
        </w:rPr>
        <w:t xml:space="preserve">practice.  </w:t>
      </w:r>
    </w:p>
    <w:p w14:paraId="601CE4AB" w14:textId="306DE903" w:rsidR="00255006" w:rsidRDefault="00D055FD" w:rsidP="00CE1204">
      <w:pPr>
        <w:spacing w:line="360" w:lineRule="auto"/>
        <w:rPr>
          <w:rFonts w:ascii="Arial" w:hAnsi="Arial" w:cs="Arial"/>
        </w:rPr>
      </w:pPr>
      <w:r>
        <w:rPr>
          <w:rFonts w:ascii="Arial" w:hAnsi="Arial" w:cs="Arial"/>
        </w:rPr>
        <w:t xml:space="preserve">Previous research </w:t>
      </w:r>
      <w:r w:rsidR="00360455">
        <w:rPr>
          <w:rFonts w:ascii="Arial" w:hAnsi="Arial" w:cs="Arial"/>
        </w:rPr>
        <w:t>revealed</w:t>
      </w:r>
      <w:r>
        <w:rPr>
          <w:rFonts w:ascii="Arial" w:hAnsi="Arial" w:cs="Arial"/>
        </w:rPr>
        <w:t xml:space="preserve"> the potential of Compassion-focused coaching (Irons et al., 2019) as a tool to </w:t>
      </w:r>
      <w:r w:rsidR="00DA48BE">
        <w:rPr>
          <w:rFonts w:ascii="Arial" w:hAnsi="Arial" w:cs="Arial"/>
        </w:rPr>
        <w:t xml:space="preserve">encourage </w:t>
      </w:r>
      <w:r w:rsidR="007D7A02">
        <w:rPr>
          <w:rFonts w:ascii="Arial" w:hAnsi="Arial" w:cs="Arial"/>
        </w:rPr>
        <w:t xml:space="preserve">consistent progress, effective practice, greater self-efficacy perceptions, (Sheridan-Grant, 2023b) and </w:t>
      </w:r>
      <w:r>
        <w:rPr>
          <w:rFonts w:ascii="Arial" w:hAnsi="Arial" w:cs="Arial"/>
        </w:rPr>
        <w:t>enhanc</w:t>
      </w:r>
      <w:r w:rsidR="007D7A02">
        <w:rPr>
          <w:rFonts w:ascii="Arial" w:hAnsi="Arial" w:cs="Arial"/>
        </w:rPr>
        <w:t>ed</w:t>
      </w:r>
      <w:r>
        <w:rPr>
          <w:rFonts w:ascii="Arial" w:hAnsi="Arial" w:cs="Arial"/>
        </w:rPr>
        <w:t xml:space="preserve"> performance</w:t>
      </w:r>
      <w:r w:rsidR="007D7A02">
        <w:rPr>
          <w:rFonts w:ascii="Arial" w:hAnsi="Arial" w:cs="Arial"/>
        </w:rPr>
        <w:t xml:space="preserve"> quality</w:t>
      </w:r>
      <w:r>
        <w:rPr>
          <w:rFonts w:ascii="Arial" w:hAnsi="Arial" w:cs="Arial"/>
        </w:rPr>
        <w:t>,</w:t>
      </w:r>
      <w:r w:rsidR="007D7A02">
        <w:rPr>
          <w:rFonts w:ascii="Arial" w:hAnsi="Arial" w:cs="Arial"/>
        </w:rPr>
        <w:t xml:space="preserve"> whilst </w:t>
      </w:r>
      <w:r>
        <w:rPr>
          <w:rFonts w:ascii="Arial" w:hAnsi="Arial" w:cs="Arial"/>
        </w:rPr>
        <w:t>protect</w:t>
      </w:r>
      <w:r w:rsidR="007D7A02">
        <w:rPr>
          <w:rFonts w:ascii="Arial" w:hAnsi="Arial" w:cs="Arial"/>
        </w:rPr>
        <w:t>ing</w:t>
      </w:r>
      <w:r>
        <w:rPr>
          <w:rFonts w:ascii="Arial" w:hAnsi="Arial" w:cs="Arial"/>
        </w:rPr>
        <w:t xml:space="preserve"> and bolster</w:t>
      </w:r>
      <w:r w:rsidR="007D7A02">
        <w:rPr>
          <w:rFonts w:ascii="Arial" w:hAnsi="Arial" w:cs="Arial"/>
        </w:rPr>
        <w:t xml:space="preserve">ing </w:t>
      </w:r>
      <w:r>
        <w:rPr>
          <w:rFonts w:ascii="Arial" w:hAnsi="Arial" w:cs="Arial"/>
        </w:rPr>
        <w:t>the</w:t>
      </w:r>
      <w:r w:rsidR="00D67A98">
        <w:rPr>
          <w:rFonts w:ascii="Arial" w:hAnsi="Arial" w:cs="Arial"/>
        </w:rPr>
        <w:t xml:space="preserve"> psychological wellbeing </w:t>
      </w:r>
      <w:r>
        <w:rPr>
          <w:rFonts w:ascii="Arial" w:hAnsi="Arial" w:cs="Arial"/>
        </w:rPr>
        <w:t>of my students (Sheridan-Grant, 2023a).</w:t>
      </w:r>
      <w:r w:rsidR="00DA48BE">
        <w:rPr>
          <w:rFonts w:ascii="Arial" w:hAnsi="Arial" w:cs="Arial"/>
        </w:rPr>
        <w:t xml:space="preserve"> I considered these findings significant, in light of evidence suggesting that student musicians experience more m</w:t>
      </w:r>
      <w:r w:rsidR="00CE1204" w:rsidRPr="00966092">
        <w:rPr>
          <w:rFonts w:ascii="Arial" w:hAnsi="Arial" w:cs="Arial"/>
        </w:rPr>
        <w:t xml:space="preserve">ental health </w:t>
      </w:r>
      <w:r w:rsidR="00DA48BE">
        <w:rPr>
          <w:rFonts w:ascii="Arial" w:hAnsi="Arial" w:cs="Arial"/>
        </w:rPr>
        <w:t>issues t</w:t>
      </w:r>
      <w:r w:rsidR="00CE1204">
        <w:rPr>
          <w:rFonts w:ascii="Arial" w:hAnsi="Arial" w:cs="Arial"/>
        </w:rPr>
        <w:t xml:space="preserve">han </w:t>
      </w:r>
      <w:r w:rsidR="00CE1204" w:rsidRPr="00966092">
        <w:rPr>
          <w:rFonts w:ascii="Arial" w:hAnsi="Arial" w:cs="Arial"/>
        </w:rPr>
        <w:t xml:space="preserve">students of other subjects </w:t>
      </w:r>
      <w:r w:rsidR="00CE1204">
        <w:rPr>
          <w:rFonts w:ascii="Arial" w:hAnsi="Arial" w:cs="Arial"/>
        </w:rPr>
        <w:t>(</w:t>
      </w:r>
      <w:r w:rsidR="00CE1204" w:rsidRPr="000B6E6D">
        <w:rPr>
          <w:rFonts w:ascii="Arial" w:hAnsi="Arial" w:cs="Arial"/>
        </w:rPr>
        <w:t>Vaag et al., 2021; Kegelaers et al., 202</w:t>
      </w:r>
      <w:r w:rsidR="00CE1204">
        <w:rPr>
          <w:rFonts w:ascii="Arial" w:hAnsi="Arial" w:cs="Arial"/>
        </w:rPr>
        <w:t>1</w:t>
      </w:r>
      <w:r w:rsidR="00CE1204" w:rsidRPr="000B6E6D">
        <w:rPr>
          <w:rFonts w:ascii="Arial" w:hAnsi="Arial" w:cs="Arial"/>
        </w:rPr>
        <w:t xml:space="preserve">) </w:t>
      </w:r>
      <w:r w:rsidR="00CE1204">
        <w:rPr>
          <w:rFonts w:ascii="Arial" w:hAnsi="Arial" w:cs="Arial"/>
        </w:rPr>
        <w:t xml:space="preserve">and often feel unprepared to navigate </w:t>
      </w:r>
      <w:r w:rsidR="00255006">
        <w:rPr>
          <w:rFonts w:ascii="Arial" w:hAnsi="Arial" w:cs="Arial"/>
        </w:rPr>
        <w:t xml:space="preserve">the </w:t>
      </w:r>
      <w:r w:rsidR="00CE1204">
        <w:rPr>
          <w:rFonts w:ascii="Arial" w:hAnsi="Arial" w:cs="Arial"/>
        </w:rPr>
        <w:t>psychological challenges</w:t>
      </w:r>
      <w:r w:rsidR="00DA48BE">
        <w:rPr>
          <w:rFonts w:ascii="Arial" w:hAnsi="Arial" w:cs="Arial"/>
        </w:rPr>
        <w:t xml:space="preserve"> </w:t>
      </w:r>
      <w:r w:rsidR="00255006">
        <w:rPr>
          <w:rFonts w:ascii="Arial" w:hAnsi="Arial" w:cs="Arial"/>
        </w:rPr>
        <w:t xml:space="preserve">associated with developing musical and technical skills </w:t>
      </w:r>
      <w:r w:rsidR="00CE1204" w:rsidRPr="000B6E6D">
        <w:rPr>
          <w:rFonts w:ascii="Arial" w:hAnsi="Arial" w:cs="Arial"/>
        </w:rPr>
        <w:t>(P</w:t>
      </w:r>
      <w:r w:rsidR="00F65E38">
        <w:rPr>
          <w:rFonts w:ascii="Arial" w:hAnsi="Arial" w:cs="Arial"/>
        </w:rPr>
        <w:t>ecen et al., 2018</w:t>
      </w:r>
      <w:r w:rsidR="00CE1204" w:rsidRPr="000B6E6D">
        <w:rPr>
          <w:rFonts w:ascii="Arial" w:hAnsi="Arial" w:cs="Arial"/>
        </w:rPr>
        <w:t xml:space="preserve">). </w:t>
      </w:r>
    </w:p>
    <w:p w14:paraId="1E58A7F4" w14:textId="2129D8EA" w:rsidR="00255006" w:rsidRPr="00360455" w:rsidRDefault="00DA48BE" w:rsidP="00CE1204">
      <w:pPr>
        <w:spacing w:line="360" w:lineRule="auto"/>
        <w:rPr>
          <w:rFonts w:ascii="Arial" w:hAnsi="Arial" w:cs="Arial"/>
        </w:rPr>
      </w:pPr>
      <w:r>
        <w:rPr>
          <w:rFonts w:ascii="Arial" w:hAnsi="Arial" w:cs="Arial"/>
        </w:rPr>
        <w:t>These studies, combined with my lived experiences as a teacher and professional singer le</w:t>
      </w:r>
      <w:r w:rsidR="00CE1204">
        <w:rPr>
          <w:rFonts w:ascii="Arial" w:hAnsi="Arial" w:cs="Arial"/>
        </w:rPr>
        <w:t>d</w:t>
      </w:r>
      <w:r>
        <w:rPr>
          <w:rFonts w:ascii="Arial" w:hAnsi="Arial" w:cs="Arial"/>
        </w:rPr>
        <w:t xml:space="preserve"> </w:t>
      </w:r>
      <w:r w:rsidR="00CE1204">
        <w:rPr>
          <w:rFonts w:ascii="Arial" w:hAnsi="Arial" w:cs="Arial"/>
        </w:rPr>
        <w:t>me to agree</w:t>
      </w:r>
      <w:r w:rsidR="00CE1204" w:rsidRPr="00BE11D0">
        <w:rPr>
          <w:rFonts w:ascii="Arial" w:hAnsi="Arial" w:cs="Arial"/>
        </w:rPr>
        <w:t xml:space="preserve"> with </w:t>
      </w:r>
      <w:r w:rsidR="00CE1204" w:rsidRPr="000B6E6D">
        <w:rPr>
          <w:rFonts w:ascii="Arial" w:hAnsi="Arial" w:cs="Arial"/>
        </w:rPr>
        <w:t xml:space="preserve">Pecen et al.’s (2018) suggestion </w:t>
      </w:r>
      <w:r w:rsidR="00CE1204" w:rsidRPr="00447553">
        <w:rPr>
          <w:rFonts w:ascii="Arial" w:hAnsi="Arial" w:cs="Arial"/>
        </w:rPr>
        <w:t xml:space="preserve">that traditional musical learning environments </w:t>
      </w:r>
      <w:r w:rsidR="00CE1204" w:rsidRPr="00BE11D0">
        <w:rPr>
          <w:rFonts w:ascii="Arial" w:hAnsi="Arial" w:cs="Arial"/>
        </w:rPr>
        <w:t xml:space="preserve">often neglect the cultivation of </w:t>
      </w:r>
      <w:r w:rsidR="00CE1204">
        <w:rPr>
          <w:rFonts w:ascii="Arial" w:hAnsi="Arial" w:cs="Arial"/>
        </w:rPr>
        <w:t xml:space="preserve">the social and emotional </w:t>
      </w:r>
      <w:r w:rsidR="00CE1204" w:rsidRPr="000B6E6D">
        <w:rPr>
          <w:rFonts w:ascii="Arial" w:hAnsi="Arial" w:cs="Arial"/>
        </w:rPr>
        <w:t xml:space="preserve">skills (Loveday, 2023) which </w:t>
      </w:r>
      <w:r w:rsidR="00CE1204">
        <w:rPr>
          <w:rFonts w:ascii="Arial" w:hAnsi="Arial" w:cs="Arial"/>
        </w:rPr>
        <w:t xml:space="preserve">are </w:t>
      </w:r>
      <w:r w:rsidR="00CE1204" w:rsidRPr="00BE11D0">
        <w:rPr>
          <w:rFonts w:ascii="Arial" w:hAnsi="Arial" w:cs="Arial"/>
        </w:rPr>
        <w:t xml:space="preserve">required </w:t>
      </w:r>
      <w:r w:rsidR="00797AEB">
        <w:rPr>
          <w:rFonts w:ascii="Arial" w:hAnsi="Arial" w:cs="Arial"/>
        </w:rPr>
        <w:t>to navigate the demand</w:t>
      </w:r>
      <w:r w:rsidR="00CE1204">
        <w:rPr>
          <w:rFonts w:ascii="Arial" w:hAnsi="Arial" w:cs="Arial"/>
        </w:rPr>
        <w:t xml:space="preserve">s </w:t>
      </w:r>
      <w:r w:rsidR="00797AEB">
        <w:rPr>
          <w:rFonts w:ascii="Arial" w:hAnsi="Arial" w:cs="Arial"/>
        </w:rPr>
        <w:t>of a career as a</w:t>
      </w:r>
      <w:r w:rsidR="00CE1204">
        <w:rPr>
          <w:rFonts w:ascii="Arial" w:hAnsi="Arial" w:cs="Arial"/>
        </w:rPr>
        <w:t xml:space="preserve"> perform</w:t>
      </w:r>
      <w:r w:rsidR="00797AEB">
        <w:rPr>
          <w:rFonts w:ascii="Arial" w:hAnsi="Arial" w:cs="Arial"/>
        </w:rPr>
        <w:t>ing artist</w:t>
      </w:r>
      <w:r w:rsidR="00CE1204" w:rsidRPr="00BE11D0">
        <w:rPr>
          <w:rFonts w:ascii="Arial" w:hAnsi="Arial" w:cs="Arial"/>
        </w:rPr>
        <w:t xml:space="preserve">. </w:t>
      </w:r>
      <w:r>
        <w:rPr>
          <w:rFonts w:ascii="Arial" w:hAnsi="Arial" w:cs="Arial"/>
        </w:rPr>
        <w:t>According to interviews with professional musicians, such</w:t>
      </w:r>
      <w:r w:rsidR="00CE1204">
        <w:rPr>
          <w:rFonts w:ascii="Arial" w:hAnsi="Arial" w:cs="Arial"/>
        </w:rPr>
        <w:t xml:space="preserve"> skills include intrinsic motivation, good interpersonal skills, capitalising on one’s strengths, restoring self-confidence following setbacks (</w:t>
      </w:r>
      <w:r w:rsidR="00CE1204" w:rsidRPr="000B6E6D">
        <w:rPr>
          <w:rFonts w:ascii="Arial" w:hAnsi="Arial" w:cs="Arial"/>
        </w:rPr>
        <w:t xml:space="preserve">Subotnik &amp; Jarvin, 2005), objective </w:t>
      </w:r>
      <w:r w:rsidR="00CE1204" w:rsidRPr="00883C62">
        <w:rPr>
          <w:rFonts w:ascii="Arial" w:hAnsi="Arial" w:cs="Arial"/>
        </w:rPr>
        <w:t>performance evaluation, planning, organisation and the creation and usage of support networks (Talbot-Honeck &amp; Orlick, 1998).</w:t>
      </w:r>
      <w:r w:rsidR="00255006">
        <w:rPr>
          <w:rFonts w:ascii="Arial" w:hAnsi="Arial" w:cs="Arial"/>
        </w:rPr>
        <w:t xml:space="preserve"> Research suggests that self-compassion may enhance the ability to develop these skills, linking it to intrinsic motivation (Kotera et al, 2023), reduced social anxiety (Stefan &amp; Cheie, 202</w:t>
      </w:r>
      <w:r w:rsidR="00E93D35">
        <w:rPr>
          <w:rFonts w:ascii="Arial" w:hAnsi="Arial" w:cs="Arial"/>
        </w:rPr>
        <w:t>2</w:t>
      </w:r>
      <w:r w:rsidR="00255006">
        <w:rPr>
          <w:rFonts w:ascii="Arial" w:hAnsi="Arial" w:cs="Arial"/>
        </w:rPr>
        <w:t>), the ability to re-engage in achievement striving following setbacks</w:t>
      </w:r>
      <w:r w:rsidR="003B3DC4">
        <w:rPr>
          <w:rFonts w:ascii="Arial" w:hAnsi="Arial" w:cs="Arial"/>
        </w:rPr>
        <w:t xml:space="preserve"> (Miyagawa et al., 2018)</w:t>
      </w:r>
      <w:r w:rsidR="00255006">
        <w:rPr>
          <w:rFonts w:ascii="Arial" w:hAnsi="Arial" w:cs="Arial"/>
        </w:rPr>
        <w:t xml:space="preserve"> and self-regulated learning</w:t>
      </w:r>
      <w:r w:rsidR="003B3DC4">
        <w:rPr>
          <w:rFonts w:ascii="Arial" w:hAnsi="Arial" w:cs="Arial"/>
        </w:rPr>
        <w:t xml:space="preserve"> (Rifa’i &amp; Syahrina, 2019).</w:t>
      </w:r>
    </w:p>
    <w:p w14:paraId="44305CE2" w14:textId="1D4040DB" w:rsidR="00CE1204" w:rsidRDefault="00CE1204" w:rsidP="00CE1204">
      <w:pPr>
        <w:spacing w:line="360" w:lineRule="auto"/>
        <w:rPr>
          <w:rFonts w:ascii="Arial" w:hAnsi="Arial" w:cs="Arial"/>
        </w:rPr>
      </w:pPr>
      <w:r>
        <w:rPr>
          <w:rFonts w:ascii="Arial" w:hAnsi="Arial" w:cs="Arial"/>
        </w:rPr>
        <w:t xml:space="preserve">Having explored the </w:t>
      </w:r>
      <w:r w:rsidR="00D67A98">
        <w:rPr>
          <w:rFonts w:ascii="Arial" w:hAnsi="Arial" w:cs="Arial"/>
        </w:rPr>
        <w:t>concept</w:t>
      </w:r>
      <w:r>
        <w:rPr>
          <w:rFonts w:ascii="Arial" w:hAnsi="Arial" w:cs="Arial"/>
        </w:rPr>
        <w:t xml:space="preserve"> of perfectionism in a previous module (Sheridan-Grant, 2021), I am aware </w:t>
      </w:r>
      <w:r w:rsidR="00797AEB">
        <w:rPr>
          <w:rFonts w:ascii="Arial" w:hAnsi="Arial" w:cs="Arial"/>
        </w:rPr>
        <w:t>of</w:t>
      </w:r>
      <w:r w:rsidR="00360455">
        <w:rPr>
          <w:rFonts w:ascii="Arial" w:hAnsi="Arial" w:cs="Arial"/>
        </w:rPr>
        <w:t xml:space="preserve"> the psychological distress which is often associated with perfectionistic mindsets, due to</w:t>
      </w:r>
      <w:r>
        <w:rPr>
          <w:rFonts w:ascii="Arial" w:hAnsi="Arial" w:cs="Arial"/>
        </w:rPr>
        <w:t xml:space="preserve"> </w:t>
      </w:r>
      <w:r w:rsidR="00360455">
        <w:rPr>
          <w:rFonts w:ascii="Arial" w:hAnsi="Arial" w:cs="Arial"/>
        </w:rPr>
        <w:t xml:space="preserve">self-criticism, fear </w:t>
      </w:r>
      <w:r w:rsidR="00CF22F6">
        <w:rPr>
          <w:rFonts w:ascii="Arial" w:hAnsi="Arial" w:cs="Arial"/>
        </w:rPr>
        <w:t xml:space="preserve">of </w:t>
      </w:r>
      <w:r w:rsidR="00360455">
        <w:rPr>
          <w:rFonts w:ascii="Arial" w:hAnsi="Arial" w:cs="Arial"/>
        </w:rPr>
        <w:t xml:space="preserve">negative evaluation, excessive concern over mistakes and rumination on past mistakes </w:t>
      </w:r>
      <w:r>
        <w:rPr>
          <w:rFonts w:ascii="Arial" w:hAnsi="Arial" w:cs="Arial"/>
        </w:rPr>
        <w:t>(Stoeber, 2018; Frost et al., 1990; Stoeber &amp; Otto, 2006).</w:t>
      </w:r>
      <w:r w:rsidR="00360455">
        <w:rPr>
          <w:rFonts w:ascii="Arial" w:hAnsi="Arial" w:cs="Arial"/>
        </w:rPr>
        <w:t xml:space="preserve"> </w:t>
      </w:r>
      <w:r>
        <w:rPr>
          <w:rFonts w:ascii="Arial" w:hAnsi="Arial" w:cs="Arial"/>
        </w:rPr>
        <w:t>As a singing teacher and p</w:t>
      </w:r>
      <w:r w:rsidR="00D67A98">
        <w:rPr>
          <w:rFonts w:ascii="Arial" w:hAnsi="Arial" w:cs="Arial"/>
        </w:rPr>
        <w:t>erformer</w:t>
      </w:r>
      <w:r>
        <w:rPr>
          <w:rFonts w:ascii="Arial" w:hAnsi="Arial" w:cs="Arial"/>
        </w:rPr>
        <w:t>, I have observed the detrimental effects of these tendencies in numerous students and colleagues and I am keen to discover if enhancing students’ self-compassion will help mitigate such behaviours and tendencies</w:t>
      </w:r>
    </w:p>
    <w:p w14:paraId="0E68334E" w14:textId="77777777" w:rsidR="00CE1204" w:rsidRPr="007462DD" w:rsidRDefault="00CE1204" w:rsidP="00CE1204">
      <w:pPr>
        <w:spacing w:line="360" w:lineRule="auto"/>
        <w:rPr>
          <w:rFonts w:ascii="Arial" w:hAnsi="Arial" w:cs="Arial"/>
          <w:b/>
          <w:bCs/>
        </w:rPr>
      </w:pPr>
      <w:r w:rsidRPr="007462DD">
        <w:rPr>
          <w:rFonts w:ascii="Arial" w:hAnsi="Arial" w:cs="Arial"/>
          <w:b/>
          <w:bCs/>
        </w:rPr>
        <w:t>Aims and objectives</w:t>
      </w:r>
    </w:p>
    <w:p w14:paraId="4E84EBB6" w14:textId="77FB030E" w:rsidR="00CE1204" w:rsidRDefault="00CE1204" w:rsidP="00CE1204">
      <w:pPr>
        <w:spacing w:line="360" w:lineRule="auto"/>
        <w:rPr>
          <w:rFonts w:ascii="Arial" w:hAnsi="Arial" w:cs="Arial"/>
        </w:rPr>
      </w:pPr>
      <w:r>
        <w:rPr>
          <w:rFonts w:ascii="Arial" w:hAnsi="Arial" w:cs="Arial"/>
        </w:rPr>
        <w:t>In undertaking this project, I will endeavour to refine strategies I designed in module 5</w:t>
      </w:r>
      <w:r w:rsidR="00496995">
        <w:rPr>
          <w:rFonts w:ascii="Arial" w:hAnsi="Arial" w:cs="Arial"/>
        </w:rPr>
        <w:t>, and to</w:t>
      </w:r>
      <w:r>
        <w:rPr>
          <w:rFonts w:ascii="Arial" w:hAnsi="Arial" w:cs="Arial"/>
        </w:rPr>
        <w:t xml:space="preserve"> ascertain their effectiveness in increasing self-compassion when applied in singing lessons. I will also aim to explore how self-compassion influences </w:t>
      </w:r>
      <w:r w:rsidR="00360455">
        <w:rPr>
          <w:rFonts w:ascii="Arial" w:hAnsi="Arial" w:cs="Arial"/>
        </w:rPr>
        <w:t xml:space="preserve">perfectionistic </w:t>
      </w:r>
      <w:r>
        <w:rPr>
          <w:rFonts w:ascii="Arial" w:hAnsi="Arial" w:cs="Arial"/>
        </w:rPr>
        <w:t>attitudes and behaviours in relation to goal</w:t>
      </w:r>
      <w:r w:rsidR="00360455">
        <w:rPr>
          <w:rFonts w:ascii="Arial" w:hAnsi="Arial" w:cs="Arial"/>
        </w:rPr>
        <w:t xml:space="preserve"> pursuit</w:t>
      </w:r>
      <w:r>
        <w:rPr>
          <w:rFonts w:ascii="Arial" w:hAnsi="Arial" w:cs="Arial"/>
        </w:rPr>
        <w:t>. To facilitate these aims, I will undertake an in-depth literature review which analyses the concept of self-compassion and its cultivation. I will</w:t>
      </w:r>
      <w:r w:rsidR="00496995">
        <w:rPr>
          <w:rFonts w:ascii="Arial" w:hAnsi="Arial" w:cs="Arial"/>
        </w:rPr>
        <w:t xml:space="preserve"> also</w:t>
      </w:r>
      <w:r w:rsidR="00F87A90">
        <w:rPr>
          <w:rFonts w:ascii="Arial" w:hAnsi="Arial" w:cs="Arial"/>
        </w:rPr>
        <w:t xml:space="preserve"> </w:t>
      </w:r>
      <w:r>
        <w:rPr>
          <w:rFonts w:ascii="Arial" w:hAnsi="Arial" w:cs="Arial"/>
        </w:rPr>
        <w:t>conduct</w:t>
      </w:r>
      <w:r w:rsidR="00496995">
        <w:rPr>
          <w:rFonts w:ascii="Arial" w:hAnsi="Arial" w:cs="Arial"/>
        </w:rPr>
        <w:t xml:space="preserve"> multiple</w:t>
      </w:r>
      <w:r>
        <w:rPr>
          <w:rFonts w:ascii="Arial" w:hAnsi="Arial" w:cs="Arial"/>
        </w:rPr>
        <w:t xml:space="preserve"> individual case studies</w:t>
      </w:r>
      <w:r w:rsidR="00496995">
        <w:rPr>
          <w:rFonts w:ascii="Arial" w:hAnsi="Arial" w:cs="Arial"/>
        </w:rPr>
        <w:t>,</w:t>
      </w:r>
      <w:r w:rsidR="00F87A90">
        <w:rPr>
          <w:rFonts w:ascii="Arial" w:hAnsi="Arial" w:cs="Arial"/>
        </w:rPr>
        <w:t xml:space="preserve"> </w:t>
      </w:r>
      <w:r>
        <w:rPr>
          <w:rFonts w:ascii="Arial" w:hAnsi="Arial" w:cs="Arial"/>
        </w:rPr>
        <w:t>using established perfectionism and self-compassion scales</w:t>
      </w:r>
      <w:r w:rsidR="00496995">
        <w:rPr>
          <w:rFonts w:ascii="Arial" w:hAnsi="Arial" w:cs="Arial"/>
        </w:rPr>
        <w:t>,</w:t>
      </w:r>
      <w:r>
        <w:rPr>
          <w:rFonts w:ascii="Arial" w:hAnsi="Arial" w:cs="Arial"/>
        </w:rPr>
        <w:t xml:space="preserve"> as well as semi-structured interviews</w:t>
      </w:r>
      <w:r w:rsidR="00496995">
        <w:rPr>
          <w:rFonts w:ascii="Arial" w:hAnsi="Arial" w:cs="Arial"/>
        </w:rPr>
        <w:t>,</w:t>
      </w:r>
      <w:r>
        <w:rPr>
          <w:rFonts w:ascii="Arial" w:hAnsi="Arial" w:cs="Arial"/>
        </w:rPr>
        <w:t xml:space="preserve"> to measure levels of self-compassion</w:t>
      </w:r>
      <w:r w:rsidR="00663DED">
        <w:rPr>
          <w:rFonts w:ascii="Arial" w:hAnsi="Arial" w:cs="Arial"/>
        </w:rPr>
        <w:t xml:space="preserve"> and </w:t>
      </w:r>
      <w:r w:rsidR="00F87A90">
        <w:rPr>
          <w:rFonts w:ascii="Arial" w:hAnsi="Arial" w:cs="Arial"/>
        </w:rPr>
        <w:t>perfectionism</w:t>
      </w:r>
      <w:r>
        <w:rPr>
          <w:rFonts w:ascii="Arial" w:hAnsi="Arial" w:cs="Arial"/>
        </w:rPr>
        <w:t xml:space="preserve"> before and after the implementation of </w:t>
      </w:r>
      <w:r w:rsidR="00496995">
        <w:rPr>
          <w:rFonts w:ascii="Arial" w:hAnsi="Arial" w:cs="Arial"/>
        </w:rPr>
        <w:t>the</w:t>
      </w:r>
      <w:r>
        <w:rPr>
          <w:rFonts w:ascii="Arial" w:hAnsi="Arial" w:cs="Arial"/>
        </w:rPr>
        <w:t xml:space="preserve"> self-compassion enhancement strategies. </w:t>
      </w:r>
    </w:p>
    <w:p w14:paraId="0A0970E1" w14:textId="77777777" w:rsidR="00CE1204" w:rsidRDefault="00CE1204" w:rsidP="00CE1204">
      <w:pPr>
        <w:spacing w:line="360" w:lineRule="auto"/>
        <w:rPr>
          <w:rFonts w:ascii="Arial" w:hAnsi="Arial" w:cs="Arial"/>
          <w:b/>
          <w:bCs/>
        </w:rPr>
      </w:pPr>
      <w:r>
        <w:rPr>
          <w:rFonts w:ascii="Arial" w:hAnsi="Arial" w:cs="Arial"/>
          <w:b/>
          <w:bCs/>
        </w:rPr>
        <w:t>Literature review methodology</w:t>
      </w:r>
    </w:p>
    <w:p w14:paraId="46DBCAF0" w14:textId="04A83E66" w:rsidR="00CE1204" w:rsidRPr="005B46B5" w:rsidRDefault="00CE1204" w:rsidP="00CE1204">
      <w:pPr>
        <w:spacing w:line="360" w:lineRule="auto"/>
        <w:rPr>
          <w:rFonts w:ascii="Arial" w:hAnsi="Arial" w:cs="Arial"/>
          <w:kern w:val="0"/>
          <w14:ligatures w14:val="none"/>
        </w:rPr>
      </w:pPr>
      <w:r w:rsidRPr="00B820D7">
        <w:rPr>
          <w:rFonts w:ascii="Arial" w:hAnsi="Arial" w:cs="Arial"/>
          <w:kern w:val="0"/>
          <w14:ligatures w14:val="none"/>
        </w:rPr>
        <w:t xml:space="preserve">Cooper (1985) proposes that a literature review should be informed predominantly by high-quality primary sources. However, </w:t>
      </w:r>
      <w:r>
        <w:rPr>
          <w:rFonts w:ascii="Arial" w:hAnsi="Arial" w:cs="Arial"/>
          <w:kern w:val="0"/>
          <w14:ligatures w14:val="none"/>
        </w:rPr>
        <w:t xml:space="preserve">the lack of research on </w:t>
      </w:r>
      <w:r w:rsidR="000D0E62">
        <w:rPr>
          <w:rFonts w:ascii="Arial" w:hAnsi="Arial" w:cs="Arial"/>
          <w:kern w:val="0"/>
          <w14:ligatures w14:val="none"/>
        </w:rPr>
        <w:t>self-compassion</w:t>
      </w:r>
      <w:r>
        <w:rPr>
          <w:rFonts w:ascii="Arial" w:hAnsi="Arial" w:cs="Arial"/>
          <w:kern w:val="0"/>
          <w14:ligatures w14:val="none"/>
        </w:rPr>
        <w:t xml:space="preserve"> in the performing arts leads me towards</w:t>
      </w:r>
      <w:r>
        <w:rPr>
          <w:rFonts w:ascii="Arial" w:hAnsi="Arial" w:cs="Arial"/>
        </w:rPr>
        <w:t xml:space="preserve"> literature drawn from diverse fields such as sports and education</w:t>
      </w:r>
      <w:r w:rsidR="00663DED">
        <w:rPr>
          <w:rFonts w:ascii="Arial" w:hAnsi="Arial" w:cs="Arial"/>
        </w:rPr>
        <w:t xml:space="preserve"> for the purposes of this review</w:t>
      </w:r>
      <w:r>
        <w:rPr>
          <w:rFonts w:ascii="Arial" w:hAnsi="Arial" w:cs="Arial"/>
        </w:rPr>
        <w:t xml:space="preserve">. </w:t>
      </w:r>
      <w:r w:rsidRPr="00B820D7">
        <w:rPr>
          <w:rFonts w:ascii="Arial" w:hAnsi="Arial" w:cs="Arial"/>
          <w:kern w:val="0"/>
          <w14:ligatures w14:val="none"/>
        </w:rPr>
        <w:t>By synthesising</w:t>
      </w:r>
      <w:r>
        <w:rPr>
          <w:rFonts w:ascii="Arial" w:hAnsi="Arial" w:cs="Arial"/>
          <w:kern w:val="0"/>
          <w14:ligatures w14:val="none"/>
        </w:rPr>
        <w:t xml:space="preserve"> and making connections between</w:t>
      </w:r>
      <w:r w:rsidRPr="00B820D7">
        <w:rPr>
          <w:rFonts w:ascii="Arial" w:hAnsi="Arial" w:cs="Arial"/>
          <w:kern w:val="0"/>
          <w14:ligatures w14:val="none"/>
        </w:rPr>
        <w:t xml:space="preserve"> ideas drawn from </w:t>
      </w:r>
      <w:r>
        <w:rPr>
          <w:rFonts w:ascii="Arial" w:hAnsi="Arial" w:cs="Arial"/>
          <w:kern w:val="0"/>
          <w14:ligatures w14:val="none"/>
        </w:rPr>
        <w:t xml:space="preserve">these </w:t>
      </w:r>
      <w:r w:rsidRPr="00B820D7">
        <w:rPr>
          <w:rFonts w:ascii="Arial" w:hAnsi="Arial" w:cs="Arial"/>
          <w:kern w:val="0"/>
          <w14:ligatures w14:val="none"/>
        </w:rPr>
        <w:t>fields (Hart</w:t>
      </w:r>
      <w:r w:rsidR="00390DA3">
        <w:rPr>
          <w:rFonts w:ascii="Arial" w:hAnsi="Arial" w:cs="Arial"/>
          <w:kern w:val="0"/>
          <w14:ligatures w14:val="none"/>
        </w:rPr>
        <w:t>,</w:t>
      </w:r>
      <w:r w:rsidRPr="00B820D7">
        <w:rPr>
          <w:rFonts w:ascii="Arial" w:hAnsi="Arial" w:cs="Arial"/>
          <w:kern w:val="0"/>
          <w14:ligatures w14:val="none"/>
        </w:rPr>
        <w:t xml:space="preserve"> 199</w:t>
      </w:r>
      <w:r w:rsidR="00390DA3">
        <w:rPr>
          <w:rFonts w:ascii="Arial" w:hAnsi="Arial" w:cs="Arial"/>
          <w:kern w:val="0"/>
          <w14:ligatures w14:val="none"/>
        </w:rPr>
        <w:t>8), I</w:t>
      </w:r>
      <w:r w:rsidRPr="00B820D7">
        <w:rPr>
          <w:rFonts w:ascii="Arial" w:hAnsi="Arial" w:cs="Arial"/>
          <w:kern w:val="0"/>
          <w14:ligatures w14:val="none"/>
        </w:rPr>
        <w:t xml:space="preserve"> will endeavour to ‘</w:t>
      </w:r>
      <w:r w:rsidRPr="00390DA3">
        <w:rPr>
          <w:rFonts w:ascii="Arial" w:hAnsi="Arial" w:cs="Arial"/>
          <w:i/>
          <w:iCs/>
          <w:kern w:val="0"/>
          <w14:ligatures w14:val="none"/>
        </w:rPr>
        <w:t>create new knowledge</w:t>
      </w:r>
      <w:r w:rsidRPr="00B820D7">
        <w:rPr>
          <w:rFonts w:ascii="Arial" w:hAnsi="Arial" w:cs="Arial"/>
          <w:kern w:val="0"/>
          <w14:ligatures w14:val="none"/>
        </w:rPr>
        <w:t>’ (Torraco, 2016, p. 404) which may serve to</w:t>
      </w:r>
      <w:r>
        <w:rPr>
          <w:rFonts w:ascii="Arial" w:hAnsi="Arial" w:cs="Arial"/>
          <w:kern w:val="0"/>
          <w14:ligatures w14:val="none"/>
        </w:rPr>
        <w:t xml:space="preserve"> inform the design of the practices used within this study.</w:t>
      </w:r>
      <w:r w:rsidR="00496995">
        <w:rPr>
          <w:rFonts w:ascii="Arial" w:hAnsi="Arial" w:cs="Arial"/>
          <w:kern w:val="0"/>
          <w14:ligatures w14:val="none"/>
        </w:rPr>
        <w:t xml:space="preserve"> </w:t>
      </w:r>
      <w:r w:rsidR="00663DED">
        <w:rPr>
          <w:rFonts w:ascii="Arial" w:hAnsi="Arial" w:cs="Arial"/>
          <w:kern w:val="0"/>
          <w14:ligatures w14:val="none"/>
        </w:rPr>
        <w:t>Using a</w:t>
      </w:r>
      <w:r>
        <w:rPr>
          <w:rFonts w:ascii="Arial" w:hAnsi="Arial" w:cs="Arial"/>
        </w:rPr>
        <w:t>n integrative review approach (Torraco, 2016)</w:t>
      </w:r>
      <w:r w:rsidR="00663DED">
        <w:rPr>
          <w:rFonts w:ascii="Arial" w:hAnsi="Arial" w:cs="Arial"/>
        </w:rPr>
        <w:t xml:space="preserve">, I will therefore </w:t>
      </w:r>
      <w:r>
        <w:rPr>
          <w:rFonts w:ascii="Arial" w:hAnsi="Arial" w:cs="Arial"/>
        </w:rPr>
        <w:t xml:space="preserve">amalgamate existing perspectives and ideas </w:t>
      </w:r>
      <w:r w:rsidR="00663DED">
        <w:rPr>
          <w:rFonts w:ascii="Arial" w:hAnsi="Arial" w:cs="Arial"/>
        </w:rPr>
        <w:t xml:space="preserve">in order to </w:t>
      </w:r>
      <w:r>
        <w:rPr>
          <w:rFonts w:ascii="Arial" w:hAnsi="Arial" w:cs="Arial"/>
        </w:rPr>
        <w:t xml:space="preserve">generating new theoretical grounding and practical strategies for the cultivation of self-compassion in the singing teaching studio. </w:t>
      </w:r>
      <w:r>
        <w:rPr>
          <w:rFonts w:ascii="Arial" w:hAnsi="Arial" w:cs="Arial"/>
          <w:kern w:val="0"/>
          <w14:ligatures w14:val="none"/>
        </w:rPr>
        <w:t xml:space="preserve">Using </w:t>
      </w:r>
      <w:r w:rsidRPr="00C43D64">
        <w:rPr>
          <w:rFonts w:ascii="Arial" w:hAnsi="Arial" w:cs="Arial"/>
          <w:kern w:val="0"/>
          <w14:ligatures w14:val="none"/>
        </w:rPr>
        <w:t>Google Scholar and the UWTSD library search platforms</w:t>
      </w:r>
      <w:r>
        <w:rPr>
          <w:rFonts w:ascii="Arial" w:hAnsi="Arial" w:cs="Arial"/>
          <w:kern w:val="0"/>
          <w14:ligatures w14:val="none"/>
        </w:rPr>
        <w:t xml:space="preserve">, I will </w:t>
      </w:r>
      <w:r w:rsidRPr="00C43D64">
        <w:rPr>
          <w:rFonts w:ascii="Arial" w:hAnsi="Arial" w:cs="Arial"/>
          <w:kern w:val="0"/>
          <w14:ligatures w14:val="none"/>
        </w:rPr>
        <w:t>seek out studies drawn from clinical, non-clinical, student and professional populations</w:t>
      </w:r>
      <w:r w:rsidR="00663DED">
        <w:rPr>
          <w:rFonts w:ascii="Arial" w:hAnsi="Arial" w:cs="Arial"/>
          <w:kern w:val="0"/>
          <w14:ligatures w14:val="none"/>
        </w:rPr>
        <w:t xml:space="preserve"> </w:t>
      </w:r>
      <w:r w:rsidR="00663DED" w:rsidRPr="005D66C1">
        <w:rPr>
          <w:rFonts w:ascii="Arial" w:hAnsi="Arial" w:cs="Arial"/>
          <w:kern w:val="0"/>
          <w14:ligatures w14:val="none"/>
        </w:rPr>
        <w:t>(</w:t>
      </w:r>
      <w:r w:rsidR="00663DED" w:rsidRPr="005B46B5">
        <w:rPr>
          <w:rFonts w:ascii="Arial" w:hAnsi="Arial" w:cs="Arial"/>
          <w:kern w:val="0"/>
          <w14:ligatures w14:val="none"/>
        </w:rPr>
        <w:t>see appendix 1 for a comprehensive list of search terms).</w:t>
      </w:r>
      <w:r w:rsidRPr="00C43D64">
        <w:rPr>
          <w:rFonts w:ascii="Arial" w:hAnsi="Arial" w:cs="Arial"/>
          <w:kern w:val="0"/>
          <w14:ligatures w14:val="none"/>
        </w:rPr>
        <w:t xml:space="preserve"> I will also undertake author searches (Bates, 1989) in order to uncover more work by leading compassion and self-compassion researchers Gilbert</w:t>
      </w:r>
      <w:r w:rsidR="00663DED">
        <w:rPr>
          <w:rFonts w:ascii="Arial" w:hAnsi="Arial" w:cs="Arial"/>
          <w:kern w:val="0"/>
          <w14:ligatures w14:val="none"/>
        </w:rPr>
        <w:t xml:space="preserve"> and </w:t>
      </w:r>
      <w:r>
        <w:rPr>
          <w:rFonts w:ascii="Arial" w:hAnsi="Arial" w:cs="Arial"/>
          <w:kern w:val="0"/>
          <w14:ligatures w14:val="none"/>
        </w:rPr>
        <w:t>Neff</w:t>
      </w:r>
      <w:r w:rsidR="005B46B5">
        <w:rPr>
          <w:rFonts w:ascii="Arial" w:hAnsi="Arial" w:cs="Arial"/>
          <w:kern w:val="0"/>
          <w14:ligatures w14:val="none"/>
        </w:rPr>
        <w:t>,</w:t>
      </w:r>
      <w:r w:rsidRPr="00C43D64">
        <w:rPr>
          <w:rFonts w:ascii="Arial" w:hAnsi="Arial" w:cs="Arial"/>
          <w:kern w:val="0"/>
          <w14:ligatures w14:val="none"/>
        </w:rPr>
        <w:t xml:space="preserve"> having already explored </w:t>
      </w:r>
      <w:r>
        <w:rPr>
          <w:rFonts w:ascii="Arial" w:hAnsi="Arial" w:cs="Arial"/>
          <w:kern w:val="0"/>
          <w14:ligatures w14:val="none"/>
        </w:rPr>
        <w:t>much of</w:t>
      </w:r>
      <w:r w:rsidRPr="00C43D64">
        <w:rPr>
          <w:rFonts w:ascii="Arial" w:hAnsi="Arial" w:cs="Arial"/>
          <w:kern w:val="0"/>
          <w14:ligatures w14:val="none"/>
        </w:rPr>
        <w:t xml:space="preserve"> their research for previous </w:t>
      </w:r>
      <w:r w:rsidRPr="005D66C1">
        <w:rPr>
          <w:rFonts w:ascii="Arial" w:hAnsi="Arial" w:cs="Arial"/>
          <w:kern w:val="0"/>
          <w14:ligatures w14:val="none"/>
        </w:rPr>
        <w:t>studies</w:t>
      </w:r>
      <w:r w:rsidR="00390DA3" w:rsidRPr="005D66C1">
        <w:rPr>
          <w:rFonts w:ascii="Arial" w:hAnsi="Arial" w:cs="Arial"/>
          <w:kern w:val="0"/>
          <w14:ligatures w14:val="none"/>
        </w:rPr>
        <w:t xml:space="preserve"> </w:t>
      </w:r>
    </w:p>
    <w:p w14:paraId="79053A71" w14:textId="3A649AA8" w:rsidR="00CE1204" w:rsidRDefault="00CE1204" w:rsidP="00CE1204">
      <w:pPr>
        <w:spacing w:line="360" w:lineRule="auto"/>
        <w:rPr>
          <w:rFonts w:ascii="Arial" w:hAnsi="Arial" w:cs="Arial"/>
        </w:rPr>
      </w:pPr>
      <w:r>
        <w:rPr>
          <w:rFonts w:ascii="Arial" w:hAnsi="Arial" w:cs="Arial"/>
          <w:kern w:val="0"/>
          <w14:ligatures w14:val="none"/>
        </w:rPr>
        <w:t>Searching the bibliographies and references of</w:t>
      </w:r>
      <w:r w:rsidR="005B46B5">
        <w:rPr>
          <w:rFonts w:ascii="Arial" w:hAnsi="Arial" w:cs="Arial"/>
          <w:kern w:val="0"/>
          <w14:ligatures w14:val="none"/>
        </w:rPr>
        <w:t xml:space="preserve"> relevant</w:t>
      </w:r>
      <w:r>
        <w:rPr>
          <w:rFonts w:ascii="Arial" w:hAnsi="Arial" w:cs="Arial"/>
          <w:kern w:val="0"/>
          <w14:ligatures w14:val="none"/>
        </w:rPr>
        <w:t xml:space="preserve"> articles will allow me to </w:t>
      </w:r>
      <w:r w:rsidRPr="00C43D64">
        <w:rPr>
          <w:rFonts w:ascii="Arial" w:hAnsi="Arial" w:cs="Arial"/>
          <w:kern w:val="0"/>
          <w14:ligatures w14:val="none"/>
        </w:rPr>
        <w:t>uncover further sources of information and evidence (Randolph, 2009; Bates, 1989)</w:t>
      </w:r>
      <w:r>
        <w:rPr>
          <w:rFonts w:ascii="Arial" w:hAnsi="Arial" w:cs="Arial"/>
          <w:kern w:val="0"/>
          <w14:ligatures w14:val="none"/>
        </w:rPr>
        <w:t xml:space="preserve"> and</w:t>
      </w:r>
      <w:r w:rsidRPr="00C43D64">
        <w:rPr>
          <w:rFonts w:ascii="Arial" w:hAnsi="Arial" w:cs="Arial"/>
          <w:kern w:val="0"/>
          <w14:ligatures w14:val="none"/>
        </w:rPr>
        <w:t xml:space="preserve"> enable me to consider a </w:t>
      </w:r>
      <w:r w:rsidR="005B46B5">
        <w:rPr>
          <w:rFonts w:ascii="Arial" w:hAnsi="Arial" w:cs="Arial"/>
          <w:kern w:val="0"/>
          <w14:ligatures w14:val="none"/>
        </w:rPr>
        <w:t xml:space="preserve">wide </w:t>
      </w:r>
      <w:r w:rsidRPr="00C43D64">
        <w:rPr>
          <w:rFonts w:ascii="Arial" w:hAnsi="Arial" w:cs="Arial"/>
          <w:kern w:val="0"/>
          <w14:ligatures w14:val="none"/>
        </w:rPr>
        <w:t>sample of literature on the topics of self-compassion</w:t>
      </w:r>
      <w:r>
        <w:rPr>
          <w:rFonts w:ascii="Arial" w:hAnsi="Arial" w:cs="Arial"/>
          <w:kern w:val="0"/>
          <w14:ligatures w14:val="none"/>
        </w:rPr>
        <w:t xml:space="preserve"> and perfectionism</w:t>
      </w:r>
      <w:r w:rsidRPr="00C43D64">
        <w:rPr>
          <w:rFonts w:ascii="Arial" w:hAnsi="Arial" w:cs="Arial"/>
          <w:kern w:val="0"/>
          <w14:ligatures w14:val="none"/>
        </w:rPr>
        <w:t xml:space="preserve"> </w:t>
      </w:r>
      <w:r w:rsidR="005B46B5">
        <w:rPr>
          <w:rFonts w:ascii="Arial" w:hAnsi="Arial" w:cs="Arial"/>
          <w:kern w:val="0"/>
          <w14:ligatures w14:val="none"/>
        </w:rPr>
        <w:t>in adolescent females and in the performing arts in general</w:t>
      </w:r>
      <w:r w:rsidRPr="00C43D64">
        <w:rPr>
          <w:rFonts w:ascii="Arial" w:hAnsi="Arial" w:cs="Arial"/>
          <w:kern w:val="0"/>
          <w14:ligatures w14:val="none"/>
        </w:rPr>
        <w:t xml:space="preserve"> (Cooper, 1985). I will extract most of the literature from expert and peer-reviewed original </w:t>
      </w:r>
      <w:r w:rsidR="005B46B5">
        <w:rPr>
          <w:rFonts w:ascii="Arial" w:hAnsi="Arial" w:cs="Arial"/>
          <w:kern w:val="0"/>
          <w14:ligatures w14:val="none"/>
        </w:rPr>
        <w:t>sources</w:t>
      </w:r>
      <w:r w:rsidRPr="00C43D64">
        <w:rPr>
          <w:rFonts w:ascii="Arial" w:hAnsi="Arial" w:cs="Arial"/>
          <w:kern w:val="0"/>
          <w14:ligatures w14:val="none"/>
        </w:rPr>
        <w:t xml:space="preserve"> (Bolderston, 2008) and any </w:t>
      </w:r>
      <w:r>
        <w:rPr>
          <w:rFonts w:ascii="Arial" w:hAnsi="Arial" w:cs="Arial"/>
          <w:kern w:val="0"/>
          <w14:ligatures w14:val="none"/>
        </w:rPr>
        <w:t>‘</w:t>
      </w:r>
      <w:r w:rsidRPr="00C43D64">
        <w:rPr>
          <w:rFonts w:ascii="Arial" w:hAnsi="Arial" w:cs="Arial"/>
          <w:kern w:val="0"/>
          <w14:ligatures w14:val="none"/>
        </w:rPr>
        <w:t>grey literature</w:t>
      </w:r>
      <w:r>
        <w:rPr>
          <w:rFonts w:ascii="Arial" w:hAnsi="Arial" w:cs="Arial"/>
          <w:kern w:val="0"/>
          <w14:ligatures w14:val="none"/>
        </w:rPr>
        <w:t>’ (Lawrence, 2014)</w:t>
      </w:r>
      <w:r w:rsidRPr="00C43D64">
        <w:rPr>
          <w:rFonts w:ascii="Arial" w:hAnsi="Arial" w:cs="Arial"/>
          <w:kern w:val="0"/>
          <w14:ligatures w14:val="none"/>
        </w:rPr>
        <w:t xml:space="preserve"> cited will be authored by established experts in their fields (Adams et al., 2017)</w:t>
      </w:r>
      <w:r>
        <w:rPr>
          <w:rFonts w:ascii="Arial" w:hAnsi="Arial" w:cs="Arial"/>
          <w:kern w:val="0"/>
          <w14:ligatures w14:val="none"/>
        </w:rPr>
        <w:t xml:space="preserve">, namely Neff, Gilbert, Germer and Bluth. </w:t>
      </w:r>
      <w:r w:rsidR="005B46B5">
        <w:rPr>
          <w:rFonts w:ascii="Arial" w:hAnsi="Arial" w:cs="Arial"/>
          <w:kern w:val="0"/>
          <w14:ligatures w14:val="none"/>
        </w:rPr>
        <w:t>In order to present a b</w:t>
      </w:r>
      <w:r w:rsidR="00663DED">
        <w:rPr>
          <w:rFonts w:ascii="Arial" w:hAnsi="Arial" w:cs="Arial"/>
          <w:kern w:val="0"/>
          <w14:ligatures w14:val="none"/>
        </w:rPr>
        <w:t>r</w:t>
      </w:r>
      <w:r w:rsidR="005B46B5">
        <w:rPr>
          <w:rFonts w:ascii="Arial" w:hAnsi="Arial" w:cs="Arial"/>
          <w:kern w:val="0"/>
          <w14:ligatures w14:val="none"/>
        </w:rPr>
        <w:t xml:space="preserve">oad perspective, </w:t>
      </w:r>
      <w:r w:rsidR="005B46B5">
        <w:rPr>
          <w:rFonts w:ascii="Arial" w:hAnsi="Arial" w:cs="Arial"/>
        </w:rPr>
        <w:t xml:space="preserve">I will present the literature </w:t>
      </w:r>
      <w:r w:rsidRPr="009D4E2F">
        <w:rPr>
          <w:rFonts w:ascii="Arial" w:hAnsi="Arial" w:cs="Arial"/>
        </w:rPr>
        <w:t xml:space="preserve">conceptually (Cooper, 1985), with studies addressing similar topics and ideas being reviewed </w:t>
      </w:r>
      <w:r w:rsidR="005B46B5">
        <w:rPr>
          <w:rFonts w:ascii="Arial" w:hAnsi="Arial" w:cs="Arial"/>
        </w:rPr>
        <w:t>together.</w:t>
      </w:r>
    </w:p>
    <w:p w14:paraId="231B22F8" w14:textId="77777777" w:rsidR="00663DED" w:rsidRDefault="00663DED" w:rsidP="00496995">
      <w:pPr>
        <w:spacing w:line="360" w:lineRule="auto"/>
        <w:jc w:val="center"/>
        <w:rPr>
          <w:rFonts w:ascii="Arial" w:hAnsi="Arial" w:cs="Arial"/>
          <w:b/>
          <w:bCs/>
        </w:rPr>
      </w:pPr>
    </w:p>
    <w:p w14:paraId="0C09BBA0" w14:textId="408E0323" w:rsidR="00CE1204" w:rsidRPr="00496995" w:rsidRDefault="00CE1204" w:rsidP="00496995">
      <w:pPr>
        <w:spacing w:line="360" w:lineRule="auto"/>
        <w:jc w:val="center"/>
        <w:rPr>
          <w:rFonts w:ascii="Arial" w:hAnsi="Arial" w:cs="Arial"/>
          <w:b/>
          <w:bCs/>
        </w:rPr>
      </w:pPr>
      <w:r w:rsidRPr="00496995">
        <w:rPr>
          <w:rFonts w:ascii="Arial" w:hAnsi="Arial" w:cs="Arial"/>
          <w:b/>
          <w:bCs/>
        </w:rPr>
        <w:t>Literature review</w:t>
      </w:r>
    </w:p>
    <w:p w14:paraId="6C6F96AE" w14:textId="77777777" w:rsidR="00CE1204" w:rsidRPr="00692916" w:rsidRDefault="00CE1204" w:rsidP="00CE1204">
      <w:pPr>
        <w:spacing w:line="360" w:lineRule="auto"/>
        <w:rPr>
          <w:rFonts w:ascii="Arial" w:hAnsi="Arial" w:cs="Arial"/>
          <w:b/>
          <w:bCs/>
        </w:rPr>
      </w:pPr>
      <w:r w:rsidRPr="00692916">
        <w:rPr>
          <w:rFonts w:ascii="Arial" w:hAnsi="Arial" w:cs="Arial"/>
          <w:b/>
          <w:bCs/>
        </w:rPr>
        <w:t>Introduction</w:t>
      </w:r>
    </w:p>
    <w:p w14:paraId="0FF47BD6" w14:textId="68DAEDA2" w:rsidR="00CE1204" w:rsidRDefault="00CE1204" w:rsidP="00CE1204">
      <w:pPr>
        <w:spacing w:line="360" w:lineRule="auto"/>
        <w:rPr>
          <w:rFonts w:ascii="Arial" w:hAnsi="Arial" w:cs="Arial"/>
        </w:rPr>
      </w:pPr>
      <w:r>
        <w:rPr>
          <w:rFonts w:ascii="Arial" w:hAnsi="Arial" w:cs="Arial"/>
        </w:rPr>
        <w:t>Previous literature reviews I have conducted have covered a large expanse of papers concerning perfection</w:t>
      </w:r>
      <w:r w:rsidR="00CF22F6">
        <w:rPr>
          <w:rFonts w:ascii="Arial" w:hAnsi="Arial" w:cs="Arial"/>
        </w:rPr>
        <w:t xml:space="preserve">istic mindsets and </w:t>
      </w:r>
      <w:r>
        <w:rPr>
          <w:rFonts w:ascii="Arial" w:hAnsi="Arial" w:cs="Arial"/>
        </w:rPr>
        <w:t xml:space="preserve">self-compassion (Sheridan-Grant, 2022; 2023). Whilst numerous studies have since been published which examine the effects of self-compassion and perfectionism in </w:t>
      </w:r>
      <w:r w:rsidR="00B0751A">
        <w:rPr>
          <w:rFonts w:ascii="Arial" w:hAnsi="Arial" w:cs="Arial"/>
        </w:rPr>
        <w:t>a range of participants</w:t>
      </w:r>
      <w:r>
        <w:rPr>
          <w:rFonts w:ascii="Arial" w:hAnsi="Arial" w:cs="Arial"/>
        </w:rPr>
        <w:t xml:space="preserve"> (</w:t>
      </w:r>
      <w:r w:rsidRPr="00C31030">
        <w:rPr>
          <w:rFonts w:ascii="Arial" w:hAnsi="Arial" w:cs="Arial"/>
        </w:rPr>
        <w:t>Raju &amp; Sudhesh, 2023</w:t>
      </w:r>
      <w:r w:rsidR="00B0751A" w:rsidRPr="00C31030">
        <w:rPr>
          <w:rFonts w:ascii="Arial" w:hAnsi="Arial" w:cs="Arial"/>
        </w:rPr>
        <w:t xml:space="preserve">; </w:t>
      </w:r>
      <w:r w:rsidRPr="00C31030">
        <w:rPr>
          <w:rFonts w:ascii="Arial" w:hAnsi="Arial" w:cs="Arial"/>
        </w:rPr>
        <w:t>Cabacos et al., 2023</w:t>
      </w:r>
      <w:r w:rsidR="00B0751A" w:rsidRPr="00C31030">
        <w:rPr>
          <w:rFonts w:ascii="Arial" w:hAnsi="Arial" w:cs="Arial"/>
        </w:rPr>
        <w:t xml:space="preserve">; </w:t>
      </w:r>
      <w:r w:rsidRPr="00C31030">
        <w:rPr>
          <w:rFonts w:ascii="Arial" w:hAnsi="Arial" w:cs="Arial"/>
        </w:rPr>
        <w:t>Delshad et al., 2023), relevant studies in the w</w:t>
      </w:r>
      <w:r w:rsidRPr="0074268F">
        <w:rPr>
          <w:rFonts w:ascii="Arial" w:hAnsi="Arial" w:cs="Arial"/>
        </w:rPr>
        <w:t>orld of the performing arts remain scarce</w:t>
      </w:r>
      <w:r>
        <w:rPr>
          <w:rFonts w:ascii="Arial" w:hAnsi="Arial" w:cs="Arial"/>
        </w:rPr>
        <w:t xml:space="preserve">. </w:t>
      </w:r>
    </w:p>
    <w:p w14:paraId="313F8680" w14:textId="655F401B" w:rsidR="00CE1204" w:rsidRDefault="00CE1204" w:rsidP="00CE1204">
      <w:pPr>
        <w:spacing w:line="360" w:lineRule="auto"/>
        <w:rPr>
          <w:rFonts w:ascii="Arial" w:hAnsi="Arial" w:cs="Arial"/>
          <w:kern w:val="0"/>
          <w14:ligatures w14:val="none"/>
        </w:rPr>
      </w:pPr>
      <w:r>
        <w:rPr>
          <w:rFonts w:ascii="Arial" w:hAnsi="Arial" w:cs="Arial"/>
          <w:kern w:val="0"/>
          <w14:ligatures w14:val="none"/>
        </w:rPr>
        <w:t>This literature review will endeavour to explore how and why performing artists often</w:t>
      </w:r>
      <w:r w:rsidR="00390DA3">
        <w:rPr>
          <w:rFonts w:ascii="Arial" w:hAnsi="Arial" w:cs="Arial"/>
          <w:kern w:val="0"/>
          <w14:ligatures w14:val="none"/>
        </w:rPr>
        <w:t xml:space="preserve"> unknowingly</w:t>
      </w:r>
      <w:r>
        <w:rPr>
          <w:rFonts w:ascii="Arial" w:hAnsi="Arial" w:cs="Arial"/>
          <w:kern w:val="0"/>
          <w14:ligatures w14:val="none"/>
        </w:rPr>
        <w:t xml:space="preserve"> endanger their mental health in the pursuit of extremely high standards, as well as how singing teachers might encourage more healthy striving for excellence through the cultivation of self-compassion. </w:t>
      </w:r>
      <w:r w:rsidR="00CF22F6">
        <w:rPr>
          <w:rFonts w:ascii="Arial" w:hAnsi="Arial" w:cs="Arial"/>
          <w:kern w:val="0"/>
          <w14:ligatures w14:val="none"/>
        </w:rPr>
        <w:t>I</w:t>
      </w:r>
      <w:r w:rsidR="00F01260">
        <w:rPr>
          <w:rFonts w:ascii="Arial" w:hAnsi="Arial" w:cs="Arial"/>
          <w:kern w:val="0"/>
          <w14:ligatures w14:val="none"/>
        </w:rPr>
        <w:t>n so doing,</w:t>
      </w:r>
      <w:r w:rsidR="00CF22F6">
        <w:rPr>
          <w:rFonts w:ascii="Arial" w:hAnsi="Arial" w:cs="Arial"/>
          <w:kern w:val="0"/>
          <w14:ligatures w14:val="none"/>
        </w:rPr>
        <w:t xml:space="preserve"> will</w:t>
      </w:r>
      <w:r>
        <w:rPr>
          <w:rFonts w:ascii="Arial" w:hAnsi="Arial" w:cs="Arial"/>
          <w:kern w:val="0"/>
          <w14:ligatures w14:val="none"/>
        </w:rPr>
        <w:t xml:space="preserve"> investigat</w:t>
      </w:r>
      <w:r w:rsidR="00CF22F6">
        <w:rPr>
          <w:rFonts w:ascii="Arial" w:hAnsi="Arial" w:cs="Arial"/>
          <w:kern w:val="0"/>
          <w14:ligatures w14:val="none"/>
        </w:rPr>
        <w:t xml:space="preserve">e </w:t>
      </w:r>
      <w:r>
        <w:rPr>
          <w:rFonts w:ascii="Arial" w:hAnsi="Arial" w:cs="Arial"/>
          <w:kern w:val="0"/>
          <w14:ligatures w14:val="none"/>
        </w:rPr>
        <w:t xml:space="preserve">of </w:t>
      </w:r>
      <w:r w:rsidR="00390DA3">
        <w:rPr>
          <w:rFonts w:ascii="Arial" w:hAnsi="Arial" w:cs="Arial"/>
          <w:kern w:val="0"/>
          <w14:ligatures w14:val="none"/>
        </w:rPr>
        <w:t>how perfectionis</w:t>
      </w:r>
      <w:r w:rsidR="00841258">
        <w:rPr>
          <w:rFonts w:ascii="Arial" w:hAnsi="Arial" w:cs="Arial"/>
          <w:kern w:val="0"/>
          <w14:ligatures w14:val="none"/>
        </w:rPr>
        <w:t>m</w:t>
      </w:r>
      <w:r w:rsidR="00390DA3">
        <w:rPr>
          <w:rFonts w:ascii="Arial" w:hAnsi="Arial" w:cs="Arial"/>
          <w:kern w:val="0"/>
          <w14:ligatures w14:val="none"/>
        </w:rPr>
        <w:t xml:space="preserve"> </w:t>
      </w:r>
      <w:r w:rsidR="00841258">
        <w:rPr>
          <w:rFonts w:ascii="Arial" w:hAnsi="Arial" w:cs="Arial"/>
          <w:kern w:val="0"/>
          <w14:ligatures w14:val="none"/>
        </w:rPr>
        <w:t>effects</w:t>
      </w:r>
      <w:r w:rsidR="00390DA3">
        <w:rPr>
          <w:rFonts w:ascii="Arial" w:hAnsi="Arial" w:cs="Arial"/>
          <w:kern w:val="0"/>
          <w14:ligatures w14:val="none"/>
        </w:rPr>
        <w:t xml:space="preserve"> the mental health of performing artists</w:t>
      </w:r>
      <w:r w:rsidR="00CF22F6">
        <w:rPr>
          <w:rFonts w:ascii="Arial" w:hAnsi="Arial" w:cs="Arial"/>
          <w:kern w:val="0"/>
          <w14:ligatures w14:val="none"/>
        </w:rPr>
        <w:t xml:space="preserve">, and </w:t>
      </w:r>
      <w:r w:rsidR="00390DA3">
        <w:rPr>
          <w:rFonts w:ascii="Arial" w:hAnsi="Arial" w:cs="Arial"/>
          <w:kern w:val="0"/>
          <w14:ligatures w14:val="none"/>
        </w:rPr>
        <w:t xml:space="preserve">examine </w:t>
      </w:r>
      <w:r>
        <w:rPr>
          <w:rFonts w:ascii="Arial" w:hAnsi="Arial" w:cs="Arial"/>
          <w:kern w:val="0"/>
          <w14:ligatures w14:val="none"/>
        </w:rPr>
        <w:t>the influences of self-compassion on perfectionism</w:t>
      </w:r>
      <w:r w:rsidR="00373447">
        <w:rPr>
          <w:rFonts w:ascii="Arial" w:hAnsi="Arial" w:cs="Arial"/>
          <w:kern w:val="0"/>
          <w14:ligatures w14:val="none"/>
        </w:rPr>
        <w:t xml:space="preserve">. Thus, I intend to </w:t>
      </w:r>
      <w:r w:rsidRPr="00BD3460">
        <w:rPr>
          <w:rFonts w:ascii="Arial" w:hAnsi="Arial" w:cs="Arial"/>
          <w:kern w:val="0"/>
          <w14:ligatures w14:val="none"/>
        </w:rPr>
        <w:t xml:space="preserve">ascertain </w:t>
      </w:r>
      <w:r>
        <w:rPr>
          <w:rFonts w:ascii="Arial" w:hAnsi="Arial" w:cs="Arial"/>
          <w:kern w:val="0"/>
          <w14:ligatures w14:val="none"/>
        </w:rPr>
        <w:t xml:space="preserve">the potential impact of self-compassion in student singers, especially those who tend towards perfectionism. </w:t>
      </w:r>
    </w:p>
    <w:p w14:paraId="4259122A" w14:textId="704E0BCD" w:rsidR="00CE1204" w:rsidRDefault="00390DA3" w:rsidP="00CE1204">
      <w:pPr>
        <w:spacing w:line="360" w:lineRule="auto"/>
        <w:rPr>
          <w:rFonts w:ascii="Arial" w:hAnsi="Arial" w:cs="Arial"/>
          <w:b/>
          <w:bCs/>
          <w:color w:val="282828"/>
          <w:shd w:val="clear" w:color="auto" w:fill="F7F7F7"/>
        </w:rPr>
      </w:pPr>
      <w:r>
        <w:rPr>
          <w:rFonts w:ascii="Arial" w:hAnsi="Arial" w:cs="Arial"/>
          <w:b/>
          <w:bCs/>
          <w:color w:val="282828"/>
          <w:shd w:val="clear" w:color="auto" w:fill="F7F7F7"/>
        </w:rPr>
        <w:t>Perfectionism</w:t>
      </w:r>
      <w:r w:rsidR="00C303BA">
        <w:rPr>
          <w:rFonts w:ascii="Arial" w:hAnsi="Arial" w:cs="Arial"/>
          <w:b/>
          <w:bCs/>
          <w:color w:val="282828"/>
          <w:shd w:val="clear" w:color="auto" w:fill="F7F7F7"/>
        </w:rPr>
        <w:t xml:space="preserve"> in the performing arts</w:t>
      </w:r>
    </w:p>
    <w:p w14:paraId="19875EAF" w14:textId="69188941" w:rsidR="00080F65" w:rsidRPr="00FE3ED9" w:rsidRDefault="00F525EC" w:rsidP="00CE1204">
      <w:pPr>
        <w:spacing w:line="360" w:lineRule="auto"/>
        <w:rPr>
          <w:rFonts w:ascii="Arial" w:eastAsiaTheme="minorEastAsia" w:hAnsi="Arial" w:cs="Arial"/>
        </w:rPr>
      </w:pPr>
      <w:r>
        <w:rPr>
          <w:rFonts w:ascii="Arial" w:hAnsi="Arial" w:cs="Arial"/>
        </w:rPr>
        <w:t>P</w:t>
      </w:r>
      <w:r w:rsidR="00F73DE4">
        <w:rPr>
          <w:rFonts w:ascii="Arial" w:hAnsi="Arial" w:cs="Arial"/>
        </w:rPr>
        <w:t>erformers</w:t>
      </w:r>
      <w:r>
        <w:rPr>
          <w:rFonts w:ascii="Arial" w:hAnsi="Arial" w:cs="Arial"/>
        </w:rPr>
        <w:t xml:space="preserve"> may not consider the desire to achieve perfection as problematic</w:t>
      </w:r>
      <w:r w:rsidR="00C46CEB">
        <w:rPr>
          <w:rFonts w:ascii="Arial" w:hAnsi="Arial" w:cs="Arial"/>
        </w:rPr>
        <w:t xml:space="preserve">, </w:t>
      </w:r>
      <w:r w:rsidR="00F73DE4">
        <w:rPr>
          <w:rFonts w:ascii="Arial" w:hAnsi="Arial" w:cs="Arial"/>
        </w:rPr>
        <w:t>in fact</w:t>
      </w:r>
      <w:r w:rsidR="00C46CEB">
        <w:rPr>
          <w:rFonts w:ascii="Arial" w:hAnsi="Arial" w:cs="Arial"/>
        </w:rPr>
        <w:t xml:space="preserve"> </w:t>
      </w:r>
      <w:r w:rsidR="00F73DE4">
        <w:rPr>
          <w:rFonts w:ascii="Arial" w:hAnsi="Arial" w:cs="Arial"/>
        </w:rPr>
        <w:t xml:space="preserve">many of them </w:t>
      </w:r>
      <w:r w:rsidR="00CE1204" w:rsidRPr="00B16891">
        <w:rPr>
          <w:rFonts w:ascii="Arial" w:eastAsiaTheme="minorEastAsia" w:hAnsi="Arial" w:cs="Arial"/>
        </w:rPr>
        <w:t>attribut</w:t>
      </w:r>
      <w:r w:rsidR="00CE1204">
        <w:rPr>
          <w:rFonts w:ascii="Arial" w:eastAsiaTheme="minorEastAsia" w:hAnsi="Arial" w:cs="Arial"/>
        </w:rPr>
        <w:t xml:space="preserve">e </w:t>
      </w:r>
      <w:r w:rsidR="00CE1204" w:rsidRPr="00B16891">
        <w:rPr>
          <w:rFonts w:ascii="Arial" w:eastAsiaTheme="minorEastAsia" w:hAnsi="Arial" w:cs="Arial"/>
        </w:rPr>
        <w:t xml:space="preserve">high levels of motivation and drive to their </w:t>
      </w:r>
      <w:r w:rsidR="00CE1204">
        <w:rPr>
          <w:rFonts w:ascii="Arial" w:eastAsiaTheme="minorEastAsia" w:hAnsi="Arial" w:cs="Arial"/>
        </w:rPr>
        <w:t>desire to achieve flawless performances</w:t>
      </w:r>
      <w:r w:rsidR="00CE1204" w:rsidRPr="00B16891">
        <w:rPr>
          <w:rFonts w:ascii="Arial" w:eastAsiaTheme="minorEastAsia" w:hAnsi="Arial" w:cs="Arial"/>
        </w:rPr>
        <w:t xml:space="preserve"> (</w:t>
      </w:r>
      <w:r w:rsidR="00CE1204" w:rsidRPr="00FE3ED9">
        <w:rPr>
          <w:rFonts w:ascii="Arial" w:eastAsiaTheme="minorEastAsia" w:hAnsi="Arial" w:cs="Arial"/>
        </w:rPr>
        <w:t xml:space="preserve">Hill et al., 2015; Pecen, 2016). </w:t>
      </w:r>
      <w:r w:rsidR="00C93DB9">
        <w:rPr>
          <w:rFonts w:ascii="Arial" w:hAnsi="Arial" w:cs="Arial"/>
        </w:rPr>
        <w:t>T</w:t>
      </w:r>
      <w:r>
        <w:rPr>
          <w:rFonts w:ascii="Arial" w:hAnsi="Arial" w:cs="Arial"/>
        </w:rPr>
        <w:t>he desire</w:t>
      </w:r>
      <w:r w:rsidR="00A0216A" w:rsidRPr="00A0216A">
        <w:rPr>
          <w:rFonts w:ascii="Arial" w:hAnsi="Arial" w:cs="Arial"/>
        </w:rPr>
        <w:t xml:space="preserve"> for perfection has been associated with a variety of positive outcomes and tendencies in young musicians, such as increased and more productive practice, decreased </w:t>
      </w:r>
      <w:r w:rsidR="000A528D">
        <w:rPr>
          <w:rFonts w:ascii="Arial" w:hAnsi="Arial" w:cs="Arial"/>
        </w:rPr>
        <w:t>music performance anxiety (</w:t>
      </w:r>
      <w:r w:rsidR="00A0216A" w:rsidRPr="00A0216A">
        <w:rPr>
          <w:rFonts w:ascii="Arial" w:hAnsi="Arial" w:cs="Arial"/>
        </w:rPr>
        <w:t>MPA</w:t>
      </w:r>
      <w:r w:rsidR="000A528D">
        <w:rPr>
          <w:rFonts w:ascii="Arial" w:hAnsi="Arial" w:cs="Arial"/>
        </w:rPr>
        <w:t>)</w:t>
      </w:r>
      <w:r w:rsidR="00A0216A" w:rsidRPr="00A0216A">
        <w:rPr>
          <w:rFonts w:ascii="Arial" w:hAnsi="Arial" w:cs="Arial"/>
        </w:rPr>
        <w:t xml:space="preserve"> and enhanced performance quality (</w:t>
      </w:r>
      <w:r w:rsidR="00A0216A" w:rsidRPr="00FE3ED9">
        <w:rPr>
          <w:rFonts w:ascii="Arial" w:hAnsi="Arial" w:cs="Arial"/>
        </w:rPr>
        <w:t>Stoeber, 2012; Stoeber &amp; Eismann, 2007).</w:t>
      </w:r>
      <w:r w:rsidR="00906962" w:rsidRPr="00FE3ED9">
        <w:rPr>
          <w:rFonts w:ascii="Arial" w:eastAsiaTheme="minorEastAsia" w:hAnsi="Arial" w:cs="Arial"/>
        </w:rPr>
        <w:t xml:space="preserve"> </w:t>
      </w:r>
    </w:p>
    <w:p w14:paraId="03FAB276" w14:textId="31D1EC81" w:rsidR="00C303BA" w:rsidRPr="00F104F9" w:rsidRDefault="00C93DB9" w:rsidP="00CE1204">
      <w:pPr>
        <w:spacing w:line="360" w:lineRule="auto"/>
        <w:rPr>
          <w:rFonts w:ascii="Arial" w:hAnsi="Arial" w:cs="Arial"/>
        </w:rPr>
      </w:pPr>
      <w:r>
        <w:rPr>
          <w:rFonts w:ascii="Arial" w:eastAsiaTheme="minorEastAsia" w:hAnsi="Arial" w:cs="Arial"/>
        </w:rPr>
        <w:t>Greenspon (2008) indicates that such positive outcomes should not be viewed as evidence of the benefits of perfectionism.</w:t>
      </w:r>
      <w:r w:rsidR="00080F65">
        <w:rPr>
          <w:rFonts w:ascii="Arial" w:eastAsiaTheme="minorEastAsia" w:hAnsi="Arial" w:cs="Arial"/>
        </w:rPr>
        <w:t xml:space="preserve"> </w:t>
      </w:r>
      <w:r w:rsidR="00906962">
        <w:rPr>
          <w:rFonts w:ascii="Arial" w:hAnsi="Arial" w:cs="Arial"/>
        </w:rPr>
        <w:t>H</w:t>
      </w:r>
      <w:r w:rsidR="00080F65">
        <w:rPr>
          <w:rFonts w:ascii="Arial" w:hAnsi="Arial" w:cs="Arial"/>
        </w:rPr>
        <w:t xml:space="preserve">e asserts that </w:t>
      </w:r>
      <w:r w:rsidR="00F73DE4">
        <w:rPr>
          <w:rFonts w:ascii="Arial" w:hAnsi="Arial" w:cs="Arial"/>
        </w:rPr>
        <w:t xml:space="preserve">the tendencies to fear imperfection and to judge </w:t>
      </w:r>
      <w:r w:rsidR="00F525EC">
        <w:rPr>
          <w:rFonts w:ascii="Arial" w:hAnsi="Arial" w:cs="Arial"/>
        </w:rPr>
        <w:t xml:space="preserve">one’s value and worth in terms of achievement </w:t>
      </w:r>
      <w:r w:rsidR="00080F65">
        <w:rPr>
          <w:rFonts w:ascii="Arial" w:hAnsi="Arial" w:cs="Arial"/>
        </w:rPr>
        <w:t xml:space="preserve">lead </w:t>
      </w:r>
      <w:r w:rsidR="00A0216A">
        <w:rPr>
          <w:rFonts w:ascii="Arial" w:eastAsiaTheme="minorEastAsia" w:hAnsi="Arial" w:cs="Arial"/>
          <w:kern w:val="0"/>
          <w14:ligatures w14:val="none"/>
        </w:rPr>
        <w:t xml:space="preserve">to excessively negative reactions towards perceived failure, high levels of concern over mistakes and excessive fear of negative evaluation </w:t>
      </w:r>
      <w:r w:rsidR="00190492">
        <w:rPr>
          <w:rFonts w:ascii="Arial" w:eastAsiaTheme="minorEastAsia" w:hAnsi="Arial" w:cs="Arial"/>
          <w:kern w:val="0"/>
          <w14:ligatures w14:val="none"/>
        </w:rPr>
        <w:t>(</w:t>
      </w:r>
      <w:r w:rsidR="00A0216A" w:rsidRPr="00FE3ED9">
        <w:rPr>
          <w:rFonts w:ascii="Arial" w:eastAsiaTheme="minorEastAsia" w:hAnsi="Arial" w:cs="Arial"/>
          <w:kern w:val="0"/>
          <w14:ligatures w14:val="none"/>
        </w:rPr>
        <w:t>Stoeber &amp; Otto, 2006</w:t>
      </w:r>
      <w:r w:rsidR="00906962" w:rsidRPr="00FE3ED9">
        <w:rPr>
          <w:rFonts w:ascii="Arial" w:eastAsiaTheme="minorEastAsia" w:hAnsi="Arial" w:cs="Arial"/>
          <w:kern w:val="0"/>
          <w14:ligatures w14:val="none"/>
        </w:rPr>
        <w:t xml:space="preserve">; </w:t>
      </w:r>
      <w:r w:rsidR="00906962">
        <w:rPr>
          <w:rFonts w:ascii="Arial" w:eastAsiaTheme="minorEastAsia" w:hAnsi="Arial" w:cs="Arial"/>
          <w:kern w:val="0"/>
          <w14:ligatures w14:val="none"/>
        </w:rPr>
        <w:t>Flett et al., 1990; Hewitt &amp; Flett, 1990</w:t>
      </w:r>
      <w:r w:rsidR="00A0216A">
        <w:rPr>
          <w:rFonts w:ascii="Arial" w:eastAsiaTheme="minorEastAsia" w:hAnsi="Arial" w:cs="Arial"/>
          <w:kern w:val="0"/>
          <w14:ligatures w14:val="none"/>
        </w:rPr>
        <w:t>). Such behaviours and tendencies have been linked</w:t>
      </w:r>
      <w:r w:rsidR="00A0216A" w:rsidRPr="003249A5">
        <w:rPr>
          <w:rFonts w:ascii="Arial" w:hAnsi="Arial" w:cs="Arial"/>
        </w:rPr>
        <w:t xml:space="preserve"> to </w:t>
      </w:r>
      <w:r w:rsidR="00A0216A">
        <w:rPr>
          <w:rFonts w:ascii="Arial" w:hAnsi="Arial" w:cs="Arial"/>
        </w:rPr>
        <w:t>pessimism, rumination (</w:t>
      </w:r>
      <w:r w:rsidR="00A0216A" w:rsidRPr="00F104F9">
        <w:rPr>
          <w:rFonts w:ascii="Arial" w:hAnsi="Arial" w:cs="Arial"/>
        </w:rPr>
        <w:t>Lizmore et al., 2017</w:t>
      </w:r>
      <w:r w:rsidR="00A0216A">
        <w:rPr>
          <w:rFonts w:ascii="Arial" w:hAnsi="Arial" w:cs="Arial"/>
        </w:rPr>
        <w:t xml:space="preserve">), </w:t>
      </w:r>
      <w:r w:rsidR="00A0216A" w:rsidRPr="003249A5">
        <w:rPr>
          <w:rFonts w:ascii="Arial" w:hAnsi="Arial" w:cs="Arial"/>
        </w:rPr>
        <w:t>incre</w:t>
      </w:r>
      <w:r w:rsidR="000A528D">
        <w:rPr>
          <w:rFonts w:ascii="Arial" w:hAnsi="Arial" w:cs="Arial"/>
        </w:rPr>
        <w:t xml:space="preserve">ased </w:t>
      </w:r>
      <w:r w:rsidR="00A0216A">
        <w:rPr>
          <w:rFonts w:ascii="Arial" w:hAnsi="Arial" w:cs="Arial"/>
        </w:rPr>
        <w:t>MPA</w:t>
      </w:r>
      <w:r w:rsidR="00A0216A" w:rsidRPr="003249A5">
        <w:rPr>
          <w:rFonts w:ascii="Arial" w:hAnsi="Arial" w:cs="Arial"/>
        </w:rPr>
        <w:t xml:space="preserve"> (</w:t>
      </w:r>
      <w:bookmarkStart w:id="0" w:name="_Hlk143092791"/>
      <w:r w:rsidR="00A0216A" w:rsidRPr="00F104F9">
        <w:rPr>
          <w:rFonts w:ascii="Arial" w:hAnsi="Arial" w:cs="Arial"/>
        </w:rPr>
        <w:t>Diaz, 2018; Dobos et al., 2019; Stoeber &amp; Eismann, 2007</w:t>
      </w:r>
      <w:bookmarkEnd w:id="0"/>
      <w:r w:rsidR="00A0216A" w:rsidRPr="00F104F9">
        <w:rPr>
          <w:rFonts w:ascii="Arial" w:hAnsi="Arial" w:cs="Arial"/>
        </w:rPr>
        <w:t>), procrastination</w:t>
      </w:r>
      <w:r w:rsidR="008A79E0" w:rsidRPr="00F104F9">
        <w:rPr>
          <w:rFonts w:ascii="Arial" w:hAnsi="Arial" w:cs="Arial"/>
        </w:rPr>
        <w:t xml:space="preserve">, </w:t>
      </w:r>
      <w:r w:rsidR="00A0216A" w:rsidRPr="00F104F9">
        <w:rPr>
          <w:rFonts w:ascii="Arial" w:hAnsi="Arial" w:cs="Arial"/>
        </w:rPr>
        <w:t xml:space="preserve">avoiding </w:t>
      </w:r>
      <w:r w:rsidR="00A0216A" w:rsidRPr="003249A5">
        <w:rPr>
          <w:rFonts w:ascii="Arial" w:hAnsi="Arial" w:cs="Arial"/>
        </w:rPr>
        <w:t>practice (</w:t>
      </w:r>
      <w:r w:rsidR="00A0216A" w:rsidRPr="00F104F9">
        <w:rPr>
          <w:rFonts w:ascii="Arial" w:hAnsi="Arial" w:cs="Arial"/>
        </w:rPr>
        <w:t>Diaz, 2018; Kobori et al., 2011</w:t>
      </w:r>
      <w:r w:rsidR="00A0216A" w:rsidRPr="003249A5">
        <w:rPr>
          <w:rFonts w:ascii="Arial" w:hAnsi="Arial" w:cs="Arial"/>
        </w:rPr>
        <w:t>)</w:t>
      </w:r>
      <w:r w:rsidR="00321E79">
        <w:rPr>
          <w:rFonts w:ascii="Arial" w:hAnsi="Arial" w:cs="Arial"/>
        </w:rPr>
        <w:t xml:space="preserve"> and </w:t>
      </w:r>
      <w:r w:rsidR="00EF6E28" w:rsidRPr="003249A5">
        <w:rPr>
          <w:rFonts w:ascii="Arial" w:eastAsiaTheme="minorEastAsia" w:hAnsi="Arial" w:cs="Arial"/>
        </w:rPr>
        <w:t>somatic complaints and emotional fatigue</w:t>
      </w:r>
      <w:r w:rsidR="00EF6E28">
        <w:rPr>
          <w:rFonts w:ascii="Arial" w:eastAsiaTheme="minorEastAsia" w:hAnsi="Arial" w:cs="Arial"/>
        </w:rPr>
        <w:t xml:space="preserve"> in young musicians</w:t>
      </w:r>
      <w:r w:rsidR="00A0216A">
        <w:rPr>
          <w:rFonts w:ascii="Arial" w:eastAsiaTheme="minorEastAsia" w:hAnsi="Arial" w:cs="Arial"/>
        </w:rPr>
        <w:t xml:space="preserve"> </w:t>
      </w:r>
      <w:r w:rsidR="00A0216A" w:rsidRPr="00F104F9">
        <w:rPr>
          <w:rFonts w:ascii="Arial" w:eastAsiaTheme="minorEastAsia" w:hAnsi="Arial" w:cs="Arial"/>
        </w:rPr>
        <w:t>(</w:t>
      </w:r>
      <w:r w:rsidR="00CE1204" w:rsidRPr="00F104F9">
        <w:rPr>
          <w:rFonts w:ascii="Arial" w:eastAsiaTheme="minorEastAsia" w:hAnsi="Arial" w:cs="Arial"/>
        </w:rPr>
        <w:t>Stoeber &amp; Eismann</w:t>
      </w:r>
      <w:r w:rsidR="00A0216A" w:rsidRPr="00F104F9">
        <w:rPr>
          <w:rFonts w:ascii="Arial" w:eastAsiaTheme="minorEastAsia" w:hAnsi="Arial" w:cs="Arial"/>
        </w:rPr>
        <w:t xml:space="preserve">, </w:t>
      </w:r>
      <w:r w:rsidR="00CE1204" w:rsidRPr="00F104F9">
        <w:rPr>
          <w:rFonts w:ascii="Arial" w:eastAsiaTheme="minorEastAsia" w:hAnsi="Arial" w:cs="Arial"/>
        </w:rPr>
        <w:t>2007</w:t>
      </w:r>
      <w:r w:rsidR="00CE1204" w:rsidRPr="00A0216A">
        <w:rPr>
          <w:rFonts w:ascii="Arial" w:eastAsiaTheme="minorEastAsia" w:hAnsi="Arial" w:cs="Arial"/>
        </w:rPr>
        <w:t>)</w:t>
      </w:r>
      <w:r w:rsidR="008A79E0">
        <w:rPr>
          <w:rFonts w:ascii="Arial" w:eastAsiaTheme="minorEastAsia" w:hAnsi="Arial" w:cs="Arial"/>
        </w:rPr>
        <w:t xml:space="preserve">. Indeed, </w:t>
      </w:r>
      <w:r w:rsidR="00A0216A">
        <w:rPr>
          <w:rFonts w:ascii="Arial" w:eastAsiaTheme="minorEastAsia" w:hAnsi="Arial" w:cs="Arial"/>
        </w:rPr>
        <w:t>f</w:t>
      </w:r>
      <w:r w:rsidR="00CE1204" w:rsidRPr="003249A5">
        <w:rPr>
          <w:rFonts w:ascii="Arial" w:hAnsi="Arial" w:cs="Arial"/>
        </w:rPr>
        <w:t>ear of making mistakes</w:t>
      </w:r>
      <w:r w:rsidR="00CE1204">
        <w:rPr>
          <w:rFonts w:ascii="Arial" w:hAnsi="Arial" w:cs="Arial"/>
        </w:rPr>
        <w:t xml:space="preserve"> </w:t>
      </w:r>
      <w:r w:rsidR="00CE1204" w:rsidRPr="003249A5">
        <w:rPr>
          <w:rFonts w:ascii="Arial" w:hAnsi="Arial" w:cs="Arial"/>
        </w:rPr>
        <w:t xml:space="preserve">was cited as the primary reason for MPA </w:t>
      </w:r>
      <w:r w:rsidR="00CE1204" w:rsidRPr="00A0216A">
        <w:rPr>
          <w:rFonts w:ascii="Arial" w:hAnsi="Arial" w:cs="Arial"/>
        </w:rPr>
        <w:t xml:space="preserve">in </w:t>
      </w:r>
      <w:r w:rsidR="00CE1204" w:rsidRPr="00F104F9">
        <w:rPr>
          <w:rFonts w:ascii="Arial" w:hAnsi="Arial" w:cs="Arial"/>
        </w:rPr>
        <w:t>Ryan’s (2004)</w:t>
      </w:r>
      <w:r w:rsidR="00CE1204" w:rsidRPr="00FE3ED9">
        <w:rPr>
          <w:rFonts w:ascii="Arial" w:hAnsi="Arial" w:cs="Arial"/>
          <w:color w:val="FF0000"/>
        </w:rPr>
        <w:t xml:space="preserve"> </w:t>
      </w:r>
      <w:r w:rsidR="00CE1204" w:rsidRPr="003249A5">
        <w:rPr>
          <w:rFonts w:ascii="Arial" w:hAnsi="Arial" w:cs="Arial"/>
        </w:rPr>
        <w:t>interviews with 12-year-old pianists</w:t>
      </w:r>
      <w:r w:rsidR="00373447">
        <w:rPr>
          <w:rFonts w:ascii="Arial" w:hAnsi="Arial" w:cs="Arial"/>
        </w:rPr>
        <w:t>,</w:t>
      </w:r>
      <w:r w:rsidR="008A79E0">
        <w:rPr>
          <w:rFonts w:ascii="Arial" w:hAnsi="Arial" w:cs="Arial"/>
        </w:rPr>
        <w:t xml:space="preserve"> and </w:t>
      </w:r>
      <w:r w:rsidR="00CE1204">
        <w:rPr>
          <w:rFonts w:ascii="Arial" w:hAnsi="Arial" w:cs="Arial"/>
        </w:rPr>
        <w:t xml:space="preserve">excessive </w:t>
      </w:r>
      <w:r w:rsidR="00CE1204" w:rsidRPr="003249A5">
        <w:rPr>
          <w:rFonts w:ascii="Arial" w:hAnsi="Arial" w:cs="Arial"/>
        </w:rPr>
        <w:t xml:space="preserve">concern </w:t>
      </w:r>
      <w:r w:rsidR="00CE1204">
        <w:rPr>
          <w:rFonts w:ascii="Arial" w:hAnsi="Arial" w:cs="Arial"/>
        </w:rPr>
        <w:t xml:space="preserve">over </w:t>
      </w:r>
      <w:r w:rsidR="00CE1204" w:rsidRPr="003249A5">
        <w:rPr>
          <w:rFonts w:ascii="Arial" w:hAnsi="Arial" w:cs="Arial"/>
        </w:rPr>
        <w:t xml:space="preserve">mistakes, both in performance and during practice, is </w:t>
      </w:r>
      <w:r w:rsidR="00CE1204">
        <w:rPr>
          <w:rFonts w:ascii="Arial" w:hAnsi="Arial" w:cs="Arial"/>
        </w:rPr>
        <w:t xml:space="preserve">frequently </w:t>
      </w:r>
      <w:r w:rsidR="00CE1204" w:rsidRPr="003249A5">
        <w:rPr>
          <w:rFonts w:ascii="Arial" w:hAnsi="Arial" w:cs="Arial"/>
        </w:rPr>
        <w:t>highlighted as a significant co</w:t>
      </w:r>
      <w:r w:rsidR="00CE1204">
        <w:rPr>
          <w:rFonts w:ascii="Arial" w:hAnsi="Arial" w:cs="Arial"/>
        </w:rPr>
        <w:t>mponent of</w:t>
      </w:r>
      <w:r w:rsidR="00CE1204" w:rsidRPr="003249A5">
        <w:rPr>
          <w:rFonts w:ascii="Arial" w:hAnsi="Arial" w:cs="Arial"/>
        </w:rPr>
        <w:t xml:space="preserve"> MPA by young musicians throughout the </w:t>
      </w:r>
      <w:r w:rsidR="00CE1204" w:rsidRPr="00F104F9">
        <w:rPr>
          <w:rFonts w:ascii="Arial" w:hAnsi="Arial" w:cs="Arial"/>
        </w:rPr>
        <w:t>literature (Dempsey, 2015; Dobos et al., 2019;</w:t>
      </w:r>
      <w:r w:rsidR="00CE1204" w:rsidRPr="00FE3ED9">
        <w:rPr>
          <w:rFonts w:ascii="Arial" w:hAnsi="Arial" w:cs="Arial"/>
          <w:color w:val="FF0000"/>
        </w:rPr>
        <w:t xml:space="preserve"> </w:t>
      </w:r>
      <w:r w:rsidR="00CE1204" w:rsidRPr="00F104F9">
        <w:rPr>
          <w:rFonts w:ascii="Arial" w:hAnsi="Arial" w:cs="Arial"/>
        </w:rPr>
        <w:t>Patston, 2014; Patston &amp; Osborne, 2016; Ryan, 1998, 2004; Stoeber &amp; Eismann, 2007).</w:t>
      </w:r>
    </w:p>
    <w:p w14:paraId="5CAAABDC" w14:textId="6552DE94" w:rsidR="00C46CEB" w:rsidRPr="00354075" w:rsidRDefault="00C46CEB" w:rsidP="00CE1204">
      <w:pPr>
        <w:spacing w:line="360" w:lineRule="auto"/>
        <w:rPr>
          <w:rFonts w:ascii="Arial" w:hAnsi="Arial" w:cs="Arial"/>
        </w:rPr>
      </w:pPr>
      <w:r w:rsidRPr="00F16914">
        <w:rPr>
          <w:rFonts w:ascii="Arial" w:hAnsi="Arial" w:cs="Arial"/>
        </w:rPr>
        <w:t xml:space="preserve">Hewitt and Flett (1991) differentiate </w:t>
      </w:r>
      <w:r w:rsidRPr="008059F3">
        <w:rPr>
          <w:rFonts w:ascii="Arial" w:hAnsi="Arial" w:cs="Arial"/>
        </w:rPr>
        <w:t>three forms of perfectionism: self-oriented</w:t>
      </w:r>
      <w:r w:rsidR="008059F3" w:rsidRPr="008059F3">
        <w:rPr>
          <w:rFonts w:ascii="Arial" w:hAnsi="Arial" w:cs="Arial"/>
        </w:rPr>
        <w:t xml:space="preserve"> (SOP)</w:t>
      </w:r>
      <w:r w:rsidRPr="008059F3">
        <w:rPr>
          <w:rFonts w:ascii="Arial" w:hAnsi="Arial" w:cs="Arial"/>
        </w:rPr>
        <w:t>, other-oriented</w:t>
      </w:r>
      <w:r w:rsidR="008059F3" w:rsidRPr="008059F3">
        <w:rPr>
          <w:rFonts w:ascii="Arial" w:hAnsi="Arial" w:cs="Arial"/>
        </w:rPr>
        <w:t xml:space="preserve"> (OOP)</w:t>
      </w:r>
      <w:r w:rsidRPr="008059F3">
        <w:rPr>
          <w:rFonts w:ascii="Arial" w:hAnsi="Arial" w:cs="Arial"/>
        </w:rPr>
        <w:t>, and socially prescribed</w:t>
      </w:r>
      <w:r w:rsidR="008059F3" w:rsidRPr="008059F3">
        <w:rPr>
          <w:rFonts w:ascii="Arial" w:hAnsi="Arial" w:cs="Arial"/>
        </w:rPr>
        <w:t xml:space="preserve"> (SPP)</w:t>
      </w:r>
      <w:r w:rsidRPr="008059F3">
        <w:rPr>
          <w:rFonts w:ascii="Arial" w:hAnsi="Arial" w:cs="Arial"/>
        </w:rPr>
        <w:t xml:space="preserve"> perfectionism. </w:t>
      </w:r>
      <w:r w:rsidR="008059F3" w:rsidRPr="008059F3">
        <w:rPr>
          <w:rFonts w:ascii="Arial" w:hAnsi="Arial" w:cs="Arial"/>
        </w:rPr>
        <w:t xml:space="preserve">In SOP, beliefs that </w:t>
      </w:r>
      <w:r w:rsidR="006E4492">
        <w:rPr>
          <w:rFonts w:ascii="Arial" w:hAnsi="Arial" w:cs="Arial"/>
        </w:rPr>
        <w:t xml:space="preserve">it is important to </w:t>
      </w:r>
      <w:r w:rsidR="008059F3" w:rsidRPr="008059F3">
        <w:rPr>
          <w:rFonts w:ascii="Arial" w:hAnsi="Arial" w:cs="Arial"/>
        </w:rPr>
        <w:t xml:space="preserve">be perfect and </w:t>
      </w:r>
      <w:r w:rsidR="006E4492">
        <w:rPr>
          <w:rFonts w:ascii="Arial" w:hAnsi="Arial" w:cs="Arial"/>
        </w:rPr>
        <w:t xml:space="preserve">to </w:t>
      </w:r>
      <w:r w:rsidR="008059F3" w:rsidRPr="008059F3">
        <w:rPr>
          <w:rFonts w:ascii="Arial" w:hAnsi="Arial" w:cs="Arial"/>
        </w:rPr>
        <w:t>achiev</w:t>
      </w:r>
      <w:r w:rsidR="006E4492">
        <w:rPr>
          <w:rFonts w:ascii="Arial" w:hAnsi="Arial" w:cs="Arial"/>
        </w:rPr>
        <w:t>e</w:t>
      </w:r>
      <w:r w:rsidR="008059F3" w:rsidRPr="008059F3">
        <w:rPr>
          <w:rFonts w:ascii="Arial" w:hAnsi="Arial" w:cs="Arial"/>
        </w:rPr>
        <w:t xml:space="preserve"> perfection are internally motivated.</w:t>
      </w:r>
      <w:r w:rsidRPr="008059F3">
        <w:rPr>
          <w:rFonts w:ascii="Arial" w:hAnsi="Arial" w:cs="Arial"/>
        </w:rPr>
        <w:t xml:space="preserve"> </w:t>
      </w:r>
      <w:r w:rsidR="008059F3" w:rsidRPr="008059F3">
        <w:rPr>
          <w:rFonts w:ascii="Arial" w:hAnsi="Arial" w:cs="Arial"/>
        </w:rPr>
        <w:t>Thus, s</w:t>
      </w:r>
      <w:r w:rsidRPr="008059F3">
        <w:rPr>
          <w:rFonts w:ascii="Arial" w:hAnsi="Arial" w:cs="Arial"/>
        </w:rPr>
        <w:t>elf-oriented perfectionists</w:t>
      </w:r>
      <w:r w:rsidR="008059F3" w:rsidRPr="008059F3">
        <w:rPr>
          <w:rFonts w:ascii="Arial" w:hAnsi="Arial" w:cs="Arial"/>
        </w:rPr>
        <w:t xml:space="preserve"> </w:t>
      </w:r>
      <w:r w:rsidRPr="008059F3">
        <w:rPr>
          <w:rFonts w:ascii="Arial" w:hAnsi="Arial" w:cs="Arial"/>
        </w:rPr>
        <w:t xml:space="preserve"> have exceedingly high personal standards</w:t>
      </w:r>
      <w:r w:rsidR="008059F3" w:rsidRPr="008059F3">
        <w:rPr>
          <w:rFonts w:ascii="Arial" w:hAnsi="Arial" w:cs="Arial"/>
        </w:rPr>
        <w:t xml:space="preserve"> and expectations of themselves</w:t>
      </w:r>
      <w:r w:rsidRPr="008059F3">
        <w:rPr>
          <w:rFonts w:ascii="Arial" w:hAnsi="Arial" w:cs="Arial"/>
        </w:rPr>
        <w:t xml:space="preserve">, </w:t>
      </w:r>
      <w:r w:rsidR="008059F3" w:rsidRPr="008059F3">
        <w:rPr>
          <w:rFonts w:ascii="Arial" w:hAnsi="Arial" w:cs="Arial"/>
        </w:rPr>
        <w:t>and</w:t>
      </w:r>
      <w:r w:rsidRPr="008059F3">
        <w:rPr>
          <w:rFonts w:ascii="Arial" w:hAnsi="Arial" w:cs="Arial"/>
        </w:rPr>
        <w:t xml:space="preserve"> are highly self-critical if the</w:t>
      </w:r>
      <w:r w:rsidR="008059F3" w:rsidRPr="008059F3">
        <w:rPr>
          <w:rFonts w:ascii="Arial" w:hAnsi="Arial" w:cs="Arial"/>
        </w:rPr>
        <w:t>se standards and expectations are not met</w:t>
      </w:r>
      <w:r w:rsidR="008059F3">
        <w:rPr>
          <w:rFonts w:ascii="Arial" w:hAnsi="Arial" w:cs="Arial"/>
        </w:rPr>
        <w:t xml:space="preserve"> (Hewitt &amp; Flett, 1991). </w:t>
      </w:r>
      <w:r w:rsidR="008059F3" w:rsidRPr="008059F3">
        <w:rPr>
          <w:rFonts w:ascii="Arial" w:hAnsi="Arial" w:cs="Arial"/>
        </w:rPr>
        <w:t>Contrastingly</w:t>
      </w:r>
      <w:r w:rsidRPr="008059F3">
        <w:rPr>
          <w:rFonts w:ascii="Arial" w:hAnsi="Arial" w:cs="Arial"/>
        </w:rPr>
        <w:t>, other-oriented perfectioni</w:t>
      </w:r>
      <w:r w:rsidR="008059F3" w:rsidRPr="008059F3">
        <w:rPr>
          <w:rFonts w:ascii="Arial" w:hAnsi="Arial" w:cs="Arial"/>
        </w:rPr>
        <w:t>sts hold</w:t>
      </w:r>
      <w:r w:rsidRPr="008059F3">
        <w:rPr>
          <w:rFonts w:ascii="Arial" w:hAnsi="Arial" w:cs="Arial"/>
        </w:rPr>
        <w:t xml:space="preserve"> internally motivated beliefs that </w:t>
      </w:r>
      <w:r w:rsidRPr="00663BB7">
        <w:rPr>
          <w:rFonts w:ascii="Arial" w:hAnsi="Arial" w:cs="Arial"/>
          <w:i/>
          <w:iCs/>
        </w:rPr>
        <w:t>others</w:t>
      </w:r>
      <w:r w:rsidRPr="008059F3">
        <w:rPr>
          <w:rFonts w:ascii="Arial" w:hAnsi="Arial" w:cs="Arial"/>
        </w:rPr>
        <w:t xml:space="preserve"> </w:t>
      </w:r>
      <w:r w:rsidR="008059F3" w:rsidRPr="008059F3">
        <w:rPr>
          <w:rFonts w:ascii="Arial" w:hAnsi="Arial" w:cs="Arial"/>
        </w:rPr>
        <w:t>should</w:t>
      </w:r>
      <w:r w:rsidRPr="008059F3">
        <w:rPr>
          <w:rFonts w:ascii="Arial" w:hAnsi="Arial" w:cs="Arial"/>
        </w:rPr>
        <w:t xml:space="preserve"> strive </w:t>
      </w:r>
      <w:r w:rsidR="008059F3" w:rsidRPr="008059F3">
        <w:rPr>
          <w:rFonts w:ascii="Arial" w:hAnsi="Arial" w:cs="Arial"/>
        </w:rPr>
        <w:t xml:space="preserve">to be perfect and to achieve </w:t>
      </w:r>
      <w:r w:rsidRPr="008059F3">
        <w:rPr>
          <w:rFonts w:ascii="Arial" w:hAnsi="Arial" w:cs="Arial"/>
        </w:rPr>
        <w:t>perfection</w:t>
      </w:r>
      <w:r w:rsidR="008059F3">
        <w:rPr>
          <w:rFonts w:ascii="Arial" w:hAnsi="Arial" w:cs="Arial"/>
        </w:rPr>
        <w:t xml:space="preserve">. </w:t>
      </w:r>
      <w:r w:rsidR="008059F3" w:rsidRPr="008059F3">
        <w:rPr>
          <w:rFonts w:ascii="Arial" w:hAnsi="Arial" w:cs="Arial"/>
        </w:rPr>
        <w:t>Such individuals</w:t>
      </w:r>
      <w:r w:rsidRPr="008059F3">
        <w:rPr>
          <w:rFonts w:ascii="Arial" w:hAnsi="Arial" w:cs="Arial"/>
        </w:rPr>
        <w:t xml:space="preserve"> expect </w:t>
      </w:r>
      <w:r w:rsidR="008059F3" w:rsidRPr="008059F3">
        <w:rPr>
          <w:rFonts w:ascii="Arial" w:hAnsi="Arial" w:cs="Arial"/>
        </w:rPr>
        <w:t>perfection of others</w:t>
      </w:r>
      <w:r w:rsidRPr="008059F3">
        <w:rPr>
          <w:rFonts w:ascii="Arial" w:hAnsi="Arial" w:cs="Arial"/>
        </w:rPr>
        <w:t>, and are highly critical o</w:t>
      </w:r>
      <w:r w:rsidR="008059F3" w:rsidRPr="008059F3">
        <w:rPr>
          <w:rFonts w:ascii="Arial" w:hAnsi="Arial" w:cs="Arial"/>
        </w:rPr>
        <w:t>f people</w:t>
      </w:r>
      <w:r w:rsidRPr="008059F3">
        <w:rPr>
          <w:rFonts w:ascii="Arial" w:hAnsi="Arial" w:cs="Arial"/>
        </w:rPr>
        <w:t xml:space="preserve"> who fail to meet these expectations</w:t>
      </w:r>
      <w:r w:rsidR="008059F3">
        <w:rPr>
          <w:rFonts w:ascii="Arial" w:hAnsi="Arial" w:cs="Arial"/>
        </w:rPr>
        <w:t xml:space="preserve"> (Hewitt &amp; Flett, 1991</w:t>
      </w:r>
      <w:r w:rsidR="008059F3" w:rsidRPr="00354075">
        <w:rPr>
          <w:rFonts w:ascii="Arial" w:hAnsi="Arial" w:cs="Arial"/>
        </w:rPr>
        <w:t xml:space="preserve">). </w:t>
      </w:r>
      <w:r w:rsidRPr="00354075">
        <w:rPr>
          <w:rFonts w:ascii="Arial" w:hAnsi="Arial" w:cs="Arial"/>
        </w:rPr>
        <w:t>Finally, socially prescribed perfecti</w:t>
      </w:r>
      <w:r w:rsidR="00354075" w:rsidRPr="00354075">
        <w:rPr>
          <w:rFonts w:ascii="Arial" w:hAnsi="Arial" w:cs="Arial"/>
        </w:rPr>
        <w:t>onists hold</w:t>
      </w:r>
      <w:r w:rsidRPr="00354075">
        <w:rPr>
          <w:rFonts w:ascii="Arial" w:hAnsi="Arial" w:cs="Arial"/>
        </w:rPr>
        <w:t xml:space="preserve"> externally motivated beliefs that </w:t>
      </w:r>
      <w:r w:rsidR="00354075" w:rsidRPr="00354075">
        <w:rPr>
          <w:rFonts w:ascii="Arial" w:hAnsi="Arial" w:cs="Arial"/>
        </w:rPr>
        <w:t xml:space="preserve">others expect </w:t>
      </w:r>
      <w:r w:rsidR="00663BB7">
        <w:rPr>
          <w:rFonts w:ascii="Arial" w:hAnsi="Arial" w:cs="Arial"/>
        </w:rPr>
        <w:t>perfection from them, and will criticise them harshly should they fail to meet these expectations (Hewitt &amp; Flett, 1991).</w:t>
      </w:r>
    </w:p>
    <w:p w14:paraId="5D9E579A" w14:textId="67179A78" w:rsidR="00CE1204" w:rsidRDefault="00C303BA" w:rsidP="00CE1204">
      <w:pPr>
        <w:spacing w:line="360" w:lineRule="auto"/>
        <w:rPr>
          <w:rFonts w:ascii="Arial" w:hAnsi="Arial" w:cs="Arial"/>
        </w:rPr>
      </w:pPr>
      <w:r>
        <w:rPr>
          <w:rFonts w:ascii="Arial" w:hAnsi="Arial" w:cs="Arial"/>
        </w:rPr>
        <w:t xml:space="preserve">Studies </w:t>
      </w:r>
      <w:r w:rsidR="00190492">
        <w:rPr>
          <w:rFonts w:ascii="Arial" w:hAnsi="Arial" w:cs="Arial"/>
        </w:rPr>
        <w:t>suggest that</w:t>
      </w:r>
      <w:r>
        <w:rPr>
          <w:rFonts w:ascii="Arial" w:hAnsi="Arial" w:cs="Arial"/>
        </w:rPr>
        <w:t xml:space="preserve"> perfectionism</w:t>
      </w:r>
      <w:r w:rsidR="00663BB7">
        <w:rPr>
          <w:rFonts w:ascii="Arial" w:hAnsi="Arial" w:cs="Arial"/>
        </w:rPr>
        <w:t xml:space="preserve"> in young musicicans</w:t>
      </w:r>
      <w:r w:rsidR="00F00605">
        <w:rPr>
          <w:rFonts w:ascii="Arial" w:hAnsi="Arial" w:cs="Arial"/>
        </w:rPr>
        <w:t xml:space="preserve"> </w:t>
      </w:r>
      <w:r w:rsidR="00EF5424">
        <w:rPr>
          <w:rFonts w:ascii="Arial" w:hAnsi="Arial" w:cs="Arial"/>
        </w:rPr>
        <w:t xml:space="preserve">may be largely socially prescribed. According to Ryan (2004), child and adolescent musicians </w:t>
      </w:r>
      <w:r w:rsidR="00CE1204">
        <w:rPr>
          <w:rFonts w:ascii="Arial" w:hAnsi="Arial" w:cs="Arial"/>
        </w:rPr>
        <w:t xml:space="preserve">typically perceive pressure from teachers </w:t>
      </w:r>
      <w:r>
        <w:rPr>
          <w:rFonts w:ascii="Arial" w:hAnsi="Arial" w:cs="Arial"/>
        </w:rPr>
        <w:t xml:space="preserve">and parents </w:t>
      </w:r>
      <w:r w:rsidR="00CE1204" w:rsidRPr="00FD44BB">
        <w:rPr>
          <w:rFonts w:ascii="Arial" w:hAnsi="Arial" w:cs="Arial"/>
        </w:rPr>
        <w:t>to perform well in both curricular and extracurricular activit</w:t>
      </w:r>
      <w:r w:rsidR="00CE1204">
        <w:rPr>
          <w:rFonts w:ascii="Arial" w:hAnsi="Arial" w:cs="Arial"/>
        </w:rPr>
        <w:t>i</w:t>
      </w:r>
      <w:r w:rsidR="00CE1204" w:rsidRPr="00FD44BB">
        <w:rPr>
          <w:rFonts w:ascii="Arial" w:hAnsi="Arial" w:cs="Arial"/>
        </w:rPr>
        <w:t>es</w:t>
      </w:r>
      <w:r>
        <w:rPr>
          <w:rFonts w:ascii="Arial" w:hAnsi="Arial" w:cs="Arial"/>
        </w:rPr>
        <w:t xml:space="preserve">. </w:t>
      </w:r>
      <w:r w:rsidR="00EF5424">
        <w:rPr>
          <w:rFonts w:ascii="Arial" w:hAnsi="Arial" w:cs="Arial"/>
        </w:rPr>
        <w:t>These p</w:t>
      </w:r>
      <w:r w:rsidR="00354075">
        <w:rPr>
          <w:rFonts w:ascii="Arial" w:hAnsi="Arial" w:cs="Arial"/>
        </w:rPr>
        <w:t>erceived demands</w:t>
      </w:r>
      <w:r w:rsidR="00CE1204">
        <w:rPr>
          <w:rFonts w:ascii="Arial" w:hAnsi="Arial" w:cs="Arial"/>
        </w:rPr>
        <w:t xml:space="preserve">, combined with immediate, </w:t>
      </w:r>
      <w:r w:rsidR="00CE1204" w:rsidRPr="00A82069">
        <w:rPr>
          <w:rFonts w:ascii="Arial" w:hAnsi="Arial" w:cs="Arial"/>
        </w:rPr>
        <w:t xml:space="preserve">public </w:t>
      </w:r>
      <w:r w:rsidR="00CE1204">
        <w:rPr>
          <w:rFonts w:ascii="Arial" w:hAnsi="Arial" w:cs="Arial"/>
        </w:rPr>
        <w:t xml:space="preserve">feedback from an audience </w:t>
      </w:r>
      <w:r w:rsidR="00CE1204" w:rsidRPr="00A82069">
        <w:rPr>
          <w:rFonts w:ascii="Arial" w:hAnsi="Arial" w:cs="Arial"/>
        </w:rPr>
        <w:t>(Dobos et al., 2019; Kobori et al., 2011; Patston &amp; Osborne, 2016)</w:t>
      </w:r>
      <w:r w:rsidR="00CE1204">
        <w:rPr>
          <w:rFonts w:ascii="Arial" w:hAnsi="Arial" w:cs="Arial"/>
        </w:rPr>
        <w:t xml:space="preserve"> </w:t>
      </w:r>
      <w:r w:rsidR="00CE1204" w:rsidRPr="00453EA6">
        <w:rPr>
          <w:rFonts w:ascii="Arial" w:hAnsi="Arial" w:cs="Arial"/>
        </w:rPr>
        <w:t xml:space="preserve">may lead to increased </w:t>
      </w:r>
      <w:r w:rsidR="00A06FA6">
        <w:rPr>
          <w:rFonts w:ascii="Arial" w:hAnsi="Arial" w:cs="Arial"/>
        </w:rPr>
        <w:t>MPA</w:t>
      </w:r>
      <w:r w:rsidR="00CE1204" w:rsidRPr="00453EA6">
        <w:rPr>
          <w:rFonts w:ascii="Arial" w:hAnsi="Arial" w:cs="Arial"/>
        </w:rPr>
        <w:t xml:space="preserve"> (Dempsey, 2015; Dobos et al., 2019; Ryan, 2004)</w:t>
      </w:r>
      <w:r w:rsidR="00CE1204">
        <w:rPr>
          <w:rFonts w:ascii="Arial" w:hAnsi="Arial" w:cs="Arial"/>
        </w:rPr>
        <w:t xml:space="preserve"> and </w:t>
      </w:r>
      <w:r w:rsidR="00CE1204" w:rsidRPr="00752215">
        <w:rPr>
          <w:rFonts w:ascii="Arial" w:hAnsi="Arial" w:cs="Arial"/>
        </w:rPr>
        <w:t>self-critical mindsets, as</w:t>
      </w:r>
      <w:r w:rsidR="00CE1204">
        <w:rPr>
          <w:rFonts w:ascii="Arial" w:hAnsi="Arial" w:cs="Arial"/>
        </w:rPr>
        <w:t xml:space="preserve"> musicians </w:t>
      </w:r>
      <w:r w:rsidR="00CE1204" w:rsidRPr="00752215">
        <w:rPr>
          <w:rFonts w:ascii="Arial" w:hAnsi="Arial" w:cs="Arial"/>
        </w:rPr>
        <w:t xml:space="preserve">anticipate performances that cannot </w:t>
      </w:r>
      <w:r w:rsidR="00663BB7">
        <w:rPr>
          <w:rFonts w:ascii="Arial" w:hAnsi="Arial" w:cs="Arial"/>
        </w:rPr>
        <w:t>meet the expectations</w:t>
      </w:r>
      <w:r w:rsidR="00CE1204">
        <w:rPr>
          <w:rFonts w:ascii="Arial" w:hAnsi="Arial" w:cs="Arial"/>
        </w:rPr>
        <w:t xml:space="preserve"> </w:t>
      </w:r>
      <w:r w:rsidR="00354075">
        <w:rPr>
          <w:rFonts w:ascii="Arial" w:hAnsi="Arial" w:cs="Arial"/>
        </w:rPr>
        <w:t xml:space="preserve">of </w:t>
      </w:r>
      <w:r w:rsidR="00EF5424">
        <w:rPr>
          <w:rFonts w:ascii="Arial" w:hAnsi="Arial" w:cs="Arial"/>
        </w:rPr>
        <w:t>others</w:t>
      </w:r>
      <w:r w:rsidR="00354075">
        <w:rPr>
          <w:rFonts w:ascii="Arial" w:hAnsi="Arial" w:cs="Arial"/>
        </w:rPr>
        <w:t xml:space="preserve"> </w:t>
      </w:r>
      <w:r w:rsidR="00CE1204" w:rsidRPr="00752215">
        <w:rPr>
          <w:rFonts w:ascii="Arial" w:hAnsi="Arial" w:cs="Arial"/>
        </w:rPr>
        <w:t>(Dempsey, 2015; Mor et al., 1995; Patston, 2014; Patston &amp; Osborne, 2016; Sarikaya &amp; Kurtaslan, 2018).</w:t>
      </w:r>
      <w:r>
        <w:rPr>
          <w:rFonts w:ascii="Arial" w:hAnsi="Arial" w:cs="Arial"/>
        </w:rPr>
        <w:t xml:space="preserve"> </w:t>
      </w:r>
      <w:r w:rsidR="00CE1204">
        <w:rPr>
          <w:rFonts w:ascii="Arial" w:hAnsi="Arial" w:cs="Arial"/>
        </w:rPr>
        <w:t xml:space="preserve">Patston and Osborne (2016) found a </w:t>
      </w:r>
      <w:r w:rsidR="00CE1204" w:rsidRPr="001A1B6F">
        <w:rPr>
          <w:rFonts w:ascii="Arial" w:hAnsi="Arial" w:cs="Arial"/>
        </w:rPr>
        <w:t>positive and highly significant correlation</w:t>
      </w:r>
      <w:r w:rsidR="00CE1204">
        <w:rPr>
          <w:rFonts w:ascii="Arial" w:hAnsi="Arial" w:cs="Arial"/>
        </w:rPr>
        <w:t xml:space="preserve"> between MPA and </w:t>
      </w:r>
      <w:r w:rsidR="0070272B">
        <w:rPr>
          <w:rFonts w:ascii="Arial" w:hAnsi="Arial" w:cs="Arial"/>
        </w:rPr>
        <w:t>perfectionism</w:t>
      </w:r>
      <w:r w:rsidR="00CE1204" w:rsidRPr="001A1B6F">
        <w:rPr>
          <w:rFonts w:ascii="Arial" w:hAnsi="Arial" w:cs="Arial"/>
        </w:rPr>
        <w:t xml:space="preserve"> in 10</w:t>
      </w:r>
      <w:r w:rsidR="00CE1204">
        <w:rPr>
          <w:rFonts w:ascii="Arial" w:hAnsi="Arial" w:cs="Arial"/>
        </w:rPr>
        <w:t xml:space="preserve"> </w:t>
      </w:r>
      <w:r w:rsidR="00CE1204" w:rsidRPr="001A1B6F">
        <w:rPr>
          <w:rFonts w:ascii="Arial" w:hAnsi="Arial" w:cs="Arial"/>
        </w:rPr>
        <w:t>to 17</w:t>
      </w:r>
      <w:r w:rsidR="00CE1204">
        <w:rPr>
          <w:rFonts w:ascii="Arial" w:hAnsi="Arial" w:cs="Arial"/>
        </w:rPr>
        <w:t xml:space="preserve"> </w:t>
      </w:r>
      <w:r w:rsidR="00CE1204" w:rsidRPr="001A1B6F">
        <w:rPr>
          <w:rFonts w:ascii="Arial" w:hAnsi="Arial" w:cs="Arial"/>
        </w:rPr>
        <w:t>year-olds</w:t>
      </w:r>
      <w:r w:rsidR="00326454">
        <w:rPr>
          <w:rFonts w:ascii="Arial" w:hAnsi="Arial" w:cs="Arial"/>
        </w:rPr>
        <w:t xml:space="preserve"> and found </w:t>
      </w:r>
      <w:r w:rsidR="00CE1204" w:rsidRPr="003332D8">
        <w:rPr>
          <w:rFonts w:ascii="Arial" w:hAnsi="Arial" w:cs="Arial"/>
        </w:rPr>
        <w:t xml:space="preserve">that both MPA and </w:t>
      </w:r>
      <w:r w:rsidR="0070272B">
        <w:rPr>
          <w:rFonts w:ascii="Arial" w:hAnsi="Arial" w:cs="Arial"/>
        </w:rPr>
        <w:t xml:space="preserve">perfectionism </w:t>
      </w:r>
      <w:r w:rsidR="00CE1204" w:rsidRPr="003332D8">
        <w:rPr>
          <w:rFonts w:ascii="Arial" w:hAnsi="Arial" w:cs="Arial"/>
        </w:rPr>
        <w:t xml:space="preserve">increased as </w:t>
      </w:r>
      <w:r w:rsidR="00CE1204">
        <w:rPr>
          <w:rFonts w:ascii="Arial" w:hAnsi="Arial" w:cs="Arial"/>
        </w:rPr>
        <w:t xml:space="preserve">young </w:t>
      </w:r>
      <w:r w:rsidR="00CE1204" w:rsidRPr="003332D8">
        <w:rPr>
          <w:rFonts w:ascii="Arial" w:hAnsi="Arial" w:cs="Arial"/>
        </w:rPr>
        <w:t>musicians became more</w:t>
      </w:r>
      <w:r w:rsidR="00663BB7">
        <w:rPr>
          <w:rFonts w:ascii="Arial" w:hAnsi="Arial" w:cs="Arial"/>
        </w:rPr>
        <w:t xml:space="preserve"> experienced. </w:t>
      </w:r>
      <w:r w:rsidR="00CE1204">
        <w:rPr>
          <w:rFonts w:ascii="Arial" w:hAnsi="Arial" w:cs="Arial"/>
        </w:rPr>
        <w:t xml:space="preserve">This suggests </w:t>
      </w:r>
      <w:r w:rsidR="00CE1204" w:rsidRPr="003332D8">
        <w:rPr>
          <w:rFonts w:ascii="Arial" w:hAnsi="Arial" w:cs="Arial"/>
        </w:rPr>
        <w:t xml:space="preserve">that music education may </w:t>
      </w:r>
      <w:r w:rsidR="00CE1204">
        <w:rPr>
          <w:rFonts w:ascii="Arial" w:hAnsi="Arial" w:cs="Arial"/>
        </w:rPr>
        <w:t xml:space="preserve">actually </w:t>
      </w:r>
      <w:r w:rsidR="00CE1204" w:rsidRPr="003332D8">
        <w:rPr>
          <w:rFonts w:ascii="Arial" w:hAnsi="Arial" w:cs="Arial"/>
        </w:rPr>
        <w:t xml:space="preserve">encourage the development of both </w:t>
      </w:r>
      <w:r w:rsidR="0070272B">
        <w:rPr>
          <w:rFonts w:ascii="Arial" w:hAnsi="Arial" w:cs="Arial"/>
        </w:rPr>
        <w:t xml:space="preserve">perfectionism </w:t>
      </w:r>
      <w:r w:rsidR="00CE1204" w:rsidRPr="003332D8">
        <w:rPr>
          <w:rFonts w:ascii="Arial" w:hAnsi="Arial" w:cs="Arial"/>
        </w:rPr>
        <w:t>and MPA.</w:t>
      </w:r>
      <w:r w:rsidR="008A79E0">
        <w:rPr>
          <w:rFonts w:ascii="Arial" w:hAnsi="Arial" w:cs="Arial"/>
        </w:rPr>
        <w:t xml:space="preserve"> </w:t>
      </w:r>
      <w:r w:rsidR="00CE1204" w:rsidRPr="009376F7">
        <w:rPr>
          <w:rFonts w:ascii="Arial" w:hAnsi="Arial" w:cs="Arial"/>
        </w:rPr>
        <w:t>Haraldsen</w:t>
      </w:r>
      <w:r w:rsidR="00CE1204">
        <w:rPr>
          <w:rFonts w:ascii="Arial" w:hAnsi="Arial" w:cs="Arial"/>
        </w:rPr>
        <w:t xml:space="preserve"> </w:t>
      </w:r>
      <w:r w:rsidR="00CE1204" w:rsidRPr="009376F7">
        <w:rPr>
          <w:rFonts w:ascii="Arial" w:hAnsi="Arial" w:cs="Arial"/>
        </w:rPr>
        <w:t>et al.’s (2020) interviews with elite performers</w:t>
      </w:r>
      <w:r>
        <w:rPr>
          <w:rFonts w:ascii="Arial" w:hAnsi="Arial" w:cs="Arial"/>
        </w:rPr>
        <w:t xml:space="preserve">, </w:t>
      </w:r>
      <w:r w:rsidR="00F00605">
        <w:rPr>
          <w:rFonts w:ascii="Arial" w:hAnsi="Arial" w:cs="Arial"/>
        </w:rPr>
        <w:t xml:space="preserve">would seem to support this suggestion, with </w:t>
      </w:r>
      <w:r w:rsidR="00326454">
        <w:rPr>
          <w:rFonts w:ascii="Arial" w:hAnsi="Arial" w:cs="Arial"/>
        </w:rPr>
        <w:t>musicians</w:t>
      </w:r>
      <w:r>
        <w:rPr>
          <w:rFonts w:ascii="Arial" w:hAnsi="Arial" w:cs="Arial"/>
        </w:rPr>
        <w:t xml:space="preserve"> </w:t>
      </w:r>
      <w:r w:rsidR="00CE1204" w:rsidRPr="009376F7">
        <w:rPr>
          <w:rFonts w:ascii="Arial" w:hAnsi="Arial" w:cs="Arial"/>
        </w:rPr>
        <w:t>who recalled being motivated by pressure from teachers also remember</w:t>
      </w:r>
      <w:r w:rsidR="00F00605">
        <w:rPr>
          <w:rFonts w:ascii="Arial" w:hAnsi="Arial" w:cs="Arial"/>
        </w:rPr>
        <w:t xml:space="preserve">ing </w:t>
      </w:r>
      <w:r w:rsidR="00CE1204" w:rsidRPr="009376F7">
        <w:rPr>
          <w:rFonts w:ascii="Arial" w:hAnsi="Arial" w:cs="Arial"/>
        </w:rPr>
        <w:t>developing anxiety</w:t>
      </w:r>
      <w:r w:rsidR="000A528D">
        <w:rPr>
          <w:rFonts w:ascii="Arial" w:hAnsi="Arial" w:cs="Arial"/>
        </w:rPr>
        <w:t xml:space="preserve">, </w:t>
      </w:r>
      <w:r w:rsidR="0070272B" w:rsidRPr="0070272B">
        <w:rPr>
          <w:rFonts w:ascii="Arial" w:hAnsi="Arial" w:cs="Arial"/>
        </w:rPr>
        <w:t>negative reactions to mistakes</w:t>
      </w:r>
      <w:r w:rsidR="0070272B">
        <w:t xml:space="preserve"> </w:t>
      </w:r>
      <w:r w:rsidR="0070272B" w:rsidRPr="0070272B">
        <w:rPr>
          <w:rFonts w:ascii="Arial" w:hAnsi="Arial" w:cs="Arial"/>
        </w:rPr>
        <w:t>and fear of failure</w:t>
      </w:r>
      <w:r w:rsidR="0070272B">
        <w:t xml:space="preserve"> </w:t>
      </w:r>
      <w:r w:rsidR="00CE1204">
        <w:rPr>
          <w:rFonts w:ascii="Arial" w:hAnsi="Arial" w:cs="Arial"/>
        </w:rPr>
        <w:t xml:space="preserve">during their education and training. </w:t>
      </w:r>
      <w:r w:rsidR="00F56E99">
        <w:rPr>
          <w:rFonts w:ascii="Arial" w:hAnsi="Arial" w:cs="Arial"/>
        </w:rPr>
        <w:t xml:space="preserve">Similarly, </w:t>
      </w:r>
      <w:r w:rsidR="00CE1204" w:rsidRPr="00043CB0">
        <w:rPr>
          <w:rFonts w:ascii="Arial" w:hAnsi="Arial" w:cs="Arial"/>
        </w:rPr>
        <w:t xml:space="preserve">Cleary (2013) </w:t>
      </w:r>
      <w:r w:rsidR="00A06FA6">
        <w:rPr>
          <w:rFonts w:ascii="Arial" w:hAnsi="Arial" w:cs="Arial"/>
        </w:rPr>
        <w:t>suggests</w:t>
      </w:r>
      <w:r w:rsidR="00EF5424">
        <w:rPr>
          <w:rFonts w:ascii="Arial" w:hAnsi="Arial" w:cs="Arial"/>
        </w:rPr>
        <w:t xml:space="preserve"> tha</w:t>
      </w:r>
      <w:r w:rsidR="00326454">
        <w:rPr>
          <w:rFonts w:ascii="Arial" w:hAnsi="Arial" w:cs="Arial"/>
        </w:rPr>
        <w:t>t</w:t>
      </w:r>
      <w:r w:rsidR="00F56E99">
        <w:rPr>
          <w:rFonts w:ascii="Arial" w:hAnsi="Arial" w:cs="Arial"/>
        </w:rPr>
        <w:t xml:space="preserve"> fear of mistakes and harsh self-criticism in musicians is exacerbated by </w:t>
      </w:r>
      <w:r w:rsidR="00EF5424" w:rsidRPr="00043CB0">
        <w:rPr>
          <w:rFonts w:ascii="Arial" w:hAnsi="Arial" w:cs="Arial"/>
        </w:rPr>
        <w:t>perceive</w:t>
      </w:r>
      <w:r w:rsidR="00F56E99">
        <w:rPr>
          <w:rFonts w:ascii="Arial" w:hAnsi="Arial" w:cs="Arial"/>
        </w:rPr>
        <w:t>d</w:t>
      </w:r>
      <w:r w:rsidR="00EF5424" w:rsidRPr="00043CB0">
        <w:rPr>
          <w:rFonts w:ascii="Arial" w:hAnsi="Arial" w:cs="Arial"/>
        </w:rPr>
        <w:t xml:space="preserve"> pressure and criticism from teachers </w:t>
      </w:r>
      <w:r w:rsidR="00EF5424">
        <w:rPr>
          <w:rFonts w:ascii="Arial" w:hAnsi="Arial" w:cs="Arial"/>
        </w:rPr>
        <w:t>(Cleary, 2013).</w:t>
      </w:r>
      <w:r w:rsidR="00CE1204" w:rsidRPr="00043CB0">
        <w:rPr>
          <w:rFonts w:ascii="Arial" w:hAnsi="Arial" w:cs="Arial"/>
        </w:rPr>
        <w:t xml:space="preserve"> </w:t>
      </w:r>
      <w:r w:rsidR="00F56E99">
        <w:rPr>
          <w:rFonts w:ascii="Arial" w:hAnsi="Arial" w:cs="Arial"/>
        </w:rPr>
        <w:t xml:space="preserve"> </w:t>
      </w:r>
      <w:r w:rsidR="00EF5424">
        <w:rPr>
          <w:rFonts w:ascii="Arial" w:hAnsi="Arial" w:cs="Arial"/>
        </w:rPr>
        <w:t>A</w:t>
      </w:r>
      <w:r w:rsidR="00A06FA6">
        <w:rPr>
          <w:rFonts w:ascii="Arial" w:hAnsi="Arial" w:cs="Arial"/>
        </w:rPr>
        <w:t xml:space="preserve"> seemingly </w:t>
      </w:r>
      <w:r w:rsidR="008A79E0">
        <w:rPr>
          <w:rFonts w:ascii="Arial" w:hAnsi="Arial" w:cs="Arial"/>
        </w:rPr>
        <w:t>contradictory</w:t>
      </w:r>
      <w:r w:rsidR="00CE1204">
        <w:rPr>
          <w:rFonts w:ascii="Arial" w:hAnsi="Arial" w:cs="Arial"/>
        </w:rPr>
        <w:t xml:space="preserve"> study by </w:t>
      </w:r>
      <w:r w:rsidR="00CE1204" w:rsidRPr="00043CB0">
        <w:rPr>
          <w:rFonts w:ascii="Arial" w:hAnsi="Arial" w:cs="Arial"/>
        </w:rPr>
        <w:t>Stoeber and Eismann</w:t>
      </w:r>
      <w:r w:rsidR="00CE1204">
        <w:rPr>
          <w:rFonts w:ascii="Arial" w:hAnsi="Arial" w:cs="Arial"/>
        </w:rPr>
        <w:t xml:space="preserve"> (</w:t>
      </w:r>
      <w:r w:rsidR="00CE1204" w:rsidRPr="00043CB0">
        <w:rPr>
          <w:rFonts w:ascii="Arial" w:hAnsi="Arial" w:cs="Arial"/>
        </w:rPr>
        <w:t>2007)</w:t>
      </w:r>
      <w:r w:rsidR="00326454">
        <w:rPr>
          <w:rFonts w:ascii="Arial" w:hAnsi="Arial" w:cs="Arial"/>
        </w:rPr>
        <w:t xml:space="preserve"> </w:t>
      </w:r>
      <w:r w:rsidR="00EF5424">
        <w:rPr>
          <w:rFonts w:ascii="Arial" w:hAnsi="Arial" w:cs="Arial"/>
        </w:rPr>
        <w:t>seem</w:t>
      </w:r>
      <w:r w:rsidR="00F56E99">
        <w:rPr>
          <w:rFonts w:ascii="Arial" w:hAnsi="Arial" w:cs="Arial"/>
        </w:rPr>
        <w:t>s</w:t>
      </w:r>
      <w:r w:rsidR="00EF5424">
        <w:rPr>
          <w:rFonts w:ascii="Arial" w:hAnsi="Arial" w:cs="Arial"/>
        </w:rPr>
        <w:t xml:space="preserve"> to suggest that perfectionism in young musicians is more </w:t>
      </w:r>
      <w:r w:rsidR="001D2F0F">
        <w:rPr>
          <w:rFonts w:ascii="Arial" w:hAnsi="Arial" w:cs="Arial"/>
        </w:rPr>
        <w:t xml:space="preserve">self-oriented. This study found that </w:t>
      </w:r>
      <w:r w:rsidR="00F56E99">
        <w:rPr>
          <w:rFonts w:ascii="Arial" w:hAnsi="Arial" w:cs="Arial"/>
        </w:rPr>
        <w:t xml:space="preserve">frustration, anger and depression in response to failure was corelated to distress in young musicians, whilst </w:t>
      </w:r>
      <w:r w:rsidR="00CE1204" w:rsidRPr="00043CB0">
        <w:rPr>
          <w:rFonts w:ascii="Arial" w:hAnsi="Arial" w:cs="Arial"/>
        </w:rPr>
        <w:t xml:space="preserve">perceived external pressure to </w:t>
      </w:r>
      <w:r w:rsidR="00CE1204">
        <w:rPr>
          <w:rFonts w:ascii="Arial" w:hAnsi="Arial" w:cs="Arial"/>
        </w:rPr>
        <w:t xml:space="preserve">attain </w:t>
      </w:r>
      <w:r>
        <w:rPr>
          <w:rFonts w:ascii="Arial" w:hAnsi="Arial" w:cs="Arial"/>
        </w:rPr>
        <w:t xml:space="preserve">exceedingly </w:t>
      </w:r>
      <w:r w:rsidR="00CE1204">
        <w:rPr>
          <w:rFonts w:ascii="Arial" w:hAnsi="Arial" w:cs="Arial"/>
        </w:rPr>
        <w:t>high standards</w:t>
      </w:r>
      <w:r w:rsidR="00CE1204" w:rsidRPr="00043CB0">
        <w:rPr>
          <w:rFonts w:ascii="Arial" w:hAnsi="Arial" w:cs="Arial"/>
        </w:rPr>
        <w:t xml:space="preserve"> </w:t>
      </w:r>
      <w:r w:rsidR="00A06FA6">
        <w:rPr>
          <w:rFonts w:ascii="Arial" w:hAnsi="Arial" w:cs="Arial"/>
        </w:rPr>
        <w:t xml:space="preserve">was </w:t>
      </w:r>
      <w:r w:rsidR="00CE1204" w:rsidRPr="00043CB0">
        <w:rPr>
          <w:rFonts w:ascii="Arial" w:hAnsi="Arial" w:cs="Arial"/>
        </w:rPr>
        <w:t>not</w:t>
      </w:r>
      <w:r w:rsidR="00F56E99">
        <w:rPr>
          <w:rFonts w:ascii="Arial" w:hAnsi="Arial" w:cs="Arial"/>
        </w:rPr>
        <w:t xml:space="preserve">. </w:t>
      </w:r>
      <w:r w:rsidR="00CE1204">
        <w:rPr>
          <w:rFonts w:ascii="Arial" w:hAnsi="Arial" w:cs="Arial"/>
        </w:rPr>
        <w:t xml:space="preserve">Whilst this could suggest </w:t>
      </w:r>
      <w:r w:rsidR="00CE1204" w:rsidRPr="00043CB0">
        <w:rPr>
          <w:rFonts w:ascii="Arial" w:hAnsi="Arial" w:cs="Arial"/>
        </w:rPr>
        <w:t xml:space="preserve">that </w:t>
      </w:r>
      <w:r w:rsidR="001D2F0F">
        <w:rPr>
          <w:rFonts w:ascii="Arial" w:hAnsi="Arial" w:cs="Arial"/>
        </w:rPr>
        <w:t xml:space="preserve">perfectionism in these young musicians </w:t>
      </w:r>
      <w:r w:rsidR="00326454">
        <w:rPr>
          <w:rFonts w:ascii="Arial" w:hAnsi="Arial" w:cs="Arial"/>
        </w:rPr>
        <w:t>was</w:t>
      </w:r>
      <w:r w:rsidR="001D2F0F">
        <w:rPr>
          <w:rFonts w:ascii="Arial" w:hAnsi="Arial" w:cs="Arial"/>
        </w:rPr>
        <w:t xml:space="preserve"> self-oriented</w:t>
      </w:r>
      <w:r w:rsidR="00CE1204">
        <w:rPr>
          <w:rFonts w:ascii="Arial" w:hAnsi="Arial" w:cs="Arial"/>
        </w:rPr>
        <w:t>, it is also possible</w:t>
      </w:r>
      <w:r w:rsidR="00A06FA6">
        <w:rPr>
          <w:rFonts w:ascii="Arial" w:hAnsi="Arial" w:cs="Arial"/>
        </w:rPr>
        <w:t xml:space="preserve"> that</w:t>
      </w:r>
      <w:r w:rsidR="00CE1204">
        <w:rPr>
          <w:rFonts w:ascii="Arial" w:hAnsi="Arial" w:cs="Arial"/>
        </w:rPr>
        <w:t xml:space="preserve"> </w:t>
      </w:r>
      <w:r w:rsidR="00CE1204" w:rsidRPr="00043CB0">
        <w:rPr>
          <w:rFonts w:ascii="Arial" w:hAnsi="Arial" w:cs="Arial"/>
        </w:rPr>
        <w:t>years of musical training</w:t>
      </w:r>
      <w:r w:rsidR="001D2F0F">
        <w:rPr>
          <w:rFonts w:ascii="Arial" w:hAnsi="Arial" w:cs="Arial"/>
        </w:rPr>
        <w:t xml:space="preserve"> and perceived external pressure to achieve exceptionally high standards encouraged the development of SOP </w:t>
      </w:r>
      <w:r w:rsidR="00CE1204" w:rsidRPr="00043CB0">
        <w:rPr>
          <w:rFonts w:ascii="Arial" w:hAnsi="Arial" w:cs="Arial"/>
        </w:rPr>
        <w:t xml:space="preserve">throughout their </w:t>
      </w:r>
      <w:r w:rsidR="001D2F0F">
        <w:rPr>
          <w:rFonts w:ascii="Arial" w:hAnsi="Arial" w:cs="Arial"/>
        </w:rPr>
        <w:t>musical education</w:t>
      </w:r>
      <w:r w:rsidR="00CE1204">
        <w:rPr>
          <w:rFonts w:ascii="Arial" w:hAnsi="Arial" w:cs="Arial"/>
        </w:rPr>
        <w:t>.</w:t>
      </w:r>
    </w:p>
    <w:p w14:paraId="3016F82D" w14:textId="4D58BD35" w:rsidR="00CE1204" w:rsidRDefault="006E4492" w:rsidP="00CE1204">
      <w:pPr>
        <w:spacing w:line="360" w:lineRule="auto"/>
        <w:rPr>
          <w:rFonts w:ascii="Arial" w:eastAsia="Calibri" w:hAnsi="Arial" w:cs="Arial"/>
          <w:kern w:val="0"/>
          <w14:ligatures w14:val="none"/>
        </w:rPr>
      </w:pPr>
      <w:r>
        <w:rPr>
          <w:rFonts w:ascii="Arial" w:hAnsi="Arial" w:cs="Arial"/>
        </w:rPr>
        <w:t>Given</w:t>
      </w:r>
      <w:r w:rsidR="00F56E99">
        <w:rPr>
          <w:rFonts w:ascii="Arial" w:hAnsi="Arial" w:cs="Arial"/>
        </w:rPr>
        <w:t xml:space="preserve"> the negative psychological impact of </w:t>
      </w:r>
      <w:r w:rsidR="001D2F0F">
        <w:rPr>
          <w:rFonts w:ascii="Arial" w:hAnsi="Arial" w:cs="Arial"/>
        </w:rPr>
        <w:t xml:space="preserve">perceived </w:t>
      </w:r>
      <w:r w:rsidR="00F56E99">
        <w:rPr>
          <w:rFonts w:ascii="Arial" w:hAnsi="Arial" w:cs="Arial"/>
        </w:rPr>
        <w:t xml:space="preserve">external </w:t>
      </w:r>
      <w:r w:rsidR="001D2F0F">
        <w:rPr>
          <w:rFonts w:ascii="Arial" w:hAnsi="Arial" w:cs="Arial"/>
        </w:rPr>
        <w:t xml:space="preserve">pressure </w:t>
      </w:r>
      <w:r w:rsidR="00F56E99">
        <w:rPr>
          <w:rFonts w:ascii="Arial" w:hAnsi="Arial" w:cs="Arial"/>
        </w:rPr>
        <w:t>on</w:t>
      </w:r>
      <w:r w:rsidR="001D2F0F">
        <w:rPr>
          <w:rFonts w:ascii="Arial" w:hAnsi="Arial" w:cs="Arial"/>
        </w:rPr>
        <w:t xml:space="preserve"> young musicians (Cleary</w:t>
      </w:r>
      <w:r w:rsidR="00393731">
        <w:rPr>
          <w:rFonts w:ascii="Arial" w:hAnsi="Arial" w:cs="Arial"/>
        </w:rPr>
        <w:t xml:space="preserve">, </w:t>
      </w:r>
      <w:r w:rsidR="001D2F0F">
        <w:rPr>
          <w:rFonts w:ascii="Arial" w:hAnsi="Arial" w:cs="Arial"/>
        </w:rPr>
        <w:t>2013</w:t>
      </w:r>
      <w:r w:rsidR="00F56E99">
        <w:rPr>
          <w:rFonts w:ascii="Arial" w:hAnsi="Arial" w:cs="Arial"/>
        </w:rPr>
        <w:t>; Dempsey, 2015; Osborne, 2014</w:t>
      </w:r>
      <w:r w:rsidR="001D2F0F">
        <w:rPr>
          <w:rFonts w:ascii="Arial" w:hAnsi="Arial" w:cs="Arial"/>
        </w:rPr>
        <w:t>), it is perhaps unsurprising that s</w:t>
      </w:r>
      <w:r w:rsidR="00CE1204" w:rsidRPr="00360845">
        <w:rPr>
          <w:rFonts w:ascii="Arial" w:hAnsi="Arial" w:cs="Arial"/>
        </w:rPr>
        <w:t>everal researchers h</w:t>
      </w:r>
      <w:r w:rsidR="00CE1204">
        <w:rPr>
          <w:rFonts w:ascii="Arial" w:hAnsi="Arial" w:cs="Arial"/>
        </w:rPr>
        <w:t>ighlight</w:t>
      </w:r>
      <w:r w:rsidR="00CE1204" w:rsidRPr="00360845">
        <w:rPr>
          <w:rFonts w:ascii="Arial" w:hAnsi="Arial" w:cs="Arial"/>
        </w:rPr>
        <w:t xml:space="preserve"> the need for</w:t>
      </w:r>
      <w:r w:rsidR="00CE1204">
        <w:rPr>
          <w:rFonts w:ascii="Arial" w:hAnsi="Arial" w:cs="Arial"/>
        </w:rPr>
        <w:t xml:space="preserve"> teachers </w:t>
      </w:r>
      <w:r w:rsidR="00CE1204" w:rsidRPr="00360845">
        <w:rPr>
          <w:rFonts w:ascii="Arial" w:hAnsi="Arial" w:cs="Arial"/>
        </w:rPr>
        <w:t xml:space="preserve">to develop skills and strategies to support students </w:t>
      </w:r>
      <w:r w:rsidR="00CE1204">
        <w:rPr>
          <w:rFonts w:ascii="Arial" w:hAnsi="Arial" w:cs="Arial"/>
        </w:rPr>
        <w:t xml:space="preserve">with emotional and psychological struggles related to performing </w:t>
      </w:r>
      <w:r w:rsidR="00CE1204" w:rsidRPr="00360845">
        <w:rPr>
          <w:rFonts w:ascii="Arial" w:hAnsi="Arial" w:cs="Arial"/>
        </w:rPr>
        <w:t>(Fehm &amp; Schmidt, 2006; Patston, 2014; Patston &amp; Waters, 2015; Sarikaya &amp; Kurtaslan, 2018</w:t>
      </w:r>
      <w:r w:rsidR="009757B4">
        <w:rPr>
          <w:rFonts w:ascii="Arial" w:hAnsi="Arial" w:cs="Arial"/>
        </w:rPr>
        <w:t>; Ryan et al., 2021</w:t>
      </w:r>
      <w:r w:rsidR="00CE1204" w:rsidRPr="00E97A71">
        <w:rPr>
          <w:rFonts w:ascii="Arial" w:eastAsia="Calibri" w:hAnsi="Arial" w:cs="Arial"/>
          <w:kern w:val="0"/>
          <w14:ligatures w14:val="none"/>
        </w:rPr>
        <w:t>)</w:t>
      </w:r>
      <w:r w:rsidR="00A06FA6">
        <w:rPr>
          <w:rFonts w:ascii="Arial" w:eastAsia="Calibri" w:hAnsi="Arial" w:cs="Arial"/>
          <w:kern w:val="0"/>
          <w14:ligatures w14:val="none"/>
        </w:rPr>
        <w:t xml:space="preserve">. </w:t>
      </w:r>
      <w:r w:rsidR="00CE1204">
        <w:rPr>
          <w:rFonts w:ascii="Arial" w:hAnsi="Arial" w:cs="Arial"/>
        </w:rPr>
        <w:t xml:space="preserve">Numerous studies suggest that cultivating the skill of </w:t>
      </w:r>
      <w:r w:rsidR="00CE1204">
        <w:rPr>
          <w:rFonts w:ascii="Arial" w:eastAsia="Calibri" w:hAnsi="Arial" w:cs="Arial"/>
          <w:kern w:val="0"/>
          <w14:ligatures w14:val="none"/>
        </w:rPr>
        <w:t>self-compassion may be particularly effective in helping performers cope with adversity</w:t>
      </w:r>
      <w:r w:rsidR="00321E79">
        <w:rPr>
          <w:rFonts w:ascii="Arial" w:eastAsia="Calibri" w:hAnsi="Arial" w:cs="Arial"/>
          <w:kern w:val="0"/>
          <w14:ligatures w14:val="none"/>
        </w:rPr>
        <w:t>,</w:t>
      </w:r>
      <w:r w:rsidR="00CE1204">
        <w:rPr>
          <w:rFonts w:ascii="Arial" w:eastAsia="Calibri" w:hAnsi="Arial" w:cs="Arial"/>
          <w:kern w:val="0"/>
          <w14:ligatures w14:val="none"/>
        </w:rPr>
        <w:t xml:space="preserve"> by </w:t>
      </w:r>
      <w:r w:rsidR="00C97511">
        <w:rPr>
          <w:rFonts w:ascii="Arial" w:eastAsia="Calibri" w:hAnsi="Arial" w:cs="Arial"/>
          <w:kern w:val="0"/>
          <w14:ligatures w14:val="none"/>
        </w:rPr>
        <w:t>moderating the link between perfectionism and psychological distress</w:t>
      </w:r>
      <w:r w:rsidR="00CE1204">
        <w:rPr>
          <w:rFonts w:ascii="Arial" w:eastAsia="Calibri" w:hAnsi="Arial" w:cs="Arial"/>
          <w:kern w:val="0"/>
          <w14:ligatures w14:val="none"/>
        </w:rPr>
        <w:t xml:space="preserve"> (</w:t>
      </w:r>
      <w:r w:rsidR="00CE1204" w:rsidRPr="00C97511">
        <w:rPr>
          <w:rFonts w:ascii="Arial" w:eastAsia="Calibri" w:hAnsi="Arial" w:cs="Arial"/>
          <w:kern w:val="0"/>
          <w14:ligatures w14:val="none"/>
        </w:rPr>
        <w:t>Stoeber et al., 2020;</w:t>
      </w:r>
      <w:r w:rsidR="00CE1204">
        <w:rPr>
          <w:rFonts w:ascii="Arial" w:eastAsia="Calibri" w:hAnsi="Arial" w:cs="Arial"/>
          <w:kern w:val="0"/>
          <w14:ligatures w14:val="none"/>
        </w:rPr>
        <w:t xml:space="preserve"> Ferrari et al., 2018; Adams</w:t>
      </w:r>
      <w:r w:rsidR="00C97511">
        <w:rPr>
          <w:rFonts w:ascii="Arial" w:eastAsia="Calibri" w:hAnsi="Arial" w:cs="Arial"/>
          <w:kern w:val="0"/>
          <w14:ligatures w14:val="none"/>
        </w:rPr>
        <w:t xml:space="preserve"> et al.,</w:t>
      </w:r>
      <w:r w:rsidR="00CE1204">
        <w:rPr>
          <w:rFonts w:ascii="Arial" w:eastAsia="Calibri" w:hAnsi="Arial" w:cs="Arial"/>
          <w:kern w:val="0"/>
          <w14:ligatures w14:val="none"/>
        </w:rPr>
        <w:t xml:space="preserve"> 20</w:t>
      </w:r>
      <w:r w:rsidR="00C97511">
        <w:rPr>
          <w:rFonts w:ascii="Arial" w:eastAsia="Calibri" w:hAnsi="Arial" w:cs="Arial"/>
          <w:kern w:val="0"/>
          <w14:ligatures w14:val="none"/>
        </w:rPr>
        <w:t>23</w:t>
      </w:r>
      <w:r w:rsidR="00CE1204">
        <w:rPr>
          <w:rFonts w:ascii="Arial" w:eastAsia="Calibri" w:hAnsi="Arial" w:cs="Arial"/>
          <w:kern w:val="0"/>
          <w14:ligatures w14:val="none"/>
        </w:rPr>
        <w:t>; Abdollahi et al., 2020</w:t>
      </w:r>
      <w:r w:rsidR="00B77D6D">
        <w:rPr>
          <w:rFonts w:ascii="Arial" w:eastAsia="Calibri" w:hAnsi="Arial" w:cs="Arial"/>
          <w:kern w:val="0"/>
          <w14:ligatures w14:val="none"/>
        </w:rPr>
        <w:t xml:space="preserve">; </w:t>
      </w:r>
      <w:r w:rsidR="000D6E6D">
        <w:rPr>
          <w:rFonts w:ascii="Arial" w:hAnsi="Arial" w:cs="Arial"/>
        </w:rPr>
        <w:t>Kawamoto et al.</w:t>
      </w:r>
      <w:r w:rsidR="00B77D6D">
        <w:rPr>
          <w:rFonts w:ascii="Arial" w:hAnsi="Arial" w:cs="Arial"/>
        </w:rPr>
        <w:t xml:space="preserve">, </w:t>
      </w:r>
      <w:r w:rsidR="000D6E6D">
        <w:rPr>
          <w:rFonts w:ascii="Arial" w:hAnsi="Arial" w:cs="Arial"/>
        </w:rPr>
        <w:t>2023)</w:t>
      </w:r>
      <w:r w:rsidR="00B77D6D">
        <w:rPr>
          <w:rFonts w:ascii="Arial" w:hAnsi="Arial" w:cs="Arial"/>
        </w:rPr>
        <w:t xml:space="preserve">. </w:t>
      </w:r>
      <w:r w:rsidR="00CE1204">
        <w:rPr>
          <w:rFonts w:ascii="Arial" w:eastAsia="Calibri" w:hAnsi="Arial" w:cs="Arial"/>
          <w:kern w:val="0"/>
          <w14:ligatures w14:val="none"/>
        </w:rPr>
        <w:t xml:space="preserve">In order to explore why and how </w:t>
      </w:r>
      <w:r w:rsidR="00F00605">
        <w:rPr>
          <w:rFonts w:ascii="Arial" w:eastAsia="Calibri" w:hAnsi="Arial" w:cs="Arial"/>
          <w:kern w:val="0"/>
          <w14:ligatures w14:val="none"/>
        </w:rPr>
        <w:t xml:space="preserve">I </w:t>
      </w:r>
      <w:r w:rsidR="00CE1204">
        <w:rPr>
          <w:rFonts w:ascii="Arial" w:eastAsia="Calibri" w:hAnsi="Arial" w:cs="Arial"/>
          <w:kern w:val="0"/>
          <w14:ligatures w14:val="none"/>
        </w:rPr>
        <w:t xml:space="preserve">might </w:t>
      </w:r>
      <w:r w:rsidR="00057840">
        <w:rPr>
          <w:rFonts w:ascii="Arial" w:eastAsia="Calibri" w:hAnsi="Arial" w:cs="Arial"/>
          <w:kern w:val="0"/>
          <w14:ligatures w14:val="none"/>
        </w:rPr>
        <w:t xml:space="preserve">encourage </w:t>
      </w:r>
      <w:r w:rsidR="00CE1204">
        <w:rPr>
          <w:rFonts w:ascii="Arial" w:eastAsia="Calibri" w:hAnsi="Arial" w:cs="Arial"/>
          <w:kern w:val="0"/>
          <w14:ligatures w14:val="none"/>
        </w:rPr>
        <w:t>self-compassion in my students, it is necessary to first examine the concept and its construct as it relates to students of singing.</w:t>
      </w:r>
    </w:p>
    <w:p w14:paraId="167EAEA9" w14:textId="5B0AE469" w:rsidR="00CE1204" w:rsidRPr="005227D1" w:rsidRDefault="00CE1204" w:rsidP="00CE1204">
      <w:pPr>
        <w:spacing w:line="360" w:lineRule="auto"/>
        <w:rPr>
          <w:rFonts w:ascii="Arial" w:hAnsi="Arial" w:cs="Arial"/>
          <w:b/>
          <w:bCs/>
        </w:rPr>
      </w:pPr>
      <w:r w:rsidRPr="005227D1">
        <w:rPr>
          <w:rFonts w:ascii="Arial" w:eastAsia="Calibri" w:hAnsi="Arial" w:cs="Arial"/>
          <w:b/>
          <w:bCs/>
          <w:kern w:val="0"/>
          <w14:ligatures w14:val="none"/>
        </w:rPr>
        <w:t>Self-compassion</w:t>
      </w:r>
    </w:p>
    <w:p w14:paraId="14FF37EE" w14:textId="11B9AE62" w:rsidR="00CE1204" w:rsidRPr="002003B0" w:rsidRDefault="00321E79" w:rsidP="00CE1204">
      <w:pPr>
        <w:spacing w:line="360" w:lineRule="auto"/>
        <w:rPr>
          <w:rFonts w:ascii="Arial" w:eastAsiaTheme="minorEastAsia" w:hAnsi="Arial" w:cs="Arial"/>
        </w:rPr>
      </w:pPr>
      <w:r>
        <w:rPr>
          <w:rFonts w:ascii="Arial" w:eastAsiaTheme="minorEastAsia" w:hAnsi="Arial" w:cs="Arial"/>
        </w:rPr>
        <w:t>Cultivating warmth towards oneself</w:t>
      </w:r>
      <w:r w:rsidR="00154DC6">
        <w:rPr>
          <w:rFonts w:ascii="Arial" w:eastAsiaTheme="minorEastAsia" w:hAnsi="Arial" w:cs="Arial"/>
        </w:rPr>
        <w:t xml:space="preserve"> </w:t>
      </w:r>
      <w:r w:rsidR="00396945">
        <w:rPr>
          <w:rFonts w:ascii="Arial" w:eastAsiaTheme="minorEastAsia" w:hAnsi="Arial" w:cs="Arial"/>
        </w:rPr>
        <w:t>has</w:t>
      </w:r>
      <w:r w:rsidR="001A47C5">
        <w:rPr>
          <w:rFonts w:ascii="Arial" w:eastAsiaTheme="minorEastAsia" w:hAnsi="Arial" w:cs="Arial"/>
        </w:rPr>
        <w:t xml:space="preserve"> long been promoted by psychologists</w:t>
      </w:r>
      <w:r w:rsidR="000A528D">
        <w:rPr>
          <w:rFonts w:ascii="Arial" w:eastAsiaTheme="minorEastAsia" w:hAnsi="Arial" w:cs="Arial"/>
        </w:rPr>
        <w:t xml:space="preserve"> as a </w:t>
      </w:r>
      <w:r>
        <w:rPr>
          <w:rFonts w:ascii="Arial" w:eastAsiaTheme="minorEastAsia" w:hAnsi="Arial" w:cs="Arial"/>
        </w:rPr>
        <w:t>means of</w:t>
      </w:r>
      <w:r w:rsidR="000A528D">
        <w:rPr>
          <w:rFonts w:ascii="Arial" w:eastAsiaTheme="minorEastAsia" w:hAnsi="Arial" w:cs="Arial"/>
        </w:rPr>
        <w:t xml:space="preserve"> enhanc</w:t>
      </w:r>
      <w:r>
        <w:rPr>
          <w:rFonts w:ascii="Arial" w:eastAsiaTheme="minorEastAsia" w:hAnsi="Arial" w:cs="Arial"/>
        </w:rPr>
        <w:t>ing</w:t>
      </w:r>
      <w:r w:rsidR="000A528D">
        <w:rPr>
          <w:rFonts w:ascii="Arial" w:eastAsiaTheme="minorEastAsia" w:hAnsi="Arial" w:cs="Arial"/>
        </w:rPr>
        <w:t xml:space="preserve"> and </w:t>
      </w:r>
      <w:r w:rsidR="00F00605">
        <w:rPr>
          <w:rFonts w:ascii="Arial" w:eastAsiaTheme="minorEastAsia" w:hAnsi="Arial" w:cs="Arial"/>
        </w:rPr>
        <w:t xml:space="preserve">protecting </w:t>
      </w:r>
      <w:r>
        <w:rPr>
          <w:rFonts w:ascii="Arial" w:eastAsiaTheme="minorEastAsia" w:hAnsi="Arial" w:cs="Arial"/>
        </w:rPr>
        <w:t>mental health</w:t>
      </w:r>
      <w:r w:rsidR="001A47C5">
        <w:rPr>
          <w:rFonts w:ascii="Arial" w:eastAsiaTheme="minorEastAsia" w:hAnsi="Arial" w:cs="Arial"/>
        </w:rPr>
        <w:t xml:space="preserve">. </w:t>
      </w:r>
      <w:r w:rsidR="001A47C5" w:rsidRPr="00B77D6D">
        <w:rPr>
          <w:rFonts w:ascii="Arial" w:eastAsiaTheme="minorEastAsia" w:hAnsi="Arial" w:cs="Arial"/>
        </w:rPr>
        <w:t xml:space="preserve">Rogers’ </w:t>
      </w:r>
      <w:r w:rsidR="00E9196F" w:rsidRPr="00B77D6D">
        <w:rPr>
          <w:rFonts w:ascii="Arial" w:eastAsiaTheme="minorEastAsia" w:hAnsi="Arial" w:cs="Arial"/>
        </w:rPr>
        <w:t>(19</w:t>
      </w:r>
      <w:r w:rsidR="00B77D6D" w:rsidRPr="00B77D6D">
        <w:rPr>
          <w:rFonts w:ascii="Arial" w:eastAsiaTheme="minorEastAsia" w:hAnsi="Arial" w:cs="Arial"/>
        </w:rPr>
        <w:t>86</w:t>
      </w:r>
      <w:r w:rsidR="00E9196F" w:rsidRPr="00B77D6D">
        <w:rPr>
          <w:rFonts w:ascii="Arial" w:eastAsiaTheme="minorEastAsia" w:hAnsi="Arial" w:cs="Arial"/>
        </w:rPr>
        <w:t xml:space="preserve">), for </w:t>
      </w:r>
      <w:r w:rsidR="00E9196F">
        <w:rPr>
          <w:rFonts w:ascii="Arial" w:eastAsiaTheme="minorEastAsia" w:hAnsi="Arial" w:cs="Arial"/>
        </w:rPr>
        <w:t>example</w:t>
      </w:r>
      <w:r w:rsidR="00E56A7A">
        <w:rPr>
          <w:rFonts w:ascii="Arial" w:eastAsiaTheme="minorEastAsia" w:hAnsi="Arial" w:cs="Arial"/>
        </w:rPr>
        <w:t>,</w:t>
      </w:r>
      <w:r w:rsidR="00E9196F">
        <w:rPr>
          <w:rFonts w:ascii="Arial" w:eastAsiaTheme="minorEastAsia" w:hAnsi="Arial" w:cs="Arial"/>
        </w:rPr>
        <w:t xml:space="preserve"> highlight</w:t>
      </w:r>
      <w:r w:rsidR="00E56A7A">
        <w:rPr>
          <w:rFonts w:ascii="Arial" w:eastAsiaTheme="minorEastAsia" w:hAnsi="Arial" w:cs="Arial"/>
        </w:rPr>
        <w:t>s</w:t>
      </w:r>
      <w:r w:rsidR="00E9196F">
        <w:rPr>
          <w:rFonts w:ascii="Arial" w:eastAsiaTheme="minorEastAsia" w:hAnsi="Arial" w:cs="Arial"/>
        </w:rPr>
        <w:t xml:space="preserve"> </w:t>
      </w:r>
      <w:r w:rsidR="00A974C0">
        <w:rPr>
          <w:rFonts w:ascii="Arial" w:eastAsiaTheme="minorEastAsia" w:hAnsi="Arial" w:cs="Arial"/>
        </w:rPr>
        <w:t xml:space="preserve">the </w:t>
      </w:r>
      <w:r w:rsidR="001A47C5">
        <w:rPr>
          <w:rFonts w:ascii="Arial" w:eastAsiaTheme="minorEastAsia" w:hAnsi="Arial" w:cs="Arial"/>
        </w:rPr>
        <w:t xml:space="preserve">importance of unconditional positive self-regard </w:t>
      </w:r>
      <w:r w:rsidR="00E56A7A">
        <w:rPr>
          <w:rFonts w:ascii="Arial" w:eastAsiaTheme="minorEastAsia" w:hAnsi="Arial" w:cs="Arial"/>
        </w:rPr>
        <w:t xml:space="preserve">in his person-centred approach to psychotherapy. </w:t>
      </w:r>
      <w:r w:rsidR="008A79E0">
        <w:rPr>
          <w:rFonts w:ascii="Arial" w:eastAsiaTheme="minorEastAsia" w:hAnsi="Arial" w:cs="Arial"/>
        </w:rPr>
        <w:t>T</w:t>
      </w:r>
      <w:r w:rsidR="00E56A7A">
        <w:rPr>
          <w:rFonts w:ascii="Arial" w:eastAsiaTheme="minorEastAsia" w:hAnsi="Arial" w:cs="Arial"/>
        </w:rPr>
        <w:t xml:space="preserve">he notion of </w:t>
      </w:r>
      <w:r w:rsidR="00E9196F">
        <w:rPr>
          <w:rFonts w:ascii="Arial" w:eastAsiaTheme="minorEastAsia" w:hAnsi="Arial" w:cs="Arial"/>
        </w:rPr>
        <w:t xml:space="preserve">unconditional self-acceptance </w:t>
      </w:r>
      <w:r w:rsidR="00E56A7A">
        <w:rPr>
          <w:rFonts w:ascii="Arial" w:eastAsiaTheme="minorEastAsia" w:hAnsi="Arial" w:cs="Arial"/>
        </w:rPr>
        <w:t xml:space="preserve">is central to </w:t>
      </w:r>
      <w:r w:rsidR="00E9196F" w:rsidRPr="00B77D6D">
        <w:rPr>
          <w:rFonts w:ascii="Arial" w:eastAsiaTheme="minorEastAsia" w:hAnsi="Arial" w:cs="Arial"/>
        </w:rPr>
        <w:t>Ellis</w:t>
      </w:r>
      <w:r w:rsidR="00E56A7A" w:rsidRPr="00B77D6D">
        <w:rPr>
          <w:rFonts w:ascii="Arial" w:eastAsiaTheme="minorEastAsia" w:hAnsi="Arial" w:cs="Arial"/>
        </w:rPr>
        <w:t>’</w:t>
      </w:r>
      <w:r w:rsidR="00E9196F" w:rsidRPr="00B77D6D">
        <w:rPr>
          <w:rFonts w:ascii="Arial" w:eastAsiaTheme="minorEastAsia" w:hAnsi="Arial" w:cs="Arial"/>
        </w:rPr>
        <w:t xml:space="preserve"> </w:t>
      </w:r>
      <w:r w:rsidR="00E56A7A" w:rsidRPr="00B77D6D">
        <w:rPr>
          <w:rFonts w:ascii="Arial" w:eastAsiaTheme="minorEastAsia" w:hAnsi="Arial" w:cs="Arial"/>
        </w:rPr>
        <w:t>(</w:t>
      </w:r>
      <w:r w:rsidR="00E9196F" w:rsidRPr="00B77D6D">
        <w:rPr>
          <w:rFonts w:ascii="Arial" w:eastAsiaTheme="minorEastAsia" w:hAnsi="Arial" w:cs="Arial"/>
        </w:rPr>
        <w:t>1976)</w:t>
      </w:r>
      <w:r w:rsidR="00E56A7A" w:rsidRPr="00B77D6D">
        <w:rPr>
          <w:rFonts w:ascii="Arial" w:eastAsiaTheme="minorEastAsia" w:hAnsi="Arial" w:cs="Arial"/>
        </w:rPr>
        <w:t xml:space="preserve"> rational</w:t>
      </w:r>
      <w:r w:rsidR="00E56A7A">
        <w:rPr>
          <w:rFonts w:ascii="Arial" w:eastAsiaTheme="minorEastAsia" w:hAnsi="Arial" w:cs="Arial"/>
        </w:rPr>
        <w:t>-emotive therapy</w:t>
      </w:r>
      <w:r w:rsidR="00E9196F">
        <w:rPr>
          <w:rFonts w:ascii="Arial" w:eastAsiaTheme="minorEastAsia" w:hAnsi="Arial" w:cs="Arial"/>
        </w:rPr>
        <w:t>,</w:t>
      </w:r>
      <w:r w:rsidR="00E56A7A">
        <w:rPr>
          <w:rFonts w:ascii="Arial" w:eastAsiaTheme="minorEastAsia" w:hAnsi="Arial" w:cs="Arial"/>
        </w:rPr>
        <w:t xml:space="preserve"> and </w:t>
      </w:r>
      <w:r w:rsidR="00E56A7A" w:rsidRPr="00B77D6D">
        <w:rPr>
          <w:rFonts w:ascii="Arial" w:eastAsiaTheme="minorEastAsia" w:hAnsi="Arial" w:cs="Arial"/>
        </w:rPr>
        <w:t xml:space="preserve">Jordan (1984) </w:t>
      </w:r>
      <w:r w:rsidR="000F32B7">
        <w:rPr>
          <w:rFonts w:ascii="Arial" w:eastAsiaTheme="minorEastAsia" w:hAnsi="Arial" w:cs="Arial"/>
        </w:rPr>
        <w:t xml:space="preserve">proposes that the ability to generate feelings of care, acceptance and empathy towards oneself is a </w:t>
      </w:r>
      <w:r w:rsidR="008A79E0">
        <w:rPr>
          <w:rFonts w:ascii="Arial" w:eastAsiaTheme="minorEastAsia" w:hAnsi="Arial" w:cs="Arial"/>
        </w:rPr>
        <w:t>central</w:t>
      </w:r>
      <w:r w:rsidR="000F32B7">
        <w:rPr>
          <w:rFonts w:ascii="Arial" w:eastAsiaTheme="minorEastAsia" w:hAnsi="Arial" w:cs="Arial"/>
        </w:rPr>
        <w:t xml:space="preserve"> aspect of psychological wellbeing</w:t>
      </w:r>
      <w:r w:rsidR="000F32B7" w:rsidRPr="00B77D6D">
        <w:rPr>
          <w:rFonts w:ascii="Arial" w:eastAsiaTheme="minorEastAsia" w:hAnsi="Arial" w:cs="Arial"/>
        </w:rPr>
        <w:t xml:space="preserve">. </w:t>
      </w:r>
      <w:r w:rsidR="0095623D" w:rsidRPr="00B77D6D">
        <w:rPr>
          <w:rFonts w:ascii="Arial" w:eastAsiaTheme="minorEastAsia" w:hAnsi="Arial" w:cs="Arial"/>
        </w:rPr>
        <w:t>Neff</w:t>
      </w:r>
      <w:r w:rsidR="00277745" w:rsidRPr="00B77D6D">
        <w:rPr>
          <w:rFonts w:ascii="Arial" w:eastAsiaTheme="minorEastAsia" w:hAnsi="Arial" w:cs="Arial"/>
        </w:rPr>
        <w:t xml:space="preserve"> (2003a; b) echoes these ideas in her </w:t>
      </w:r>
      <w:r w:rsidR="000F32B7" w:rsidRPr="00B77D6D">
        <w:rPr>
          <w:rFonts w:ascii="Arial" w:eastAsiaTheme="minorEastAsia" w:hAnsi="Arial" w:cs="Arial"/>
        </w:rPr>
        <w:t>concept</w:t>
      </w:r>
      <w:r w:rsidR="00277745" w:rsidRPr="00B77D6D">
        <w:rPr>
          <w:rFonts w:ascii="Arial" w:eastAsiaTheme="minorEastAsia" w:hAnsi="Arial" w:cs="Arial"/>
        </w:rPr>
        <w:t>ualisation</w:t>
      </w:r>
      <w:r w:rsidR="000F32B7" w:rsidRPr="00B77D6D">
        <w:rPr>
          <w:rFonts w:ascii="Arial" w:eastAsiaTheme="minorEastAsia" w:hAnsi="Arial" w:cs="Arial"/>
        </w:rPr>
        <w:t xml:space="preserve"> </w:t>
      </w:r>
      <w:r w:rsidR="001A47C5" w:rsidRPr="00B77D6D">
        <w:rPr>
          <w:rFonts w:ascii="Arial" w:eastAsiaTheme="minorEastAsia" w:hAnsi="Arial" w:cs="Arial"/>
        </w:rPr>
        <w:t>of self-compassion</w:t>
      </w:r>
      <w:r w:rsidR="00277745" w:rsidRPr="00B77D6D">
        <w:rPr>
          <w:rFonts w:ascii="Arial" w:eastAsiaTheme="minorEastAsia" w:hAnsi="Arial" w:cs="Arial"/>
        </w:rPr>
        <w:t xml:space="preserve">, </w:t>
      </w:r>
      <w:r w:rsidR="006E4492" w:rsidRPr="00B77D6D">
        <w:rPr>
          <w:rFonts w:ascii="Arial" w:eastAsiaTheme="minorEastAsia" w:hAnsi="Arial" w:cs="Arial"/>
        </w:rPr>
        <w:t xml:space="preserve">which she describes as consisting of 3 dimensions: </w:t>
      </w:r>
      <w:r w:rsidR="00CE1204" w:rsidRPr="00B77D6D">
        <w:rPr>
          <w:rFonts w:ascii="Arial" w:eastAsiaTheme="minorEastAsia" w:hAnsi="Arial" w:cs="Arial"/>
        </w:rPr>
        <w:t>self-kindness</w:t>
      </w:r>
      <w:r w:rsidRPr="00B77D6D">
        <w:rPr>
          <w:rFonts w:ascii="Arial" w:eastAsiaTheme="minorEastAsia" w:hAnsi="Arial" w:cs="Arial"/>
        </w:rPr>
        <w:t xml:space="preserve">; </w:t>
      </w:r>
      <w:r w:rsidR="00CE1204" w:rsidRPr="00B77D6D">
        <w:rPr>
          <w:rFonts w:ascii="Arial" w:eastAsiaTheme="minorEastAsia" w:hAnsi="Arial" w:cs="Arial"/>
        </w:rPr>
        <w:t>mindful</w:t>
      </w:r>
      <w:r w:rsidR="000D6E6D" w:rsidRPr="00B77D6D">
        <w:rPr>
          <w:rFonts w:ascii="Arial" w:eastAsiaTheme="minorEastAsia" w:hAnsi="Arial" w:cs="Arial"/>
        </w:rPr>
        <w:t>ness</w:t>
      </w:r>
      <w:r w:rsidR="00712AAC" w:rsidRPr="00B77D6D">
        <w:rPr>
          <w:rFonts w:ascii="Arial" w:eastAsiaTheme="minorEastAsia" w:hAnsi="Arial" w:cs="Arial"/>
        </w:rPr>
        <w:t>;</w:t>
      </w:r>
      <w:r w:rsidR="008A79E0" w:rsidRPr="00B77D6D">
        <w:rPr>
          <w:rFonts w:ascii="Arial" w:eastAsiaTheme="minorEastAsia" w:hAnsi="Arial" w:cs="Arial"/>
        </w:rPr>
        <w:t xml:space="preserve"> </w:t>
      </w:r>
      <w:r w:rsidR="00F87A90" w:rsidRPr="00B77D6D">
        <w:rPr>
          <w:rFonts w:ascii="Arial" w:eastAsiaTheme="minorEastAsia" w:hAnsi="Arial" w:cs="Arial"/>
        </w:rPr>
        <w:t xml:space="preserve">and </w:t>
      </w:r>
      <w:r w:rsidR="00CE1204" w:rsidRPr="00B77D6D">
        <w:rPr>
          <w:rFonts w:ascii="Arial" w:eastAsiaTheme="minorEastAsia" w:hAnsi="Arial" w:cs="Arial"/>
        </w:rPr>
        <w:t>common humanity</w:t>
      </w:r>
      <w:r w:rsidR="000D6E6D" w:rsidRPr="00B77D6D">
        <w:rPr>
          <w:rStyle w:val="CommentReference"/>
        </w:rPr>
        <w:t>.</w:t>
      </w:r>
      <w:r w:rsidR="006E4492" w:rsidRPr="00B77D6D">
        <w:rPr>
          <w:rFonts w:ascii="Arial" w:eastAsiaTheme="minorEastAsia" w:hAnsi="Arial" w:cs="Arial"/>
        </w:rPr>
        <w:t xml:space="preserve"> </w:t>
      </w:r>
      <w:r w:rsidR="005D48CC" w:rsidRPr="00B77D6D">
        <w:rPr>
          <w:rFonts w:ascii="Arial" w:eastAsiaTheme="minorEastAsia" w:hAnsi="Arial" w:cs="Arial"/>
        </w:rPr>
        <w:t>According to Neff (2003 a; b), s</w:t>
      </w:r>
      <w:r w:rsidR="00DF76B1" w:rsidRPr="00B77D6D">
        <w:rPr>
          <w:rFonts w:ascii="Arial" w:eastAsiaTheme="minorEastAsia" w:hAnsi="Arial" w:cs="Arial"/>
        </w:rPr>
        <w:t xml:space="preserve">elf-kindness involves offering oneself </w:t>
      </w:r>
      <w:r w:rsidR="005D48CC" w:rsidRPr="00B77D6D">
        <w:rPr>
          <w:rFonts w:ascii="Arial" w:eastAsiaTheme="minorEastAsia" w:hAnsi="Arial" w:cs="Arial"/>
        </w:rPr>
        <w:t>warmth</w:t>
      </w:r>
      <w:r w:rsidR="00DF76B1" w:rsidRPr="00B77D6D">
        <w:rPr>
          <w:rFonts w:ascii="Arial" w:eastAsiaTheme="minorEastAsia" w:hAnsi="Arial" w:cs="Arial"/>
        </w:rPr>
        <w:t xml:space="preserve"> and understanding instead o</w:t>
      </w:r>
      <w:r w:rsidR="00277745" w:rsidRPr="00B77D6D">
        <w:rPr>
          <w:rFonts w:ascii="Arial" w:eastAsiaTheme="minorEastAsia" w:hAnsi="Arial" w:cs="Arial"/>
        </w:rPr>
        <w:t>f self-judgement</w:t>
      </w:r>
      <w:r w:rsidR="00DF76B1" w:rsidRPr="00B77D6D">
        <w:rPr>
          <w:rFonts w:ascii="Arial" w:eastAsiaTheme="minorEastAsia" w:hAnsi="Arial" w:cs="Arial"/>
        </w:rPr>
        <w:t xml:space="preserve"> when faced with challenges or setbacks, mindfulness entails holding difficult thoughts and emotions in mindful awareness as opposed to overidentifying with them, and common humanity requires that </w:t>
      </w:r>
      <w:r w:rsidR="00CE1204" w:rsidRPr="00B77D6D">
        <w:rPr>
          <w:rFonts w:ascii="Arial" w:eastAsiaTheme="minorEastAsia" w:hAnsi="Arial" w:cs="Arial"/>
        </w:rPr>
        <w:t>one’s experiences</w:t>
      </w:r>
      <w:r w:rsidR="00DF76B1" w:rsidRPr="00B77D6D">
        <w:rPr>
          <w:rFonts w:ascii="Arial" w:eastAsiaTheme="minorEastAsia" w:hAnsi="Arial" w:cs="Arial"/>
        </w:rPr>
        <w:t xml:space="preserve"> are viewed</w:t>
      </w:r>
      <w:r w:rsidR="00CE1204" w:rsidRPr="00B77D6D">
        <w:rPr>
          <w:rFonts w:ascii="Arial" w:eastAsiaTheme="minorEastAsia" w:hAnsi="Arial" w:cs="Arial"/>
        </w:rPr>
        <w:t xml:space="preserve"> as part of the larger human experience </w:t>
      </w:r>
      <w:r w:rsidR="000D6E6D" w:rsidRPr="00B77D6D">
        <w:rPr>
          <w:rFonts w:ascii="Arial" w:eastAsiaTheme="minorEastAsia" w:hAnsi="Arial" w:cs="Arial"/>
        </w:rPr>
        <w:t xml:space="preserve">instead of </w:t>
      </w:r>
      <w:r w:rsidR="00CE1204" w:rsidRPr="00B77D6D">
        <w:rPr>
          <w:rFonts w:ascii="Arial" w:eastAsiaTheme="minorEastAsia" w:hAnsi="Arial" w:cs="Arial"/>
        </w:rPr>
        <w:t xml:space="preserve">separating and isolating (Neff, 2003a). </w:t>
      </w:r>
      <w:r w:rsidR="00CE1204" w:rsidRPr="00B77D6D">
        <w:rPr>
          <w:rFonts w:ascii="Arial" w:hAnsi="Arial" w:cs="Arial"/>
        </w:rPr>
        <w:t xml:space="preserve">Self-compassion can therefore be described as an adaptive way of relating to </w:t>
      </w:r>
      <w:r w:rsidR="00CE1204">
        <w:rPr>
          <w:rFonts w:ascii="Arial" w:hAnsi="Arial" w:cs="Arial"/>
        </w:rPr>
        <w:t>one</w:t>
      </w:r>
      <w:r w:rsidR="00CE1204" w:rsidRPr="00AD7415">
        <w:rPr>
          <w:rFonts w:ascii="Arial" w:hAnsi="Arial" w:cs="Arial"/>
        </w:rPr>
        <w:t>se</w:t>
      </w:r>
      <w:r w:rsidR="00CE1204">
        <w:rPr>
          <w:rFonts w:ascii="Arial" w:hAnsi="Arial" w:cs="Arial"/>
        </w:rPr>
        <w:t xml:space="preserve">lf in response to </w:t>
      </w:r>
      <w:r w:rsidR="00CE1204" w:rsidRPr="00AD7415">
        <w:rPr>
          <w:rFonts w:ascii="Arial" w:hAnsi="Arial" w:cs="Arial"/>
        </w:rPr>
        <w:t xml:space="preserve">adversity </w:t>
      </w:r>
      <w:r w:rsidR="00CE1204">
        <w:rPr>
          <w:rFonts w:ascii="Arial" w:hAnsi="Arial" w:cs="Arial"/>
        </w:rPr>
        <w:t xml:space="preserve">or perceived personal </w:t>
      </w:r>
      <w:r w:rsidR="00CE1204" w:rsidRPr="002003B0">
        <w:rPr>
          <w:rFonts w:ascii="Arial" w:hAnsi="Arial" w:cs="Arial"/>
        </w:rPr>
        <w:t>shortcomings (Gilbert, 20</w:t>
      </w:r>
      <w:r w:rsidR="00B77D6D" w:rsidRPr="002003B0">
        <w:rPr>
          <w:rFonts w:ascii="Arial" w:hAnsi="Arial" w:cs="Arial"/>
        </w:rPr>
        <w:t>09</w:t>
      </w:r>
      <w:r w:rsidR="00CE1204" w:rsidRPr="002003B0">
        <w:rPr>
          <w:rFonts w:ascii="Arial" w:hAnsi="Arial" w:cs="Arial"/>
        </w:rPr>
        <w:t>; Neff &amp; McGehee, 2010</w:t>
      </w:r>
      <w:r w:rsidR="006A4D75" w:rsidRPr="002003B0">
        <w:rPr>
          <w:rFonts w:ascii="Arial" w:hAnsi="Arial" w:cs="Arial"/>
        </w:rPr>
        <w:t>; Inwood &amp; Ferrari, 2018</w:t>
      </w:r>
      <w:r w:rsidR="00CE1204" w:rsidRPr="002003B0">
        <w:rPr>
          <w:rFonts w:ascii="Arial" w:hAnsi="Arial" w:cs="Arial"/>
        </w:rPr>
        <w:t xml:space="preserve">). </w:t>
      </w:r>
    </w:p>
    <w:p w14:paraId="341B3367" w14:textId="12BB6B04" w:rsidR="00CE1204" w:rsidRPr="00421676" w:rsidRDefault="00CE1204" w:rsidP="00421676">
      <w:pPr>
        <w:spacing w:after="120" w:line="360" w:lineRule="auto"/>
        <w:rPr>
          <w:rFonts w:ascii="Arial" w:hAnsi="Arial" w:cs="Arial"/>
        </w:rPr>
      </w:pPr>
      <w:r>
        <w:rPr>
          <w:rFonts w:ascii="Arial" w:eastAsia="Calibri" w:hAnsi="Arial" w:cs="Arial"/>
          <w:kern w:val="0"/>
          <w14:ligatures w14:val="none"/>
        </w:rPr>
        <w:t>Evidence suggests that practising self-compassion may help prevent as well as ameliorate challenging emotional and psychological experiences</w:t>
      </w:r>
      <w:r w:rsidR="005D48CC">
        <w:rPr>
          <w:rFonts w:ascii="Arial" w:eastAsia="Calibri" w:hAnsi="Arial" w:cs="Arial"/>
          <w:kern w:val="0"/>
          <w14:ligatures w14:val="none"/>
        </w:rPr>
        <w:t xml:space="preserve"> associated with performing</w:t>
      </w:r>
      <w:r>
        <w:rPr>
          <w:rFonts w:ascii="Arial" w:eastAsia="Calibri" w:hAnsi="Arial" w:cs="Arial"/>
          <w:kern w:val="0"/>
          <w14:ligatures w14:val="none"/>
        </w:rPr>
        <w:t xml:space="preserve">, such as </w:t>
      </w:r>
      <w:r w:rsidRPr="00BE11D0">
        <w:rPr>
          <w:rFonts w:ascii="Arial" w:hAnsi="Arial" w:cs="Arial"/>
        </w:rPr>
        <w:t>fear of failure</w:t>
      </w:r>
      <w:r>
        <w:rPr>
          <w:rFonts w:ascii="Arial" w:hAnsi="Arial" w:cs="Arial"/>
        </w:rPr>
        <w:t xml:space="preserve"> (Neff et al., 200</w:t>
      </w:r>
      <w:r w:rsidR="002003B0">
        <w:rPr>
          <w:rFonts w:ascii="Arial" w:hAnsi="Arial" w:cs="Arial"/>
        </w:rPr>
        <w:t>5</w:t>
      </w:r>
      <w:r>
        <w:rPr>
          <w:rFonts w:ascii="Arial" w:hAnsi="Arial" w:cs="Arial"/>
        </w:rPr>
        <w:t xml:space="preserve">), </w:t>
      </w:r>
      <w:r w:rsidRPr="00BE11D0">
        <w:rPr>
          <w:rFonts w:ascii="Arial" w:hAnsi="Arial" w:cs="Arial"/>
        </w:rPr>
        <w:t>ruminat</w:t>
      </w:r>
      <w:r>
        <w:rPr>
          <w:rFonts w:ascii="Arial" w:hAnsi="Arial" w:cs="Arial"/>
        </w:rPr>
        <w:t>ion</w:t>
      </w:r>
      <w:r w:rsidRPr="00BE11D0">
        <w:rPr>
          <w:rFonts w:ascii="Arial" w:hAnsi="Arial" w:cs="Arial"/>
        </w:rPr>
        <w:t xml:space="preserve"> on past mistakes or perceived </w:t>
      </w:r>
      <w:r>
        <w:rPr>
          <w:rFonts w:ascii="Arial" w:hAnsi="Arial" w:cs="Arial"/>
        </w:rPr>
        <w:t>shortcomings</w:t>
      </w:r>
      <w:r w:rsidRPr="00BE11D0">
        <w:rPr>
          <w:rFonts w:ascii="Arial" w:hAnsi="Arial" w:cs="Arial"/>
        </w:rPr>
        <w:t xml:space="preserve"> (Hollis – Walker &amp; Colosimo, 2011</w:t>
      </w:r>
      <w:r>
        <w:rPr>
          <w:rFonts w:ascii="Arial" w:hAnsi="Arial" w:cs="Arial"/>
        </w:rPr>
        <w:t xml:space="preserve">) and </w:t>
      </w:r>
      <w:r>
        <w:rPr>
          <w:rFonts w:ascii="Arial" w:hAnsi="Arial" w:cs="Arial"/>
          <w:kern w:val="0"/>
          <w14:ligatures w14:val="none"/>
        </w:rPr>
        <w:t xml:space="preserve">disappointment (Killham et al., 2018). </w:t>
      </w:r>
      <w:r>
        <w:rPr>
          <w:rFonts w:ascii="Arial" w:hAnsi="Arial" w:cs="Arial"/>
        </w:rPr>
        <w:t xml:space="preserve">It has also been shown to </w:t>
      </w:r>
      <w:r w:rsidRPr="007B1A61">
        <w:rPr>
          <w:rFonts w:ascii="Arial" w:hAnsi="Arial" w:cs="Arial"/>
        </w:rPr>
        <w:t>motivate self-improvement (Breines &amp; Chen, 2012)</w:t>
      </w:r>
      <w:r>
        <w:rPr>
          <w:rFonts w:ascii="Arial" w:hAnsi="Arial" w:cs="Arial"/>
        </w:rPr>
        <w:t xml:space="preserve">, </w:t>
      </w:r>
      <w:r w:rsidR="00EC33A1">
        <w:rPr>
          <w:rFonts w:ascii="Arial" w:hAnsi="Arial" w:cs="Arial"/>
        </w:rPr>
        <w:t>strengthen</w:t>
      </w:r>
      <w:r w:rsidRPr="7159C034">
        <w:rPr>
          <w:rFonts w:ascii="Arial" w:hAnsi="Arial" w:cs="Arial"/>
        </w:rPr>
        <w:t xml:space="preserve"> self-efficacy </w:t>
      </w:r>
      <w:r w:rsidR="00EC33A1">
        <w:rPr>
          <w:rFonts w:ascii="Arial" w:hAnsi="Arial" w:cs="Arial"/>
        </w:rPr>
        <w:t xml:space="preserve">perceptions </w:t>
      </w:r>
      <w:r w:rsidRPr="7159C034">
        <w:rPr>
          <w:rFonts w:ascii="Arial" w:hAnsi="Arial" w:cs="Arial"/>
        </w:rPr>
        <w:t>(Souza &amp; Hutz 2016; Liao et al., 2021)</w:t>
      </w:r>
      <w:r>
        <w:rPr>
          <w:rFonts w:ascii="Arial" w:hAnsi="Arial" w:cs="Arial"/>
        </w:rPr>
        <w:t xml:space="preserve">, </w:t>
      </w:r>
      <w:r w:rsidRPr="00C775C5">
        <w:rPr>
          <w:rFonts w:ascii="Arial" w:hAnsi="Arial" w:cs="Arial"/>
          <w:iCs/>
        </w:rPr>
        <w:t xml:space="preserve">enhance resilience in the face of psychological stress </w:t>
      </w:r>
      <w:r w:rsidRPr="00C775C5">
        <w:rPr>
          <w:rFonts w:ascii="Arial" w:hAnsi="Arial" w:cs="Arial"/>
        </w:rPr>
        <w:t>(Luo et al., 2018)</w:t>
      </w:r>
      <w:r>
        <w:rPr>
          <w:rFonts w:ascii="Arial" w:hAnsi="Arial" w:cs="Arial"/>
        </w:rPr>
        <w:t xml:space="preserve">, decrease levels of self-criticism (Ong et al., 2021), </w:t>
      </w:r>
      <w:r w:rsidRPr="00BE11D0">
        <w:rPr>
          <w:rFonts w:ascii="Arial" w:hAnsi="Arial" w:cs="Arial"/>
        </w:rPr>
        <w:t>foster creativity (</w:t>
      </w:r>
      <w:r w:rsidRPr="00564E37">
        <w:rPr>
          <w:rFonts w:ascii="Arial" w:hAnsi="Arial" w:cs="Arial"/>
        </w:rPr>
        <w:t xml:space="preserve">Zabelina &amp; Robinson, </w:t>
      </w:r>
      <w:r w:rsidRPr="00CD42BF">
        <w:rPr>
          <w:rFonts w:ascii="Arial" w:hAnsi="Arial" w:cs="Arial"/>
        </w:rPr>
        <w:t>2010)</w:t>
      </w:r>
      <w:r w:rsidRPr="007A58A3">
        <w:rPr>
          <w:rFonts w:ascii="Arial" w:hAnsi="Arial" w:cs="Arial"/>
        </w:rPr>
        <w:t xml:space="preserve">, </w:t>
      </w:r>
      <w:r w:rsidRPr="00F138F5">
        <w:rPr>
          <w:rFonts w:ascii="Arial" w:hAnsi="Arial" w:cs="Arial"/>
        </w:rPr>
        <w:t xml:space="preserve">and </w:t>
      </w:r>
      <w:r w:rsidRPr="00BE11D0">
        <w:rPr>
          <w:rFonts w:ascii="Arial" w:hAnsi="Arial" w:cs="Arial"/>
        </w:rPr>
        <w:t>reduc</w:t>
      </w:r>
      <w:r>
        <w:rPr>
          <w:rFonts w:ascii="Arial" w:hAnsi="Arial" w:cs="Arial"/>
        </w:rPr>
        <w:t>e</w:t>
      </w:r>
      <w:r w:rsidRPr="00BE11D0">
        <w:rPr>
          <w:rFonts w:ascii="Arial" w:hAnsi="Arial" w:cs="Arial"/>
        </w:rPr>
        <w:t xml:space="preserve"> MPA (Farley &amp; Kelley, 20</w:t>
      </w:r>
      <w:r>
        <w:rPr>
          <w:rFonts w:ascii="Arial" w:hAnsi="Arial" w:cs="Arial"/>
        </w:rPr>
        <w:t>2</w:t>
      </w:r>
      <w:r w:rsidRPr="00BE11D0">
        <w:rPr>
          <w:rFonts w:ascii="Arial" w:hAnsi="Arial" w:cs="Arial"/>
        </w:rPr>
        <w:t>2).</w:t>
      </w:r>
      <w:r>
        <w:rPr>
          <w:rFonts w:ascii="Arial" w:hAnsi="Arial" w:cs="Arial"/>
        </w:rPr>
        <w:t xml:space="preserve">  </w:t>
      </w:r>
      <w:r w:rsidRPr="00BE11D0">
        <w:rPr>
          <w:rFonts w:ascii="Arial" w:hAnsi="Arial" w:cs="Arial"/>
        </w:rPr>
        <w:t>Furthermore, evidence s</w:t>
      </w:r>
      <w:r w:rsidR="00EC33A1">
        <w:rPr>
          <w:rFonts w:ascii="Arial" w:hAnsi="Arial" w:cs="Arial"/>
        </w:rPr>
        <w:t xml:space="preserve">uggests </w:t>
      </w:r>
      <w:r w:rsidRPr="00BE11D0">
        <w:rPr>
          <w:rFonts w:ascii="Arial" w:hAnsi="Arial" w:cs="Arial"/>
        </w:rPr>
        <w:t xml:space="preserve">that </w:t>
      </w:r>
      <w:r>
        <w:rPr>
          <w:rFonts w:ascii="Arial" w:hAnsi="Arial" w:cs="Arial"/>
        </w:rPr>
        <w:t>a lack of self-compassion</w:t>
      </w:r>
      <w:r w:rsidRPr="00BE11D0">
        <w:rPr>
          <w:rFonts w:ascii="Arial" w:hAnsi="Arial" w:cs="Arial"/>
        </w:rPr>
        <w:t xml:space="preserve"> can hinder goal pursuit and attainment in musicians</w:t>
      </w:r>
      <w:r w:rsidR="00277745">
        <w:rPr>
          <w:rFonts w:ascii="Arial" w:hAnsi="Arial" w:cs="Arial"/>
        </w:rPr>
        <w:t>,</w:t>
      </w:r>
      <w:r w:rsidR="005D5511">
        <w:rPr>
          <w:rFonts w:ascii="Arial" w:hAnsi="Arial" w:cs="Arial"/>
        </w:rPr>
        <w:t xml:space="preserve"> by increasing procrastination </w:t>
      </w:r>
      <w:r w:rsidR="001360AF">
        <w:rPr>
          <w:rFonts w:ascii="Arial" w:hAnsi="Arial" w:cs="Arial"/>
        </w:rPr>
        <w:t xml:space="preserve">and </w:t>
      </w:r>
      <w:r w:rsidR="005D5511">
        <w:rPr>
          <w:rFonts w:ascii="Arial" w:hAnsi="Arial" w:cs="Arial"/>
        </w:rPr>
        <w:t xml:space="preserve">obsessive rumination about </w:t>
      </w:r>
      <w:r w:rsidR="00A32CDF">
        <w:rPr>
          <w:rFonts w:ascii="Arial" w:hAnsi="Arial" w:cs="Arial"/>
        </w:rPr>
        <w:t xml:space="preserve">mistakes and </w:t>
      </w:r>
      <w:r w:rsidR="005D5511">
        <w:rPr>
          <w:rFonts w:ascii="Arial" w:hAnsi="Arial" w:cs="Arial"/>
        </w:rPr>
        <w:t>potential loss of self-esteem</w:t>
      </w:r>
      <w:r w:rsidRPr="00BE11D0">
        <w:rPr>
          <w:rFonts w:ascii="Arial" w:hAnsi="Arial" w:cs="Arial"/>
        </w:rPr>
        <w:t xml:space="preserve"> (</w:t>
      </w:r>
      <w:r w:rsidRPr="00DB0D32">
        <w:rPr>
          <w:rFonts w:ascii="Arial" w:hAnsi="Arial" w:cs="Arial"/>
        </w:rPr>
        <w:t>Powers et al., 2009</w:t>
      </w:r>
      <w:r w:rsidRPr="00BE11D0">
        <w:rPr>
          <w:rFonts w:ascii="Arial" w:hAnsi="Arial" w:cs="Arial"/>
        </w:rPr>
        <w:t>)</w:t>
      </w:r>
      <w:r>
        <w:rPr>
          <w:rFonts w:ascii="Arial" w:hAnsi="Arial" w:cs="Arial"/>
        </w:rPr>
        <w:t xml:space="preserve">. </w:t>
      </w:r>
    </w:p>
    <w:p w14:paraId="32B97FB3" w14:textId="4F748625" w:rsidR="00CE1204" w:rsidRDefault="00CE1204" w:rsidP="00CE1204">
      <w:pPr>
        <w:spacing w:line="360" w:lineRule="auto"/>
        <w:rPr>
          <w:rFonts w:ascii="Arial" w:hAnsi="Arial" w:cs="Arial"/>
        </w:rPr>
      </w:pPr>
      <w:r>
        <w:rPr>
          <w:rFonts w:ascii="Arial" w:hAnsi="Arial" w:cs="Arial"/>
        </w:rPr>
        <w:t>Given that the</w:t>
      </w:r>
      <w:r w:rsidRPr="00205330">
        <w:rPr>
          <w:rFonts w:ascii="Arial" w:hAnsi="Arial" w:cs="Arial"/>
        </w:rPr>
        <w:t xml:space="preserve"> self-worth of </w:t>
      </w:r>
      <w:r w:rsidR="000D6E6D">
        <w:rPr>
          <w:rFonts w:ascii="Arial" w:hAnsi="Arial" w:cs="Arial"/>
        </w:rPr>
        <w:t>perfectionistic individuals</w:t>
      </w:r>
      <w:r w:rsidRPr="00205330">
        <w:rPr>
          <w:rFonts w:ascii="Arial" w:hAnsi="Arial" w:cs="Arial"/>
        </w:rPr>
        <w:t xml:space="preserve"> is contingent upon how they evaluate their performance</w:t>
      </w:r>
      <w:r>
        <w:rPr>
          <w:rFonts w:ascii="Arial" w:hAnsi="Arial" w:cs="Arial"/>
        </w:rPr>
        <w:t>, and</w:t>
      </w:r>
      <w:r w:rsidRPr="00205330">
        <w:rPr>
          <w:rFonts w:ascii="Arial" w:hAnsi="Arial" w:cs="Arial"/>
        </w:rPr>
        <w:t xml:space="preserve"> that such individuals tend to be hypercritical of themselves and how they perform (</w:t>
      </w:r>
      <w:r>
        <w:rPr>
          <w:rFonts w:ascii="Arial" w:hAnsi="Arial" w:cs="Arial"/>
        </w:rPr>
        <w:t xml:space="preserve">Stoeber &amp; Otto, 2006; </w:t>
      </w:r>
      <w:r w:rsidR="005D48CC">
        <w:rPr>
          <w:rFonts w:ascii="Arial" w:hAnsi="Arial" w:cs="Arial"/>
        </w:rPr>
        <w:t>Greenspon, 2008</w:t>
      </w:r>
      <w:r w:rsidRPr="00205330">
        <w:rPr>
          <w:rFonts w:ascii="Arial" w:hAnsi="Arial" w:cs="Arial"/>
        </w:rPr>
        <w:t>), it would seem that a self-compassionate mindset, whereby self-worth is not defined by achievement or performance quality (Neff, 2003a; 2003b)</w:t>
      </w:r>
      <w:r w:rsidR="001360AF">
        <w:rPr>
          <w:rFonts w:ascii="Arial" w:hAnsi="Arial" w:cs="Arial"/>
        </w:rPr>
        <w:t xml:space="preserve"> </w:t>
      </w:r>
      <w:r w:rsidRPr="00205330">
        <w:rPr>
          <w:rFonts w:ascii="Arial" w:hAnsi="Arial" w:cs="Arial"/>
        </w:rPr>
        <w:t>would likely ameliorate the negative effects of self-criticism</w:t>
      </w:r>
      <w:r w:rsidR="00277745">
        <w:rPr>
          <w:rFonts w:ascii="Arial" w:hAnsi="Arial" w:cs="Arial"/>
        </w:rPr>
        <w:t xml:space="preserve"> </w:t>
      </w:r>
      <w:r w:rsidRPr="00205330">
        <w:rPr>
          <w:rFonts w:ascii="Arial" w:hAnsi="Arial" w:cs="Arial"/>
        </w:rPr>
        <w:t>amongst</w:t>
      </w:r>
      <w:r w:rsidR="000D6E6D">
        <w:rPr>
          <w:rFonts w:ascii="Arial" w:hAnsi="Arial" w:cs="Arial"/>
        </w:rPr>
        <w:t xml:space="preserve"> those who strive to achieve exceedingly high performance standards.</w:t>
      </w:r>
      <w:r w:rsidR="0095623D">
        <w:rPr>
          <w:rFonts w:ascii="Arial" w:hAnsi="Arial" w:cs="Arial"/>
        </w:rPr>
        <w:t xml:space="preserve"> </w:t>
      </w:r>
      <w:r w:rsidR="00F00605">
        <w:rPr>
          <w:rFonts w:ascii="Arial" w:hAnsi="Arial" w:cs="Arial"/>
        </w:rPr>
        <w:t xml:space="preserve">Evidence would seem to support this assumption, </w:t>
      </w:r>
      <w:r w:rsidR="00EA1871">
        <w:rPr>
          <w:rFonts w:ascii="Arial" w:hAnsi="Arial" w:cs="Arial"/>
        </w:rPr>
        <w:t xml:space="preserve">indicating </w:t>
      </w:r>
      <w:r w:rsidR="00F00605">
        <w:rPr>
          <w:rFonts w:ascii="Arial" w:hAnsi="Arial" w:cs="Arial"/>
        </w:rPr>
        <w:t>that pra</w:t>
      </w:r>
      <w:r>
        <w:rPr>
          <w:rFonts w:ascii="Arial" w:hAnsi="Arial" w:cs="Arial"/>
        </w:rPr>
        <w:t>ctising self-compassion</w:t>
      </w:r>
      <w:r w:rsidRPr="00BE11D0">
        <w:rPr>
          <w:rFonts w:ascii="Arial" w:hAnsi="Arial" w:cs="Arial"/>
        </w:rPr>
        <w:t xml:space="preserve"> </w:t>
      </w:r>
      <w:r>
        <w:rPr>
          <w:rFonts w:ascii="Arial" w:hAnsi="Arial" w:cs="Arial"/>
        </w:rPr>
        <w:t>following</w:t>
      </w:r>
      <w:r w:rsidRPr="00BE11D0">
        <w:rPr>
          <w:rFonts w:ascii="Arial" w:hAnsi="Arial" w:cs="Arial"/>
        </w:rPr>
        <w:t xml:space="preserve"> setbacks and failure strengthen</w:t>
      </w:r>
      <w:r w:rsidR="00057840">
        <w:rPr>
          <w:rFonts w:ascii="Arial" w:hAnsi="Arial" w:cs="Arial"/>
        </w:rPr>
        <w:t>s</w:t>
      </w:r>
      <w:r w:rsidRPr="00BE11D0">
        <w:rPr>
          <w:rFonts w:ascii="Arial" w:hAnsi="Arial" w:cs="Arial"/>
        </w:rPr>
        <w:t xml:space="preserve"> the ability to re-engage with the achievement-striving process following periods of adversity</w:t>
      </w:r>
      <w:r w:rsidR="00F00605">
        <w:rPr>
          <w:rFonts w:ascii="Arial" w:hAnsi="Arial" w:cs="Arial"/>
        </w:rPr>
        <w:t xml:space="preserve"> (Wilson et al., 2019)</w:t>
      </w:r>
      <w:r w:rsidR="005D48CC">
        <w:rPr>
          <w:rFonts w:ascii="Arial" w:hAnsi="Arial" w:cs="Arial"/>
        </w:rPr>
        <w:t>, by reducing depression and shame in response to failure (</w:t>
      </w:r>
      <w:r w:rsidR="00EA1871">
        <w:rPr>
          <w:rFonts w:ascii="Arial" w:hAnsi="Arial" w:cs="Arial"/>
        </w:rPr>
        <w:t>Whelton and Greenberg</w:t>
      </w:r>
      <w:r w:rsidR="005D48CC">
        <w:rPr>
          <w:rFonts w:ascii="Arial" w:hAnsi="Arial" w:cs="Arial"/>
        </w:rPr>
        <w:t xml:space="preserve">, </w:t>
      </w:r>
      <w:r w:rsidR="00EA1871">
        <w:rPr>
          <w:rFonts w:ascii="Arial" w:hAnsi="Arial" w:cs="Arial"/>
        </w:rPr>
        <w:t>2005)</w:t>
      </w:r>
      <w:r w:rsidR="005D48CC">
        <w:rPr>
          <w:rFonts w:ascii="Arial" w:hAnsi="Arial" w:cs="Arial"/>
        </w:rPr>
        <w:t>.</w:t>
      </w:r>
    </w:p>
    <w:p w14:paraId="3972DD51" w14:textId="4953A177" w:rsidR="007E71D7" w:rsidRPr="00277745" w:rsidRDefault="007E71D7" w:rsidP="00CE1204">
      <w:pPr>
        <w:spacing w:line="360" w:lineRule="auto"/>
        <w:rPr>
          <w:rFonts w:ascii="Arial" w:hAnsi="Arial" w:cs="Arial"/>
          <w:b/>
          <w:bCs/>
        </w:rPr>
      </w:pPr>
      <w:r w:rsidRPr="00277745">
        <w:rPr>
          <w:rFonts w:ascii="Arial" w:hAnsi="Arial" w:cs="Arial"/>
          <w:b/>
          <w:bCs/>
        </w:rPr>
        <w:t>Self-compassion and perfectionism in female adolescents</w:t>
      </w:r>
    </w:p>
    <w:p w14:paraId="3FF5A71A" w14:textId="00DD0AF0" w:rsidR="00A32CDF" w:rsidRDefault="0095623D" w:rsidP="00CE1204">
      <w:pPr>
        <w:spacing w:line="360" w:lineRule="auto"/>
        <w:rPr>
          <w:rFonts w:ascii="Arial" w:hAnsi="Arial" w:cs="Arial"/>
        </w:rPr>
      </w:pPr>
      <w:r>
        <w:rPr>
          <w:rFonts w:ascii="Arial" w:hAnsi="Arial" w:cs="Arial"/>
        </w:rPr>
        <w:t>I</w:t>
      </w:r>
      <w:r w:rsidRPr="0095623D">
        <w:rPr>
          <w:rFonts w:ascii="Arial" w:hAnsi="Arial" w:cs="Arial"/>
        </w:rPr>
        <w:t>t has been found that levels of self-compassion are lower in female adolescents, when compared to their male counterparts (</w:t>
      </w:r>
      <w:bookmarkStart w:id="1" w:name="_Hlk158985558"/>
      <w:r w:rsidRPr="0095623D">
        <w:rPr>
          <w:rFonts w:ascii="Arial" w:hAnsi="Arial" w:cs="Arial"/>
        </w:rPr>
        <w:t>Bluth &amp; Blanton, 2015; Bluth et al., 2017</w:t>
      </w:r>
      <w:bookmarkEnd w:id="1"/>
      <w:r w:rsidRPr="0095623D">
        <w:rPr>
          <w:rFonts w:ascii="Arial" w:hAnsi="Arial" w:cs="Arial"/>
        </w:rPr>
        <w:t>), with females tending to be more self-critical, and to feel more isolated in - and entangled with – their negative emotional reactions and thoughts (Bluth &amp; Blanton, 2015).</w:t>
      </w:r>
      <w:r>
        <w:rPr>
          <w:rFonts w:ascii="Arial" w:hAnsi="Arial" w:cs="Arial"/>
        </w:rPr>
        <w:t xml:space="preserve"> </w:t>
      </w:r>
      <w:r w:rsidR="009757B4">
        <w:rPr>
          <w:rFonts w:ascii="Arial" w:hAnsi="Arial" w:cs="Arial"/>
        </w:rPr>
        <w:t>Further e</w:t>
      </w:r>
      <w:r>
        <w:rPr>
          <w:rFonts w:ascii="Arial" w:hAnsi="Arial" w:cs="Arial"/>
        </w:rPr>
        <w:t xml:space="preserve">vidence suggests that </w:t>
      </w:r>
      <w:r w:rsidRPr="0095623D">
        <w:rPr>
          <w:rFonts w:ascii="Arial" w:hAnsi="Arial" w:cs="Arial"/>
        </w:rPr>
        <w:t>perfectionistic tendencies become especially prevalent in girls between the ages of 10 and 17 years (Patston &amp; Osborne, 2016)</w:t>
      </w:r>
      <w:r w:rsidR="00E503F0">
        <w:rPr>
          <w:rFonts w:ascii="Arial" w:hAnsi="Arial" w:cs="Arial"/>
        </w:rPr>
        <w:t xml:space="preserve"> and that </w:t>
      </w:r>
      <w:r w:rsidR="00F905E2" w:rsidRPr="0095623D">
        <w:rPr>
          <w:rFonts w:ascii="Arial" w:hAnsi="Arial" w:cs="Arial"/>
        </w:rPr>
        <w:t>affective disorders such as anxiety and depression are twice as prevalent in women as in men (Kessler et al., 1994; Nolen</w:t>
      </w:r>
      <w:r w:rsidR="00183983">
        <w:rPr>
          <w:rFonts w:ascii="Arial" w:hAnsi="Arial" w:cs="Arial"/>
        </w:rPr>
        <w:t>-</w:t>
      </w:r>
      <w:r w:rsidR="00F905E2" w:rsidRPr="0095623D">
        <w:rPr>
          <w:rFonts w:ascii="Arial" w:hAnsi="Arial" w:cs="Arial"/>
        </w:rPr>
        <w:t>Hoeksema, 1987; Weissman et al., 1996)</w:t>
      </w:r>
      <w:r w:rsidR="00E503F0">
        <w:rPr>
          <w:rFonts w:ascii="Arial" w:hAnsi="Arial" w:cs="Arial"/>
        </w:rPr>
        <w:t>.</w:t>
      </w:r>
      <w:r w:rsidR="00F905E2" w:rsidRPr="0095623D">
        <w:rPr>
          <w:rFonts w:ascii="Arial" w:hAnsi="Arial" w:cs="Arial"/>
        </w:rPr>
        <w:t xml:space="preserve"> </w:t>
      </w:r>
      <w:r w:rsidR="009A6FE8" w:rsidRPr="0095623D">
        <w:rPr>
          <w:rFonts w:ascii="Arial" w:hAnsi="Arial" w:cs="Arial"/>
        </w:rPr>
        <w:t xml:space="preserve">Given that cultivating self-compassion during adolescence </w:t>
      </w:r>
      <w:r w:rsidR="00F905E2" w:rsidRPr="0095623D">
        <w:rPr>
          <w:rFonts w:ascii="Arial" w:hAnsi="Arial" w:cs="Arial"/>
        </w:rPr>
        <w:t xml:space="preserve">is likely to </w:t>
      </w:r>
      <w:r w:rsidR="009A6FE8" w:rsidRPr="0095623D">
        <w:rPr>
          <w:rFonts w:ascii="Arial" w:hAnsi="Arial" w:cs="Arial"/>
        </w:rPr>
        <w:t>improv</w:t>
      </w:r>
      <w:r w:rsidR="00277745">
        <w:rPr>
          <w:rFonts w:ascii="Arial" w:hAnsi="Arial" w:cs="Arial"/>
        </w:rPr>
        <w:t>e</w:t>
      </w:r>
      <w:r w:rsidR="009A6FE8" w:rsidRPr="0095623D">
        <w:rPr>
          <w:rFonts w:ascii="Arial" w:hAnsi="Arial" w:cs="Arial"/>
        </w:rPr>
        <w:t xml:space="preserve"> mental health trajectories throughout life (Bluth and Clepper-Faith, 2023), it would seem that </w:t>
      </w:r>
      <w:r w:rsidR="00E503F0">
        <w:rPr>
          <w:rFonts w:ascii="Arial" w:hAnsi="Arial" w:cs="Arial"/>
        </w:rPr>
        <w:t xml:space="preserve">seeking to cultivate self-compassion in my singing students - most of whom are adolescent females – is a worthwhile endeavour. </w:t>
      </w:r>
    </w:p>
    <w:p w14:paraId="0008049F" w14:textId="294E5B95" w:rsidR="005D48CC" w:rsidRDefault="005D48CC" w:rsidP="005D48CC">
      <w:pPr>
        <w:spacing w:line="360" w:lineRule="auto"/>
        <w:rPr>
          <w:rFonts w:ascii="Arial" w:hAnsi="Arial" w:cs="Arial"/>
          <w:color w:val="282828"/>
          <w:shd w:val="clear" w:color="auto" w:fill="F7F7F7"/>
        </w:rPr>
      </w:pPr>
      <w:r>
        <w:rPr>
          <w:rFonts w:ascii="Arial" w:hAnsi="Arial" w:cs="Arial"/>
        </w:rPr>
        <w:t>R</w:t>
      </w:r>
      <w:r w:rsidRPr="00BE11D0">
        <w:rPr>
          <w:rFonts w:ascii="Arial" w:hAnsi="Arial" w:cs="Arial"/>
        </w:rPr>
        <w:t>esearch</w:t>
      </w:r>
      <w:r>
        <w:rPr>
          <w:rFonts w:ascii="Arial" w:hAnsi="Arial" w:cs="Arial"/>
        </w:rPr>
        <w:t xml:space="preserve"> for previous studies</w:t>
      </w:r>
      <w:r w:rsidRPr="00BE11D0">
        <w:rPr>
          <w:rFonts w:ascii="Arial" w:hAnsi="Arial" w:cs="Arial"/>
        </w:rPr>
        <w:t xml:space="preserve"> (Sheridan-Grant, 202</w:t>
      </w:r>
      <w:r>
        <w:rPr>
          <w:rFonts w:ascii="Arial" w:hAnsi="Arial" w:cs="Arial"/>
        </w:rPr>
        <w:t>2</w:t>
      </w:r>
      <w:r w:rsidRPr="00BE11D0">
        <w:rPr>
          <w:rFonts w:ascii="Arial" w:hAnsi="Arial" w:cs="Arial"/>
        </w:rPr>
        <w:t>; Sheridan–Grant, 202</w:t>
      </w:r>
      <w:r>
        <w:rPr>
          <w:rFonts w:ascii="Arial" w:hAnsi="Arial" w:cs="Arial"/>
        </w:rPr>
        <w:t>3</w:t>
      </w:r>
      <w:r w:rsidRPr="00BE11D0">
        <w:rPr>
          <w:rFonts w:ascii="Arial" w:hAnsi="Arial" w:cs="Arial"/>
        </w:rPr>
        <w:t xml:space="preserve">) </w:t>
      </w:r>
      <w:r w:rsidRPr="00BE11D0">
        <w:rPr>
          <w:rFonts w:ascii="Arial" w:hAnsi="Arial" w:cs="Arial"/>
          <w:iCs/>
        </w:rPr>
        <w:t xml:space="preserve">led me to </w:t>
      </w:r>
      <w:r>
        <w:rPr>
          <w:rFonts w:ascii="Arial" w:hAnsi="Arial" w:cs="Arial"/>
          <w:iCs/>
        </w:rPr>
        <w:t>recognise</w:t>
      </w:r>
      <w:r w:rsidRPr="00BE11D0">
        <w:rPr>
          <w:rFonts w:ascii="Arial" w:hAnsi="Arial" w:cs="Arial"/>
          <w:iCs/>
        </w:rPr>
        <w:t xml:space="preserve"> </w:t>
      </w:r>
      <w:r>
        <w:rPr>
          <w:rFonts w:ascii="Arial" w:hAnsi="Arial" w:cs="Arial"/>
          <w:iCs/>
        </w:rPr>
        <w:t>self-compassion</w:t>
      </w:r>
      <w:r w:rsidRPr="00BE11D0">
        <w:rPr>
          <w:rFonts w:ascii="Arial" w:hAnsi="Arial" w:cs="Arial"/>
          <w:iCs/>
        </w:rPr>
        <w:t xml:space="preserve"> </w:t>
      </w:r>
      <w:r>
        <w:rPr>
          <w:rFonts w:ascii="Arial" w:hAnsi="Arial" w:cs="Arial"/>
          <w:iCs/>
        </w:rPr>
        <w:t>a</w:t>
      </w:r>
      <w:r w:rsidRPr="00BE11D0">
        <w:rPr>
          <w:rFonts w:ascii="Arial" w:hAnsi="Arial" w:cs="Arial"/>
          <w:iCs/>
        </w:rPr>
        <w:t xml:space="preserve">s a </w:t>
      </w:r>
      <w:r>
        <w:rPr>
          <w:rFonts w:ascii="Arial" w:hAnsi="Arial" w:cs="Arial"/>
          <w:iCs/>
        </w:rPr>
        <w:t>teachable skill</w:t>
      </w:r>
      <w:r w:rsidRPr="000B109C">
        <w:rPr>
          <w:rFonts w:ascii="Arial" w:hAnsi="Arial" w:cs="Arial"/>
          <w:iCs/>
        </w:rPr>
        <w:t xml:space="preserve"> (Neff &amp; Germer, 2013)</w:t>
      </w:r>
      <w:r>
        <w:rPr>
          <w:rFonts w:ascii="Arial" w:hAnsi="Arial" w:cs="Arial"/>
          <w:iCs/>
        </w:rPr>
        <w:t>, which can</w:t>
      </w:r>
      <w:r w:rsidRPr="00BE11D0">
        <w:rPr>
          <w:rFonts w:ascii="Arial" w:hAnsi="Arial" w:cs="Arial"/>
          <w:iCs/>
        </w:rPr>
        <w:t xml:space="preserve"> enhance </w:t>
      </w:r>
      <w:r>
        <w:rPr>
          <w:rFonts w:ascii="Arial" w:hAnsi="Arial" w:cs="Arial"/>
          <w:iCs/>
        </w:rPr>
        <w:t>individual</w:t>
      </w:r>
      <w:r w:rsidRPr="00BE11D0">
        <w:rPr>
          <w:rFonts w:ascii="Arial" w:hAnsi="Arial" w:cs="Arial"/>
          <w:iCs/>
        </w:rPr>
        <w:t>s’ abilities to manage the difficult emotions often associated with struggle and failure (</w:t>
      </w:r>
      <w:r w:rsidRPr="00534E17">
        <w:rPr>
          <w:rFonts w:ascii="Arial" w:hAnsi="Arial" w:cs="Arial"/>
          <w:iCs/>
        </w:rPr>
        <w:t xml:space="preserve">Sbarra et al., </w:t>
      </w:r>
      <w:r w:rsidRPr="00B7120A">
        <w:rPr>
          <w:rFonts w:ascii="Arial" w:hAnsi="Arial" w:cs="Arial"/>
          <w:iCs/>
        </w:rPr>
        <w:t>2012; Neff et al., 2005</w:t>
      </w:r>
      <w:r>
        <w:rPr>
          <w:rFonts w:ascii="Arial" w:hAnsi="Arial" w:cs="Arial"/>
          <w:iCs/>
        </w:rPr>
        <w:t>; Kirschner et al., 2019</w:t>
      </w:r>
      <w:r w:rsidRPr="00B7120A">
        <w:rPr>
          <w:rFonts w:ascii="Arial" w:hAnsi="Arial" w:cs="Arial"/>
          <w:iCs/>
        </w:rPr>
        <w:t xml:space="preserve">). </w:t>
      </w:r>
      <w:r>
        <w:rPr>
          <w:rFonts w:ascii="Arial" w:hAnsi="Arial" w:cs="Arial"/>
          <w:iCs/>
        </w:rPr>
        <w:t xml:space="preserve"> </w:t>
      </w:r>
      <w:r w:rsidRPr="00C05589">
        <w:rPr>
          <w:rFonts w:ascii="Arial" w:hAnsi="Arial" w:cs="Arial"/>
          <w:color w:val="282828"/>
        </w:rPr>
        <w:t>In a recent study (Mahony et al., 2022) exploring Acceptance and Commitment Coaching as a means of managing MPA in singers, many participants reported an interest in learning how to become more self-compassionate, having been exposed to the concept of self-compassion as part of a group Acceptance and Commitment Coaching course. This suggests that student singers may be receptive to learning about self-compassion and how to cultivate it during lessons</w:t>
      </w:r>
      <w:r>
        <w:rPr>
          <w:rFonts w:ascii="Arial" w:hAnsi="Arial" w:cs="Arial"/>
          <w:color w:val="282828"/>
          <w:shd w:val="clear" w:color="auto" w:fill="F7F7F7"/>
        </w:rPr>
        <w:t>.</w:t>
      </w:r>
    </w:p>
    <w:p w14:paraId="2EAE958E" w14:textId="1E73BF5E" w:rsidR="00CE1204" w:rsidRPr="00E503F0" w:rsidRDefault="00CE1204" w:rsidP="00CE1204">
      <w:pPr>
        <w:spacing w:line="360" w:lineRule="auto"/>
        <w:rPr>
          <w:rFonts w:ascii="Arial" w:hAnsi="Arial" w:cs="Arial"/>
          <w:b/>
          <w:bCs/>
          <w:iCs/>
        </w:rPr>
      </w:pPr>
      <w:r w:rsidRPr="0039259A">
        <w:rPr>
          <w:rFonts w:ascii="Arial" w:hAnsi="Arial" w:cs="Arial"/>
          <w:b/>
          <w:bCs/>
          <w:iCs/>
        </w:rPr>
        <w:t>Self-compassion training</w:t>
      </w:r>
    </w:p>
    <w:p w14:paraId="06E420C3" w14:textId="49361CB9" w:rsidR="005D48CC" w:rsidRDefault="00CE1204" w:rsidP="005D48CC">
      <w:pPr>
        <w:spacing w:line="360" w:lineRule="auto"/>
        <w:rPr>
          <w:rFonts w:ascii="Arial" w:hAnsi="Arial" w:cs="Arial"/>
        </w:rPr>
      </w:pPr>
      <w:r w:rsidRPr="00BE11D0">
        <w:rPr>
          <w:rFonts w:ascii="Arial" w:hAnsi="Arial" w:cs="Arial"/>
        </w:rPr>
        <w:t xml:space="preserve">Various training programmes have been designed to teach the skill of </w:t>
      </w:r>
      <w:r>
        <w:rPr>
          <w:rFonts w:ascii="Arial" w:hAnsi="Arial" w:cs="Arial"/>
        </w:rPr>
        <w:t>self-compassion (</w:t>
      </w:r>
      <w:r w:rsidRPr="0042388D">
        <w:rPr>
          <w:rFonts w:ascii="Arial" w:hAnsi="Arial" w:cs="Arial"/>
        </w:rPr>
        <w:t xml:space="preserve">Gilbert, 2010; </w:t>
      </w:r>
      <w:r w:rsidRPr="006F0F78">
        <w:rPr>
          <w:rFonts w:ascii="Arial" w:hAnsi="Arial" w:cs="Arial"/>
        </w:rPr>
        <w:t>Germer &amp; Neff, 2019;</w:t>
      </w:r>
      <w:r w:rsidR="006B10AD">
        <w:rPr>
          <w:rFonts w:ascii="Arial" w:hAnsi="Arial" w:cs="Arial"/>
        </w:rPr>
        <w:t xml:space="preserve"> </w:t>
      </w:r>
      <w:r w:rsidRPr="00C45EDD">
        <w:rPr>
          <w:rFonts w:ascii="Arial" w:hAnsi="Arial" w:cs="Arial"/>
        </w:rPr>
        <w:t>Jazaieri et al., 2013</w:t>
      </w:r>
      <w:r w:rsidRPr="00032CEC">
        <w:rPr>
          <w:rFonts w:ascii="Arial" w:hAnsi="Arial" w:cs="Arial"/>
        </w:rPr>
        <w:t>; Van den Brink, 2015)</w:t>
      </w:r>
      <w:r>
        <w:rPr>
          <w:rFonts w:ascii="Arial" w:hAnsi="Arial" w:cs="Arial"/>
        </w:rPr>
        <w:t>, and n</w:t>
      </w:r>
      <w:r w:rsidRPr="00BE11D0">
        <w:rPr>
          <w:rFonts w:ascii="Arial" w:hAnsi="Arial" w:cs="Arial"/>
        </w:rPr>
        <w:t xml:space="preserve">umerous publications which fall into the category of grey literature </w:t>
      </w:r>
      <w:r>
        <w:rPr>
          <w:rFonts w:ascii="Arial" w:hAnsi="Arial" w:cs="Arial"/>
        </w:rPr>
        <w:t>(Lawrence</w:t>
      </w:r>
      <w:r w:rsidR="006B10AD">
        <w:rPr>
          <w:rFonts w:ascii="Arial" w:hAnsi="Arial" w:cs="Arial"/>
        </w:rPr>
        <w:t xml:space="preserve"> et al.</w:t>
      </w:r>
      <w:r>
        <w:rPr>
          <w:rFonts w:ascii="Arial" w:hAnsi="Arial" w:cs="Arial"/>
        </w:rPr>
        <w:t xml:space="preserve">, 2014) </w:t>
      </w:r>
      <w:r w:rsidRPr="00BE11D0">
        <w:rPr>
          <w:rFonts w:ascii="Arial" w:hAnsi="Arial" w:cs="Arial"/>
        </w:rPr>
        <w:t xml:space="preserve">present practical applications for </w:t>
      </w:r>
      <w:r>
        <w:rPr>
          <w:rFonts w:ascii="Arial" w:hAnsi="Arial" w:cs="Arial"/>
        </w:rPr>
        <w:t xml:space="preserve">self-compassion-related </w:t>
      </w:r>
      <w:r w:rsidRPr="00BE11D0">
        <w:rPr>
          <w:rFonts w:ascii="Arial" w:hAnsi="Arial" w:cs="Arial"/>
        </w:rPr>
        <w:t xml:space="preserve">scientific knowledge. </w:t>
      </w:r>
      <w:r w:rsidRPr="00AA2AC1">
        <w:rPr>
          <w:rFonts w:ascii="Arial" w:hAnsi="Arial" w:cs="Arial"/>
        </w:rPr>
        <w:t>Neff (2011</w:t>
      </w:r>
      <w:r w:rsidR="000E345A">
        <w:rPr>
          <w:rFonts w:ascii="Arial" w:hAnsi="Arial" w:cs="Arial"/>
        </w:rPr>
        <w:t>b</w:t>
      </w:r>
      <w:r w:rsidRPr="00AA2AC1">
        <w:rPr>
          <w:rFonts w:ascii="Arial" w:hAnsi="Arial" w:cs="Arial"/>
        </w:rPr>
        <w:t>; 2021), Gilbert (20</w:t>
      </w:r>
      <w:r w:rsidR="000E345A">
        <w:rPr>
          <w:rFonts w:ascii="Arial" w:hAnsi="Arial" w:cs="Arial"/>
        </w:rPr>
        <w:t>09a</w:t>
      </w:r>
      <w:r w:rsidRPr="00AA2AC1">
        <w:rPr>
          <w:rFonts w:ascii="Arial" w:hAnsi="Arial" w:cs="Arial"/>
        </w:rPr>
        <w:t>) and Germer (2009), for example, set out strategies for teaching</w:t>
      </w:r>
      <w:r w:rsidRPr="00BE11D0">
        <w:rPr>
          <w:rFonts w:ascii="Arial" w:hAnsi="Arial" w:cs="Arial"/>
        </w:rPr>
        <w:t xml:space="preserve"> and learning self-compassion which </w:t>
      </w:r>
      <w:r>
        <w:rPr>
          <w:rFonts w:ascii="Arial" w:hAnsi="Arial" w:cs="Arial"/>
        </w:rPr>
        <w:t xml:space="preserve">have been successful with a range of participants. Germer and Neff’s (2019) Mindful Self-Compassion (MSC) would seem to be the most </w:t>
      </w:r>
      <w:r w:rsidR="005D48CC">
        <w:rPr>
          <w:rFonts w:ascii="Arial" w:hAnsi="Arial" w:cs="Arial"/>
        </w:rPr>
        <w:t>widely used</w:t>
      </w:r>
      <w:r>
        <w:rPr>
          <w:rFonts w:ascii="Arial" w:hAnsi="Arial" w:cs="Arial"/>
        </w:rPr>
        <w:t xml:space="preserve"> of these programmes, having been employed successfully </w:t>
      </w:r>
      <w:r w:rsidR="005D48CC">
        <w:rPr>
          <w:rFonts w:ascii="Arial" w:hAnsi="Arial" w:cs="Arial"/>
        </w:rPr>
        <w:t>with</w:t>
      </w:r>
      <w:r>
        <w:rPr>
          <w:rFonts w:ascii="Arial" w:hAnsi="Arial" w:cs="Arial"/>
        </w:rPr>
        <w:t xml:space="preserve"> a range of participants, including adolescents (Bluth et al., 201</w:t>
      </w:r>
      <w:r w:rsidR="000E345A">
        <w:rPr>
          <w:rFonts w:ascii="Arial" w:hAnsi="Arial" w:cs="Arial"/>
        </w:rPr>
        <w:t>6</w:t>
      </w:r>
      <w:r>
        <w:rPr>
          <w:rFonts w:ascii="Arial" w:hAnsi="Arial" w:cs="Arial"/>
        </w:rPr>
        <w:t xml:space="preserve">; </w:t>
      </w:r>
      <w:r w:rsidR="000E345A">
        <w:rPr>
          <w:rFonts w:ascii="Arial" w:hAnsi="Arial" w:cs="Arial"/>
        </w:rPr>
        <w:t xml:space="preserve">Bluth &amp; Eisenlohr-Moul, </w:t>
      </w:r>
      <w:r>
        <w:rPr>
          <w:rFonts w:ascii="Arial" w:hAnsi="Arial" w:cs="Arial"/>
        </w:rPr>
        <w:t>2017; Halamova et al., 2020)</w:t>
      </w:r>
      <w:r w:rsidR="005D48CC">
        <w:rPr>
          <w:rFonts w:ascii="Arial" w:hAnsi="Arial" w:cs="Arial"/>
        </w:rPr>
        <w:t xml:space="preserve"> and young adults who are </w:t>
      </w:r>
      <w:r w:rsidR="005D48CC" w:rsidRPr="008F7C38">
        <w:rPr>
          <w:rFonts w:ascii="Arial" w:hAnsi="Arial" w:cs="Arial"/>
        </w:rPr>
        <w:t xml:space="preserve">lesbian, gay, bisexual, trans, queer or questioning, intersex, asexual and </w:t>
      </w:r>
      <w:r w:rsidR="005D48CC">
        <w:rPr>
          <w:rFonts w:ascii="Arial" w:hAnsi="Arial" w:cs="Arial"/>
        </w:rPr>
        <w:t xml:space="preserve">of </w:t>
      </w:r>
      <w:r w:rsidR="005D48CC" w:rsidRPr="008F7C38">
        <w:rPr>
          <w:rFonts w:ascii="Arial" w:hAnsi="Arial" w:cs="Arial"/>
        </w:rPr>
        <w:t>other diverse genders and sexualities (LGBTQIA+)</w:t>
      </w:r>
      <w:r w:rsidR="005D48CC">
        <w:rPr>
          <w:rFonts w:ascii="Arial" w:hAnsi="Arial" w:cs="Arial"/>
        </w:rPr>
        <w:t xml:space="preserve"> (Finlay-Jones, 2021; Bluth et al., 2023). </w:t>
      </w:r>
    </w:p>
    <w:p w14:paraId="094DE03B" w14:textId="0C37BAC1" w:rsidR="00CE1204" w:rsidRDefault="005D48CC" w:rsidP="00CE1204">
      <w:pPr>
        <w:spacing w:line="360" w:lineRule="auto"/>
        <w:rPr>
          <w:rFonts w:ascii="Arial" w:hAnsi="Arial" w:cs="Arial"/>
          <w:i/>
          <w:iCs/>
        </w:rPr>
      </w:pPr>
      <w:r>
        <w:rPr>
          <w:rFonts w:ascii="Arial" w:hAnsi="Arial" w:cs="Arial"/>
        </w:rPr>
        <w:t>For the purposes of this study, I have dra</w:t>
      </w:r>
      <w:r w:rsidR="00173472">
        <w:rPr>
          <w:rFonts w:ascii="Arial" w:hAnsi="Arial" w:cs="Arial"/>
        </w:rPr>
        <w:t>wn</w:t>
      </w:r>
      <w:r>
        <w:rPr>
          <w:rFonts w:ascii="Arial" w:hAnsi="Arial" w:cs="Arial"/>
        </w:rPr>
        <w:t xml:space="preserve"> on establish</w:t>
      </w:r>
      <w:r w:rsidR="00173472">
        <w:rPr>
          <w:rFonts w:ascii="Arial" w:hAnsi="Arial" w:cs="Arial"/>
        </w:rPr>
        <w:t>ed</w:t>
      </w:r>
      <w:r>
        <w:rPr>
          <w:rFonts w:ascii="Arial" w:hAnsi="Arial" w:cs="Arial"/>
        </w:rPr>
        <w:t xml:space="preserve"> self-compassion training practices to create a selection of exercises which aim to cultivate self-compassion in singing students as part of their singing lessons.  </w:t>
      </w:r>
      <w:r w:rsidR="00AD0B69">
        <w:rPr>
          <w:rFonts w:ascii="Arial" w:hAnsi="Arial" w:cs="Arial"/>
        </w:rPr>
        <w:t xml:space="preserve">A discussion of the </w:t>
      </w:r>
      <w:r w:rsidR="005D66C1">
        <w:rPr>
          <w:rFonts w:ascii="Arial" w:hAnsi="Arial" w:cs="Arial"/>
        </w:rPr>
        <w:t>theory underpinning</w:t>
      </w:r>
      <w:r w:rsidR="00AD0B69">
        <w:rPr>
          <w:rFonts w:ascii="Arial" w:hAnsi="Arial" w:cs="Arial"/>
        </w:rPr>
        <w:t xml:space="preserve"> each exercise </w:t>
      </w:r>
      <w:r w:rsidR="00EA1871">
        <w:rPr>
          <w:rFonts w:ascii="Arial" w:hAnsi="Arial" w:cs="Arial"/>
        </w:rPr>
        <w:t xml:space="preserve">can be found </w:t>
      </w:r>
      <w:r w:rsidR="00EA1871" w:rsidRPr="00173472">
        <w:rPr>
          <w:rFonts w:ascii="Arial" w:hAnsi="Arial" w:cs="Arial"/>
        </w:rPr>
        <w:t xml:space="preserve">in appendix </w:t>
      </w:r>
      <w:r w:rsidR="00173472" w:rsidRPr="00173472">
        <w:rPr>
          <w:rFonts w:ascii="Arial" w:hAnsi="Arial" w:cs="Arial"/>
        </w:rPr>
        <w:t>2 (page 59)</w:t>
      </w:r>
      <w:r w:rsidR="00AD0B69" w:rsidRPr="00173472">
        <w:rPr>
          <w:rFonts w:ascii="Arial" w:hAnsi="Arial" w:cs="Arial"/>
        </w:rPr>
        <w:t>.</w:t>
      </w:r>
      <w:r w:rsidR="005D79B1">
        <w:rPr>
          <w:rFonts w:ascii="Arial" w:hAnsi="Arial" w:cs="Arial"/>
        </w:rPr>
        <w:t xml:space="preserve"> The delivery procedure for the exercises will be described in the</w:t>
      </w:r>
      <w:r w:rsidR="000673C1">
        <w:rPr>
          <w:rFonts w:ascii="Arial" w:hAnsi="Arial" w:cs="Arial"/>
        </w:rPr>
        <w:t xml:space="preserve"> methodology </w:t>
      </w:r>
      <w:r w:rsidR="005D79B1">
        <w:rPr>
          <w:rFonts w:ascii="Arial" w:hAnsi="Arial" w:cs="Arial"/>
        </w:rPr>
        <w:t>s</w:t>
      </w:r>
      <w:r w:rsidR="007E71D7">
        <w:rPr>
          <w:rFonts w:ascii="Arial" w:hAnsi="Arial" w:cs="Arial"/>
        </w:rPr>
        <w:t>ection</w:t>
      </w:r>
      <w:r w:rsidR="005D79B1">
        <w:rPr>
          <w:rFonts w:ascii="Arial" w:hAnsi="Arial" w:cs="Arial"/>
        </w:rPr>
        <w:t xml:space="preserve"> </w:t>
      </w:r>
      <w:r w:rsidR="00EA1871">
        <w:rPr>
          <w:rFonts w:ascii="Arial" w:hAnsi="Arial" w:cs="Arial"/>
        </w:rPr>
        <w:t>which follows.</w:t>
      </w:r>
    </w:p>
    <w:p w14:paraId="10574614" w14:textId="77777777" w:rsidR="00CE1204" w:rsidRDefault="00CE1204" w:rsidP="007241C9">
      <w:pPr>
        <w:spacing w:line="360" w:lineRule="auto"/>
        <w:jc w:val="center"/>
        <w:rPr>
          <w:rFonts w:ascii="Arial" w:hAnsi="Arial" w:cs="Arial"/>
          <w:b/>
          <w:bCs/>
        </w:rPr>
      </w:pPr>
      <w:r>
        <w:rPr>
          <w:rFonts w:ascii="Arial" w:hAnsi="Arial" w:cs="Arial"/>
          <w:b/>
          <w:bCs/>
        </w:rPr>
        <w:t>Methodology</w:t>
      </w:r>
    </w:p>
    <w:p w14:paraId="3534FEBB" w14:textId="003C83AC" w:rsidR="00997F5F" w:rsidRDefault="00CE1204" w:rsidP="00997F5F">
      <w:pPr>
        <w:spacing w:line="360" w:lineRule="auto"/>
        <w:rPr>
          <w:rFonts w:ascii="Arial" w:hAnsi="Arial" w:cs="Arial"/>
          <w:kern w:val="0"/>
          <w14:ligatures w14:val="none"/>
        </w:rPr>
      </w:pPr>
      <w:r w:rsidRPr="00395C82">
        <w:rPr>
          <w:rFonts w:ascii="Arial" w:hAnsi="Arial" w:cs="Arial"/>
        </w:rPr>
        <w:t>In conducting this project, I employed a mixed methods approach, which used qualitative data</w:t>
      </w:r>
      <w:r>
        <w:rPr>
          <w:rFonts w:ascii="Arial" w:hAnsi="Arial" w:cs="Arial"/>
        </w:rPr>
        <w:t>,</w:t>
      </w:r>
      <w:r w:rsidRPr="00395C82">
        <w:rPr>
          <w:rFonts w:ascii="Arial" w:hAnsi="Arial" w:cs="Arial"/>
        </w:rPr>
        <w:t xml:space="preserve"> in the form of semi-structure</w:t>
      </w:r>
      <w:r>
        <w:rPr>
          <w:rFonts w:ascii="Arial" w:hAnsi="Arial" w:cs="Arial"/>
        </w:rPr>
        <w:t>d</w:t>
      </w:r>
      <w:r w:rsidRPr="00395C82">
        <w:rPr>
          <w:rFonts w:ascii="Arial" w:hAnsi="Arial" w:cs="Arial"/>
        </w:rPr>
        <w:t xml:space="preserve"> interview responses</w:t>
      </w:r>
      <w:r>
        <w:rPr>
          <w:rFonts w:ascii="Arial" w:hAnsi="Arial" w:cs="Arial"/>
        </w:rPr>
        <w:t xml:space="preserve">, </w:t>
      </w:r>
      <w:r w:rsidRPr="00395C82">
        <w:rPr>
          <w:rFonts w:ascii="Arial" w:hAnsi="Arial" w:cs="Arial"/>
        </w:rPr>
        <w:t>to enhance, clarify and elaborate upon quantitative results (Greene et al., 1989; Greene, 2007)</w:t>
      </w:r>
      <w:r w:rsidR="009B7AD8">
        <w:rPr>
          <w:rFonts w:ascii="Arial" w:hAnsi="Arial" w:cs="Arial"/>
        </w:rPr>
        <w:t xml:space="preserve"> </w:t>
      </w:r>
      <w:r w:rsidR="00997F5F">
        <w:rPr>
          <w:rFonts w:ascii="Arial" w:hAnsi="Arial" w:cs="Arial"/>
        </w:rPr>
        <w:t>obtained from psychometric measures of self-compassion and perfectionism.</w:t>
      </w:r>
      <w:r w:rsidR="009B7AD8">
        <w:rPr>
          <w:rFonts w:ascii="Arial" w:hAnsi="Arial" w:cs="Arial"/>
        </w:rPr>
        <w:t xml:space="preserve"> </w:t>
      </w:r>
      <w:r>
        <w:rPr>
          <w:rFonts w:ascii="Arial" w:hAnsi="Arial" w:cs="Arial"/>
          <w:kern w:val="0"/>
          <w14:ligatures w14:val="none"/>
        </w:rPr>
        <w:t xml:space="preserve">This </w:t>
      </w:r>
      <w:r w:rsidR="00997F5F">
        <w:rPr>
          <w:rFonts w:ascii="Arial" w:hAnsi="Arial" w:cs="Arial"/>
          <w:kern w:val="0"/>
          <w14:ligatures w14:val="none"/>
        </w:rPr>
        <w:t xml:space="preserve">approach </w:t>
      </w:r>
      <w:r>
        <w:rPr>
          <w:rFonts w:ascii="Arial" w:hAnsi="Arial" w:cs="Arial"/>
          <w:kern w:val="0"/>
          <w14:ligatures w14:val="none"/>
        </w:rPr>
        <w:t xml:space="preserve">allowed me to integrate </w:t>
      </w:r>
      <w:r w:rsidRPr="00C715E5">
        <w:rPr>
          <w:rFonts w:ascii="Arial" w:hAnsi="Arial" w:cs="Arial"/>
          <w:kern w:val="0"/>
          <w14:ligatures w14:val="none"/>
        </w:rPr>
        <w:t xml:space="preserve">inferences obtained from the </w:t>
      </w:r>
      <w:r w:rsidR="00997F5F">
        <w:rPr>
          <w:rFonts w:ascii="Arial" w:hAnsi="Arial" w:cs="Arial"/>
          <w:kern w:val="0"/>
          <w14:ligatures w14:val="none"/>
        </w:rPr>
        <w:t>quantitative results</w:t>
      </w:r>
      <w:r w:rsidRPr="00C715E5">
        <w:rPr>
          <w:rFonts w:ascii="Arial" w:hAnsi="Arial" w:cs="Arial"/>
          <w:kern w:val="0"/>
          <w14:ligatures w14:val="none"/>
        </w:rPr>
        <w:t>,</w:t>
      </w:r>
      <w:r>
        <w:rPr>
          <w:rFonts w:ascii="Arial" w:hAnsi="Arial" w:cs="Arial"/>
          <w:kern w:val="0"/>
          <w14:ligatures w14:val="none"/>
        </w:rPr>
        <w:t xml:space="preserve"> by deepening my understanding o</w:t>
      </w:r>
      <w:r w:rsidR="00D2222E">
        <w:rPr>
          <w:rFonts w:ascii="Arial" w:hAnsi="Arial" w:cs="Arial"/>
          <w:kern w:val="0"/>
          <w14:ligatures w14:val="none"/>
        </w:rPr>
        <w:t>f</w:t>
      </w:r>
      <w:r>
        <w:rPr>
          <w:rFonts w:ascii="Arial" w:hAnsi="Arial" w:cs="Arial"/>
          <w:kern w:val="0"/>
          <w14:ligatures w14:val="none"/>
        </w:rPr>
        <w:t xml:space="preserve"> and broadening my </w:t>
      </w:r>
      <w:r w:rsidRPr="00C715E5">
        <w:rPr>
          <w:rFonts w:ascii="Arial" w:hAnsi="Arial" w:cs="Arial"/>
          <w:kern w:val="0"/>
          <w14:ligatures w14:val="none"/>
        </w:rPr>
        <w:t xml:space="preserve">insight </w:t>
      </w:r>
      <w:r>
        <w:rPr>
          <w:rFonts w:ascii="Arial" w:hAnsi="Arial" w:cs="Arial"/>
          <w:kern w:val="0"/>
          <w14:ligatures w14:val="none"/>
        </w:rPr>
        <w:t>into them (</w:t>
      </w:r>
      <w:r w:rsidRPr="009E35EE">
        <w:rPr>
          <w:rFonts w:ascii="Arial" w:hAnsi="Arial" w:cs="Arial"/>
          <w:kern w:val="0"/>
          <w14:ligatures w14:val="none"/>
        </w:rPr>
        <w:t>Teddlie &amp; Tashakkori, 20</w:t>
      </w:r>
      <w:r w:rsidR="00C9688D">
        <w:rPr>
          <w:rFonts w:ascii="Arial" w:hAnsi="Arial" w:cs="Arial"/>
          <w:kern w:val="0"/>
          <w14:ligatures w14:val="none"/>
        </w:rPr>
        <w:t>11</w:t>
      </w:r>
      <w:r w:rsidRPr="009E35EE">
        <w:rPr>
          <w:rFonts w:ascii="Arial" w:hAnsi="Arial" w:cs="Arial"/>
          <w:kern w:val="0"/>
          <w14:ligatures w14:val="none"/>
        </w:rPr>
        <w:t>).</w:t>
      </w:r>
      <w:r w:rsidRPr="009E35EE">
        <w:rPr>
          <w:rFonts w:ascii="Arial" w:hAnsi="Arial" w:cs="Arial"/>
          <w:b/>
          <w:bCs/>
          <w:kern w:val="0"/>
          <w14:ligatures w14:val="none"/>
        </w:rPr>
        <w:t xml:space="preserve"> </w:t>
      </w:r>
      <w:r w:rsidR="00997F5F">
        <w:rPr>
          <w:rFonts w:ascii="Arial" w:hAnsi="Arial" w:cs="Arial"/>
          <w:kern w:val="0"/>
          <w14:ligatures w14:val="none"/>
        </w:rPr>
        <w:t xml:space="preserve">The self-compassion and perfectionism measures </w:t>
      </w:r>
      <w:r w:rsidR="00997F5F" w:rsidRPr="00C715E5">
        <w:rPr>
          <w:rFonts w:ascii="Arial" w:hAnsi="Arial" w:cs="Arial"/>
          <w:kern w:val="0"/>
          <w14:ligatures w14:val="none"/>
        </w:rPr>
        <w:t xml:space="preserve"> </w:t>
      </w:r>
      <w:r w:rsidR="00997F5F">
        <w:rPr>
          <w:rFonts w:ascii="Arial" w:hAnsi="Arial" w:cs="Arial"/>
          <w:kern w:val="0"/>
          <w14:ligatures w14:val="none"/>
        </w:rPr>
        <w:t xml:space="preserve">and semi-structured interviews </w:t>
      </w:r>
      <w:r w:rsidR="00CE5929">
        <w:rPr>
          <w:rFonts w:ascii="Arial" w:hAnsi="Arial" w:cs="Arial"/>
          <w:kern w:val="0"/>
          <w14:ligatures w14:val="none"/>
        </w:rPr>
        <w:t xml:space="preserve">were employed </w:t>
      </w:r>
      <w:r w:rsidR="00997F5F" w:rsidRPr="00C715E5">
        <w:rPr>
          <w:rFonts w:ascii="Arial" w:hAnsi="Arial" w:cs="Arial"/>
          <w:kern w:val="0"/>
          <w14:ligatures w14:val="none"/>
        </w:rPr>
        <w:t>at the start</w:t>
      </w:r>
      <w:r w:rsidR="00997F5F">
        <w:rPr>
          <w:rFonts w:ascii="Arial" w:hAnsi="Arial" w:cs="Arial"/>
          <w:kern w:val="0"/>
          <w14:ligatures w14:val="none"/>
        </w:rPr>
        <w:t xml:space="preserve"> and end </w:t>
      </w:r>
      <w:r w:rsidR="00997F5F" w:rsidRPr="00C715E5">
        <w:rPr>
          <w:rFonts w:ascii="Arial" w:hAnsi="Arial" w:cs="Arial"/>
          <w:kern w:val="0"/>
          <w14:ligatures w14:val="none"/>
        </w:rPr>
        <w:t>of the project</w:t>
      </w:r>
      <w:r w:rsidR="00997F5F">
        <w:rPr>
          <w:rFonts w:ascii="Arial" w:hAnsi="Arial" w:cs="Arial"/>
          <w:kern w:val="0"/>
          <w14:ligatures w14:val="none"/>
        </w:rPr>
        <w:t xml:space="preserve">, </w:t>
      </w:r>
      <w:r w:rsidR="00997F5F" w:rsidRPr="00C715E5">
        <w:rPr>
          <w:rFonts w:ascii="Arial" w:hAnsi="Arial" w:cs="Arial"/>
          <w:kern w:val="0"/>
          <w14:ligatures w14:val="none"/>
        </w:rPr>
        <w:t xml:space="preserve">in order to measure </w:t>
      </w:r>
      <w:r w:rsidR="00997F5F">
        <w:rPr>
          <w:rFonts w:ascii="Arial" w:hAnsi="Arial" w:cs="Arial"/>
          <w:kern w:val="0"/>
          <w14:ligatures w14:val="none"/>
        </w:rPr>
        <w:t xml:space="preserve">and understand </w:t>
      </w:r>
      <w:r w:rsidR="00997F5F" w:rsidRPr="00C715E5">
        <w:rPr>
          <w:rFonts w:ascii="Arial" w:hAnsi="Arial" w:cs="Arial"/>
          <w:kern w:val="0"/>
          <w14:ligatures w14:val="none"/>
        </w:rPr>
        <w:t xml:space="preserve">any changes to the subjects’ levels </w:t>
      </w:r>
      <w:r w:rsidR="00997F5F">
        <w:rPr>
          <w:rFonts w:ascii="Arial" w:hAnsi="Arial" w:cs="Arial"/>
          <w:kern w:val="0"/>
          <w14:ligatures w14:val="none"/>
        </w:rPr>
        <w:t>of perfectionism</w:t>
      </w:r>
      <w:r w:rsidR="00997F5F" w:rsidRPr="00C715E5">
        <w:rPr>
          <w:rFonts w:ascii="Arial" w:hAnsi="Arial" w:cs="Arial"/>
          <w:kern w:val="0"/>
          <w14:ligatures w14:val="none"/>
        </w:rPr>
        <w:t xml:space="preserve"> and </w:t>
      </w:r>
      <w:r w:rsidR="00997F5F">
        <w:rPr>
          <w:rFonts w:ascii="Arial" w:hAnsi="Arial" w:cs="Arial"/>
          <w:kern w:val="0"/>
          <w14:ligatures w14:val="none"/>
        </w:rPr>
        <w:t>self-compassion</w:t>
      </w:r>
      <w:r w:rsidR="00997F5F" w:rsidRPr="00C715E5">
        <w:rPr>
          <w:rFonts w:ascii="Arial" w:hAnsi="Arial" w:cs="Arial"/>
          <w:kern w:val="0"/>
          <w14:ligatures w14:val="none"/>
        </w:rPr>
        <w:t>.</w:t>
      </w:r>
    </w:p>
    <w:p w14:paraId="43FB0DFC" w14:textId="1A2F3EE8" w:rsidR="00CE1204" w:rsidRDefault="00CE1204" w:rsidP="00CE1204">
      <w:pPr>
        <w:spacing w:line="360" w:lineRule="auto"/>
        <w:rPr>
          <w:rFonts w:ascii="Arial" w:hAnsi="Arial" w:cs="Arial"/>
        </w:rPr>
      </w:pPr>
      <w:r>
        <w:rPr>
          <w:rFonts w:ascii="Arial" w:hAnsi="Arial" w:cs="Arial"/>
        </w:rPr>
        <w:t xml:space="preserve">The choice </w:t>
      </w:r>
      <w:r w:rsidR="00997F5F">
        <w:rPr>
          <w:rFonts w:ascii="Arial" w:hAnsi="Arial" w:cs="Arial"/>
        </w:rPr>
        <w:t xml:space="preserve">of methodology </w:t>
      </w:r>
      <w:r>
        <w:rPr>
          <w:rFonts w:ascii="Arial" w:hAnsi="Arial" w:cs="Arial"/>
        </w:rPr>
        <w:t xml:space="preserve">was informed by my ontological perspective that reality and truth can be both objective and socially constructed (Cohen </w:t>
      </w:r>
      <w:r w:rsidR="00C9688D">
        <w:rPr>
          <w:rFonts w:ascii="Arial" w:hAnsi="Arial" w:cs="Arial"/>
        </w:rPr>
        <w:t>&amp; Wartofsky, 2013</w:t>
      </w:r>
      <w:r>
        <w:rPr>
          <w:rFonts w:ascii="Arial" w:hAnsi="Arial" w:cs="Arial"/>
        </w:rPr>
        <w:t xml:space="preserve">) and an </w:t>
      </w:r>
      <w:r w:rsidRPr="00667212">
        <w:rPr>
          <w:rFonts w:ascii="Arial" w:hAnsi="Arial" w:cs="Arial"/>
        </w:rPr>
        <w:t>epistemolog</w:t>
      </w:r>
      <w:r>
        <w:rPr>
          <w:rFonts w:ascii="Arial" w:hAnsi="Arial" w:cs="Arial"/>
        </w:rPr>
        <w:t>ical outlook which</w:t>
      </w:r>
      <w:r w:rsidRPr="00667212">
        <w:rPr>
          <w:rFonts w:ascii="Arial" w:hAnsi="Arial" w:cs="Arial"/>
        </w:rPr>
        <w:t xml:space="preserve"> leans towards </w:t>
      </w:r>
      <w:r w:rsidRPr="00E42E92">
        <w:rPr>
          <w:rFonts w:ascii="Arial" w:hAnsi="Arial" w:cs="Arial"/>
        </w:rPr>
        <w:t>social constructionism an</w:t>
      </w:r>
      <w:r>
        <w:rPr>
          <w:rFonts w:ascii="Arial" w:hAnsi="Arial" w:cs="Arial"/>
        </w:rPr>
        <w:t xml:space="preserve">d thereby </w:t>
      </w:r>
      <w:r w:rsidRPr="00667212">
        <w:rPr>
          <w:rFonts w:ascii="Arial" w:hAnsi="Arial" w:cs="Arial"/>
        </w:rPr>
        <w:t xml:space="preserve">maintains that knowledge is personal, unique and subjective and can be acquired by exploring and understanding </w:t>
      </w:r>
      <w:r>
        <w:rPr>
          <w:rFonts w:ascii="Arial" w:hAnsi="Arial" w:cs="Arial"/>
        </w:rPr>
        <w:t xml:space="preserve">the </w:t>
      </w:r>
      <w:r w:rsidRPr="00667212">
        <w:rPr>
          <w:rFonts w:ascii="Arial" w:hAnsi="Arial" w:cs="Arial"/>
        </w:rPr>
        <w:t>research participants’ social worlds and perspectives (Ormston et al., 2014).</w:t>
      </w:r>
      <w:r>
        <w:rPr>
          <w:rFonts w:ascii="Arial" w:hAnsi="Arial" w:cs="Arial"/>
        </w:rPr>
        <w:t xml:space="preserve"> </w:t>
      </w:r>
    </w:p>
    <w:p w14:paraId="11545BC9" w14:textId="171B4041" w:rsidR="00CE1204" w:rsidRDefault="00CE1204" w:rsidP="00CE1204">
      <w:pPr>
        <w:spacing w:line="360" w:lineRule="auto"/>
        <w:rPr>
          <w:rFonts w:ascii="Arial" w:hAnsi="Arial" w:cs="Arial"/>
          <w:kern w:val="0"/>
          <w14:ligatures w14:val="none"/>
        </w:rPr>
      </w:pPr>
      <w:r w:rsidRPr="00C715E5">
        <w:rPr>
          <w:rFonts w:ascii="Arial" w:hAnsi="Arial" w:cs="Arial"/>
          <w:kern w:val="0"/>
          <w14:ligatures w14:val="none"/>
        </w:rPr>
        <w:t xml:space="preserve">The reliability of the findings is enhanced through triangulation </w:t>
      </w:r>
      <w:r w:rsidRPr="009E35EE">
        <w:rPr>
          <w:rFonts w:ascii="Arial" w:hAnsi="Arial" w:cs="Arial"/>
          <w:kern w:val="0"/>
          <w14:ligatures w14:val="none"/>
        </w:rPr>
        <w:t xml:space="preserve">(Gray 2009) by </w:t>
      </w:r>
      <w:r w:rsidRPr="00C715E5">
        <w:rPr>
          <w:rFonts w:ascii="Arial" w:hAnsi="Arial" w:cs="Arial"/>
          <w:kern w:val="0"/>
          <w14:ligatures w14:val="none"/>
        </w:rPr>
        <w:t xml:space="preserve">means of </w:t>
      </w:r>
      <w:r>
        <w:rPr>
          <w:rFonts w:ascii="Arial" w:hAnsi="Arial" w:cs="Arial"/>
          <w:kern w:val="0"/>
          <w14:ligatures w14:val="none"/>
        </w:rPr>
        <w:t>the</w:t>
      </w:r>
      <w:r w:rsidRPr="00C715E5">
        <w:rPr>
          <w:rFonts w:ascii="Arial" w:hAnsi="Arial" w:cs="Arial"/>
          <w:kern w:val="0"/>
          <w14:ligatures w14:val="none"/>
        </w:rPr>
        <w:t xml:space="preserve"> literature review, questionnaires and semi-structured interviews. </w:t>
      </w:r>
    </w:p>
    <w:p w14:paraId="1B7E3FBC" w14:textId="20AA7084" w:rsidR="00CE1204" w:rsidRPr="007241C9" w:rsidRDefault="00C84D07" w:rsidP="00CE1204">
      <w:pPr>
        <w:spacing w:line="360" w:lineRule="auto"/>
        <w:rPr>
          <w:rFonts w:ascii="Arial" w:hAnsi="Arial" w:cs="Arial"/>
          <w:b/>
          <w:bCs/>
          <w:color w:val="0070C0"/>
          <w:kern w:val="0"/>
          <w14:ligatures w14:val="none"/>
        </w:rPr>
      </w:pPr>
      <w:r w:rsidRPr="007241C9">
        <w:rPr>
          <w:rFonts w:ascii="Arial" w:hAnsi="Arial" w:cs="Arial"/>
          <w:b/>
          <w:bCs/>
          <w:kern w:val="0"/>
          <w14:ligatures w14:val="none"/>
        </w:rPr>
        <w:t>Multiple c</w:t>
      </w:r>
      <w:r w:rsidR="00CE1204" w:rsidRPr="007241C9">
        <w:rPr>
          <w:rFonts w:ascii="Arial" w:hAnsi="Arial" w:cs="Arial"/>
          <w:b/>
          <w:bCs/>
          <w:kern w:val="0"/>
          <w14:ligatures w14:val="none"/>
        </w:rPr>
        <w:t>ase studies</w:t>
      </w:r>
    </w:p>
    <w:p w14:paraId="555FD235" w14:textId="736BD75E" w:rsidR="00CE1204" w:rsidRDefault="00CE1204" w:rsidP="00CE1204">
      <w:pPr>
        <w:spacing w:line="360" w:lineRule="auto"/>
        <w:rPr>
          <w:rFonts w:ascii="Arial" w:eastAsiaTheme="minorEastAsia" w:hAnsi="Arial" w:cs="Arial"/>
          <w:i/>
          <w:iCs/>
          <w:kern w:val="0"/>
          <w14:ligatures w14:val="none"/>
        </w:rPr>
      </w:pPr>
      <w:r w:rsidRPr="00C715E5">
        <w:rPr>
          <w:rFonts w:ascii="Arial" w:eastAsiaTheme="minorEastAsia" w:hAnsi="Arial" w:cs="Arial"/>
          <w:kern w:val="0"/>
          <w14:ligatures w14:val="none"/>
        </w:rPr>
        <w:t xml:space="preserve">This work-based project </w:t>
      </w:r>
      <w:r>
        <w:rPr>
          <w:rFonts w:ascii="Arial" w:eastAsiaTheme="minorEastAsia" w:hAnsi="Arial" w:cs="Arial"/>
          <w:kern w:val="0"/>
          <w14:ligatures w14:val="none"/>
        </w:rPr>
        <w:t xml:space="preserve">involved </w:t>
      </w:r>
      <w:r w:rsidRPr="00C715E5">
        <w:rPr>
          <w:rFonts w:ascii="Arial" w:eastAsiaTheme="minorEastAsia" w:hAnsi="Arial" w:cs="Arial"/>
          <w:kern w:val="0"/>
          <w14:ligatures w14:val="none"/>
        </w:rPr>
        <w:t>f</w:t>
      </w:r>
      <w:r>
        <w:rPr>
          <w:rFonts w:ascii="Arial" w:eastAsiaTheme="minorEastAsia" w:hAnsi="Arial" w:cs="Arial"/>
          <w:kern w:val="0"/>
          <w14:ligatures w14:val="none"/>
        </w:rPr>
        <w:t>ive</w:t>
      </w:r>
      <w:r w:rsidRPr="00C715E5">
        <w:rPr>
          <w:rFonts w:ascii="Arial" w:eastAsiaTheme="minorEastAsia" w:hAnsi="Arial" w:cs="Arial"/>
          <w:kern w:val="0"/>
          <w14:ligatures w14:val="none"/>
        </w:rPr>
        <w:t xml:space="preserve"> </w:t>
      </w:r>
      <w:r w:rsidR="00C84D07">
        <w:rPr>
          <w:rFonts w:ascii="Arial" w:eastAsiaTheme="minorEastAsia" w:hAnsi="Arial" w:cs="Arial"/>
          <w:kern w:val="0"/>
          <w14:ligatures w14:val="none"/>
        </w:rPr>
        <w:t xml:space="preserve">individual </w:t>
      </w:r>
      <w:r w:rsidRPr="00C715E5">
        <w:rPr>
          <w:rFonts w:ascii="Arial" w:eastAsiaTheme="minorEastAsia" w:hAnsi="Arial" w:cs="Arial"/>
          <w:kern w:val="0"/>
          <w14:ligatures w14:val="none"/>
        </w:rPr>
        <w:t xml:space="preserve">case studies involving individual singing students. Case subjects </w:t>
      </w:r>
      <w:r>
        <w:rPr>
          <w:rFonts w:ascii="Arial" w:eastAsiaTheme="minorEastAsia" w:hAnsi="Arial" w:cs="Arial"/>
          <w:kern w:val="0"/>
          <w14:ligatures w14:val="none"/>
        </w:rPr>
        <w:t>were</w:t>
      </w:r>
      <w:r w:rsidRPr="00C715E5">
        <w:rPr>
          <w:rFonts w:ascii="Arial" w:eastAsiaTheme="minorEastAsia" w:hAnsi="Arial" w:cs="Arial"/>
          <w:kern w:val="0"/>
          <w14:ligatures w14:val="none"/>
        </w:rPr>
        <w:t xml:space="preserve"> established students of my teaching practice, having studied with me for a minimum of </w:t>
      </w:r>
      <w:r>
        <w:rPr>
          <w:rFonts w:ascii="Arial" w:eastAsiaTheme="minorEastAsia" w:hAnsi="Arial" w:cs="Arial"/>
          <w:kern w:val="0"/>
          <w14:ligatures w14:val="none"/>
        </w:rPr>
        <w:t xml:space="preserve">two </w:t>
      </w:r>
      <w:r w:rsidRPr="00C715E5">
        <w:rPr>
          <w:rFonts w:ascii="Arial" w:eastAsiaTheme="minorEastAsia" w:hAnsi="Arial" w:cs="Arial"/>
          <w:kern w:val="0"/>
          <w14:ligatures w14:val="none"/>
        </w:rPr>
        <w:t>year</w:t>
      </w:r>
      <w:r>
        <w:rPr>
          <w:rFonts w:ascii="Arial" w:eastAsiaTheme="minorEastAsia" w:hAnsi="Arial" w:cs="Arial"/>
          <w:kern w:val="0"/>
          <w14:ligatures w14:val="none"/>
        </w:rPr>
        <w:t>s</w:t>
      </w:r>
      <w:r w:rsidRPr="00C715E5">
        <w:rPr>
          <w:rFonts w:ascii="Arial" w:eastAsiaTheme="minorEastAsia" w:hAnsi="Arial" w:cs="Arial"/>
          <w:kern w:val="0"/>
          <w14:ligatures w14:val="none"/>
        </w:rPr>
        <w:t xml:space="preserve">. All subjects </w:t>
      </w:r>
      <w:r>
        <w:rPr>
          <w:rFonts w:ascii="Arial" w:eastAsiaTheme="minorEastAsia" w:hAnsi="Arial" w:cs="Arial"/>
          <w:kern w:val="0"/>
          <w14:ligatures w14:val="none"/>
        </w:rPr>
        <w:t>were</w:t>
      </w:r>
      <w:r w:rsidRPr="00C715E5">
        <w:rPr>
          <w:rFonts w:ascii="Arial" w:eastAsiaTheme="minorEastAsia" w:hAnsi="Arial" w:cs="Arial"/>
          <w:kern w:val="0"/>
          <w14:ligatures w14:val="none"/>
        </w:rPr>
        <w:t xml:space="preserve"> female and aged between 1</w:t>
      </w:r>
      <w:r w:rsidR="0041672F">
        <w:rPr>
          <w:rFonts w:ascii="Arial" w:eastAsiaTheme="minorEastAsia" w:hAnsi="Arial" w:cs="Arial"/>
          <w:kern w:val="0"/>
          <w14:ligatures w14:val="none"/>
        </w:rPr>
        <w:t>3</w:t>
      </w:r>
      <w:r w:rsidRPr="00C715E5">
        <w:rPr>
          <w:rFonts w:ascii="Arial" w:eastAsiaTheme="minorEastAsia" w:hAnsi="Arial" w:cs="Arial"/>
          <w:kern w:val="0"/>
          <w14:ligatures w14:val="none"/>
        </w:rPr>
        <w:t xml:space="preserve"> and 1</w:t>
      </w:r>
      <w:r>
        <w:rPr>
          <w:rFonts w:ascii="Arial" w:eastAsiaTheme="minorEastAsia" w:hAnsi="Arial" w:cs="Arial"/>
          <w:kern w:val="0"/>
          <w14:ligatures w14:val="none"/>
        </w:rPr>
        <w:t>8</w:t>
      </w:r>
      <w:r w:rsidRPr="00C715E5">
        <w:rPr>
          <w:rFonts w:ascii="Arial" w:eastAsiaTheme="minorEastAsia" w:hAnsi="Arial" w:cs="Arial"/>
          <w:kern w:val="0"/>
          <w14:ligatures w14:val="none"/>
        </w:rPr>
        <w:t xml:space="preserve"> years</w:t>
      </w:r>
      <w:r>
        <w:rPr>
          <w:rFonts w:ascii="Arial" w:eastAsiaTheme="minorEastAsia" w:hAnsi="Arial" w:cs="Arial"/>
          <w:kern w:val="0"/>
          <w14:ligatures w14:val="none"/>
        </w:rPr>
        <w:t xml:space="preserve">. </w:t>
      </w:r>
      <w:r w:rsidRPr="008500FA">
        <w:rPr>
          <w:rFonts w:ascii="Arial" w:eastAsiaTheme="minorEastAsia" w:hAnsi="Arial" w:cs="Arial"/>
          <w:i/>
          <w:iCs/>
          <w:kern w:val="0"/>
          <w14:ligatures w14:val="none"/>
        </w:rPr>
        <w:t xml:space="preserve">See </w:t>
      </w:r>
      <w:r>
        <w:rPr>
          <w:rFonts w:ascii="Arial" w:eastAsiaTheme="minorEastAsia" w:hAnsi="Arial" w:cs="Arial"/>
          <w:i/>
          <w:iCs/>
          <w:kern w:val="0"/>
          <w14:ligatures w14:val="none"/>
        </w:rPr>
        <w:t>table</w:t>
      </w:r>
      <w:r w:rsidRPr="008500FA">
        <w:rPr>
          <w:rFonts w:ascii="Arial" w:eastAsiaTheme="minorEastAsia" w:hAnsi="Arial" w:cs="Arial"/>
          <w:i/>
          <w:iCs/>
          <w:kern w:val="0"/>
          <w14:ligatures w14:val="none"/>
        </w:rPr>
        <w:t xml:space="preserve"> 1 below.</w:t>
      </w:r>
    </w:p>
    <w:p w14:paraId="58101CF6" w14:textId="47C3A81F" w:rsidR="00CE1204" w:rsidRPr="006A4D75" w:rsidRDefault="00CE1204" w:rsidP="00CE1204">
      <w:pPr>
        <w:spacing w:line="360" w:lineRule="auto"/>
        <w:rPr>
          <w:rFonts w:ascii="Arial" w:eastAsiaTheme="minorEastAsia" w:hAnsi="Arial" w:cs="Arial"/>
          <w:kern w:val="0"/>
          <w:u w:val="single"/>
          <w14:ligatures w14:val="none"/>
        </w:rPr>
      </w:pPr>
      <w:r w:rsidRPr="006A4D75">
        <w:rPr>
          <w:rFonts w:ascii="Arial" w:eastAsiaTheme="minorEastAsia" w:hAnsi="Arial" w:cs="Arial"/>
          <w:kern w:val="0"/>
          <w:u w:val="single"/>
          <w14:ligatures w14:val="none"/>
        </w:rPr>
        <w:t>Table 1. Case subjects’ ages and length of time having lessons</w:t>
      </w:r>
    </w:p>
    <w:tbl>
      <w:tblPr>
        <w:tblStyle w:val="TableGrid"/>
        <w:tblW w:w="0" w:type="auto"/>
        <w:tblLook w:val="04A0" w:firstRow="1" w:lastRow="0" w:firstColumn="1" w:lastColumn="0" w:noHBand="0" w:noVBand="1"/>
      </w:tblPr>
      <w:tblGrid>
        <w:gridCol w:w="1052"/>
        <w:gridCol w:w="2912"/>
        <w:gridCol w:w="3969"/>
      </w:tblGrid>
      <w:tr w:rsidR="00CE1204" w14:paraId="24F044C8" w14:textId="77777777" w:rsidTr="00206592">
        <w:tc>
          <w:tcPr>
            <w:tcW w:w="1052" w:type="dxa"/>
          </w:tcPr>
          <w:p w14:paraId="7D33DDCF" w14:textId="77777777" w:rsidR="00CE1204" w:rsidRDefault="00CE1204" w:rsidP="00E12BBF">
            <w:pPr>
              <w:rPr>
                <w:rFonts w:ascii="Arial" w:hAnsi="Arial" w:cs="Arial"/>
              </w:rPr>
            </w:pPr>
          </w:p>
        </w:tc>
        <w:tc>
          <w:tcPr>
            <w:tcW w:w="2912" w:type="dxa"/>
          </w:tcPr>
          <w:p w14:paraId="49D1433D" w14:textId="76D8AE76" w:rsidR="00CE1204" w:rsidRPr="008500FA" w:rsidRDefault="00CE1204" w:rsidP="00E12BBF">
            <w:pPr>
              <w:rPr>
                <w:rFonts w:ascii="Arial" w:hAnsi="Arial" w:cs="Arial"/>
                <w:b/>
                <w:bCs/>
              </w:rPr>
            </w:pPr>
            <w:r w:rsidRPr="008500FA">
              <w:rPr>
                <w:rFonts w:ascii="Arial" w:hAnsi="Arial" w:cs="Arial"/>
                <w:b/>
                <w:bCs/>
              </w:rPr>
              <w:t>Age</w:t>
            </w:r>
            <w:r w:rsidR="00206592">
              <w:rPr>
                <w:rFonts w:ascii="Arial" w:hAnsi="Arial" w:cs="Arial"/>
                <w:b/>
                <w:bCs/>
              </w:rPr>
              <w:t xml:space="preserve"> (in ascending order)</w:t>
            </w:r>
          </w:p>
        </w:tc>
        <w:tc>
          <w:tcPr>
            <w:tcW w:w="3969" w:type="dxa"/>
          </w:tcPr>
          <w:p w14:paraId="7C0D4A82" w14:textId="77777777" w:rsidR="00CE1204" w:rsidRPr="008500FA" w:rsidRDefault="00CE1204" w:rsidP="00E12BBF">
            <w:pPr>
              <w:rPr>
                <w:rFonts w:ascii="Arial" w:hAnsi="Arial" w:cs="Arial"/>
                <w:b/>
                <w:bCs/>
              </w:rPr>
            </w:pPr>
            <w:r w:rsidRPr="008500FA">
              <w:rPr>
                <w:rFonts w:ascii="Arial" w:hAnsi="Arial" w:cs="Arial"/>
                <w:b/>
                <w:bCs/>
              </w:rPr>
              <w:t>Length of time having singing lessons</w:t>
            </w:r>
          </w:p>
        </w:tc>
      </w:tr>
      <w:tr w:rsidR="00CE1204" w14:paraId="34CBAF96" w14:textId="77777777" w:rsidTr="00206592">
        <w:tc>
          <w:tcPr>
            <w:tcW w:w="1052" w:type="dxa"/>
            <w:shd w:val="clear" w:color="auto" w:fill="92D050"/>
          </w:tcPr>
          <w:p w14:paraId="308B6155" w14:textId="77777777" w:rsidR="00CE1204" w:rsidRPr="006E64B3" w:rsidRDefault="00CE1204" w:rsidP="00E12BBF">
            <w:pPr>
              <w:rPr>
                <w:rFonts w:ascii="Arial" w:hAnsi="Arial" w:cs="Arial"/>
                <w:b/>
                <w:bCs/>
              </w:rPr>
            </w:pPr>
            <w:r w:rsidRPr="006E64B3">
              <w:rPr>
                <w:rFonts w:ascii="Arial" w:hAnsi="Arial" w:cs="Arial"/>
                <w:b/>
                <w:bCs/>
              </w:rPr>
              <w:t>CS1</w:t>
            </w:r>
          </w:p>
        </w:tc>
        <w:tc>
          <w:tcPr>
            <w:tcW w:w="2912" w:type="dxa"/>
            <w:shd w:val="clear" w:color="auto" w:fill="92D050"/>
          </w:tcPr>
          <w:p w14:paraId="6E21C7F4" w14:textId="693FA08C" w:rsidR="00CE1204" w:rsidRDefault="00CE1204" w:rsidP="00E12BBF">
            <w:pPr>
              <w:rPr>
                <w:rFonts w:ascii="Arial" w:hAnsi="Arial" w:cs="Arial"/>
              </w:rPr>
            </w:pPr>
            <w:r>
              <w:rPr>
                <w:rFonts w:ascii="Arial" w:hAnsi="Arial" w:cs="Arial"/>
              </w:rPr>
              <w:t>1</w:t>
            </w:r>
            <w:r w:rsidR="00BB5E9C">
              <w:rPr>
                <w:rFonts w:ascii="Arial" w:hAnsi="Arial" w:cs="Arial"/>
              </w:rPr>
              <w:t>3</w:t>
            </w:r>
            <w:r w:rsidR="0018545E">
              <w:rPr>
                <w:rFonts w:ascii="Arial" w:hAnsi="Arial" w:cs="Arial"/>
              </w:rPr>
              <w:t xml:space="preserve"> years and </w:t>
            </w:r>
            <w:r w:rsidR="00BB5E9C">
              <w:rPr>
                <w:rFonts w:ascii="Arial" w:hAnsi="Arial" w:cs="Arial"/>
              </w:rPr>
              <w:t>10</w:t>
            </w:r>
            <w:r w:rsidR="0018545E">
              <w:rPr>
                <w:rFonts w:ascii="Arial" w:hAnsi="Arial" w:cs="Arial"/>
              </w:rPr>
              <w:t xml:space="preserve"> months</w:t>
            </w:r>
          </w:p>
        </w:tc>
        <w:tc>
          <w:tcPr>
            <w:tcW w:w="3969" w:type="dxa"/>
            <w:shd w:val="clear" w:color="auto" w:fill="92D050"/>
          </w:tcPr>
          <w:p w14:paraId="2100BFD2" w14:textId="77777777" w:rsidR="00CE1204" w:rsidRDefault="00CE1204" w:rsidP="00E12BBF">
            <w:pPr>
              <w:rPr>
                <w:rFonts w:ascii="Arial" w:hAnsi="Arial" w:cs="Arial"/>
              </w:rPr>
            </w:pPr>
            <w:r>
              <w:rPr>
                <w:rFonts w:ascii="Arial" w:hAnsi="Arial" w:cs="Arial"/>
              </w:rPr>
              <w:t>2 years</w:t>
            </w:r>
          </w:p>
        </w:tc>
      </w:tr>
      <w:tr w:rsidR="00CE1204" w14:paraId="12A53456" w14:textId="77777777" w:rsidTr="00206592">
        <w:tc>
          <w:tcPr>
            <w:tcW w:w="1052" w:type="dxa"/>
            <w:shd w:val="clear" w:color="auto" w:fill="0070C0"/>
          </w:tcPr>
          <w:p w14:paraId="051BCE3C" w14:textId="77777777" w:rsidR="00CE1204" w:rsidRPr="006E64B3" w:rsidRDefault="00CE1204" w:rsidP="00E12BBF">
            <w:pPr>
              <w:rPr>
                <w:rFonts w:ascii="Arial" w:hAnsi="Arial" w:cs="Arial"/>
                <w:b/>
                <w:bCs/>
              </w:rPr>
            </w:pPr>
            <w:r w:rsidRPr="006E64B3">
              <w:rPr>
                <w:rFonts w:ascii="Arial" w:hAnsi="Arial" w:cs="Arial"/>
                <w:b/>
                <w:bCs/>
              </w:rPr>
              <w:t>CS2</w:t>
            </w:r>
          </w:p>
        </w:tc>
        <w:tc>
          <w:tcPr>
            <w:tcW w:w="2912" w:type="dxa"/>
            <w:shd w:val="clear" w:color="auto" w:fill="0070C0"/>
          </w:tcPr>
          <w:p w14:paraId="16C384E1" w14:textId="7C258614" w:rsidR="00CE1204" w:rsidRDefault="00CE1204" w:rsidP="00E12BBF">
            <w:pPr>
              <w:rPr>
                <w:rFonts w:ascii="Arial" w:hAnsi="Arial" w:cs="Arial"/>
              </w:rPr>
            </w:pPr>
            <w:r>
              <w:rPr>
                <w:rFonts w:ascii="Arial" w:hAnsi="Arial" w:cs="Arial"/>
              </w:rPr>
              <w:t>14</w:t>
            </w:r>
            <w:r w:rsidR="0018545E">
              <w:rPr>
                <w:rFonts w:ascii="Arial" w:hAnsi="Arial" w:cs="Arial"/>
              </w:rPr>
              <w:t xml:space="preserve"> years and 6 months</w:t>
            </w:r>
          </w:p>
        </w:tc>
        <w:tc>
          <w:tcPr>
            <w:tcW w:w="3969" w:type="dxa"/>
            <w:shd w:val="clear" w:color="auto" w:fill="0070C0"/>
          </w:tcPr>
          <w:p w14:paraId="65CD5E3D" w14:textId="77777777" w:rsidR="00CE1204" w:rsidRDefault="00CE1204" w:rsidP="00E12BBF">
            <w:pPr>
              <w:rPr>
                <w:rFonts w:ascii="Arial" w:hAnsi="Arial" w:cs="Arial"/>
              </w:rPr>
            </w:pPr>
            <w:r>
              <w:rPr>
                <w:rFonts w:ascii="Arial" w:hAnsi="Arial" w:cs="Arial"/>
              </w:rPr>
              <w:t>2 years</w:t>
            </w:r>
          </w:p>
        </w:tc>
      </w:tr>
      <w:tr w:rsidR="00CE1204" w14:paraId="6F9A1923" w14:textId="77777777" w:rsidTr="00206592">
        <w:tc>
          <w:tcPr>
            <w:tcW w:w="1052" w:type="dxa"/>
            <w:shd w:val="clear" w:color="auto" w:fill="FFFF00"/>
          </w:tcPr>
          <w:p w14:paraId="66D5897A" w14:textId="77777777" w:rsidR="00CE1204" w:rsidRPr="006E64B3" w:rsidRDefault="00CE1204" w:rsidP="00E12BBF">
            <w:pPr>
              <w:rPr>
                <w:rFonts w:ascii="Arial" w:hAnsi="Arial" w:cs="Arial"/>
                <w:b/>
                <w:bCs/>
              </w:rPr>
            </w:pPr>
            <w:r w:rsidRPr="006E64B3">
              <w:rPr>
                <w:rFonts w:ascii="Arial" w:hAnsi="Arial" w:cs="Arial"/>
                <w:b/>
                <w:bCs/>
              </w:rPr>
              <w:t>CS3</w:t>
            </w:r>
          </w:p>
        </w:tc>
        <w:tc>
          <w:tcPr>
            <w:tcW w:w="2912" w:type="dxa"/>
            <w:shd w:val="clear" w:color="auto" w:fill="FFFF00"/>
          </w:tcPr>
          <w:p w14:paraId="2907FD0A" w14:textId="04B1370D" w:rsidR="00CE1204" w:rsidRDefault="00CE1204" w:rsidP="00E12BBF">
            <w:pPr>
              <w:rPr>
                <w:rFonts w:ascii="Arial" w:hAnsi="Arial" w:cs="Arial"/>
              </w:rPr>
            </w:pPr>
            <w:r>
              <w:rPr>
                <w:rFonts w:ascii="Arial" w:hAnsi="Arial" w:cs="Arial"/>
              </w:rPr>
              <w:t>1</w:t>
            </w:r>
            <w:r w:rsidR="009670D4">
              <w:rPr>
                <w:rFonts w:ascii="Arial" w:hAnsi="Arial" w:cs="Arial"/>
              </w:rPr>
              <w:t>5</w:t>
            </w:r>
            <w:r w:rsidR="0018545E">
              <w:rPr>
                <w:rFonts w:ascii="Arial" w:hAnsi="Arial" w:cs="Arial"/>
              </w:rPr>
              <w:t xml:space="preserve"> years and 2 months</w:t>
            </w:r>
          </w:p>
        </w:tc>
        <w:tc>
          <w:tcPr>
            <w:tcW w:w="3969" w:type="dxa"/>
            <w:shd w:val="clear" w:color="auto" w:fill="FFFF00"/>
          </w:tcPr>
          <w:p w14:paraId="32833BCE" w14:textId="77777777" w:rsidR="00CE1204" w:rsidRDefault="00CE1204" w:rsidP="00E12BBF">
            <w:pPr>
              <w:rPr>
                <w:rFonts w:ascii="Arial" w:hAnsi="Arial" w:cs="Arial"/>
              </w:rPr>
            </w:pPr>
            <w:r>
              <w:rPr>
                <w:rFonts w:ascii="Arial" w:hAnsi="Arial" w:cs="Arial"/>
              </w:rPr>
              <w:t>2 years</w:t>
            </w:r>
          </w:p>
        </w:tc>
      </w:tr>
      <w:tr w:rsidR="00CE1204" w14:paraId="4162185A" w14:textId="77777777" w:rsidTr="00206592">
        <w:tc>
          <w:tcPr>
            <w:tcW w:w="1052" w:type="dxa"/>
            <w:shd w:val="clear" w:color="auto" w:fill="CC00FF"/>
          </w:tcPr>
          <w:p w14:paraId="05C3429D" w14:textId="77777777" w:rsidR="00CE1204" w:rsidRPr="006E64B3" w:rsidRDefault="00CE1204" w:rsidP="00E12BBF">
            <w:pPr>
              <w:rPr>
                <w:rFonts w:ascii="Arial" w:hAnsi="Arial" w:cs="Arial"/>
                <w:b/>
                <w:bCs/>
              </w:rPr>
            </w:pPr>
            <w:r w:rsidRPr="006E64B3">
              <w:rPr>
                <w:rFonts w:ascii="Arial" w:hAnsi="Arial" w:cs="Arial"/>
                <w:b/>
                <w:bCs/>
              </w:rPr>
              <w:t>CS4</w:t>
            </w:r>
          </w:p>
        </w:tc>
        <w:tc>
          <w:tcPr>
            <w:tcW w:w="2912" w:type="dxa"/>
            <w:shd w:val="clear" w:color="auto" w:fill="CC00FF"/>
          </w:tcPr>
          <w:p w14:paraId="2EDF2DEB" w14:textId="3E4FB50D" w:rsidR="00CE1204" w:rsidRDefault="00CE1204" w:rsidP="00E12BBF">
            <w:pPr>
              <w:rPr>
                <w:rFonts w:ascii="Arial" w:hAnsi="Arial" w:cs="Arial"/>
              </w:rPr>
            </w:pPr>
            <w:r>
              <w:rPr>
                <w:rFonts w:ascii="Arial" w:hAnsi="Arial" w:cs="Arial"/>
              </w:rPr>
              <w:t>18</w:t>
            </w:r>
            <w:r w:rsidR="0018545E">
              <w:rPr>
                <w:rFonts w:ascii="Arial" w:hAnsi="Arial" w:cs="Arial"/>
              </w:rPr>
              <w:t xml:space="preserve"> years and 5 months</w:t>
            </w:r>
          </w:p>
        </w:tc>
        <w:tc>
          <w:tcPr>
            <w:tcW w:w="3969" w:type="dxa"/>
            <w:shd w:val="clear" w:color="auto" w:fill="CC00FF"/>
          </w:tcPr>
          <w:p w14:paraId="42F162A4" w14:textId="77777777" w:rsidR="00CE1204" w:rsidRDefault="00CE1204" w:rsidP="00E12BBF">
            <w:pPr>
              <w:rPr>
                <w:rFonts w:ascii="Arial" w:hAnsi="Arial" w:cs="Arial"/>
              </w:rPr>
            </w:pPr>
            <w:r>
              <w:rPr>
                <w:rFonts w:ascii="Arial" w:hAnsi="Arial" w:cs="Arial"/>
              </w:rPr>
              <w:t>5 years</w:t>
            </w:r>
          </w:p>
        </w:tc>
      </w:tr>
      <w:tr w:rsidR="00CE1204" w14:paraId="77396B50" w14:textId="77777777" w:rsidTr="00206592">
        <w:tc>
          <w:tcPr>
            <w:tcW w:w="1052" w:type="dxa"/>
            <w:shd w:val="clear" w:color="auto" w:fill="FFC000"/>
          </w:tcPr>
          <w:p w14:paraId="6B4D0850" w14:textId="77777777" w:rsidR="00CE1204" w:rsidRPr="006E64B3" w:rsidRDefault="00CE1204" w:rsidP="00E12BBF">
            <w:pPr>
              <w:rPr>
                <w:rFonts w:ascii="Arial" w:hAnsi="Arial" w:cs="Arial"/>
                <w:b/>
                <w:bCs/>
              </w:rPr>
            </w:pPr>
            <w:r w:rsidRPr="006E64B3">
              <w:rPr>
                <w:rFonts w:ascii="Arial" w:hAnsi="Arial" w:cs="Arial"/>
                <w:b/>
                <w:bCs/>
              </w:rPr>
              <w:t>CS5</w:t>
            </w:r>
          </w:p>
        </w:tc>
        <w:tc>
          <w:tcPr>
            <w:tcW w:w="2912" w:type="dxa"/>
            <w:shd w:val="clear" w:color="auto" w:fill="FFC000"/>
          </w:tcPr>
          <w:p w14:paraId="0544DA2E" w14:textId="23240877" w:rsidR="00CE1204" w:rsidRDefault="00CE1204" w:rsidP="00E12BBF">
            <w:pPr>
              <w:rPr>
                <w:rFonts w:ascii="Arial" w:hAnsi="Arial" w:cs="Arial"/>
              </w:rPr>
            </w:pPr>
            <w:r>
              <w:rPr>
                <w:rFonts w:ascii="Arial" w:hAnsi="Arial" w:cs="Arial"/>
              </w:rPr>
              <w:t>18</w:t>
            </w:r>
            <w:r w:rsidR="0018545E">
              <w:rPr>
                <w:rFonts w:ascii="Arial" w:hAnsi="Arial" w:cs="Arial"/>
              </w:rPr>
              <w:t xml:space="preserve"> years and 7 months</w:t>
            </w:r>
          </w:p>
        </w:tc>
        <w:tc>
          <w:tcPr>
            <w:tcW w:w="3969" w:type="dxa"/>
            <w:shd w:val="clear" w:color="auto" w:fill="FFC000"/>
          </w:tcPr>
          <w:p w14:paraId="3D72C697" w14:textId="77777777" w:rsidR="00CE1204" w:rsidRDefault="00CE1204" w:rsidP="00E12BBF">
            <w:pPr>
              <w:rPr>
                <w:rFonts w:ascii="Arial" w:hAnsi="Arial" w:cs="Arial"/>
              </w:rPr>
            </w:pPr>
            <w:r>
              <w:rPr>
                <w:rFonts w:ascii="Arial" w:hAnsi="Arial" w:cs="Arial"/>
              </w:rPr>
              <w:t>5 years</w:t>
            </w:r>
          </w:p>
        </w:tc>
      </w:tr>
    </w:tbl>
    <w:p w14:paraId="70D6E1CF" w14:textId="77777777" w:rsidR="00CE1204" w:rsidRDefault="00CE1204" w:rsidP="00CE1204">
      <w:pPr>
        <w:spacing w:line="360" w:lineRule="auto"/>
        <w:rPr>
          <w:rFonts w:ascii="Arial" w:eastAsiaTheme="minorEastAsia" w:hAnsi="Arial" w:cs="Arial"/>
          <w:kern w:val="0"/>
          <w14:ligatures w14:val="none"/>
        </w:rPr>
      </w:pPr>
    </w:p>
    <w:p w14:paraId="4F2F3F26" w14:textId="343A9A05" w:rsidR="00BD247C" w:rsidRDefault="00CE1204" w:rsidP="00CE1204">
      <w:pPr>
        <w:spacing w:line="360" w:lineRule="auto"/>
        <w:rPr>
          <w:rFonts w:ascii="Arial" w:hAnsi="Arial" w:cs="Arial"/>
          <w:kern w:val="0"/>
          <w14:ligatures w14:val="none"/>
        </w:rPr>
      </w:pPr>
      <w:r w:rsidRPr="00C715E5">
        <w:rPr>
          <w:rFonts w:ascii="Arial" w:hAnsi="Arial" w:cs="Arial"/>
          <w:kern w:val="0"/>
          <w14:ligatures w14:val="none"/>
        </w:rPr>
        <w:t xml:space="preserve">As demonstrated by Shaw et al. (2020), one-to-one singing lessons offer an ideal context for case studies, which can </w:t>
      </w:r>
      <w:r w:rsidR="00CE5929">
        <w:rPr>
          <w:rFonts w:ascii="Arial" w:hAnsi="Arial" w:cs="Arial"/>
          <w:kern w:val="0"/>
          <w14:ligatures w14:val="none"/>
        </w:rPr>
        <w:t xml:space="preserve">highlight </w:t>
      </w:r>
      <w:r w:rsidRPr="00C715E5">
        <w:rPr>
          <w:rFonts w:ascii="Arial" w:hAnsi="Arial" w:cs="Arial"/>
          <w:kern w:val="0"/>
          <w14:ligatures w14:val="none"/>
        </w:rPr>
        <w:t xml:space="preserve">potential directions for future research. </w:t>
      </w:r>
      <w:r w:rsidR="00173472">
        <w:rPr>
          <w:rFonts w:ascii="Arial" w:hAnsi="Arial" w:cs="Arial"/>
          <w:kern w:val="0"/>
          <w14:ligatures w14:val="none"/>
        </w:rPr>
        <w:t xml:space="preserve">With the aim of providing holistic </w:t>
      </w:r>
      <w:r w:rsidRPr="00C715E5">
        <w:rPr>
          <w:rFonts w:ascii="Arial" w:hAnsi="Arial" w:cs="Arial"/>
          <w:kern w:val="0"/>
          <w14:ligatures w14:val="none"/>
        </w:rPr>
        <w:t>descri</w:t>
      </w:r>
      <w:r w:rsidR="00173472">
        <w:rPr>
          <w:rFonts w:ascii="Arial" w:hAnsi="Arial" w:cs="Arial"/>
          <w:kern w:val="0"/>
          <w14:ligatures w14:val="none"/>
        </w:rPr>
        <w:t>ptions</w:t>
      </w:r>
      <w:r w:rsidRPr="00C715E5">
        <w:rPr>
          <w:rFonts w:ascii="Arial" w:hAnsi="Arial" w:cs="Arial"/>
          <w:kern w:val="0"/>
          <w14:ligatures w14:val="none"/>
        </w:rPr>
        <w:t xml:space="preserve"> and expla</w:t>
      </w:r>
      <w:r w:rsidR="00173472">
        <w:rPr>
          <w:rFonts w:ascii="Arial" w:hAnsi="Arial" w:cs="Arial"/>
          <w:kern w:val="0"/>
          <w14:ligatures w14:val="none"/>
        </w:rPr>
        <w:t xml:space="preserve">nations of </w:t>
      </w:r>
      <w:r w:rsidRPr="00C715E5">
        <w:rPr>
          <w:rFonts w:ascii="Arial" w:hAnsi="Arial" w:cs="Arial"/>
          <w:kern w:val="0"/>
          <w14:ligatures w14:val="none"/>
        </w:rPr>
        <w:t xml:space="preserve"> phenomena </w:t>
      </w:r>
      <w:r w:rsidR="007A08B4">
        <w:rPr>
          <w:rFonts w:ascii="Arial" w:hAnsi="Arial" w:cs="Arial"/>
          <w:kern w:val="0"/>
          <w14:ligatures w14:val="none"/>
        </w:rPr>
        <w:t>(Merriam, 19</w:t>
      </w:r>
      <w:r w:rsidR="00926766">
        <w:rPr>
          <w:rFonts w:ascii="Arial" w:hAnsi="Arial" w:cs="Arial"/>
          <w:kern w:val="0"/>
          <w14:ligatures w14:val="none"/>
        </w:rPr>
        <w:t>8</w:t>
      </w:r>
      <w:r w:rsidR="007A08B4">
        <w:rPr>
          <w:rFonts w:ascii="Arial" w:hAnsi="Arial" w:cs="Arial"/>
          <w:kern w:val="0"/>
          <w14:ligatures w14:val="none"/>
        </w:rPr>
        <w:t>8)</w:t>
      </w:r>
      <w:r w:rsidR="00173472">
        <w:rPr>
          <w:rFonts w:ascii="Arial" w:hAnsi="Arial" w:cs="Arial"/>
          <w:kern w:val="0"/>
          <w14:ligatures w14:val="none"/>
        </w:rPr>
        <w:t xml:space="preserve">, case studies’ </w:t>
      </w:r>
      <w:r w:rsidRPr="00C715E5">
        <w:rPr>
          <w:rFonts w:ascii="Arial" w:hAnsi="Arial" w:cs="Arial"/>
          <w:kern w:val="0"/>
          <w14:ligatures w14:val="none"/>
        </w:rPr>
        <w:t>findings are largely based on the researchers’ interpretations of qualitative data</w:t>
      </w:r>
      <w:r w:rsidR="00173472">
        <w:rPr>
          <w:rFonts w:ascii="Arial" w:hAnsi="Arial" w:cs="Arial"/>
          <w:kern w:val="0"/>
          <w14:ligatures w14:val="none"/>
        </w:rPr>
        <w:t xml:space="preserve"> and therefore </w:t>
      </w:r>
      <w:r w:rsidR="00CF42C8">
        <w:rPr>
          <w:rFonts w:ascii="Arial" w:hAnsi="Arial" w:cs="Arial"/>
          <w:kern w:val="0"/>
          <w14:ligatures w14:val="none"/>
        </w:rPr>
        <w:t>allow</w:t>
      </w:r>
      <w:r w:rsidRPr="00C715E5">
        <w:rPr>
          <w:rFonts w:ascii="Arial" w:hAnsi="Arial" w:cs="Arial"/>
          <w:kern w:val="0"/>
          <w14:ligatures w14:val="none"/>
        </w:rPr>
        <w:t xml:space="preserve"> considerable scope for observer bias (Berg, 2001</w:t>
      </w:r>
      <w:r>
        <w:rPr>
          <w:rFonts w:ascii="Arial" w:hAnsi="Arial" w:cs="Arial"/>
          <w:kern w:val="0"/>
          <w14:ligatures w14:val="none"/>
        </w:rPr>
        <w:t>; Lune &amp; Berg, 2017</w:t>
      </w:r>
      <w:r w:rsidRPr="00C715E5">
        <w:rPr>
          <w:rFonts w:ascii="Arial" w:hAnsi="Arial" w:cs="Arial"/>
          <w:kern w:val="0"/>
          <w14:ligatures w14:val="none"/>
        </w:rPr>
        <w:t xml:space="preserve">). </w:t>
      </w:r>
      <w:r w:rsidR="00CE5929">
        <w:rPr>
          <w:rFonts w:ascii="Arial" w:hAnsi="Arial" w:cs="Arial"/>
          <w:kern w:val="0"/>
          <w14:ligatures w14:val="none"/>
        </w:rPr>
        <w:t xml:space="preserve">In conducting the case studies, I was therefore </w:t>
      </w:r>
      <w:r w:rsidRPr="00C715E5">
        <w:rPr>
          <w:rFonts w:ascii="Arial" w:hAnsi="Arial" w:cs="Arial"/>
          <w:kern w:val="0"/>
          <w14:ligatures w14:val="none"/>
        </w:rPr>
        <w:t>mindful of how my subjective opinions might intrude in assessing and inferring meaning from the data</w:t>
      </w:r>
      <w:r w:rsidR="00173472">
        <w:rPr>
          <w:rFonts w:ascii="Arial" w:hAnsi="Arial" w:cs="Arial"/>
          <w:kern w:val="0"/>
          <w14:ligatures w14:val="none"/>
        </w:rPr>
        <w:t xml:space="preserve"> (Stake, 1995)</w:t>
      </w:r>
      <w:r w:rsidRPr="00C715E5">
        <w:rPr>
          <w:rFonts w:ascii="Arial" w:hAnsi="Arial" w:cs="Arial"/>
          <w:kern w:val="0"/>
          <w14:ligatures w14:val="none"/>
        </w:rPr>
        <w:t>.</w:t>
      </w:r>
      <w:r w:rsidR="00CF42C8">
        <w:rPr>
          <w:rFonts w:ascii="Arial" w:hAnsi="Arial" w:cs="Arial"/>
          <w:kern w:val="0"/>
          <w14:ligatures w14:val="none"/>
        </w:rPr>
        <w:t xml:space="preserve"> S</w:t>
      </w:r>
      <w:r w:rsidRPr="00C715E5">
        <w:rPr>
          <w:rFonts w:ascii="Arial" w:hAnsi="Arial" w:cs="Arial"/>
          <w:kern w:val="0"/>
          <w14:ligatures w14:val="none"/>
        </w:rPr>
        <w:t>elf-awareness, transparency regarding my personal relationship to the research, and reflection upon how I may have impacted the research process were therefore necessary in order to strengthen the validity of the findings</w:t>
      </w:r>
      <w:r w:rsidR="00CF42C8">
        <w:rPr>
          <w:rFonts w:ascii="Arial" w:hAnsi="Arial" w:cs="Arial"/>
          <w:kern w:val="0"/>
          <w14:ligatures w14:val="none"/>
        </w:rPr>
        <w:t xml:space="preserve"> (Reid et al., 2018).</w:t>
      </w:r>
    </w:p>
    <w:p w14:paraId="6ED32FB2" w14:textId="009EEB81" w:rsidR="00BD247C" w:rsidRDefault="00C84D07" w:rsidP="00CE1204">
      <w:pPr>
        <w:spacing w:line="360" w:lineRule="auto"/>
        <w:rPr>
          <w:rFonts w:ascii="Arial" w:hAnsi="Arial" w:cs="Arial"/>
          <w:kern w:val="0"/>
          <w14:ligatures w14:val="none"/>
        </w:rPr>
      </w:pPr>
      <w:r>
        <w:rPr>
          <w:rFonts w:ascii="Arial" w:hAnsi="Arial" w:cs="Arial"/>
          <w:kern w:val="0"/>
          <w14:ligatures w14:val="none"/>
        </w:rPr>
        <w:t xml:space="preserve">The multiple case study design of this project </w:t>
      </w:r>
      <w:r w:rsidR="002664EB">
        <w:rPr>
          <w:rFonts w:ascii="Arial" w:hAnsi="Arial" w:cs="Arial"/>
          <w:kern w:val="0"/>
          <w14:ligatures w14:val="none"/>
        </w:rPr>
        <w:t xml:space="preserve">allowed me to highlight similarities and differences between the individual cases and to </w:t>
      </w:r>
      <w:r w:rsidR="00D2222E">
        <w:rPr>
          <w:rFonts w:ascii="Arial" w:hAnsi="Arial" w:cs="Arial"/>
          <w:kern w:val="0"/>
          <w14:ligatures w14:val="none"/>
        </w:rPr>
        <w:t>suggest</w:t>
      </w:r>
      <w:r w:rsidR="002664EB">
        <w:rPr>
          <w:rFonts w:ascii="Arial" w:hAnsi="Arial" w:cs="Arial"/>
          <w:kern w:val="0"/>
          <w14:ligatures w14:val="none"/>
        </w:rPr>
        <w:t xml:space="preserve"> p</w:t>
      </w:r>
      <w:r w:rsidR="00D2222E">
        <w:rPr>
          <w:rFonts w:ascii="Arial" w:hAnsi="Arial" w:cs="Arial"/>
          <w:kern w:val="0"/>
          <w14:ligatures w14:val="none"/>
        </w:rPr>
        <w:t>ossible</w:t>
      </w:r>
      <w:r w:rsidR="002664EB">
        <w:rPr>
          <w:rFonts w:ascii="Arial" w:hAnsi="Arial" w:cs="Arial"/>
          <w:kern w:val="0"/>
          <w14:ligatures w14:val="none"/>
        </w:rPr>
        <w:t xml:space="preserve"> </w:t>
      </w:r>
      <w:r w:rsidR="00D2222E">
        <w:rPr>
          <w:rFonts w:ascii="Arial" w:hAnsi="Arial" w:cs="Arial"/>
          <w:kern w:val="0"/>
          <w14:ligatures w14:val="none"/>
        </w:rPr>
        <w:t>underlying factors for</w:t>
      </w:r>
      <w:r w:rsidR="002664EB">
        <w:rPr>
          <w:rFonts w:ascii="Arial" w:hAnsi="Arial" w:cs="Arial"/>
          <w:kern w:val="0"/>
          <w14:ligatures w14:val="none"/>
        </w:rPr>
        <w:t xml:space="preserve"> these similarities and differences</w:t>
      </w:r>
      <w:r w:rsidR="00CE5929">
        <w:rPr>
          <w:rFonts w:ascii="Arial" w:hAnsi="Arial" w:cs="Arial"/>
          <w:kern w:val="0"/>
          <w14:ligatures w14:val="none"/>
        </w:rPr>
        <w:t>, informed by existing literature</w:t>
      </w:r>
      <w:r w:rsidR="002664EB">
        <w:rPr>
          <w:rFonts w:ascii="Arial" w:hAnsi="Arial" w:cs="Arial"/>
          <w:kern w:val="0"/>
          <w14:ligatures w14:val="none"/>
        </w:rPr>
        <w:t xml:space="preserve"> (Hunziker &amp; Blankenagel, 202</w:t>
      </w:r>
      <w:r w:rsidR="00926766">
        <w:rPr>
          <w:rFonts w:ascii="Arial" w:hAnsi="Arial" w:cs="Arial"/>
          <w:kern w:val="0"/>
          <w14:ligatures w14:val="none"/>
        </w:rPr>
        <w:t>4</w:t>
      </w:r>
      <w:r w:rsidR="008F7363">
        <w:rPr>
          <w:rFonts w:ascii="Arial" w:hAnsi="Arial" w:cs="Arial"/>
          <w:kern w:val="0"/>
          <w14:ligatures w14:val="none"/>
        </w:rPr>
        <w:t>; Yin, 2003</w:t>
      </w:r>
      <w:r w:rsidR="002664EB">
        <w:rPr>
          <w:rFonts w:ascii="Arial" w:hAnsi="Arial" w:cs="Arial"/>
          <w:kern w:val="0"/>
          <w14:ligatures w14:val="none"/>
        </w:rPr>
        <w:t>).</w:t>
      </w:r>
    </w:p>
    <w:p w14:paraId="04D921C6" w14:textId="2B0B629F" w:rsidR="00CE1204" w:rsidRPr="007241C9" w:rsidRDefault="00CE1204" w:rsidP="00CE1204">
      <w:pPr>
        <w:spacing w:line="360" w:lineRule="auto"/>
        <w:rPr>
          <w:rFonts w:ascii="Arial" w:hAnsi="Arial" w:cs="Arial"/>
          <w:b/>
          <w:bCs/>
          <w:kern w:val="0"/>
          <w14:ligatures w14:val="none"/>
        </w:rPr>
      </w:pPr>
      <w:r w:rsidRPr="007241C9">
        <w:rPr>
          <w:rFonts w:ascii="Arial" w:hAnsi="Arial" w:cs="Arial"/>
          <w:b/>
          <w:bCs/>
          <w:kern w:val="0"/>
          <w14:ligatures w14:val="none"/>
        </w:rPr>
        <w:t>Semi-structured interviews</w:t>
      </w:r>
    </w:p>
    <w:p w14:paraId="18F1597C" w14:textId="20FA70EE" w:rsidR="00CE1204" w:rsidRDefault="007A08B4" w:rsidP="00CE1204">
      <w:pPr>
        <w:spacing w:line="360" w:lineRule="auto"/>
        <w:rPr>
          <w:rFonts w:ascii="Arial" w:hAnsi="Arial" w:cs="Arial"/>
        </w:rPr>
      </w:pPr>
      <w:r>
        <w:rPr>
          <w:rFonts w:ascii="Arial" w:hAnsi="Arial" w:cs="Arial"/>
        </w:rPr>
        <w:t>In a</w:t>
      </w:r>
      <w:r w:rsidR="00CE1204" w:rsidRPr="00414F83">
        <w:rPr>
          <w:rFonts w:ascii="Arial" w:hAnsi="Arial" w:cs="Arial"/>
        </w:rPr>
        <w:t>nswering questions informed by the qu</w:t>
      </w:r>
      <w:r w:rsidR="00173472">
        <w:rPr>
          <w:rFonts w:ascii="Arial" w:hAnsi="Arial" w:cs="Arial"/>
        </w:rPr>
        <w:t>antitative data,</w:t>
      </w:r>
      <w:r w:rsidR="00CE1204" w:rsidRPr="00414F83">
        <w:rPr>
          <w:rFonts w:ascii="Arial" w:hAnsi="Arial" w:cs="Arial"/>
        </w:rPr>
        <w:t xml:space="preserve"> </w:t>
      </w:r>
      <w:r w:rsidR="00BD247C">
        <w:rPr>
          <w:rFonts w:ascii="Arial" w:hAnsi="Arial" w:cs="Arial"/>
        </w:rPr>
        <w:t>participants</w:t>
      </w:r>
      <w:r w:rsidR="00CE1204" w:rsidRPr="00414F83">
        <w:rPr>
          <w:rFonts w:ascii="Arial" w:hAnsi="Arial" w:cs="Arial"/>
        </w:rPr>
        <w:t xml:space="preserve"> were encouraged to provide detailed descriptions of their experiences, views, motivations and beliefs regarding their</w:t>
      </w:r>
      <w:r w:rsidR="00CE1204">
        <w:rPr>
          <w:rFonts w:ascii="Arial" w:hAnsi="Arial" w:cs="Arial"/>
        </w:rPr>
        <w:t xml:space="preserve"> learning and performing experiences</w:t>
      </w:r>
      <w:r w:rsidR="00CE1204" w:rsidRPr="00414F83">
        <w:rPr>
          <w:rFonts w:ascii="Arial" w:hAnsi="Arial" w:cs="Arial"/>
        </w:rPr>
        <w:t>. Addressing key questions relating to the areas to be explored prevented time-consuming, unnecessary detail (Britten, 1995)</w:t>
      </w:r>
      <w:r w:rsidR="00CE1204">
        <w:rPr>
          <w:rFonts w:ascii="Arial" w:hAnsi="Arial" w:cs="Arial"/>
        </w:rPr>
        <w:t xml:space="preserve"> and helped to</w:t>
      </w:r>
      <w:r w:rsidR="00CE1204" w:rsidRPr="00414F83">
        <w:rPr>
          <w:rFonts w:ascii="Arial" w:hAnsi="Arial" w:cs="Arial"/>
        </w:rPr>
        <w:t xml:space="preserve"> maintain the informal, conversational and good-natured tone </w:t>
      </w:r>
      <w:r w:rsidR="00CE5929">
        <w:rPr>
          <w:rFonts w:ascii="Arial" w:hAnsi="Arial" w:cs="Arial"/>
        </w:rPr>
        <w:t xml:space="preserve">to </w:t>
      </w:r>
      <w:r w:rsidR="00CE1204" w:rsidRPr="00414F83">
        <w:rPr>
          <w:rFonts w:ascii="Arial" w:hAnsi="Arial" w:cs="Arial"/>
        </w:rPr>
        <w:t xml:space="preserve">which the subjects had </w:t>
      </w:r>
      <w:r w:rsidR="00CE5929">
        <w:rPr>
          <w:rFonts w:ascii="Arial" w:hAnsi="Arial" w:cs="Arial"/>
        </w:rPr>
        <w:t>be</w:t>
      </w:r>
      <w:r w:rsidR="00CE1204" w:rsidRPr="00414F83">
        <w:rPr>
          <w:rFonts w:ascii="Arial" w:hAnsi="Arial" w:cs="Arial"/>
        </w:rPr>
        <w:t xml:space="preserve">come </w:t>
      </w:r>
      <w:r w:rsidR="00CE5929">
        <w:rPr>
          <w:rFonts w:ascii="Arial" w:hAnsi="Arial" w:cs="Arial"/>
        </w:rPr>
        <w:t>accustomed</w:t>
      </w:r>
      <w:r w:rsidR="00CE1204" w:rsidRPr="00414F83">
        <w:rPr>
          <w:rFonts w:ascii="Arial" w:hAnsi="Arial" w:cs="Arial"/>
        </w:rPr>
        <w:t xml:space="preserve"> in their singing lessons. Closed questions, such as those requiring ‘yes’ or ‘no’ answers were kept to a minimum</w:t>
      </w:r>
      <w:r w:rsidR="00BD247C">
        <w:rPr>
          <w:rFonts w:ascii="Arial" w:hAnsi="Arial" w:cs="Arial"/>
        </w:rPr>
        <w:t xml:space="preserve"> to increase the</w:t>
      </w:r>
      <w:r w:rsidR="00CE1204" w:rsidRPr="00414F83">
        <w:rPr>
          <w:rFonts w:ascii="Arial" w:hAnsi="Arial" w:cs="Arial"/>
        </w:rPr>
        <w:t xml:space="preserve"> likel</w:t>
      </w:r>
      <w:r w:rsidR="00BD247C">
        <w:rPr>
          <w:rFonts w:ascii="Arial" w:hAnsi="Arial" w:cs="Arial"/>
        </w:rPr>
        <w:t xml:space="preserve">ihood of </w:t>
      </w:r>
      <w:r w:rsidR="00CE1204" w:rsidRPr="00414F83">
        <w:rPr>
          <w:rFonts w:ascii="Arial" w:hAnsi="Arial" w:cs="Arial"/>
        </w:rPr>
        <w:t>accurate responses</w:t>
      </w:r>
      <w:r w:rsidR="00BD247C">
        <w:rPr>
          <w:rFonts w:ascii="Arial" w:hAnsi="Arial" w:cs="Arial"/>
        </w:rPr>
        <w:t xml:space="preserve"> (Wright and Powell, 2006).</w:t>
      </w:r>
    </w:p>
    <w:p w14:paraId="3E286838" w14:textId="143EADA2" w:rsidR="00F521EC" w:rsidRDefault="00F521EC" w:rsidP="00CE1204">
      <w:pPr>
        <w:spacing w:line="360" w:lineRule="auto"/>
        <w:rPr>
          <w:rFonts w:ascii="Arial" w:hAnsi="Arial" w:cs="Arial"/>
        </w:rPr>
      </w:pPr>
      <w:r w:rsidRPr="00492CEA">
        <w:rPr>
          <w:rFonts w:ascii="Arial" w:hAnsi="Arial" w:cs="Arial"/>
          <w:kern w:val="0"/>
          <w14:ligatures w14:val="none"/>
        </w:rPr>
        <w:t xml:space="preserve">The interview data were analysed inductively using </w:t>
      </w:r>
      <w:r w:rsidR="00855DFE">
        <w:rPr>
          <w:rFonts w:ascii="Arial" w:hAnsi="Arial" w:cs="Arial"/>
          <w:kern w:val="0"/>
          <w14:ligatures w14:val="none"/>
        </w:rPr>
        <w:t>concept</w:t>
      </w:r>
      <w:r w:rsidRPr="00492CEA">
        <w:rPr>
          <w:rFonts w:ascii="Arial" w:hAnsi="Arial" w:cs="Arial"/>
          <w:kern w:val="0"/>
          <w14:ligatures w14:val="none"/>
        </w:rPr>
        <w:t xml:space="preserve"> coding (Saldaňa, 2014), whereby the transcripts were examined for </w:t>
      </w:r>
      <w:r w:rsidR="00BD247C">
        <w:rPr>
          <w:rFonts w:ascii="Arial" w:hAnsi="Arial" w:cs="Arial"/>
          <w:kern w:val="0"/>
          <w14:ligatures w14:val="none"/>
        </w:rPr>
        <w:t xml:space="preserve">common </w:t>
      </w:r>
      <w:r w:rsidRPr="00492CEA">
        <w:rPr>
          <w:rFonts w:ascii="Arial" w:hAnsi="Arial" w:cs="Arial"/>
          <w:kern w:val="0"/>
          <w14:ligatures w14:val="none"/>
        </w:rPr>
        <w:t>words and phrases</w:t>
      </w:r>
      <w:r w:rsidRPr="00492CEA">
        <w:rPr>
          <w:rFonts w:ascii="Arial" w:hAnsi="Arial" w:cs="Arial"/>
          <w:b/>
          <w:bCs/>
          <w:kern w:val="0"/>
          <w14:ligatures w14:val="none"/>
        </w:rPr>
        <w:t xml:space="preserve"> </w:t>
      </w:r>
      <w:r w:rsidRPr="00492CEA">
        <w:rPr>
          <w:rFonts w:ascii="Arial" w:hAnsi="Arial" w:cs="Arial"/>
          <w:kern w:val="0"/>
          <w14:ligatures w14:val="none"/>
        </w:rPr>
        <w:t xml:space="preserve">which were given short, descriptive terms to describe </w:t>
      </w:r>
      <w:r w:rsidR="00855DFE">
        <w:rPr>
          <w:rFonts w:ascii="Arial" w:hAnsi="Arial" w:cs="Arial"/>
          <w:kern w:val="0"/>
          <w14:ligatures w14:val="none"/>
        </w:rPr>
        <w:t>concepts</w:t>
      </w:r>
      <w:r w:rsidRPr="00492CEA">
        <w:rPr>
          <w:rFonts w:ascii="Arial" w:hAnsi="Arial" w:cs="Arial"/>
          <w:kern w:val="0"/>
          <w14:ligatures w14:val="none"/>
        </w:rPr>
        <w:t xml:space="preserve"> suggested by the data</w:t>
      </w:r>
      <w:r>
        <w:rPr>
          <w:rFonts w:ascii="Arial" w:hAnsi="Arial" w:cs="Arial"/>
          <w:kern w:val="0"/>
          <w14:ligatures w14:val="none"/>
        </w:rPr>
        <w:t xml:space="preserve"> (for example, ‘</w:t>
      </w:r>
      <w:r w:rsidR="00855DFE">
        <w:rPr>
          <w:rFonts w:ascii="Arial" w:hAnsi="Arial" w:cs="Arial"/>
          <w:kern w:val="0"/>
          <w14:ligatures w14:val="none"/>
        </w:rPr>
        <w:t>self-comparison</w:t>
      </w:r>
      <w:r>
        <w:rPr>
          <w:rFonts w:ascii="Arial" w:hAnsi="Arial" w:cs="Arial"/>
          <w:kern w:val="0"/>
          <w14:ligatures w14:val="none"/>
        </w:rPr>
        <w:t>’ and ‘attitude to performing’).</w:t>
      </w:r>
      <w:r w:rsidRPr="00492CEA">
        <w:rPr>
          <w:rFonts w:ascii="Arial" w:hAnsi="Arial" w:cs="Arial"/>
          <w:kern w:val="0"/>
          <w14:ligatures w14:val="none"/>
        </w:rPr>
        <w:t xml:space="preserve"> Deductive analysis was also undertaken, whereby responses relating to the self-compassion components of self-kindness / self-judgement, mindfulness / over-identification and common humanity / isolation (Neff, 2003a) were identified, as were responses relating to</w:t>
      </w:r>
      <w:r w:rsidR="00763639">
        <w:rPr>
          <w:rFonts w:ascii="Arial" w:hAnsi="Arial" w:cs="Arial"/>
          <w:kern w:val="0"/>
          <w14:ligatures w14:val="none"/>
        </w:rPr>
        <w:t xml:space="preserve"> perfectionistic tendencies</w:t>
      </w:r>
      <w:r w:rsidR="00855DFE">
        <w:rPr>
          <w:rFonts w:ascii="Arial" w:hAnsi="Arial" w:cs="Arial"/>
          <w:kern w:val="0"/>
          <w14:ligatures w14:val="none"/>
        </w:rPr>
        <w:t>.</w:t>
      </w:r>
      <w:r w:rsidR="00BD247C">
        <w:rPr>
          <w:rFonts w:ascii="Arial" w:hAnsi="Arial" w:cs="Arial"/>
          <w:kern w:val="0"/>
          <w14:ligatures w14:val="none"/>
        </w:rPr>
        <w:t xml:space="preserve"> </w:t>
      </w:r>
    </w:p>
    <w:p w14:paraId="496CC0CB" w14:textId="77777777" w:rsidR="00CE1204" w:rsidRPr="007241C9" w:rsidRDefault="00CE1204" w:rsidP="00CE1204">
      <w:pPr>
        <w:spacing w:after="200" w:line="360" w:lineRule="auto"/>
        <w:rPr>
          <w:rFonts w:ascii="Arial" w:hAnsi="Arial" w:cs="Arial"/>
          <w:b/>
          <w:bCs/>
          <w:iCs/>
          <w:kern w:val="0"/>
          <w14:ligatures w14:val="none"/>
        </w:rPr>
      </w:pPr>
      <w:r w:rsidRPr="007241C9">
        <w:rPr>
          <w:rFonts w:ascii="Arial" w:hAnsi="Arial" w:cs="Arial"/>
          <w:b/>
          <w:bCs/>
          <w:iCs/>
          <w:kern w:val="0"/>
          <w14:ligatures w14:val="none"/>
        </w:rPr>
        <w:t>Measurements</w:t>
      </w:r>
    </w:p>
    <w:p w14:paraId="6C2D11DF" w14:textId="15544E90" w:rsidR="00CE1204" w:rsidRDefault="00592ED9" w:rsidP="00CE1204">
      <w:pPr>
        <w:spacing w:line="360" w:lineRule="auto"/>
        <w:rPr>
          <w:rFonts w:ascii="Arial" w:eastAsiaTheme="minorEastAsia" w:hAnsi="Arial" w:cs="Arial"/>
          <w:kern w:val="0"/>
          <w14:ligatures w14:val="none"/>
        </w:rPr>
      </w:pPr>
      <w:r>
        <w:rPr>
          <w:rFonts w:ascii="Arial" w:eastAsiaTheme="minorEastAsia" w:hAnsi="Arial" w:cs="Arial"/>
          <w:kern w:val="0"/>
          <w14:ligatures w14:val="none"/>
        </w:rPr>
        <w:t xml:space="preserve">Self-assessment </w:t>
      </w:r>
      <w:r w:rsidR="00836678">
        <w:rPr>
          <w:rFonts w:ascii="Arial" w:eastAsiaTheme="minorEastAsia" w:hAnsi="Arial" w:cs="Arial"/>
          <w:kern w:val="0"/>
          <w14:ligatures w14:val="none"/>
        </w:rPr>
        <w:t xml:space="preserve">psychometric measures in the form of </w:t>
      </w:r>
      <w:r w:rsidR="00CE1204" w:rsidRPr="00856C06">
        <w:rPr>
          <w:rFonts w:ascii="Arial" w:eastAsiaTheme="minorEastAsia" w:hAnsi="Arial" w:cs="Arial"/>
          <w:kern w:val="0"/>
          <w14:ligatures w14:val="none"/>
        </w:rPr>
        <w:t xml:space="preserve">questionnaires were </w:t>
      </w:r>
      <w:r>
        <w:rPr>
          <w:rFonts w:ascii="Arial" w:eastAsiaTheme="minorEastAsia" w:hAnsi="Arial" w:cs="Arial"/>
          <w:kern w:val="0"/>
          <w14:ligatures w14:val="none"/>
        </w:rPr>
        <w:t>completed by participants before and after participating in the self-compassion training session</w:t>
      </w:r>
      <w:r w:rsidR="00763639">
        <w:rPr>
          <w:rFonts w:ascii="Arial" w:eastAsiaTheme="minorEastAsia" w:hAnsi="Arial" w:cs="Arial"/>
          <w:kern w:val="0"/>
          <w14:ligatures w14:val="none"/>
        </w:rPr>
        <w:t>s</w:t>
      </w:r>
      <w:r>
        <w:rPr>
          <w:rFonts w:ascii="Arial" w:eastAsiaTheme="minorEastAsia" w:hAnsi="Arial" w:cs="Arial"/>
          <w:kern w:val="0"/>
          <w14:ligatures w14:val="none"/>
        </w:rPr>
        <w:t>. The</w:t>
      </w:r>
      <w:r w:rsidR="00836678">
        <w:rPr>
          <w:rFonts w:ascii="Arial" w:eastAsiaTheme="minorEastAsia" w:hAnsi="Arial" w:cs="Arial"/>
          <w:kern w:val="0"/>
          <w14:ligatures w14:val="none"/>
        </w:rPr>
        <w:t>se measures</w:t>
      </w:r>
      <w:r>
        <w:rPr>
          <w:rFonts w:ascii="Arial" w:eastAsiaTheme="minorEastAsia" w:hAnsi="Arial" w:cs="Arial"/>
          <w:kern w:val="0"/>
          <w14:ligatures w14:val="none"/>
        </w:rPr>
        <w:t xml:space="preserve"> included two tests:</w:t>
      </w:r>
      <w:r w:rsidR="00CE1204" w:rsidRPr="00856C06">
        <w:rPr>
          <w:rFonts w:ascii="Arial" w:eastAsiaTheme="minorEastAsia" w:hAnsi="Arial" w:cs="Arial"/>
          <w:kern w:val="0"/>
          <w14:ligatures w14:val="none"/>
        </w:rPr>
        <w:t xml:space="preserve"> The</w:t>
      </w:r>
      <w:r w:rsidR="00CE1204" w:rsidRPr="00856C06">
        <w:rPr>
          <w:rFonts w:ascii="Arial" w:eastAsiaTheme="minorEastAsia" w:hAnsi="Arial" w:cs="Arial"/>
          <w:b/>
          <w:bCs/>
          <w:color w:val="FF0000"/>
          <w:kern w:val="0"/>
          <w14:ligatures w14:val="none"/>
        </w:rPr>
        <w:t xml:space="preserve"> </w:t>
      </w:r>
      <w:r w:rsidR="00CE1204" w:rsidRPr="00856C06">
        <w:rPr>
          <w:rFonts w:ascii="Arial" w:eastAsiaTheme="minorEastAsia" w:hAnsi="Arial" w:cs="Arial"/>
          <w:kern w:val="0"/>
          <w14:ligatures w14:val="none"/>
        </w:rPr>
        <w:t>Self-Compassion Scale Short Form</w:t>
      </w:r>
      <w:r w:rsidR="00CE1204">
        <w:rPr>
          <w:rFonts w:ascii="Arial" w:eastAsiaTheme="minorEastAsia" w:hAnsi="Arial" w:cs="Arial"/>
          <w:kern w:val="0"/>
          <w14:ligatures w14:val="none"/>
        </w:rPr>
        <w:t xml:space="preserve"> (SCS-SF) (Raes et al., 2011)</w:t>
      </w:r>
      <w:r w:rsidR="00CE1204" w:rsidRPr="00856C06">
        <w:rPr>
          <w:rFonts w:ascii="Arial" w:eastAsiaTheme="minorEastAsia" w:hAnsi="Arial" w:cs="Arial"/>
          <w:kern w:val="0"/>
          <w14:ligatures w14:val="none"/>
        </w:rPr>
        <w:t xml:space="preserve"> </w:t>
      </w:r>
      <w:r>
        <w:rPr>
          <w:rFonts w:ascii="Arial" w:eastAsiaTheme="minorEastAsia" w:hAnsi="Arial" w:cs="Arial"/>
          <w:kern w:val="0"/>
          <w14:ligatures w14:val="none"/>
        </w:rPr>
        <w:t xml:space="preserve">(appendix) </w:t>
      </w:r>
      <w:r w:rsidR="00CE1204" w:rsidRPr="00856C06">
        <w:rPr>
          <w:rFonts w:ascii="Arial" w:eastAsiaTheme="minorEastAsia" w:hAnsi="Arial" w:cs="Arial"/>
          <w:kern w:val="0"/>
          <w14:ligatures w14:val="none"/>
        </w:rPr>
        <w:t>and</w:t>
      </w:r>
      <w:r w:rsidR="00CE1204" w:rsidRPr="00856C06">
        <w:rPr>
          <w:rFonts w:ascii="Arial" w:eastAsiaTheme="minorEastAsia" w:hAnsi="Arial" w:cs="Arial"/>
          <w:b/>
          <w:bCs/>
          <w:kern w:val="0"/>
          <w14:ligatures w14:val="none"/>
        </w:rPr>
        <w:t xml:space="preserve"> </w:t>
      </w:r>
      <w:r w:rsidR="00CE1204" w:rsidRPr="00856C06">
        <w:rPr>
          <w:rFonts w:ascii="Arial" w:eastAsiaTheme="minorEastAsia" w:hAnsi="Arial" w:cs="Arial"/>
          <w:kern w:val="0"/>
          <w14:ligatures w14:val="none"/>
        </w:rPr>
        <w:t xml:space="preserve">the </w:t>
      </w:r>
      <w:r w:rsidR="00CE1204">
        <w:rPr>
          <w:rFonts w:ascii="Arial" w:eastAsiaTheme="minorEastAsia" w:hAnsi="Arial" w:cs="Arial"/>
          <w:kern w:val="0"/>
          <w14:ligatures w14:val="none"/>
        </w:rPr>
        <w:t>Child-Adolescent Perfectionism Scale (CAPS) (Flett et al., 2016)</w:t>
      </w:r>
      <w:r>
        <w:rPr>
          <w:rFonts w:ascii="Arial" w:eastAsiaTheme="minorEastAsia" w:hAnsi="Arial" w:cs="Arial"/>
          <w:kern w:val="0"/>
          <w14:ligatures w14:val="none"/>
        </w:rPr>
        <w:t xml:space="preserve"> (appendix).</w:t>
      </w:r>
    </w:p>
    <w:p w14:paraId="181387F5" w14:textId="271E1AE1" w:rsidR="00CE1204" w:rsidRDefault="00CE1204" w:rsidP="00CE1204">
      <w:pPr>
        <w:spacing w:line="360" w:lineRule="auto"/>
        <w:rPr>
          <w:rFonts w:ascii="Arial" w:eastAsiaTheme="minorEastAsia" w:hAnsi="Arial" w:cs="Arial"/>
          <w:kern w:val="0"/>
          <w14:ligatures w14:val="none"/>
        </w:rPr>
      </w:pPr>
      <w:r w:rsidRPr="00BB67B7">
        <w:rPr>
          <w:rFonts w:ascii="Arial" w:eastAsiaTheme="minorEastAsia" w:hAnsi="Arial" w:cs="Arial"/>
          <w:kern w:val="0"/>
          <w14:ligatures w14:val="none"/>
        </w:rPr>
        <w:t>The</w:t>
      </w:r>
      <w:r w:rsidRPr="00BB67B7">
        <w:rPr>
          <w:rFonts w:ascii="Arial" w:eastAsiaTheme="minorEastAsia" w:hAnsi="Arial" w:cs="Arial"/>
          <w:b/>
          <w:bCs/>
          <w:color w:val="FF0000"/>
          <w:kern w:val="0"/>
          <w14:ligatures w14:val="none"/>
        </w:rPr>
        <w:t xml:space="preserve"> </w:t>
      </w:r>
      <w:r w:rsidRPr="00EB2255">
        <w:rPr>
          <w:rFonts w:ascii="Arial" w:eastAsiaTheme="minorEastAsia" w:hAnsi="Arial" w:cs="Arial"/>
          <w:b/>
          <w:bCs/>
          <w:kern w:val="0"/>
          <w14:ligatures w14:val="none"/>
        </w:rPr>
        <w:t>SCS-SF</w:t>
      </w:r>
      <w:r w:rsidRPr="00BB67B7">
        <w:rPr>
          <w:rFonts w:ascii="Arial" w:eastAsiaTheme="minorEastAsia" w:hAnsi="Arial" w:cs="Arial"/>
          <w:kern w:val="0"/>
          <w14:ligatures w14:val="none"/>
        </w:rPr>
        <w:t xml:space="preserve"> (Raes et al., 2011) </w:t>
      </w:r>
      <w:r w:rsidR="00836678">
        <w:rPr>
          <w:rFonts w:ascii="Arial" w:eastAsiaTheme="minorEastAsia" w:hAnsi="Arial" w:cs="Arial"/>
          <w:kern w:val="0"/>
          <w14:ligatures w14:val="none"/>
        </w:rPr>
        <w:t xml:space="preserve">is </w:t>
      </w:r>
      <w:r w:rsidRPr="00BB67B7">
        <w:rPr>
          <w:rFonts w:ascii="Arial" w:eastAsiaTheme="minorEastAsia" w:hAnsi="Arial" w:cs="Arial"/>
          <w:kern w:val="0"/>
          <w14:ligatures w14:val="none"/>
        </w:rPr>
        <w:t xml:space="preserve">derived from the </w:t>
      </w:r>
      <w:r>
        <w:rPr>
          <w:rFonts w:ascii="Arial" w:eastAsiaTheme="minorEastAsia" w:hAnsi="Arial" w:cs="Arial"/>
          <w:kern w:val="0"/>
          <w14:ligatures w14:val="none"/>
        </w:rPr>
        <w:t>Self-compassion Scale (</w:t>
      </w:r>
      <w:r w:rsidRPr="00BB67B7">
        <w:rPr>
          <w:rFonts w:ascii="Arial" w:eastAsiaTheme="minorEastAsia" w:hAnsi="Arial" w:cs="Arial"/>
          <w:kern w:val="0"/>
          <w14:ligatures w14:val="none"/>
        </w:rPr>
        <w:t>SCS</w:t>
      </w:r>
      <w:r>
        <w:rPr>
          <w:rFonts w:ascii="Arial" w:eastAsiaTheme="minorEastAsia" w:hAnsi="Arial" w:cs="Arial"/>
          <w:kern w:val="0"/>
          <w14:ligatures w14:val="none"/>
        </w:rPr>
        <w:t xml:space="preserve">) </w:t>
      </w:r>
      <w:r w:rsidRPr="00BB67B7">
        <w:rPr>
          <w:rFonts w:ascii="Arial" w:eastAsiaTheme="minorEastAsia" w:hAnsi="Arial" w:cs="Arial"/>
          <w:kern w:val="0"/>
          <w14:ligatures w14:val="none"/>
        </w:rPr>
        <w:t>developed by Neff et al. (2003a). Unlike the origi</w:t>
      </w:r>
      <w:r>
        <w:rPr>
          <w:rFonts w:ascii="Arial" w:eastAsiaTheme="minorEastAsia" w:hAnsi="Arial" w:cs="Arial"/>
          <w:kern w:val="0"/>
          <w14:ligatures w14:val="none"/>
        </w:rPr>
        <w:t>n</w:t>
      </w:r>
      <w:r w:rsidRPr="00BB67B7">
        <w:rPr>
          <w:rFonts w:ascii="Arial" w:eastAsiaTheme="minorEastAsia" w:hAnsi="Arial" w:cs="Arial"/>
          <w:kern w:val="0"/>
          <w14:ligatures w14:val="none"/>
        </w:rPr>
        <w:t>al SCS (Neff, 2003a), which contains 26 questions, the SCS</w:t>
      </w:r>
      <w:r>
        <w:rPr>
          <w:rFonts w:ascii="Arial" w:eastAsiaTheme="minorEastAsia" w:hAnsi="Arial" w:cs="Arial"/>
          <w:kern w:val="0"/>
          <w14:ligatures w14:val="none"/>
        </w:rPr>
        <w:t>-SF</w:t>
      </w:r>
      <w:r w:rsidRPr="00BB67B7">
        <w:rPr>
          <w:rFonts w:ascii="Arial" w:eastAsiaTheme="minorEastAsia" w:hAnsi="Arial" w:cs="Arial"/>
          <w:kern w:val="0"/>
          <w14:ligatures w14:val="none"/>
        </w:rPr>
        <w:t xml:space="preserve"> consists of 12 questions. </w:t>
      </w:r>
      <w:r w:rsidRPr="00C849D4">
        <w:rPr>
          <w:rFonts w:ascii="Arial" w:hAnsi="Arial" w:cs="Arial"/>
        </w:rPr>
        <w:t>In evaluating the validity of the SCS-SF, Raes et al. (2011) found it to be an effective, efficient and economical alternative to the full SCS</w:t>
      </w:r>
      <w:r>
        <w:rPr>
          <w:rFonts w:ascii="Arial" w:hAnsi="Arial" w:cs="Arial"/>
        </w:rPr>
        <w:t xml:space="preserve">, noting that it may be of </w:t>
      </w:r>
      <w:r w:rsidRPr="00C849D4">
        <w:rPr>
          <w:rFonts w:ascii="Arial" w:hAnsi="Arial" w:cs="Arial"/>
        </w:rPr>
        <w:t>particular use in time-intensive research</w:t>
      </w:r>
      <w:r>
        <w:t>.</w:t>
      </w:r>
      <w:r w:rsidRPr="00BB67B7">
        <w:rPr>
          <w:rFonts w:ascii="Arial" w:eastAsiaTheme="minorEastAsia" w:hAnsi="Arial" w:cs="Arial"/>
          <w:kern w:val="0"/>
          <w14:ligatures w14:val="none"/>
        </w:rPr>
        <w:t xml:space="preserve"> </w:t>
      </w:r>
      <w:r>
        <w:rPr>
          <w:rFonts w:ascii="Arial" w:eastAsiaTheme="minorEastAsia" w:hAnsi="Arial" w:cs="Arial"/>
          <w:kern w:val="0"/>
          <w14:ligatures w14:val="none"/>
        </w:rPr>
        <w:t>T</w:t>
      </w:r>
      <w:r w:rsidR="00763639">
        <w:rPr>
          <w:rFonts w:ascii="Arial" w:eastAsiaTheme="minorEastAsia" w:hAnsi="Arial" w:cs="Arial"/>
          <w:kern w:val="0"/>
          <w14:ligatures w14:val="none"/>
        </w:rPr>
        <w:t xml:space="preserve">his </w:t>
      </w:r>
      <w:r>
        <w:rPr>
          <w:rFonts w:ascii="Arial" w:eastAsiaTheme="minorEastAsia" w:hAnsi="Arial" w:cs="Arial"/>
          <w:kern w:val="0"/>
          <w14:ligatures w14:val="none"/>
        </w:rPr>
        <w:t>was a salient consideration in this project</w:t>
      </w:r>
      <w:r w:rsidRPr="00BB67B7">
        <w:rPr>
          <w:rFonts w:ascii="Arial" w:eastAsiaTheme="minorEastAsia" w:hAnsi="Arial" w:cs="Arial"/>
          <w:kern w:val="0"/>
          <w14:ligatures w14:val="none"/>
        </w:rPr>
        <w:t xml:space="preserve">, given that participants completed the questionnaires during singing lessons, where time </w:t>
      </w:r>
      <w:r w:rsidR="00BD247C">
        <w:rPr>
          <w:rFonts w:ascii="Arial" w:eastAsiaTheme="minorEastAsia" w:hAnsi="Arial" w:cs="Arial"/>
          <w:kern w:val="0"/>
          <w14:ligatures w14:val="none"/>
        </w:rPr>
        <w:t>was</w:t>
      </w:r>
      <w:r w:rsidRPr="00BB67B7">
        <w:rPr>
          <w:rFonts w:ascii="Arial" w:eastAsiaTheme="minorEastAsia" w:hAnsi="Arial" w:cs="Arial"/>
          <w:kern w:val="0"/>
          <w14:ligatures w14:val="none"/>
        </w:rPr>
        <w:t xml:space="preserve"> limited. </w:t>
      </w:r>
    </w:p>
    <w:p w14:paraId="51593144" w14:textId="12E3635A" w:rsidR="00C0350B" w:rsidRDefault="00CE1204" w:rsidP="00CE1204">
      <w:pPr>
        <w:spacing w:line="360" w:lineRule="auto"/>
        <w:rPr>
          <w:rFonts w:ascii="Arial" w:hAnsi="Arial" w:cs="Arial"/>
        </w:rPr>
      </w:pPr>
      <w:r>
        <w:rPr>
          <w:rFonts w:ascii="Arial" w:eastAsiaTheme="minorEastAsia" w:hAnsi="Arial" w:cs="Arial"/>
          <w:kern w:val="0"/>
          <w14:ligatures w14:val="none"/>
        </w:rPr>
        <w:t xml:space="preserve">The </w:t>
      </w:r>
      <w:r w:rsidRPr="008F7363">
        <w:rPr>
          <w:rFonts w:ascii="Arial" w:eastAsiaTheme="minorEastAsia" w:hAnsi="Arial" w:cs="Arial"/>
          <w:b/>
          <w:bCs/>
          <w:kern w:val="0"/>
          <w14:ligatures w14:val="none"/>
        </w:rPr>
        <w:t>SCS</w:t>
      </w:r>
      <w:r w:rsidR="008F7363" w:rsidRPr="008F7363">
        <w:rPr>
          <w:rFonts w:ascii="Arial" w:eastAsiaTheme="minorEastAsia" w:hAnsi="Arial" w:cs="Arial"/>
          <w:b/>
          <w:bCs/>
          <w:kern w:val="0"/>
          <w14:ligatures w14:val="none"/>
        </w:rPr>
        <w:t>-SF</w:t>
      </w:r>
      <w:r>
        <w:rPr>
          <w:rFonts w:ascii="Arial" w:eastAsiaTheme="minorEastAsia" w:hAnsi="Arial" w:cs="Arial"/>
          <w:kern w:val="0"/>
          <w14:ligatures w14:val="none"/>
        </w:rPr>
        <w:t xml:space="preserve"> (Raes et al., 2011)</w:t>
      </w:r>
      <w:r>
        <w:rPr>
          <w:rFonts w:ascii="Arial" w:hAnsi="Arial" w:cs="Arial"/>
        </w:rPr>
        <w:t xml:space="preserve"> is d</w:t>
      </w:r>
      <w:r w:rsidRPr="00667212">
        <w:rPr>
          <w:rFonts w:ascii="Arial" w:hAnsi="Arial" w:cs="Arial"/>
        </w:rPr>
        <w:t>esigned to ascertai</w:t>
      </w:r>
      <w:r>
        <w:rPr>
          <w:rFonts w:ascii="Arial" w:hAnsi="Arial" w:cs="Arial"/>
        </w:rPr>
        <w:t>n</w:t>
      </w:r>
      <w:r w:rsidRPr="00667212">
        <w:rPr>
          <w:rFonts w:ascii="Arial" w:hAnsi="Arial" w:cs="Arial"/>
        </w:rPr>
        <w:t xml:space="preserve"> levels of </w:t>
      </w:r>
      <w:r w:rsidR="00173472">
        <w:rPr>
          <w:rFonts w:ascii="Arial" w:hAnsi="Arial" w:cs="Arial"/>
        </w:rPr>
        <w:t xml:space="preserve">global self-compassion, as well as the components of </w:t>
      </w:r>
      <w:r w:rsidRPr="00667212">
        <w:rPr>
          <w:rFonts w:ascii="Arial" w:hAnsi="Arial" w:cs="Arial"/>
        </w:rPr>
        <w:t>self-kindness, common humanity</w:t>
      </w:r>
      <w:r w:rsidR="00173472">
        <w:rPr>
          <w:rFonts w:ascii="Arial" w:hAnsi="Arial" w:cs="Arial"/>
        </w:rPr>
        <w:t xml:space="preserve"> and </w:t>
      </w:r>
      <w:r w:rsidRPr="00667212">
        <w:rPr>
          <w:rFonts w:ascii="Arial" w:hAnsi="Arial" w:cs="Arial"/>
        </w:rPr>
        <w:t xml:space="preserve">mindfulness and </w:t>
      </w:r>
      <w:r>
        <w:rPr>
          <w:rFonts w:ascii="Arial" w:hAnsi="Arial" w:cs="Arial"/>
        </w:rPr>
        <w:t xml:space="preserve">with two questions relating to each of these components. </w:t>
      </w:r>
      <w:r w:rsidR="00C352B4">
        <w:rPr>
          <w:rFonts w:ascii="Arial" w:hAnsi="Arial" w:cs="Arial"/>
        </w:rPr>
        <w:t>It contains 12 questions, e</w:t>
      </w:r>
      <w:r>
        <w:rPr>
          <w:rFonts w:ascii="Arial" w:hAnsi="Arial" w:cs="Arial"/>
        </w:rPr>
        <w:t xml:space="preserve">ach </w:t>
      </w:r>
      <w:r w:rsidR="00C352B4">
        <w:rPr>
          <w:rFonts w:ascii="Arial" w:hAnsi="Arial" w:cs="Arial"/>
        </w:rPr>
        <w:t>of which</w:t>
      </w:r>
      <w:r>
        <w:rPr>
          <w:rFonts w:ascii="Arial" w:hAnsi="Arial" w:cs="Arial"/>
        </w:rPr>
        <w:t xml:space="preserve"> is taken from the</w:t>
      </w:r>
      <w:r w:rsidRPr="00072827">
        <w:rPr>
          <w:rFonts w:ascii="Arial" w:hAnsi="Arial" w:cs="Arial"/>
        </w:rPr>
        <w:t xml:space="preserve"> original 26 SCS items</w:t>
      </w:r>
      <w:r w:rsidR="00E81215">
        <w:rPr>
          <w:rFonts w:ascii="Arial" w:hAnsi="Arial" w:cs="Arial"/>
        </w:rPr>
        <w:t xml:space="preserve"> (appendix 4a)</w:t>
      </w:r>
      <w:r w:rsidRPr="00072827">
        <w:rPr>
          <w:rFonts w:ascii="Arial" w:hAnsi="Arial" w:cs="Arial"/>
        </w:rPr>
        <w:t xml:space="preserve">, </w:t>
      </w:r>
      <w:r w:rsidRPr="00C849D4">
        <w:rPr>
          <w:rFonts w:ascii="Arial" w:hAnsi="Arial" w:cs="Arial"/>
        </w:rPr>
        <w:t>and was found to yield no substantial loss in terms of internal consistency for total scores</w:t>
      </w:r>
      <w:r>
        <w:t xml:space="preserve">, </w:t>
      </w:r>
      <w:r w:rsidRPr="00C849D4">
        <w:rPr>
          <w:rFonts w:ascii="Arial" w:hAnsi="Arial" w:cs="Arial"/>
        </w:rPr>
        <w:t>when compared to the original scale (Raes et al., 2011)</w:t>
      </w:r>
      <w:r>
        <w:rPr>
          <w:rFonts w:ascii="Arial" w:hAnsi="Arial" w:cs="Arial"/>
        </w:rPr>
        <w:t>,</w:t>
      </w:r>
      <w:r w:rsidRPr="00680106">
        <w:t xml:space="preserve"> </w:t>
      </w:r>
      <w:r w:rsidRPr="00680106">
        <w:rPr>
          <w:rFonts w:ascii="Arial" w:hAnsi="Arial" w:cs="Arial"/>
        </w:rPr>
        <w:t xml:space="preserve">which was found to be a valid, reliable measure of </w:t>
      </w:r>
      <w:r>
        <w:rPr>
          <w:rFonts w:ascii="Arial" w:hAnsi="Arial" w:cs="Arial"/>
        </w:rPr>
        <w:t>self-compassion (Neff, 2015).</w:t>
      </w:r>
    </w:p>
    <w:p w14:paraId="5EF6A886" w14:textId="38EC71EB" w:rsidR="00CE1204" w:rsidRDefault="00CE1204" w:rsidP="00CE1204">
      <w:pPr>
        <w:spacing w:line="360" w:lineRule="auto"/>
        <w:rPr>
          <w:rFonts w:ascii="Arial" w:hAnsi="Arial" w:cs="Arial"/>
        </w:rPr>
      </w:pPr>
      <w:r w:rsidRPr="00EB2255">
        <w:rPr>
          <w:rFonts w:ascii="Arial" w:hAnsi="Arial" w:cs="Arial"/>
        </w:rPr>
        <w:t>In completing the SCS-SF, respondents are required to indicate how they typically act towards themselves in difficult times, using a five-point Likert scale, with 1 representing “almost never” and 5 representing “almost always” (Neff 2003b).</w:t>
      </w:r>
      <w:r w:rsidRPr="00EB2255">
        <w:rPr>
          <w:rFonts w:ascii="Arial" w:eastAsiaTheme="minorEastAsia" w:hAnsi="Arial" w:cs="Arial"/>
          <w:kern w:val="0"/>
          <w14:ligatures w14:val="none"/>
        </w:rPr>
        <w:t xml:space="preserve"> </w:t>
      </w:r>
      <w:r w:rsidRPr="00EB2255">
        <w:rPr>
          <w:rFonts w:ascii="Arial" w:hAnsi="Arial" w:cs="Arial"/>
        </w:rPr>
        <w:t>Items measuring the negative subscales of self-judgement, isolation and over-identification are reverse scored. The mean of each subscale are then calculated and added together to find the average of the six subscale means. This scoring procedure is slightly different to that used in the original SCS in which the totals, rather than the mean of each article is calculated</w:t>
      </w:r>
      <w:r w:rsidR="00BD247C">
        <w:rPr>
          <w:rFonts w:ascii="Arial" w:hAnsi="Arial" w:cs="Arial"/>
        </w:rPr>
        <w:t xml:space="preserve"> </w:t>
      </w:r>
      <w:r w:rsidR="00BD247C" w:rsidRPr="00EB2255">
        <w:rPr>
          <w:rFonts w:ascii="Arial" w:hAnsi="Arial" w:cs="Arial"/>
        </w:rPr>
        <w:t>(Raes et al., 2011)</w:t>
      </w:r>
      <w:r w:rsidR="00BD247C">
        <w:rPr>
          <w:rFonts w:ascii="Arial" w:hAnsi="Arial" w:cs="Arial"/>
        </w:rPr>
        <w:t>.</w:t>
      </w:r>
    </w:p>
    <w:p w14:paraId="22EA3D96" w14:textId="681FD1CC" w:rsidR="00763639" w:rsidRDefault="00763639" w:rsidP="00CE1204">
      <w:pPr>
        <w:spacing w:line="360" w:lineRule="auto"/>
        <w:rPr>
          <w:rFonts w:ascii="Arial" w:hAnsi="Arial" w:cs="Arial"/>
        </w:rPr>
      </w:pPr>
      <w:r>
        <w:rPr>
          <w:rFonts w:ascii="Arial" w:hAnsi="Arial" w:cs="Arial"/>
        </w:rPr>
        <w:t>It has been argued that the</w:t>
      </w:r>
      <w:r w:rsidR="00C352B4">
        <w:rPr>
          <w:rFonts w:ascii="Arial" w:hAnsi="Arial" w:cs="Arial"/>
        </w:rPr>
        <w:t xml:space="preserve"> negative</w:t>
      </w:r>
      <w:r>
        <w:rPr>
          <w:rFonts w:ascii="Arial" w:hAnsi="Arial" w:cs="Arial"/>
        </w:rPr>
        <w:t xml:space="preserve"> self-responding </w:t>
      </w:r>
      <w:r w:rsidR="00C352B4">
        <w:rPr>
          <w:rFonts w:ascii="Arial" w:hAnsi="Arial" w:cs="Arial"/>
        </w:rPr>
        <w:t>co</w:t>
      </w:r>
      <w:r>
        <w:rPr>
          <w:rFonts w:ascii="Arial" w:hAnsi="Arial" w:cs="Arial"/>
        </w:rPr>
        <w:t>mponents of self-judgement, over-identification and isolation should not be included in the measurement of self-compassion, because reductions in these components are more strongly linked to negative outcomes than compassionate responding (Muris &amp; Petrocchi, 2017)</w:t>
      </w:r>
      <w:r w:rsidR="007A08B4">
        <w:rPr>
          <w:rFonts w:ascii="Arial" w:hAnsi="Arial" w:cs="Arial"/>
        </w:rPr>
        <w:t xml:space="preserve">, and using these negative self-relating components </w:t>
      </w:r>
      <w:r w:rsidR="00BD247C">
        <w:rPr>
          <w:rFonts w:ascii="Arial" w:hAnsi="Arial" w:cs="Arial"/>
        </w:rPr>
        <w:t xml:space="preserve">to measure </w:t>
      </w:r>
      <w:r w:rsidR="007A08B4">
        <w:rPr>
          <w:rFonts w:ascii="Arial" w:hAnsi="Arial" w:cs="Arial"/>
        </w:rPr>
        <w:t>overall self-compassion inflates the links between self-compassion and negative affect (</w:t>
      </w:r>
      <w:r>
        <w:rPr>
          <w:rFonts w:ascii="Arial" w:hAnsi="Arial" w:cs="Arial"/>
        </w:rPr>
        <w:t>Muris</w:t>
      </w:r>
      <w:r w:rsidR="007A08B4">
        <w:rPr>
          <w:rFonts w:ascii="Arial" w:hAnsi="Arial" w:cs="Arial"/>
        </w:rPr>
        <w:t xml:space="preserve"> &amp;</w:t>
      </w:r>
      <w:r>
        <w:rPr>
          <w:rFonts w:ascii="Arial" w:hAnsi="Arial" w:cs="Arial"/>
        </w:rPr>
        <w:t xml:space="preserve"> Otgaar</w:t>
      </w:r>
      <w:r w:rsidR="007A08B4">
        <w:rPr>
          <w:rFonts w:ascii="Arial" w:hAnsi="Arial" w:cs="Arial"/>
        </w:rPr>
        <w:t xml:space="preserve">, </w:t>
      </w:r>
      <w:r>
        <w:rPr>
          <w:rFonts w:ascii="Arial" w:hAnsi="Arial" w:cs="Arial"/>
        </w:rPr>
        <w:t>2020</w:t>
      </w:r>
      <w:r w:rsidR="007A08B4">
        <w:rPr>
          <w:rFonts w:ascii="Arial" w:hAnsi="Arial" w:cs="Arial"/>
        </w:rPr>
        <w:t xml:space="preserve"> ; </w:t>
      </w:r>
      <w:r>
        <w:rPr>
          <w:rFonts w:ascii="Arial" w:hAnsi="Arial" w:cs="Arial"/>
        </w:rPr>
        <w:t>Muris and Petrocchi,</w:t>
      </w:r>
      <w:r w:rsidR="007A08B4">
        <w:rPr>
          <w:rFonts w:ascii="Arial" w:hAnsi="Arial" w:cs="Arial"/>
        </w:rPr>
        <w:t xml:space="preserve"> 2017)</w:t>
      </w:r>
      <w:r>
        <w:rPr>
          <w:rFonts w:ascii="Arial" w:hAnsi="Arial" w:cs="Arial"/>
        </w:rPr>
        <w:t xml:space="preserve">. Neff </w:t>
      </w:r>
      <w:r w:rsidR="007A08B4">
        <w:rPr>
          <w:rFonts w:ascii="Arial" w:hAnsi="Arial" w:cs="Arial"/>
        </w:rPr>
        <w:t xml:space="preserve">and </w:t>
      </w:r>
      <w:r>
        <w:rPr>
          <w:rFonts w:ascii="Arial" w:hAnsi="Arial" w:cs="Arial"/>
        </w:rPr>
        <w:t>Toth-Kiraly (2022) argu</w:t>
      </w:r>
      <w:r w:rsidR="00C352B4">
        <w:rPr>
          <w:rFonts w:ascii="Arial" w:hAnsi="Arial" w:cs="Arial"/>
        </w:rPr>
        <w:t>e</w:t>
      </w:r>
      <w:r>
        <w:rPr>
          <w:rFonts w:ascii="Arial" w:hAnsi="Arial" w:cs="Arial"/>
        </w:rPr>
        <w:t xml:space="preserve"> that reductions in levels of uncompassionate self-responding are inherent to self-compassion and </w:t>
      </w:r>
      <w:r w:rsidR="00C352B4">
        <w:rPr>
          <w:rFonts w:ascii="Arial" w:hAnsi="Arial" w:cs="Arial"/>
        </w:rPr>
        <w:t xml:space="preserve">including them in the measurement for self-compassion them is essential if we are to understand how self-compassion functions. Having </w:t>
      </w:r>
      <w:r>
        <w:rPr>
          <w:rFonts w:ascii="Arial" w:hAnsi="Arial" w:cs="Arial"/>
        </w:rPr>
        <w:t>conside</w:t>
      </w:r>
      <w:r w:rsidR="00C352B4">
        <w:rPr>
          <w:rFonts w:ascii="Arial" w:hAnsi="Arial" w:cs="Arial"/>
        </w:rPr>
        <w:t>red</w:t>
      </w:r>
      <w:r>
        <w:rPr>
          <w:rFonts w:ascii="Arial" w:hAnsi="Arial" w:cs="Arial"/>
        </w:rPr>
        <w:t xml:space="preserve"> these arguments, I decided to present the findings of both the negative and positive self-compassion subscales, as well as the overall self-compassion scores</w:t>
      </w:r>
      <w:r w:rsidR="00BD247C">
        <w:rPr>
          <w:rFonts w:ascii="Arial" w:hAnsi="Arial" w:cs="Arial"/>
        </w:rPr>
        <w:t>.</w:t>
      </w:r>
    </w:p>
    <w:p w14:paraId="37AC0475" w14:textId="01E48724" w:rsidR="00CE1204" w:rsidRDefault="00CE1204" w:rsidP="00CE1204">
      <w:pPr>
        <w:spacing w:line="360" w:lineRule="auto"/>
      </w:pPr>
      <w:r w:rsidRPr="00036F1F">
        <w:rPr>
          <w:rFonts w:ascii="Arial" w:hAnsi="Arial" w:cs="Arial"/>
          <w:b/>
          <w:bCs/>
        </w:rPr>
        <w:t>The CAPS</w:t>
      </w:r>
      <w:r>
        <w:rPr>
          <w:rFonts w:ascii="Arial" w:hAnsi="Arial" w:cs="Arial"/>
        </w:rPr>
        <w:t xml:space="preserve"> (Flett et al., 2016)</w:t>
      </w:r>
      <w:r w:rsidRPr="0031367B">
        <w:rPr>
          <w:rFonts w:ascii="Arial" w:hAnsi="Arial" w:cs="Arial"/>
        </w:rPr>
        <w:t xml:space="preserve"> is based on the Multidimensional Perfectionism Scale (MPS) developed by Hewitt and Flett (1991)</w:t>
      </w:r>
      <w:r w:rsidR="005D66C1">
        <w:rPr>
          <w:rFonts w:ascii="Arial" w:hAnsi="Arial" w:cs="Arial"/>
        </w:rPr>
        <w:t xml:space="preserve"> (</w:t>
      </w:r>
      <w:r w:rsidR="005D66C1" w:rsidRPr="00C352B4">
        <w:rPr>
          <w:rFonts w:ascii="Arial" w:hAnsi="Arial" w:cs="Arial"/>
        </w:rPr>
        <w:t xml:space="preserve">see appendix </w:t>
      </w:r>
      <w:r w:rsidR="00E81215" w:rsidRPr="00C352B4">
        <w:rPr>
          <w:rFonts w:ascii="Arial" w:hAnsi="Arial" w:cs="Arial"/>
        </w:rPr>
        <w:t>4b</w:t>
      </w:r>
      <w:r w:rsidR="00C352B4" w:rsidRPr="00C352B4">
        <w:rPr>
          <w:rFonts w:ascii="Arial" w:hAnsi="Arial" w:cs="Arial"/>
        </w:rPr>
        <w:t>, page</w:t>
      </w:r>
      <w:r w:rsidR="00C352B4">
        <w:rPr>
          <w:rFonts w:ascii="Arial" w:hAnsi="Arial" w:cs="Arial"/>
        </w:rPr>
        <w:t xml:space="preserve"> 68</w:t>
      </w:r>
      <w:r w:rsidR="00E81215">
        <w:rPr>
          <w:rFonts w:ascii="Arial" w:hAnsi="Arial" w:cs="Arial"/>
        </w:rPr>
        <w:t>)</w:t>
      </w:r>
      <w:r w:rsidRPr="0031367B">
        <w:rPr>
          <w:rFonts w:ascii="Arial" w:hAnsi="Arial" w:cs="Arial"/>
        </w:rPr>
        <w:t xml:space="preserve">. </w:t>
      </w:r>
      <w:r w:rsidR="007A08B4">
        <w:rPr>
          <w:rFonts w:ascii="Arial" w:hAnsi="Arial" w:cs="Arial"/>
        </w:rPr>
        <w:t xml:space="preserve">Unlike </w:t>
      </w:r>
      <w:r w:rsidRPr="0031367B">
        <w:rPr>
          <w:rFonts w:ascii="Arial" w:hAnsi="Arial" w:cs="Arial"/>
        </w:rPr>
        <w:t xml:space="preserve">the </w:t>
      </w:r>
      <w:r>
        <w:rPr>
          <w:rFonts w:ascii="Arial" w:hAnsi="Arial" w:cs="Arial"/>
        </w:rPr>
        <w:t xml:space="preserve">original </w:t>
      </w:r>
      <w:r w:rsidRPr="0031367B">
        <w:rPr>
          <w:rFonts w:ascii="Arial" w:hAnsi="Arial" w:cs="Arial"/>
        </w:rPr>
        <w:t>MPS</w:t>
      </w:r>
      <w:r w:rsidR="007A08B4">
        <w:rPr>
          <w:rFonts w:ascii="Arial" w:hAnsi="Arial" w:cs="Arial"/>
        </w:rPr>
        <w:t>, which</w:t>
      </w:r>
      <w:r w:rsidRPr="0031367B">
        <w:rPr>
          <w:rFonts w:ascii="Arial" w:hAnsi="Arial" w:cs="Arial"/>
        </w:rPr>
        <w:t xml:space="preserve"> has three dimensions (</w:t>
      </w:r>
      <w:r w:rsidR="00EB0E78">
        <w:rPr>
          <w:rFonts w:ascii="Arial" w:hAnsi="Arial" w:cs="Arial"/>
        </w:rPr>
        <w:t>SOP, SPP and OOP</w:t>
      </w:r>
      <w:r w:rsidRPr="0031367B">
        <w:rPr>
          <w:rFonts w:ascii="Arial" w:hAnsi="Arial" w:cs="Arial"/>
        </w:rPr>
        <w:t xml:space="preserve">), the CAPS has two dimensions: </w:t>
      </w:r>
      <w:r w:rsidR="00EB0E78">
        <w:rPr>
          <w:rFonts w:ascii="Arial" w:hAnsi="Arial" w:cs="Arial"/>
        </w:rPr>
        <w:t>SOP</w:t>
      </w:r>
      <w:r w:rsidRPr="0031367B">
        <w:rPr>
          <w:rFonts w:ascii="Arial" w:hAnsi="Arial" w:cs="Arial"/>
        </w:rPr>
        <w:t xml:space="preserve"> (</w:t>
      </w:r>
      <w:r w:rsidR="00812091">
        <w:rPr>
          <w:rFonts w:ascii="Arial" w:hAnsi="Arial" w:cs="Arial"/>
        </w:rPr>
        <w:t>e</w:t>
      </w:r>
      <w:r w:rsidRPr="0031367B">
        <w:rPr>
          <w:rFonts w:ascii="Arial" w:hAnsi="Arial" w:cs="Arial"/>
        </w:rPr>
        <w:t xml:space="preserve">xceptionally high personal standards and being driven to achieve these standards) and </w:t>
      </w:r>
      <w:r w:rsidR="00EB0E78">
        <w:rPr>
          <w:rFonts w:ascii="Arial" w:hAnsi="Arial" w:cs="Arial"/>
        </w:rPr>
        <w:t>SPP</w:t>
      </w:r>
      <w:r w:rsidRPr="0031367B">
        <w:rPr>
          <w:rFonts w:ascii="Arial" w:hAnsi="Arial" w:cs="Arial"/>
        </w:rPr>
        <w:t xml:space="preserve"> (the belief or perception that other people demand perfection from the self). O</w:t>
      </w:r>
      <w:r w:rsidR="00EB0E78">
        <w:rPr>
          <w:rFonts w:ascii="Arial" w:hAnsi="Arial" w:cs="Arial"/>
        </w:rPr>
        <w:t>OP</w:t>
      </w:r>
      <w:r>
        <w:rPr>
          <w:rFonts w:ascii="Arial" w:hAnsi="Arial" w:cs="Arial"/>
        </w:rPr>
        <w:t xml:space="preserve"> (</w:t>
      </w:r>
      <w:r w:rsidR="007A08B4">
        <w:rPr>
          <w:rFonts w:ascii="Arial" w:hAnsi="Arial" w:cs="Arial"/>
        </w:rPr>
        <w:t>e</w:t>
      </w:r>
      <w:r>
        <w:rPr>
          <w:rFonts w:ascii="Arial" w:hAnsi="Arial" w:cs="Arial"/>
        </w:rPr>
        <w:t>xpecting perfectionism from others) is</w:t>
      </w:r>
      <w:r w:rsidRPr="0031367B">
        <w:rPr>
          <w:rFonts w:ascii="Arial" w:hAnsi="Arial" w:cs="Arial"/>
        </w:rPr>
        <w:t xml:space="preserve"> excluded from CAPS because of a lack of information on precisely when</w:t>
      </w:r>
      <w:r w:rsidR="00C352B4">
        <w:rPr>
          <w:rFonts w:ascii="Arial" w:hAnsi="Arial" w:cs="Arial"/>
        </w:rPr>
        <w:t xml:space="preserve"> young people</w:t>
      </w:r>
      <w:r w:rsidRPr="0031367B">
        <w:rPr>
          <w:rFonts w:ascii="Arial" w:hAnsi="Arial" w:cs="Arial"/>
        </w:rPr>
        <w:t xml:space="preserve"> begin to develop it</w:t>
      </w:r>
      <w:r>
        <w:rPr>
          <w:rFonts w:ascii="Arial" w:hAnsi="Arial" w:cs="Arial"/>
        </w:rPr>
        <w:t xml:space="preserve"> (Flett et al., 2016). </w:t>
      </w:r>
    </w:p>
    <w:p w14:paraId="5D33C5EF" w14:textId="7162D889" w:rsidR="00CE1204" w:rsidRDefault="008660B9" w:rsidP="00CE1204">
      <w:pPr>
        <w:spacing w:line="360" w:lineRule="auto"/>
        <w:rPr>
          <w:rFonts w:ascii="Arial" w:hAnsi="Arial" w:cs="Arial"/>
        </w:rPr>
      </w:pPr>
      <w:r>
        <w:rPr>
          <w:rFonts w:ascii="Arial" w:hAnsi="Arial" w:cs="Arial"/>
        </w:rPr>
        <w:t xml:space="preserve">The </w:t>
      </w:r>
      <w:r w:rsidR="00CE1204">
        <w:rPr>
          <w:rFonts w:ascii="Arial" w:hAnsi="Arial" w:cs="Arial"/>
        </w:rPr>
        <w:t>CAPS</w:t>
      </w:r>
      <w:r w:rsidR="00CE1204" w:rsidRPr="0031367B">
        <w:rPr>
          <w:rFonts w:ascii="Arial" w:hAnsi="Arial" w:cs="Arial"/>
        </w:rPr>
        <w:t xml:space="preserve"> </w:t>
      </w:r>
      <w:r w:rsidR="00CE1204">
        <w:rPr>
          <w:rFonts w:ascii="Arial" w:hAnsi="Arial" w:cs="Arial"/>
        </w:rPr>
        <w:t xml:space="preserve">was chosen for </w:t>
      </w:r>
      <w:r w:rsidR="00CE1204" w:rsidRPr="0031367B">
        <w:rPr>
          <w:rFonts w:ascii="Arial" w:hAnsi="Arial" w:cs="Arial"/>
        </w:rPr>
        <w:t xml:space="preserve">this project </w:t>
      </w:r>
      <w:r w:rsidR="00CE1204">
        <w:rPr>
          <w:rFonts w:ascii="Arial" w:hAnsi="Arial" w:cs="Arial"/>
        </w:rPr>
        <w:t>because of</w:t>
      </w:r>
      <w:r w:rsidR="00CE1204" w:rsidRPr="0031367B">
        <w:rPr>
          <w:rFonts w:ascii="Arial" w:hAnsi="Arial" w:cs="Arial"/>
        </w:rPr>
        <w:t xml:space="preserve"> its </w:t>
      </w:r>
      <w:r w:rsidR="00CE1204">
        <w:rPr>
          <w:rFonts w:ascii="Arial" w:hAnsi="Arial" w:cs="Arial"/>
        </w:rPr>
        <w:t xml:space="preserve">specific design for use with children and adolescents and its </w:t>
      </w:r>
      <w:r w:rsidR="00CE1204" w:rsidRPr="0031367B">
        <w:rPr>
          <w:rFonts w:ascii="Arial" w:hAnsi="Arial" w:cs="Arial"/>
        </w:rPr>
        <w:t xml:space="preserve">primary focus on perfectionistic standards that come from either the self </w:t>
      </w:r>
      <w:r w:rsidR="000673C1">
        <w:rPr>
          <w:rFonts w:ascii="Arial" w:hAnsi="Arial" w:cs="Arial"/>
        </w:rPr>
        <w:t xml:space="preserve">(SOP) </w:t>
      </w:r>
      <w:r w:rsidR="00CE1204" w:rsidRPr="0031367B">
        <w:rPr>
          <w:rFonts w:ascii="Arial" w:hAnsi="Arial" w:cs="Arial"/>
        </w:rPr>
        <w:t>or others</w:t>
      </w:r>
      <w:r w:rsidR="000673C1">
        <w:rPr>
          <w:rFonts w:ascii="Arial" w:hAnsi="Arial" w:cs="Arial"/>
        </w:rPr>
        <w:t xml:space="preserve"> (SPP)</w:t>
      </w:r>
      <w:r w:rsidR="007A08B4">
        <w:rPr>
          <w:rFonts w:ascii="Arial" w:hAnsi="Arial" w:cs="Arial"/>
        </w:rPr>
        <w:t xml:space="preserve">. </w:t>
      </w:r>
      <w:r w:rsidR="00CE1204">
        <w:rPr>
          <w:rFonts w:ascii="Arial" w:hAnsi="Arial" w:cs="Arial"/>
        </w:rPr>
        <w:t>Whilst the majority of items on the questionnaire address perfectionistic st</w:t>
      </w:r>
      <w:r w:rsidR="00527B4B">
        <w:rPr>
          <w:rFonts w:ascii="Arial" w:hAnsi="Arial" w:cs="Arial"/>
        </w:rPr>
        <w:t>andards</w:t>
      </w:r>
      <w:r w:rsidR="00CE1204">
        <w:rPr>
          <w:rFonts w:ascii="Arial" w:hAnsi="Arial" w:cs="Arial"/>
        </w:rPr>
        <w:t xml:space="preserve">, five of the twenty two questions address </w:t>
      </w:r>
      <w:r w:rsidR="00527B4B" w:rsidRPr="00EB0E78">
        <w:rPr>
          <w:rFonts w:ascii="Arial" w:hAnsi="Arial" w:cs="Arial"/>
        </w:rPr>
        <w:t xml:space="preserve">negative reactions </w:t>
      </w:r>
      <w:r w:rsidR="00527B4B">
        <w:rPr>
          <w:rFonts w:ascii="Arial" w:hAnsi="Arial" w:cs="Arial"/>
        </w:rPr>
        <w:t>to imperfection, including self-judgement and feelings of anger and frustration in the face of perceived failure</w:t>
      </w:r>
      <w:r w:rsidR="0018545E">
        <w:rPr>
          <w:rFonts w:ascii="Arial" w:hAnsi="Arial" w:cs="Arial"/>
        </w:rPr>
        <w:t xml:space="preserve"> </w:t>
      </w:r>
      <w:r w:rsidR="00CE1204">
        <w:rPr>
          <w:rFonts w:ascii="Arial" w:hAnsi="Arial" w:cs="Arial"/>
        </w:rPr>
        <w:t>(Flett et al., 2016)</w:t>
      </w:r>
      <w:r w:rsidR="00527B4B">
        <w:rPr>
          <w:rFonts w:ascii="Arial" w:hAnsi="Arial" w:cs="Arial"/>
        </w:rPr>
        <w:t xml:space="preserve">. </w:t>
      </w:r>
      <w:r w:rsidR="00CE1204">
        <w:rPr>
          <w:rFonts w:ascii="Arial" w:hAnsi="Arial" w:cs="Arial"/>
        </w:rPr>
        <w:t>As in the SCS-SF, items were responded to using a Likert scale ranging from 1 (false) to 5 (very true).</w:t>
      </w:r>
      <w:r w:rsidR="00EB0E78">
        <w:rPr>
          <w:rFonts w:ascii="Arial" w:hAnsi="Arial" w:cs="Arial"/>
        </w:rPr>
        <w:t xml:space="preserve"> Items relating to negative reactions to imperfection are reverse scored (Flett et al., 2016)</w:t>
      </w:r>
    </w:p>
    <w:p w14:paraId="75BCBD16" w14:textId="05B23E03" w:rsidR="008F7363" w:rsidRPr="008F7363" w:rsidRDefault="008F7363" w:rsidP="00CE1204">
      <w:pPr>
        <w:spacing w:line="360" w:lineRule="auto"/>
        <w:rPr>
          <w:rFonts w:ascii="Arial" w:hAnsi="Arial" w:cs="Arial"/>
          <w:b/>
          <w:bCs/>
        </w:rPr>
      </w:pPr>
      <w:r w:rsidRPr="008F7363">
        <w:rPr>
          <w:rFonts w:ascii="Arial" w:hAnsi="Arial" w:cs="Arial"/>
          <w:b/>
          <w:bCs/>
        </w:rPr>
        <w:t>Ethics and insider research</w:t>
      </w:r>
    </w:p>
    <w:p w14:paraId="5947D9B6" w14:textId="44318861" w:rsidR="008F7363" w:rsidRPr="008660B9" w:rsidRDefault="00AB4ED3" w:rsidP="00E925E9">
      <w:pPr>
        <w:pStyle w:val="NormalWeb"/>
        <w:spacing w:line="360" w:lineRule="auto"/>
        <w:rPr>
          <w:color w:val="000000"/>
          <w:sz w:val="22"/>
          <w:szCs w:val="22"/>
        </w:rPr>
      </w:pPr>
      <w:r w:rsidRPr="00AB4ED3">
        <w:rPr>
          <w:rFonts w:ascii="Arial" w:hAnsi="Arial" w:cs="Arial"/>
          <w:color w:val="000000"/>
          <w:sz w:val="22"/>
          <w:szCs w:val="22"/>
        </w:rPr>
        <w:t>As all case subjects were under 18 when I was seeking consent for their participation, their</w:t>
      </w:r>
      <w:r w:rsidR="008F7363" w:rsidRPr="00AB4ED3">
        <w:rPr>
          <w:rFonts w:ascii="Arial" w:hAnsi="Arial" w:cs="Arial"/>
          <w:color w:val="000000"/>
          <w:sz w:val="22"/>
          <w:szCs w:val="22"/>
        </w:rPr>
        <w:t xml:space="preserve"> parents were given detailed consent </w:t>
      </w:r>
      <w:r w:rsidR="008F7363" w:rsidRPr="00984613">
        <w:rPr>
          <w:rFonts w:ascii="Arial" w:hAnsi="Arial" w:cs="Arial"/>
          <w:color w:val="000000"/>
          <w:sz w:val="22"/>
          <w:szCs w:val="22"/>
        </w:rPr>
        <w:t>form</w:t>
      </w:r>
      <w:r w:rsidRPr="00984613">
        <w:rPr>
          <w:rFonts w:ascii="Arial" w:hAnsi="Arial" w:cs="Arial"/>
          <w:color w:val="000000"/>
          <w:sz w:val="22"/>
          <w:szCs w:val="22"/>
        </w:rPr>
        <w:t>s</w:t>
      </w:r>
      <w:r w:rsidR="008F7363" w:rsidRPr="00984613">
        <w:rPr>
          <w:rFonts w:ascii="Arial" w:hAnsi="Arial" w:cs="Arial"/>
          <w:color w:val="000000"/>
          <w:sz w:val="22"/>
          <w:szCs w:val="22"/>
        </w:rPr>
        <w:t xml:space="preserve"> (appendix</w:t>
      </w:r>
      <w:r w:rsidR="00E81215" w:rsidRPr="00984613">
        <w:rPr>
          <w:rFonts w:ascii="Arial" w:hAnsi="Arial" w:cs="Arial"/>
          <w:color w:val="000000"/>
          <w:sz w:val="22"/>
          <w:szCs w:val="22"/>
        </w:rPr>
        <w:t xml:space="preserve"> </w:t>
      </w:r>
      <w:r w:rsidR="00984613" w:rsidRPr="00984613">
        <w:rPr>
          <w:rFonts w:ascii="Arial" w:hAnsi="Arial" w:cs="Arial"/>
          <w:color w:val="000000"/>
          <w:sz w:val="22"/>
          <w:szCs w:val="22"/>
        </w:rPr>
        <w:t>5, page</w:t>
      </w:r>
      <w:r w:rsidR="00984613">
        <w:rPr>
          <w:rFonts w:ascii="Arial" w:hAnsi="Arial" w:cs="Arial"/>
          <w:color w:val="000000"/>
          <w:sz w:val="22"/>
          <w:szCs w:val="22"/>
        </w:rPr>
        <w:t xml:space="preserve"> 71</w:t>
      </w:r>
      <w:r w:rsidR="008F7363" w:rsidRPr="00AB4ED3">
        <w:rPr>
          <w:rFonts w:ascii="Arial" w:hAnsi="Arial" w:cs="Arial"/>
          <w:color w:val="000000"/>
          <w:sz w:val="22"/>
          <w:szCs w:val="22"/>
        </w:rPr>
        <w:t>)</w:t>
      </w:r>
      <w:r w:rsidR="00E81215">
        <w:rPr>
          <w:rFonts w:ascii="Arial" w:hAnsi="Arial" w:cs="Arial"/>
          <w:color w:val="000000"/>
          <w:sz w:val="22"/>
          <w:szCs w:val="22"/>
        </w:rPr>
        <w:t xml:space="preserve"> </w:t>
      </w:r>
      <w:r w:rsidRPr="00AB4ED3">
        <w:rPr>
          <w:rFonts w:ascii="Arial" w:hAnsi="Arial" w:cs="Arial"/>
          <w:color w:val="000000"/>
          <w:sz w:val="22"/>
          <w:szCs w:val="22"/>
        </w:rPr>
        <w:t>explain</w:t>
      </w:r>
      <w:r w:rsidR="00E81215">
        <w:rPr>
          <w:rFonts w:ascii="Arial" w:hAnsi="Arial" w:cs="Arial"/>
          <w:color w:val="000000"/>
          <w:sz w:val="22"/>
          <w:szCs w:val="22"/>
        </w:rPr>
        <w:t>ing</w:t>
      </w:r>
      <w:r w:rsidRPr="00AB4ED3">
        <w:rPr>
          <w:rFonts w:ascii="Arial" w:hAnsi="Arial" w:cs="Arial"/>
          <w:color w:val="000000"/>
          <w:sz w:val="22"/>
          <w:szCs w:val="22"/>
        </w:rPr>
        <w:t xml:space="preserve"> the subject matter of the research, the </w:t>
      </w:r>
      <w:r w:rsidR="008F7363" w:rsidRPr="00AB4ED3">
        <w:rPr>
          <w:rFonts w:ascii="Arial" w:hAnsi="Arial" w:cs="Arial"/>
          <w:color w:val="000000"/>
          <w:sz w:val="22"/>
          <w:szCs w:val="22"/>
        </w:rPr>
        <w:t>commitment</w:t>
      </w:r>
      <w:r w:rsidRPr="00AB4ED3">
        <w:rPr>
          <w:rFonts w:ascii="Arial" w:hAnsi="Arial" w:cs="Arial"/>
          <w:color w:val="000000"/>
          <w:sz w:val="22"/>
          <w:szCs w:val="22"/>
        </w:rPr>
        <w:t xml:space="preserve"> required of the participants and </w:t>
      </w:r>
      <w:r w:rsidR="008F7363" w:rsidRPr="00AB4ED3">
        <w:rPr>
          <w:rFonts w:ascii="Arial" w:hAnsi="Arial" w:cs="Arial"/>
          <w:color w:val="000000"/>
          <w:sz w:val="22"/>
          <w:szCs w:val="22"/>
        </w:rPr>
        <w:t>their right to withdraw from the study at any point, wi</w:t>
      </w:r>
      <w:r w:rsidRPr="00AB4ED3">
        <w:rPr>
          <w:rFonts w:ascii="Arial" w:hAnsi="Arial" w:cs="Arial"/>
          <w:color w:val="000000"/>
          <w:sz w:val="22"/>
          <w:szCs w:val="22"/>
        </w:rPr>
        <w:t>thout repercussion.</w:t>
      </w:r>
      <w:r w:rsidR="008F7363" w:rsidRPr="00AB4ED3">
        <w:rPr>
          <w:rFonts w:ascii="Arial" w:hAnsi="Arial" w:cs="Arial"/>
          <w:color w:val="000000"/>
          <w:sz w:val="22"/>
          <w:szCs w:val="22"/>
        </w:rPr>
        <w:t xml:space="preserve"> </w:t>
      </w:r>
      <w:r w:rsidRPr="00AB4ED3">
        <w:rPr>
          <w:rFonts w:ascii="Arial" w:hAnsi="Arial" w:cs="Arial"/>
          <w:color w:val="000000"/>
          <w:sz w:val="22"/>
          <w:szCs w:val="22"/>
        </w:rPr>
        <w:t>It was also made clear that the participants</w:t>
      </w:r>
      <w:r w:rsidR="00B80C62">
        <w:rPr>
          <w:rFonts w:ascii="Arial" w:hAnsi="Arial" w:cs="Arial"/>
          <w:color w:val="000000"/>
          <w:sz w:val="22"/>
          <w:szCs w:val="22"/>
        </w:rPr>
        <w:t>’</w:t>
      </w:r>
      <w:r w:rsidRPr="00AB4ED3">
        <w:rPr>
          <w:rFonts w:ascii="Arial" w:hAnsi="Arial" w:cs="Arial"/>
          <w:color w:val="000000"/>
          <w:sz w:val="22"/>
          <w:szCs w:val="22"/>
        </w:rPr>
        <w:t xml:space="preserve"> anonymity would be preserved in all </w:t>
      </w:r>
      <w:r>
        <w:rPr>
          <w:rFonts w:ascii="Arial" w:hAnsi="Arial" w:cs="Arial"/>
          <w:color w:val="000000"/>
          <w:sz w:val="22"/>
          <w:szCs w:val="22"/>
        </w:rPr>
        <w:t>re</w:t>
      </w:r>
      <w:r w:rsidRPr="00AB4ED3">
        <w:rPr>
          <w:rFonts w:ascii="Arial" w:hAnsi="Arial" w:cs="Arial"/>
          <w:color w:val="000000"/>
          <w:sz w:val="22"/>
          <w:szCs w:val="22"/>
        </w:rPr>
        <w:t>presentations of the research.</w:t>
      </w:r>
      <w:r>
        <w:rPr>
          <w:color w:val="000000"/>
          <w:sz w:val="27"/>
          <w:szCs w:val="27"/>
        </w:rPr>
        <w:t xml:space="preserve"> </w:t>
      </w:r>
      <w:r w:rsidR="00B80C62">
        <w:rPr>
          <w:rFonts w:ascii="Arial" w:hAnsi="Arial" w:cs="Arial"/>
          <w:sz w:val="22"/>
          <w:szCs w:val="22"/>
        </w:rPr>
        <w:t xml:space="preserve">The </w:t>
      </w:r>
      <w:r w:rsidR="00B80C62" w:rsidRPr="00B80C62">
        <w:rPr>
          <w:rFonts w:ascii="Arial" w:hAnsi="Arial" w:cs="Arial"/>
          <w:sz w:val="22"/>
          <w:szCs w:val="22"/>
        </w:rPr>
        <w:t>interviews were recorded and transcribed verbatim, with subjects’ anonymity and confidentiality protected</w:t>
      </w:r>
      <w:r w:rsidR="00E81215">
        <w:rPr>
          <w:rFonts w:ascii="Arial" w:hAnsi="Arial" w:cs="Arial"/>
          <w:sz w:val="22"/>
          <w:szCs w:val="22"/>
        </w:rPr>
        <w:t xml:space="preserve"> </w:t>
      </w:r>
      <w:r w:rsidR="00E81215" w:rsidRPr="00984613">
        <w:rPr>
          <w:rFonts w:ascii="Arial" w:hAnsi="Arial" w:cs="Arial"/>
          <w:sz w:val="22"/>
          <w:szCs w:val="22"/>
        </w:rPr>
        <w:t>(appendi</w:t>
      </w:r>
      <w:r w:rsidR="00984613" w:rsidRPr="00984613">
        <w:rPr>
          <w:rFonts w:ascii="Arial" w:hAnsi="Arial" w:cs="Arial"/>
          <w:sz w:val="22"/>
          <w:szCs w:val="22"/>
        </w:rPr>
        <w:t xml:space="preserve">ces 6 &amp; </w:t>
      </w:r>
      <w:r w:rsidR="00E81215" w:rsidRPr="00984613">
        <w:rPr>
          <w:rFonts w:ascii="Arial" w:hAnsi="Arial" w:cs="Arial"/>
          <w:sz w:val="22"/>
          <w:szCs w:val="22"/>
        </w:rPr>
        <w:t>7</w:t>
      </w:r>
      <w:r w:rsidR="00984613" w:rsidRPr="00984613">
        <w:rPr>
          <w:rFonts w:ascii="Arial" w:hAnsi="Arial" w:cs="Arial"/>
          <w:sz w:val="22"/>
          <w:szCs w:val="22"/>
        </w:rPr>
        <w:t>, pages</w:t>
      </w:r>
      <w:r w:rsidR="00984613">
        <w:rPr>
          <w:rFonts w:ascii="Arial" w:hAnsi="Arial" w:cs="Arial"/>
          <w:sz w:val="22"/>
          <w:szCs w:val="22"/>
        </w:rPr>
        <w:t xml:space="preserve"> 72 - 91</w:t>
      </w:r>
      <w:r w:rsidR="00E81215">
        <w:rPr>
          <w:rFonts w:ascii="Arial" w:hAnsi="Arial" w:cs="Arial"/>
          <w:sz w:val="22"/>
          <w:szCs w:val="22"/>
        </w:rPr>
        <w:t>)</w:t>
      </w:r>
      <w:r w:rsidR="008660B9">
        <w:rPr>
          <w:rFonts w:ascii="Arial" w:hAnsi="Arial" w:cs="Arial"/>
          <w:sz w:val="22"/>
          <w:szCs w:val="22"/>
        </w:rPr>
        <w:t xml:space="preserve"> </w:t>
      </w:r>
      <w:r w:rsidR="00B80C62">
        <w:rPr>
          <w:rFonts w:ascii="Arial" w:hAnsi="Arial" w:cs="Arial"/>
          <w:sz w:val="22"/>
          <w:szCs w:val="22"/>
        </w:rPr>
        <w:t xml:space="preserve">and all </w:t>
      </w:r>
      <w:r w:rsidRPr="00ED36C7">
        <w:rPr>
          <w:rFonts w:ascii="Arial" w:hAnsi="Arial" w:cs="Arial"/>
          <w:color w:val="000000"/>
          <w:sz w:val="22"/>
          <w:szCs w:val="22"/>
        </w:rPr>
        <w:t xml:space="preserve">files containing </w:t>
      </w:r>
      <w:r w:rsidR="00ED36C7" w:rsidRPr="00ED36C7">
        <w:rPr>
          <w:rFonts w:ascii="Arial" w:hAnsi="Arial" w:cs="Arial"/>
          <w:color w:val="000000"/>
          <w:sz w:val="22"/>
          <w:szCs w:val="22"/>
        </w:rPr>
        <w:t xml:space="preserve">research data were stored in a password-encrypted folder on my personal computer. </w:t>
      </w:r>
    </w:p>
    <w:p w14:paraId="472F4F97" w14:textId="4479BD10" w:rsidR="006373C9" w:rsidRDefault="006A0A1A" w:rsidP="00620158">
      <w:pPr>
        <w:spacing w:before="240" w:line="360" w:lineRule="auto"/>
        <w:rPr>
          <w:rFonts w:ascii="Arial" w:hAnsi="Arial" w:cs="Arial"/>
        </w:rPr>
      </w:pPr>
      <w:r>
        <w:rPr>
          <w:rFonts w:ascii="Arial" w:hAnsi="Arial" w:cs="Arial"/>
          <w:color w:val="000000"/>
        </w:rPr>
        <w:t>Working with existing students as research subjects presented a valuable opportunity to enhance my efficacy as a teacher by applying any insights and feedback from the participants directly to my teaching practice</w:t>
      </w:r>
      <w:r w:rsidR="001026AE">
        <w:rPr>
          <w:rFonts w:ascii="Arial" w:hAnsi="Arial" w:cs="Arial"/>
          <w:color w:val="000000"/>
        </w:rPr>
        <w:t xml:space="preserve"> (Saidin, 2016)</w:t>
      </w:r>
      <w:r w:rsidR="00D32EFA">
        <w:rPr>
          <w:rFonts w:ascii="Arial" w:hAnsi="Arial" w:cs="Arial"/>
          <w:color w:val="000000"/>
        </w:rPr>
        <w:t>.</w:t>
      </w:r>
      <w:r w:rsidR="00C352B4">
        <w:rPr>
          <w:rFonts w:ascii="Arial" w:hAnsi="Arial" w:cs="Arial"/>
          <w:color w:val="000000"/>
        </w:rPr>
        <w:t xml:space="preserve"> </w:t>
      </w:r>
      <w:r w:rsidR="00ED36C7" w:rsidRPr="00E925E9">
        <w:rPr>
          <w:rFonts w:ascii="Arial" w:hAnsi="Arial" w:cs="Arial"/>
          <w:color w:val="000000"/>
        </w:rPr>
        <w:t xml:space="preserve">Having taught each of the participants for at least two years, I was aware that my </w:t>
      </w:r>
      <w:r w:rsidR="00E925E9">
        <w:rPr>
          <w:rFonts w:ascii="Arial" w:hAnsi="Arial" w:cs="Arial"/>
          <w:color w:val="000000"/>
        </w:rPr>
        <w:t xml:space="preserve">existing relationships </w:t>
      </w:r>
      <w:r w:rsidR="00ED36C7" w:rsidRPr="00E925E9">
        <w:rPr>
          <w:rFonts w:ascii="Arial" w:hAnsi="Arial" w:cs="Arial"/>
          <w:color w:val="000000"/>
        </w:rPr>
        <w:t>with them would have implications for the research</w:t>
      </w:r>
      <w:r w:rsidR="001026AE">
        <w:rPr>
          <w:rFonts w:ascii="Arial" w:hAnsi="Arial" w:cs="Arial"/>
          <w:color w:val="000000"/>
        </w:rPr>
        <w:t xml:space="preserve"> (Lincoln &amp; Guba, 1985). </w:t>
      </w:r>
      <w:r w:rsidR="00E925E9" w:rsidRPr="00E925E9">
        <w:rPr>
          <w:rFonts w:ascii="Arial" w:hAnsi="Arial" w:cs="Arial"/>
          <w:color w:val="000000"/>
        </w:rPr>
        <w:t>The participants were accustomed to having weekly one-</w:t>
      </w:r>
      <w:r w:rsidR="00B80C62">
        <w:rPr>
          <w:rFonts w:ascii="Arial" w:hAnsi="Arial" w:cs="Arial"/>
          <w:color w:val="000000"/>
        </w:rPr>
        <w:t>to</w:t>
      </w:r>
      <w:r w:rsidR="00E925E9" w:rsidRPr="00E925E9">
        <w:rPr>
          <w:rFonts w:ascii="Arial" w:hAnsi="Arial" w:cs="Arial"/>
          <w:color w:val="000000"/>
        </w:rPr>
        <w:t xml:space="preserve">-one singing lessons with me and the research was therefore conducted </w:t>
      </w:r>
      <w:r w:rsidR="00B01C84">
        <w:rPr>
          <w:rFonts w:ascii="Arial" w:hAnsi="Arial" w:cs="Arial"/>
          <w:color w:val="000000"/>
        </w:rPr>
        <w:t>within a familiar</w:t>
      </w:r>
      <w:r w:rsidR="00763639">
        <w:rPr>
          <w:rFonts w:ascii="Arial" w:hAnsi="Arial" w:cs="Arial"/>
          <w:color w:val="000000"/>
        </w:rPr>
        <w:t xml:space="preserve"> </w:t>
      </w:r>
      <w:r w:rsidR="00E925E9" w:rsidRPr="00E925E9">
        <w:rPr>
          <w:rFonts w:ascii="Arial" w:hAnsi="Arial" w:cs="Arial"/>
          <w:color w:val="000000"/>
        </w:rPr>
        <w:t xml:space="preserve">learning environment. </w:t>
      </w:r>
      <w:r w:rsidR="00763639">
        <w:rPr>
          <w:rFonts w:ascii="Arial" w:hAnsi="Arial" w:cs="Arial"/>
          <w:color w:val="000000"/>
        </w:rPr>
        <w:t xml:space="preserve"> </w:t>
      </w:r>
      <w:r w:rsidR="00B80C62">
        <w:rPr>
          <w:rFonts w:ascii="Arial" w:hAnsi="Arial" w:cs="Arial"/>
          <w:color w:val="000000"/>
        </w:rPr>
        <w:t>Whilst this familiarity may have served to put the case subjects at ease</w:t>
      </w:r>
      <w:r w:rsidR="00620158">
        <w:rPr>
          <w:rFonts w:ascii="Arial" w:hAnsi="Arial" w:cs="Arial"/>
          <w:color w:val="000000"/>
        </w:rPr>
        <w:t xml:space="preserve"> (Mertens, 2023),</w:t>
      </w:r>
      <w:r w:rsidR="00B80C62">
        <w:rPr>
          <w:rFonts w:ascii="Arial" w:hAnsi="Arial" w:cs="Arial"/>
          <w:color w:val="000000"/>
        </w:rPr>
        <w:t xml:space="preserve"> I was also aware of the unavoidable power dynamic that exists between a student and teacher (Barbour &amp; Schostak, 2005)</w:t>
      </w:r>
      <w:r>
        <w:rPr>
          <w:rFonts w:ascii="Arial" w:hAnsi="Arial" w:cs="Arial"/>
          <w:color w:val="000000"/>
        </w:rPr>
        <w:t xml:space="preserve"> and t</w:t>
      </w:r>
      <w:r w:rsidR="00B80C62" w:rsidRPr="00B80C62">
        <w:rPr>
          <w:rFonts w:ascii="Arial" w:hAnsi="Arial" w:cs="Arial"/>
        </w:rPr>
        <w:t xml:space="preserve">herefore </w:t>
      </w:r>
      <w:r w:rsidR="00E925E9" w:rsidRPr="00B80C62">
        <w:rPr>
          <w:rFonts w:ascii="Arial" w:hAnsi="Arial" w:cs="Arial"/>
        </w:rPr>
        <w:t>engaged in continual self-reflection in order to recognise when a</w:t>
      </w:r>
      <w:r w:rsidR="00B01C84">
        <w:rPr>
          <w:rFonts w:ascii="Arial" w:hAnsi="Arial" w:cs="Arial"/>
        </w:rPr>
        <w:t xml:space="preserve"> participant </w:t>
      </w:r>
      <w:r w:rsidR="00E925E9" w:rsidRPr="00B80C62">
        <w:rPr>
          <w:rFonts w:ascii="Arial" w:hAnsi="Arial" w:cs="Arial"/>
        </w:rPr>
        <w:t xml:space="preserve">may (consciously or unconsciously) have been seeking to make a good impression instead of providing truthful </w:t>
      </w:r>
      <w:r w:rsidR="00B01C84">
        <w:rPr>
          <w:rFonts w:ascii="Arial" w:hAnsi="Arial" w:cs="Arial"/>
        </w:rPr>
        <w:t xml:space="preserve">responses. </w:t>
      </w:r>
      <w:r w:rsidR="00022132">
        <w:rPr>
          <w:rFonts w:ascii="Arial" w:hAnsi="Arial" w:cs="Arial"/>
        </w:rPr>
        <w:t>This was particularly relevant</w:t>
      </w:r>
      <w:r w:rsidR="00B80C62">
        <w:rPr>
          <w:rFonts w:ascii="Arial" w:hAnsi="Arial" w:cs="Arial"/>
        </w:rPr>
        <w:t xml:space="preserve"> whilst conducting and analysing </w:t>
      </w:r>
      <w:r w:rsidR="008660B9">
        <w:rPr>
          <w:rFonts w:ascii="Arial" w:hAnsi="Arial" w:cs="Arial"/>
        </w:rPr>
        <w:t xml:space="preserve">the </w:t>
      </w:r>
      <w:r w:rsidR="00EB0E78">
        <w:rPr>
          <w:rFonts w:ascii="Arial" w:hAnsi="Arial" w:cs="Arial"/>
        </w:rPr>
        <w:t xml:space="preserve">interview </w:t>
      </w:r>
      <w:r w:rsidR="00B80C62">
        <w:rPr>
          <w:rFonts w:ascii="Arial" w:hAnsi="Arial" w:cs="Arial"/>
        </w:rPr>
        <w:t>data</w:t>
      </w:r>
      <w:r w:rsidR="006373C9">
        <w:rPr>
          <w:rFonts w:ascii="Arial" w:hAnsi="Arial" w:cs="Arial"/>
        </w:rPr>
        <w:t xml:space="preserve"> and I </w:t>
      </w:r>
      <w:r w:rsidR="006373C9">
        <w:rPr>
          <w:rFonts w:ascii="Arial" w:hAnsi="Arial" w:cs="Arial"/>
          <w:bCs/>
        </w:rPr>
        <w:t xml:space="preserve">therefore </w:t>
      </w:r>
      <w:r w:rsidR="006373C9">
        <w:rPr>
          <w:rFonts w:ascii="Arial" w:hAnsi="Arial" w:cs="Arial"/>
        </w:rPr>
        <w:t xml:space="preserve">endeavoured to mitigate any personal bias by triangulating the </w:t>
      </w:r>
      <w:r w:rsidR="006373C9">
        <w:rPr>
          <w:rFonts w:ascii="Arial" w:hAnsi="Arial" w:cs="Arial"/>
        </w:rPr>
        <w:t>analysis</w:t>
      </w:r>
      <w:r w:rsidR="006373C9">
        <w:rPr>
          <w:rFonts w:ascii="Arial" w:hAnsi="Arial" w:cs="Arial"/>
        </w:rPr>
        <w:t xml:space="preserve"> </w:t>
      </w:r>
      <w:r w:rsidR="006373C9">
        <w:rPr>
          <w:rFonts w:ascii="Arial" w:hAnsi="Arial" w:cs="Arial"/>
        </w:rPr>
        <w:t>existing</w:t>
      </w:r>
      <w:r w:rsidR="006373C9">
        <w:rPr>
          <w:rFonts w:ascii="Arial" w:hAnsi="Arial" w:cs="Arial"/>
        </w:rPr>
        <w:t xml:space="preserve"> literature as well </w:t>
      </w:r>
      <w:r w:rsidR="006373C9">
        <w:rPr>
          <w:rFonts w:ascii="Arial" w:hAnsi="Arial" w:cs="Arial"/>
        </w:rPr>
        <w:t>and the quantitative results</w:t>
      </w:r>
      <w:r w:rsidR="006373C9">
        <w:rPr>
          <w:rFonts w:ascii="Arial" w:hAnsi="Arial" w:cs="Arial"/>
        </w:rPr>
        <w:t xml:space="preserve"> (Denzin, 1978; Lincoln &amp; Guba, 1985)</w:t>
      </w:r>
      <w:r w:rsidR="006373C9">
        <w:rPr>
          <w:rFonts w:ascii="Arial" w:hAnsi="Arial" w:cs="Arial"/>
        </w:rPr>
        <w:t>.</w:t>
      </w:r>
    </w:p>
    <w:p w14:paraId="2349438F" w14:textId="501D5AF6" w:rsidR="00E925E9" w:rsidRDefault="00E925E9" w:rsidP="00B80C62">
      <w:pPr>
        <w:pStyle w:val="NormalWeb"/>
        <w:spacing w:line="360" w:lineRule="auto"/>
        <w:rPr>
          <w:rFonts w:ascii="Arial" w:hAnsi="Arial" w:cs="Arial"/>
          <w:sz w:val="22"/>
          <w:szCs w:val="22"/>
        </w:rPr>
      </w:pPr>
      <w:r w:rsidRPr="00B80C62">
        <w:rPr>
          <w:rFonts w:ascii="Arial" w:hAnsi="Arial" w:cs="Arial"/>
          <w:sz w:val="22"/>
          <w:szCs w:val="22"/>
        </w:rPr>
        <w:t>I was</w:t>
      </w:r>
      <w:r w:rsidR="00763639">
        <w:rPr>
          <w:rFonts w:ascii="Arial" w:hAnsi="Arial" w:cs="Arial"/>
          <w:sz w:val="22"/>
          <w:szCs w:val="22"/>
        </w:rPr>
        <w:t xml:space="preserve"> also</w:t>
      </w:r>
      <w:r w:rsidRPr="00B80C62">
        <w:rPr>
          <w:rFonts w:ascii="Arial" w:hAnsi="Arial" w:cs="Arial"/>
          <w:sz w:val="22"/>
          <w:szCs w:val="22"/>
        </w:rPr>
        <w:t xml:space="preserve"> aware that </w:t>
      </w:r>
      <w:r w:rsidR="008660B9">
        <w:rPr>
          <w:rFonts w:ascii="Arial" w:hAnsi="Arial" w:cs="Arial"/>
          <w:sz w:val="22"/>
          <w:szCs w:val="22"/>
        </w:rPr>
        <w:t>the subject matter discussed in interviews and during the sessions</w:t>
      </w:r>
      <w:r w:rsidRPr="00B80C62">
        <w:rPr>
          <w:rFonts w:ascii="Arial" w:hAnsi="Arial" w:cs="Arial"/>
          <w:sz w:val="22"/>
          <w:szCs w:val="22"/>
        </w:rPr>
        <w:t xml:space="preserve"> had the potential to </w:t>
      </w:r>
      <w:r w:rsidR="00763639">
        <w:rPr>
          <w:rFonts w:ascii="Arial" w:hAnsi="Arial" w:cs="Arial"/>
          <w:sz w:val="22"/>
          <w:szCs w:val="22"/>
        </w:rPr>
        <w:t xml:space="preserve">provoke </w:t>
      </w:r>
      <w:r w:rsidRPr="00B80C62">
        <w:rPr>
          <w:rFonts w:ascii="Arial" w:hAnsi="Arial" w:cs="Arial"/>
          <w:sz w:val="22"/>
          <w:szCs w:val="22"/>
        </w:rPr>
        <w:t>emotional response</w:t>
      </w:r>
      <w:r w:rsidR="008660B9">
        <w:rPr>
          <w:rFonts w:ascii="Arial" w:hAnsi="Arial" w:cs="Arial"/>
          <w:sz w:val="22"/>
          <w:szCs w:val="22"/>
        </w:rPr>
        <w:t>s</w:t>
      </w:r>
      <w:r w:rsidRPr="00B80C62">
        <w:rPr>
          <w:rFonts w:ascii="Arial" w:hAnsi="Arial" w:cs="Arial"/>
          <w:sz w:val="22"/>
          <w:szCs w:val="22"/>
        </w:rPr>
        <w:t xml:space="preserve">, and was prepared to stop the </w:t>
      </w:r>
      <w:r w:rsidR="00622106">
        <w:rPr>
          <w:rFonts w:ascii="Arial" w:hAnsi="Arial" w:cs="Arial"/>
          <w:sz w:val="22"/>
          <w:szCs w:val="22"/>
        </w:rPr>
        <w:t>activity</w:t>
      </w:r>
      <w:r w:rsidR="00855DFE">
        <w:rPr>
          <w:rFonts w:ascii="Arial" w:hAnsi="Arial" w:cs="Arial"/>
          <w:sz w:val="22"/>
          <w:szCs w:val="22"/>
        </w:rPr>
        <w:t xml:space="preserve">, </w:t>
      </w:r>
      <w:r w:rsidR="00EB0E78">
        <w:rPr>
          <w:rFonts w:ascii="Arial" w:hAnsi="Arial" w:cs="Arial"/>
          <w:sz w:val="22"/>
          <w:szCs w:val="22"/>
        </w:rPr>
        <w:t xml:space="preserve">take the participant to see </w:t>
      </w:r>
      <w:r w:rsidRPr="00B80C62">
        <w:rPr>
          <w:rFonts w:ascii="Arial" w:hAnsi="Arial" w:cs="Arial"/>
          <w:sz w:val="22"/>
          <w:szCs w:val="22"/>
        </w:rPr>
        <w:t>the school counsellor</w:t>
      </w:r>
      <w:r w:rsidR="008660B9">
        <w:rPr>
          <w:rFonts w:ascii="Arial" w:hAnsi="Arial" w:cs="Arial"/>
          <w:sz w:val="22"/>
          <w:szCs w:val="22"/>
        </w:rPr>
        <w:t xml:space="preserve">, </w:t>
      </w:r>
      <w:r w:rsidR="00763639">
        <w:rPr>
          <w:rFonts w:ascii="Arial" w:hAnsi="Arial" w:cs="Arial"/>
          <w:sz w:val="22"/>
          <w:szCs w:val="22"/>
        </w:rPr>
        <w:t xml:space="preserve">and </w:t>
      </w:r>
      <w:r w:rsidR="00622106">
        <w:rPr>
          <w:rFonts w:ascii="Arial" w:hAnsi="Arial" w:cs="Arial"/>
          <w:sz w:val="22"/>
          <w:szCs w:val="22"/>
        </w:rPr>
        <w:t xml:space="preserve">to </w:t>
      </w:r>
      <w:r w:rsidRPr="00B80C62">
        <w:rPr>
          <w:rFonts w:ascii="Arial" w:hAnsi="Arial" w:cs="Arial"/>
          <w:sz w:val="22"/>
          <w:szCs w:val="22"/>
        </w:rPr>
        <w:t xml:space="preserve">inform my superior and the </w:t>
      </w:r>
      <w:r w:rsidR="008660B9">
        <w:rPr>
          <w:rFonts w:ascii="Arial" w:hAnsi="Arial" w:cs="Arial"/>
          <w:sz w:val="22"/>
          <w:szCs w:val="22"/>
        </w:rPr>
        <w:t xml:space="preserve">school’s </w:t>
      </w:r>
      <w:r w:rsidRPr="00B80C62">
        <w:rPr>
          <w:rFonts w:ascii="Arial" w:hAnsi="Arial" w:cs="Arial"/>
          <w:sz w:val="22"/>
          <w:szCs w:val="22"/>
        </w:rPr>
        <w:t>safeguarding lead</w:t>
      </w:r>
      <w:r w:rsidR="00763639">
        <w:rPr>
          <w:rFonts w:ascii="Arial" w:hAnsi="Arial" w:cs="Arial"/>
          <w:sz w:val="22"/>
          <w:szCs w:val="22"/>
        </w:rPr>
        <w:t>,</w:t>
      </w:r>
      <w:r w:rsidRPr="00B80C62">
        <w:rPr>
          <w:rFonts w:ascii="Arial" w:hAnsi="Arial" w:cs="Arial"/>
          <w:sz w:val="22"/>
          <w:szCs w:val="22"/>
        </w:rPr>
        <w:t xml:space="preserve"> should such a circumstance arise.</w:t>
      </w:r>
    </w:p>
    <w:p w14:paraId="3265E3AA" w14:textId="34E2C33E" w:rsidR="00AD71A1" w:rsidRPr="007241C9" w:rsidRDefault="00AD71A1" w:rsidP="00B80C62">
      <w:pPr>
        <w:pStyle w:val="NormalWeb"/>
        <w:spacing w:line="360" w:lineRule="auto"/>
        <w:rPr>
          <w:rFonts w:ascii="Arial" w:hAnsi="Arial" w:cs="Arial"/>
          <w:b/>
          <w:bCs/>
          <w:sz w:val="22"/>
          <w:szCs w:val="22"/>
        </w:rPr>
      </w:pPr>
      <w:r w:rsidRPr="007241C9">
        <w:rPr>
          <w:rFonts w:ascii="Arial" w:hAnsi="Arial" w:cs="Arial"/>
          <w:b/>
          <w:bCs/>
          <w:sz w:val="22"/>
          <w:szCs w:val="22"/>
        </w:rPr>
        <w:t xml:space="preserve">Self-compassion training </w:t>
      </w:r>
      <w:r w:rsidR="00B9079E">
        <w:rPr>
          <w:rFonts w:ascii="Arial" w:hAnsi="Arial" w:cs="Arial"/>
          <w:b/>
          <w:bCs/>
          <w:sz w:val="22"/>
          <w:szCs w:val="22"/>
        </w:rPr>
        <w:t>procedure</w:t>
      </w:r>
    </w:p>
    <w:p w14:paraId="564114E2" w14:textId="14AB2CDA" w:rsidR="005D79B1" w:rsidRDefault="00B9079E" w:rsidP="005D79B1">
      <w:pPr>
        <w:spacing w:after="200" w:line="360" w:lineRule="auto"/>
        <w:jc w:val="both"/>
        <w:rPr>
          <w:rFonts w:ascii="Arial" w:hAnsi="Arial" w:cs="Arial"/>
        </w:rPr>
      </w:pPr>
      <w:r>
        <w:rPr>
          <w:rFonts w:ascii="Arial" w:hAnsi="Arial" w:cs="Arial"/>
        </w:rPr>
        <w:t>A</w:t>
      </w:r>
      <w:r w:rsidR="005D79B1">
        <w:rPr>
          <w:rFonts w:ascii="Arial" w:hAnsi="Arial" w:cs="Arial"/>
        </w:rPr>
        <w:t xml:space="preserve"> self-compassion training exercise</w:t>
      </w:r>
      <w:r w:rsidR="00EB0E78">
        <w:rPr>
          <w:rFonts w:ascii="Arial" w:hAnsi="Arial" w:cs="Arial"/>
        </w:rPr>
        <w:t xml:space="preserve">, </w:t>
      </w:r>
      <w:r w:rsidR="005D79B1">
        <w:rPr>
          <w:rFonts w:ascii="Arial" w:hAnsi="Arial" w:cs="Arial"/>
        </w:rPr>
        <w:t>lasting no longer than 1</w:t>
      </w:r>
      <w:r>
        <w:rPr>
          <w:rFonts w:ascii="Arial" w:hAnsi="Arial" w:cs="Arial"/>
        </w:rPr>
        <w:t xml:space="preserve">0 </w:t>
      </w:r>
      <w:r w:rsidR="005D79B1">
        <w:rPr>
          <w:rFonts w:ascii="Arial" w:hAnsi="Arial" w:cs="Arial"/>
        </w:rPr>
        <w:t>minutes in total</w:t>
      </w:r>
      <w:r w:rsidR="00EB0E78">
        <w:rPr>
          <w:rFonts w:ascii="Arial" w:hAnsi="Arial" w:cs="Arial"/>
        </w:rPr>
        <w:t xml:space="preserve">, </w:t>
      </w:r>
      <w:r w:rsidR="005D79B1">
        <w:rPr>
          <w:rFonts w:ascii="Arial" w:hAnsi="Arial" w:cs="Arial"/>
        </w:rPr>
        <w:t>w</w:t>
      </w:r>
      <w:r>
        <w:rPr>
          <w:rFonts w:ascii="Arial" w:hAnsi="Arial" w:cs="Arial"/>
        </w:rPr>
        <w:t xml:space="preserve">as </w:t>
      </w:r>
      <w:r w:rsidR="005D79B1">
        <w:rPr>
          <w:rFonts w:ascii="Arial" w:hAnsi="Arial" w:cs="Arial"/>
        </w:rPr>
        <w:t xml:space="preserve">conducted at the beginning of the participants’ weekly singing lessons, over the course of 8 consecutive </w:t>
      </w:r>
      <w:r w:rsidR="004A4463">
        <w:rPr>
          <w:rFonts w:ascii="Arial" w:hAnsi="Arial" w:cs="Arial"/>
        </w:rPr>
        <w:t>weeks</w:t>
      </w:r>
      <w:r w:rsidR="005D79B1">
        <w:rPr>
          <w:rFonts w:ascii="Arial" w:hAnsi="Arial" w:cs="Arial"/>
        </w:rPr>
        <w:t xml:space="preserve"> throughout September, October and November 2023. Singing lessons proceeded as normal after the exercises were completed</w:t>
      </w:r>
      <w:r w:rsidR="004A4463">
        <w:rPr>
          <w:rFonts w:ascii="Arial" w:hAnsi="Arial" w:cs="Arial"/>
        </w:rPr>
        <w:t xml:space="preserve"> and participants were not required to do any preparation or practice between sessions. </w:t>
      </w:r>
      <w:r w:rsidR="005D79B1">
        <w:rPr>
          <w:rFonts w:ascii="Arial" w:hAnsi="Arial" w:cs="Arial"/>
          <w:kern w:val="0"/>
          <w14:ligatures w14:val="none"/>
        </w:rPr>
        <w:t>S</w:t>
      </w:r>
      <w:r w:rsidR="005D79B1">
        <w:rPr>
          <w:rFonts w:ascii="Arial" w:hAnsi="Arial" w:cs="Arial"/>
        </w:rPr>
        <w:t>tudent absences dictated that the sessions were delivered over a 12 week period</w:t>
      </w:r>
      <w:r w:rsidR="00EA1871">
        <w:rPr>
          <w:rFonts w:ascii="Arial" w:hAnsi="Arial" w:cs="Arial"/>
        </w:rPr>
        <w:t xml:space="preserve">. </w:t>
      </w:r>
    </w:p>
    <w:p w14:paraId="074D4306" w14:textId="5AC2D120" w:rsidR="00A11FB3" w:rsidRDefault="00A11FB3" w:rsidP="00A11FB3">
      <w:pPr>
        <w:spacing w:line="360" w:lineRule="auto"/>
        <w:rPr>
          <w:rFonts w:ascii="Arial" w:hAnsi="Arial" w:cs="Arial"/>
        </w:rPr>
      </w:pPr>
      <w:r>
        <w:rPr>
          <w:rFonts w:ascii="Arial" w:hAnsi="Arial" w:cs="Arial"/>
        </w:rPr>
        <w:t xml:space="preserve">The first three sessions </w:t>
      </w:r>
      <w:r w:rsidR="00B9079E">
        <w:rPr>
          <w:rFonts w:ascii="Arial" w:hAnsi="Arial" w:cs="Arial"/>
        </w:rPr>
        <w:t>were</w:t>
      </w:r>
      <w:r>
        <w:rPr>
          <w:rFonts w:ascii="Arial" w:hAnsi="Arial" w:cs="Arial"/>
        </w:rPr>
        <w:t xml:space="preserve"> intended to enhance </w:t>
      </w:r>
      <w:r w:rsidR="00B9079E">
        <w:rPr>
          <w:rFonts w:ascii="Arial" w:hAnsi="Arial" w:cs="Arial"/>
        </w:rPr>
        <w:t xml:space="preserve">the </w:t>
      </w:r>
      <w:r>
        <w:rPr>
          <w:rFonts w:ascii="Arial" w:hAnsi="Arial" w:cs="Arial"/>
        </w:rPr>
        <w:t xml:space="preserve">participants’ understanding of self-compassion and why it is a worthwhile trait to cultivate. I considered this a salient element of the project, given that many individuals hold misconceptions surrounding self-compassion and what it entails (Anstiss &amp; Gilbert, 2014). Mindful of Gagne et al.’s (1974) and Riggs and Gholar’s (2008) </w:t>
      </w:r>
      <w:r w:rsidRPr="00BE11D0">
        <w:rPr>
          <w:rFonts w:ascii="Arial" w:hAnsi="Arial" w:cs="Arial"/>
        </w:rPr>
        <w:t>suggest</w:t>
      </w:r>
      <w:r>
        <w:rPr>
          <w:rFonts w:ascii="Arial" w:hAnsi="Arial" w:cs="Arial"/>
        </w:rPr>
        <w:t>ion</w:t>
      </w:r>
      <w:r w:rsidRPr="00BE11D0">
        <w:rPr>
          <w:rFonts w:ascii="Arial" w:hAnsi="Arial" w:cs="Arial"/>
        </w:rPr>
        <w:t xml:space="preserve"> that </w:t>
      </w:r>
      <w:r>
        <w:rPr>
          <w:rFonts w:ascii="Arial" w:hAnsi="Arial" w:cs="Arial"/>
        </w:rPr>
        <w:t>t</w:t>
      </w:r>
      <w:r w:rsidRPr="00BE11D0">
        <w:rPr>
          <w:rFonts w:ascii="Arial" w:hAnsi="Arial" w:cs="Arial"/>
        </w:rPr>
        <w:t>he desire to learn is a necessary prerequisite for effective learning</w:t>
      </w:r>
      <w:r>
        <w:rPr>
          <w:rFonts w:ascii="Arial" w:hAnsi="Arial" w:cs="Arial"/>
        </w:rPr>
        <w:t>, I was keen to ignite the participants’ curiosity and desire to learn how to cultivate compassion for themselves by ensuring that they first understood</w:t>
      </w:r>
      <w:r w:rsidRPr="00BE11D0">
        <w:rPr>
          <w:rFonts w:ascii="Arial" w:hAnsi="Arial" w:cs="Arial"/>
        </w:rPr>
        <w:t xml:space="preserve"> the concept </w:t>
      </w:r>
      <w:r>
        <w:rPr>
          <w:rFonts w:ascii="Arial" w:hAnsi="Arial" w:cs="Arial"/>
        </w:rPr>
        <w:t>and</w:t>
      </w:r>
      <w:r w:rsidRPr="00BE11D0">
        <w:rPr>
          <w:rFonts w:ascii="Arial" w:hAnsi="Arial" w:cs="Arial"/>
        </w:rPr>
        <w:t xml:space="preserve"> benefits</w:t>
      </w:r>
      <w:r>
        <w:rPr>
          <w:rFonts w:ascii="Arial" w:hAnsi="Arial" w:cs="Arial"/>
        </w:rPr>
        <w:t xml:space="preserve"> of self-compassion. The remaining exercises aimed to motivate behavioural change in the participants by helping them to nurture a ‘compassionate self’ (Anstiss &amp; Gilbert, 2014, p. 241). </w:t>
      </w:r>
    </w:p>
    <w:p w14:paraId="6DD00BE3" w14:textId="36997810" w:rsidR="00417D35" w:rsidRDefault="00A11FB3" w:rsidP="005D79B1">
      <w:pPr>
        <w:spacing w:after="200" w:line="360" w:lineRule="auto"/>
        <w:jc w:val="both"/>
        <w:rPr>
          <w:rFonts w:ascii="Arial" w:hAnsi="Arial" w:cs="Arial"/>
        </w:rPr>
      </w:pPr>
      <w:r>
        <w:rPr>
          <w:rFonts w:ascii="Arial" w:hAnsi="Arial" w:cs="Arial"/>
        </w:rPr>
        <w:t xml:space="preserve">What follows is description of how the exercises were delivered during the course of the project. A detailed theoretical grounding </w:t>
      </w:r>
      <w:r w:rsidRPr="00562051">
        <w:rPr>
          <w:rFonts w:ascii="Arial" w:hAnsi="Arial" w:cs="Arial"/>
        </w:rPr>
        <w:t xml:space="preserve">for each exercise can be found in appendix </w:t>
      </w:r>
      <w:r w:rsidR="00E81215" w:rsidRPr="00562051">
        <w:rPr>
          <w:rFonts w:ascii="Arial" w:hAnsi="Arial" w:cs="Arial"/>
        </w:rPr>
        <w:t>2</w:t>
      </w:r>
      <w:r w:rsidR="00562051" w:rsidRPr="00562051">
        <w:rPr>
          <w:rFonts w:ascii="Arial" w:hAnsi="Arial" w:cs="Arial"/>
        </w:rPr>
        <w:t xml:space="preserve"> on</w:t>
      </w:r>
      <w:r w:rsidR="00562051">
        <w:rPr>
          <w:rFonts w:ascii="Arial" w:hAnsi="Arial" w:cs="Arial"/>
        </w:rPr>
        <w:t xml:space="preserve"> page 59.</w:t>
      </w:r>
    </w:p>
    <w:p w14:paraId="7CB005CD" w14:textId="1AA9C0C7" w:rsidR="00417D35" w:rsidRPr="00171611" w:rsidRDefault="00417D35" w:rsidP="005D79B1">
      <w:pPr>
        <w:spacing w:after="200" w:line="360" w:lineRule="auto"/>
        <w:jc w:val="both"/>
        <w:rPr>
          <w:rFonts w:ascii="Arial" w:hAnsi="Arial" w:cs="Arial"/>
          <w:i/>
          <w:iCs/>
        </w:rPr>
      </w:pPr>
      <w:r w:rsidRPr="00171611">
        <w:rPr>
          <w:rFonts w:ascii="Arial" w:hAnsi="Arial" w:cs="Arial"/>
          <w:i/>
          <w:iCs/>
        </w:rPr>
        <w:t>Session 1: Tricky Brains</w:t>
      </w:r>
    </w:p>
    <w:p w14:paraId="0603D647" w14:textId="626DD424" w:rsidR="00417D35" w:rsidRDefault="00417D35" w:rsidP="00417D35">
      <w:pPr>
        <w:spacing w:line="360" w:lineRule="auto"/>
        <w:rPr>
          <w:rFonts w:ascii="Arial" w:hAnsi="Arial" w:cs="Arial"/>
          <w:iCs/>
        </w:rPr>
      </w:pPr>
      <w:r>
        <w:rPr>
          <w:rFonts w:ascii="Arial" w:hAnsi="Arial" w:cs="Arial"/>
          <w:iCs/>
        </w:rPr>
        <w:t>This session aimed to</w:t>
      </w:r>
      <w:r w:rsidR="00171611">
        <w:rPr>
          <w:rFonts w:ascii="Arial" w:hAnsi="Arial" w:cs="Arial"/>
          <w:iCs/>
        </w:rPr>
        <w:t xml:space="preserve"> encourage self-compassion by</w:t>
      </w:r>
      <w:r>
        <w:rPr>
          <w:rFonts w:ascii="Arial" w:hAnsi="Arial" w:cs="Arial"/>
          <w:iCs/>
        </w:rPr>
        <w:t xml:space="preserve"> educat</w:t>
      </w:r>
      <w:r w:rsidR="00171611">
        <w:rPr>
          <w:rFonts w:ascii="Arial" w:hAnsi="Arial" w:cs="Arial"/>
          <w:iCs/>
        </w:rPr>
        <w:t>ing</w:t>
      </w:r>
      <w:r>
        <w:rPr>
          <w:rFonts w:ascii="Arial" w:hAnsi="Arial" w:cs="Arial"/>
          <w:iCs/>
        </w:rPr>
        <w:t xml:space="preserve"> participants </w:t>
      </w:r>
      <w:r w:rsidR="00B9079E">
        <w:rPr>
          <w:rFonts w:ascii="Arial" w:hAnsi="Arial" w:cs="Arial"/>
          <w:iCs/>
        </w:rPr>
        <w:t>about</w:t>
      </w:r>
      <w:r>
        <w:rPr>
          <w:rFonts w:ascii="Arial" w:hAnsi="Arial" w:cs="Arial"/>
          <w:iCs/>
        </w:rPr>
        <w:t xml:space="preserve"> the functioning and development of the human brain</w:t>
      </w:r>
      <w:r w:rsidR="00171611">
        <w:rPr>
          <w:rFonts w:ascii="Arial" w:hAnsi="Arial" w:cs="Arial"/>
          <w:iCs/>
        </w:rPr>
        <w:t>. It was hoped that doing this</w:t>
      </w:r>
      <w:r>
        <w:rPr>
          <w:rFonts w:ascii="Arial" w:hAnsi="Arial" w:cs="Arial"/>
          <w:iCs/>
        </w:rPr>
        <w:t xml:space="preserve"> might </w:t>
      </w:r>
      <w:r w:rsidR="00171611">
        <w:rPr>
          <w:rFonts w:ascii="Arial" w:hAnsi="Arial" w:cs="Arial"/>
          <w:iCs/>
        </w:rPr>
        <w:t xml:space="preserve">help to </w:t>
      </w:r>
      <w:r w:rsidRPr="00BE11D0">
        <w:rPr>
          <w:rFonts w:ascii="Arial" w:hAnsi="Arial" w:cs="Arial"/>
          <w:iCs/>
        </w:rPr>
        <w:t>refram</w:t>
      </w:r>
      <w:r w:rsidR="00171611">
        <w:rPr>
          <w:rFonts w:ascii="Arial" w:hAnsi="Arial" w:cs="Arial"/>
          <w:iCs/>
        </w:rPr>
        <w:t>e</w:t>
      </w:r>
      <w:r w:rsidRPr="00BE11D0">
        <w:rPr>
          <w:rFonts w:ascii="Arial" w:hAnsi="Arial" w:cs="Arial"/>
          <w:iCs/>
        </w:rPr>
        <w:t xml:space="preserve"> regretful or undesirable </w:t>
      </w:r>
      <w:r>
        <w:rPr>
          <w:rFonts w:ascii="Arial" w:hAnsi="Arial" w:cs="Arial"/>
          <w:iCs/>
        </w:rPr>
        <w:t>behaviour</w:t>
      </w:r>
      <w:r w:rsidRPr="00BE11D0">
        <w:rPr>
          <w:rFonts w:ascii="Arial" w:hAnsi="Arial" w:cs="Arial"/>
          <w:iCs/>
        </w:rPr>
        <w:t xml:space="preserve"> as the result of </w:t>
      </w:r>
      <w:r>
        <w:rPr>
          <w:rFonts w:ascii="Arial" w:hAnsi="Arial" w:cs="Arial"/>
          <w:iCs/>
        </w:rPr>
        <w:t>developmental</w:t>
      </w:r>
      <w:r w:rsidRPr="00BE11D0">
        <w:rPr>
          <w:rFonts w:ascii="Arial" w:hAnsi="Arial" w:cs="Arial"/>
          <w:iCs/>
        </w:rPr>
        <w:t xml:space="preserve"> processes, genes, life experiences and social circumstances</w:t>
      </w:r>
      <w:r w:rsidRPr="000860E4">
        <w:rPr>
          <w:rFonts w:ascii="Arial" w:hAnsi="Arial" w:cs="Arial"/>
          <w:iCs/>
        </w:rPr>
        <w:t xml:space="preserve">, </w:t>
      </w:r>
      <w:r w:rsidRPr="00BE11D0">
        <w:rPr>
          <w:rFonts w:ascii="Arial" w:hAnsi="Arial" w:cs="Arial"/>
          <w:iCs/>
        </w:rPr>
        <w:t>rather than</w:t>
      </w:r>
      <w:r>
        <w:rPr>
          <w:rFonts w:ascii="Arial" w:hAnsi="Arial" w:cs="Arial"/>
          <w:iCs/>
        </w:rPr>
        <w:t xml:space="preserve"> as a reflection of inherent weakness or inadequacy</w:t>
      </w:r>
      <w:r w:rsidRPr="00BE11D0">
        <w:rPr>
          <w:rFonts w:ascii="Arial" w:hAnsi="Arial" w:cs="Arial"/>
          <w:iCs/>
        </w:rPr>
        <w:t xml:space="preserve"> </w:t>
      </w:r>
      <w:r w:rsidRPr="000860E4">
        <w:rPr>
          <w:rFonts w:ascii="Arial" w:hAnsi="Arial" w:cs="Arial"/>
          <w:iCs/>
        </w:rPr>
        <w:t>(</w:t>
      </w:r>
      <w:r>
        <w:rPr>
          <w:rFonts w:ascii="Arial" w:hAnsi="Arial" w:cs="Arial"/>
          <w:iCs/>
        </w:rPr>
        <w:t>Irons et al., 201</w:t>
      </w:r>
      <w:r w:rsidR="001C2BBE">
        <w:rPr>
          <w:rFonts w:ascii="Arial" w:hAnsi="Arial" w:cs="Arial"/>
          <w:iCs/>
        </w:rPr>
        <w:t>8</w:t>
      </w:r>
      <w:r>
        <w:rPr>
          <w:rFonts w:ascii="Arial" w:hAnsi="Arial" w:cs="Arial"/>
          <w:iCs/>
        </w:rPr>
        <w:t xml:space="preserve">; </w:t>
      </w:r>
      <w:r w:rsidRPr="000860E4">
        <w:rPr>
          <w:rFonts w:ascii="Arial" w:hAnsi="Arial" w:cs="Arial"/>
          <w:iCs/>
        </w:rPr>
        <w:t>Anstiss &amp; Gilbert, 2014</w:t>
      </w:r>
      <w:r w:rsidRPr="003316A8">
        <w:rPr>
          <w:rFonts w:ascii="Arial" w:hAnsi="Arial" w:cs="Arial"/>
          <w:iCs/>
        </w:rPr>
        <w:t xml:space="preserve">). </w:t>
      </w:r>
      <w:r w:rsidR="00171611">
        <w:rPr>
          <w:rFonts w:ascii="Arial" w:hAnsi="Arial" w:cs="Arial"/>
          <w:iCs/>
        </w:rPr>
        <w:t>A</w:t>
      </w:r>
      <w:r>
        <w:rPr>
          <w:rFonts w:ascii="Arial" w:hAnsi="Arial" w:cs="Arial"/>
          <w:iCs/>
        </w:rPr>
        <w:t xml:space="preserve"> simple </w:t>
      </w:r>
      <w:r w:rsidRPr="00562051">
        <w:rPr>
          <w:rFonts w:ascii="Arial" w:hAnsi="Arial" w:cs="Arial"/>
          <w:iCs/>
        </w:rPr>
        <w:t xml:space="preserve">poster </w:t>
      </w:r>
      <w:r w:rsidR="00171611" w:rsidRPr="00562051">
        <w:rPr>
          <w:rFonts w:ascii="Arial" w:hAnsi="Arial" w:cs="Arial"/>
          <w:iCs/>
        </w:rPr>
        <w:t xml:space="preserve">(appendix </w:t>
      </w:r>
      <w:r w:rsidR="000004A0" w:rsidRPr="00562051">
        <w:rPr>
          <w:rFonts w:ascii="Arial" w:hAnsi="Arial" w:cs="Arial"/>
          <w:iCs/>
        </w:rPr>
        <w:t>8a</w:t>
      </w:r>
      <w:r w:rsidR="00562051" w:rsidRPr="00562051">
        <w:rPr>
          <w:rFonts w:ascii="Arial" w:hAnsi="Arial" w:cs="Arial"/>
          <w:iCs/>
        </w:rPr>
        <w:t>,</w:t>
      </w:r>
      <w:r w:rsidR="00562051">
        <w:rPr>
          <w:rFonts w:ascii="Arial" w:hAnsi="Arial" w:cs="Arial"/>
          <w:iCs/>
        </w:rPr>
        <w:t xml:space="preserve"> page 91</w:t>
      </w:r>
      <w:r w:rsidR="00171611">
        <w:rPr>
          <w:rFonts w:ascii="Arial" w:hAnsi="Arial" w:cs="Arial"/>
          <w:iCs/>
        </w:rPr>
        <w:t xml:space="preserve">) was used </w:t>
      </w:r>
      <w:r>
        <w:rPr>
          <w:rFonts w:ascii="Arial" w:hAnsi="Arial" w:cs="Arial"/>
          <w:iCs/>
        </w:rPr>
        <w:t xml:space="preserve">to illustrate how the human brain develops. This poster </w:t>
      </w:r>
      <w:r w:rsidR="00B9079E">
        <w:rPr>
          <w:rFonts w:ascii="Arial" w:hAnsi="Arial" w:cs="Arial"/>
          <w:iCs/>
        </w:rPr>
        <w:t xml:space="preserve">was found on </w:t>
      </w:r>
      <w:hyperlink r:id="rId8" w:history="1">
        <w:r w:rsidR="00B9079E" w:rsidRPr="005157A8">
          <w:rPr>
            <w:rStyle w:val="Hyperlink"/>
            <w:rFonts w:ascii="Arial" w:hAnsi="Arial" w:cs="Arial"/>
            <w:iCs/>
          </w:rPr>
          <w:t>www.sparktheirfuture.qld.edu.au</w:t>
        </w:r>
      </w:hyperlink>
      <w:r w:rsidR="00B9079E">
        <w:rPr>
          <w:rStyle w:val="Hyperlink"/>
          <w:rFonts w:ascii="Arial" w:hAnsi="Arial" w:cs="Arial"/>
          <w:iCs/>
        </w:rPr>
        <w:t xml:space="preserve"> </w:t>
      </w:r>
      <w:r w:rsidR="00B9079E">
        <w:rPr>
          <w:rFonts w:ascii="Arial" w:hAnsi="Arial" w:cs="Arial"/>
          <w:iCs/>
        </w:rPr>
        <w:t xml:space="preserve">and remained </w:t>
      </w:r>
      <w:r>
        <w:rPr>
          <w:rFonts w:ascii="Arial" w:hAnsi="Arial" w:cs="Arial"/>
          <w:iCs/>
        </w:rPr>
        <w:t>on the studio wall for every session.</w:t>
      </w:r>
    </w:p>
    <w:p w14:paraId="35EEB539" w14:textId="36D2B20B" w:rsidR="00171611" w:rsidRDefault="00171611" w:rsidP="00417D35">
      <w:pPr>
        <w:spacing w:line="360" w:lineRule="auto"/>
        <w:rPr>
          <w:rFonts w:ascii="Arial" w:hAnsi="Arial" w:cs="Arial"/>
          <w:i/>
        </w:rPr>
      </w:pPr>
      <w:r w:rsidRPr="00171611">
        <w:rPr>
          <w:rFonts w:ascii="Arial" w:hAnsi="Arial" w:cs="Arial"/>
          <w:i/>
        </w:rPr>
        <w:t xml:space="preserve">Session 2: Understanding our </w:t>
      </w:r>
      <w:r>
        <w:rPr>
          <w:rFonts w:ascii="Arial" w:hAnsi="Arial" w:cs="Arial"/>
          <w:i/>
        </w:rPr>
        <w:t>E</w:t>
      </w:r>
      <w:r w:rsidRPr="00171611">
        <w:rPr>
          <w:rFonts w:ascii="Arial" w:hAnsi="Arial" w:cs="Arial"/>
          <w:i/>
        </w:rPr>
        <w:t>motions</w:t>
      </w:r>
    </w:p>
    <w:p w14:paraId="23D610B6" w14:textId="3137059A" w:rsidR="00D322FD" w:rsidRDefault="00D322FD" w:rsidP="00D322FD">
      <w:pPr>
        <w:spacing w:line="360" w:lineRule="auto"/>
        <w:rPr>
          <w:rFonts w:ascii="Arial" w:hAnsi="Arial" w:cs="Arial"/>
        </w:rPr>
      </w:pPr>
      <w:r>
        <w:rPr>
          <w:rFonts w:ascii="Arial" w:hAnsi="Arial" w:cs="Arial"/>
        </w:rPr>
        <w:t>The aim of this session was to help participants to understand compassion as a strategy which evolved to support survival</w:t>
      </w:r>
      <w:r w:rsidR="00274100">
        <w:rPr>
          <w:rFonts w:ascii="Arial" w:hAnsi="Arial" w:cs="Arial"/>
        </w:rPr>
        <w:t xml:space="preserve">. It was hoped that this understanding would </w:t>
      </w:r>
      <w:r>
        <w:rPr>
          <w:rFonts w:ascii="Arial" w:hAnsi="Arial" w:cs="Arial"/>
        </w:rPr>
        <w:t xml:space="preserve">increase </w:t>
      </w:r>
      <w:r w:rsidR="00274100">
        <w:rPr>
          <w:rFonts w:ascii="Arial" w:hAnsi="Arial" w:cs="Arial"/>
        </w:rPr>
        <w:t xml:space="preserve">participants’ </w:t>
      </w:r>
      <w:r>
        <w:rPr>
          <w:rFonts w:ascii="Arial" w:hAnsi="Arial" w:cs="Arial"/>
        </w:rPr>
        <w:t xml:space="preserve">willingness to pursue and cultivate self-compassion, whilst reducing self-blame, shame and regret in relation to their current or past behaviours towards themselves and others (Anstiss &amp; Gilbert, 2014). </w:t>
      </w:r>
    </w:p>
    <w:p w14:paraId="4F9AC990" w14:textId="1223257A" w:rsidR="00171611" w:rsidRDefault="00171611" w:rsidP="00171611">
      <w:pPr>
        <w:spacing w:before="240" w:line="360" w:lineRule="auto"/>
        <w:rPr>
          <w:rFonts w:ascii="Arial" w:hAnsi="Arial" w:cs="Arial"/>
        </w:rPr>
      </w:pPr>
      <w:r>
        <w:rPr>
          <w:rFonts w:ascii="Arial" w:hAnsi="Arial" w:cs="Arial"/>
        </w:rPr>
        <w:t>During this session, Gilbert’s (20</w:t>
      </w:r>
      <w:r w:rsidR="001C2BBE">
        <w:rPr>
          <w:rFonts w:ascii="Arial" w:hAnsi="Arial" w:cs="Arial"/>
        </w:rPr>
        <w:t>0</w:t>
      </w:r>
      <w:r>
        <w:rPr>
          <w:rFonts w:ascii="Arial" w:hAnsi="Arial" w:cs="Arial"/>
        </w:rPr>
        <w:t>9) emotional regulation systems</w:t>
      </w:r>
      <w:r w:rsidR="00B9079E">
        <w:rPr>
          <w:rFonts w:ascii="Arial" w:hAnsi="Arial" w:cs="Arial"/>
        </w:rPr>
        <w:t xml:space="preserve"> (appendix 2, page 59)</w:t>
      </w:r>
      <w:r>
        <w:rPr>
          <w:rFonts w:ascii="Arial" w:hAnsi="Arial" w:cs="Arial"/>
        </w:rPr>
        <w:t xml:space="preserve"> were introduced to the participants using a whiteboard on which I drew three circles representing each system. I then invited the participants to categorise a selection of labels representing different emotions by sticking them in the relevant circle. Participants were also invited to suggest other emotions which might fit into these circles</w:t>
      </w:r>
      <w:r w:rsidRPr="00562051">
        <w:rPr>
          <w:rFonts w:ascii="Arial" w:hAnsi="Arial" w:cs="Arial"/>
        </w:rPr>
        <w:t xml:space="preserve">. </w:t>
      </w:r>
    </w:p>
    <w:p w14:paraId="3693362F" w14:textId="77777777" w:rsidR="00D322FD" w:rsidRPr="000C4084" w:rsidRDefault="00D322FD" w:rsidP="00D322FD">
      <w:pPr>
        <w:spacing w:line="360" w:lineRule="auto"/>
        <w:rPr>
          <w:rFonts w:ascii="Arial" w:hAnsi="Arial" w:cs="Arial"/>
          <w:i/>
          <w:iCs/>
        </w:rPr>
      </w:pPr>
      <w:r w:rsidRPr="000C4084">
        <w:rPr>
          <w:rFonts w:ascii="Arial" w:hAnsi="Arial" w:cs="Arial"/>
          <w:i/>
          <w:iCs/>
        </w:rPr>
        <w:t>Session 3: Understanding self-compassion</w:t>
      </w:r>
    </w:p>
    <w:p w14:paraId="52AFF964" w14:textId="12ACAA21" w:rsidR="00D322FD" w:rsidRDefault="00D322FD" w:rsidP="00D322FD">
      <w:pPr>
        <w:spacing w:line="360" w:lineRule="auto"/>
        <w:rPr>
          <w:rFonts w:ascii="Arial" w:hAnsi="Arial" w:cs="Arial"/>
        </w:rPr>
      </w:pPr>
      <w:r>
        <w:rPr>
          <w:rFonts w:ascii="Arial" w:hAnsi="Arial" w:cs="Arial"/>
        </w:rPr>
        <w:t xml:space="preserve">Inspired by </w:t>
      </w:r>
      <w:r w:rsidRPr="00C26E52">
        <w:rPr>
          <w:rFonts w:ascii="Arial" w:hAnsi="Arial" w:cs="Arial"/>
        </w:rPr>
        <w:t>Kawamoto et al.</w:t>
      </w:r>
      <w:r>
        <w:rPr>
          <w:rFonts w:ascii="Arial" w:hAnsi="Arial" w:cs="Arial"/>
        </w:rPr>
        <w:t>’s</w:t>
      </w:r>
      <w:r w:rsidRPr="00C26E52">
        <w:rPr>
          <w:rFonts w:ascii="Arial" w:hAnsi="Arial" w:cs="Arial"/>
        </w:rPr>
        <w:t xml:space="preserve"> (2023)</w:t>
      </w:r>
      <w:r>
        <w:rPr>
          <w:rFonts w:ascii="Arial" w:hAnsi="Arial" w:cs="Arial"/>
        </w:rPr>
        <w:t xml:space="preserve"> research which found that perfectionists are</w:t>
      </w:r>
      <w:r w:rsidRPr="00BE11D0">
        <w:rPr>
          <w:rFonts w:ascii="Arial" w:hAnsi="Arial" w:cs="Arial"/>
        </w:rPr>
        <w:t xml:space="preserve"> more likely to be willing to practise </w:t>
      </w:r>
      <w:r>
        <w:rPr>
          <w:rFonts w:ascii="Arial" w:hAnsi="Arial" w:cs="Arial"/>
        </w:rPr>
        <w:t>self-compassion</w:t>
      </w:r>
      <w:r w:rsidRPr="00BE11D0">
        <w:rPr>
          <w:rFonts w:ascii="Arial" w:hAnsi="Arial" w:cs="Arial"/>
        </w:rPr>
        <w:t xml:space="preserve"> if they are taught about </w:t>
      </w:r>
      <w:r>
        <w:rPr>
          <w:rFonts w:ascii="Arial" w:hAnsi="Arial" w:cs="Arial"/>
        </w:rPr>
        <w:t>how it can help them to achieve</w:t>
      </w:r>
      <w:r w:rsidRPr="00BE11D0">
        <w:rPr>
          <w:rFonts w:ascii="Arial" w:hAnsi="Arial" w:cs="Arial"/>
        </w:rPr>
        <w:t xml:space="preserve"> the highest possible standards</w:t>
      </w:r>
      <w:r>
        <w:rPr>
          <w:rFonts w:ascii="Arial" w:hAnsi="Arial" w:cs="Arial"/>
        </w:rPr>
        <w:t>, t</w:t>
      </w:r>
      <w:r>
        <w:rPr>
          <w:rFonts w:ascii="Arial" w:hAnsi="Arial" w:cs="Arial"/>
          <w:kern w:val="0"/>
          <w14:ligatures w14:val="none"/>
        </w:rPr>
        <w:t xml:space="preserve">his session aimed to </w:t>
      </w:r>
      <w:r>
        <w:rPr>
          <w:rFonts w:ascii="Arial" w:hAnsi="Arial" w:cs="Arial"/>
        </w:rPr>
        <w:t>increase participants’ willingness to part</w:t>
      </w:r>
      <w:r w:rsidR="00274100">
        <w:rPr>
          <w:rFonts w:ascii="Arial" w:hAnsi="Arial" w:cs="Arial"/>
        </w:rPr>
        <w:t>ake</w:t>
      </w:r>
      <w:r>
        <w:rPr>
          <w:rFonts w:ascii="Arial" w:hAnsi="Arial" w:cs="Arial"/>
        </w:rPr>
        <w:t xml:space="preserve"> in self-compassion training by </w:t>
      </w:r>
      <w:r>
        <w:rPr>
          <w:rFonts w:ascii="Arial" w:hAnsi="Arial" w:cs="Arial"/>
          <w:kern w:val="0"/>
          <w14:ligatures w14:val="none"/>
        </w:rPr>
        <w:t>educating them about the positive effects of self-compassion</w:t>
      </w:r>
      <w:r>
        <w:rPr>
          <w:rFonts w:ascii="Arial" w:hAnsi="Arial" w:cs="Arial"/>
          <w:iCs/>
        </w:rPr>
        <w:t xml:space="preserve"> on </w:t>
      </w:r>
      <w:r w:rsidRPr="00BE11D0">
        <w:rPr>
          <w:rFonts w:ascii="Arial" w:hAnsi="Arial" w:cs="Arial"/>
          <w:iCs/>
        </w:rPr>
        <w:t xml:space="preserve">motivation </w:t>
      </w:r>
      <w:r>
        <w:rPr>
          <w:rFonts w:ascii="Arial" w:hAnsi="Arial" w:cs="Arial"/>
          <w:iCs/>
        </w:rPr>
        <w:t>(</w:t>
      </w:r>
      <w:r w:rsidRPr="00C54BFE">
        <w:rPr>
          <w:rFonts w:ascii="Arial" w:hAnsi="Arial" w:cs="Arial"/>
        </w:rPr>
        <w:t xml:space="preserve">Evans &amp; Bonneville–Roussy, 2016; </w:t>
      </w:r>
      <w:r w:rsidRPr="00FD32BE">
        <w:rPr>
          <w:rFonts w:ascii="Arial" w:hAnsi="Arial" w:cs="Arial"/>
        </w:rPr>
        <w:t>Haraldsen et al., 2020)</w:t>
      </w:r>
      <w:r>
        <w:rPr>
          <w:rFonts w:ascii="Arial" w:hAnsi="Arial" w:cs="Arial"/>
        </w:rPr>
        <w:t xml:space="preserve">. </w:t>
      </w:r>
    </w:p>
    <w:p w14:paraId="61024C1E" w14:textId="0234C28A" w:rsidR="00D322FD" w:rsidRDefault="00274100" w:rsidP="00D322FD">
      <w:pPr>
        <w:spacing w:line="360" w:lineRule="auto"/>
        <w:rPr>
          <w:rFonts w:ascii="Arial" w:hAnsi="Arial" w:cs="Arial"/>
        </w:rPr>
      </w:pPr>
      <w:r>
        <w:rPr>
          <w:rFonts w:ascii="Arial" w:hAnsi="Arial" w:cs="Arial"/>
        </w:rPr>
        <w:t xml:space="preserve">The </w:t>
      </w:r>
      <w:r w:rsidR="00FC7A8C">
        <w:rPr>
          <w:rFonts w:ascii="Arial" w:hAnsi="Arial" w:cs="Arial"/>
        </w:rPr>
        <w:t>session</w:t>
      </w:r>
      <w:r>
        <w:rPr>
          <w:rFonts w:ascii="Arial" w:hAnsi="Arial" w:cs="Arial"/>
        </w:rPr>
        <w:t xml:space="preserve"> involved</w:t>
      </w:r>
      <w:r w:rsidR="00D322FD">
        <w:rPr>
          <w:rFonts w:ascii="Arial" w:hAnsi="Arial" w:cs="Arial"/>
        </w:rPr>
        <w:t xml:space="preserve"> a discussion about the nature of self-compassion, during which participants were asked to </w:t>
      </w:r>
      <w:r>
        <w:rPr>
          <w:rFonts w:ascii="Arial" w:hAnsi="Arial" w:cs="Arial"/>
        </w:rPr>
        <w:t xml:space="preserve">share </w:t>
      </w:r>
      <w:r w:rsidR="00D322FD">
        <w:rPr>
          <w:rFonts w:ascii="Arial" w:hAnsi="Arial" w:cs="Arial"/>
        </w:rPr>
        <w:t>how they might encourage a child or a dear friend who is feeling disappointed or discouraged</w:t>
      </w:r>
      <w:r>
        <w:rPr>
          <w:rFonts w:ascii="Arial" w:hAnsi="Arial" w:cs="Arial"/>
        </w:rPr>
        <w:t>, and to consider treating themselves similarly when they are feeling discouraged, disappointed or disheartened.</w:t>
      </w:r>
    </w:p>
    <w:p w14:paraId="1571B8B6" w14:textId="77777777" w:rsidR="00D322FD" w:rsidRPr="00214601" w:rsidRDefault="00D322FD" w:rsidP="00D322FD">
      <w:pPr>
        <w:spacing w:line="360" w:lineRule="auto"/>
        <w:rPr>
          <w:rFonts w:ascii="Arial" w:hAnsi="Arial" w:cs="Arial"/>
          <w:i/>
          <w:iCs/>
        </w:rPr>
      </w:pPr>
      <w:r w:rsidRPr="00214601">
        <w:rPr>
          <w:rFonts w:ascii="Arial" w:hAnsi="Arial" w:cs="Arial"/>
          <w:i/>
          <w:iCs/>
        </w:rPr>
        <w:t>Session 4: Meeting your monster</w:t>
      </w:r>
    </w:p>
    <w:p w14:paraId="28844AED" w14:textId="77777777" w:rsidR="00214601" w:rsidRDefault="00D322FD" w:rsidP="00D322FD">
      <w:pPr>
        <w:spacing w:line="360" w:lineRule="auto"/>
        <w:rPr>
          <w:rFonts w:ascii="Arial" w:hAnsi="Arial" w:cs="Arial"/>
        </w:rPr>
      </w:pPr>
      <w:r w:rsidRPr="0039259A">
        <w:rPr>
          <w:rFonts w:ascii="Arial" w:hAnsi="Arial" w:cs="Arial"/>
        </w:rPr>
        <w:t>This session</w:t>
      </w:r>
      <w:r>
        <w:rPr>
          <w:rFonts w:ascii="Arial" w:hAnsi="Arial" w:cs="Arial"/>
        </w:rPr>
        <w:t xml:space="preserve"> drew its inspiration from Acceptance and Commitment Therapy (ACT), which proposes that distress is often caused by denying or struggling to eradicate difficult emotions </w:t>
      </w:r>
      <w:r w:rsidR="00214601">
        <w:rPr>
          <w:rFonts w:ascii="Arial" w:hAnsi="Arial" w:cs="Arial"/>
        </w:rPr>
        <w:t xml:space="preserve">or thoughts </w:t>
      </w:r>
      <w:r>
        <w:rPr>
          <w:rFonts w:ascii="Arial" w:hAnsi="Arial" w:cs="Arial"/>
        </w:rPr>
        <w:t xml:space="preserve">(Gardner &amp; Moore, 2007). </w:t>
      </w:r>
    </w:p>
    <w:p w14:paraId="1338A7C6" w14:textId="4C015E3B" w:rsidR="00D322FD" w:rsidRDefault="00214601" w:rsidP="00D322FD">
      <w:pPr>
        <w:spacing w:line="360" w:lineRule="auto"/>
        <w:rPr>
          <w:rFonts w:ascii="Arial" w:hAnsi="Arial" w:cs="Arial"/>
        </w:rPr>
      </w:pPr>
      <w:r>
        <w:rPr>
          <w:rFonts w:ascii="Arial" w:hAnsi="Arial" w:cs="Arial"/>
        </w:rPr>
        <w:t xml:space="preserve">A stuffed monster toy was used as </w:t>
      </w:r>
      <w:r w:rsidR="00274100">
        <w:rPr>
          <w:rFonts w:ascii="Arial" w:hAnsi="Arial" w:cs="Arial"/>
        </w:rPr>
        <w:t xml:space="preserve">a </w:t>
      </w:r>
      <w:r>
        <w:rPr>
          <w:rFonts w:ascii="Arial" w:hAnsi="Arial" w:cs="Arial"/>
        </w:rPr>
        <w:t>representation of the participant’s inner critic. Participants were encouraged to accept that this monster believed they were helping them by being harsh and critical. They were then invited to embrace the monster and reassure it (inwardly or aloud) that they understood the reasons for their criticism.</w:t>
      </w:r>
      <w:r w:rsidR="000D7FAC">
        <w:rPr>
          <w:rFonts w:ascii="Arial" w:hAnsi="Arial" w:cs="Arial"/>
        </w:rPr>
        <w:t xml:space="preserve"> </w:t>
      </w:r>
      <w:r w:rsidR="00D322FD">
        <w:rPr>
          <w:rFonts w:ascii="Arial" w:hAnsi="Arial" w:cs="Arial"/>
        </w:rPr>
        <w:t xml:space="preserve">Each participant was given a stuffed monster </w:t>
      </w:r>
      <w:r>
        <w:rPr>
          <w:rFonts w:ascii="Arial" w:hAnsi="Arial" w:cs="Arial"/>
        </w:rPr>
        <w:t xml:space="preserve">to keep and </w:t>
      </w:r>
      <w:r w:rsidR="00D322FD">
        <w:rPr>
          <w:rFonts w:ascii="Arial" w:hAnsi="Arial" w:cs="Arial"/>
        </w:rPr>
        <w:t>bring with them to the remaining sessions</w:t>
      </w:r>
      <w:r>
        <w:rPr>
          <w:rFonts w:ascii="Arial" w:hAnsi="Arial" w:cs="Arial"/>
        </w:rPr>
        <w:t>, where it served as a reminder of their inner critic’s good intentions</w:t>
      </w:r>
      <w:r w:rsidRPr="00562051">
        <w:rPr>
          <w:rFonts w:ascii="Arial" w:hAnsi="Arial" w:cs="Arial"/>
        </w:rPr>
        <w:t>.</w:t>
      </w:r>
      <w:r w:rsidR="000673C1" w:rsidRPr="00562051">
        <w:rPr>
          <w:rFonts w:ascii="Arial" w:hAnsi="Arial" w:cs="Arial"/>
        </w:rPr>
        <w:t xml:space="preserve"> See appendix </w:t>
      </w:r>
      <w:r w:rsidR="00287948" w:rsidRPr="00562051">
        <w:rPr>
          <w:rFonts w:ascii="Arial" w:hAnsi="Arial" w:cs="Arial"/>
        </w:rPr>
        <w:t>8b</w:t>
      </w:r>
      <w:r w:rsidR="00562051" w:rsidRPr="00562051">
        <w:rPr>
          <w:rFonts w:ascii="Arial" w:hAnsi="Arial" w:cs="Arial"/>
        </w:rPr>
        <w:t xml:space="preserve"> (page 92)</w:t>
      </w:r>
      <w:r w:rsidR="00287948" w:rsidRPr="00562051">
        <w:rPr>
          <w:rFonts w:ascii="Arial" w:hAnsi="Arial" w:cs="Arial"/>
        </w:rPr>
        <w:t xml:space="preserve"> </w:t>
      </w:r>
      <w:r w:rsidR="000673C1" w:rsidRPr="00562051">
        <w:rPr>
          <w:rFonts w:ascii="Arial" w:hAnsi="Arial" w:cs="Arial"/>
        </w:rPr>
        <w:t>for an image of the monster</w:t>
      </w:r>
      <w:r w:rsidR="00287948" w:rsidRPr="00562051">
        <w:rPr>
          <w:rFonts w:ascii="Arial" w:hAnsi="Arial" w:cs="Arial"/>
        </w:rPr>
        <w:t>s, which were purchased on www.amazon.co.</w:t>
      </w:r>
      <w:r w:rsidR="00287948">
        <w:rPr>
          <w:rFonts w:ascii="Arial" w:hAnsi="Arial" w:cs="Arial"/>
        </w:rPr>
        <w:t>uk.</w:t>
      </w:r>
      <w:r w:rsidR="00403278">
        <w:rPr>
          <w:rFonts w:ascii="Arial" w:hAnsi="Arial" w:cs="Arial"/>
        </w:rPr>
        <w:t xml:space="preserve"> This idea was inspired by a lecture I attended in August 2023, in which Heidi Moss-Erikson revealed that each of her singing students receive a monster </w:t>
      </w:r>
      <w:r w:rsidR="00FC7A8C">
        <w:rPr>
          <w:rFonts w:ascii="Arial" w:hAnsi="Arial" w:cs="Arial"/>
        </w:rPr>
        <w:t xml:space="preserve">which represents their inner critic </w:t>
      </w:r>
      <w:r w:rsidR="00403278">
        <w:rPr>
          <w:rFonts w:ascii="Arial" w:hAnsi="Arial" w:cs="Arial"/>
        </w:rPr>
        <w:t>when they begin studying with her.</w:t>
      </w:r>
    </w:p>
    <w:p w14:paraId="120AA856" w14:textId="77777777" w:rsidR="00B24EBB" w:rsidRDefault="00B24EBB" w:rsidP="00214601">
      <w:pPr>
        <w:spacing w:line="360" w:lineRule="auto"/>
        <w:rPr>
          <w:rFonts w:ascii="Arial" w:hAnsi="Arial" w:cs="Arial"/>
          <w:i/>
          <w:iCs/>
        </w:rPr>
      </w:pPr>
    </w:p>
    <w:p w14:paraId="66E2977E" w14:textId="75F9FA77" w:rsidR="00214601" w:rsidRDefault="00214601" w:rsidP="00214601">
      <w:pPr>
        <w:spacing w:line="360" w:lineRule="auto"/>
        <w:rPr>
          <w:rFonts w:ascii="Arial" w:hAnsi="Arial" w:cs="Arial"/>
          <w:i/>
          <w:iCs/>
        </w:rPr>
      </w:pPr>
      <w:r w:rsidRPr="00214601">
        <w:rPr>
          <w:rFonts w:ascii="Arial" w:hAnsi="Arial" w:cs="Arial"/>
          <w:i/>
          <w:iCs/>
        </w:rPr>
        <w:t>Session 5: Exploring self-talk</w:t>
      </w:r>
    </w:p>
    <w:p w14:paraId="44E433E1" w14:textId="078CE47B" w:rsidR="00214601" w:rsidRDefault="004C39A4" w:rsidP="00214601">
      <w:pPr>
        <w:spacing w:line="360" w:lineRule="auto"/>
        <w:rPr>
          <w:rFonts w:ascii="Arial" w:hAnsi="Arial" w:cs="Arial"/>
        </w:rPr>
      </w:pPr>
      <w:r>
        <w:rPr>
          <w:rFonts w:ascii="Arial" w:hAnsi="Arial" w:cs="Arial"/>
        </w:rPr>
        <w:t>This session was inspired by research which indicates that positive, encouraging self-talk promotes psychological wellbeing (Sheldon &amp; Lyubomirsky, 2006), whilst negative, critical self-talk significantly increases stress and anxiety (Shi et al., 2017).</w:t>
      </w:r>
    </w:p>
    <w:p w14:paraId="6EB346AE" w14:textId="6B88E236" w:rsidR="004C39A4" w:rsidRDefault="004C39A4" w:rsidP="004C39A4">
      <w:pPr>
        <w:spacing w:line="360" w:lineRule="auto"/>
        <w:rPr>
          <w:rFonts w:ascii="Arial" w:hAnsi="Arial" w:cs="Arial"/>
        </w:rPr>
      </w:pPr>
      <w:r>
        <w:rPr>
          <w:rFonts w:ascii="Arial" w:hAnsi="Arial" w:cs="Arial"/>
        </w:rPr>
        <w:t xml:space="preserve">Using an adaptation of an exercise entitled ‘changing your critical self-talk’, found on </w:t>
      </w:r>
      <w:hyperlink r:id="rId9" w:history="1">
        <w:r w:rsidRPr="00E20863">
          <w:rPr>
            <w:rStyle w:val="Hyperlink"/>
            <w:rFonts w:ascii="Arial" w:hAnsi="Arial" w:cs="Arial"/>
          </w:rPr>
          <w:t>www.self-compassion.org</w:t>
        </w:r>
      </w:hyperlink>
      <w:r>
        <w:rPr>
          <w:rFonts w:ascii="Arial" w:hAnsi="Arial" w:cs="Arial"/>
        </w:rPr>
        <w:t xml:space="preserve">, participants were invited to explore the nature of their self-talk. By considering how they talk to themselves in comparison to how they talk to others in times of distress, participants were encouraged to change how they relate to themselves when faced with struggle and </w:t>
      </w:r>
      <w:r w:rsidRPr="00562051">
        <w:rPr>
          <w:rFonts w:ascii="Arial" w:hAnsi="Arial" w:cs="Arial"/>
        </w:rPr>
        <w:t>failure</w:t>
      </w:r>
      <w:r w:rsidR="001611B9" w:rsidRPr="00562051">
        <w:rPr>
          <w:rFonts w:ascii="Arial" w:hAnsi="Arial" w:cs="Arial"/>
        </w:rPr>
        <w:t xml:space="preserve"> See appendix </w:t>
      </w:r>
      <w:r w:rsidR="00403278" w:rsidRPr="00562051">
        <w:rPr>
          <w:rFonts w:ascii="Arial" w:hAnsi="Arial" w:cs="Arial"/>
        </w:rPr>
        <w:t>8c</w:t>
      </w:r>
      <w:r w:rsidR="00562051" w:rsidRPr="00562051">
        <w:rPr>
          <w:rFonts w:ascii="Arial" w:hAnsi="Arial" w:cs="Arial"/>
        </w:rPr>
        <w:t xml:space="preserve"> (page 93)</w:t>
      </w:r>
      <w:r w:rsidR="001611B9" w:rsidRPr="00562051">
        <w:rPr>
          <w:rFonts w:ascii="Arial" w:hAnsi="Arial" w:cs="Arial"/>
        </w:rPr>
        <w:t xml:space="preserve"> for a transcript of this meditation</w:t>
      </w:r>
      <w:r w:rsidR="00FC7A8C">
        <w:rPr>
          <w:rFonts w:ascii="Arial" w:hAnsi="Arial" w:cs="Arial"/>
        </w:rPr>
        <w:t>.</w:t>
      </w:r>
    </w:p>
    <w:p w14:paraId="512A74E3" w14:textId="48D9F229" w:rsidR="004C39A4" w:rsidRDefault="004C39A4" w:rsidP="004C39A4">
      <w:pPr>
        <w:spacing w:line="360" w:lineRule="auto"/>
        <w:rPr>
          <w:rFonts w:ascii="Arial" w:hAnsi="Arial" w:cs="Arial"/>
        </w:rPr>
      </w:pPr>
      <w:r>
        <w:rPr>
          <w:rFonts w:ascii="Arial" w:hAnsi="Arial" w:cs="Arial"/>
        </w:rPr>
        <w:t>Participants were given a printed handout with examples of critical self-talk and more compassionate alternatives</w:t>
      </w:r>
      <w:r w:rsidR="00FC7A8C">
        <w:rPr>
          <w:rFonts w:ascii="Arial" w:hAnsi="Arial" w:cs="Arial"/>
        </w:rPr>
        <w:t xml:space="preserve"> (</w:t>
      </w:r>
      <w:r w:rsidRPr="00562051">
        <w:rPr>
          <w:rFonts w:ascii="Arial" w:hAnsi="Arial" w:cs="Arial"/>
        </w:rPr>
        <w:t xml:space="preserve">appendix </w:t>
      </w:r>
      <w:r w:rsidR="00403278" w:rsidRPr="00562051">
        <w:rPr>
          <w:rFonts w:ascii="Arial" w:hAnsi="Arial" w:cs="Arial"/>
        </w:rPr>
        <w:t>8d</w:t>
      </w:r>
      <w:r w:rsidR="00562051" w:rsidRPr="00562051">
        <w:rPr>
          <w:rFonts w:ascii="Arial" w:hAnsi="Arial" w:cs="Arial"/>
        </w:rPr>
        <w:t xml:space="preserve"> </w:t>
      </w:r>
      <w:r w:rsidR="00562051">
        <w:rPr>
          <w:rFonts w:ascii="Arial" w:hAnsi="Arial" w:cs="Arial"/>
        </w:rPr>
        <w:t xml:space="preserve">on </w:t>
      </w:r>
      <w:r w:rsidR="00562051" w:rsidRPr="00562051">
        <w:rPr>
          <w:rFonts w:ascii="Arial" w:hAnsi="Arial" w:cs="Arial"/>
        </w:rPr>
        <w:t>page</w:t>
      </w:r>
      <w:r w:rsidR="00562051">
        <w:rPr>
          <w:rFonts w:ascii="Arial" w:hAnsi="Arial" w:cs="Arial"/>
        </w:rPr>
        <w:t xml:space="preserve"> 93</w:t>
      </w:r>
      <w:r w:rsidR="00FC7A8C">
        <w:rPr>
          <w:rFonts w:ascii="Arial" w:hAnsi="Arial" w:cs="Arial"/>
        </w:rPr>
        <w:t>).</w:t>
      </w:r>
    </w:p>
    <w:p w14:paraId="40A8A40E" w14:textId="7897BDB0" w:rsidR="001611B9" w:rsidRPr="001611B9" w:rsidRDefault="004C39A4" w:rsidP="001611B9">
      <w:pPr>
        <w:spacing w:line="360" w:lineRule="auto"/>
        <w:rPr>
          <w:rFonts w:ascii="Arial" w:hAnsi="Arial" w:cs="Arial"/>
          <w:i/>
          <w:iCs/>
        </w:rPr>
      </w:pPr>
      <w:r w:rsidRPr="004C39A4">
        <w:rPr>
          <w:rFonts w:ascii="Arial" w:hAnsi="Arial" w:cs="Arial"/>
          <w:i/>
          <w:iCs/>
        </w:rPr>
        <w:t>Session 6: Self-soothing touch</w:t>
      </w:r>
    </w:p>
    <w:p w14:paraId="1632EF75" w14:textId="06EE4DE5" w:rsidR="004C39A4" w:rsidRDefault="001611B9" w:rsidP="004C39A4">
      <w:pPr>
        <w:spacing w:line="360" w:lineRule="auto"/>
        <w:rPr>
          <w:rFonts w:ascii="Arial" w:hAnsi="Arial" w:cs="Arial"/>
        </w:rPr>
      </w:pPr>
      <w:r>
        <w:rPr>
          <w:rFonts w:ascii="Arial" w:hAnsi="Arial" w:cs="Arial"/>
        </w:rPr>
        <w:t xml:space="preserve">Inspired by evidence linking physical touch to the formation of social and emotional bonds (Dunbar, 2010), reductions in fear and stress hormones (Triscoli et al., 2017; Kreuder et al., 2019) and increases in oxytocin levels (Morris et al., 2021; Uvnas-Moberg et al., 2022), this session aimed to promote a sense of calm and well-being in the participants by means of a guided meditation adapted from the ‘supportive touch’ exercise found on </w:t>
      </w:r>
      <w:hyperlink r:id="rId10" w:history="1">
        <w:r w:rsidRPr="005157A8">
          <w:rPr>
            <w:rStyle w:val="Hyperlink"/>
            <w:rFonts w:ascii="Arial" w:hAnsi="Arial" w:cs="Arial"/>
          </w:rPr>
          <w:t>www.self-compassion.org</w:t>
        </w:r>
      </w:hyperlink>
      <w:r>
        <w:rPr>
          <w:rFonts w:ascii="Arial" w:hAnsi="Arial" w:cs="Arial"/>
        </w:rPr>
        <w:t xml:space="preserve"> (Germer &amp; Neff, 2013). A transcript of the meditation can </w:t>
      </w:r>
      <w:r w:rsidRPr="00562051">
        <w:rPr>
          <w:rFonts w:ascii="Arial" w:hAnsi="Arial" w:cs="Arial"/>
        </w:rPr>
        <w:t xml:space="preserve">be found in appendix </w:t>
      </w:r>
      <w:r w:rsidR="00403278" w:rsidRPr="00562051">
        <w:rPr>
          <w:rFonts w:ascii="Arial" w:hAnsi="Arial" w:cs="Arial"/>
        </w:rPr>
        <w:t>8e</w:t>
      </w:r>
      <w:r w:rsidR="00562051" w:rsidRPr="00562051">
        <w:rPr>
          <w:rFonts w:ascii="Arial" w:hAnsi="Arial" w:cs="Arial"/>
        </w:rPr>
        <w:t xml:space="preserve"> on page 95.</w:t>
      </w:r>
    </w:p>
    <w:p w14:paraId="0759F4AA" w14:textId="77777777" w:rsidR="001611B9" w:rsidRDefault="001611B9" w:rsidP="001611B9">
      <w:pPr>
        <w:spacing w:line="360" w:lineRule="auto"/>
        <w:rPr>
          <w:rFonts w:ascii="Arial" w:hAnsi="Arial" w:cs="Arial"/>
          <w:i/>
          <w:iCs/>
        </w:rPr>
      </w:pPr>
      <w:r w:rsidRPr="001611B9">
        <w:rPr>
          <w:rFonts w:ascii="Arial" w:hAnsi="Arial" w:cs="Arial"/>
          <w:i/>
          <w:iCs/>
        </w:rPr>
        <w:t>Session 7: Yin and yang</w:t>
      </w:r>
    </w:p>
    <w:p w14:paraId="1C6EA983" w14:textId="6ABACD68" w:rsidR="000C4084" w:rsidRDefault="000C4084" w:rsidP="000C4084">
      <w:pPr>
        <w:spacing w:line="360" w:lineRule="auto"/>
        <w:rPr>
          <w:rFonts w:ascii="Arial" w:eastAsiaTheme="minorEastAsia" w:hAnsi="Arial" w:cs="Arial"/>
        </w:rPr>
      </w:pPr>
      <w:r>
        <w:rPr>
          <w:rFonts w:ascii="Arial" w:hAnsi="Arial" w:cs="Arial"/>
        </w:rPr>
        <w:t>Inspired by Neff’s (2018) concept of the Yin and Yang of self-compassion</w:t>
      </w:r>
      <w:r w:rsidR="00CD196B">
        <w:rPr>
          <w:rFonts w:ascii="Arial" w:hAnsi="Arial" w:cs="Arial"/>
        </w:rPr>
        <w:t xml:space="preserve"> - </w:t>
      </w:r>
      <w:r>
        <w:rPr>
          <w:rFonts w:ascii="Arial" w:eastAsiaTheme="minorEastAsia" w:hAnsi="Arial" w:cs="Arial"/>
        </w:rPr>
        <w:t xml:space="preserve">yin being </w:t>
      </w:r>
      <w:r w:rsidR="000D7FAC">
        <w:rPr>
          <w:rFonts w:ascii="Arial" w:eastAsiaTheme="minorEastAsia" w:hAnsi="Arial" w:cs="Arial"/>
        </w:rPr>
        <w:t>its</w:t>
      </w:r>
      <w:r>
        <w:rPr>
          <w:rFonts w:ascii="Arial" w:eastAsiaTheme="minorEastAsia" w:hAnsi="Arial" w:cs="Arial"/>
        </w:rPr>
        <w:t xml:space="preserve"> loving, tender aspect and yang representing its empowered, fierce aspect</w:t>
      </w:r>
      <w:r w:rsidR="00CD196B">
        <w:rPr>
          <w:rFonts w:ascii="Arial" w:eastAsiaTheme="minorEastAsia" w:hAnsi="Arial" w:cs="Arial"/>
        </w:rPr>
        <w:t xml:space="preserve"> -</w:t>
      </w:r>
      <w:r>
        <w:rPr>
          <w:rFonts w:ascii="Arial" w:eastAsiaTheme="minorEastAsia" w:hAnsi="Arial" w:cs="Arial"/>
        </w:rPr>
        <w:t xml:space="preserve"> this exercise aimed to enhance participants’ appreciation of the </w:t>
      </w:r>
      <w:r w:rsidR="00CD196B">
        <w:rPr>
          <w:rFonts w:ascii="Arial" w:eastAsiaTheme="minorEastAsia" w:hAnsi="Arial" w:cs="Arial"/>
        </w:rPr>
        <w:t>protective and active aspects, as well as the soothing and comforting dimensions of self-compassion.</w:t>
      </w:r>
    </w:p>
    <w:p w14:paraId="375A1DA8" w14:textId="699C129A" w:rsidR="00CD196B" w:rsidRDefault="004A4463" w:rsidP="004C39A4">
      <w:pPr>
        <w:spacing w:line="360" w:lineRule="auto"/>
        <w:rPr>
          <w:rFonts w:ascii="Arial" w:eastAsiaTheme="minorEastAsia" w:hAnsi="Arial" w:cs="Arial"/>
        </w:rPr>
      </w:pPr>
      <w:r>
        <w:rPr>
          <w:rFonts w:ascii="Arial" w:eastAsiaTheme="minorEastAsia" w:hAnsi="Arial" w:cs="Arial"/>
        </w:rPr>
        <w:t>A handout found on www.self-compassion.org was given to and discussed with the participants as a means of enhancing their understanding and appreciation of the tender and fierce aspects of self-</w:t>
      </w:r>
      <w:r w:rsidRPr="00562051">
        <w:rPr>
          <w:rFonts w:ascii="Arial" w:eastAsiaTheme="minorEastAsia" w:hAnsi="Arial" w:cs="Arial"/>
        </w:rPr>
        <w:t>compassion (see appendix</w:t>
      </w:r>
      <w:r w:rsidR="00403278" w:rsidRPr="00562051">
        <w:rPr>
          <w:rFonts w:ascii="Arial" w:eastAsiaTheme="minorEastAsia" w:hAnsi="Arial" w:cs="Arial"/>
        </w:rPr>
        <w:t xml:space="preserve"> 8f</w:t>
      </w:r>
      <w:r w:rsidR="00FC7A8C">
        <w:rPr>
          <w:rFonts w:ascii="Arial" w:eastAsiaTheme="minorEastAsia" w:hAnsi="Arial" w:cs="Arial"/>
        </w:rPr>
        <w:t xml:space="preserve">, </w:t>
      </w:r>
      <w:r w:rsidR="00562051" w:rsidRPr="00562051">
        <w:rPr>
          <w:rFonts w:ascii="Arial" w:eastAsiaTheme="minorEastAsia" w:hAnsi="Arial" w:cs="Arial"/>
        </w:rPr>
        <w:t>page 96</w:t>
      </w:r>
      <w:r w:rsidRPr="00562051">
        <w:rPr>
          <w:rFonts w:ascii="Arial" w:eastAsiaTheme="minorEastAsia" w:hAnsi="Arial" w:cs="Arial"/>
        </w:rPr>
        <w:t>). Participants were invited to consider</w:t>
      </w:r>
      <w:r>
        <w:rPr>
          <w:rFonts w:ascii="Arial" w:eastAsiaTheme="minorEastAsia" w:hAnsi="Arial" w:cs="Arial"/>
        </w:rPr>
        <w:t xml:space="preserve"> </w:t>
      </w:r>
      <w:r w:rsidR="00CD196B">
        <w:rPr>
          <w:rFonts w:ascii="Arial" w:eastAsiaTheme="minorEastAsia" w:hAnsi="Arial" w:cs="Arial"/>
        </w:rPr>
        <w:t>how they might provide themselves with what they need to overcome challenging situations, both by recognising and accepting their painful emotions a</w:t>
      </w:r>
      <w:r>
        <w:rPr>
          <w:rFonts w:ascii="Arial" w:eastAsiaTheme="minorEastAsia" w:hAnsi="Arial" w:cs="Arial"/>
        </w:rPr>
        <w:t xml:space="preserve">s well as </w:t>
      </w:r>
      <w:r w:rsidR="00CD196B">
        <w:rPr>
          <w:rFonts w:ascii="Arial" w:eastAsiaTheme="minorEastAsia" w:hAnsi="Arial" w:cs="Arial"/>
        </w:rPr>
        <w:t xml:space="preserve">taking positive action to ameliorate </w:t>
      </w:r>
      <w:r w:rsidR="000D7FAC">
        <w:rPr>
          <w:rFonts w:ascii="Arial" w:eastAsiaTheme="minorEastAsia" w:hAnsi="Arial" w:cs="Arial"/>
        </w:rPr>
        <w:t>these emotions</w:t>
      </w:r>
      <w:r w:rsidR="00CD196B">
        <w:rPr>
          <w:rFonts w:ascii="Arial" w:eastAsiaTheme="minorEastAsia" w:hAnsi="Arial" w:cs="Arial"/>
        </w:rPr>
        <w:t xml:space="preserve"> (Neff, 2003a; 2018)</w:t>
      </w:r>
    </w:p>
    <w:p w14:paraId="1FEFCC96" w14:textId="77777777" w:rsidR="00B24EBB" w:rsidRDefault="00B24EBB" w:rsidP="004A4463">
      <w:pPr>
        <w:spacing w:line="360" w:lineRule="auto"/>
        <w:rPr>
          <w:rFonts w:ascii="Arial" w:hAnsi="Arial" w:cs="Arial"/>
          <w:i/>
          <w:iCs/>
        </w:rPr>
      </w:pPr>
    </w:p>
    <w:p w14:paraId="049B11F4" w14:textId="77777777" w:rsidR="00B24EBB" w:rsidRDefault="00B24EBB" w:rsidP="004A4463">
      <w:pPr>
        <w:spacing w:line="360" w:lineRule="auto"/>
        <w:rPr>
          <w:rFonts w:ascii="Arial" w:hAnsi="Arial" w:cs="Arial"/>
          <w:i/>
          <w:iCs/>
        </w:rPr>
      </w:pPr>
    </w:p>
    <w:p w14:paraId="58D340EE" w14:textId="4D886517" w:rsidR="004A4463" w:rsidRDefault="004A4463" w:rsidP="004A4463">
      <w:pPr>
        <w:spacing w:line="360" w:lineRule="auto"/>
        <w:rPr>
          <w:rFonts w:ascii="Arial" w:hAnsi="Arial" w:cs="Arial"/>
          <w:i/>
          <w:iCs/>
        </w:rPr>
      </w:pPr>
      <w:r w:rsidRPr="004A4463">
        <w:rPr>
          <w:rFonts w:ascii="Arial" w:hAnsi="Arial" w:cs="Arial"/>
          <w:i/>
          <w:iCs/>
        </w:rPr>
        <w:t>Session 8: Self-compassion break</w:t>
      </w:r>
    </w:p>
    <w:p w14:paraId="7C73A987" w14:textId="60E91BF5" w:rsidR="004A4463" w:rsidRDefault="004A4463" w:rsidP="004A4463">
      <w:pPr>
        <w:spacing w:line="360" w:lineRule="auto"/>
        <w:rPr>
          <w:rFonts w:ascii="Arial" w:hAnsi="Arial" w:cs="Arial"/>
        </w:rPr>
      </w:pPr>
      <w:r>
        <w:rPr>
          <w:rFonts w:ascii="Arial" w:hAnsi="Arial" w:cs="Arial"/>
        </w:rPr>
        <w:t xml:space="preserve">This exercise aimed to equip participants with the skills to evoke the 3 aspects of self-compassion (mindfulness, self-kindness, and common humanity (Neff 2003a)) when they most need them. Using an adaptation of a guided meditation used in Germer and Neff’s Mindful Self-compassion (MSC) course, </w:t>
      </w:r>
      <w:r w:rsidR="000D7FAC">
        <w:rPr>
          <w:rFonts w:ascii="Arial" w:hAnsi="Arial" w:cs="Arial"/>
        </w:rPr>
        <w:t>participants were</w:t>
      </w:r>
      <w:r>
        <w:rPr>
          <w:rFonts w:ascii="Arial" w:hAnsi="Arial" w:cs="Arial"/>
        </w:rPr>
        <w:t xml:space="preserve"> invited to call to mind a difficult situation and to address compassionate words, such as those they might use with a child or a good friend, to themselves. Participants were also encouraged to notice how activated their threat, drive or care systems (see session 1) might be in the given moment (Germer &amp; Neff, 201</w:t>
      </w:r>
      <w:r w:rsidR="003901E8">
        <w:rPr>
          <w:rFonts w:ascii="Arial" w:hAnsi="Arial" w:cs="Arial"/>
        </w:rPr>
        <w:t>3</w:t>
      </w:r>
      <w:r w:rsidRPr="00562051">
        <w:rPr>
          <w:rFonts w:ascii="Arial" w:hAnsi="Arial" w:cs="Arial"/>
        </w:rPr>
        <w:t>). See appendi</w:t>
      </w:r>
      <w:r w:rsidR="00562051" w:rsidRPr="00562051">
        <w:rPr>
          <w:rFonts w:ascii="Arial" w:hAnsi="Arial" w:cs="Arial"/>
        </w:rPr>
        <w:t xml:space="preserve">ces </w:t>
      </w:r>
      <w:r w:rsidR="00403278" w:rsidRPr="00562051">
        <w:rPr>
          <w:rFonts w:ascii="Arial" w:hAnsi="Arial" w:cs="Arial"/>
        </w:rPr>
        <w:t>8g</w:t>
      </w:r>
      <w:r w:rsidR="00562051" w:rsidRPr="00562051">
        <w:rPr>
          <w:rFonts w:ascii="Arial" w:hAnsi="Arial" w:cs="Arial"/>
        </w:rPr>
        <w:t xml:space="preserve"> (page 96) and 8gi (page 97)</w:t>
      </w:r>
      <w:r w:rsidRPr="00562051">
        <w:rPr>
          <w:rFonts w:ascii="Arial" w:hAnsi="Arial" w:cs="Arial"/>
        </w:rPr>
        <w:t xml:space="preserve"> for a transcript of this meditation and the adaptations.</w:t>
      </w:r>
    </w:p>
    <w:p w14:paraId="6AC161F5" w14:textId="5A2863F3" w:rsidR="007241C9" w:rsidRPr="007241C9" w:rsidRDefault="007241C9" w:rsidP="00F4114C">
      <w:pPr>
        <w:spacing w:after="200" w:line="360" w:lineRule="auto"/>
        <w:ind w:left="2160" w:firstLine="720"/>
        <w:rPr>
          <w:rFonts w:ascii="Arial" w:hAnsi="Arial" w:cs="Arial"/>
          <w:b/>
          <w:bCs/>
        </w:rPr>
      </w:pPr>
      <w:r>
        <w:rPr>
          <w:rFonts w:ascii="Arial" w:hAnsi="Arial" w:cs="Arial"/>
          <w:b/>
          <w:bCs/>
        </w:rPr>
        <w:t>Findings</w:t>
      </w:r>
      <w:r w:rsidR="00B0751A">
        <w:rPr>
          <w:rFonts w:ascii="Arial" w:hAnsi="Arial" w:cs="Arial"/>
          <w:b/>
          <w:bCs/>
        </w:rPr>
        <w:t xml:space="preserve"> and discussion</w:t>
      </w:r>
    </w:p>
    <w:p w14:paraId="1FE48EEA" w14:textId="5FD3D658" w:rsidR="00CE1204" w:rsidRDefault="00DA0301" w:rsidP="00CE1204">
      <w:pPr>
        <w:spacing w:line="360" w:lineRule="auto"/>
        <w:rPr>
          <w:rFonts w:ascii="Arial" w:hAnsi="Arial" w:cs="Arial"/>
          <w:b/>
          <w:bCs/>
        </w:rPr>
      </w:pPr>
      <w:bookmarkStart w:id="2" w:name="_Hlk155526038"/>
      <w:r>
        <w:rPr>
          <w:rFonts w:ascii="Arial" w:hAnsi="Arial" w:cs="Arial"/>
          <w:b/>
          <w:bCs/>
        </w:rPr>
        <w:t>Quantitative findings and data analysis</w:t>
      </w:r>
    </w:p>
    <w:p w14:paraId="75D0C147" w14:textId="4ACA73D3" w:rsidR="00527B4B" w:rsidRPr="007241C9" w:rsidRDefault="00527B4B" w:rsidP="00CE1204">
      <w:pPr>
        <w:spacing w:line="360" w:lineRule="auto"/>
        <w:rPr>
          <w:rFonts w:ascii="Arial" w:hAnsi="Arial" w:cs="Arial"/>
          <w:b/>
          <w:bCs/>
        </w:rPr>
      </w:pPr>
      <w:r w:rsidRPr="007241C9">
        <w:rPr>
          <w:rFonts w:ascii="Arial" w:hAnsi="Arial" w:cs="Arial"/>
          <w:b/>
          <w:bCs/>
        </w:rPr>
        <w:t>SCS-SF results</w:t>
      </w:r>
    </w:p>
    <w:p w14:paraId="0BECFC78" w14:textId="77777777" w:rsidR="00CE1204" w:rsidRDefault="00CE1204" w:rsidP="00CE1204">
      <w:pPr>
        <w:spacing w:line="360" w:lineRule="auto"/>
        <w:rPr>
          <w:rFonts w:ascii="Arial" w:hAnsi="Arial" w:cs="Arial"/>
          <w:u w:val="single"/>
        </w:rPr>
      </w:pPr>
      <w:r>
        <w:rPr>
          <w:noProof/>
        </w:rPr>
        <w:drawing>
          <wp:inline distT="0" distB="0" distL="0" distR="0" wp14:anchorId="3CFD19A7" wp14:editId="68D1E106">
            <wp:extent cx="4895850" cy="2794000"/>
            <wp:effectExtent l="0" t="0" r="0" b="6350"/>
            <wp:docPr id="807174178" name="Chart 1">
              <a:extLst xmlns:a="http://schemas.openxmlformats.org/drawingml/2006/main">
                <a:ext uri="{FF2B5EF4-FFF2-40B4-BE49-F238E27FC236}">
                  <a16:creationId xmlns:a16="http://schemas.microsoft.com/office/drawing/2014/main" id="{3CBD99B7-73B9-F039-D648-289174951D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BAA3B3C" w14:textId="570E248B" w:rsidR="004D24F5" w:rsidRDefault="004D24F5" w:rsidP="004D24F5">
      <w:pPr>
        <w:spacing w:line="360" w:lineRule="auto"/>
        <w:rPr>
          <w:rFonts w:ascii="Arial" w:hAnsi="Arial" w:cs="Arial"/>
        </w:rPr>
      </w:pPr>
      <w:r>
        <w:rPr>
          <w:rFonts w:ascii="Arial" w:hAnsi="Arial" w:cs="Arial"/>
        </w:rPr>
        <w:t xml:space="preserve">Whilst there are no established norms for </w:t>
      </w:r>
      <w:r w:rsidRPr="00FE46F9">
        <w:rPr>
          <w:rFonts w:ascii="Arial" w:hAnsi="Arial" w:cs="Arial"/>
        </w:rPr>
        <w:t>what constitutes low, medium, or high levels of self-compassion</w:t>
      </w:r>
      <w:r>
        <w:t xml:space="preserve">, </w:t>
      </w:r>
      <w:r w:rsidRPr="00FE46F9">
        <w:rPr>
          <w:rFonts w:ascii="Arial" w:hAnsi="Arial" w:cs="Arial"/>
        </w:rPr>
        <w:t xml:space="preserve">mean scores on the </w:t>
      </w:r>
      <w:r>
        <w:rPr>
          <w:rFonts w:ascii="Arial" w:hAnsi="Arial" w:cs="Arial"/>
        </w:rPr>
        <w:t xml:space="preserve">SCS are </w:t>
      </w:r>
      <w:r w:rsidRPr="00FE46F9">
        <w:rPr>
          <w:rFonts w:ascii="Arial" w:hAnsi="Arial" w:cs="Arial"/>
        </w:rPr>
        <w:t>typically very close to 3.0 amo</w:t>
      </w:r>
      <w:r>
        <w:rPr>
          <w:rFonts w:ascii="Arial" w:hAnsi="Arial" w:cs="Arial"/>
        </w:rPr>
        <w:t xml:space="preserve">ng </w:t>
      </w:r>
      <w:r w:rsidRPr="00FE46F9">
        <w:rPr>
          <w:rFonts w:ascii="Arial" w:hAnsi="Arial" w:cs="Arial"/>
        </w:rPr>
        <w:t>undergraduates and community adul</w:t>
      </w:r>
      <w:r>
        <w:rPr>
          <w:rFonts w:ascii="Arial" w:hAnsi="Arial" w:cs="Arial"/>
        </w:rPr>
        <w:t>ts</w:t>
      </w:r>
      <w:r w:rsidRPr="00FE46F9">
        <w:rPr>
          <w:rFonts w:ascii="Arial" w:hAnsi="Arial" w:cs="Arial"/>
        </w:rPr>
        <w:t xml:space="preserve">, </w:t>
      </w:r>
      <w:r>
        <w:rPr>
          <w:rFonts w:ascii="Arial" w:hAnsi="Arial" w:cs="Arial"/>
        </w:rPr>
        <w:t>with the standard deviation being typically</w:t>
      </w:r>
      <w:r w:rsidRPr="00FE46F9">
        <w:rPr>
          <w:rFonts w:ascii="Arial" w:hAnsi="Arial" w:cs="Arial"/>
        </w:rPr>
        <w:t xml:space="preserve"> very close to 0.60 (Neff, 2003a; Neff &amp; McGehee, 2010;</w:t>
      </w:r>
      <w:r>
        <w:rPr>
          <w:rFonts w:ascii="Arial" w:hAnsi="Arial" w:cs="Arial"/>
        </w:rPr>
        <w:t xml:space="preserve"> </w:t>
      </w:r>
      <w:r w:rsidRPr="00FE46F9">
        <w:rPr>
          <w:rFonts w:ascii="Arial" w:hAnsi="Arial" w:cs="Arial"/>
        </w:rPr>
        <w:t>Yarnell &amp; Neff, 2013).</w:t>
      </w:r>
      <w:r>
        <w:t xml:space="preserve"> </w:t>
      </w:r>
      <w:r>
        <w:rPr>
          <w:rFonts w:ascii="Arial" w:hAnsi="Arial" w:cs="Arial"/>
        </w:rPr>
        <w:t>S</w:t>
      </w:r>
      <w:r w:rsidRPr="00FE46F9">
        <w:rPr>
          <w:rFonts w:ascii="Arial" w:hAnsi="Arial" w:cs="Arial"/>
        </w:rPr>
        <w:t>core</w:t>
      </w:r>
      <w:r>
        <w:rPr>
          <w:rFonts w:ascii="Arial" w:hAnsi="Arial" w:cs="Arial"/>
        </w:rPr>
        <w:t>s</w:t>
      </w:r>
      <w:r w:rsidRPr="00FE46F9">
        <w:rPr>
          <w:rFonts w:ascii="Arial" w:hAnsi="Arial" w:cs="Arial"/>
        </w:rPr>
        <w:t xml:space="preserve"> of 2.4 or below could therefore be considered low, </w:t>
      </w:r>
      <w:r>
        <w:rPr>
          <w:rFonts w:ascii="Arial" w:hAnsi="Arial" w:cs="Arial"/>
        </w:rPr>
        <w:t>s</w:t>
      </w:r>
      <w:r w:rsidRPr="00FE46F9">
        <w:rPr>
          <w:rFonts w:ascii="Arial" w:hAnsi="Arial" w:cs="Arial"/>
        </w:rPr>
        <w:t>core</w:t>
      </w:r>
      <w:r>
        <w:rPr>
          <w:rFonts w:ascii="Arial" w:hAnsi="Arial" w:cs="Arial"/>
        </w:rPr>
        <w:t>s</w:t>
      </w:r>
      <w:r w:rsidRPr="00FE46F9">
        <w:rPr>
          <w:rFonts w:ascii="Arial" w:hAnsi="Arial" w:cs="Arial"/>
        </w:rPr>
        <w:t xml:space="preserve"> between 2.4 and 3.6 could be considered average, and </w:t>
      </w:r>
      <w:r>
        <w:rPr>
          <w:rFonts w:ascii="Arial" w:hAnsi="Arial" w:cs="Arial"/>
        </w:rPr>
        <w:t>s</w:t>
      </w:r>
      <w:r w:rsidRPr="00FE46F9">
        <w:rPr>
          <w:rFonts w:ascii="Arial" w:hAnsi="Arial" w:cs="Arial"/>
        </w:rPr>
        <w:t>core</w:t>
      </w:r>
      <w:r>
        <w:rPr>
          <w:rFonts w:ascii="Arial" w:hAnsi="Arial" w:cs="Arial"/>
        </w:rPr>
        <w:t>s</w:t>
      </w:r>
      <w:r w:rsidRPr="00FE46F9">
        <w:rPr>
          <w:rFonts w:ascii="Arial" w:hAnsi="Arial" w:cs="Arial"/>
        </w:rPr>
        <w:t xml:space="preserve"> of 3.6 or above could be considered high.</w:t>
      </w:r>
      <w:r>
        <w:rPr>
          <w:rFonts w:ascii="Arial" w:hAnsi="Arial" w:cs="Arial"/>
        </w:rPr>
        <w:t xml:space="preserve"> Applying this logic to the scores represented in figure 1 suggests that CS</w:t>
      </w:r>
      <w:r w:rsidR="003A1F63">
        <w:rPr>
          <w:rFonts w:ascii="Arial" w:hAnsi="Arial" w:cs="Arial"/>
        </w:rPr>
        <w:t>1</w:t>
      </w:r>
      <w:r>
        <w:rPr>
          <w:rFonts w:ascii="Arial" w:hAnsi="Arial" w:cs="Arial"/>
        </w:rPr>
        <w:t>, CS4 and CS5 had lower than average levels of self-compassion before participating in the sessions, with CS4 and CS5’s levels rising to within the average range at the end of the project. CS</w:t>
      </w:r>
      <w:r w:rsidR="003A1F63">
        <w:rPr>
          <w:rFonts w:ascii="Arial" w:hAnsi="Arial" w:cs="Arial"/>
        </w:rPr>
        <w:t>1</w:t>
      </w:r>
      <w:r>
        <w:rPr>
          <w:rFonts w:ascii="Arial" w:hAnsi="Arial" w:cs="Arial"/>
        </w:rPr>
        <w:t xml:space="preserve">’s levels had only a very slight increase, with her preliminary score being the lowest of all the participants and her final score remaining </w:t>
      </w:r>
      <w:r w:rsidR="00105605">
        <w:rPr>
          <w:rFonts w:ascii="Arial" w:hAnsi="Arial" w:cs="Arial"/>
        </w:rPr>
        <w:t xml:space="preserve">the lowest and </w:t>
      </w:r>
      <w:r>
        <w:rPr>
          <w:rFonts w:ascii="Arial" w:hAnsi="Arial" w:cs="Arial"/>
        </w:rPr>
        <w:t>within the lower range. Both of CS</w:t>
      </w:r>
      <w:r w:rsidR="003A1F63">
        <w:rPr>
          <w:rFonts w:ascii="Arial" w:hAnsi="Arial" w:cs="Arial"/>
        </w:rPr>
        <w:t>2</w:t>
      </w:r>
      <w:r>
        <w:rPr>
          <w:rFonts w:ascii="Arial" w:hAnsi="Arial" w:cs="Arial"/>
        </w:rPr>
        <w:t>’s overall self-compassion scores were in the higher range, whist CS3’s results remained in the average range.</w:t>
      </w:r>
    </w:p>
    <w:p w14:paraId="5F34F5DE" w14:textId="738ACB92" w:rsidR="00976931" w:rsidRDefault="00976931" w:rsidP="00976931">
      <w:pPr>
        <w:spacing w:line="360" w:lineRule="auto"/>
        <w:rPr>
          <w:rFonts w:ascii="Arial" w:hAnsi="Arial" w:cs="Arial"/>
        </w:rPr>
      </w:pPr>
      <w:r>
        <w:rPr>
          <w:rFonts w:ascii="Arial" w:hAnsi="Arial" w:cs="Arial"/>
        </w:rPr>
        <w:t xml:space="preserve">Given that particularly low levels of self-compassion have been found in adolescent females (Bluth et al., 2017), </w:t>
      </w:r>
      <w:r w:rsidR="00080F65">
        <w:rPr>
          <w:rFonts w:ascii="Arial" w:hAnsi="Arial" w:cs="Arial"/>
        </w:rPr>
        <w:t>it was unsurprising that most of the participants initial self-compassion scores were in the average or low range</w:t>
      </w:r>
      <w:r>
        <w:rPr>
          <w:rFonts w:ascii="Arial" w:hAnsi="Arial" w:cs="Arial"/>
        </w:rPr>
        <w:t>. Bluth and Blanton (2015) suggest</w:t>
      </w:r>
      <w:r w:rsidR="00AD2F7C">
        <w:rPr>
          <w:rFonts w:ascii="Arial" w:hAnsi="Arial" w:cs="Arial"/>
        </w:rPr>
        <w:t>ion</w:t>
      </w:r>
      <w:r>
        <w:rPr>
          <w:rFonts w:ascii="Arial" w:hAnsi="Arial" w:cs="Arial"/>
        </w:rPr>
        <w:t xml:space="preserve"> that older adolescent females are more likely to have lower levels of self-compassion</w:t>
      </w:r>
      <w:r w:rsidR="00AD2F7C">
        <w:rPr>
          <w:rFonts w:ascii="Arial" w:hAnsi="Arial" w:cs="Arial"/>
        </w:rPr>
        <w:t xml:space="preserve"> </w:t>
      </w:r>
      <w:r>
        <w:rPr>
          <w:rFonts w:ascii="Arial" w:hAnsi="Arial" w:cs="Arial"/>
        </w:rPr>
        <w:t>aligns with CS4 and CS5’s (both 18 years old) self-compassion scores, which were initially within the lower range</w:t>
      </w:r>
      <w:r w:rsidRPr="00085673">
        <w:rPr>
          <w:rFonts w:ascii="Arial" w:hAnsi="Arial" w:cs="Arial"/>
        </w:rPr>
        <w:t xml:space="preserve">. </w:t>
      </w:r>
      <w:r w:rsidR="000B3005">
        <w:rPr>
          <w:rFonts w:ascii="Arial" w:hAnsi="Arial" w:cs="Arial"/>
        </w:rPr>
        <w:t>However</w:t>
      </w:r>
      <w:r w:rsidR="007241C9">
        <w:rPr>
          <w:rFonts w:ascii="Arial" w:hAnsi="Arial" w:cs="Arial"/>
        </w:rPr>
        <w:t xml:space="preserve">, </w:t>
      </w:r>
      <w:r w:rsidRPr="00085673">
        <w:rPr>
          <w:rFonts w:ascii="Arial" w:hAnsi="Arial" w:cs="Arial"/>
        </w:rPr>
        <w:t xml:space="preserve">the lowest overall self-compassion </w:t>
      </w:r>
      <w:r w:rsidR="000B3005">
        <w:rPr>
          <w:rFonts w:ascii="Arial" w:hAnsi="Arial" w:cs="Arial"/>
        </w:rPr>
        <w:t xml:space="preserve">levels were found in </w:t>
      </w:r>
      <w:r w:rsidRPr="00085673">
        <w:rPr>
          <w:rFonts w:ascii="Arial" w:hAnsi="Arial" w:cs="Arial"/>
        </w:rPr>
        <w:t>the youngest</w:t>
      </w:r>
      <w:r w:rsidR="000B3005">
        <w:rPr>
          <w:rFonts w:ascii="Arial" w:hAnsi="Arial" w:cs="Arial"/>
        </w:rPr>
        <w:t xml:space="preserve"> </w:t>
      </w:r>
      <w:r w:rsidRPr="00085673">
        <w:rPr>
          <w:rFonts w:ascii="Arial" w:hAnsi="Arial" w:cs="Arial"/>
        </w:rPr>
        <w:t>participant (CS</w:t>
      </w:r>
      <w:r w:rsidR="004B354A">
        <w:rPr>
          <w:rFonts w:ascii="Arial" w:hAnsi="Arial" w:cs="Arial"/>
        </w:rPr>
        <w:t>1</w:t>
      </w:r>
      <w:r w:rsidRPr="00085673">
        <w:rPr>
          <w:rFonts w:ascii="Arial" w:hAnsi="Arial" w:cs="Arial"/>
        </w:rPr>
        <w:t xml:space="preserve">). </w:t>
      </w:r>
      <w:r w:rsidR="007241C9">
        <w:rPr>
          <w:rFonts w:ascii="Arial" w:hAnsi="Arial" w:cs="Arial"/>
        </w:rPr>
        <w:t xml:space="preserve">I was interested to discover any </w:t>
      </w:r>
      <w:r w:rsidR="00AD2F7C">
        <w:rPr>
          <w:rFonts w:ascii="Arial" w:hAnsi="Arial" w:cs="Arial"/>
        </w:rPr>
        <w:t xml:space="preserve">potential </w:t>
      </w:r>
      <w:r w:rsidR="007241C9">
        <w:rPr>
          <w:rFonts w:ascii="Arial" w:hAnsi="Arial" w:cs="Arial"/>
        </w:rPr>
        <w:t xml:space="preserve">underlying factors for this in </w:t>
      </w:r>
      <w:r w:rsidR="00AD2F7C">
        <w:rPr>
          <w:rFonts w:ascii="Arial" w:hAnsi="Arial" w:cs="Arial"/>
        </w:rPr>
        <w:t>the data analysis.</w:t>
      </w:r>
    </w:p>
    <w:p w14:paraId="1173956A" w14:textId="42AE5D29" w:rsidR="00AD2F7C" w:rsidRDefault="00730A27" w:rsidP="00AD2F7C">
      <w:pPr>
        <w:spacing w:line="360" w:lineRule="auto"/>
        <w:rPr>
          <w:rFonts w:ascii="Arial" w:hAnsi="Arial" w:cs="Arial"/>
        </w:rPr>
      </w:pPr>
      <w:r>
        <w:rPr>
          <w:rFonts w:ascii="Arial" w:hAnsi="Arial" w:cs="Arial"/>
        </w:rPr>
        <w:t>All case subjects demonstrated higher overall self-compassion levels at the end of the project. Percentage increases are shown in figure 1b below</w:t>
      </w:r>
      <w:r w:rsidR="00AD2F7C">
        <w:rPr>
          <w:rFonts w:ascii="Arial" w:hAnsi="Arial" w:cs="Arial"/>
        </w:rPr>
        <w:t xml:space="preserve">, which suggests that the self-compassion training exercises were most effective with CS5, whilst they had the least effect on CS2, who had the highest initial levels of self-compassion. The reasons for these increases were explored in the interviews, analysis of </w:t>
      </w:r>
      <w:r w:rsidR="00AD2F7C" w:rsidRPr="00562051">
        <w:rPr>
          <w:rFonts w:ascii="Arial" w:hAnsi="Arial" w:cs="Arial"/>
        </w:rPr>
        <w:t>which can be found on page 35.</w:t>
      </w:r>
    </w:p>
    <w:p w14:paraId="5074C49F" w14:textId="7E3A4230" w:rsidR="000B3005" w:rsidRDefault="000B3005" w:rsidP="00976931">
      <w:pPr>
        <w:spacing w:line="360" w:lineRule="auto"/>
        <w:rPr>
          <w:rFonts w:ascii="Arial" w:hAnsi="Arial" w:cs="Arial"/>
        </w:rPr>
      </w:pPr>
      <w:r>
        <w:rPr>
          <w:noProof/>
        </w:rPr>
        <w:drawing>
          <wp:inline distT="0" distB="0" distL="0" distR="0" wp14:anchorId="1C0A1C35" wp14:editId="4AE8DEF7">
            <wp:extent cx="4572000" cy="2743200"/>
            <wp:effectExtent l="0" t="0" r="0" b="0"/>
            <wp:docPr id="1516269120" name="Chart 1">
              <a:extLst xmlns:a="http://schemas.openxmlformats.org/drawingml/2006/main">
                <a:ext uri="{FF2B5EF4-FFF2-40B4-BE49-F238E27FC236}">
                  <a16:creationId xmlns:a16="http://schemas.microsoft.com/office/drawing/2014/main" id="{E33536C4-4969-CA10-CDDC-F4DE6AE671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4F1D6D9" w14:textId="77777777" w:rsidR="00B24EBB" w:rsidRDefault="00B24EBB" w:rsidP="009514B5">
      <w:pPr>
        <w:spacing w:line="360" w:lineRule="auto"/>
        <w:rPr>
          <w:rFonts w:ascii="Arial" w:hAnsi="Arial" w:cs="Arial"/>
          <w:b/>
          <w:bCs/>
          <w:i/>
          <w:iCs/>
        </w:rPr>
      </w:pPr>
    </w:p>
    <w:p w14:paraId="5A052BBB" w14:textId="77777777" w:rsidR="00B24EBB" w:rsidRDefault="00B24EBB" w:rsidP="009514B5">
      <w:pPr>
        <w:spacing w:line="360" w:lineRule="auto"/>
        <w:rPr>
          <w:rFonts w:ascii="Arial" w:hAnsi="Arial" w:cs="Arial"/>
          <w:b/>
          <w:bCs/>
          <w:i/>
          <w:iCs/>
        </w:rPr>
      </w:pPr>
    </w:p>
    <w:p w14:paraId="1D1C4CEA" w14:textId="77777777" w:rsidR="00B24EBB" w:rsidRDefault="00B24EBB" w:rsidP="009514B5">
      <w:pPr>
        <w:spacing w:line="360" w:lineRule="auto"/>
        <w:rPr>
          <w:rFonts w:ascii="Arial" w:hAnsi="Arial" w:cs="Arial"/>
          <w:b/>
          <w:bCs/>
          <w:i/>
          <w:iCs/>
        </w:rPr>
      </w:pPr>
    </w:p>
    <w:p w14:paraId="1A780B30" w14:textId="77777777" w:rsidR="00B24EBB" w:rsidRDefault="00B24EBB" w:rsidP="009514B5">
      <w:pPr>
        <w:spacing w:line="360" w:lineRule="auto"/>
        <w:rPr>
          <w:rFonts w:ascii="Arial" w:hAnsi="Arial" w:cs="Arial"/>
          <w:b/>
          <w:bCs/>
          <w:i/>
          <w:iCs/>
        </w:rPr>
      </w:pPr>
    </w:p>
    <w:p w14:paraId="555450A5" w14:textId="6F5B3E75" w:rsidR="009514B5" w:rsidRPr="007241C9" w:rsidRDefault="009514B5" w:rsidP="009514B5">
      <w:pPr>
        <w:spacing w:line="360" w:lineRule="auto"/>
        <w:rPr>
          <w:rFonts w:ascii="Arial" w:hAnsi="Arial" w:cs="Arial"/>
          <w:b/>
          <w:bCs/>
          <w:i/>
          <w:iCs/>
        </w:rPr>
      </w:pPr>
      <w:r w:rsidRPr="007241C9">
        <w:rPr>
          <w:rFonts w:ascii="Arial" w:hAnsi="Arial" w:cs="Arial"/>
          <w:b/>
          <w:bCs/>
          <w:i/>
          <w:iCs/>
        </w:rPr>
        <w:t>Self-kindness versus self-judgement</w:t>
      </w:r>
    </w:p>
    <w:p w14:paraId="52E1B02C" w14:textId="3CB1EC59" w:rsidR="005F0DDA" w:rsidRPr="00874F92" w:rsidRDefault="005F0DDA" w:rsidP="009514B5">
      <w:pPr>
        <w:spacing w:line="360" w:lineRule="auto"/>
        <w:rPr>
          <w:rFonts w:ascii="Arial" w:hAnsi="Arial" w:cs="Arial"/>
          <w:i/>
          <w:iCs/>
        </w:rPr>
      </w:pPr>
      <w:r>
        <w:rPr>
          <w:noProof/>
        </w:rPr>
        <w:drawing>
          <wp:inline distT="0" distB="0" distL="0" distR="0" wp14:anchorId="10C4E402" wp14:editId="38288E40">
            <wp:extent cx="4572000" cy="2743200"/>
            <wp:effectExtent l="0" t="0" r="0" b="0"/>
            <wp:docPr id="1963434098" name="Chart 1">
              <a:extLst xmlns:a="http://schemas.openxmlformats.org/drawingml/2006/main">
                <a:ext uri="{FF2B5EF4-FFF2-40B4-BE49-F238E27FC236}">
                  <a16:creationId xmlns:a16="http://schemas.microsoft.com/office/drawing/2014/main" id="{79463192-0FFB-EE59-6724-71FBCDE5F7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9B1B643" w14:textId="68F8F521" w:rsidR="00CE1204" w:rsidRDefault="005F0DDA" w:rsidP="00CE1204">
      <w:pPr>
        <w:spacing w:line="360" w:lineRule="auto"/>
        <w:rPr>
          <w:rFonts w:ascii="Arial" w:hAnsi="Arial" w:cs="Arial"/>
        </w:rPr>
      </w:pPr>
      <w:r>
        <w:rPr>
          <w:noProof/>
        </w:rPr>
        <w:drawing>
          <wp:inline distT="0" distB="0" distL="0" distR="0" wp14:anchorId="31E0CEED" wp14:editId="36D5C9EB">
            <wp:extent cx="4572000" cy="2743200"/>
            <wp:effectExtent l="0" t="0" r="0" b="0"/>
            <wp:docPr id="2130250711" name="Chart 1">
              <a:extLst xmlns:a="http://schemas.openxmlformats.org/drawingml/2006/main">
                <a:ext uri="{FF2B5EF4-FFF2-40B4-BE49-F238E27FC236}">
                  <a16:creationId xmlns:a16="http://schemas.microsoft.com/office/drawing/2014/main" id="{79463192-0FFB-EE59-6724-71FBCDE5F7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0E3675B" w14:textId="480A97C4" w:rsidR="005E5D06" w:rsidRDefault="00362CF8" w:rsidP="00CE1204">
      <w:pPr>
        <w:spacing w:line="360" w:lineRule="auto"/>
        <w:rPr>
          <w:rFonts w:ascii="Arial" w:hAnsi="Arial" w:cs="Arial"/>
        </w:rPr>
      </w:pPr>
      <w:r w:rsidRPr="00085673">
        <w:rPr>
          <w:rFonts w:ascii="Arial" w:hAnsi="Arial" w:cs="Arial"/>
        </w:rPr>
        <w:t>Described by Bluth et al. (2016, p.2) as ‘taking an active role in cultivating care and warmth towards oneself’, self-kindness entails addressing and attending to painful emotions, such as disappointment, shame and anxiety, without harsh judgement or criticism (Neff, 2003a)</w:t>
      </w:r>
      <w:r w:rsidR="00A6525E">
        <w:rPr>
          <w:rFonts w:ascii="Arial" w:hAnsi="Arial" w:cs="Arial"/>
        </w:rPr>
        <w:t xml:space="preserve">. As such, it </w:t>
      </w:r>
      <w:r w:rsidR="005E5D06" w:rsidRPr="00085673">
        <w:rPr>
          <w:rFonts w:ascii="Arial" w:hAnsi="Arial" w:cs="Arial"/>
        </w:rPr>
        <w:t>requires that individuals believe themselves worthy of love and understanding (Dreisoerner et al., 2020).</w:t>
      </w:r>
      <w:r w:rsidR="00000794">
        <w:rPr>
          <w:rFonts w:ascii="Arial" w:hAnsi="Arial" w:cs="Arial"/>
        </w:rPr>
        <w:t xml:space="preserve"> In contrast, self-judgement involves evaluating oneself negatively in response to adverse experience and difficult emotions (Neff, 2003a).</w:t>
      </w:r>
    </w:p>
    <w:p w14:paraId="7A708B70" w14:textId="73053F60" w:rsidR="00362CF8" w:rsidRDefault="00362CF8" w:rsidP="00CE1204">
      <w:pPr>
        <w:spacing w:line="360" w:lineRule="auto"/>
        <w:rPr>
          <w:rFonts w:ascii="Arial" w:hAnsi="Arial" w:cs="Arial"/>
        </w:rPr>
      </w:pPr>
      <w:r>
        <w:rPr>
          <w:rFonts w:ascii="Arial" w:hAnsi="Arial" w:cs="Arial"/>
        </w:rPr>
        <w:t xml:space="preserve">The results presented in fig. 2a suggest that </w:t>
      </w:r>
      <w:r w:rsidR="00735994">
        <w:rPr>
          <w:rFonts w:ascii="Arial" w:hAnsi="Arial" w:cs="Arial"/>
        </w:rPr>
        <w:t>CS</w:t>
      </w:r>
      <w:r w:rsidR="004B219A">
        <w:rPr>
          <w:rFonts w:ascii="Arial" w:hAnsi="Arial" w:cs="Arial"/>
        </w:rPr>
        <w:t>3</w:t>
      </w:r>
      <w:r w:rsidR="00735994">
        <w:rPr>
          <w:rFonts w:ascii="Arial" w:hAnsi="Arial" w:cs="Arial"/>
        </w:rPr>
        <w:t xml:space="preserve"> had the highest levels of self-kindness at the start of the project and that CS</w:t>
      </w:r>
      <w:r w:rsidR="003A1F63">
        <w:rPr>
          <w:rFonts w:ascii="Arial" w:hAnsi="Arial" w:cs="Arial"/>
        </w:rPr>
        <w:t>2</w:t>
      </w:r>
      <w:r w:rsidR="00735994">
        <w:rPr>
          <w:rFonts w:ascii="Arial" w:hAnsi="Arial" w:cs="Arial"/>
        </w:rPr>
        <w:t>’s self-kindness increased to become the highest in the final measurement</w:t>
      </w:r>
      <w:r w:rsidR="00735994" w:rsidRPr="00085673">
        <w:rPr>
          <w:rFonts w:ascii="Arial" w:hAnsi="Arial" w:cs="Arial"/>
        </w:rPr>
        <w:t>. In alignment with her low level of overall self-compassion, CS</w:t>
      </w:r>
      <w:r w:rsidR="003A1F63">
        <w:rPr>
          <w:rFonts w:ascii="Arial" w:hAnsi="Arial" w:cs="Arial"/>
        </w:rPr>
        <w:t>1</w:t>
      </w:r>
      <w:r w:rsidR="00735994" w:rsidRPr="00085673">
        <w:rPr>
          <w:rFonts w:ascii="Arial" w:hAnsi="Arial" w:cs="Arial"/>
        </w:rPr>
        <w:t xml:space="preserve">’s self-kindness levels were the lowest (tied with CS5’s) having participated in the project. </w:t>
      </w:r>
      <w:r w:rsidR="00E16503">
        <w:rPr>
          <w:rFonts w:ascii="Arial" w:hAnsi="Arial" w:cs="Arial"/>
        </w:rPr>
        <w:t>Potential reasons for the dramatic increase in CS</w:t>
      </w:r>
      <w:r w:rsidR="003A1F63">
        <w:rPr>
          <w:rFonts w:ascii="Arial" w:hAnsi="Arial" w:cs="Arial"/>
        </w:rPr>
        <w:t>1</w:t>
      </w:r>
      <w:r w:rsidR="00E16503">
        <w:rPr>
          <w:rFonts w:ascii="Arial" w:hAnsi="Arial" w:cs="Arial"/>
        </w:rPr>
        <w:t>’s self-judgement levels were explored at interview</w:t>
      </w:r>
      <w:r w:rsidR="000673C1">
        <w:rPr>
          <w:rFonts w:ascii="Arial" w:hAnsi="Arial" w:cs="Arial"/>
        </w:rPr>
        <w:t xml:space="preserve"> </w:t>
      </w:r>
      <w:r w:rsidR="000673C1" w:rsidRPr="00562051">
        <w:rPr>
          <w:rFonts w:ascii="Arial" w:hAnsi="Arial" w:cs="Arial"/>
        </w:rPr>
        <w:t>(see page</w:t>
      </w:r>
      <w:r w:rsidR="00FC4326">
        <w:rPr>
          <w:rFonts w:ascii="Arial" w:hAnsi="Arial" w:cs="Arial"/>
        </w:rPr>
        <w:t xml:space="preserve"> 35)</w:t>
      </w:r>
    </w:p>
    <w:p w14:paraId="7D678D06" w14:textId="77777777" w:rsidR="004B219A" w:rsidRDefault="004B219A" w:rsidP="004B219A">
      <w:pPr>
        <w:spacing w:line="360" w:lineRule="auto"/>
        <w:rPr>
          <w:rFonts w:ascii="Arial" w:hAnsi="Arial" w:cs="Arial"/>
          <w:b/>
          <w:bCs/>
          <w:i/>
          <w:iCs/>
        </w:rPr>
      </w:pPr>
      <w:r w:rsidRPr="007241C9">
        <w:rPr>
          <w:rFonts w:ascii="Arial" w:hAnsi="Arial" w:cs="Arial"/>
          <w:b/>
          <w:bCs/>
          <w:i/>
          <w:iCs/>
        </w:rPr>
        <w:t>Common humanity versus isolation</w:t>
      </w:r>
    </w:p>
    <w:p w14:paraId="11A8F0B8" w14:textId="3B6004D6" w:rsidR="00980FAD" w:rsidRDefault="00980FAD" w:rsidP="004B219A">
      <w:pPr>
        <w:spacing w:line="360" w:lineRule="auto"/>
        <w:rPr>
          <w:rFonts w:ascii="Arial" w:hAnsi="Arial" w:cs="Arial"/>
          <w:i/>
          <w:iCs/>
        </w:rPr>
      </w:pPr>
      <w:r>
        <w:rPr>
          <w:noProof/>
        </w:rPr>
        <w:drawing>
          <wp:inline distT="0" distB="0" distL="0" distR="0" wp14:anchorId="6DA6674C" wp14:editId="15344F5F">
            <wp:extent cx="4572000" cy="2743200"/>
            <wp:effectExtent l="0" t="0" r="0" b="0"/>
            <wp:docPr id="595154007" name="Chart 1">
              <a:extLst xmlns:a="http://schemas.openxmlformats.org/drawingml/2006/main">
                <a:ext uri="{FF2B5EF4-FFF2-40B4-BE49-F238E27FC236}">
                  <a16:creationId xmlns:a16="http://schemas.microsoft.com/office/drawing/2014/main" id="{79463192-0FFB-EE59-6724-71FBCDE5F7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35EBAA0" w14:textId="6BB7092C" w:rsidR="004B219A" w:rsidRDefault="006D704F" w:rsidP="004B219A">
      <w:pPr>
        <w:spacing w:line="360" w:lineRule="auto"/>
        <w:rPr>
          <w:rFonts w:ascii="Arial" w:hAnsi="Arial" w:cs="Arial"/>
          <w:i/>
          <w:iCs/>
        </w:rPr>
      </w:pPr>
      <w:r>
        <w:rPr>
          <w:noProof/>
        </w:rPr>
        <w:drawing>
          <wp:inline distT="0" distB="0" distL="0" distR="0" wp14:anchorId="67E7CA87" wp14:editId="5DEC3177">
            <wp:extent cx="4572000" cy="2743200"/>
            <wp:effectExtent l="0" t="0" r="0" b="0"/>
            <wp:docPr id="1548556360" name="Chart 1">
              <a:extLst xmlns:a="http://schemas.openxmlformats.org/drawingml/2006/main">
                <a:ext uri="{FF2B5EF4-FFF2-40B4-BE49-F238E27FC236}">
                  <a16:creationId xmlns:a16="http://schemas.microsoft.com/office/drawing/2014/main" id="{79463192-0FFB-EE59-6724-71FBCDE5F7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8BF69AB" w14:textId="77777777" w:rsidR="00C11ADD" w:rsidRDefault="003E03FE" w:rsidP="00345DE7">
      <w:pPr>
        <w:spacing w:line="360" w:lineRule="auto"/>
        <w:rPr>
          <w:rFonts w:ascii="Arial" w:hAnsi="Arial" w:cs="Arial"/>
        </w:rPr>
      </w:pPr>
      <w:r>
        <w:rPr>
          <w:rFonts w:ascii="Arial" w:hAnsi="Arial" w:cs="Arial"/>
        </w:rPr>
        <w:t xml:space="preserve">Evidence suggests higher levels of self-kindness in those who are able to view suffering as a common human experience which connects them to others (Ypsilanti, 2018). </w:t>
      </w:r>
      <w:r w:rsidR="00345DE7">
        <w:rPr>
          <w:rFonts w:ascii="Arial" w:hAnsi="Arial" w:cs="Arial"/>
        </w:rPr>
        <w:t>Th</w:t>
      </w:r>
      <w:r>
        <w:rPr>
          <w:rFonts w:ascii="Arial" w:hAnsi="Arial" w:cs="Arial"/>
        </w:rPr>
        <w:t>is</w:t>
      </w:r>
      <w:r w:rsidR="00345DE7">
        <w:rPr>
          <w:rFonts w:ascii="Arial" w:hAnsi="Arial" w:cs="Arial"/>
        </w:rPr>
        <w:t xml:space="preserve"> connection between common humanity and self-kindness is evident in studies showing that individuals who feel isolated in their suffering tend to deny </w:t>
      </w:r>
      <w:r w:rsidR="000B3005">
        <w:rPr>
          <w:rFonts w:ascii="Arial" w:hAnsi="Arial" w:cs="Arial"/>
        </w:rPr>
        <w:t>or hide their emotions</w:t>
      </w:r>
      <w:r w:rsidR="00345DE7">
        <w:rPr>
          <w:rFonts w:ascii="Arial" w:hAnsi="Arial" w:cs="Arial"/>
        </w:rPr>
        <w:t xml:space="preserve"> for fear of rejection and increased isolation (Barnard &amp; Curry, 2011). Self-judgement has been shown to have strong associations with isolation (Ypsilanti, 2018)</w:t>
      </w:r>
      <w:r w:rsidR="00103463">
        <w:rPr>
          <w:rFonts w:ascii="Arial" w:hAnsi="Arial" w:cs="Arial"/>
        </w:rPr>
        <w:t xml:space="preserve">, with </w:t>
      </w:r>
      <w:r w:rsidR="00345DE7">
        <w:rPr>
          <w:rFonts w:ascii="Arial" w:hAnsi="Arial" w:cs="Arial"/>
        </w:rPr>
        <w:t xml:space="preserve">individuals who judge themselves harshly </w:t>
      </w:r>
      <w:r>
        <w:rPr>
          <w:rFonts w:ascii="Arial" w:hAnsi="Arial" w:cs="Arial"/>
        </w:rPr>
        <w:t xml:space="preserve">being more </w:t>
      </w:r>
      <w:r w:rsidR="00345DE7">
        <w:rPr>
          <w:rFonts w:ascii="Arial" w:hAnsi="Arial" w:cs="Arial"/>
        </w:rPr>
        <w:t xml:space="preserve">likely to experience more criticism and less support from others (Dunkley et al., 2003). </w:t>
      </w:r>
      <w:r>
        <w:rPr>
          <w:rFonts w:ascii="Arial" w:hAnsi="Arial" w:cs="Arial"/>
        </w:rPr>
        <w:t>Furthermore, f</w:t>
      </w:r>
      <w:r w:rsidR="00345DE7">
        <w:rPr>
          <w:rFonts w:ascii="Arial" w:hAnsi="Arial" w:cs="Arial"/>
        </w:rPr>
        <w:t xml:space="preserve">eelings of inadequacy and shame may hinder </w:t>
      </w:r>
      <w:r w:rsidR="00103463">
        <w:rPr>
          <w:rFonts w:ascii="Arial" w:hAnsi="Arial" w:cs="Arial"/>
        </w:rPr>
        <w:t>self-judgemental individuals from developing social relationships (</w:t>
      </w:r>
      <w:r w:rsidR="00345DE7">
        <w:rPr>
          <w:rFonts w:ascii="Arial" w:hAnsi="Arial" w:cs="Arial"/>
        </w:rPr>
        <w:t xml:space="preserve">Zuroff et al., 1999), </w:t>
      </w:r>
      <w:r w:rsidR="00103463">
        <w:rPr>
          <w:rFonts w:ascii="Arial" w:hAnsi="Arial" w:cs="Arial"/>
        </w:rPr>
        <w:t>and thereby exacerbate feelings of isolation.</w:t>
      </w:r>
      <w:r>
        <w:rPr>
          <w:rFonts w:ascii="Arial" w:hAnsi="Arial" w:cs="Arial"/>
        </w:rPr>
        <w:t xml:space="preserve"> Given the</w:t>
      </w:r>
      <w:r w:rsidR="00C11ADD">
        <w:rPr>
          <w:rFonts w:ascii="Arial" w:hAnsi="Arial" w:cs="Arial"/>
        </w:rPr>
        <w:t>se connections</w:t>
      </w:r>
      <w:r>
        <w:rPr>
          <w:rFonts w:ascii="Arial" w:hAnsi="Arial" w:cs="Arial"/>
        </w:rPr>
        <w:t xml:space="preserve">, it </w:t>
      </w:r>
      <w:r w:rsidR="00345DE7">
        <w:rPr>
          <w:rFonts w:ascii="Arial" w:hAnsi="Arial" w:cs="Arial"/>
        </w:rPr>
        <w:t>was expected that the subjects’ scores for common humanity would be reflected in their self-kindness scores. This was the case for CS</w:t>
      </w:r>
      <w:r w:rsidR="003A1F63">
        <w:rPr>
          <w:rFonts w:ascii="Arial" w:hAnsi="Arial" w:cs="Arial"/>
        </w:rPr>
        <w:t>2</w:t>
      </w:r>
      <w:r w:rsidR="00345DE7">
        <w:rPr>
          <w:rFonts w:ascii="Arial" w:hAnsi="Arial" w:cs="Arial"/>
        </w:rPr>
        <w:t>, whose common humanity and self-kindness levels increased significantly in the final SCS-SF to become the highest amongst the case subjects. With the exception of CS</w:t>
      </w:r>
      <w:r w:rsidR="003A1F63">
        <w:rPr>
          <w:rFonts w:ascii="Arial" w:hAnsi="Arial" w:cs="Arial"/>
        </w:rPr>
        <w:t>1</w:t>
      </w:r>
      <w:r w:rsidR="00345DE7">
        <w:rPr>
          <w:rFonts w:ascii="Arial" w:hAnsi="Arial" w:cs="Arial"/>
        </w:rPr>
        <w:t xml:space="preserve">, all participants demonstrated increases in both common humanity and self-kindness. </w:t>
      </w:r>
    </w:p>
    <w:p w14:paraId="52E8BB23" w14:textId="2FAFCBB7" w:rsidR="00345DE7" w:rsidRDefault="00345DE7" w:rsidP="00345DE7">
      <w:pPr>
        <w:spacing w:line="360" w:lineRule="auto"/>
        <w:rPr>
          <w:rFonts w:ascii="Arial" w:hAnsi="Arial" w:cs="Arial"/>
        </w:rPr>
      </w:pPr>
      <w:r w:rsidRPr="00085673">
        <w:rPr>
          <w:rFonts w:ascii="Arial" w:hAnsi="Arial" w:cs="Arial"/>
        </w:rPr>
        <w:t>CS</w:t>
      </w:r>
      <w:r w:rsidR="003A1F63">
        <w:rPr>
          <w:rFonts w:ascii="Arial" w:hAnsi="Arial" w:cs="Arial"/>
        </w:rPr>
        <w:t>1</w:t>
      </w:r>
      <w:r w:rsidRPr="00085673">
        <w:rPr>
          <w:rFonts w:ascii="Arial" w:hAnsi="Arial" w:cs="Arial"/>
        </w:rPr>
        <w:t xml:space="preserve">’s common humanity levels remained the same despite a slight increase in her self-kindness levels. I was interested to explore the potential reasons for these results in the semi-structured interview which followed. </w:t>
      </w:r>
      <w:bookmarkStart w:id="3" w:name="_Hlk159069326"/>
      <w:r w:rsidRPr="00085673">
        <w:rPr>
          <w:rFonts w:ascii="Arial" w:hAnsi="Arial" w:cs="Arial"/>
        </w:rPr>
        <w:t>The increase in CS</w:t>
      </w:r>
      <w:r w:rsidR="003A1F63">
        <w:rPr>
          <w:rFonts w:ascii="Arial" w:hAnsi="Arial" w:cs="Arial"/>
        </w:rPr>
        <w:t>2</w:t>
      </w:r>
      <w:r w:rsidRPr="00085673">
        <w:rPr>
          <w:rFonts w:ascii="Arial" w:hAnsi="Arial" w:cs="Arial"/>
        </w:rPr>
        <w:t xml:space="preserve"> and CS3’s isolation levels </w:t>
      </w:r>
      <w:r w:rsidR="000B3005">
        <w:rPr>
          <w:rFonts w:ascii="Arial" w:hAnsi="Arial" w:cs="Arial"/>
        </w:rPr>
        <w:t>provided another topic for exploration in the interviews</w:t>
      </w:r>
      <w:r w:rsidRPr="00085673">
        <w:rPr>
          <w:rFonts w:ascii="Arial" w:hAnsi="Arial" w:cs="Arial"/>
        </w:rPr>
        <w:t>, in light of the increase in CS</w:t>
      </w:r>
      <w:r w:rsidR="003A1F63">
        <w:rPr>
          <w:rFonts w:ascii="Arial" w:hAnsi="Arial" w:cs="Arial"/>
        </w:rPr>
        <w:t>2</w:t>
      </w:r>
      <w:r w:rsidRPr="00085673">
        <w:rPr>
          <w:rFonts w:ascii="Arial" w:hAnsi="Arial" w:cs="Arial"/>
        </w:rPr>
        <w:t>’s common humanity levels and the lack of change in CS3’s</w:t>
      </w:r>
      <w:bookmarkEnd w:id="3"/>
      <w:r w:rsidRPr="00562051">
        <w:rPr>
          <w:rFonts w:ascii="Arial" w:hAnsi="Arial" w:cs="Arial"/>
        </w:rPr>
        <w:t xml:space="preserve">. </w:t>
      </w:r>
      <w:r w:rsidR="00C11ADD">
        <w:rPr>
          <w:rFonts w:ascii="Arial" w:hAnsi="Arial" w:cs="Arial"/>
        </w:rPr>
        <w:t>(</w:t>
      </w:r>
      <w:r w:rsidR="000B3005" w:rsidRPr="00562051">
        <w:rPr>
          <w:rFonts w:ascii="Arial" w:hAnsi="Arial" w:cs="Arial"/>
        </w:rPr>
        <w:t>See p</w:t>
      </w:r>
      <w:r w:rsidR="00C11ADD">
        <w:rPr>
          <w:rFonts w:ascii="Arial" w:hAnsi="Arial" w:cs="Arial"/>
        </w:rPr>
        <w:t>.</w:t>
      </w:r>
      <w:r w:rsidR="00FC4326" w:rsidRPr="00562051">
        <w:rPr>
          <w:rFonts w:ascii="Arial" w:hAnsi="Arial" w:cs="Arial"/>
        </w:rPr>
        <w:t>35</w:t>
      </w:r>
      <w:r w:rsidR="000B3005" w:rsidRPr="00562051">
        <w:rPr>
          <w:rFonts w:ascii="Arial" w:hAnsi="Arial" w:cs="Arial"/>
        </w:rPr>
        <w:t xml:space="preserve"> for analysis of the interview data</w:t>
      </w:r>
      <w:r w:rsidR="00C11ADD">
        <w:rPr>
          <w:rFonts w:ascii="Arial" w:hAnsi="Arial" w:cs="Arial"/>
        </w:rPr>
        <w:t>).</w:t>
      </w:r>
    </w:p>
    <w:p w14:paraId="0735F2C3" w14:textId="288716EC" w:rsidR="00874F92" w:rsidRPr="0090681D" w:rsidRDefault="00874F92" w:rsidP="00CE1204">
      <w:pPr>
        <w:spacing w:line="360" w:lineRule="auto"/>
        <w:rPr>
          <w:rFonts w:ascii="Arial" w:hAnsi="Arial" w:cs="Arial"/>
          <w:b/>
          <w:bCs/>
          <w:i/>
        </w:rPr>
      </w:pPr>
      <w:r w:rsidRPr="0090681D">
        <w:rPr>
          <w:rFonts w:ascii="Arial" w:hAnsi="Arial" w:cs="Arial"/>
          <w:b/>
          <w:bCs/>
          <w:i/>
        </w:rPr>
        <w:t>Mindfulness versus overidentification</w:t>
      </w:r>
    </w:p>
    <w:p w14:paraId="6926F77B" w14:textId="607752A7" w:rsidR="006D704F" w:rsidRDefault="006D704F" w:rsidP="00CE1204">
      <w:pPr>
        <w:spacing w:line="360" w:lineRule="auto"/>
        <w:rPr>
          <w:rFonts w:ascii="Arial" w:hAnsi="Arial" w:cs="Arial"/>
          <w:i/>
        </w:rPr>
      </w:pPr>
      <w:r>
        <w:rPr>
          <w:noProof/>
        </w:rPr>
        <w:drawing>
          <wp:inline distT="0" distB="0" distL="0" distR="0" wp14:anchorId="5CAAABEE" wp14:editId="0D7F7D57">
            <wp:extent cx="4572000" cy="2743200"/>
            <wp:effectExtent l="0" t="0" r="0" b="0"/>
            <wp:docPr id="439623260" name="Chart 1">
              <a:extLst xmlns:a="http://schemas.openxmlformats.org/drawingml/2006/main">
                <a:ext uri="{FF2B5EF4-FFF2-40B4-BE49-F238E27FC236}">
                  <a16:creationId xmlns:a16="http://schemas.microsoft.com/office/drawing/2014/main" id="{79463192-0FFB-EE59-6724-71FBCDE5F7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3E38EEF" w14:textId="60E622EF" w:rsidR="001D54CE" w:rsidRDefault="00176771" w:rsidP="00CE1204">
      <w:pPr>
        <w:spacing w:line="360" w:lineRule="auto"/>
        <w:rPr>
          <w:rFonts w:ascii="Arial" w:hAnsi="Arial" w:cs="Arial"/>
          <w:i/>
        </w:rPr>
      </w:pPr>
      <w:r>
        <w:rPr>
          <w:noProof/>
        </w:rPr>
        <w:drawing>
          <wp:inline distT="0" distB="0" distL="0" distR="0" wp14:anchorId="77D7228E" wp14:editId="0B2F723E">
            <wp:extent cx="4572000" cy="2743200"/>
            <wp:effectExtent l="0" t="0" r="0" b="0"/>
            <wp:docPr id="1170696642" name="Chart 1">
              <a:extLst xmlns:a="http://schemas.openxmlformats.org/drawingml/2006/main">
                <a:ext uri="{FF2B5EF4-FFF2-40B4-BE49-F238E27FC236}">
                  <a16:creationId xmlns:a16="http://schemas.microsoft.com/office/drawing/2014/main" id="{79463192-0FFB-EE59-6724-71FBCDE5F7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F32BECA" w14:textId="7AB12383" w:rsidR="005E3184" w:rsidRDefault="00874F92" w:rsidP="0037535D">
      <w:pPr>
        <w:spacing w:line="360" w:lineRule="auto"/>
        <w:rPr>
          <w:rFonts w:ascii="Arial" w:hAnsi="Arial" w:cs="Arial"/>
        </w:rPr>
      </w:pPr>
      <w:r>
        <w:rPr>
          <w:rFonts w:ascii="Arial" w:hAnsi="Arial" w:cs="Arial"/>
        </w:rPr>
        <w:t>In the context of self-compassion, mindfulness entails holding one</w:t>
      </w:r>
      <w:r w:rsidR="00913DD1">
        <w:rPr>
          <w:rFonts w:ascii="Arial" w:hAnsi="Arial" w:cs="Arial"/>
        </w:rPr>
        <w:t>’</w:t>
      </w:r>
      <w:r>
        <w:rPr>
          <w:rFonts w:ascii="Arial" w:hAnsi="Arial" w:cs="Arial"/>
        </w:rPr>
        <w:t>s thoughts and feelings in balanced awareness, and accepting and experiencing the</w:t>
      </w:r>
      <w:r w:rsidR="000B3005">
        <w:rPr>
          <w:rFonts w:ascii="Arial" w:hAnsi="Arial" w:cs="Arial"/>
        </w:rPr>
        <w:t>m</w:t>
      </w:r>
      <w:r w:rsidR="002E79C8">
        <w:rPr>
          <w:rFonts w:ascii="Arial" w:hAnsi="Arial" w:cs="Arial"/>
        </w:rPr>
        <w:t xml:space="preserve"> </w:t>
      </w:r>
      <w:r>
        <w:rPr>
          <w:rFonts w:ascii="Arial" w:hAnsi="Arial" w:cs="Arial"/>
        </w:rPr>
        <w:t>without judgement</w:t>
      </w:r>
      <w:r w:rsidR="00C078B8">
        <w:rPr>
          <w:rFonts w:ascii="Arial" w:hAnsi="Arial" w:cs="Arial"/>
        </w:rPr>
        <w:t xml:space="preserve"> </w:t>
      </w:r>
      <w:r w:rsidR="0037535D">
        <w:rPr>
          <w:rFonts w:ascii="Arial" w:hAnsi="Arial" w:cs="Arial"/>
        </w:rPr>
        <w:t xml:space="preserve">(Neff, 2003a; 2003b). It </w:t>
      </w:r>
      <w:r w:rsidR="00913DD1">
        <w:rPr>
          <w:rFonts w:ascii="Arial" w:hAnsi="Arial" w:cs="Arial"/>
        </w:rPr>
        <w:t>was</w:t>
      </w:r>
      <w:r w:rsidR="0037535D">
        <w:rPr>
          <w:rFonts w:ascii="Arial" w:hAnsi="Arial" w:cs="Arial"/>
        </w:rPr>
        <w:t xml:space="preserve"> </w:t>
      </w:r>
      <w:r w:rsidR="00913DD1">
        <w:rPr>
          <w:rFonts w:ascii="Arial" w:hAnsi="Arial" w:cs="Arial"/>
        </w:rPr>
        <w:t xml:space="preserve">therefore </w:t>
      </w:r>
      <w:r w:rsidR="0037535D">
        <w:rPr>
          <w:rFonts w:ascii="Arial" w:hAnsi="Arial" w:cs="Arial"/>
        </w:rPr>
        <w:t>expected that the case subjects with</w:t>
      </w:r>
      <w:r w:rsidR="00C078B8">
        <w:rPr>
          <w:rFonts w:ascii="Arial" w:hAnsi="Arial" w:cs="Arial"/>
        </w:rPr>
        <w:t xml:space="preserve"> the highest levels of mindfulness would have relatively low self-judgement and higher self-kindness scores. Accordingly, CS5’s initially low mindfulness levels</w:t>
      </w:r>
      <w:r w:rsidR="005E3184">
        <w:rPr>
          <w:rFonts w:ascii="Arial" w:hAnsi="Arial" w:cs="Arial"/>
        </w:rPr>
        <w:t xml:space="preserve"> (fig. 4a)</w:t>
      </w:r>
      <w:r w:rsidR="00C078B8">
        <w:rPr>
          <w:rFonts w:ascii="Arial" w:hAnsi="Arial" w:cs="Arial"/>
        </w:rPr>
        <w:t xml:space="preserve"> corresponded to her low levels of self-kindness </w:t>
      </w:r>
      <w:r w:rsidR="005E3184">
        <w:rPr>
          <w:rFonts w:ascii="Arial" w:hAnsi="Arial" w:cs="Arial"/>
        </w:rPr>
        <w:t xml:space="preserve">(fig. 2a) </w:t>
      </w:r>
      <w:r w:rsidR="00C078B8">
        <w:rPr>
          <w:rFonts w:ascii="Arial" w:hAnsi="Arial" w:cs="Arial"/>
        </w:rPr>
        <w:t>and higher levels of self-judgement</w:t>
      </w:r>
      <w:r w:rsidR="005E3184">
        <w:rPr>
          <w:rFonts w:ascii="Arial" w:hAnsi="Arial" w:cs="Arial"/>
        </w:rPr>
        <w:t xml:space="preserve"> (fig. 2b)</w:t>
      </w:r>
      <w:r w:rsidR="00C078B8">
        <w:rPr>
          <w:rFonts w:ascii="Arial" w:hAnsi="Arial" w:cs="Arial"/>
        </w:rPr>
        <w:t>. Furthermore, the participants who demonstrated increases in mindfulness in the final measurements</w:t>
      </w:r>
      <w:r w:rsidR="005E3184">
        <w:rPr>
          <w:rFonts w:ascii="Arial" w:hAnsi="Arial" w:cs="Arial"/>
        </w:rPr>
        <w:t xml:space="preserve"> (CS</w:t>
      </w:r>
      <w:r w:rsidR="003A1F63">
        <w:rPr>
          <w:rFonts w:ascii="Arial" w:hAnsi="Arial" w:cs="Arial"/>
        </w:rPr>
        <w:t>2</w:t>
      </w:r>
      <w:r w:rsidR="005E3184">
        <w:rPr>
          <w:rFonts w:ascii="Arial" w:hAnsi="Arial" w:cs="Arial"/>
        </w:rPr>
        <w:t xml:space="preserve"> and CS5) (fig. 4a)</w:t>
      </w:r>
      <w:r w:rsidR="00C078B8">
        <w:rPr>
          <w:rFonts w:ascii="Arial" w:hAnsi="Arial" w:cs="Arial"/>
        </w:rPr>
        <w:t xml:space="preserve"> also demonstrated increases in their self-kindness </w:t>
      </w:r>
      <w:r w:rsidR="005E3184">
        <w:rPr>
          <w:rFonts w:ascii="Arial" w:hAnsi="Arial" w:cs="Arial"/>
        </w:rPr>
        <w:t xml:space="preserve">(fig. 2a) </w:t>
      </w:r>
      <w:r w:rsidR="00C078B8">
        <w:rPr>
          <w:rFonts w:ascii="Arial" w:hAnsi="Arial" w:cs="Arial"/>
        </w:rPr>
        <w:t>and d</w:t>
      </w:r>
      <w:r w:rsidR="005E3184">
        <w:rPr>
          <w:rFonts w:ascii="Arial" w:hAnsi="Arial" w:cs="Arial"/>
        </w:rPr>
        <w:t xml:space="preserve">ecreases in their self-judgement levels (fig. 2b). </w:t>
      </w:r>
    </w:p>
    <w:p w14:paraId="35B5B502" w14:textId="26ACA6F1" w:rsidR="0090681D" w:rsidRDefault="0037535D" w:rsidP="00CE1204">
      <w:pPr>
        <w:spacing w:line="360" w:lineRule="auto"/>
        <w:rPr>
          <w:rFonts w:ascii="Arial" w:hAnsi="Arial" w:cs="Arial"/>
        </w:rPr>
      </w:pPr>
      <w:r>
        <w:rPr>
          <w:rFonts w:ascii="Arial" w:hAnsi="Arial" w:cs="Arial"/>
        </w:rPr>
        <w:t xml:space="preserve">Unexpectedly, </w:t>
      </w:r>
      <w:r w:rsidRPr="00085673">
        <w:rPr>
          <w:rFonts w:ascii="Arial" w:hAnsi="Arial" w:cs="Arial"/>
        </w:rPr>
        <w:t>CS</w:t>
      </w:r>
      <w:r w:rsidR="003A1F63">
        <w:rPr>
          <w:rFonts w:ascii="Arial" w:hAnsi="Arial" w:cs="Arial"/>
        </w:rPr>
        <w:t>1</w:t>
      </w:r>
      <w:r w:rsidR="005E3184">
        <w:rPr>
          <w:rFonts w:ascii="Arial" w:hAnsi="Arial" w:cs="Arial"/>
        </w:rPr>
        <w:t xml:space="preserve"> </w:t>
      </w:r>
      <w:r w:rsidRPr="00085673">
        <w:rPr>
          <w:rFonts w:ascii="Arial" w:hAnsi="Arial" w:cs="Arial"/>
        </w:rPr>
        <w:t>scored extremely highly for mindfulness</w:t>
      </w:r>
      <w:r w:rsidR="005E3184">
        <w:rPr>
          <w:rFonts w:ascii="Arial" w:hAnsi="Arial" w:cs="Arial"/>
        </w:rPr>
        <w:t xml:space="preserve">, despite her low self-kindness levels </w:t>
      </w:r>
      <w:r w:rsidRPr="00085673">
        <w:rPr>
          <w:rFonts w:ascii="Arial" w:hAnsi="Arial" w:cs="Arial"/>
        </w:rPr>
        <w:t>in the initial measurement</w:t>
      </w:r>
      <w:r w:rsidR="005E3184">
        <w:rPr>
          <w:rFonts w:ascii="Arial" w:hAnsi="Arial" w:cs="Arial"/>
        </w:rPr>
        <w:t>. Her results showed a dramatic decrease in</w:t>
      </w:r>
      <w:r w:rsidRPr="00085673">
        <w:rPr>
          <w:rFonts w:ascii="Arial" w:hAnsi="Arial" w:cs="Arial"/>
        </w:rPr>
        <w:t xml:space="preserve"> mindfulness in the final measurement</w:t>
      </w:r>
      <w:r w:rsidR="005E3184">
        <w:rPr>
          <w:rFonts w:ascii="Arial" w:hAnsi="Arial" w:cs="Arial"/>
        </w:rPr>
        <w:t xml:space="preserve">, whist self-kindness increased and self-judgement decreased. </w:t>
      </w:r>
      <w:r w:rsidRPr="00085673">
        <w:rPr>
          <w:rFonts w:ascii="Arial" w:hAnsi="Arial" w:cs="Arial"/>
        </w:rPr>
        <w:t xml:space="preserve"> </w:t>
      </w:r>
      <w:r w:rsidR="005E3184">
        <w:rPr>
          <w:rFonts w:ascii="Arial" w:hAnsi="Arial" w:cs="Arial"/>
        </w:rPr>
        <w:t xml:space="preserve">The relationship between </w:t>
      </w:r>
      <w:r w:rsidRPr="00085673">
        <w:rPr>
          <w:rFonts w:ascii="Arial" w:hAnsi="Arial" w:cs="Arial"/>
        </w:rPr>
        <w:t>CS</w:t>
      </w:r>
      <w:r w:rsidR="003A1F63">
        <w:rPr>
          <w:rFonts w:ascii="Arial" w:hAnsi="Arial" w:cs="Arial"/>
        </w:rPr>
        <w:t>1</w:t>
      </w:r>
      <w:r w:rsidRPr="00085673">
        <w:rPr>
          <w:rFonts w:ascii="Arial" w:hAnsi="Arial" w:cs="Arial"/>
        </w:rPr>
        <w:t>’s mindfulnes</w:t>
      </w:r>
      <w:r w:rsidR="005E3184">
        <w:rPr>
          <w:rFonts w:ascii="Arial" w:hAnsi="Arial" w:cs="Arial"/>
        </w:rPr>
        <w:t>s, self-kindness and</w:t>
      </w:r>
      <w:r w:rsidRPr="00085673">
        <w:rPr>
          <w:rFonts w:ascii="Arial" w:hAnsi="Arial" w:cs="Arial"/>
        </w:rPr>
        <w:t xml:space="preserve"> self-judgement levels therefore warranted further exploration at interview</w:t>
      </w:r>
      <w:r w:rsidR="005E3184">
        <w:rPr>
          <w:rFonts w:ascii="Arial" w:hAnsi="Arial" w:cs="Arial"/>
        </w:rPr>
        <w:t>.</w:t>
      </w:r>
      <w:r w:rsidR="000B3005">
        <w:rPr>
          <w:rFonts w:ascii="Arial" w:hAnsi="Arial" w:cs="Arial"/>
        </w:rPr>
        <w:t xml:space="preserve"> See page </w:t>
      </w:r>
      <w:r w:rsidR="004A06FF">
        <w:rPr>
          <w:rFonts w:ascii="Arial" w:hAnsi="Arial" w:cs="Arial"/>
        </w:rPr>
        <w:t xml:space="preserve">35 </w:t>
      </w:r>
      <w:r w:rsidR="000B3005">
        <w:rPr>
          <w:rFonts w:ascii="Arial" w:hAnsi="Arial" w:cs="Arial"/>
        </w:rPr>
        <w:t>for an analysis of the interviews.</w:t>
      </w:r>
    </w:p>
    <w:p w14:paraId="077F58D6" w14:textId="77777777" w:rsidR="00015A7E" w:rsidRDefault="00015A7E" w:rsidP="00CE1204">
      <w:pPr>
        <w:spacing w:line="360" w:lineRule="auto"/>
        <w:rPr>
          <w:rFonts w:ascii="Arial" w:hAnsi="Arial" w:cs="Arial"/>
          <w:b/>
          <w:bCs/>
        </w:rPr>
      </w:pPr>
    </w:p>
    <w:p w14:paraId="2C4ED8C1" w14:textId="77777777" w:rsidR="00015A7E" w:rsidRDefault="00015A7E" w:rsidP="00CE1204">
      <w:pPr>
        <w:spacing w:line="360" w:lineRule="auto"/>
        <w:rPr>
          <w:rFonts w:ascii="Arial" w:hAnsi="Arial" w:cs="Arial"/>
          <w:b/>
          <w:bCs/>
        </w:rPr>
      </w:pPr>
    </w:p>
    <w:p w14:paraId="50555558" w14:textId="77777777" w:rsidR="00015A7E" w:rsidRDefault="00015A7E" w:rsidP="00CE1204">
      <w:pPr>
        <w:spacing w:line="360" w:lineRule="auto"/>
        <w:rPr>
          <w:rFonts w:ascii="Arial" w:hAnsi="Arial" w:cs="Arial"/>
          <w:b/>
          <w:bCs/>
        </w:rPr>
      </w:pPr>
    </w:p>
    <w:p w14:paraId="4E253F77" w14:textId="77777777" w:rsidR="00015A7E" w:rsidRDefault="00015A7E" w:rsidP="00CE1204">
      <w:pPr>
        <w:spacing w:line="360" w:lineRule="auto"/>
        <w:rPr>
          <w:rFonts w:ascii="Arial" w:hAnsi="Arial" w:cs="Arial"/>
          <w:b/>
          <w:bCs/>
        </w:rPr>
      </w:pPr>
    </w:p>
    <w:p w14:paraId="61A26F2C" w14:textId="77777777" w:rsidR="00015A7E" w:rsidRDefault="00015A7E" w:rsidP="00CE1204">
      <w:pPr>
        <w:spacing w:line="360" w:lineRule="auto"/>
        <w:rPr>
          <w:rFonts w:ascii="Arial" w:hAnsi="Arial" w:cs="Arial"/>
          <w:b/>
          <w:bCs/>
        </w:rPr>
      </w:pPr>
    </w:p>
    <w:p w14:paraId="3AAF569E" w14:textId="77777777" w:rsidR="00015A7E" w:rsidRDefault="00015A7E" w:rsidP="00CE1204">
      <w:pPr>
        <w:spacing w:line="360" w:lineRule="auto"/>
        <w:rPr>
          <w:rFonts w:ascii="Arial" w:hAnsi="Arial" w:cs="Arial"/>
          <w:b/>
          <w:bCs/>
        </w:rPr>
      </w:pPr>
    </w:p>
    <w:p w14:paraId="11432138" w14:textId="77777777" w:rsidR="00015A7E" w:rsidRDefault="00015A7E" w:rsidP="00CE1204">
      <w:pPr>
        <w:spacing w:line="360" w:lineRule="auto"/>
        <w:rPr>
          <w:rFonts w:ascii="Arial" w:hAnsi="Arial" w:cs="Arial"/>
          <w:b/>
          <w:bCs/>
        </w:rPr>
      </w:pPr>
    </w:p>
    <w:p w14:paraId="73780A9F" w14:textId="739AB5F3" w:rsidR="00CE1204" w:rsidRDefault="00CE1204" w:rsidP="00CE1204">
      <w:pPr>
        <w:spacing w:line="360" w:lineRule="auto"/>
        <w:rPr>
          <w:rFonts w:ascii="Arial" w:hAnsi="Arial" w:cs="Arial"/>
          <w:b/>
          <w:bCs/>
        </w:rPr>
      </w:pPr>
      <w:r w:rsidRPr="0090681D">
        <w:rPr>
          <w:rFonts w:ascii="Arial" w:hAnsi="Arial" w:cs="Arial"/>
          <w:b/>
          <w:bCs/>
        </w:rPr>
        <w:t>CAPS</w:t>
      </w:r>
      <w:r w:rsidR="00527B4B" w:rsidRPr="0090681D">
        <w:rPr>
          <w:rFonts w:ascii="Arial" w:hAnsi="Arial" w:cs="Arial"/>
          <w:b/>
          <w:bCs/>
        </w:rPr>
        <w:t xml:space="preserve"> results</w:t>
      </w:r>
    </w:p>
    <w:p w14:paraId="448D7B12" w14:textId="10F445E0" w:rsidR="00C46CEB" w:rsidRPr="00C46CEB" w:rsidRDefault="00C46CEB" w:rsidP="00CE1204">
      <w:pPr>
        <w:spacing w:line="360" w:lineRule="auto"/>
        <w:rPr>
          <w:rFonts w:ascii="Arial" w:hAnsi="Arial" w:cs="Arial"/>
        </w:rPr>
      </w:pPr>
      <w:r w:rsidRPr="00C46CEB">
        <w:rPr>
          <w:rFonts w:ascii="Arial" w:hAnsi="Arial" w:cs="Arial"/>
        </w:rPr>
        <w:t>Figure 5 below shows the participants’ initial and final levels of self-oriented (SOP) and socially prescribed (SPP) perfectionism.</w:t>
      </w:r>
    </w:p>
    <w:p w14:paraId="5ECEF510" w14:textId="1A153DE5" w:rsidR="00C46CEB" w:rsidRDefault="00C46CEB" w:rsidP="00CE1204">
      <w:pPr>
        <w:spacing w:line="360" w:lineRule="auto"/>
        <w:rPr>
          <w:rFonts w:ascii="Arial" w:hAnsi="Arial" w:cs="Arial"/>
          <w:b/>
          <w:bCs/>
        </w:rPr>
      </w:pPr>
      <w:r>
        <w:rPr>
          <w:noProof/>
        </w:rPr>
        <w:drawing>
          <wp:inline distT="0" distB="0" distL="0" distR="0" wp14:anchorId="3BF432EA" wp14:editId="63C21550">
            <wp:extent cx="4572000" cy="2743200"/>
            <wp:effectExtent l="0" t="0" r="0" b="0"/>
            <wp:docPr id="821699499" name="Chart 1">
              <a:extLst xmlns:a="http://schemas.openxmlformats.org/drawingml/2006/main">
                <a:ext uri="{FF2B5EF4-FFF2-40B4-BE49-F238E27FC236}">
                  <a16:creationId xmlns:a16="http://schemas.microsoft.com/office/drawing/2014/main" id="{5CCFB8C5-F911-06E3-9F31-8315B66BF3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077BB49" w14:textId="77777777" w:rsidR="000E77E2" w:rsidRDefault="00BC52FF" w:rsidP="00CE1204">
      <w:pPr>
        <w:spacing w:line="360" w:lineRule="auto"/>
        <w:rPr>
          <w:rFonts w:ascii="Arial" w:hAnsi="Arial" w:cs="Arial"/>
        </w:rPr>
      </w:pPr>
      <w:r>
        <w:rPr>
          <w:rFonts w:ascii="Arial" w:hAnsi="Arial" w:cs="Arial"/>
        </w:rPr>
        <w:t>According</w:t>
      </w:r>
      <w:r w:rsidR="00696654">
        <w:rPr>
          <w:rFonts w:ascii="Arial" w:hAnsi="Arial" w:cs="Arial"/>
        </w:rPr>
        <w:t xml:space="preserve"> to the normative data for the CAPS subscales of SOP and SPP (Flett et al., 2016)</w:t>
      </w:r>
      <w:r w:rsidR="00665E56">
        <w:rPr>
          <w:rFonts w:ascii="Arial" w:hAnsi="Arial" w:cs="Arial"/>
        </w:rPr>
        <w:t xml:space="preserve">, the average scores for nonclinical female adolescents, aged between 13 and 18 years are 29.34 for SOP with a standard deviation of 8.68 and 25.05 for SPP, with a standard deviation of 8.35. </w:t>
      </w:r>
    </w:p>
    <w:p w14:paraId="38189321" w14:textId="1444FD11" w:rsidR="000E77E2" w:rsidRPr="000E77E2" w:rsidRDefault="000E77E2" w:rsidP="00CE1204">
      <w:pPr>
        <w:spacing w:line="360" w:lineRule="auto"/>
        <w:rPr>
          <w:rFonts w:ascii="Arial" w:hAnsi="Arial" w:cs="Arial"/>
          <w:i/>
          <w:iCs/>
        </w:rPr>
      </w:pPr>
      <w:r w:rsidRPr="000E77E2">
        <w:rPr>
          <w:rFonts w:ascii="Arial" w:hAnsi="Arial" w:cs="Arial"/>
          <w:i/>
          <w:iCs/>
        </w:rPr>
        <w:t>S</w:t>
      </w:r>
      <w:r>
        <w:rPr>
          <w:rFonts w:ascii="Arial" w:hAnsi="Arial" w:cs="Arial"/>
          <w:i/>
          <w:iCs/>
        </w:rPr>
        <w:t xml:space="preserve">elf-oriented </w:t>
      </w:r>
      <w:r w:rsidRPr="000E77E2">
        <w:rPr>
          <w:rFonts w:ascii="Arial" w:hAnsi="Arial" w:cs="Arial"/>
          <w:i/>
          <w:iCs/>
        </w:rPr>
        <w:t xml:space="preserve">perfectionism (SOP) scores </w:t>
      </w:r>
    </w:p>
    <w:p w14:paraId="650F90DD" w14:textId="078FF28D" w:rsidR="000E77E2" w:rsidRDefault="00665E56" w:rsidP="000E77E2">
      <w:pPr>
        <w:spacing w:line="360" w:lineRule="auto"/>
        <w:rPr>
          <w:rFonts w:ascii="Arial" w:hAnsi="Arial" w:cs="Arial"/>
        </w:rPr>
      </w:pPr>
      <w:r>
        <w:rPr>
          <w:rFonts w:ascii="Arial" w:hAnsi="Arial" w:cs="Arial"/>
        </w:rPr>
        <w:t>Applying this data to the results in figure 5 (above) suggests t</w:t>
      </w:r>
      <w:r w:rsidR="000E77E2">
        <w:rPr>
          <w:rFonts w:ascii="Arial" w:hAnsi="Arial" w:cs="Arial"/>
        </w:rPr>
        <w:t xml:space="preserve">hat the majority of participants had high initial levels of SOP, with the exception of CS2, whose levels fell within the established mean range. </w:t>
      </w:r>
      <w:r w:rsidR="000E77E2" w:rsidRPr="00BC52FF">
        <w:rPr>
          <w:rFonts w:ascii="Arial" w:hAnsi="Arial" w:cs="Arial"/>
        </w:rPr>
        <w:t xml:space="preserve">Notably, levels of SOP remained the same in 3 of the 5 subjects (CS1, CS2, CS4), whilst CS3 and CS5’s results demonstrated reductions in SOP </w:t>
      </w:r>
      <w:r w:rsidR="000E77E2">
        <w:rPr>
          <w:rFonts w:ascii="Arial" w:hAnsi="Arial" w:cs="Arial"/>
        </w:rPr>
        <w:t xml:space="preserve">with CS3’s levels falling within the normal range and CS5 remaining high </w:t>
      </w:r>
      <w:r w:rsidR="000E77E2" w:rsidRPr="00BC52FF">
        <w:rPr>
          <w:rFonts w:ascii="Arial" w:hAnsi="Arial" w:cs="Arial"/>
        </w:rPr>
        <w:t>having participated in the project</w:t>
      </w:r>
      <w:r w:rsidR="000E77E2">
        <w:rPr>
          <w:rFonts w:ascii="Arial" w:hAnsi="Arial" w:cs="Arial"/>
        </w:rPr>
        <w:t>.</w:t>
      </w:r>
    </w:p>
    <w:p w14:paraId="697A2B4B" w14:textId="2F6FEB5C" w:rsidR="000E77E2" w:rsidRDefault="000E77E2" w:rsidP="000E77E2">
      <w:pPr>
        <w:spacing w:line="360" w:lineRule="auto"/>
        <w:rPr>
          <w:rFonts w:ascii="Arial" w:hAnsi="Arial" w:cs="Arial"/>
          <w:i/>
          <w:iCs/>
        </w:rPr>
      </w:pPr>
      <w:r w:rsidRPr="000E77E2">
        <w:rPr>
          <w:rFonts w:ascii="Arial" w:hAnsi="Arial" w:cs="Arial"/>
          <w:i/>
          <w:iCs/>
        </w:rPr>
        <w:t>Socially prescribed perfectionism (SPP) scores</w:t>
      </w:r>
    </w:p>
    <w:p w14:paraId="1AC7E7DC" w14:textId="033BF80E" w:rsidR="000E77E2" w:rsidRPr="000E77E2" w:rsidRDefault="000E77E2" w:rsidP="000E77E2">
      <w:pPr>
        <w:spacing w:line="360" w:lineRule="auto"/>
        <w:rPr>
          <w:rFonts w:ascii="Arial" w:hAnsi="Arial" w:cs="Arial"/>
        </w:rPr>
      </w:pPr>
      <w:r>
        <w:rPr>
          <w:rFonts w:ascii="Arial" w:hAnsi="Arial" w:cs="Arial"/>
        </w:rPr>
        <w:t>According to the normative data (Flett et al., 2016), CS1, Cs2, Cs3 and CS4’s SPP scores were initially within the average range. Having participated in the project, CS1’s levels rose to be above average</w:t>
      </w:r>
      <w:r w:rsidR="001F00B0">
        <w:rPr>
          <w:rFonts w:ascii="Arial" w:hAnsi="Arial" w:cs="Arial"/>
        </w:rPr>
        <w:t>, CS2’s rose but remained within the average range and both CS3 and CS4’s levels decreased but remained within the normal range. CS5’s SPP levels were initially in the lower and rose following participation in the project to fall within the average range.</w:t>
      </w:r>
    </w:p>
    <w:p w14:paraId="1B0FBB21" w14:textId="4E23B461" w:rsidR="00BC52FF" w:rsidRDefault="000673C1" w:rsidP="00CE1204">
      <w:pPr>
        <w:spacing w:line="360" w:lineRule="auto"/>
        <w:rPr>
          <w:rFonts w:ascii="Arial" w:hAnsi="Arial" w:cs="Arial"/>
        </w:rPr>
      </w:pPr>
      <w:r w:rsidRPr="00BC52FF">
        <w:rPr>
          <w:rFonts w:ascii="Arial" w:hAnsi="Arial" w:cs="Arial"/>
        </w:rPr>
        <w:t xml:space="preserve">All </w:t>
      </w:r>
      <w:r w:rsidR="001F00B0">
        <w:rPr>
          <w:rFonts w:ascii="Arial" w:hAnsi="Arial" w:cs="Arial"/>
        </w:rPr>
        <w:t>participants</w:t>
      </w:r>
      <w:r w:rsidRPr="00BC52FF">
        <w:rPr>
          <w:rFonts w:ascii="Arial" w:hAnsi="Arial" w:cs="Arial"/>
        </w:rPr>
        <w:t xml:space="preserve"> score</w:t>
      </w:r>
      <w:r w:rsidR="00BC52FF">
        <w:rPr>
          <w:rFonts w:ascii="Arial" w:hAnsi="Arial" w:cs="Arial"/>
        </w:rPr>
        <w:t>d</w:t>
      </w:r>
      <w:r w:rsidRPr="00BC52FF">
        <w:rPr>
          <w:rFonts w:ascii="Arial" w:hAnsi="Arial" w:cs="Arial"/>
        </w:rPr>
        <w:t xml:space="preserve"> higher for SOP tha</w:t>
      </w:r>
      <w:r w:rsidR="00F85159">
        <w:rPr>
          <w:rFonts w:ascii="Arial" w:hAnsi="Arial" w:cs="Arial"/>
        </w:rPr>
        <w:t>n</w:t>
      </w:r>
      <w:r w:rsidRPr="00BC52FF">
        <w:rPr>
          <w:rFonts w:ascii="Arial" w:hAnsi="Arial" w:cs="Arial"/>
        </w:rPr>
        <w:t xml:space="preserve"> SPP, with CS1’s being the highest and CS2’s being the lowest. </w:t>
      </w:r>
      <w:r w:rsidR="00BC52FF">
        <w:rPr>
          <w:rFonts w:ascii="Arial" w:hAnsi="Arial" w:cs="Arial"/>
        </w:rPr>
        <w:t>Given the evidence suggesting that perfectionism may be largely socially prescribed in young musicians (</w:t>
      </w:r>
      <w:r w:rsidR="002632ED">
        <w:rPr>
          <w:rFonts w:ascii="Arial" w:hAnsi="Arial" w:cs="Arial"/>
        </w:rPr>
        <w:t>Cleary et al., 2013</w:t>
      </w:r>
      <w:r w:rsidR="00BC52FF">
        <w:rPr>
          <w:rFonts w:ascii="Arial" w:hAnsi="Arial" w:cs="Arial"/>
        </w:rPr>
        <w:t xml:space="preserve">), I was interested to understand any underlying factors for these relatively high levels of SOP in the interviews. </w:t>
      </w:r>
    </w:p>
    <w:p w14:paraId="4D9F5A2C" w14:textId="2CE33D7A" w:rsidR="00F85159" w:rsidRDefault="00111056" w:rsidP="00CE1204">
      <w:pPr>
        <w:spacing w:line="360" w:lineRule="auto"/>
        <w:rPr>
          <w:rFonts w:ascii="Arial" w:hAnsi="Arial" w:cs="Arial"/>
        </w:rPr>
      </w:pPr>
      <w:r>
        <w:rPr>
          <w:rFonts w:ascii="Arial" w:hAnsi="Arial" w:cs="Arial"/>
        </w:rPr>
        <w:t xml:space="preserve">When compared to the SCS-SF scores, the CAPS measurement suggests </w:t>
      </w:r>
      <w:r w:rsidR="00DB5640">
        <w:rPr>
          <w:rFonts w:ascii="Arial" w:hAnsi="Arial" w:cs="Arial"/>
        </w:rPr>
        <w:t xml:space="preserve">negative </w:t>
      </w:r>
      <w:r>
        <w:rPr>
          <w:rFonts w:ascii="Arial" w:hAnsi="Arial" w:cs="Arial"/>
        </w:rPr>
        <w:t>relationship between self-compassion and self-oriented perfectionism</w:t>
      </w:r>
      <w:r w:rsidR="0090681D">
        <w:rPr>
          <w:rFonts w:ascii="Arial" w:hAnsi="Arial" w:cs="Arial"/>
        </w:rPr>
        <w:t xml:space="preserve"> (SOP)</w:t>
      </w:r>
      <w:r>
        <w:rPr>
          <w:rFonts w:ascii="Arial" w:hAnsi="Arial" w:cs="Arial"/>
        </w:rPr>
        <w:t xml:space="preserve">, </w:t>
      </w:r>
      <w:bookmarkStart w:id="4" w:name="_Hlk159069697"/>
      <w:r w:rsidRPr="00085673">
        <w:rPr>
          <w:rFonts w:ascii="Arial" w:hAnsi="Arial" w:cs="Arial"/>
        </w:rPr>
        <w:t xml:space="preserve">with </w:t>
      </w:r>
      <w:r w:rsidR="00F85159" w:rsidRPr="00F85159">
        <w:rPr>
          <w:rFonts w:ascii="Arial" w:hAnsi="Arial" w:cs="Arial"/>
        </w:rPr>
        <w:t>the subjects’ levels of self-compassion mirroring their SOP levels</w:t>
      </w:r>
      <w:r w:rsidR="00DB5640">
        <w:rPr>
          <w:rFonts w:ascii="Arial" w:hAnsi="Arial" w:cs="Arial"/>
        </w:rPr>
        <w:t xml:space="preserve"> (see table 2 below). This is in keeping with Stoeber et al., who found self-compassion to be negatively related to SOP.</w:t>
      </w:r>
    </w:p>
    <w:p w14:paraId="25DCE806" w14:textId="26AFC9B2" w:rsidR="00F85159" w:rsidRPr="00DB5640" w:rsidRDefault="00F85159" w:rsidP="00CE1204">
      <w:pPr>
        <w:spacing w:line="360" w:lineRule="auto"/>
        <w:rPr>
          <w:rFonts w:ascii="Arial" w:hAnsi="Arial" w:cs="Arial"/>
          <w:u w:val="single"/>
        </w:rPr>
      </w:pPr>
      <w:r w:rsidRPr="00DB5640">
        <w:rPr>
          <w:rFonts w:ascii="Arial" w:hAnsi="Arial" w:cs="Arial"/>
          <w:u w:val="single"/>
        </w:rPr>
        <w:t>Table 2. Participants’ levels of self-compassion and SOP in</w:t>
      </w:r>
      <w:r w:rsidR="00DB5640" w:rsidRPr="00DB5640">
        <w:rPr>
          <w:rFonts w:ascii="Arial" w:hAnsi="Arial" w:cs="Arial"/>
          <w:u w:val="single"/>
        </w:rPr>
        <w:t xml:space="preserve"> descending order</w:t>
      </w:r>
      <w:r w:rsidRPr="00DB5640">
        <w:rPr>
          <w:rFonts w:ascii="Arial" w:hAnsi="Arial" w:cs="Arial"/>
          <w:u w:val="single"/>
        </w:rPr>
        <w:t xml:space="preserve"> </w:t>
      </w:r>
    </w:p>
    <w:tbl>
      <w:tblPr>
        <w:tblStyle w:val="TableGrid"/>
        <w:tblW w:w="0" w:type="auto"/>
        <w:tblLook w:val="04A0" w:firstRow="1" w:lastRow="0" w:firstColumn="1" w:lastColumn="0" w:noHBand="0" w:noVBand="1"/>
      </w:tblPr>
      <w:tblGrid>
        <w:gridCol w:w="1129"/>
        <w:gridCol w:w="1701"/>
        <w:gridCol w:w="1560"/>
      </w:tblGrid>
      <w:tr w:rsidR="00F85159" w:rsidRPr="00567A50" w14:paraId="3A9AF9EA" w14:textId="77777777" w:rsidTr="00C11ADD">
        <w:tc>
          <w:tcPr>
            <w:tcW w:w="1129" w:type="dxa"/>
          </w:tcPr>
          <w:p w14:paraId="137EBA23" w14:textId="77777777" w:rsidR="00F85159" w:rsidRPr="00DB5640" w:rsidRDefault="00F85159" w:rsidP="00EC6B33">
            <w:pPr>
              <w:rPr>
                <w:rFonts w:ascii="Arial" w:hAnsi="Arial" w:cs="Arial"/>
                <w:b/>
                <w:bCs/>
              </w:rPr>
            </w:pPr>
            <w:r w:rsidRPr="00DB5640">
              <w:rPr>
                <w:rFonts w:ascii="Arial" w:hAnsi="Arial" w:cs="Arial"/>
                <w:b/>
                <w:bCs/>
              </w:rPr>
              <w:t>Position</w:t>
            </w:r>
          </w:p>
        </w:tc>
        <w:tc>
          <w:tcPr>
            <w:tcW w:w="1701" w:type="dxa"/>
          </w:tcPr>
          <w:p w14:paraId="7FB78F80" w14:textId="77777777" w:rsidR="00F85159" w:rsidRPr="00DB5640" w:rsidRDefault="00F85159" w:rsidP="00EC6B33">
            <w:pPr>
              <w:rPr>
                <w:rFonts w:ascii="Arial" w:hAnsi="Arial" w:cs="Arial"/>
                <w:b/>
                <w:bCs/>
              </w:rPr>
            </w:pPr>
            <w:r w:rsidRPr="00DB5640">
              <w:rPr>
                <w:rFonts w:ascii="Arial" w:hAnsi="Arial" w:cs="Arial"/>
                <w:b/>
                <w:bCs/>
              </w:rPr>
              <w:t>Self-compassion</w:t>
            </w:r>
          </w:p>
        </w:tc>
        <w:tc>
          <w:tcPr>
            <w:tcW w:w="1560" w:type="dxa"/>
          </w:tcPr>
          <w:p w14:paraId="400929F2" w14:textId="77777777" w:rsidR="00F85159" w:rsidRPr="00DB5640" w:rsidRDefault="00F85159" w:rsidP="00EC6B33">
            <w:pPr>
              <w:rPr>
                <w:rFonts w:ascii="Arial" w:hAnsi="Arial" w:cs="Arial"/>
                <w:b/>
                <w:bCs/>
              </w:rPr>
            </w:pPr>
            <w:r w:rsidRPr="00DB5640">
              <w:rPr>
                <w:rFonts w:ascii="Arial" w:hAnsi="Arial" w:cs="Arial"/>
                <w:b/>
                <w:bCs/>
              </w:rPr>
              <w:t>SOP</w:t>
            </w:r>
          </w:p>
        </w:tc>
      </w:tr>
      <w:tr w:rsidR="00F85159" w:rsidRPr="00567A50" w14:paraId="1979EFBA" w14:textId="77777777" w:rsidTr="00C11ADD">
        <w:tc>
          <w:tcPr>
            <w:tcW w:w="1129" w:type="dxa"/>
          </w:tcPr>
          <w:p w14:paraId="6672470B" w14:textId="4B77AC5F" w:rsidR="00F85159" w:rsidRPr="00DB5640" w:rsidRDefault="00C11ADD" w:rsidP="00EC6B33">
            <w:pPr>
              <w:rPr>
                <w:rFonts w:ascii="Arial" w:hAnsi="Arial" w:cs="Arial"/>
              </w:rPr>
            </w:pPr>
            <w:r>
              <w:rPr>
                <w:rFonts w:ascii="Arial" w:hAnsi="Arial" w:cs="Arial"/>
              </w:rPr>
              <w:t>1</w:t>
            </w:r>
            <w:r w:rsidRPr="00C11ADD">
              <w:rPr>
                <w:rFonts w:ascii="Arial" w:hAnsi="Arial" w:cs="Arial"/>
                <w:vertAlign w:val="superscript"/>
              </w:rPr>
              <w:t>st</w:t>
            </w:r>
          </w:p>
        </w:tc>
        <w:tc>
          <w:tcPr>
            <w:tcW w:w="1701" w:type="dxa"/>
            <w:shd w:val="clear" w:color="auto" w:fill="0070C0"/>
          </w:tcPr>
          <w:p w14:paraId="491C644F" w14:textId="77777777" w:rsidR="00F85159" w:rsidRPr="00DB5640" w:rsidRDefault="00F85159" w:rsidP="00EC6B33">
            <w:pPr>
              <w:rPr>
                <w:rFonts w:ascii="Arial" w:hAnsi="Arial" w:cs="Arial"/>
                <w:b/>
                <w:bCs/>
              </w:rPr>
            </w:pPr>
            <w:r w:rsidRPr="00DB5640">
              <w:rPr>
                <w:rFonts w:ascii="Arial" w:hAnsi="Arial" w:cs="Arial"/>
                <w:b/>
                <w:bCs/>
              </w:rPr>
              <w:t>CS2</w:t>
            </w:r>
          </w:p>
        </w:tc>
        <w:tc>
          <w:tcPr>
            <w:tcW w:w="1560" w:type="dxa"/>
            <w:shd w:val="clear" w:color="auto" w:fill="92D050"/>
          </w:tcPr>
          <w:p w14:paraId="61411971" w14:textId="77777777" w:rsidR="00F85159" w:rsidRPr="00DB5640" w:rsidRDefault="00F85159" w:rsidP="00EC6B33">
            <w:pPr>
              <w:rPr>
                <w:rFonts w:ascii="Arial" w:hAnsi="Arial" w:cs="Arial"/>
                <w:b/>
                <w:bCs/>
              </w:rPr>
            </w:pPr>
            <w:r w:rsidRPr="00DB5640">
              <w:rPr>
                <w:rFonts w:ascii="Arial" w:hAnsi="Arial" w:cs="Arial"/>
                <w:b/>
                <w:bCs/>
              </w:rPr>
              <w:t>CS1</w:t>
            </w:r>
          </w:p>
        </w:tc>
      </w:tr>
      <w:tr w:rsidR="00F85159" w:rsidRPr="00567A50" w14:paraId="2D244B88" w14:textId="77777777" w:rsidTr="00C11ADD">
        <w:tc>
          <w:tcPr>
            <w:tcW w:w="1129" w:type="dxa"/>
          </w:tcPr>
          <w:p w14:paraId="75EE66B8" w14:textId="7413D92F" w:rsidR="00F85159" w:rsidRPr="00DB5640" w:rsidRDefault="00F85159" w:rsidP="00EC6B33">
            <w:pPr>
              <w:rPr>
                <w:rFonts w:ascii="Arial" w:hAnsi="Arial" w:cs="Arial"/>
              </w:rPr>
            </w:pPr>
            <w:r w:rsidRPr="00DB5640">
              <w:rPr>
                <w:rFonts w:ascii="Arial" w:hAnsi="Arial" w:cs="Arial"/>
              </w:rPr>
              <w:t>2</w:t>
            </w:r>
            <w:r w:rsidRPr="00DB5640">
              <w:rPr>
                <w:rFonts w:ascii="Arial" w:hAnsi="Arial" w:cs="Arial"/>
                <w:vertAlign w:val="superscript"/>
              </w:rPr>
              <w:t>nd</w:t>
            </w:r>
          </w:p>
        </w:tc>
        <w:tc>
          <w:tcPr>
            <w:tcW w:w="1701" w:type="dxa"/>
            <w:shd w:val="clear" w:color="auto" w:fill="FFFF00"/>
          </w:tcPr>
          <w:p w14:paraId="55E78ADE" w14:textId="77777777" w:rsidR="00F85159" w:rsidRPr="00DB5640" w:rsidRDefault="00F85159" w:rsidP="00EC6B33">
            <w:pPr>
              <w:rPr>
                <w:rFonts w:ascii="Arial" w:hAnsi="Arial" w:cs="Arial"/>
                <w:b/>
                <w:bCs/>
              </w:rPr>
            </w:pPr>
            <w:r w:rsidRPr="00DB5640">
              <w:rPr>
                <w:rFonts w:ascii="Arial" w:hAnsi="Arial" w:cs="Arial"/>
                <w:b/>
                <w:bCs/>
              </w:rPr>
              <w:t>CS3</w:t>
            </w:r>
          </w:p>
        </w:tc>
        <w:tc>
          <w:tcPr>
            <w:tcW w:w="1560" w:type="dxa"/>
            <w:shd w:val="clear" w:color="auto" w:fill="FFC000"/>
          </w:tcPr>
          <w:p w14:paraId="2EC74163" w14:textId="77777777" w:rsidR="00F85159" w:rsidRPr="00DB5640" w:rsidRDefault="00F85159" w:rsidP="00EC6B33">
            <w:pPr>
              <w:rPr>
                <w:rFonts w:ascii="Arial" w:hAnsi="Arial" w:cs="Arial"/>
                <w:b/>
                <w:bCs/>
              </w:rPr>
            </w:pPr>
            <w:r w:rsidRPr="00DB5640">
              <w:rPr>
                <w:rFonts w:ascii="Arial" w:hAnsi="Arial" w:cs="Arial"/>
                <w:b/>
                <w:bCs/>
              </w:rPr>
              <w:t>CS5</w:t>
            </w:r>
          </w:p>
        </w:tc>
      </w:tr>
      <w:tr w:rsidR="00F85159" w:rsidRPr="00567A50" w14:paraId="75EF979A" w14:textId="77777777" w:rsidTr="00C11ADD">
        <w:tc>
          <w:tcPr>
            <w:tcW w:w="1129" w:type="dxa"/>
          </w:tcPr>
          <w:p w14:paraId="64726EB4" w14:textId="6DD5ED4E" w:rsidR="00F85159" w:rsidRPr="00DB5640" w:rsidRDefault="00C11ADD" w:rsidP="00EC6B33">
            <w:pPr>
              <w:rPr>
                <w:rFonts w:ascii="Arial" w:hAnsi="Arial" w:cs="Arial"/>
              </w:rPr>
            </w:pPr>
            <w:r>
              <w:rPr>
                <w:rFonts w:ascii="Arial" w:hAnsi="Arial" w:cs="Arial"/>
              </w:rPr>
              <w:t>3</w:t>
            </w:r>
            <w:r w:rsidRPr="00C11ADD">
              <w:rPr>
                <w:rFonts w:ascii="Arial" w:hAnsi="Arial" w:cs="Arial"/>
                <w:vertAlign w:val="superscript"/>
              </w:rPr>
              <w:t>rd</w:t>
            </w:r>
          </w:p>
        </w:tc>
        <w:tc>
          <w:tcPr>
            <w:tcW w:w="1701" w:type="dxa"/>
            <w:shd w:val="clear" w:color="auto" w:fill="FF66FF"/>
          </w:tcPr>
          <w:p w14:paraId="150DE87A" w14:textId="77777777" w:rsidR="00F85159" w:rsidRPr="00DB5640" w:rsidRDefault="00F85159" w:rsidP="00EC6B33">
            <w:pPr>
              <w:rPr>
                <w:rFonts w:ascii="Arial" w:hAnsi="Arial" w:cs="Arial"/>
                <w:b/>
                <w:bCs/>
              </w:rPr>
            </w:pPr>
            <w:r w:rsidRPr="00DB5640">
              <w:rPr>
                <w:rFonts w:ascii="Arial" w:hAnsi="Arial" w:cs="Arial"/>
                <w:b/>
                <w:bCs/>
              </w:rPr>
              <w:t>CS4</w:t>
            </w:r>
          </w:p>
        </w:tc>
        <w:tc>
          <w:tcPr>
            <w:tcW w:w="1560" w:type="dxa"/>
            <w:shd w:val="clear" w:color="auto" w:fill="FF66FF"/>
          </w:tcPr>
          <w:p w14:paraId="519C582D" w14:textId="77777777" w:rsidR="00F85159" w:rsidRPr="00DB5640" w:rsidRDefault="00F85159" w:rsidP="00EC6B33">
            <w:pPr>
              <w:rPr>
                <w:rFonts w:ascii="Arial" w:hAnsi="Arial" w:cs="Arial"/>
                <w:b/>
                <w:bCs/>
              </w:rPr>
            </w:pPr>
            <w:r w:rsidRPr="00DB5640">
              <w:rPr>
                <w:rFonts w:ascii="Arial" w:hAnsi="Arial" w:cs="Arial"/>
                <w:b/>
                <w:bCs/>
              </w:rPr>
              <w:t>CS4</w:t>
            </w:r>
          </w:p>
        </w:tc>
      </w:tr>
      <w:tr w:rsidR="00F85159" w:rsidRPr="00567A50" w14:paraId="6866094E" w14:textId="77777777" w:rsidTr="00C11ADD">
        <w:tc>
          <w:tcPr>
            <w:tcW w:w="1129" w:type="dxa"/>
          </w:tcPr>
          <w:p w14:paraId="0397E64F" w14:textId="7B78FF30" w:rsidR="00F85159" w:rsidRPr="00DB5640" w:rsidRDefault="00C11ADD" w:rsidP="00EC6B33">
            <w:pPr>
              <w:rPr>
                <w:rFonts w:ascii="Arial" w:hAnsi="Arial" w:cs="Arial"/>
              </w:rPr>
            </w:pPr>
            <w:r>
              <w:rPr>
                <w:rFonts w:ascii="Arial" w:hAnsi="Arial" w:cs="Arial"/>
              </w:rPr>
              <w:t>4</w:t>
            </w:r>
            <w:r w:rsidRPr="00C11ADD">
              <w:rPr>
                <w:rFonts w:ascii="Arial" w:hAnsi="Arial" w:cs="Arial"/>
                <w:vertAlign w:val="superscript"/>
              </w:rPr>
              <w:t>th</w:t>
            </w:r>
            <w:r>
              <w:rPr>
                <w:rFonts w:ascii="Arial" w:hAnsi="Arial" w:cs="Arial"/>
              </w:rPr>
              <w:t xml:space="preserve"> </w:t>
            </w:r>
          </w:p>
        </w:tc>
        <w:tc>
          <w:tcPr>
            <w:tcW w:w="1701" w:type="dxa"/>
            <w:shd w:val="clear" w:color="auto" w:fill="FFC000"/>
          </w:tcPr>
          <w:p w14:paraId="756B25CF" w14:textId="77777777" w:rsidR="00F85159" w:rsidRPr="00DB5640" w:rsidRDefault="00F85159" w:rsidP="00EC6B33">
            <w:pPr>
              <w:rPr>
                <w:rFonts w:ascii="Arial" w:hAnsi="Arial" w:cs="Arial"/>
                <w:b/>
                <w:bCs/>
              </w:rPr>
            </w:pPr>
            <w:r w:rsidRPr="00DB5640">
              <w:rPr>
                <w:rFonts w:ascii="Arial" w:hAnsi="Arial" w:cs="Arial"/>
                <w:b/>
                <w:bCs/>
              </w:rPr>
              <w:t>CS5</w:t>
            </w:r>
          </w:p>
        </w:tc>
        <w:tc>
          <w:tcPr>
            <w:tcW w:w="1560" w:type="dxa"/>
            <w:shd w:val="clear" w:color="auto" w:fill="FFFF00"/>
          </w:tcPr>
          <w:p w14:paraId="2A96707C" w14:textId="77777777" w:rsidR="00F85159" w:rsidRPr="00DB5640" w:rsidRDefault="00F85159" w:rsidP="00EC6B33">
            <w:pPr>
              <w:rPr>
                <w:rFonts w:ascii="Arial" w:hAnsi="Arial" w:cs="Arial"/>
                <w:b/>
                <w:bCs/>
              </w:rPr>
            </w:pPr>
            <w:r w:rsidRPr="00DB5640">
              <w:rPr>
                <w:rFonts w:ascii="Arial" w:hAnsi="Arial" w:cs="Arial"/>
                <w:b/>
                <w:bCs/>
              </w:rPr>
              <w:t>CS3</w:t>
            </w:r>
          </w:p>
        </w:tc>
      </w:tr>
      <w:tr w:rsidR="00F85159" w:rsidRPr="00567A50" w14:paraId="130E90C1" w14:textId="77777777" w:rsidTr="00C11ADD">
        <w:tc>
          <w:tcPr>
            <w:tcW w:w="1129" w:type="dxa"/>
          </w:tcPr>
          <w:p w14:paraId="2D7FE162" w14:textId="441DBE97" w:rsidR="00F85159" w:rsidRPr="00DB5640" w:rsidRDefault="00C11ADD" w:rsidP="00EC6B33">
            <w:pPr>
              <w:rPr>
                <w:rFonts w:ascii="Arial" w:hAnsi="Arial" w:cs="Arial"/>
              </w:rPr>
            </w:pPr>
            <w:r>
              <w:rPr>
                <w:rFonts w:ascii="Arial" w:hAnsi="Arial" w:cs="Arial"/>
              </w:rPr>
              <w:t>5</w:t>
            </w:r>
            <w:r w:rsidRPr="00C11ADD">
              <w:rPr>
                <w:rFonts w:ascii="Arial" w:hAnsi="Arial" w:cs="Arial"/>
                <w:vertAlign w:val="superscript"/>
              </w:rPr>
              <w:t>th</w:t>
            </w:r>
            <w:r>
              <w:rPr>
                <w:rFonts w:ascii="Arial" w:hAnsi="Arial" w:cs="Arial"/>
              </w:rPr>
              <w:t xml:space="preserve"> </w:t>
            </w:r>
          </w:p>
        </w:tc>
        <w:tc>
          <w:tcPr>
            <w:tcW w:w="1701" w:type="dxa"/>
            <w:shd w:val="clear" w:color="auto" w:fill="92D050"/>
          </w:tcPr>
          <w:p w14:paraId="1DF64399" w14:textId="77777777" w:rsidR="00F85159" w:rsidRPr="00DB5640" w:rsidRDefault="00F85159" w:rsidP="00EC6B33">
            <w:pPr>
              <w:rPr>
                <w:rFonts w:ascii="Arial" w:hAnsi="Arial" w:cs="Arial"/>
                <w:b/>
                <w:bCs/>
              </w:rPr>
            </w:pPr>
            <w:r w:rsidRPr="00DB5640">
              <w:rPr>
                <w:rFonts w:ascii="Arial" w:hAnsi="Arial" w:cs="Arial"/>
                <w:b/>
                <w:bCs/>
              </w:rPr>
              <w:t>CS1</w:t>
            </w:r>
          </w:p>
        </w:tc>
        <w:tc>
          <w:tcPr>
            <w:tcW w:w="1560" w:type="dxa"/>
            <w:shd w:val="clear" w:color="auto" w:fill="0070C0"/>
          </w:tcPr>
          <w:p w14:paraId="0B8BF3A4" w14:textId="77777777" w:rsidR="00F85159" w:rsidRPr="00DB5640" w:rsidRDefault="00F85159" w:rsidP="00EC6B33">
            <w:pPr>
              <w:rPr>
                <w:rFonts w:ascii="Arial" w:hAnsi="Arial" w:cs="Arial"/>
                <w:b/>
                <w:bCs/>
              </w:rPr>
            </w:pPr>
            <w:r w:rsidRPr="00DB5640">
              <w:rPr>
                <w:rFonts w:ascii="Arial" w:hAnsi="Arial" w:cs="Arial"/>
                <w:b/>
                <w:bCs/>
              </w:rPr>
              <w:t>CS2</w:t>
            </w:r>
          </w:p>
        </w:tc>
      </w:tr>
    </w:tbl>
    <w:p w14:paraId="142D0953" w14:textId="77777777" w:rsidR="00F85159" w:rsidRDefault="00F85159" w:rsidP="00CE1204">
      <w:pPr>
        <w:spacing w:line="360" w:lineRule="auto"/>
        <w:rPr>
          <w:rFonts w:ascii="Arial" w:hAnsi="Arial" w:cs="Arial"/>
          <w:b/>
          <w:bCs/>
        </w:rPr>
      </w:pPr>
    </w:p>
    <w:bookmarkEnd w:id="4"/>
    <w:p w14:paraId="35437FA0" w14:textId="742B8CA5" w:rsidR="00CE1204" w:rsidRPr="00085673" w:rsidRDefault="00ED744A" w:rsidP="00CE1204">
      <w:pPr>
        <w:spacing w:line="360" w:lineRule="auto"/>
        <w:rPr>
          <w:rFonts w:ascii="Arial" w:hAnsi="Arial" w:cs="Arial"/>
        </w:rPr>
      </w:pPr>
      <w:r w:rsidRPr="00085673">
        <w:rPr>
          <w:rFonts w:ascii="Arial" w:hAnsi="Arial" w:cs="Arial"/>
        </w:rPr>
        <w:t>Socially prescribed perfectionism</w:t>
      </w:r>
      <w:r w:rsidR="0090681D">
        <w:rPr>
          <w:rFonts w:ascii="Arial" w:hAnsi="Arial" w:cs="Arial"/>
        </w:rPr>
        <w:t xml:space="preserve"> (SPP)</w:t>
      </w:r>
      <w:r w:rsidRPr="00085673">
        <w:rPr>
          <w:rFonts w:ascii="Arial" w:hAnsi="Arial" w:cs="Arial"/>
        </w:rPr>
        <w:t xml:space="preserve"> did not show any notable relationship to the participants’ overall self-compassion levels. In light of recent evidence suggesting </w:t>
      </w:r>
      <w:r w:rsidR="000F1125" w:rsidRPr="00085673">
        <w:rPr>
          <w:rFonts w:ascii="Arial" w:hAnsi="Arial" w:cs="Arial"/>
        </w:rPr>
        <w:t xml:space="preserve">a negative relationship </w:t>
      </w:r>
      <w:r w:rsidRPr="00085673">
        <w:rPr>
          <w:rFonts w:ascii="Arial" w:hAnsi="Arial" w:cs="Arial"/>
        </w:rPr>
        <w:t xml:space="preserve">between self-compassion and high levels of both </w:t>
      </w:r>
      <w:r w:rsidR="0090681D">
        <w:rPr>
          <w:rFonts w:ascii="Arial" w:hAnsi="Arial" w:cs="Arial"/>
        </w:rPr>
        <w:t>SOP and SPP</w:t>
      </w:r>
      <w:r w:rsidRPr="00085673">
        <w:rPr>
          <w:rFonts w:ascii="Arial" w:hAnsi="Arial" w:cs="Arial"/>
        </w:rPr>
        <w:t xml:space="preserve"> (</w:t>
      </w:r>
      <w:r w:rsidR="000F1125" w:rsidRPr="00085673">
        <w:rPr>
          <w:rFonts w:ascii="Arial" w:hAnsi="Arial" w:cs="Arial"/>
        </w:rPr>
        <w:t>Stoeber et al., 2020</w:t>
      </w:r>
      <w:r w:rsidRPr="00085673">
        <w:rPr>
          <w:rFonts w:ascii="Arial" w:hAnsi="Arial" w:cs="Arial"/>
        </w:rPr>
        <w:t>), I was interested to use the semi-structured interviews to clarify the reasons for the participants’ results in this regard</w:t>
      </w:r>
      <w:r w:rsidR="0090681D">
        <w:rPr>
          <w:rFonts w:ascii="Arial" w:hAnsi="Arial" w:cs="Arial"/>
        </w:rPr>
        <w:t>.</w:t>
      </w:r>
    </w:p>
    <w:p w14:paraId="17E9943A" w14:textId="22A4B7B0" w:rsidR="00C7669F" w:rsidRDefault="005D40B2" w:rsidP="00CE1204">
      <w:pPr>
        <w:spacing w:line="360" w:lineRule="auto"/>
        <w:rPr>
          <w:rFonts w:ascii="Arial" w:hAnsi="Arial" w:cs="Arial"/>
        </w:rPr>
      </w:pPr>
      <w:r w:rsidRPr="00085673">
        <w:rPr>
          <w:rFonts w:ascii="Arial" w:hAnsi="Arial" w:cs="Arial"/>
        </w:rPr>
        <w:t>There would also appear to be a</w:t>
      </w:r>
      <w:r w:rsidR="00654B7C">
        <w:rPr>
          <w:rFonts w:ascii="Arial" w:hAnsi="Arial" w:cs="Arial"/>
        </w:rPr>
        <w:t xml:space="preserve"> potential</w:t>
      </w:r>
      <w:r w:rsidRPr="00085673">
        <w:rPr>
          <w:rFonts w:ascii="Arial" w:hAnsi="Arial" w:cs="Arial"/>
        </w:rPr>
        <w:t xml:space="preserve"> link between the participants’ </w:t>
      </w:r>
      <w:r w:rsidR="00EC4C0A">
        <w:rPr>
          <w:rFonts w:ascii="Arial" w:hAnsi="Arial" w:cs="Arial"/>
        </w:rPr>
        <w:t xml:space="preserve">initial </w:t>
      </w:r>
      <w:r w:rsidRPr="00085673">
        <w:rPr>
          <w:rFonts w:ascii="Arial" w:hAnsi="Arial" w:cs="Arial"/>
        </w:rPr>
        <w:t xml:space="preserve">common humanity and </w:t>
      </w:r>
      <w:r w:rsidR="0090681D">
        <w:rPr>
          <w:rFonts w:ascii="Arial" w:hAnsi="Arial" w:cs="Arial"/>
        </w:rPr>
        <w:t>SOP</w:t>
      </w:r>
      <w:r w:rsidRPr="00085673">
        <w:rPr>
          <w:rFonts w:ascii="Arial" w:hAnsi="Arial" w:cs="Arial"/>
        </w:rPr>
        <w:t xml:space="preserve"> scores</w:t>
      </w:r>
      <w:r w:rsidR="00CC13BD">
        <w:rPr>
          <w:rFonts w:ascii="Arial" w:hAnsi="Arial" w:cs="Arial"/>
        </w:rPr>
        <w:t xml:space="preserve">, with </w:t>
      </w:r>
      <w:r w:rsidRPr="00085673">
        <w:rPr>
          <w:rFonts w:ascii="Arial" w:hAnsi="Arial" w:cs="Arial"/>
        </w:rPr>
        <w:t>CS</w:t>
      </w:r>
      <w:r w:rsidR="003A1F63">
        <w:rPr>
          <w:rFonts w:ascii="Arial" w:hAnsi="Arial" w:cs="Arial"/>
        </w:rPr>
        <w:t>2</w:t>
      </w:r>
      <w:r w:rsidR="00CC13BD">
        <w:rPr>
          <w:rFonts w:ascii="Arial" w:hAnsi="Arial" w:cs="Arial"/>
        </w:rPr>
        <w:t xml:space="preserve">’s results displaying </w:t>
      </w:r>
      <w:r w:rsidRPr="00085673">
        <w:rPr>
          <w:rFonts w:ascii="Arial" w:hAnsi="Arial" w:cs="Arial"/>
        </w:rPr>
        <w:t xml:space="preserve">the highest </w:t>
      </w:r>
      <w:r w:rsidR="00654B7C">
        <w:rPr>
          <w:rFonts w:ascii="Arial" w:hAnsi="Arial" w:cs="Arial"/>
        </w:rPr>
        <w:t xml:space="preserve">initial </w:t>
      </w:r>
      <w:r w:rsidRPr="00085673">
        <w:rPr>
          <w:rFonts w:ascii="Arial" w:hAnsi="Arial" w:cs="Arial"/>
        </w:rPr>
        <w:t>common humanity</w:t>
      </w:r>
      <w:r w:rsidR="00654B7C">
        <w:rPr>
          <w:rFonts w:ascii="Arial" w:hAnsi="Arial" w:cs="Arial"/>
        </w:rPr>
        <w:t xml:space="preserve"> (joint with CS5)</w:t>
      </w:r>
      <w:r w:rsidRPr="00085673">
        <w:rPr>
          <w:rFonts w:ascii="Arial" w:hAnsi="Arial" w:cs="Arial"/>
        </w:rPr>
        <w:t xml:space="preserve"> and the lowest </w:t>
      </w:r>
      <w:r w:rsidR="0090681D">
        <w:rPr>
          <w:rFonts w:ascii="Arial" w:hAnsi="Arial" w:cs="Arial"/>
        </w:rPr>
        <w:t>SOP</w:t>
      </w:r>
      <w:r w:rsidRPr="00085673">
        <w:rPr>
          <w:rFonts w:ascii="Arial" w:hAnsi="Arial" w:cs="Arial"/>
        </w:rPr>
        <w:t xml:space="preserve">, </w:t>
      </w:r>
      <w:r w:rsidR="00EC4C0A">
        <w:rPr>
          <w:rFonts w:ascii="Arial" w:hAnsi="Arial" w:cs="Arial"/>
        </w:rPr>
        <w:t>and</w:t>
      </w:r>
      <w:r w:rsidRPr="00085673">
        <w:rPr>
          <w:rFonts w:ascii="Arial" w:hAnsi="Arial" w:cs="Arial"/>
        </w:rPr>
        <w:t xml:space="preserve"> CS</w:t>
      </w:r>
      <w:r w:rsidR="003A1F63">
        <w:rPr>
          <w:rFonts w:ascii="Arial" w:hAnsi="Arial" w:cs="Arial"/>
        </w:rPr>
        <w:t>1</w:t>
      </w:r>
      <w:r w:rsidRPr="00085673">
        <w:rPr>
          <w:rFonts w:ascii="Arial" w:hAnsi="Arial" w:cs="Arial"/>
        </w:rPr>
        <w:t xml:space="preserve"> </w:t>
      </w:r>
      <w:r w:rsidR="00EC4C0A">
        <w:rPr>
          <w:rFonts w:ascii="Arial" w:hAnsi="Arial" w:cs="Arial"/>
        </w:rPr>
        <w:t xml:space="preserve">showing </w:t>
      </w:r>
      <w:r w:rsidRPr="00085673">
        <w:rPr>
          <w:rFonts w:ascii="Arial" w:hAnsi="Arial" w:cs="Arial"/>
        </w:rPr>
        <w:t xml:space="preserve">the lowest common humanity and the highest </w:t>
      </w:r>
      <w:r w:rsidR="0090681D">
        <w:rPr>
          <w:rFonts w:ascii="Arial" w:hAnsi="Arial" w:cs="Arial"/>
        </w:rPr>
        <w:t>SOP,</w:t>
      </w:r>
      <w:r w:rsidRPr="00085673">
        <w:rPr>
          <w:rFonts w:ascii="Arial" w:hAnsi="Arial" w:cs="Arial"/>
        </w:rPr>
        <w:t xml:space="preserve"> according to the initial SCS-SF and CAPS scores</w:t>
      </w:r>
      <w:r w:rsidR="00CC13BD">
        <w:rPr>
          <w:rFonts w:ascii="Arial" w:hAnsi="Arial" w:cs="Arial"/>
        </w:rPr>
        <w:t xml:space="preserve"> (see fig. 3a and  fig. 5)</w:t>
      </w:r>
      <w:r w:rsidRPr="00085673">
        <w:rPr>
          <w:rFonts w:ascii="Arial" w:hAnsi="Arial" w:cs="Arial"/>
        </w:rPr>
        <w:t xml:space="preserve">. </w:t>
      </w:r>
      <w:r w:rsidR="00CC13BD">
        <w:rPr>
          <w:rFonts w:ascii="Arial" w:hAnsi="Arial" w:cs="Arial"/>
        </w:rPr>
        <w:t xml:space="preserve">This is unsurprising, given that both </w:t>
      </w:r>
      <w:r w:rsidR="00EC4C0A">
        <w:rPr>
          <w:rFonts w:ascii="Arial" w:hAnsi="Arial" w:cs="Arial"/>
        </w:rPr>
        <w:t xml:space="preserve">isolation (Neff, 2003a) and perfectionism (both </w:t>
      </w:r>
      <w:r w:rsidR="0090681D">
        <w:rPr>
          <w:rFonts w:ascii="Arial" w:hAnsi="Arial" w:cs="Arial"/>
        </w:rPr>
        <w:t>SOP and SPP</w:t>
      </w:r>
      <w:r w:rsidR="00EC4C0A">
        <w:rPr>
          <w:rFonts w:ascii="Arial" w:hAnsi="Arial" w:cs="Arial"/>
        </w:rPr>
        <w:t xml:space="preserve">) (Burns, 1980) can involve believing that painful emotions and </w:t>
      </w:r>
      <w:r w:rsidR="00DC66FD">
        <w:rPr>
          <w:rFonts w:ascii="Arial" w:hAnsi="Arial" w:cs="Arial"/>
        </w:rPr>
        <w:t xml:space="preserve">flaws will </w:t>
      </w:r>
      <w:r w:rsidR="00EC4C0A">
        <w:rPr>
          <w:rFonts w:ascii="Arial" w:hAnsi="Arial" w:cs="Arial"/>
        </w:rPr>
        <w:t>negatively influence how one is evaluated by others</w:t>
      </w:r>
      <w:r w:rsidR="00392586">
        <w:rPr>
          <w:rFonts w:ascii="Arial" w:hAnsi="Arial" w:cs="Arial"/>
        </w:rPr>
        <w:t>.</w:t>
      </w:r>
      <w:r w:rsidR="00392586">
        <w:rPr>
          <w:rFonts w:ascii="Arial" w:hAnsi="Arial" w:cs="Arial"/>
          <w:color w:val="C00000"/>
        </w:rPr>
        <w:t xml:space="preserve"> </w:t>
      </w:r>
      <w:r w:rsidR="00392586">
        <w:rPr>
          <w:rFonts w:ascii="Arial" w:hAnsi="Arial" w:cs="Arial"/>
        </w:rPr>
        <w:t>I</w:t>
      </w:r>
      <w:r w:rsidRPr="00085673">
        <w:rPr>
          <w:rFonts w:ascii="Arial" w:hAnsi="Arial" w:cs="Arial"/>
        </w:rPr>
        <w:t xml:space="preserve"> was interested to explore this relationship</w:t>
      </w:r>
      <w:r w:rsidR="00392586">
        <w:rPr>
          <w:rFonts w:ascii="Arial" w:hAnsi="Arial" w:cs="Arial"/>
        </w:rPr>
        <w:t xml:space="preserve"> further</w:t>
      </w:r>
      <w:r w:rsidRPr="00085673">
        <w:rPr>
          <w:rFonts w:ascii="Arial" w:hAnsi="Arial" w:cs="Arial"/>
        </w:rPr>
        <w:t xml:space="preserve"> in the </w:t>
      </w:r>
      <w:r w:rsidR="00392586">
        <w:rPr>
          <w:rFonts w:ascii="Arial" w:hAnsi="Arial" w:cs="Arial"/>
        </w:rPr>
        <w:t>semi-structured interviews</w:t>
      </w:r>
      <w:r w:rsidR="00654B7C">
        <w:rPr>
          <w:rFonts w:ascii="Arial" w:hAnsi="Arial" w:cs="Arial"/>
        </w:rPr>
        <w:t>, analysis of which can been found in the qualitative data section which follows.</w:t>
      </w:r>
    </w:p>
    <w:p w14:paraId="5BC0DF3F" w14:textId="135E9C2F" w:rsidR="00007EB8" w:rsidRPr="00085673" w:rsidRDefault="00F521EC" w:rsidP="00CE1204">
      <w:pPr>
        <w:spacing w:line="360" w:lineRule="auto"/>
        <w:rPr>
          <w:rFonts w:ascii="Arial" w:hAnsi="Arial" w:cs="Arial"/>
          <w:u w:val="single"/>
        </w:rPr>
      </w:pPr>
      <w:r w:rsidRPr="00562051">
        <w:rPr>
          <w:rFonts w:ascii="Arial" w:hAnsi="Arial" w:cs="Arial"/>
        </w:rPr>
        <w:t xml:space="preserve">See appendix </w:t>
      </w:r>
      <w:r w:rsidR="00562051" w:rsidRPr="00562051">
        <w:rPr>
          <w:rFonts w:ascii="Arial" w:hAnsi="Arial" w:cs="Arial"/>
        </w:rPr>
        <w:t xml:space="preserve">9 </w:t>
      </w:r>
      <w:r w:rsidR="00105605">
        <w:rPr>
          <w:rFonts w:ascii="Arial" w:hAnsi="Arial" w:cs="Arial"/>
        </w:rPr>
        <w:t>(p.</w:t>
      </w:r>
      <w:r w:rsidR="00562051" w:rsidRPr="00562051">
        <w:rPr>
          <w:rFonts w:ascii="Arial" w:hAnsi="Arial" w:cs="Arial"/>
        </w:rPr>
        <w:t>99</w:t>
      </w:r>
      <w:r w:rsidR="00105605">
        <w:rPr>
          <w:rFonts w:ascii="Arial" w:hAnsi="Arial" w:cs="Arial"/>
        </w:rPr>
        <w:t>)</w:t>
      </w:r>
      <w:r w:rsidR="00FC4326" w:rsidRPr="00562051">
        <w:rPr>
          <w:rFonts w:ascii="Arial" w:hAnsi="Arial" w:cs="Arial"/>
        </w:rPr>
        <w:t xml:space="preserve"> </w:t>
      </w:r>
      <w:r w:rsidRPr="00562051">
        <w:rPr>
          <w:rFonts w:ascii="Arial" w:hAnsi="Arial" w:cs="Arial"/>
        </w:rPr>
        <w:t xml:space="preserve">for an overview of how the </w:t>
      </w:r>
      <w:r w:rsidR="00392586" w:rsidRPr="00562051">
        <w:rPr>
          <w:rFonts w:ascii="Arial" w:hAnsi="Arial" w:cs="Arial"/>
        </w:rPr>
        <w:t>topics for exploration in interview which emerged from the quantitative data</w:t>
      </w:r>
      <w:r w:rsidRPr="00562051">
        <w:rPr>
          <w:rFonts w:ascii="Arial" w:hAnsi="Arial" w:cs="Arial"/>
        </w:rPr>
        <w:t>.</w:t>
      </w:r>
    </w:p>
    <w:p w14:paraId="4EC7942B" w14:textId="77777777" w:rsidR="00015A7E" w:rsidRDefault="00015A7E" w:rsidP="00CE1204">
      <w:pPr>
        <w:spacing w:line="360" w:lineRule="auto"/>
        <w:rPr>
          <w:rFonts w:ascii="Arial" w:hAnsi="Arial" w:cs="Arial"/>
          <w:b/>
          <w:bCs/>
        </w:rPr>
      </w:pPr>
    </w:p>
    <w:p w14:paraId="6E0EA9F7" w14:textId="77777777" w:rsidR="00015A7E" w:rsidRDefault="00015A7E" w:rsidP="00CE1204">
      <w:pPr>
        <w:spacing w:line="360" w:lineRule="auto"/>
        <w:rPr>
          <w:rFonts w:ascii="Arial" w:hAnsi="Arial" w:cs="Arial"/>
          <w:b/>
          <w:bCs/>
        </w:rPr>
      </w:pPr>
    </w:p>
    <w:p w14:paraId="55ADD96C" w14:textId="598C1501" w:rsidR="00CE1204" w:rsidRDefault="00CE1204" w:rsidP="00CE1204">
      <w:pPr>
        <w:spacing w:line="360" w:lineRule="auto"/>
        <w:rPr>
          <w:rFonts w:ascii="Arial" w:hAnsi="Arial" w:cs="Arial"/>
          <w:b/>
          <w:bCs/>
        </w:rPr>
      </w:pPr>
      <w:r w:rsidRPr="00085673">
        <w:rPr>
          <w:rFonts w:ascii="Arial" w:hAnsi="Arial" w:cs="Arial"/>
          <w:b/>
          <w:bCs/>
        </w:rPr>
        <w:t>Qualitative data</w:t>
      </w:r>
      <w:r w:rsidR="00F4114C">
        <w:rPr>
          <w:rFonts w:ascii="Arial" w:hAnsi="Arial" w:cs="Arial"/>
          <w:b/>
          <w:bCs/>
        </w:rPr>
        <w:t xml:space="preserve"> analysis</w:t>
      </w:r>
    </w:p>
    <w:p w14:paraId="2324C712" w14:textId="1759758B" w:rsidR="00126DD7" w:rsidRPr="00FF5065" w:rsidRDefault="00126DD7" w:rsidP="00CE1204">
      <w:pPr>
        <w:spacing w:line="360" w:lineRule="auto"/>
        <w:rPr>
          <w:rFonts w:ascii="Arial" w:hAnsi="Arial" w:cs="Arial"/>
          <w:b/>
          <w:bCs/>
          <w:i/>
          <w:iCs/>
        </w:rPr>
      </w:pPr>
      <w:r w:rsidRPr="00FF5065">
        <w:rPr>
          <w:rFonts w:ascii="Arial" w:hAnsi="Arial" w:cs="Arial"/>
          <w:b/>
          <w:bCs/>
          <w:i/>
          <w:iCs/>
        </w:rPr>
        <w:t>Semi-structured interviews</w:t>
      </w:r>
    </w:p>
    <w:p w14:paraId="44C57B69" w14:textId="3026DD3E" w:rsidR="00E16503" w:rsidRPr="00E16503" w:rsidRDefault="00E16503" w:rsidP="00CE1204">
      <w:pPr>
        <w:spacing w:line="360" w:lineRule="auto"/>
        <w:rPr>
          <w:rFonts w:ascii="Arial" w:hAnsi="Arial" w:cs="Arial"/>
        </w:rPr>
      </w:pPr>
      <w:r>
        <w:rPr>
          <w:rFonts w:ascii="Arial" w:hAnsi="Arial" w:cs="Arial"/>
        </w:rPr>
        <w:t>Each participant was interviewed having completed the SCS-SF and CAPS measurements both before and after participation in the project. Interviews lasted no longer that 8 minutes</w:t>
      </w:r>
      <w:r w:rsidR="00DC66FD">
        <w:rPr>
          <w:rFonts w:ascii="Arial" w:hAnsi="Arial" w:cs="Arial"/>
        </w:rPr>
        <w:t xml:space="preserve"> each</w:t>
      </w:r>
      <w:r>
        <w:rPr>
          <w:rFonts w:ascii="Arial" w:hAnsi="Arial" w:cs="Arial"/>
        </w:rPr>
        <w:t xml:space="preserve">, with questions designed to explore the reasons for unexpected results and perceived discrepancies in the quantitative data. </w:t>
      </w:r>
    </w:p>
    <w:p w14:paraId="4BD6D75B" w14:textId="7CE77ED2" w:rsidR="00CE1204" w:rsidRDefault="00D32EFA" w:rsidP="00CE1204">
      <w:pPr>
        <w:spacing w:after="200" w:line="360" w:lineRule="auto"/>
        <w:rPr>
          <w:rFonts w:ascii="Arial" w:hAnsi="Arial" w:cs="Arial"/>
          <w:kern w:val="0"/>
          <w14:ligatures w14:val="none"/>
        </w:rPr>
      </w:pPr>
      <w:r>
        <w:rPr>
          <w:rFonts w:ascii="Arial" w:hAnsi="Arial" w:cs="Arial"/>
        </w:rPr>
        <w:t xml:space="preserve">As the interviewer, </w:t>
      </w:r>
      <w:r w:rsidR="00E16503">
        <w:rPr>
          <w:rFonts w:ascii="Arial" w:hAnsi="Arial" w:cs="Arial"/>
        </w:rPr>
        <w:t xml:space="preserve">I </w:t>
      </w:r>
      <w:r w:rsidR="00CE1204">
        <w:rPr>
          <w:rFonts w:ascii="Arial" w:hAnsi="Arial" w:cs="Arial"/>
          <w:kern w:val="0"/>
          <w14:ligatures w14:val="none"/>
        </w:rPr>
        <w:t>sought to avoid influencing the validity of the participants’ responses</w:t>
      </w:r>
      <w:r w:rsidR="00CE1204">
        <w:rPr>
          <w:rFonts w:ascii="Arial" w:hAnsi="Arial" w:cs="Arial"/>
        </w:rPr>
        <w:t xml:space="preserve"> by </w:t>
      </w:r>
      <w:r w:rsidR="00CE1204" w:rsidRPr="00414F83">
        <w:rPr>
          <w:rFonts w:ascii="Arial" w:hAnsi="Arial" w:cs="Arial"/>
        </w:rPr>
        <w:t>ensur</w:t>
      </w:r>
      <w:r w:rsidR="00CE1204">
        <w:rPr>
          <w:rFonts w:ascii="Arial" w:hAnsi="Arial" w:cs="Arial"/>
        </w:rPr>
        <w:t>ing</w:t>
      </w:r>
      <w:r w:rsidR="00CE1204" w:rsidRPr="00414F83">
        <w:rPr>
          <w:rFonts w:ascii="Arial" w:hAnsi="Arial" w:cs="Arial"/>
        </w:rPr>
        <w:t xml:space="preserve"> that my reactions and responses to the</w:t>
      </w:r>
      <w:r w:rsidR="00CE1204">
        <w:rPr>
          <w:rFonts w:ascii="Arial" w:hAnsi="Arial" w:cs="Arial"/>
        </w:rPr>
        <w:t>ir</w:t>
      </w:r>
      <w:r w:rsidR="00CE1204" w:rsidRPr="00414F83">
        <w:rPr>
          <w:rFonts w:ascii="Arial" w:hAnsi="Arial" w:cs="Arial"/>
        </w:rPr>
        <w:t xml:space="preserve"> revelations were as non-judgemental and non-evaluative as possible</w:t>
      </w:r>
      <w:r w:rsidR="00CE1204">
        <w:rPr>
          <w:rFonts w:ascii="Arial" w:hAnsi="Arial" w:cs="Arial"/>
        </w:rPr>
        <w:t xml:space="preserve"> (Lyon, 2014). </w:t>
      </w:r>
      <w:r w:rsidR="00CE1204">
        <w:rPr>
          <w:rFonts w:ascii="Arial" w:hAnsi="Arial" w:cs="Arial"/>
          <w:kern w:val="0"/>
          <w14:ligatures w14:val="none"/>
        </w:rPr>
        <w:t xml:space="preserve">However, on listening to the recordings of the initial interviews, I </w:t>
      </w:r>
      <w:r w:rsidR="00A6525E">
        <w:rPr>
          <w:rFonts w:ascii="Arial" w:hAnsi="Arial" w:cs="Arial"/>
          <w:kern w:val="0"/>
          <w14:ligatures w14:val="none"/>
        </w:rPr>
        <w:t>noticed</w:t>
      </w:r>
      <w:r w:rsidR="00CE1204">
        <w:rPr>
          <w:rFonts w:ascii="Arial" w:hAnsi="Arial" w:cs="Arial"/>
          <w:kern w:val="0"/>
          <w14:ligatures w14:val="none"/>
        </w:rPr>
        <w:t xml:space="preserve"> that some of my verbal reactions may have influenced the nature of the</w:t>
      </w:r>
      <w:r w:rsidR="00A6525E">
        <w:rPr>
          <w:rFonts w:ascii="Arial" w:hAnsi="Arial" w:cs="Arial"/>
          <w:kern w:val="0"/>
          <w14:ligatures w14:val="none"/>
        </w:rPr>
        <w:t xml:space="preserve"> subjects’</w:t>
      </w:r>
      <w:r w:rsidR="00CE1204">
        <w:rPr>
          <w:rFonts w:ascii="Arial" w:hAnsi="Arial" w:cs="Arial"/>
          <w:kern w:val="0"/>
          <w14:ligatures w14:val="none"/>
        </w:rPr>
        <w:t xml:space="preserve"> responses.</w:t>
      </w:r>
      <w:r w:rsidR="00126DD7">
        <w:rPr>
          <w:rFonts w:ascii="Arial" w:hAnsi="Arial" w:cs="Arial"/>
          <w:kern w:val="0"/>
          <w14:ligatures w14:val="none"/>
        </w:rPr>
        <w:t xml:space="preserve"> On discussing this with my tutor, I was guided towards the </w:t>
      </w:r>
      <w:r w:rsidR="00CE1204">
        <w:rPr>
          <w:rFonts w:ascii="Arial" w:hAnsi="Arial" w:cs="Arial"/>
          <w:kern w:val="0"/>
          <w14:ligatures w14:val="none"/>
        </w:rPr>
        <w:t xml:space="preserve">work of Sikveland et al. (2020), which explores how teachers’ use of prosody can </w:t>
      </w:r>
      <w:r w:rsidR="00A6525E">
        <w:rPr>
          <w:rFonts w:ascii="Arial" w:hAnsi="Arial" w:cs="Arial"/>
          <w:kern w:val="0"/>
          <w14:ligatures w14:val="none"/>
        </w:rPr>
        <w:t>encourage</w:t>
      </w:r>
      <w:r w:rsidR="00CE1204">
        <w:rPr>
          <w:rFonts w:ascii="Arial" w:hAnsi="Arial" w:cs="Arial"/>
          <w:kern w:val="0"/>
          <w14:ligatures w14:val="none"/>
        </w:rPr>
        <w:t xml:space="preserve"> particular responses</w:t>
      </w:r>
      <w:r w:rsidR="00A6525E">
        <w:rPr>
          <w:rFonts w:ascii="Arial" w:hAnsi="Arial" w:cs="Arial"/>
          <w:kern w:val="0"/>
          <w14:ligatures w14:val="none"/>
        </w:rPr>
        <w:t>. Sikveland (2020)</w:t>
      </w:r>
      <w:r w:rsidR="00CE1204">
        <w:rPr>
          <w:rFonts w:ascii="Arial" w:hAnsi="Arial" w:cs="Arial"/>
          <w:kern w:val="0"/>
          <w14:ligatures w14:val="none"/>
        </w:rPr>
        <w:t xml:space="preserve"> illuminates the potential influence of what Jefferson (1993) refers to as ‘acknowledgement tokens’ (verbalisations such as ‘mhm’, ‘mm’, ‘yeah’, ‘OK’)</w:t>
      </w:r>
      <w:r w:rsidR="00A6525E">
        <w:rPr>
          <w:rFonts w:ascii="Arial" w:hAnsi="Arial" w:cs="Arial"/>
          <w:kern w:val="0"/>
          <w14:ligatures w14:val="none"/>
        </w:rPr>
        <w:t xml:space="preserve">, and proposes </w:t>
      </w:r>
      <w:r w:rsidR="00CE1204">
        <w:rPr>
          <w:rFonts w:ascii="Arial" w:hAnsi="Arial" w:cs="Arial"/>
          <w:kern w:val="0"/>
          <w14:ligatures w14:val="none"/>
        </w:rPr>
        <w:t xml:space="preserve"> such prosodic acknowledgements can provide subtle guidance towards particular types of answers in teacher-student interactions. This highlighted the possibility that a genuine, student-centred intent on my part may not have been interpreted as such by the interviewee. In conducting the follow-up interviews, I was</w:t>
      </w:r>
      <w:r w:rsidR="00E91EF4">
        <w:rPr>
          <w:rFonts w:ascii="Arial" w:hAnsi="Arial" w:cs="Arial"/>
          <w:kern w:val="0"/>
          <w14:ligatures w14:val="none"/>
        </w:rPr>
        <w:t xml:space="preserve"> therefore</w:t>
      </w:r>
      <w:r w:rsidR="00CE1204">
        <w:rPr>
          <w:rFonts w:ascii="Arial" w:hAnsi="Arial" w:cs="Arial"/>
          <w:kern w:val="0"/>
          <w14:ligatures w14:val="none"/>
        </w:rPr>
        <w:t xml:space="preserve"> careful to reduce any unnecessary verbalised responses, without drastically altering the manner of communicating to which the participants had become accustomed in their singing lessons.</w:t>
      </w:r>
    </w:p>
    <w:p w14:paraId="05FC0AC4" w14:textId="2E0F26E7" w:rsidR="00DC66FD" w:rsidRDefault="00840D84" w:rsidP="00840D84">
      <w:pPr>
        <w:spacing w:line="360" w:lineRule="auto"/>
        <w:rPr>
          <w:rFonts w:ascii="Arial" w:hAnsi="Arial" w:cs="Arial"/>
        </w:rPr>
      </w:pPr>
      <w:r>
        <w:rPr>
          <w:rFonts w:ascii="Arial" w:hAnsi="Arial" w:cs="Arial"/>
          <w:bCs/>
        </w:rPr>
        <w:t xml:space="preserve">My familiarity with the case subjects, all of whom I had taught for a minimum of </w:t>
      </w:r>
      <w:r w:rsidR="00DC66FD">
        <w:rPr>
          <w:rFonts w:ascii="Arial" w:hAnsi="Arial" w:cs="Arial"/>
          <w:bCs/>
        </w:rPr>
        <w:t>two</w:t>
      </w:r>
      <w:r>
        <w:rPr>
          <w:rFonts w:ascii="Arial" w:hAnsi="Arial" w:cs="Arial"/>
          <w:bCs/>
        </w:rPr>
        <w:t xml:space="preserve"> year</w:t>
      </w:r>
      <w:r w:rsidR="00DC66FD">
        <w:rPr>
          <w:rFonts w:ascii="Arial" w:hAnsi="Arial" w:cs="Arial"/>
          <w:bCs/>
        </w:rPr>
        <w:t>s</w:t>
      </w:r>
      <w:r>
        <w:rPr>
          <w:rFonts w:ascii="Arial" w:hAnsi="Arial" w:cs="Arial"/>
          <w:bCs/>
        </w:rPr>
        <w:t>, meant that I had observed their behaviour over a long period of time and was aware of any common tendencies and preferences in terms of their learning and performing</w:t>
      </w:r>
      <w:r w:rsidR="00FC7A8C">
        <w:rPr>
          <w:rFonts w:ascii="Arial" w:hAnsi="Arial" w:cs="Arial"/>
          <w:bCs/>
        </w:rPr>
        <w:t xml:space="preserve"> (Unluer, 2012; Saidin, 2016)</w:t>
      </w:r>
      <w:r w:rsidR="00DC66FD">
        <w:rPr>
          <w:rFonts w:ascii="Arial" w:hAnsi="Arial" w:cs="Arial"/>
          <w:bCs/>
        </w:rPr>
        <w:t xml:space="preserve">. </w:t>
      </w:r>
      <w:r w:rsidR="00FC7A8C">
        <w:rPr>
          <w:rFonts w:ascii="Arial" w:hAnsi="Arial" w:cs="Arial"/>
          <w:bCs/>
        </w:rPr>
        <w:t>As expected</w:t>
      </w:r>
      <w:r w:rsidR="00DC66FD">
        <w:rPr>
          <w:rFonts w:ascii="Arial" w:hAnsi="Arial" w:cs="Arial"/>
          <w:bCs/>
        </w:rPr>
        <w:t>, m</w:t>
      </w:r>
      <w:r w:rsidR="00DC66FD">
        <w:rPr>
          <w:rFonts w:ascii="Arial" w:hAnsi="Arial" w:cs="Arial"/>
        </w:rPr>
        <w:t xml:space="preserve">ost participants demonstrated enthusiasm and responsiveness throughout the project, with CS1 being the only one to </w:t>
      </w:r>
      <w:r w:rsidR="00FC7A8C">
        <w:rPr>
          <w:rFonts w:ascii="Arial" w:hAnsi="Arial" w:cs="Arial"/>
        </w:rPr>
        <w:t>seem</w:t>
      </w:r>
      <w:r w:rsidR="00DC66FD">
        <w:rPr>
          <w:rFonts w:ascii="Arial" w:hAnsi="Arial" w:cs="Arial"/>
        </w:rPr>
        <w:t xml:space="preserve"> relucta</w:t>
      </w:r>
      <w:r w:rsidR="00FC7A8C">
        <w:rPr>
          <w:rFonts w:ascii="Arial" w:hAnsi="Arial" w:cs="Arial"/>
        </w:rPr>
        <w:t>nt to participate</w:t>
      </w:r>
      <w:r w:rsidR="00DC66FD">
        <w:rPr>
          <w:rFonts w:ascii="Arial" w:hAnsi="Arial" w:cs="Arial"/>
        </w:rPr>
        <w:t xml:space="preserve">. Her interview responses were short when compared with the other participants’ and she seemed self-conscious when discussing her feelings and thoughts. Having taught her for 2 years, I knew CS1 to be somewhat guarded and uncomfortable with unfamiliar activities, and was therefore unsurprised by her attitude </w:t>
      </w:r>
      <w:r w:rsidR="00420651">
        <w:rPr>
          <w:rFonts w:ascii="Arial" w:hAnsi="Arial" w:cs="Arial"/>
        </w:rPr>
        <w:t>during</w:t>
      </w:r>
      <w:r w:rsidR="00DC66FD">
        <w:rPr>
          <w:rFonts w:ascii="Arial" w:hAnsi="Arial" w:cs="Arial"/>
        </w:rPr>
        <w:t xml:space="preserve"> the exercises</w:t>
      </w:r>
      <w:r w:rsidR="00420651">
        <w:rPr>
          <w:rFonts w:ascii="Arial" w:hAnsi="Arial" w:cs="Arial"/>
        </w:rPr>
        <w:t xml:space="preserve"> and interviews. The quantitative data indicated that </w:t>
      </w:r>
      <w:r w:rsidR="002769A2">
        <w:rPr>
          <w:rFonts w:ascii="Arial" w:hAnsi="Arial" w:cs="Arial"/>
        </w:rPr>
        <w:t xml:space="preserve">CS1’s perfectionism may have been a significant factor in her </w:t>
      </w:r>
      <w:r w:rsidR="00FC7A8C">
        <w:rPr>
          <w:rFonts w:ascii="Arial" w:hAnsi="Arial" w:cs="Arial"/>
        </w:rPr>
        <w:t>attitude throughout the project</w:t>
      </w:r>
      <w:r w:rsidR="002769A2">
        <w:rPr>
          <w:rFonts w:ascii="Arial" w:hAnsi="Arial" w:cs="Arial"/>
        </w:rPr>
        <w:t xml:space="preserve">. The qualitative data analysed would seem to confirm this, by highlighting CS1’s tendency towards embarrassment, frustration and sadness in response to mistakes and perceived failure. </w:t>
      </w:r>
    </w:p>
    <w:p w14:paraId="59FCC55B" w14:textId="1F0E729F" w:rsidR="000F4EB0" w:rsidRDefault="000F4EB0" w:rsidP="000F4EB0">
      <w:pPr>
        <w:spacing w:line="360" w:lineRule="auto"/>
        <w:rPr>
          <w:rFonts w:ascii="Arial" w:hAnsi="Arial" w:cs="Arial"/>
        </w:rPr>
      </w:pPr>
      <w:r w:rsidRPr="00562051">
        <w:rPr>
          <w:rFonts w:ascii="Arial" w:hAnsi="Arial" w:cs="Arial"/>
        </w:rPr>
        <w:t>See appendi</w:t>
      </w:r>
      <w:r w:rsidR="00562051" w:rsidRPr="00562051">
        <w:rPr>
          <w:rFonts w:ascii="Arial" w:hAnsi="Arial" w:cs="Arial"/>
        </w:rPr>
        <w:t>ces</w:t>
      </w:r>
      <w:r w:rsidR="00562051">
        <w:rPr>
          <w:rFonts w:ascii="Arial" w:hAnsi="Arial" w:cs="Arial"/>
        </w:rPr>
        <w:t xml:space="preserve"> 6 &amp;</w:t>
      </w:r>
      <w:r>
        <w:rPr>
          <w:rFonts w:ascii="Arial" w:hAnsi="Arial" w:cs="Arial"/>
        </w:rPr>
        <w:t xml:space="preserve"> </w:t>
      </w:r>
      <w:r w:rsidR="00FC4326">
        <w:rPr>
          <w:rFonts w:ascii="Arial" w:hAnsi="Arial" w:cs="Arial"/>
        </w:rPr>
        <w:t xml:space="preserve">7 </w:t>
      </w:r>
      <w:r>
        <w:rPr>
          <w:rFonts w:ascii="Arial" w:hAnsi="Arial" w:cs="Arial"/>
        </w:rPr>
        <w:t>for interview transcriptions</w:t>
      </w:r>
      <w:r w:rsidR="00562051">
        <w:rPr>
          <w:rFonts w:ascii="Arial" w:hAnsi="Arial" w:cs="Arial"/>
        </w:rPr>
        <w:t xml:space="preserve"> (page 72 – 91)</w:t>
      </w:r>
    </w:p>
    <w:p w14:paraId="47F1C0EA" w14:textId="77777777" w:rsidR="00B921F5" w:rsidRDefault="00B921F5" w:rsidP="000F4EB0">
      <w:pPr>
        <w:spacing w:line="360" w:lineRule="auto"/>
        <w:rPr>
          <w:rFonts w:ascii="Arial" w:hAnsi="Arial" w:cs="Arial"/>
        </w:rPr>
      </w:pPr>
    </w:p>
    <w:p w14:paraId="4E93A781" w14:textId="77777777" w:rsidR="00B921F5" w:rsidRDefault="00B921F5" w:rsidP="000F4EB0">
      <w:pPr>
        <w:spacing w:line="360" w:lineRule="auto"/>
        <w:rPr>
          <w:rFonts w:ascii="Arial" w:hAnsi="Arial" w:cs="Arial"/>
        </w:rPr>
      </w:pPr>
    </w:p>
    <w:p w14:paraId="0C7AC252" w14:textId="77777777" w:rsidR="00B921F5" w:rsidRDefault="00B921F5" w:rsidP="000F4EB0">
      <w:pPr>
        <w:spacing w:line="360" w:lineRule="auto"/>
        <w:rPr>
          <w:rFonts w:ascii="Arial" w:hAnsi="Arial" w:cs="Arial"/>
        </w:rPr>
      </w:pPr>
    </w:p>
    <w:p w14:paraId="55F32AC0" w14:textId="77777777" w:rsidR="00B921F5" w:rsidRDefault="00B921F5" w:rsidP="000F4EB0">
      <w:pPr>
        <w:spacing w:line="360" w:lineRule="auto"/>
        <w:rPr>
          <w:rFonts w:ascii="Arial" w:hAnsi="Arial" w:cs="Arial"/>
        </w:rPr>
      </w:pPr>
    </w:p>
    <w:p w14:paraId="6933F7CE" w14:textId="5C7D820E" w:rsidR="00E91EF4" w:rsidRDefault="00654463" w:rsidP="000F4EB0">
      <w:pPr>
        <w:spacing w:line="360" w:lineRule="auto"/>
        <w:rPr>
          <w:rFonts w:ascii="Arial" w:hAnsi="Arial" w:cs="Arial"/>
          <w:b/>
        </w:rPr>
      </w:pPr>
      <w:r>
        <w:rPr>
          <w:rFonts w:ascii="Arial" w:hAnsi="Arial" w:cs="Arial"/>
        </w:rPr>
        <w:t xml:space="preserve">Analysis of the interview data revealed a number of key themes, which are outlined in </w:t>
      </w:r>
      <w:r w:rsidR="007759B5">
        <w:rPr>
          <w:rFonts w:ascii="Arial" w:hAnsi="Arial" w:cs="Arial"/>
        </w:rPr>
        <w:t>T</w:t>
      </w:r>
      <w:r>
        <w:rPr>
          <w:rFonts w:ascii="Arial" w:hAnsi="Arial" w:cs="Arial"/>
        </w:rPr>
        <w:t xml:space="preserve">able </w:t>
      </w:r>
      <w:r w:rsidR="007759B5">
        <w:rPr>
          <w:rFonts w:ascii="Arial" w:hAnsi="Arial" w:cs="Arial"/>
        </w:rPr>
        <w:t>3</w:t>
      </w:r>
      <w:r w:rsidR="00E91EF4">
        <w:rPr>
          <w:rFonts w:ascii="Arial" w:hAnsi="Arial" w:cs="Arial"/>
        </w:rPr>
        <w:t xml:space="preserve"> </w:t>
      </w:r>
      <w:r>
        <w:rPr>
          <w:rFonts w:ascii="Arial" w:hAnsi="Arial" w:cs="Arial"/>
        </w:rPr>
        <w:t>below.</w:t>
      </w:r>
    </w:p>
    <w:tbl>
      <w:tblPr>
        <w:tblStyle w:val="TableGrid"/>
        <w:tblW w:w="0" w:type="auto"/>
        <w:tblLook w:val="04A0" w:firstRow="1" w:lastRow="0" w:firstColumn="1" w:lastColumn="0" w:noHBand="0" w:noVBand="1"/>
      </w:tblPr>
      <w:tblGrid>
        <w:gridCol w:w="9016"/>
      </w:tblGrid>
      <w:tr w:rsidR="00FF5065" w14:paraId="661EC3E3" w14:textId="77777777" w:rsidTr="0094052D">
        <w:tc>
          <w:tcPr>
            <w:tcW w:w="9016" w:type="dxa"/>
            <w:shd w:val="clear" w:color="auto" w:fill="C5E0B3" w:themeFill="accent6" w:themeFillTint="66"/>
          </w:tcPr>
          <w:p w14:paraId="0678DF64" w14:textId="7805742D" w:rsidR="00FF5065" w:rsidRDefault="00FF5065" w:rsidP="00840D84">
            <w:pPr>
              <w:spacing w:line="360" w:lineRule="auto"/>
              <w:rPr>
                <w:rFonts w:ascii="Arial" w:hAnsi="Arial" w:cs="Arial"/>
              </w:rPr>
            </w:pPr>
            <w:bookmarkStart w:id="5" w:name="_Hlk159704101"/>
            <w:r>
              <w:rPr>
                <w:rFonts w:ascii="Arial" w:hAnsi="Arial" w:cs="Arial"/>
                <w:b/>
              </w:rPr>
              <w:t xml:space="preserve">Table </w:t>
            </w:r>
            <w:r w:rsidR="002460B5">
              <w:rPr>
                <w:rFonts w:ascii="Arial" w:hAnsi="Arial" w:cs="Arial"/>
                <w:b/>
              </w:rPr>
              <w:t>3.</w:t>
            </w:r>
            <w:r>
              <w:rPr>
                <w:rFonts w:ascii="Arial" w:hAnsi="Arial" w:cs="Arial"/>
                <w:b/>
              </w:rPr>
              <w:t xml:space="preserve">  </w:t>
            </w:r>
            <w:r w:rsidRPr="002F0053">
              <w:rPr>
                <w:rFonts w:ascii="Arial" w:hAnsi="Arial" w:cs="Arial"/>
                <w:b/>
              </w:rPr>
              <w:t>Key themes which emerged from the qualitative data</w:t>
            </w:r>
          </w:p>
        </w:tc>
      </w:tr>
      <w:tr w:rsidR="00FF5065" w14:paraId="54D62FB9" w14:textId="77777777" w:rsidTr="00FF5065">
        <w:tc>
          <w:tcPr>
            <w:tcW w:w="9016" w:type="dxa"/>
          </w:tcPr>
          <w:p w14:paraId="71FB681E" w14:textId="0C9DCBD2" w:rsidR="00FF5065" w:rsidRPr="00FF5065" w:rsidRDefault="00FF5065" w:rsidP="00840D84">
            <w:pPr>
              <w:spacing w:line="360" w:lineRule="auto"/>
              <w:rPr>
                <w:rFonts w:ascii="Arial" w:hAnsi="Arial" w:cs="Arial"/>
                <w:bCs/>
              </w:rPr>
            </w:pPr>
            <w:r>
              <w:rPr>
                <w:rFonts w:ascii="Arial" w:hAnsi="Arial" w:cs="Arial"/>
                <w:bCs/>
              </w:rPr>
              <w:t>High personal standards</w:t>
            </w:r>
          </w:p>
        </w:tc>
      </w:tr>
      <w:tr w:rsidR="00FF5065" w14:paraId="4ABD37A5" w14:textId="77777777" w:rsidTr="00FF5065">
        <w:tc>
          <w:tcPr>
            <w:tcW w:w="9016" w:type="dxa"/>
          </w:tcPr>
          <w:p w14:paraId="65B4235B" w14:textId="5B41C8DA" w:rsidR="00FF5065" w:rsidRDefault="00FF5065" w:rsidP="00840D84">
            <w:pPr>
              <w:spacing w:line="360" w:lineRule="auto"/>
              <w:rPr>
                <w:rFonts w:ascii="Arial" w:hAnsi="Arial" w:cs="Arial"/>
                <w:bCs/>
              </w:rPr>
            </w:pPr>
            <w:r>
              <w:rPr>
                <w:rFonts w:ascii="Arial" w:hAnsi="Arial" w:cs="Arial"/>
                <w:bCs/>
              </w:rPr>
              <w:t>Self-evaluation in relation to perceived failure</w:t>
            </w:r>
          </w:p>
        </w:tc>
      </w:tr>
      <w:tr w:rsidR="00FF5065" w14:paraId="1590608E" w14:textId="77777777" w:rsidTr="00FF5065">
        <w:tc>
          <w:tcPr>
            <w:tcW w:w="9016" w:type="dxa"/>
          </w:tcPr>
          <w:p w14:paraId="2BFC9FEF" w14:textId="2F13B7F3" w:rsidR="00FF5065" w:rsidRDefault="00FF5065" w:rsidP="00840D84">
            <w:pPr>
              <w:spacing w:line="360" w:lineRule="auto"/>
              <w:rPr>
                <w:rFonts w:ascii="Arial" w:hAnsi="Arial" w:cs="Arial"/>
                <w:bCs/>
              </w:rPr>
            </w:pPr>
            <w:r>
              <w:rPr>
                <w:rFonts w:ascii="Arial" w:hAnsi="Arial" w:cs="Arial"/>
                <w:bCs/>
              </w:rPr>
              <w:t>Attitude to performing</w:t>
            </w:r>
          </w:p>
        </w:tc>
      </w:tr>
      <w:tr w:rsidR="00FF5065" w14:paraId="4C1AF380" w14:textId="77777777" w:rsidTr="00FF5065">
        <w:tc>
          <w:tcPr>
            <w:tcW w:w="9016" w:type="dxa"/>
          </w:tcPr>
          <w:p w14:paraId="57FE2694" w14:textId="4C6FE10A" w:rsidR="00FF5065" w:rsidRDefault="00FF5065" w:rsidP="00840D84">
            <w:pPr>
              <w:spacing w:line="360" w:lineRule="auto"/>
              <w:rPr>
                <w:rFonts w:ascii="Arial" w:hAnsi="Arial" w:cs="Arial"/>
                <w:bCs/>
              </w:rPr>
            </w:pPr>
            <w:r>
              <w:rPr>
                <w:rFonts w:ascii="Arial" w:hAnsi="Arial" w:cs="Arial"/>
                <w:bCs/>
              </w:rPr>
              <w:t>Pleasing others</w:t>
            </w:r>
          </w:p>
        </w:tc>
      </w:tr>
      <w:tr w:rsidR="00FF5065" w14:paraId="6C901AC6" w14:textId="77777777" w:rsidTr="00FF5065">
        <w:tc>
          <w:tcPr>
            <w:tcW w:w="9016" w:type="dxa"/>
          </w:tcPr>
          <w:p w14:paraId="0AAB66B6" w14:textId="7DF851C4" w:rsidR="00FF5065" w:rsidRDefault="00FF5065" w:rsidP="00840D84">
            <w:pPr>
              <w:spacing w:line="360" w:lineRule="auto"/>
              <w:rPr>
                <w:rFonts w:ascii="Arial" w:hAnsi="Arial" w:cs="Arial"/>
                <w:bCs/>
              </w:rPr>
            </w:pPr>
            <w:r>
              <w:rPr>
                <w:rFonts w:ascii="Arial" w:hAnsi="Arial" w:cs="Arial"/>
                <w:bCs/>
              </w:rPr>
              <w:t>Mindfulness / overidentification</w:t>
            </w:r>
          </w:p>
        </w:tc>
      </w:tr>
      <w:tr w:rsidR="00FF5065" w14:paraId="09031B2E" w14:textId="77777777" w:rsidTr="00FF5065">
        <w:tc>
          <w:tcPr>
            <w:tcW w:w="9016" w:type="dxa"/>
          </w:tcPr>
          <w:p w14:paraId="6C3D5C19" w14:textId="4F03A07C" w:rsidR="00FF5065" w:rsidRDefault="00FF5065" w:rsidP="00840D84">
            <w:pPr>
              <w:spacing w:line="360" w:lineRule="auto"/>
              <w:rPr>
                <w:rFonts w:ascii="Arial" w:hAnsi="Arial" w:cs="Arial"/>
                <w:bCs/>
              </w:rPr>
            </w:pPr>
            <w:r>
              <w:rPr>
                <w:rFonts w:ascii="Arial" w:hAnsi="Arial" w:cs="Arial"/>
                <w:bCs/>
              </w:rPr>
              <w:t>Common humanity / isolation</w:t>
            </w:r>
          </w:p>
        </w:tc>
      </w:tr>
      <w:tr w:rsidR="00FF5065" w14:paraId="7192BCC4" w14:textId="77777777" w:rsidTr="00FF5065">
        <w:tc>
          <w:tcPr>
            <w:tcW w:w="9016" w:type="dxa"/>
          </w:tcPr>
          <w:p w14:paraId="39B50BCE" w14:textId="5D526D22" w:rsidR="00FF5065" w:rsidRDefault="00FF5065" w:rsidP="00840D84">
            <w:pPr>
              <w:spacing w:line="360" w:lineRule="auto"/>
              <w:rPr>
                <w:rFonts w:ascii="Arial" w:hAnsi="Arial" w:cs="Arial"/>
                <w:bCs/>
              </w:rPr>
            </w:pPr>
            <w:r>
              <w:rPr>
                <w:rFonts w:ascii="Arial" w:hAnsi="Arial" w:cs="Arial"/>
                <w:bCs/>
              </w:rPr>
              <w:t>Self-comparison</w:t>
            </w:r>
          </w:p>
        </w:tc>
      </w:tr>
      <w:bookmarkEnd w:id="5"/>
    </w:tbl>
    <w:p w14:paraId="1CF2F8C0" w14:textId="77777777" w:rsidR="00654B7C" w:rsidRDefault="00654B7C" w:rsidP="00840D84">
      <w:pPr>
        <w:spacing w:line="360" w:lineRule="auto"/>
        <w:rPr>
          <w:rFonts w:ascii="Arial" w:hAnsi="Arial" w:cs="Arial"/>
        </w:rPr>
      </w:pPr>
    </w:p>
    <w:p w14:paraId="2502BF17" w14:textId="58416F05" w:rsidR="000F4EB0" w:rsidRDefault="006D75EF" w:rsidP="00840D84">
      <w:pPr>
        <w:spacing w:line="360" w:lineRule="auto"/>
        <w:rPr>
          <w:rFonts w:ascii="Arial" w:hAnsi="Arial" w:cs="Arial"/>
        </w:rPr>
      </w:pPr>
      <w:r>
        <w:rPr>
          <w:rFonts w:ascii="Arial" w:hAnsi="Arial" w:cs="Arial"/>
        </w:rPr>
        <w:t xml:space="preserve">What follows is an analysis of the interview data according to the themes outlined in table </w:t>
      </w:r>
      <w:r w:rsidR="00DC66FD">
        <w:rPr>
          <w:rFonts w:ascii="Arial" w:hAnsi="Arial" w:cs="Arial"/>
        </w:rPr>
        <w:t>3</w:t>
      </w:r>
      <w:r>
        <w:rPr>
          <w:rFonts w:ascii="Arial" w:hAnsi="Arial" w:cs="Arial"/>
        </w:rPr>
        <w:t xml:space="preserve">. </w:t>
      </w:r>
      <w:r w:rsidR="00A70F8A">
        <w:rPr>
          <w:rFonts w:ascii="Arial" w:hAnsi="Arial" w:cs="Arial"/>
        </w:rPr>
        <w:t xml:space="preserve">Presenting the data </w:t>
      </w:r>
      <w:r>
        <w:rPr>
          <w:rFonts w:ascii="Arial" w:hAnsi="Arial" w:cs="Arial"/>
        </w:rPr>
        <w:t>in this manner allow</w:t>
      </w:r>
      <w:r w:rsidR="00DC66FD">
        <w:rPr>
          <w:rFonts w:ascii="Arial" w:hAnsi="Arial" w:cs="Arial"/>
        </w:rPr>
        <w:t>ed</w:t>
      </w:r>
      <w:r>
        <w:rPr>
          <w:rFonts w:ascii="Arial" w:hAnsi="Arial" w:cs="Arial"/>
        </w:rPr>
        <w:t xml:space="preserve"> </w:t>
      </w:r>
      <w:r w:rsidR="002769A2">
        <w:rPr>
          <w:rFonts w:ascii="Arial" w:hAnsi="Arial" w:cs="Arial"/>
        </w:rPr>
        <w:t xml:space="preserve">me to </w:t>
      </w:r>
      <w:r w:rsidR="00A70F8A">
        <w:rPr>
          <w:rFonts w:ascii="Arial" w:hAnsi="Arial" w:cs="Arial"/>
        </w:rPr>
        <w:t>amalgamat</w:t>
      </w:r>
      <w:r w:rsidR="002769A2">
        <w:rPr>
          <w:rFonts w:ascii="Arial" w:hAnsi="Arial" w:cs="Arial"/>
        </w:rPr>
        <w:t>e</w:t>
      </w:r>
      <w:r w:rsidR="00A70F8A">
        <w:rPr>
          <w:rFonts w:ascii="Arial" w:hAnsi="Arial" w:cs="Arial"/>
        </w:rPr>
        <w:t xml:space="preserve"> literature and verbatim quotations</w:t>
      </w:r>
      <w:r w:rsidR="008125C0">
        <w:rPr>
          <w:rFonts w:ascii="Arial" w:hAnsi="Arial" w:cs="Arial"/>
        </w:rPr>
        <w:t xml:space="preserve"> relevant to these themes. </w:t>
      </w:r>
      <w:r w:rsidR="00FC570F">
        <w:rPr>
          <w:rFonts w:ascii="Arial" w:hAnsi="Arial" w:cs="Arial"/>
        </w:rPr>
        <w:t>It also</w:t>
      </w:r>
      <w:r w:rsidR="00E91EF4">
        <w:rPr>
          <w:rFonts w:ascii="Arial" w:hAnsi="Arial" w:cs="Arial"/>
        </w:rPr>
        <w:t xml:space="preserve"> </w:t>
      </w:r>
      <w:r>
        <w:rPr>
          <w:rFonts w:ascii="Arial" w:hAnsi="Arial" w:cs="Arial"/>
        </w:rPr>
        <w:t>facilitat</w:t>
      </w:r>
      <w:r w:rsidR="00FC570F">
        <w:rPr>
          <w:rFonts w:ascii="Arial" w:hAnsi="Arial" w:cs="Arial"/>
        </w:rPr>
        <w:t>ed</w:t>
      </w:r>
      <w:r>
        <w:rPr>
          <w:rFonts w:ascii="Arial" w:hAnsi="Arial" w:cs="Arial"/>
        </w:rPr>
        <w:t xml:space="preserve"> comparison of</w:t>
      </w:r>
      <w:r w:rsidR="00A70F8A">
        <w:rPr>
          <w:rFonts w:ascii="Arial" w:hAnsi="Arial" w:cs="Arial"/>
        </w:rPr>
        <w:t xml:space="preserve"> the participants’ responses</w:t>
      </w:r>
      <w:r w:rsidR="00FC570F">
        <w:rPr>
          <w:rFonts w:ascii="Arial" w:hAnsi="Arial" w:cs="Arial"/>
        </w:rPr>
        <w:t xml:space="preserve"> in relation to specific concepts.</w:t>
      </w:r>
    </w:p>
    <w:p w14:paraId="7F79E017" w14:textId="5B65CBF3" w:rsidR="00DA1614" w:rsidRPr="00E91EF4" w:rsidRDefault="00DA1614" w:rsidP="00840D84">
      <w:pPr>
        <w:spacing w:line="360" w:lineRule="auto"/>
        <w:rPr>
          <w:rFonts w:ascii="Arial" w:hAnsi="Arial" w:cs="Arial"/>
          <w:i/>
          <w:iCs/>
        </w:rPr>
      </w:pPr>
      <w:r w:rsidRPr="00FF5065">
        <w:rPr>
          <w:rFonts w:ascii="Arial" w:hAnsi="Arial" w:cs="Arial"/>
          <w:b/>
          <w:bCs/>
          <w:i/>
          <w:iCs/>
        </w:rPr>
        <w:t>High personal standards</w:t>
      </w:r>
      <w:r w:rsidRPr="00E91EF4">
        <w:rPr>
          <w:rFonts w:ascii="Arial" w:hAnsi="Arial" w:cs="Arial"/>
          <w:i/>
          <w:iCs/>
        </w:rPr>
        <w:t xml:space="preserve"> and </w:t>
      </w:r>
      <w:r w:rsidRPr="00FF5065">
        <w:rPr>
          <w:rFonts w:ascii="Arial" w:hAnsi="Arial" w:cs="Arial"/>
          <w:b/>
          <w:bCs/>
          <w:i/>
          <w:iCs/>
        </w:rPr>
        <w:t>self-</w:t>
      </w:r>
      <w:r w:rsidR="0065146E" w:rsidRPr="00FF5065">
        <w:rPr>
          <w:rFonts w:ascii="Arial" w:hAnsi="Arial" w:cs="Arial"/>
          <w:b/>
          <w:bCs/>
          <w:i/>
          <w:iCs/>
        </w:rPr>
        <w:t>evaluation</w:t>
      </w:r>
      <w:r w:rsidRPr="00FF5065">
        <w:rPr>
          <w:rFonts w:ascii="Arial" w:hAnsi="Arial" w:cs="Arial"/>
          <w:b/>
          <w:bCs/>
          <w:i/>
          <w:iCs/>
        </w:rPr>
        <w:t xml:space="preserve"> in re</w:t>
      </w:r>
      <w:r w:rsidR="009E3E4C" w:rsidRPr="00FF5065">
        <w:rPr>
          <w:rFonts w:ascii="Arial" w:hAnsi="Arial" w:cs="Arial"/>
          <w:b/>
          <w:bCs/>
          <w:i/>
          <w:iCs/>
        </w:rPr>
        <w:t>lation to perceived failure</w:t>
      </w:r>
    </w:p>
    <w:p w14:paraId="7E959C36" w14:textId="06EFF9B4" w:rsidR="00E91EF4" w:rsidRPr="000B33FB" w:rsidRDefault="00FC570F" w:rsidP="00E91EF4">
      <w:pPr>
        <w:spacing w:line="360" w:lineRule="auto"/>
        <w:rPr>
          <w:rFonts w:ascii="Arial" w:hAnsi="Arial" w:cs="Arial"/>
          <w:iCs/>
        </w:rPr>
      </w:pPr>
      <w:r>
        <w:rPr>
          <w:rFonts w:ascii="Arial" w:hAnsi="Arial" w:cs="Arial"/>
          <w:iCs/>
        </w:rPr>
        <w:t>In her preliminary interview, when</w:t>
      </w:r>
      <w:r w:rsidR="00E91EF4">
        <w:rPr>
          <w:rFonts w:ascii="Arial" w:hAnsi="Arial" w:cs="Arial"/>
          <w:iCs/>
        </w:rPr>
        <w:t xml:space="preserve"> </w:t>
      </w:r>
      <w:r>
        <w:rPr>
          <w:rFonts w:ascii="Arial" w:hAnsi="Arial" w:cs="Arial"/>
          <w:iCs/>
        </w:rPr>
        <w:t xml:space="preserve">was asked how she feels when she makes mistakes, </w:t>
      </w:r>
      <w:r w:rsidRPr="00FC570F">
        <w:rPr>
          <w:rFonts w:ascii="Arial" w:hAnsi="Arial" w:cs="Arial"/>
          <w:b/>
          <w:bCs/>
          <w:iCs/>
        </w:rPr>
        <w:t>CS1</w:t>
      </w:r>
      <w:r>
        <w:rPr>
          <w:rFonts w:ascii="Arial" w:hAnsi="Arial" w:cs="Arial"/>
          <w:iCs/>
        </w:rPr>
        <w:t xml:space="preserve"> replied:</w:t>
      </w:r>
    </w:p>
    <w:p w14:paraId="4C96C29F" w14:textId="77777777" w:rsidR="00E91EF4" w:rsidRDefault="00E91EF4" w:rsidP="00E91EF4">
      <w:pPr>
        <w:spacing w:line="360" w:lineRule="auto"/>
        <w:ind w:left="720"/>
        <w:rPr>
          <w:rFonts w:ascii="Arial" w:hAnsi="Arial" w:cs="Arial"/>
          <w:i/>
          <w:iCs/>
        </w:rPr>
      </w:pPr>
      <w:r>
        <w:rPr>
          <w:rFonts w:ascii="Arial" w:hAnsi="Arial" w:cs="Arial"/>
          <w:i/>
          <w:iCs/>
        </w:rPr>
        <w:t>‘</w:t>
      </w:r>
      <w:r w:rsidRPr="000B33FB">
        <w:rPr>
          <w:rFonts w:ascii="Arial" w:hAnsi="Arial" w:cs="Arial"/>
          <w:i/>
          <w:iCs/>
        </w:rPr>
        <w:t>It discourages me a lot. Coz I’m worried that I’m going to make a mistake and then feel bad about it.</w:t>
      </w:r>
      <w:r>
        <w:rPr>
          <w:rFonts w:ascii="Arial" w:hAnsi="Arial" w:cs="Arial"/>
          <w:i/>
          <w:iCs/>
        </w:rPr>
        <w:t>’</w:t>
      </w:r>
    </w:p>
    <w:p w14:paraId="4EB5231B" w14:textId="1B63C6A3" w:rsidR="00E91EF4" w:rsidRPr="00206592" w:rsidRDefault="00E91EF4" w:rsidP="00E91EF4">
      <w:pPr>
        <w:spacing w:line="360" w:lineRule="auto"/>
        <w:rPr>
          <w:rFonts w:ascii="Arial" w:hAnsi="Arial" w:cs="Arial"/>
        </w:rPr>
      </w:pPr>
      <w:r w:rsidRPr="00E91EF4">
        <w:rPr>
          <w:rFonts w:ascii="Arial" w:hAnsi="Arial" w:cs="Arial"/>
        </w:rPr>
        <w:t>CS1’s</w:t>
      </w:r>
      <w:r>
        <w:rPr>
          <w:rFonts w:ascii="Arial" w:hAnsi="Arial" w:cs="Arial"/>
        </w:rPr>
        <w:t xml:space="preserve"> preliminary interview </w:t>
      </w:r>
      <w:r w:rsidR="002769A2">
        <w:rPr>
          <w:rFonts w:ascii="Arial" w:hAnsi="Arial" w:cs="Arial"/>
        </w:rPr>
        <w:t xml:space="preserve">also </w:t>
      </w:r>
      <w:r>
        <w:rPr>
          <w:rFonts w:ascii="Arial" w:hAnsi="Arial" w:cs="Arial"/>
        </w:rPr>
        <w:t>revealed that she felt compelled to achieve high personal standards</w:t>
      </w:r>
      <w:r w:rsidRPr="00206592">
        <w:rPr>
          <w:rFonts w:ascii="Arial" w:hAnsi="Arial" w:cs="Arial"/>
        </w:rPr>
        <w:t>. She described how achieving or failing to achieve her high standards influence</w:t>
      </w:r>
      <w:r w:rsidR="002769A2">
        <w:rPr>
          <w:rFonts w:ascii="Arial" w:hAnsi="Arial" w:cs="Arial"/>
        </w:rPr>
        <w:t>s</w:t>
      </w:r>
      <w:r w:rsidRPr="00206592">
        <w:rPr>
          <w:rFonts w:ascii="Arial" w:hAnsi="Arial" w:cs="Arial"/>
        </w:rPr>
        <w:t xml:space="preserve"> her emotions, with her happiness seeming contingent upon the quality of her performance</w:t>
      </w:r>
      <w:r w:rsidR="002769A2">
        <w:rPr>
          <w:rFonts w:ascii="Arial" w:hAnsi="Arial" w:cs="Arial"/>
        </w:rPr>
        <w:t xml:space="preserve">. This </w:t>
      </w:r>
      <w:r w:rsidR="00654B7C">
        <w:rPr>
          <w:rFonts w:ascii="Arial" w:hAnsi="Arial" w:cs="Arial"/>
        </w:rPr>
        <w:t>re</w:t>
      </w:r>
      <w:r w:rsidR="002769A2">
        <w:rPr>
          <w:rFonts w:ascii="Arial" w:hAnsi="Arial" w:cs="Arial"/>
        </w:rPr>
        <w:t>sponse reflects</w:t>
      </w:r>
      <w:r w:rsidR="00654B7C">
        <w:rPr>
          <w:rFonts w:ascii="Arial" w:hAnsi="Arial" w:cs="Arial"/>
        </w:rPr>
        <w:t xml:space="preserve"> her high levels of SOP, according both her initial and final CAPS scores</w:t>
      </w:r>
      <w:r w:rsidRPr="00206592">
        <w:rPr>
          <w:rFonts w:ascii="Arial" w:hAnsi="Arial" w:cs="Arial"/>
        </w:rPr>
        <w:t>:</w:t>
      </w:r>
    </w:p>
    <w:p w14:paraId="16109861" w14:textId="77777777" w:rsidR="00E91EF4" w:rsidRPr="00206592" w:rsidRDefault="00E91EF4" w:rsidP="00E91EF4">
      <w:pPr>
        <w:spacing w:line="360" w:lineRule="auto"/>
        <w:ind w:left="720"/>
        <w:rPr>
          <w:rFonts w:ascii="Arial" w:hAnsi="Arial" w:cs="Arial"/>
          <w:i/>
          <w:iCs/>
        </w:rPr>
      </w:pPr>
      <w:r w:rsidRPr="00206592">
        <w:rPr>
          <w:rFonts w:ascii="Arial" w:hAnsi="Arial" w:cs="Arial"/>
          <w:i/>
          <w:iCs/>
        </w:rPr>
        <w:t xml:space="preserve">‘usually I’m really happy if I do something perfectly or like really really well. I’m usually really disappointed if I mess something up.’ </w:t>
      </w:r>
    </w:p>
    <w:p w14:paraId="4885CB97" w14:textId="2CC5FD2C" w:rsidR="00FC570F" w:rsidRDefault="00E91EF4" w:rsidP="00E91EF4">
      <w:pPr>
        <w:spacing w:line="360" w:lineRule="auto"/>
        <w:rPr>
          <w:rFonts w:ascii="Arial" w:hAnsi="Arial" w:cs="Arial"/>
          <w:kern w:val="0"/>
          <w14:ligatures w14:val="none"/>
        </w:rPr>
      </w:pPr>
      <w:r w:rsidRPr="00206592">
        <w:rPr>
          <w:rFonts w:ascii="Arial" w:hAnsi="Arial" w:cs="Arial"/>
        </w:rPr>
        <w:t xml:space="preserve"> </w:t>
      </w:r>
      <w:r w:rsidRPr="003F27A3">
        <w:rPr>
          <w:rFonts w:ascii="Arial" w:hAnsi="Arial" w:cs="Arial"/>
        </w:rPr>
        <w:t>As the least self-compassionate participant, th</w:t>
      </w:r>
      <w:r w:rsidR="00FC570F">
        <w:rPr>
          <w:rFonts w:ascii="Arial" w:hAnsi="Arial" w:cs="Arial"/>
        </w:rPr>
        <w:t>ese</w:t>
      </w:r>
      <w:r w:rsidRPr="003F27A3">
        <w:rPr>
          <w:rFonts w:ascii="Arial" w:hAnsi="Arial" w:cs="Arial"/>
        </w:rPr>
        <w:t xml:space="preserve"> response</w:t>
      </w:r>
      <w:r w:rsidR="002769A2">
        <w:rPr>
          <w:rFonts w:ascii="Arial" w:hAnsi="Arial" w:cs="Arial"/>
        </w:rPr>
        <w:t>s</w:t>
      </w:r>
      <w:r w:rsidRPr="003F27A3">
        <w:rPr>
          <w:rFonts w:ascii="Arial" w:hAnsi="Arial" w:cs="Arial"/>
        </w:rPr>
        <w:t xml:space="preserve"> from CS1 align with the research suggesting links between low self-compassion,</w:t>
      </w:r>
      <w:r w:rsidRPr="003F27A3">
        <w:rPr>
          <w:rFonts w:ascii="Arial" w:hAnsi="Arial" w:cs="Arial"/>
          <w:kern w:val="0"/>
          <w14:ligatures w14:val="none"/>
        </w:rPr>
        <w:t xml:space="preserve"> self-criticism</w:t>
      </w:r>
      <w:r w:rsidR="002769A2">
        <w:rPr>
          <w:rFonts w:ascii="Arial" w:hAnsi="Arial" w:cs="Arial"/>
          <w:kern w:val="0"/>
          <w14:ligatures w14:val="none"/>
        </w:rPr>
        <w:t xml:space="preserve">, excessive </w:t>
      </w:r>
      <w:r w:rsidR="007759B5">
        <w:rPr>
          <w:rFonts w:ascii="Arial" w:hAnsi="Arial" w:cs="Arial"/>
          <w:kern w:val="0"/>
          <w14:ligatures w14:val="none"/>
        </w:rPr>
        <w:t>disappointment</w:t>
      </w:r>
      <w:r w:rsidRPr="003F27A3">
        <w:rPr>
          <w:rFonts w:ascii="Arial" w:hAnsi="Arial" w:cs="Arial"/>
          <w:kern w:val="0"/>
          <w14:ligatures w14:val="none"/>
        </w:rPr>
        <w:t xml:space="preserve"> </w:t>
      </w:r>
      <w:r w:rsidRPr="003F27A3">
        <w:rPr>
          <w:rFonts w:ascii="Arial" w:hAnsi="Arial" w:cs="Arial"/>
        </w:rPr>
        <w:t xml:space="preserve">and rumination on mistakes </w:t>
      </w:r>
      <w:r w:rsidRPr="003F27A3">
        <w:rPr>
          <w:rFonts w:ascii="Arial" w:hAnsi="Arial" w:cs="Arial"/>
          <w:kern w:val="0"/>
          <w14:ligatures w14:val="none"/>
        </w:rPr>
        <w:t>in response to perceived failure (Kawamoto et al., 2023).</w:t>
      </w:r>
      <w:r w:rsidR="00BB2D9B" w:rsidRPr="003F27A3">
        <w:rPr>
          <w:rFonts w:ascii="Arial" w:hAnsi="Arial" w:cs="Arial"/>
          <w:kern w:val="0"/>
          <w14:ligatures w14:val="none"/>
        </w:rPr>
        <w:t xml:space="preserve"> </w:t>
      </w:r>
    </w:p>
    <w:p w14:paraId="47B782B2" w14:textId="438B9C6E" w:rsidR="00D358E4" w:rsidRDefault="0024067E" w:rsidP="00D358E4">
      <w:pPr>
        <w:spacing w:line="360" w:lineRule="auto"/>
        <w:rPr>
          <w:rFonts w:ascii="Arial" w:hAnsi="Arial" w:cs="Arial"/>
          <w:i/>
        </w:rPr>
      </w:pPr>
      <w:r w:rsidRPr="003F27A3">
        <w:rPr>
          <w:rFonts w:ascii="Arial" w:hAnsi="Arial" w:cs="Arial"/>
        </w:rPr>
        <w:t>CS1’s self-judgem</w:t>
      </w:r>
      <w:r w:rsidR="00CD51B6" w:rsidRPr="003F27A3">
        <w:rPr>
          <w:rFonts w:ascii="Arial" w:hAnsi="Arial" w:cs="Arial"/>
        </w:rPr>
        <w:t>e</w:t>
      </w:r>
      <w:r w:rsidRPr="003F27A3">
        <w:rPr>
          <w:rFonts w:ascii="Arial" w:hAnsi="Arial" w:cs="Arial"/>
        </w:rPr>
        <w:t>nt levels showed a significant decrease</w:t>
      </w:r>
      <w:r w:rsidR="00C65CED" w:rsidRPr="003F27A3">
        <w:rPr>
          <w:rFonts w:ascii="Arial" w:hAnsi="Arial" w:cs="Arial"/>
        </w:rPr>
        <w:t xml:space="preserve"> </w:t>
      </w:r>
      <w:r w:rsidR="00FC570F">
        <w:rPr>
          <w:rFonts w:ascii="Arial" w:hAnsi="Arial" w:cs="Arial"/>
        </w:rPr>
        <w:t>(</w:t>
      </w:r>
      <w:r w:rsidR="00C65CED" w:rsidRPr="003F27A3">
        <w:rPr>
          <w:rFonts w:ascii="Arial" w:hAnsi="Arial" w:cs="Arial"/>
        </w:rPr>
        <w:t>80%</w:t>
      </w:r>
      <w:r w:rsidR="00FC570F">
        <w:rPr>
          <w:rFonts w:ascii="Arial" w:hAnsi="Arial" w:cs="Arial"/>
        </w:rPr>
        <w:t>)</w:t>
      </w:r>
      <w:r w:rsidR="00C65CED" w:rsidRPr="003F27A3">
        <w:rPr>
          <w:rFonts w:ascii="Arial" w:hAnsi="Arial" w:cs="Arial"/>
        </w:rPr>
        <w:t xml:space="preserve"> </w:t>
      </w:r>
      <w:r w:rsidR="00D358E4">
        <w:rPr>
          <w:rFonts w:ascii="Arial" w:hAnsi="Arial" w:cs="Arial"/>
        </w:rPr>
        <w:t xml:space="preserve">and her self-kindness levels increased by 43.75% </w:t>
      </w:r>
      <w:r w:rsidR="00C65CED" w:rsidRPr="003F27A3">
        <w:rPr>
          <w:rFonts w:ascii="Arial" w:hAnsi="Arial" w:cs="Arial"/>
        </w:rPr>
        <w:t>in the final SCS-SF measurement</w:t>
      </w:r>
      <w:r w:rsidR="00D358E4">
        <w:rPr>
          <w:rFonts w:ascii="Arial" w:hAnsi="Arial" w:cs="Arial"/>
        </w:rPr>
        <w:t>. These changes are reflected in  her response when asked what she understood self-compassion to mean in the final interview (</w:t>
      </w:r>
      <w:r w:rsidR="00D358E4">
        <w:rPr>
          <w:rFonts w:ascii="Arial" w:hAnsi="Arial" w:cs="Arial"/>
          <w:i/>
        </w:rPr>
        <w:t>‘Being kind to yourself’</w:t>
      </w:r>
      <w:r w:rsidR="00D358E4">
        <w:rPr>
          <w:rFonts w:ascii="Arial" w:hAnsi="Arial" w:cs="Arial"/>
          <w:i/>
        </w:rPr>
        <w:t>).</w:t>
      </w:r>
    </w:p>
    <w:p w14:paraId="14D66CBC" w14:textId="2D22ECE5" w:rsidR="00C65CED" w:rsidRPr="00BB2D9B" w:rsidRDefault="00D358E4" w:rsidP="00E91EF4">
      <w:pPr>
        <w:spacing w:line="360" w:lineRule="auto"/>
        <w:rPr>
          <w:rFonts w:ascii="Arial" w:hAnsi="Arial" w:cs="Arial"/>
          <w:kern w:val="0"/>
          <w14:ligatures w14:val="none"/>
        </w:rPr>
      </w:pPr>
      <w:r>
        <w:rPr>
          <w:rFonts w:ascii="Arial" w:hAnsi="Arial" w:cs="Arial"/>
        </w:rPr>
        <w:t xml:space="preserve">Despite the increase in her self-kindness and the decrease in her self-judgment, CS1’s </w:t>
      </w:r>
      <w:r w:rsidR="00654B7C" w:rsidRPr="003F27A3">
        <w:rPr>
          <w:rFonts w:ascii="Arial" w:hAnsi="Arial" w:cs="Arial"/>
        </w:rPr>
        <w:t xml:space="preserve">overall self-compassion showed </w:t>
      </w:r>
      <w:r w:rsidR="00C65CED" w:rsidRPr="003F27A3">
        <w:rPr>
          <w:rFonts w:ascii="Arial" w:hAnsi="Arial" w:cs="Arial"/>
        </w:rPr>
        <w:t xml:space="preserve">only </w:t>
      </w:r>
      <w:r w:rsidR="00654B7C" w:rsidRPr="003F27A3">
        <w:rPr>
          <w:rFonts w:ascii="Arial" w:hAnsi="Arial" w:cs="Arial"/>
        </w:rPr>
        <w:t>the</w:t>
      </w:r>
      <w:r w:rsidR="00CD51B6" w:rsidRPr="003F27A3">
        <w:rPr>
          <w:rFonts w:ascii="Arial" w:hAnsi="Arial" w:cs="Arial"/>
        </w:rPr>
        <w:t xml:space="preserve"> </w:t>
      </w:r>
      <w:r w:rsidR="00654B7C" w:rsidRPr="003F27A3">
        <w:rPr>
          <w:rFonts w:ascii="Arial" w:hAnsi="Arial" w:cs="Arial"/>
        </w:rPr>
        <w:t xml:space="preserve">second </w:t>
      </w:r>
      <w:r w:rsidR="00CD51B6" w:rsidRPr="003F27A3">
        <w:rPr>
          <w:rFonts w:ascii="Arial" w:hAnsi="Arial" w:cs="Arial"/>
        </w:rPr>
        <w:t>smallest increase</w:t>
      </w:r>
      <w:r w:rsidR="00654B7C" w:rsidRPr="003F27A3">
        <w:rPr>
          <w:rFonts w:ascii="Arial" w:hAnsi="Arial" w:cs="Arial"/>
        </w:rPr>
        <w:t xml:space="preserve"> (10.5%)</w:t>
      </w:r>
      <w:r w:rsidR="00CD51B6" w:rsidRPr="003F27A3">
        <w:rPr>
          <w:rFonts w:ascii="Arial" w:hAnsi="Arial" w:cs="Arial"/>
        </w:rPr>
        <w:t xml:space="preserve"> </w:t>
      </w:r>
      <w:r w:rsidR="00C65CED" w:rsidRPr="003F27A3">
        <w:rPr>
          <w:rFonts w:ascii="Arial" w:hAnsi="Arial" w:cs="Arial"/>
        </w:rPr>
        <w:t xml:space="preserve">and her SOP levels showed no change. </w:t>
      </w:r>
      <w:r>
        <w:rPr>
          <w:rFonts w:ascii="Arial" w:hAnsi="Arial" w:cs="Arial"/>
        </w:rPr>
        <w:t>Her final interview responses confirmed this change:</w:t>
      </w:r>
    </w:p>
    <w:p w14:paraId="480A186C" w14:textId="2BB225CE" w:rsidR="00BB2D9B" w:rsidRDefault="00BB2D9B" w:rsidP="00BB2D9B">
      <w:pPr>
        <w:ind w:left="720"/>
        <w:rPr>
          <w:rFonts w:ascii="Arial" w:hAnsi="Arial" w:cs="Arial"/>
          <w:i/>
          <w:iCs/>
        </w:rPr>
      </w:pPr>
      <w:r w:rsidRPr="00BB2D9B">
        <w:rPr>
          <w:rFonts w:ascii="Arial" w:hAnsi="Arial" w:cs="Arial"/>
          <w:i/>
          <w:iCs/>
        </w:rPr>
        <w:t>‘I still try to be (perfect). Even though I know that it’s not going to happen, but I still try.’</w:t>
      </w:r>
    </w:p>
    <w:p w14:paraId="0DEFCDA2" w14:textId="70A413B4" w:rsidR="00BB2D9B" w:rsidRPr="00F071C5" w:rsidRDefault="00BB2D9B" w:rsidP="00F071C5">
      <w:pPr>
        <w:spacing w:line="360" w:lineRule="auto"/>
        <w:rPr>
          <w:rFonts w:ascii="Arial" w:hAnsi="Arial" w:cs="Arial"/>
        </w:rPr>
      </w:pPr>
      <w:r>
        <w:rPr>
          <w:rFonts w:ascii="Arial" w:hAnsi="Arial" w:cs="Arial"/>
        </w:rPr>
        <w:t xml:space="preserve">When asked if she might consider pursuing excellence instead of perfection, she </w:t>
      </w:r>
      <w:r w:rsidR="00F071C5">
        <w:rPr>
          <w:rFonts w:ascii="Arial" w:hAnsi="Arial" w:cs="Arial"/>
        </w:rPr>
        <w:t>expressed a belief that ‘e</w:t>
      </w:r>
      <w:r w:rsidRPr="00BB2D9B">
        <w:rPr>
          <w:rFonts w:ascii="Arial" w:hAnsi="Arial" w:cs="Arial"/>
          <w:i/>
          <w:iCs/>
        </w:rPr>
        <w:t>xcellent is like a level down from perfection</w:t>
      </w:r>
      <w:r w:rsidR="00F071C5">
        <w:rPr>
          <w:rFonts w:ascii="Arial" w:hAnsi="Arial" w:cs="Arial"/>
          <w:i/>
          <w:iCs/>
        </w:rPr>
        <w:t xml:space="preserve">’, </w:t>
      </w:r>
      <w:r w:rsidR="00F071C5" w:rsidRPr="00F071C5">
        <w:rPr>
          <w:rFonts w:ascii="Arial" w:hAnsi="Arial" w:cs="Arial"/>
        </w:rPr>
        <w:t>implying that she values perfection more highly than excellent.</w:t>
      </w:r>
    </w:p>
    <w:p w14:paraId="6C41F8A1" w14:textId="378B3DB3" w:rsidR="00BB2D9B" w:rsidRPr="00EB3C27" w:rsidRDefault="00BB2D9B" w:rsidP="00BB2D9B">
      <w:pPr>
        <w:rPr>
          <w:rFonts w:ascii="Arial" w:hAnsi="Arial" w:cs="Arial"/>
        </w:rPr>
      </w:pPr>
      <w:r w:rsidRPr="00EB3C27">
        <w:rPr>
          <w:rFonts w:ascii="Arial" w:hAnsi="Arial" w:cs="Arial"/>
        </w:rPr>
        <w:t>She also shared that she feels</w:t>
      </w:r>
      <w:r>
        <w:rPr>
          <w:rFonts w:ascii="Arial" w:hAnsi="Arial" w:cs="Arial"/>
          <w:i/>
          <w:iCs/>
        </w:rPr>
        <w:t xml:space="preserve"> ‘upset and frustrated’ </w:t>
      </w:r>
      <w:r w:rsidRPr="00EB3C27">
        <w:rPr>
          <w:rFonts w:ascii="Arial" w:hAnsi="Arial" w:cs="Arial"/>
        </w:rPr>
        <w:t>when she fails to achieve perfection.</w:t>
      </w:r>
    </w:p>
    <w:p w14:paraId="150AB7B9" w14:textId="19B0F18E" w:rsidR="0024067E" w:rsidRPr="00EB3C27" w:rsidRDefault="00BB2D9B" w:rsidP="00E91EF4">
      <w:pPr>
        <w:spacing w:line="360" w:lineRule="auto"/>
        <w:rPr>
          <w:rFonts w:ascii="Arial" w:hAnsi="Arial" w:cs="Arial"/>
          <w:iCs/>
        </w:rPr>
      </w:pPr>
      <w:r>
        <w:rPr>
          <w:rFonts w:ascii="Arial" w:hAnsi="Arial" w:cs="Arial"/>
        </w:rPr>
        <w:t xml:space="preserve">These responses indicate that </w:t>
      </w:r>
      <w:r w:rsidR="00D358E4">
        <w:rPr>
          <w:rFonts w:ascii="Arial" w:hAnsi="Arial" w:cs="Arial"/>
        </w:rPr>
        <w:t xml:space="preserve">although </w:t>
      </w:r>
      <w:r>
        <w:rPr>
          <w:rFonts w:ascii="Arial" w:hAnsi="Arial" w:cs="Arial"/>
        </w:rPr>
        <w:t>CS1 may have learned about the value of self-kindness, she still views perfectionism as a</w:t>
      </w:r>
      <w:r w:rsidR="00FC570F">
        <w:rPr>
          <w:rFonts w:ascii="Arial" w:hAnsi="Arial" w:cs="Arial"/>
        </w:rPr>
        <w:t xml:space="preserve">n </w:t>
      </w:r>
      <w:r>
        <w:rPr>
          <w:rFonts w:ascii="Arial" w:hAnsi="Arial" w:cs="Arial"/>
        </w:rPr>
        <w:t>admirable</w:t>
      </w:r>
      <w:r w:rsidR="00FC570F">
        <w:rPr>
          <w:rFonts w:ascii="Arial" w:hAnsi="Arial" w:cs="Arial"/>
        </w:rPr>
        <w:t xml:space="preserve"> and worth-while</w:t>
      </w:r>
      <w:r>
        <w:rPr>
          <w:rFonts w:ascii="Arial" w:hAnsi="Arial" w:cs="Arial"/>
        </w:rPr>
        <w:t xml:space="preserve"> goal</w:t>
      </w:r>
      <w:r w:rsidR="00D358E4">
        <w:rPr>
          <w:rFonts w:ascii="Arial" w:hAnsi="Arial" w:cs="Arial"/>
        </w:rPr>
        <w:t xml:space="preserve"> and experiences challenging emotions in relation to imperfection. </w:t>
      </w:r>
      <w:r w:rsidR="00D358E4">
        <w:rPr>
          <w:rFonts w:ascii="Arial" w:hAnsi="Arial" w:cs="Arial"/>
          <w:iCs/>
        </w:rPr>
        <w:t xml:space="preserve">In light of her </w:t>
      </w:r>
      <w:r w:rsidR="00EB3C27">
        <w:rPr>
          <w:rFonts w:ascii="Arial" w:hAnsi="Arial" w:cs="Arial"/>
          <w:iCs/>
        </w:rPr>
        <w:t>high levels of SOP and SPP</w:t>
      </w:r>
      <w:r w:rsidR="007759B5">
        <w:rPr>
          <w:rFonts w:ascii="Arial" w:hAnsi="Arial" w:cs="Arial"/>
          <w:iCs/>
        </w:rPr>
        <w:t xml:space="preserve"> (fig.5)</w:t>
      </w:r>
      <w:r w:rsidR="00EB3C27">
        <w:rPr>
          <w:rFonts w:ascii="Arial" w:hAnsi="Arial" w:cs="Arial"/>
          <w:iCs/>
        </w:rPr>
        <w:t>, it can be assumed that</w:t>
      </w:r>
      <w:r w:rsidR="00C65CED">
        <w:rPr>
          <w:rFonts w:ascii="Arial" w:hAnsi="Arial" w:cs="Arial"/>
        </w:rPr>
        <w:t xml:space="preserve"> the small increase in CS1’s overall self-compassion was more strongly related to her SOP than to her self-kindness and self-judgement levels</w:t>
      </w:r>
      <w:r w:rsidR="007759B5">
        <w:rPr>
          <w:rFonts w:ascii="Arial" w:hAnsi="Arial" w:cs="Arial"/>
        </w:rPr>
        <w:t xml:space="preserve">, thereby </w:t>
      </w:r>
      <w:r w:rsidR="00816E2B">
        <w:rPr>
          <w:rFonts w:ascii="Arial" w:hAnsi="Arial" w:cs="Arial"/>
        </w:rPr>
        <w:t>align</w:t>
      </w:r>
      <w:r w:rsidR="007759B5">
        <w:rPr>
          <w:rFonts w:ascii="Arial" w:hAnsi="Arial" w:cs="Arial"/>
        </w:rPr>
        <w:t>ing</w:t>
      </w:r>
      <w:r w:rsidR="00816E2B">
        <w:rPr>
          <w:rFonts w:ascii="Arial" w:hAnsi="Arial" w:cs="Arial"/>
        </w:rPr>
        <w:t xml:space="preserve"> with research showing that self-compassion in negatively related to perfectionism (Stoeber et al., 2020; </w:t>
      </w:r>
      <w:r w:rsidR="008125C0">
        <w:rPr>
          <w:rFonts w:ascii="Arial" w:hAnsi="Arial" w:cs="Arial"/>
        </w:rPr>
        <w:t>Adams et al., 2022; Kawamoto et al., 2023)</w:t>
      </w:r>
    </w:p>
    <w:p w14:paraId="0422F2EC" w14:textId="4738DF5B" w:rsidR="00840D84" w:rsidRDefault="00E91EF4" w:rsidP="00840D84">
      <w:pPr>
        <w:spacing w:line="360" w:lineRule="auto"/>
        <w:rPr>
          <w:rFonts w:ascii="Arial" w:hAnsi="Arial" w:cs="Arial"/>
        </w:rPr>
      </w:pPr>
      <w:r>
        <w:rPr>
          <w:rFonts w:ascii="Arial" w:hAnsi="Arial" w:cs="Arial"/>
        </w:rPr>
        <w:t>In contrast</w:t>
      </w:r>
      <w:r w:rsidR="00840D84">
        <w:rPr>
          <w:rFonts w:ascii="Arial" w:hAnsi="Arial" w:cs="Arial"/>
        </w:rPr>
        <w:t xml:space="preserve">, </w:t>
      </w:r>
      <w:r w:rsidR="00840D84" w:rsidRPr="00E91EF4">
        <w:rPr>
          <w:rFonts w:ascii="Arial" w:hAnsi="Arial" w:cs="Arial"/>
          <w:b/>
          <w:bCs/>
        </w:rPr>
        <w:t>CS</w:t>
      </w:r>
      <w:r w:rsidR="003A1F63" w:rsidRPr="00E91EF4">
        <w:rPr>
          <w:rFonts w:ascii="Arial" w:hAnsi="Arial" w:cs="Arial"/>
          <w:b/>
          <w:bCs/>
        </w:rPr>
        <w:t>2</w:t>
      </w:r>
      <w:r w:rsidR="00840D84">
        <w:rPr>
          <w:rFonts w:ascii="Arial" w:hAnsi="Arial" w:cs="Arial"/>
        </w:rPr>
        <w:t xml:space="preserve"> </w:t>
      </w:r>
      <w:r>
        <w:rPr>
          <w:rFonts w:ascii="Arial" w:hAnsi="Arial" w:cs="Arial"/>
        </w:rPr>
        <w:t xml:space="preserve">(the subject with the highest initial overall self-compassion according to the SCS-SF) </w:t>
      </w:r>
      <w:r w:rsidR="00840D84">
        <w:rPr>
          <w:rFonts w:ascii="Arial" w:hAnsi="Arial" w:cs="Arial"/>
        </w:rPr>
        <w:t xml:space="preserve">expressed her belief that </w:t>
      </w:r>
      <w:r w:rsidR="00392586">
        <w:rPr>
          <w:rFonts w:ascii="Arial" w:hAnsi="Arial" w:cs="Arial"/>
        </w:rPr>
        <w:t xml:space="preserve">it is important to </w:t>
      </w:r>
      <w:r w:rsidR="00840D84">
        <w:rPr>
          <w:rFonts w:ascii="Arial" w:hAnsi="Arial" w:cs="Arial"/>
        </w:rPr>
        <w:t>remember</w:t>
      </w:r>
      <w:r w:rsidR="00392586">
        <w:rPr>
          <w:rFonts w:ascii="Arial" w:hAnsi="Arial" w:cs="Arial"/>
        </w:rPr>
        <w:t xml:space="preserve"> </w:t>
      </w:r>
      <w:r w:rsidR="00840D84">
        <w:rPr>
          <w:rFonts w:ascii="Arial" w:hAnsi="Arial" w:cs="Arial"/>
        </w:rPr>
        <w:t>that perfection is unattainable.</w:t>
      </w:r>
    </w:p>
    <w:p w14:paraId="1E752B7C" w14:textId="6DF1F581" w:rsidR="00840D84" w:rsidRDefault="00840D84" w:rsidP="00840D84">
      <w:pPr>
        <w:spacing w:line="360" w:lineRule="auto"/>
        <w:ind w:left="720"/>
        <w:rPr>
          <w:rFonts w:ascii="Arial" w:hAnsi="Arial" w:cs="Arial"/>
          <w:i/>
          <w:iCs/>
        </w:rPr>
      </w:pPr>
      <w:bookmarkStart w:id="6" w:name="_Hlk156742258"/>
      <w:r>
        <w:rPr>
          <w:rFonts w:ascii="Arial" w:hAnsi="Arial" w:cs="Arial"/>
          <w:i/>
          <w:iCs/>
        </w:rPr>
        <w:t>‘</w:t>
      </w:r>
      <w:r w:rsidRPr="00840D84">
        <w:rPr>
          <w:rFonts w:ascii="Arial" w:hAnsi="Arial" w:cs="Arial"/>
          <w:i/>
          <w:iCs/>
        </w:rPr>
        <w:t>I think it’s a good idea to try and be as perfect as possible. To try and motivate yourself to work hard, but you’re never going to get it absolutely perfect, so you shouldn’t be sad if you can’t because it’s never going to happen.</w:t>
      </w:r>
      <w:r>
        <w:rPr>
          <w:rFonts w:ascii="Arial" w:hAnsi="Arial" w:cs="Arial"/>
          <w:i/>
          <w:iCs/>
        </w:rPr>
        <w:t>’</w:t>
      </w:r>
    </w:p>
    <w:p w14:paraId="3E26D03C" w14:textId="776B10DE" w:rsidR="00BE3E3A" w:rsidRDefault="00392586" w:rsidP="00840D84">
      <w:pPr>
        <w:spacing w:line="360" w:lineRule="auto"/>
        <w:rPr>
          <w:rFonts w:ascii="Arial" w:hAnsi="Arial" w:cs="Arial"/>
        </w:rPr>
      </w:pPr>
      <w:r>
        <w:rPr>
          <w:rFonts w:ascii="Arial" w:hAnsi="Arial" w:cs="Arial"/>
        </w:rPr>
        <w:t xml:space="preserve">This response suggests </w:t>
      </w:r>
      <w:r w:rsidR="00840D84">
        <w:rPr>
          <w:rFonts w:ascii="Arial" w:hAnsi="Arial" w:cs="Arial"/>
        </w:rPr>
        <w:t xml:space="preserve">that </w:t>
      </w:r>
      <w:r>
        <w:rPr>
          <w:rFonts w:ascii="Arial" w:hAnsi="Arial" w:cs="Arial"/>
        </w:rPr>
        <w:t>CS</w:t>
      </w:r>
      <w:r w:rsidR="003A1F63">
        <w:rPr>
          <w:rFonts w:ascii="Arial" w:hAnsi="Arial" w:cs="Arial"/>
        </w:rPr>
        <w:t>2</w:t>
      </w:r>
      <w:r w:rsidR="00840D84">
        <w:rPr>
          <w:rFonts w:ascii="Arial" w:hAnsi="Arial" w:cs="Arial"/>
        </w:rPr>
        <w:t xml:space="preserve"> does not blame failure to achieve perfection on personal shortcomings. </w:t>
      </w:r>
      <w:r w:rsidR="00BE3E3A">
        <w:rPr>
          <w:rFonts w:ascii="Arial" w:hAnsi="Arial" w:cs="Arial"/>
        </w:rPr>
        <w:t>Given her low perfectionism levels (see fig.5), this attitude aligns with research</w:t>
      </w:r>
      <w:r w:rsidR="00075286">
        <w:rPr>
          <w:rFonts w:ascii="Arial" w:hAnsi="Arial" w:cs="Arial"/>
        </w:rPr>
        <w:t xml:space="preserve"> showing that self-compassion is negatively related to perfectionism</w:t>
      </w:r>
      <w:r w:rsidR="00816E2B">
        <w:rPr>
          <w:rFonts w:ascii="Arial" w:hAnsi="Arial" w:cs="Arial"/>
        </w:rPr>
        <w:t xml:space="preserve"> (Stoeber et al., 2020</w:t>
      </w:r>
      <w:r w:rsidR="008125C0">
        <w:rPr>
          <w:rFonts w:ascii="Arial" w:hAnsi="Arial" w:cs="Arial"/>
        </w:rPr>
        <w:t>; Adams et al., 2022; Kawamoto et al., 2023</w:t>
      </w:r>
      <w:r w:rsidR="00816E2B">
        <w:rPr>
          <w:rFonts w:ascii="Arial" w:hAnsi="Arial" w:cs="Arial"/>
        </w:rPr>
        <w:t>)</w:t>
      </w:r>
    </w:p>
    <w:p w14:paraId="5B2D3BFB" w14:textId="72E446B1" w:rsidR="00DA1614" w:rsidRDefault="00DA1614" w:rsidP="00840D84">
      <w:pPr>
        <w:spacing w:line="360" w:lineRule="auto"/>
        <w:rPr>
          <w:rFonts w:ascii="Arial" w:hAnsi="Arial" w:cs="Arial"/>
          <w:iCs/>
        </w:rPr>
      </w:pPr>
      <w:r>
        <w:rPr>
          <w:rFonts w:ascii="Arial" w:hAnsi="Arial" w:cs="Arial"/>
        </w:rPr>
        <w:t>In contrast to the other participants, CS</w:t>
      </w:r>
      <w:r w:rsidR="003A1F63">
        <w:rPr>
          <w:rFonts w:ascii="Arial" w:hAnsi="Arial" w:cs="Arial"/>
        </w:rPr>
        <w:t>2</w:t>
      </w:r>
      <w:r>
        <w:rPr>
          <w:rFonts w:ascii="Arial" w:hAnsi="Arial" w:cs="Arial"/>
        </w:rPr>
        <w:t xml:space="preserve"> viewed failure as an opportunity to learn, </w:t>
      </w:r>
      <w:r>
        <w:rPr>
          <w:rFonts w:ascii="Arial" w:hAnsi="Arial" w:cs="Arial"/>
          <w:iCs/>
        </w:rPr>
        <w:t>suggesting a growth mindset (Dweck, 201</w:t>
      </w:r>
      <w:r w:rsidR="00A52E1F">
        <w:rPr>
          <w:rFonts w:ascii="Arial" w:hAnsi="Arial" w:cs="Arial"/>
          <w:iCs/>
        </w:rPr>
        <w:t>7</w:t>
      </w:r>
      <w:r>
        <w:rPr>
          <w:rFonts w:ascii="Arial" w:hAnsi="Arial" w:cs="Arial"/>
          <w:iCs/>
        </w:rPr>
        <w:t xml:space="preserve">), whereby mistakes are perceived as opportunities for growth instead of a reflection of her lack of ability. She shared </w:t>
      </w:r>
      <w:r w:rsidR="00651BD5">
        <w:rPr>
          <w:rFonts w:ascii="Arial" w:hAnsi="Arial" w:cs="Arial"/>
          <w:iCs/>
        </w:rPr>
        <w:t>her belief that</w:t>
      </w:r>
      <w:r>
        <w:rPr>
          <w:rFonts w:ascii="Arial" w:hAnsi="Arial" w:cs="Arial"/>
          <w:iCs/>
        </w:rPr>
        <w:t xml:space="preserve"> failure to achieve her goals:</w:t>
      </w:r>
    </w:p>
    <w:p w14:paraId="1133B833" w14:textId="4A71C419" w:rsidR="00DA1614" w:rsidRDefault="00DA1614" w:rsidP="00DA1614">
      <w:pPr>
        <w:spacing w:line="360" w:lineRule="auto"/>
        <w:ind w:left="720"/>
        <w:rPr>
          <w:rFonts w:ascii="Arial" w:hAnsi="Arial" w:cs="Arial"/>
          <w:i/>
          <w:iCs/>
        </w:rPr>
      </w:pPr>
      <w:r>
        <w:rPr>
          <w:rFonts w:ascii="Arial" w:hAnsi="Arial" w:cs="Arial"/>
          <w:i/>
          <w:iCs/>
        </w:rPr>
        <w:t>‘</w:t>
      </w:r>
      <w:bookmarkStart w:id="7" w:name="_Hlk156742534"/>
      <w:r w:rsidRPr="00DA1614">
        <w:rPr>
          <w:rFonts w:ascii="Arial" w:hAnsi="Arial" w:cs="Arial"/>
          <w:i/>
          <w:iCs/>
        </w:rPr>
        <w:t>could mean that you didn’t work as hard as you needed to. In which case, you need to up your game next time. Or it could mean that the goals you set were too difficult and you need to try and be more realistic.</w:t>
      </w:r>
      <w:bookmarkEnd w:id="7"/>
      <w:r w:rsidR="009E3E4C">
        <w:rPr>
          <w:rFonts w:ascii="Arial" w:hAnsi="Arial" w:cs="Arial"/>
          <w:i/>
          <w:iCs/>
        </w:rPr>
        <w:t>’</w:t>
      </w:r>
    </w:p>
    <w:p w14:paraId="158EB73C" w14:textId="21BBF9A8" w:rsidR="009E3E4C" w:rsidRPr="009E3E4C" w:rsidRDefault="00DA1614" w:rsidP="00840D84">
      <w:pPr>
        <w:spacing w:line="360" w:lineRule="auto"/>
        <w:rPr>
          <w:rFonts w:ascii="Arial" w:hAnsi="Arial" w:cs="Arial"/>
          <w:iCs/>
        </w:rPr>
      </w:pPr>
      <w:r>
        <w:rPr>
          <w:rFonts w:ascii="Arial" w:hAnsi="Arial" w:cs="Arial"/>
          <w:iCs/>
        </w:rPr>
        <w:t xml:space="preserve">Evidence suggests that growth mindsets are </w:t>
      </w:r>
      <w:r w:rsidR="00684D3F">
        <w:rPr>
          <w:rFonts w:ascii="Arial" w:hAnsi="Arial" w:cs="Arial"/>
          <w:iCs/>
        </w:rPr>
        <w:t xml:space="preserve">positively </w:t>
      </w:r>
      <w:r>
        <w:rPr>
          <w:rFonts w:ascii="Arial" w:hAnsi="Arial" w:cs="Arial"/>
          <w:iCs/>
        </w:rPr>
        <w:t>associated with self-compassion (Kwan et al., 2022)</w:t>
      </w:r>
      <w:r w:rsidR="00684D3F">
        <w:rPr>
          <w:rFonts w:ascii="Arial" w:hAnsi="Arial" w:cs="Arial"/>
          <w:iCs/>
        </w:rPr>
        <w:t xml:space="preserve"> and negatively associated with perfectionism (Chan, 2012; Mofield &amp; Peters, 2018). </w:t>
      </w:r>
      <w:r>
        <w:rPr>
          <w:rFonts w:ascii="Arial" w:hAnsi="Arial" w:cs="Arial"/>
          <w:iCs/>
        </w:rPr>
        <w:t xml:space="preserve">As the most self-compassionate participant </w:t>
      </w:r>
      <w:r w:rsidR="008125C0">
        <w:rPr>
          <w:rFonts w:ascii="Arial" w:hAnsi="Arial" w:cs="Arial"/>
          <w:iCs/>
        </w:rPr>
        <w:t xml:space="preserve">and </w:t>
      </w:r>
      <w:r w:rsidR="00684D3F">
        <w:rPr>
          <w:rFonts w:ascii="Arial" w:hAnsi="Arial" w:cs="Arial"/>
          <w:iCs/>
        </w:rPr>
        <w:t>the least perfectionistic</w:t>
      </w:r>
      <w:r w:rsidR="008125C0">
        <w:rPr>
          <w:rFonts w:ascii="Arial" w:hAnsi="Arial" w:cs="Arial"/>
          <w:iCs/>
        </w:rPr>
        <w:t>, according to the quantitative data,</w:t>
      </w:r>
      <w:r w:rsidR="00684D3F">
        <w:rPr>
          <w:rFonts w:ascii="Arial" w:hAnsi="Arial" w:cs="Arial"/>
          <w:iCs/>
        </w:rPr>
        <w:t xml:space="preserve"> </w:t>
      </w:r>
      <w:r>
        <w:rPr>
          <w:rFonts w:ascii="Arial" w:hAnsi="Arial" w:cs="Arial"/>
          <w:iCs/>
        </w:rPr>
        <w:t>it is therefore</w:t>
      </w:r>
      <w:r w:rsidR="00684D3F">
        <w:rPr>
          <w:rFonts w:ascii="Arial" w:hAnsi="Arial" w:cs="Arial"/>
          <w:iCs/>
        </w:rPr>
        <w:t xml:space="preserve"> un</w:t>
      </w:r>
      <w:r>
        <w:rPr>
          <w:rFonts w:ascii="Arial" w:hAnsi="Arial" w:cs="Arial"/>
          <w:iCs/>
        </w:rPr>
        <w:t>surprising that CS</w:t>
      </w:r>
      <w:r w:rsidR="003A1F63">
        <w:rPr>
          <w:rFonts w:ascii="Arial" w:hAnsi="Arial" w:cs="Arial"/>
          <w:iCs/>
        </w:rPr>
        <w:t>2</w:t>
      </w:r>
      <w:r>
        <w:rPr>
          <w:rFonts w:ascii="Arial" w:hAnsi="Arial" w:cs="Arial"/>
          <w:iCs/>
        </w:rPr>
        <w:t xml:space="preserve"> was the only participant to express a growth mindset </w:t>
      </w:r>
      <w:r w:rsidR="0065146E">
        <w:rPr>
          <w:rFonts w:ascii="Arial" w:hAnsi="Arial" w:cs="Arial"/>
          <w:iCs/>
        </w:rPr>
        <w:t>in the interviews</w:t>
      </w:r>
      <w:r w:rsidRPr="00651BD5">
        <w:rPr>
          <w:rFonts w:ascii="Arial" w:hAnsi="Arial" w:cs="Arial"/>
          <w:iCs/>
        </w:rPr>
        <w:t>.</w:t>
      </w:r>
      <w:r w:rsidR="009E3E4C" w:rsidRPr="00651BD5">
        <w:rPr>
          <w:rFonts w:ascii="Arial" w:hAnsi="Arial" w:cs="Arial"/>
          <w:iCs/>
        </w:rPr>
        <w:t xml:space="preserve"> </w:t>
      </w:r>
      <w:r w:rsidR="00651BD5" w:rsidRPr="00651BD5">
        <w:rPr>
          <w:rFonts w:ascii="Arial" w:hAnsi="Arial" w:cs="Arial"/>
          <w:iCs/>
        </w:rPr>
        <w:t xml:space="preserve">Given the evidence linking growth mindsets to increased social connectivity (Yeager et al.,2016), it can </w:t>
      </w:r>
      <w:r w:rsidR="0065146E">
        <w:rPr>
          <w:rFonts w:ascii="Arial" w:hAnsi="Arial" w:cs="Arial"/>
          <w:iCs/>
        </w:rPr>
        <w:t xml:space="preserve">also </w:t>
      </w:r>
      <w:r w:rsidR="00651BD5" w:rsidRPr="00651BD5">
        <w:rPr>
          <w:rFonts w:ascii="Arial" w:hAnsi="Arial" w:cs="Arial"/>
          <w:iCs/>
        </w:rPr>
        <w:t>be assumed that</w:t>
      </w:r>
      <w:r w:rsidR="00651BD5">
        <w:rPr>
          <w:rFonts w:ascii="Arial" w:hAnsi="Arial" w:cs="Arial"/>
          <w:iCs/>
        </w:rPr>
        <w:t xml:space="preserve"> CS</w:t>
      </w:r>
      <w:r w:rsidR="003A1F63">
        <w:rPr>
          <w:rFonts w:ascii="Arial" w:hAnsi="Arial" w:cs="Arial"/>
          <w:iCs/>
        </w:rPr>
        <w:t>2</w:t>
      </w:r>
      <w:r w:rsidR="00651BD5">
        <w:rPr>
          <w:rFonts w:ascii="Arial" w:hAnsi="Arial" w:cs="Arial"/>
          <w:iCs/>
        </w:rPr>
        <w:t>’</w:t>
      </w:r>
      <w:r w:rsidR="0065146E">
        <w:rPr>
          <w:rFonts w:ascii="Arial" w:hAnsi="Arial" w:cs="Arial"/>
          <w:iCs/>
        </w:rPr>
        <w:t>s</w:t>
      </w:r>
      <w:r w:rsidR="00651BD5">
        <w:rPr>
          <w:rFonts w:ascii="Arial" w:hAnsi="Arial" w:cs="Arial"/>
          <w:iCs/>
        </w:rPr>
        <w:t xml:space="preserve"> high common humanity score may be connected to her growth mindset.</w:t>
      </w:r>
      <w:r w:rsidR="008125C0">
        <w:rPr>
          <w:rFonts w:ascii="Arial" w:hAnsi="Arial" w:cs="Arial"/>
          <w:iCs/>
        </w:rPr>
        <w:t xml:space="preserve"> See page 42 for a discussion of CS2’s interview responses in relation to common humanity and isolation.</w:t>
      </w:r>
    </w:p>
    <w:bookmarkEnd w:id="6"/>
    <w:p w14:paraId="4D929DE0" w14:textId="676065BE" w:rsidR="0059121D" w:rsidRPr="00206592" w:rsidRDefault="00CE1204" w:rsidP="00CE1204">
      <w:pPr>
        <w:spacing w:line="360" w:lineRule="auto"/>
        <w:rPr>
          <w:rFonts w:ascii="Arial" w:hAnsi="Arial" w:cs="Arial"/>
        </w:rPr>
      </w:pPr>
      <w:r w:rsidRPr="00206592">
        <w:rPr>
          <w:rFonts w:ascii="Arial" w:hAnsi="Arial" w:cs="Arial"/>
        </w:rPr>
        <w:t>In her initial interview</w:t>
      </w:r>
      <w:r w:rsidR="00933561" w:rsidRPr="00206592">
        <w:rPr>
          <w:rFonts w:ascii="Arial" w:hAnsi="Arial" w:cs="Arial"/>
        </w:rPr>
        <w:t xml:space="preserve">, </w:t>
      </w:r>
      <w:r w:rsidRPr="00206592">
        <w:rPr>
          <w:rFonts w:ascii="Arial" w:hAnsi="Arial" w:cs="Arial"/>
          <w:b/>
          <w:bCs/>
        </w:rPr>
        <w:t>CS</w:t>
      </w:r>
      <w:r w:rsidR="00665D4E" w:rsidRPr="00206592">
        <w:rPr>
          <w:rFonts w:ascii="Arial" w:hAnsi="Arial" w:cs="Arial"/>
          <w:b/>
          <w:bCs/>
        </w:rPr>
        <w:t>3</w:t>
      </w:r>
      <w:r w:rsidRPr="00206592">
        <w:rPr>
          <w:rFonts w:ascii="Arial" w:hAnsi="Arial" w:cs="Arial"/>
        </w:rPr>
        <w:t xml:space="preserve"> expressed a tendency to get frustrated if she doesn’t perform to her perceived potential. However, she also suggested an awareness and acceptance of personal limitation</w:t>
      </w:r>
      <w:r w:rsidR="008125C0">
        <w:rPr>
          <w:rFonts w:ascii="Arial" w:hAnsi="Arial" w:cs="Arial"/>
        </w:rPr>
        <w:t xml:space="preserve"> </w:t>
      </w:r>
      <w:r w:rsidRPr="00206592">
        <w:rPr>
          <w:rFonts w:ascii="Arial" w:hAnsi="Arial" w:cs="Arial"/>
        </w:rPr>
        <w:t xml:space="preserve">when she expressed </w:t>
      </w:r>
      <w:r w:rsidR="00692D4D" w:rsidRPr="00206592">
        <w:rPr>
          <w:rFonts w:ascii="Arial" w:hAnsi="Arial" w:cs="Arial"/>
        </w:rPr>
        <w:t xml:space="preserve">her awareness that </w:t>
      </w:r>
      <w:r w:rsidR="00BF7068" w:rsidRPr="00206592">
        <w:rPr>
          <w:rFonts w:ascii="Arial" w:hAnsi="Arial" w:cs="Arial"/>
        </w:rPr>
        <w:t>it</w:t>
      </w:r>
      <w:r w:rsidRPr="00206592">
        <w:rPr>
          <w:rFonts w:ascii="Arial" w:hAnsi="Arial" w:cs="Arial"/>
        </w:rPr>
        <w:t xml:space="preserve"> </w:t>
      </w:r>
      <w:r w:rsidR="008125C0">
        <w:rPr>
          <w:rFonts w:ascii="Arial" w:hAnsi="Arial" w:cs="Arial"/>
        </w:rPr>
        <w:t>her goals may not always be attainable</w:t>
      </w:r>
      <w:r w:rsidRPr="00206592">
        <w:rPr>
          <w:rFonts w:ascii="Arial" w:hAnsi="Arial" w:cs="Arial"/>
        </w:rPr>
        <w:t xml:space="preserve">. This acceptance and awareness is </w:t>
      </w:r>
      <w:r w:rsidR="00BF7068" w:rsidRPr="00206592">
        <w:rPr>
          <w:rFonts w:ascii="Arial" w:hAnsi="Arial" w:cs="Arial"/>
        </w:rPr>
        <w:t>apparent</w:t>
      </w:r>
      <w:r w:rsidRPr="00206592">
        <w:rPr>
          <w:rFonts w:ascii="Arial" w:hAnsi="Arial" w:cs="Arial"/>
        </w:rPr>
        <w:t xml:space="preserve"> in her response when asked about her reactions to not achieving high standards</w:t>
      </w:r>
      <w:r w:rsidR="00692D4D" w:rsidRPr="00206592">
        <w:rPr>
          <w:rFonts w:ascii="Arial" w:hAnsi="Arial" w:cs="Arial"/>
        </w:rPr>
        <w:t>:</w:t>
      </w:r>
    </w:p>
    <w:p w14:paraId="29F5A88C" w14:textId="6F6ECE5D" w:rsidR="0059121D" w:rsidRPr="00206592" w:rsidRDefault="0059121D" w:rsidP="0059121D">
      <w:pPr>
        <w:spacing w:line="360" w:lineRule="auto"/>
        <w:ind w:left="720"/>
        <w:rPr>
          <w:rFonts w:ascii="Arial" w:hAnsi="Arial" w:cs="Arial"/>
          <w:i/>
          <w:iCs/>
        </w:rPr>
      </w:pPr>
      <w:r w:rsidRPr="00206592">
        <w:rPr>
          <w:rFonts w:ascii="Arial" w:hAnsi="Arial" w:cs="Arial"/>
          <w:i/>
          <w:iCs/>
        </w:rPr>
        <w:t>‘I always want to be the best. But sometimes I know that that isn’t entirely possible, just because I struggle with certain things.’</w:t>
      </w:r>
    </w:p>
    <w:p w14:paraId="7BFE2894" w14:textId="32EBB8EB" w:rsidR="00CE1204" w:rsidRPr="00206592" w:rsidRDefault="00CE1204" w:rsidP="00CE1204">
      <w:pPr>
        <w:spacing w:line="360" w:lineRule="auto"/>
        <w:rPr>
          <w:rFonts w:ascii="Arial" w:hAnsi="Arial" w:cs="Arial"/>
          <w:i/>
          <w:iCs/>
        </w:rPr>
      </w:pPr>
      <w:r w:rsidRPr="00206592">
        <w:rPr>
          <w:rFonts w:ascii="Arial" w:hAnsi="Arial" w:cs="Arial"/>
        </w:rPr>
        <w:t>Th</w:t>
      </w:r>
      <w:r w:rsidR="0059121D" w:rsidRPr="00206592">
        <w:rPr>
          <w:rFonts w:ascii="Arial" w:hAnsi="Arial" w:cs="Arial"/>
        </w:rPr>
        <w:t>is</w:t>
      </w:r>
      <w:r w:rsidRPr="00206592">
        <w:rPr>
          <w:rFonts w:ascii="Arial" w:hAnsi="Arial" w:cs="Arial"/>
        </w:rPr>
        <w:t xml:space="preserve"> response</w:t>
      </w:r>
      <w:r w:rsidR="0059121D" w:rsidRPr="00206592">
        <w:rPr>
          <w:rFonts w:ascii="Arial" w:hAnsi="Arial" w:cs="Arial"/>
        </w:rPr>
        <w:t xml:space="preserve"> is in keeping</w:t>
      </w:r>
      <w:r w:rsidRPr="00206592">
        <w:rPr>
          <w:rFonts w:ascii="Arial" w:hAnsi="Arial" w:cs="Arial"/>
        </w:rPr>
        <w:t xml:space="preserve"> with CS</w:t>
      </w:r>
      <w:r w:rsidR="00665D4E" w:rsidRPr="00206592">
        <w:rPr>
          <w:rFonts w:ascii="Arial" w:hAnsi="Arial" w:cs="Arial"/>
        </w:rPr>
        <w:t>3</w:t>
      </w:r>
      <w:r w:rsidRPr="00206592">
        <w:rPr>
          <w:rFonts w:ascii="Arial" w:hAnsi="Arial" w:cs="Arial"/>
        </w:rPr>
        <w:t>’s</w:t>
      </w:r>
      <w:r w:rsidR="0059121D" w:rsidRPr="00206592">
        <w:rPr>
          <w:rFonts w:ascii="Arial" w:hAnsi="Arial" w:cs="Arial"/>
        </w:rPr>
        <w:t xml:space="preserve"> initial SCS-SF and CAPS scores, which showed</w:t>
      </w:r>
      <w:r w:rsidRPr="00206592">
        <w:rPr>
          <w:rFonts w:ascii="Arial" w:hAnsi="Arial" w:cs="Arial"/>
        </w:rPr>
        <w:t xml:space="preserve"> the lowest level</w:t>
      </w:r>
      <w:r w:rsidR="0059121D" w:rsidRPr="00206592">
        <w:rPr>
          <w:rFonts w:ascii="Arial" w:hAnsi="Arial" w:cs="Arial"/>
        </w:rPr>
        <w:t>s</w:t>
      </w:r>
      <w:r w:rsidRPr="00206592">
        <w:rPr>
          <w:rFonts w:ascii="Arial" w:hAnsi="Arial" w:cs="Arial"/>
        </w:rPr>
        <w:t xml:space="preserve"> of </w:t>
      </w:r>
      <w:r w:rsidR="0059121D" w:rsidRPr="00206592">
        <w:rPr>
          <w:rFonts w:ascii="Arial" w:hAnsi="Arial" w:cs="Arial"/>
        </w:rPr>
        <w:t xml:space="preserve">self-judgement </w:t>
      </w:r>
      <w:r w:rsidRPr="00206592">
        <w:rPr>
          <w:rFonts w:ascii="Arial" w:hAnsi="Arial" w:cs="Arial"/>
        </w:rPr>
        <w:t>when compared to the other case subjects.</w:t>
      </w:r>
    </w:p>
    <w:p w14:paraId="6AEB2B4A" w14:textId="7BD5D214" w:rsidR="009F238C" w:rsidRPr="00206592" w:rsidRDefault="00CE1204" w:rsidP="00CE1204">
      <w:pPr>
        <w:spacing w:line="360" w:lineRule="auto"/>
        <w:rPr>
          <w:rFonts w:ascii="Arial" w:hAnsi="Arial" w:cs="Arial"/>
        </w:rPr>
      </w:pPr>
      <w:r w:rsidRPr="00206592">
        <w:rPr>
          <w:rFonts w:ascii="Arial" w:hAnsi="Arial" w:cs="Arial"/>
        </w:rPr>
        <w:t xml:space="preserve">In her initial interview, </w:t>
      </w:r>
      <w:r w:rsidRPr="00206592">
        <w:rPr>
          <w:rFonts w:ascii="Arial" w:hAnsi="Arial" w:cs="Arial"/>
          <w:b/>
          <w:bCs/>
        </w:rPr>
        <w:t xml:space="preserve">CS4 </w:t>
      </w:r>
      <w:r w:rsidRPr="00206592">
        <w:rPr>
          <w:rFonts w:ascii="Arial" w:hAnsi="Arial" w:cs="Arial"/>
        </w:rPr>
        <w:t>expressed her desire to achieve high standards and described less-than-perfect performances as ‘awful’</w:t>
      </w:r>
      <w:r w:rsidR="00C03160" w:rsidRPr="00206592">
        <w:rPr>
          <w:rFonts w:ascii="Arial" w:hAnsi="Arial" w:cs="Arial"/>
        </w:rPr>
        <w:t xml:space="preserve">, suggesting a tendency towards the dichotomous thinking identified as a feature of perfectionism by Hamachek (1978). </w:t>
      </w:r>
      <w:r w:rsidRPr="00206592">
        <w:rPr>
          <w:rFonts w:ascii="Arial" w:hAnsi="Arial" w:cs="Arial"/>
        </w:rPr>
        <w:t xml:space="preserve">Her final interview </w:t>
      </w:r>
      <w:r w:rsidR="00EA307E">
        <w:rPr>
          <w:rFonts w:ascii="Arial" w:hAnsi="Arial" w:cs="Arial"/>
        </w:rPr>
        <w:t>indicated</w:t>
      </w:r>
      <w:r w:rsidRPr="00206592">
        <w:rPr>
          <w:rFonts w:ascii="Arial" w:hAnsi="Arial" w:cs="Arial"/>
        </w:rPr>
        <w:t xml:space="preserve"> a change of attitude in this regard</w:t>
      </w:r>
      <w:r w:rsidR="00CC7CD3">
        <w:rPr>
          <w:rFonts w:ascii="Arial" w:hAnsi="Arial" w:cs="Arial"/>
        </w:rPr>
        <w:t>, reflecting the decrease in her self-judgement levels</w:t>
      </w:r>
      <w:r w:rsidR="00EA307E">
        <w:rPr>
          <w:rFonts w:ascii="Arial" w:hAnsi="Arial" w:cs="Arial"/>
        </w:rPr>
        <w:t xml:space="preserve"> (see fig. 2b)</w:t>
      </w:r>
      <w:r w:rsidR="009F238C" w:rsidRPr="00206592">
        <w:rPr>
          <w:rFonts w:ascii="Arial" w:hAnsi="Arial" w:cs="Arial"/>
        </w:rPr>
        <w:t>:</w:t>
      </w:r>
    </w:p>
    <w:p w14:paraId="61934054" w14:textId="71F1A99D" w:rsidR="009F238C" w:rsidRPr="00206592" w:rsidRDefault="009F238C" w:rsidP="009F238C">
      <w:pPr>
        <w:spacing w:line="360" w:lineRule="auto"/>
        <w:ind w:left="720"/>
        <w:rPr>
          <w:rFonts w:ascii="Arial" w:hAnsi="Arial" w:cs="Arial"/>
          <w:i/>
          <w:iCs/>
        </w:rPr>
      </w:pPr>
      <w:r w:rsidRPr="00206592">
        <w:rPr>
          <w:rFonts w:ascii="Arial" w:hAnsi="Arial" w:cs="Arial"/>
          <w:i/>
          <w:iCs/>
        </w:rPr>
        <w:t>‘now I recognise that it’ll never be perfect. Like and but actually if I don’t think it’s gone perfect, it actually won’t be as bad as I thought.’</w:t>
      </w:r>
    </w:p>
    <w:p w14:paraId="53F313B4" w14:textId="71895D61" w:rsidR="004F7551" w:rsidRPr="00206592" w:rsidRDefault="00EA307E" w:rsidP="00F05A63">
      <w:pPr>
        <w:spacing w:line="360" w:lineRule="auto"/>
        <w:rPr>
          <w:rFonts w:ascii="Arial" w:hAnsi="Arial" w:cs="Arial"/>
        </w:rPr>
      </w:pPr>
      <w:r>
        <w:rPr>
          <w:rFonts w:ascii="Arial" w:hAnsi="Arial" w:cs="Arial"/>
        </w:rPr>
        <w:t xml:space="preserve">When asked about her attitude towards perfection in her initial interview, it </w:t>
      </w:r>
      <w:r w:rsidR="00CE1204" w:rsidRPr="00206592">
        <w:rPr>
          <w:rFonts w:ascii="Arial" w:hAnsi="Arial" w:cs="Arial"/>
        </w:rPr>
        <w:t xml:space="preserve">was clear that </w:t>
      </w:r>
      <w:r>
        <w:rPr>
          <w:rFonts w:ascii="Arial" w:hAnsi="Arial" w:cs="Arial"/>
        </w:rPr>
        <w:t xml:space="preserve">CS5 valued perfectionism </w:t>
      </w:r>
      <w:r w:rsidR="00975DA4">
        <w:rPr>
          <w:rFonts w:ascii="Arial" w:hAnsi="Arial" w:cs="Arial"/>
        </w:rPr>
        <w:t>(‘</w:t>
      </w:r>
      <w:r w:rsidR="00975DA4" w:rsidRPr="00975DA4">
        <w:rPr>
          <w:rFonts w:ascii="Arial" w:hAnsi="Arial" w:cs="Arial"/>
          <w:i/>
          <w:iCs/>
        </w:rPr>
        <w:t>I have very high expectations of myself</w:t>
      </w:r>
      <w:r w:rsidR="00975DA4">
        <w:rPr>
          <w:rFonts w:ascii="Arial" w:hAnsi="Arial" w:cs="Arial"/>
        </w:rPr>
        <w:t xml:space="preserve">’) </w:t>
      </w:r>
      <w:r w:rsidR="00CE1204" w:rsidRPr="00206592">
        <w:rPr>
          <w:rFonts w:ascii="Arial" w:hAnsi="Arial" w:cs="Arial"/>
        </w:rPr>
        <w:t xml:space="preserve">and that </w:t>
      </w:r>
      <w:r>
        <w:rPr>
          <w:rFonts w:ascii="Arial" w:hAnsi="Arial" w:cs="Arial"/>
        </w:rPr>
        <w:t>achieve her high standards</w:t>
      </w:r>
      <w:r w:rsidR="00CE1204" w:rsidRPr="00206592">
        <w:rPr>
          <w:rFonts w:ascii="Arial" w:hAnsi="Arial" w:cs="Arial"/>
        </w:rPr>
        <w:t xml:space="preserve"> affected the way she treated herself</w:t>
      </w:r>
      <w:r>
        <w:rPr>
          <w:rFonts w:ascii="Arial" w:hAnsi="Arial" w:cs="Arial"/>
        </w:rPr>
        <w:t>. According to CS5’s initial interview data,</w:t>
      </w:r>
      <w:r w:rsidR="00CE1204" w:rsidRPr="00206592">
        <w:rPr>
          <w:rFonts w:ascii="Arial" w:hAnsi="Arial" w:cs="Arial"/>
        </w:rPr>
        <w:t xml:space="preserve"> less than perfect is ‘</w:t>
      </w:r>
      <w:r w:rsidR="00CE1204" w:rsidRPr="00206592">
        <w:rPr>
          <w:rFonts w:ascii="Arial" w:hAnsi="Arial" w:cs="Arial"/>
          <w:i/>
          <w:iCs/>
        </w:rPr>
        <w:t>not good enough’.</w:t>
      </w:r>
      <w:r w:rsidR="00610A04" w:rsidRPr="00206592">
        <w:rPr>
          <w:rFonts w:ascii="Arial" w:hAnsi="Arial" w:cs="Arial"/>
        </w:rPr>
        <w:t xml:space="preserve"> This suggests that like CS4, CS5 tended towards perfectionistic </w:t>
      </w:r>
      <w:r>
        <w:rPr>
          <w:rFonts w:ascii="Arial" w:hAnsi="Arial" w:cs="Arial"/>
        </w:rPr>
        <w:t>all-or-nothing</w:t>
      </w:r>
      <w:r w:rsidR="00610A04" w:rsidRPr="00206592">
        <w:rPr>
          <w:rFonts w:ascii="Arial" w:hAnsi="Arial" w:cs="Arial"/>
        </w:rPr>
        <w:t xml:space="preserve"> thinking (Hamachek, 1978; Hewitt &amp; Flett, 199</w:t>
      </w:r>
      <w:r w:rsidR="004F7551" w:rsidRPr="00206592">
        <w:rPr>
          <w:rFonts w:ascii="Arial" w:hAnsi="Arial" w:cs="Arial"/>
        </w:rPr>
        <w:t>1)</w:t>
      </w:r>
      <w:r>
        <w:rPr>
          <w:rFonts w:ascii="Arial" w:hAnsi="Arial" w:cs="Arial"/>
        </w:rPr>
        <w:t xml:space="preserve"> before participating in the self-compassion training. </w:t>
      </w:r>
      <w:r w:rsidR="00975DA4">
        <w:rPr>
          <w:rFonts w:ascii="Arial" w:hAnsi="Arial" w:cs="Arial"/>
        </w:rPr>
        <w:t>These responses aligned with her initial CAPS scores</w:t>
      </w:r>
      <w:r>
        <w:rPr>
          <w:rFonts w:ascii="Arial" w:hAnsi="Arial" w:cs="Arial"/>
        </w:rPr>
        <w:t xml:space="preserve"> which demonstrated </w:t>
      </w:r>
      <w:r w:rsidR="00A40A42">
        <w:rPr>
          <w:rFonts w:ascii="Arial" w:hAnsi="Arial" w:cs="Arial"/>
        </w:rPr>
        <w:t xml:space="preserve">the second </w:t>
      </w:r>
      <w:r>
        <w:rPr>
          <w:rFonts w:ascii="Arial" w:hAnsi="Arial" w:cs="Arial"/>
        </w:rPr>
        <w:t>high</w:t>
      </w:r>
      <w:r w:rsidR="00A40A42">
        <w:rPr>
          <w:rFonts w:ascii="Arial" w:hAnsi="Arial" w:cs="Arial"/>
        </w:rPr>
        <w:t>est initial</w:t>
      </w:r>
      <w:r>
        <w:rPr>
          <w:rFonts w:ascii="Arial" w:hAnsi="Arial" w:cs="Arial"/>
        </w:rPr>
        <w:t xml:space="preserve"> levels of SOP</w:t>
      </w:r>
      <w:r w:rsidR="00A40A42">
        <w:rPr>
          <w:rFonts w:ascii="Arial" w:hAnsi="Arial" w:cs="Arial"/>
        </w:rPr>
        <w:t xml:space="preserve"> </w:t>
      </w:r>
      <w:r>
        <w:rPr>
          <w:rFonts w:ascii="Arial" w:hAnsi="Arial" w:cs="Arial"/>
        </w:rPr>
        <w:t>(see fig.5)</w:t>
      </w:r>
      <w:r w:rsidR="00A40A42">
        <w:rPr>
          <w:rFonts w:ascii="Arial" w:hAnsi="Arial" w:cs="Arial"/>
        </w:rPr>
        <w:t>.</w:t>
      </w:r>
    </w:p>
    <w:p w14:paraId="4CEE64DA" w14:textId="70A474C0" w:rsidR="00F05A63" w:rsidRPr="00206592" w:rsidRDefault="00975DA4" w:rsidP="00F05A63">
      <w:pPr>
        <w:spacing w:line="360" w:lineRule="auto"/>
        <w:rPr>
          <w:rFonts w:ascii="Arial" w:hAnsi="Arial" w:cs="Arial"/>
        </w:rPr>
      </w:pPr>
      <w:r>
        <w:rPr>
          <w:rFonts w:ascii="Arial" w:hAnsi="Arial" w:cs="Arial"/>
        </w:rPr>
        <w:t>In her final interview</w:t>
      </w:r>
      <w:r w:rsidR="00A40A42">
        <w:rPr>
          <w:rFonts w:ascii="Arial" w:hAnsi="Arial" w:cs="Arial"/>
        </w:rPr>
        <w:t xml:space="preserve"> revealed </w:t>
      </w:r>
      <w:r>
        <w:rPr>
          <w:rFonts w:ascii="Arial" w:hAnsi="Arial" w:cs="Arial"/>
        </w:rPr>
        <w:t>a change of attitude</w:t>
      </w:r>
      <w:r w:rsidR="00A40A42">
        <w:rPr>
          <w:rFonts w:ascii="Arial" w:hAnsi="Arial" w:cs="Arial"/>
        </w:rPr>
        <w:t xml:space="preserve"> regarding perfectionism</w:t>
      </w:r>
      <w:r>
        <w:rPr>
          <w:rFonts w:ascii="Arial" w:hAnsi="Arial" w:cs="Arial"/>
        </w:rPr>
        <w:t>, suggesting that her self-worth is unlikely to be contingent upon her performance:</w:t>
      </w:r>
    </w:p>
    <w:p w14:paraId="362341B0" w14:textId="27565FD6" w:rsidR="00F05A63" w:rsidRPr="00206592" w:rsidRDefault="00F05A63" w:rsidP="00F05A63">
      <w:pPr>
        <w:spacing w:line="360" w:lineRule="auto"/>
        <w:ind w:left="720"/>
        <w:rPr>
          <w:rFonts w:ascii="Arial" w:hAnsi="Arial" w:cs="Arial"/>
          <w:i/>
          <w:iCs/>
        </w:rPr>
      </w:pPr>
      <w:r w:rsidRPr="00206592">
        <w:rPr>
          <w:rFonts w:ascii="Arial" w:hAnsi="Arial" w:cs="Arial"/>
          <w:i/>
          <w:iCs/>
        </w:rPr>
        <w:t>‘…it doesn’t have to be absolutely spot on and if you make a couple of mistakes it’s kinda like you know it’s not the end of the world and it’s the fact that you are still trying to do your best that’s the thing that matters.’</w:t>
      </w:r>
    </w:p>
    <w:p w14:paraId="4A42F6E3" w14:textId="2C75FD20" w:rsidR="00CE1204" w:rsidRPr="00206592" w:rsidRDefault="006F2389" w:rsidP="00FD4ED9">
      <w:pPr>
        <w:spacing w:before="240" w:line="360" w:lineRule="auto"/>
        <w:rPr>
          <w:rFonts w:ascii="Arial" w:hAnsi="Arial" w:cs="Arial"/>
        </w:rPr>
      </w:pPr>
      <w:r>
        <w:rPr>
          <w:rFonts w:ascii="Arial" w:hAnsi="Arial" w:cs="Arial"/>
        </w:rPr>
        <w:t>This</w:t>
      </w:r>
      <w:r w:rsidR="00A40A42">
        <w:rPr>
          <w:rFonts w:ascii="Arial" w:hAnsi="Arial" w:cs="Arial"/>
        </w:rPr>
        <w:t xml:space="preserve"> response reflects the reduction in her SOP levels (23.6%) in the final CAPS scores. CS5’s</w:t>
      </w:r>
      <w:r>
        <w:rPr>
          <w:rFonts w:ascii="Arial" w:hAnsi="Arial" w:cs="Arial"/>
        </w:rPr>
        <w:t xml:space="preserve"> perception of </w:t>
      </w:r>
      <w:r w:rsidR="004F7551" w:rsidRPr="00206592">
        <w:rPr>
          <w:rFonts w:ascii="Arial" w:hAnsi="Arial" w:cs="Arial"/>
        </w:rPr>
        <w:t xml:space="preserve">effort </w:t>
      </w:r>
      <w:r>
        <w:rPr>
          <w:rFonts w:ascii="Arial" w:hAnsi="Arial" w:cs="Arial"/>
        </w:rPr>
        <w:t xml:space="preserve">as more important than </w:t>
      </w:r>
      <w:r w:rsidR="004F7551" w:rsidRPr="00206592">
        <w:rPr>
          <w:rFonts w:ascii="Arial" w:hAnsi="Arial" w:cs="Arial"/>
        </w:rPr>
        <w:t>outcome</w:t>
      </w:r>
      <w:r w:rsidR="00A40A42">
        <w:rPr>
          <w:rFonts w:ascii="Arial" w:hAnsi="Arial" w:cs="Arial"/>
        </w:rPr>
        <w:t xml:space="preserve"> in the quotation above</w:t>
      </w:r>
      <w:r>
        <w:rPr>
          <w:rFonts w:ascii="Arial" w:hAnsi="Arial" w:cs="Arial"/>
        </w:rPr>
        <w:t xml:space="preserve"> echoes the growth mindset</w:t>
      </w:r>
      <w:r w:rsidR="004F7551" w:rsidRPr="00206592">
        <w:rPr>
          <w:rFonts w:ascii="Arial" w:hAnsi="Arial" w:cs="Arial"/>
        </w:rPr>
        <w:t xml:space="preserve"> </w:t>
      </w:r>
      <w:r>
        <w:rPr>
          <w:rFonts w:ascii="Arial" w:hAnsi="Arial" w:cs="Arial"/>
        </w:rPr>
        <w:t>expressed by CS2 in her initial interview</w:t>
      </w:r>
      <w:r w:rsidR="00A40A42">
        <w:rPr>
          <w:rFonts w:ascii="Arial" w:hAnsi="Arial" w:cs="Arial"/>
        </w:rPr>
        <w:t xml:space="preserve"> (page 38). </w:t>
      </w:r>
      <w:r>
        <w:rPr>
          <w:rFonts w:ascii="Arial" w:hAnsi="Arial" w:cs="Arial"/>
        </w:rPr>
        <w:t xml:space="preserve">According to Dweck (2017), such </w:t>
      </w:r>
      <w:r w:rsidR="00FD4ED9">
        <w:rPr>
          <w:rFonts w:ascii="Arial" w:hAnsi="Arial" w:cs="Arial"/>
        </w:rPr>
        <w:t xml:space="preserve">mindset </w:t>
      </w:r>
      <w:r>
        <w:rPr>
          <w:rFonts w:ascii="Arial" w:hAnsi="Arial" w:cs="Arial"/>
        </w:rPr>
        <w:t xml:space="preserve">are </w:t>
      </w:r>
      <w:r w:rsidR="00FD4ED9">
        <w:rPr>
          <w:rFonts w:ascii="Arial" w:hAnsi="Arial" w:cs="Arial"/>
        </w:rPr>
        <w:t>related to greater motivation to improve and learn</w:t>
      </w:r>
      <w:r w:rsidR="00A40A42">
        <w:rPr>
          <w:rFonts w:ascii="Arial" w:hAnsi="Arial" w:cs="Arial"/>
        </w:rPr>
        <w:t xml:space="preserve">; tendencies </w:t>
      </w:r>
      <w:r w:rsidR="00FD4ED9">
        <w:rPr>
          <w:rFonts w:ascii="Arial" w:hAnsi="Arial" w:cs="Arial"/>
        </w:rPr>
        <w:t xml:space="preserve">which Breines and Chen (2012) found to </w:t>
      </w:r>
      <w:r w:rsidR="00A40A42">
        <w:rPr>
          <w:rFonts w:ascii="Arial" w:hAnsi="Arial" w:cs="Arial"/>
        </w:rPr>
        <w:t>be linked to</w:t>
      </w:r>
      <w:r w:rsidR="00FD4ED9">
        <w:rPr>
          <w:rFonts w:ascii="Arial" w:hAnsi="Arial" w:cs="Arial"/>
        </w:rPr>
        <w:t xml:space="preserve"> enhanced self-compassion for failures and shortcomings.</w:t>
      </w:r>
    </w:p>
    <w:p w14:paraId="382EABD3" w14:textId="6C95140E" w:rsidR="00E91EF4" w:rsidRPr="00FF5065" w:rsidRDefault="00CE1204" w:rsidP="000A0E64">
      <w:pPr>
        <w:spacing w:line="360" w:lineRule="auto"/>
        <w:rPr>
          <w:rFonts w:ascii="Arial" w:hAnsi="Arial" w:cs="Arial"/>
          <w:b/>
          <w:bCs/>
          <w:i/>
          <w:iCs/>
        </w:rPr>
      </w:pPr>
      <w:r w:rsidRPr="00FF5065">
        <w:rPr>
          <w:rFonts w:ascii="Arial" w:hAnsi="Arial" w:cs="Arial"/>
          <w:b/>
          <w:bCs/>
          <w:i/>
          <w:iCs/>
        </w:rPr>
        <w:t>Attitude to performing</w:t>
      </w:r>
    </w:p>
    <w:p w14:paraId="01363C2C" w14:textId="535040FC" w:rsidR="00592BD3" w:rsidRPr="00206592" w:rsidRDefault="00CE1204" w:rsidP="000A0E64">
      <w:pPr>
        <w:spacing w:line="360" w:lineRule="auto"/>
        <w:rPr>
          <w:rFonts w:ascii="Arial" w:hAnsi="Arial" w:cs="Arial"/>
        </w:rPr>
      </w:pPr>
      <w:r w:rsidRPr="00206592">
        <w:rPr>
          <w:rFonts w:ascii="Arial" w:hAnsi="Arial" w:cs="Arial"/>
          <w:b/>
          <w:bCs/>
        </w:rPr>
        <w:t>CS</w:t>
      </w:r>
      <w:r w:rsidR="003A1F63">
        <w:rPr>
          <w:rFonts w:ascii="Arial" w:hAnsi="Arial" w:cs="Arial"/>
          <w:b/>
          <w:bCs/>
        </w:rPr>
        <w:t>2</w:t>
      </w:r>
      <w:r w:rsidRPr="00206592">
        <w:rPr>
          <w:rFonts w:ascii="Arial" w:hAnsi="Arial" w:cs="Arial"/>
          <w:b/>
          <w:bCs/>
        </w:rPr>
        <w:t>, CS3</w:t>
      </w:r>
      <w:r w:rsidRPr="00206592">
        <w:rPr>
          <w:rFonts w:ascii="Arial" w:hAnsi="Arial" w:cs="Arial"/>
        </w:rPr>
        <w:t xml:space="preserve"> and </w:t>
      </w:r>
      <w:r w:rsidRPr="00206592">
        <w:rPr>
          <w:rFonts w:ascii="Arial" w:hAnsi="Arial" w:cs="Arial"/>
          <w:b/>
          <w:bCs/>
        </w:rPr>
        <w:t xml:space="preserve">CS5 </w:t>
      </w:r>
      <w:r w:rsidRPr="00206592">
        <w:rPr>
          <w:rFonts w:ascii="Arial" w:hAnsi="Arial" w:cs="Arial"/>
        </w:rPr>
        <w:t xml:space="preserve">expressed a sense of enjoyment in performance, whilst </w:t>
      </w:r>
      <w:r w:rsidRPr="00206592">
        <w:rPr>
          <w:rFonts w:ascii="Arial" w:hAnsi="Arial" w:cs="Arial"/>
          <w:b/>
          <w:bCs/>
        </w:rPr>
        <w:t>CS</w:t>
      </w:r>
      <w:r w:rsidR="003A1F63">
        <w:rPr>
          <w:rFonts w:ascii="Arial" w:hAnsi="Arial" w:cs="Arial"/>
          <w:b/>
          <w:bCs/>
        </w:rPr>
        <w:t>1</w:t>
      </w:r>
      <w:r w:rsidRPr="00206592">
        <w:rPr>
          <w:rFonts w:ascii="Arial" w:hAnsi="Arial" w:cs="Arial"/>
          <w:b/>
          <w:bCs/>
        </w:rPr>
        <w:t xml:space="preserve"> </w:t>
      </w:r>
      <w:r w:rsidRPr="00206592">
        <w:rPr>
          <w:rFonts w:ascii="Arial" w:hAnsi="Arial" w:cs="Arial"/>
        </w:rPr>
        <w:t>and</w:t>
      </w:r>
      <w:r w:rsidRPr="00206592">
        <w:rPr>
          <w:rFonts w:ascii="Arial" w:hAnsi="Arial" w:cs="Arial"/>
          <w:b/>
          <w:bCs/>
        </w:rPr>
        <w:t xml:space="preserve"> CS4 </w:t>
      </w:r>
      <w:r w:rsidRPr="00206592">
        <w:rPr>
          <w:rFonts w:ascii="Arial" w:hAnsi="Arial" w:cs="Arial"/>
        </w:rPr>
        <w:t>described a reluctance to perform</w:t>
      </w:r>
      <w:r w:rsidR="00AA027E" w:rsidRPr="00206592">
        <w:rPr>
          <w:rFonts w:ascii="Arial" w:hAnsi="Arial" w:cs="Arial"/>
        </w:rPr>
        <w:t xml:space="preserve"> in the initial interviews</w:t>
      </w:r>
      <w:r w:rsidR="005F7867">
        <w:rPr>
          <w:rFonts w:ascii="Arial" w:hAnsi="Arial" w:cs="Arial"/>
        </w:rPr>
        <w:t xml:space="preserve">. </w:t>
      </w:r>
      <w:r w:rsidR="00BF7068" w:rsidRPr="00206592">
        <w:rPr>
          <w:rFonts w:ascii="Arial" w:hAnsi="Arial" w:cs="Arial"/>
        </w:rPr>
        <w:t>The apparent discomfort expressed by CS</w:t>
      </w:r>
      <w:r w:rsidR="00A40A42">
        <w:rPr>
          <w:rFonts w:ascii="Arial" w:hAnsi="Arial" w:cs="Arial"/>
        </w:rPr>
        <w:t>1</w:t>
      </w:r>
      <w:r w:rsidR="00BF7068" w:rsidRPr="00206592">
        <w:rPr>
          <w:rFonts w:ascii="Arial" w:hAnsi="Arial" w:cs="Arial"/>
        </w:rPr>
        <w:t xml:space="preserve"> and CS4 in relation to being the centre of attention may sugge</w:t>
      </w:r>
      <w:r w:rsidR="008834DB" w:rsidRPr="00206592">
        <w:rPr>
          <w:rFonts w:ascii="Arial" w:hAnsi="Arial" w:cs="Arial"/>
        </w:rPr>
        <w:t>st high levels</w:t>
      </w:r>
      <w:r w:rsidR="00BF7068" w:rsidRPr="00206592">
        <w:rPr>
          <w:rFonts w:ascii="Arial" w:hAnsi="Arial" w:cs="Arial"/>
        </w:rPr>
        <w:t xml:space="preserve"> self-consciousness</w:t>
      </w:r>
      <w:r w:rsidR="008834DB" w:rsidRPr="00206592">
        <w:rPr>
          <w:rFonts w:ascii="Arial" w:hAnsi="Arial" w:cs="Arial"/>
        </w:rPr>
        <w:t xml:space="preserve">, which is common in adolescence (Elkind, 1967) and can result in a lack of willingness to stand apart from others (Ryan &amp; Kuckowski, 1994). </w:t>
      </w:r>
      <w:r w:rsidR="00592BD3" w:rsidRPr="00206592">
        <w:rPr>
          <w:rFonts w:ascii="Arial" w:hAnsi="Arial" w:cs="Arial"/>
        </w:rPr>
        <w:t xml:space="preserve">For </w:t>
      </w:r>
      <w:r w:rsidR="00592BD3" w:rsidRPr="00206592">
        <w:rPr>
          <w:rFonts w:ascii="Arial" w:hAnsi="Arial" w:cs="Arial"/>
          <w:b/>
          <w:bCs/>
        </w:rPr>
        <w:t>CS4</w:t>
      </w:r>
      <w:r w:rsidR="00592BD3" w:rsidRPr="00206592">
        <w:rPr>
          <w:rFonts w:ascii="Arial" w:hAnsi="Arial" w:cs="Arial"/>
        </w:rPr>
        <w:t>, this reluctance seemed to be related to a fear of negative evaluation:</w:t>
      </w:r>
    </w:p>
    <w:p w14:paraId="73F02497" w14:textId="280CE698" w:rsidR="00592BD3" w:rsidRPr="00206592" w:rsidRDefault="00592BD3" w:rsidP="00592BD3">
      <w:pPr>
        <w:ind w:firstLine="720"/>
        <w:rPr>
          <w:rFonts w:ascii="Arial" w:hAnsi="Arial" w:cs="Arial"/>
          <w:i/>
          <w:iCs/>
        </w:rPr>
      </w:pPr>
      <w:r w:rsidRPr="00206592">
        <w:rPr>
          <w:rFonts w:ascii="Arial" w:hAnsi="Arial" w:cs="Arial"/>
          <w:i/>
          <w:iCs/>
        </w:rPr>
        <w:t xml:space="preserve">‘I don’t want to, like, someone to hear it and think it’s bad.’ </w:t>
      </w:r>
    </w:p>
    <w:p w14:paraId="5CEE0177" w14:textId="561F6A83" w:rsidR="004F6A44" w:rsidRPr="00206592" w:rsidRDefault="00723250" w:rsidP="003F3A0F">
      <w:pPr>
        <w:spacing w:line="360" w:lineRule="auto"/>
        <w:rPr>
          <w:rFonts w:ascii="Arial" w:hAnsi="Arial" w:cs="Arial"/>
        </w:rPr>
      </w:pPr>
      <w:r w:rsidRPr="00206592">
        <w:rPr>
          <w:rFonts w:ascii="Arial" w:hAnsi="Arial" w:cs="Arial"/>
        </w:rPr>
        <w:t>Long</w:t>
      </w:r>
      <w:r w:rsidR="00115FA3">
        <w:rPr>
          <w:rFonts w:ascii="Arial" w:hAnsi="Arial" w:cs="Arial"/>
        </w:rPr>
        <w:t xml:space="preserve"> and Neff</w:t>
      </w:r>
      <w:r w:rsidRPr="00206592">
        <w:rPr>
          <w:rFonts w:ascii="Arial" w:hAnsi="Arial" w:cs="Arial"/>
        </w:rPr>
        <w:t xml:space="preserve"> (2018) suggest that increasing self-compassion may lessen this reluctance to stand apart from others by reducing the need for external validation and increasing the willingness to advocate for one’s own needs. This would seem to align with CS</w:t>
      </w:r>
      <w:r w:rsidR="004F6A44" w:rsidRPr="00206592">
        <w:rPr>
          <w:rFonts w:ascii="Arial" w:hAnsi="Arial" w:cs="Arial"/>
        </w:rPr>
        <w:t>4’s revelations i</w:t>
      </w:r>
      <w:r w:rsidR="00AA027E" w:rsidRPr="00206592">
        <w:rPr>
          <w:rFonts w:ascii="Arial" w:hAnsi="Arial" w:cs="Arial"/>
        </w:rPr>
        <w:t xml:space="preserve">n her final interview, </w:t>
      </w:r>
      <w:r w:rsidR="004F6A44" w:rsidRPr="00206592">
        <w:rPr>
          <w:rFonts w:ascii="Arial" w:hAnsi="Arial" w:cs="Arial"/>
        </w:rPr>
        <w:t>which suggested a reduced fear of failure:</w:t>
      </w:r>
    </w:p>
    <w:p w14:paraId="3569DDEA" w14:textId="6ABC1329" w:rsidR="004F6A44" w:rsidRPr="005F7867" w:rsidRDefault="004F6A44" w:rsidP="008B0AFB">
      <w:pPr>
        <w:spacing w:line="360" w:lineRule="auto"/>
        <w:ind w:left="720"/>
        <w:rPr>
          <w:rFonts w:ascii="Arial" w:hAnsi="Arial" w:cs="Arial"/>
          <w:i/>
          <w:iCs/>
        </w:rPr>
      </w:pPr>
      <w:r w:rsidRPr="00206592">
        <w:rPr>
          <w:rFonts w:ascii="Arial" w:hAnsi="Arial" w:cs="Arial"/>
          <w:i/>
          <w:iCs/>
        </w:rPr>
        <w:t>‘actually if I don’t think it’s gone perfect, it actually won’t be as bad as I thought.’</w:t>
      </w:r>
      <w:r w:rsidR="008B0AFB">
        <w:rPr>
          <w:rFonts w:ascii="Arial" w:hAnsi="Arial" w:cs="Arial"/>
          <w:i/>
          <w:iCs/>
        </w:rPr>
        <w:t xml:space="preserve"> ‘(other people’s reactions) are not in my control’</w:t>
      </w:r>
    </w:p>
    <w:p w14:paraId="2CBA941E" w14:textId="56027CAE" w:rsidR="00F05A63" w:rsidRPr="00206592" w:rsidRDefault="003F3A0F" w:rsidP="003F3A0F">
      <w:pPr>
        <w:spacing w:line="360" w:lineRule="auto"/>
        <w:rPr>
          <w:rFonts w:ascii="Arial" w:hAnsi="Arial" w:cs="Arial"/>
        </w:rPr>
      </w:pPr>
      <w:r w:rsidRPr="00206592">
        <w:rPr>
          <w:rFonts w:ascii="Arial" w:hAnsi="Arial" w:cs="Arial"/>
        </w:rPr>
        <w:t xml:space="preserve">Considering CS4’s increase in self-compassion in the final SCS-SF, this change in attitude would </w:t>
      </w:r>
      <w:r w:rsidR="004F6A44" w:rsidRPr="00206592">
        <w:rPr>
          <w:rFonts w:ascii="Arial" w:hAnsi="Arial" w:cs="Arial"/>
        </w:rPr>
        <w:t xml:space="preserve">also </w:t>
      </w:r>
      <w:r w:rsidRPr="00206592">
        <w:rPr>
          <w:rFonts w:ascii="Arial" w:hAnsi="Arial" w:cs="Arial"/>
        </w:rPr>
        <w:t xml:space="preserve">seem to </w:t>
      </w:r>
      <w:r w:rsidR="007759B5">
        <w:rPr>
          <w:rFonts w:ascii="Arial" w:hAnsi="Arial" w:cs="Arial"/>
        </w:rPr>
        <w:t xml:space="preserve">correspond </w:t>
      </w:r>
      <w:r w:rsidR="00AA027E" w:rsidRPr="00206592">
        <w:rPr>
          <w:rFonts w:ascii="Arial" w:hAnsi="Arial" w:cs="Arial"/>
        </w:rPr>
        <w:t>with evidence suggesting a negative association between self-compassion and fear of negative evaluation (Liu et al., 2020)</w:t>
      </w:r>
      <w:r w:rsidRPr="00206592">
        <w:rPr>
          <w:rFonts w:ascii="Arial" w:hAnsi="Arial" w:cs="Arial"/>
        </w:rPr>
        <w:t>.</w:t>
      </w:r>
      <w:r w:rsidR="008B0AFB">
        <w:rPr>
          <w:rFonts w:ascii="Arial" w:hAnsi="Arial" w:cs="Arial"/>
        </w:rPr>
        <w:t xml:space="preserve"> Given that fear of negative evaluation is also a component of socially prescribed perfectionism (Flett et al., 2007), these responses </w:t>
      </w:r>
      <w:r w:rsidR="007759B5">
        <w:rPr>
          <w:rFonts w:ascii="Arial" w:hAnsi="Arial" w:cs="Arial"/>
        </w:rPr>
        <w:t xml:space="preserve">confirm </w:t>
      </w:r>
      <w:r w:rsidR="008B0AFB">
        <w:rPr>
          <w:rFonts w:ascii="Arial" w:hAnsi="Arial" w:cs="Arial"/>
        </w:rPr>
        <w:t>the reductions in CS4’s levels of SPP in the CAPS measurements (fig.5).</w:t>
      </w:r>
    </w:p>
    <w:p w14:paraId="77313C86" w14:textId="394671B0" w:rsidR="000A0E64" w:rsidRPr="00206592" w:rsidRDefault="008B0AFB" w:rsidP="00C06516">
      <w:pPr>
        <w:spacing w:line="360" w:lineRule="auto"/>
        <w:rPr>
          <w:rFonts w:ascii="Arial" w:hAnsi="Arial" w:cs="Arial"/>
        </w:rPr>
      </w:pPr>
      <w:r>
        <w:rPr>
          <w:rFonts w:ascii="Arial" w:hAnsi="Arial" w:cs="Arial"/>
        </w:rPr>
        <w:t xml:space="preserve">In contrast, </w:t>
      </w:r>
      <w:r w:rsidR="004247D1" w:rsidRPr="00206592">
        <w:rPr>
          <w:rFonts w:ascii="Arial" w:hAnsi="Arial" w:cs="Arial"/>
          <w:b/>
          <w:bCs/>
        </w:rPr>
        <w:t>CS</w:t>
      </w:r>
      <w:r w:rsidR="003A1F63">
        <w:rPr>
          <w:rFonts w:ascii="Arial" w:hAnsi="Arial" w:cs="Arial"/>
          <w:b/>
          <w:bCs/>
        </w:rPr>
        <w:t>1</w:t>
      </w:r>
      <w:r w:rsidR="004247D1" w:rsidRPr="00206592">
        <w:rPr>
          <w:rFonts w:ascii="Arial" w:hAnsi="Arial" w:cs="Arial"/>
        </w:rPr>
        <w:t xml:space="preserve"> </w:t>
      </w:r>
      <w:r w:rsidR="00C06516" w:rsidRPr="00206592">
        <w:rPr>
          <w:rFonts w:ascii="Arial" w:hAnsi="Arial" w:cs="Arial"/>
        </w:rPr>
        <w:t>suggests that she</w:t>
      </w:r>
      <w:r>
        <w:rPr>
          <w:rFonts w:ascii="Arial" w:hAnsi="Arial" w:cs="Arial"/>
        </w:rPr>
        <w:t xml:space="preserve"> </w:t>
      </w:r>
      <w:r w:rsidR="00C06516" w:rsidRPr="00206592">
        <w:rPr>
          <w:rFonts w:ascii="Arial" w:hAnsi="Arial" w:cs="Arial"/>
        </w:rPr>
        <w:t>fear</w:t>
      </w:r>
      <w:r>
        <w:rPr>
          <w:rFonts w:ascii="Arial" w:hAnsi="Arial" w:cs="Arial"/>
        </w:rPr>
        <w:t>s</w:t>
      </w:r>
      <w:r w:rsidR="00875112">
        <w:rPr>
          <w:rFonts w:ascii="Arial" w:hAnsi="Arial" w:cs="Arial"/>
        </w:rPr>
        <w:t xml:space="preserve"> negative evaluation from </w:t>
      </w:r>
      <w:r w:rsidR="00875112" w:rsidRPr="00875112">
        <w:rPr>
          <w:rFonts w:ascii="Arial" w:hAnsi="Arial" w:cs="Arial"/>
          <w:i/>
          <w:iCs/>
        </w:rPr>
        <w:t>herself</w:t>
      </w:r>
      <w:r w:rsidR="00875112">
        <w:rPr>
          <w:rFonts w:ascii="Arial" w:hAnsi="Arial" w:cs="Arial"/>
        </w:rPr>
        <w:t xml:space="preserve"> rather than others:</w:t>
      </w:r>
    </w:p>
    <w:p w14:paraId="14798E66" w14:textId="5CC3485F" w:rsidR="000A0E64" w:rsidRDefault="000A0E64" w:rsidP="000A0E64">
      <w:pPr>
        <w:spacing w:line="360" w:lineRule="auto"/>
        <w:ind w:left="720"/>
        <w:rPr>
          <w:rFonts w:ascii="Arial" w:hAnsi="Arial" w:cs="Arial"/>
          <w:i/>
          <w:iCs/>
        </w:rPr>
      </w:pPr>
      <w:r w:rsidRPr="00206592">
        <w:rPr>
          <w:rFonts w:ascii="Arial" w:hAnsi="Arial" w:cs="Arial"/>
          <w:i/>
          <w:iCs/>
        </w:rPr>
        <w:t>‘I’m worried that I’m going to make a mistake and then feel bad about it.’</w:t>
      </w:r>
    </w:p>
    <w:p w14:paraId="2C07C2FF" w14:textId="6C3149F4" w:rsidR="00C06516" w:rsidRDefault="00875112" w:rsidP="00C06516">
      <w:pPr>
        <w:spacing w:line="360" w:lineRule="auto"/>
        <w:rPr>
          <w:rFonts w:ascii="Arial" w:hAnsi="Arial" w:cs="Arial"/>
        </w:rPr>
      </w:pPr>
      <w:r>
        <w:rPr>
          <w:rFonts w:ascii="Arial" w:hAnsi="Arial" w:cs="Arial"/>
        </w:rPr>
        <w:t>This did not seem to have changed in the final interview, in which CS1 revealed that she would feel ‘</w:t>
      </w:r>
      <w:r w:rsidRPr="00875112">
        <w:rPr>
          <w:rFonts w:ascii="Arial" w:hAnsi="Arial" w:cs="Arial"/>
          <w:i/>
          <w:iCs/>
        </w:rPr>
        <w:t>upset’</w:t>
      </w:r>
      <w:r>
        <w:rPr>
          <w:rFonts w:ascii="Arial" w:hAnsi="Arial" w:cs="Arial"/>
        </w:rPr>
        <w:t xml:space="preserve"> and ‘</w:t>
      </w:r>
      <w:r w:rsidRPr="00875112">
        <w:rPr>
          <w:rFonts w:ascii="Arial" w:hAnsi="Arial" w:cs="Arial"/>
          <w:i/>
          <w:iCs/>
        </w:rPr>
        <w:t>frustrated</w:t>
      </w:r>
      <w:r>
        <w:rPr>
          <w:rFonts w:ascii="Arial" w:hAnsi="Arial" w:cs="Arial"/>
        </w:rPr>
        <w:t xml:space="preserve">’ in response to failure. </w:t>
      </w:r>
      <w:r w:rsidR="008B0AFB">
        <w:rPr>
          <w:rFonts w:ascii="Arial" w:hAnsi="Arial" w:cs="Arial"/>
        </w:rPr>
        <w:t xml:space="preserve">This </w:t>
      </w:r>
      <w:r>
        <w:rPr>
          <w:rFonts w:ascii="Arial" w:hAnsi="Arial" w:cs="Arial"/>
        </w:rPr>
        <w:t xml:space="preserve">attitude </w:t>
      </w:r>
      <w:r w:rsidR="008B0AFB">
        <w:rPr>
          <w:rFonts w:ascii="Arial" w:hAnsi="Arial" w:cs="Arial"/>
        </w:rPr>
        <w:t>reflects her SOP</w:t>
      </w:r>
      <w:r>
        <w:rPr>
          <w:rFonts w:ascii="Arial" w:hAnsi="Arial" w:cs="Arial"/>
        </w:rPr>
        <w:t xml:space="preserve"> levels which were the highest of all the participants and showed no change having participated in the exercises</w:t>
      </w:r>
      <w:r w:rsidR="008B0AFB">
        <w:rPr>
          <w:rFonts w:ascii="Arial" w:hAnsi="Arial" w:cs="Arial"/>
        </w:rPr>
        <w:t xml:space="preserve"> (fig.5)</w:t>
      </w:r>
      <w:r>
        <w:rPr>
          <w:rFonts w:ascii="Arial" w:hAnsi="Arial" w:cs="Arial"/>
        </w:rPr>
        <w:t xml:space="preserve">. Given that CS1 had the lowest global self-compassion levels and the highest SOP </w:t>
      </w:r>
      <w:r w:rsidR="00CC4977">
        <w:rPr>
          <w:rFonts w:ascii="Arial" w:hAnsi="Arial" w:cs="Arial"/>
        </w:rPr>
        <w:t xml:space="preserve">and self-judgement </w:t>
      </w:r>
      <w:r>
        <w:rPr>
          <w:rFonts w:ascii="Arial" w:hAnsi="Arial" w:cs="Arial"/>
        </w:rPr>
        <w:t xml:space="preserve">levels at both the beginning and end of the project, her results would seem to correspond with </w:t>
      </w:r>
      <w:r w:rsidR="00C06516" w:rsidRPr="00206592">
        <w:rPr>
          <w:rFonts w:ascii="Arial" w:hAnsi="Arial" w:cs="Arial"/>
        </w:rPr>
        <w:t>Neff et al.</w:t>
      </w:r>
      <w:r w:rsidR="008B0AFB">
        <w:rPr>
          <w:rFonts w:ascii="Arial" w:hAnsi="Arial" w:cs="Arial"/>
        </w:rPr>
        <w:t xml:space="preserve">’s </w:t>
      </w:r>
      <w:r w:rsidR="00C06516" w:rsidRPr="00206592">
        <w:rPr>
          <w:rFonts w:ascii="Arial" w:hAnsi="Arial" w:cs="Arial"/>
        </w:rPr>
        <w:t>(2005)</w:t>
      </w:r>
      <w:r w:rsidR="008B0AFB">
        <w:rPr>
          <w:rFonts w:ascii="Arial" w:hAnsi="Arial" w:cs="Arial"/>
        </w:rPr>
        <w:t xml:space="preserve"> </w:t>
      </w:r>
      <w:r>
        <w:rPr>
          <w:rFonts w:ascii="Arial" w:hAnsi="Arial" w:cs="Arial"/>
        </w:rPr>
        <w:t>suggestion of an association between</w:t>
      </w:r>
      <w:r w:rsidR="00C06516" w:rsidRPr="00206592">
        <w:rPr>
          <w:rFonts w:ascii="Arial" w:hAnsi="Arial" w:cs="Arial"/>
        </w:rPr>
        <w:t xml:space="preserve"> </w:t>
      </w:r>
      <w:r>
        <w:rPr>
          <w:rFonts w:ascii="Arial" w:hAnsi="Arial" w:cs="Arial"/>
        </w:rPr>
        <w:t>and</w:t>
      </w:r>
      <w:r w:rsidR="00C06516" w:rsidRPr="00206592">
        <w:rPr>
          <w:rFonts w:ascii="Arial" w:hAnsi="Arial" w:cs="Arial"/>
        </w:rPr>
        <w:t xml:space="preserve"> low self-compassion</w:t>
      </w:r>
      <w:r>
        <w:rPr>
          <w:rFonts w:ascii="Arial" w:hAnsi="Arial" w:cs="Arial"/>
        </w:rPr>
        <w:t xml:space="preserve"> and fear of failure due to heightened tendencies towards self-judgement.</w:t>
      </w:r>
    </w:p>
    <w:p w14:paraId="28B56E82" w14:textId="10194BE4" w:rsidR="00CC4977" w:rsidRDefault="00CC4977" w:rsidP="00CC4977">
      <w:pPr>
        <w:spacing w:line="360" w:lineRule="auto"/>
        <w:rPr>
          <w:rFonts w:ascii="Arial" w:hAnsi="Arial" w:cs="Arial"/>
        </w:rPr>
      </w:pPr>
      <w:r w:rsidRPr="00CC4977">
        <w:rPr>
          <w:rFonts w:ascii="Arial" w:hAnsi="Arial" w:cs="Arial"/>
        </w:rPr>
        <w:t>Similarly,</w:t>
      </w:r>
      <w:r>
        <w:rPr>
          <w:rFonts w:ascii="Arial" w:hAnsi="Arial" w:cs="Arial"/>
          <w:b/>
          <w:bCs/>
        </w:rPr>
        <w:t xml:space="preserve"> </w:t>
      </w:r>
      <w:r w:rsidRPr="00206592">
        <w:rPr>
          <w:rFonts w:ascii="Arial" w:hAnsi="Arial" w:cs="Arial"/>
          <w:b/>
          <w:bCs/>
        </w:rPr>
        <w:t>CS5</w:t>
      </w:r>
      <w:r w:rsidRPr="00206592">
        <w:rPr>
          <w:rFonts w:ascii="Arial" w:hAnsi="Arial" w:cs="Arial"/>
        </w:rPr>
        <w:t>’s description of performing as feeling</w:t>
      </w:r>
      <w:r w:rsidR="00E209A2">
        <w:rPr>
          <w:rFonts w:ascii="Arial" w:hAnsi="Arial" w:cs="Arial"/>
        </w:rPr>
        <w:t xml:space="preserve"> good</w:t>
      </w:r>
      <w:r w:rsidRPr="00206592">
        <w:rPr>
          <w:rFonts w:ascii="Arial" w:hAnsi="Arial" w:cs="Arial"/>
        </w:rPr>
        <w:t xml:space="preserve"> </w:t>
      </w:r>
      <w:r w:rsidRPr="00206592">
        <w:rPr>
          <w:rFonts w:ascii="Arial" w:hAnsi="Arial" w:cs="Arial"/>
          <w:i/>
          <w:iCs/>
        </w:rPr>
        <w:t xml:space="preserve">‘when it goes well’ </w:t>
      </w:r>
      <w:r w:rsidRPr="00206592">
        <w:rPr>
          <w:rFonts w:ascii="Arial" w:hAnsi="Arial" w:cs="Arial"/>
        </w:rPr>
        <w:t xml:space="preserve"> </w:t>
      </w:r>
      <w:r>
        <w:rPr>
          <w:rFonts w:ascii="Arial" w:hAnsi="Arial" w:cs="Arial"/>
        </w:rPr>
        <w:t xml:space="preserve">reflects her high levels of SOP and SPP (fig.5) by </w:t>
      </w:r>
      <w:r w:rsidRPr="00206592">
        <w:rPr>
          <w:rFonts w:ascii="Arial" w:hAnsi="Arial" w:cs="Arial"/>
        </w:rPr>
        <w:t>suggest</w:t>
      </w:r>
      <w:r>
        <w:rPr>
          <w:rFonts w:ascii="Arial" w:hAnsi="Arial" w:cs="Arial"/>
        </w:rPr>
        <w:t>ing</w:t>
      </w:r>
      <w:r w:rsidRPr="00206592">
        <w:rPr>
          <w:rFonts w:ascii="Arial" w:hAnsi="Arial" w:cs="Arial"/>
        </w:rPr>
        <w:t xml:space="preserve"> that her </w:t>
      </w:r>
      <w:r>
        <w:rPr>
          <w:rFonts w:ascii="Arial" w:hAnsi="Arial" w:cs="Arial"/>
        </w:rPr>
        <w:t>mood</w:t>
      </w:r>
      <w:r w:rsidRPr="00206592">
        <w:rPr>
          <w:rFonts w:ascii="Arial" w:hAnsi="Arial" w:cs="Arial"/>
        </w:rPr>
        <w:t xml:space="preserve"> is contingent upon how</w:t>
      </w:r>
      <w:r>
        <w:rPr>
          <w:rFonts w:ascii="Arial" w:hAnsi="Arial" w:cs="Arial"/>
        </w:rPr>
        <w:t xml:space="preserve"> her performance is</w:t>
      </w:r>
      <w:r w:rsidRPr="00206592">
        <w:rPr>
          <w:rFonts w:ascii="Arial" w:hAnsi="Arial" w:cs="Arial"/>
        </w:rPr>
        <w:t xml:space="preserve"> evaluate</w:t>
      </w:r>
      <w:r>
        <w:rPr>
          <w:rFonts w:ascii="Arial" w:hAnsi="Arial" w:cs="Arial"/>
        </w:rPr>
        <w:t>d by herself or others</w:t>
      </w:r>
      <w:r w:rsidRPr="00206592">
        <w:rPr>
          <w:rFonts w:ascii="Arial" w:hAnsi="Arial" w:cs="Arial"/>
        </w:rPr>
        <w:t xml:space="preserve">. This contrasts with </w:t>
      </w:r>
      <w:r w:rsidRPr="00206592">
        <w:rPr>
          <w:rFonts w:ascii="Arial" w:hAnsi="Arial" w:cs="Arial"/>
          <w:b/>
          <w:bCs/>
        </w:rPr>
        <w:t>CS</w:t>
      </w:r>
      <w:r>
        <w:rPr>
          <w:rFonts w:ascii="Arial" w:hAnsi="Arial" w:cs="Arial"/>
          <w:b/>
          <w:bCs/>
        </w:rPr>
        <w:t>2</w:t>
      </w:r>
      <w:r w:rsidRPr="00206592">
        <w:rPr>
          <w:rFonts w:ascii="Arial" w:hAnsi="Arial" w:cs="Arial"/>
        </w:rPr>
        <w:t xml:space="preserve"> and </w:t>
      </w:r>
      <w:r w:rsidRPr="00206592">
        <w:rPr>
          <w:rFonts w:ascii="Arial" w:hAnsi="Arial" w:cs="Arial"/>
          <w:b/>
          <w:bCs/>
        </w:rPr>
        <w:t>CS3</w:t>
      </w:r>
      <w:r w:rsidRPr="00206592">
        <w:rPr>
          <w:rFonts w:ascii="Arial" w:hAnsi="Arial" w:cs="Arial"/>
        </w:rPr>
        <w:t>, who seem</w:t>
      </w:r>
      <w:r>
        <w:rPr>
          <w:rFonts w:ascii="Arial" w:hAnsi="Arial" w:cs="Arial"/>
        </w:rPr>
        <w:t>ed</w:t>
      </w:r>
      <w:r w:rsidRPr="00206592">
        <w:rPr>
          <w:rFonts w:ascii="Arial" w:hAnsi="Arial" w:cs="Arial"/>
        </w:rPr>
        <w:t xml:space="preserve"> to value performing as an opportunity to connect with others, regardless of how their performance</w:t>
      </w:r>
      <w:r>
        <w:rPr>
          <w:rFonts w:ascii="Arial" w:hAnsi="Arial" w:cs="Arial"/>
        </w:rPr>
        <w:t>s</w:t>
      </w:r>
      <w:r w:rsidRPr="00206592">
        <w:rPr>
          <w:rFonts w:ascii="Arial" w:hAnsi="Arial" w:cs="Arial"/>
        </w:rPr>
        <w:t xml:space="preserve"> might be evaluated</w:t>
      </w:r>
      <w:r>
        <w:rPr>
          <w:rFonts w:ascii="Arial" w:hAnsi="Arial" w:cs="Arial"/>
        </w:rPr>
        <w:t>:</w:t>
      </w:r>
    </w:p>
    <w:p w14:paraId="5310C3AF" w14:textId="4080CFEC" w:rsidR="004247D1" w:rsidRPr="00206592" w:rsidRDefault="00C06516" w:rsidP="00CC4977">
      <w:pPr>
        <w:spacing w:line="360" w:lineRule="auto"/>
        <w:ind w:left="720"/>
        <w:rPr>
          <w:rFonts w:ascii="Arial" w:hAnsi="Arial" w:cs="Arial"/>
        </w:rPr>
      </w:pPr>
      <w:r w:rsidRPr="00206592">
        <w:rPr>
          <w:rFonts w:ascii="Arial" w:hAnsi="Arial" w:cs="Arial"/>
          <w:i/>
          <w:iCs/>
        </w:rPr>
        <w:t>‘</w:t>
      </w:r>
      <w:r w:rsidR="004247D1" w:rsidRPr="00206592">
        <w:rPr>
          <w:rFonts w:ascii="Arial" w:hAnsi="Arial" w:cs="Arial"/>
          <w:i/>
          <w:iCs/>
        </w:rPr>
        <w:t xml:space="preserve">It  makes me </w:t>
      </w:r>
      <w:bookmarkStart w:id="8" w:name="_Hlk156742653"/>
      <w:r w:rsidR="004247D1" w:rsidRPr="00206592">
        <w:rPr>
          <w:rFonts w:ascii="Arial" w:hAnsi="Arial" w:cs="Arial"/>
          <w:i/>
          <w:iCs/>
        </w:rPr>
        <w:t>feel really happy and excited that I’m able to be up there giving a performance to other people, making them happy, because I know that when I listen to something that’s really amazing I really like it so, I kind of like the going two ways thing of it.</w:t>
      </w:r>
      <w:r w:rsidRPr="00206592">
        <w:rPr>
          <w:rFonts w:ascii="Arial" w:hAnsi="Arial" w:cs="Arial"/>
          <w:i/>
          <w:iCs/>
        </w:rPr>
        <w:t xml:space="preserve">’ </w:t>
      </w:r>
      <w:r w:rsidRPr="00206592">
        <w:rPr>
          <w:rFonts w:ascii="Arial" w:hAnsi="Arial" w:cs="Arial"/>
        </w:rPr>
        <w:t>(CS</w:t>
      </w:r>
      <w:r w:rsidR="003A1F63">
        <w:rPr>
          <w:rFonts w:ascii="Arial" w:hAnsi="Arial" w:cs="Arial"/>
        </w:rPr>
        <w:t>2</w:t>
      </w:r>
      <w:r w:rsidRPr="00206592">
        <w:rPr>
          <w:rFonts w:ascii="Arial" w:hAnsi="Arial" w:cs="Arial"/>
        </w:rPr>
        <w:t>)</w:t>
      </w:r>
    </w:p>
    <w:p w14:paraId="2982B5AC" w14:textId="4408335E" w:rsidR="00C06516" w:rsidRPr="00206592" w:rsidRDefault="00C06516" w:rsidP="00C06516">
      <w:pPr>
        <w:ind w:firstLine="720"/>
        <w:rPr>
          <w:rFonts w:ascii="Arial" w:hAnsi="Arial" w:cs="Arial"/>
        </w:rPr>
      </w:pPr>
      <w:r w:rsidRPr="00206592">
        <w:rPr>
          <w:rFonts w:ascii="Arial" w:hAnsi="Arial" w:cs="Arial"/>
          <w:i/>
          <w:iCs/>
        </w:rPr>
        <w:t xml:space="preserve">‘I’m really happy I just got to share what I enjoy doing.’ </w:t>
      </w:r>
      <w:r w:rsidRPr="00206592">
        <w:rPr>
          <w:rFonts w:ascii="Arial" w:hAnsi="Arial" w:cs="Arial"/>
        </w:rPr>
        <w:t>(CS3)</w:t>
      </w:r>
    </w:p>
    <w:bookmarkEnd w:id="8"/>
    <w:p w14:paraId="1244A135" w14:textId="1D8E2B2E" w:rsidR="00CC4977" w:rsidRDefault="00CE1204" w:rsidP="00CE1204">
      <w:pPr>
        <w:spacing w:line="360" w:lineRule="auto"/>
        <w:rPr>
          <w:rFonts w:ascii="Arial" w:hAnsi="Arial" w:cs="Arial"/>
        </w:rPr>
      </w:pPr>
      <w:r w:rsidRPr="00206592">
        <w:rPr>
          <w:rFonts w:ascii="Arial" w:hAnsi="Arial" w:cs="Arial"/>
        </w:rPr>
        <w:t>It could therefore be assumed that CS</w:t>
      </w:r>
      <w:r w:rsidR="003A1F63">
        <w:rPr>
          <w:rFonts w:ascii="Arial" w:hAnsi="Arial" w:cs="Arial"/>
        </w:rPr>
        <w:t>2</w:t>
      </w:r>
      <w:r w:rsidRPr="00206592">
        <w:rPr>
          <w:rFonts w:ascii="Arial" w:hAnsi="Arial" w:cs="Arial"/>
        </w:rPr>
        <w:t xml:space="preserve"> and CS3’s </w:t>
      </w:r>
      <w:r w:rsidR="00CC4977">
        <w:rPr>
          <w:rFonts w:ascii="Arial" w:hAnsi="Arial" w:cs="Arial"/>
        </w:rPr>
        <w:t xml:space="preserve">desires to </w:t>
      </w:r>
      <w:r w:rsidRPr="00206592">
        <w:rPr>
          <w:rFonts w:ascii="Arial" w:hAnsi="Arial" w:cs="Arial"/>
        </w:rPr>
        <w:t xml:space="preserve">perform may be </w:t>
      </w:r>
      <w:r w:rsidR="00CC4977">
        <w:rPr>
          <w:rFonts w:ascii="Arial" w:hAnsi="Arial" w:cs="Arial"/>
        </w:rPr>
        <w:t>driven</w:t>
      </w:r>
      <w:r w:rsidRPr="00206592">
        <w:rPr>
          <w:rFonts w:ascii="Arial" w:hAnsi="Arial" w:cs="Arial"/>
        </w:rPr>
        <w:t xml:space="preserve"> by intrinsic factors, such as enjoyment and</w:t>
      </w:r>
      <w:r w:rsidR="00233EB2">
        <w:rPr>
          <w:rFonts w:ascii="Arial" w:hAnsi="Arial" w:cs="Arial"/>
        </w:rPr>
        <w:t xml:space="preserve"> </w:t>
      </w:r>
      <w:r w:rsidRPr="00206592">
        <w:rPr>
          <w:rFonts w:ascii="Arial" w:hAnsi="Arial" w:cs="Arial"/>
        </w:rPr>
        <w:t>connect</w:t>
      </w:r>
      <w:r w:rsidR="00233EB2">
        <w:rPr>
          <w:rFonts w:ascii="Arial" w:hAnsi="Arial" w:cs="Arial"/>
        </w:rPr>
        <w:t>ion</w:t>
      </w:r>
      <w:r w:rsidRPr="00206592">
        <w:rPr>
          <w:rFonts w:ascii="Arial" w:hAnsi="Arial" w:cs="Arial"/>
        </w:rPr>
        <w:t xml:space="preserve"> with an audience (Ryan &amp; Deci, 2000), whereas CS5</w:t>
      </w:r>
      <w:r w:rsidR="00CC4977">
        <w:rPr>
          <w:rFonts w:ascii="Arial" w:hAnsi="Arial" w:cs="Arial"/>
        </w:rPr>
        <w:t xml:space="preserve">, CS1 and CS4 may be more driven by </w:t>
      </w:r>
      <w:r w:rsidRPr="00206592">
        <w:rPr>
          <w:rFonts w:ascii="Arial" w:hAnsi="Arial" w:cs="Arial"/>
        </w:rPr>
        <w:t xml:space="preserve">extrinsic </w:t>
      </w:r>
      <w:r w:rsidR="00CC4977">
        <w:rPr>
          <w:rFonts w:ascii="Arial" w:hAnsi="Arial" w:cs="Arial"/>
        </w:rPr>
        <w:t xml:space="preserve">factors, such as the </w:t>
      </w:r>
      <w:r w:rsidRPr="00206592">
        <w:rPr>
          <w:rFonts w:ascii="Arial" w:hAnsi="Arial" w:cs="Arial"/>
        </w:rPr>
        <w:t>desire to please others or achieve high performance standards (Ryan &amp; Deci, 2000).</w:t>
      </w:r>
    </w:p>
    <w:p w14:paraId="270ED855" w14:textId="721B40ED" w:rsidR="00CE1204" w:rsidRPr="00206592" w:rsidRDefault="00CE1204" w:rsidP="00CE1204">
      <w:pPr>
        <w:spacing w:line="360" w:lineRule="auto"/>
        <w:rPr>
          <w:rFonts w:ascii="Arial" w:hAnsi="Arial" w:cs="Arial"/>
        </w:rPr>
      </w:pPr>
      <w:r w:rsidRPr="00206592">
        <w:rPr>
          <w:rFonts w:ascii="Arial" w:hAnsi="Arial" w:cs="Arial"/>
        </w:rPr>
        <w:t>Given that CS</w:t>
      </w:r>
      <w:r w:rsidR="003A1F63">
        <w:rPr>
          <w:rFonts w:ascii="Arial" w:hAnsi="Arial" w:cs="Arial"/>
        </w:rPr>
        <w:t>2</w:t>
      </w:r>
      <w:r w:rsidRPr="00206592">
        <w:rPr>
          <w:rFonts w:ascii="Arial" w:hAnsi="Arial" w:cs="Arial"/>
        </w:rPr>
        <w:t xml:space="preserve"> and CS3’s initial SCS-SF scores reported the highest (CS</w:t>
      </w:r>
      <w:r w:rsidR="003A1F63">
        <w:rPr>
          <w:rFonts w:ascii="Arial" w:hAnsi="Arial" w:cs="Arial"/>
        </w:rPr>
        <w:t>2</w:t>
      </w:r>
      <w:r w:rsidRPr="00206592">
        <w:rPr>
          <w:rFonts w:ascii="Arial" w:hAnsi="Arial" w:cs="Arial"/>
        </w:rPr>
        <w:t>) and second highest (CS</w:t>
      </w:r>
      <w:r w:rsidR="00C06516" w:rsidRPr="00206592">
        <w:rPr>
          <w:rFonts w:ascii="Arial" w:hAnsi="Arial" w:cs="Arial"/>
        </w:rPr>
        <w:t>3</w:t>
      </w:r>
      <w:r w:rsidRPr="00206592">
        <w:rPr>
          <w:rFonts w:ascii="Arial" w:hAnsi="Arial" w:cs="Arial"/>
        </w:rPr>
        <w:t>) levels of self-compassion, this implication of intrinsic motivation to perform re</w:t>
      </w:r>
      <w:r w:rsidR="003A7289" w:rsidRPr="00206592">
        <w:rPr>
          <w:rFonts w:ascii="Arial" w:hAnsi="Arial" w:cs="Arial"/>
        </w:rPr>
        <w:t>flects</w:t>
      </w:r>
      <w:r w:rsidRPr="00206592">
        <w:rPr>
          <w:rFonts w:ascii="Arial" w:hAnsi="Arial" w:cs="Arial"/>
        </w:rPr>
        <w:t xml:space="preserve"> recent research by Kotera et al. (2023), which demonstrates significant links between self-compassion and intrinsic motivation. </w:t>
      </w:r>
      <w:r w:rsidR="002B2EB0">
        <w:rPr>
          <w:rFonts w:ascii="Arial" w:hAnsi="Arial" w:cs="Arial"/>
        </w:rPr>
        <w:t>Intrinsic</w:t>
      </w:r>
      <w:r w:rsidRPr="00206592">
        <w:rPr>
          <w:rFonts w:ascii="Arial" w:hAnsi="Arial" w:cs="Arial"/>
        </w:rPr>
        <w:t xml:space="preserve"> motivation has also been shown to play major role in maintaining motivation and increasing musicians’ desires to keep learning and improving (MacIntyre et al., 201</w:t>
      </w:r>
      <w:r w:rsidR="007E5C8D">
        <w:rPr>
          <w:rFonts w:ascii="Arial" w:hAnsi="Arial" w:cs="Arial"/>
        </w:rPr>
        <w:t>8</w:t>
      </w:r>
      <w:r w:rsidRPr="00206592">
        <w:rPr>
          <w:rFonts w:ascii="Arial" w:hAnsi="Arial" w:cs="Arial"/>
        </w:rPr>
        <w:t>) and is associated with increased and more effective practice among young musicians (Evans, 2015).</w:t>
      </w:r>
      <w:r w:rsidR="00CC4977">
        <w:rPr>
          <w:rFonts w:ascii="Arial" w:hAnsi="Arial" w:cs="Arial"/>
        </w:rPr>
        <w:t xml:space="preserve"> This indicates self-compassion training may be a</w:t>
      </w:r>
      <w:r w:rsidR="00233EB2">
        <w:rPr>
          <w:rFonts w:ascii="Arial" w:hAnsi="Arial" w:cs="Arial"/>
        </w:rPr>
        <w:t>n</w:t>
      </w:r>
      <w:r w:rsidR="00CC4977">
        <w:rPr>
          <w:rFonts w:ascii="Arial" w:hAnsi="Arial" w:cs="Arial"/>
        </w:rPr>
        <w:t xml:space="preserve"> effective means of increasing progress in the teaching studio, by way of enhanced intrinsic motivation.</w:t>
      </w:r>
    </w:p>
    <w:p w14:paraId="06678B13" w14:textId="77777777" w:rsidR="00CE1204" w:rsidRPr="00FF5065" w:rsidRDefault="00CE1204" w:rsidP="00CE1204">
      <w:pPr>
        <w:spacing w:line="360" w:lineRule="auto"/>
        <w:rPr>
          <w:rFonts w:ascii="Arial" w:hAnsi="Arial" w:cs="Arial"/>
          <w:b/>
          <w:bCs/>
          <w:i/>
          <w:iCs/>
        </w:rPr>
      </w:pPr>
      <w:r w:rsidRPr="00FF5065">
        <w:rPr>
          <w:rFonts w:ascii="Arial" w:hAnsi="Arial" w:cs="Arial"/>
          <w:b/>
          <w:bCs/>
          <w:i/>
          <w:iCs/>
        </w:rPr>
        <w:t>Pleasing others</w:t>
      </w:r>
    </w:p>
    <w:p w14:paraId="3FE6F178" w14:textId="0E8D79BA" w:rsidR="003A7289" w:rsidRPr="00206592" w:rsidRDefault="00CE1204" w:rsidP="00CE1204">
      <w:pPr>
        <w:spacing w:line="360" w:lineRule="auto"/>
        <w:rPr>
          <w:rFonts w:ascii="Arial" w:hAnsi="Arial" w:cs="Arial"/>
        </w:rPr>
      </w:pPr>
      <w:r w:rsidRPr="00206592">
        <w:rPr>
          <w:rFonts w:ascii="Arial" w:hAnsi="Arial" w:cs="Arial"/>
        </w:rPr>
        <w:t xml:space="preserve">One of the most notable aspects of </w:t>
      </w:r>
      <w:r w:rsidRPr="00206592">
        <w:rPr>
          <w:rFonts w:ascii="Arial" w:hAnsi="Arial" w:cs="Arial"/>
          <w:b/>
          <w:bCs/>
        </w:rPr>
        <w:t>CS4</w:t>
      </w:r>
      <w:r w:rsidRPr="00206592">
        <w:rPr>
          <w:rFonts w:ascii="Arial" w:hAnsi="Arial" w:cs="Arial"/>
        </w:rPr>
        <w:t>’s interview was her apparent concern about</w:t>
      </w:r>
      <w:r w:rsidR="00BD7138" w:rsidRPr="00206592">
        <w:rPr>
          <w:rFonts w:ascii="Arial" w:hAnsi="Arial" w:cs="Arial"/>
        </w:rPr>
        <w:t xml:space="preserve"> </w:t>
      </w:r>
      <w:r w:rsidRPr="00206592">
        <w:rPr>
          <w:rFonts w:ascii="Arial" w:hAnsi="Arial" w:cs="Arial"/>
        </w:rPr>
        <w:t>disappointing others with her performance</w:t>
      </w:r>
      <w:r w:rsidR="003A7289" w:rsidRPr="00206592">
        <w:rPr>
          <w:rFonts w:ascii="Arial" w:hAnsi="Arial" w:cs="Arial"/>
        </w:rPr>
        <w:t>:</w:t>
      </w:r>
    </w:p>
    <w:p w14:paraId="01776D4C" w14:textId="08DF0E0C" w:rsidR="003A7289" w:rsidRPr="00206592" w:rsidRDefault="003A7289" w:rsidP="003A7289">
      <w:pPr>
        <w:spacing w:line="360" w:lineRule="auto"/>
        <w:ind w:left="720"/>
        <w:rPr>
          <w:rFonts w:ascii="Arial" w:hAnsi="Arial" w:cs="Arial"/>
        </w:rPr>
      </w:pPr>
      <w:r w:rsidRPr="00206592">
        <w:rPr>
          <w:rFonts w:ascii="Arial" w:hAnsi="Arial" w:cs="Arial"/>
          <w:i/>
          <w:iCs/>
        </w:rPr>
        <w:t>‘I don’t want to let others down. So I feel that if it’s not perfect, then I’m letting them  down…….. I feel I’ve let someone down if I’ve done the mistake’</w:t>
      </w:r>
    </w:p>
    <w:p w14:paraId="4D4F017D" w14:textId="527C1743" w:rsidR="00CE1204" w:rsidRPr="00206592" w:rsidRDefault="00CE1204" w:rsidP="00CE1204">
      <w:pPr>
        <w:spacing w:line="360" w:lineRule="auto"/>
        <w:rPr>
          <w:rFonts w:ascii="Arial" w:hAnsi="Arial" w:cs="Arial"/>
        </w:rPr>
      </w:pPr>
      <w:r w:rsidRPr="00206592">
        <w:rPr>
          <w:rFonts w:ascii="Arial" w:hAnsi="Arial" w:cs="Arial"/>
        </w:rPr>
        <w:t xml:space="preserve">Fear of negative evaluation seemed to play a salient role in CS4’s reluctance to try new things. She revealed that she feels </w:t>
      </w:r>
      <w:r w:rsidRPr="00206592">
        <w:rPr>
          <w:rFonts w:ascii="Arial" w:hAnsi="Arial" w:cs="Arial"/>
          <w:i/>
          <w:iCs/>
        </w:rPr>
        <w:t>‘a bit embarrassed’</w:t>
      </w:r>
      <w:r w:rsidRPr="00206592">
        <w:rPr>
          <w:rFonts w:ascii="Arial" w:hAnsi="Arial" w:cs="Arial"/>
        </w:rPr>
        <w:t xml:space="preserve"> when asked to do things which are out of her comfort zone, because she tends to be concerned about others’ impressions of her</w:t>
      </w:r>
      <w:r w:rsidR="003A7289" w:rsidRPr="00206592">
        <w:rPr>
          <w:rFonts w:ascii="Arial" w:hAnsi="Arial" w:cs="Arial"/>
        </w:rPr>
        <w:t>.</w:t>
      </w:r>
    </w:p>
    <w:p w14:paraId="6AF8EAFB" w14:textId="5906CC8B" w:rsidR="00CE1204" w:rsidRPr="00206592" w:rsidRDefault="00CE1204" w:rsidP="00CE1204">
      <w:pPr>
        <w:spacing w:line="360" w:lineRule="auto"/>
        <w:rPr>
          <w:rFonts w:ascii="Arial" w:hAnsi="Arial" w:cs="Arial"/>
        </w:rPr>
      </w:pPr>
      <w:r w:rsidRPr="00206592">
        <w:rPr>
          <w:rFonts w:ascii="Arial" w:hAnsi="Arial" w:cs="Arial"/>
        </w:rPr>
        <w:t xml:space="preserve">Like CS4, </w:t>
      </w:r>
      <w:r w:rsidRPr="00206592">
        <w:rPr>
          <w:rFonts w:ascii="Arial" w:hAnsi="Arial" w:cs="Arial"/>
          <w:b/>
          <w:bCs/>
        </w:rPr>
        <w:t>CS5</w:t>
      </w:r>
      <w:r w:rsidRPr="00206592">
        <w:rPr>
          <w:rFonts w:ascii="Arial" w:hAnsi="Arial" w:cs="Arial"/>
        </w:rPr>
        <w:t xml:space="preserve"> expressed considerable concern about ‘</w:t>
      </w:r>
      <w:r w:rsidRPr="00206592">
        <w:rPr>
          <w:rFonts w:ascii="Arial" w:hAnsi="Arial" w:cs="Arial"/>
          <w:i/>
          <w:iCs/>
        </w:rPr>
        <w:t>letting people down’</w:t>
      </w:r>
      <w:r w:rsidRPr="00206592">
        <w:rPr>
          <w:rFonts w:ascii="Arial" w:hAnsi="Arial" w:cs="Arial"/>
        </w:rPr>
        <w:t xml:space="preserve"> and ‘</w:t>
      </w:r>
      <w:r w:rsidRPr="00206592">
        <w:rPr>
          <w:rFonts w:ascii="Arial" w:hAnsi="Arial" w:cs="Arial"/>
          <w:i/>
          <w:iCs/>
        </w:rPr>
        <w:t xml:space="preserve">disappointing people’,  </w:t>
      </w:r>
      <w:r w:rsidRPr="00206592">
        <w:rPr>
          <w:rFonts w:ascii="Arial" w:hAnsi="Arial" w:cs="Arial"/>
        </w:rPr>
        <w:t xml:space="preserve">describing avoiding disappointing people as </w:t>
      </w:r>
      <w:r w:rsidRPr="00206592">
        <w:rPr>
          <w:rFonts w:ascii="Arial" w:hAnsi="Arial" w:cs="Arial"/>
          <w:i/>
          <w:iCs/>
        </w:rPr>
        <w:t>‘the ultimate reason’</w:t>
      </w:r>
      <w:r w:rsidRPr="00206592">
        <w:rPr>
          <w:rFonts w:ascii="Arial" w:hAnsi="Arial" w:cs="Arial"/>
        </w:rPr>
        <w:t xml:space="preserve"> for pursuing </w:t>
      </w:r>
      <w:r w:rsidR="003A7289" w:rsidRPr="00206592">
        <w:rPr>
          <w:rFonts w:ascii="Arial" w:hAnsi="Arial" w:cs="Arial"/>
        </w:rPr>
        <w:t>high standards</w:t>
      </w:r>
      <w:r w:rsidRPr="00206592">
        <w:rPr>
          <w:rFonts w:ascii="Arial" w:hAnsi="Arial" w:cs="Arial"/>
        </w:rPr>
        <w:t xml:space="preserve">. Even when asked </w:t>
      </w:r>
      <w:r w:rsidR="008011AF">
        <w:rPr>
          <w:rFonts w:ascii="Arial" w:hAnsi="Arial" w:cs="Arial"/>
        </w:rPr>
        <w:t xml:space="preserve">in the initial interview </w:t>
      </w:r>
      <w:r w:rsidRPr="00206592">
        <w:rPr>
          <w:rFonts w:ascii="Arial" w:hAnsi="Arial" w:cs="Arial"/>
        </w:rPr>
        <w:t>about how she felt trying new things in singing lessons, she was quick to indicate that any reluctance or embarrassment was not my fault (‘</w:t>
      </w:r>
      <w:r w:rsidRPr="00206592">
        <w:rPr>
          <w:rFonts w:ascii="Arial" w:hAnsi="Arial" w:cs="Arial"/>
          <w:i/>
          <w:iCs/>
        </w:rPr>
        <w:t xml:space="preserve">not because of you’), </w:t>
      </w:r>
      <w:r w:rsidRPr="00206592">
        <w:rPr>
          <w:rFonts w:ascii="Arial" w:hAnsi="Arial" w:cs="Arial"/>
        </w:rPr>
        <w:t>suggesting a desire to avoid appearing to criticise me</w:t>
      </w:r>
      <w:r w:rsidR="00027B6C">
        <w:rPr>
          <w:rFonts w:ascii="Arial" w:hAnsi="Arial" w:cs="Arial"/>
        </w:rPr>
        <w:t>, possibly because she believed this would lead to me evaluating her negatively.</w:t>
      </w:r>
    </w:p>
    <w:p w14:paraId="6A5B7F77" w14:textId="35812D44" w:rsidR="00CE1204" w:rsidRPr="00206592" w:rsidRDefault="00233EB2" w:rsidP="00CE1204">
      <w:pPr>
        <w:spacing w:line="360" w:lineRule="auto"/>
        <w:rPr>
          <w:rFonts w:ascii="Arial" w:hAnsi="Arial" w:cs="Arial"/>
          <w:bCs/>
        </w:rPr>
      </w:pPr>
      <w:r>
        <w:rPr>
          <w:rFonts w:ascii="Arial" w:hAnsi="Arial" w:cs="Arial"/>
        </w:rPr>
        <w:t xml:space="preserve">Evidence suggests that the fear of negative evaluation expressed by both CS4 and CS5 </w:t>
      </w:r>
      <w:r w:rsidR="00CE1204" w:rsidRPr="00206592">
        <w:rPr>
          <w:rFonts w:ascii="Arial" w:hAnsi="Arial" w:cs="Arial"/>
        </w:rPr>
        <w:t>may cause them to inhibit, hide or fail to express their own needs and thereby exacerbate feelings of isolation</w:t>
      </w:r>
      <w:r w:rsidR="00F03766">
        <w:rPr>
          <w:rFonts w:ascii="Arial" w:hAnsi="Arial" w:cs="Arial"/>
        </w:rPr>
        <w:t xml:space="preserve"> (Neff et al. 2005)</w:t>
      </w:r>
      <w:bookmarkStart w:id="9" w:name="_Hlk159156448"/>
      <w:r w:rsidR="00E209A2">
        <w:rPr>
          <w:rFonts w:ascii="Arial" w:hAnsi="Arial" w:cs="Arial"/>
        </w:rPr>
        <w:t>.</w:t>
      </w:r>
      <w:r w:rsidR="00F03766">
        <w:rPr>
          <w:rFonts w:ascii="Arial" w:hAnsi="Arial" w:cs="Arial"/>
        </w:rPr>
        <w:t xml:space="preserve"> </w:t>
      </w:r>
      <w:r>
        <w:rPr>
          <w:rFonts w:ascii="Arial" w:hAnsi="Arial" w:cs="Arial"/>
        </w:rPr>
        <w:t>S</w:t>
      </w:r>
      <w:r w:rsidR="00CE1204" w:rsidRPr="00206592">
        <w:rPr>
          <w:rFonts w:ascii="Arial" w:hAnsi="Arial" w:cs="Arial"/>
        </w:rPr>
        <w:t xml:space="preserve">elf-compassion may help </w:t>
      </w:r>
      <w:r>
        <w:rPr>
          <w:rFonts w:ascii="Arial" w:hAnsi="Arial" w:cs="Arial"/>
        </w:rPr>
        <w:t>mitigate</w:t>
      </w:r>
      <w:r w:rsidR="00CE1204" w:rsidRPr="00206592">
        <w:rPr>
          <w:rFonts w:ascii="Arial" w:hAnsi="Arial" w:cs="Arial"/>
        </w:rPr>
        <w:t xml:space="preserve"> th</w:t>
      </w:r>
      <w:r w:rsidR="00F03766">
        <w:rPr>
          <w:rFonts w:ascii="Arial" w:hAnsi="Arial" w:cs="Arial"/>
        </w:rPr>
        <w:t>ese tendencies</w:t>
      </w:r>
      <w:r w:rsidR="00CE1204" w:rsidRPr="00206592">
        <w:rPr>
          <w:rFonts w:ascii="Arial" w:hAnsi="Arial" w:cs="Arial"/>
        </w:rPr>
        <w:t xml:space="preserve"> by reducing the need for external validation and increasing willingness to advocate for one’s own needs (Long</w:t>
      </w:r>
      <w:r w:rsidR="007E5C8D">
        <w:rPr>
          <w:rFonts w:ascii="Arial" w:hAnsi="Arial" w:cs="Arial"/>
        </w:rPr>
        <w:t xml:space="preserve"> &amp; Long</w:t>
      </w:r>
      <w:r w:rsidR="00CE1204" w:rsidRPr="00206592">
        <w:rPr>
          <w:rFonts w:ascii="Arial" w:hAnsi="Arial" w:cs="Arial"/>
        </w:rPr>
        <w:t xml:space="preserve">, 2018). </w:t>
      </w:r>
      <w:bookmarkEnd w:id="9"/>
      <w:r w:rsidR="00CE1204" w:rsidRPr="00206592">
        <w:rPr>
          <w:rFonts w:ascii="Arial" w:hAnsi="Arial" w:cs="Arial"/>
          <w:bCs/>
        </w:rPr>
        <w:t xml:space="preserve">Indeed, the increase in both CS4 and CS5’s self-compassion levels at the end of the project </w:t>
      </w:r>
      <w:r>
        <w:rPr>
          <w:rFonts w:ascii="Arial" w:hAnsi="Arial" w:cs="Arial"/>
          <w:bCs/>
        </w:rPr>
        <w:t xml:space="preserve">(fig.1) </w:t>
      </w:r>
      <w:r w:rsidR="00CE1204" w:rsidRPr="00206592">
        <w:rPr>
          <w:rFonts w:ascii="Arial" w:hAnsi="Arial" w:cs="Arial"/>
          <w:bCs/>
        </w:rPr>
        <w:t>seemed to coincide with a reduction in their tendencies to be overly concerned about others’ reactions, expressing an awareness that they are unable to control such reactions</w:t>
      </w:r>
      <w:r w:rsidR="003A7289" w:rsidRPr="00206592">
        <w:rPr>
          <w:rFonts w:ascii="Arial" w:hAnsi="Arial" w:cs="Arial"/>
          <w:bCs/>
        </w:rPr>
        <w:t>:</w:t>
      </w:r>
    </w:p>
    <w:p w14:paraId="50FCA79C" w14:textId="0A9C8081" w:rsidR="003A7289" w:rsidRDefault="003A7289" w:rsidP="003A7289">
      <w:pPr>
        <w:spacing w:line="360" w:lineRule="auto"/>
        <w:ind w:left="720"/>
        <w:rPr>
          <w:rFonts w:ascii="Arial" w:hAnsi="Arial" w:cs="Arial"/>
          <w:bCs/>
        </w:rPr>
      </w:pPr>
      <w:r w:rsidRPr="00206592">
        <w:rPr>
          <w:rFonts w:ascii="Arial" w:hAnsi="Arial" w:cs="Arial"/>
          <w:bCs/>
          <w:i/>
          <w:iCs/>
        </w:rPr>
        <w:t xml:space="preserve">‘I can only do my best and I really can’t do more… I dunno… I can only do something about how I react to how they react if you know what I mean’ </w:t>
      </w:r>
      <w:r w:rsidRPr="00206592">
        <w:rPr>
          <w:rFonts w:ascii="Arial" w:hAnsi="Arial" w:cs="Arial"/>
          <w:bCs/>
        </w:rPr>
        <w:t>(CS5)</w:t>
      </w:r>
    </w:p>
    <w:p w14:paraId="174E68CD" w14:textId="2F13FCFA" w:rsidR="002B2EB0" w:rsidRDefault="002B2EB0" w:rsidP="003A7289">
      <w:pPr>
        <w:spacing w:line="360" w:lineRule="auto"/>
        <w:ind w:left="720"/>
        <w:rPr>
          <w:rFonts w:ascii="Arial" w:hAnsi="Arial" w:cs="Arial"/>
          <w:bCs/>
          <w:i/>
          <w:iCs/>
        </w:rPr>
      </w:pPr>
      <w:r>
        <w:rPr>
          <w:rFonts w:ascii="Arial" w:hAnsi="Arial" w:cs="Arial"/>
          <w:bCs/>
          <w:i/>
          <w:iCs/>
        </w:rPr>
        <w:t>‘(others’ reactions) are not in my control’ (CS4)</w:t>
      </w:r>
    </w:p>
    <w:p w14:paraId="42504ECB" w14:textId="3C05DC64" w:rsidR="00233EB2" w:rsidRPr="00233EB2" w:rsidRDefault="00233EB2" w:rsidP="00233EB2">
      <w:pPr>
        <w:spacing w:line="360" w:lineRule="auto"/>
        <w:rPr>
          <w:rFonts w:ascii="Arial" w:hAnsi="Arial" w:cs="Arial"/>
        </w:rPr>
      </w:pPr>
      <w:r>
        <w:rPr>
          <w:rFonts w:ascii="Arial" w:hAnsi="Arial" w:cs="Arial"/>
          <w:bCs/>
        </w:rPr>
        <w:t>Whi</w:t>
      </w:r>
      <w:r w:rsidR="00F03766">
        <w:rPr>
          <w:rFonts w:ascii="Arial" w:hAnsi="Arial" w:cs="Arial"/>
          <w:bCs/>
        </w:rPr>
        <w:t>l</w:t>
      </w:r>
      <w:r>
        <w:rPr>
          <w:rFonts w:ascii="Arial" w:hAnsi="Arial" w:cs="Arial"/>
          <w:bCs/>
        </w:rPr>
        <w:t>st both CS4 and CS5 demonstrated increased common humanity</w:t>
      </w:r>
      <w:r w:rsidR="00F03766">
        <w:rPr>
          <w:rFonts w:ascii="Arial" w:hAnsi="Arial" w:cs="Arial"/>
          <w:bCs/>
        </w:rPr>
        <w:t xml:space="preserve"> (fig. 3a)</w:t>
      </w:r>
      <w:r>
        <w:rPr>
          <w:rFonts w:ascii="Arial" w:hAnsi="Arial" w:cs="Arial"/>
          <w:bCs/>
        </w:rPr>
        <w:t xml:space="preserve"> and decreased isolation </w:t>
      </w:r>
      <w:r w:rsidR="00F03766">
        <w:rPr>
          <w:rFonts w:ascii="Arial" w:hAnsi="Arial" w:cs="Arial"/>
          <w:bCs/>
        </w:rPr>
        <w:t xml:space="preserve">(fig. 3b), only CS4’s SPP was lower in the final measurement (fig.5), with CS5’s SPP levels showing an increase and her SOP levels deceasing. This suggests that CS4’s </w:t>
      </w:r>
      <w:r w:rsidR="00E209A2">
        <w:rPr>
          <w:rFonts w:ascii="Arial" w:hAnsi="Arial" w:cs="Arial"/>
          <w:bCs/>
        </w:rPr>
        <w:t xml:space="preserve">perceives </w:t>
      </w:r>
      <w:r w:rsidR="00F03766">
        <w:rPr>
          <w:rFonts w:ascii="Arial" w:hAnsi="Arial" w:cs="Arial"/>
          <w:bCs/>
        </w:rPr>
        <w:t>that she ha</w:t>
      </w:r>
      <w:r w:rsidR="00E209A2">
        <w:rPr>
          <w:rFonts w:ascii="Arial" w:hAnsi="Arial" w:cs="Arial"/>
          <w:bCs/>
        </w:rPr>
        <w:t>s</w:t>
      </w:r>
      <w:r w:rsidR="00F03766">
        <w:rPr>
          <w:rFonts w:ascii="Arial" w:hAnsi="Arial" w:cs="Arial"/>
          <w:bCs/>
        </w:rPr>
        <w:t xml:space="preserve"> more control over her reactions than those of others (see quotation above) and </w:t>
      </w:r>
      <w:r w:rsidR="00E209A2">
        <w:rPr>
          <w:rFonts w:ascii="Arial" w:hAnsi="Arial" w:cs="Arial"/>
          <w:bCs/>
        </w:rPr>
        <w:t xml:space="preserve">is </w:t>
      </w:r>
      <w:r w:rsidR="00F03766">
        <w:rPr>
          <w:rFonts w:ascii="Arial" w:hAnsi="Arial" w:cs="Arial"/>
          <w:bCs/>
        </w:rPr>
        <w:t>therefore</w:t>
      </w:r>
      <w:r w:rsidR="00E209A2">
        <w:rPr>
          <w:rFonts w:ascii="Arial" w:hAnsi="Arial" w:cs="Arial"/>
          <w:bCs/>
        </w:rPr>
        <w:t xml:space="preserve"> </w:t>
      </w:r>
      <w:r w:rsidR="00F03766">
        <w:rPr>
          <w:rFonts w:ascii="Arial" w:hAnsi="Arial" w:cs="Arial"/>
          <w:bCs/>
        </w:rPr>
        <w:t>less fear</w:t>
      </w:r>
      <w:r w:rsidR="00E209A2">
        <w:rPr>
          <w:rFonts w:ascii="Arial" w:hAnsi="Arial" w:cs="Arial"/>
          <w:bCs/>
        </w:rPr>
        <w:t>ful</w:t>
      </w:r>
      <w:r w:rsidR="00F03766">
        <w:rPr>
          <w:rFonts w:ascii="Arial" w:hAnsi="Arial" w:cs="Arial"/>
          <w:bCs/>
        </w:rPr>
        <w:t xml:space="preserve"> of her own reactions by the end of the project. </w:t>
      </w:r>
    </w:p>
    <w:p w14:paraId="5524730D" w14:textId="4236CF65" w:rsidR="00CE1204" w:rsidRPr="00FF5065" w:rsidRDefault="00CE1204" w:rsidP="00CE1204">
      <w:pPr>
        <w:spacing w:line="360" w:lineRule="auto"/>
        <w:rPr>
          <w:rFonts w:ascii="Arial" w:hAnsi="Arial" w:cs="Arial"/>
          <w:b/>
          <w:bCs/>
          <w:i/>
          <w:iCs/>
        </w:rPr>
      </w:pPr>
      <w:r w:rsidRPr="00FF5065">
        <w:rPr>
          <w:rFonts w:ascii="Arial" w:hAnsi="Arial" w:cs="Arial"/>
          <w:b/>
          <w:bCs/>
          <w:i/>
          <w:iCs/>
        </w:rPr>
        <w:t>Mindfulness</w:t>
      </w:r>
      <w:r w:rsidR="00231BFE" w:rsidRPr="00FF5065">
        <w:rPr>
          <w:rFonts w:ascii="Arial" w:hAnsi="Arial" w:cs="Arial"/>
          <w:b/>
          <w:bCs/>
          <w:i/>
          <w:iCs/>
        </w:rPr>
        <w:t xml:space="preserve"> / overidentification</w:t>
      </w:r>
    </w:p>
    <w:p w14:paraId="011527F1" w14:textId="39D05183" w:rsidR="00893F6A" w:rsidRPr="00206592" w:rsidRDefault="00E209A2" w:rsidP="00CE1204">
      <w:pPr>
        <w:spacing w:line="360" w:lineRule="auto"/>
        <w:rPr>
          <w:rFonts w:ascii="Arial" w:hAnsi="Arial" w:cs="Arial"/>
        </w:rPr>
      </w:pPr>
      <w:r>
        <w:rPr>
          <w:rFonts w:ascii="Arial" w:hAnsi="Arial" w:cs="Arial"/>
        </w:rPr>
        <w:t>In their final interviews</w:t>
      </w:r>
      <w:r w:rsidR="00CE1204" w:rsidRPr="00206592">
        <w:rPr>
          <w:rFonts w:ascii="Arial" w:hAnsi="Arial" w:cs="Arial"/>
        </w:rPr>
        <w:t xml:space="preserve">, both </w:t>
      </w:r>
      <w:r w:rsidR="00CE1204" w:rsidRPr="00206592">
        <w:rPr>
          <w:rFonts w:ascii="Arial" w:hAnsi="Arial" w:cs="Arial"/>
          <w:b/>
          <w:bCs/>
        </w:rPr>
        <w:t>CS</w:t>
      </w:r>
      <w:r w:rsidR="003A1F63">
        <w:rPr>
          <w:rFonts w:ascii="Arial" w:hAnsi="Arial" w:cs="Arial"/>
          <w:b/>
          <w:bCs/>
        </w:rPr>
        <w:t>2</w:t>
      </w:r>
      <w:r w:rsidR="00CE1204" w:rsidRPr="00206592">
        <w:rPr>
          <w:rFonts w:ascii="Arial" w:hAnsi="Arial" w:cs="Arial"/>
        </w:rPr>
        <w:t xml:space="preserve"> and </w:t>
      </w:r>
      <w:r w:rsidR="00CE1204" w:rsidRPr="00206592">
        <w:rPr>
          <w:rFonts w:ascii="Arial" w:hAnsi="Arial" w:cs="Arial"/>
          <w:b/>
          <w:bCs/>
        </w:rPr>
        <w:t xml:space="preserve">CS5 </w:t>
      </w:r>
      <w:r w:rsidR="00CE1204" w:rsidRPr="00206592">
        <w:rPr>
          <w:rFonts w:ascii="Arial" w:hAnsi="Arial" w:cs="Arial"/>
        </w:rPr>
        <w:t>describ</w:t>
      </w:r>
      <w:bookmarkStart w:id="10" w:name="_Hlk158042398"/>
      <w:r w:rsidR="00786FB8" w:rsidRPr="00206592">
        <w:rPr>
          <w:rFonts w:ascii="Arial" w:hAnsi="Arial" w:cs="Arial"/>
        </w:rPr>
        <w:t xml:space="preserve">ed </w:t>
      </w:r>
      <w:r w:rsidR="00CE1204" w:rsidRPr="00206592">
        <w:rPr>
          <w:rFonts w:ascii="Arial" w:hAnsi="Arial" w:cs="Arial"/>
        </w:rPr>
        <w:t>being aware of difficult emotions as a strategy for managing them</w:t>
      </w:r>
      <w:r w:rsidR="00786FB8" w:rsidRPr="00206592">
        <w:rPr>
          <w:rFonts w:ascii="Arial" w:hAnsi="Arial" w:cs="Arial"/>
        </w:rPr>
        <w:t>:</w:t>
      </w:r>
      <w:r w:rsidR="00CE1204" w:rsidRPr="00206592">
        <w:rPr>
          <w:rFonts w:ascii="Arial" w:hAnsi="Arial" w:cs="Arial"/>
        </w:rPr>
        <w:t xml:space="preserve"> </w:t>
      </w:r>
    </w:p>
    <w:p w14:paraId="3A02C936" w14:textId="2391E725" w:rsidR="00893F6A" w:rsidRPr="00206592" w:rsidRDefault="00893F6A" w:rsidP="00893F6A">
      <w:pPr>
        <w:spacing w:line="360" w:lineRule="auto"/>
        <w:ind w:left="720"/>
        <w:rPr>
          <w:rFonts w:ascii="Arial" w:hAnsi="Arial" w:cs="Arial"/>
        </w:rPr>
      </w:pPr>
      <w:r w:rsidRPr="00206592">
        <w:rPr>
          <w:rFonts w:ascii="Arial" w:hAnsi="Arial" w:cs="Arial"/>
          <w:i/>
          <w:iCs/>
        </w:rPr>
        <w:t>‘It’s good to be</w:t>
      </w:r>
      <w:r w:rsidRPr="00206592">
        <w:rPr>
          <w:rFonts w:ascii="Arial" w:hAnsi="Arial" w:cs="Arial"/>
        </w:rPr>
        <w:t xml:space="preserve"> </w:t>
      </w:r>
      <w:r w:rsidRPr="00206592">
        <w:rPr>
          <w:rFonts w:ascii="Arial" w:hAnsi="Arial" w:cs="Arial"/>
          <w:i/>
          <w:iCs/>
        </w:rPr>
        <w:t xml:space="preserve">aware of your own emotions and then managing them without trying to supress them. Because, you know, they’re there for a reason.’ </w:t>
      </w:r>
      <w:r w:rsidRPr="00206592">
        <w:rPr>
          <w:rFonts w:ascii="Arial" w:hAnsi="Arial" w:cs="Arial"/>
        </w:rPr>
        <w:t>CS</w:t>
      </w:r>
      <w:r w:rsidR="00360455">
        <w:rPr>
          <w:rFonts w:ascii="Arial" w:hAnsi="Arial" w:cs="Arial"/>
        </w:rPr>
        <w:t>2</w:t>
      </w:r>
    </w:p>
    <w:p w14:paraId="478262DB" w14:textId="24AE93B5" w:rsidR="00893F6A" w:rsidRPr="00206592" w:rsidRDefault="00893F6A" w:rsidP="00893F6A">
      <w:pPr>
        <w:spacing w:line="360" w:lineRule="auto"/>
        <w:ind w:left="720"/>
        <w:rPr>
          <w:rFonts w:ascii="Arial" w:hAnsi="Arial" w:cs="Arial"/>
        </w:rPr>
      </w:pPr>
      <w:r w:rsidRPr="00206592">
        <w:rPr>
          <w:rFonts w:ascii="Arial" w:hAnsi="Arial" w:cs="Arial"/>
          <w:i/>
          <w:iCs/>
        </w:rPr>
        <w:t xml:space="preserve">‘being able to be aware of your thoughts and how to turn them into something less negative.’ </w:t>
      </w:r>
      <w:r w:rsidRPr="00206592">
        <w:rPr>
          <w:rFonts w:ascii="Arial" w:hAnsi="Arial" w:cs="Arial"/>
        </w:rPr>
        <w:t>CS5</w:t>
      </w:r>
    </w:p>
    <w:p w14:paraId="2D389187" w14:textId="080BC344" w:rsidR="002B2EB0" w:rsidRDefault="00CE1204" w:rsidP="00786FB8">
      <w:pPr>
        <w:spacing w:line="360" w:lineRule="auto"/>
        <w:rPr>
          <w:rFonts w:ascii="Arial" w:hAnsi="Arial" w:cs="Arial"/>
        </w:rPr>
      </w:pPr>
      <w:r w:rsidRPr="00206592">
        <w:rPr>
          <w:rFonts w:ascii="Arial" w:hAnsi="Arial" w:cs="Arial"/>
        </w:rPr>
        <w:t>Th</w:t>
      </w:r>
      <w:r w:rsidR="00E209A2">
        <w:rPr>
          <w:rFonts w:ascii="Arial" w:hAnsi="Arial" w:cs="Arial"/>
        </w:rPr>
        <w:t>ese statements reflect the</w:t>
      </w:r>
      <w:r w:rsidRPr="00206592">
        <w:rPr>
          <w:rFonts w:ascii="Arial" w:hAnsi="Arial" w:cs="Arial"/>
        </w:rPr>
        <w:t xml:space="preserve"> increase in </w:t>
      </w:r>
      <w:r w:rsidR="00E209A2">
        <w:rPr>
          <w:rFonts w:ascii="Arial" w:hAnsi="Arial" w:cs="Arial"/>
        </w:rPr>
        <w:t>CS2 and CS5’s</w:t>
      </w:r>
      <w:r w:rsidRPr="00206592">
        <w:rPr>
          <w:rFonts w:ascii="Arial" w:hAnsi="Arial" w:cs="Arial"/>
        </w:rPr>
        <w:t xml:space="preserve"> mindfulness levels </w:t>
      </w:r>
      <w:r w:rsidR="00E209A2">
        <w:rPr>
          <w:rFonts w:ascii="Arial" w:hAnsi="Arial" w:cs="Arial"/>
        </w:rPr>
        <w:t xml:space="preserve">according to </w:t>
      </w:r>
      <w:r w:rsidRPr="00206592">
        <w:rPr>
          <w:rFonts w:ascii="Arial" w:hAnsi="Arial" w:cs="Arial"/>
        </w:rPr>
        <w:t xml:space="preserve">the final SCS-SF results. </w:t>
      </w:r>
    </w:p>
    <w:p w14:paraId="4528CCE3" w14:textId="2CDCC9DB" w:rsidR="00786FB8" w:rsidRPr="00206592" w:rsidRDefault="00CE1204" w:rsidP="00786FB8">
      <w:pPr>
        <w:spacing w:line="360" w:lineRule="auto"/>
        <w:rPr>
          <w:rFonts w:ascii="Arial" w:hAnsi="Arial" w:cs="Arial"/>
        </w:rPr>
      </w:pPr>
      <w:r w:rsidRPr="00206592">
        <w:rPr>
          <w:rFonts w:ascii="Arial" w:hAnsi="Arial" w:cs="Arial"/>
          <w:b/>
          <w:bCs/>
        </w:rPr>
        <w:t>CS</w:t>
      </w:r>
      <w:r w:rsidR="00786FB8" w:rsidRPr="00206592">
        <w:rPr>
          <w:rFonts w:ascii="Arial" w:hAnsi="Arial" w:cs="Arial"/>
          <w:b/>
          <w:bCs/>
        </w:rPr>
        <w:t>3</w:t>
      </w:r>
      <w:r w:rsidRPr="00206592">
        <w:rPr>
          <w:rFonts w:ascii="Arial" w:hAnsi="Arial" w:cs="Arial"/>
        </w:rPr>
        <w:t xml:space="preserve"> was the only subject who referred to a tendency to over-identify with her reactions</w:t>
      </w:r>
      <w:r w:rsidR="00786FB8" w:rsidRPr="00206592">
        <w:rPr>
          <w:rFonts w:ascii="Arial" w:hAnsi="Arial" w:cs="Arial"/>
        </w:rPr>
        <w:t>:</w:t>
      </w:r>
    </w:p>
    <w:p w14:paraId="091DB8F4" w14:textId="77777777" w:rsidR="0035142E" w:rsidRPr="00206592" w:rsidRDefault="00786FB8" w:rsidP="0035142E">
      <w:pPr>
        <w:spacing w:line="360" w:lineRule="auto"/>
        <w:ind w:firstLine="720"/>
        <w:rPr>
          <w:rFonts w:ascii="Arial" w:eastAsia="Calibri" w:hAnsi="Arial" w:cs="Arial"/>
          <w:i/>
          <w:iCs/>
        </w:rPr>
      </w:pPr>
      <w:r w:rsidRPr="00206592">
        <w:rPr>
          <w:rFonts w:ascii="Arial" w:eastAsia="Calibri" w:hAnsi="Arial" w:cs="Arial"/>
          <w:i/>
          <w:iCs/>
        </w:rPr>
        <w:t xml:space="preserve">‘I get caught up in how I am feeling’ </w:t>
      </w:r>
    </w:p>
    <w:p w14:paraId="6C1106AD" w14:textId="77777777" w:rsidR="0035142E" w:rsidRPr="00206592" w:rsidRDefault="0035142E" w:rsidP="0035142E">
      <w:pPr>
        <w:spacing w:line="360" w:lineRule="auto"/>
        <w:ind w:left="720"/>
        <w:rPr>
          <w:rFonts w:ascii="Arial" w:hAnsi="Arial" w:cs="Arial"/>
          <w:i/>
          <w:iCs/>
        </w:rPr>
      </w:pPr>
      <w:r w:rsidRPr="00206592">
        <w:rPr>
          <w:rFonts w:ascii="Arial" w:hAnsi="Arial" w:cs="Arial"/>
          <w:i/>
          <w:iCs/>
        </w:rPr>
        <w:t>‘we all kinda have our strengths and our weaknesses, but I think I just sometimes can’t see that when it’s happening….’</w:t>
      </w:r>
    </w:p>
    <w:p w14:paraId="26671972" w14:textId="39D2B901" w:rsidR="0094506E" w:rsidRDefault="0094506E" w:rsidP="0035142E">
      <w:pPr>
        <w:spacing w:line="360" w:lineRule="auto"/>
        <w:rPr>
          <w:rFonts w:ascii="Arial" w:hAnsi="Arial" w:cs="Arial"/>
        </w:rPr>
      </w:pPr>
      <w:r>
        <w:rPr>
          <w:rFonts w:ascii="Arial" w:hAnsi="Arial" w:cs="Arial"/>
        </w:rPr>
        <w:t>Whilst these statements would seem to misalign with CS3’s</w:t>
      </w:r>
      <w:r w:rsidR="00786FB8" w:rsidRPr="00206592">
        <w:rPr>
          <w:rFonts w:ascii="Arial" w:hAnsi="Arial" w:cs="Arial"/>
        </w:rPr>
        <w:t xml:space="preserve"> reduction in over-identification levels</w:t>
      </w:r>
      <w:r w:rsidR="00E209A2">
        <w:rPr>
          <w:rFonts w:ascii="Arial" w:hAnsi="Arial" w:cs="Arial"/>
        </w:rPr>
        <w:t xml:space="preserve"> (fig.4b)</w:t>
      </w:r>
      <w:r w:rsidR="00786FB8" w:rsidRPr="00206592">
        <w:rPr>
          <w:rFonts w:ascii="Arial" w:hAnsi="Arial" w:cs="Arial"/>
        </w:rPr>
        <w:t xml:space="preserve"> and </w:t>
      </w:r>
      <w:r>
        <w:rPr>
          <w:rFonts w:ascii="Arial" w:hAnsi="Arial" w:cs="Arial"/>
        </w:rPr>
        <w:t>her</w:t>
      </w:r>
      <w:r w:rsidR="00786FB8" w:rsidRPr="00206592">
        <w:rPr>
          <w:rFonts w:ascii="Arial" w:hAnsi="Arial" w:cs="Arial"/>
        </w:rPr>
        <w:t xml:space="preserve"> increase</w:t>
      </w:r>
      <w:r>
        <w:rPr>
          <w:rFonts w:ascii="Arial" w:hAnsi="Arial" w:cs="Arial"/>
        </w:rPr>
        <w:t>d</w:t>
      </w:r>
      <w:r w:rsidR="00786FB8" w:rsidRPr="00206592">
        <w:rPr>
          <w:rFonts w:ascii="Arial" w:hAnsi="Arial" w:cs="Arial"/>
        </w:rPr>
        <w:t xml:space="preserve"> mindfulness levels</w:t>
      </w:r>
      <w:r w:rsidR="00E209A2">
        <w:rPr>
          <w:rFonts w:ascii="Arial" w:hAnsi="Arial" w:cs="Arial"/>
        </w:rPr>
        <w:t xml:space="preserve"> (fig.4a)</w:t>
      </w:r>
      <w:r>
        <w:rPr>
          <w:rFonts w:ascii="Arial" w:hAnsi="Arial" w:cs="Arial"/>
        </w:rPr>
        <w:t xml:space="preserve">, they </w:t>
      </w:r>
      <w:r w:rsidR="00786FB8" w:rsidRPr="00206592">
        <w:rPr>
          <w:rFonts w:ascii="Arial" w:hAnsi="Arial" w:cs="Arial"/>
        </w:rPr>
        <w:t xml:space="preserve">may </w:t>
      </w:r>
      <w:r w:rsidR="00CE1204" w:rsidRPr="00206592">
        <w:rPr>
          <w:rFonts w:ascii="Arial" w:hAnsi="Arial" w:cs="Arial"/>
        </w:rPr>
        <w:t xml:space="preserve">suggest an awareness of how </w:t>
      </w:r>
      <w:r w:rsidR="0035142E" w:rsidRPr="00206592">
        <w:rPr>
          <w:rFonts w:ascii="Arial" w:hAnsi="Arial" w:cs="Arial"/>
        </w:rPr>
        <w:t>overidentif</w:t>
      </w:r>
      <w:r>
        <w:rPr>
          <w:rFonts w:ascii="Arial" w:hAnsi="Arial" w:cs="Arial"/>
        </w:rPr>
        <w:t>ying</w:t>
      </w:r>
      <w:r w:rsidR="0035142E" w:rsidRPr="00206592">
        <w:rPr>
          <w:rFonts w:ascii="Arial" w:hAnsi="Arial" w:cs="Arial"/>
        </w:rPr>
        <w:t xml:space="preserve"> with emotions </w:t>
      </w:r>
      <w:r w:rsidR="00981221" w:rsidRPr="00206592">
        <w:rPr>
          <w:rFonts w:ascii="Arial" w:hAnsi="Arial" w:cs="Arial"/>
        </w:rPr>
        <w:t xml:space="preserve">hinders </w:t>
      </w:r>
      <w:r w:rsidR="0035142E" w:rsidRPr="00206592">
        <w:rPr>
          <w:rFonts w:ascii="Arial" w:hAnsi="Arial" w:cs="Arial"/>
        </w:rPr>
        <w:t>the</w:t>
      </w:r>
      <w:r w:rsidR="00CE1204" w:rsidRPr="00206592">
        <w:rPr>
          <w:rFonts w:ascii="Arial" w:hAnsi="Arial" w:cs="Arial"/>
        </w:rPr>
        <w:t xml:space="preserve"> ability to </w:t>
      </w:r>
      <w:r w:rsidR="00ED6E52">
        <w:rPr>
          <w:rFonts w:ascii="Arial" w:hAnsi="Arial" w:cs="Arial"/>
        </w:rPr>
        <w:t>appreciate</w:t>
      </w:r>
      <w:r w:rsidR="00CE1204" w:rsidRPr="00206592">
        <w:rPr>
          <w:rFonts w:ascii="Arial" w:hAnsi="Arial" w:cs="Arial"/>
        </w:rPr>
        <w:t xml:space="preserve"> th</w:t>
      </w:r>
      <w:r w:rsidR="00ED6E52">
        <w:rPr>
          <w:rFonts w:ascii="Arial" w:hAnsi="Arial" w:cs="Arial"/>
        </w:rPr>
        <w:t>e</w:t>
      </w:r>
      <w:r w:rsidR="00E209A2">
        <w:rPr>
          <w:rFonts w:ascii="Arial" w:hAnsi="Arial" w:cs="Arial"/>
        </w:rPr>
        <w:t>ir universal nature</w:t>
      </w:r>
      <w:r w:rsidR="00981221" w:rsidRPr="00206592">
        <w:rPr>
          <w:rFonts w:ascii="Arial" w:hAnsi="Arial" w:cs="Arial"/>
        </w:rPr>
        <w:t xml:space="preserve">. </w:t>
      </w:r>
      <w:r w:rsidR="00ED6E52">
        <w:rPr>
          <w:rFonts w:ascii="Arial" w:hAnsi="Arial" w:cs="Arial"/>
        </w:rPr>
        <w:t xml:space="preserve">It is possible that this awareness may have contributed to the increases in both CS3’s </w:t>
      </w:r>
      <w:r>
        <w:rPr>
          <w:rFonts w:ascii="Arial" w:hAnsi="Arial" w:cs="Arial"/>
        </w:rPr>
        <w:t>mindfulness and isolation levels</w:t>
      </w:r>
      <w:r w:rsidR="00ED6E52">
        <w:rPr>
          <w:rFonts w:ascii="Arial" w:hAnsi="Arial" w:cs="Arial"/>
        </w:rPr>
        <w:t>, whilst accounting for the decrease in her common humanity levels in the final SCS-SF score.</w:t>
      </w:r>
    </w:p>
    <w:p w14:paraId="2A1B66C8" w14:textId="15A11491" w:rsidR="005D585C" w:rsidRPr="005D585C" w:rsidRDefault="005D585C" w:rsidP="0035142E">
      <w:pPr>
        <w:spacing w:line="360" w:lineRule="auto"/>
        <w:rPr>
          <w:rFonts w:ascii="Arial" w:hAnsi="Arial" w:cs="Arial"/>
        </w:rPr>
      </w:pPr>
      <w:r>
        <w:rPr>
          <w:rFonts w:ascii="Arial" w:hAnsi="Arial" w:cs="Arial"/>
        </w:rPr>
        <w:t xml:space="preserve">In her final interview, </w:t>
      </w:r>
      <w:r w:rsidRPr="00ED6E52">
        <w:rPr>
          <w:rFonts w:ascii="Arial" w:hAnsi="Arial" w:cs="Arial"/>
          <w:b/>
          <w:bCs/>
        </w:rPr>
        <w:t>CS1</w:t>
      </w:r>
      <w:r>
        <w:rPr>
          <w:rFonts w:ascii="Arial" w:hAnsi="Arial" w:cs="Arial"/>
        </w:rPr>
        <w:t xml:space="preserve"> indicated </w:t>
      </w:r>
      <w:r w:rsidR="00ED6E52">
        <w:rPr>
          <w:rFonts w:ascii="Arial" w:hAnsi="Arial" w:cs="Arial"/>
        </w:rPr>
        <w:t>her belief</w:t>
      </w:r>
      <w:r>
        <w:rPr>
          <w:rFonts w:ascii="Arial" w:hAnsi="Arial" w:cs="Arial"/>
        </w:rPr>
        <w:t xml:space="preserve"> that people feel ‘sad’ and ‘annoyed’ when they make mistakes ‘if it’s important to them to do well’</w:t>
      </w:r>
      <w:r w:rsidR="00ED6E52">
        <w:rPr>
          <w:rFonts w:ascii="Arial" w:hAnsi="Arial" w:cs="Arial"/>
        </w:rPr>
        <w:t xml:space="preserve">. This </w:t>
      </w:r>
      <w:r>
        <w:rPr>
          <w:rFonts w:ascii="Arial" w:hAnsi="Arial" w:cs="Arial"/>
        </w:rPr>
        <w:t>suggest</w:t>
      </w:r>
      <w:r w:rsidR="00ED6E52">
        <w:rPr>
          <w:rFonts w:ascii="Arial" w:hAnsi="Arial" w:cs="Arial"/>
        </w:rPr>
        <w:t>s that CS1 views</w:t>
      </w:r>
      <w:r>
        <w:rPr>
          <w:rFonts w:ascii="Arial" w:hAnsi="Arial" w:cs="Arial"/>
        </w:rPr>
        <w:t xml:space="preserve"> negative reactions to perceived failure </w:t>
      </w:r>
      <w:r w:rsidR="00ED6E52">
        <w:rPr>
          <w:rFonts w:ascii="Arial" w:hAnsi="Arial" w:cs="Arial"/>
        </w:rPr>
        <w:t>as</w:t>
      </w:r>
      <w:r>
        <w:rPr>
          <w:rFonts w:ascii="Arial" w:hAnsi="Arial" w:cs="Arial"/>
        </w:rPr>
        <w:t xml:space="preserve"> proof of her </w:t>
      </w:r>
      <w:r w:rsidR="00ED6E52">
        <w:rPr>
          <w:rFonts w:ascii="Arial" w:hAnsi="Arial" w:cs="Arial"/>
        </w:rPr>
        <w:t>high</w:t>
      </w:r>
      <w:r>
        <w:rPr>
          <w:rFonts w:ascii="Arial" w:hAnsi="Arial" w:cs="Arial"/>
        </w:rPr>
        <w:t xml:space="preserve"> standards</w:t>
      </w:r>
      <w:r w:rsidR="004A06FF">
        <w:rPr>
          <w:rFonts w:ascii="Arial" w:hAnsi="Arial" w:cs="Arial"/>
        </w:rPr>
        <w:t>. Thus, CS1 could be said to</w:t>
      </w:r>
      <w:r w:rsidR="00ED6E52">
        <w:rPr>
          <w:rFonts w:ascii="Arial" w:hAnsi="Arial" w:cs="Arial"/>
        </w:rPr>
        <w:t xml:space="preserve"> </w:t>
      </w:r>
      <w:r w:rsidR="004A06FF">
        <w:rPr>
          <w:rFonts w:ascii="Arial" w:hAnsi="Arial" w:cs="Arial"/>
        </w:rPr>
        <w:t xml:space="preserve">overidentify with </w:t>
      </w:r>
      <w:r w:rsidR="00ED6E52">
        <w:rPr>
          <w:rFonts w:ascii="Arial" w:hAnsi="Arial" w:cs="Arial"/>
        </w:rPr>
        <w:t>her</w:t>
      </w:r>
      <w:r w:rsidR="004A06FF">
        <w:rPr>
          <w:rFonts w:ascii="Arial" w:hAnsi="Arial" w:cs="Arial"/>
        </w:rPr>
        <w:t xml:space="preserve"> negative reactions</w:t>
      </w:r>
      <w:r w:rsidR="00ED6E52">
        <w:rPr>
          <w:rFonts w:ascii="Arial" w:hAnsi="Arial" w:cs="Arial"/>
        </w:rPr>
        <w:t xml:space="preserve"> to failure, because she</w:t>
      </w:r>
      <w:r w:rsidR="004A06FF">
        <w:rPr>
          <w:rFonts w:ascii="Arial" w:hAnsi="Arial" w:cs="Arial"/>
        </w:rPr>
        <w:t xml:space="preserve"> </w:t>
      </w:r>
      <w:r w:rsidR="00ED6E52">
        <w:rPr>
          <w:rFonts w:ascii="Arial" w:hAnsi="Arial" w:cs="Arial"/>
        </w:rPr>
        <w:t>believes them to be  indicative</w:t>
      </w:r>
      <w:r w:rsidR="004A06FF">
        <w:rPr>
          <w:rFonts w:ascii="Arial" w:hAnsi="Arial" w:cs="Arial"/>
        </w:rPr>
        <w:t xml:space="preserve"> </w:t>
      </w:r>
      <w:r w:rsidR="00ED6E52">
        <w:rPr>
          <w:rFonts w:ascii="Arial" w:hAnsi="Arial" w:cs="Arial"/>
        </w:rPr>
        <w:t xml:space="preserve">of </w:t>
      </w:r>
      <w:r w:rsidR="004A06FF">
        <w:rPr>
          <w:rFonts w:ascii="Arial" w:hAnsi="Arial" w:cs="Arial"/>
        </w:rPr>
        <w:t>high standards</w:t>
      </w:r>
      <w:r w:rsidR="00ED6E52">
        <w:rPr>
          <w:rFonts w:ascii="Arial" w:hAnsi="Arial" w:cs="Arial"/>
        </w:rPr>
        <w:t>, which she values highly</w:t>
      </w:r>
      <w:r w:rsidR="00E209A2">
        <w:rPr>
          <w:rFonts w:ascii="Arial" w:hAnsi="Arial" w:cs="Arial"/>
        </w:rPr>
        <w:t xml:space="preserve"> (Flett et al., 1991)</w:t>
      </w:r>
      <w:r w:rsidR="00ED6E52">
        <w:rPr>
          <w:rFonts w:ascii="Arial" w:hAnsi="Arial" w:cs="Arial"/>
        </w:rPr>
        <w:t>.</w:t>
      </w:r>
      <w:r w:rsidR="004A06FF">
        <w:rPr>
          <w:rFonts w:ascii="Arial" w:hAnsi="Arial" w:cs="Arial"/>
        </w:rPr>
        <w:t xml:space="preserve"> This could account for the increase in her overidentification levels </w:t>
      </w:r>
      <w:r w:rsidR="00ED6E52">
        <w:rPr>
          <w:rFonts w:ascii="Arial" w:hAnsi="Arial" w:cs="Arial"/>
        </w:rPr>
        <w:t>and the decrease in her mindfulness levels in the final measurements</w:t>
      </w:r>
      <w:r w:rsidR="004240E1">
        <w:rPr>
          <w:rFonts w:ascii="Arial" w:hAnsi="Arial" w:cs="Arial"/>
        </w:rPr>
        <w:t xml:space="preserve"> (fig.4a). Furthermore, CS1’s tendency to associate high standards with negative reactions to failure </w:t>
      </w:r>
      <w:r w:rsidR="00F071C5">
        <w:rPr>
          <w:rFonts w:ascii="Arial" w:hAnsi="Arial" w:cs="Arial"/>
        </w:rPr>
        <w:t xml:space="preserve">may cause her to fear that self-compassion will cause her to lower her standards. </w:t>
      </w:r>
      <w:r w:rsidR="00E209A2">
        <w:rPr>
          <w:rFonts w:ascii="Arial" w:hAnsi="Arial" w:cs="Arial"/>
        </w:rPr>
        <w:t>Evidence suggests that t</w:t>
      </w:r>
      <w:r w:rsidR="00F071C5">
        <w:rPr>
          <w:rFonts w:ascii="Arial" w:hAnsi="Arial" w:cs="Arial"/>
        </w:rPr>
        <w:t>his fear can result in resistance to self-compassion</w:t>
      </w:r>
      <w:r w:rsidR="00E209A2">
        <w:rPr>
          <w:rFonts w:ascii="Arial" w:hAnsi="Arial" w:cs="Arial"/>
        </w:rPr>
        <w:t xml:space="preserve"> (Gilbert et al., 2011).</w:t>
      </w:r>
    </w:p>
    <w:p w14:paraId="12D1F513" w14:textId="2934C081" w:rsidR="0035142E" w:rsidRDefault="0035142E" w:rsidP="0035142E">
      <w:pPr>
        <w:spacing w:line="360" w:lineRule="auto"/>
        <w:rPr>
          <w:rFonts w:ascii="Arial" w:eastAsia="Calibri" w:hAnsi="Arial" w:cs="Arial"/>
          <w:b/>
          <w:bCs/>
          <w:i/>
          <w:iCs/>
        </w:rPr>
      </w:pPr>
      <w:r w:rsidRPr="00FF5065">
        <w:rPr>
          <w:rFonts w:ascii="Arial" w:eastAsia="Calibri" w:hAnsi="Arial" w:cs="Arial"/>
          <w:b/>
          <w:bCs/>
          <w:i/>
          <w:iCs/>
        </w:rPr>
        <w:t>Common humanity / isolation</w:t>
      </w:r>
    </w:p>
    <w:p w14:paraId="6DA9336B" w14:textId="77777777" w:rsidR="008125C0" w:rsidRDefault="008125C0" w:rsidP="008125C0">
      <w:pPr>
        <w:spacing w:line="360" w:lineRule="auto"/>
        <w:rPr>
          <w:rFonts w:ascii="Arial" w:hAnsi="Arial" w:cs="Arial"/>
        </w:rPr>
      </w:pPr>
      <w:r w:rsidRPr="005638DF">
        <w:rPr>
          <w:rFonts w:ascii="Arial" w:hAnsi="Arial" w:cs="Arial"/>
          <w:b/>
          <w:bCs/>
        </w:rPr>
        <w:t>CS2’</w:t>
      </w:r>
      <w:r>
        <w:rPr>
          <w:rFonts w:ascii="Arial" w:hAnsi="Arial" w:cs="Arial"/>
        </w:rPr>
        <w:t>s high common humanity score was highlighted when she expressed her ideas about comparing herself to others:</w:t>
      </w:r>
    </w:p>
    <w:p w14:paraId="0F267DA5" w14:textId="77777777" w:rsidR="008125C0" w:rsidRDefault="008125C0" w:rsidP="008125C0">
      <w:pPr>
        <w:spacing w:line="360" w:lineRule="auto"/>
        <w:ind w:left="720"/>
        <w:rPr>
          <w:rFonts w:ascii="Arial" w:hAnsi="Arial" w:cs="Arial"/>
          <w:i/>
          <w:iCs/>
        </w:rPr>
      </w:pPr>
      <w:r>
        <w:rPr>
          <w:rFonts w:ascii="Arial" w:hAnsi="Arial" w:cs="Arial"/>
          <w:i/>
          <w:iCs/>
        </w:rPr>
        <w:t>‘</w:t>
      </w:r>
      <w:r w:rsidRPr="00BB47AD">
        <w:rPr>
          <w:rFonts w:ascii="Arial" w:hAnsi="Arial" w:cs="Arial"/>
          <w:i/>
          <w:iCs/>
        </w:rPr>
        <w:t>Well, everyone is different and we all have things that we find hard and things we find easier. I guess you just should try to be happy with your own strengths and weaknesses coz everyone has them and you can only be you, not anyone else.</w:t>
      </w:r>
      <w:r>
        <w:rPr>
          <w:rFonts w:ascii="Arial" w:hAnsi="Arial" w:cs="Arial"/>
          <w:i/>
          <w:iCs/>
        </w:rPr>
        <w:t>’</w:t>
      </w:r>
    </w:p>
    <w:p w14:paraId="18FFD190" w14:textId="26BE61C7" w:rsidR="008125C0" w:rsidRPr="00692D4D" w:rsidRDefault="008125C0" w:rsidP="008125C0">
      <w:pPr>
        <w:spacing w:line="360" w:lineRule="auto"/>
        <w:rPr>
          <w:rFonts w:ascii="Arial" w:hAnsi="Arial" w:cs="Arial"/>
        </w:rPr>
      </w:pPr>
      <w:r>
        <w:rPr>
          <w:rFonts w:ascii="Arial" w:hAnsi="Arial" w:cs="Arial"/>
        </w:rPr>
        <w:t>CS2 shared that accepting her own ‘</w:t>
      </w:r>
      <w:r w:rsidRPr="00DA1614">
        <w:rPr>
          <w:rFonts w:ascii="Arial" w:hAnsi="Arial" w:cs="Arial"/>
          <w:i/>
          <w:iCs/>
        </w:rPr>
        <w:t xml:space="preserve">strengths and weaknesses’ </w:t>
      </w:r>
      <w:r>
        <w:rPr>
          <w:rFonts w:ascii="Arial" w:hAnsi="Arial" w:cs="Arial"/>
        </w:rPr>
        <w:t>stopped her feeling that she ‘</w:t>
      </w:r>
      <w:r w:rsidRPr="00DA1614">
        <w:rPr>
          <w:rFonts w:ascii="Arial" w:hAnsi="Arial" w:cs="Arial"/>
          <w:i/>
          <w:iCs/>
        </w:rPr>
        <w:t>should be able to do everything really well.’</w:t>
      </w:r>
      <w:r w:rsidR="005638DF">
        <w:rPr>
          <w:rFonts w:ascii="Arial" w:hAnsi="Arial" w:cs="Arial"/>
          <w:i/>
          <w:iCs/>
        </w:rPr>
        <w:t xml:space="preserve"> </w:t>
      </w:r>
      <w:r w:rsidR="005638DF" w:rsidRPr="005638DF">
        <w:rPr>
          <w:rFonts w:ascii="Arial" w:hAnsi="Arial" w:cs="Arial"/>
        </w:rPr>
        <w:t>This aligns with the evidence linking growth mindsets to self-compassion (Chen, 2018)</w:t>
      </w:r>
      <w:r w:rsidR="005638DF">
        <w:rPr>
          <w:rFonts w:ascii="Arial" w:hAnsi="Arial" w:cs="Arial"/>
        </w:rPr>
        <w:t xml:space="preserve">. It also </w:t>
      </w:r>
      <w:r>
        <w:rPr>
          <w:rFonts w:ascii="Arial" w:hAnsi="Arial" w:cs="Arial"/>
        </w:rPr>
        <w:t xml:space="preserve">suggests that CS2’s ability to accept struggle as an inevitable part of being human (common humanity) may be central to her </w:t>
      </w:r>
      <w:r w:rsidR="005638DF">
        <w:rPr>
          <w:rFonts w:ascii="Arial" w:hAnsi="Arial" w:cs="Arial"/>
        </w:rPr>
        <w:t xml:space="preserve">low SOP, by </w:t>
      </w:r>
      <w:r w:rsidR="00A073ED">
        <w:rPr>
          <w:rFonts w:ascii="Arial" w:hAnsi="Arial" w:cs="Arial"/>
        </w:rPr>
        <w:t>preventing the perception of failure as a reflection of her own shortcomings (Linnet &amp; Kibowski, 2020)</w:t>
      </w:r>
      <w:r>
        <w:rPr>
          <w:rFonts w:ascii="Arial" w:hAnsi="Arial" w:cs="Arial"/>
        </w:rPr>
        <w:t xml:space="preserve">. </w:t>
      </w:r>
    </w:p>
    <w:p w14:paraId="00F55507" w14:textId="33EB1DC8" w:rsidR="004E51DB" w:rsidRDefault="00A073ED" w:rsidP="00786FB8">
      <w:pPr>
        <w:spacing w:line="360" w:lineRule="auto"/>
        <w:rPr>
          <w:rFonts w:ascii="Arial" w:hAnsi="Arial" w:cs="Arial"/>
          <w:i/>
          <w:iCs/>
        </w:rPr>
      </w:pPr>
      <w:r>
        <w:rPr>
          <w:rFonts w:ascii="Arial" w:hAnsi="Arial" w:cs="Arial"/>
        </w:rPr>
        <w:t xml:space="preserve">Despite her common humanity levels, CS2’s final SCS score demonstrated an increase in her isolation levels. </w:t>
      </w:r>
      <w:r w:rsidR="00E209A2">
        <w:rPr>
          <w:rFonts w:ascii="Arial" w:hAnsi="Arial" w:cs="Arial"/>
        </w:rPr>
        <w:t>This may be as a result of adolescent egocentrism (</w:t>
      </w:r>
      <w:r>
        <w:rPr>
          <w:rFonts w:ascii="Arial" w:hAnsi="Arial" w:cs="Arial"/>
        </w:rPr>
        <w:t>Elkind</w:t>
      </w:r>
      <w:r w:rsidR="00E209A2">
        <w:rPr>
          <w:rFonts w:ascii="Arial" w:hAnsi="Arial" w:cs="Arial"/>
        </w:rPr>
        <w:t xml:space="preserve">, </w:t>
      </w:r>
      <w:r>
        <w:rPr>
          <w:rFonts w:ascii="Arial" w:hAnsi="Arial" w:cs="Arial"/>
        </w:rPr>
        <w:t>1967)</w:t>
      </w:r>
      <w:r w:rsidR="00E209A2">
        <w:rPr>
          <w:rFonts w:ascii="Arial" w:hAnsi="Arial" w:cs="Arial"/>
        </w:rPr>
        <w:t xml:space="preserve">, which causes adolescents to </w:t>
      </w:r>
      <w:r>
        <w:rPr>
          <w:rFonts w:ascii="Arial" w:hAnsi="Arial" w:cs="Arial"/>
        </w:rPr>
        <w:t>feel isolated in their difficult thoughts and emotions</w:t>
      </w:r>
      <w:r w:rsidR="00E209A2">
        <w:rPr>
          <w:rFonts w:ascii="Arial" w:hAnsi="Arial" w:cs="Arial"/>
        </w:rPr>
        <w:t xml:space="preserve">. </w:t>
      </w:r>
      <w:r w:rsidR="00E209A2">
        <w:rPr>
          <w:rFonts w:ascii="Arial" w:hAnsi="Arial" w:cs="Arial"/>
        </w:rPr>
        <w:t xml:space="preserve">Schwarz et al. (2020) </w:t>
      </w:r>
      <w:r w:rsidR="00E209A2">
        <w:rPr>
          <w:rFonts w:ascii="Arial" w:hAnsi="Arial" w:cs="Arial"/>
        </w:rPr>
        <w:t xml:space="preserve">propose that </w:t>
      </w:r>
      <w:r w:rsidR="00083B04">
        <w:rPr>
          <w:rFonts w:ascii="Arial" w:hAnsi="Arial" w:cs="Arial"/>
        </w:rPr>
        <w:t>feeling isolated</w:t>
      </w:r>
      <w:r>
        <w:rPr>
          <w:rFonts w:ascii="Arial" w:hAnsi="Arial" w:cs="Arial"/>
        </w:rPr>
        <w:t xml:space="preserve"> is a common experience for adolescents, who </w:t>
      </w:r>
      <w:r w:rsidR="00786FB8" w:rsidRPr="00206592">
        <w:rPr>
          <w:rFonts w:ascii="Arial" w:hAnsi="Arial" w:cs="Arial"/>
        </w:rPr>
        <w:t>often have difficulty taking on the perspective</w:t>
      </w:r>
      <w:r w:rsidR="00231BFE" w:rsidRPr="00206592">
        <w:rPr>
          <w:rFonts w:ascii="Arial" w:hAnsi="Arial" w:cs="Arial"/>
        </w:rPr>
        <w:t>s</w:t>
      </w:r>
      <w:r w:rsidR="00786FB8" w:rsidRPr="00206592">
        <w:rPr>
          <w:rFonts w:ascii="Arial" w:hAnsi="Arial" w:cs="Arial"/>
        </w:rPr>
        <w:t xml:space="preserve"> of others</w:t>
      </w:r>
      <w:r>
        <w:rPr>
          <w:rFonts w:ascii="Arial" w:hAnsi="Arial" w:cs="Arial"/>
        </w:rPr>
        <w:t xml:space="preserve"> and </w:t>
      </w:r>
      <w:r w:rsidR="00786FB8" w:rsidRPr="00206592">
        <w:rPr>
          <w:rFonts w:ascii="Arial" w:hAnsi="Arial" w:cs="Arial"/>
        </w:rPr>
        <w:t xml:space="preserve"> believe that their </w:t>
      </w:r>
      <w:r w:rsidR="00ED6E52">
        <w:rPr>
          <w:rFonts w:ascii="Arial" w:hAnsi="Arial" w:cs="Arial"/>
        </w:rPr>
        <w:t>experiences</w:t>
      </w:r>
      <w:r w:rsidR="00786FB8" w:rsidRPr="00206592">
        <w:rPr>
          <w:rFonts w:ascii="Arial" w:hAnsi="Arial" w:cs="Arial"/>
        </w:rPr>
        <w:t xml:space="preserve"> are unique and not experienced by others</w:t>
      </w:r>
      <w:r w:rsidR="005A1A5D" w:rsidRPr="00206592">
        <w:rPr>
          <w:rFonts w:ascii="Arial" w:hAnsi="Arial" w:cs="Arial"/>
        </w:rPr>
        <w:t xml:space="preserve"> (Elkind, 1967; Schwarz et al., 2020). </w:t>
      </w:r>
      <w:r>
        <w:rPr>
          <w:rFonts w:ascii="Arial" w:hAnsi="Arial" w:cs="Arial"/>
        </w:rPr>
        <w:t>It is possible</w:t>
      </w:r>
      <w:r w:rsidR="00083B04">
        <w:rPr>
          <w:rFonts w:ascii="Arial" w:hAnsi="Arial" w:cs="Arial"/>
        </w:rPr>
        <w:t xml:space="preserve"> therefore,</w:t>
      </w:r>
      <w:r>
        <w:rPr>
          <w:rFonts w:ascii="Arial" w:hAnsi="Arial" w:cs="Arial"/>
        </w:rPr>
        <w:t xml:space="preserve"> that CS2’s increase in isolation levels</w:t>
      </w:r>
      <w:r w:rsidR="004E51DB">
        <w:rPr>
          <w:rFonts w:ascii="Arial" w:hAnsi="Arial" w:cs="Arial"/>
        </w:rPr>
        <w:t xml:space="preserve"> (fig. 3b)</w:t>
      </w:r>
      <w:r>
        <w:rPr>
          <w:rFonts w:ascii="Arial" w:hAnsi="Arial" w:cs="Arial"/>
        </w:rPr>
        <w:t xml:space="preserve"> is indicative of a</w:t>
      </w:r>
      <w:r w:rsidR="005A1A5D" w:rsidRPr="00206592">
        <w:rPr>
          <w:rFonts w:ascii="Arial" w:hAnsi="Arial" w:cs="Arial"/>
        </w:rPr>
        <w:t xml:space="preserve">dolescent </w:t>
      </w:r>
      <w:r w:rsidR="0058292E" w:rsidRPr="00206592">
        <w:rPr>
          <w:rFonts w:ascii="Arial" w:hAnsi="Arial" w:cs="Arial"/>
        </w:rPr>
        <w:t>egocentrism</w:t>
      </w:r>
      <w:r w:rsidR="004E51DB">
        <w:rPr>
          <w:rFonts w:ascii="Arial" w:hAnsi="Arial" w:cs="Arial"/>
        </w:rPr>
        <w:t xml:space="preserve">, despite her suggestions </w:t>
      </w:r>
      <w:r w:rsidR="00CA00B0">
        <w:rPr>
          <w:rFonts w:ascii="Arial" w:hAnsi="Arial" w:cs="Arial"/>
        </w:rPr>
        <w:t xml:space="preserve">that </w:t>
      </w:r>
      <w:r w:rsidR="004E51DB">
        <w:rPr>
          <w:rFonts w:ascii="Arial" w:hAnsi="Arial" w:cs="Arial"/>
        </w:rPr>
        <w:t>she</w:t>
      </w:r>
      <w:r w:rsidR="00CA00B0">
        <w:rPr>
          <w:rFonts w:ascii="Arial" w:hAnsi="Arial" w:cs="Arial"/>
        </w:rPr>
        <w:t xml:space="preserve"> did not feel isolated in her difficult experiences</w:t>
      </w:r>
      <w:r w:rsidR="00493B90">
        <w:rPr>
          <w:rFonts w:ascii="Arial" w:hAnsi="Arial" w:cs="Arial"/>
        </w:rPr>
        <w:t xml:space="preserve"> (</w:t>
      </w:r>
      <w:bookmarkStart w:id="11" w:name="_Hlk157931539"/>
      <w:r w:rsidR="00493B90">
        <w:rPr>
          <w:rFonts w:ascii="Arial" w:hAnsi="Arial" w:cs="Arial"/>
        </w:rPr>
        <w:t>‘</w:t>
      </w:r>
      <w:r w:rsidR="00493B90">
        <w:rPr>
          <w:rFonts w:ascii="Arial" w:hAnsi="Arial" w:cs="Arial"/>
          <w:i/>
          <w:iCs/>
        </w:rPr>
        <w:t>l</w:t>
      </w:r>
      <w:r w:rsidR="00493B90" w:rsidRPr="00493B90">
        <w:rPr>
          <w:rFonts w:ascii="Arial" w:hAnsi="Arial" w:cs="Arial"/>
          <w:i/>
          <w:iCs/>
        </w:rPr>
        <w:t>iterally everyone has it. Maybe they don’t show it as much as you think, but everyone still feels it</w:t>
      </w:r>
      <w:r w:rsidR="00493B90">
        <w:rPr>
          <w:rFonts w:ascii="Arial" w:hAnsi="Arial" w:cs="Arial"/>
          <w:i/>
          <w:iCs/>
        </w:rPr>
        <w:t>’)</w:t>
      </w:r>
      <w:r w:rsidR="004E51DB">
        <w:rPr>
          <w:rFonts w:ascii="Arial" w:hAnsi="Arial" w:cs="Arial"/>
          <w:i/>
          <w:iCs/>
        </w:rPr>
        <w:t>.</w:t>
      </w:r>
    </w:p>
    <w:p w14:paraId="4D5586CB" w14:textId="7B1D8795" w:rsidR="00231BFE" w:rsidRDefault="00493B90" w:rsidP="00786FB8">
      <w:pPr>
        <w:spacing w:line="360" w:lineRule="auto"/>
        <w:rPr>
          <w:rFonts w:ascii="Arial" w:hAnsi="Arial" w:cs="Arial"/>
        </w:rPr>
      </w:pPr>
      <w:r>
        <w:rPr>
          <w:rFonts w:ascii="Arial" w:hAnsi="Arial" w:cs="Arial"/>
        </w:rPr>
        <w:t xml:space="preserve">Elkind (1967) </w:t>
      </w:r>
      <w:bookmarkEnd w:id="11"/>
      <w:r w:rsidR="005C67FD" w:rsidRPr="00206592">
        <w:rPr>
          <w:rFonts w:ascii="Arial" w:hAnsi="Arial" w:cs="Arial"/>
        </w:rPr>
        <w:t>propo</w:t>
      </w:r>
      <w:r>
        <w:rPr>
          <w:rFonts w:ascii="Arial" w:hAnsi="Arial" w:cs="Arial"/>
        </w:rPr>
        <w:t>s</w:t>
      </w:r>
      <w:r w:rsidR="004E51DB">
        <w:rPr>
          <w:rFonts w:ascii="Arial" w:hAnsi="Arial" w:cs="Arial"/>
        </w:rPr>
        <w:t>es</w:t>
      </w:r>
      <w:r>
        <w:rPr>
          <w:rFonts w:ascii="Arial" w:hAnsi="Arial" w:cs="Arial"/>
        </w:rPr>
        <w:t xml:space="preserve"> </w:t>
      </w:r>
      <w:r w:rsidR="005C67FD" w:rsidRPr="00206592">
        <w:rPr>
          <w:rFonts w:ascii="Arial" w:hAnsi="Arial" w:cs="Arial"/>
        </w:rPr>
        <w:t xml:space="preserve">that </w:t>
      </w:r>
      <w:r w:rsidR="0058292E" w:rsidRPr="00206592">
        <w:rPr>
          <w:rFonts w:ascii="Arial" w:hAnsi="Arial" w:cs="Arial"/>
        </w:rPr>
        <w:t>egocentrism</w:t>
      </w:r>
      <w:r w:rsidR="005C67FD" w:rsidRPr="00206592">
        <w:rPr>
          <w:rFonts w:ascii="Arial" w:hAnsi="Arial" w:cs="Arial"/>
        </w:rPr>
        <w:t xml:space="preserve"> is prevalent in early adolescence</w:t>
      </w:r>
      <w:r w:rsidR="00073C75">
        <w:rPr>
          <w:rFonts w:ascii="Arial" w:hAnsi="Arial" w:cs="Arial"/>
        </w:rPr>
        <w:t xml:space="preserve"> and decreases with age</w:t>
      </w:r>
      <w:r>
        <w:rPr>
          <w:rFonts w:ascii="Arial" w:hAnsi="Arial" w:cs="Arial"/>
        </w:rPr>
        <w:t xml:space="preserve">. </w:t>
      </w:r>
      <w:r w:rsidR="00073C75">
        <w:rPr>
          <w:rFonts w:ascii="Arial" w:hAnsi="Arial" w:cs="Arial"/>
        </w:rPr>
        <w:t xml:space="preserve">Given that CS1 and CS2 were the youngest case subjects, </w:t>
      </w:r>
      <w:r w:rsidR="00083B04">
        <w:rPr>
          <w:rFonts w:ascii="Arial" w:hAnsi="Arial" w:cs="Arial"/>
        </w:rPr>
        <w:t xml:space="preserve">this theory </w:t>
      </w:r>
      <w:r w:rsidR="006353B2" w:rsidRPr="00206592">
        <w:rPr>
          <w:rFonts w:ascii="Arial" w:hAnsi="Arial" w:cs="Arial"/>
        </w:rPr>
        <w:t xml:space="preserve">may </w:t>
      </w:r>
      <w:r>
        <w:rPr>
          <w:rFonts w:ascii="Arial" w:hAnsi="Arial" w:cs="Arial"/>
        </w:rPr>
        <w:t xml:space="preserve">also </w:t>
      </w:r>
      <w:r w:rsidR="00073C75">
        <w:rPr>
          <w:rFonts w:ascii="Arial" w:hAnsi="Arial" w:cs="Arial"/>
        </w:rPr>
        <w:t xml:space="preserve">account for </w:t>
      </w:r>
      <w:r w:rsidR="006353B2" w:rsidRPr="00206592">
        <w:rPr>
          <w:rFonts w:ascii="Arial" w:hAnsi="Arial" w:cs="Arial"/>
        </w:rPr>
        <w:t xml:space="preserve">the </w:t>
      </w:r>
      <w:r w:rsidR="00981221" w:rsidRPr="00206592">
        <w:rPr>
          <w:rFonts w:ascii="Arial" w:hAnsi="Arial" w:cs="Arial"/>
        </w:rPr>
        <w:t xml:space="preserve">lack of change in </w:t>
      </w:r>
      <w:r w:rsidR="00981221" w:rsidRPr="00FC4326">
        <w:rPr>
          <w:rFonts w:ascii="Arial" w:hAnsi="Arial" w:cs="Arial"/>
          <w:b/>
          <w:bCs/>
        </w:rPr>
        <w:t>CS</w:t>
      </w:r>
      <w:r w:rsidR="00360455" w:rsidRPr="00FC4326">
        <w:rPr>
          <w:rFonts w:ascii="Arial" w:hAnsi="Arial" w:cs="Arial"/>
          <w:b/>
          <w:bCs/>
        </w:rPr>
        <w:t>1</w:t>
      </w:r>
      <w:r w:rsidR="00981221" w:rsidRPr="00206592">
        <w:rPr>
          <w:rFonts w:ascii="Arial" w:hAnsi="Arial" w:cs="Arial"/>
        </w:rPr>
        <w:t>’s isolation levels, despite the reported increase in her common humanity levels in the final SCS-SF scores</w:t>
      </w:r>
      <w:r w:rsidR="00BC62DB" w:rsidRPr="00206592">
        <w:rPr>
          <w:rFonts w:ascii="Arial" w:hAnsi="Arial" w:cs="Arial"/>
        </w:rPr>
        <w:t xml:space="preserve">. </w:t>
      </w:r>
      <w:r w:rsidR="00083B04">
        <w:rPr>
          <w:rFonts w:ascii="Arial" w:hAnsi="Arial" w:cs="Arial"/>
        </w:rPr>
        <w:t>Also i</w:t>
      </w:r>
      <w:r w:rsidR="00073C75">
        <w:rPr>
          <w:rFonts w:ascii="Arial" w:hAnsi="Arial" w:cs="Arial"/>
        </w:rPr>
        <w:t xml:space="preserve">n line with Elkind’s </w:t>
      </w:r>
      <w:r w:rsidR="004E51DB">
        <w:rPr>
          <w:rFonts w:ascii="Arial" w:hAnsi="Arial" w:cs="Arial"/>
        </w:rPr>
        <w:t>theory</w:t>
      </w:r>
      <w:r w:rsidR="00073C75">
        <w:rPr>
          <w:rFonts w:ascii="Arial" w:hAnsi="Arial" w:cs="Arial"/>
        </w:rPr>
        <w:t xml:space="preserve">, the </w:t>
      </w:r>
      <w:r w:rsidR="006353B2" w:rsidRPr="00206592">
        <w:rPr>
          <w:rFonts w:ascii="Arial" w:hAnsi="Arial" w:cs="Arial"/>
        </w:rPr>
        <w:t>older participants (</w:t>
      </w:r>
      <w:r w:rsidR="006353B2" w:rsidRPr="00FC4326">
        <w:rPr>
          <w:rFonts w:ascii="Arial" w:hAnsi="Arial" w:cs="Arial"/>
          <w:b/>
          <w:bCs/>
        </w:rPr>
        <w:t xml:space="preserve">CS4 </w:t>
      </w:r>
      <w:r w:rsidR="006353B2" w:rsidRPr="00206592">
        <w:rPr>
          <w:rFonts w:ascii="Arial" w:hAnsi="Arial" w:cs="Arial"/>
        </w:rPr>
        <w:t xml:space="preserve">and </w:t>
      </w:r>
      <w:r w:rsidR="006353B2" w:rsidRPr="00FC4326">
        <w:rPr>
          <w:rFonts w:ascii="Arial" w:hAnsi="Arial" w:cs="Arial"/>
          <w:b/>
          <w:bCs/>
        </w:rPr>
        <w:t>CS5</w:t>
      </w:r>
      <w:r w:rsidR="006353B2" w:rsidRPr="00206592">
        <w:rPr>
          <w:rFonts w:ascii="Arial" w:hAnsi="Arial" w:cs="Arial"/>
        </w:rPr>
        <w:t>) displayed increased common humanity and decreased isolation</w:t>
      </w:r>
      <w:r w:rsidR="00083B04">
        <w:rPr>
          <w:rFonts w:ascii="Arial" w:hAnsi="Arial" w:cs="Arial"/>
        </w:rPr>
        <w:t xml:space="preserve"> (figs 3a &amp; 3b)</w:t>
      </w:r>
    </w:p>
    <w:p w14:paraId="21FAB909" w14:textId="11297BB2" w:rsidR="00CE1204" w:rsidRPr="00FF5065" w:rsidRDefault="00FF5065" w:rsidP="00CE1204">
      <w:pPr>
        <w:spacing w:line="360" w:lineRule="auto"/>
        <w:rPr>
          <w:rFonts w:ascii="Arial" w:hAnsi="Arial" w:cs="Arial"/>
          <w:b/>
          <w:bCs/>
          <w:i/>
          <w:iCs/>
        </w:rPr>
      </w:pPr>
      <w:r w:rsidRPr="00FF5065">
        <w:rPr>
          <w:rFonts w:ascii="Arial" w:hAnsi="Arial" w:cs="Arial"/>
          <w:b/>
          <w:bCs/>
          <w:i/>
          <w:iCs/>
        </w:rPr>
        <w:t>Self-comparison</w:t>
      </w:r>
    </w:p>
    <w:p w14:paraId="68889A95" w14:textId="1AA85078" w:rsidR="005A1A5D" w:rsidRPr="00206592" w:rsidRDefault="00CE1204" w:rsidP="00CE1204">
      <w:pPr>
        <w:pStyle w:val="NormalWeb"/>
        <w:shd w:val="clear" w:color="auto" w:fill="FFFFFF"/>
        <w:spacing w:before="0" w:beforeAutospacing="0" w:line="360" w:lineRule="auto"/>
        <w:rPr>
          <w:rFonts w:ascii="Arial" w:hAnsi="Arial" w:cs="Arial"/>
          <w:sz w:val="22"/>
          <w:szCs w:val="22"/>
        </w:rPr>
      </w:pPr>
      <w:r w:rsidRPr="00FC4326">
        <w:rPr>
          <w:rFonts w:ascii="Arial" w:hAnsi="Arial" w:cs="Arial"/>
          <w:b/>
          <w:bCs/>
          <w:sz w:val="22"/>
          <w:szCs w:val="22"/>
        </w:rPr>
        <w:t>CS</w:t>
      </w:r>
      <w:r w:rsidR="00360455" w:rsidRPr="00FC4326">
        <w:rPr>
          <w:rFonts w:ascii="Arial" w:hAnsi="Arial" w:cs="Arial"/>
          <w:b/>
          <w:bCs/>
          <w:sz w:val="22"/>
          <w:szCs w:val="22"/>
        </w:rPr>
        <w:t>1</w:t>
      </w:r>
      <w:r w:rsidRPr="00206592">
        <w:rPr>
          <w:rFonts w:ascii="Arial" w:hAnsi="Arial" w:cs="Arial"/>
          <w:sz w:val="22"/>
          <w:szCs w:val="22"/>
        </w:rPr>
        <w:t xml:space="preserve"> expressed a strong tendency to compare herself to others</w:t>
      </w:r>
      <w:r w:rsidR="005D7001" w:rsidRPr="00206592">
        <w:rPr>
          <w:rFonts w:ascii="Arial" w:hAnsi="Arial" w:cs="Arial"/>
          <w:sz w:val="22"/>
          <w:szCs w:val="22"/>
        </w:rPr>
        <w:t xml:space="preserve"> in both the initial and final interviews</w:t>
      </w:r>
      <w:r w:rsidR="005A1A5D" w:rsidRPr="00206592">
        <w:rPr>
          <w:rFonts w:ascii="Arial" w:hAnsi="Arial" w:cs="Arial"/>
          <w:sz w:val="22"/>
          <w:szCs w:val="22"/>
        </w:rPr>
        <w:t>:</w:t>
      </w:r>
    </w:p>
    <w:p w14:paraId="555FFC7C" w14:textId="7459C2C1" w:rsidR="005A1A5D" w:rsidRPr="00206592" w:rsidRDefault="005A1A5D" w:rsidP="005A1A5D">
      <w:pPr>
        <w:spacing w:line="360" w:lineRule="auto"/>
        <w:ind w:firstLine="720"/>
        <w:rPr>
          <w:rFonts w:ascii="Arial" w:hAnsi="Arial" w:cs="Arial"/>
          <w:i/>
          <w:iCs/>
        </w:rPr>
      </w:pPr>
      <w:r w:rsidRPr="00206592">
        <w:rPr>
          <w:rFonts w:ascii="Arial" w:hAnsi="Arial" w:cs="Arial"/>
          <w:i/>
          <w:iCs/>
        </w:rPr>
        <w:t xml:space="preserve">‘I feel like if I’m not the best at it then I’m not reaching my goal’ </w:t>
      </w:r>
    </w:p>
    <w:p w14:paraId="38EBC5AA" w14:textId="28BD927A" w:rsidR="005A1A5D" w:rsidRPr="00206592" w:rsidRDefault="005A1A5D" w:rsidP="005A1A5D">
      <w:pPr>
        <w:spacing w:line="360" w:lineRule="auto"/>
        <w:ind w:firstLine="720"/>
        <w:rPr>
          <w:rFonts w:ascii="Arial" w:hAnsi="Arial" w:cs="Arial"/>
          <w:i/>
          <w:iCs/>
        </w:rPr>
      </w:pPr>
      <w:r w:rsidRPr="00206592">
        <w:rPr>
          <w:rFonts w:ascii="Arial" w:hAnsi="Arial" w:cs="Arial"/>
          <w:i/>
          <w:iCs/>
        </w:rPr>
        <w:t>‘(comparing my performance to others is) how I know if I’ve really done well’</w:t>
      </w:r>
    </w:p>
    <w:p w14:paraId="36839CB8" w14:textId="2FA5AD07" w:rsidR="005A1A5D" w:rsidRDefault="005A1A5D" w:rsidP="005A1A5D">
      <w:pPr>
        <w:spacing w:line="360" w:lineRule="auto"/>
        <w:ind w:firstLine="720"/>
        <w:rPr>
          <w:rFonts w:ascii="Arial" w:hAnsi="Arial" w:cs="Arial"/>
          <w:i/>
          <w:iCs/>
        </w:rPr>
      </w:pPr>
      <w:r w:rsidRPr="00206592">
        <w:rPr>
          <w:rFonts w:ascii="Arial" w:hAnsi="Arial" w:cs="Arial"/>
          <w:i/>
          <w:iCs/>
        </w:rPr>
        <w:t>‘(Being the best) gives me something to work towards’</w:t>
      </w:r>
    </w:p>
    <w:p w14:paraId="483F3927" w14:textId="20018160" w:rsidR="00F10769" w:rsidRDefault="00F10769" w:rsidP="00F10769">
      <w:pPr>
        <w:spacing w:line="360" w:lineRule="auto"/>
        <w:rPr>
          <w:rFonts w:ascii="Arial" w:hAnsi="Arial" w:cs="Arial"/>
        </w:rPr>
      </w:pPr>
      <w:r>
        <w:rPr>
          <w:rFonts w:ascii="Arial" w:hAnsi="Arial" w:cs="Arial"/>
        </w:rPr>
        <w:t>When asked if she thought other people’s reactions towards failure were similar to hers</w:t>
      </w:r>
      <w:r w:rsidR="005D585C">
        <w:rPr>
          <w:rFonts w:ascii="Arial" w:hAnsi="Arial" w:cs="Arial"/>
        </w:rPr>
        <w:t xml:space="preserve"> (‘</w:t>
      </w:r>
      <w:r w:rsidR="005D585C" w:rsidRPr="005D585C">
        <w:rPr>
          <w:rFonts w:ascii="Arial" w:hAnsi="Arial" w:cs="Arial"/>
          <w:i/>
          <w:iCs/>
        </w:rPr>
        <w:t>annoyed with myself and kinda sad’</w:t>
      </w:r>
      <w:r w:rsidR="005D585C">
        <w:rPr>
          <w:rFonts w:ascii="Arial" w:hAnsi="Arial" w:cs="Arial"/>
        </w:rPr>
        <w:t>)</w:t>
      </w:r>
      <w:r>
        <w:rPr>
          <w:rFonts w:ascii="Arial" w:hAnsi="Arial" w:cs="Arial"/>
        </w:rPr>
        <w:t>, CS1 implied a belief that she had higher standards than most people:</w:t>
      </w:r>
    </w:p>
    <w:p w14:paraId="3C806AAE" w14:textId="77777777" w:rsidR="00F10769" w:rsidRDefault="00F10769" w:rsidP="00F10769">
      <w:pPr>
        <w:ind w:firstLine="720"/>
        <w:rPr>
          <w:rFonts w:ascii="Arial" w:hAnsi="Arial" w:cs="Arial"/>
          <w:i/>
          <w:iCs/>
        </w:rPr>
      </w:pPr>
      <w:r>
        <w:rPr>
          <w:rFonts w:ascii="Arial" w:hAnsi="Arial" w:cs="Arial"/>
          <w:i/>
          <w:iCs/>
        </w:rPr>
        <w:t>‘</w:t>
      </w:r>
      <w:r w:rsidRPr="000B1EC0">
        <w:rPr>
          <w:rFonts w:ascii="Arial" w:hAnsi="Arial" w:cs="Arial"/>
          <w:i/>
          <w:iCs/>
        </w:rPr>
        <w:t>Some people. If it’s important to them to do well I guess</w:t>
      </w:r>
      <w:r>
        <w:rPr>
          <w:rFonts w:ascii="Arial" w:hAnsi="Arial" w:cs="Arial"/>
          <w:i/>
          <w:iCs/>
        </w:rPr>
        <w:t>’</w:t>
      </w:r>
    </w:p>
    <w:p w14:paraId="0E4DA4C7" w14:textId="36E76A6C" w:rsidR="005D585C" w:rsidRPr="00F10769" w:rsidRDefault="005D585C" w:rsidP="005D585C">
      <w:pPr>
        <w:spacing w:line="360" w:lineRule="auto"/>
        <w:rPr>
          <w:rFonts w:ascii="Arial" w:hAnsi="Arial" w:cs="Arial"/>
        </w:rPr>
      </w:pPr>
      <w:r>
        <w:rPr>
          <w:rFonts w:ascii="Arial" w:hAnsi="Arial" w:cs="Arial"/>
        </w:rPr>
        <w:t>This suggests that CS1 may view her feelings in response to failure (‘</w:t>
      </w:r>
      <w:r w:rsidRPr="00F10769">
        <w:rPr>
          <w:rFonts w:ascii="Arial" w:hAnsi="Arial" w:cs="Arial"/>
          <w:i/>
          <w:iCs/>
        </w:rPr>
        <w:t>annoyed with myself and kinda sad’)</w:t>
      </w:r>
      <w:r>
        <w:rPr>
          <w:rFonts w:ascii="Arial" w:hAnsi="Arial" w:cs="Arial"/>
          <w:i/>
          <w:iCs/>
        </w:rPr>
        <w:t xml:space="preserve"> </w:t>
      </w:r>
      <w:r w:rsidRPr="00F10769">
        <w:rPr>
          <w:rFonts w:ascii="Arial" w:hAnsi="Arial" w:cs="Arial"/>
        </w:rPr>
        <w:t>as proof of her high standards</w:t>
      </w:r>
      <w:r w:rsidR="00083B04">
        <w:rPr>
          <w:rFonts w:ascii="Arial" w:hAnsi="Arial" w:cs="Arial"/>
        </w:rPr>
        <w:t>,</w:t>
      </w:r>
      <w:r w:rsidRPr="00F10769">
        <w:rPr>
          <w:rFonts w:ascii="Arial" w:hAnsi="Arial" w:cs="Arial"/>
        </w:rPr>
        <w:t xml:space="preserve"> which</w:t>
      </w:r>
      <w:r>
        <w:rPr>
          <w:rFonts w:ascii="Arial" w:hAnsi="Arial" w:cs="Arial"/>
          <w:i/>
          <w:iCs/>
        </w:rPr>
        <w:t xml:space="preserve"> </w:t>
      </w:r>
      <w:r w:rsidRPr="00F10769">
        <w:rPr>
          <w:rFonts w:ascii="Arial" w:hAnsi="Arial" w:cs="Arial"/>
        </w:rPr>
        <w:t>set her apart from others.</w:t>
      </w:r>
    </w:p>
    <w:p w14:paraId="6924DFFD" w14:textId="231E001B" w:rsidR="00AC3CD8" w:rsidRDefault="00CE1204" w:rsidP="00CE1204">
      <w:pPr>
        <w:pStyle w:val="NormalWeb"/>
        <w:shd w:val="clear" w:color="auto" w:fill="FFFFFF"/>
        <w:spacing w:before="0" w:beforeAutospacing="0" w:line="360" w:lineRule="auto"/>
        <w:rPr>
          <w:rFonts w:ascii="Arial" w:hAnsi="Arial" w:cs="Arial"/>
          <w:color w:val="000000"/>
          <w:sz w:val="22"/>
          <w:szCs w:val="22"/>
          <w:shd w:val="clear" w:color="auto" w:fill="FFFFFF"/>
        </w:rPr>
      </w:pPr>
      <w:r w:rsidRPr="00206592">
        <w:rPr>
          <w:rFonts w:ascii="Arial" w:hAnsi="Arial" w:cs="Arial"/>
          <w:sz w:val="22"/>
          <w:szCs w:val="22"/>
        </w:rPr>
        <w:t>Given that CS</w:t>
      </w:r>
      <w:r w:rsidR="00360455">
        <w:rPr>
          <w:rFonts w:ascii="Arial" w:hAnsi="Arial" w:cs="Arial"/>
          <w:sz w:val="22"/>
          <w:szCs w:val="22"/>
        </w:rPr>
        <w:t>1</w:t>
      </w:r>
      <w:r w:rsidRPr="00206592">
        <w:rPr>
          <w:rFonts w:ascii="Arial" w:hAnsi="Arial" w:cs="Arial"/>
          <w:sz w:val="22"/>
          <w:szCs w:val="22"/>
        </w:rPr>
        <w:t xml:space="preserve"> had the lowest overall levels of self-compassion,</w:t>
      </w:r>
      <w:r w:rsidR="00083B04">
        <w:rPr>
          <w:rFonts w:ascii="Arial" w:hAnsi="Arial" w:cs="Arial"/>
          <w:sz w:val="22"/>
          <w:szCs w:val="22"/>
        </w:rPr>
        <w:t xml:space="preserve"> her responses quoted above, </w:t>
      </w:r>
      <w:r w:rsidRPr="00206592">
        <w:rPr>
          <w:rFonts w:ascii="Arial" w:hAnsi="Arial" w:cs="Arial"/>
          <w:sz w:val="22"/>
          <w:szCs w:val="22"/>
        </w:rPr>
        <w:t>would appear to align with the findings of Neff and Vonk (2008) and B</w:t>
      </w:r>
      <w:r w:rsidR="00D36473">
        <w:rPr>
          <w:rFonts w:ascii="Arial" w:hAnsi="Arial" w:cs="Arial"/>
          <w:sz w:val="22"/>
          <w:szCs w:val="22"/>
        </w:rPr>
        <w:t>a</w:t>
      </w:r>
      <w:r w:rsidRPr="00206592">
        <w:rPr>
          <w:rFonts w:ascii="Arial" w:hAnsi="Arial" w:cs="Arial"/>
          <w:sz w:val="22"/>
          <w:szCs w:val="22"/>
        </w:rPr>
        <w:t>rnard and Curry (2011), who suggest that individuals who lack self-compassion are prone to evaluating themselves and their performances against others</w:t>
      </w:r>
      <w:r w:rsidR="00DC5197">
        <w:rPr>
          <w:rFonts w:ascii="Arial" w:hAnsi="Arial" w:cs="Arial"/>
          <w:sz w:val="22"/>
          <w:szCs w:val="22"/>
        </w:rPr>
        <w:t>’</w:t>
      </w:r>
      <w:r w:rsidRPr="00206592">
        <w:rPr>
          <w:rFonts w:ascii="Arial" w:hAnsi="Arial" w:cs="Arial"/>
          <w:sz w:val="22"/>
          <w:szCs w:val="22"/>
        </w:rPr>
        <w:t>. Self-compassionate individuals, on the other hand, hold themselves in high regard without measuring their achievements against those of others</w:t>
      </w:r>
      <w:r w:rsidRPr="00206592">
        <w:rPr>
          <w:rFonts w:ascii="Arial" w:hAnsi="Arial" w:cs="Arial"/>
          <w:color w:val="000000"/>
          <w:sz w:val="22"/>
          <w:szCs w:val="22"/>
          <w:shd w:val="clear" w:color="auto" w:fill="FFFFFF"/>
        </w:rPr>
        <w:t xml:space="preserve"> (B</w:t>
      </w:r>
      <w:r w:rsidR="00D36473">
        <w:rPr>
          <w:rFonts w:ascii="Arial" w:hAnsi="Arial" w:cs="Arial"/>
          <w:color w:val="000000"/>
          <w:sz w:val="22"/>
          <w:szCs w:val="22"/>
          <w:shd w:val="clear" w:color="auto" w:fill="FFFFFF"/>
        </w:rPr>
        <w:t>a</w:t>
      </w:r>
      <w:r w:rsidRPr="00206592">
        <w:rPr>
          <w:rFonts w:ascii="Arial" w:hAnsi="Arial" w:cs="Arial"/>
          <w:color w:val="000000"/>
          <w:sz w:val="22"/>
          <w:szCs w:val="22"/>
          <w:shd w:val="clear" w:color="auto" w:fill="FFFFFF"/>
        </w:rPr>
        <w:t>rnard &amp; Curry, 2011)</w:t>
      </w:r>
      <w:r w:rsidR="00103F7B">
        <w:rPr>
          <w:rFonts w:ascii="Arial" w:hAnsi="Arial" w:cs="Arial"/>
          <w:color w:val="000000"/>
          <w:sz w:val="22"/>
          <w:szCs w:val="22"/>
          <w:shd w:val="clear" w:color="auto" w:fill="FFFFFF"/>
        </w:rPr>
        <w:t>.</w:t>
      </w:r>
    </w:p>
    <w:p w14:paraId="3F40B7BA" w14:textId="0E6D3653" w:rsidR="00DE7D35" w:rsidRPr="00FF5065" w:rsidRDefault="00DE7D35" w:rsidP="00CE1204">
      <w:pPr>
        <w:pStyle w:val="NormalWeb"/>
        <w:shd w:val="clear" w:color="auto" w:fill="FFFFFF"/>
        <w:spacing w:before="0" w:beforeAutospacing="0" w:line="360" w:lineRule="auto"/>
        <w:rPr>
          <w:rFonts w:ascii="Arial" w:hAnsi="Arial" w:cs="Arial"/>
          <w:b/>
          <w:bCs/>
          <w:color w:val="000000"/>
          <w:sz w:val="22"/>
          <w:szCs w:val="22"/>
          <w:shd w:val="clear" w:color="auto" w:fill="FFFFFF"/>
        </w:rPr>
      </w:pPr>
      <w:r w:rsidRPr="00FF5065">
        <w:rPr>
          <w:rFonts w:ascii="Arial" w:hAnsi="Arial" w:cs="Arial"/>
          <w:b/>
          <w:bCs/>
          <w:color w:val="000000"/>
          <w:sz w:val="22"/>
          <w:szCs w:val="22"/>
          <w:shd w:val="clear" w:color="auto" w:fill="FFFFFF"/>
        </w:rPr>
        <w:t>Feedback on the self-compassion training sessions</w:t>
      </w:r>
    </w:p>
    <w:p w14:paraId="7068E8E1" w14:textId="098F6BF7" w:rsidR="00DE7D35" w:rsidRDefault="00DE7D35" w:rsidP="00CE1204">
      <w:pPr>
        <w:pStyle w:val="NormalWeb"/>
        <w:shd w:val="clear" w:color="auto" w:fill="FFFFFF"/>
        <w:spacing w:before="0" w:beforeAutospacing="0"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As part of the final interviews, each participant was asked which session made the biggest impression on them and why</w:t>
      </w:r>
      <w:r w:rsidR="00DC5197">
        <w:rPr>
          <w:rFonts w:ascii="Arial" w:hAnsi="Arial" w:cs="Arial"/>
          <w:color w:val="000000"/>
          <w:sz w:val="22"/>
          <w:szCs w:val="22"/>
          <w:shd w:val="clear" w:color="auto" w:fill="FFFFFF"/>
        </w:rPr>
        <w:t>.</w:t>
      </w:r>
      <w:r w:rsidR="00AC3CD8">
        <w:rPr>
          <w:rFonts w:ascii="Arial" w:hAnsi="Arial" w:cs="Arial"/>
          <w:color w:val="000000"/>
          <w:sz w:val="22"/>
          <w:szCs w:val="22"/>
          <w:shd w:val="clear" w:color="auto" w:fill="FFFFFF"/>
        </w:rPr>
        <w:t xml:space="preserve"> </w:t>
      </w:r>
      <w:r w:rsidR="00B0751A" w:rsidRPr="007A6274">
        <w:rPr>
          <w:rFonts w:ascii="Arial" w:hAnsi="Arial" w:cs="Arial"/>
          <w:color w:val="000000"/>
          <w:sz w:val="22"/>
          <w:szCs w:val="22"/>
          <w:shd w:val="clear" w:color="auto" w:fill="FFFFFF"/>
        </w:rPr>
        <w:t xml:space="preserve"> A table illustrating the participants’ responses can be found in appendix </w:t>
      </w:r>
      <w:r w:rsidR="007A6274" w:rsidRPr="007A6274">
        <w:rPr>
          <w:rFonts w:ascii="Arial" w:hAnsi="Arial" w:cs="Arial"/>
          <w:color w:val="000000"/>
          <w:sz w:val="22"/>
          <w:szCs w:val="22"/>
          <w:shd w:val="clear" w:color="auto" w:fill="FFFFFF"/>
        </w:rPr>
        <w:t>10</w:t>
      </w:r>
      <w:r w:rsidR="007A6274">
        <w:rPr>
          <w:rFonts w:ascii="Arial" w:hAnsi="Arial" w:cs="Arial"/>
          <w:color w:val="000000"/>
          <w:sz w:val="22"/>
          <w:szCs w:val="22"/>
          <w:shd w:val="clear" w:color="auto" w:fill="FFFFFF"/>
        </w:rPr>
        <w:t xml:space="preserve"> on page 101.</w:t>
      </w:r>
    </w:p>
    <w:bookmarkEnd w:id="10"/>
    <w:p w14:paraId="5AF52FF0" w14:textId="13889757" w:rsidR="00CA00B0" w:rsidRDefault="007C458B" w:rsidP="00CE1204">
      <w:pPr>
        <w:spacing w:after="200" w:line="360" w:lineRule="auto"/>
        <w:jc w:val="both"/>
        <w:rPr>
          <w:rFonts w:ascii="Arial" w:hAnsi="Arial" w:cs="Arial"/>
          <w:kern w:val="0"/>
          <w14:ligatures w14:val="none"/>
        </w:rPr>
      </w:pPr>
      <w:r>
        <w:rPr>
          <w:rFonts w:ascii="Arial" w:hAnsi="Arial" w:cs="Arial"/>
          <w:kern w:val="0"/>
          <w14:ligatures w14:val="none"/>
        </w:rPr>
        <w:t>The 3 participants who described ‘</w:t>
      </w:r>
      <w:r w:rsidRPr="00FC4326">
        <w:rPr>
          <w:rFonts w:ascii="Arial" w:hAnsi="Arial" w:cs="Arial"/>
          <w:b/>
          <w:bCs/>
          <w:kern w:val="0"/>
          <w14:ligatures w14:val="none"/>
        </w:rPr>
        <w:t xml:space="preserve">Meeting your monster’ </w:t>
      </w:r>
      <w:r w:rsidR="00B0751A" w:rsidRPr="00FC4326">
        <w:rPr>
          <w:rFonts w:ascii="Arial" w:hAnsi="Arial" w:cs="Arial"/>
          <w:b/>
          <w:bCs/>
          <w:kern w:val="0"/>
          <w14:ligatures w14:val="none"/>
        </w:rPr>
        <w:t>(session 4)</w:t>
      </w:r>
      <w:r w:rsidR="00B0751A">
        <w:rPr>
          <w:rFonts w:ascii="Arial" w:hAnsi="Arial" w:cs="Arial"/>
          <w:kern w:val="0"/>
          <w14:ligatures w14:val="none"/>
        </w:rPr>
        <w:t xml:space="preserve"> </w:t>
      </w:r>
      <w:r>
        <w:rPr>
          <w:rFonts w:ascii="Arial" w:hAnsi="Arial" w:cs="Arial"/>
          <w:kern w:val="0"/>
          <w14:ligatures w14:val="none"/>
        </w:rPr>
        <w:t>as the most memorable session</w:t>
      </w:r>
      <w:r w:rsidR="00D34E01">
        <w:rPr>
          <w:rFonts w:ascii="Arial" w:hAnsi="Arial" w:cs="Arial"/>
          <w:kern w:val="0"/>
          <w14:ligatures w14:val="none"/>
        </w:rPr>
        <w:t xml:space="preserve"> (</w:t>
      </w:r>
      <w:r w:rsidR="00D34E01" w:rsidRPr="00FC4326">
        <w:rPr>
          <w:rFonts w:ascii="Arial" w:hAnsi="Arial" w:cs="Arial"/>
          <w:b/>
          <w:bCs/>
          <w:kern w:val="0"/>
          <w14:ligatures w14:val="none"/>
        </w:rPr>
        <w:t>CS1, CS3 &amp; CS5</w:t>
      </w:r>
      <w:r w:rsidR="00D34E01">
        <w:rPr>
          <w:rFonts w:ascii="Arial" w:hAnsi="Arial" w:cs="Arial"/>
          <w:kern w:val="0"/>
          <w14:ligatures w14:val="none"/>
        </w:rPr>
        <w:t>)</w:t>
      </w:r>
      <w:r>
        <w:rPr>
          <w:rFonts w:ascii="Arial" w:hAnsi="Arial" w:cs="Arial"/>
          <w:kern w:val="0"/>
          <w14:ligatures w14:val="none"/>
        </w:rPr>
        <w:t xml:space="preserve"> all demonstrated increases in self-kindness and decreases in self-judgement in the final SCS-SF measurements. In sessions, these participants</w:t>
      </w:r>
      <w:r w:rsidR="00FF5065">
        <w:rPr>
          <w:rFonts w:ascii="Arial" w:hAnsi="Arial" w:cs="Arial"/>
          <w:kern w:val="0"/>
          <w14:ligatures w14:val="none"/>
        </w:rPr>
        <w:t xml:space="preserve"> </w:t>
      </w:r>
      <w:r>
        <w:rPr>
          <w:rFonts w:ascii="Arial" w:hAnsi="Arial" w:cs="Arial"/>
          <w:kern w:val="0"/>
          <w14:ligatures w14:val="none"/>
        </w:rPr>
        <w:t>seem</w:t>
      </w:r>
      <w:r w:rsidR="00FF5065">
        <w:rPr>
          <w:rFonts w:ascii="Arial" w:hAnsi="Arial" w:cs="Arial"/>
          <w:kern w:val="0"/>
          <w14:ligatures w14:val="none"/>
        </w:rPr>
        <w:t>ed</w:t>
      </w:r>
      <w:r>
        <w:rPr>
          <w:rFonts w:ascii="Arial" w:hAnsi="Arial" w:cs="Arial"/>
          <w:kern w:val="0"/>
          <w14:ligatures w14:val="none"/>
        </w:rPr>
        <w:t xml:space="preserve"> to resonate with the idea of a friendly monster who is trying to protect them instead of punish them for </w:t>
      </w:r>
      <w:r w:rsidR="00D34E01">
        <w:rPr>
          <w:rFonts w:ascii="Arial" w:hAnsi="Arial" w:cs="Arial"/>
          <w:kern w:val="0"/>
          <w14:ligatures w14:val="none"/>
        </w:rPr>
        <w:t>mistakes or inadequacies.</w:t>
      </w:r>
      <w:r w:rsidR="00493B90">
        <w:rPr>
          <w:rFonts w:ascii="Arial" w:hAnsi="Arial" w:cs="Arial"/>
          <w:kern w:val="0"/>
          <w14:ligatures w14:val="none"/>
        </w:rPr>
        <w:t xml:space="preserve"> They were animated in their reactions to the monster and were very happy to keep it and bring it along to subsequent sessions.</w:t>
      </w:r>
      <w:r w:rsidR="00EB3C27">
        <w:rPr>
          <w:rFonts w:ascii="Arial" w:hAnsi="Arial" w:cs="Arial"/>
          <w:kern w:val="0"/>
          <w14:ligatures w14:val="none"/>
        </w:rPr>
        <w:t xml:space="preserve"> </w:t>
      </w:r>
    </w:p>
    <w:p w14:paraId="79FCAFD0" w14:textId="4ED69004" w:rsidR="00D34E01" w:rsidRDefault="00D34E01" w:rsidP="00CE1204">
      <w:pPr>
        <w:spacing w:after="200" w:line="360" w:lineRule="auto"/>
        <w:jc w:val="both"/>
        <w:rPr>
          <w:rFonts w:ascii="Arial" w:hAnsi="Arial" w:cs="Arial"/>
          <w:kern w:val="0"/>
          <w14:ligatures w14:val="none"/>
        </w:rPr>
      </w:pPr>
      <w:r>
        <w:rPr>
          <w:rFonts w:ascii="Arial" w:hAnsi="Arial" w:cs="Arial"/>
          <w:kern w:val="0"/>
          <w14:ligatures w14:val="none"/>
        </w:rPr>
        <w:t xml:space="preserve">The </w:t>
      </w:r>
      <w:r w:rsidRPr="00FC4326">
        <w:rPr>
          <w:rFonts w:ascii="Arial" w:hAnsi="Arial" w:cs="Arial"/>
          <w:b/>
          <w:bCs/>
          <w:kern w:val="0"/>
          <w14:ligatures w14:val="none"/>
        </w:rPr>
        <w:t>‘tricky brains’</w:t>
      </w:r>
      <w:r w:rsidR="00B0751A" w:rsidRPr="00FC4326">
        <w:rPr>
          <w:rFonts w:ascii="Arial" w:hAnsi="Arial" w:cs="Arial"/>
          <w:b/>
          <w:bCs/>
          <w:kern w:val="0"/>
          <w14:ligatures w14:val="none"/>
        </w:rPr>
        <w:t xml:space="preserve"> (session 1)</w:t>
      </w:r>
      <w:r w:rsidR="00B0751A">
        <w:rPr>
          <w:rFonts w:ascii="Arial" w:hAnsi="Arial" w:cs="Arial"/>
          <w:kern w:val="0"/>
          <w14:ligatures w14:val="none"/>
        </w:rPr>
        <w:t xml:space="preserve"> </w:t>
      </w:r>
      <w:r>
        <w:rPr>
          <w:rFonts w:ascii="Arial" w:hAnsi="Arial" w:cs="Arial"/>
          <w:kern w:val="0"/>
          <w14:ligatures w14:val="none"/>
        </w:rPr>
        <w:t xml:space="preserve">and </w:t>
      </w:r>
      <w:r w:rsidRPr="00FC4326">
        <w:rPr>
          <w:rFonts w:ascii="Arial" w:hAnsi="Arial" w:cs="Arial"/>
          <w:b/>
          <w:bCs/>
          <w:kern w:val="0"/>
          <w14:ligatures w14:val="none"/>
        </w:rPr>
        <w:t>‘understanding our emotions’</w:t>
      </w:r>
      <w:r w:rsidR="00B0751A" w:rsidRPr="00FC4326">
        <w:rPr>
          <w:rFonts w:ascii="Arial" w:hAnsi="Arial" w:cs="Arial"/>
          <w:b/>
          <w:bCs/>
          <w:kern w:val="0"/>
          <w14:ligatures w14:val="none"/>
        </w:rPr>
        <w:t xml:space="preserve"> (session 2)</w:t>
      </w:r>
      <w:r>
        <w:rPr>
          <w:rFonts w:ascii="Arial" w:hAnsi="Arial" w:cs="Arial"/>
          <w:kern w:val="0"/>
          <w14:ligatures w14:val="none"/>
        </w:rPr>
        <w:t xml:space="preserve"> made the biggest impressions on </w:t>
      </w:r>
      <w:r w:rsidRPr="00FC4326">
        <w:rPr>
          <w:rFonts w:ascii="Arial" w:hAnsi="Arial" w:cs="Arial"/>
          <w:b/>
          <w:bCs/>
          <w:kern w:val="0"/>
          <w14:ligatures w14:val="none"/>
        </w:rPr>
        <w:t>CS2</w:t>
      </w:r>
      <w:r>
        <w:rPr>
          <w:rFonts w:ascii="Arial" w:hAnsi="Arial" w:cs="Arial"/>
          <w:kern w:val="0"/>
          <w14:ligatures w14:val="none"/>
        </w:rPr>
        <w:t xml:space="preserve">. It can be assumed that these sessions may have played a significant role in increasing her self-kindness, mindfulness and common humanity levels, whilst decreasing her self-judgement </w:t>
      </w:r>
      <w:r w:rsidR="007A6274">
        <w:rPr>
          <w:rFonts w:ascii="Arial" w:hAnsi="Arial" w:cs="Arial"/>
          <w:kern w:val="0"/>
          <w14:ligatures w14:val="none"/>
        </w:rPr>
        <w:t xml:space="preserve">(fig. 2b, page 30) </w:t>
      </w:r>
      <w:r>
        <w:rPr>
          <w:rFonts w:ascii="Arial" w:hAnsi="Arial" w:cs="Arial"/>
          <w:kern w:val="0"/>
          <w14:ligatures w14:val="none"/>
        </w:rPr>
        <w:t xml:space="preserve">and over-identification </w:t>
      </w:r>
      <w:r w:rsidRPr="007A6274">
        <w:rPr>
          <w:rFonts w:ascii="Arial" w:hAnsi="Arial" w:cs="Arial"/>
          <w:kern w:val="0"/>
          <w14:ligatures w14:val="none"/>
        </w:rPr>
        <w:t>levels (</w:t>
      </w:r>
      <w:r w:rsidR="007A6274" w:rsidRPr="007A6274">
        <w:rPr>
          <w:rFonts w:ascii="Arial" w:hAnsi="Arial" w:cs="Arial"/>
          <w:kern w:val="0"/>
          <w14:ligatures w14:val="none"/>
        </w:rPr>
        <w:t>fig</w:t>
      </w:r>
      <w:r w:rsidR="007A6274">
        <w:rPr>
          <w:rFonts w:ascii="Arial" w:hAnsi="Arial" w:cs="Arial"/>
          <w:kern w:val="0"/>
          <w14:ligatures w14:val="none"/>
        </w:rPr>
        <w:t>. 4b. page 33)</w:t>
      </w:r>
      <w:r>
        <w:rPr>
          <w:rFonts w:ascii="Arial" w:hAnsi="Arial" w:cs="Arial"/>
          <w:kern w:val="0"/>
          <w14:ligatures w14:val="none"/>
        </w:rPr>
        <w:t>.</w:t>
      </w:r>
      <w:r w:rsidR="00493B90">
        <w:rPr>
          <w:rFonts w:ascii="Arial" w:hAnsi="Arial" w:cs="Arial"/>
          <w:kern w:val="0"/>
          <w14:ligatures w14:val="none"/>
        </w:rPr>
        <w:t xml:space="preserve"> Having worked with CS2 for a number of years and observed her enjoyment in learning about vocal anatomy, I was not surprised to learn that she appreciated learning about the human brain and the origins and function of emotions.</w:t>
      </w:r>
    </w:p>
    <w:p w14:paraId="07691FE6" w14:textId="36C568AD" w:rsidR="00333340" w:rsidRDefault="008251DC" w:rsidP="00CE1204">
      <w:pPr>
        <w:spacing w:after="200" w:line="360" w:lineRule="auto"/>
        <w:jc w:val="both"/>
        <w:rPr>
          <w:rFonts w:ascii="Arial" w:hAnsi="Arial" w:cs="Arial"/>
          <w:kern w:val="0"/>
          <w14:ligatures w14:val="none"/>
        </w:rPr>
      </w:pPr>
      <w:r w:rsidRPr="00FC4326">
        <w:rPr>
          <w:rFonts w:ascii="Arial" w:hAnsi="Arial" w:cs="Arial"/>
          <w:b/>
          <w:bCs/>
          <w:kern w:val="0"/>
          <w14:ligatures w14:val="none"/>
        </w:rPr>
        <w:t>CS4</w:t>
      </w:r>
      <w:r>
        <w:rPr>
          <w:rFonts w:ascii="Arial" w:hAnsi="Arial" w:cs="Arial"/>
          <w:kern w:val="0"/>
          <w14:ligatures w14:val="none"/>
        </w:rPr>
        <w:t xml:space="preserve"> reported that </w:t>
      </w:r>
      <w:r w:rsidRPr="00FC4326">
        <w:rPr>
          <w:rFonts w:ascii="Arial" w:hAnsi="Arial" w:cs="Arial"/>
          <w:b/>
          <w:bCs/>
          <w:kern w:val="0"/>
          <w14:ligatures w14:val="none"/>
        </w:rPr>
        <w:t>‘changing your self-talk’ (session 5)</w:t>
      </w:r>
      <w:r>
        <w:rPr>
          <w:rFonts w:ascii="Arial" w:hAnsi="Arial" w:cs="Arial"/>
          <w:kern w:val="0"/>
          <w14:ligatures w14:val="none"/>
        </w:rPr>
        <w:t xml:space="preserve"> and </w:t>
      </w:r>
      <w:r w:rsidRPr="00FC4326">
        <w:rPr>
          <w:rFonts w:ascii="Arial" w:hAnsi="Arial" w:cs="Arial"/>
          <w:b/>
          <w:bCs/>
          <w:kern w:val="0"/>
          <w14:ligatures w14:val="none"/>
        </w:rPr>
        <w:t xml:space="preserve">‘understanding our emotions’ </w:t>
      </w:r>
      <w:r w:rsidR="00FB6D2E" w:rsidRPr="00FC4326">
        <w:rPr>
          <w:rFonts w:ascii="Arial" w:hAnsi="Arial" w:cs="Arial"/>
          <w:b/>
          <w:bCs/>
          <w:kern w:val="0"/>
          <w14:ligatures w14:val="none"/>
        </w:rPr>
        <w:t xml:space="preserve">(session 2) </w:t>
      </w:r>
      <w:r>
        <w:rPr>
          <w:rFonts w:ascii="Arial" w:hAnsi="Arial" w:cs="Arial"/>
          <w:kern w:val="0"/>
          <w14:ligatures w14:val="none"/>
        </w:rPr>
        <w:t xml:space="preserve">were the most memorable sessions for her. </w:t>
      </w:r>
      <w:r w:rsidR="00FB6D2E">
        <w:rPr>
          <w:rFonts w:ascii="Arial" w:hAnsi="Arial" w:cs="Arial"/>
          <w:kern w:val="0"/>
          <w14:ligatures w14:val="none"/>
        </w:rPr>
        <w:t>She suggests that her sense of common humanity (‘</w:t>
      </w:r>
      <w:r w:rsidR="00FB6D2E" w:rsidRPr="00FB6D2E">
        <w:rPr>
          <w:rFonts w:ascii="Arial" w:hAnsi="Arial" w:cs="Arial"/>
          <w:i/>
          <w:iCs/>
          <w:kern w:val="0"/>
          <w14:ligatures w14:val="none"/>
        </w:rPr>
        <w:t>everybody goes through these things’</w:t>
      </w:r>
      <w:r w:rsidR="00FB6D2E">
        <w:rPr>
          <w:rFonts w:ascii="Arial" w:hAnsi="Arial" w:cs="Arial"/>
          <w:i/>
          <w:iCs/>
          <w:kern w:val="0"/>
          <w14:ligatures w14:val="none"/>
        </w:rPr>
        <w:t xml:space="preserve">) </w:t>
      </w:r>
      <w:r w:rsidR="00FB6D2E">
        <w:rPr>
          <w:rFonts w:ascii="Arial" w:hAnsi="Arial" w:cs="Arial"/>
          <w:kern w:val="0"/>
          <w14:ligatures w14:val="none"/>
        </w:rPr>
        <w:t xml:space="preserve">may have been strengthened by gaining an understanding of the function of human emotions in session 2. Heightened awareness of her self-talk, as encouraged by session 5, may </w:t>
      </w:r>
      <w:r w:rsidR="00493B90">
        <w:rPr>
          <w:rFonts w:ascii="Arial" w:hAnsi="Arial" w:cs="Arial"/>
          <w:kern w:val="0"/>
          <w14:ligatures w14:val="none"/>
        </w:rPr>
        <w:t xml:space="preserve">have </w:t>
      </w:r>
      <w:r w:rsidR="00F13E69">
        <w:rPr>
          <w:rFonts w:ascii="Arial" w:hAnsi="Arial" w:cs="Arial"/>
          <w:kern w:val="0"/>
          <w14:ligatures w14:val="none"/>
        </w:rPr>
        <w:t>made a significant contribution towards the</w:t>
      </w:r>
      <w:r w:rsidR="00FB6D2E">
        <w:rPr>
          <w:rFonts w:ascii="Arial" w:hAnsi="Arial" w:cs="Arial"/>
          <w:kern w:val="0"/>
          <w14:ligatures w14:val="none"/>
        </w:rPr>
        <w:t xml:space="preserve"> increase</w:t>
      </w:r>
      <w:r w:rsidR="00F13E69">
        <w:rPr>
          <w:rFonts w:ascii="Arial" w:hAnsi="Arial" w:cs="Arial"/>
          <w:kern w:val="0"/>
          <w14:ligatures w14:val="none"/>
        </w:rPr>
        <w:t xml:space="preserve"> in her</w:t>
      </w:r>
      <w:r w:rsidR="00FB6D2E">
        <w:rPr>
          <w:rFonts w:ascii="Arial" w:hAnsi="Arial" w:cs="Arial"/>
          <w:kern w:val="0"/>
          <w14:ligatures w14:val="none"/>
        </w:rPr>
        <w:t xml:space="preserve"> levels of self-kindness</w:t>
      </w:r>
      <w:r w:rsidR="00F13E69">
        <w:rPr>
          <w:rFonts w:ascii="Arial" w:hAnsi="Arial" w:cs="Arial"/>
          <w:kern w:val="0"/>
          <w14:ligatures w14:val="none"/>
        </w:rPr>
        <w:t xml:space="preserve"> in the final SCS-SF results.</w:t>
      </w:r>
    </w:p>
    <w:p w14:paraId="305A59C9" w14:textId="15164F6C" w:rsidR="00FC4326" w:rsidRPr="00FB6D2E" w:rsidRDefault="00FC4326" w:rsidP="00CE1204">
      <w:pPr>
        <w:spacing w:after="200" w:line="360" w:lineRule="auto"/>
        <w:jc w:val="both"/>
        <w:rPr>
          <w:rFonts w:ascii="Arial" w:hAnsi="Arial" w:cs="Arial"/>
          <w:kern w:val="0"/>
          <w14:ligatures w14:val="none"/>
        </w:rPr>
      </w:pPr>
      <w:r>
        <w:rPr>
          <w:rFonts w:ascii="Arial" w:hAnsi="Arial" w:cs="Arial"/>
        </w:rPr>
        <w:t xml:space="preserve">This feedback from the participants highlights the effectiveness of visual aids and props, such as whiteboard illustrations (session 2, page </w:t>
      </w:r>
      <w:r w:rsidR="00BE33C3">
        <w:rPr>
          <w:rFonts w:ascii="Arial" w:hAnsi="Arial" w:cs="Arial"/>
        </w:rPr>
        <w:t>25</w:t>
      </w:r>
      <w:r>
        <w:rPr>
          <w:rFonts w:ascii="Arial" w:hAnsi="Arial" w:cs="Arial"/>
        </w:rPr>
        <w:t xml:space="preserve">), posters (session 1, page </w:t>
      </w:r>
      <w:r w:rsidR="00BE33C3">
        <w:rPr>
          <w:rFonts w:ascii="Arial" w:hAnsi="Arial" w:cs="Arial"/>
        </w:rPr>
        <w:t>25</w:t>
      </w:r>
      <w:r>
        <w:rPr>
          <w:rFonts w:ascii="Arial" w:hAnsi="Arial" w:cs="Arial"/>
        </w:rPr>
        <w:t xml:space="preserve">), handouts (session 5, page </w:t>
      </w:r>
      <w:r w:rsidR="00BE33C3">
        <w:rPr>
          <w:rFonts w:ascii="Arial" w:hAnsi="Arial" w:cs="Arial"/>
        </w:rPr>
        <w:t>26</w:t>
      </w:r>
      <w:r>
        <w:rPr>
          <w:rFonts w:ascii="Arial" w:hAnsi="Arial" w:cs="Arial"/>
        </w:rPr>
        <w:t xml:space="preserve">) and stuffed toys (session 4, page </w:t>
      </w:r>
      <w:r w:rsidR="00BE33C3">
        <w:rPr>
          <w:rFonts w:ascii="Arial" w:hAnsi="Arial" w:cs="Arial"/>
        </w:rPr>
        <w:t>26</w:t>
      </w:r>
      <w:r>
        <w:rPr>
          <w:rFonts w:ascii="Arial" w:hAnsi="Arial" w:cs="Arial"/>
        </w:rPr>
        <w:t>).</w:t>
      </w:r>
    </w:p>
    <w:p w14:paraId="4DA27124" w14:textId="5DDCEDF3" w:rsidR="00CE1204" w:rsidRDefault="00CE1204" w:rsidP="00CE1204">
      <w:pPr>
        <w:spacing w:after="200" w:line="360" w:lineRule="auto"/>
        <w:jc w:val="both"/>
        <w:rPr>
          <w:rFonts w:ascii="Arial" w:hAnsi="Arial" w:cs="Arial"/>
          <w:b/>
          <w:bCs/>
          <w:kern w:val="0"/>
          <w14:ligatures w14:val="none"/>
        </w:rPr>
      </w:pPr>
      <w:r w:rsidRPr="00206592">
        <w:rPr>
          <w:rFonts w:ascii="Arial" w:hAnsi="Arial" w:cs="Arial"/>
          <w:b/>
          <w:bCs/>
          <w:kern w:val="0"/>
          <w14:ligatures w14:val="none"/>
        </w:rPr>
        <w:t>Conclusion</w:t>
      </w:r>
    </w:p>
    <w:p w14:paraId="42955889" w14:textId="130516B9" w:rsidR="006D75EF" w:rsidRPr="00406C9E" w:rsidRDefault="006D75EF" w:rsidP="00406C9E">
      <w:pPr>
        <w:spacing w:line="360" w:lineRule="auto"/>
        <w:rPr>
          <w:rFonts w:ascii="Arial" w:hAnsi="Arial" w:cs="Arial"/>
          <w:kern w:val="0"/>
          <w14:ligatures w14:val="none"/>
        </w:rPr>
      </w:pPr>
      <w:r w:rsidRPr="00206592">
        <w:rPr>
          <w:rFonts w:ascii="Arial" w:hAnsi="Arial" w:cs="Arial"/>
          <w:kern w:val="0"/>
          <w14:ligatures w14:val="none"/>
        </w:rPr>
        <w:t xml:space="preserve">The purpose of this research was twofold: to assess the effectiveness of self-compassion training exercises I designed for use in the teaching studio and to ascertain how </w:t>
      </w:r>
      <w:r>
        <w:rPr>
          <w:rFonts w:ascii="Arial" w:hAnsi="Arial" w:cs="Arial"/>
          <w:kern w:val="0"/>
          <w14:ligatures w14:val="none"/>
        </w:rPr>
        <w:t>these exercises</w:t>
      </w:r>
      <w:r w:rsidR="00F13E69">
        <w:rPr>
          <w:rFonts w:ascii="Arial" w:hAnsi="Arial" w:cs="Arial"/>
          <w:kern w:val="0"/>
          <w14:ligatures w14:val="none"/>
        </w:rPr>
        <w:t xml:space="preserve"> influenced</w:t>
      </w:r>
      <w:r w:rsidRPr="00206592">
        <w:rPr>
          <w:rFonts w:ascii="Arial" w:hAnsi="Arial" w:cs="Arial"/>
          <w:kern w:val="0"/>
          <w14:ligatures w14:val="none"/>
        </w:rPr>
        <w:t xml:space="preserve"> </w:t>
      </w:r>
      <w:r>
        <w:rPr>
          <w:rFonts w:ascii="Arial" w:hAnsi="Arial" w:cs="Arial"/>
          <w:kern w:val="0"/>
          <w14:ligatures w14:val="none"/>
        </w:rPr>
        <w:t xml:space="preserve">any perfectionistic tendencies in the participants. </w:t>
      </w:r>
      <w:r w:rsidRPr="00206592">
        <w:rPr>
          <w:rFonts w:ascii="Arial" w:hAnsi="Arial" w:cs="Arial"/>
          <w:kern w:val="0"/>
          <w14:ligatures w14:val="none"/>
        </w:rPr>
        <w:t>Results showed increases in the overall self-compassion levels of all five case subjects following participation in the study, suggesting that the self-compassion training was effective and shows promise as a tool for enhancing wellbeing and ameliorating or preventing the development of anxiety and other distressing emotions among students of singing.</w:t>
      </w:r>
      <w:r w:rsidR="00F13E69">
        <w:rPr>
          <w:rFonts w:ascii="Arial" w:hAnsi="Arial" w:cs="Arial"/>
          <w:kern w:val="0"/>
          <w14:ligatures w14:val="none"/>
        </w:rPr>
        <w:t xml:space="preserve"> Results also suggested a negative correlation between SOP and self-compassion, but this was not reflected in subsequent measurements, which despite showing increases in self-compassion in every participant, demonstrated decreases in SOP in only two participants, with the remaining participants’ SOP showing no change. </w:t>
      </w:r>
      <w:r w:rsidR="00083B04">
        <w:rPr>
          <w:rFonts w:ascii="Arial" w:hAnsi="Arial" w:cs="Arial"/>
          <w:kern w:val="0"/>
          <w14:ligatures w14:val="none"/>
        </w:rPr>
        <w:t xml:space="preserve">Changes in SPP levels were varied and showed specific correlation to self-compassion levels. </w:t>
      </w:r>
      <w:r w:rsidRPr="00206592">
        <w:rPr>
          <w:rFonts w:ascii="Arial" w:hAnsi="Arial" w:cs="Arial"/>
        </w:rPr>
        <w:t xml:space="preserve">Qualitative data confirmed that </w:t>
      </w:r>
      <w:r w:rsidR="00406C9E">
        <w:rPr>
          <w:rFonts w:ascii="Arial" w:hAnsi="Arial" w:cs="Arial"/>
        </w:rPr>
        <w:t xml:space="preserve">whilst </w:t>
      </w:r>
      <w:r w:rsidRPr="00206592">
        <w:rPr>
          <w:rFonts w:ascii="Arial" w:hAnsi="Arial" w:cs="Arial"/>
        </w:rPr>
        <w:t>all the participants considered themselves to have high personal standards, those with the lowest levels of self-compassion were more likely to be highly self-critical when they failed to reach these standards.</w:t>
      </w:r>
      <w:r w:rsidR="00083B04">
        <w:rPr>
          <w:rFonts w:ascii="Arial" w:hAnsi="Arial" w:cs="Arial"/>
        </w:rPr>
        <w:t xml:space="preserve"> Interview data also suggested a positive relationship between intrinsic motivation, growth mindset and self-compassion in 3 of the case subjects.</w:t>
      </w:r>
    </w:p>
    <w:p w14:paraId="3D829991" w14:textId="77777777" w:rsidR="007D6777" w:rsidRDefault="00852F4A" w:rsidP="00852F4A">
      <w:pPr>
        <w:spacing w:after="200" w:line="360" w:lineRule="auto"/>
        <w:jc w:val="both"/>
        <w:rPr>
          <w:rFonts w:ascii="Arial" w:hAnsi="Arial" w:cs="Arial"/>
          <w:b/>
          <w:bCs/>
          <w:kern w:val="0"/>
          <w14:ligatures w14:val="none"/>
        </w:rPr>
      </w:pPr>
      <w:r w:rsidRPr="00206592">
        <w:rPr>
          <w:rFonts w:ascii="Arial" w:hAnsi="Arial" w:cs="Arial"/>
          <w:b/>
          <w:bCs/>
          <w:kern w:val="0"/>
          <w14:ligatures w14:val="none"/>
        </w:rPr>
        <w:t xml:space="preserve">Research Limitations </w:t>
      </w:r>
    </w:p>
    <w:p w14:paraId="50556CA0" w14:textId="77777777" w:rsidR="00C7080E" w:rsidRDefault="00406C9E" w:rsidP="00852F4A">
      <w:pPr>
        <w:spacing w:after="200" w:line="360" w:lineRule="auto"/>
        <w:jc w:val="both"/>
        <w:rPr>
          <w:rFonts w:ascii="Arial" w:hAnsi="Arial" w:cs="Arial"/>
          <w:b/>
          <w:bCs/>
          <w:kern w:val="0"/>
          <w14:ligatures w14:val="none"/>
        </w:rPr>
      </w:pPr>
      <w:r w:rsidRPr="00206592">
        <w:rPr>
          <w:rFonts w:ascii="Arial" w:hAnsi="Arial" w:cs="Arial"/>
          <w:kern w:val="0"/>
          <w14:ligatures w14:val="none"/>
        </w:rPr>
        <w:t xml:space="preserve">The small scale of the study, with only 5 participants </w:t>
      </w:r>
      <w:r w:rsidR="007D6777">
        <w:rPr>
          <w:rFonts w:ascii="Arial" w:hAnsi="Arial" w:cs="Arial"/>
          <w:kern w:val="0"/>
          <w14:ligatures w14:val="none"/>
        </w:rPr>
        <w:t xml:space="preserve">was a significant limitation. Similar future studies on a larger scale would enhance its validity and allow more scope for </w:t>
      </w:r>
      <w:r w:rsidR="00C7080E">
        <w:rPr>
          <w:rFonts w:ascii="Arial" w:hAnsi="Arial" w:cs="Arial"/>
          <w:kern w:val="0"/>
          <w14:ligatures w14:val="none"/>
        </w:rPr>
        <w:t>generalisability</w:t>
      </w:r>
      <w:r w:rsidR="007D6777">
        <w:rPr>
          <w:rFonts w:ascii="Arial" w:hAnsi="Arial" w:cs="Arial"/>
          <w:kern w:val="0"/>
          <w14:ligatures w14:val="none"/>
        </w:rPr>
        <w:t>.</w:t>
      </w:r>
      <w:r w:rsidR="00C7080E">
        <w:rPr>
          <w:rFonts w:ascii="Arial" w:hAnsi="Arial" w:cs="Arial"/>
          <w:kern w:val="0"/>
          <w14:ligatures w14:val="none"/>
        </w:rPr>
        <w:t xml:space="preserve"> Furthermore</w:t>
      </w:r>
      <w:r w:rsidRPr="00206592">
        <w:rPr>
          <w:rFonts w:ascii="Arial" w:hAnsi="Arial" w:cs="Arial"/>
          <w:kern w:val="0"/>
          <w14:ligatures w14:val="none"/>
        </w:rPr>
        <w:t>,</w:t>
      </w:r>
      <w:r w:rsidR="00C7080E">
        <w:rPr>
          <w:rFonts w:ascii="Arial" w:hAnsi="Arial" w:cs="Arial"/>
          <w:kern w:val="0"/>
          <w14:ligatures w14:val="none"/>
        </w:rPr>
        <w:t xml:space="preserve"> my position as the participants’ teacher allowed </w:t>
      </w:r>
      <w:r>
        <w:rPr>
          <w:rFonts w:ascii="Arial" w:hAnsi="Arial" w:cs="Arial"/>
          <w:kern w:val="0"/>
          <w14:ligatures w14:val="none"/>
        </w:rPr>
        <w:t>considerable scope for social desirability bias in the participants’ responses, particularly in those subjects who may have been fearful of negative evaluation (Grimm, 2010). S</w:t>
      </w:r>
      <w:r w:rsidRPr="00206592">
        <w:rPr>
          <w:rFonts w:ascii="Arial" w:hAnsi="Arial" w:cs="Arial"/>
          <w:kern w:val="0"/>
          <w14:ligatures w14:val="none"/>
        </w:rPr>
        <w:t xml:space="preserve">imilar studies </w:t>
      </w:r>
      <w:r>
        <w:rPr>
          <w:rFonts w:ascii="Arial" w:hAnsi="Arial" w:cs="Arial"/>
          <w:kern w:val="0"/>
          <w14:ligatures w14:val="none"/>
        </w:rPr>
        <w:t>involving participants with whom the researcher has no pre-existing relationship would therefore help strengthen the validity of the findings (Quintão &amp; Andrade, 2020).</w:t>
      </w:r>
      <w:r w:rsidR="00C7080E">
        <w:rPr>
          <w:rFonts w:ascii="Arial" w:hAnsi="Arial" w:cs="Arial"/>
          <w:b/>
          <w:bCs/>
          <w:kern w:val="0"/>
          <w14:ligatures w14:val="none"/>
        </w:rPr>
        <w:t xml:space="preserve"> </w:t>
      </w:r>
    </w:p>
    <w:p w14:paraId="405E0057" w14:textId="509CE89F" w:rsidR="00852F4A" w:rsidRPr="00C7080E" w:rsidRDefault="00C7080E" w:rsidP="00852F4A">
      <w:pPr>
        <w:spacing w:after="200" w:line="360" w:lineRule="auto"/>
        <w:jc w:val="both"/>
        <w:rPr>
          <w:rFonts w:ascii="Arial" w:hAnsi="Arial" w:cs="Arial"/>
          <w:b/>
          <w:bCs/>
          <w:kern w:val="0"/>
          <w14:ligatures w14:val="none"/>
        </w:rPr>
      </w:pPr>
      <w:r>
        <w:rPr>
          <w:rFonts w:ascii="Arial" w:hAnsi="Arial" w:cs="Arial"/>
          <w:kern w:val="0"/>
          <w14:ligatures w14:val="none"/>
        </w:rPr>
        <w:t>T</w:t>
      </w:r>
      <w:r w:rsidR="00852F4A" w:rsidRPr="00C7080E">
        <w:rPr>
          <w:rFonts w:ascii="Arial" w:hAnsi="Arial" w:cs="Arial"/>
          <w:kern w:val="0"/>
          <w14:ligatures w14:val="none"/>
        </w:rPr>
        <w:t>he</w:t>
      </w:r>
      <w:r w:rsidR="00852F4A" w:rsidRPr="00206592">
        <w:rPr>
          <w:rFonts w:ascii="Arial" w:hAnsi="Arial" w:cs="Arial"/>
          <w:kern w:val="0"/>
          <w14:ligatures w14:val="none"/>
        </w:rPr>
        <w:t xml:space="preserve"> demographic of my singing students</w:t>
      </w:r>
      <w:r>
        <w:rPr>
          <w:rFonts w:ascii="Arial" w:hAnsi="Arial" w:cs="Arial"/>
          <w:kern w:val="0"/>
          <w14:ligatures w14:val="none"/>
        </w:rPr>
        <w:t xml:space="preserve"> dictated that </w:t>
      </w:r>
      <w:r w:rsidR="00852F4A" w:rsidRPr="00206592">
        <w:rPr>
          <w:rFonts w:ascii="Arial" w:hAnsi="Arial" w:cs="Arial"/>
          <w:kern w:val="0"/>
          <w14:ligatures w14:val="none"/>
        </w:rPr>
        <w:t>all of th</w:t>
      </w:r>
      <w:r>
        <w:rPr>
          <w:rFonts w:ascii="Arial" w:hAnsi="Arial" w:cs="Arial"/>
          <w:kern w:val="0"/>
          <w14:ligatures w14:val="none"/>
        </w:rPr>
        <w:t>e</w:t>
      </w:r>
      <w:r w:rsidR="00852F4A" w:rsidRPr="00206592">
        <w:rPr>
          <w:rFonts w:ascii="Arial" w:hAnsi="Arial" w:cs="Arial"/>
          <w:kern w:val="0"/>
          <w14:ligatures w14:val="none"/>
        </w:rPr>
        <w:t xml:space="preserve"> study’s participants were female and aged between 1</w:t>
      </w:r>
      <w:r>
        <w:rPr>
          <w:rFonts w:ascii="Arial" w:hAnsi="Arial" w:cs="Arial"/>
          <w:kern w:val="0"/>
          <w14:ligatures w14:val="none"/>
        </w:rPr>
        <w:t>3</w:t>
      </w:r>
      <w:r w:rsidR="00852F4A" w:rsidRPr="00206592">
        <w:rPr>
          <w:rFonts w:ascii="Arial" w:hAnsi="Arial" w:cs="Arial"/>
          <w:kern w:val="0"/>
          <w14:ligatures w14:val="none"/>
        </w:rPr>
        <w:t xml:space="preserve"> and 18 years.</w:t>
      </w:r>
      <w:r>
        <w:rPr>
          <w:rFonts w:ascii="Arial" w:hAnsi="Arial" w:cs="Arial"/>
          <w:kern w:val="0"/>
          <w14:ligatures w14:val="none"/>
        </w:rPr>
        <w:t xml:space="preserve"> This provided limited scope for comparison between genders and age ranges. </w:t>
      </w:r>
      <w:r w:rsidR="00852F4A" w:rsidRPr="00206592">
        <w:rPr>
          <w:rFonts w:ascii="Arial" w:hAnsi="Arial" w:cs="Arial"/>
          <w:kern w:val="0"/>
          <w14:ligatures w14:val="none"/>
        </w:rPr>
        <w:t>Similar studies involving other genders and age ranges would</w:t>
      </w:r>
      <w:r w:rsidR="00333340">
        <w:rPr>
          <w:rFonts w:ascii="Arial" w:hAnsi="Arial" w:cs="Arial"/>
          <w:kern w:val="0"/>
          <w14:ligatures w14:val="none"/>
        </w:rPr>
        <w:t xml:space="preserve"> therefore </w:t>
      </w:r>
      <w:r w:rsidR="00852F4A" w:rsidRPr="00206592">
        <w:rPr>
          <w:rFonts w:ascii="Arial" w:hAnsi="Arial" w:cs="Arial"/>
          <w:kern w:val="0"/>
          <w14:ligatures w14:val="none"/>
        </w:rPr>
        <w:t>enhance the generalisability of the current study’s findings.</w:t>
      </w:r>
      <w:r w:rsidR="00852F4A">
        <w:rPr>
          <w:rFonts w:ascii="Arial" w:hAnsi="Arial" w:cs="Arial"/>
          <w:kern w:val="0"/>
          <w14:ligatures w14:val="none"/>
        </w:rPr>
        <w:t xml:space="preserve"> </w:t>
      </w:r>
      <w:r w:rsidR="00852F4A">
        <w:rPr>
          <w:rFonts w:ascii="Arial" w:hAnsi="Arial" w:cs="Arial"/>
        </w:rPr>
        <w:t>Finally, whilst all participants experienced every session, the continuity of the sessions was disrupted for CS2 who missed 2 and CS1 who missed 1 singing lesson over the course of the project.</w:t>
      </w:r>
    </w:p>
    <w:p w14:paraId="77203B0B" w14:textId="77777777" w:rsidR="00852F4A" w:rsidRPr="00786497" w:rsidRDefault="00852F4A" w:rsidP="00852F4A">
      <w:pPr>
        <w:spacing w:after="200" w:line="360" w:lineRule="auto"/>
        <w:jc w:val="both"/>
        <w:rPr>
          <w:rFonts w:ascii="Arial" w:hAnsi="Arial" w:cs="Arial"/>
          <w:b/>
          <w:bCs/>
        </w:rPr>
      </w:pPr>
      <w:r>
        <w:rPr>
          <w:rFonts w:ascii="Arial" w:hAnsi="Arial" w:cs="Arial"/>
          <w:b/>
          <w:bCs/>
        </w:rPr>
        <w:t>Future directions</w:t>
      </w:r>
    </w:p>
    <w:p w14:paraId="2A86028B" w14:textId="288962E7" w:rsidR="00852F4A" w:rsidRPr="00D32EFA" w:rsidRDefault="00852F4A" w:rsidP="00852F4A">
      <w:pPr>
        <w:spacing w:after="200" w:line="360" w:lineRule="auto"/>
        <w:jc w:val="both"/>
        <w:rPr>
          <w:rFonts w:ascii="Arial" w:hAnsi="Arial" w:cs="Arial"/>
          <w:color w:val="000000" w:themeColor="text1"/>
        </w:rPr>
      </w:pPr>
      <w:r>
        <w:rPr>
          <w:rFonts w:ascii="Arial" w:hAnsi="Arial" w:cs="Arial"/>
        </w:rPr>
        <w:t>CS1 and CS3’s apparent intrinsic motivation regarding performing and the evidence linking intrinsic motivation to enhanced practice and increased desire to learn in musicians (</w:t>
      </w:r>
      <w:r w:rsidRPr="00D32EFA">
        <w:rPr>
          <w:rFonts w:ascii="Arial" w:hAnsi="Arial" w:cs="Arial"/>
          <w:color w:val="000000" w:themeColor="text1"/>
        </w:rPr>
        <w:t>MacIntyre, 2008) suggests that exploring the relationship between self-compassion and intrinsic / extrinsic motivation may be another valuable research direction. Similarly,  some of CS1 and CS5’s interview responses seemed describe a growth mindset (Dweck, 201</w:t>
      </w:r>
      <w:r w:rsidR="00D36473" w:rsidRPr="00D32EFA">
        <w:rPr>
          <w:rFonts w:ascii="Arial" w:hAnsi="Arial" w:cs="Arial"/>
          <w:color w:val="000000" w:themeColor="text1"/>
        </w:rPr>
        <w:t>7</w:t>
      </w:r>
      <w:r w:rsidRPr="00D32EFA">
        <w:rPr>
          <w:rFonts w:ascii="Arial" w:hAnsi="Arial" w:cs="Arial"/>
          <w:color w:val="000000" w:themeColor="text1"/>
        </w:rPr>
        <w:t>) and suggested a link between self-compassion and the development of such mindsets, possibly by bolstering the desire for self-improvement (Breines</w:t>
      </w:r>
      <w:r w:rsidR="00D36473" w:rsidRPr="00D32EFA">
        <w:rPr>
          <w:rFonts w:ascii="Arial" w:hAnsi="Arial" w:cs="Arial"/>
          <w:color w:val="000000" w:themeColor="text1"/>
        </w:rPr>
        <w:t xml:space="preserve"> &amp; Chen</w:t>
      </w:r>
      <w:r w:rsidRPr="00D32EFA">
        <w:rPr>
          <w:rFonts w:ascii="Arial" w:hAnsi="Arial" w:cs="Arial"/>
          <w:color w:val="000000" w:themeColor="text1"/>
        </w:rPr>
        <w:t>, 2012). Investigating the relationship between self-compassion and growth mindset is therefore another compelling area for further research.</w:t>
      </w:r>
    </w:p>
    <w:p w14:paraId="4CDB1046" w14:textId="0E00AAE1" w:rsidR="00C564AB" w:rsidRDefault="00852F4A" w:rsidP="00BE33C3">
      <w:pPr>
        <w:spacing w:line="360" w:lineRule="auto"/>
        <w:rPr>
          <w:rFonts w:ascii="Arial" w:hAnsi="Arial" w:cs="Arial"/>
        </w:rPr>
      </w:pPr>
      <w:r w:rsidRPr="00D32EFA">
        <w:rPr>
          <w:rFonts w:ascii="Arial" w:hAnsi="Arial" w:cs="Arial"/>
          <w:color w:val="000000" w:themeColor="text1"/>
        </w:rPr>
        <w:t>Singers and other musicians report considerably higher levels of psychological distress than the general public (Vaag et al., 2016; Gross &amp; Musgrave, 2016; Loveday et al., 2023), with</w:t>
      </w:r>
      <w:r>
        <w:rPr>
          <w:rFonts w:ascii="Arial" w:hAnsi="Arial" w:cs="Arial"/>
        </w:rPr>
        <w:t xml:space="preserve"> adolescent performers commonly expressing their need for help and support from teachers in managing this </w:t>
      </w:r>
      <w:r w:rsidRPr="00D32EFA">
        <w:rPr>
          <w:rFonts w:ascii="Arial" w:hAnsi="Arial" w:cs="Arial"/>
          <w:color w:val="000000" w:themeColor="text1"/>
        </w:rPr>
        <w:t xml:space="preserve">distress (Fehm &amp; Schmidt, 2004). </w:t>
      </w:r>
      <w:r>
        <w:rPr>
          <w:rFonts w:ascii="Arial" w:hAnsi="Arial" w:cs="Arial"/>
        </w:rPr>
        <w:t xml:space="preserve">Given that self-compassion may help prevent or ameliorate such distress, by enhancing self-efficacy perceptions </w:t>
      </w:r>
      <w:r w:rsidRPr="00BE11D0">
        <w:rPr>
          <w:rFonts w:ascii="Arial" w:hAnsi="Arial" w:cs="Arial"/>
        </w:rPr>
        <w:t>(</w:t>
      </w:r>
      <w:r w:rsidRPr="00D32EFA">
        <w:rPr>
          <w:rFonts w:ascii="Arial" w:hAnsi="Arial" w:cs="Arial"/>
          <w:color w:val="000000" w:themeColor="text1"/>
        </w:rPr>
        <w:t xml:space="preserve">Liao et al., 2021; </w:t>
      </w:r>
      <w:r w:rsidRPr="00D32EFA">
        <w:rPr>
          <w:rFonts w:ascii="Arial" w:hAnsi="Arial" w:cs="Arial"/>
          <w:iCs/>
          <w:color w:val="000000" w:themeColor="text1"/>
        </w:rPr>
        <w:t xml:space="preserve">Manavipour &amp; Saeedian, 2016 </w:t>
      </w:r>
      <w:r w:rsidRPr="00D32EFA">
        <w:rPr>
          <w:rFonts w:ascii="Arial" w:hAnsi="Arial" w:cs="Arial"/>
          <w:color w:val="000000" w:themeColor="text1"/>
        </w:rPr>
        <w:t xml:space="preserve">Souza &amp; Hutz, 2016; Iskender, 2009) </w:t>
      </w:r>
      <w:r>
        <w:rPr>
          <w:rFonts w:ascii="Arial" w:hAnsi="Arial" w:cs="Arial"/>
        </w:rPr>
        <w:t xml:space="preserve">and reducing MPA </w:t>
      </w:r>
      <w:r w:rsidRPr="00D32EFA">
        <w:rPr>
          <w:rFonts w:ascii="Arial" w:hAnsi="Arial" w:cs="Arial"/>
          <w:color w:val="000000" w:themeColor="text1"/>
        </w:rPr>
        <w:t>(Farley &amp; Kelley, 2022), self</w:t>
      </w:r>
      <w:r>
        <w:rPr>
          <w:rFonts w:ascii="Arial" w:hAnsi="Arial" w:cs="Arial"/>
        </w:rPr>
        <w:t xml:space="preserve">-compassion training, such as that employed in this project may have considerable significance for teachers of aspiring performing artists, having </w:t>
      </w:r>
      <w:r w:rsidRPr="00BE11D0">
        <w:rPr>
          <w:rFonts w:ascii="Arial" w:hAnsi="Arial" w:cs="Arial"/>
        </w:rPr>
        <w:t>already proved effective in the world of ath</w:t>
      </w:r>
      <w:r>
        <w:rPr>
          <w:rFonts w:ascii="Arial" w:hAnsi="Arial" w:cs="Arial"/>
        </w:rPr>
        <w:t>l</w:t>
      </w:r>
      <w:r w:rsidRPr="00BE11D0">
        <w:rPr>
          <w:rFonts w:ascii="Arial" w:hAnsi="Arial" w:cs="Arial"/>
        </w:rPr>
        <w:t xml:space="preserve">etics </w:t>
      </w:r>
      <w:r w:rsidRPr="00D32EFA">
        <w:rPr>
          <w:rFonts w:ascii="Arial" w:hAnsi="Arial" w:cs="Arial"/>
          <w:color w:val="000000" w:themeColor="text1"/>
        </w:rPr>
        <w:t xml:space="preserve">(Mosewich, 2020; Mosewich et al., 2019) </w:t>
      </w:r>
      <w:r w:rsidRPr="00BE11D0">
        <w:rPr>
          <w:rFonts w:ascii="Arial" w:hAnsi="Arial" w:cs="Arial"/>
        </w:rPr>
        <w:t>and education (</w:t>
      </w:r>
      <w:r w:rsidRPr="00D32EFA">
        <w:rPr>
          <w:rFonts w:ascii="Arial" w:hAnsi="Arial" w:cs="Arial"/>
          <w:color w:val="000000" w:themeColor="text1"/>
        </w:rPr>
        <w:t>Egan et al., 2022</w:t>
      </w:r>
      <w:r w:rsidRPr="00BE11D0">
        <w:rPr>
          <w:rFonts w:ascii="Arial" w:hAnsi="Arial" w:cs="Arial"/>
        </w:rPr>
        <w:t>)</w:t>
      </w:r>
      <w:r>
        <w:rPr>
          <w:rFonts w:ascii="Arial" w:hAnsi="Arial" w:cs="Arial"/>
        </w:rPr>
        <w:t>. Exploring self-compassion in conservatoire settings would therefore be an interesting and potentially pioneering future direction for this research.</w:t>
      </w:r>
      <w:r w:rsidR="00D32EFA">
        <w:rPr>
          <w:rFonts w:ascii="Arial" w:hAnsi="Arial" w:cs="Arial"/>
        </w:rPr>
        <w:t xml:space="preserve"> Finally, p</w:t>
      </w:r>
      <w:r w:rsidR="00BE33C3">
        <w:rPr>
          <w:rFonts w:ascii="Arial" w:hAnsi="Arial" w:cs="Arial"/>
        </w:rPr>
        <w:t>articipant feedback suggests that a</w:t>
      </w:r>
      <w:r>
        <w:rPr>
          <w:rFonts w:ascii="Arial" w:hAnsi="Arial" w:cs="Arial"/>
        </w:rPr>
        <w:t>dapting the sessions to include more</w:t>
      </w:r>
      <w:r w:rsidR="00BE33C3">
        <w:rPr>
          <w:rFonts w:ascii="Arial" w:hAnsi="Arial" w:cs="Arial"/>
        </w:rPr>
        <w:t xml:space="preserve"> visual aids, such as posters, handouts and stuffed toys may</w:t>
      </w:r>
      <w:r>
        <w:rPr>
          <w:rFonts w:ascii="Arial" w:hAnsi="Arial" w:cs="Arial"/>
        </w:rPr>
        <w:t xml:space="preserve"> yield more positive results in any future research.</w:t>
      </w:r>
      <w:r w:rsidR="00333340">
        <w:rPr>
          <w:rFonts w:ascii="Arial" w:hAnsi="Arial" w:cs="Arial"/>
        </w:rPr>
        <w:t xml:space="preserve"> </w:t>
      </w:r>
    </w:p>
    <w:p w14:paraId="01D0D2F8" w14:textId="77777777" w:rsidR="00BE33C3" w:rsidRDefault="00BE33C3" w:rsidP="00BE33C3">
      <w:pPr>
        <w:spacing w:line="360" w:lineRule="auto"/>
        <w:rPr>
          <w:rFonts w:ascii="Arial" w:hAnsi="Arial" w:cs="Arial"/>
        </w:rPr>
      </w:pPr>
    </w:p>
    <w:p w14:paraId="29E753E3" w14:textId="77777777" w:rsidR="00BE33C3" w:rsidRDefault="00BE33C3" w:rsidP="00BE33C3">
      <w:pPr>
        <w:spacing w:line="360" w:lineRule="auto"/>
        <w:rPr>
          <w:rFonts w:ascii="Arial" w:hAnsi="Arial" w:cs="Arial"/>
        </w:rPr>
      </w:pPr>
    </w:p>
    <w:p w14:paraId="08AA592A" w14:textId="77777777" w:rsidR="00BE33C3" w:rsidRDefault="00BE33C3" w:rsidP="00BE33C3">
      <w:pPr>
        <w:spacing w:line="360" w:lineRule="auto"/>
        <w:rPr>
          <w:rFonts w:ascii="Arial" w:hAnsi="Arial" w:cs="Arial"/>
        </w:rPr>
      </w:pPr>
    </w:p>
    <w:p w14:paraId="0B88FBF9" w14:textId="77777777" w:rsidR="00620158" w:rsidRPr="00620158" w:rsidRDefault="00620158" w:rsidP="00620158">
      <w:pPr>
        <w:rPr>
          <w:rFonts w:ascii="Arial" w:hAnsi="Arial" w:cs="Arial"/>
          <w:b/>
          <w:bCs/>
        </w:rPr>
      </w:pPr>
      <w:r w:rsidRPr="00620158">
        <w:rPr>
          <w:rFonts w:ascii="Arial" w:hAnsi="Arial" w:cs="Arial"/>
          <w:b/>
          <w:bCs/>
        </w:rPr>
        <w:t>References</w:t>
      </w:r>
    </w:p>
    <w:p w14:paraId="21373927" w14:textId="0EA2A680" w:rsidR="00620158" w:rsidRPr="0084669D" w:rsidRDefault="00620158" w:rsidP="00620158">
      <w:pPr>
        <w:rPr>
          <w:rFonts w:ascii="Arial" w:hAnsi="Arial" w:cs="Arial"/>
        </w:rPr>
      </w:pPr>
      <w:r w:rsidRPr="0084669D">
        <w:rPr>
          <w:rFonts w:ascii="Arial" w:hAnsi="Arial" w:cs="Arial"/>
          <w:color w:val="222222"/>
          <w:shd w:val="clear" w:color="auto" w:fill="FFFFFF"/>
        </w:rPr>
        <w:t>Abdollahi, A., Allen, K.A. and Taheri, A., 2020. Moderating the role of self-compassion in the relationship between perfectionism and depression. </w:t>
      </w:r>
      <w:r w:rsidRPr="0084669D">
        <w:rPr>
          <w:rFonts w:ascii="Arial" w:hAnsi="Arial" w:cs="Arial"/>
          <w:i/>
          <w:iCs/>
          <w:color w:val="222222"/>
          <w:shd w:val="clear" w:color="auto" w:fill="FFFFFF"/>
        </w:rPr>
        <w:t>Journal of Rational-Emotive &amp; Cognitive-</w:t>
      </w:r>
      <w:r w:rsidR="00DC38E3" w:rsidRPr="0084669D">
        <w:rPr>
          <w:rFonts w:ascii="Arial" w:hAnsi="Arial" w:cs="Arial"/>
          <w:i/>
          <w:iCs/>
          <w:color w:val="222222"/>
          <w:shd w:val="clear" w:color="auto" w:fill="FFFFFF"/>
        </w:rPr>
        <w:t>Behaviour</w:t>
      </w:r>
      <w:r w:rsidRPr="0084669D">
        <w:rPr>
          <w:rFonts w:ascii="Arial" w:hAnsi="Arial" w:cs="Arial"/>
          <w:i/>
          <w:iCs/>
          <w:color w:val="222222"/>
          <w:shd w:val="clear" w:color="auto" w:fill="FFFFFF"/>
        </w:rPr>
        <w:t xml:space="preserve"> Therapy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38</w:t>
      </w:r>
      <w:r w:rsidRPr="0084669D">
        <w:rPr>
          <w:rFonts w:ascii="Arial" w:hAnsi="Arial" w:cs="Arial"/>
          <w:color w:val="222222"/>
          <w:shd w:val="clear" w:color="auto" w:fill="FFFFFF"/>
        </w:rPr>
        <w:t>, pp.459-471.</w:t>
      </w:r>
    </w:p>
    <w:p w14:paraId="5E9861C3" w14:textId="77777777" w:rsidR="00620158" w:rsidRPr="0084669D" w:rsidRDefault="00620158" w:rsidP="00620158">
      <w:pPr>
        <w:rPr>
          <w:rFonts w:ascii="Arial" w:hAnsi="Arial" w:cs="Arial"/>
        </w:rPr>
      </w:pPr>
      <w:r w:rsidRPr="0084669D">
        <w:rPr>
          <w:rFonts w:ascii="Arial" w:hAnsi="Arial" w:cs="Arial"/>
          <w:color w:val="222222"/>
          <w:shd w:val="clear" w:color="auto" w:fill="FFFFFF"/>
        </w:rPr>
        <w:t>Adams, V., Howell, J. and Egan, S.J., 2023. Self-compassion as a moderator between clinical perfectionism and psychological distress. </w:t>
      </w:r>
      <w:r w:rsidRPr="0084669D">
        <w:rPr>
          <w:rFonts w:ascii="Arial" w:hAnsi="Arial" w:cs="Arial"/>
          <w:i/>
          <w:iCs/>
          <w:color w:val="222222"/>
          <w:shd w:val="clear" w:color="auto" w:fill="FFFFFF"/>
        </w:rPr>
        <w:t>Australian Psychologist</w:t>
      </w:r>
      <w:r w:rsidRPr="0084669D">
        <w:rPr>
          <w:rFonts w:ascii="Arial" w:hAnsi="Arial" w:cs="Arial"/>
          <w:color w:val="222222"/>
          <w:shd w:val="clear" w:color="auto" w:fill="FFFFFF"/>
        </w:rPr>
        <w:t>, </w:t>
      </w:r>
      <w:r w:rsidRPr="0084669D">
        <w:rPr>
          <w:rFonts w:ascii="Arial" w:hAnsi="Arial" w:cs="Arial"/>
          <w:i/>
          <w:iCs/>
          <w:color w:val="222222"/>
          <w:shd w:val="clear" w:color="auto" w:fill="FFFFFF"/>
        </w:rPr>
        <w:t>58</w:t>
      </w:r>
      <w:r w:rsidRPr="0084669D">
        <w:rPr>
          <w:rFonts w:ascii="Arial" w:hAnsi="Arial" w:cs="Arial"/>
          <w:color w:val="222222"/>
          <w:shd w:val="clear" w:color="auto" w:fill="FFFFFF"/>
        </w:rPr>
        <w:t>(1), pp.31-40.</w:t>
      </w:r>
    </w:p>
    <w:p w14:paraId="16EB5274"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Adams, R.J., Smart, P. and Huff, A.S., 2017. Shades of grey: guidelines for working with the grey literature in systematic reviews for management and organizational studies. </w:t>
      </w:r>
      <w:r w:rsidRPr="0084669D">
        <w:rPr>
          <w:rFonts w:ascii="Arial" w:hAnsi="Arial" w:cs="Arial"/>
          <w:i/>
          <w:iCs/>
          <w:color w:val="222222"/>
          <w:shd w:val="clear" w:color="auto" w:fill="FFFFFF"/>
        </w:rPr>
        <w:t>International Journal of Management Reviews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19</w:t>
      </w:r>
      <w:r w:rsidRPr="0084669D">
        <w:rPr>
          <w:rFonts w:ascii="Arial" w:hAnsi="Arial" w:cs="Arial"/>
          <w:color w:val="222222"/>
          <w:shd w:val="clear" w:color="auto" w:fill="FFFFFF"/>
        </w:rPr>
        <w:t>(4), pp.432-454.</w:t>
      </w:r>
    </w:p>
    <w:p w14:paraId="5CC6F319"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Anstiss, T. and Gilbert, P., 2014. Compassionate mind coaching. </w:t>
      </w:r>
      <w:r w:rsidRPr="0084669D">
        <w:rPr>
          <w:rFonts w:ascii="Arial" w:hAnsi="Arial" w:cs="Arial"/>
          <w:i/>
          <w:iCs/>
          <w:color w:val="222222"/>
          <w:shd w:val="clear" w:color="auto" w:fill="FFFFFF"/>
        </w:rPr>
        <w:t>Mastery in coaching: A complete psychological toolkit for advanced coaching</w:t>
      </w:r>
      <w:r w:rsidRPr="0084669D">
        <w:rPr>
          <w:rFonts w:ascii="Arial" w:hAnsi="Arial" w:cs="Arial"/>
          <w:color w:val="222222"/>
          <w:shd w:val="clear" w:color="auto" w:fill="FFFFFF"/>
        </w:rPr>
        <w:t>, pp.225-252.</w:t>
      </w:r>
    </w:p>
    <w:p w14:paraId="5768E072"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Barbour, R.S. and Schostak, J., 2005. Interviewing and focus groups. </w:t>
      </w:r>
      <w:r w:rsidRPr="0084669D">
        <w:rPr>
          <w:rFonts w:ascii="Arial" w:hAnsi="Arial" w:cs="Arial"/>
          <w:i/>
          <w:iCs/>
          <w:color w:val="222222"/>
          <w:shd w:val="clear" w:color="auto" w:fill="FFFFFF"/>
        </w:rPr>
        <w:t>Research methods in the social sciences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w:t>
      </w:r>
      <w:r w:rsidRPr="0084669D">
        <w:rPr>
          <w:rFonts w:ascii="Arial" w:hAnsi="Arial" w:cs="Arial"/>
          <w:color w:val="222222"/>
          <w:shd w:val="clear" w:color="auto" w:fill="FFFFFF"/>
        </w:rPr>
        <w:t>(1), pp.41-48.</w:t>
      </w:r>
    </w:p>
    <w:p w14:paraId="6D775180"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Barnard, L.K. and Curry, J.F., 2011. Self-compassion: Conceptualizations, correlates, &amp; interventions. </w:t>
      </w:r>
      <w:r w:rsidRPr="0084669D">
        <w:rPr>
          <w:rFonts w:ascii="Arial" w:hAnsi="Arial" w:cs="Arial"/>
          <w:i/>
          <w:iCs/>
          <w:color w:val="222222"/>
          <w:shd w:val="clear" w:color="auto" w:fill="FFFFFF"/>
        </w:rPr>
        <w:t>Review of general psychology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15</w:t>
      </w:r>
      <w:r w:rsidRPr="0084669D">
        <w:rPr>
          <w:rFonts w:ascii="Arial" w:hAnsi="Arial" w:cs="Arial"/>
          <w:color w:val="222222"/>
          <w:shd w:val="clear" w:color="auto" w:fill="FFFFFF"/>
        </w:rPr>
        <w:t>(4), pp.289-303.</w:t>
      </w:r>
    </w:p>
    <w:p w14:paraId="157E7E69" w14:textId="77777777" w:rsidR="00620158" w:rsidRPr="0084669D" w:rsidRDefault="00620158" w:rsidP="00620158">
      <w:pPr>
        <w:rPr>
          <w:rFonts w:ascii="Arial" w:hAnsi="Arial" w:cs="Arial"/>
        </w:rPr>
      </w:pPr>
      <w:r w:rsidRPr="0084669D">
        <w:rPr>
          <w:rFonts w:ascii="Arial" w:hAnsi="Arial" w:cs="Arial"/>
          <w:color w:val="222222"/>
          <w:shd w:val="clear" w:color="auto" w:fill="FFFFFF"/>
        </w:rPr>
        <w:t>Bassett, L., 2011. </w:t>
      </w:r>
      <w:r w:rsidRPr="0084669D">
        <w:rPr>
          <w:rFonts w:ascii="Arial" w:hAnsi="Arial" w:cs="Arial"/>
          <w:i/>
          <w:iCs/>
          <w:color w:val="222222"/>
          <w:shd w:val="clear" w:color="auto" w:fill="FFFFFF"/>
        </w:rPr>
        <w:t>The Solution: Conquer Your Fear, Control Your Future</w:t>
      </w:r>
      <w:r w:rsidRPr="0084669D">
        <w:rPr>
          <w:rFonts w:ascii="Arial" w:hAnsi="Arial" w:cs="Arial"/>
          <w:color w:val="222222"/>
          <w:shd w:val="clear" w:color="auto" w:fill="FFFFFF"/>
        </w:rPr>
        <w:t>. Union Square+ ORM.</w:t>
      </w:r>
    </w:p>
    <w:p w14:paraId="30C42CA1"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Bates, M.J., 1989. The design of browsing and berry picking techniques for the online search interface. </w:t>
      </w:r>
      <w:r w:rsidRPr="0084669D">
        <w:rPr>
          <w:rFonts w:ascii="Arial" w:hAnsi="Arial" w:cs="Arial"/>
          <w:i/>
          <w:iCs/>
          <w:color w:val="222222"/>
          <w:shd w:val="clear" w:color="auto" w:fill="FFFFFF"/>
        </w:rPr>
        <w:t>Online review</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13</w:t>
      </w:r>
      <w:r w:rsidRPr="0084669D">
        <w:rPr>
          <w:rFonts w:ascii="Arial" w:hAnsi="Arial" w:cs="Arial"/>
          <w:color w:val="222222"/>
          <w:shd w:val="clear" w:color="auto" w:fill="FFFFFF"/>
        </w:rPr>
        <w:t>(5), pp.407-424.</w:t>
      </w:r>
    </w:p>
    <w:p w14:paraId="70F0F5F3"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Berg, B., 2001. </w:t>
      </w:r>
      <w:r w:rsidRPr="0084669D">
        <w:rPr>
          <w:rFonts w:ascii="Arial" w:hAnsi="Arial" w:cs="Arial"/>
          <w:i/>
          <w:iCs/>
          <w:color w:val="222222"/>
          <w:shd w:val="clear" w:color="auto" w:fill="FFFFFF"/>
        </w:rPr>
        <w:t>QUALITATIVERESEARCH METHODSFO RTHE SOCIALSCIENCES</w:t>
      </w:r>
      <w:r w:rsidRPr="0084669D">
        <w:rPr>
          <w:rFonts w:ascii="Arial" w:hAnsi="Arial" w:cs="Arial"/>
          <w:color w:val="222222"/>
          <w:shd w:val="clear" w:color="auto" w:fill="FFFFFF"/>
        </w:rPr>
        <w:t>. Boston.</w:t>
      </w:r>
    </w:p>
    <w:p w14:paraId="671866D5"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Bluth, K., Campo, R.A., Futch, W.S. and Gaylord, S.A., 2017. Age and gender differences in the associations of self-compassion and emotional well-being in a large adolescent sample. </w:t>
      </w:r>
      <w:r w:rsidRPr="0084669D">
        <w:rPr>
          <w:rFonts w:ascii="Arial" w:hAnsi="Arial" w:cs="Arial"/>
          <w:i/>
          <w:iCs/>
          <w:color w:val="222222"/>
          <w:shd w:val="clear" w:color="auto" w:fill="FFFFFF"/>
        </w:rPr>
        <w:t>Journal of youth and adolescence</w:t>
      </w:r>
      <w:r w:rsidRPr="0084669D">
        <w:rPr>
          <w:rFonts w:ascii="Arial" w:hAnsi="Arial" w:cs="Arial"/>
          <w:color w:val="222222"/>
          <w:shd w:val="clear" w:color="auto" w:fill="FFFFFF"/>
        </w:rPr>
        <w:t>, </w:t>
      </w:r>
      <w:r w:rsidRPr="0084669D">
        <w:rPr>
          <w:rFonts w:ascii="Arial" w:hAnsi="Arial" w:cs="Arial"/>
          <w:i/>
          <w:iCs/>
          <w:color w:val="222222"/>
          <w:shd w:val="clear" w:color="auto" w:fill="FFFFFF"/>
        </w:rPr>
        <w:t>46</w:t>
      </w:r>
      <w:r w:rsidRPr="0084669D">
        <w:rPr>
          <w:rFonts w:ascii="Arial" w:hAnsi="Arial" w:cs="Arial"/>
          <w:color w:val="222222"/>
          <w:shd w:val="clear" w:color="auto" w:fill="FFFFFF"/>
        </w:rPr>
        <w:t>(4), pp.840-853.</w:t>
      </w:r>
    </w:p>
    <w:p w14:paraId="2E2DE773"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Bluth, K. and Blanton, P.W., 2015. The influence of self-compassion on emotional well-being among early and older adolescent males and females. </w:t>
      </w:r>
      <w:r w:rsidRPr="0084669D">
        <w:rPr>
          <w:rFonts w:ascii="Arial" w:hAnsi="Arial" w:cs="Arial"/>
          <w:i/>
          <w:iCs/>
          <w:color w:val="222222"/>
          <w:shd w:val="clear" w:color="auto" w:fill="FFFFFF"/>
        </w:rPr>
        <w:t>The journal of positive psychology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10</w:t>
      </w:r>
      <w:r w:rsidRPr="0084669D">
        <w:rPr>
          <w:rFonts w:ascii="Arial" w:hAnsi="Arial" w:cs="Arial"/>
          <w:color w:val="222222"/>
          <w:shd w:val="clear" w:color="auto" w:fill="FFFFFF"/>
        </w:rPr>
        <w:t>(3), pp.219-230.</w:t>
      </w:r>
    </w:p>
    <w:p w14:paraId="3214FA19"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Bluth, K. and Clepper-Faith, M., 2023. Self-Compassion in Adolescence. In </w:t>
      </w:r>
      <w:r w:rsidRPr="0084669D">
        <w:rPr>
          <w:rFonts w:ascii="Arial" w:hAnsi="Arial" w:cs="Arial"/>
          <w:i/>
          <w:iCs/>
          <w:color w:val="222222"/>
          <w:shd w:val="clear" w:color="auto" w:fill="FFFFFF"/>
        </w:rPr>
        <w:t>Handbook of Self-Compassion</w:t>
      </w:r>
      <w:r w:rsidRPr="0084669D">
        <w:rPr>
          <w:rFonts w:ascii="Arial" w:hAnsi="Arial" w:cs="Arial"/>
          <w:color w:val="222222"/>
          <w:shd w:val="clear" w:color="auto" w:fill="FFFFFF"/>
        </w:rPr>
        <w:t> (pp. 89-107). Cham: Springer International Publishing.</w:t>
      </w:r>
    </w:p>
    <w:p w14:paraId="69CB6A52"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Bluth, K. and Eisenlohr-Moul, T.A., 2017. Response to a mindful self-compassion intervention in teens: A within-person association of mindfulness, self-compassion, and emotional well-being outcomes. </w:t>
      </w:r>
      <w:r w:rsidRPr="0084669D">
        <w:rPr>
          <w:rFonts w:ascii="Arial" w:hAnsi="Arial" w:cs="Arial"/>
          <w:i/>
          <w:iCs/>
          <w:color w:val="222222"/>
          <w:shd w:val="clear" w:color="auto" w:fill="FFFFFF"/>
        </w:rPr>
        <w:t>Journal of Adolescence</w:t>
      </w:r>
      <w:r w:rsidRPr="0084669D">
        <w:rPr>
          <w:rFonts w:ascii="Arial" w:hAnsi="Arial" w:cs="Arial"/>
          <w:color w:val="222222"/>
          <w:shd w:val="clear" w:color="auto" w:fill="FFFFFF"/>
        </w:rPr>
        <w:t>, </w:t>
      </w:r>
      <w:r w:rsidRPr="0084669D">
        <w:rPr>
          <w:rFonts w:ascii="Arial" w:hAnsi="Arial" w:cs="Arial"/>
          <w:i/>
          <w:iCs/>
          <w:color w:val="222222"/>
          <w:shd w:val="clear" w:color="auto" w:fill="FFFFFF"/>
        </w:rPr>
        <w:t>57</w:t>
      </w:r>
      <w:r w:rsidRPr="0084669D">
        <w:rPr>
          <w:rFonts w:ascii="Arial" w:hAnsi="Arial" w:cs="Arial"/>
          <w:color w:val="222222"/>
          <w:shd w:val="clear" w:color="auto" w:fill="FFFFFF"/>
        </w:rPr>
        <w:t>, pp.108-118.</w:t>
      </w:r>
    </w:p>
    <w:p w14:paraId="3BBAB271"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Bluth, K., Gaylord, S.A., Campo, R.A., Mullarkey, M.C. and Hobbs, L., 2016. Making friends with yourself: A mixed methods pilot study of a mindful self-compassion program for adolescents. </w:t>
      </w:r>
      <w:r w:rsidRPr="0084669D">
        <w:rPr>
          <w:rFonts w:ascii="Arial" w:hAnsi="Arial" w:cs="Arial"/>
          <w:i/>
          <w:iCs/>
          <w:color w:val="222222"/>
          <w:shd w:val="clear" w:color="auto" w:fill="FFFFFF"/>
        </w:rPr>
        <w:t>Mindfulness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7</w:t>
      </w:r>
      <w:r w:rsidRPr="0084669D">
        <w:rPr>
          <w:rFonts w:ascii="Arial" w:hAnsi="Arial" w:cs="Arial"/>
          <w:color w:val="222222"/>
          <w:shd w:val="clear" w:color="auto" w:fill="FFFFFF"/>
        </w:rPr>
        <w:t>, pp.479-492.</w:t>
      </w:r>
    </w:p>
    <w:p w14:paraId="045C6D0D"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Bluth, K., Lathren, C., Clepper-Faith, M., Larson, L.M., Ogunbamowo, D.O. and Pflum, S., 2023. Improving mental health among transgender adolescents: Implementing mindful self-compassion for teens. </w:t>
      </w:r>
      <w:r w:rsidRPr="0084669D">
        <w:rPr>
          <w:rFonts w:ascii="Arial" w:hAnsi="Arial" w:cs="Arial"/>
          <w:i/>
          <w:iCs/>
          <w:color w:val="222222"/>
          <w:shd w:val="clear" w:color="auto" w:fill="FFFFFF"/>
        </w:rPr>
        <w:t>Journal of Adolescent Research</w:t>
      </w:r>
      <w:r w:rsidRPr="0084669D">
        <w:rPr>
          <w:rFonts w:ascii="Arial" w:hAnsi="Arial" w:cs="Arial"/>
          <w:color w:val="222222"/>
          <w:shd w:val="clear" w:color="auto" w:fill="FFFFFF"/>
        </w:rPr>
        <w:t>, </w:t>
      </w:r>
      <w:r w:rsidRPr="0084669D">
        <w:rPr>
          <w:rFonts w:ascii="Arial" w:hAnsi="Arial" w:cs="Arial"/>
          <w:i/>
          <w:iCs/>
          <w:color w:val="222222"/>
          <w:shd w:val="clear" w:color="auto" w:fill="FFFFFF"/>
        </w:rPr>
        <w:t>38</w:t>
      </w:r>
      <w:r w:rsidRPr="0084669D">
        <w:rPr>
          <w:rFonts w:ascii="Arial" w:hAnsi="Arial" w:cs="Arial"/>
          <w:color w:val="222222"/>
          <w:shd w:val="clear" w:color="auto" w:fill="FFFFFF"/>
        </w:rPr>
        <w:t>(2), pp.271-302.</w:t>
      </w:r>
    </w:p>
    <w:p w14:paraId="68D03096"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Bluth, K., Roberson, P.N., Gaylord, S.A., Faurot, K.R., Grewen, K.M., Arzon, S. and Girdler, S.S., 2016. Does self-compassion protect adolescents from stress?. </w:t>
      </w:r>
      <w:r w:rsidRPr="0084669D">
        <w:rPr>
          <w:rFonts w:ascii="Arial" w:hAnsi="Arial" w:cs="Arial"/>
          <w:i/>
          <w:iCs/>
          <w:color w:val="222222"/>
          <w:shd w:val="clear" w:color="auto" w:fill="FFFFFF"/>
        </w:rPr>
        <w:t>Journal of child and family studies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25</w:t>
      </w:r>
      <w:r w:rsidRPr="0084669D">
        <w:rPr>
          <w:rFonts w:ascii="Arial" w:hAnsi="Arial" w:cs="Arial"/>
          <w:color w:val="222222"/>
          <w:shd w:val="clear" w:color="auto" w:fill="FFFFFF"/>
        </w:rPr>
        <w:t>, pp.1098-1109.</w:t>
      </w:r>
    </w:p>
    <w:p w14:paraId="15E4D26C"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Bolderston, A., 2008. Writing an effective literature review. </w:t>
      </w:r>
      <w:r w:rsidRPr="0084669D">
        <w:rPr>
          <w:rFonts w:ascii="Arial" w:hAnsi="Arial" w:cs="Arial"/>
          <w:i/>
          <w:iCs/>
          <w:color w:val="222222"/>
          <w:shd w:val="clear" w:color="auto" w:fill="FFFFFF"/>
        </w:rPr>
        <w:t>Journal of Medical Imaging and Radiation Sciences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39</w:t>
      </w:r>
      <w:r w:rsidRPr="0084669D">
        <w:rPr>
          <w:rFonts w:ascii="Arial" w:hAnsi="Arial" w:cs="Arial"/>
          <w:color w:val="222222"/>
          <w:shd w:val="clear" w:color="auto" w:fill="FFFFFF"/>
        </w:rPr>
        <w:t>(2), pp.86-92.</w:t>
      </w:r>
    </w:p>
    <w:p w14:paraId="06692A3E"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Breines, J.G. and Chen, S., 2012. Self-compassion increases self-improvement motivation. </w:t>
      </w:r>
      <w:r w:rsidRPr="0084669D">
        <w:rPr>
          <w:rFonts w:ascii="Arial" w:hAnsi="Arial" w:cs="Arial"/>
          <w:i/>
          <w:iCs/>
          <w:color w:val="222222"/>
          <w:shd w:val="clear" w:color="auto" w:fill="FFFFFF"/>
        </w:rPr>
        <w:t>Personality and social psychology bulletin</w:t>
      </w:r>
      <w:r w:rsidRPr="0084669D">
        <w:rPr>
          <w:rFonts w:ascii="Arial" w:hAnsi="Arial" w:cs="Arial"/>
          <w:color w:val="222222"/>
          <w:shd w:val="clear" w:color="auto" w:fill="FFFFFF"/>
        </w:rPr>
        <w:t>, </w:t>
      </w:r>
      <w:r w:rsidRPr="0084669D">
        <w:rPr>
          <w:rFonts w:ascii="Arial" w:hAnsi="Arial" w:cs="Arial"/>
          <w:i/>
          <w:iCs/>
          <w:color w:val="222222"/>
          <w:shd w:val="clear" w:color="auto" w:fill="FFFFFF"/>
        </w:rPr>
        <w:t>38</w:t>
      </w:r>
      <w:r w:rsidRPr="0084669D">
        <w:rPr>
          <w:rFonts w:ascii="Arial" w:hAnsi="Arial" w:cs="Arial"/>
          <w:color w:val="222222"/>
          <w:shd w:val="clear" w:color="auto" w:fill="FFFFFF"/>
        </w:rPr>
        <w:t>(9), pp.1133-1143.</w:t>
      </w:r>
    </w:p>
    <w:p w14:paraId="0B86380F"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Britten, N., 1995. Qualitative research: qualitative interviews in medical research. </w:t>
      </w:r>
      <w:r w:rsidRPr="0084669D">
        <w:rPr>
          <w:rFonts w:ascii="Arial" w:hAnsi="Arial" w:cs="Arial"/>
          <w:i/>
          <w:iCs/>
          <w:color w:val="222222"/>
          <w:shd w:val="clear" w:color="auto" w:fill="FFFFFF"/>
        </w:rPr>
        <w:t>Bmj</w:t>
      </w:r>
      <w:r w:rsidRPr="0084669D">
        <w:rPr>
          <w:rFonts w:ascii="Arial" w:hAnsi="Arial" w:cs="Arial"/>
          <w:color w:val="222222"/>
          <w:shd w:val="clear" w:color="auto" w:fill="FFFFFF"/>
        </w:rPr>
        <w:t>, </w:t>
      </w:r>
      <w:r w:rsidRPr="0084669D">
        <w:rPr>
          <w:rFonts w:ascii="Arial" w:hAnsi="Arial" w:cs="Arial"/>
          <w:i/>
          <w:iCs/>
          <w:color w:val="222222"/>
          <w:shd w:val="clear" w:color="auto" w:fill="FFFFFF"/>
        </w:rPr>
        <w:t>311</w:t>
      </w:r>
      <w:r w:rsidRPr="0084669D">
        <w:rPr>
          <w:rFonts w:ascii="Arial" w:hAnsi="Arial" w:cs="Arial"/>
          <w:color w:val="222222"/>
          <w:shd w:val="clear" w:color="auto" w:fill="FFFFFF"/>
        </w:rPr>
        <w:t>(6999), pp.251-253.</w:t>
      </w:r>
    </w:p>
    <w:p w14:paraId="37215F62"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Cabaços, C., Macedo, A., Carneiro, M., Brito, M.J., Amaral, A.P., Araújo, A., Correia, D.T., Novais, F., Vitória, P. and Pereira, A.T., 2023. The mediating role of self-compassion and repetitive negative thinking in the relationship between perfectionism and burnout in health-field students: A prospective study. </w:t>
      </w:r>
      <w:r w:rsidRPr="0084669D">
        <w:rPr>
          <w:rFonts w:ascii="Arial" w:hAnsi="Arial" w:cs="Arial"/>
          <w:i/>
          <w:iCs/>
          <w:color w:val="222222"/>
          <w:shd w:val="clear" w:color="auto" w:fill="FFFFFF"/>
        </w:rPr>
        <w:t>Personality and Individual Differences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213</w:t>
      </w:r>
      <w:r w:rsidRPr="0084669D">
        <w:rPr>
          <w:rFonts w:ascii="Arial" w:hAnsi="Arial" w:cs="Arial"/>
          <w:color w:val="222222"/>
          <w:shd w:val="clear" w:color="auto" w:fill="FFFFFF"/>
        </w:rPr>
        <w:t>, p.112314.</w:t>
      </w:r>
    </w:p>
    <w:p w14:paraId="1654F477"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Chan, D.W., 2012. Life satisfaction, happiness, and the growth mindset of healthy and unhealthy perfectionists among Hong Kong Chinese gifted students. </w:t>
      </w:r>
      <w:r w:rsidRPr="0084669D">
        <w:rPr>
          <w:rFonts w:ascii="Arial" w:hAnsi="Arial" w:cs="Arial"/>
          <w:i/>
          <w:iCs/>
          <w:color w:val="222222"/>
          <w:shd w:val="clear" w:color="auto" w:fill="FFFFFF"/>
        </w:rPr>
        <w:t>Roeper Review</w:t>
      </w:r>
      <w:r w:rsidRPr="0084669D">
        <w:rPr>
          <w:rFonts w:ascii="Arial" w:hAnsi="Arial" w:cs="Arial"/>
          <w:color w:val="222222"/>
          <w:shd w:val="clear" w:color="auto" w:fill="FFFFFF"/>
        </w:rPr>
        <w:t>, </w:t>
      </w:r>
      <w:r w:rsidRPr="0084669D">
        <w:rPr>
          <w:rFonts w:ascii="Arial" w:hAnsi="Arial" w:cs="Arial"/>
          <w:i/>
          <w:iCs/>
          <w:color w:val="222222"/>
          <w:shd w:val="clear" w:color="auto" w:fill="FFFFFF"/>
        </w:rPr>
        <w:t>34</w:t>
      </w:r>
      <w:r w:rsidRPr="0084669D">
        <w:rPr>
          <w:rFonts w:ascii="Arial" w:hAnsi="Arial" w:cs="Arial"/>
          <w:color w:val="222222"/>
          <w:shd w:val="clear" w:color="auto" w:fill="FFFFFF"/>
        </w:rPr>
        <w:t>(4), pp.224-233.</w:t>
      </w:r>
    </w:p>
    <w:p w14:paraId="5433461B"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Cleary, T.M., 2013. </w:t>
      </w:r>
      <w:r w:rsidRPr="0084669D">
        <w:rPr>
          <w:rFonts w:ascii="Arial" w:hAnsi="Arial" w:cs="Arial"/>
          <w:i/>
          <w:iCs/>
          <w:color w:val="222222"/>
          <w:shd w:val="clear" w:color="auto" w:fill="FFFFFF"/>
        </w:rPr>
        <w:t>Music performance anxiety in children within the context of practical music examinations</w:t>
      </w:r>
      <w:r w:rsidRPr="0084669D">
        <w:rPr>
          <w:rFonts w:ascii="Arial" w:hAnsi="Arial" w:cs="Arial"/>
          <w:color w:val="222222"/>
          <w:shd w:val="clear" w:color="auto" w:fill="FFFFFF"/>
        </w:rPr>
        <w:t> (Doctoral dissertation, Ulster University).</w:t>
      </w:r>
    </w:p>
    <w:p w14:paraId="4E156195"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Cohen, R.S. and Wartofsky, M.W. eds., 2013. </w:t>
      </w:r>
      <w:r w:rsidRPr="0084669D">
        <w:rPr>
          <w:rFonts w:ascii="Arial" w:hAnsi="Arial" w:cs="Arial"/>
          <w:i/>
          <w:iCs/>
          <w:color w:val="222222"/>
          <w:shd w:val="clear" w:color="auto" w:fill="FFFFFF"/>
        </w:rPr>
        <w:t>Epistemology, methodology, and the social sciences</w:t>
      </w:r>
      <w:r w:rsidRPr="0084669D">
        <w:rPr>
          <w:rFonts w:ascii="Arial" w:hAnsi="Arial" w:cs="Arial"/>
          <w:color w:val="222222"/>
          <w:shd w:val="clear" w:color="auto" w:fill="FFFFFF"/>
        </w:rPr>
        <w:t> (Vol. 71). Springer Science &amp; Business Media.</w:t>
      </w:r>
    </w:p>
    <w:p w14:paraId="254D80ED"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Cooper, H.M., 1985. A Taxonomy of Literature Reviews.</w:t>
      </w:r>
    </w:p>
    <w:p w14:paraId="2957B7E0" w14:textId="1C7DE65C"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Delshad, E.S., Nobahar, M., Raiesdana, N., Yarahmadi, S. and Saberian, M., 2023. Academic resilience, moral perfectionism, and self-compassion among undergraduate nursing students: A cross-sectional, multi-</w:t>
      </w:r>
      <w:r w:rsidR="00DC38E3" w:rsidRPr="0084669D">
        <w:rPr>
          <w:rFonts w:ascii="Arial" w:hAnsi="Arial" w:cs="Arial"/>
          <w:color w:val="222222"/>
          <w:shd w:val="clear" w:color="auto" w:fill="FFFFFF"/>
        </w:rPr>
        <w:t>centre</w:t>
      </w:r>
      <w:r w:rsidRPr="0084669D">
        <w:rPr>
          <w:rFonts w:ascii="Arial" w:hAnsi="Arial" w:cs="Arial"/>
          <w:color w:val="222222"/>
          <w:shd w:val="clear" w:color="auto" w:fill="FFFFFF"/>
        </w:rPr>
        <w:t xml:space="preserve"> study. </w:t>
      </w:r>
      <w:r w:rsidRPr="0084669D">
        <w:rPr>
          <w:rFonts w:ascii="Arial" w:hAnsi="Arial" w:cs="Arial"/>
          <w:i/>
          <w:iCs/>
          <w:color w:val="222222"/>
          <w:shd w:val="clear" w:color="auto" w:fill="FFFFFF"/>
        </w:rPr>
        <w:t>Journal of Professional Nursing</w:t>
      </w:r>
      <w:r w:rsidRPr="0084669D">
        <w:rPr>
          <w:rFonts w:ascii="Arial" w:hAnsi="Arial" w:cs="Arial"/>
          <w:color w:val="222222"/>
          <w:shd w:val="clear" w:color="auto" w:fill="FFFFFF"/>
        </w:rPr>
        <w:t>, </w:t>
      </w:r>
      <w:r w:rsidRPr="0084669D">
        <w:rPr>
          <w:rFonts w:ascii="Arial" w:hAnsi="Arial" w:cs="Arial"/>
          <w:i/>
          <w:iCs/>
          <w:color w:val="222222"/>
          <w:shd w:val="clear" w:color="auto" w:fill="FFFFFF"/>
        </w:rPr>
        <w:t>46</w:t>
      </w:r>
      <w:r w:rsidRPr="0084669D">
        <w:rPr>
          <w:rFonts w:ascii="Arial" w:hAnsi="Arial" w:cs="Arial"/>
          <w:color w:val="222222"/>
          <w:shd w:val="clear" w:color="auto" w:fill="FFFFFF"/>
        </w:rPr>
        <w:t>, pp.39-44.</w:t>
      </w:r>
    </w:p>
    <w:p w14:paraId="2535D38F"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Dempsey, E., 2015. </w:t>
      </w:r>
      <w:r w:rsidRPr="0084669D">
        <w:rPr>
          <w:rFonts w:ascii="Arial" w:hAnsi="Arial" w:cs="Arial"/>
          <w:i/>
          <w:iCs/>
          <w:color w:val="222222"/>
          <w:shd w:val="clear" w:color="auto" w:fill="FFFFFF"/>
        </w:rPr>
        <w:t>Music performance anxiety in children and teenagers: Effects of perfectionism, self-efficacy, and gender</w:t>
      </w:r>
      <w:r w:rsidRPr="0084669D">
        <w:rPr>
          <w:rFonts w:ascii="Arial" w:hAnsi="Arial" w:cs="Arial"/>
          <w:color w:val="222222"/>
          <w:shd w:val="clear" w:color="auto" w:fill="FFFFFF"/>
        </w:rPr>
        <w:t> (Doctoral dissertation, Université d'Ottawa/University of Ottawa).</w:t>
      </w:r>
    </w:p>
    <w:p w14:paraId="1D01DDDB" w14:textId="77777777" w:rsidR="00620158" w:rsidRPr="0084669D" w:rsidRDefault="00620158" w:rsidP="00620158">
      <w:pPr>
        <w:rPr>
          <w:rFonts w:ascii="Arial" w:hAnsi="Arial" w:cs="Arial"/>
        </w:rPr>
      </w:pPr>
      <w:r w:rsidRPr="0084669D">
        <w:rPr>
          <w:rFonts w:ascii="Arial" w:hAnsi="Arial" w:cs="Arial"/>
          <w:color w:val="222222"/>
          <w:shd w:val="clear" w:color="auto" w:fill="FFFFFF"/>
        </w:rPr>
        <w:t>Diaz, F.M., 2018. Relationships among meditation, perfectionism, mindfulness, and performance anxiety among collegiate music students. </w:t>
      </w:r>
      <w:r w:rsidRPr="0084669D">
        <w:rPr>
          <w:rFonts w:ascii="Arial" w:hAnsi="Arial" w:cs="Arial"/>
          <w:i/>
          <w:iCs/>
          <w:color w:val="222222"/>
          <w:shd w:val="clear" w:color="auto" w:fill="FFFFFF"/>
        </w:rPr>
        <w:t>Journal of Research in Music Education</w:t>
      </w:r>
      <w:r w:rsidRPr="0084669D">
        <w:rPr>
          <w:rFonts w:ascii="Arial" w:hAnsi="Arial" w:cs="Arial"/>
          <w:color w:val="222222"/>
          <w:shd w:val="clear" w:color="auto" w:fill="FFFFFF"/>
        </w:rPr>
        <w:t>, </w:t>
      </w:r>
      <w:r w:rsidRPr="0084669D">
        <w:rPr>
          <w:rFonts w:ascii="Arial" w:hAnsi="Arial" w:cs="Arial"/>
          <w:i/>
          <w:iCs/>
          <w:color w:val="222222"/>
          <w:shd w:val="clear" w:color="auto" w:fill="FFFFFF"/>
        </w:rPr>
        <w:t>66</w:t>
      </w:r>
      <w:r w:rsidRPr="0084669D">
        <w:rPr>
          <w:rFonts w:ascii="Arial" w:hAnsi="Arial" w:cs="Arial"/>
          <w:color w:val="222222"/>
          <w:shd w:val="clear" w:color="auto" w:fill="FFFFFF"/>
        </w:rPr>
        <w:t>(2), pp.150-167.</w:t>
      </w:r>
    </w:p>
    <w:p w14:paraId="6BA8EA48"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DiBartolo, P.M., Li, C.Y. and Frost, R.O., 2008. How do the dimensions of perfectionism relate to mental health?. </w:t>
      </w:r>
      <w:r w:rsidRPr="0084669D">
        <w:rPr>
          <w:rFonts w:ascii="Arial" w:hAnsi="Arial" w:cs="Arial"/>
          <w:i/>
          <w:iCs/>
          <w:color w:val="222222"/>
          <w:shd w:val="clear" w:color="auto" w:fill="FFFFFF"/>
        </w:rPr>
        <w:t>Cognitive Therapy and Research</w:t>
      </w:r>
      <w:r w:rsidRPr="0084669D">
        <w:rPr>
          <w:rFonts w:ascii="Arial" w:hAnsi="Arial" w:cs="Arial"/>
          <w:color w:val="222222"/>
          <w:shd w:val="clear" w:color="auto" w:fill="FFFFFF"/>
        </w:rPr>
        <w:t>, </w:t>
      </w:r>
      <w:r w:rsidRPr="0084669D">
        <w:rPr>
          <w:rFonts w:ascii="Arial" w:hAnsi="Arial" w:cs="Arial"/>
          <w:i/>
          <w:iCs/>
          <w:color w:val="222222"/>
          <w:shd w:val="clear" w:color="auto" w:fill="FFFFFF"/>
        </w:rPr>
        <w:t>32</w:t>
      </w:r>
      <w:r w:rsidRPr="0084669D">
        <w:rPr>
          <w:rFonts w:ascii="Arial" w:hAnsi="Arial" w:cs="Arial"/>
          <w:color w:val="222222"/>
          <w:shd w:val="clear" w:color="auto" w:fill="FFFFFF"/>
        </w:rPr>
        <w:t>, pp.401-417.</w:t>
      </w:r>
    </w:p>
    <w:p w14:paraId="4A30B02F"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Dickie, L., Surgenor, L.J., Wilson, M. and McDowall, J., 2012. The structure and reliability of the Clinical Perfectionism Questionnaire. </w:t>
      </w:r>
      <w:r w:rsidRPr="0084669D">
        <w:rPr>
          <w:rFonts w:ascii="Arial" w:hAnsi="Arial" w:cs="Arial"/>
          <w:i/>
          <w:iCs/>
          <w:color w:val="222222"/>
          <w:shd w:val="clear" w:color="auto" w:fill="FFFFFF"/>
        </w:rPr>
        <w:t>Personality and Individual Differences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52</w:t>
      </w:r>
      <w:r w:rsidRPr="0084669D">
        <w:rPr>
          <w:rFonts w:ascii="Arial" w:hAnsi="Arial" w:cs="Arial"/>
          <w:color w:val="222222"/>
          <w:shd w:val="clear" w:color="auto" w:fill="FFFFFF"/>
        </w:rPr>
        <w:t>(8), pp.865-869.</w:t>
      </w:r>
    </w:p>
    <w:p w14:paraId="48E3E7CC"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Dobos, B., Piko, B.F. and Kenny, D.T., 2019. Music performance anxiety and its relationship with social phobia and dimensions of perfectionism. </w:t>
      </w:r>
      <w:r w:rsidRPr="0084669D">
        <w:rPr>
          <w:rFonts w:ascii="Arial" w:hAnsi="Arial" w:cs="Arial"/>
          <w:i/>
          <w:iCs/>
          <w:color w:val="222222"/>
          <w:shd w:val="clear" w:color="auto" w:fill="FFFFFF"/>
        </w:rPr>
        <w:t>Research Studies in Music Education</w:t>
      </w:r>
      <w:r w:rsidRPr="0084669D">
        <w:rPr>
          <w:rFonts w:ascii="Arial" w:hAnsi="Arial" w:cs="Arial"/>
          <w:color w:val="222222"/>
          <w:shd w:val="clear" w:color="auto" w:fill="FFFFFF"/>
        </w:rPr>
        <w:t>, </w:t>
      </w:r>
      <w:r w:rsidRPr="0084669D">
        <w:rPr>
          <w:rFonts w:ascii="Arial" w:hAnsi="Arial" w:cs="Arial"/>
          <w:i/>
          <w:iCs/>
          <w:color w:val="222222"/>
          <w:shd w:val="clear" w:color="auto" w:fill="FFFFFF"/>
        </w:rPr>
        <w:t>41</w:t>
      </w:r>
      <w:r w:rsidRPr="0084669D">
        <w:rPr>
          <w:rFonts w:ascii="Arial" w:hAnsi="Arial" w:cs="Arial"/>
          <w:color w:val="222222"/>
          <w:shd w:val="clear" w:color="auto" w:fill="FFFFFF"/>
        </w:rPr>
        <w:t>(3), pp.310-326.</w:t>
      </w:r>
    </w:p>
    <w:p w14:paraId="6A404616"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Dreisoerner, A., Junker, N.M. and van Dick, R., 2020. Correction to: The Relationship Among the Components of Self</w:t>
      </w:r>
      <w:r w:rsidRPr="0084669D">
        <w:rPr>
          <w:rFonts w:ascii="Arial" w:hAnsi="Arial" w:cs="Arial"/>
          <w:color w:val="222222"/>
          <w:shd w:val="clear" w:color="auto" w:fill="FFFFFF"/>
        </w:rPr>
        <w:noBreakHyphen/>
        <w:t>compassion: A Pilot Study Using a Compassionate Writing Intervention to Enhance Self</w:t>
      </w:r>
      <w:r w:rsidRPr="0084669D">
        <w:rPr>
          <w:rFonts w:ascii="Arial" w:hAnsi="Arial" w:cs="Arial"/>
          <w:color w:val="222222"/>
          <w:shd w:val="clear" w:color="auto" w:fill="FFFFFF"/>
        </w:rPr>
        <w:noBreakHyphen/>
        <w:t>kindness, Common Humanity, and Mindfulness. In </w:t>
      </w:r>
      <w:r w:rsidRPr="0084669D">
        <w:rPr>
          <w:rFonts w:ascii="Arial" w:hAnsi="Arial" w:cs="Arial"/>
          <w:i/>
          <w:iCs/>
          <w:color w:val="222222"/>
          <w:shd w:val="clear" w:color="auto" w:fill="FFFFFF"/>
        </w:rPr>
        <w:t>Journal of Happiness Studies: An Interdisciplinary Forum on Subjective Wellbeing</w:t>
      </w:r>
      <w:r w:rsidRPr="0084669D">
        <w:rPr>
          <w:rFonts w:ascii="Arial" w:hAnsi="Arial" w:cs="Arial"/>
          <w:color w:val="222222"/>
          <w:shd w:val="clear" w:color="auto" w:fill="FFFFFF"/>
        </w:rPr>
        <w:t>.</w:t>
      </w:r>
    </w:p>
    <w:p w14:paraId="3ECDB70C" w14:textId="6B3C64CD"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Dunbar, R.I., 2010. The social role of touch in humans and primates: behavioural function and neurobiological mechanisms. </w:t>
      </w:r>
      <w:r w:rsidRPr="0084669D">
        <w:rPr>
          <w:rFonts w:ascii="Arial" w:hAnsi="Arial" w:cs="Arial"/>
          <w:i/>
          <w:iCs/>
          <w:color w:val="222222"/>
          <w:shd w:val="clear" w:color="auto" w:fill="FFFFFF"/>
        </w:rPr>
        <w:t xml:space="preserve">Neuroscience &amp; </w:t>
      </w:r>
      <w:r w:rsidR="00DC38E3" w:rsidRPr="0084669D">
        <w:rPr>
          <w:rFonts w:ascii="Arial" w:hAnsi="Arial" w:cs="Arial"/>
          <w:i/>
          <w:iCs/>
          <w:color w:val="222222"/>
          <w:shd w:val="clear" w:color="auto" w:fill="FFFFFF"/>
        </w:rPr>
        <w:t>Biobehavioural</w:t>
      </w:r>
      <w:r w:rsidRPr="0084669D">
        <w:rPr>
          <w:rFonts w:ascii="Arial" w:hAnsi="Arial" w:cs="Arial"/>
          <w:i/>
          <w:iCs/>
          <w:color w:val="222222"/>
          <w:shd w:val="clear" w:color="auto" w:fill="FFFFFF"/>
        </w:rPr>
        <w:t xml:space="preserve"> Reviews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34</w:t>
      </w:r>
      <w:r w:rsidRPr="0084669D">
        <w:rPr>
          <w:rFonts w:ascii="Arial" w:hAnsi="Arial" w:cs="Arial"/>
          <w:color w:val="222222"/>
          <w:shd w:val="clear" w:color="auto" w:fill="FFFFFF"/>
        </w:rPr>
        <w:t>(2), pp.260-268.</w:t>
      </w:r>
    </w:p>
    <w:p w14:paraId="74F42744"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Dunkley, D.M., Zuroff, D.C. and Blankstein, K.R., 2003. Self-critical perfectionism and daily affect: dispositional and situational influences on stress and coping. </w:t>
      </w:r>
      <w:r w:rsidRPr="0084669D">
        <w:rPr>
          <w:rFonts w:ascii="Arial" w:hAnsi="Arial" w:cs="Arial"/>
          <w:i/>
          <w:iCs/>
          <w:color w:val="222222"/>
          <w:shd w:val="clear" w:color="auto" w:fill="FFFFFF"/>
        </w:rPr>
        <w:t>Journal of personality and social psychology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84</w:t>
      </w:r>
      <w:r w:rsidRPr="0084669D">
        <w:rPr>
          <w:rFonts w:ascii="Arial" w:hAnsi="Arial" w:cs="Arial"/>
          <w:color w:val="222222"/>
          <w:shd w:val="clear" w:color="auto" w:fill="FFFFFF"/>
        </w:rPr>
        <w:t>(1), p.234.</w:t>
      </w:r>
    </w:p>
    <w:p w14:paraId="559348B9"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Dweck, C., 2017. </w:t>
      </w:r>
      <w:r w:rsidRPr="0084669D">
        <w:rPr>
          <w:rFonts w:ascii="Arial" w:hAnsi="Arial" w:cs="Arial"/>
          <w:i/>
          <w:iCs/>
          <w:color w:val="222222"/>
          <w:shd w:val="clear" w:color="auto" w:fill="FFFFFF"/>
        </w:rPr>
        <w:t>Mindset-updated edition: Changing the way you think to fulfil your potential</w:t>
      </w:r>
      <w:r w:rsidRPr="0084669D">
        <w:rPr>
          <w:rFonts w:ascii="Arial" w:hAnsi="Arial" w:cs="Arial"/>
          <w:color w:val="222222"/>
          <w:shd w:val="clear" w:color="auto" w:fill="FFFFFF"/>
        </w:rPr>
        <w:t>. Hachette UK.</w:t>
      </w:r>
    </w:p>
    <w:p w14:paraId="0E59C624" w14:textId="5A2FCAD5"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 xml:space="preserve">Egan, H., </w:t>
      </w:r>
      <w:r w:rsidR="00DC38E3" w:rsidRPr="0084669D">
        <w:rPr>
          <w:rFonts w:ascii="Arial" w:hAnsi="Arial" w:cs="Arial"/>
          <w:color w:val="222222"/>
          <w:shd w:val="clear" w:color="auto" w:fill="FFFFFF"/>
        </w:rPr>
        <w:t>O’Hara</w:t>
      </w:r>
      <w:r w:rsidRPr="0084669D">
        <w:rPr>
          <w:rFonts w:ascii="Arial" w:hAnsi="Arial" w:cs="Arial"/>
          <w:color w:val="222222"/>
          <w:shd w:val="clear" w:color="auto" w:fill="FFFFFF"/>
        </w:rPr>
        <w:t>, M., Cook, A. and Mantzios, M., 2022. Mindfulness, self-compassion, resiliency and wellbeing in higher education: a recipe to increase academic performance. </w:t>
      </w:r>
      <w:r w:rsidRPr="0084669D">
        <w:rPr>
          <w:rFonts w:ascii="Arial" w:hAnsi="Arial" w:cs="Arial"/>
          <w:i/>
          <w:iCs/>
          <w:color w:val="222222"/>
          <w:shd w:val="clear" w:color="auto" w:fill="FFFFFF"/>
        </w:rPr>
        <w:t>Journal of Further and Higher Education</w:t>
      </w:r>
      <w:r w:rsidRPr="0084669D">
        <w:rPr>
          <w:rFonts w:ascii="Arial" w:hAnsi="Arial" w:cs="Arial"/>
          <w:color w:val="222222"/>
          <w:shd w:val="clear" w:color="auto" w:fill="FFFFFF"/>
        </w:rPr>
        <w:t>, </w:t>
      </w:r>
      <w:r w:rsidRPr="0084669D">
        <w:rPr>
          <w:rFonts w:ascii="Arial" w:hAnsi="Arial" w:cs="Arial"/>
          <w:i/>
          <w:iCs/>
          <w:color w:val="222222"/>
          <w:shd w:val="clear" w:color="auto" w:fill="FFFFFF"/>
        </w:rPr>
        <w:t>46</w:t>
      </w:r>
      <w:r w:rsidRPr="0084669D">
        <w:rPr>
          <w:rFonts w:ascii="Arial" w:hAnsi="Arial" w:cs="Arial"/>
          <w:color w:val="222222"/>
          <w:shd w:val="clear" w:color="auto" w:fill="FFFFFF"/>
        </w:rPr>
        <w:t>(3), pp.301-311.</w:t>
      </w:r>
    </w:p>
    <w:p w14:paraId="2512F9E5"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Elkind, D., 1967. Egocentrism in adolescence. </w:t>
      </w:r>
      <w:r w:rsidRPr="0084669D">
        <w:rPr>
          <w:rFonts w:ascii="Arial" w:hAnsi="Arial" w:cs="Arial"/>
          <w:i/>
          <w:iCs/>
          <w:color w:val="222222"/>
          <w:shd w:val="clear" w:color="auto" w:fill="FFFFFF"/>
        </w:rPr>
        <w:t>Child development</w:t>
      </w:r>
      <w:r w:rsidRPr="0084669D">
        <w:rPr>
          <w:rFonts w:ascii="Arial" w:hAnsi="Arial" w:cs="Arial"/>
          <w:color w:val="222222"/>
          <w:shd w:val="clear" w:color="auto" w:fill="FFFFFF"/>
        </w:rPr>
        <w:t>, pp.1025-1034.</w:t>
      </w:r>
    </w:p>
    <w:p w14:paraId="64097D1D"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Ellis, A., 1976. RET abolishes most of the human ego. </w:t>
      </w:r>
      <w:r w:rsidRPr="0084669D">
        <w:rPr>
          <w:rFonts w:ascii="Arial" w:hAnsi="Arial" w:cs="Arial"/>
          <w:i/>
          <w:iCs/>
          <w:color w:val="222222"/>
          <w:shd w:val="clear" w:color="auto" w:fill="FFFFFF"/>
        </w:rPr>
        <w:t>Psychotherapy: Theory, research &amp; practice</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13</w:t>
      </w:r>
      <w:r w:rsidRPr="0084669D">
        <w:rPr>
          <w:rFonts w:ascii="Arial" w:hAnsi="Arial" w:cs="Arial"/>
          <w:color w:val="222222"/>
          <w:shd w:val="clear" w:color="auto" w:fill="FFFFFF"/>
        </w:rPr>
        <w:t>(4), p.343.</w:t>
      </w:r>
    </w:p>
    <w:p w14:paraId="5B11A0D8"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Evans, P., 2015. Self-determination theory: An approach to motivation in music education. </w:t>
      </w:r>
      <w:r w:rsidRPr="0084669D">
        <w:rPr>
          <w:rFonts w:ascii="Arial" w:hAnsi="Arial" w:cs="Arial"/>
          <w:i/>
          <w:iCs/>
          <w:color w:val="222222"/>
          <w:shd w:val="clear" w:color="auto" w:fill="FFFFFF"/>
        </w:rPr>
        <w:t>Musicae Scientiae</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19</w:t>
      </w:r>
      <w:r w:rsidRPr="0084669D">
        <w:rPr>
          <w:rFonts w:ascii="Arial" w:hAnsi="Arial" w:cs="Arial"/>
          <w:color w:val="222222"/>
          <w:shd w:val="clear" w:color="auto" w:fill="FFFFFF"/>
        </w:rPr>
        <w:t>(1), pp.65-83.</w:t>
      </w:r>
    </w:p>
    <w:p w14:paraId="4E545A1B"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Evans, P. and Bonneville-Roussy, A., 2016. Self-determined motivation for practice in university music students. </w:t>
      </w:r>
      <w:r w:rsidRPr="0084669D">
        <w:rPr>
          <w:rFonts w:ascii="Arial" w:hAnsi="Arial" w:cs="Arial"/>
          <w:i/>
          <w:iCs/>
          <w:color w:val="222222"/>
          <w:shd w:val="clear" w:color="auto" w:fill="FFFFFF"/>
        </w:rPr>
        <w:t>Psychology of music</w:t>
      </w:r>
      <w:r w:rsidRPr="0084669D">
        <w:rPr>
          <w:rFonts w:ascii="Arial" w:hAnsi="Arial" w:cs="Arial"/>
          <w:color w:val="222222"/>
          <w:shd w:val="clear" w:color="auto" w:fill="FFFFFF"/>
        </w:rPr>
        <w:t>, </w:t>
      </w:r>
      <w:r w:rsidRPr="0084669D">
        <w:rPr>
          <w:rFonts w:ascii="Arial" w:hAnsi="Arial" w:cs="Arial"/>
          <w:i/>
          <w:iCs/>
          <w:color w:val="222222"/>
          <w:shd w:val="clear" w:color="auto" w:fill="FFFFFF"/>
        </w:rPr>
        <w:t>44</w:t>
      </w:r>
      <w:r w:rsidRPr="0084669D">
        <w:rPr>
          <w:rFonts w:ascii="Arial" w:hAnsi="Arial" w:cs="Arial"/>
          <w:color w:val="222222"/>
          <w:shd w:val="clear" w:color="auto" w:fill="FFFFFF"/>
        </w:rPr>
        <w:t>(5), pp.1095-1110.</w:t>
      </w:r>
    </w:p>
    <w:p w14:paraId="15119D45"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Farley, A. and Kelley, J., 2023. Music performance anxiety and self-compassion in college-level music majors. </w:t>
      </w:r>
      <w:r w:rsidRPr="0084669D">
        <w:rPr>
          <w:rFonts w:ascii="Arial" w:hAnsi="Arial" w:cs="Arial"/>
          <w:i/>
          <w:iCs/>
          <w:color w:val="222222"/>
          <w:shd w:val="clear" w:color="auto" w:fill="FFFFFF"/>
        </w:rPr>
        <w:t>Psychology of Music</w:t>
      </w:r>
      <w:r w:rsidRPr="0084669D">
        <w:rPr>
          <w:rFonts w:ascii="Arial" w:hAnsi="Arial" w:cs="Arial"/>
          <w:color w:val="222222"/>
          <w:shd w:val="clear" w:color="auto" w:fill="FFFFFF"/>
        </w:rPr>
        <w:t>, </w:t>
      </w:r>
      <w:r w:rsidRPr="0084669D">
        <w:rPr>
          <w:rFonts w:ascii="Arial" w:hAnsi="Arial" w:cs="Arial"/>
          <w:i/>
          <w:iCs/>
          <w:color w:val="222222"/>
          <w:shd w:val="clear" w:color="auto" w:fill="FFFFFF"/>
        </w:rPr>
        <w:t>51</w:t>
      </w:r>
      <w:r w:rsidRPr="0084669D">
        <w:rPr>
          <w:rFonts w:ascii="Arial" w:hAnsi="Arial" w:cs="Arial"/>
          <w:color w:val="222222"/>
          <w:shd w:val="clear" w:color="auto" w:fill="FFFFFF"/>
        </w:rPr>
        <w:t>(4), pp.1275-1287.</w:t>
      </w:r>
    </w:p>
    <w:p w14:paraId="5FCB2347"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Fehm, L. and Schmidt, K., 2006. Performance anxiety in gifted adolescent musicians. </w:t>
      </w:r>
      <w:r w:rsidRPr="0084669D">
        <w:rPr>
          <w:rFonts w:ascii="Arial" w:hAnsi="Arial" w:cs="Arial"/>
          <w:i/>
          <w:iCs/>
          <w:color w:val="222222"/>
          <w:shd w:val="clear" w:color="auto" w:fill="FFFFFF"/>
        </w:rPr>
        <w:t>Journal of anxiety disorders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20</w:t>
      </w:r>
      <w:r w:rsidRPr="0084669D">
        <w:rPr>
          <w:rFonts w:ascii="Arial" w:hAnsi="Arial" w:cs="Arial"/>
          <w:color w:val="222222"/>
          <w:shd w:val="clear" w:color="auto" w:fill="FFFFFF"/>
        </w:rPr>
        <w:t>(1), pp.98-109.</w:t>
      </w:r>
    </w:p>
    <w:p w14:paraId="0F153203"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Ferrari, M., Yap, K., Scott, N., Einstein, D.A. and Ciarrochi, J., 2018. Self-compassion moderates the perfectionism and depression link in both adolescence and adulthood. </w:t>
      </w:r>
      <w:r w:rsidRPr="0084669D">
        <w:rPr>
          <w:rFonts w:ascii="Arial" w:hAnsi="Arial" w:cs="Arial"/>
          <w:i/>
          <w:iCs/>
          <w:color w:val="222222"/>
          <w:shd w:val="clear" w:color="auto" w:fill="FFFFFF"/>
        </w:rPr>
        <w:t>PloS one</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13</w:t>
      </w:r>
      <w:r w:rsidRPr="0084669D">
        <w:rPr>
          <w:rFonts w:ascii="Arial" w:hAnsi="Arial" w:cs="Arial"/>
          <w:color w:val="222222"/>
          <w:shd w:val="clear" w:color="auto" w:fill="FFFFFF"/>
        </w:rPr>
        <w:t>(2), p.e0192022.</w:t>
      </w:r>
    </w:p>
    <w:p w14:paraId="3B2C610D"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Finlay-Jones, A., Strauss, P., Perry, Y., Waters, Z., Gilbey, D., Windred, M.A., Murdoch, A., Pugh, C., Ohan, J.L. and Lin, A., 2021. Group mindful self-compassion training to improve mental health outcomes for LGBTQIA+ young adults: Rationale and protocol for a randomised controlled trial. </w:t>
      </w:r>
      <w:r w:rsidRPr="0084669D">
        <w:rPr>
          <w:rFonts w:ascii="Arial" w:hAnsi="Arial" w:cs="Arial"/>
          <w:i/>
          <w:iCs/>
          <w:color w:val="222222"/>
          <w:shd w:val="clear" w:color="auto" w:fill="FFFFFF"/>
        </w:rPr>
        <w:t>Contemporary clinical trials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102</w:t>
      </w:r>
      <w:r w:rsidRPr="0084669D">
        <w:rPr>
          <w:rFonts w:ascii="Arial" w:hAnsi="Arial" w:cs="Arial"/>
          <w:color w:val="222222"/>
          <w:shd w:val="clear" w:color="auto" w:fill="FFFFFF"/>
        </w:rPr>
        <w:t>, p.106268.</w:t>
      </w:r>
    </w:p>
    <w:p w14:paraId="3093FFE6"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Flett, G.L., Hewitt, P.L., Besser, A., Su, C., Vaillancourt, T., Boucher, D., Munro, Y., Davidson, L.A. and Gale, O., 2016. The Child–Adolescent Perfectionism Scale: Development, psychometric properties, and associations with stress, distress, and psychiatric symptoms. </w:t>
      </w:r>
      <w:r w:rsidRPr="0084669D">
        <w:rPr>
          <w:rFonts w:ascii="Arial" w:hAnsi="Arial" w:cs="Arial"/>
          <w:i/>
          <w:iCs/>
          <w:color w:val="222222"/>
          <w:shd w:val="clear" w:color="auto" w:fill="FFFFFF"/>
        </w:rPr>
        <w:t>Journal of Psychoeducational Assessment</w:t>
      </w:r>
      <w:r w:rsidRPr="0084669D">
        <w:rPr>
          <w:rFonts w:ascii="Arial" w:hAnsi="Arial" w:cs="Arial"/>
          <w:color w:val="222222"/>
          <w:shd w:val="clear" w:color="auto" w:fill="FFFFFF"/>
        </w:rPr>
        <w:t>, </w:t>
      </w:r>
      <w:r w:rsidRPr="0084669D">
        <w:rPr>
          <w:rFonts w:ascii="Arial" w:hAnsi="Arial" w:cs="Arial"/>
          <w:i/>
          <w:iCs/>
          <w:color w:val="222222"/>
          <w:shd w:val="clear" w:color="auto" w:fill="FFFFFF"/>
        </w:rPr>
        <w:t>34</w:t>
      </w:r>
      <w:r w:rsidRPr="0084669D">
        <w:rPr>
          <w:rFonts w:ascii="Arial" w:hAnsi="Arial" w:cs="Arial"/>
          <w:color w:val="222222"/>
          <w:shd w:val="clear" w:color="auto" w:fill="FFFFFF"/>
        </w:rPr>
        <w:t>(7), pp.634-652.</w:t>
      </w:r>
    </w:p>
    <w:p w14:paraId="38CCDBAB"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Frost, R.O., Marten, P., Lahart, C. and Rosenblate, R., 1990. The dimensions of perfectionism. </w:t>
      </w:r>
      <w:r w:rsidRPr="0084669D">
        <w:rPr>
          <w:rFonts w:ascii="Arial" w:hAnsi="Arial" w:cs="Arial"/>
          <w:i/>
          <w:iCs/>
          <w:color w:val="222222"/>
          <w:shd w:val="clear" w:color="auto" w:fill="FFFFFF"/>
        </w:rPr>
        <w:t>Cognitive therapy and research</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14</w:t>
      </w:r>
      <w:r w:rsidRPr="0084669D">
        <w:rPr>
          <w:rFonts w:ascii="Arial" w:hAnsi="Arial" w:cs="Arial"/>
          <w:color w:val="222222"/>
          <w:shd w:val="clear" w:color="auto" w:fill="FFFFFF"/>
        </w:rPr>
        <w:t>, pp.449-468.</w:t>
      </w:r>
    </w:p>
    <w:p w14:paraId="2614030B"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Gagne, R.M., 1974. Instruction and the conditions of learning. </w:t>
      </w:r>
      <w:r w:rsidRPr="0084669D">
        <w:rPr>
          <w:rFonts w:ascii="Arial" w:hAnsi="Arial" w:cs="Arial"/>
          <w:i/>
          <w:iCs/>
          <w:color w:val="222222"/>
          <w:shd w:val="clear" w:color="auto" w:fill="FFFFFF"/>
        </w:rPr>
        <w:t>Psychology of school learning: Views of the learner</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w:t>
      </w:r>
      <w:r w:rsidRPr="0084669D">
        <w:rPr>
          <w:rFonts w:ascii="Arial" w:hAnsi="Arial" w:cs="Arial"/>
          <w:color w:val="222222"/>
          <w:shd w:val="clear" w:color="auto" w:fill="FFFFFF"/>
        </w:rPr>
        <w:t>, pp.153-175.</w:t>
      </w:r>
    </w:p>
    <w:p w14:paraId="68C58141"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Gardner, F.L. and Moore, Z.E., 2007. </w:t>
      </w:r>
      <w:r w:rsidRPr="0084669D">
        <w:rPr>
          <w:rFonts w:ascii="Arial" w:hAnsi="Arial" w:cs="Arial"/>
          <w:i/>
          <w:iCs/>
          <w:color w:val="222222"/>
          <w:shd w:val="clear" w:color="auto" w:fill="FFFFFF"/>
        </w:rPr>
        <w:t>The psychology of enhancing human performance: The mindfulness-acceptance-commitment (MAC) approach</w:t>
      </w:r>
      <w:r w:rsidRPr="0084669D">
        <w:rPr>
          <w:rFonts w:ascii="Arial" w:hAnsi="Arial" w:cs="Arial"/>
          <w:color w:val="222222"/>
          <w:shd w:val="clear" w:color="auto" w:fill="FFFFFF"/>
        </w:rPr>
        <w:t>. Springer Publishing Company.</w:t>
      </w:r>
    </w:p>
    <w:p w14:paraId="7BFC86A8"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Germer, C., 2009. </w:t>
      </w:r>
      <w:r w:rsidRPr="0084669D">
        <w:rPr>
          <w:rFonts w:ascii="Arial" w:hAnsi="Arial" w:cs="Arial"/>
          <w:i/>
          <w:iCs/>
          <w:color w:val="222222"/>
          <w:shd w:val="clear" w:color="auto" w:fill="FFFFFF"/>
        </w:rPr>
        <w:t>The mindful path to self-compassion: Freeing yourself from destructive thoughts and emotions</w:t>
      </w:r>
      <w:r w:rsidRPr="0084669D">
        <w:rPr>
          <w:rFonts w:ascii="Arial" w:hAnsi="Arial" w:cs="Arial"/>
          <w:color w:val="222222"/>
          <w:shd w:val="clear" w:color="auto" w:fill="FFFFFF"/>
        </w:rPr>
        <w:t>. Guilford Press.</w:t>
      </w:r>
    </w:p>
    <w:p w14:paraId="21C6D863"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Germer, C. and Neff, K., 2019. Mindful self-compassion (MSC). </w:t>
      </w:r>
      <w:r w:rsidRPr="0084669D">
        <w:rPr>
          <w:rFonts w:ascii="Arial" w:hAnsi="Arial" w:cs="Arial"/>
          <w:i/>
          <w:iCs/>
          <w:color w:val="222222"/>
          <w:shd w:val="clear" w:color="auto" w:fill="FFFFFF"/>
        </w:rPr>
        <w:t>Handbook of mindfulness-based programmes: Routledge</w:t>
      </w:r>
      <w:r w:rsidRPr="0084669D">
        <w:rPr>
          <w:rFonts w:ascii="Arial" w:hAnsi="Arial" w:cs="Arial"/>
          <w:color w:val="222222"/>
          <w:shd w:val="clear" w:color="auto" w:fill="FFFFFF"/>
        </w:rPr>
        <w:t>, pp.357-67.</w:t>
      </w:r>
    </w:p>
    <w:p w14:paraId="64682375"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Gilbert, P., 2009. Introducing compassion-focused therapy. </w:t>
      </w:r>
      <w:r w:rsidRPr="0084669D">
        <w:rPr>
          <w:rFonts w:ascii="Arial" w:hAnsi="Arial" w:cs="Arial"/>
          <w:i/>
          <w:iCs/>
          <w:color w:val="222222"/>
          <w:shd w:val="clear" w:color="auto" w:fill="FFFFFF"/>
        </w:rPr>
        <w:t>Advances in psychiatric treatment</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15</w:t>
      </w:r>
      <w:r w:rsidRPr="0084669D">
        <w:rPr>
          <w:rFonts w:ascii="Arial" w:hAnsi="Arial" w:cs="Arial"/>
          <w:color w:val="222222"/>
          <w:shd w:val="clear" w:color="auto" w:fill="FFFFFF"/>
        </w:rPr>
        <w:t>(3), pp.199-208.</w:t>
      </w:r>
    </w:p>
    <w:p w14:paraId="0A252303"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Gilbert, P., 2009. </w:t>
      </w:r>
      <w:r w:rsidRPr="0084669D">
        <w:rPr>
          <w:rFonts w:ascii="Arial" w:hAnsi="Arial" w:cs="Arial"/>
          <w:i/>
          <w:iCs/>
          <w:color w:val="222222"/>
          <w:shd w:val="clear" w:color="auto" w:fill="FFFFFF"/>
        </w:rPr>
        <w:t>The compassionate mind</w:t>
      </w:r>
      <w:r w:rsidRPr="0084669D">
        <w:rPr>
          <w:rFonts w:ascii="Arial" w:hAnsi="Arial" w:cs="Arial"/>
          <w:color w:val="222222"/>
          <w:shd w:val="clear" w:color="auto" w:fill="FFFFFF"/>
        </w:rPr>
        <w:t>. Robinson.</w:t>
      </w:r>
    </w:p>
    <w:p w14:paraId="4DBCE5F5"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Gilbert, P., 2019. Explorations into the nature and function of compassion. </w:t>
      </w:r>
      <w:r w:rsidRPr="0084669D">
        <w:rPr>
          <w:rFonts w:ascii="Arial" w:hAnsi="Arial" w:cs="Arial"/>
          <w:i/>
          <w:iCs/>
          <w:color w:val="222222"/>
          <w:shd w:val="clear" w:color="auto" w:fill="FFFFFF"/>
        </w:rPr>
        <w:t>Current opinion in psychology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28</w:t>
      </w:r>
      <w:r w:rsidRPr="0084669D">
        <w:rPr>
          <w:rFonts w:ascii="Arial" w:hAnsi="Arial" w:cs="Arial"/>
          <w:color w:val="222222"/>
          <w:shd w:val="clear" w:color="auto" w:fill="FFFFFF"/>
        </w:rPr>
        <w:t>, pp.108-114.</w:t>
      </w:r>
    </w:p>
    <w:p w14:paraId="62CEC6DC"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Gilbert, P. and Irons, C., 2005. Focused therapies and compassionate mind training for shame and self-attacking. In </w:t>
      </w:r>
      <w:r w:rsidRPr="0084669D">
        <w:rPr>
          <w:rFonts w:ascii="Arial" w:hAnsi="Arial" w:cs="Arial"/>
          <w:i/>
          <w:iCs/>
          <w:color w:val="222222"/>
          <w:shd w:val="clear" w:color="auto" w:fill="FFFFFF"/>
        </w:rPr>
        <w:t>Compassion</w:t>
      </w:r>
      <w:r w:rsidRPr="0084669D">
        <w:rPr>
          <w:rFonts w:ascii="Arial" w:hAnsi="Arial" w:cs="Arial"/>
          <w:color w:val="222222"/>
          <w:shd w:val="clear" w:color="auto" w:fill="FFFFFF"/>
        </w:rPr>
        <w:t> (pp. 263-325). Routledge.</w:t>
      </w:r>
    </w:p>
    <w:p w14:paraId="31AFE47A"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Gilbert, P. and Procter, S., 2006. Compassionate mind training for people with high shame and self</w:t>
      </w:r>
      <w:r w:rsidRPr="0084669D">
        <w:rPr>
          <w:rFonts w:ascii="Cambria Math" w:hAnsi="Cambria Math" w:cs="Cambria Math"/>
          <w:color w:val="222222"/>
          <w:shd w:val="clear" w:color="auto" w:fill="FFFFFF"/>
        </w:rPr>
        <w:t>‐</w:t>
      </w:r>
      <w:r w:rsidRPr="0084669D">
        <w:rPr>
          <w:rFonts w:ascii="Arial" w:hAnsi="Arial" w:cs="Arial"/>
          <w:color w:val="222222"/>
          <w:shd w:val="clear" w:color="auto" w:fill="FFFFFF"/>
        </w:rPr>
        <w:t>criticism: Overview and pilot study of a group therapy approach. </w:t>
      </w:r>
      <w:r w:rsidRPr="0084669D">
        <w:rPr>
          <w:rFonts w:ascii="Arial" w:hAnsi="Arial" w:cs="Arial"/>
          <w:i/>
          <w:iCs/>
          <w:color w:val="222222"/>
          <w:shd w:val="clear" w:color="auto" w:fill="FFFFFF"/>
        </w:rPr>
        <w:t>Clinical Psychology &amp; Psychotherapy: An International Journal of Theory &amp; Practice</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13</w:t>
      </w:r>
      <w:r w:rsidRPr="0084669D">
        <w:rPr>
          <w:rFonts w:ascii="Arial" w:hAnsi="Arial" w:cs="Arial"/>
          <w:color w:val="222222"/>
          <w:shd w:val="clear" w:color="auto" w:fill="FFFFFF"/>
        </w:rPr>
        <w:t>(6), pp.353-379.</w:t>
      </w:r>
    </w:p>
    <w:p w14:paraId="43DCEE24"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Greene, J.C., 2007. </w:t>
      </w:r>
      <w:r w:rsidRPr="0084669D">
        <w:rPr>
          <w:rFonts w:ascii="Arial" w:hAnsi="Arial" w:cs="Arial"/>
          <w:i/>
          <w:iCs/>
          <w:color w:val="222222"/>
          <w:shd w:val="clear" w:color="auto" w:fill="FFFFFF"/>
        </w:rPr>
        <w:t>Mixed methods in social inquiry</w:t>
      </w:r>
      <w:r w:rsidRPr="0084669D">
        <w:rPr>
          <w:rFonts w:ascii="Arial" w:hAnsi="Arial" w:cs="Arial"/>
          <w:color w:val="222222"/>
          <w:shd w:val="clear" w:color="auto" w:fill="FFFFFF"/>
        </w:rPr>
        <w:t> (Vol. 9). John Wiley &amp; Sons.</w:t>
      </w:r>
    </w:p>
    <w:p w14:paraId="0DA8C268"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Greene, J.C., Caracelli, V.J. and Graham, W.F., 1989. Toward a conceptual framework for mixed-method evaluation designs. </w:t>
      </w:r>
      <w:r w:rsidRPr="0084669D">
        <w:rPr>
          <w:rFonts w:ascii="Arial" w:hAnsi="Arial" w:cs="Arial"/>
          <w:i/>
          <w:iCs/>
          <w:color w:val="222222"/>
          <w:shd w:val="clear" w:color="auto" w:fill="FFFFFF"/>
        </w:rPr>
        <w:t>Educational evaluation and policy analysis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11</w:t>
      </w:r>
      <w:r w:rsidRPr="0084669D">
        <w:rPr>
          <w:rFonts w:ascii="Arial" w:hAnsi="Arial" w:cs="Arial"/>
          <w:color w:val="222222"/>
          <w:shd w:val="clear" w:color="auto" w:fill="FFFFFF"/>
        </w:rPr>
        <w:t>(3), pp.255-274.</w:t>
      </w:r>
    </w:p>
    <w:p w14:paraId="1E36D5C4"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Greenspon, T.S., 2000. “Healthy perfectionism” is an oxymoron!: Reflections on the psychology of perfectionism and the sociology of science. </w:t>
      </w:r>
      <w:r w:rsidRPr="0084669D">
        <w:rPr>
          <w:rFonts w:ascii="Arial" w:hAnsi="Arial" w:cs="Arial"/>
          <w:i/>
          <w:iCs/>
          <w:color w:val="222222"/>
          <w:shd w:val="clear" w:color="auto" w:fill="FFFFFF"/>
        </w:rPr>
        <w:t>Journal of Secondary Gifted Education</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11</w:t>
      </w:r>
      <w:r w:rsidRPr="0084669D">
        <w:rPr>
          <w:rFonts w:ascii="Arial" w:hAnsi="Arial" w:cs="Arial"/>
          <w:color w:val="222222"/>
          <w:shd w:val="clear" w:color="auto" w:fill="FFFFFF"/>
        </w:rPr>
        <w:t>(4), pp.197-208.</w:t>
      </w:r>
    </w:p>
    <w:p w14:paraId="38B38CB5"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Greenspon, T.S., 2008. Making sense of error: A view of the origins and treatment of perfectionism. </w:t>
      </w:r>
      <w:r w:rsidRPr="0084669D">
        <w:rPr>
          <w:rFonts w:ascii="Arial" w:hAnsi="Arial" w:cs="Arial"/>
          <w:i/>
          <w:iCs/>
          <w:color w:val="222222"/>
          <w:shd w:val="clear" w:color="auto" w:fill="FFFFFF"/>
        </w:rPr>
        <w:t>American Journal of Psychotherapy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62</w:t>
      </w:r>
      <w:r w:rsidRPr="0084669D">
        <w:rPr>
          <w:rFonts w:ascii="Arial" w:hAnsi="Arial" w:cs="Arial"/>
          <w:color w:val="222222"/>
          <w:shd w:val="clear" w:color="auto" w:fill="FFFFFF"/>
        </w:rPr>
        <w:t>(3), pp.263-282.</w:t>
      </w:r>
    </w:p>
    <w:p w14:paraId="5B29C0B0" w14:textId="6CDBBA4A"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Grimm, P., 2010. Social desirability bias. </w:t>
      </w:r>
      <w:r w:rsidRPr="0084669D">
        <w:rPr>
          <w:rFonts w:ascii="Arial" w:hAnsi="Arial" w:cs="Arial"/>
          <w:i/>
          <w:iCs/>
          <w:color w:val="222222"/>
          <w:shd w:val="clear" w:color="auto" w:fill="FFFFFF"/>
        </w:rPr>
        <w:t xml:space="preserve">Wiley international </w:t>
      </w:r>
      <w:r w:rsidR="00DC38E3" w:rsidRPr="0084669D">
        <w:rPr>
          <w:rFonts w:ascii="Arial" w:hAnsi="Arial" w:cs="Arial"/>
          <w:i/>
          <w:iCs/>
          <w:color w:val="222222"/>
          <w:shd w:val="clear" w:color="auto" w:fill="FFFFFF"/>
        </w:rPr>
        <w:t>encyclopaedia</w:t>
      </w:r>
      <w:r w:rsidRPr="0084669D">
        <w:rPr>
          <w:rFonts w:ascii="Arial" w:hAnsi="Arial" w:cs="Arial"/>
          <w:i/>
          <w:iCs/>
          <w:color w:val="222222"/>
          <w:shd w:val="clear" w:color="auto" w:fill="FFFFFF"/>
        </w:rPr>
        <w:t xml:space="preserve"> of marketing</w:t>
      </w:r>
      <w:r w:rsidRPr="0084669D">
        <w:rPr>
          <w:rFonts w:ascii="Arial" w:hAnsi="Arial" w:cs="Arial"/>
          <w:color w:val="222222"/>
          <w:shd w:val="clear" w:color="auto" w:fill="FFFFFF"/>
        </w:rPr>
        <w:t>.</w:t>
      </w:r>
    </w:p>
    <w:p w14:paraId="6BD1FDF8"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Halamova, J., Kanovsky, M., Jakubcova, K. and Kupeli, N., 2020. Short online compassionate intervention based on Mindful Self-Compassion program. </w:t>
      </w:r>
      <w:r w:rsidRPr="0084669D">
        <w:rPr>
          <w:rFonts w:ascii="Arial" w:hAnsi="Arial" w:cs="Arial"/>
          <w:i/>
          <w:iCs/>
          <w:color w:val="222222"/>
          <w:shd w:val="clear" w:color="auto" w:fill="FFFFFF"/>
        </w:rPr>
        <w:t>Československá psychologie</w:t>
      </w:r>
      <w:r w:rsidRPr="0084669D">
        <w:rPr>
          <w:rFonts w:ascii="Arial" w:hAnsi="Arial" w:cs="Arial"/>
          <w:color w:val="222222"/>
          <w:shd w:val="clear" w:color="auto" w:fill="FFFFFF"/>
        </w:rPr>
        <w:t>, </w:t>
      </w:r>
      <w:r w:rsidRPr="0084669D">
        <w:rPr>
          <w:rFonts w:ascii="Arial" w:hAnsi="Arial" w:cs="Arial"/>
          <w:i/>
          <w:iCs/>
          <w:color w:val="222222"/>
          <w:shd w:val="clear" w:color="auto" w:fill="FFFFFF"/>
        </w:rPr>
        <w:t>64</w:t>
      </w:r>
      <w:r w:rsidRPr="0084669D">
        <w:rPr>
          <w:rFonts w:ascii="Arial" w:hAnsi="Arial" w:cs="Arial"/>
          <w:color w:val="222222"/>
          <w:shd w:val="clear" w:color="auto" w:fill="FFFFFF"/>
        </w:rPr>
        <w:t>(2), pp.236-250.</w:t>
      </w:r>
    </w:p>
    <w:p w14:paraId="720911B8" w14:textId="0876457C"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Hamachek, D.E., 1978. Psychodynamics of normal and neurotic perfectionism. </w:t>
      </w:r>
      <w:r w:rsidRPr="0084669D">
        <w:rPr>
          <w:rFonts w:ascii="Arial" w:hAnsi="Arial" w:cs="Arial"/>
          <w:i/>
          <w:iCs/>
          <w:color w:val="222222"/>
          <w:shd w:val="clear" w:color="auto" w:fill="FFFFFF"/>
        </w:rPr>
        <w:t xml:space="preserve">Psychology: A journal of human </w:t>
      </w:r>
      <w:r w:rsidR="00DC38E3" w:rsidRPr="0084669D">
        <w:rPr>
          <w:rFonts w:ascii="Arial" w:hAnsi="Arial" w:cs="Arial"/>
          <w:i/>
          <w:iCs/>
          <w:color w:val="222222"/>
          <w:shd w:val="clear" w:color="auto" w:fill="FFFFFF"/>
        </w:rPr>
        <w:t>behaviour</w:t>
      </w:r>
      <w:r w:rsidRPr="0084669D">
        <w:rPr>
          <w:rFonts w:ascii="Arial" w:hAnsi="Arial" w:cs="Arial"/>
          <w:color w:val="222222"/>
          <w:shd w:val="clear" w:color="auto" w:fill="FFFFFF"/>
        </w:rPr>
        <w:t>.</w:t>
      </w:r>
    </w:p>
    <w:p w14:paraId="60F9BF25"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Haraldsen, H.M., Nordin-Bates, S.M., Abrahamsen, F.E. and Halvari, H., 2020. Thriving, striving, or just surviving? TD learning conditions, motivational processes and well-being among Norwegian elite performers in music, ballet, and sport. </w:t>
      </w:r>
      <w:r w:rsidRPr="0084669D">
        <w:rPr>
          <w:rFonts w:ascii="Arial" w:hAnsi="Arial" w:cs="Arial"/>
          <w:i/>
          <w:iCs/>
          <w:color w:val="222222"/>
          <w:shd w:val="clear" w:color="auto" w:fill="FFFFFF"/>
        </w:rPr>
        <w:t>Roeper Review</w:t>
      </w:r>
      <w:r w:rsidRPr="0084669D">
        <w:rPr>
          <w:rFonts w:ascii="Arial" w:hAnsi="Arial" w:cs="Arial"/>
          <w:color w:val="222222"/>
          <w:shd w:val="clear" w:color="auto" w:fill="FFFFFF"/>
        </w:rPr>
        <w:t>, </w:t>
      </w:r>
      <w:r w:rsidRPr="0084669D">
        <w:rPr>
          <w:rFonts w:ascii="Arial" w:hAnsi="Arial" w:cs="Arial"/>
          <w:i/>
          <w:iCs/>
          <w:color w:val="222222"/>
          <w:shd w:val="clear" w:color="auto" w:fill="FFFFFF"/>
        </w:rPr>
        <w:t>42</w:t>
      </w:r>
      <w:r w:rsidRPr="0084669D">
        <w:rPr>
          <w:rFonts w:ascii="Arial" w:hAnsi="Arial" w:cs="Arial"/>
          <w:color w:val="222222"/>
          <w:shd w:val="clear" w:color="auto" w:fill="FFFFFF"/>
        </w:rPr>
        <w:t>(2), pp.109-125.</w:t>
      </w:r>
    </w:p>
    <w:p w14:paraId="6826DFA8"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Hart, C., 2018. Doing a literature review: Releasing the research imagination. </w:t>
      </w:r>
      <w:r w:rsidRPr="0084669D">
        <w:rPr>
          <w:rFonts w:ascii="Arial" w:hAnsi="Arial" w:cs="Arial"/>
          <w:i/>
          <w:iCs/>
          <w:color w:val="222222"/>
          <w:shd w:val="clear" w:color="auto" w:fill="FFFFFF"/>
        </w:rPr>
        <w:t>Doing a Literature Review</w:t>
      </w:r>
      <w:r w:rsidRPr="0084669D">
        <w:rPr>
          <w:rFonts w:ascii="Arial" w:hAnsi="Arial" w:cs="Arial"/>
          <w:color w:val="222222"/>
          <w:shd w:val="clear" w:color="auto" w:fill="FFFFFF"/>
        </w:rPr>
        <w:t>, pp.1-352.</w:t>
      </w:r>
    </w:p>
    <w:p w14:paraId="365F1B7B" w14:textId="7E3DB26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Hewitt, P.L. and Flett, G.L., 1990. Perfectionism and depression: A multidimensional analysis. </w:t>
      </w:r>
      <w:r w:rsidRPr="0084669D">
        <w:rPr>
          <w:rFonts w:ascii="Arial" w:hAnsi="Arial" w:cs="Arial"/>
          <w:i/>
          <w:iCs/>
          <w:color w:val="222222"/>
          <w:shd w:val="clear" w:color="auto" w:fill="FFFFFF"/>
        </w:rPr>
        <w:t xml:space="preserve">Journal of social </w:t>
      </w:r>
      <w:r w:rsidR="00DC38E3" w:rsidRPr="0084669D">
        <w:rPr>
          <w:rFonts w:ascii="Arial" w:hAnsi="Arial" w:cs="Arial"/>
          <w:i/>
          <w:iCs/>
          <w:color w:val="222222"/>
          <w:shd w:val="clear" w:color="auto" w:fill="FFFFFF"/>
        </w:rPr>
        <w:t>behaviour</w:t>
      </w:r>
      <w:r w:rsidRPr="0084669D">
        <w:rPr>
          <w:rFonts w:ascii="Arial" w:hAnsi="Arial" w:cs="Arial"/>
          <w:i/>
          <w:iCs/>
          <w:color w:val="222222"/>
          <w:shd w:val="clear" w:color="auto" w:fill="FFFFFF"/>
        </w:rPr>
        <w:t xml:space="preserve"> and personality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5</w:t>
      </w:r>
      <w:r w:rsidRPr="0084669D">
        <w:rPr>
          <w:rFonts w:ascii="Arial" w:hAnsi="Arial" w:cs="Arial"/>
          <w:color w:val="222222"/>
          <w:shd w:val="clear" w:color="auto" w:fill="FFFFFF"/>
        </w:rPr>
        <w:t>(5), p.423.</w:t>
      </w:r>
    </w:p>
    <w:p w14:paraId="79AE034A"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Hewitt, P.L. and Flett, G.L., 1991. Perfectionism in the self and social contexts: conceptualization, assessment, and association with psychopathology. </w:t>
      </w:r>
      <w:r w:rsidRPr="0084669D">
        <w:rPr>
          <w:rFonts w:ascii="Arial" w:hAnsi="Arial" w:cs="Arial"/>
          <w:i/>
          <w:iCs/>
          <w:color w:val="222222"/>
          <w:shd w:val="clear" w:color="auto" w:fill="FFFFFF"/>
        </w:rPr>
        <w:t>Journal of personality and social psychology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60</w:t>
      </w:r>
      <w:r w:rsidRPr="0084669D">
        <w:rPr>
          <w:rFonts w:ascii="Arial" w:hAnsi="Arial" w:cs="Arial"/>
          <w:color w:val="222222"/>
          <w:shd w:val="clear" w:color="auto" w:fill="FFFFFF"/>
        </w:rPr>
        <w:t>(3), p.456.</w:t>
      </w:r>
    </w:p>
    <w:p w14:paraId="23C12446"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Hill, A.P., Witcher, C.S., Gotwals, J.K. and Leyland, A.F., 2015. A qualitative study of perfectionism among self-identified perfectionists in sport and the performing arts. </w:t>
      </w:r>
      <w:r w:rsidRPr="0084669D">
        <w:rPr>
          <w:rFonts w:ascii="Arial" w:hAnsi="Arial" w:cs="Arial"/>
          <w:i/>
          <w:iCs/>
          <w:color w:val="222222"/>
          <w:shd w:val="clear" w:color="auto" w:fill="FFFFFF"/>
        </w:rPr>
        <w:t>Sport, Exercise, and Performance Psychology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4</w:t>
      </w:r>
      <w:r w:rsidRPr="0084669D">
        <w:rPr>
          <w:rFonts w:ascii="Arial" w:hAnsi="Arial" w:cs="Arial"/>
          <w:color w:val="222222"/>
          <w:shd w:val="clear" w:color="auto" w:fill="FFFFFF"/>
        </w:rPr>
        <w:t>(4), p.237.</w:t>
      </w:r>
    </w:p>
    <w:p w14:paraId="4399449B"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Hollis-Walker, L. and Colosimo, K., 2011. Mindfulness, self-compassion, and happiness in non-meditators: A theoretical and empirical examination. </w:t>
      </w:r>
      <w:r w:rsidRPr="0084669D">
        <w:rPr>
          <w:rFonts w:ascii="Arial" w:hAnsi="Arial" w:cs="Arial"/>
          <w:i/>
          <w:iCs/>
          <w:color w:val="222222"/>
          <w:shd w:val="clear" w:color="auto" w:fill="FFFFFF"/>
        </w:rPr>
        <w:t>Personality and Individual differences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50</w:t>
      </w:r>
      <w:r w:rsidRPr="0084669D">
        <w:rPr>
          <w:rFonts w:ascii="Arial" w:hAnsi="Arial" w:cs="Arial"/>
          <w:color w:val="222222"/>
          <w:shd w:val="clear" w:color="auto" w:fill="FFFFFF"/>
        </w:rPr>
        <w:t>(2), pp.222-227.</w:t>
      </w:r>
    </w:p>
    <w:p w14:paraId="69E9CA78"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Hunziker, S. and Blankenagel, M., 2024. Multiple case research design. In </w:t>
      </w:r>
      <w:r w:rsidRPr="0084669D">
        <w:rPr>
          <w:rFonts w:ascii="Arial" w:hAnsi="Arial" w:cs="Arial"/>
          <w:i/>
          <w:iCs/>
          <w:color w:val="222222"/>
          <w:shd w:val="clear" w:color="auto" w:fill="FFFFFF"/>
        </w:rPr>
        <w:t>Research Design in Business and Management: A Practical Guide for Students and Researchers</w:t>
      </w:r>
      <w:r w:rsidRPr="0084669D">
        <w:rPr>
          <w:rFonts w:ascii="Arial" w:hAnsi="Arial" w:cs="Arial"/>
          <w:color w:val="222222"/>
          <w:shd w:val="clear" w:color="auto" w:fill="FFFFFF"/>
        </w:rPr>
        <w:t> (pp. 171-186). Wiesbaden: Springer Fachmedien Wiesbaden.</w:t>
      </w:r>
    </w:p>
    <w:p w14:paraId="49094778"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Inwood, E. and Ferrari, M., 2018. Mechanisms of change in the relationship between self</w:t>
      </w:r>
      <w:r w:rsidRPr="0084669D">
        <w:rPr>
          <w:rFonts w:ascii="Cambria Math" w:hAnsi="Cambria Math" w:cs="Cambria Math"/>
          <w:color w:val="222222"/>
          <w:shd w:val="clear" w:color="auto" w:fill="FFFFFF"/>
        </w:rPr>
        <w:t>‐</w:t>
      </w:r>
      <w:r w:rsidRPr="0084669D">
        <w:rPr>
          <w:rFonts w:ascii="Arial" w:hAnsi="Arial" w:cs="Arial"/>
          <w:color w:val="222222"/>
          <w:shd w:val="clear" w:color="auto" w:fill="FFFFFF"/>
        </w:rPr>
        <w:t>compassion, emotion regulation, and mental health: A systematic review. </w:t>
      </w:r>
      <w:r w:rsidRPr="0084669D">
        <w:rPr>
          <w:rFonts w:ascii="Arial" w:hAnsi="Arial" w:cs="Arial"/>
          <w:i/>
          <w:iCs/>
          <w:color w:val="222222"/>
          <w:shd w:val="clear" w:color="auto" w:fill="FFFFFF"/>
        </w:rPr>
        <w:t>Applied Psychology: Health and Well</w:t>
      </w:r>
      <w:r w:rsidRPr="0084669D">
        <w:rPr>
          <w:rFonts w:ascii="Cambria Math" w:hAnsi="Cambria Math" w:cs="Cambria Math"/>
          <w:i/>
          <w:iCs/>
          <w:color w:val="222222"/>
          <w:shd w:val="clear" w:color="auto" w:fill="FFFFFF"/>
        </w:rPr>
        <w:t>‐</w:t>
      </w:r>
      <w:r w:rsidRPr="0084669D">
        <w:rPr>
          <w:rFonts w:ascii="Arial" w:hAnsi="Arial" w:cs="Arial"/>
          <w:i/>
          <w:iCs/>
          <w:color w:val="222222"/>
          <w:shd w:val="clear" w:color="auto" w:fill="FFFFFF"/>
        </w:rPr>
        <w:t>Being</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10</w:t>
      </w:r>
      <w:r w:rsidRPr="0084669D">
        <w:rPr>
          <w:rFonts w:ascii="Arial" w:hAnsi="Arial" w:cs="Arial"/>
          <w:color w:val="222222"/>
          <w:shd w:val="clear" w:color="auto" w:fill="FFFFFF"/>
        </w:rPr>
        <w:t>(2), pp.215-235.</w:t>
      </w:r>
    </w:p>
    <w:p w14:paraId="04079353"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Irons, C., Palmer, S. and Hall, L., 2018. Compassion focused coaching. </w:t>
      </w:r>
      <w:r w:rsidRPr="0084669D">
        <w:rPr>
          <w:rFonts w:ascii="Arial" w:hAnsi="Arial" w:cs="Arial"/>
          <w:i/>
          <w:iCs/>
          <w:color w:val="222222"/>
          <w:shd w:val="clear" w:color="auto" w:fill="FFFFFF"/>
        </w:rPr>
        <w:t>Handbook of coaching psychology: A guide for practitioners, 2nd edn. Sussex: Routledge</w:t>
      </w:r>
      <w:r w:rsidRPr="0084669D">
        <w:rPr>
          <w:rFonts w:ascii="Arial" w:hAnsi="Arial" w:cs="Arial"/>
          <w:color w:val="222222"/>
          <w:shd w:val="clear" w:color="auto" w:fill="FFFFFF"/>
        </w:rPr>
        <w:t>.</w:t>
      </w:r>
    </w:p>
    <w:p w14:paraId="31AB8AA1"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Iskender, M., 2009. The relationship between self-compassion, self-efficacy, and control belief about learning in Turkish university students. </w:t>
      </w:r>
      <w:r w:rsidRPr="0084669D">
        <w:rPr>
          <w:rFonts w:ascii="Arial" w:hAnsi="Arial" w:cs="Arial"/>
          <w:i/>
          <w:iCs/>
          <w:color w:val="222222"/>
          <w:shd w:val="clear" w:color="auto" w:fill="FFFFFF"/>
        </w:rPr>
        <w:t>Social Behaviour and Personality: an international journal</w:t>
      </w:r>
      <w:r w:rsidRPr="0084669D">
        <w:rPr>
          <w:rFonts w:ascii="Arial" w:hAnsi="Arial" w:cs="Arial"/>
          <w:color w:val="222222"/>
          <w:shd w:val="clear" w:color="auto" w:fill="FFFFFF"/>
        </w:rPr>
        <w:t>, </w:t>
      </w:r>
      <w:r w:rsidRPr="0084669D">
        <w:rPr>
          <w:rFonts w:ascii="Arial" w:hAnsi="Arial" w:cs="Arial"/>
          <w:i/>
          <w:iCs/>
          <w:color w:val="222222"/>
          <w:shd w:val="clear" w:color="auto" w:fill="FFFFFF"/>
        </w:rPr>
        <w:t>37</w:t>
      </w:r>
      <w:r w:rsidRPr="0084669D">
        <w:rPr>
          <w:rFonts w:ascii="Arial" w:hAnsi="Arial" w:cs="Arial"/>
          <w:color w:val="222222"/>
          <w:shd w:val="clear" w:color="auto" w:fill="FFFFFF"/>
        </w:rPr>
        <w:t>(5), pp.711-720.</w:t>
      </w:r>
    </w:p>
    <w:p w14:paraId="1CF2142A"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Jazaieri, H., Jinpa, G.T., McGonigal, K., Rosenberg, E.L., Finkelstein, J., Simon-Thomas, E., Cullen, M., Doty, J.R., Gross, J.J. and Goldin, P.R., 2013. Enhancing compassion: A randomized controlled trial of a compassion cultivation training program. </w:t>
      </w:r>
      <w:r w:rsidRPr="0084669D">
        <w:rPr>
          <w:rFonts w:ascii="Arial" w:hAnsi="Arial" w:cs="Arial"/>
          <w:i/>
          <w:iCs/>
          <w:color w:val="222222"/>
          <w:shd w:val="clear" w:color="auto" w:fill="FFFFFF"/>
        </w:rPr>
        <w:t>Journal of Happiness Studies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14</w:t>
      </w:r>
      <w:r w:rsidRPr="0084669D">
        <w:rPr>
          <w:rFonts w:ascii="Arial" w:hAnsi="Arial" w:cs="Arial"/>
          <w:color w:val="222222"/>
          <w:shd w:val="clear" w:color="auto" w:fill="FFFFFF"/>
        </w:rPr>
        <w:t>, pp.1113-1126.</w:t>
      </w:r>
    </w:p>
    <w:p w14:paraId="0DFC424A" w14:textId="26439522"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Jordan, J.V., 1984. </w:t>
      </w:r>
      <w:r w:rsidRPr="0084669D">
        <w:rPr>
          <w:rFonts w:ascii="Arial" w:hAnsi="Arial" w:cs="Arial"/>
          <w:i/>
          <w:iCs/>
          <w:color w:val="222222"/>
          <w:shd w:val="clear" w:color="auto" w:fill="FFFFFF"/>
        </w:rPr>
        <w:t>Empathy and self-boundaries</w:t>
      </w:r>
      <w:r w:rsidRPr="0084669D">
        <w:rPr>
          <w:rFonts w:ascii="Arial" w:hAnsi="Arial" w:cs="Arial"/>
          <w:color w:val="222222"/>
          <w:shd w:val="clear" w:color="auto" w:fill="FFFFFF"/>
        </w:rPr>
        <w:t xml:space="preserve"> (Vol. 16). Stone </w:t>
      </w:r>
      <w:r w:rsidR="00DC38E3" w:rsidRPr="0084669D">
        <w:rPr>
          <w:rFonts w:ascii="Arial" w:hAnsi="Arial" w:cs="Arial"/>
          <w:color w:val="222222"/>
          <w:shd w:val="clear" w:color="auto" w:fill="FFFFFF"/>
        </w:rPr>
        <w:t>Centre</w:t>
      </w:r>
      <w:r w:rsidRPr="0084669D">
        <w:rPr>
          <w:rFonts w:ascii="Arial" w:hAnsi="Arial" w:cs="Arial"/>
          <w:color w:val="222222"/>
          <w:shd w:val="clear" w:color="auto" w:fill="FFFFFF"/>
        </w:rPr>
        <w:t xml:space="preserve"> for Developmental Services and Studies, Wellesley College.</w:t>
      </w:r>
    </w:p>
    <w:p w14:paraId="2187B8BF"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Kessler, R.C., McGonagle, K.A., Zhao, S., Nelson, C.B., Hughes, M., Eshleman, S., Wittchen, H.U. and Kendler, K.S., 1994. Lifetime and 12-month prevalence of DSM-III-R psychiatric disorders in the United States: results from the National Comorbidity Survey. </w:t>
      </w:r>
      <w:r w:rsidRPr="0084669D">
        <w:rPr>
          <w:rFonts w:ascii="Arial" w:hAnsi="Arial" w:cs="Arial"/>
          <w:i/>
          <w:iCs/>
          <w:color w:val="222222"/>
          <w:shd w:val="clear" w:color="auto" w:fill="FFFFFF"/>
        </w:rPr>
        <w:t>Archives of general psychiatry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51</w:t>
      </w:r>
      <w:r w:rsidRPr="0084669D">
        <w:rPr>
          <w:rFonts w:ascii="Arial" w:hAnsi="Arial" w:cs="Arial"/>
          <w:color w:val="222222"/>
          <w:shd w:val="clear" w:color="auto" w:fill="FFFFFF"/>
        </w:rPr>
        <w:t>(1), pp.8-19.</w:t>
      </w:r>
    </w:p>
    <w:p w14:paraId="6EC74323"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Killham, M.E., Mosewich, A.D., Mack, D.E., Gunnell, K.E. and Ferguson, L.J., 2018. Women athletes’ self-compassion, self-criticism, and perceived sport performance. </w:t>
      </w:r>
      <w:r w:rsidRPr="0084669D">
        <w:rPr>
          <w:rFonts w:ascii="Arial" w:hAnsi="Arial" w:cs="Arial"/>
          <w:i/>
          <w:iCs/>
          <w:color w:val="222222"/>
          <w:shd w:val="clear" w:color="auto" w:fill="FFFFFF"/>
        </w:rPr>
        <w:t>Sport, Exercise, and Performance Psychology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7</w:t>
      </w:r>
      <w:r w:rsidRPr="0084669D">
        <w:rPr>
          <w:rFonts w:ascii="Arial" w:hAnsi="Arial" w:cs="Arial"/>
          <w:color w:val="222222"/>
          <w:shd w:val="clear" w:color="auto" w:fill="FFFFFF"/>
        </w:rPr>
        <w:t>(3), p.297.</w:t>
      </w:r>
    </w:p>
    <w:p w14:paraId="6D67880E"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Kirschner, H., Kuyken, W., Wright, K., Roberts, H., Brejcha, C. and Karl, A., 2019. Soothing your heart and feeling connected: A new experimental paradigm to study the benefits of self-compassion. </w:t>
      </w:r>
      <w:r w:rsidRPr="0084669D">
        <w:rPr>
          <w:rFonts w:ascii="Arial" w:hAnsi="Arial" w:cs="Arial"/>
          <w:i/>
          <w:iCs/>
          <w:color w:val="222222"/>
          <w:shd w:val="clear" w:color="auto" w:fill="FFFFFF"/>
        </w:rPr>
        <w:t>Clinical Psychological Science</w:t>
      </w:r>
      <w:r w:rsidRPr="0084669D">
        <w:rPr>
          <w:rFonts w:ascii="Arial" w:hAnsi="Arial" w:cs="Arial"/>
          <w:color w:val="222222"/>
          <w:shd w:val="clear" w:color="auto" w:fill="FFFFFF"/>
        </w:rPr>
        <w:t>, </w:t>
      </w:r>
      <w:r w:rsidRPr="0084669D">
        <w:rPr>
          <w:rFonts w:ascii="Arial" w:hAnsi="Arial" w:cs="Arial"/>
          <w:i/>
          <w:iCs/>
          <w:color w:val="222222"/>
          <w:shd w:val="clear" w:color="auto" w:fill="FFFFFF"/>
        </w:rPr>
        <w:t>7</w:t>
      </w:r>
      <w:r w:rsidRPr="0084669D">
        <w:rPr>
          <w:rFonts w:ascii="Arial" w:hAnsi="Arial" w:cs="Arial"/>
          <w:color w:val="222222"/>
          <w:shd w:val="clear" w:color="auto" w:fill="FFFFFF"/>
        </w:rPr>
        <w:t>(3), pp.545-565.</w:t>
      </w:r>
    </w:p>
    <w:p w14:paraId="37DB621E"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Kawamoto, A., Sheth, R., Yang, M., Demps, L. and Sevig, T., 2023. The role of self-compassion among adaptive and maladaptive perfectionists in university students. </w:t>
      </w:r>
      <w:r w:rsidRPr="0084669D">
        <w:rPr>
          <w:rFonts w:ascii="Arial" w:hAnsi="Arial" w:cs="Arial"/>
          <w:i/>
          <w:iCs/>
          <w:color w:val="222222"/>
          <w:shd w:val="clear" w:color="auto" w:fill="FFFFFF"/>
        </w:rPr>
        <w:t>The Counselling Psychologist</w:t>
      </w:r>
      <w:r w:rsidRPr="0084669D">
        <w:rPr>
          <w:rFonts w:ascii="Arial" w:hAnsi="Arial" w:cs="Arial"/>
          <w:color w:val="222222"/>
          <w:shd w:val="clear" w:color="auto" w:fill="FFFFFF"/>
        </w:rPr>
        <w:t>, </w:t>
      </w:r>
      <w:r w:rsidRPr="0084669D">
        <w:rPr>
          <w:rFonts w:ascii="Arial" w:hAnsi="Arial" w:cs="Arial"/>
          <w:i/>
          <w:iCs/>
          <w:color w:val="222222"/>
          <w:shd w:val="clear" w:color="auto" w:fill="FFFFFF"/>
        </w:rPr>
        <w:t>51</w:t>
      </w:r>
      <w:r w:rsidRPr="0084669D">
        <w:rPr>
          <w:rFonts w:ascii="Arial" w:hAnsi="Arial" w:cs="Arial"/>
          <w:color w:val="222222"/>
          <w:shd w:val="clear" w:color="auto" w:fill="FFFFFF"/>
        </w:rPr>
        <w:t>(1), pp.113-144.</w:t>
      </w:r>
    </w:p>
    <w:p w14:paraId="764FFB6D"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Kobori, O., Yoshie, M., Kudo, K. and Ohtsuki, T., 2011. Traits and cognitions of perfectionism and their relation with coping style, effort, achievement, and performance anxiety in Japanese musicians. </w:t>
      </w:r>
      <w:r w:rsidRPr="0084669D">
        <w:rPr>
          <w:rFonts w:ascii="Arial" w:hAnsi="Arial" w:cs="Arial"/>
          <w:i/>
          <w:iCs/>
          <w:color w:val="222222"/>
          <w:shd w:val="clear" w:color="auto" w:fill="FFFFFF"/>
        </w:rPr>
        <w:t>Journal of anxiety disorders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25</w:t>
      </w:r>
      <w:r w:rsidRPr="0084669D">
        <w:rPr>
          <w:rFonts w:ascii="Arial" w:hAnsi="Arial" w:cs="Arial"/>
          <w:color w:val="222222"/>
          <w:shd w:val="clear" w:color="auto" w:fill="FFFFFF"/>
        </w:rPr>
        <w:t>(5), pp.674-679.</w:t>
      </w:r>
    </w:p>
    <w:p w14:paraId="756D7F54"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Kotera, Y., Taylor, E., Fido, D., Williams, D. and Tsuda-McCaie, F., 2023. Motivation of UK graduate students in education: Self-compassion moderates pathway from extrinsic motivation to intrinsic motivation. </w:t>
      </w:r>
      <w:r w:rsidRPr="0084669D">
        <w:rPr>
          <w:rFonts w:ascii="Arial" w:hAnsi="Arial" w:cs="Arial"/>
          <w:i/>
          <w:iCs/>
          <w:color w:val="222222"/>
          <w:shd w:val="clear" w:color="auto" w:fill="FFFFFF"/>
        </w:rPr>
        <w:t>Current Psychology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42</w:t>
      </w:r>
      <w:r w:rsidRPr="0084669D">
        <w:rPr>
          <w:rFonts w:ascii="Arial" w:hAnsi="Arial" w:cs="Arial"/>
          <w:color w:val="222222"/>
          <w:shd w:val="clear" w:color="auto" w:fill="FFFFFF"/>
        </w:rPr>
        <w:t>(12), pp.10163-10176.</w:t>
      </w:r>
    </w:p>
    <w:p w14:paraId="04BAA7BD"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Kreuder, A.K., Wassermann, L., Wollseifer, M., Ditzen, B., Eckstein, M., Stoffel</w:t>
      </w:r>
      <w:r w:rsidRPr="0084669D">
        <w:rPr>
          <w:rFonts w:ascii="Cambria Math" w:hAnsi="Cambria Math" w:cs="Cambria Math"/>
          <w:color w:val="222222"/>
          <w:shd w:val="clear" w:color="auto" w:fill="FFFFFF"/>
        </w:rPr>
        <w:t>‐</w:t>
      </w:r>
      <w:r w:rsidRPr="0084669D">
        <w:rPr>
          <w:rFonts w:ascii="Arial" w:hAnsi="Arial" w:cs="Arial"/>
          <w:color w:val="222222"/>
          <w:shd w:val="clear" w:color="auto" w:fill="FFFFFF"/>
        </w:rPr>
        <w:t>Wagner, B., Hennig, J., Hurlemann, R. and Scheele, D., 2019. Oxytocin enhances the pain</w:t>
      </w:r>
      <w:r w:rsidRPr="0084669D">
        <w:rPr>
          <w:rFonts w:ascii="Cambria Math" w:hAnsi="Cambria Math" w:cs="Cambria Math"/>
          <w:color w:val="222222"/>
          <w:shd w:val="clear" w:color="auto" w:fill="FFFFFF"/>
        </w:rPr>
        <w:t>‐</w:t>
      </w:r>
      <w:r w:rsidRPr="0084669D">
        <w:rPr>
          <w:rFonts w:ascii="Arial" w:hAnsi="Arial" w:cs="Arial"/>
          <w:color w:val="222222"/>
          <w:shd w:val="clear" w:color="auto" w:fill="FFFFFF"/>
        </w:rPr>
        <w:t>relieving effects of social support in romantic couples. </w:t>
      </w:r>
      <w:r w:rsidRPr="0084669D">
        <w:rPr>
          <w:rFonts w:ascii="Arial" w:hAnsi="Arial" w:cs="Arial"/>
          <w:i/>
          <w:iCs/>
          <w:color w:val="222222"/>
          <w:shd w:val="clear" w:color="auto" w:fill="FFFFFF"/>
        </w:rPr>
        <w:t>Human brain mapping</w:t>
      </w:r>
      <w:r w:rsidRPr="0084669D">
        <w:rPr>
          <w:rFonts w:ascii="Arial" w:hAnsi="Arial" w:cs="Arial"/>
          <w:color w:val="222222"/>
          <w:shd w:val="clear" w:color="auto" w:fill="FFFFFF"/>
        </w:rPr>
        <w:t>, </w:t>
      </w:r>
      <w:r w:rsidRPr="0084669D">
        <w:rPr>
          <w:rFonts w:ascii="Arial" w:hAnsi="Arial" w:cs="Arial"/>
          <w:i/>
          <w:iCs/>
          <w:color w:val="222222"/>
          <w:shd w:val="clear" w:color="auto" w:fill="FFFFFF"/>
        </w:rPr>
        <w:t>40</w:t>
      </w:r>
      <w:r w:rsidRPr="0084669D">
        <w:rPr>
          <w:rFonts w:ascii="Arial" w:hAnsi="Arial" w:cs="Arial"/>
          <w:color w:val="222222"/>
          <w:shd w:val="clear" w:color="auto" w:fill="FFFFFF"/>
        </w:rPr>
        <w:t>(1), pp.242-251.</w:t>
      </w:r>
    </w:p>
    <w:p w14:paraId="07C1B8A2"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Kwan, L.Y.Y., Hung, Y.S. and Lam, L., 2022, April. How Can We Reap Learning Benefits for Individuals With Growth and Fixed Mindsets?: Understanding Self-Reflection and Self-Compassion as the Psychological Pathways to Maximize Positive Learning Outcomes. In </w:t>
      </w:r>
      <w:r w:rsidRPr="0084669D">
        <w:rPr>
          <w:rFonts w:ascii="Arial" w:hAnsi="Arial" w:cs="Arial"/>
          <w:i/>
          <w:iCs/>
          <w:color w:val="222222"/>
          <w:shd w:val="clear" w:color="auto" w:fill="FFFFFF"/>
        </w:rPr>
        <w:t>Frontiers in Education</w:t>
      </w:r>
      <w:r w:rsidRPr="0084669D">
        <w:rPr>
          <w:rFonts w:ascii="Arial" w:hAnsi="Arial" w:cs="Arial"/>
          <w:color w:val="222222"/>
          <w:shd w:val="clear" w:color="auto" w:fill="FFFFFF"/>
        </w:rPr>
        <w:t> (Vol. 7, p. 800530). Frontiers.</w:t>
      </w:r>
    </w:p>
    <w:p w14:paraId="2DD4D075"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Lawrence, A., Houghton, J., Thomas, J. and Weldon, P., 2014. Where Is the Evidence? Realising the Value of Grey Literature for Public Policy &amp; Practice, A Discussion Paper.</w:t>
      </w:r>
    </w:p>
    <w:p w14:paraId="584DD56B"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Li, J., Jia, S., Wang, L., Zhang, M. and Chen, S., 2023. Relationships among inferiority feelings, fear of negative evaluation, and social anxiety in Chinese junior high school students. </w:t>
      </w:r>
      <w:r w:rsidRPr="0084669D">
        <w:rPr>
          <w:rFonts w:ascii="Arial" w:hAnsi="Arial" w:cs="Arial"/>
          <w:i/>
          <w:iCs/>
          <w:color w:val="222222"/>
          <w:shd w:val="clear" w:color="auto" w:fill="FFFFFF"/>
        </w:rPr>
        <w:t>Frontiers in Psychology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13</w:t>
      </w:r>
      <w:r w:rsidRPr="0084669D">
        <w:rPr>
          <w:rFonts w:ascii="Arial" w:hAnsi="Arial" w:cs="Arial"/>
          <w:color w:val="222222"/>
          <w:shd w:val="clear" w:color="auto" w:fill="FFFFFF"/>
        </w:rPr>
        <w:t>, p.1015477.</w:t>
      </w:r>
    </w:p>
    <w:p w14:paraId="3D015D90"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Liao, K.Y.H., Stead, G.B. and Liao, C.Y., 2021. A meta-analysis of the relation between self-compassion and self-efficacy. </w:t>
      </w:r>
      <w:r w:rsidRPr="0084669D">
        <w:rPr>
          <w:rFonts w:ascii="Arial" w:hAnsi="Arial" w:cs="Arial"/>
          <w:i/>
          <w:iCs/>
          <w:color w:val="222222"/>
          <w:shd w:val="clear" w:color="auto" w:fill="FFFFFF"/>
        </w:rPr>
        <w:t>Mindfulness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12</w:t>
      </w:r>
      <w:r w:rsidRPr="0084669D">
        <w:rPr>
          <w:rFonts w:ascii="Arial" w:hAnsi="Arial" w:cs="Arial"/>
          <w:color w:val="222222"/>
          <w:shd w:val="clear" w:color="auto" w:fill="FFFFFF"/>
        </w:rPr>
        <w:t>, pp.1878-1891.</w:t>
      </w:r>
    </w:p>
    <w:p w14:paraId="786F222B"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Liu, X., Yang, Y., Wu, H., Kong, X. and Cui, L., 2020. The roles of fear of negative evaluation and social anxiety in the relationship between self-compassion and loneliness: A serial mediation model. </w:t>
      </w:r>
      <w:r w:rsidRPr="0084669D">
        <w:rPr>
          <w:rFonts w:ascii="Arial" w:hAnsi="Arial" w:cs="Arial"/>
          <w:i/>
          <w:iCs/>
          <w:color w:val="222222"/>
          <w:shd w:val="clear" w:color="auto" w:fill="FFFFFF"/>
        </w:rPr>
        <w:t>Current Psychology</w:t>
      </w:r>
      <w:r w:rsidRPr="0084669D">
        <w:rPr>
          <w:rFonts w:ascii="Arial" w:hAnsi="Arial" w:cs="Arial"/>
          <w:color w:val="222222"/>
          <w:shd w:val="clear" w:color="auto" w:fill="FFFFFF"/>
        </w:rPr>
        <w:t>, pp.1-9.</w:t>
      </w:r>
    </w:p>
    <w:p w14:paraId="5A7EC90D"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Lizmore, M.R., Dunn, J.G. and Dunn, J.C., 2017. Perfectionistic strivings, perfectionistic concerns, and reactions to poor personal performances among intercollegiate athletes. </w:t>
      </w:r>
      <w:r w:rsidRPr="0084669D">
        <w:rPr>
          <w:rFonts w:ascii="Arial" w:hAnsi="Arial" w:cs="Arial"/>
          <w:i/>
          <w:iCs/>
          <w:color w:val="222222"/>
          <w:shd w:val="clear" w:color="auto" w:fill="FFFFFF"/>
        </w:rPr>
        <w:t>Psychology of Sport and Exercise</w:t>
      </w:r>
      <w:r w:rsidRPr="0084669D">
        <w:rPr>
          <w:rFonts w:ascii="Arial" w:hAnsi="Arial" w:cs="Arial"/>
          <w:color w:val="222222"/>
          <w:shd w:val="clear" w:color="auto" w:fill="FFFFFF"/>
        </w:rPr>
        <w:t>, </w:t>
      </w:r>
      <w:r w:rsidRPr="0084669D">
        <w:rPr>
          <w:rFonts w:ascii="Arial" w:hAnsi="Arial" w:cs="Arial"/>
          <w:i/>
          <w:iCs/>
          <w:color w:val="222222"/>
          <w:shd w:val="clear" w:color="auto" w:fill="FFFFFF"/>
        </w:rPr>
        <w:t>33</w:t>
      </w:r>
      <w:r w:rsidRPr="0084669D">
        <w:rPr>
          <w:rFonts w:ascii="Arial" w:hAnsi="Arial" w:cs="Arial"/>
          <w:color w:val="222222"/>
          <w:shd w:val="clear" w:color="auto" w:fill="FFFFFF"/>
        </w:rPr>
        <w:t>, pp.75-84.</w:t>
      </w:r>
    </w:p>
    <w:p w14:paraId="4CF3D442" w14:textId="186CB0A3"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 xml:space="preserve">Long, P. and Neff, K.D., 2018. Self-compassion is associated with reduced self-presentation concerns and increased student communication </w:t>
      </w:r>
      <w:r w:rsidR="00DC38E3" w:rsidRPr="0084669D">
        <w:rPr>
          <w:rFonts w:ascii="Arial" w:hAnsi="Arial" w:cs="Arial"/>
          <w:color w:val="222222"/>
          <w:shd w:val="clear" w:color="auto" w:fill="FFFFFF"/>
        </w:rPr>
        <w:t>behaviour</w:t>
      </w:r>
      <w:r w:rsidRPr="0084669D">
        <w:rPr>
          <w:rFonts w:ascii="Arial" w:hAnsi="Arial" w:cs="Arial"/>
          <w:color w:val="222222"/>
          <w:shd w:val="clear" w:color="auto" w:fill="FFFFFF"/>
        </w:rPr>
        <w:t>. </w:t>
      </w:r>
      <w:r w:rsidRPr="0084669D">
        <w:rPr>
          <w:rFonts w:ascii="Arial" w:hAnsi="Arial" w:cs="Arial"/>
          <w:i/>
          <w:iCs/>
          <w:color w:val="222222"/>
          <w:shd w:val="clear" w:color="auto" w:fill="FFFFFF"/>
        </w:rPr>
        <w:t>Learning and Individual Differences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67</w:t>
      </w:r>
      <w:r w:rsidRPr="0084669D">
        <w:rPr>
          <w:rFonts w:ascii="Arial" w:hAnsi="Arial" w:cs="Arial"/>
          <w:color w:val="222222"/>
          <w:shd w:val="clear" w:color="auto" w:fill="FFFFFF"/>
        </w:rPr>
        <w:t>, pp.223-231.</w:t>
      </w:r>
    </w:p>
    <w:p w14:paraId="4122CE54"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Loveday, C., Musgrave, G. and Gross, S.A., 2023. Predicting anxiety, depression, and wellbeing in professional and nonprofessional musicians. </w:t>
      </w:r>
      <w:r w:rsidRPr="0084669D">
        <w:rPr>
          <w:rFonts w:ascii="Arial" w:hAnsi="Arial" w:cs="Arial"/>
          <w:i/>
          <w:iCs/>
          <w:color w:val="222222"/>
          <w:shd w:val="clear" w:color="auto" w:fill="FFFFFF"/>
        </w:rPr>
        <w:t>Psychology of Music</w:t>
      </w:r>
      <w:r w:rsidRPr="0084669D">
        <w:rPr>
          <w:rFonts w:ascii="Arial" w:hAnsi="Arial" w:cs="Arial"/>
          <w:color w:val="222222"/>
          <w:shd w:val="clear" w:color="auto" w:fill="FFFFFF"/>
        </w:rPr>
        <w:t>, </w:t>
      </w:r>
      <w:r w:rsidRPr="0084669D">
        <w:rPr>
          <w:rFonts w:ascii="Arial" w:hAnsi="Arial" w:cs="Arial"/>
          <w:i/>
          <w:iCs/>
          <w:color w:val="222222"/>
          <w:shd w:val="clear" w:color="auto" w:fill="FFFFFF"/>
        </w:rPr>
        <w:t>51</w:t>
      </w:r>
      <w:r w:rsidRPr="0084669D">
        <w:rPr>
          <w:rFonts w:ascii="Arial" w:hAnsi="Arial" w:cs="Arial"/>
          <w:color w:val="222222"/>
          <w:shd w:val="clear" w:color="auto" w:fill="FFFFFF"/>
        </w:rPr>
        <w:t>(2), pp.508-522.</w:t>
      </w:r>
    </w:p>
    <w:p w14:paraId="6F524AFF"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Lune, H. and Berg, B.L., 2017. Qualitative research methods for the social sciences.</w:t>
      </w:r>
    </w:p>
    <w:p w14:paraId="43141AB6"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Luo, X., Qiao, L. and Che, X., 2018. Self-compassion modulates heart rate variability and negative affect to experimentally induced stress. </w:t>
      </w:r>
      <w:r w:rsidRPr="0084669D">
        <w:rPr>
          <w:rFonts w:ascii="Arial" w:hAnsi="Arial" w:cs="Arial"/>
          <w:i/>
          <w:iCs/>
          <w:color w:val="222222"/>
          <w:shd w:val="clear" w:color="auto" w:fill="FFFFFF"/>
        </w:rPr>
        <w:t>Mindfulness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9</w:t>
      </w:r>
      <w:r w:rsidRPr="0084669D">
        <w:rPr>
          <w:rFonts w:ascii="Arial" w:hAnsi="Arial" w:cs="Arial"/>
          <w:color w:val="222222"/>
          <w:shd w:val="clear" w:color="auto" w:fill="FFFFFF"/>
        </w:rPr>
        <w:t>, pp.1522-1528.</w:t>
      </w:r>
    </w:p>
    <w:p w14:paraId="75519E8B"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Lyon, T.D., 2014. Interviewing children. </w:t>
      </w:r>
      <w:r w:rsidRPr="0084669D">
        <w:rPr>
          <w:rFonts w:ascii="Arial" w:hAnsi="Arial" w:cs="Arial"/>
          <w:i/>
          <w:iCs/>
          <w:color w:val="222222"/>
          <w:shd w:val="clear" w:color="auto" w:fill="FFFFFF"/>
        </w:rPr>
        <w:t>Annual review of law and social science</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10</w:t>
      </w:r>
      <w:r w:rsidRPr="0084669D">
        <w:rPr>
          <w:rFonts w:ascii="Arial" w:hAnsi="Arial" w:cs="Arial"/>
          <w:color w:val="222222"/>
          <w:shd w:val="clear" w:color="auto" w:fill="FFFFFF"/>
        </w:rPr>
        <w:t>, pp.73-89.</w:t>
      </w:r>
    </w:p>
    <w:p w14:paraId="573C1FF3"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MacIntyre, P.D., Schnare, B. and Ross, J., 2018. Self-determination theory and motivation for music. </w:t>
      </w:r>
      <w:r w:rsidRPr="0084669D">
        <w:rPr>
          <w:rFonts w:ascii="Arial" w:hAnsi="Arial" w:cs="Arial"/>
          <w:i/>
          <w:iCs/>
          <w:color w:val="222222"/>
          <w:shd w:val="clear" w:color="auto" w:fill="FFFFFF"/>
        </w:rPr>
        <w:t>Psychology of Music</w:t>
      </w:r>
      <w:r w:rsidRPr="0084669D">
        <w:rPr>
          <w:rFonts w:ascii="Arial" w:hAnsi="Arial" w:cs="Arial"/>
          <w:color w:val="222222"/>
          <w:shd w:val="clear" w:color="auto" w:fill="FFFFFF"/>
        </w:rPr>
        <w:t>, </w:t>
      </w:r>
      <w:r w:rsidRPr="0084669D">
        <w:rPr>
          <w:rFonts w:ascii="Arial" w:hAnsi="Arial" w:cs="Arial"/>
          <w:i/>
          <w:iCs/>
          <w:color w:val="222222"/>
          <w:shd w:val="clear" w:color="auto" w:fill="FFFFFF"/>
        </w:rPr>
        <w:t>46</w:t>
      </w:r>
      <w:r w:rsidRPr="0084669D">
        <w:rPr>
          <w:rFonts w:ascii="Arial" w:hAnsi="Arial" w:cs="Arial"/>
          <w:color w:val="222222"/>
          <w:shd w:val="clear" w:color="auto" w:fill="FFFFFF"/>
        </w:rPr>
        <w:t>(5), pp.699-715.</w:t>
      </w:r>
    </w:p>
    <w:p w14:paraId="38A28505"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Mahony, S.E., Juncos, D.G. and Winter, D., 2022. Acceptance and commitment coaching for music performance anxiety: Piloting a 6-week group course with undergraduate dance and musical theatre students. </w:t>
      </w:r>
      <w:r w:rsidRPr="0084669D">
        <w:rPr>
          <w:rFonts w:ascii="Arial" w:hAnsi="Arial" w:cs="Arial"/>
          <w:i/>
          <w:iCs/>
          <w:color w:val="222222"/>
          <w:shd w:val="clear" w:color="auto" w:fill="FFFFFF"/>
        </w:rPr>
        <w:t>Frontiers in psychology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13</w:t>
      </w:r>
      <w:r w:rsidRPr="0084669D">
        <w:rPr>
          <w:rFonts w:ascii="Arial" w:hAnsi="Arial" w:cs="Arial"/>
          <w:color w:val="222222"/>
          <w:shd w:val="clear" w:color="auto" w:fill="FFFFFF"/>
        </w:rPr>
        <w:t>, p.830230.</w:t>
      </w:r>
    </w:p>
    <w:p w14:paraId="4DD5DF31" w14:textId="7AB70A4B"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Manavipour, D. and Saeedian, Y., 2016. The role of self-compassion and control belief about learning in university students' self-efficacy. </w:t>
      </w:r>
      <w:r w:rsidRPr="0084669D">
        <w:rPr>
          <w:rFonts w:ascii="Arial" w:hAnsi="Arial" w:cs="Arial"/>
          <w:i/>
          <w:iCs/>
          <w:color w:val="222222"/>
          <w:shd w:val="clear" w:color="auto" w:fill="FFFFFF"/>
        </w:rPr>
        <w:t xml:space="preserve">Journal of Contextual </w:t>
      </w:r>
      <w:r w:rsidR="00DC38E3" w:rsidRPr="0084669D">
        <w:rPr>
          <w:rFonts w:ascii="Arial" w:hAnsi="Arial" w:cs="Arial"/>
          <w:i/>
          <w:iCs/>
          <w:color w:val="222222"/>
          <w:shd w:val="clear" w:color="auto" w:fill="FFFFFF"/>
        </w:rPr>
        <w:t>Behavioural</w:t>
      </w:r>
      <w:r w:rsidRPr="0084669D">
        <w:rPr>
          <w:rFonts w:ascii="Arial" w:hAnsi="Arial" w:cs="Arial"/>
          <w:i/>
          <w:iCs/>
          <w:color w:val="222222"/>
          <w:shd w:val="clear" w:color="auto" w:fill="FFFFFF"/>
        </w:rPr>
        <w:t xml:space="preserve"> Science</w:t>
      </w:r>
      <w:r w:rsidRPr="0084669D">
        <w:rPr>
          <w:rFonts w:ascii="Arial" w:hAnsi="Arial" w:cs="Arial"/>
          <w:color w:val="222222"/>
          <w:shd w:val="clear" w:color="auto" w:fill="FFFFFF"/>
        </w:rPr>
        <w:t>, </w:t>
      </w:r>
      <w:r w:rsidRPr="0084669D">
        <w:rPr>
          <w:rFonts w:ascii="Arial" w:hAnsi="Arial" w:cs="Arial"/>
          <w:i/>
          <w:iCs/>
          <w:color w:val="222222"/>
          <w:shd w:val="clear" w:color="auto" w:fill="FFFFFF"/>
        </w:rPr>
        <w:t>5</w:t>
      </w:r>
      <w:r w:rsidRPr="0084669D">
        <w:rPr>
          <w:rFonts w:ascii="Arial" w:hAnsi="Arial" w:cs="Arial"/>
          <w:color w:val="222222"/>
          <w:shd w:val="clear" w:color="auto" w:fill="FFFFFF"/>
        </w:rPr>
        <w:t>(2), pp.121-126.</w:t>
      </w:r>
    </w:p>
    <w:p w14:paraId="20E0347E" w14:textId="77777777" w:rsidR="00620158"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Merriam, S.B., 1988. </w:t>
      </w:r>
      <w:r w:rsidRPr="0084669D">
        <w:rPr>
          <w:rFonts w:ascii="Arial" w:hAnsi="Arial" w:cs="Arial"/>
          <w:i/>
          <w:iCs/>
          <w:color w:val="222222"/>
          <w:shd w:val="clear" w:color="auto" w:fill="FFFFFF"/>
        </w:rPr>
        <w:t>Case study research in education: A qualitative approach</w:t>
      </w:r>
      <w:r w:rsidRPr="0084669D">
        <w:rPr>
          <w:rFonts w:ascii="Arial" w:hAnsi="Arial" w:cs="Arial"/>
          <w:color w:val="222222"/>
          <w:shd w:val="clear" w:color="auto" w:fill="FFFFFF"/>
        </w:rPr>
        <w:t>. Jossey-Bass.</w:t>
      </w:r>
    </w:p>
    <w:p w14:paraId="544A8982" w14:textId="77777777" w:rsidR="00620158" w:rsidRPr="0084669D" w:rsidRDefault="00620158" w:rsidP="00620158">
      <w:pPr>
        <w:rPr>
          <w:rFonts w:ascii="Arial" w:hAnsi="Arial" w:cs="Arial"/>
          <w:color w:val="222222"/>
          <w:shd w:val="clear" w:color="auto" w:fill="FFFFFF"/>
        </w:rPr>
      </w:pPr>
      <w:r>
        <w:rPr>
          <w:rFonts w:ascii="Arial" w:hAnsi="Arial" w:cs="Arial"/>
          <w:color w:val="222222"/>
          <w:sz w:val="20"/>
          <w:szCs w:val="20"/>
          <w:shd w:val="clear" w:color="auto" w:fill="FFFFFF"/>
        </w:rPr>
        <w:t>Mertens, D.M., 2023. </w:t>
      </w:r>
      <w:r>
        <w:rPr>
          <w:rFonts w:ascii="Arial" w:hAnsi="Arial" w:cs="Arial"/>
          <w:i/>
          <w:iCs/>
          <w:color w:val="222222"/>
          <w:sz w:val="20"/>
          <w:szCs w:val="20"/>
          <w:shd w:val="clear" w:color="auto" w:fill="FFFFFF"/>
        </w:rPr>
        <w:t>Research and evaluation in education and psychology: Integrating diversity with quantitative, qualitative, and mixed methods</w:t>
      </w:r>
      <w:r>
        <w:rPr>
          <w:rFonts w:ascii="Arial" w:hAnsi="Arial" w:cs="Arial"/>
          <w:color w:val="222222"/>
          <w:sz w:val="20"/>
          <w:szCs w:val="20"/>
          <w:shd w:val="clear" w:color="auto" w:fill="FFFFFF"/>
        </w:rPr>
        <w:t>. Sage publications.</w:t>
      </w:r>
    </w:p>
    <w:p w14:paraId="4A8A21DC"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Miyagawa, Y., Taniguchi, J. and Niiya, Y., 2018. Can self-compassion help people regulate unattained goals and emotional reactions toward setbacks?. </w:t>
      </w:r>
      <w:r w:rsidRPr="0084669D">
        <w:rPr>
          <w:rFonts w:ascii="Arial" w:hAnsi="Arial" w:cs="Arial"/>
          <w:i/>
          <w:iCs/>
          <w:color w:val="222222"/>
          <w:shd w:val="clear" w:color="auto" w:fill="FFFFFF"/>
        </w:rPr>
        <w:t>Personality and Individual Differences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134</w:t>
      </w:r>
      <w:r w:rsidRPr="0084669D">
        <w:rPr>
          <w:rFonts w:ascii="Arial" w:hAnsi="Arial" w:cs="Arial"/>
          <w:color w:val="222222"/>
          <w:shd w:val="clear" w:color="auto" w:fill="FFFFFF"/>
        </w:rPr>
        <w:t>, pp.239-244.</w:t>
      </w:r>
    </w:p>
    <w:p w14:paraId="3041C266"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Mor, S., Day, H.I., Flett, G.L. and Hewitt, P.L., 1995. Perfectionism, control, and components of performance anxiety in professional artists. </w:t>
      </w:r>
      <w:r w:rsidRPr="0084669D">
        <w:rPr>
          <w:rFonts w:ascii="Arial" w:hAnsi="Arial" w:cs="Arial"/>
          <w:i/>
          <w:iCs/>
          <w:color w:val="222222"/>
          <w:shd w:val="clear" w:color="auto" w:fill="FFFFFF"/>
        </w:rPr>
        <w:t>Cognitive Therapy and Research</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19</w:t>
      </w:r>
      <w:r w:rsidRPr="0084669D">
        <w:rPr>
          <w:rFonts w:ascii="Arial" w:hAnsi="Arial" w:cs="Arial"/>
          <w:color w:val="222222"/>
          <w:shd w:val="clear" w:color="auto" w:fill="FFFFFF"/>
        </w:rPr>
        <w:t>, pp.207-225.</w:t>
      </w:r>
    </w:p>
    <w:p w14:paraId="65CB95D9"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Mofield, E.L. and Parker Peters, M., 2018. Shifting the perfectionistic mindset: Moving to mindful excellence. </w:t>
      </w:r>
      <w:r w:rsidRPr="0084669D">
        <w:rPr>
          <w:rFonts w:ascii="Arial" w:hAnsi="Arial" w:cs="Arial"/>
          <w:i/>
          <w:iCs/>
          <w:color w:val="222222"/>
          <w:shd w:val="clear" w:color="auto" w:fill="FFFFFF"/>
        </w:rPr>
        <w:t>Gifted Child Today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41</w:t>
      </w:r>
      <w:r w:rsidRPr="0084669D">
        <w:rPr>
          <w:rFonts w:ascii="Arial" w:hAnsi="Arial" w:cs="Arial"/>
          <w:color w:val="222222"/>
          <w:shd w:val="clear" w:color="auto" w:fill="FFFFFF"/>
        </w:rPr>
        <w:t>(4), pp.177-185.</w:t>
      </w:r>
    </w:p>
    <w:p w14:paraId="4E409B05" w14:textId="6BE2FB4D"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Morris, A.R., Turner, A., Gilbertson, C.H., Corner, G., Mendez, A.J. and Saxbe, D.E., 2021. Physical touch during father-infant interactions is associated with paternal oxytocin levels. </w:t>
      </w:r>
      <w:r w:rsidRPr="0084669D">
        <w:rPr>
          <w:rFonts w:ascii="Arial" w:hAnsi="Arial" w:cs="Arial"/>
          <w:i/>
          <w:iCs/>
          <w:color w:val="222222"/>
          <w:shd w:val="clear" w:color="auto" w:fill="FFFFFF"/>
        </w:rPr>
        <w:t xml:space="preserve">Infant </w:t>
      </w:r>
      <w:r w:rsidR="00DC38E3" w:rsidRPr="0084669D">
        <w:rPr>
          <w:rFonts w:ascii="Arial" w:hAnsi="Arial" w:cs="Arial"/>
          <w:i/>
          <w:iCs/>
          <w:color w:val="222222"/>
          <w:shd w:val="clear" w:color="auto" w:fill="FFFFFF"/>
        </w:rPr>
        <w:t>Behaviour</w:t>
      </w:r>
      <w:r w:rsidRPr="0084669D">
        <w:rPr>
          <w:rFonts w:ascii="Arial" w:hAnsi="Arial" w:cs="Arial"/>
          <w:i/>
          <w:iCs/>
          <w:color w:val="222222"/>
          <w:shd w:val="clear" w:color="auto" w:fill="FFFFFF"/>
        </w:rPr>
        <w:t xml:space="preserve"> and Development</w:t>
      </w:r>
      <w:r w:rsidRPr="0084669D">
        <w:rPr>
          <w:rFonts w:ascii="Arial" w:hAnsi="Arial" w:cs="Arial"/>
          <w:color w:val="222222"/>
          <w:shd w:val="clear" w:color="auto" w:fill="FFFFFF"/>
        </w:rPr>
        <w:t>, </w:t>
      </w:r>
      <w:r w:rsidRPr="0084669D">
        <w:rPr>
          <w:rFonts w:ascii="Arial" w:hAnsi="Arial" w:cs="Arial"/>
          <w:i/>
          <w:iCs/>
          <w:color w:val="222222"/>
          <w:shd w:val="clear" w:color="auto" w:fill="FFFFFF"/>
        </w:rPr>
        <w:t>64</w:t>
      </w:r>
      <w:r w:rsidRPr="0084669D">
        <w:rPr>
          <w:rFonts w:ascii="Arial" w:hAnsi="Arial" w:cs="Arial"/>
          <w:color w:val="222222"/>
          <w:shd w:val="clear" w:color="auto" w:fill="FFFFFF"/>
        </w:rPr>
        <w:t>, p.101613.</w:t>
      </w:r>
    </w:p>
    <w:p w14:paraId="1F87EBF4"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Mosewich, A.D., Sabiston, C.M., Kowalski, K.C., Gaudreau, P. and Crocker, P.R., 2019. Self-compassion in the stress process in women athletes. </w:t>
      </w:r>
      <w:r w:rsidRPr="0084669D">
        <w:rPr>
          <w:rFonts w:ascii="Arial" w:hAnsi="Arial" w:cs="Arial"/>
          <w:i/>
          <w:iCs/>
          <w:color w:val="222222"/>
          <w:shd w:val="clear" w:color="auto" w:fill="FFFFFF"/>
        </w:rPr>
        <w:t>The Sport Psychologist</w:t>
      </w:r>
      <w:r w:rsidRPr="0084669D">
        <w:rPr>
          <w:rFonts w:ascii="Arial" w:hAnsi="Arial" w:cs="Arial"/>
          <w:color w:val="222222"/>
          <w:shd w:val="clear" w:color="auto" w:fill="FFFFFF"/>
        </w:rPr>
        <w:t>, </w:t>
      </w:r>
      <w:r w:rsidRPr="0084669D">
        <w:rPr>
          <w:rFonts w:ascii="Arial" w:hAnsi="Arial" w:cs="Arial"/>
          <w:i/>
          <w:iCs/>
          <w:color w:val="222222"/>
          <w:shd w:val="clear" w:color="auto" w:fill="FFFFFF"/>
        </w:rPr>
        <w:t>33</w:t>
      </w:r>
      <w:r w:rsidRPr="0084669D">
        <w:rPr>
          <w:rFonts w:ascii="Arial" w:hAnsi="Arial" w:cs="Arial"/>
          <w:color w:val="222222"/>
          <w:shd w:val="clear" w:color="auto" w:fill="FFFFFF"/>
        </w:rPr>
        <w:t>(1), pp.23-34.</w:t>
      </w:r>
    </w:p>
    <w:p w14:paraId="3C73C103"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Mosewich, A.D., 2020. Self</w:t>
      </w:r>
      <w:r w:rsidRPr="0084669D">
        <w:rPr>
          <w:rFonts w:ascii="Cambria Math" w:hAnsi="Cambria Math" w:cs="Cambria Math"/>
          <w:color w:val="222222"/>
          <w:shd w:val="clear" w:color="auto" w:fill="FFFFFF"/>
        </w:rPr>
        <w:t>‐</w:t>
      </w:r>
      <w:r w:rsidRPr="0084669D">
        <w:rPr>
          <w:rFonts w:ascii="Arial" w:hAnsi="Arial" w:cs="Arial"/>
          <w:color w:val="222222"/>
          <w:shd w:val="clear" w:color="auto" w:fill="FFFFFF"/>
        </w:rPr>
        <w:t>compassion in sport and exercise. </w:t>
      </w:r>
      <w:r w:rsidRPr="0084669D">
        <w:rPr>
          <w:rFonts w:ascii="Arial" w:hAnsi="Arial" w:cs="Arial"/>
          <w:i/>
          <w:iCs/>
          <w:color w:val="222222"/>
          <w:shd w:val="clear" w:color="auto" w:fill="FFFFFF"/>
        </w:rPr>
        <w:t>Handbook of sport psychology</w:t>
      </w:r>
      <w:r w:rsidRPr="0084669D">
        <w:rPr>
          <w:rFonts w:ascii="Arial" w:hAnsi="Arial" w:cs="Arial"/>
          <w:color w:val="222222"/>
          <w:shd w:val="clear" w:color="auto" w:fill="FFFFFF"/>
        </w:rPr>
        <w:t>, pp.158-176.</w:t>
      </w:r>
    </w:p>
    <w:p w14:paraId="3FC073F8"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Muris, P. and Otgaar, H., 2020. The process of science: A critical evaluation of more than 15 years of research on self-compassion with the Self-Compassion Scale. </w:t>
      </w:r>
      <w:r w:rsidRPr="0084669D">
        <w:rPr>
          <w:rFonts w:ascii="Arial" w:hAnsi="Arial" w:cs="Arial"/>
          <w:i/>
          <w:iCs/>
          <w:color w:val="222222"/>
          <w:shd w:val="clear" w:color="auto" w:fill="FFFFFF"/>
        </w:rPr>
        <w:t>Mindfulness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11</w:t>
      </w:r>
      <w:r w:rsidRPr="0084669D">
        <w:rPr>
          <w:rFonts w:ascii="Arial" w:hAnsi="Arial" w:cs="Arial"/>
          <w:color w:val="222222"/>
          <w:shd w:val="clear" w:color="auto" w:fill="FFFFFF"/>
        </w:rPr>
        <w:t>, pp.1469-1482.</w:t>
      </w:r>
    </w:p>
    <w:p w14:paraId="552DCFCD"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Muris, P. and Petrocchi, N., 2017. Protection or vulnerability? A meta</w:t>
      </w:r>
      <w:r w:rsidRPr="0084669D">
        <w:rPr>
          <w:rFonts w:ascii="Cambria Math" w:hAnsi="Cambria Math" w:cs="Cambria Math"/>
          <w:color w:val="222222"/>
          <w:shd w:val="clear" w:color="auto" w:fill="FFFFFF"/>
        </w:rPr>
        <w:t>‐</w:t>
      </w:r>
      <w:r w:rsidRPr="0084669D">
        <w:rPr>
          <w:rFonts w:ascii="Arial" w:hAnsi="Arial" w:cs="Arial"/>
          <w:color w:val="222222"/>
          <w:shd w:val="clear" w:color="auto" w:fill="FFFFFF"/>
        </w:rPr>
        <w:t>analysis of the relations between the positive and negative components of self</w:t>
      </w:r>
      <w:r w:rsidRPr="0084669D">
        <w:rPr>
          <w:rFonts w:ascii="Cambria Math" w:hAnsi="Cambria Math" w:cs="Cambria Math"/>
          <w:color w:val="222222"/>
          <w:shd w:val="clear" w:color="auto" w:fill="FFFFFF"/>
        </w:rPr>
        <w:t>‐</w:t>
      </w:r>
      <w:r w:rsidRPr="0084669D">
        <w:rPr>
          <w:rFonts w:ascii="Arial" w:hAnsi="Arial" w:cs="Arial"/>
          <w:color w:val="222222"/>
          <w:shd w:val="clear" w:color="auto" w:fill="FFFFFF"/>
        </w:rPr>
        <w:t>compassion and psychopathology. </w:t>
      </w:r>
      <w:r w:rsidRPr="0084669D">
        <w:rPr>
          <w:rFonts w:ascii="Arial" w:hAnsi="Arial" w:cs="Arial"/>
          <w:i/>
          <w:iCs/>
          <w:color w:val="222222"/>
          <w:shd w:val="clear" w:color="auto" w:fill="FFFFFF"/>
        </w:rPr>
        <w:t>Clinical psychology &amp; psychotherapy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24</w:t>
      </w:r>
      <w:r w:rsidRPr="0084669D">
        <w:rPr>
          <w:rFonts w:ascii="Arial" w:hAnsi="Arial" w:cs="Arial"/>
          <w:color w:val="222222"/>
          <w:shd w:val="clear" w:color="auto" w:fill="FFFFFF"/>
        </w:rPr>
        <w:t>(2), pp.373-383.</w:t>
      </w:r>
    </w:p>
    <w:p w14:paraId="5989DC17"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Neff, K.D., 2003. The development and validation of a scale to measure self-compassion. </w:t>
      </w:r>
      <w:r w:rsidRPr="0084669D">
        <w:rPr>
          <w:rFonts w:ascii="Arial" w:hAnsi="Arial" w:cs="Arial"/>
          <w:i/>
          <w:iCs/>
          <w:color w:val="222222"/>
          <w:shd w:val="clear" w:color="auto" w:fill="FFFFFF"/>
        </w:rPr>
        <w:t>Self and identity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2</w:t>
      </w:r>
      <w:r w:rsidRPr="0084669D">
        <w:rPr>
          <w:rFonts w:ascii="Arial" w:hAnsi="Arial" w:cs="Arial"/>
          <w:color w:val="222222"/>
          <w:shd w:val="clear" w:color="auto" w:fill="FFFFFF"/>
        </w:rPr>
        <w:t>(3), pp.223-250.</w:t>
      </w:r>
    </w:p>
    <w:p w14:paraId="18CD386C"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Neff, K., 2003. Self-compassion: An alternative conceptualization of a healthy attitude toward oneself. </w:t>
      </w:r>
      <w:r w:rsidRPr="0084669D">
        <w:rPr>
          <w:rFonts w:ascii="Arial" w:hAnsi="Arial" w:cs="Arial"/>
          <w:i/>
          <w:iCs/>
          <w:color w:val="222222"/>
          <w:shd w:val="clear" w:color="auto" w:fill="FFFFFF"/>
        </w:rPr>
        <w:t>Self and identity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2</w:t>
      </w:r>
      <w:r w:rsidRPr="0084669D">
        <w:rPr>
          <w:rFonts w:ascii="Arial" w:hAnsi="Arial" w:cs="Arial"/>
          <w:color w:val="222222"/>
          <w:shd w:val="clear" w:color="auto" w:fill="FFFFFF"/>
        </w:rPr>
        <w:t>(2), pp.85-101.</w:t>
      </w:r>
    </w:p>
    <w:p w14:paraId="13FA4773"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Neff, K.D., Hsieh, Y.P. and Dejitterat, K., 2005. Self-compassion, achievement goals, and coping with academic failure. </w:t>
      </w:r>
      <w:r w:rsidRPr="0084669D">
        <w:rPr>
          <w:rFonts w:ascii="Arial" w:hAnsi="Arial" w:cs="Arial"/>
          <w:i/>
          <w:iCs/>
          <w:color w:val="222222"/>
          <w:shd w:val="clear" w:color="auto" w:fill="FFFFFF"/>
        </w:rPr>
        <w:t>Self and identity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4</w:t>
      </w:r>
      <w:r w:rsidRPr="0084669D">
        <w:rPr>
          <w:rFonts w:ascii="Arial" w:hAnsi="Arial" w:cs="Arial"/>
          <w:color w:val="222222"/>
          <w:shd w:val="clear" w:color="auto" w:fill="FFFFFF"/>
        </w:rPr>
        <w:t>(3), pp.263-287.</w:t>
      </w:r>
    </w:p>
    <w:p w14:paraId="0393D3CF"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Neff, K.D., 2011. Self</w:t>
      </w:r>
      <w:r w:rsidRPr="0084669D">
        <w:rPr>
          <w:rFonts w:ascii="Cambria Math" w:hAnsi="Cambria Math" w:cs="Cambria Math"/>
          <w:color w:val="222222"/>
          <w:shd w:val="clear" w:color="auto" w:fill="FFFFFF"/>
        </w:rPr>
        <w:t>‐</w:t>
      </w:r>
      <w:r w:rsidRPr="0084669D">
        <w:rPr>
          <w:rFonts w:ascii="Arial" w:hAnsi="Arial" w:cs="Arial"/>
          <w:color w:val="222222"/>
          <w:shd w:val="clear" w:color="auto" w:fill="FFFFFF"/>
        </w:rPr>
        <w:t>compassion, self</w:t>
      </w:r>
      <w:r w:rsidRPr="0084669D">
        <w:rPr>
          <w:rFonts w:ascii="Cambria Math" w:hAnsi="Cambria Math" w:cs="Cambria Math"/>
          <w:color w:val="222222"/>
          <w:shd w:val="clear" w:color="auto" w:fill="FFFFFF"/>
        </w:rPr>
        <w:t>‐</w:t>
      </w:r>
      <w:r w:rsidRPr="0084669D">
        <w:rPr>
          <w:rFonts w:ascii="Arial" w:hAnsi="Arial" w:cs="Arial"/>
          <w:color w:val="222222"/>
          <w:shd w:val="clear" w:color="auto" w:fill="FFFFFF"/>
        </w:rPr>
        <w:t>esteem, and well</w:t>
      </w:r>
      <w:r w:rsidRPr="0084669D">
        <w:rPr>
          <w:rFonts w:ascii="Cambria Math" w:hAnsi="Cambria Math" w:cs="Cambria Math"/>
          <w:color w:val="222222"/>
          <w:shd w:val="clear" w:color="auto" w:fill="FFFFFF"/>
        </w:rPr>
        <w:t>‐</w:t>
      </w:r>
      <w:r w:rsidRPr="0084669D">
        <w:rPr>
          <w:rFonts w:ascii="Arial" w:hAnsi="Arial" w:cs="Arial"/>
          <w:color w:val="222222"/>
          <w:shd w:val="clear" w:color="auto" w:fill="FFFFFF"/>
        </w:rPr>
        <w:t>being. </w:t>
      </w:r>
      <w:r w:rsidRPr="0084669D">
        <w:rPr>
          <w:rFonts w:ascii="Arial" w:hAnsi="Arial" w:cs="Arial"/>
          <w:i/>
          <w:iCs/>
          <w:color w:val="222222"/>
          <w:shd w:val="clear" w:color="auto" w:fill="FFFFFF"/>
        </w:rPr>
        <w:t>Social and personality psychology compass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5</w:t>
      </w:r>
      <w:r w:rsidRPr="0084669D">
        <w:rPr>
          <w:rFonts w:ascii="Arial" w:hAnsi="Arial" w:cs="Arial"/>
          <w:color w:val="222222"/>
          <w:shd w:val="clear" w:color="auto" w:fill="FFFFFF"/>
        </w:rPr>
        <w:t>(1), pp.1-12.</w:t>
      </w:r>
    </w:p>
    <w:p w14:paraId="5931552F"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Neff, K., 2011. </w:t>
      </w:r>
      <w:r w:rsidRPr="0084669D">
        <w:rPr>
          <w:rFonts w:ascii="Arial" w:hAnsi="Arial" w:cs="Arial"/>
          <w:i/>
          <w:iCs/>
          <w:color w:val="222222"/>
          <w:shd w:val="clear" w:color="auto" w:fill="FFFFFF"/>
        </w:rPr>
        <w:t>Self-compassion: The proven power of being kind to yourself</w:t>
      </w:r>
      <w:r w:rsidRPr="0084669D">
        <w:rPr>
          <w:rFonts w:ascii="Arial" w:hAnsi="Arial" w:cs="Arial"/>
          <w:color w:val="222222"/>
          <w:shd w:val="clear" w:color="auto" w:fill="FFFFFF"/>
        </w:rPr>
        <w:t>. Hachette UK.</w:t>
      </w:r>
    </w:p>
    <w:p w14:paraId="549DD3A0"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Neff, K.D., 2016. The self-compassion scale is a valid and theoretically coherent measure of self-compassion. </w:t>
      </w:r>
      <w:r w:rsidRPr="0084669D">
        <w:rPr>
          <w:rFonts w:ascii="Arial" w:hAnsi="Arial" w:cs="Arial"/>
          <w:i/>
          <w:iCs/>
          <w:color w:val="222222"/>
          <w:shd w:val="clear" w:color="auto" w:fill="FFFFFF"/>
        </w:rPr>
        <w:t>Mindfulness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7</w:t>
      </w:r>
      <w:r w:rsidRPr="0084669D">
        <w:rPr>
          <w:rFonts w:ascii="Arial" w:hAnsi="Arial" w:cs="Arial"/>
          <w:color w:val="222222"/>
          <w:shd w:val="clear" w:color="auto" w:fill="FFFFFF"/>
        </w:rPr>
        <w:t>, pp.264-274.</w:t>
      </w:r>
    </w:p>
    <w:p w14:paraId="45CC7C03"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Neff, K., 2018. Why women need fierce self-compassion. </w:t>
      </w:r>
      <w:r w:rsidRPr="0084669D">
        <w:rPr>
          <w:rFonts w:ascii="Arial" w:hAnsi="Arial" w:cs="Arial"/>
          <w:i/>
          <w:iCs/>
          <w:color w:val="222222"/>
          <w:shd w:val="clear" w:color="auto" w:fill="FFFFFF"/>
        </w:rPr>
        <w:t>Greater Good Magazine</w:t>
      </w:r>
      <w:r w:rsidRPr="0084669D">
        <w:rPr>
          <w:rFonts w:ascii="Arial" w:hAnsi="Arial" w:cs="Arial"/>
          <w:color w:val="222222"/>
          <w:shd w:val="clear" w:color="auto" w:fill="FFFFFF"/>
        </w:rPr>
        <w:t>.</w:t>
      </w:r>
    </w:p>
    <w:p w14:paraId="50BE6597"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Neff, K., 2021. </w:t>
      </w:r>
      <w:r w:rsidRPr="0084669D">
        <w:rPr>
          <w:rFonts w:ascii="Arial" w:hAnsi="Arial" w:cs="Arial"/>
          <w:i/>
          <w:iCs/>
          <w:color w:val="222222"/>
          <w:shd w:val="clear" w:color="auto" w:fill="FFFFFF"/>
        </w:rPr>
        <w:t>Fierce self-compassion: How women can harness kindness to speak up, claim their power, and thrive</w:t>
      </w:r>
      <w:r w:rsidRPr="0084669D">
        <w:rPr>
          <w:rFonts w:ascii="Arial" w:hAnsi="Arial" w:cs="Arial"/>
          <w:color w:val="222222"/>
          <w:shd w:val="clear" w:color="auto" w:fill="FFFFFF"/>
        </w:rPr>
        <w:t>. Penguin UK.</w:t>
      </w:r>
    </w:p>
    <w:p w14:paraId="334C3E47"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Neff, K.D. and Germer, C.K., 2013. A pilot study and randomized controlled trial of the mindful self</w:t>
      </w:r>
      <w:r w:rsidRPr="0084669D">
        <w:rPr>
          <w:rFonts w:ascii="Cambria Math" w:hAnsi="Cambria Math" w:cs="Cambria Math"/>
          <w:color w:val="222222"/>
          <w:shd w:val="clear" w:color="auto" w:fill="FFFFFF"/>
        </w:rPr>
        <w:t>‐</w:t>
      </w:r>
      <w:r w:rsidRPr="0084669D">
        <w:rPr>
          <w:rFonts w:ascii="Arial" w:hAnsi="Arial" w:cs="Arial"/>
          <w:color w:val="222222"/>
          <w:shd w:val="clear" w:color="auto" w:fill="FFFFFF"/>
        </w:rPr>
        <w:t>compassion program. </w:t>
      </w:r>
      <w:r w:rsidRPr="0084669D">
        <w:rPr>
          <w:rFonts w:ascii="Arial" w:hAnsi="Arial" w:cs="Arial"/>
          <w:i/>
          <w:iCs/>
          <w:color w:val="222222"/>
          <w:shd w:val="clear" w:color="auto" w:fill="FFFFFF"/>
        </w:rPr>
        <w:t>Journal of clinical psychology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69</w:t>
      </w:r>
      <w:r w:rsidRPr="0084669D">
        <w:rPr>
          <w:rFonts w:ascii="Arial" w:hAnsi="Arial" w:cs="Arial"/>
          <w:color w:val="222222"/>
          <w:shd w:val="clear" w:color="auto" w:fill="FFFFFF"/>
        </w:rPr>
        <w:t>(1), pp.28-44.</w:t>
      </w:r>
    </w:p>
    <w:p w14:paraId="0EFDFD44"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Neff, K.D. and McGehee, P., 2010. Self-compassion and psychological resilience among adolescents and young adults. </w:t>
      </w:r>
      <w:r w:rsidRPr="0084669D">
        <w:rPr>
          <w:rFonts w:ascii="Arial" w:hAnsi="Arial" w:cs="Arial"/>
          <w:i/>
          <w:iCs/>
          <w:color w:val="222222"/>
          <w:shd w:val="clear" w:color="auto" w:fill="FFFFFF"/>
        </w:rPr>
        <w:t>Self and identity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9</w:t>
      </w:r>
      <w:r w:rsidRPr="0084669D">
        <w:rPr>
          <w:rFonts w:ascii="Arial" w:hAnsi="Arial" w:cs="Arial"/>
          <w:color w:val="222222"/>
          <w:shd w:val="clear" w:color="auto" w:fill="FFFFFF"/>
        </w:rPr>
        <w:t>(3), pp.225-240.</w:t>
      </w:r>
    </w:p>
    <w:p w14:paraId="40E9DA84"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Neff, K.D. and Tóth-Király, I., 2022. Self-compassion scale (SCS). In </w:t>
      </w:r>
      <w:r w:rsidRPr="0084669D">
        <w:rPr>
          <w:rFonts w:ascii="Arial" w:hAnsi="Arial" w:cs="Arial"/>
          <w:i/>
          <w:iCs/>
          <w:color w:val="222222"/>
          <w:shd w:val="clear" w:color="auto" w:fill="FFFFFF"/>
        </w:rPr>
        <w:t>Handbook of assessment in mindfulness research</w:t>
      </w:r>
      <w:r w:rsidRPr="0084669D">
        <w:rPr>
          <w:rFonts w:ascii="Arial" w:hAnsi="Arial" w:cs="Arial"/>
          <w:color w:val="222222"/>
          <w:shd w:val="clear" w:color="auto" w:fill="FFFFFF"/>
        </w:rPr>
        <w:t> (pp. 1-22). Cham: Springer International Publishing.</w:t>
      </w:r>
    </w:p>
    <w:p w14:paraId="6670D85C"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Neff, K.D. and Vonk, R., 2009. Self</w:t>
      </w:r>
      <w:r w:rsidRPr="0084669D">
        <w:rPr>
          <w:rFonts w:ascii="Cambria Math" w:hAnsi="Cambria Math" w:cs="Cambria Math"/>
          <w:color w:val="222222"/>
          <w:shd w:val="clear" w:color="auto" w:fill="FFFFFF"/>
        </w:rPr>
        <w:t>‐</w:t>
      </w:r>
      <w:r w:rsidRPr="0084669D">
        <w:rPr>
          <w:rFonts w:ascii="Arial" w:hAnsi="Arial" w:cs="Arial"/>
          <w:color w:val="222222"/>
          <w:shd w:val="clear" w:color="auto" w:fill="FFFFFF"/>
        </w:rPr>
        <w:t>compassion versus global self</w:t>
      </w:r>
      <w:r w:rsidRPr="0084669D">
        <w:rPr>
          <w:rFonts w:ascii="Cambria Math" w:hAnsi="Cambria Math" w:cs="Cambria Math"/>
          <w:color w:val="222222"/>
          <w:shd w:val="clear" w:color="auto" w:fill="FFFFFF"/>
        </w:rPr>
        <w:t>‐</w:t>
      </w:r>
      <w:r w:rsidRPr="0084669D">
        <w:rPr>
          <w:rFonts w:ascii="Arial" w:hAnsi="Arial" w:cs="Arial"/>
          <w:color w:val="222222"/>
          <w:shd w:val="clear" w:color="auto" w:fill="FFFFFF"/>
        </w:rPr>
        <w:t>esteem: Two different ways of relating to oneself. </w:t>
      </w:r>
      <w:r w:rsidRPr="0084669D">
        <w:rPr>
          <w:rFonts w:ascii="Arial" w:hAnsi="Arial" w:cs="Arial"/>
          <w:i/>
          <w:iCs/>
          <w:color w:val="222222"/>
          <w:shd w:val="clear" w:color="auto" w:fill="FFFFFF"/>
        </w:rPr>
        <w:t>Journal of personality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77</w:t>
      </w:r>
      <w:r w:rsidRPr="0084669D">
        <w:rPr>
          <w:rFonts w:ascii="Arial" w:hAnsi="Arial" w:cs="Arial"/>
          <w:color w:val="222222"/>
          <w:shd w:val="clear" w:color="auto" w:fill="FFFFFF"/>
        </w:rPr>
        <w:t>(1), pp.23-50.</w:t>
      </w:r>
    </w:p>
    <w:p w14:paraId="12293C88"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Nolen-Hoeksema, S., 1987. Sex differences in unipolar depression: evidence and theory. </w:t>
      </w:r>
      <w:r w:rsidRPr="0084669D">
        <w:rPr>
          <w:rFonts w:ascii="Arial" w:hAnsi="Arial" w:cs="Arial"/>
          <w:i/>
          <w:iCs/>
          <w:color w:val="222222"/>
          <w:shd w:val="clear" w:color="auto" w:fill="FFFFFF"/>
        </w:rPr>
        <w:t>Psychological bulletin</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101</w:t>
      </w:r>
      <w:r w:rsidRPr="0084669D">
        <w:rPr>
          <w:rFonts w:ascii="Arial" w:hAnsi="Arial" w:cs="Arial"/>
          <w:color w:val="222222"/>
          <w:shd w:val="clear" w:color="auto" w:fill="FFFFFF"/>
        </w:rPr>
        <w:t>(2), p.259.</w:t>
      </w:r>
    </w:p>
    <w:p w14:paraId="5303F197"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Ong, C.W., Lee, E.B., Petersen, J.M., Levin, M.E. and Twohig, M.P., 2021. Is perfectionism always unhealthy? Examining the moderating effects of psychological flexibility and self</w:t>
      </w:r>
      <w:r w:rsidRPr="0084669D">
        <w:rPr>
          <w:rFonts w:ascii="Cambria Math" w:hAnsi="Cambria Math" w:cs="Cambria Math"/>
          <w:color w:val="222222"/>
          <w:shd w:val="clear" w:color="auto" w:fill="FFFFFF"/>
        </w:rPr>
        <w:t>‐</w:t>
      </w:r>
      <w:r w:rsidRPr="0084669D">
        <w:rPr>
          <w:rFonts w:ascii="Arial" w:hAnsi="Arial" w:cs="Arial"/>
          <w:color w:val="222222"/>
          <w:shd w:val="clear" w:color="auto" w:fill="FFFFFF"/>
        </w:rPr>
        <w:t>compassion. </w:t>
      </w:r>
      <w:r w:rsidRPr="0084669D">
        <w:rPr>
          <w:rFonts w:ascii="Arial" w:hAnsi="Arial" w:cs="Arial"/>
          <w:i/>
          <w:iCs/>
          <w:color w:val="222222"/>
          <w:shd w:val="clear" w:color="auto" w:fill="FFFFFF"/>
        </w:rPr>
        <w:t>Journal of Clinical Psychology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77</w:t>
      </w:r>
      <w:r w:rsidRPr="0084669D">
        <w:rPr>
          <w:rFonts w:ascii="Arial" w:hAnsi="Arial" w:cs="Arial"/>
          <w:color w:val="222222"/>
          <w:shd w:val="clear" w:color="auto" w:fill="FFFFFF"/>
        </w:rPr>
        <w:t>(11), pp.2576-2591.</w:t>
      </w:r>
    </w:p>
    <w:p w14:paraId="595812EF" w14:textId="77777777" w:rsidR="00620158" w:rsidRPr="0084669D" w:rsidRDefault="00620158" w:rsidP="00620158">
      <w:pPr>
        <w:rPr>
          <w:rFonts w:ascii="Arial" w:hAnsi="Arial" w:cs="Arial"/>
        </w:rPr>
      </w:pPr>
      <w:r w:rsidRPr="0084669D">
        <w:rPr>
          <w:rFonts w:ascii="Arial" w:hAnsi="Arial" w:cs="Arial"/>
          <w:color w:val="222222"/>
          <w:shd w:val="clear" w:color="auto" w:fill="FFFFFF"/>
        </w:rPr>
        <w:t>Ormston, R., Spencer, L., Barnard, M. and Snape, D., 2014. The foundations of qualitative research. </w:t>
      </w:r>
      <w:r w:rsidRPr="0084669D">
        <w:rPr>
          <w:rFonts w:ascii="Arial" w:hAnsi="Arial" w:cs="Arial"/>
          <w:i/>
          <w:iCs/>
          <w:color w:val="222222"/>
          <w:shd w:val="clear" w:color="auto" w:fill="FFFFFF"/>
        </w:rPr>
        <w:t>Qualitative research practice: A guide for social science students and researchers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2</w:t>
      </w:r>
      <w:r w:rsidRPr="0084669D">
        <w:rPr>
          <w:rFonts w:ascii="Arial" w:hAnsi="Arial" w:cs="Arial"/>
          <w:color w:val="222222"/>
          <w:shd w:val="clear" w:color="auto" w:fill="FFFFFF"/>
        </w:rPr>
        <w:t>, pp.1-23.</w:t>
      </w:r>
    </w:p>
    <w:p w14:paraId="22DB35F0"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Parker, W.D. and Adkins, K.K., 1995. Perfectionism and the gifted. </w:t>
      </w:r>
      <w:r w:rsidRPr="0084669D">
        <w:rPr>
          <w:rFonts w:ascii="Arial" w:hAnsi="Arial" w:cs="Arial"/>
          <w:i/>
          <w:iCs/>
          <w:color w:val="222222"/>
          <w:shd w:val="clear" w:color="auto" w:fill="FFFFFF"/>
        </w:rPr>
        <w:t>Roeper review</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17</w:t>
      </w:r>
      <w:r w:rsidRPr="0084669D">
        <w:rPr>
          <w:rFonts w:ascii="Arial" w:hAnsi="Arial" w:cs="Arial"/>
          <w:color w:val="222222"/>
          <w:shd w:val="clear" w:color="auto" w:fill="FFFFFF"/>
        </w:rPr>
        <w:t>(3), pp.173-175.</w:t>
      </w:r>
    </w:p>
    <w:p w14:paraId="4EB10D3B"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Patston, T., 2014. Teaching stage fright?–Implications for music educators. </w:t>
      </w:r>
      <w:r w:rsidRPr="0084669D">
        <w:rPr>
          <w:rFonts w:ascii="Arial" w:hAnsi="Arial" w:cs="Arial"/>
          <w:i/>
          <w:iCs/>
          <w:color w:val="222222"/>
          <w:shd w:val="clear" w:color="auto" w:fill="FFFFFF"/>
        </w:rPr>
        <w:t>British Journal of Music Education</w:t>
      </w:r>
      <w:r w:rsidRPr="0084669D">
        <w:rPr>
          <w:rFonts w:ascii="Arial" w:hAnsi="Arial" w:cs="Arial"/>
          <w:color w:val="222222"/>
          <w:shd w:val="clear" w:color="auto" w:fill="FFFFFF"/>
        </w:rPr>
        <w:t>, </w:t>
      </w:r>
      <w:r w:rsidRPr="0084669D">
        <w:rPr>
          <w:rFonts w:ascii="Arial" w:hAnsi="Arial" w:cs="Arial"/>
          <w:i/>
          <w:iCs/>
          <w:color w:val="222222"/>
          <w:shd w:val="clear" w:color="auto" w:fill="FFFFFF"/>
        </w:rPr>
        <w:t>31</w:t>
      </w:r>
      <w:r w:rsidRPr="0084669D">
        <w:rPr>
          <w:rFonts w:ascii="Arial" w:hAnsi="Arial" w:cs="Arial"/>
          <w:color w:val="222222"/>
          <w:shd w:val="clear" w:color="auto" w:fill="FFFFFF"/>
        </w:rPr>
        <w:t>(1), pp.85-98.</w:t>
      </w:r>
    </w:p>
    <w:p w14:paraId="7955707D"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Patston, T. and Osborne, M.S., 2016. The developmental features of music performance anxiety and perfectionism in school age music students. </w:t>
      </w:r>
      <w:r w:rsidRPr="0084669D">
        <w:rPr>
          <w:rFonts w:ascii="Arial" w:hAnsi="Arial" w:cs="Arial"/>
          <w:i/>
          <w:iCs/>
          <w:color w:val="222222"/>
          <w:shd w:val="clear" w:color="auto" w:fill="FFFFFF"/>
        </w:rPr>
        <w:t>Performance Enhancement &amp; Health</w:t>
      </w:r>
      <w:r w:rsidRPr="0084669D">
        <w:rPr>
          <w:rFonts w:ascii="Arial" w:hAnsi="Arial" w:cs="Arial"/>
          <w:color w:val="222222"/>
          <w:shd w:val="clear" w:color="auto" w:fill="FFFFFF"/>
        </w:rPr>
        <w:t>, </w:t>
      </w:r>
      <w:r w:rsidRPr="0084669D">
        <w:rPr>
          <w:rFonts w:ascii="Arial" w:hAnsi="Arial" w:cs="Arial"/>
          <w:i/>
          <w:iCs/>
          <w:color w:val="222222"/>
          <w:shd w:val="clear" w:color="auto" w:fill="FFFFFF"/>
        </w:rPr>
        <w:t>4</w:t>
      </w:r>
      <w:r w:rsidRPr="0084669D">
        <w:rPr>
          <w:rFonts w:ascii="Arial" w:hAnsi="Arial" w:cs="Arial"/>
          <w:color w:val="222222"/>
          <w:shd w:val="clear" w:color="auto" w:fill="FFFFFF"/>
        </w:rPr>
        <w:t>(1-2), pp.42-49.</w:t>
      </w:r>
    </w:p>
    <w:p w14:paraId="5DC9665E"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Patston, T. and Waters, L., 2015. Positive instruction in music studios: Introducing a new model for teaching studio music in schools based upon positive psychology. </w:t>
      </w:r>
      <w:r w:rsidRPr="0084669D">
        <w:rPr>
          <w:rFonts w:ascii="Arial" w:hAnsi="Arial" w:cs="Arial"/>
          <w:i/>
          <w:iCs/>
          <w:color w:val="222222"/>
          <w:shd w:val="clear" w:color="auto" w:fill="FFFFFF"/>
        </w:rPr>
        <w:t>Psychology of Well-being</w:t>
      </w:r>
      <w:r w:rsidRPr="0084669D">
        <w:rPr>
          <w:rFonts w:ascii="Arial" w:hAnsi="Arial" w:cs="Arial"/>
          <w:color w:val="222222"/>
          <w:shd w:val="clear" w:color="auto" w:fill="FFFFFF"/>
        </w:rPr>
        <w:t>, </w:t>
      </w:r>
      <w:r w:rsidRPr="0084669D">
        <w:rPr>
          <w:rFonts w:ascii="Arial" w:hAnsi="Arial" w:cs="Arial"/>
          <w:i/>
          <w:iCs/>
          <w:color w:val="222222"/>
          <w:shd w:val="clear" w:color="auto" w:fill="FFFFFF"/>
        </w:rPr>
        <w:t>5</w:t>
      </w:r>
      <w:r w:rsidRPr="0084669D">
        <w:rPr>
          <w:rFonts w:ascii="Arial" w:hAnsi="Arial" w:cs="Arial"/>
          <w:color w:val="222222"/>
          <w:shd w:val="clear" w:color="auto" w:fill="FFFFFF"/>
        </w:rPr>
        <w:t>, pp.1-10.</w:t>
      </w:r>
    </w:p>
    <w:p w14:paraId="126900D6"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Pecen, E., Collins, D. and MacNamara, Á., 2016. Music of the night: Performance practitioner considerations for enhancement work in music. </w:t>
      </w:r>
      <w:r w:rsidRPr="0084669D">
        <w:rPr>
          <w:rFonts w:ascii="Arial" w:hAnsi="Arial" w:cs="Arial"/>
          <w:i/>
          <w:iCs/>
          <w:color w:val="222222"/>
          <w:shd w:val="clear" w:color="auto" w:fill="FFFFFF"/>
        </w:rPr>
        <w:t>Sport, Exercise, and Performance Psychology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5</w:t>
      </w:r>
      <w:r w:rsidRPr="0084669D">
        <w:rPr>
          <w:rFonts w:ascii="Arial" w:hAnsi="Arial" w:cs="Arial"/>
          <w:color w:val="222222"/>
          <w:shd w:val="clear" w:color="auto" w:fill="FFFFFF"/>
        </w:rPr>
        <w:t>(4), p.377.</w:t>
      </w:r>
    </w:p>
    <w:p w14:paraId="6151DFAA"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Pecen, E., Collins, D.J. and MacNamara, Á., 2018. “It's your problem. Deal with it.” Performers' experiences of psychological challenges in music. </w:t>
      </w:r>
      <w:r w:rsidRPr="0084669D">
        <w:rPr>
          <w:rFonts w:ascii="Arial" w:hAnsi="Arial" w:cs="Arial"/>
          <w:i/>
          <w:iCs/>
          <w:color w:val="222222"/>
          <w:shd w:val="clear" w:color="auto" w:fill="FFFFFF"/>
        </w:rPr>
        <w:t>Frontiers in Psychology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8</w:t>
      </w:r>
      <w:r w:rsidRPr="0084669D">
        <w:rPr>
          <w:rFonts w:ascii="Arial" w:hAnsi="Arial" w:cs="Arial"/>
          <w:color w:val="222222"/>
          <w:shd w:val="clear" w:color="auto" w:fill="FFFFFF"/>
        </w:rPr>
        <w:t>, p.2374.</w:t>
      </w:r>
    </w:p>
    <w:p w14:paraId="1CFE795E"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Powers, T.A., Koestner, R., Lacaille, N., Kwan, L. and Zuroff, D.C., 2009. Self-criticism, motivation, and goal progress of athletes and musicians: A prospective study. </w:t>
      </w:r>
      <w:r w:rsidRPr="0084669D">
        <w:rPr>
          <w:rFonts w:ascii="Arial" w:hAnsi="Arial" w:cs="Arial"/>
          <w:i/>
          <w:iCs/>
          <w:color w:val="222222"/>
          <w:shd w:val="clear" w:color="auto" w:fill="FFFFFF"/>
        </w:rPr>
        <w:t>Personality and Individual Differences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47</w:t>
      </w:r>
      <w:r w:rsidRPr="0084669D">
        <w:rPr>
          <w:rFonts w:ascii="Arial" w:hAnsi="Arial" w:cs="Arial"/>
          <w:color w:val="222222"/>
          <w:shd w:val="clear" w:color="auto" w:fill="FFFFFF"/>
        </w:rPr>
        <w:t>(4), pp.279-283.</w:t>
      </w:r>
    </w:p>
    <w:p w14:paraId="6982C13F"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Quintão, C., Andrade, P. and Almeida, F., 2020. How to Improve the Validity and Reliability of a Case Study Approach?. </w:t>
      </w:r>
      <w:r w:rsidRPr="0084669D">
        <w:rPr>
          <w:rFonts w:ascii="Arial" w:hAnsi="Arial" w:cs="Arial"/>
          <w:i/>
          <w:iCs/>
          <w:color w:val="222222"/>
          <w:shd w:val="clear" w:color="auto" w:fill="FFFFFF"/>
        </w:rPr>
        <w:t>Journal of Interdisciplinary Studies in Education</w:t>
      </w:r>
      <w:r w:rsidRPr="0084669D">
        <w:rPr>
          <w:rFonts w:ascii="Arial" w:hAnsi="Arial" w:cs="Arial"/>
          <w:color w:val="222222"/>
          <w:shd w:val="clear" w:color="auto" w:fill="FFFFFF"/>
        </w:rPr>
        <w:t>, </w:t>
      </w:r>
      <w:r w:rsidRPr="0084669D">
        <w:rPr>
          <w:rFonts w:ascii="Arial" w:hAnsi="Arial" w:cs="Arial"/>
          <w:i/>
          <w:iCs/>
          <w:color w:val="222222"/>
          <w:shd w:val="clear" w:color="auto" w:fill="FFFFFF"/>
        </w:rPr>
        <w:t>9</w:t>
      </w:r>
      <w:r w:rsidRPr="0084669D">
        <w:rPr>
          <w:rFonts w:ascii="Arial" w:hAnsi="Arial" w:cs="Arial"/>
          <w:color w:val="222222"/>
          <w:shd w:val="clear" w:color="auto" w:fill="FFFFFF"/>
        </w:rPr>
        <w:t>(2), pp.264-275.</w:t>
      </w:r>
    </w:p>
    <w:p w14:paraId="583C6D45"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Raes, F., Pommier, E., Neff, K.D. and Van Gucht, D., 2011. Construction and factorial validation of a short form of the self</w:t>
      </w:r>
      <w:r w:rsidRPr="0084669D">
        <w:rPr>
          <w:rFonts w:ascii="Cambria Math" w:hAnsi="Cambria Math" w:cs="Cambria Math"/>
          <w:color w:val="222222"/>
          <w:shd w:val="clear" w:color="auto" w:fill="FFFFFF"/>
        </w:rPr>
        <w:t>‐</w:t>
      </w:r>
      <w:r w:rsidRPr="0084669D">
        <w:rPr>
          <w:rFonts w:ascii="Arial" w:hAnsi="Arial" w:cs="Arial"/>
          <w:color w:val="222222"/>
          <w:shd w:val="clear" w:color="auto" w:fill="FFFFFF"/>
        </w:rPr>
        <w:t>compassion scale. </w:t>
      </w:r>
      <w:r w:rsidRPr="0084669D">
        <w:rPr>
          <w:rFonts w:ascii="Arial" w:hAnsi="Arial" w:cs="Arial"/>
          <w:i/>
          <w:iCs/>
          <w:color w:val="222222"/>
          <w:shd w:val="clear" w:color="auto" w:fill="FFFFFF"/>
        </w:rPr>
        <w:t>Clinical psychology &amp; psychotherapy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18</w:t>
      </w:r>
      <w:r w:rsidRPr="0084669D">
        <w:rPr>
          <w:rFonts w:ascii="Arial" w:hAnsi="Arial" w:cs="Arial"/>
          <w:color w:val="222222"/>
          <w:shd w:val="clear" w:color="auto" w:fill="FFFFFF"/>
        </w:rPr>
        <w:t>(3), pp.250-255.</w:t>
      </w:r>
    </w:p>
    <w:p w14:paraId="2138D2AD"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Raju, P. and Sudhesh, N.T., 2023. Perfectionism and self-compassion among emerging adults: The role of disciplining experiences. </w:t>
      </w:r>
      <w:r w:rsidRPr="0084669D">
        <w:rPr>
          <w:rFonts w:ascii="Arial" w:hAnsi="Arial" w:cs="Arial"/>
          <w:i/>
          <w:iCs/>
          <w:color w:val="222222"/>
          <w:shd w:val="clear" w:color="auto" w:fill="FFFFFF"/>
        </w:rPr>
        <w:t>Current Psychology</w:t>
      </w:r>
      <w:r w:rsidRPr="0084669D">
        <w:rPr>
          <w:rFonts w:ascii="Arial" w:hAnsi="Arial" w:cs="Arial"/>
          <w:color w:val="222222"/>
          <w:shd w:val="clear" w:color="auto" w:fill="FFFFFF"/>
        </w:rPr>
        <w:t>, pp.1-7.</w:t>
      </w:r>
    </w:p>
    <w:p w14:paraId="1BF6EBD3"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Randolph, J., 2019. A guide to writing the dissertation literature review. </w:t>
      </w:r>
      <w:r w:rsidRPr="0084669D">
        <w:rPr>
          <w:rFonts w:ascii="Arial" w:hAnsi="Arial" w:cs="Arial"/>
          <w:i/>
          <w:iCs/>
          <w:color w:val="222222"/>
          <w:shd w:val="clear" w:color="auto" w:fill="FFFFFF"/>
        </w:rPr>
        <w:t>Practical assessment, research, and evaluation</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14</w:t>
      </w:r>
      <w:r w:rsidRPr="0084669D">
        <w:rPr>
          <w:rFonts w:ascii="Arial" w:hAnsi="Arial" w:cs="Arial"/>
          <w:color w:val="222222"/>
          <w:shd w:val="clear" w:color="auto" w:fill="FFFFFF"/>
        </w:rPr>
        <w:t>(1), p.13.</w:t>
      </w:r>
    </w:p>
    <w:p w14:paraId="6AC1C13C"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Reid, A.M., Brown, J.M., Smith, J.M., Cope, A.C. and Jamieson, S., 2018. Ethical dilemmas and reflexivity in qualitative research. </w:t>
      </w:r>
      <w:r w:rsidRPr="0084669D">
        <w:rPr>
          <w:rFonts w:ascii="Arial" w:hAnsi="Arial" w:cs="Arial"/>
          <w:i/>
          <w:iCs/>
          <w:color w:val="222222"/>
          <w:shd w:val="clear" w:color="auto" w:fill="FFFFFF"/>
        </w:rPr>
        <w:t>Perspectives on medical education</w:t>
      </w:r>
      <w:r w:rsidRPr="0084669D">
        <w:rPr>
          <w:rFonts w:ascii="Arial" w:hAnsi="Arial" w:cs="Arial"/>
          <w:color w:val="222222"/>
          <w:shd w:val="clear" w:color="auto" w:fill="FFFFFF"/>
        </w:rPr>
        <w:t>, </w:t>
      </w:r>
      <w:r w:rsidRPr="0084669D">
        <w:rPr>
          <w:rFonts w:ascii="Arial" w:hAnsi="Arial" w:cs="Arial"/>
          <w:i/>
          <w:iCs/>
          <w:color w:val="222222"/>
          <w:shd w:val="clear" w:color="auto" w:fill="FFFFFF"/>
        </w:rPr>
        <w:t>7</w:t>
      </w:r>
      <w:r w:rsidRPr="0084669D">
        <w:rPr>
          <w:rFonts w:ascii="Arial" w:hAnsi="Arial" w:cs="Arial"/>
          <w:color w:val="222222"/>
          <w:shd w:val="clear" w:color="auto" w:fill="FFFFFF"/>
        </w:rPr>
        <w:t>, pp.69-75.</w:t>
      </w:r>
    </w:p>
    <w:p w14:paraId="261F14DB"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Rifa’i, H.R. and Syahrina, I.A., 2019. Hubungan antara Self-Regulated Learning dan Self Compassion dengan Prokrastinasi Akademik pada Siswa. </w:t>
      </w:r>
      <w:r w:rsidRPr="0084669D">
        <w:rPr>
          <w:rFonts w:ascii="Arial" w:hAnsi="Arial" w:cs="Arial"/>
          <w:i/>
          <w:iCs/>
          <w:color w:val="222222"/>
          <w:shd w:val="clear" w:color="auto" w:fill="FFFFFF"/>
        </w:rPr>
        <w:t>Psyche 165 Journal</w:t>
      </w:r>
      <w:r w:rsidRPr="0084669D">
        <w:rPr>
          <w:rFonts w:ascii="Arial" w:hAnsi="Arial" w:cs="Arial"/>
          <w:color w:val="222222"/>
          <w:shd w:val="clear" w:color="auto" w:fill="FFFFFF"/>
        </w:rPr>
        <w:t>, pp.134-143.</w:t>
      </w:r>
    </w:p>
    <w:p w14:paraId="116FEB48"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Riggs, E.G. and Gholar, C.R., 2008. </w:t>
      </w:r>
      <w:r w:rsidRPr="0084669D">
        <w:rPr>
          <w:rFonts w:ascii="Arial" w:hAnsi="Arial" w:cs="Arial"/>
          <w:i/>
          <w:iCs/>
          <w:color w:val="222222"/>
          <w:shd w:val="clear" w:color="auto" w:fill="FFFFFF"/>
        </w:rPr>
        <w:t>Strategies that promote student engagement: Unleashing the desire to learn</w:t>
      </w:r>
      <w:r w:rsidRPr="0084669D">
        <w:rPr>
          <w:rFonts w:ascii="Arial" w:hAnsi="Arial" w:cs="Arial"/>
          <w:color w:val="222222"/>
          <w:shd w:val="clear" w:color="auto" w:fill="FFFFFF"/>
        </w:rPr>
        <w:t>. Corwin Press.</w:t>
      </w:r>
    </w:p>
    <w:p w14:paraId="0DA1D4D8"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Rogers, C.R., 1986. Carl Rogers on the development of the person-centred approach. </w:t>
      </w:r>
      <w:r w:rsidRPr="0084669D">
        <w:rPr>
          <w:rFonts w:ascii="Arial" w:hAnsi="Arial" w:cs="Arial"/>
          <w:i/>
          <w:iCs/>
          <w:color w:val="222222"/>
          <w:shd w:val="clear" w:color="auto" w:fill="FFFFFF"/>
        </w:rPr>
        <w:t>Person-Centred Review</w:t>
      </w:r>
      <w:r w:rsidRPr="0084669D">
        <w:rPr>
          <w:rFonts w:ascii="Arial" w:hAnsi="Arial" w:cs="Arial"/>
          <w:color w:val="222222"/>
          <w:shd w:val="clear" w:color="auto" w:fill="FFFFFF"/>
        </w:rPr>
        <w:t>.</w:t>
      </w:r>
    </w:p>
    <w:p w14:paraId="146F11FA"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Ryan, C., 1998. Exploring musical performance anxiety in children. </w:t>
      </w:r>
      <w:r w:rsidRPr="0084669D">
        <w:rPr>
          <w:rFonts w:ascii="Arial" w:hAnsi="Arial" w:cs="Arial"/>
          <w:i/>
          <w:iCs/>
          <w:color w:val="222222"/>
          <w:shd w:val="clear" w:color="auto" w:fill="FFFFFF"/>
        </w:rPr>
        <w:t>Medical Problems of Performing Artists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13</w:t>
      </w:r>
      <w:r w:rsidRPr="0084669D">
        <w:rPr>
          <w:rFonts w:ascii="Arial" w:hAnsi="Arial" w:cs="Arial"/>
          <w:color w:val="222222"/>
          <w:shd w:val="clear" w:color="auto" w:fill="FFFFFF"/>
        </w:rPr>
        <w:t>(3), pp.83-88.</w:t>
      </w:r>
    </w:p>
    <w:p w14:paraId="04115D72"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Ryan, C., 2004. Gender differences in children’s experience of musical performance anxiety. </w:t>
      </w:r>
      <w:r w:rsidRPr="0084669D">
        <w:rPr>
          <w:rFonts w:ascii="Arial" w:hAnsi="Arial" w:cs="Arial"/>
          <w:i/>
          <w:iCs/>
          <w:color w:val="222222"/>
          <w:shd w:val="clear" w:color="auto" w:fill="FFFFFF"/>
        </w:rPr>
        <w:t>Psychology of music</w:t>
      </w:r>
      <w:r w:rsidRPr="0084669D">
        <w:rPr>
          <w:rFonts w:ascii="Arial" w:hAnsi="Arial" w:cs="Arial"/>
          <w:color w:val="222222"/>
          <w:shd w:val="clear" w:color="auto" w:fill="FFFFFF"/>
        </w:rPr>
        <w:t>, </w:t>
      </w:r>
      <w:r w:rsidRPr="0084669D">
        <w:rPr>
          <w:rFonts w:ascii="Arial" w:hAnsi="Arial" w:cs="Arial"/>
          <w:i/>
          <w:iCs/>
          <w:color w:val="222222"/>
          <w:shd w:val="clear" w:color="auto" w:fill="FFFFFF"/>
        </w:rPr>
        <w:t>32</w:t>
      </w:r>
      <w:r w:rsidRPr="0084669D">
        <w:rPr>
          <w:rFonts w:ascii="Arial" w:hAnsi="Arial" w:cs="Arial"/>
          <w:color w:val="222222"/>
          <w:shd w:val="clear" w:color="auto" w:fill="FFFFFF"/>
        </w:rPr>
        <w:t>(1), pp.89-103.</w:t>
      </w:r>
    </w:p>
    <w:p w14:paraId="293A85AE"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Ryan, C., 2021. Performance anxiety in young contemporary musicians. </w:t>
      </w:r>
      <w:r w:rsidRPr="0084669D">
        <w:rPr>
          <w:rFonts w:ascii="Arial" w:hAnsi="Arial" w:cs="Arial"/>
          <w:i/>
          <w:iCs/>
          <w:color w:val="222222"/>
          <w:shd w:val="clear" w:color="auto" w:fill="FFFFFF"/>
        </w:rPr>
        <w:t>Journal of Popular Music Education</w:t>
      </w:r>
      <w:r w:rsidRPr="0084669D">
        <w:rPr>
          <w:rFonts w:ascii="Arial" w:hAnsi="Arial" w:cs="Arial"/>
          <w:color w:val="222222"/>
          <w:shd w:val="clear" w:color="auto" w:fill="FFFFFF"/>
        </w:rPr>
        <w:t>, </w:t>
      </w:r>
      <w:r w:rsidRPr="0084669D">
        <w:rPr>
          <w:rFonts w:ascii="Arial" w:hAnsi="Arial" w:cs="Arial"/>
          <w:i/>
          <w:iCs/>
          <w:color w:val="222222"/>
          <w:shd w:val="clear" w:color="auto" w:fill="FFFFFF"/>
        </w:rPr>
        <w:t>5</w:t>
      </w:r>
      <w:r w:rsidRPr="0084669D">
        <w:rPr>
          <w:rFonts w:ascii="Arial" w:hAnsi="Arial" w:cs="Arial"/>
          <w:color w:val="222222"/>
          <w:shd w:val="clear" w:color="auto" w:fill="FFFFFF"/>
        </w:rPr>
        <w:t>(3), pp.313-335.</w:t>
      </w:r>
    </w:p>
    <w:p w14:paraId="45271E95"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Ryan, R.M. and Kuczkowski, R., 1994. The imaginary audience, self</w:t>
      </w:r>
      <w:r w:rsidRPr="0084669D">
        <w:rPr>
          <w:rFonts w:ascii="Cambria Math" w:hAnsi="Cambria Math" w:cs="Cambria Math"/>
          <w:color w:val="222222"/>
          <w:shd w:val="clear" w:color="auto" w:fill="FFFFFF"/>
        </w:rPr>
        <w:t>‐</w:t>
      </w:r>
      <w:r w:rsidRPr="0084669D">
        <w:rPr>
          <w:rFonts w:ascii="Arial" w:hAnsi="Arial" w:cs="Arial"/>
          <w:color w:val="222222"/>
          <w:shd w:val="clear" w:color="auto" w:fill="FFFFFF"/>
        </w:rPr>
        <w:t>consciousness, and public individuation in adolescence. </w:t>
      </w:r>
      <w:r w:rsidRPr="0084669D">
        <w:rPr>
          <w:rFonts w:ascii="Arial" w:hAnsi="Arial" w:cs="Arial"/>
          <w:i/>
          <w:iCs/>
          <w:color w:val="222222"/>
          <w:shd w:val="clear" w:color="auto" w:fill="FFFFFF"/>
        </w:rPr>
        <w:t>Journal of Personality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62</w:t>
      </w:r>
      <w:r w:rsidRPr="0084669D">
        <w:rPr>
          <w:rFonts w:ascii="Arial" w:hAnsi="Arial" w:cs="Arial"/>
          <w:color w:val="222222"/>
          <w:shd w:val="clear" w:color="auto" w:fill="FFFFFF"/>
        </w:rPr>
        <w:t>(2), pp.219-238.</w:t>
      </w:r>
    </w:p>
    <w:p w14:paraId="08CD00B7" w14:textId="77777777" w:rsidR="00620158"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Ryan, R.M. and Deci, E.L., 2000. Self-determination theory and the facilitation of intrinsic motivation, social development, and well-being. </w:t>
      </w:r>
      <w:r w:rsidRPr="0084669D">
        <w:rPr>
          <w:rFonts w:ascii="Arial" w:hAnsi="Arial" w:cs="Arial"/>
          <w:i/>
          <w:iCs/>
          <w:color w:val="222222"/>
          <w:shd w:val="clear" w:color="auto" w:fill="FFFFFF"/>
        </w:rPr>
        <w:t>American psychologist</w:t>
      </w:r>
      <w:r w:rsidRPr="0084669D">
        <w:rPr>
          <w:rFonts w:ascii="Arial" w:hAnsi="Arial" w:cs="Arial"/>
          <w:color w:val="222222"/>
          <w:shd w:val="clear" w:color="auto" w:fill="FFFFFF"/>
        </w:rPr>
        <w:t>, </w:t>
      </w:r>
      <w:r w:rsidRPr="0084669D">
        <w:rPr>
          <w:rFonts w:ascii="Arial" w:hAnsi="Arial" w:cs="Arial"/>
          <w:i/>
          <w:iCs/>
          <w:color w:val="222222"/>
          <w:shd w:val="clear" w:color="auto" w:fill="FFFFFF"/>
        </w:rPr>
        <w:t>55</w:t>
      </w:r>
      <w:r w:rsidRPr="0084669D">
        <w:rPr>
          <w:rFonts w:ascii="Arial" w:hAnsi="Arial" w:cs="Arial"/>
          <w:color w:val="222222"/>
          <w:shd w:val="clear" w:color="auto" w:fill="FFFFFF"/>
        </w:rPr>
        <w:t>(1), p.68.</w:t>
      </w:r>
    </w:p>
    <w:p w14:paraId="3BA12401" w14:textId="77777777" w:rsidR="00620158" w:rsidRPr="0084669D" w:rsidRDefault="00620158" w:rsidP="00620158">
      <w:pPr>
        <w:rPr>
          <w:rFonts w:ascii="Arial" w:hAnsi="Arial" w:cs="Arial"/>
          <w:color w:val="222222"/>
          <w:shd w:val="clear" w:color="auto" w:fill="FFFFFF"/>
        </w:rPr>
      </w:pPr>
      <w:r>
        <w:rPr>
          <w:rFonts w:ascii="Arial" w:hAnsi="Arial" w:cs="Arial"/>
          <w:color w:val="222222"/>
          <w:sz w:val="20"/>
          <w:szCs w:val="20"/>
          <w:shd w:val="clear" w:color="auto" w:fill="FFFFFF"/>
        </w:rPr>
        <w:t>Saidin, K., 2016. Insider researchers: Challenges &amp; opportunities. </w:t>
      </w:r>
      <w:r>
        <w:rPr>
          <w:rFonts w:ascii="Arial" w:hAnsi="Arial" w:cs="Arial"/>
          <w:i/>
          <w:iCs/>
          <w:color w:val="222222"/>
          <w:sz w:val="20"/>
          <w:szCs w:val="20"/>
          <w:shd w:val="clear" w:color="auto" w:fill="FFFFFF"/>
        </w:rPr>
        <w:t>Proceedings of the ICECRS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(1), pp.v1i1-563.</w:t>
      </w:r>
    </w:p>
    <w:p w14:paraId="2FEF04B2"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Saldaña, J., 2014. Coding and analysis strategies.</w:t>
      </w:r>
    </w:p>
    <w:p w14:paraId="7F93DB54"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Sarıkaya, M. and Kurtaslan, Z., 2018. Prediction of musical performance anxiety according to music teacher candidates’ perfectionism and self-efficacy beliefs. </w:t>
      </w:r>
      <w:r w:rsidRPr="0084669D">
        <w:rPr>
          <w:rFonts w:ascii="Arial" w:hAnsi="Arial" w:cs="Arial"/>
          <w:i/>
          <w:iCs/>
          <w:color w:val="222222"/>
          <w:shd w:val="clear" w:color="auto" w:fill="FFFFFF"/>
        </w:rPr>
        <w:t>International Online Journal of Educational Sciences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10</w:t>
      </w:r>
      <w:r w:rsidRPr="0084669D">
        <w:rPr>
          <w:rFonts w:ascii="Arial" w:hAnsi="Arial" w:cs="Arial"/>
          <w:color w:val="222222"/>
          <w:shd w:val="clear" w:color="auto" w:fill="FFFFFF"/>
        </w:rPr>
        <w:t>(4).</w:t>
      </w:r>
    </w:p>
    <w:p w14:paraId="66522E55"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Sbarra, D.A., Smith, H.L. and Mehl, M.R., 2012. When leaving your ex, love yourself: Observational ratings of self-compassion predict the course of emotional recovery following marital separation. </w:t>
      </w:r>
      <w:r w:rsidRPr="0084669D">
        <w:rPr>
          <w:rFonts w:ascii="Arial" w:hAnsi="Arial" w:cs="Arial"/>
          <w:i/>
          <w:iCs/>
          <w:color w:val="222222"/>
          <w:shd w:val="clear" w:color="auto" w:fill="FFFFFF"/>
        </w:rPr>
        <w:t>Psychological science</w:t>
      </w:r>
      <w:r w:rsidRPr="0084669D">
        <w:rPr>
          <w:rFonts w:ascii="Arial" w:hAnsi="Arial" w:cs="Arial"/>
          <w:color w:val="222222"/>
          <w:shd w:val="clear" w:color="auto" w:fill="FFFFFF"/>
        </w:rPr>
        <w:t>, </w:t>
      </w:r>
      <w:r w:rsidRPr="0084669D">
        <w:rPr>
          <w:rFonts w:ascii="Arial" w:hAnsi="Arial" w:cs="Arial"/>
          <w:i/>
          <w:iCs/>
          <w:color w:val="222222"/>
          <w:shd w:val="clear" w:color="auto" w:fill="FFFFFF"/>
        </w:rPr>
        <w:t>23</w:t>
      </w:r>
      <w:r w:rsidRPr="0084669D">
        <w:rPr>
          <w:rFonts w:ascii="Arial" w:hAnsi="Arial" w:cs="Arial"/>
          <w:color w:val="222222"/>
          <w:shd w:val="clear" w:color="auto" w:fill="FFFFFF"/>
        </w:rPr>
        <w:t>(3), pp.261-269.</w:t>
      </w:r>
    </w:p>
    <w:p w14:paraId="79C866CA"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Schwarz, S., Grasmann, D., Schreiber, F. and Stangier, U., 2020. Mental imagery and its relevance for psychopathology and psychological treatment in children and adolescents: A systematic review. </w:t>
      </w:r>
      <w:r w:rsidRPr="0084669D">
        <w:rPr>
          <w:rFonts w:ascii="Arial" w:hAnsi="Arial" w:cs="Arial"/>
          <w:i/>
          <w:iCs/>
          <w:color w:val="222222"/>
          <w:shd w:val="clear" w:color="auto" w:fill="FFFFFF"/>
        </w:rPr>
        <w:t>International Journal of Cognitive Therapy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13</w:t>
      </w:r>
      <w:r w:rsidRPr="0084669D">
        <w:rPr>
          <w:rFonts w:ascii="Arial" w:hAnsi="Arial" w:cs="Arial"/>
          <w:color w:val="222222"/>
          <w:shd w:val="clear" w:color="auto" w:fill="FFFFFF"/>
        </w:rPr>
        <w:t>, pp.303-327.</w:t>
      </w:r>
    </w:p>
    <w:p w14:paraId="181C5383"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Shaw, T.A., Juncos, D.G. and Winter, D., 2020. Piloting a new model for treating music performance anxiety: training a singing teacher to use acceptance and commitment coaching with a student. </w:t>
      </w:r>
      <w:r w:rsidRPr="0084669D">
        <w:rPr>
          <w:rFonts w:ascii="Arial" w:hAnsi="Arial" w:cs="Arial"/>
          <w:i/>
          <w:iCs/>
          <w:color w:val="222222"/>
          <w:shd w:val="clear" w:color="auto" w:fill="FFFFFF"/>
        </w:rPr>
        <w:t>Frontiers in Psychology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11</w:t>
      </w:r>
      <w:r w:rsidRPr="0084669D">
        <w:rPr>
          <w:rFonts w:ascii="Arial" w:hAnsi="Arial" w:cs="Arial"/>
          <w:color w:val="222222"/>
          <w:shd w:val="clear" w:color="auto" w:fill="FFFFFF"/>
        </w:rPr>
        <w:t>, p.882.</w:t>
      </w:r>
    </w:p>
    <w:p w14:paraId="11BC9372"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Sheldon, K.M. and Lyubomirsky, S., 2006. How to increase and sustain positive emotion: The effects of expressing gratitude and visualizing best possible selves. </w:t>
      </w:r>
      <w:r w:rsidRPr="0084669D">
        <w:rPr>
          <w:rFonts w:ascii="Arial" w:hAnsi="Arial" w:cs="Arial"/>
          <w:i/>
          <w:iCs/>
          <w:color w:val="222222"/>
          <w:shd w:val="clear" w:color="auto" w:fill="FFFFFF"/>
        </w:rPr>
        <w:t>The journal of positive psychology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w:t>
      </w:r>
      <w:r w:rsidRPr="0084669D">
        <w:rPr>
          <w:rFonts w:ascii="Arial" w:hAnsi="Arial" w:cs="Arial"/>
          <w:color w:val="222222"/>
          <w:shd w:val="clear" w:color="auto" w:fill="FFFFFF"/>
        </w:rPr>
        <w:t>(2), pp.73-82.</w:t>
      </w:r>
    </w:p>
    <w:p w14:paraId="0A714180" w14:textId="77777777" w:rsidR="00620158" w:rsidRPr="0084669D" w:rsidRDefault="00620158" w:rsidP="00620158">
      <w:pPr>
        <w:rPr>
          <w:rFonts w:ascii="Arial" w:hAnsi="Arial" w:cs="Arial"/>
        </w:rPr>
      </w:pPr>
      <w:r w:rsidRPr="0084669D">
        <w:rPr>
          <w:rFonts w:ascii="Arial" w:hAnsi="Arial" w:cs="Arial"/>
          <w:color w:val="222222"/>
          <w:shd w:val="clear" w:color="auto" w:fill="FFFFFF"/>
        </w:rPr>
        <w:t xml:space="preserve">Sheridan-Grant, M., 2021. </w:t>
      </w:r>
      <w:r w:rsidRPr="0084669D">
        <w:rPr>
          <w:rFonts w:ascii="Arial" w:hAnsi="Arial" w:cs="Arial"/>
        </w:rPr>
        <w:t>Critically assess how an understanding of perfectionism can influence and shape a coaching strategy. Unpublished</w:t>
      </w:r>
    </w:p>
    <w:p w14:paraId="35EA911C" w14:textId="77777777" w:rsidR="00620158" w:rsidRPr="0084669D" w:rsidRDefault="00620158" w:rsidP="00620158">
      <w:pPr>
        <w:rPr>
          <w:rFonts w:ascii="Arial" w:hAnsi="Arial" w:cs="Arial"/>
        </w:rPr>
      </w:pPr>
      <w:r w:rsidRPr="0084669D">
        <w:rPr>
          <w:rFonts w:ascii="Arial" w:hAnsi="Arial" w:cs="Arial"/>
        </w:rPr>
        <w:t>Sheridan-Grant, M. 2022. Assessing the suitability of compassion training for use in singing lessons. Unpublished</w:t>
      </w:r>
    </w:p>
    <w:p w14:paraId="02CDAF33" w14:textId="77777777" w:rsidR="00620158" w:rsidRPr="0084669D" w:rsidRDefault="00620158" w:rsidP="00620158">
      <w:pPr>
        <w:rPr>
          <w:rFonts w:ascii="Arial" w:hAnsi="Arial" w:cs="Arial"/>
        </w:rPr>
      </w:pPr>
      <w:r w:rsidRPr="0084669D">
        <w:rPr>
          <w:rFonts w:ascii="Arial" w:hAnsi="Arial" w:cs="Arial"/>
        </w:rPr>
        <w:t>Sheridan-Grant, M., 2023. Critically evaluate a range of concepts, theories and models relating to Performance Coaching that you have recently studied, explaining their relevance to your workplace practice and procedures, and develop a strategy for applying what you have learned to improve your practice and performance. Unpublished</w:t>
      </w:r>
    </w:p>
    <w:p w14:paraId="27C6EAB5" w14:textId="77777777" w:rsidR="00620158" w:rsidRPr="0084669D" w:rsidRDefault="00620158" w:rsidP="00620158">
      <w:pPr>
        <w:rPr>
          <w:rFonts w:ascii="Arial" w:hAnsi="Arial" w:cs="Arial"/>
        </w:rPr>
      </w:pPr>
      <w:r w:rsidRPr="0084669D">
        <w:rPr>
          <w:rFonts w:ascii="Arial" w:hAnsi="Arial" w:cs="Arial"/>
        </w:rPr>
        <w:t>Sheridan-Grant, M., 2023. Exploring the relationship between self-compassion and self-efficacy for performing in young singers. Unpublished</w:t>
      </w:r>
    </w:p>
    <w:p w14:paraId="1526D78F"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Shi, X., Brinthaupt, T.M. and McCree, M., 2015. The relationship of self-talk frequency to communication apprehension and public speaking anxiety. </w:t>
      </w:r>
      <w:r w:rsidRPr="0084669D">
        <w:rPr>
          <w:rFonts w:ascii="Arial" w:hAnsi="Arial" w:cs="Arial"/>
          <w:i/>
          <w:iCs/>
          <w:color w:val="222222"/>
          <w:shd w:val="clear" w:color="auto" w:fill="FFFFFF"/>
        </w:rPr>
        <w:t>Personality and Individual Differences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75</w:t>
      </w:r>
      <w:r w:rsidRPr="0084669D">
        <w:rPr>
          <w:rFonts w:ascii="Arial" w:hAnsi="Arial" w:cs="Arial"/>
          <w:color w:val="222222"/>
          <w:shd w:val="clear" w:color="auto" w:fill="FFFFFF"/>
        </w:rPr>
        <w:t>, pp.125-129.</w:t>
      </w:r>
    </w:p>
    <w:p w14:paraId="0E283D1A" w14:textId="77777777" w:rsidR="00620158" w:rsidRPr="0084669D" w:rsidRDefault="00620158" w:rsidP="00620158">
      <w:pPr>
        <w:rPr>
          <w:rFonts w:ascii="Arial" w:hAnsi="Arial" w:cs="Arial"/>
        </w:rPr>
      </w:pPr>
      <w:r w:rsidRPr="0084669D">
        <w:rPr>
          <w:rFonts w:ascii="Arial" w:hAnsi="Arial" w:cs="Arial"/>
          <w:color w:val="222222"/>
          <w:shd w:val="clear" w:color="auto" w:fill="FFFFFF"/>
        </w:rPr>
        <w:t>Sikveland, R.O., Solem, M.S. and Skovholt, K., 2021. How teachers use prosody to guide students towards an adequate answer. </w:t>
      </w:r>
      <w:r w:rsidRPr="0084669D">
        <w:rPr>
          <w:rFonts w:ascii="Arial" w:hAnsi="Arial" w:cs="Arial"/>
          <w:i/>
          <w:iCs/>
          <w:color w:val="222222"/>
          <w:shd w:val="clear" w:color="auto" w:fill="FFFFFF"/>
        </w:rPr>
        <w:t>Linguistics and education</w:t>
      </w:r>
      <w:r w:rsidRPr="0084669D">
        <w:rPr>
          <w:rFonts w:ascii="Arial" w:hAnsi="Arial" w:cs="Arial"/>
          <w:color w:val="222222"/>
          <w:shd w:val="clear" w:color="auto" w:fill="FFFFFF"/>
        </w:rPr>
        <w:t>, </w:t>
      </w:r>
      <w:r w:rsidRPr="0084669D">
        <w:rPr>
          <w:rFonts w:ascii="Arial" w:hAnsi="Arial" w:cs="Arial"/>
          <w:i/>
          <w:iCs/>
          <w:color w:val="222222"/>
          <w:shd w:val="clear" w:color="auto" w:fill="FFFFFF"/>
        </w:rPr>
        <w:t>61</w:t>
      </w:r>
      <w:r w:rsidRPr="0084669D">
        <w:rPr>
          <w:rFonts w:ascii="Arial" w:hAnsi="Arial" w:cs="Arial"/>
          <w:color w:val="222222"/>
          <w:shd w:val="clear" w:color="auto" w:fill="FFFFFF"/>
        </w:rPr>
        <w:t>, p.100886.</w:t>
      </w:r>
    </w:p>
    <w:p w14:paraId="38BCD21B"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Souza, L.K.D. and Hutz, C.S., 2016. Self-compassion in relation to self-esteem, self-efficacy and demographical aspects. </w:t>
      </w:r>
      <w:r w:rsidRPr="0084669D">
        <w:rPr>
          <w:rFonts w:ascii="Arial" w:hAnsi="Arial" w:cs="Arial"/>
          <w:i/>
          <w:iCs/>
          <w:color w:val="222222"/>
          <w:shd w:val="clear" w:color="auto" w:fill="FFFFFF"/>
        </w:rPr>
        <w:t>Paidéia (Ribeirão Preto)</w:t>
      </w:r>
      <w:r w:rsidRPr="0084669D">
        <w:rPr>
          <w:rFonts w:ascii="Arial" w:hAnsi="Arial" w:cs="Arial"/>
          <w:color w:val="222222"/>
          <w:shd w:val="clear" w:color="auto" w:fill="FFFFFF"/>
        </w:rPr>
        <w:t>, </w:t>
      </w:r>
      <w:r w:rsidRPr="0084669D">
        <w:rPr>
          <w:rFonts w:ascii="Arial" w:hAnsi="Arial" w:cs="Arial"/>
          <w:i/>
          <w:iCs/>
          <w:color w:val="222222"/>
          <w:shd w:val="clear" w:color="auto" w:fill="FFFFFF"/>
        </w:rPr>
        <w:t>26</w:t>
      </w:r>
      <w:r w:rsidRPr="0084669D">
        <w:rPr>
          <w:rFonts w:ascii="Arial" w:hAnsi="Arial" w:cs="Arial"/>
          <w:color w:val="222222"/>
          <w:shd w:val="clear" w:color="auto" w:fill="FFFFFF"/>
        </w:rPr>
        <w:t>, pp.0181-0188.</w:t>
      </w:r>
    </w:p>
    <w:p w14:paraId="3ED53079" w14:textId="77777777" w:rsidR="00620158" w:rsidRPr="0084669D" w:rsidRDefault="00620158" w:rsidP="00620158">
      <w:pPr>
        <w:rPr>
          <w:rFonts w:ascii="Arial" w:hAnsi="Arial" w:cs="Arial"/>
        </w:rPr>
      </w:pPr>
      <w:r w:rsidRPr="0084669D">
        <w:rPr>
          <w:rFonts w:ascii="Arial" w:hAnsi="Arial" w:cs="Arial"/>
          <w:color w:val="222222"/>
          <w:shd w:val="clear" w:color="auto" w:fill="FFFFFF"/>
        </w:rPr>
        <w:t>Stake, R.E., 1995. </w:t>
      </w:r>
      <w:r w:rsidRPr="0084669D">
        <w:rPr>
          <w:rFonts w:ascii="Arial" w:hAnsi="Arial" w:cs="Arial"/>
          <w:i/>
          <w:iCs/>
          <w:color w:val="222222"/>
          <w:shd w:val="clear" w:color="auto" w:fill="FFFFFF"/>
        </w:rPr>
        <w:t>The art of case study research</w:t>
      </w:r>
      <w:r w:rsidRPr="0084669D">
        <w:rPr>
          <w:rFonts w:ascii="Arial" w:hAnsi="Arial" w:cs="Arial"/>
          <w:color w:val="222222"/>
          <w:shd w:val="clear" w:color="auto" w:fill="FFFFFF"/>
        </w:rPr>
        <w:t>. sage.</w:t>
      </w:r>
    </w:p>
    <w:p w14:paraId="13B1638F"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Stefan, C.A. and Cheie, L., 2022. Self-compassion and social anxiety in late adolescence: Contributions of self-reflection and insight. </w:t>
      </w:r>
      <w:r w:rsidRPr="0084669D">
        <w:rPr>
          <w:rFonts w:ascii="Arial" w:hAnsi="Arial" w:cs="Arial"/>
          <w:i/>
          <w:iCs/>
          <w:color w:val="222222"/>
          <w:shd w:val="clear" w:color="auto" w:fill="FFFFFF"/>
        </w:rPr>
        <w:t>Self and Identity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21</w:t>
      </w:r>
      <w:r w:rsidRPr="0084669D">
        <w:rPr>
          <w:rFonts w:ascii="Arial" w:hAnsi="Arial" w:cs="Arial"/>
          <w:color w:val="222222"/>
          <w:shd w:val="clear" w:color="auto" w:fill="FFFFFF"/>
        </w:rPr>
        <w:t>(2), pp.210-222.</w:t>
      </w:r>
    </w:p>
    <w:p w14:paraId="17451103" w14:textId="77777777" w:rsidR="00620158" w:rsidRPr="0084669D" w:rsidRDefault="00620158" w:rsidP="00620158">
      <w:pPr>
        <w:rPr>
          <w:rFonts w:ascii="Arial" w:hAnsi="Arial" w:cs="Arial"/>
        </w:rPr>
      </w:pPr>
      <w:r w:rsidRPr="0084669D">
        <w:rPr>
          <w:rFonts w:ascii="Arial" w:hAnsi="Arial" w:cs="Arial"/>
          <w:color w:val="222222"/>
          <w:shd w:val="clear" w:color="auto" w:fill="FFFFFF"/>
        </w:rPr>
        <w:t>Stoeber, J., 2012. Perfectionism and performance. </w:t>
      </w:r>
      <w:r w:rsidRPr="0084669D">
        <w:rPr>
          <w:rFonts w:ascii="Arial" w:hAnsi="Arial" w:cs="Arial"/>
          <w:i/>
          <w:iCs/>
          <w:color w:val="222222"/>
          <w:shd w:val="clear" w:color="auto" w:fill="FFFFFF"/>
        </w:rPr>
        <w:t>The Oxford handbook of sport and performance psychology</w:t>
      </w:r>
      <w:r w:rsidRPr="0084669D">
        <w:rPr>
          <w:rFonts w:ascii="Arial" w:hAnsi="Arial" w:cs="Arial"/>
          <w:color w:val="222222"/>
          <w:shd w:val="clear" w:color="auto" w:fill="FFFFFF"/>
        </w:rPr>
        <w:t>, pp.294-306.</w:t>
      </w:r>
    </w:p>
    <w:p w14:paraId="4FAA4C12"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Stoeber, J., 2018. The psychology of perfectionism: Critical issues, open questions, and future directions.</w:t>
      </w:r>
    </w:p>
    <w:p w14:paraId="53354048"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Stoeber, J. and Eismann, U., 2007. Perfectionism in young musicians: Relations with motivation, effort, achievement, and distress. </w:t>
      </w:r>
      <w:r w:rsidRPr="0084669D">
        <w:rPr>
          <w:rFonts w:ascii="Arial" w:hAnsi="Arial" w:cs="Arial"/>
          <w:i/>
          <w:iCs/>
          <w:color w:val="222222"/>
          <w:shd w:val="clear" w:color="auto" w:fill="FFFFFF"/>
        </w:rPr>
        <w:t>Personality and Individual Differences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43</w:t>
      </w:r>
      <w:r w:rsidRPr="0084669D">
        <w:rPr>
          <w:rFonts w:ascii="Arial" w:hAnsi="Arial" w:cs="Arial"/>
          <w:color w:val="222222"/>
          <w:shd w:val="clear" w:color="auto" w:fill="FFFFFF"/>
        </w:rPr>
        <w:t>(8), pp.2182-2192.</w:t>
      </w:r>
    </w:p>
    <w:p w14:paraId="3CEFD9A8"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Stoeber, J., Lalova, A.V. and Lumley, E.J., 2020. Perfectionism,(self-) compassion, and subjective well-being: A mediation model. </w:t>
      </w:r>
      <w:r w:rsidRPr="0084669D">
        <w:rPr>
          <w:rFonts w:ascii="Arial" w:hAnsi="Arial" w:cs="Arial"/>
          <w:i/>
          <w:iCs/>
          <w:color w:val="222222"/>
          <w:shd w:val="clear" w:color="auto" w:fill="FFFFFF"/>
        </w:rPr>
        <w:t>Personality and individual differences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154</w:t>
      </w:r>
      <w:r w:rsidRPr="0084669D">
        <w:rPr>
          <w:rFonts w:ascii="Arial" w:hAnsi="Arial" w:cs="Arial"/>
          <w:color w:val="222222"/>
          <w:shd w:val="clear" w:color="auto" w:fill="FFFFFF"/>
        </w:rPr>
        <w:t>, p.109708.</w:t>
      </w:r>
    </w:p>
    <w:p w14:paraId="587DD128"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Stoeber, J. and Otto, K., 2006. Positive conceptions of perfectionism: Approaches, evidence, challenges. </w:t>
      </w:r>
      <w:r w:rsidRPr="0084669D">
        <w:rPr>
          <w:rFonts w:ascii="Arial" w:hAnsi="Arial" w:cs="Arial"/>
          <w:i/>
          <w:iCs/>
          <w:color w:val="222222"/>
          <w:shd w:val="clear" w:color="auto" w:fill="FFFFFF"/>
        </w:rPr>
        <w:t>Personality and social psychology review</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10</w:t>
      </w:r>
      <w:r w:rsidRPr="0084669D">
        <w:rPr>
          <w:rFonts w:ascii="Arial" w:hAnsi="Arial" w:cs="Arial"/>
          <w:color w:val="222222"/>
          <w:shd w:val="clear" w:color="auto" w:fill="FFFFFF"/>
        </w:rPr>
        <w:t>(4), pp.295-319.</w:t>
      </w:r>
    </w:p>
    <w:p w14:paraId="6DCDBE2D"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Stoeber, J., Lalova, A.V. and Lumley, E.J., 2020. Perfectionism,(self-) compassion, and subjective well-being: A mediation model. </w:t>
      </w:r>
      <w:r w:rsidRPr="0084669D">
        <w:rPr>
          <w:rFonts w:ascii="Arial" w:hAnsi="Arial" w:cs="Arial"/>
          <w:i/>
          <w:iCs/>
          <w:color w:val="222222"/>
          <w:shd w:val="clear" w:color="auto" w:fill="FFFFFF"/>
        </w:rPr>
        <w:t>Personality and individual differences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154</w:t>
      </w:r>
      <w:r w:rsidRPr="0084669D">
        <w:rPr>
          <w:rFonts w:ascii="Arial" w:hAnsi="Arial" w:cs="Arial"/>
          <w:color w:val="222222"/>
          <w:shd w:val="clear" w:color="auto" w:fill="FFFFFF"/>
        </w:rPr>
        <w:t>, p.109708.</w:t>
      </w:r>
    </w:p>
    <w:p w14:paraId="0905AB9A"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Subotnik, R.F. and Jarvin, L., 2005. Beyond expertise. </w:t>
      </w:r>
      <w:r w:rsidRPr="0084669D">
        <w:rPr>
          <w:rFonts w:ascii="Arial" w:hAnsi="Arial" w:cs="Arial"/>
          <w:i/>
          <w:iCs/>
          <w:color w:val="222222"/>
          <w:shd w:val="clear" w:color="auto" w:fill="FFFFFF"/>
        </w:rPr>
        <w:t>Conceptions of giftedness</w:t>
      </w:r>
      <w:r w:rsidRPr="0084669D">
        <w:rPr>
          <w:rFonts w:ascii="Arial" w:hAnsi="Arial" w:cs="Arial"/>
          <w:color w:val="222222"/>
          <w:shd w:val="clear" w:color="auto" w:fill="FFFFFF"/>
        </w:rPr>
        <w:t>, pp.343-357.</w:t>
      </w:r>
    </w:p>
    <w:p w14:paraId="3994F21C"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Talbot-Honeck, C. and Orlick, T., 1998. The essence of excellence: Mental skills of top classical musicians. </w:t>
      </w:r>
      <w:r w:rsidRPr="0084669D">
        <w:rPr>
          <w:rFonts w:ascii="Arial" w:hAnsi="Arial" w:cs="Arial"/>
          <w:i/>
          <w:iCs/>
          <w:color w:val="222222"/>
          <w:shd w:val="clear" w:color="auto" w:fill="FFFFFF"/>
        </w:rPr>
        <w:t>Journal of Excellence</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w:t>
      </w:r>
      <w:r w:rsidRPr="0084669D">
        <w:rPr>
          <w:rFonts w:ascii="Arial" w:hAnsi="Arial" w:cs="Arial"/>
          <w:color w:val="222222"/>
          <w:shd w:val="clear" w:color="auto" w:fill="FFFFFF"/>
        </w:rPr>
        <w:t>(1), pp.66-81.</w:t>
      </w:r>
    </w:p>
    <w:p w14:paraId="2218FABC"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Teddlie, C. and Tashakkori, A., 2011. Mixed methods research. </w:t>
      </w:r>
      <w:r w:rsidRPr="0084669D">
        <w:rPr>
          <w:rFonts w:ascii="Arial" w:hAnsi="Arial" w:cs="Arial"/>
          <w:i/>
          <w:iCs/>
          <w:color w:val="222222"/>
          <w:shd w:val="clear" w:color="auto" w:fill="FFFFFF"/>
        </w:rPr>
        <w:t>The Sage handbook of qualitative research</w:t>
      </w:r>
      <w:r w:rsidRPr="0084669D">
        <w:rPr>
          <w:rFonts w:ascii="Arial" w:hAnsi="Arial" w:cs="Arial"/>
          <w:color w:val="222222"/>
          <w:shd w:val="clear" w:color="auto" w:fill="FFFFFF"/>
        </w:rPr>
        <w:t>, </w:t>
      </w:r>
      <w:r w:rsidRPr="0084669D">
        <w:rPr>
          <w:rFonts w:ascii="Arial" w:hAnsi="Arial" w:cs="Arial"/>
          <w:i/>
          <w:iCs/>
          <w:color w:val="222222"/>
          <w:shd w:val="clear" w:color="auto" w:fill="FFFFFF"/>
        </w:rPr>
        <w:t>4</w:t>
      </w:r>
      <w:r w:rsidRPr="0084669D">
        <w:rPr>
          <w:rFonts w:ascii="Arial" w:hAnsi="Arial" w:cs="Arial"/>
          <w:color w:val="222222"/>
          <w:shd w:val="clear" w:color="auto" w:fill="FFFFFF"/>
        </w:rPr>
        <w:t>, pp.285-300.</w:t>
      </w:r>
    </w:p>
    <w:p w14:paraId="3357BA9E"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Torraco, R.J., 2016. Writing integrative literature reviews: Using the past and present to explore the future. </w:t>
      </w:r>
      <w:r w:rsidRPr="0084669D">
        <w:rPr>
          <w:rFonts w:ascii="Arial" w:hAnsi="Arial" w:cs="Arial"/>
          <w:i/>
          <w:iCs/>
          <w:color w:val="222222"/>
          <w:shd w:val="clear" w:color="auto" w:fill="FFFFFF"/>
        </w:rPr>
        <w:t>Human resource development review</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15</w:t>
      </w:r>
      <w:r w:rsidRPr="0084669D">
        <w:rPr>
          <w:rFonts w:ascii="Arial" w:hAnsi="Arial" w:cs="Arial"/>
          <w:color w:val="222222"/>
          <w:shd w:val="clear" w:color="auto" w:fill="FFFFFF"/>
        </w:rPr>
        <w:t>(4), pp.404-428.</w:t>
      </w:r>
    </w:p>
    <w:p w14:paraId="479EFB57" w14:textId="154FF796" w:rsidR="00620158"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Triscoli, C., Croy, I., Olausson, H. and Sailer, U., 2017. Touch between romantic partners: Being stroked is more pleasant than stroking and decelerates heart rate. </w:t>
      </w:r>
      <w:r w:rsidRPr="0084669D">
        <w:rPr>
          <w:rFonts w:ascii="Arial" w:hAnsi="Arial" w:cs="Arial"/>
          <w:i/>
          <w:iCs/>
          <w:color w:val="222222"/>
          <w:shd w:val="clear" w:color="auto" w:fill="FFFFFF"/>
        </w:rPr>
        <w:t xml:space="preserve">Physiology &amp; </w:t>
      </w:r>
      <w:r w:rsidR="00DC38E3" w:rsidRPr="0084669D">
        <w:rPr>
          <w:rFonts w:ascii="Arial" w:hAnsi="Arial" w:cs="Arial"/>
          <w:i/>
          <w:iCs/>
          <w:color w:val="222222"/>
          <w:shd w:val="clear" w:color="auto" w:fill="FFFFFF"/>
        </w:rPr>
        <w:t>behaviour</w:t>
      </w:r>
      <w:r w:rsidRPr="0084669D">
        <w:rPr>
          <w:rFonts w:ascii="Arial" w:hAnsi="Arial" w:cs="Arial"/>
          <w:color w:val="222222"/>
          <w:shd w:val="clear" w:color="auto" w:fill="FFFFFF"/>
        </w:rPr>
        <w:t>, </w:t>
      </w:r>
      <w:r w:rsidRPr="0084669D">
        <w:rPr>
          <w:rFonts w:ascii="Arial" w:hAnsi="Arial" w:cs="Arial"/>
          <w:i/>
          <w:iCs/>
          <w:color w:val="222222"/>
          <w:shd w:val="clear" w:color="auto" w:fill="FFFFFF"/>
        </w:rPr>
        <w:t>177</w:t>
      </w:r>
      <w:r w:rsidRPr="0084669D">
        <w:rPr>
          <w:rFonts w:ascii="Arial" w:hAnsi="Arial" w:cs="Arial"/>
          <w:color w:val="222222"/>
          <w:shd w:val="clear" w:color="auto" w:fill="FFFFFF"/>
        </w:rPr>
        <w:t>, pp.169-175.</w:t>
      </w:r>
    </w:p>
    <w:p w14:paraId="391D1E6F" w14:textId="77777777" w:rsidR="00620158" w:rsidRPr="0084669D" w:rsidRDefault="00620158" w:rsidP="00620158">
      <w:pPr>
        <w:rPr>
          <w:rFonts w:ascii="Arial" w:hAnsi="Arial" w:cs="Arial"/>
          <w:color w:val="222222"/>
          <w:shd w:val="clear" w:color="auto" w:fill="FFFFFF"/>
        </w:rPr>
      </w:pPr>
      <w:r>
        <w:rPr>
          <w:rFonts w:ascii="Arial" w:hAnsi="Arial" w:cs="Arial"/>
          <w:color w:val="222222"/>
          <w:sz w:val="20"/>
          <w:szCs w:val="20"/>
          <w:shd w:val="clear" w:color="auto" w:fill="FFFFFF"/>
        </w:rPr>
        <w:t>Unluer, S., 2012. Being an insider researcher while conducting case study research. </w:t>
      </w:r>
      <w:r>
        <w:rPr>
          <w:rFonts w:ascii="Arial" w:hAnsi="Arial" w:cs="Arial"/>
          <w:i/>
          <w:iCs/>
          <w:color w:val="222222"/>
          <w:sz w:val="20"/>
          <w:szCs w:val="20"/>
          <w:shd w:val="clear" w:color="auto" w:fill="FFFFFF"/>
        </w:rPr>
        <w:t>Qualitative Report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 p.58.</w:t>
      </w:r>
    </w:p>
    <w:p w14:paraId="2D255C65" w14:textId="47DF5D93"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 xml:space="preserve">Uvnäs-Moberg, K., Handlin, L. and Petersson, M., 2015. Self-soothing </w:t>
      </w:r>
      <w:r w:rsidR="00DC38E3" w:rsidRPr="0084669D">
        <w:rPr>
          <w:rFonts w:ascii="Arial" w:hAnsi="Arial" w:cs="Arial"/>
          <w:color w:val="222222"/>
          <w:shd w:val="clear" w:color="auto" w:fill="FFFFFF"/>
        </w:rPr>
        <w:t>behaviours</w:t>
      </w:r>
      <w:r w:rsidRPr="0084669D">
        <w:rPr>
          <w:rFonts w:ascii="Arial" w:hAnsi="Arial" w:cs="Arial"/>
          <w:color w:val="222222"/>
          <w:shd w:val="clear" w:color="auto" w:fill="FFFFFF"/>
        </w:rPr>
        <w:t xml:space="preserve"> with particular reference to oxytocin release induced by non-noxious sensory stimulation. </w:t>
      </w:r>
      <w:r w:rsidRPr="0084669D">
        <w:rPr>
          <w:rFonts w:ascii="Arial" w:hAnsi="Arial" w:cs="Arial"/>
          <w:i/>
          <w:iCs/>
          <w:color w:val="222222"/>
          <w:shd w:val="clear" w:color="auto" w:fill="FFFFFF"/>
        </w:rPr>
        <w:t>Frontiers in psychology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5</w:t>
      </w:r>
      <w:r w:rsidRPr="0084669D">
        <w:rPr>
          <w:rFonts w:ascii="Arial" w:hAnsi="Arial" w:cs="Arial"/>
          <w:color w:val="222222"/>
          <w:shd w:val="clear" w:color="auto" w:fill="FFFFFF"/>
        </w:rPr>
        <w:t>, p.1529.</w:t>
      </w:r>
    </w:p>
    <w:p w14:paraId="0D5660E4"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Van den Brink, E. and Koster, F., 2015. </w:t>
      </w:r>
      <w:r w:rsidRPr="0084669D">
        <w:rPr>
          <w:rFonts w:ascii="Arial" w:hAnsi="Arial" w:cs="Arial"/>
          <w:i/>
          <w:iCs/>
          <w:color w:val="222222"/>
          <w:shd w:val="clear" w:color="auto" w:fill="FFFFFF"/>
        </w:rPr>
        <w:t>Mindfulness-based compassionate living</w:t>
      </w:r>
      <w:r w:rsidRPr="0084669D">
        <w:rPr>
          <w:rFonts w:ascii="Arial" w:hAnsi="Arial" w:cs="Arial"/>
          <w:color w:val="222222"/>
          <w:shd w:val="clear" w:color="auto" w:fill="FFFFFF"/>
        </w:rPr>
        <w:t>. Routledge.</w:t>
      </w:r>
    </w:p>
    <w:p w14:paraId="45CFC845"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Weissman, M.M., Bland, R.C., Canino, G.J., Faravelli, C., Greenwald, S., Hwu, H.G., Joyce, P.R., Karam, E.G., Lee, C.K., Lellouch, J. and Lepine, J.P., 1996. Cross-national epidemiology of major depression and bipolar disorder. </w:t>
      </w:r>
      <w:r w:rsidRPr="0084669D">
        <w:rPr>
          <w:rFonts w:ascii="Arial" w:hAnsi="Arial" w:cs="Arial"/>
          <w:i/>
          <w:iCs/>
          <w:color w:val="222222"/>
          <w:shd w:val="clear" w:color="auto" w:fill="FFFFFF"/>
        </w:rPr>
        <w:t>Jama</w:t>
      </w:r>
      <w:r w:rsidRPr="0084669D">
        <w:rPr>
          <w:rFonts w:ascii="Arial" w:hAnsi="Arial" w:cs="Arial"/>
          <w:color w:val="222222"/>
          <w:shd w:val="clear" w:color="auto" w:fill="FFFFFF"/>
        </w:rPr>
        <w:t>, </w:t>
      </w:r>
      <w:r w:rsidRPr="0084669D">
        <w:rPr>
          <w:rFonts w:ascii="Arial" w:hAnsi="Arial" w:cs="Arial"/>
          <w:i/>
          <w:iCs/>
          <w:color w:val="222222"/>
          <w:shd w:val="clear" w:color="auto" w:fill="FFFFFF"/>
        </w:rPr>
        <w:t>276</w:t>
      </w:r>
      <w:r w:rsidRPr="0084669D">
        <w:rPr>
          <w:rFonts w:ascii="Arial" w:hAnsi="Arial" w:cs="Arial"/>
          <w:color w:val="222222"/>
          <w:shd w:val="clear" w:color="auto" w:fill="FFFFFF"/>
        </w:rPr>
        <w:t>(4), pp.293-299.</w:t>
      </w:r>
    </w:p>
    <w:p w14:paraId="4F42D6CF"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Whelton, W.J. and Greenberg, L.S., 2005. Emotion in self-criticism. </w:t>
      </w:r>
      <w:r w:rsidRPr="0084669D">
        <w:rPr>
          <w:rFonts w:ascii="Arial" w:hAnsi="Arial" w:cs="Arial"/>
          <w:i/>
          <w:iCs/>
          <w:color w:val="222222"/>
          <w:shd w:val="clear" w:color="auto" w:fill="FFFFFF"/>
        </w:rPr>
        <w:t>Personality and individual differences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38</w:t>
      </w:r>
      <w:r w:rsidRPr="0084669D">
        <w:rPr>
          <w:rFonts w:ascii="Arial" w:hAnsi="Arial" w:cs="Arial"/>
          <w:color w:val="222222"/>
          <w:shd w:val="clear" w:color="auto" w:fill="FFFFFF"/>
        </w:rPr>
        <w:t>(7), pp.1583-1595.</w:t>
      </w:r>
    </w:p>
    <w:p w14:paraId="52379193"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Wilson, D., Bennett, E.V., Mosewich, A.D., Faulkner, G.E. and Crocker, P.R., 2019. “The zipper effect”: Exploring the interrelationship of mental toughness and self-compassion among Canadian elite women athletes. </w:t>
      </w:r>
      <w:r w:rsidRPr="0084669D">
        <w:rPr>
          <w:rFonts w:ascii="Arial" w:hAnsi="Arial" w:cs="Arial"/>
          <w:i/>
          <w:iCs/>
          <w:color w:val="222222"/>
          <w:shd w:val="clear" w:color="auto" w:fill="FFFFFF"/>
        </w:rPr>
        <w:t>Psychology of Sport and Exercise</w:t>
      </w:r>
      <w:r w:rsidRPr="0084669D">
        <w:rPr>
          <w:rFonts w:ascii="Arial" w:hAnsi="Arial" w:cs="Arial"/>
          <w:color w:val="222222"/>
          <w:shd w:val="clear" w:color="auto" w:fill="FFFFFF"/>
        </w:rPr>
        <w:t>, </w:t>
      </w:r>
      <w:r w:rsidRPr="0084669D">
        <w:rPr>
          <w:rFonts w:ascii="Arial" w:hAnsi="Arial" w:cs="Arial"/>
          <w:i/>
          <w:iCs/>
          <w:color w:val="222222"/>
          <w:shd w:val="clear" w:color="auto" w:fill="FFFFFF"/>
        </w:rPr>
        <w:t>40</w:t>
      </w:r>
      <w:r w:rsidRPr="0084669D">
        <w:rPr>
          <w:rFonts w:ascii="Arial" w:hAnsi="Arial" w:cs="Arial"/>
          <w:color w:val="222222"/>
          <w:shd w:val="clear" w:color="auto" w:fill="FFFFFF"/>
        </w:rPr>
        <w:t>, pp.61-70.</w:t>
      </w:r>
    </w:p>
    <w:p w14:paraId="38D88E18" w14:textId="77777777" w:rsidR="00620158"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Wright, R. and Powell, M.B., 2006. Investigative interviewers' perceptions of their difficulty in adhering to open-ended questions with child witnesses. </w:t>
      </w:r>
      <w:r w:rsidRPr="0084669D">
        <w:rPr>
          <w:rFonts w:ascii="Arial" w:hAnsi="Arial" w:cs="Arial"/>
          <w:i/>
          <w:iCs/>
          <w:color w:val="222222"/>
          <w:shd w:val="clear" w:color="auto" w:fill="FFFFFF"/>
        </w:rPr>
        <w:t>International Journal of Police Science &amp; Management</w:t>
      </w:r>
      <w:r w:rsidRPr="0084669D">
        <w:rPr>
          <w:rFonts w:ascii="Arial" w:hAnsi="Arial" w:cs="Arial"/>
          <w:color w:val="222222"/>
          <w:shd w:val="clear" w:color="auto" w:fill="FFFFFF"/>
        </w:rPr>
        <w:t>, </w:t>
      </w:r>
      <w:r w:rsidRPr="0084669D">
        <w:rPr>
          <w:rFonts w:ascii="Arial" w:hAnsi="Arial" w:cs="Arial"/>
          <w:i/>
          <w:iCs/>
          <w:color w:val="222222"/>
          <w:shd w:val="clear" w:color="auto" w:fill="FFFFFF"/>
        </w:rPr>
        <w:t>8</w:t>
      </w:r>
      <w:r w:rsidRPr="0084669D">
        <w:rPr>
          <w:rFonts w:ascii="Arial" w:hAnsi="Arial" w:cs="Arial"/>
          <w:color w:val="222222"/>
          <w:shd w:val="clear" w:color="auto" w:fill="FFFFFF"/>
        </w:rPr>
        <w:t>(4), pp.316-325.</w:t>
      </w:r>
    </w:p>
    <w:p w14:paraId="66CFF274" w14:textId="77777777" w:rsidR="00620158" w:rsidRPr="00CC7CD3" w:rsidRDefault="00620158" w:rsidP="00620158">
      <w:pPr>
        <w:rPr>
          <w:rFonts w:ascii="Arial" w:hAnsi="Arial" w:cs="Arial"/>
          <w:color w:val="222222"/>
          <w:shd w:val="clear" w:color="auto" w:fill="FFFFFF"/>
        </w:rPr>
      </w:pPr>
      <w:r w:rsidRPr="00CC7CD3">
        <w:rPr>
          <w:rFonts w:ascii="Arial" w:hAnsi="Arial" w:cs="Arial"/>
          <w:color w:val="222222"/>
          <w:shd w:val="clear" w:color="auto" w:fill="FFFFFF"/>
        </w:rPr>
        <w:t>Yeager, D.S., Romero, C., Paunesku, D., Hulleman, C.S., Schneider, B., Hinojosa, C., Lee, H.Y., O'Brien, J., Flint, K., Roberts, A. and Trott, J., 2016. Using design thinking to improve psychological interventions: The case of the growth mindset during the transition to high school. </w:t>
      </w:r>
      <w:r w:rsidRPr="00CC7CD3">
        <w:rPr>
          <w:rFonts w:ascii="Arial" w:hAnsi="Arial" w:cs="Arial"/>
          <w:i/>
          <w:iCs/>
          <w:color w:val="222222"/>
          <w:shd w:val="clear" w:color="auto" w:fill="FFFFFF"/>
        </w:rPr>
        <w:t>Journal of educational psychology</w:t>
      </w:r>
      <w:r w:rsidRPr="00CC7CD3">
        <w:rPr>
          <w:rFonts w:ascii="Arial" w:hAnsi="Arial" w:cs="Arial"/>
          <w:color w:val="222222"/>
          <w:shd w:val="clear" w:color="auto" w:fill="FFFFFF"/>
        </w:rPr>
        <w:t>, </w:t>
      </w:r>
      <w:r w:rsidRPr="00CC7CD3">
        <w:rPr>
          <w:rFonts w:ascii="Arial" w:hAnsi="Arial" w:cs="Arial"/>
          <w:i/>
          <w:iCs/>
          <w:color w:val="222222"/>
          <w:shd w:val="clear" w:color="auto" w:fill="FFFFFF"/>
        </w:rPr>
        <w:t>108</w:t>
      </w:r>
      <w:r w:rsidRPr="00CC7CD3">
        <w:rPr>
          <w:rFonts w:ascii="Arial" w:hAnsi="Arial" w:cs="Arial"/>
          <w:color w:val="222222"/>
          <w:shd w:val="clear" w:color="auto" w:fill="FFFFFF"/>
        </w:rPr>
        <w:t>(3), p.374.</w:t>
      </w:r>
    </w:p>
    <w:p w14:paraId="52952DC5"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Yin, R.K., 2003. Designing case studies. </w:t>
      </w:r>
      <w:r w:rsidRPr="0084669D">
        <w:rPr>
          <w:rFonts w:ascii="Arial" w:hAnsi="Arial" w:cs="Arial"/>
          <w:i/>
          <w:iCs/>
          <w:color w:val="222222"/>
          <w:shd w:val="clear" w:color="auto" w:fill="FFFFFF"/>
        </w:rPr>
        <w:t>Qualitative research methods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5</w:t>
      </w:r>
      <w:r w:rsidRPr="0084669D">
        <w:rPr>
          <w:rFonts w:ascii="Arial" w:hAnsi="Arial" w:cs="Arial"/>
          <w:color w:val="222222"/>
          <w:shd w:val="clear" w:color="auto" w:fill="FFFFFF"/>
        </w:rPr>
        <w:t>(14), pp.359-386.</w:t>
      </w:r>
    </w:p>
    <w:p w14:paraId="4009D268"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Ypsilanti, A., 2018. Lonely but avoidant—the unfortunate juxtaposition of loneliness and self-disgust. </w:t>
      </w:r>
      <w:r w:rsidRPr="0084669D">
        <w:rPr>
          <w:rFonts w:ascii="Arial" w:hAnsi="Arial" w:cs="Arial"/>
          <w:i/>
          <w:iCs/>
          <w:color w:val="222222"/>
          <w:shd w:val="clear" w:color="auto" w:fill="FFFFFF"/>
        </w:rPr>
        <w:t>Palgrave Communications</w:t>
      </w:r>
      <w:r w:rsidRPr="0084669D">
        <w:rPr>
          <w:rFonts w:ascii="Arial" w:hAnsi="Arial" w:cs="Arial"/>
          <w:color w:val="222222"/>
          <w:shd w:val="clear" w:color="auto" w:fill="FFFFFF"/>
        </w:rPr>
        <w:t>, </w:t>
      </w:r>
      <w:r w:rsidRPr="0084669D">
        <w:rPr>
          <w:rFonts w:ascii="Arial" w:hAnsi="Arial" w:cs="Arial"/>
          <w:i/>
          <w:iCs/>
          <w:color w:val="222222"/>
          <w:shd w:val="clear" w:color="auto" w:fill="FFFFFF"/>
        </w:rPr>
        <w:t>4</w:t>
      </w:r>
      <w:r w:rsidRPr="0084669D">
        <w:rPr>
          <w:rFonts w:ascii="Arial" w:hAnsi="Arial" w:cs="Arial"/>
          <w:color w:val="222222"/>
          <w:shd w:val="clear" w:color="auto" w:fill="FFFFFF"/>
        </w:rPr>
        <w:t>(1), pp.1-4.</w:t>
      </w:r>
    </w:p>
    <w:p w14:paraId="53D9B293"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Zabelina, D.L. and Robinson, M.D., 2010. Don't be so hard on yourself: Self-compassion facilitates creative originality among self-judgmental individuals. </w:t>
      </w:r>
      <w:r w:rsidRPr="0084669D">
        <w:rPr>
          <w:rFonts w:ascii="Arial" w:hAnsi="Arial" w:cs="Arial"/>
          <w:i/>
          <w:iCs/>
          <w:color w:val="222222"/>
          <w:shd w:val="clear" w:color="auto" w:fill="FFFFFF"/>
        </w:rPr>
        <w:t>Creativity Research Journal</w:t>
      </w:r>
      <w:r w:rsidRPr="0084669D">
        <w:rPr>
          <w:rFonts w:ascii="Arial" w:hAnsi="Arial" w:cs="Arial"/>
          <w:color w:val="222222"/>
          <w:shd w:val="clear" w:color="auto" w:fill="FFFFFF"/>
        </w:rPr>
        <w:t>, </w:t>
      </w:r>
      <w:r w:rsidRPr="0084669D">
        <w:rPr>
          <w:rFonts w:ascii="Arial" w:hAnsi="Arial" w:cs="Arial"/>
          <w:i/>
          <w:iCs/>
          <w:color w:val="222222"/>
          <w:shd w:val="clear" w:color="auto" w:fill="FFFFFF"/>
        </w:rPr>
        <w:t>22</w:t>
      </w:r>
      <w:r w:rsidRPr="0084669D">
        <w:rPr>
          <w:rFonts w:ascii="Arial" w:hAnsi="Arial" w:cs="Arial"/>
          <w:color w:val="222222"/>
          <w:shd w:val="clear" w:color="auto" w:fill="FFFFFF"/>
        </w:rPr>
        <w:t>(3), pp.288-293.</w:t>
      </w:r>
    </w:p>
    <w:p w14:paraId="61A4A697" w14:textId="77777777" w:rsidR="00620158" w:rsidRPr="0084669D" w:rsidRDefault="00620158" w:rsidP="00620158">
      <w:pPr>
        <w:rPr>
          <w:rFonts w:ascii="Arial" w:hAnsi="Arial" w:cs="Arial"/>
          <w:color w:val="222222"/>
          <w:shd w:val="clear" w:color="auto" w:fill="FFFFFF"/>
        </w:rPr>
      </w:pPr>
      <w:r w:rsidRPr="0084669D">
        <w:rPr>
          <w:rFonts w:ascii="Arial" w:hAnsi="Arial" w:cs="Arial"/>
          <w:color w:val="222222"/>
          <w:shd w:val="clear" w:color="auto" w:fill="FFFFFF"/>
        </w:rPr>
        <w:t>Zuroff, D.C., Moskowitz, D.S. and Côté, S., 1999. Dependency, self</w:t>
      </w:r>
      <w:r w:rsidRPr="0084669D">
        <w:rPr>
          <w:rFonts w:ascii="Cambria Math" w:hAnsi="Cambria Math" w:cs="Cambria Math"/>
          <w:color w:val="222222"/>
          <w:shd w:val="clear" w:color="auto" w:fill="FFFFFF"/>
        </w:rPr>
        <w:t>‐</w:t>
      </w:r>
      <w:r w:rsidRPr="0084669D">
        <w:rPr>
          <w:rFonts w:ascii="Arial" w:hAnsi="Arial" w:cs="Arial"/>
          <w:color w:val="222222"/>
          <w:shd w:val="clear" w:color="auto" w:fill="FFFFFF"/>
        </w:rPr>
        <w:t>criticism, interpersonal behaviour and affect: Evolutionary perspectives. </w:t>
      </w:r>
      <w:r w:rsidRPr="0084669D">
        <w:rPr>
          <w:rFonts w:ascii="Arial" w:hAnsi="Arial" w:cs="Arial"/>
          <w:i/>
          <w:iCs/>
          <w:color w:val="222222"/>
          <w:shd w:val="clear" w:color="auto" w:fill="FFFFFF"/>
        </w:rPr>
        <w:t>British Journal of Clinical Psychology</w:t>
      </w:r>
      <w:r w:rsidRPr="0084669D">
        <w:rPr>
          <w:rFonts w:ascii="Arial" w:hAnsi="Arial" w:cs="Arial"/>
          <w:color w:val="222222"/>
          <w:shd w:val="clear" w:color="auto" w:fill="FFFFFF"/>
        </w:rPr>
        <w:t>, </w:t>
      </w:r>
      <w:r w:rsidRPr="0084669D">
        <w:rPr>
          <w:rFonts w:ascii="Arial" w:hAnsi="Arial" w:cs="Arial"/>
          <w:i/>
          <w:iCs/>
          <w:color w:val="222222"/>
          <w:shd w:val="clear" w:color="auto" w:fill="FFFFFF"/>
        </w:rPr>
        <w:t>38</w:t>
      </w:r>
      <w:r w:rsidRPr="0084669D">
        <w:rPr>
          <w:rFonts w:ascii="Arial" w:hAnsi="Arial" w:cs="Arial"/>
          <w:color w:val="222222"/>
          <w:shd w:val="clear" w:color="auto" w:fill="FFFFFF"/>
        </w:rPr>
        <w:t>(3), pp.231-250.</w:t>
      </w:r>
    </w:p>
    <w:p w14:paraId="0497CBFF" w14:textId="77777777" w:rsidR="00620158" w:rsidRDefault="00620158" w:rsidP="00620158"/>
    <w:p w14:paraId="0C5309C1" w14:textId="77777777" w:rsidR="00CE1204" w:rsidRPr="0084669D" w:rsidRDefault="00CE1204" w:rsidP="00CE1204">
      <w:pPr>
        <w:spacing w:after="200" w:line="360" w:lineRule="auto"/>
        <w:jc w:val="both"/>
        <w:rPr>
          <w:rFonts w:ascii="Arial" w:hAnsi="Arial" w:cs="Arial"/>
          <w:b/>
          <w:bCs/>
          <w:kern w:val="0"/>
          <w14:ligatures w14:val="none"/>
        </w:rPr>
      </w:pPr>
    </w:p>
    <w:bookmarkEnd w:id="2"/>
    <w:p w14:paraId="68A9F838" w14:textId="77777777" w:rsidR="00CE1204" w:rsidRPr="0084669D" w:rsidRDefault="00CE1204" w:rsidP="00CE1204">
      <w:pPr>
        <w:spacing w:after="200" w:line="360" w:lineRule="auto"/>
        <w:jc w:val="both"/>
        <w:rPr>
          <w:rFonts w:ascii="Arial" w:hAnsi="Arial" w:cs="Arial"/>
          <w:b/>
          <w:bCs/>
          <w:kern w:val="0"/>
          <w14:ligatures w14:val="none"/>
        </w:rPr>
      </w:pPr>
    </w:p>
    <w:p w14:paraId="5BA464A4" w14:textId="77777777" w:rsidR="00CE1204" w:rsidRPr="0084669D" w:rsidRDefault="00CE1204" w:rsidP="00CE1204">
      <w:pPr>
        <w:spacing w:line="360" w:lineRule="auto"/>
        <w:rPr>
          <w:rFonts w:ascii="Arial" w:hAnsi="Arial" w:cs="Arial"/>
          <w:b/>
          <w:bCs/>
        </w:rPr>
      </w:pPr>
    </w:p>
    <w:p w14:paraId="4CB5E1C9" w14:textId="77777777" w:rsidR="00CE1204" w:rsidRPr="0084669D" w:rsidRDefault="00CE1204" w:rsidP="00CE1204">
      <w:pPr>
        <w:spacing w:line="360" w:lineRule="auto"/>
        <w:rPr>
          <w:rFonts w:ascii="Arial" w:hAnsi="Arial" w:cs="Arial"/>
          <w:b/>
          <w:bCs/>
        </w:rPr>
      </w:pPr>
    </w:p>
    <w:p w14:paraId="78A3BFAC" w14:textId="7543D6CE" w:rsidR="00CE1204" w:rsidRPr="00AF251B" w:rsidRDefault="00AF251B" w:rsidP="00AF251B">
      <w:pPr>
        <w:spacing w:line="360" w:lineRule="auto"/>
        <w:jc w:val="center"/>
        <w:rPr>
          <w:rFonts w:ascii="Arial" w:hAnsi="Arial" w:cs="Arial"/>
          <w:b/>
          <w:bCs/>
        </w:rPr>
      </w:pPr>
      <w:r w:rsidRPr="00AF251B">
        <w:rPr>
          <w:rFonts w:ascii="Arial" w:hAnsi="Arial" w:cs="Arial"/>
          <w:b/>
          <w:bCs/>
        </w:rPr>
        <w:t>Appendices</w:t>
      </w:r>
    </w:p>
    <w:p w14:paraId="6582E3B5" w14:textId="77777777" w:rsidR="00AF251B" w:rsidRPr="00AF251B" w:rsidRDefault="00AF251B" w:rsidP="00AF251B">
      <w:pPr>
        <w:rPr>
          <w:rFonts w:ascii="Arial" w:hAnsi="Arial" w:cs="Arial"/>
          <w:b/>
          <w:bCs/>
          <w:u w:val="single"/>
        </w:rPr>
      </w:pPr>
      <w:r w:rsidRPr="00AF251B">
        <w:rPr>
          <w:rFonts w:ascii="Arial" w:hAnsi="Arial" w:cs="Arial"/>
          <w:b/>
          <w:bCs/>
          <w:u w:val="single"/>
        </w:rPr>
        <w:t>Appendix 1</w:t>
      </w:r>
    </w:p>
    <w:p w14:paraId="69667B01" w14:textId="77777777" w:rsidR="00AF251B" w:rsidRPr="00AF251B" w:rsidRDefault="00AF251B" w:rsidP="00AF251B">
      <w:pPr>
        <w:rPr>
          <w:rFonts w:ascii="Arial" w:hAnsi="Arial" w:cs="Arial"/>
          <w:b/>
          <w:bCs/>
        </w:rPr>
      </w:pPr>
      <w:r w:rsidRPr="00AF251B">
        <w:rPr>
          <w:rFonts w:ascii="Arial" w:hAnsi="Arial" w:cs="Arial"/>
          <w:b/>
          <w:bCs/>
        </w:rPr>
        <w:t>Search terms for literature review and data analysis:</w:t>
      </w:r>
    </w:p>
    <w:p w14:paraId="1B89D6EB" w14:textId="77777777" w:rsidR="00AF251B" w:rsidRPr="00AF251B" w:rsidRDefault="00AF251B" w:rsidP="00AF251B">
      <w:pPr>
        <w:rPr>
          <w:rFonts w:ascii="Arial" w:hAnsi="Arial" w:cs="Arial"/>
        </w:rPr>
      </w:pPr>
      <w:r w:rsidRPr="00AF251B">
        <w:rPr>
          <w:rFonts w:ascii="Arial" w:hAnsi="Arial" w:cs="Arial"/>
        </w:rPr>
        <w:t>Perfectionism in the performing arts</w:t>
      </w:r>
    </w:p>
    <w:p w14:paraId="1206AB06" w14:textId="77777777" w:rsidR="00AF251B" w:rsidRPr="00AF251B" w:rsidRDefault="00AF251B" w:rsidP="00AF251B">
      <w:pPr>
        <w:rPr>
          <w:rFonts w:ascii="Arial" w:hAnsi="Arial" w:cs="Arial"/>
        </w:rPr>
      </w:pPr>
      <w:r w:rsidRPr="00AF251B">
        <w:rPr>
          <w:rFonts w:ascii="Arial" w:hAnsi="Arial" w:cs="Arial"/>
        </w:rPr>
        <w:t>Perfectionism in adolescents</w:t>
      </w:r>
    </w:p>
    <w:p w14:paraId="24DBBAC1" w14:textId="77777777" w:rsidR="00AF251B" w:rsidRPr="00AF251B" w:rsidRDefault="00AF251B" w:rsidP="00AF251B">
      <w:pPr>
        <w:rPr>
          <w:rFonts w:ascii="Arial" w:hAnsi="Arial" w:cs="Arial"/>
        </w:rPr>
      </w:pPr>
      <w:r w:rsidRPr="00AF251B">
        <w:rPr>
          <w:rFonts w:ascii="Arial" w:hAnsi="Arial" w:cs="Arial"/>
        </w:rPr>
        <w:t>Perfectionism in females</w:t>
      </w:r>
    </w:p>
    <w:p w14:paraId="1C985316" w14:textId="77777777" w:rsidR="00AF251B" w:rsidRPr="00AF251B" w:rsidRDefault="00AF251B" w:rsidP="00AF251B">
      <w:pPr>
        <w:rPr>
          <w:rFonts w:ascii="Arial" w:hAnsi="Arial" w:cs="Arial"/>
        </w:rPr>
      </w:pPr>
      <w:r w:rsidRPr="00AF251B">
        <w:rPr>
          <w:rFonts w:ascii="Arial" w:hAnsi="Arial" w:cs="Arial"/>
        </w:rPr>
        <w:t>Perfectionism in female adolescents</w:t>
      </w:r>
    </w:p>
    <w:p w14:paraId="1AB825B9" w14:textId="77777777" w:rsidR="00AF251B" w:rsidRPr="00AF251B" w:rsidRDefault="00AF251B" w:rsidP="00AF251B">
      <w:pPr>
        <w:rPr>
          <w:rFonts w:ascii="Arial" w:hAnsi="Arial" w:cs="Arial"/>
        </w:rPr>
      </w:pPr>
      <w:r w:rsidRPr="00AF251B">
        <w:rPr>
          <w:rFonts w:ascii="Arial" w:hAnsi="Arial" w:cs="Arial"/>
        </w:rPr>
        <w:t>Self- oriented perfectionism in female adolescents</w:t>
      </w:r>
    </w:p>
    <w:p w14:paraId="258BDC90" w14:textId="77777777" w:rsidR="00AF251B" w:rsidRPr="00AF251B" w:rsidRDefault="00AF251B" w:rsidP="00AF251B">
      <w:pPr>
        <w:rPr>
          <w:rFonts w:ascii="Arial" w:hAnsi="Arial" w:cs="Arial"/>
        </w:rPr>
      </w:pPr>
      <w:r w:rsidRPr="00AF251B">
        <w:rPr>
          <w:rFonts w:ascii="Arial" w:hAnsi="Arial" w:cs="Arial"/>
        </w:rPr>
        <w:t>Socially prescribed perfectionism in adolescent females</w:t>
      </w:r>
    </w:p>
    <w:p w14:paraId="01993631" w14:textId="77777777" w:rsidR="00AF251B" w:rsidRPr="00AF251B" w:rsidRDefault="00AF251B" w:rsidP="00AF251B">
      <w:pPr>
        <w:rPr>
          <w:rFonts w:ascii="Arial" w:hAnsi="Arial" w:cs="Arial"/>
        </w:rPr>
      </w:pPr>
      <w:r w:rsidRPr="00AF251B">
        <w:rPr>
          <w:rFonts w:ascii="Arial" w:hAnsi="Arial" w:cs="Arial"/>
        </w:rPr>
        <w:t>Perfectionism in musicians</w:t>
      </w:r>
    </w:p>
    <w:p w14:paraId="6DC099EA" w14:textId="77777777" w:rsidR="00AF251B" w:rsidRPr="00AF251B" w:rsidRDefault="00AF251B" w:rsidP="00AF251B">
      <w:pPr>
        <w:rPr>
          <w:rFonts w:ascii="Arial" w:hAnsi="Arial" w:cs="Arial"/>
        </w:rPr>
      </w:pPr>
      <w:r w:rsidRPr="00AF251B">
        <w:rPr>
          <w:rFonts w:ascii="Arial" w:hAnsi="Arial" w:cs="Arial"/>
        </w:rPr>
        <w:t>Perfectionism in adolescent musicians</w:t>
      </w:r>
    </w:p>
    <w:p w14:paraId="10DD94FB" w14:textId="77777777" w:rsidR="00AF251B" w:rsidRPr="00AF251B" w:rsidRDefault="00AF251B" w:rsidP="00AF251B">
      <w:pPr>
        <w:rPr>
          <w:rFonts w:ascii="Arial" w:hAnsi="Arial" w:cs="Arial"/>
        </w:rPr>
      </w:pPr>
      <w:r w:rsidRPr="00AF251B">
        <w:rPr>
          <w:rFonts w:ascii="Arial" w:hAnsi="Arial" w:cs="Arial"/>
        </w:rPr>
        <w:t>Perfectionism in young musicians</w:t>
      </w:r>
    </w:p>
    <w:p w14:paraId="1FA920A6" w14:textId="77777777" w:rsidR="00AF251B" w:rsidRPr="00AF251B" w:rsidRDefault="00AF251B" w:rsidP="00AF251B">
      <w:pPr>
        <w:rPr>
          <w:rFonts w:ascii="Arial" w:hAnsi="Arial" w:cs="Arial"/>
        </w:rPr>
      </w:pPr>
      <w:r w:rsidRPr="00AF251B">
        <w:rPr>
          <w:rFonts w:ascii="Arial" w:hAnsi="Arial" w:cs="Arial"/>
        </w:rPr>
        <w:t>Perfectionism in singers</w:t>
      </w:r>
    </w:p>
    <w:p w14:paraId="36565460" w14:textId="77777777" w:rsidR="00AF251B" w:rsidRPr="00AF251B" w:rsidRDefault="00AF251B" w:rsidP="00AF251B">
      <w:pPr>
        <w:rPr>
          <w:rFonts w:ascii="Arial" w:hAnsi="Arial" w:cs="Arial"/>
        </w:rPr>
      </w:pPr>
      <w:r w:rsidRPr="00AF251B">
        <w:rPr>
          <w:rFonts w:ascii="Arial" w:hAnsi="Arial" w:cs="Arial"/>
        </w:rPr>
        <w:t>Perfectionism in female musicians</w:t>
      </w:r>
    </w:p>
    <w:p w14:paraId="28EFB913" w14:textId="77777777" w:rsidR="00AF251B" w:rsidRPr="00AF251B" w:rsidRDefault="00AF251B" w:rsidP="00AF251B">
      <w:pPr>
        <w:rPr>
          <w:rFonts w:ascii="Arial" w:hAnsi="Arial" w:cs="Arial"/>
        </w:rPr>
      </w:pPr>
      <w:r w:rsidRPr="00AF251B">
        <w:rPr>
          <w:rFonts w:ascii="Arial" w:hAnsi="Arial" w:cs="Arial"/>
        </w:rPr>
        <w:t>Self-compassion</w:t>
      </w:r>
    </w:p>
    <w:p w14:paraId="0F9BCB59" w14:textId="77777777" w:rsidR="00AF251B" w:rsidRPr="00AF251B" w:rsidRDefault="00AF251B" w:rsidP="00AF251B">
      <w:pPr>
        <w:rPr>
          <w:rFonts w:ascii="Arial" w:hAnsi="Arial" w:cs="Arial"/>
        </w:rPr>
      </w:pPr>
      <w:r w:rsidRPr="00AF251B">
        <w:rPr>
          <w:rFonts w:ascii="Arial" w:hAnsi="Arial" w:cs="Arial"/>
        </w:rPr>
        <w:t>Self-compassion in the performing arts</w:t>
      </w:r>
    </w:p>
    <w:p w14:paraId="66D4C6B5" w14:textId="77777777" w:rsidR="00AF251B" w:rsidRPr="00AF251B" w:rsidRDefault="00AF251B" w:rsidP="00AF251B">
      <w:pPr>
        <w:rPr>
          <w:rFonts w:ascii="Arial" w:hAnsi="Arial" w:cs="Arial"/>
        </w:rPr>
      </w:pPr>
      <w:r w:rsidRPr="00AF251B">
        <w:rPr>
          <w:rFonts w:ascii="Arial" w:hAnsi="Arial" w:cs="Arial"/>
        </w:rPr>
        <w:t>Self-compassion in musicians</w:t>
      </w:r>
    </w:p>
    <w:p w14:paraId="0BD8027F" w14:textId="77777777" w:rsidR="00AF251B" w:rsidRPr="00AF251B" w:rsidRDefault="00AF251B" w:rsidP="00AF251B">
      <w:pPr>
        <w:rPr>
          <w:rFonts w:ascii="Arial" w:hAnsi="Arial" w:cs="Arial"/>
        </w:rPr>
      </w:pPr>
      <w:r w:rsidRPr="00AF251B">
        <w:rPr>
          <w:rFonts w:ascii="Arial" w:hAnsi="Arial" w:cs="Arial"/>
        </w:rPr>
        <w:t>Self-compassion in adolescents</w:t>
      </w:r>
    </w:p>
    <w:p w14:paraId="78E47576" w14:textId="77777777" w:rsidR="00AF251B" w:rsidRPr="00AF251B" w:rsidRDefault="00AF251B" w:rsidP="00AF251B">
      <w:pPr>
        <w:rPr>
          <w:rFonts w:ascii="Arial" w:hAnsi="Arial" w:cs="Arial"/>
        </w:rPr>
      </w:pPr>
      <w:r w:rsidRPr="00AF251B">
        <w:rPr>
          <w:rFonts w:ascii="Arial" w:hAnsi="Arial" w:cs="Arial"/>
        </w:rPr>
        <w:t>Self-compassion in adolescent females</w:t>
      </w:r>
    </w:p>
    <w:p w14:paraId="6F7B19F7" w14:textId="77777777" w:rsidR="00AF251B" w:rsidRPr="00AF251B" w:rsidRDefault="00AF251B" w:rsidP="00AF251B">
      <w:pPr>
        <w:rPr>
          <w:rFonts w:ascii="Arial" w:hAnsi="Arial" w:cs="Arial"/>
        </w:rPr>
      </w:pPr>
      <w:r w:rsidRPr="00AF251B">
        <w:rPr>
          <w:rFonts w:ascii="Arial" w:hAnsi="Arial" w:cs="Arial"/>
        </w:rPr>
        <w:t>Self-compassion in singers</w:t>
      </w:r>
    </w:p>
    <w:p w14:paraId="609FFA5C" w14:textId="77777777" w:rsidR="00AF251B" w:rsidRPr="00AF251B" w:rsidRDefault="00AF251B" w:rsidP="00AF251B">
      <w:pPr>
        <w:rPr>
          <w:rFonts w:ascii="Arial" w:hAnsi="Arial" w:cs="Arial"/>
        </w:rPr>
      </w:pPr>
      <w:r w:rsidRPr="00AF251B">
        <w:rPr>
          <w:rFonts w:ascii="Arial" w:hAnsi="Arial" w:cs="Arial"/>
        </w:rPr>
        <w:t>Self-compassion in female performers</w:t>
      </w:r>
    </w:p>
    <w:p w14:paraId="74548F55" w14:textId="77777777" w:rsidR="00AF251B" w:rsidRPr="00AF251B" w:rsidRDefault="00AF251B" w:rsidP="00AF251B">
      <w:pPr>
        <w:rPr>
          <w:rFonts w:ascii="Arial" w:hAnsi="Arial" w:cs="Arial"/>
        </w:rPr>
      </w:pPr>
      <w:r w:rsidRPr="00AF251B">
        <w:rPr>
          <w:rFonts w:ascii="Arial" w:hAnsi="Arial" w:cs="Arial"/>
        </w:rPr>
        <w:t>Self-compassion and perfectionism in adolescents</w:t>
      </w:r>
    </w:p>
    <w:p w14:paraId="6B0BB001" w14:textId="77777777" w:rsidR="00AF251B" w:rsidRPr="00AF251B" w:rsidRDefault="00AF251B" w:rsidP="00AF251B">
      <w:pPr>
        <w:rPr>
          <w:rFonts w:ascii="Arial" w:hAnsi="Arial" w:cs="Arial"/>
        </w:rPr>
      </w:pPr>
      <w:r w:rsidRPr="00AF251B">
        <w:rPr>
          <w:rFonts w:ascii="Arial" w:hAnsi="Arial" w:cs="Arial"/>
        </w:rPr>
        <w:t>Self-compassion and perfectionism in musicians</w:t>
      </w:r>
    </w:p>
    <w:p w14:paraId="3A6C0795" w14:textId="77777777" w:rsidR="00AF251B" w:rsidRPr="00AF251B" w:rsidRDefault="00AF251B" w:rsidP="00AF251B">
      <w:pPr>
        <w:rPr>
          <w:rFonts w:ascii="Arial" w:hAnsi="Arial" w:cs="Arial"/>
        </w:rPr>
      </w:pPr>
      <w:r w:rsidRPr="00AF251B">
        <w:rPr>
          <w:rFonts w:ascii="Arial" w:hAnsi="Arial" w:cs="Arial"/>
        </w:rPr>
        <w:t xml:space="preserve">Self-compassion and self-oriented perfectionism </w:t>
      </w:r>
    </w:p>
    <w:p w14:paraId="5D6BA449" w14:textId="77777777" w:rsidR="00AF251B" w:rsidRPr="00AF251B" w:rsidRDefault="00AF251B" w:rsidP="00AF251B">
      <w:pPr>
        <w:rPr>
          <w:rFonts w:ascii="Arial" w:hAnsi="Arial" w:cs="Arial"/>
        </w:rPr>
      </w:pPr>
      <w:r w:rsidRPr="00AF251B">
        <w:rPr>
          <w:rFonts w:ascii="Arial" w:hAnsi="Arial" w:cs="Arial"/>
        </w:rPr>
        <w:t>Self-compassion and socially prescribed perfectionism</w:t>
      </w:r>
    </w:p>
    <w:p w14:paraId="058A7777" w14:textId="77777777" w:rsidR="00AF251B" w:rsidRPr="00AF251B" w:rsidRDefault="00AF251B" w:rsidP="00AF251B">
      <w:pPr>
        <w:rPr>
          <w:rFonts w:ascii="Arial" w:hAnsi="Arial" w:cs="Arial"/>
        </w:rPr>
      </w:pPr>
      <w:r w:rsidRPr="00AF251B">
        <w:rPr>
          <w:rFonts w:ascii="Arial" w:hAnsi="Arial" w:cs="Arial"/>
        </w:rPr>
        <w:t>Causes of self-oriented perfectionism</w:t>
      </w:r>
    </w:p>
    <w:p w14:paraId="2C15B5C5" w14:textId="77777777" w:rsidR="00AF251B" w:rsidRPr="00AF251B" w:rsidRDefault="00AF251B" w:rsidP="00AF251B">
      <w:pPr>
        <w:rPr>
          <w:rFonts w:ascii="Arial" w:hAnsi="Arial" w:cs="Arial"/>
        </w:rPr>
      </w:pPr>
      <w:r w:rsidRPr="00AF251B">
        <w:rPr>
          <w:rFonts w:ascii="Arial" w:hAnsi="Arial" w:cs="Arial"/>
        </w:rPr>
        <w:t>Self-compassion training</w:t>
      </w:r>
    </w:p>
    <w:p w14:paraId="57EB207B" w14:textId="77777777" w:rsidR="00AF251B" w:rsidRPr="00AF251B" w:rsidRDefault="00AF251B" w:rsidP="00AF251B">
      <w:pPr>
        <w:rPr>
          <w:rFonts w:ascii="Arial" w:hAnsi="Arial" w:cs="Arial"/>
        </w:rPr>
      </w:pPr>
      <w:r w:rsidRPr="00AF251B">
        <w:rPr>
          <w:rFonts w:ascii="Arial" w:hAnsi="Arial" w:cs="Arial"/>
        </w:rPr>
        <w:t>Self-compassion training performers</w:t>
      </w:r>
    </w:p>
    <w:p w14:paraId="7249E752" w14:textId="77777777" w:rsidR="00AF251B" w:rsidRDefault="00AF251B" w:rsidP="00AF251B">
      <w:pPr>
        <w:rPr>
          <w:rFonts w:ascii="Arial" w:hAnsi="Arial" w:cs="Arial"/>
        </w:rPr>
      </w:pPr>
      <w:r w:rsidRPr="00AF251B">
        <w:rPr>
          <w:rFonts w:ascii="Arial" w:hAnsi="Arial" w:cs="Arial"/>
        </w:rPr>
        <w:t>Singers and self-compassion</w:t>
      </w:r>
    </w:p>
    <w:p w14:paraId="09CFF795" w14:textId="77777777" w:rsidR="00AF251B" w:rsidRDefault="00AF251B" w:rsidP="00AF251B">
      <w:pPr>
        <w:rPr>
          <w:rFonts w:ascii="Arial" w:hAnsi="Arial" w:cs="Arial"/>
        </w:rPr>
      </w:pPr>
    </w:p>
    <w:p w14:paraId="211144E5" w14:textId="77777777" w:rsidR="00AF251B" w:rsidRDefault="00AF251B" w:rsidP="00AF251B">
      <w:pPr>
        <w:rPr>
          <w:rFonts w:ascii="Arial" w:hAnsi="Arial" w:cs="Arial"/>
          <w:b/>
          <w:bCs/>
          <w:u w:val="single"/>
        </w:rPr>
      </w:pPr>
    </w:p>
    <w:p w14:paraId="681C63B6" w14:textId="77777777" w:rsidR="00AF251B" w:rsidRDefault="00AF251B" w:rsidP="00AF251B">
      <w:pPr>
        <w:rPr>
          <w:rFonts w:ascii="Arial" w:hAnsi="Arial" w:cs="Arial"/>
          <w:b/>
          <w:bCs/>
          <w:u w:val="single"/>
        </w:rPr>
      </w:pPr>
    </w:p>
    <w:p w14:paraId="2F6C12EA" w14:textId="2E8CBC31" w:rsidR="00AF251B" w:rsidRPr="00AF251B" w:rsidRDefault="00AF251B" w:rsidP="00AF251B">
      <w:pPr>
        <w:rPr>
          <w:rFonts w:ascii="Arial" w:hAnsi="Arial" w:cs="Arial"/>
          <w:b/>
          <w:bCs/>
          <w:u w:val="single"/>
        </w:rPr>
      </w:pPr>
      <w:r w:rsidRPr="00AF251B">
        <w:rPr>
          <w:rFonts w:ascii="Arial" w:hAnsi="Arial" w:cs="Arial"/>
          <w:b/>
          <w:bCs/>
          <w:u w:val="single"/>
        </w:rPr>
        <w:t>Appendix 2.</w:t>
      </w:r>
    </w:p>
    <w:p w14:paraId="18B4EF71" w14:textId="582B0048" w:rsidR="00AF251B" w:rsidRDefault="00AF251B" w:rsidP="00AF251B">
      <w:pPr>
        <w:rPr>
          <w:rFonts w:ascii="Arial" w:hAnsi="Arial" w:cs="Arial"/>
          <w:b/>
          <w:bCs/>
        </w:rPr>
      </w:pPr>
      <w:r>
        <w:rPr>
          <w:rFonts w:ascii="Arial" w:hAnsi="Arial" w:cs="Arial"/>
          <w:b/>
          <w:bCs/>
        </w:rPr>
        <w:t>Theoretical basis of exercises used</w:t>
      </w:r>
    </w:p>
    <w:p w14:paraId="5BD6E4B7" w14:textId="77777777" w:rsidR="004E57F2" w:rsidRPr="001360AF" w:rsidRDefault="004E57F2" w:rsidP="004E57F2">
      <w:pPr>
        <w:spacing w:line="360" w:lineRule="auto"/>
        <w:rPr>
          <w:rFonts w:ascii="Arial" w:hAnsi="Arial" w:cs="Arial"/>
          <w:b/>
          <w:bCs/>
          <w:i/>
          <w:iCs/>
        </w:rPr>
      </w:pPr>
      <w:r w:rsidRPr="001360AF">
        <w:rPr>
          <w:rFonts w:ascii="Arial" w:hAnsi="Arial" w:cs="Arial"/>
          <w:b/>
          <w:bCs/>
          <w:i/>
          <w:iCs/>
        </w:rPr>
        <w:t>Session 1: Tricky brains</w:t>
      </w:r>
    </w:p>
    <w:p w14:paraId="5E1124BC" w14:textId="77777777" w:rsidR="004E57F2" w:rsidRPr="00031CB1" w:rsidRDefault="004E57F2" w:rsidP="004E57F2">
      <w:pPr>
        <w:spacing w:line="360" w:lineRule="auto"/>
        <w:rPr>
          <w:rFonts w:ascii="Arial" w:hAnsi="Arial" w:cs="Arial"/>
          <w:iCs/>
        </w:rPr>
      </w:pPr>
      <w:r>
        <w:rPr>
          <w:rFonts w:ascii="Arial" w:hAnsi="Arial" w:cs="Arial"/>
        </w:rPr>
        <w:t>E</w:t>
      </w:r>
      <w:r w:rsidRPr="00BE11D0">
        <w:rPr>
          <w:rFonts w:ascii="Arial" w:hAnsi="Arial" w:cs="Arial"/>
          <w:iCs/>
        </w:rPr>
        <w:t>xplain</w:t>
      </w:r>
      <w:r>
        <w:rPr>
          <w:rFonts w:ascii="Arial" w:hAnsi="Arial" w:cs="Arial"/>
          <w:iCs/>
        </w:rPr>
        <w:t>ing</w:t>
      </w:r>
      <w:r w:rsidRPr="00BE11D0">
        <w:rPr>
          <w:rFonts w:ascii="Arial" w:hAnsi="Arial" w:cs="Arial"/>
          <w:iCs/>
        </w:rPr>
        <w:t xml:space="preserve"> the nature and benefits of self-compassion </w:t>
      </w:r>
      <w:r>
        <w:rPr>
          <w:rFonts w:ascii="Arial" w:hAnsi="Arial" w:cs="Arial"/>
          <w:iCs/>
        </w:rPr>
        <w:t xml:space="preserve">is a salient aspect of self-compassion training, which aims to highlight the need for self-compassion by explaining </w:t>
      </w:r>
      <w:r w:rsidRPr="00BE11D0">
        <w:rPr>
          <w:rFonts w:ascii="Arial" w:hAnsi="Arial" w:cs="Arial"/>
          <w:iCs/>
        </w:rPr>
        <w:t>the functions and shortcomings of the human brain (Irons et al. 2010; Gilbert 2010).</w:t>
      </w:r>
      <w:r>
        <w:rPr>
          <w:rFonts w:ascii="Arial" w:hAnsi="Arial" w:cs="Arial"/>
          <w:iCs/>
        </w:rPr>
        <w:t xml:space="preserve"> </w:t>
      </w:r>
      <w:r w:rsidRPr="00BE11D0">
        <w:rPr>
          <w:rFonts w:ascii="Arial" w:hAnsi="Arial" w:cs="Arial"/>
          <w:iCs/>
        </w:rPr>
        <w:t>Th</w:t>
      </w:r>
      <w:r>
        <w:rPr>
          <w:rFonts w:ascii="Arial" w:hAnsi="Arial" w:cs="Arial"/>
          <w:iCs/>
        </w:rPr>
        <w:t xml:space="preserve">e original basis for this approach was </w:t>
      </w:r>
      <w:r w:rsidRPr="00BE11D0">
        <w:rPr>
          <w:rFonts w:ascii="Arial" w:hAnsi="Arial" w:cs="Arial"/>
          <w:iCs/>
        </w:rPr>
        <w:t xml:space="preserve">MacLean’s (1990) </w:t>
      </w:r>
      <w:r>
        <w:rPr>
          <w:rFonts w:ascii="Arial" w:hAnsi="Arial" w:cs="Arial"/>
          <w:iCs/>
        </w:rPr>
        <w:t>triune brain theory, which suggests that the brain consists of older and newer parts, with the older parts being responsible for impulses and immediate emotional reactions and the newer parts containing the</w:t>
      </w:r>
      <w:r w:rsidRPr="00BE11D0">
        <w:rPr>
          <w:rFonts w:ascii="Arial" w:hAnsi="Arial" w:cs="Arial"/>
          <w:iCs/>
        </w:rPr>
        <w:t xml:space="preserve"> capacities for cognitive processes and skills </w:t>
      </w:r>
      <w:r w:rsidRPr="00BE11D0">
        <w:rPr>
          <w:rFonts w:ascii="Arial" w:hAnsi="Arial" w:cs="Arial"/>
        </w:rPr>
        <w:t>(</w:t>
      </w:r>
      <w:r>
        <w:rPr>
          <w:rFonts w:ascii="Arial" w:hAnsi="Arial" w:cs="Arial"/>
        </w:rPr>
        <w:t>Anstiss &amp; Gilbert, 2014</w:t>
      </w:r>
      <w:r w:rsidRPr="00BE11D0">
        <w:rPr>
          <w:rFonts w:ascii="Arial" w:hAnsi="Arial" w:cs="Arial"/>
        </w:rPr>
        <w:t>). T</w:t>
      </w:r>
      <w:r>
        <w:rPr>
          <w:rFonts w:ascii="Arial" w:hAnsi="Arial" w:cs="Arial"/>
        </w:rPr>
        <w:t xml:space="preserve">his theory </w:t>
      </w:r>
      <w:r w:rsidRPr="00BE11D0">
        <w:rPr>
          <w:rFonts w:ascii="Arial" w:hAnsi="Arial" w:cs="Arial"/>
        </w:rPr>
        <w:t>has recently been disputed, with studies indicating that although our brains strive to protect us from perceived threats, they do not actually comprise older and newer parts</w:t>
      </w:r>
      <w:r>
        <w:rPr>
          <w:rFonts w:ascii="Arial" w:hAnsi="Arial" w:cs="Arial"/>
        </w:rPr>
        <w:t xml:space="preserve"> </w:t>
      </w:r>
      <w:r w:rsidRPr="00BE11D0">
        <w:rPr>
          <w:rFonts w:ascii="Arial" w:hAnsi="Arial" w:cs="Arial"/>
        </w:rPr>
        <w:t>(Barrett, 2021; 2020; 2017; Barrett et al., 2011; Heimer &amp; Van Hoeson, 2006; Cesario et al., 2020)</w:t>
      </w:r>
      <w:r>
        <w:rPr>
          <w:rFonts w:ascii="Arial" w:hAnsi="Arial" w:cs="Arial"/>
        </w:rPr>
        <w:t xml:space="preserve">. Recent research proposes that our brains have developed the ability to </w:t>
      </w:r>
      <w:r w:rsidRPr="00BE11D0">
        <w:rPr>
          <w:rFonts w:ascii="Arial" w:hAnsi="Arial" w:cs="Arial"/>
        </w:rPr>
        <w:t>adapt</w:t>
      </w:r>
      <w:r>
        <w:rPr>
          <w:rFonts w:ascii="Arial" w:hAnsi="Arial" w:cs="Arial"/>
        </w:rPr>
        <w:t xml:space="preserve"> </w:t>
      </w:r>
      <w:r w:rsidRPr="00BE11D0">
        <w:rPr>
          <w:rFonts w:ascii="Arial" w:hAnsi="Arial" w:cs="Arial"/>
        </w:rPr>
        <w:t xml:space="preserve">to changing environments, both </w:t>
      </w:r>
      <w:r>
        <w:rPr>
          <w:rFonts w:ascii="Arial" w:hAnsi="Arial" w:cs="Arial"/>
        </w:rPr>
        <w:t>those outside and within the physical body</w:t>
      </w:r>
      <w:r w:rsidRPr="00BE11D0">
        <w:rPr>
          <w:rFonts w:ascii="Arial" w:hAnsi="Arial" w:cs="Arial"/>
        </w:rPr>
        <w:t xml:space="preserve"> (Quigley et al., 2021). Barrett (2017) and Depue (2012) propos</w:t>
      </w:r>
      <w:r>
        <w:rPr>
          <w:rFonts w:ascii="Arial" w:hAnsi="Arial" w:cs="Arial"/>
        </w:rPr>
        <w:t>e</w:t>
      </w:r>
      <w:r w:rsidRPr="00BE11D0">
        <w:rPr>
          <w:rFonts w:ascii="Arial" w:hAnsi="Arial" w:cs="Arial"/>
        </w:rPr>
        <w:t xml:space="preserve"> </w:t>
      </w:r>
      <w:r>
        <w:rPr>
          <w:rFonts w:ascii="Arial" w:hAnsi="Arial" w:cs="Arial"/>
        </w:rPr>
        <w:t xml:space="preserve">that rather than merely responding to stimulus (as proposed by McLean (1990)), </w:t>
      </w:r>
      <w:r w:rsidRPr="00BE11D0">
        <w:rPr>
          <w:rFonts w:ascii="Arial" w:hAnsi="Arial" w:cs="Arial"/>
        </w:rPr>
        <w:t xml:space="preserve">our brains </w:t>
      </w:r>
      <w:r>
        <w:rPr>
          <w:rFonts w:ascii="Arial" w:hAnsi="Arial" w:cs="Arial"/>
        </w:rPr>
        <w:t xml:space="preserve">actually </w:t>
      </w:r>
      <w:r w:rsidRPr="00BE11D0">
        <w:rPr>
          <w:rFonts w:ascii="Arial" w:hAnsi="Arial" w:cs="Arial"/>
        </w:rPr>
        <w:t xml:space="preserve">construct emotions in order to make sense of our internal sensations or external environments in any given context. </w:t>
      </w:r>
      <w:r>
        <w:rPr>
          <w:rFonts w:ascii="Arial" w:hAnsi="Arial" w:cs="Arial"/>
        </w:rPr>
        <w:t xml:space="preserve">This align with research by </w:t>
      </w:r>
      <w:r w:rsidRPr="00BE11D0">
        <w:rPr>
          <w:rFonts w:ascii="Arial" w:hAnsi="Arial" w:cs="Arial"/>
        </w:rPr>
        <w:t>Barrett and Simmons (2015)</w:t>
      </w:r>
      <w:r>
        <w:rPr>
          <w:rFonts w:ascii="Arial" w:hAnsi="Arial" w:cs="Arial"/>
        </w:rPr>
        <w:t xml:space="preserve">, which </w:t>
      </w:r>
      <w:r w:rsidRPr="00BE11D0">
        <w:rPr>
          <w:rFonts w:ascii="Arial" w:hAnsi="Arial" w:cs="Arial"/>
        </w:rPr>
        <w:t>suggest</w:t>
      </w:r>
      <w:r>
        <w:rPr>
          <w:rFonts w:ascii="Arial" w:hAnsi="Arial" w:cs="Arial"/>
        </w:rPr>
        <w:t>s</w:t>
      </w:r>
      <w:r w:rsidRPr="00BE11D0">
        <w:rPr>
          <w:rFonts w:ascii="Arial" w:hAnsi="Arial" w:cs="Arial"/>
        </w:rPr>
        <w:t xml:space="preserve"> that the brain uses past experience combined with information received from bodily sensations and external surroundings to construct emotions </w:t>
      </w:r>
      <w:r>
        <w:rPr>
          <w:rFonts w:ascii="Arial" w:hAnsi="Arial" w:cs="Arial"/>
        </w:rPr>
        <w:t>which</w:t>
      </w:r>
      <w:r w:rsidRPr="00BE11D0">
        <w:rPr>
          <w:rFonts w:ascii="Arial" w:hAnsi="Arial" w:cs="Arial"/>
        </w:rPr>
        <w:t xml:space="preserve"> help us respond effectively to perceived challenges or opportunities. </w:t>
      </w:r>
    </w:p>
    <w:p w14:paraId="52BB1B7C" w14:textId="77777777" w:rsidR="004E57F2" w:rsidRDefault="004E57F2" w:rsidP="004E57F2">
      <w:pPr>
        <w:spacing w:line="360" w:lineRule="auto"/>
        <w:rPr>
          <w:rFonts w:ascii="Arial" w:hAnsi="Arial" w:cs="Arial"/>
        </w:rPr>
      </w:pPr>
      <w:r>
        <w:rPr>
          <w:rFonts w:ascii="Arial" w:hAnsi="Arial" w:cs="Arial"/>
        </w:rPr>
        <w:t>It can therefore be assumed</w:t>
      </w:r>
      <w:r w:rsidRPr="00BE11D0">
        <w:rPr>
          <w:rFonts w:ascii="Arial" w:hAnsi="Arial" w:cs="Arial"/>
        </w:rPr>
        <w:t xml:space="preserve"> that </w:t>
      </w:r>
      <w:r>
        <w:rPr>
          <w:rFonts w:ascii="Arial" w:hAnsi="Arial" w:cs="Arial"/>
        </w:rPr>
        <w:t xml:space="preserve">whilst </w:t>
      </w:r>
      <w:r w:rsidRPr="00BE11D0">
        <w:rPr>
          <w:rFonts w:ascii="Arial" w:hAnsi="Arial" w:cs="Arial"/>
        </w:rPr>
        <w:t xml:space="preserve">individuals have much greater control over </w:t>
      </w:r>
      <w:r>
        <w:rPr>
          <w:rFonts w:ascii="Arial" w:hAnsi="Arial" w:cs="Arial"/>
        </w:rPr>
        <w:t xml:space="preserve">- </w:t>
      </w:r>
      <w:r w:rsidRPr="00BE11D0">
        <w:rPr>
          <w:rFonts w:ascii="Arial" w:hAnsi="Arial" w:cs="Arial"/>
        </w:rPr>
        <w:t xml:space="preserve">and responsibility for </w:t>
      </w:r>
      <w:r>
        <w:rPr>
          <w:rFonts w:ascii="Arial" w:hAnsi="Arial" w:cs="Arial"/>
        </w:rPr>
        <w:t xml:space="preserve">- </w:t>
      </w:r>
      <w:r w:rsidRPr="00BE11D0">
        <w:rPr>
          <w:rFonts w:ascii="Arial" w:hAnsi="Arial" w:cs="Arial"/>
        </w:rPr>
        <w:t>their emotions than McLean (1990) propose</w:t>
      </w:r>
      <w:r>
        <w:rPr>
          <w:rFonts w:ascii="Arial" w:hAnsi="Arial" w:cs="Arial"/>
        </w:rPr>
        <w:t xml:space="preserve">s, </w:t>
      </w:r>
      <w:r w:rsidRPr="00BE11D0">
        <w:rPr>
          <w:rFonts w:ascii="Arial" w:hAnsi="Arial" w:cs="Arial"/>
        </w:rPr>
        <w:t>human emotions are shaped and influenced by past experience and life circumstances</w:t>
      </w:r>
      <w:r>
        <w:rPr>
          <w:rFonts w:ascii="Arial" w:hAnsi="Arial" w:cs="Arial"/>
        </w:rPr>
        <w:t xml:space="preserve">. This reflects Bowlby’s (1944) theory that an individual’s relationship with their primary caregiver in the first five years of life strongly influences their social behaviour in adulthood, and would seem to support </w:t>
      </w:r>
      <w:r w:rsidRPr="00BE11D0">
        <w:rPr>
          <w:rFonts w:ascii="Arial" w:hAnsi="Arial" w:cs="Arial"/>
        </w:rPr>
        <w:t xml:space="preserve">Gilbert’s (2014) assertion that difficult emotions such as anxiety, fear and depression are not an indication of personal fault or weakness. </w:t>
      </w:r>
    </w:p>
    <w:p w14:paraId="6F1A400E" w14:textId="77777777" w:rsidR="004E57F2" w:rsidRDefault="004E57F2" w:rsidP="004E57F2">
      <w:pPr>
        <w:spacing w:line="360" w:lineRule="auto"/>
        <w:rPr>
          <w:rFonts w:ascii="Arial" w:hAnsi="Arial" w:cs="Arial"/>
        </w:rPr>
      </w:pPr>
      <w:r>
        <w:rPr>
          <w:rFonts w:ascii="Arial" w:hAnsi="Arial" w:cs="Arial"/>
        </w:rPr>
        <w:t xml:space="preserve">Furthermore, human brains undergo developmental processes in adolescence, whereby unused and unnecessary neurological connections are eliminated in order to maximise efficient functioning </w:t>
      </w:r>
      <w:r w:rsidRPr="000860E4">
        <w:rPr>
          <w:rFonts w:ascii="Arial" w:hAnsi="Arial" w:cs="Arial"/>
        </w:rPr>
        <w:t>(Siegler, 1989; 1998)</w:t>
      </w:r>
      <w:r>
        <w:rPr>
          <w:rFonts w:ascii="Arial" w:hAnsi="Arial" w:cs="Arial"/>
        </w:rPr>
        <w:t xml:space="preserve"> and facilitate the learning of skills which are necessary in adulthood (Choudhury et al., 2008). These neurological changes can significantly affect adolescents’ abilities to interact socially and can predispose them to experiencing considerably more guilt, embarrassment and shame than adults or children do (Blakemore, 2018; Choudhury et al., 2018).</w:t>
      </w:r>
    </w:p>
    <w:p w14:paraId="5D185B63" w14:textId="77777777" w:rsidR="004E57F2" w:rsidRDefault="004E57F2" w:rsidP="004E57F2">
      <w:pPr>
        <w:spacing w:line="360" w:lineRule="auto"/>
        <w:rPr>
          <w:rFonts w:ascii="Arial" w:hAnsi="Arial" w:cs="Arial"/>
          <w:iCs/>
        </w:rPr>
      </w:pPr>
      <w:r>
        <w:rPr>
          <w:rFonts w:ascii="Arial" w:hAnsi="Arial" w:cs="Arial"/>
          <w:iCs/>
        </w:rPr>
        <w:t>Given that this project’s participants are all adolescents, it was my hope that s</w:t>
      </w:r>
      <w:r w:rsidRPr="00BE11D0">
        <w:rPr>
          <w:rFonts w:ascii="Arial" w:hAnsi="Arial" w:cs="Arial"/>
          <w:iCs/>
        </w:rPr>
        <w:t>haring</w:t>
      </w:r>
      <w:r>
        <w:rPr>
          <w:rFonts w:ascii="Arial" w:hAnsi="Arial" w:cs="Arial"/>
          <w:iCs/>
        </w:rPr>
        <w:t xml:space="preserve"> </w:t>
      </w:r>
      <w:r w:rsidRPr="00BE11D0">
        <w:rPr>
          <w:rFonts w:ascii="Arial" w:hAnsi="Arial" w:cs="Arial"/>
          <w:iCs/>
        </w:rPr>
        <w:t>insights</w:t>
      </w:r>
      <w:r>
        <w:rPr>
          <w:rFonts w:ascii="Arial" w:hAnsi="Arial" w:cs="Arial"/>
          <w:iCs/>
        </w:rPr>
        <w:t xml:space="preserve"> regarding the functioning and development of the brain </w:t>
      </w:r>
      <w:r w:rsidRPr="00BE11D0">
        <w:rPr>
          <w:rFonts w:ascii="Arial" w:hAnsi="Arial" w:cs="Arial"/>
          <w:iCs/>
        </w:rPr>
        <w:t>m</w:t>
      </w:r>
      <w:r>
        <w:rPr>
          <w:rFonts w:ascii="Arial" w:hAnsi="Arial" w:cs="Arial"/>
          <w:iCs/>
        </w:rPr>
        <w:t>ight</w:t>
      </w:r>
      <w:r w:rsidRPr="00BE11D0">
        <w:rPr>
          <w:rFonts w:ascii="Arial" w:hAnsi="Arial" w:cs="Arial"/>
          <w:iCs/>
        </w:rPr>
        <w:t xml:space="preserve"> help </w:t>
      </w:r>
      <w:r>
        <w:rPr>
          <w:rFonts w:ascii="Arial" w:hAnsi="Arial" w:cs="Arial"/>
          <w:iCs/>
        </w:rPr>
        <w:t xml:space="preserve">to encourage self-compassion by </w:t>
      </w:r>
      <w:r w:rsidRPr="00BE11D0">
        <w:rPr>
          <w:rFonts w:ascii="Arial" w:hAnsi="Arial" w:cs="Arial"/>
          <w:iCs/>
        </w:rPr>
        <w:t xml:space="preserve">reframing regretful or undesirable </w:t>
      </w:r>
      <w:r>
        <w:rPr>
          <w:rFonts w:ascii="Arial" w:hAnsi="Arial" w:cs="Arial"/>
          <w:iCs/>
        </w:rPr>
        <w:t>behaviour</w:t>
      </w:r>
      <w:r w:rsidRPr="00BE11D0">
        <w:rPr>
          <w:rFonts w:ascii="Arial" w:hAnsi="Arial" w:cs="Arial"/>
          <w:iCs/>
        </w:rPr>
        <w:t xml:space="preserve"> as the result of </w:t>
      </w:r>
      <w:r>
        <w:rPr>
          <w:rFonts w:ascii="Arial" w:hAnsi="Arial" w:cs="Arial"/>
          <w:iCs/>
        </w:rPr>
        <w:t>developmental</w:t>
      </w:r>
      <w:r w:rsidRPr="00BE11D0">
        <w:rPr>
          <w:rFonts w:ascii="Arial" w:hAnsi="Arial" w:cs="Arial"/>
          <w:iCs/>
        </w:rPr>
        <w:t xml:space="preserve"> processes, genes, life experiences and social circumstances</w:t>
      </w:r>
      <w:r w:rsidRPr="000860E4">
        <w:rPr>
          <w:rFonts w:ascii="Arial" w:hAnsi="Arial" w:cs="Arial"/>
          <w:iCs/>
        </w:rPr>
        <w:t xml:space="preserve">, </w:t>
      </w:r>
      <w:r w:rsidRPr="00BE11D0">
        <w:rPr>
          <w:rFonts w:ascii="Arial" w:hAnsi="Arial" w:cs="Arial"/>
          <w:iCs/>
        </w:rPr>
        <w:t>rather than</w:t>
      </w:r>
      <w:r>
        <w:rPr>
          <w:rFonts w:ascii="Arial" w:hAnsi="Arial" w:cs="Arial"/>
          <w:iCs/>
        </w:rPr>
        <w:t xml:space="preserve"> as a reflection of inherent weakness or inadequacy</w:t>
      </w:r>
      <w:r w:rsidRPr="00BE11D0">
        <w:rPr>
          <w:rFonts w:ascii="Arial" w:hAnsi="Arial" w:cs="Arial"/>
          <w:iCs/>
        </w:rPr>
        <w:t xml:space="preserve"> </w:t>
      </w:r>
      <w:r w:rsidRPr="000860E4">
        <w:rPr>
          <w:rFonts w:ascii="Arial" w:hAnsi="Arial" w:cs="Arial"/>
          <w:iCs/>
        </w:rPr>
        <w:t>(</w:t>
      </w:r>
      <w:r>
        <w:rPr>
          <w:rFonts w:ascii="Arial" w:hAnsi="Arial" w:cs="Arial"/>
          <w:iCs/>
        </w:rPr>
        <w:t xml:space="preserve">Irons et al., 2019; </w:t>
      </w:r>
      <w:r w:rsidRPr="000860E4">
        <w:rPr>
          <w:rFonts w:ascii="Arial" w:hAnsi="Arial" w:cs="Arial"/>
          <w:iCs/>
        </w:rPr>
        <w:t xml:space="preserve">Anstiss &amp; Gilbert, 2014; </w:t>
      </w:r>
      <w:r w:rsidRPr="003316A8">
        <w:rPr>
          <w:rFonts w:ascii="Arial" w:hAnsi="Arial" w:cs="Arial"/>
          <w:iCs/>
        </w:rPr>
        <w:t xml:space="preserve">Gilbert, 2020). </w:t>
      </w:r>
    </w:p>
    <w:p w14:paraId="0805F99E" w14:textId="77777777" w:rsidR="004E57F2" w:rsidRPr="001360AF" w:rsidRDefault="004E57F2" w:rsidP="004E57F2">
      <w:pPr>
        <w:spacing w:line="360" w:lineRule="auto"/>
        <w:rPr>
          <w:rFonts w:ascii="Arial" w:hAnsi="Arial" w:cs="Arial"/>
          <w:b/>
          <w:bCs/>
          <w:i/>
          <w:iCs/>
        </w:rPr>
      </w:pPr>
      <w:r w:rsidRPr="001360AF">
        <w:rPr>
          <w:rFonts w:ascii="Arial" w:hAnsi="Arial" w:cs="Arial"/>
          <w:b/>
          <w:bCs/>
          <w:i/>
          <w:iCs/>
        </w:rPr>
        <w:t>Session 2: Understanding our emotions</w:t>
      </w:r>
    </w:p>
    <w:p w14:paraId="6845D8A5" w14:textId="77777777" w:rsidR="004E57F2" w:rsidRDefault="004E57F2" w:rsidP="004E57F2">
      <w:pPr>
        <w:spacing w:line="360" w:lineRule="auto"/>
        <w:rPr>
          <w:rFonts w:ascii="Arial" w:hAnsi="Arial" w:cs="Arial"/>
        </w:rPr>
      </w:pPr>
      <w:r>
        <w:rPr>
          <w:rFonts w:ascii="Arial" w:hAnsi="Arial" w:cs="Arial"/>
        </w:rPr>
        <w:t>In developing Compassion Focused Therapy (CFT), Gilbert (2009)</w:t>
      </w:r>
      <w:r w:rsidRPr="009E227F">
        <w:rPr>
          <w:rFonts w:ascii="Arial" w:hAnsi="Arial" w:cs="Arial"/>
        </w:rPr>
        <w:t xml:space="preserve"> divide</w:t>
      </w:r>
      <w:r>
        <w:rPr>
          <w:rFonts w:ascii="Arial" w:hAnsi="Arial" w:cs="Arial"/>
        </w:rPr>
        <w:t>d</w:t>
      </w:r>
      <w:r w:rsidRPr="009E227F">
        <w:rPr>
          <w:rFonts w:ascii="Arial" w:hAnsi="Arial" w:cs="Arial"/>
        </w:rPr>
        <w:t xml:space="preserve"> human emotions into three categories</w:t>
      </w:r>
      <w:r>
        <w:rPr>
          <w:rFonts w:ascii="Arial" w:hAnsi="Arial" w:cs="Arial"/>
        </w:rPr>
        <w:t xml:space="preserve"> which he called emotion regulation systems. The emotions we experience</w:t>
      </w:r>
      <w:r w:rsidRPr="009E227F">
        <w:rPr>
          <w:rFonts w:ascii="Arial" w:hAnsi="Arial" w:cs="Arial"/>
        </w:rPr>
        <w:t xml:space="preserve"> when threatened</w:t>
      </w:r>
      <w:r>
        <w:rPr>
          <w:rFonts w:ascii="Arial" w:hAnsi="Arial" w:cs="Arial"/>
        </w:rPr>
        <w:t xml:space="preserve"> belong to the </w:t>
      </w:r>
      <w:r w:rsidRPr="00890BE9">
        <w:rPr>
          <w:rFonts w:ascii="Arial" w:hAnsi="Arial" w:cs="Arial"/>
          <w:i/>
          <w:iCs/>
        </w:rPr>
        <w:t>threat system</w:t>
      </w:r>
      <w:r>
        <w:rPr>
          <w:rFonts w:ascii="Arial" w:hAnsi="Arial" w:cs="Arial"/>
        </w:rPr>
        <w:t xml:space="preserve">, whilst those associated with the pursuit and achievement of resources and goals form the </w:t>
      </w:r>
      <w:r w:rsidRPr="00890BE9">
        <w:rPr>
          <w:rFonts w:ascii="Arial" w:hAnsi="Arial" w:cs="Arial"/>
          <w:i/>
          <w:iCs/>
        </w:rPr>
        <w:t>drive system</w:t>
      </w:r>
      <w:r>
        <w:rPr>
          <w:rFonts w:ascii="Arial" w:hAnsi="Arial" w:cs="Arial"/>
        </w:rPr>
        <w:t>,</w:t>
      </w:r>
      <w:r w:rsidRPr="009E227F">
        <w:rPr>
          <w:rFonts w:ascii="Arial" w:hAnsi="Arial" w:cs="Arial"/>
        </w:rPr>
        <w:t xml:space="preserve"> and </w:t>
      </w:r>
      <w:r>
        <w:rPr>
          <w:rFonts w:ascii="Arial" w:hAnsi="Arial" w:cs="Arial"/>
        </w:rPr>
        <w:t xml:space="preserve">those we experience when we feel safe and soothed make up the </w:t>
      </w:r>
      <w:r w:rsidRPr="00890BE9">
        <w:rPr>
          <w:rFonts w:ascii="Arial" w:hAnsi="Arial" w:cs="Arial"/>
          <w:i/>
          <w:iCs/>
        </w:rPr>
        <w:t>soothing, affiliative system</w:t>
      </w:r>
      <w:r>
        <w:rPr>
          <w:rFonts w:ascii="Arial" w:hAnsi="Arial" w:cs="Arial"/>
        </w:rPr>
        <w:t xml:space="preserve"> (Gilbert &amp; Anstiss, 2014)</w:t>
      </w:r>
    </w:p>
    <w:p w14:paraId="5A951F43" w14:textId="77777777" w:rsidR="004E57F2" w:rsidRDefault="004E57F2" w:rsidP="004E57F2">
      <w:pPr>
        <w:spacing w:line="360" w:lineRule="auto"/>
        <w:rPr>
          <w:rFonts w:ascii="Arial" w:hAnsi="Arial" w:cs="Arial"/>
        </w:rPr>
      </w:pPr>
      <w:r w:rsidRPr="009E227F">
        <w:rPr>
          <w:rFonts w:ascii="Arial" w:hAnsi="Arial" w:cs="Arial"/>
        </w:rPr>
        <w:t>Gilbert (201</w:t>
      </w:r>
      <w:r>
        <w:rPr>
          <w:rFonts w:ascii="Arial" w:hAnsi="Arial" w:cs="Arial"/>
        </w:rPr>
        <w:t>4; 2009</w:t>
      </w:r>
      <w:r w:rsidRPr="009E227F">
        <w:rPr>
          <w:rFonts w:ascii="Arial" w:hAnsi="Arial" w:cs="Arial"/>
        </w:rPr>
        <w:t>)</w:t>
      </w:r>
      <w:r>
        <w:rPr>
          <w:rFonts w:ascii="Arial" w:hAnsi="Arial" w:cs="Arial"/>
        </w:rPr>
        <w:t xml:space="preserve"> proposes that</w:t>
      </w:r>
      <w:r w:rsidRPr="009E227F">
        <w:rPr>
          <w:rFonts w:ascii="Arial" w:hAnsi="Arial" w:cs="Arial"/>
        </w:rPr>
        <w:t xml:space="preserve"> </w:t>
      </w:r>
      <w:r>
        <w:rPr>
          <w:rFonts w:ascii="Arial" w:hAnsi="Arial" w:cs="Arial"/>
        </w:rPr>
        <w:t xml:space="preserve">the drive and threat systems are more easily activated than the soothing, affiliative system, because it is more immediately crucial to our survival that we experience feelings which cause us to flee from danger or pursue resources which will keep us alive. As a result, humans have evolved to react to adversity with behaviour which is driven by fear and anxiety (Gilbert &amp; Anstiss, 2014). Our soothing, affiliative systems are ignited when we feel others are being kind, helpful and supportive towards us, and the associated emotions </w:t>
      </w:r>
      <w:r w:rsidRPr="009E227F">
        <w:rPr>
          <w:rFonts w:ascii="Arial" w:hAnsi="Arial" w:cs="Arial"/>
        </w:rPr>
        <w:t xml:space="preserve">help </w:t>
      </w:r>
      <w:r>
        <w:rPr>
          <w:rFonts w:ascii="Arial" w:hAnsi="Arial" w:cs="Arial"/>
        </w:rPr>
        <w:t>us</w:t>
      </w:r>
      <w:r w:rsidRPr="009E227F">
        <w:rPr>
          <w:rFonts w:ascii="Arial" w:hAnsi="Arial" w:cs="Arial"/>
        </w:rPr>
        <w:t xml:space="preserve"> to manage </w:t>
      </w:r>
      <w:r>
        <w:rPr>
          <w:rFonts w:ascii="Arial" w:hAnsi="Arial" w:cs="Arial"/>
        </w:rPr>
        <w:t xml:space="preserve">and tolerate </w:t>
      </w:r>
      <w:r w:rsidRPr="009E227F">
        <w:rPr>
          <w:rFonts w:ascii="Arial" w:hAnsi="Arial" w:cs="Arial"/>
        </w:rPr>
        <w:t xml:space="preserve">more uncomfortable </w:t>
      </w:r>
      <w:r>
        <w:rPr>
          <w:rFonts w:ascii="Arial" w:hAnsi="Arial" w:cs="Arial"/>
        </w:rPr>
        <w:t xml:space="preserve">emotions such as anger, anxiety and fear (Gilbert, 2009; 2014). Gilbert (2009; 2014) proposes that we can activate our own soothing, affiliative systems by practising self-compassion in times of adversity. Based on Gilbert’s (2009) theory, it can be assumed that singers who have difficulty accessing soothing, affiliative emotions may be more prone to self-criticism and more driven to pursue flawlessness in performance; tendencies which may lead to distress (Dunkley et at., 2006) and increased vulnerability to MPA (Kenny, 2006). </w:t>
      </w:r>
    </w:p>
    <w:p w14:paraId="25DD27B5" w14:textId="77777777" w:rsidR="004E57F2" w:rsidRPr="00131771" w:rsidRDefault="004E57F2" w:rsidP="004E57F2">
      <w:pPr>
        <w:spacing w:line="360" w:lineRule="auto"/>
        <w:rPr>
          <w:rFonts w:ascii="Arial" w:hAnsi="Arial" w:cs="Arial"/>
        </w:rPr>
      </w:pPr>
      <w:r>
        <w:rPr>
          <w:rFonts w:ascii="Arial" w:hAnsi="Arial" w:cs="Arial"/>
        </w:rPr>
        <w:t xml:space="preserve">Gilbert’s (2009) emotional regulation systems model would seem to align with Dickerson and Kemeny’s (2004) social self-preservation theory, which suggests that individuals are constantly monitoring </w:t>
      </w:r>
      <w:r w:rsidRPr="00131771">
        <w:rPr>
          <w:rFonts w:ascii="Arial" w:hAnsi="Arial" w:cs="Arial"/>
          <w:color w:val="212121"/>
          <w:shd w:val="clear" w:color="auto" w:fill="FFFFFF"/>
        </w:rPr>
        <w:t xml:space="preserve">the environment for potential threats to </w:t>
      </w:r>
      <w:r>
        <w:rPr>
          <w:rFonts w:ascii="Arial" w:hAnsi="Arial" w:cs="Arial"/>
          <w:color w:val="212121"/>
          <w:shd w:val="clear" w:color="auto" w:fill="FFFFFF"/>
        </w:rPr>
        <w:t>their</w:t>
      </w:r>
      <w:r w:rsidRPr="00131771">
        <w:rPr>
          <w:rFonts w:ascii="Arial" w:hAnsi="Arial" w:cs="Arial"/>
          <w:color w:val="212121"/>
          <w:shd w:val="clear" w:color="auto" w:fill="FFFFFF"/>
        </w:rPr>
        <w:t xml:space="preserve"> social status</w:t>
      </w:r>
      <w:r>
        <w:rPr>
          <w:rFonts w:ascii="Arial" w:hAnsi="Arial" w:cs="Arial"/>
          <w:color w:val="212121"/>
          <w:shd w:val="clear" w:color="auto" w:fill="FFFFFF"/>
        </w:rPr>
        <w:t>, against which they develop defensive responses. Adolescents commonly use the support of friends</w:t>
      </w:r>
      <w:r w:rsidRPr="00131771">
        <w:rPr>
          <w:rFonts w:ascii="Arial" w:hAnsi="Arial" w:cs="Arial"/>
          <w:color w:val="212121"/>
          <w:shd w:val="clear" w:color="auto" w:fill="FFFFFF"/>
        </w:rPr>
        <w:t xml:space="preserve"> to protect themselves against such threats (Hauser &amp; Bowlds, 1990)</w:t>
      </w:r>
      <w:r>
        <w:rPr>
          <w:rFonts w:ascii="Cambria" w:hAnsi="Cambria"/>
          <w:color w:val="212121"/>
          <w:sz w:val="30"/>
          <w:szCs w:val="30"/>
          <w:shd w:val="clear" w:color="auto" w:fill="FFFFFF"/>
        </w:rPr>
        <w:t xml:space="preserve">. </w:t>
      </w:r>
      <w:r w:rsidRPr="00F90E1C">
        <w:rPr>
          <w:rFonts w:ascii="Arial" w:hAnsi="Arial" w:cs="Arial"/>
          <w:color w:val="212121"/>
          <w:shd w:val="clear" w:color="auto" w:fill="FFFFFF"/>
        </w:rPr>
        <w:t xml:space="preserve">Breines et al. </w:t>
      </w:r>
      <w:r>
        <w:rPr>
          <w:rFonts w:ascii="Arial" w:hAnsi="Arial" w:cs="Arial"/>
          <w:color w:val="212121"/>
          <w:shd w:val="clear" w:color="auto" w:fill="FFFFFF"/>
        </w:rPr>
        <w:t>(</w:t>
      </w:r>
      <w:r w:rsidRPr="00F90E1C">
        <w:rPr>
          <w:rFonts w:ascii="Arial" w:hAnsi="Arial" w:cs="Arial"/>
          <w:color w:val="212121"/>
          <w:shd w:val="clear" w:color="auto" w:fill="FFFFFF"/>
        </w:rPr>
        <w:t>2014</w:t>
      </w:r>
      <w:r>
        <w:rPr>
          <w:rFonts w:ascii="Arial" w:hAnsi="Arial" w:cs="Arial"/>
          <w:color w:val="212121"/>
          <w:shd w:val="clear" w:color="auto" w:fill="FFFFFF"/>
        </w:rPr>
        <w:t>)</w:t>
      </w:r>
      <w:r w:rsidRPr="00F90E1C">
        <w:rPr>
          <w:rFonts w:ascii="Arial" w:hAnsi="Arial" w:cs="Arial"/>
          <w:color w:val="212121"/>
          <w:shd w:val="clear" w:color="auto" w:fill="FFFFFF"/>
        </w:rPr>
        <w:t xml:space="preserve"> suggest that </w:t>
      </w:r>
      <w:r>
        <w:rPr>
          <w:rFonts w:ascii="Arial" w:hAnsi="Arial" w:cs="Arial"/>
          <w:color w:val="212121"/>
          <w:shd w:val="clear" w:color="auto" w:fill="FFFFFF"/>
        </w:rPr>
        <w:t>self-compassion</w:t>
      </w:r>
      <w:r w:rsidRPr="00F90E1C">
        <w:rPr>
          <w:rFonts w:ascii="Arial" w:hAnsi="Arial" w:cs="Arial"/>
          <w:color w:val="212121"/>
          <w:shd w:val="clear" w:color="auto" w:fill="FFFFFF"/>
        </w:rPr>
        <w:t xml:space="preserve"> can be seen as social support turned inwards</w:t>
      </w:r>
      <w:r>
        <w:rPr>
          <w:rFonts w:ascii="Arial" w:hAnsi="Arial" w:cs="Arial"/>
          <w:color w:val="212121"/>
          <w:shd w:val="clear" w:color="auto" w:fill="FFFFFF"/>
        </w:rPr>
        <w:t xml:space="preserve">, </w:t>
      </w:r>
      <w:r w:rsidRPr="00F90E1C">
        <w:rPr>
          <w:rFonts w:ascii="Arial" w:hAnsi="Arial" w:cs="Arial"/>
          <w:color w:val="212121"/>
          <w:shd w:val="clear" w:color="auto" w:fill="FFFFFF"/>
        </w:rPr>
        <w:t>providing a way in which adolescents can provide emotional support for themselves.</w:t>
      </w:r>
      <w:r>
        <w:rPr>
          <w:rFonts w:ascii="Arial" w:hAnsi="Arial" w:cs="Arial"/>
          <w:color w:val="212121"/>
          <w:shd w:val="clear" w:color="auto" w:fill="FFFFFF"/>
        </w:rPr>
        <w:t xml:space="preserve"> It could therefore be assumed that self-compassionate adolescents cope better with social stressors than those with lower self-compassion.</w:t>
      </w:r>
      <w:r w:rsidRPr="00C957A8">
        <w:rPr>
          <w:rFonts w:ascii="Cambria" w:hAnsi="Cambria"/>
          <w:i/>
          <w:iCs/>
          <w:color w:val="212121"/>
          <w:sz w:val="30"/>
          <w:szCs w:val="30"/>
          <w:shd w:val="clear" w:color="auto" w:fill="FFFFFF"/>
        </w:rPr>
        <w:t xml:space="preserve"> </w:t>
      </w:r>
    </w:p>
    <w:p w14:paraId="3049007B" w14:textId="77777777" w:rsidR="004E57F2" w:rsidRDefault="004E57F2" w:rsidP="004E57F2">
      <w:pPr>
        <w:spacing w:line="360" w:lineRule="auto"/>
        <w:rPr>
          <w:rFonts w:ascii="Arial" w:hAnsi="Arial" w:cs="Arial"/>
        </w:rPr>
      </w:pPr>
      <w:r>
        <w:rPr>
          <w:rFonts w:ascii="Arial" w:hAnsi="Arial" w:cs="Arial"/>
        </w:rPr>
        <w:t xml:space="preserve">According to Anstiss &amp; Gilbert (2014), understanding compassion as a strategy which evolved to support survival can increase individuals’ willingness to pursue and cultivate compassion for themselves and others and help reduce self-blame, shame and regret in relation to their current or past behaviours towards themselves and others. </w:t>
      </w:r>
    </w:p>
    <w:p w14:paraId="7FCAB0E8" w14:textId="77777777" w:rsidR="004E57F2" w:rsidRPr="001360AF" w:rsidRDefault="004E57F2" w:rsidP="004E57F2">
      <w:pPr>
        <w:spacing w:line="360" w:lineRule="auto"/>
        <w:rPr>
          <w:rFonts w:ascii="Arial" w:hAnsi="Arial" w:cs="Arial"/>
          <w:b/>
          <w:bCs/>
          <w:i/>
          <w:iCs/>
        </w:rPr>
      </w:pPr>
      <w:r w:rsidRPr="001360AF">
        <w:rPr>
          <w:rFonts w:ascii="Arial" w:hAnsi="Arial" w:cs="Arial"/>
          <w:b/>
          <w:bCs/>
          <w:i/>
          <w:iCs/>
        </w:rPr>
        <w:t>Session 3: Understanding self-compassion</w:t>
      </w:r>
    </w:p>
    <w:p w14:paraId="1DF1B6CF" w14:textId="77777777" w:rsidR="004E57F2" w:rsidRDefault="004E57F2" w:rsidP="004E57F2">
      <w:pPr>
        <w:spacing w:line="360" w:lineRule="auto"/>
        <w:rPr>
          <w:rFonts w:ascii="Arial" w:hAnsi="Arial" w:cs="Arial"/>
        </w:rPr>
      </w:pPr>
      <w:r w:rsidRPr="00DA3376">
        <w:rPr>
          <w:rFonts w:ascii="Arial" w:hAnsi="Arial" w:cs="Arial"/>
          <w:kern w:val="0"/>
          <w14:ligatures w14:val="none"/>
        </w:rPr>
        <w:t>According to a study by Robinson et al. (2016), individuals often find demonstrating compassion towards others considerably easier than being compassionate towards themselves, preferring to chastise and denigrate themselves in response to negative experiences.</w:t>
      </w:r>
      <w:r w:rsidRPr="00CF4C2A">
        <w:rPr>
          <w:rFonts w:ascii="Arial" w:hAnsi="Arial" w:cs="Arial"/>
          <w:kern w:val="0"/>
          <w14:ligatures w14:val="none"/>
        </w:rPr>
        <w:t xml:space="preserve"> </w:t>
      </w:r>
      <w:r>
        <w:rPr>
          <w:rFonts w:ascii="Arial" w:hAnsi="Arial" w:cs="Arial"/>
          <w:kern w:val="0"/>
          <w14:ligatures w14:val="none"/>
        </w:rPr>
        <w:t xml:space="preserve">Such tendencies </w:t>
      </w:r>
      <w:r w:rsidRPr="00CF4C2A">
        <w:rPr>
          <w:rFonts w:ascii="Arial" w:hAnsi="Arial" w:cs="Arial"/>
          <w:kern w:val="0"/>
          <w14:ligatures w14:val="none"/>
        </w:rPr>
        <w:t xml:space="preserve">may stem from a fundamental misunderstanding of what is involved </w:t>
      </w:r>
      <w:r>
        <w:rPr>
          <w:rFonts w:ascii="Arial" w:hAnsi="Arial" w:cs="Arial"/>
          <w:kern w:val="0"/>
          <w14:ligatures w14:val="none"/>
        </w:rPr>
        <w:t>self-compassion</w:t>
      </w:r>
      <w:r w:rsidRPr="00CF4C2A">
        <w:rPr>
          <w:rFonts w:ascii="Arial" w:hAnsi="Arial" w:cs="Arial"/>
          <w:kern w:val="0"/>
          <w14:ligatures w14:val="none"/>
        </w:rPr>
        <w:t>, erroneously equating it with self-centredness, selfishness, narcissism or a disregard for others</w:t>
      </w:r>
      <w:r>
        <w:rPr>
          <w:rFonts w:ascii="Arial" w:hAnsi="Arial" w:cs="Arial"/>
          <w:kern w:val="0"/>
          <w14:ligatures w14:val="none"/>
        </w:rPr>
        <w:t xml:space="preserve"> (Neff, 2003b).</w:t>
      </w:r>
      <w:r w:rsidRPr="00CF4C2A">
        <w:rPr>
          <w:rFonts w:ascii="Arial" w:hAnsi="Arial" w:cs="Arial"/>
          <w:iCs/>
          <w:kern w:val="0"/>
          <w14:ligatures w14:val="none"/>
        </w:rPr>
        <w:t xml:space="preserve"> </w:t>
      </w:r>
      <w:bookmarkStart w:id="12" w:name="_Hlk157978327"/>
      <w:r>
        <w:rPr>
          <w:rFonts w:ascii="Arial" w:hAnsi="Arial" w:cs="Arial"/>
          <w:iCs/>
          <w:kern w:val="0"/>
          <w14:ligatures w14:val="none"/>
        </w:rPr>
        <w:t>S</w:t>
      </w:r>
      <w:r w:rsidRPr="00CF4C2A">
        <w:rPr>
          <w:rFonts w:ascii="Arial" w:hAnsi="Arial" w:cs="Arial"/>
          <w:iCs/>
          <w:kern w:val="0"/>
          <w14:ligatures w14:val="none"/>
        </w:rPr>
        <w:t>elf-compassion</w:t>
      </w:r>
      <w:r>
        <w:rPr>
          <w:rFonts w:ascii="Arial" w:hAnsi="Arial" w:cs="Arial"/>
          <w:iCs/>
          <w:kern w:val="0"/>
          <w14:ligatures w14:val="none"/>
        </w:rPr>
        <w:t xml:space="preserve"> is often perceived to be a form of</w:t>
      </w:r>
      <w:r w:rsidRPr="00CF4C2A">
        <w:rPr>
          <w:rFonts w:ascii="Arial" w:hAnsi="Arial" w:cs="Arial"/>
          <w:iCs/>
          <w:kern w:val="0"/>
          <w14:ligatures w14:val="none"/>
        </w:rPr>
        <w:t xml:space="preserve"> weakness or </w:t>
      </w:r>
      <w:r>
        <w:rPr>
          <w:rFonts w:ascii="Arial" w:hAnsi="Arial" w:cs="Arial"/>
          <w:iCs/>
          <w:kern w:val="0"/>
          <w14:ligatures w14:val="none"/>
        </w:rPr>
        <w:t>not holding oneself to account</w:t>
      </w:r>
      <w:r w:rsidRPr="00CF4C2A">
        <w:rPr>
          <w:rFonts w:ascii="Arial" w:hAnsi="Arial" w:cs="Arial"/>
          <w:iCs/>
          <w:kern w:val="0"/>
          <w14:ligatures w14:val="none"/>
        </w:rPr>
        <w:t xml:space="preserve"> (Anstiss &amp; Gilbert, 2014</w:t>
      </w:r>
      <w:r>
        <w:rPr>
          <w:rFonts w:ascii="Arial" w:hAnsi="Arial" w:cs="Arial"/>
          <w:iCs/>
          <w:kern w:val="0"/>
          <w14:ligatures w14:val="none"/>
        </w:rPr>
        <w:t>; Neff et al., 2007</w:t>
      </w:r>
      <w:r w:rsidRPr="00CF4C2A">
        <w:rPr>
          <w:rFonts w:ascii="Arial" w:hAnsi="Arial" w:cs="Arial"/>
          <w:iCs/>
          <w:kern w:val="0"/>
          <w14:ligatures w14:val="none"/>
        </w:rPr>
        <w:t xml:space="preserve">) and </w:t>
      </w:r>
      <w:r>
        <w:rPr>
          <w:rFonts w:ascii="Arial" w:hAnsi="Arial" w:cs="Arial"/>
          <w:iCs/>
          <w:kern w:val="0"/>
          <w14:ligatures w14:val="none"/>
        </w:rPr>
        <w:t xml:space="preserve">individuals often </w:t>
      </w:r>
      <w:r w:rsidRPr="00CF4C2A">
        <w:rPr>
          <w:rFonts w:ascii="Arial" w:hAnsi="Arial" w:cs="Arial"/>
          <w:kern w:val="0"/>
          <w14:ligatures w14:val="none"/>
        </w:rPr>
        <w:t xml:space="preserve">fear that it will </w:t>
      </w:r>
      <w:r>
        <w:rPr>
          <w:rFonts w:ascii="Arial" w:hAnsi="Arial" w:cs="Arial"/>
          <w:kern w:val="0"/>
          <w14:ligatures w14:val="none"/>
        </w:rPr>
        <w:t xml:space="preserve">lead to </w:t>
      </w:r>
      <w:r w:rsidRPr="00CF4C2A">
        <w:rPr>
          <w:rFonts w:ascii="Arial" w:hAnsi="Arial" w:cs="Arial"/>
          <w:kern w:val="0"/>
          <w14:ligatures w14:val="none"/>
        </w:rPr>
        <w:t>lower</w:t>
      </w:r>
      <w:r>
        <w:rPr>
          <w:rFonts w:ascii="Arial" w:hAnsi="Arial" w:cs="Arial"/>
          <w:kern w:val="0"/>
          <w14:ligatures w14:val="none"/>
        </w:rPr>
        <w:t>ed</w:t>
      </w:r>
      <w:r w:rsidRPr="00CF4C2A">
        <w:rPr>
          <w:rFonts w:ascii="Arial" w:hAnsi="Arial" w:cs="Arial"/>
          <w:kern w:val="0"/>
          <w14:ligatures w14:val="none"/>
        </w:rPr>
        <w:t xml:space="preserve"> standar</w:t>
      </w:r>
      <w:r>
        <w:rPr>
          <w:rFonts w:ascii="Arial" w:hAnsi="Arial" w:cs="Arial"/>
          <w:kern w:val="0"/>
          <w14:ligatures w14:val="none"/>
        </w:rPr>
        <w:t>ds,</w:t>
      </w:r>
      <w:r w:rsidRPr="00CF4C2A">
        <w:rPr>
          <w:rFonts w:ascii="Arial" w:hAnsi="Arial" w:cs="Arial"/>
          <w:kern w:val="0"/>
          <w14:ligatures w14:val="none"/>
        </w:rPr>
        <w:t xml:space="preserve"> laz</w:t>
      </w:r>
      <w:r>
        <w:rPr>
          <w:rFonts w:ascii="Arial" w:hAnsi="Arial" w:cs="Arial"/>
          <w:kern w:val="0"/>
          <w14:ligatures w14:val="none"/>
        </w:rPr>
        <w:t>iness</w:t>
      </w:r>
      <w:r w:rsidRPr="00CF4C2A">
        <w:rPr>
          <w:rFonts w:ascii="Arial" w:hAnsi="Arial" w:cs="Arial"/>
          <w:kern w:val="0"/>
          <w14:ligatures w14:val="none"/>
        </w:rPr>
        <w:t>, self-indulgen</w:t>
      </w:r>
      <w:r>
        <w:rPr>
          <w:rFonts w:ascii="Arial" w:hAnsi="Arial" w:cs="Arial"/>
          <w:kern w:val="0"/>
          <w14:ligatures w14:val="none"/>
        </w:rPr>
        <w:t>ce</w:t>
      </w:r>
      <w:r w:rsidRPr="00CF4C2A">
        <w:rPr>
          <w:rFonts w:ascii="Arial" w:hAnsi="Arial" w:cs="Arial"/>
          <w:kern w:val="0"/>
          <w14:ligatures w14:val="none"/>
        </w:rPr>
        <w:t>, ineffective</w:t>
      </w:r>
      <w:r>
        <w:rPr>
          <w:rFonts w:ascii="Arial" w:hAnsi="Arial" w:cs="Arial"/>
          <w:kern w:val="0"/>
          <w14:ligatures w14:val="none"/>
        </w:rPr>
        <w:t>ness</w:t>
      </w:r>
      <w:r w:rsidRPr="00CF4C2A">
        <w:rPr>
          <w:rFonts w:ascii="Arial" w:hAnsi="Arial" w:cs="Arial"/>
          <w:kern w:val="0"/>
          <w14:ligatures w14:val="none"/>
        </w:rPr>
        <w:t xml:space="preserve">, </w:t>
      </w:r>
      <w:r>
        <w:rPr>
          <w:rFonts w:ascii="Arial" w:hAnsi="Arial" w:cs="Arial"/>
          <w:kern w:val="0"/>
          <w14:ligatures w14:val="none"/>
        </w:rPr>
        <w:t>failure and reduced motivation</w:t>
      </w:r>
      <w:r w:rsidRPr="00CF4C2A">
        <w:rPr>
          <w:rFonts w:ascii="Arial" w:hAnsi="Arial" w:cs="Arial"/>
          <w:kern w:val="0"/>
          <w14:ligatures w14:val="none"/>
        </w:rPr>
        <w:t xml:space="preserve"> (Robinson et al., 2016</w:t>
      </w:r>
      <w:r>
        <w:rPr>
          <w:rFonts w:ascii="Arial" w:hAnsi="Arial" w:cs="Arial"/>
          <w:kern w:val="0"/>
          <w14:ligatures w14:val="none"/>
        </w:rPr>
        <w:t>; Germer &amp; Neff, 2013</w:t>
      </w:r>
      <w:r w:rsidRPr="00CF4C2A">
        <w:rPr>
          <w:rFonts w:ascii="Arial" w:hAnsi="Arial" w:cs="Arial"/>
          <w:kern w:val="0"/>
          <w14:ligatures w14:val="none"/>
        </w:rPr>
        <w:t xml:space="preserve">). </w:t>
      </w:r>
      <w:r>
        <w:rPr>
          <w:rFonts w:ascii="Arial" w:hAnsi="Arial" w:cs="Arial"/>
          <w:kern w:val="0"/>
          <w14:ligatures w14:val="none"/>
        </w:rPr>
        <w:t>I</w:t>
      </w:r>
      <w:r w:rsidRPr="00CF4C2A">
        <w:rPr>
          <w:rFonts w:ascii="Arial" w:hAnsi="Arial" w:cs="Arial"/>
          <w:kern w:val="0"/>
          <w14:ligatures w14:val="none"/>
        </w:rPr>
        <w:t>ndividuals</w:t>
      </w:r>
      <w:r>
        <w:rPr>
          <w:rFonts w:ascii="Arial" w:hAnsi="Arial" w:cs="Arial"/>
          <w:kern w:val="0"/>
          <w14:ligatures w14:val="none"/>
        </w:rPr>
        <w:t xml:space="preserve"> who struggle to accept self-compassion as a beneficial practice</w:t>
      </w:r>
      <w:r w:rsidRPr="00CF4C2A">
        <w:rPr>
          <w:rFonts w:ascii="Arial" w:hAnsi="Arial" w:cs="Arial"/>
          <w:kern w:val="0"/>
          <w14:ligatures w14:val="none"/>
        </w:rPr>
        <w:t xml:space="preserve"> tend to believe that </w:t>
      </w:r>
      <w:r>
        <w:rPr>
          <w:rFonts w:ascii="Arial" w:hAnsi="Arial" w:cs="Arial"/>
          <w:kern w:val="0"/>
          <w14:ligatures w14:val="none"/>
        </w:rPr>
        <w:t xml:space="preserve">chastising </w:t>
      </w:r>
      <w:r w:rsidRPr="00CF4C2A">
        <w:rPr>
          <w:rFonts w:ascii="Arial" w:hAnsi="Arial" w:cs="Arial"/>
          <w:kern w:val="0"/>
          <w14:ligatures w14:val="none"/>
        </w:rPr>
        <w:t xml:space="preserve">themselves </w:t>
      </w:r>
      <w:r>
        <w:rPr>
          <w:rFonts w:ascii="Arial" w:hAnsi="Arial" w:cs="Arial"/>
          <w:kern w:val="0"/>
          <w14:ligatures w14:val="none"/>
        </w:rPr>
        <w:t xml:space="preserve">will be more effective in motivating them to achieve their goals </w:t>
      </w:r>
      <w:r w:rsidRPr="00CF4C2A">
        <w:rPr>
          <w:rFonts w:ascii="Arial" w:hAnsi="Arial" w:cs="Arial"/>
          <w:kern w:val="0"/>
          <w14:ligatures w14:val="none"/>
        </w:rPr>
        <w:t>(Robinson et al., 2016</w:t>
      </w:r>
      <w:r>
        <w:rPr>
          <w:rFonts w:ascii="Arial" w:hAnsi="Arial" w:cs="Arial"/>
          <w:kern w:val="0"/>
          <w14:ligatures w14:val="none"/>
        </w:rPr>
        <w:t>; Neff et al., 2007; Neff, 2004</w:t>
      </w:r>
      <w:r w:rsidRPr="00CF4C2A">
        <w:rPr>
          <w:rFonts w:ascii="Arial" w:hAnsi="Arial" w:cs="Arial"/>
          <w:kern w:val="0"/>
          <w14:ligatures w14:val="none"/>
        </w:rPr>
        <w:t>)</w:t>
      </w:r>
      <w:r>
        <w:rPr>
          <w:rFonts w:ascii="Arial" w:hAnsi="Arial" w:cs="Arial"/>
          <w:kern w:val="0"/>
          <w14:ligatures w14:val="none"/>
        </w:rPr>
        <w:t xml:space="preserve"> and preventing them from succumbing to hedonistic impulses (Neff, 2012). </w:t>
      </w:r>
      <w:bookmarkEnd w:id="12"/>
      <w:r>
        <w:rPr>
          <w:rFonts w:ascii="Arial" w:hAnsi="Arial" w:cs="Arial"/>
          <w:kern w:val="0"/>
          <w14:ligatures w14:val="none"/>
        </w:rPr>
        <w:t>Educating such individuals about the positive effects of self-compassion</w:t>
      </w:r>
      <w:r>
        <w:rPr>
          <w:rFonts w:ascii="Arial" w:hAnsi="Arial" w:cs="Arial"/>
          <w:iCs/>
        </w:rPr>
        <w:t xml:space="preserve"> on </w:t>
      </w:r>
      <w:r w:rsidRPr="00BE11D0">
        <w:rPr>
          <w:rFonts w:ascii="Arial" w:hAnsi="Arial" w:cs="Arial"/>
          <w:iCs/>
        </w:rPr>
        <w:t xml:space="preserve">motivation </w:t>
      </w:r>
      <w:r>
        <w:rPr>
          <w:rFonts w:ascii="Arial" w:hAnsi="Arial" w:cs="Arial"/>
          <w:iCs/>
        </w:rPr>
        <w:t>(</w:t>
      </w:r>
      <w:r w:rsidRPr="00C54BFE">
        <w:rPr>
          <w:rFonts w:ascii="Arial" w:hAnsi="Arial" w:cs="Arial"/>
        </w:rPr>
        <w:t xml:space="preserve">Evans &amp; Bonneville–Roussy, 2016; </w:t>
      </w:r>
      <w:r w:rsidRPr="00FD32BE">
        <w:rPr>
          <w:rFonts w:ascii="Arial" w:hAnsi="Arial" w:cs="Arial"/>
        </w:rPr>
        <w:t xml:space="preserve">Haraldsen et al., 2020) </w:t>
      </w:r>
      <w:r>
        <w:rPr>
          <w:rFonts w:ascii="Arial" w:hAnsi="Arial" w:cs="Arial"/>
        </w:rPr>
        <w:t xml:space="preserve">may increase their willingness to participate in self-compassion training. </w:t>
      </w:r>
      <w:r w:rsidRPr="00BE11D0">
        <w:rPr>
          <w:rFonts w:ascii="Arial" w:hAnsi="Arial" w:cs="Arial"/>
        </w:rPr>
        <w:t xml:space="preserve">According </w:t>
      </w:r>
      <w:r w:rsidRPr="00C26E52">
        <w:rPr>
          <w:rFonts w:ascii="Arial" w:hAnsi="Arial" w:cs="Arial"/>
        </w:rPr>
        <w:t>to Kawamoto et al. (2023),</w:t>
      </w:r>
      <w:r>
        <w:rPr>
          <w:rFonts w:ascii="Arial" w:hAnsi="Arial" w:cs="Arial"/>
        </w:rPr>
        <w:t xml:space="preserve"> perfectionists are</w:t>
      </w:r>
      <w:r w:rsidRPr="00BE11D0">
        <w:rPr>
          <w:rFonts w:ascii="Arial" w:hAnsi="Arial" w:cs="Arial"/>
        </w:rPr>
        <w:t xml:space="preserve"> more likely to be willing to practise </w:t>
      </w:r>
      <w:r>
        <w:rPr>
          <w:rFonts w:ascii="Arial" w:hAnsi="Arial" w:cs="Arial"/>
        </w:rPr>
        <w:t>self-compassion</w:t>
      </w:r>
      <w:r w:rsidRPr="00BE11D0">
        <w:rPr>
          <w:rFonts w:ascii="Arial" w:hAnsi="Arial" w:cs="Arial"/>
        </w:rPr>
        <w:t xml:space="preserve"> if they are taught about </w:t>
      </w:r>
      <w:r>
        <w:rPr>
          <w:rFonts w:ascii="Arial" w:hAnsi="Arial" w:cs="Arial"/>
        </w:rPr>
        <w:t>how it can help them to achieve</w:t>
      </w:r>
      <w:r w:rsidRPr="00BE11D0">
        <w:rPr>
          <w:rFonts w:ascii="Arial" w:hAnsi="Arial" w:cs="Arial"/>
        </w:rPr>
        <w:t xml:space="preserve"> the highest possible standards. </w:t>
      </w:r>
    </w:p>
    <w:p w14:paraId="15E52C18" w14:textId="77777777" w:rsidR="004E57F2" w:rsidRPr="001360AF" w:rsidRDefault="004E57F2" w:rsidP="004E57F2">
      <w:pPr>
        <w:spacing w:line="360" w:lineRule="auto"/>
        <w:rPr>
          <w:rFonts w:ascii="Arial" w:hAnsi="Arial" w:cs="Arial"/>
          <w:b/>
          <w:bCs/>
          <w:i/>
          <w:iCs/>
        </w:rPr>
      </w:pPr>
      <w:r w:rsidRPr="001360AF">
        <w:rPr>
          <w:rFonts w:ascii="Arial" w:hAnsi="Arial" w:cs="Arial"/>
          <w:b/>
          <w:bCs/>
          <w:i/>
          <w:iCs/>
        </w:rPr>
        <w:t>Session 4: Meeting your monster</w:t>
      </w:r>
    </w:p>
    <w:p w14:paraId="13D940C8" w14:textId="69D73AFD" w:rsidR="004E57F2" w:rsidRDefault="004E57F2" w:rsidP="004E57F2">
      <w:pPr>
        <w:spacing w:line="360" w:lineRule="auto"/>
        <w:rPr>
          <w:rFonts w:ascii="Arial" w:hAnsi="Arial" w:cs="Arial"/>
        </w:rPr>
      </w:pPr>
      <w:r w:rsidRPr="0039259A">
        <w:rPr>
          <w:rFonts w:ascii="Arial" w:hAnsi="Arial" w:cs="Arial"/>
        </w:rPr>
        <w:t xml:space="preserve">This session aims to </w:t>
      </w:r>
      <w:r>
        <w:rPr>
          <w:rFonts w:ascii="Arial" w:hAnsi="Arial" w:cs="Arial"/>
        </w:rPr>
        <w:t>cultivate an understanding of the nature and purpose of self-criticism and draws on Acceptance and Commitment Therapy (ACT), which proposes that it is not the presence of difficult thoughts and feelings which causes distress, but rather the struggle to be without them (Gardner &amp; Moore, 2007). Using Gilbert’s (2009) three emotional regulation systems (see session 2) and the concept of the tricky brain (Gilbert, 2009) (see session 1), participants were reminded of the reasons for self-criticism and encouraged to accept and even embrace their inner critics.</w:t>
      </w:r>
    </w:p>
    <w:p w14:paraId="0C85B082" w14:textId="77777777" w:rsidR="004E57F2" w:rsidRPr="001360AF" w:rsidRDefault="004E57F2" w:rsidP="004E57F2">
      <w:pPr>
        <w:spacing w:line="360" w:lineRule="auto"/>
        <w:rPr>
          <w:rFonts w:ascii="Arial" w:hAnsi="Arial" w:cs="Arial"/>
          <w:b/>
          <w:bCs/>
          <w:i/>
          <w:iCs/>
        </w:rPr>
      </w:pPr>
      <w:r w:rsidRPr="001360AF">
        <w:rPr>
          <w:rFonts w:ascii="Arial" w:hAnsi="Arial" w:cs="Arial"/>
          <w:b/>
          <w:bCs/>
          <w:i/>
          <w:iCs/>
        </w:rPr>
        <w:t>Session 5: Exploring self-talk</w:t>
      </w:r>
    </w:p>
    <w:p w14:paraId="7FD113FC" w14:textId="77777777" w:rsidR="004E57F2" w:rsidRDefault="004E57F2" w:rsidP="004E57F2">
      <w:pPr>
        <w:spacing w:line="360" w:lineRule="auto"/>
        <w:rPr>
          <w:rFonts w:ascii="Arial" w:hAnsi="Arial" w:cs="Arial"/>
          <w:kern w:val="0"/>
          <w14:ligatures w14:val="none"/>
        </w:rPr>
      </w:pPr>
      <w:r>
        <w:rPr>
          <w:rFonts w:ascii="Arial" w:hAnsi="Arial" w:cs="Arial"/>
          <w:kern w:val="0"/>
          <w14:ligatures w14:val="none"/>
        </w:rPr>
        <w:t>Whilst t</w:t>
      </w:r>
      <w:r w:rsidRPr="003F5EF3">
        <w:rPr>
          <w:rFonts w:ascii="Arial" w:hAnsi="Arial" w:cs="Arial"/>
          <w:kern w:val="0"/>
          <w14:ligatures w14:val="none"/>
        </w:rPr>
        <w:t>he ability to self-correct and critically evaluate performance is a valuable skill which encourages learners to become independent problem-solvers and feel a sense of ownership over the learning process (Forbes et al., 2004)</w:t>
      </w:r>
      <w:r>
        <w:rPr>
          <w:rFonts w:ascii="Arial" w:hAnsi="Arial" w:cs="Arial"/>
          <w:kern w:val="0"/>
          <w14:ligatures w14:val="none"/>
        </w:rPr>
        <w:t>, i</w:t>
      </w:r>
      <w:r w:rsidRPr="003F5EF3">
        <w:rPr>
          <w:rFonts w:ascii="Arial" w:hAnsi="Arial" w:cs="Arial"/>
          <w:kern w:val="0"/>
          <w14:ligatures w14:val="none"/>
        </w:rPr>
        <w:t xml:space="preserve">f </w:t>
      </w:r>
      <w:r>
        <w:rPr>
          <w:rFonts w:ascii="Arial" w:hAnsi="Arial" w:cs="Arial"/>
          <w:kern w:val="0"/>
          <w14:ligatures w14:val="none"/>
        </w:rPr>
        <w:t xml:space="preserve">this </w:t>
      </w:r>
      <w:r w:rsidRPr="003F5EF3">
        <w:rPr>
          <w:rFonts w:ascii="Arial" w:hAnsi="Arial" w:cs="Arial"/>
          <w:kern w:val="0"/>
          <w14:ligatures w14:val="none"/>
        </w:rPr>
        <w:t>self-correction adopts a critical tone, it can lead to self-bullying and self-attacking</w:t>
      </w:r>
      <w:r>
        <w:rPr>
          <w:rFonts w:ascii="Arial" w:hAnsi="Arial" w:cs="Arial"/>
          <w:kern w:val="0"/>
          <w14:ligatures w14:val="none"/>
        </w:rPr>
        <w:t xml:space="preserve"> </w:t>
      </w:r>
      <w:r w:rsidRPr="003F5EF3">
        <w:rPr>
          <w:rFonts w:ascii="Arial" w:hAnsi="Arial" w:cs="Arial"/>
          <w:kern w:val="0"/>
          <w14:ligatures w14:val="none"/>
        </w:rPr>
        <w:t>(Neff 2003; Gilbert, 2014). Encouraging students to be kind and constructive, rather than cruel and berating when evaluating their performances</w:t>
      </w:r>
      <w:r>
        <w:rPr>
          <w:rFonts w:ascii="Arial" w:hAnsi="Arial" w:cs="Arial"/>
          <w:kern w:val="0"/>
          <w14:ligatures w14:val="none"/>
        </w:rPr>
        <w:t xml:space="preserve"> and helping them </w:t>
      </w:r>
      <w:r w:rsidRPr="003F5EF3">
        <w:rPr>
          <w:rFonts w:ascii="Arial" w:hAnsi="Arial" w:cs="Arial"/>
          <w:kern w:val="0"/>
          <w14:ligatures w14:val="none"/>
        </w:rPr>
        <w:t>to understand the differences between self-correction and self-criticism may guide them towards compassionate language choices when evaluating faulty or unsuccessful performanc</w:t>
      </w:r>
      <w:r>
        <w:rPr>
          <w:rFonts w:ascii="Arial" w:hAnsi="Arial" w:cs="Arial"/>
          <w:kern w:val="0"/>
          <w14:ligatures w14:val="none"/>
        </w:rPr>
        <w:t>es.</w:t>
      </w:r>
    </w:p>
    <w:p w14:paraId="12F8A38F" w14:textId="77777777" w:rsidR="004E57F2" w:rsidRDefault="004E57F2" w:rsidP="004E57F2">
      <w:pPr>
        <w:spacing w:line="360" w:lineRule="auto"/>
        <w:rPr>
          <w:rFonts w:ascii="Arial" w:hAnsi="Arial" w:cs="Arial"/>
        </w:rPr>
      </w:pPr>
      <w:r>
        <w:rPr>
          <w:rFonts w:ascii="Arial" w:hAnsi="Arial" w:cs="Arial"/>
        </w:rPr>
        <w:t xml:space="preserve">Theodorakis et al. (2000, p.254) define self-talk as ‘what people say to themselves either aloud or as a small voice inside their heads’. The nature of self-talk has been shown to influence attentional focus and effort in the field of sports psychology (Tod et al., 2011), with positive, encouraging self-talk has promoting psychological wellbeing (Sheldon &amp; Lyubomirsky, 2006; Walsh et al., 2017) and negative self-talk significantly increasing stress levels (Bassett et al., 2021) and anxiety in relation to public speaking (Shi et al., 2017). </w:t>
      </w:r>
    </w:p>
    <w:p w14:paraId="6856E7C6" w14:textId="77777777" w:rsidR="004E57F2" w:rsidRPr="001360AF" w:rsidRDefault="004E57F2" w:rsidP="004E57F2">
      <w:pPr>
        <w:spacing w:line="360" w:lineRule="auto"/>
        <w:rPr>
          <w:rFonts w:ascii="Arial" w:hAnsi="Arial" w:cs="Arial"/>
          <w:b/>
          <w:bCs/>
          <w:i/>
          <w:iCs/>
        </w:rPr>
      </w:pPr>
      <w:r w:rsidRPr="001360AF">
        <w:rPr>
          <w:rFonts w:ascii="Arial" w:hAnsi="Arial" w:cs="Arial"/>
          <w:b/>
          <w:bCs/>
          <w:i/>
          <w:iCs/>
        </w:rPr>
        <w:t>Session 6: Self-soothing touch</w:t>
      </w:r>
    </w:p>
    <w:p w14:paraId="6906823A" w14:textId="77777777" w:rsidR="004E57F2" w:rsidRDefault="004E57F2" w:rsidP="004E57F2">
      <w:pPr>
        <w:spacing w:line="360" w:lineRule="auto"/>
        <w:rPr>
          <w:rFonts w:ascii="Arial" w:hAnsi="Arial" w:cs="Arial"/>
        </w:rPr>
      </w:pPr>
      <w:r>
        <w:rPr>
          <w:rFonts w:ascii="Arial" w:hAnsi="Arial" w:cs="Arial"/>
        </w:rPr>
        <w:t>Physical touch is a central element of human relationships and social interaction (Field, 2010), helping individuals to form social and emotional bonds (Dunbar, 2010) and enhancing communication (Hertenstein et al., 2006; 2009; Hauser et al., 2019). Numerous studies demonstrate a reduction in fear and stress hormones (Diten et al., 2007; Triscoli et al., 2017; Kreuder et al., 2019) and an increase in oxytocin levels (Morris et al., 2021; Uvnas-Moberg et al., 2010; 2022) following physical touch, and lead me to concur with Eckstein et al.’s (2020) proposal that touch can engender feelings of safety and thereby inhibit fear or stress responses to difficult situations. Germer and Neff (2013) suggest that self-touch is an effective way of engendering feelings of calm and promoting a sense of well-being in oneself.</w:t>
      </w:r>
    </w:p>
    <w:p w14:paraId="1A3B56B2" w14:textId="77777777" w:rsidR="004E57F2" w:rsidRPr="001360AF" w:rsidRDefault="004E57F2" w:rsidP="004E57F2">
      <w:pPr>
        <w:spacing w:line="360" w:lineRule="auto"/>
        <w:rPr>
          <w:rFonts w:ascii="Arial" w:hAnsi="Arial" w:cs="Arial"/>
          <w:b/>
          <w:bCs/>
          <w:i/>
          <w:iCs/>
        </w:rPr>
      </w:pPr>
      <w:r w:rsidRPr="001360AF">
        <w:rPr>
          <w:rFonts w:ascii="Arial" w:hAnsi="Arial" w:cs="Arial"/>
          <w:b/>
          <w:bCs/>
          <w:i/>
          <w:iCs/>
        </w:rPr>
        <w:t>Session 7: Yin and yang</w:t>
      </w:r>
    </w:p>
    <w:p w14:paraId="7179A781" w14:textId="77777777" w:rsidR="004E57F2" w:rsidRDefault="004E57F2" w:rsidP="004E57F2">
      <w:pPr>
        <w:spacing w:line="360" w:lineRule="auto"/>
        <w:rPr>
          <w:rFonts w:ascii="Arial" w:eastAsiaTheme="minorEastAsia" w:hAnsi="Arial" w:cs="Arial"/>
        </w:rPr>
      </w:pPr>
      <w:r>
        <w:rPr>
          <w:rFonts w:ascii="Arial" w:hAnsi="Arial" w:cs="Arial"/>
        </w:rPr>
        <w:t>This exercise explores Neff’s (2018) concept of the Yin and Yang of self-compassion;</w:t>
      </w:r>
      <w:r>
        <w:rPr>
          <w:rFonts w:ascii="Arial" w:eastAsiaTheme="minorEastAsia" w:hAnsi="Arial" w:cs="Arial"/>
        </w:rPr>
        <w:t xml:space="preserve"> ‘yin’ being the loving, tender aspect of self-compassion and ‘yang’ representing its empowered, fierce aspect. The ‘yang’ side of self-compassion involves advocation for and protection of the self, whilst the ‘yin’ side entails soothing, comforting and nurturing oneself </w:t>
      </w:r>
      <w:r w:rsidRPr="00BF06CD">
        <w:rPr>
          <w:rFonts w:ascii="Arial" w:eastAsiaTheme="minorEastAsia" w:hAnsi="Arial" w:cs="Arial"/>
        </w:rPr>
        <w:t>(Neff, 2021</w:t>
      </w:r>
      <w:r>
        <w:rPr>
          <w:rFonts w:ascii="Arial" w:eastAsiaTheme="minorEastAsia" w:hAnsi="Arial" w:cs="Arial"/>
        </w:rPr>
        <w:t>; 2018</w:t>
      </w:r>
      <w:r w:rsidRPr="00BF06CD">
        <w:rPr>
          <w:rFonts w:ascii="Arial" w:eastAsiaTheme="minorEastAsia" w:hAnsi="Arial" w:cs="Arial"/>
        </w:rPr>
        <w:t>)</w:t>
      </w:r>
      <w:r>
        <w:rPr>
          <w:rFonts w:ascii="Arial" w:eastAsiaTheme="minorEastAsia" w:hAnsi="Arial" w:cs="Arial"/>
        </w:rPr>
        <w:t xml:space="preserve">. Neff proposes that self-compassion is most effective when it involves a healthy balance of both yin and yang qualities and therefore requires us to recognise and accept our painful emotions and experiences with warmth and kindness, whilst taking positive action to ameliorate them (Neff, 2003a). </w:t>
      </w:r>
    </w:p>
    <w:p w14:paraId="191C0F1F" w14:textId="77777777" w:rsidR="004E57F2" w:rsidRDefault="004E57F2" w:rsidP="004E57F2">
      <w:pPr>
        <w:spacing w:line="360" w:lineRule="auto"/>
        <w:rPr>
          <w:rFonts w:ascii="Arial" w:eastAsiaTheme="minorEastAsia" w:hAnsi="Arial" w:cs="Arial"/>
        </w:rPr>
      </w:pPr>
    </w:p>
    <w:p w14:paraId="350B7B85" w14:textId="4DC4FC9E" w:rsidR="004E57F2" w:rsidRPr="001360AF" w:rsidRDefault="004E57F2" w:rsidP="004E57F2">
      <w:pPr>
        <w:spacing w:line="360" w:lineRule="auto"/>
        <w:rPr>
          <w:rFonts w:ascii="Arial" w:hAnsi="Arial" w:cs="Arial"/>
          <w:b/>
          <w:bCs/>
          <w:i/>
          <w:iCs/>
        </w:rPr>
      </w:pPr>
      <w:r w:rsidRPr="001360AF">
        <w:rPr>
          <w:rFonts w:ascii="Arial" w:hAnsi="Arial" w:cs="Arial"/>
          <w:b/>
          <w:bCs/>
          <w:i/>
          <w:iCs/>
        </w:rPr>
        <w:t>Session 8: Self-compassion break</w:t>
      </w:r>
    </w:p>
    <w:p w14:paraId="148E791B" w14:textId="5F197877" w:rsidR="004E57F2" w:rsidRDefault="004E57F2" w:rsidP="004E57F2">
      <w:pPr>
        <w:spacing w:line="360" w:lineRule="auto"/>
        <w:rPr>
          <w:rFonts w:ascii="Arial" w:hAnsi="Arial" w:cs="Arial"/>
        </w:rPr>
      </w:pPr>
      <w:r>
        <w:rPr>
          <w:rFonts w:ascii="Arial" w:hAnsi="Arial" w:cs="Arial"/>
        </w:rPr>
        <w:t>This exercise is taken from MSC (Germer &amp; Neff, 2019) and aims to help participants to evoke the 3 aspects of self-compassion (mindfulness, self-kindness, and common humanity (Neff 2003a)) when they most need to. Using guided meditation, participants are invited to call to mind a difficult situation and to address compassionate words, such as those they might use with a child or a good friend, to themselves. This particular meditation allows participants to become aware of their physical state, noticing any areas of discomfort and tension, and to notice how activated their threat, drive or care systems (see session 1) may be (Germer &amp; Neff, 2019).</w:t>
      </w:r>
    </w:p>
    <w:p w14:paraId="27A912B5" w14:textId="77777777" w:rsidR="00AD37F3" w:rsidRDefault="00AD37F3" w:rsidP="00AD37F3">
      <w:pPr>
        <w:spacing w:line="360" w:lineRule="auto"/>
        <w:rPr>
          <w:rFonts w:ascii="Arial" w:hAnsi="Arial" w:cs="Arial"/>
          <w:b/>
          <w:bCs/>
          <w:u w:val="single"/>
        </w:rPr>
      </w:pPr>
    </w:p>
    <w:p w14:paraId="489A60E4" w14:textId="77777777" w:rsidR="00AD37F3" w:rsidRDefault="00AD37F3" w:rsidP="00AD37F3">
      <w:pPr>
        <w:spacing w:line="360" w:lineRule="auto"/>
        <w:rPr>
          <w:rFonts w:ascii="Arial" w:hAnsi="Arial" w:cs="Arial"/>
          <w:b/>
          <w:bCs/>
          <w:u w:val="single"/>
        </w:rPr>
      </w:pPr>
    </w:p>
    <w:p w14:paraId="112BA736" w14:textId="77777777" w:rsidR="00AD37F3" w:rsidRDefault="00AD37F3" w:rsidP="00AD37F3">
      <w:pPr>
        <w:spacing w:line="360" w:lineRule="auto"/>
        <w:rPr>
          <w:rFonts w:ascii="Arial" w:hAnsi="Arial" w:cs="Arial"/>
          <w:b/>
          <w:bCs/>
          <w:u w:val="single"/>
        </w:rPr>
      </w:pPr>
    </w:p>
    <w:p w14:paraId="553D54CE" w14:textId="77777777" w:rsidR="00AD37F3" w:rsidRDefault="00AD37F3" w:rsidP="00AD37F3">
      <w:pPr>
        <w:spacing w:line="360" w:lineRule="auto"/>
        <w:rPr>
          <w:rFonts w:ascii="Arial" w:hAnsi="Arial" w:cs="Arial"/>
          <w:b/>
          <w:bCs/>
          <w:u w:val="single"/>
        </w:rPr>
      </w:pPr>
    </w:p>
    <w:p w14:paraId="593E369A" w14:textId="77777777" w:rsidR="00AD37F3" w:rsidRDefault="00AD37F3" w:rsidP="00AD37F3">
      <w:pPr>
        <w:spacing w:line="360" w:lineRule="auto"/>
        <w:rPr>
          <w:rFonts w:ascii="Arial" w:hAnsi="Arial" w:cs="Arial"/>
          <w:b/>
          <w:bCs/>
          <w:u w:val="single"/>
        </w:rPr>
      </w:pPr>
    </w:p>
    <w:p w14:paraId="18ABD235" w14:textId="77777777" w:rsidR="00AD37F3" w:rsidRDefault="00AD37F3" w:rsidP="00AD37F3">
      <w:pPr>
        <w:spacing w:line="360" w:lineRule="auto"/>
        <w:rPr>
          <w:rFonts w:ascii="Arial" w:hAnsi="Arial" w:cs="Arial"/>
          <w:b/>
          <w:bCs/>
          <w:u w:val="single"/>
        </w:rPr>
      </w:pPr>
    </w:p>
    <w:p w14:paraId="6BCC6CC1" w14:textId="77777777" w:rsidR="00AD37F3" w:rsidRDefault="00AD37F3" w:rsidP="00AD37F3">
      <w:pPr>
        <w:spacing w:line="360" w:lineRule="auto"/>
        <w:rPr>
          <w:rFonts w:ascii="Arial" w:hAnsi="Arial" w:cs="Arial"/>
          <w:b/>
          <w:bCs/>
          <w:u w:val="single"/>
        </w:rPr>
      </w:pPr>
    </w:p>
    <w:p w14:paraId="53E390D4" w14:textId="77777777" w:rsidR="00AD37F3" w:rsidRDefault="00AD37F3" w:rsidP="00AD37F3">
      <w:pPr>
        <w:spacing w:line="360" w:lineRule="auto"/>
        <w:rPr>
          <w:rFonts w:ascii="Arial" w:hAnsi="Arial" w:cs="Arial"/>
          <w:b/>
          <w:bCs/>
          <w:u w:val="single"/>
        </w:rPr>
      </w:pPr>
    </w:p>
    <w:p w14:paraId="6BB01840" w14:textId="77777777" w:rsidR="00AD37F3" w:rsidRDefault="00AD37F3" w:rsidP="00AD37F3">
      <w:pPr>
        <w:spacing w:line="360" w:lineRule="auto"/>
        <w:rPr>
          <w:rFonts w:ascii="Arial" w:hAnsi="Arial" w:cs="Arial"/>
          <w:b/>
          <w:bCs/>
          <w:u w:val="single"/>
        </w:rPr>
      </w:pPr>
    </w:p>
    <w:p w14:paraId="4164E195" w14:textId="77777777" w:rsidR="00AD37F3" w:rsidRDefault="00AD37F3" w:rsidP="00AD37F3">
      <w:pPr>
        <w:spacing w:line="360" w:lineRule="auto"/>
        <w:rPr>
          <w:rFonts w:ascii="Arial" w:hAnsi="Arial" w:cs="Arial"/>
          <w:b/>
          <w:bCs/>
          <w:u w:val="single"/>
        </w:rPr>
      </w:pPr>
    </w:p>
    <w:p w14:paraId="62438EE4" w14:textId="77777777" w:rsidR="00AD37F3" w:rsidRDefault="00AD37F3" w:rsidP="00AD37F3">
      <w:pPr>
        <w:spacing w:line="360" w:lineRule="auto"/>
        <w:rPr>
          <w:rFonts w:ascii="Arial" w:hAnsi="Arial" w:cs="Arial"/>
          <w:b/>
          <w:bCs/>
          <w:u w:val="single"/>
        </w:rPr>
      </w:pPr>
    </w:p>
    <w:p w14:paraId="725999C2" w14:textId="77777777" w:rsidR="00AD37F3" w:rsidRDefault="00AD37F3" w:rsidP="00AD37F3">
      <w:pPr>
        <w:spacing w:line="360" w:lineRule="auto"/>
        <w:rPr>
          <w:rFonts w:ascii="Arial" w:hAnsi="Arial" w:cs="Arial"/>
          <w:b/>
          <w:bCs/>
          <w:u w:val="single"/>
        </w:rPr>
      </w:pPr>
    </w:p>
    <w:p w14:paraId="4DD9AAFD" w14:textId="77777777" w:rsidR="00AD37F3" w:rsidRDefault="00AD37F3" w:rsidP="00AD37F3">
      <w:pPr>
        <w:spacing w:line="360" w:lineRule="auto"/>
        <w:rPr>
          <w:rFonts w:ascii="Arial" w:hAnsi="Arial" w:cs="Arial"/>
          <w:b/>
          <w:bCs/>
          <w:u w:val="single"/>
        </w:rPr>
      </w:pPr>
    </w:p>
    <w:p w14:paraId="2EE65D8F" w14:textId="77777777" w:rsidR="00AD37F3" w:rsidRDefault="00AD37F3" w:rsidP="00AD37F3">
      <w:pPr>
        <w:spacing w:line="360" w:lineRule="auto"/>
        <w:rPr>
          <w:rFonts w:ascii="Arial" w:hAnsi="Arial" w:cs="Arial"/>
          <w:b/>
          <w:bCs/>
          <w:u w:val="single"/>
        </w:rPr>
      </w:pPr>
    </w:p>
    <w:p w14:paraId="557D2962" w14:textId="77777777" w:rsidR="00AD37F3" w:rsidRDefault="00AD37F3" w:rsidP="00AD37F3">
      <w:pPr>
        <w:spacing w:line="360" w:lineRule="auto"/>
        <w:rPr>
          <w:rFonts w:ascii="Arial" w:hAnsi="Arial" w:cs="Arial"/>
          <w:b/>
          <w:bCs/>
          <w:u w:val="single"/>
        </w:rPr>
      </w:pPr>
    </w:p>
    <w:p w14:paraId="278BBBE6" w14:textId="77777777" w:rsidR="00AD37F3" w:rsidRDefault="00AD37F3" w:rsidP="00AD37F3">
      <w:pPr>
        <w:spacing w:line="360" w:lineRule="auto"/>
        <w:rPr>
          <w:rFonts w:ascii="Arial" w:hAnsi="Arial" w:cs="Arial"/>
          <w:b/>
          <w:bCs/>
          <w:u w:val="single"/>
        </w:rPr>
      </w:pPr>
    </w:p>
    <w:p w14:paraId="37FB23B3" w14:textId="77777777" w:rsidR="00AD37F3" w:rsidRDefault="00AD37F3" w:rsidP="00AD37F3">
      <w:pPr>
        <w:spacing w:line="360" w:lineRule="auto"/>
        <w:rPr>
          <w:rFonts w:ascii="Arial" w:hAnsi="Arial" w:cs="Arial"/>
          <w:b/>
          <w:bCs/>
          <w:u w:val="single"/>
        </w:rPr>
      </w:pPr>
    </w:p>
    <w:p w14:paraId="5225BB5C" w14:textId="77777777" w:rsidR="00AD37F3" w:rsidRDefault="00AD37F3" w:rsidP="00AD37F3">
      <w:pPr>
        <w:spacing w:line="360" w:lineRule="auto"/>
        <w:rPr>
          <w:rFonts w:ascii="Arial" w:hAnsi="Arial" w:cs="Arial"/>
          <w:b/>
          <w:bCs/>
          <w:u w:val="single"/>
        </w:rPr>
      </w:pPr>
    </w:p>
    <w:p w14:paraId="48F816C0" w14:textId="77777777" w:rsidR="00AD37F3" w:rsidRDefault="00AD37F3" w:rsidP="00AD37F3">
      <w:pPr>
        <w:spacing w:line="360" w:lineRule="auto"/>
        <w:rPr>
          <w:rFonts w:ascii="Arial" w:hAnsi="Arial" w:cs="Arial"/>
          <w:b/>
          <w:bCs/>
          <w:u w:val="single"/>
        </w:rPr>
      </w:pPr>
    </w:p>
    <w:p w14:paraId="073BA762" w14:textId="0C919B1B" w:rsidR="004E57F2" w:rsidRPr="00AD37F3" w:rsidRDefault="00AD37F3" w:rsidP="00AD37F3">
      <w:pPr>
        <w:spacing w:line="360" w:lineRule="auto"/>
        <w:rPr>
          <w:rFonts w:ascii="Arial" w:hAnsi="Arial" w:cs="Arial"/>
          <w:b/>
          <w:bCs/>
          <w:u w:val="single"/>
        </w:rPr>
      </w:pPr>
      <w:r w:rsidRPr="00AD37F3">
        <w:rPr>
          <w:rFonts w:ascii="Arial" w:hAnsi="Arial" w:cs="Arial"/>
          <w:b/>
          <w:bCs/>
          <w:u w:val="single"/>
        </w:rPr>
        <w:t xml:space="preserve">Appendix 3a </w:t>
      </w:r>
    </w:p>
    <w:p w14:paraId="1BFBDEC0" w14:textId="4C7B2C36" w:rsidR="00AD37F3" w:rsidRDefault="00AD37F3" w:rsidP="004E57F2">
      <w:pPr>
        <w:spacing w:line="360" w:lineRule="auto"/>
        <w:rPr>
          <w:rFonts w:ascii="Arial" w:hAnsi="Arial" w:cs="Arial"/>
          <w:b/>
          <w:bCs/>
        </w:rPr>
      </w:pPr>
      <w:r w:rsidRPr="00AD37F3">
        <w:rPr>
          <w:rFonts w:ascii="Arial" w:hAnsi="Arial" w:cs="Arial"/>
          <w:b/>
          <w:bCs/>
        </w:rPr>
        <w:t>Self-compassion Scale Short Form (SCS-SF)</w:t>
      </w:r>
    </w:p>
    <w:p w14:paraId="75ECCA2B" w14:textId="0F0135D2" w:rsidR="00AD37F3" w:rsidRDefault="00AD37F3" w:rsidP="004E57F2">
      <w:pPr>
        <w:spacing w:line="360" w:lineRule="auto"/>
        <w:rPr>
          <w:rFonts w:ascii="Arial" w:hAnsi="Arial" w:cs="Arial"/>
        </w:rPr>
      </w:pPr>
      <w:r w:rsidRPr="00AD37F3">
        <w:rPr>
          <w:rFonts w:ascii="Arial" w:hAnsi="Arial" w:cs="Arial"/>
        </w:rPr>
        <w:t xml:space="preserve">HOW I TYPICALLY ACT TOWARDS MYSELF IN DIFFICULT TIMES </w:t>
      </w:r>
    </w:p>
    <w:p w14:paraId="723195D8" w14:textId="77777777" w:rsidR="00AD37F3" w:rsidRPr="00AD37F3" w:rsidRDefault="00AD37F3" w:rsidP="00AD37F3">
      <w:pPr>
        <w:pStyle w:val="ListParagraph"/>
        <w:numPr>
          <w:ilvl w:val="0"/>
          <w:numId w:val="21"/>
        </w:numPr>
        <w:spacing w:line="360" w:lineRule="auto"/>
        <w:rPr>
          <w:rFonts w:ascii="Arial" w:hAnsi="Arial" w:cs="Arial"/>
        </w:rPr>
      </w:pPr>
      <w:r w:rsidRPr="00AD37F3">
        <w:rPr>
          <w:rFonts w:ascii="Arial" w:hAnsi="Arial" w:cs="Arial"/>
        </w:rPr>
        <w:t xml:space="preserve">Please read each statement carefully before answering. </w:t>
      </w:r>
    </w:p>
    <w:p w14:paraId="3FDF2A8C" w14:textId="77777777" w:rsidR="00AD37F3" w:rsidRDefault="00AD37F3" w:rsidP="004E57F2">
      <w:pPr>
        <w:spacing w:line="360" w:lineRule="auto"/>
        <w:rPr>
          <w:rFonts w:ascii="Arial" w:hAnsi="Arial" w:cs="Arial"/>
        </w:rPr>
      </w:pPr>
      <w:r w:rsidRPr="00AD37F3">
        <w:rPr>
          <w:rFonts w:ascii="Arial" w:hAnsi="Arial" w:cs="Arial"/>
        </w:rPr>
        <w:t>Indicate how often you behave in the stated manner, using the following scale:</w:t>
      </w:r>
    </w:p>
    <w:p w14:paraId="07735027" w14:textId="0F3488A1" w:rsidR="00AD37F3" w:rsidRPr="00AD37F3" w:rsidRDefault="00AD37F3" w:rsidP="004E57F2">
      <w:pPr>
        <w:spacing w:line="360" w:lineRule="auto"/>
        <w:rPr>
          <w:rFonts w:ascii="Arial" w:hAnsi="Arial" w:cs="Arial"/>
          <w:b/>
          <w:bCs/>
        </w:rPr>
      </w:pPr>
      <w:r w:rsidRPr="00AD37F3">
        <w:rPr>
          <w:rFonts w:ascii="Arial" w:hAnsi="Arial" w:cs="Arial"/>
        </w:rPr>
        <w:t xml:space="preserve"> </w:t>
      </w:r>
      <w:r w:rsidRPr="00AD37F3">
        <w:rPr>
          <w:rFonts w:ascii="Arial" w:hAnsi="Arial" w:cs="Arial"/>
          <w:b/>
          <w:bCs/>
        </w:rPr>
        <w:t xml:space="preserve">Almost never </w:t>
      </w:r>
      <w:r w:rsidRPr="00AD37F3">
        <w:rPr>
          <w:rFonts w:ascii="Arial" w:hAnsi="Arial" w:cs="Arial"/>
          <w:b/>
          <w:bCs/>
        </w:rPr>
        <w:tab/>
      </w:r>
      <w:r w:rsidRPr="00AD37F3">
        <w:rPr>
          <w:rFonts w:ascii="Arial" w:hAnsi="Arial" w:cs="Arial"/>
          <w:b/>
          <w:bCs/>
        </w:rPr>
        <w:tab/>
      </w:r>
      <w:r w:rsidRPr="00AD37F3">
        <w:rPr>
          <w:rFonts w:ascii="Arial" w:hAnsi="Arial" w:cs="Arial"/>
          <w:b/>
          <w:bCs/>
        </w:rPr>
        <w:tab/>
      </w:r>
      <w:r w:rsidRPr="00AD37F3">
        <w:rPr>
          <w:rFonts w:ascii="Arial" w:hAnsi="Arial" w:cs="Arial"/>
          <w:b/>
          <w:bCs/>
        </w:rPr>
        <w:tab/>
      </w:r>
      <w:r w:rsidRPr="00AD37F3">
        <w:rPr>
          <w:rFonts w:ascii="Arial" w:hAnsi="Arial" w:cs="Arial"/>
          <w:b/>
          <w:bCs/>
        </w:rPr>
        <w:tab/>
      </w:r>
      <w:r w:rsidRPr="00AD37F3">
        <w:rPr>
          <w:rFonts w:ascii="Arial" w:hAnsi="Arial" w:cs="Arial"/>
          <w:b/>
          <w:bCs/>
        </w:rPr>
        <w:tab/>
      </w:r>
      <w:r w:rsidRPr="00AD37F3">
        <w:rPr>
          <w:rFonts w:ascii="Arial" w:hAnsi="Arial" w:cs="Arial"/>
          <w:b/>
          <w:bCs/>
        </w:rPr>
        <w:tab/>
      </w:r>
      <w:r>
        <w:rPr>
          <w:rFonts w:ascii="Arial" w:hAnsi="Arial" w:cs="Arial"/>
          <w:b/>
          <w:bCs/>
        </w:rPr>
        <w:tab/>
      </w:r>
      <w:r>
        <w:rPr>
          <w:rFonts w:ascii="Arial" w:hAnsi="Arial" w:cs="Arial"/>
          <w:b/>
          <w:bCs/>
        </w:rPr>
        <w:tab/>
      </w:r>
      <w:r w:rsidRPr="00AD37F3">
        <w:rPr>
          <w:rFonts w:ascii="Arial" w:hAnsi="Arial" w:cs="Arial"/>
          <w:b/>
          <w:bCs/>
        </w:rPr>
        <w:t>always</w:t>
      </w:r>
    </w:p>
    <w:p w14:paraId="483DB5A5" w14:textId="7B10D858" w:rsidR="00AD37F3" w:rsidRDefault="00AD37F3" w:rsidP="004E57F2">
      <w:pPr>
        <w:spacing w:line="360" w:lineRule="auto"/>
        <w:rPr>
          <w:rFonts w:ascii="Arial" w:hAnsi="Arial" w:cs="Arial"/>
          <w:b/>
          <w:bCs/>
        </w:rPr>
      </w:pPr>
      <w:r w:rsidRPr="00AD37F3">
        <w:rPr>
          <w:rFonts w:ascii="Arial" w:hAnsi="Arial" w:cs="Arial"/>
          <w:b/>
          <w:bCs/>
        </w:rPr>
        <w:t xml:space="preserve"> 1</w:t>
      </w:r>
      <w:r w:rsidRPr="00AD37F3">
        <w:rPr>
          <w:rFonts w:ascii="Arial" w:hAnsi="Arial" w:cs="Arial"/>
          <w:b/>
          <w:bCs/>
        </w:rPr>
        <w:tab/>
      </w:r>
      <w:r w:rsidRPr="00AD37F3">
        <w:rPr>
          <w:rFonts w:ascii="Arial" w:hAnsi="Arial" w:cs="Arial"/>
          <w:b/>
          <w:bCs/>
        </w:rPr>
        <w:tab/>
        <w:t xml:space="preserve"> </w:t>
      </w:r>
      <w:r>
        <w:rPr>
          <w:rFonts w:ascii="Arial" w:hAnsi="Arial" w:cs="Arial"/>
          <w:b/>
          <w:bCs/>
        </w:rPr>
        <w:tab/>
      </w:r>
      <w:r w:rsidRPr="00AD37F3">
        <w:rPr>
          <w:rFonts w:ascii="Arial" w:hAnsi="Arial" w:cs="Arial"/>
          <w:b/>
          <w:bCs/>
        </w:rPr>
        <w:t>2</w:t>
      </w:r>
      <w:r w:rsidRPr="00AD37F3">
        <w:rPr>
          <w:rFonts w:ascii="Arial" w:hAnsi="Arial" w:cs="Arial"/>
          <w:b/>
          <w:bCs/>
        </w:rPr>
        <w:tab/>
        <w:t xml:space="preserve"> </w:t>
      </w:r>
      <w:r w:rsidRPr="00AD37F3">
        <w:rPr>
          <w:rFonts w:ascii="Arial" w:hAnsi="Arial" w:cs="Arial"/>
          <w:b/>
          <w:bCs/>
        </w:rPr>
        <w:tab/>
      </w:r>
      <w:r>
        <w:rPr>
          <w:rFonts w:ascii="Arial" w:hAnsi="Arial" w:cs="Arial"/>
          <w:b/>
          <w:bCs/>
        </w:rPr>
        <w:tab/>
      </w:r>
      <w:r w:rsidRPr="00AD37F3">
        <w:rPr>
          <w:rFonts w:ascii="Arial" w:hAnsi="Arial" w:cs="Arial"/>
          <w:b/>
          <w:bCs/>
        </w:rPr>
        <w:t xml:space="preserve">3 </w:t>
      </w:r>
      <w:r w:rsidRPr="00AD37F3">
        <w:rPr>
          <w:rFonts w:ascii="Arial" w:hAnsi="Arial" w:cs="Arial"/>
          <w:b/>
          <w:bCs/>
        </w:rPr>
        <w:tab/>
      </w:r>
      <w:r w:rsidRPr="00AD37F3">
        <w:rPr>
          <w:rFonts w:ascii="Arial" w:hAnsi="Arial" w:cs="Arial"/>
          <w:b/>
          <w:bCs/>
        </w:rPr>
        <w:tab/>
      </w:r>
      <w:r>
        <w:rPr>
          <w:rFonts w:ascii="Arial" w:hAnsi="Arial" w:cs="Arial"/>
          <w:b/>
          <w:bCs/>
        </w:rPr>
        <w:tab/>
      </w:r>
      <w:r w:rsidRPr="00AD37F3">
        <w:rPr>
          <w:rFonts w:ascii="Arial" w:hAnsi="Arial" w:cs="Arial"/>
          <w:b/>
          <w:bCs/>
        </w:rPr>
        <w:t xml:space="preserve">4 </w:t>
      </w:r>
      <w:r w:rsidRPr="00AD37F3">
        <w:rPr>
          <w:rFonts w:ascii="Arial" w:hAnsi="Arial" w:cs="Arial"/>
          <w:b/>
          <w:bCs/>
        </w:rPr>
        <w:tab/>
      </w:r>
      <w:r w:rsidRPr="00AD37F3">
        <w:rPr>
          <w:rFonts w:ascii="Arial" w:hAnsi="Arial" w:cs="Arial"/>
          <w:b/>
          <w:bCs/>
        </w:rPr>
        <w:tab/>
      </w:r>
      <w:r>
        <w:rPr>
          <w:rFonts w:ascii="Arial" w:hAnsi="Arial" w:cs="Arial"/>
          <w:b/>
          <w:bCs/>
        </w:rPr>
        <w:tab/>
      </w:r>
      <w:r w:rsidRPr="00AD37F3">
        <w:rPr>
          <w:rFonts w:ascii="Arial" w:hAnsi="Arial" w:cs="Arial"/>
          <w:b/>
          <w:bCs/>
        </w:rPr>
        <w:t xml:space="preserve">5 </w:t>
      </w:r>
    </w:p>
    <w:p w14:paraId="1DF5F6A4" w14:textId="77777777" w:rsidR="00AD37F3" w:rsidRPr="00AD37F3" w:rsidRDefault="00AD37F3" w:rsidP="004E57F2">
      <w:pPr>
        <w:spacing w:line="360" w:lineRule="auto"/>
        <w:rPr>
          <w:rFonts w:ascii="Arial" w:hAnsi="Arial" w:cs="Arial"/>
          <w:b/>
          <w:bCs/>
        </w:rPr>
      </w:pPr>
    </w:p>
    <w:p w14:paraId="60C80B05" w14:textId="77777777" w:rsidR="00AD37F3" w:rsidRDefault="00AD37F3" w:rsidP="004E57F2">
      <w:pPr>
        <w:spacing w:line="360" w:lineRule="auto"/>
        <w:rPr>
          <w:rFonts w:ascii="Arial" w:hAnsi="Arial" w:cs="Arial"/>
        </w:rPr>
      </w:pPr>
      <w:r w:rsidRPr="00AD37F3">
        <w:rPr>
          <w:rFonts w:ascii="Arial" w:hAnsi="Arial" w:cs="Arial"/>
        </w:rPr>
        <w:t xml:space="preserve">1. When I fail at something important to me I become consumed by feelings of inadequacy. 2. I try to be understanding and patient towards those aspects of my personality I don’t like. 3. When something painful happens I try to take a balanced view of the situation. </w:t>
      </w:r>
    </w:p>
    <w:p w14:paraId="59CAC1DD" w14:textId="77777777" w:rsidR="00AD37F3" w:rsidRDefault="00AD37F3" w:rsidP="004E57F2">
      <w:pPr>
        <w:spacing w:line="360" w:lineRule="auto"/>
        <w:rPr>
          <w:rFonts w:ascii="Arial" w:hAnsi="Arial" w:cs="Arial"/>
        </w:rPr>
      </w:pPr>
      <w:r w:rsidRPr="00AD37F3">
        <w:rPr>
          <w:rFonts w:ascii="Arial" w:hAnsi="Arial" w:cs="Arial"/>
        </w:rPr>
        <w:t xml:space="preserve">4. When I’m feeling down, I tend to feel like most other people are probably happier than I am. </w:t>
      </w:r>
    </w:p>
    <w:p w14:paraId="7F31A80D" w14:textId="77777777" w:rsidR="00AD37F3" w:rsidRDefault="00AD37F3" w:rsidP="004E57F2">
      <w:pPr>
        <w:spacing w:line="360" w:lineRule="auto"/>
        <w:rPr>
          <w:rFonts w:ascii="Arial" w:hAnsi="Arial" w:cs="Arial"/>
        </w:rPr>
      </w:pPr>
      <w:r w:rsidRPr="00AD37F3">
        <w:rPr>
          <w:rFonts w:ascii="Arial" w:hAnsi="Arial" w:cs="Arial"/>
        </w:rPr>
        <w:t xml:space="preserve">5. I try to see my failings as part of the human condition. </w:t>
      </w:r>
    </w:p>
    <w:p w14:paraId="03C0882E" w14:textId="77777777" w:rsidR="00AD37F3" w:rsidRDefault="00AD37F3" w:rsidP="004E57F2">
      <w:pPr>
        <w:spacing w:line="360" w:lineRule="auto"/>
        <w:rPr>
          <w:rFonts w:ascii="Arial" w:hAnsi="Arial" w:cs="Arial"/>
        </w:rPr>
      </w:pPr>
      <w:r w:rsidRPr="00AD37F3">
        <w:rPr>
          <w:rFonts w:ascii="Arial" w:hAnsi="Arial" w:cs="Arial"/>
        </w:rPr>
        <w:t xml:space="preserve">6. When I’m going through a very hard time, I give myself the caring and tenderness I need. 7. When something upsets me I try to keep my emotions in balance. </w:t>
      </w:r>
    </w:p>
    <w:p w14:paraId="687A616D" w14:textId="77777777" w:rsidR="00AD37F3" w:rsidRDefault="00AD37F3" w:rsidP="004E57F2">
      <w:pPr>
        <w:spacing w:line="360" w:lineRule="auto"/>
        <w:rPr>
          <w:rFonts w:ascii="Arial" w:hAnsi="Arial" w:cs="Arial"/>
        </w:rPr>
      </w:pPr>
      <w:r w:rsidRPr="00AD37F3">
        <w:rPr>
          <w:rFonts w:ascii="Arial" w:hAnsi="Arial" w:cs="Arial"/>
        </w:rPr>
        <w:t xml:space="preserve">8. When I fail at something that’s important to me, I tend to feel alone in my failure </w:t>
      </w:r>
    </w:p>
    <w:p w14:paraId="0DCBCF2D" w14:textId="77777777" w:rsidR="00AD37F3" w:rsidRDefault="00AD37F3" w:rsidP="004E57F2">
      <w:pPr>
        <w:spacing w:line="360" w:lineRule="auto"/>
        <w:rPr>
          <w:rFonts w:ascii="Arial" w:hAnsi="Arial" w:cs="Arial"/>
        </w:rPr>
      </w:pPr>
      <w:r w:rsidRPr="00AD37F3">
        <w:rPr>
          <w:rFonts w:ascii="Arial" w:hAnsi="Arial" w:cs="Arial"/>
        </w:rPr>
        <w:t xml:space="preserve">9. When I’m feeling down I tend to obsess and fixate on everything that’s wrong. </w:t>
      </w:r>
    </w:p>
    <w:p w14:paraId="1461C73B" w14:textId="77777777" w:rsidR="00AD37F3" w:rsidRDefault="00AD37F3" w:rsidP="004E57F2">
      <w:pPr>
        <w:spacing w:line="360" w:lineRule="auto"/>
        <w:rPr>
          <w:rFonts w:ascii="Arial" w:hAnsi="Arial" w:cs="Arial"/>
        </w:rPr>
      </w:pPr>
      <w:r w:rsidRPr="00AD37F3">
        <w:rPr>
          <w:rFonts w:ascii="Arial" w:hAnsi="Arial" w:cs="Arial"/>
        </w:rPr>
        <w:t xml:space="preserve">10. When I feel inadequate in some way, I try to remind myself that feelings of inadequacy are shared by most people. </w:t>
      </w:r>
    </w:p>
    <w:p w14:paraId="4D23C958" w14:textId="77777777" w:rsidR="00AD37F3" w:rsidRDefault="00AD37F3" w:rsidP="004E57F2">
      <w:pPr>
        <w:spacing w:line="360" w:lineRule="auto"/>
        <w:rPr>
          <w:rFonts w:ascii="Arial" w:hAnsi="Arial" w:cs="Arial"/>
        </w:rPr>
      </w:pPr>
      <w:r w:rsidRPr="00AD37F3">
        <w:rPr>
          <w:rFonts w:ascii="Arial" w:hAnsi="Arial" w:cs="Arial"/>
        </w:rPr>
        <w:t xml:space="preserve">11. I’m disapproving and judgmental about my own flaws and inadequacies. </w:t>
      </w:r>
    </w:p>
    <w:p w14:paraId="5EA2E850" w14:textId="0624CEF2" w:rsidR="00AD37F3" w:rsidRDefault="00AD37F3" w:rsidP="004E57F2">
      <w:pPr>
        <w:spacing w:line="360" w:lineRule="auto"/>
        <w:rPr>
          <w:rFonts w:ascii="Arial" w:hAnsi="Arial" w:cs="Arial"/>
        </w:rPr>
      </w:pPr>
      <w:r w:rsidRPr="00AD37F3">
        <w:rPr>
          <w:rFonts w:ascii="Arial" w:hAnsi="Arial" w:cs="Arial"/>
        </w:rPr>
        <w:t>12. I’m intolerant and impatient towards those aspects of my personality I don’t like.</w:t>
      </w:r>
    </w:p>
    <w:p w14:paraId="333C27BC" w14:textId="77777777" w:rsidR="00AD37F3" w:rsidRDefault="00AD37F3" w:rsidP="004E57F2">
      <w:pPr>
        <w:spacing w:line="360" w:lineRule="auto"/>
        <w:rPr>
          <w:rFonts w:ascii="Arial" w:hAnsi="Arial" w:cs="Arial"/>
        </w:rPr>
      </w:pPr>
    </w:p>
    <w:p w14:paraId="4A562F3C" w14:textId="77777777" w:rsidR="00AD37F3" w:rsidRDefault="00AD37F3" w:rsidP="004E57F2">
      <w:pPr>
        <w:spacing w:line="360" w:lineRule="auto"/>
        <w:rPr>
          <w:rFonts w:ascii="Arial" w:hAnsi="Arial" w:cs="Arial"/>
        </w:rPr>
      </w:pPr>
    </w:p>
    <w:p w14:paraId="3E484D4D" w14:textId="77777777" w:rsidR="00AD37F3" w:rsidRDefault="00AD37F3" w:rsidP="004E57F2">
      <w:pPr>
        <w:spacing w:line="360" w:lineRule="auto"/>
        <w:rPr>
          <w:rFonts w:ascii="Arial" w:hAnsi="Arial" w:cs="Arial"/>
        </w:rPr>
      </w:pPr>
    </w:p>
    <w:p w14:paraId="4E121551" w14:textId="77777777" w:rsidR="00AD37F3" w:rsidRDefault="00AD37F3" w:rsidP="004E57F2">
      <w:pPr>
        <w:spacing w:line="360" w:lineRule="auto"/>
        <w:rPr>
          <w:rFonts w:ascii="Arial" w:hAnsi="Arial" w:cs="Arial"/>
        </w:rPr>
      </w:pPr>
    </w:p>
    <w:p w14:paraId="55C5E40D" w14:textId="77777777" w:rsidR="00A730B1" w:rsidRDefault="00A730B1" w:rsidP="004E57F2">
      <w:pPr>
        <w:spacing w:line="360" w:lineRule="auto"/>
        <w:rPr>
          <w:rFonts w:ascii="Arial" w:hAnsi="Arial" w:cs="Arial"/>
        </w:rPr>
      </w:pPr>
    </w:p>
    <w:p w14:paraId="30128F5D" w14:textId="77777777" w:rsidR="00A730B1" w:rsidRDefault="00A730B1" w:rsidP="004E57F2">
      <w:pPr>
        <w:spacing w:line="360" w:lineRule="auto"/>
        <w:rPr>
          <w:rFonts w:ascii="Arial" w:hAnsi="Arial" w:cs="Arial"/>
        </w:rPr>
      </w:pPr>
    </w:p>
    <w:p w14:paraId="0E4035CE" w14:textId="77777777" w:rsidR="00A730B1" w:rsidRDefault="00A730B1" w:rsidP="004E57F2">
      <w:pPr>
        <w:spacing w:line="360" w:lineRule="auto"/>
        <w:rPr>
          <w:rFonts w:ascii="Arial" w:hAnsi="Arial" w:cs="Arial"/>
        </w:rPr>
      </w:pPr>
    </w:p>
    <w:p w14:paraId="139F3BB0" w14:textId="77777777" w:rsidR="00A730B1" w:rsidRDefault="00A730B1" w:rsidP="004E57F2">
      <w:pPr>
        <w:spacing w:line="360" w:lineRule="auto"/>
        <w:rPr>
          <w:rFonts w:ascii="Arial" w:hAnsi="Arial" w:cs="Arial"/>
        </w:rPr>
      </w:pPr>
    </w:p>
    <w:p w14:paraId="7BFBCAE3" w14:textId="77777777" w:rsidR="00AD37F3" w:rsidRDefault="00AD37F3" w:rsidP="004E57F2">
      <w:pPr>
        <w:spacing w:line="360" w:lineRule="auto"/>
        <w:rPr>
          <w:rFonts w:ascii="Arial" w:hAnsi="Arial" w:cs="Arial"/>
        </w:rPr>
      </w:pPr>
    </w:p>
    <w:p w14:paraId="65C0E13B" w14:textId="5437C219" w:rsidR="00AD37F3" w:rsidRPr="00AD37F3" w:rsidRDefault="00AD37F3" w:rsidP="004E57F2">
      <w:pPr>
        <w:spacing w:line="360" w:lineRule="auto"/>
        <w:rPr>
          <w:rFonts w:ascii="Arial" w:hAnsi="Arial" w:cs="Arial"/>
          <w:b/>
          <w:bCs/>
          <w:u w:val="single"/>
        </w:rPr>
      </w:pPr>
      <w:r w:rsidRPr="00AD37F3">
        <w:rPr>
          <w:rFonts w:ascii="Arial" w:hAnsi="Arial" w:cs="Arial"/>
          <w:b/>
          <w:bCs/>
          <w:u w:val="single"/>
        </w:rPr>
        <w:t>Appendix 3b</w:t>
      </w:r>
    </w:p>
    <w:p w14:paraId="6D616992" w14:textId="2537E35C" w:rsidR="00AD37F3" w:rsidRPr="00AD37F3" w:rsidRDefault="00AD37F3" w:rsidP="004E57F2">
      <w:pPr>
        <w:spacing w:line="360" w:lineRule="auto"/>
        <w:rPr>
          <w:rFonts w:ascii="Arial" w:hAnsi="Arial" w:cs="Arial"/>
          <w:b/>
          <w:bCs/>
        </w:rPr>
      </w:pPr>
      <w:r w:rsidRPr="00AD37F3">
        <w:rPr>
          <w:rFonts w:ascii="Arial" w:hAnsi="Arial" w:cs="Arial"/>
          <w:b/>
          <w:bCs/>
        </w:rPr>
        <w:t>Original Self-compassion Scale (SCS)</w:t>
      </w:r>
    </w:p>
    <w:p w14:paraId="58884538" w14:textId="349850D4" w:rsidR="00AD37F3" w:rsidRPr="0049031A" w:rsidRDefault="00AD37F3" w:rsidP="004E57F2">
      <w:pPr>
        <w:spacing w:line="360" w:lineRule="auto"/>
        <w:rPr>
          <w:rFonts w:ascii="Arial" w:hAnsi="Arial" w:cs="Arial"/>
        </w:rPr>
      </w:pPr>
      <w:r w:rsidRPr="0049031A">
        <w:rPr>
          <w:rFonts w:ascii="Arial" w:hAnsi="Arial" w:cs="Arial"/>
        </w:rPr>
        <w:t xml:space="preserve">HOW I TYPICALLY ACT TOWARDS MYSELF IN DIFFICULT TIMES </w:t>
      </w:r>
    </w:p>
    <w:p w14:paraId="32394C62" w14:textId="77777777" w:rsidR="00AD37F3" w:rsidRPr="0049031A" w:rsidRDefault="00AD37F3" w:rsidP="004E57F2">
      <w:pPr>
        <w:spacing w:line="360" w:lineRule="auto"/>
        <w:rPr>
          <w:rFonts w:ascii="Arial" w:hAnsi="Arial" w:cs="Arial"/>
        </w:rPr>
      </w:pPr>
      <w:r w:rsidRPr="0049031A">
        <w:rPr>
          <w:rFonts w:ascii="Arial" w:hAnsi="Arial" w:cs="Arial"/>
        </w:rPr>
        <w:t xml:space="preserve">Please read each statement carefully before answering. </w:t>
      </w:r>
    </w:p>
    <w:p w14:paraId="7BACA4C9" w14:textId="77777777" w:rsidR="00AD37F3" w:rsidRPr="0049031A" w:rsidRDefault="00AD37F3" w:rsidP="004E57F2">
      <w:pPr>
        <w:spacing w:line="360" w:lineRule="auto"/>
        <w:rPr>
          <w:rFonts w:ascii="Arial" w:hAnsi="Arial" w:cs="Arial"/>
        </w:rPr>
      </w:pPr>
      <w:r w:rsidRPr="0049031A">
        <w:rPr>
          <w:rFonts w:ascii="Arial" w:hAnsi="Arial" w:cs="Arial"/>
        </w:rPr>
        <w:t xml:space="preserve">For each item, indicate how often you behave in the stated manner, using the following 1-5 scale. Please answer according to what really reflects your experience rather than what you think your experience should be. </w:t>
      </w:r>
    </w:p>
    <w:p w14:paraId="685FFB20" w14:textId="558658CD" w:rsidR="00AD37F3" w:rsidRPr="0049031A" w:rsidRDefault="00AD37F3" w:rsidP="004E57F2">
      <w:pPr>
        <w:spacing w:line="360" w:lineRule="auto"/>
        <w:rPr>
          <w:rFonts w:ascii="Arial" w:hAnsi="Arial" w:cs="Arial"/>
          <w:b/>
          <w:bCs/>
        </w:rPr>
      </w:pPr>
      <w:r w:rsidRPr="0049031A">
        <w:rPr>
          <w:rFonts w:ascii="Arial" w:hAnsi="Arial" w:cs="Arial"/>
          <w:b/>
          <w:bCs/>
        </w:rPr>
        <w:t xml:space="preserve">Almost never </w:t>
      </w:r>
      <w:r w:rsidR="0049031A" w:rsidRPr="0049031A">
        <w:rPr>
          <w:rFonts w:ascii="Arial" w:hAnsi="Arial" w:cs="Arial"/>
          <w:b/>
          <w:bCs/>
        </w:rPr>
        <w:tab/>
      </w:r>
      <w:r w:rsidR="0049031A" w:rsidRPr="0049031A">
        <w:rPr>
          <w:rFonts w:ascii="Arial" w:hAnsi="Arial" w:cs="Arial"/>
          <w:b/>
          <w:bCs/>
        </w:rPr>
        <w:tab/>
      </w:r>
      <w:r w:rsidR="0049031A" w:rsidRPr="0049031A">
        <w:rPr>
          <w:rFonts w:ascii="Arial" w:hAnsi="Arial" w:cs="Arial"/>
          <w:b/>
          <w:bCs/>
        </w:rPr>
        <w:tab/>
      </w:r>
      <w:r w:rsidR="0049031A" w:rsidRPr="0049031A">
        <w:rPr>
          <w:rFonts w:ascii="Arial" w:hAnsi="Arial" w:cs="Arial"/>
          <w:b/>
          <w:bCs/>
        </w:rPr>
        <w:tab/>
      </w:r>
      <w:r w:rsidR="0049031A" w:rsidRPr="0049031A">
        <w:rPr>
          <w:rFonts w:ascii="Arial" w:hAnsi="Arial" w:cs="Arial"/>
          <w:b/>
          <w:bCs/>
        </w:rPr>
        <w:tab/>
      </w:r>
      <w:r w:rsidR="0049031A" w:rsidRPr="0049031A">
        <w:rPr>
          <w:rFonts w:ascii="Arial" w:hAnsi="Arial" w:cs="Arial"/>
          <w:b/>
          <w:bCs/>
        </w:rPr>
        <w:tab/>
      </w:r>
      <w:r w:rsidR="0049031A" w:rsidRPr="0049031A">
        <w:rPr>
          <w:rFonts w:ascii="Arial" w:hAnsi="Arial" w:cs="Arial"/>
          <w:b/>
          <w:bCs/>
        </w:rPr>
        <w:tab/>
      </w:r>
      <w:r w:rsidR="0049031A">
        <w:rPr>
          <w:rFonts w:ascii="Arial" w:hAnsi="Arial" w:cs="Arial"/>
          <w:b/>
          <w:bCs/>
        </w:rPr>
        <w:tab/>
      </w:r>
      <w:r w:rsidR="0049031A">
        <w:rPr>
          <w:rFonts w:ascii="Arial" w:hAnsi="Arial" w:cs="Arial"/>
          <w:b/>
          <w:bCs/>
        </w:rPr>
        <w:tab/>
      </w:r>
      <w:r w:rsidRPr="0049031A">
        <w:rPr>
          <w:rFonts w:ascii="Arial" w:hAnsi="Arial" w:cs="Arial"/>
          <w:b/>
          <w:bCs/>
        </w:rPr>
        <w:t xml:space="preserve">always </w:t>
      </w:r>
    </w:p>
    <w:p w14:paraId="269C0948" w14:textId="1E098D3C" w:rsidR="00AD37F3" w:rsidRDefault="00AD37F3" w:rsidP="004E57F2">
      <w:pPr>
        <w:spacing w:line="360" w:lineRule="auto"/>
        <w:rPr>
          <w:rFonts w:ascii="Arial" w:hAnsi="Arial" w:cs="Arial"/>
          <w:b/>
          <w:bCs/>
        </w:rPr>
      </w:pPr>
      <w:r w:rsidRPr="0049031A">
        <w:rPr>
          <w:rFonts w:ascii="Arial" w:hAnsi="Arial" w:cs="Arial"/>
          <w:b/>
          <w:bCs/>
        </w:rPr>
        <w:t xml:space="preserve">1 </w:t>
      </w:r>
      <w:r w:rsidR="0049031A" w:rsidRPr="0049031A">
        <w:rPr>
          <w:rFonts w:ascii="Arial" w:hAnsi="Arial" w:cs="Arial"/>
          <w:b/>
          <w:bCs/>
        </w:rPr>
        <w:tab/>
      </w:r>
      <w:r w:rsidR="0049031A" w:rsidRPr="0049031A">
        <w:rPr>
          <w:rFonts w:ascii="Arial" w:hAnsi="Arial" w:cs="Arial"/>
          <w:b/>
          <w:bCs/>
        </w:rPr>
        <w:tab/>
      </w:r>
      <w:r w:rsidR="0049031A">
        <w:rPr>
          <w:rFonts w:ascii="Arial" w:hAnsi="Arial" w:cs="Arial"/>
          <w:b/>
          <w:bCs/>
        </w:rPr>
        <w:tab/>
      </w:r>
      <w:r w:rsidRPr="0049031A">
        <w:rPr>
          <w:rFonts w:ascii="Arial" w:hAnsi="Arial" w:cs="Arial"/>
          <w:b/>
          <w:bCs/>
        </w:rPr>
        <w:t>2</w:t>
      </w:r>
      <w:r w:rsidR="0049031A">
        <w:rPr>
          <w:rFonts w:ascii="Arial" w:hAnsi="Arial" w:cs="Arial"/>
          <w:b/>
          <w:bCs/>
        </w:rPr>
        <w:tab/>
      </w:r>
      <w:r w:rsidR="0049031A" w:rsidRPr="0049031A">
        <w:rPr>
          <w:rFonts w:ascii="Arial" w:hAnsi="Arial" w:cs="Arial"/>
          <w:b/>
          <w:bCs/>
        </w:rPr>
        <w:tab/>
      </w:r>
      <w:r w:rsidR="0049031A" w:rsidRPr="0049031A">
        <w:rPr>
          <w:rFonts w:ascii="Arial" w:hAnsi="Arial" w:cs="Arial"/>
          <w:b/>
          <w:bCs/>
        </w:rPr>
        <w:tab/>
      </w:r>
      <w:r w:rsidRPr="0049031A">
        <w:rPr>
          <w:rFonts w:ascii="Arial" w:hAnsi="Arial" w:cs="Arial"/>
          <w:b/>
          <w:bCs/>
        </w:rPr>
        <w:t xml:space="preserve"> 3</w:t>
      </w:r>
      <w:r w:rsidR="0049031A">
        <w:rPr>
          <w:rFonts w:ascii="Arial" w:hAnsi="Arial" w:cs="Arial"/>
          <w:b/>
          <w:bCs/>
        </w:rPr>
        <w:tab/>
      </w:r>
      <w:r w:rsidR="0049031A" w:rsidRPr="0049031A">
        <w:rPr>
          <w:rFonts w:ascii="Arial" w:hAnsi="Arial" w:cs="Arial"/>
          <w:b/>
          <w:bCs/>
        </w:rPr>
        <w:tab/>
      </w:r>
      <w:r w:rsidR="0049031A" w:rsidRPr="0049031A">
        <w:rPr>
          <w:rFonts w:ascii="Arial" w:hAnsi="Arial" w:cs="Arial"/>
          <w:b/>
          <w:bCs/>
        </w:rPr>
        <w:tab/>
      </w:r>
      <w:r w:rsidRPr="0049031A">
        <w:rPr>
          <w:rFonts w:ascii="Arial" w:hAnsi="Arial" w:cs="Arial"/>
          <w:b/>
          <w:bCs/>
        </w:rPr>
        <w:t xml:space="preserve"> 4</w:t>
      </w:r>
      <w:r w:rsidR="0049031A">
        <w:rPr>
          <w:rFonts w:ascii="Arial" w:hAnsi="Arial" w:cs="Arial"/>
          <w:b/>
          <w:bCs/>
        </w:rPr>
        <w:tab/>
      </w:r>
      <w:r w:rsidR="0049031A" w:rsidRPr="0049031A">
        <w:rPr>
          <w:rFonts w:ascii="Arial" w:hAnsi="Arial" w:cs="Arial"/>
          <w:b/>
          <w:bCs/>
        </w:rPr>
        <w:tab/>
      </w:r>
      <w:r w:rsidRPr="0049031A">
        <w:rPr>
          <w:rFonts w:ascii="Arial" w:hAnsi="Arial" w:cs="Arial"/>
          <w:b/>
          <w:bCs/>
        </w:rPr>
        <w:t xml:space="preserve"> 5 </w:t>
      </w:r>
    </w:p>
    <w:p w14:paraId="04D9576D" w14:textId="77777777" w:rsidR="0049031A" w:rsidRPr="0049031A" w:rsidRDefault="0049031A" w:rsidP="004E57F2">
      <w:pPr>
        <w:spacing w:line="360" w:lineRule="auto"/>
        <w:rPr>
          <w:rFonts w:ascii="Arial" w:hAnsi="Arial" w:cs="Arial"/>
          <w:b/>
          <w:bCs/>
        </w:rPr>
      </w:pPr>
    </w:p>
    <w:p w14:paraId="29B9CEA5" w14:textId="77777777" w:rsidR="00AD37F3" w:rsidRPr="0049031A" w:rsidRDefault="00AD37F3" w:rsidP="004E57F2">
      <w:pPr>
        <w:spacing w:line="360" w:lineRule="auto"/>
        <w:rPr>
          <w:rFonts w:ascii="Arial" w:hAnsi="Arial" w:cs="Arial"/>
        </w:rPr>
      </w:pPr>
      <w:r w:rsidRPr="0049031A">
        <w:rPr>
          <w:rFonts w:ascii="Arial" w:hAnsi="Arial" w:cs="Arial"/>
        </w:rPr>
        <w:t xml:space="preserve">1. I’m disapproving and judgmental about my own flaws and inadequacies. </w:t>
      </w:r>
    </w:p>
    <w:p w14:paraId="2C42FED9" w14:textId="77777777" w:rsidR="00AD37F3" w:rsidRPr="0049031A" w:rsidRDefault="00AD37F3" w:rsidP="004E57F2">
      <w:pPr>
        <w:spacing w:line="360" w:lineRule="auto"/>
        <w:rPr>
          <w:rFonts w:ascii="Arial" w:hAnsi="Arial" w:cs="Arial"/>
        </w:rPr>
      </w:pPr>
      <w:r w:rsidRPr="0049031A">
        <w:rPr>
          <w:rFonts w:ascii="Arial" w:hAnsi="Arial" w:cs="Arial"/>
        </w:rPr>
        <w:t xml:space="preserve">2. When I’m feeling down I tend to obsess and fixate on everything that’s wrong. </w:t>
      </w:r>
    </w:p>
    <w:p w14:paraId="6E02F42C" w14:textId="77777777" w:rsidR="00AD37F3" w:rsidRPr="0049031A" w:rsidRDefault="00AD37F3" w:rsidP="004E57F2">
      <w:pPr>
        <w:spacing w:line="360" w:lineRule="auto"/>
        <w:rPr>
          <w:rFonts w:ascii="Arial" w:hAnsi="Arial" w:cs="Arial"/>
        </w:rPr>
      </w:pPr>
      <w:r w:rsidRPr="0049031A">
        <w:rPr>
          <w:rFonts w:ascii="Arial" w:hAnsi="Arial" w:cs="Arial"/>
        </w:rPr>
        <w:t xml:space="preserve">3. When things are going badly for me, I see the difficulties as part of life that everyone goes through. </w:t>
      </w:r>
    </w:p>
    <w:p w14:paraId="72326676" w14:textId="77777777" w:rsidR="00AD37F3" w:rsidRPr="0049031A" w:rsidRDefault="00AD37F3" w:rsidP="004E57F2">
      <w:pPr>
        <w:spacing w:line="360" w:lineRule="auto"/>
        <w:rPr>
          <w:rFonts w:ascii="Arial" w:hAnsi="Arial" w:cs="Arial"/>
        </w:rPr>
      </w:pPr>
      <w:r w:rsidRPr="0049031A">
        <w:rPr>
          <w:rFonts w:ascii="Arial" w:hAnsi="Arial" w:cs="Arial"/>
        </w:rPr>
        <w:t xml:space="preserve">4. When I think about my inadequacies, it tends to make me feel more separate and cut off from the rest of the world. </w:t>
      </w:r>
    </w:p>
    <w:p w14:paraId="79380501" w14:textId="77777777" w:rsidR="00AD37F3" w:rsidRPr="0049031A" w:rsidRDefault="00AD37F3" w:rsidP="004E57F2">
      <w:pPr>
        <w:spacing w:line="360" w:lineRule="auto"/>
        <w:rPr>
          <w:rFonts w:ascii="Arial" w:hAnsi="Arial" w:cs="Arial"/>
        </w:rPr>
      </w:pPr>
      <w:r w:rsidRPr="0049031A">
        <w:rPr>
          <w:rFonts w:ascii="Arial" w:hAnsi="Arial" w:cs="Arial"/>
        </w:rPr>
        <w:t xml:space="preserve">5. I try to be loving towards myself when I’m feeling emotional pain. </w:t>
      </w:r>
    </w:p>
    <w:p w14:paraId="26DE1FFA" w14:textId="77777777" w:rsidR="00AD37F3" w:rsidRPr="0049031A" w:rsidRDefault="00AD37F3" w:rsidP="004E57F2">
      <w:pPr>
        <w:spacing w:line="360" w:lineRule="auto"/>
        <w:rPr>
          <w:rFonts w:ascii="Arial" w:hAnsi="Arial" w:cs="Arial"/>
        </w:rPr>
      </w:pPr>
      <w:r w:rsidRPr="0049031A">
        <w:rPr>
          <w:rFonts w:ascii="Arial" w:hAnsi="Arial" w:cs="Arial"/>
        </w:rPr>
        <w:t xml:space="preserve">6. When I fail at something important to me I become consumed by feelings of inadequacy. </w:t>
      </w:r>
    </w:p>
    <w:p w14:paraId="2E02D81D" w14:textId="77777777" w:rsidR="00AD37F3" w:rsidRPr="0049031A" w:rsidRDefault="00AD37F3" w:rsidP="004E57F2">
      <w:pPr>
        <w:spacing w:line="360" w:lineRule="auto"/>
        <w:rPr>
          <w:rFonts w:ascii="Arial" w:hAnsi="Arial" w:cs="Arial"/>
        </w:rPr>
      </w:pPr>
      <w:r w:rsidRPr="0049031A">
        <w:rPr>
          <w:rFonts w:ascii="Arial" w:hAnsi="Arial" w:cs="Arial"/>
        </w:rPr>
        <w:t xml:space="preserve">7. When I'm down, I remind myself that there are lots of other people in the world feeling like I am. </w:t>
      </w:r>
    </w:p>
    <w:p w14:paraId="15D314DD" w14:textId="5DD42100" w:rsidR="00AD37F3" w:rsidRPr="0049031A" w:rsidRDefault="00AD37F3" w:rsidP="004E57F2">
      <w:pPr>
        <w:spacing w:line="360" w:lineRule="auto"/>
        <w:rPr>
          <w:rFonts w:ascii="Arial" w:hAnsi="Arial" w:cs="Arial"/>
        </w:rPr>
      </w:pPr>
      <w:r w:rsidRPr="0049031A">
        <w:rPr>
          <w:rFonts w:ascii="Arial" w:hAnsi="Arial" w:cs="Arial"/>
        </w:rPr>
        <w:t xml:space="preserve">8. When times are really difficult, I tend to be tough on myself. </w:t>
      </w:r>
    </w:p>
    <w:p w14:paraId="5EC1FED2" w14:textId="77777777" w:rsidR="00AD37F3" w:rsidRPr="0049031A" w:rsidRDefault="00AD37F3" w:rsidP="004E57F2">
      <w:pPr>
        <w:spacing w:line="360" w:lineRule="auto"/>
        <w:rPr>
          <w:rFonts w:ascii="Arial" w:hAnsi="Arial" w:cs="Arial"/>
        </w:rPr>
      </w:pPr>
      <w:r w:rsidRPr="0049031A">
        <w:rPr>
          <w:rFonts w:ascii="Arial" w:hAnsi="Arial" w:cs="Arial"/>
        </w:rPr>
        <w:t xml:space="preserve">9. When something upsets me I try to keep my emotions in balance. </w:t>
      </w:r>
    </w:p>
    <w:p w14:paraId="34248280" w14:textId="77777777" w:rsidR="00AD37F3" w:rsidRPr="0049031A" w:rsidRDefault="00AD37F3" w:rsidP="004E57F2">
      <w:pPr>
        <w:spacing w:line="360" w:lineRule="auto"/>
        <w:rPr>
          <w:rFonts w:ascii="Arial" w:hAnsi="Arial" w:cs="Arial"/>
        </w:rPr>
      </w:pPr>
      <w:r w:rsidRPr="0049031A">
        <w:rPr>
          <w:rFonts w:ascii="Arial" w:hAnsi="Arial" w:cs="Arial"/>
        </w:rPr>
        <w:t xml:space="preserve">10. When I feel inadequate in some way, I try to remind myself that feelings of inadequacy are shared by most people. </w:t>
      </w:r>
    </w:p>
    <w:p w14:paraId="16BC75DF" w14:textId="77777777" w:rsidR="00AD37F3" w:rsidRPr="0049031A" w:rsidRDefault="00AD37F3" w:rsidP="004E57F2">
      <w:pPr>
        <w:spacing w:line="360" w:lineRule="auto"/>
        <w:rPr>
          <w:rFonts w:ascii="Arial" w:hAnsi="Arial" w:cs="Arial"/>
        </w:rPr>
      </w:pPr>
      <w:r w:rsidRPr="0049031A">
        <w:rPr>
          <w:rFonts w:ascii="Arial" w:hAnsi="Arial" w:cs="Arial"/>
        </w:rPr>
        <w:t xml:space="preserve">11. I’m intolerant and impatient towards those aspects of my personality I don't like. </w:t>
      </w:r>
    </w:p>
    <w:p w14:paraId="1B094BF2" w14:textId="77777777" w:rsidR="00AD37F3" w:rsidRPr="0049031A" w:rsidRDefault="00AD37F3" w:rsidP="004E57F2">
      <w:pPr>
        <w:spacing w:line="360" w:lineRule="auto"/>
        <w:rPr>
          <w:rFonts w:ascii="Arial" w:hAnsi="Arial" w:cs="Arial"/>
        </w:rPr>
      </w:pPr>
      <w:r w:rsidRPr="0049031A">
        <w:rPr>
          <w:rFonts w:ascii="Arial" w:hAnsi="Arial" w:cs="Arial"/>
        </w:rPr>
        <w:t xml:space="preserve">12. When I’m going through a very hard time, I give myself the caring and tenderness I need. </w:t>
      </w:r>
    </w:p>
    <w:p w14:paraId="4F650788" w14:textId="77777777" w:rsidR="00AD37F3" w:rsidRPr="0049031A" w:rsidRDefault="00AD37F3" w:rsidP="004E57F2">
      <w:pPr>
        <w:spacing w:line="360" w:lineRule="auto"/>
        <w:rPr>
          <w:rFonts w:ascii="Arial" w:hAnsi="Arial" w:cs="Arial"/>
        </w:rPr>
      </w:pPr>
      <w:r w:rsidRPr="0049031A">
        <w:rPr>
          <w:rFonts w:ascii="Arial" w:hAnsi="Arial" w:cs="Arial"/>
        </w:rPr>
        <w:t xml:space="preserve">13. When I’m feeling down, I tend to feel like most other people are probably happier than I am. </w:t>
      </w:r>
    </w:p>
    <w:p w14:paraId="08A7C4BD" w14:textId="77777777" w:rsidR="00AD37F3" w:rsidRPr="0049031A" w:rsidRDefault="00AD37F3" w:rsidP="004E57F2">
      <w:pPr>
        <w:spacing w:line="360" w:lineRule="auto"/>
        <w:rPr>
          <w:rFonts w:ascii="Arial" w:hAnsi="Arial" w:cs="Arial"/>
        </w:rPr>
      </w:pPr>
      <w:r w:rsidRPr="0049031A">
        <w:rPr>
          <w:rFonts w:ascii="Arial" w:hAnsi="Arial" w:cs="Arial"/>
        </w:rPr>
        <w:t xml:space="preserve">14. When something painful happens I try to take a balanced view of the situation. </w:t>
      </w:r>
    </w:p>
    <w:p w14:paraId="71DA32F0" w14:textId="77777777" w:rsidR="00AD37F3" w:rsidRPr="0049031A" w:rsidRDefault="00AD37F3" w:rsidP="004E57F2">
      <w:pPr>
        <w:spacing w:line="360" w:lineRule="auto"/>
        <w:rPr>
          <w:rFonts w:ascii="Arial" w:hAnsi="Arial" w:cs="Arial"/>
        </w:rPr>
      </w:pPr>
      <w:r w:rsidRPr="0049031A">
        <w:rPr>
          <w:rFonts w:ascii="Arial" w:hAnsi="Arial" w:cs="Arial"/>
        </w:rPr>
        <w:t xml:space="preserve">15. I try to see my failings as part of the human condition </w:t>
      </w:r>
    </w:p>
    <w:p w14:paraId="08499C69" w14:textId="77777777" w:rsidR="00AD37F3" w:rsidRPr="0049031A" w:rsidRDefault="00AD37F3" w:rsidP="004E57F2">
      <w:pPr>
        <w:spacing w:line="360" w:lineRule="auto"/>
        <w:rPr>
          <w:rFonts w:ascii="Arial" w:hAnsi="Arial" w:cs="Arial"/>
        </w:rPr>
      </w:pPr>
      <w:r w:rsidRPr="0049031A">
        <w:rPr>
          <w:rFonts w:ascii="Arial" w:hAnsi="Arial" w:cs="Arial"/>
        </w:rPr>
        <w:t xml:space="preserve">16. When I see aspects of myself that I don’t like, I get down on myself. </w:t>
      </w:r>
    </w:p>
    <w:p w14:paraId="68697145" w14:textId="77777777" w:rsidR="00AD37F3" w:rsidRPr="0049031A" w:rsidRDefault="00AD37F3" w:rsidP="004E57F2">
      <w:pPr>
        <w:spacing w:line="360" w:lineRule="auto"/>
        <w:rPr>
          <w:rFonts w:ascii="Arial" w:hAnsi="Arial" w:cs="Arial"/>
        </w:rPr>
      </w:pPr>
      <w:r w:rsidRPr="0049031A">
        <w:rPr>
          <w:rFonts w:ascii="Arial" w:hAnsi="Arial" w:cs="Arial"/>
        </w:rPr>
        <w:t xml:space="preserve">17. When I fail at something important to me I try to keep things in perspective. </w:t>
      </w:r>
    </w:p>
    <w:p w14:paraId="0B5F207E" w14:textId="77777777" w:rsidR="00AD37F3" w:rsidRPr="0049031A" w:rsidRDefault="00AD37F3" w:rsidP="004E57F2">
      <w:pPr>
        <w:spacing w:line="360" w:lineRule="auto"/>
        <w:rPr>
          <w:rFonts w:ascii="Arial" w:hAnsi="Arial" w:cs="Arial"/>
        </w:rPr>
      </w:pPr>
      <w:r w:rsidRPr="0049031A">
        <w:rPr>
          <w:rFonts w:ascii="Arial" w:hAnsi="Arial" w:cs="Arial"/>
        </w:rPr>
        <w:t xml:space="preserve">18. When I’m really struggling, I tend to feel like other people must be having an easier time of it. </w:t>
      </w:r>
    </w:p>
    <w:p w14:paraId="2E960312" w14:textId="77777777" w:rsidR="00AD37F3" w:rsidRPr="0049031A" w:rsidRDefault="00AD37F3" w:rsidP="004E57F2">
      <w:pPr>
        <w:spacing w:line="360" w:lineRule="auto"/>
        <w:rPr>
          <w:rFonts w:ascii="Arial" w:hAnsi="Arial" w:cs="Arial"/>
        </w:rPr>
      </w:pPr>
      <w:r w:rsidRPr="0049031A">
        <w:rPr>
          <w:rFonts w:ascii="Arial" w:hAnsi="Arial" w:cs="Arial"/>
        </w:rPr>
        <w:t xml:space="preserve">19. I’m kind to myself when I’m experiencing suffering. </w:t>
      </w:r>
    </w:p>
    <w:p w14:paraId="4B7AE099" w14:textId="77777777" w:rsidR="00AD37F3" w:rsidRPr="0049031A" w:rsidRDefault="00AD37F3" w:rsidP="004E57F2">
      <w:pPr>
        <w:spacing w:line="360" w:lineRule="auto"/>
        <w:rPr>
          <w:rFonts w:ascii="Arial" w:hAnsi="Arial" w:cs="Arial"/>
        </w:rPr>
      </w:pPr>
      <w:r w:rsidRPr="0049031A">
        <w:rPr>
          <w:rFonts w:ascii="Arial" w:hAnsi="Arial" w:cs="Arial"/>
        </w:rPr>
        <w:t xml:space="preserve">20. When something upsets me I get carried away with my feelings. </w:t>
      </w:r>
    </w:p>
    <w:p w14:paraId="602A1B4B" w14:textId="77777777" w:rsidR="00AD37F3" w:rsidRPr="0049031A" w:rsidRDefault="00AD37F3" w:rsidP="004E57F2">
      <w:pPr>
        <w:spacing w:line="360" w:lineRule="auto"/>
        <w:rPr>
          <w:rFonts w:ascii="Arial" w:hAnsi="Arial" w:cs="Arial"/>
        </w:rPr>
      </w:pPr>
      <w:r w:rsidRPr="0049031A">
        <w:rPr>
          <w:rFonts w:ascii="Arial" w:hAnsi="Arial" w:cs="Arial"/>
        </w:rPr>
        <w:t xml:space="preserve">21. I can be a bit cold-hearted towards myself when I'm experiencing suffering. </w:t>
      </w:r>
    </w:p>
    <w:p w14:paraId="46A81895" w14:textId="77777777" w:rsidR="00AD37F3" w:rsidRPr="0049031A" w:rsidRDefault="00AD37F3" w:rsidP="004E57F2">
      <w:pPr>
        <w:spacing w:line="360" w:lineRule="auto"/>
        <w:rPr>
          <w:rFonts w:ascii="Arial" w:hAnsi="Arial" w:cs="Arial"/>
        </w:rPr>
      </w:pPr>
      <w:r w:rsidRPr="0049031A">
        <w:rPr>
          <w:rFonts w:ascii="Arial" w:hAnsi="Arial" w:cs="Arial"/>
        </w:rPr>
        <w:t xml:space="preserve">22. When I'm feeling down I try to approach my feelings with curiosity and openness. </w:t>
      </w:r>
    </w:p>
    <w:p w14:paraId="28CDAA20" w14:textId="77777777" w:rsidR="00AD37F3" w:rsidRPr="0049031A" w:rsidRDefault="00AD37F3" w:rsidP="004E57F2">
      <w:pPr>
        <w:spacing w:line="360" w:lineRule="auto"/>
        <w:rPr>
          <w:rFonts w:ascii="Arial" w:hAnsi="Arial" w:cs="Arial"/>
        </w:rPr>
      </w:pPr>
      <w:r w:rsidRPr="0049031A">
        <w:rPr>
          <w:rFonts w:ascii="Arial" w:hAnsi="Arial" w:cs="Arial"/>
        </w:rPr>
        <w:t xml:space="preserve">23. I’m tolerant of my own flaws and inadequacies. </w:t>
      </w:r>
    </w:p>
    <w:p w14:paraId="41675B6B" w14:textId="77777777" w:rsidR="00AD37F3" w:rsidRPr="0049031A" w:rsidRDefault="00AD37F3" w:rsidP="004E57F2">
      <w:pPr>
        <w:spacing w:line="360" w:lineRule="auto"/>
        <w:rPr>
          <w:rFonts w:ascii="Arial" w:hAnsi="Arial" w:cs="Arial"/>
        </w:rPr>
      </w:pPr>
      <w:r w:rsidRPr="0049031A">
        <w:rPr>
          <w:rFonts w:ascii="Arial" w:hAnsi="Arial" w:cs="Arial"/>
        </w:rPr>
        <w:t>24. When something painful happens I tend to blow the incident out of proportion.</w:t>
      </w:r>
    </w:p>
    <w:p w14:paraId="5F86044B" w14:textId="77777777" w:rsidR="00AD37F3" w:rsidRPr="0049031A" w:rsidRDefault="00AD37F3" w:rsidP="004E57F2">
      <w:pPr>
        <w:spacing w:line="360" w:lineRule="auto"/>
        <w:rPr>
          <w:rFonts w:ascii="Arial" w:hAnsi="Arial" w:cs="Arial"/>
        </w:rPr>
      </w:pPr>
      <w:r w:rsidRPr="0049031A">
        <w:rPr>
          <w:rFonts w:ascii="Arial" w:hAnsi="Arial" w:cs="Arial"/>
        </w:rPr>
        <w:t xml:space="preserve">25. When I fail at something that's important to me, I tend to feel alone in my failure. </w:t>
      </w:r>
    </w:p>
    <w:p w14:paraId="3E38077D" w14:textId="487F87B5" w:rsidR="00AD37F3" w:rsidRPr="0049031A" w:rsidRDefault="00AD37F3" w:rsidP="004E57F2">
      <w:pPr>
        <w:spacing w:line="360" w:lineRule="auto"/>
        <w:rPr>
          <w:rFonts w:ascii="Arial" w:hAnsi="Arial" w:cs="Arial"/>
        </w:rPr>
      </w:pPr>
      <w:r w:rsidRPr="0049031A">
        <w:rPr>
          <w:rFonts w:ascii="Arial" w:hAnsi="Arial" w:cs="Arial"/>
        </w:rPr>
        <w:t>26. I try to be understanding and patient towards those aspects of my personality I don't like.</w:t>
      </w:r>
    </w:p>
    <w:p w14:paraId="404D72D6" w14:textId="77777777" w:rsidR="00A730B1" w:rsidRDefault="00A730B1" w:rsidP="004E57F2">
      <w:pPr>
        <w:spacing w:line="360" w:lineRule="auto"/>
        <w:rPr>
          <w:rFonts w:ascii="Arial" w:hAnsi="Arial" w:cs="Arial"/>
          <w:b/>
          <w:bCs/>
          <w:u w:val="single"/>
        </w:rPr>
      </w:pPr>
    </w:p>
    <w:p w14:paraId="5C7A505F" w14:textId="77777777" w:rsidR="00A730B1" w:rsidRDefault="00A730B1" w:rsidP="004E57F2">
      <w:pPr>
        <w:spacing w:line="360" w:lineRule="auto"/>
        <w:rPr>
          <w:rFonts w:ascii="Arial" w:hAnsi="Arial" w:cs="Arial"/>
          <w:b/>
          <w:bCs/>
          <w:u w:val="single"/>
        </w:rPr>
      </w:pPr>
    </w:p>
    <w:p w14:paraId="11F22082" w14:textId="77777777" w:rsidR="00A730B1" w:rsidRDefault="00A730B1" w:rsidP="004E57F2">
      <w:pPr>
        <w:spacing w:line="360" w:lineRule="auto"/>
        <w:rPr>
          <w:rFonts w:ascii="Arial" w:hAnsi="Arial" w:cs="Arial"/>
          <w:b/>
          <w:bCs/>
          <w:u w:val="single"/>
        </w:rPr>
      </w:pPr>
    </w:p>
    <w:p w14:paraId="77DA44DE" w14:textId="77777777" w:rsidR="00A730B1" w:rsidRDefault="00A730B1" w:rsidP="004E57F2">
      <w:pPr>
        <w:spacing w:line="360" w:lineRule="auto"/>
        <w:rPr>
          <w:rFonts w:ascii="Arial" w:hAnsi="Arial" w:cs="Arial"/>
          <w:b/>
          <w:bCs/>
          <w:u w:val="single"/>
        </w:rPr>
      </w:pPr>
    </w:p>
    <w:p w14:paraId="512F3165" w14:textId="77777777" w:rsidR="00A730B1" w:rsidRDefault="00A730B1" w:rsidP="004E57F2">
      <w:pPr>
        <w:spacing w:line="360" w:lineRule="auto"/>
        <w:rPr>
          <w:rFonts w:ascii="Arial" w:hAnsi="Arial" w:cs="Arial"/>
          <w:b/>
          <w:bCs/>
          <w:u w:val="single"/>
        </w:rPr>
      </w:pPr>
    </w:p>
    <w:p w14:paraId="3ECBE524" w14:textId="77777777" w:rsidR="00A730B1" w:rsidRDefault="00A730B1" w:rsidP="004E57F2">
      <w:pPr>
        <w:spacing w:line="360" w:lineRule="auto"/>
        <w:rPr>
          <w:rFonts w:ascii="Arial" w:hAnsi="Arial" w:cs="Arial"/>
          <w:b/>
          <w:bCs/>
          <w:u w:val="single"/>
        </w:rPr>
      </w:pPr>
    </w:p>
    <w:p w14:paraId="563DC6C7" w14:textId="77777777" w:rsidR="00A730B1" w:rsidRDefault="00A730B1" w:rsidP="004E57F2">
      <w:pPr>
        <w:spacing w:line="360" w:lineRule="auto"/>
        <w:rPr>
          <w:rFonts w:ascii="Arial" w:hAnsi="Arial" w:cs="Arial"/>
          <w:b/>
          <w:bCs/>
          <w:u w:val="single"/>
        </w:rPr>
      </w:pPr>
    </w:p>
    <w:p w14:paraId="5A3C025C" w14:textId="77777777" w:rsidR="00A730B1" w:rsidRDefault="00A730B1" w:rsidP="004E57F2">
      <w:pPr>
        <w:spacing w:line="360" w:lineRule="auto"/>
        <w:rPr>
          <w:rFonts w:ascii="Arial" w:hAnsi="Arial" w:cs="Arial"/>
          <w:b/>
          <w:bCs/>
          <w:u w:val="single"/>
        </w:rPr>
      </w:pPr>
    </w:p>
    <w:p w14:paraId="0E007455" w14:textId="77777777" w:rsidR="00A730B1" w:rsidRDefault="00A730B1" w:rsidP="004E57F2">
      <w:pPr>
        <w:spacing w:line="360" w:lineRule="auto"/>
        <w:rPr>
          <w:rFonts w:ascii="Arial" w:hAnsi="Arial" w:cs="Arial"/>
          <w:b/>
          <w:bCs/>
          <w:u w:val="single"/>
        </w:rPr>
      </w:pPr>
    </w:p>
    <w:p w14:paraId="1AB7D011" w14:textId="77777777" w:rsidR="00A730B1" w:rsidRDefault="00A730B1" w:rsidP="004E57F2">
      <w:pPr>
        <w:spacing w:line="360" w:lineRule="auto"/>
        <w:rPr>
          <w:rFonts w:ascii="Arial" w:hAnsi="Arial" w:cs="Arial"/>
          <w:b/>
          <w:bCs/>
          <w:u w:val="single"/>
        </w:rPr>
      </w:pPr>
    </w:p>
    <w:p w14:paraId="167836F7" w14:textId="77777777" w:rsidR="00A730B1" w:rsidRDefault="00A730B1" w:rsidP="004E57F2">
      <w:pPr>
        <w:spacing w:line="360" w:lineRule="auto"/>
        <w:rPr>
          <w:rFonts w:ascii="Arial" w:hAnsi="Arial" w:cs="Arial"/>
          <w:b/>
          <w:bCs/>
          <w:u w:val="single"/>
        </w:rPr>
      </w:pPr>
    </w:p>
    <w:p w14:paraId="0E54A3FC" w14:textId="77777777" w:rsidR="00A730B1" w:rsidRDefault="00A730B1" w:rsidP="004E57F2">
      <w:pPr>
        <w:spacing w:line="360" w:lineRule="auto"/>
        <w:rPr>
          <w:rFonts w:ascii="Arial" w:hAnsi="Arial" w:cs="Arial"/>
          <w:b/>
          <w:bCs/>
          <w:u w:val="single"/>
        </w:rPr>
      </w:pPr>
    </w:p>
    <w:p w14:paraId="58E26A84" w14:textId="1CE167B7" w:rsidR="00AD37F3" w:rsidRPr="0049031A" w:rsidRDefault="0049031A" w:rsidP="004E57F2">
      <w:pPr>
        <w:spacing w:line="360" w:lineRule="auto"/>
        <w:rPr>
          <w:rFonts w:ascii="Arial" w:hAnsi="Arial" w:cs="Arial"/>
          <w:b/>
          <w:bCs/>
          <w:u w:val="single"/>
        </w:rPr>
      </w:pPr>
      <w:r w:rsidRPr="0049031A">
        <w:rPr>
          <w:rFonts w:ascii="Arial" w:hAnsi="Arial" w:cs="Arial"/>
          <w:b/>
          <w:bCs/>
          <w:u w:val="single"/>
        </w:rPr>
        <w:t>Appendix 4a</w:t>
      </w:r>
    </w:p>
    <w:p w14:paraId="4B6EEEC8" w14:textId="2FA54FCE" w:rsidR="0049031A" w:rsidRDefault="0049031A" w:rsidP="004E57F2">
      <w:pPr>
        <w:spacing w:line="360" w:lineRule="auto"/>
        <w:rPr>
          <w:rFonts w:ascii="Arial" w:hAnsi="Arial" w:cs="Arial"/>
          <w:b/>
          <w:bCs/>
        </w:rPr>
      </w:pPr>
      <w:r>
        <w:rPr>
          <w:rFonts w:ascii="Arial" w:hAnsi="Arial" w:cs="Arial"/>
          <w:b/>
          <w:bCs/>
        </w:rPr>
        <w:t>Child and Adolescent Perfectionism Scale (CAPS)</w:t>
      </w:r>
    </w:p>
    <w:p w14:paraId="159D10D9" w14:textId="77777777" w:rsidR="0049031A" w:rsidRPr="001F6771" w:rsidRDefault="0049031A" w:rsidP="004E57F2">
      <w:pPr>
        <w:spacing w:line="360" w:lineRule="auto"/>
        <w:rPr>
          <w:rFonts w:ascii="Arial" w:hAnsi="Arial" w:cs="Arial"/>
        </w:rPr>
      </w:pPr>
      <w:r w:rsidRPr="001F6771">
        <w:rPr>
          <w:rFonts w:ascii="Arial" w:hAnsi="Arial" w:cs="Arial"/>
        </w:rPr>
        <w:t>This is a chance to find out about yourself.  It is not a test. There are no right or wrong answers, and everyone will have different answers.</w:t>
      </w:r>
    </w:p>
    <w:p w14:paraId="10647471" w14:textId="1DA9BA36" w:rsidR="0049031A" w:rsidRPr="001F6771" w:rsidRDefault="0049031A" w:rsidP="004E57F2">
      <w:pPr>
        <w:spacing w:line="360" w:lineRule="auto"/>
        <w:rPr>
          <w:rFonts w:ascii="Arial" w:hAnsi="Arial" w:cs="Arial"/>
        </w:rPr>
      </w:pPr>
      <w:r w:rsidRPr="001F6771">
        <w:rPr>
          <w:rFonts w:ascii="Arial" w:hAnsi="Arial" w:cs="Arial"/>
        </w:rPr>
        <w:t xml:space="preserve">Be sure that your answers show how you actually are. </w:t>
      </w:r>
    </w:p>
    <w:p w14:paraId="6E37C8F0" w14:textId="77777777" w:rsidR="0049031A" w:rsidRPr="001F6771" w:rsidRDefault="0049031A" w:rsidP="004E57F2">
      <w:pPr>
        <w:spacing w:line="360" w:lineRule="auto"/>
        <w:rPr>
          <w:rFonts w:ascii="Arial" w:hAnsi="Arial" w:cs="Arial"/>
        </w:rPr>
      </w:pPr>
      <w:r w:rsidRPr="001F6771">
        <w:rPr>
          <w:rFonts w:ascii="Arial" w:hAnsi="Arial" w:cs="Arial"/>
        </w:rPr>
        <w:t xml:space="preserve">Please do not talk about your answers with anyone else. </w:t>
      </w:r>
    </w:p>
    <w:p w14:paraId="4FC7E3D7" w14:textId="77777777" w:rsidR="0049031A" w:rsidRPr="001F6771" w:rsidRDefault="0049031A" w:rsidP="004E57F2">
      <w:pPr>
        <w:spacing w:line="360" w:lineRule="auto"/>
        <w:rPr>
          <w:rFonts w:ascii="Arial" w:hAnsi="Arial" w:cs="Arial"/>
        </w:rPr>
      </w:pPr>
      <w:r w:rsidRPr="001F6771">
        <w:rPr>
          <w:rFonts w:ascii="Arial" w:hAnsi="Arial" w:cs="Arial"/>
        </w:rPr>
        <w:t xml:space="preserve">I will keep your answers private and not show them to anyone. </w:t>
      </w:r>
    </w:p>
    <w:p w14:paraId="402E0B9C" w14:textId="77777777" w:rsidR="0049031A" w:rsidRPr="001F6771" w:rsidRDefault="0049031A" w:rsidP="004E57F2">
      <w:pPr>
        <w:spacing w:line="360" w:lineRule="auto"/>
        <w:rPr>
          <w:rFonts w:ascii="Arial" w:hAnsi="Arial" w:cs="Arial"/>
        </w:rPr>
      </w:pPr>
      <w:r w:rsidRPr="001F6771">
        <w:rPr>
          <w:rFonts w:ascii="Arial" w:hAnsi="Arial" w:cs="Arial"/>
        </w:rPr>
        <w:t xml:space="preserve">When you are ready to begin, read each sentence and pick your answer by circling a number from “1” to “5.” The five possible answers for each sentence are listed below. </w:t>
      </w:r>
    </w:p>
    <w:p w14:paraId="6F7E8482" w14:textId="77777777" w:rsidR="0049031A" w:rsidRPr="001F6771" w:rsidRDefault="0049031A" w:rsidP="004E57F2">
      <w:pPr>
        <w:spacing w:line="360" w:lineRule="auto"/>
        <w:rPr>
          <w:rFonts w:ascii="Arial" w:hAnsi="Arial" w:cs="Arial"/>
        </w:rPr>
      </w:pPr>
      <w:r w:rsidRPr="001F6771">
        <w:rPr>
          <w:rFonts w:ascii="Arial" w:hAnsi="Arial" w:cs="Arial"/>
        </w:rPr>
        <w:t xml:space="preserve">1. False—not at all true of me </w:t>
      </w:r>
    </w:p>
    <w:p w14:paraId="353AC931" w14:textId="77777777" w:rsidR="0049031A" w:rsidRPr="001F6771" w:rsidRDefault="0049031A" w:rsidP="004E57F2">
      <w:pPr>
        <w:spacing w:line="360" w:lineRule="auto"/>
        <w:rPr>
          <w:rFonts w:ascii="Arial" w:hAnsi="Arial" w:cs="Arial"/>
        </w:rPr>
      </w:pPr>
      <w:r w:rsidRPr="001F6771">
        <w:rPr>
          <w:rFonts w:ascii="Arial" w:hAnsi="Arial" w:cs="Arial"/>
        </w:rPr>
        <w:t xml:space="preserve">2. Mostly false </w:t>
      </w:r>
    </w:p>
    <w:p w14:paraId="1579CF5A" w14:textId="77777777" w:rsidR="0049031A" w:rsidRPr="001F6771" w:rsidRDefault="0049031A" w:rsidP="004E57F2">
      <w:pPr>
        <w:spacing w:line="360" w:lineRule="auto"/>
        <w:rPr>
          <w:rFonts w:ascii="Arial" w:hAnsi="Arial" w:cs="Arial"/>
        </w:rPr>
      </w:pPr>
      <w:r w:rsidRPr="001F6771">
        <w:rPr>
          <w:rFonts w:ascii="Arial" w:hAnsi="Arial" w:cs="Arial"/>
        </w:rPr>
        <w:t xml:space="preserve">3. Neither true nor false </w:t>
      </w:r>
    </w:p>
    <w:p w14:paraId="15BC97AA" w14:textId="77777777" w:rsidR="0049031A" w:rsidRPr="001F6771" w:rsidRDefault="0049031A" w:rsidP="004E57F2">
      <w:pPr>
        <w:spacing w:line="360" w:lineRule="auto"/>
        <w:rPr>
          <w:rFonts w:ascii="Arial" w:hAnsi="Arial" w:cs="Arial"/>
        </w:rPr>
      </w:pPr>
      <w:r w:rsidRPr="001F6771">
        <w:rPr>
          <w:rFonts w:ascii="Arial" w:hAnsi="Arial" w:cs="Arial"/>
        </w:rPr>
        <w:t xml:space="preserve">4. Mostly true </w:t>
      </w:r>
    </w:p>
    <w:p w14:paraId="17D3BB9C" w14:textId="77777777" w:rsidR="0049031A" w:rsidRPr="001F6771" w:rsidRDefault="0049031A" w:rsidP="004E57F2">
      <w:pPr>
        <w:spacing w:line="360" w:lineRule="auto"/>
        <w:rPr>
          <w:rFonts w:ascii="Arial" w:hAnsi="Arial" w:cs="Arial"/>
        </w:rPr>
      </w:pPr>
      <w:r w:rsidRPr="001F6771">
        <w:rPr>
          <w:rFonts w:ascii="Arial" w:hAnsi="Arial" w:cs="Arial"/>
        </w:rPr>
        <w:t xml:space="preserve">5. Very true of me </w:t>
      </w:r>
    </w:p>
    <w:p w14:paraId="5FEAFE06" w14:textId="77777777" w:rsidR="0049031A" w:rsidRPr="001F6771" w:rsidRDefault="0049031A" w:rsidP="004E57F2">
      <w:pPr>
        <w:spacing w:line="360" w:lineRule="auto"/>
        <w:rPr>
          <w:rFonts w:ascii="Arial" w:hAnsi="Arial" w:cs="Arial"/>
        </w:rPr>
      </w:pPr>
      <w:r w:rsidRPr="001F6771">
        <w:rPr>
          <w:rFonts w:ascii="Arial" w:hAnsi="Arial" w:cs="Arial"/>
        </w:rPr>
        <w:t xml:space="preserve">For example, if you were given the sentence, “I like to read comic books,” you would circle a “5” if this is very true of you. If you were given the sentence, “I like to keep my room neat and tidy,” you would circle a “1” if this was false and not at all true of you. </w:t>
      </w:r>
    </w:p>
    <w:p w14:paraId="4A9EE7F3" w14:textId="3DA435AA" w:rsidR="0049031A" w:rsidRPr="001F6771" w:rsidRDefault="0049031A" w:rsidP="004E57F2">
      <w:pPr>
        <w:spacing w:line="360" w:lineRule="auto"/>
        <w:rPr>
          <w:rFonts w:ascii="Arial" w:hAnsi="Arial" w:cs="Arial"/>
        </w:rPr>
      </w:pPr>
      <w:r w:rsidRPr="001F6771">
        <w:rPr>
          <w:rFonts w:ascii="Arial" w:hAnsi="Arial" w:cs="Arial"/>
        </w:rPr>
        <w:t xml:space="preserve">You are now ready to begin. Please be sure to answer all of the sentences. </w:t>
      </w:r>
    </w:p>
    <w:p w14:paraId="56730C1A" w14:textId="12230EEA" w:rsidR="0049031A" w:rsidRPr="001F6771" w:rsidRDefault="0049031A" w:rsidP="004E57F2">
      <w:pPr>
        <w:spacing w:line="360" w:lineRule="auto"/>
        <w:rPr>
          <w:rFonts w:ascii="Arial" w:hAnsi="Arial" w:cs="Arial"/>
        </w:rPr>
      </w:pPr>
      <w:r w:rsidRPr="001F6771">
        <w:rPr>
          <w:rFonts w:ascii="Arial" w:hAnsi="Arial" w:cs="Arial"/>
        </w:rPr>
        <w:t>1. I try to be perfect in everything I do</w:t>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t>1 2 3 4 5</w:t>
      </w:r>
    </w:p>
    <w:p w14:paraId="1E48C5A9" w14:textId="0083A5BE" w:rsidR="0049031A" w:rsidRPr="001F6771" w:rsidRDefault="0049031A" w:rsidP="004E57F2">
      <w:pPr>
        <w:spacing w:line="360" w:lineRule="auto"/>
        <w:rPr>
          <w:rFonts w:ascii="Arial" w:hAnsi="Arial" w:cs="Arial"/>
        </w:rPr>
      </w:pPr>
      <w:r w:rsidRPr="001F6771">
        <w:rPr>
          <w:rFonts w:ascii="Arial" w:hAnsi="Arial" w:cs="Arial"/>
        </w:rPr>
        <w:t xml:space="preserve">2. I want to be the best at everything I do </w:t>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t>1 2 3 4 5</w:t>
      </w:r>
    </w:p>
    <w:p w14:paraId="1B5036D6" w14:textId="5174CD7D" w:rsidR="0049031A" w:rsidRPr="001F6771" w:rsidRDefault="0049031A" w:rsidP="004E57F2">
      <w:pPr>
        <w:spacing w:line="360" w:lineRule="auto"/>
        <w:rPr>
          <w:rFonts w:ascii="Arial" w:hAnsi="Arial" w:cs="Arial"/>
        </w:rPr>
      </w:pPr>
      <w:r w:rsidRPr="001F6771">
        <w:rPr>
          <w:rFonts w:ascii="Arial" w:hAnsi="Arial" w:cs="Arial"/>
        </w:rPr>
        <w:t xml:space="preserve">3. My parents don’t always expect me to be perfect in everything I do </w:t>
      </w:r>
      <w:r w:rsidR="001F6771">
        <w:rPr>
          <w:rFonts w:ascii="Arial" w:hAnsi="Arial" w:cs="Arial"/>
        </w:rPr>
        <w:tab/>
      </w:r>
      <w:r w:rsidR="001F6771">
        <w:rPr>
          <w:rFonts w:ascii="Arial" w:hAnsi="Arial" w:cs="Arial"/>
        </w:rPr>
        <w:tab/>
        <w:t>1 2 3 4 5</w:t>
      </w:r>
    </w:p>
    <w:p w14:paraId="1779FE76" w14:textId="4D566CF8" w:rsidR="0049031A" w:rsidRPr="001F6771" w:rsidRDefault="0049031A" w:rsidP="004E57F2">
      <w:pPr>
        <w:spacing w:line="360" w:lineRule="auto"/>
        <w:rPr>
          <w:rFonts w:ascii="Arial" w:hAnsi="Arial" w:cs="Arial"/>
        </w:rPr>
      </w:pPr>
      <w:r w:rsidRPr="001F6771">
        <w:rPr>
          <w:rFonts w:ascii="Arial" w:hAnsi="Arial" w:cs="Arial"/>
        </w:rPr>
        <w:t xml:space="preserve">4. I feel that I have to do my best all the time </w:t>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t>1 2 3 4 5</w:t>
      </w:r>
    </w:p>
    <w:p w14:paraId="7AD5746E" w14:textId="3E3C81E3" w:rsidR="0049031A" w:rsidRPr="001F6771" w:rsidRDefault="0049031A" w:rsidP="004E57F2">
      <w:pPr>
        <w:spacing w:line="360" w:lineRule="auto"/>
        <w:rPr>
          <w:rFonts w:ascii="Arial" w:hAnsi="Arial" w:cs="Arial"/>
        </w:rPr>
      </w:pPr>
      <w:r w:rsidRPr="001F6771">
        <w:rPr>
          <w:rFonts w:ascii="Arial" w:hAnsi="Arial" w:cs="Arial"/>
        </w:rPr>
        <w:t xml:space="preserve">5. There are people in my life who expect me to be perfect </w:t>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t>1 2 3 4 5</w:t>
      </w:r>
    </w:p>
    <w:p w14:paraId="65CFA6A5" w14:textId="21062D35" w:rsidR="0049031A" w:rsidRPr="001F6771" w:rsidRDefault="0049031A" w:rsidP="004E57F2">
      <w:pPr>
        <w:spacing w:line="360" w:lineRule="auto"/>
        <w:rPr>
          <w:rFonts w:ascii="Arial" w:hAnsi="Arial" w:cs="Arial"/>
        </w:rPr>
      </w:pPr>
      <w:r w:rsidRPr="001F6771">
        <w:rPr>
          <w:rFonts w:ascii="Arial" w:hAnsi="Arial" w:cs="Arial"/>
        </w:rPr>
        <w:t xml:space="preserve">6. I always try for the top score on a test </w:t>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t>1 2 3 4 5</w:t>
      </w:r>
    </w:p>
    <w:p w14:paraId="2798B506" w14:textId="45E25A22" w:rsidR="0049031A" w:rsidRPr="001F6771" w:rsidRDefault="0049031A" w:rsidP="004E57F2">
      <w:pPr>
        <w:spacing w:line="360" w:lineRule="auto"/>
        <w:rPr>
          <w:rFonts w:ascii="Arial" w:hAnsi="Arial" w:cs="Arial"/>
        </w:rPr>
      </w:pPr>
      <w:r w:rsidRPr="001F6771">
        <w:rPr>
          <w:rFonts w:ascii="Arial" w:hAnsi="Arial" w:cs="Arial"/>
        </w:rPr>
        <w:t xml:space="preserve">7. It really bothers me when I don’t do my best all the time </w:t>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t>1 2 3 4 5</w:t>
      </w:r>
    </w:p>
    <w:p w14:paraId="547BC362" w14:textId="097A7E3D" w:rsidR="0049031A" w:rsidRPr="001F6771" w:rsidRDefault="0049031A" w:rsidP="004E57F2">
      <w:pPr>
        <w:spacing w:line="360" w:lineRule="auto"/>
        <w:rPr>
          <w:rFonts w:ascii="Arial" w:hAnsi="Arial" w:cs="Arial"/>
        </w:rPr>
      </w:pPr>
      <w:r w:rsidRPr="001F6771">
        <w:rPr>
          <w:rFonts w:ascii="Arial" w:hAnsi="Arial" w:cs="Arial"/>
        </w:rPr>
        <w:t xml:space="preserve">8. My family expects me to be perfect </w:t>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t>1 2 3 4 5</w:t>
      </w:r>
    </w:p>
    <w:p w14:paraId="3B2785C4" w14:textId="7CA7AE45" w:rsidR="0049031A" w:rsidRPr="001F6771" w:rsidRDefault="0049031A" w:rsidP="004E57F2">
      <w:pPr>
        <w:spacing w:line="360" w:lineRule="auto"/>
        <w:rPr>
          <w:rFonts w:ascii="Arial" w:hAnsi="Arial" w:cs="Arial"/>
        </w:rPr>
      </w:pPr>
      <w:r w:rsidRPr="001F6771">
        <w:rPr>
          <w:rFonts w:ascii="Arial" w:hAnsi="Arial" w:cs="Arial"/>
        </w:rPr>
        <w:t xml:space="preserve">9. I don’t always try to be the best </w:t>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t>1 2 3 4 5</w:t>
      </w:r>
    </w:p>
    <w:p w14:paraId="19192DE7" w14:textId="1560BF6C" w:rsidR="0049031A" w:rsidRPr="001F6771" w:rsidRDefault="0049031A" w:rsidP="004E57F2">
      <w:pPr>
        <w:spacing w:line="360" w:lineRule="auto"/>
        <w:rPr>
          <w:rFonts w:ascii="Arial" w:hAnsi="Arial" w:cs="Arial"/>
        </w:rPr>
      </w:pPr>
      <w:r w:rsidRPr="001F6771">
        <w:rPr>
          <w:rFonts w:ascii="Arial" w:hAnsi="Arial" w:cs="Arial"/>
        </w:rPr>
        <w:t xml:space="preserve">10. People expect more from me than I am able to give </w:t>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t>1 2 3 4 5</w:t>
      </w:r>
    </w:p>
    <w:p w14:paraId="608BE823" w14:textId="753885D5" w:rsidR="0049031A" w:rsidRPr="001F6771" w:rsidRDefault="0049031A" w:rsidP="004E57F2">
      <w:pPr>
        <w:spacing w:line="360" w:lineRule="auto"/>
        <w:rPr>
          <w:rFonts w:ascii="Arial" w:hAnsi="Arial" w:cs="Arial"/>
        </w:rPr>
      </w:pPr>
      <w:r w:rsidRPr="001F6771">
        <w:rPr>
          <w:rFonts w:ascii="Arial" w:hAnsi="Arial" w:cs="Arial"/>
        </w:rPr>
        <w:t xml:space="preserve">11. I get mad at myself when I make a mistake </w:t>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t>1 2 3 4 5</w:t>
      </w:r>
    </w:p>
    <w:p w14:paraId="5162EDE0" w14:textId="3F693F92" w:rsidR="0049031A" w:rsidRPr="001F6771" w:rsidRDefault="0049031A" w:rsidP="004E57F2">
      <w:pPr>
        <w:spacing w:line="360" w:lineRule="auto"/>
        <w:rPr>
          <w:rFonts w:ascii="Arial" w:hAnsi="Arial" w:cs="Arial"/>
        </w:rPr>
      </w:pPr>
      <w:r w:rsidRPr="001F6771">
        <w:rPr>
          <w:rFonts w:ascii="Arial" w:hAnsi="Arial" w:cs="Arial"/>
        </w:rPr>
        <w:t xml:space="preserve">12. Other people think I have failed if I do not do my very best all the time </w:t>
      </w:r>
      <w:r w:rsidR="001F6771">
        <w:rPr>
          <w:rFonts w:ascii="Arial" w:hAnsi="Arial" w:cs="Arial"/>
        </w:rPr>
        <w:tab/>
      </w:r>
      <w:r w:rsidR="001F6771">
        <w:rPr>
          <w:rFonts w:ascii="Arial" w:hAnsi="Arial" w:cs="Arial"/>
        </w:rPr>
        <w:tab/>
        <w:t>1 2 3 4 5</w:t>
      </w:r>
    </w:p>
    <w:p w14:paraId="24925FF6" w14:textId="434C3BDA" w:rsidR="0049031A" w:rsidRPr="001F6771" w:rsidRDefault="0049031A" w:rsidP="004E57F2">
      <w:pPr>
        <w:spacing w:line="360" w:lineRule="auto"/>
        <w:rPr>
          <w:rFonts w:ascii="Arial" w:hAnsi="Arial" w:cs="Arial"/>
        </w:rPr>
      </w:pPr>
      <w:r w:rsidRPr="001F6771">
        <w:rPr>
          <w:rFonts w:ascii="Arial" w:hAnsi="Arial" w:cs="Arial"/>
        </w:rPr>
        <w:t xml:space="preserve">13. Other people always expect me to be perfect </w:t>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t>1 2 3 4 5</w:t>
      </w:r>
    </w:p>
    <w:p w14:paraId="52B42A50" w14:textId="1EFF61B7" w:rsidR="0049031A" w:rsidRPr="001F6771" w:rsidRDefault="0049031A" w:rsidP="004E57F2">
      <w:pPr>
        <w:spacing w:line="360" w:lineRule="auto"/>
        <w:rPr>
          <w:rFonts w:ascii="Arial" w:hAnsi="Arial" w:cs="Arial"/>
        </w:rPr>
      </w:pPr>
      <w:r w:rsidRPr="001F6771">
        <w:rPr>
          <w:rFonts w:ascii="Arial" w:hAnsi="Arial" w:cs="Arial"/>
        </w:rPr>
        <w:t xml:space="preserve">14. I get upset if there is even one mistake in my work  </w:t>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t>1 2 3 4 5</w:t>
      </w:r>
    </w:p>
    <w:p w14:paraId="29F9394E" w14:textId="1BF31261" w:rsidR="001F6771" w:rsidRPr="001F6771" w:rsidRDefault="0049031A" w:rsidP="004E57F2">
      <w:pPr>
        <w:spacing w:line="360" w:lineRule="auto"/>
        <w:rPr>
          <w:rFonts w:ascii="Arial" w:hAnsi="Arial" w:cs="Arial"/>
        </w:rPr>
      </w:pPr>
      <w:r w:rsidRPr="001F6771">
        <w:rPr>
          <w:rFonts w:ascii="Arial" w:hAnsi="Arial" w:cs="Arial"/>
        </w:rPr>
        <w:t xml:space="preserve">15. People around me expect me to be great at everything </w:t>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t>1 2 3 4 5</w:t>
      </w:r>
    </w:p>
    <w:p w14:paraId="44558FDB" w14:textId="0A064D1D" w:rsidR="001F6771" w:rsidRPr="001F6771" w:rsidRDefault="0049031A" w:rsidP="004E57F2">
      <w:pPr>
        <w:spacing w:line="360" w:lineRule="auto"/>
        <w:rPr>
          <w:rFonts w:ascii="Arial" w:hAnsi="Arial" w:cs="Arial"/>
        </w:rPr>
      </w:pPr>
      <w:r w:rsidRPr="001F6771">
        <w:rPr>
          <w:rFonts w:ascii="Arial" w:hAnsi="Arial" w:cs="Arial"/>
        </w:rPr>
        <w:t xml:space="preserve">16. When I do something, it has to be perfect </w:t>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t>1 2 3 4 5</w:t>
      </w:r>
    </w:p>
    <w:p w14:paraId="37D38367" w14:textId="49BA38C5" w:rsidR="001F6771" w:rsidRPr="001F6771" w:rsidRDefault="0049031A" w:rsidP="004E57F2">
      <w:pPr>
        <w:spacing w:line="360" w:lineRule="auto"/>
        <w:rPr>
          <w:rFonts w:ascii="Arial" w:hAnsi="Arial" w:cs="Arial"/>
        </w:rPr>
      </w:pPr>
      <w:r w:rsidRPr="001F6771">
        <w:rPr>
          <w:rFonts w:ascii="Arial" w:hAnsi="Arial" w:cs="Arial"/>
        </w:rPr>
        <w:t xml:space="preserve">17. My teachers expect my work to be perfect </w:t>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t>1 2 3 4 5</w:t>
      </w:r>
    </w:p>
    <w:p w14:paraId="7C954A35" w14:textId="4FA2F443" w:rsidR="001F6771" w:rsidRPr="001F6771" w:rsidRDefault="0049031A" w:rsidP="004E57F2">
      <w:pPr>
        <w:spacing w:line="360" w:lineRule="auto"/>
        <w:rPr>
          <w:rFonts w:ascii="Arial" w:hAnsi="Arial" w:cs="Arial"/>
        </w:rPr>
      </w:pPr>
      <w:r w:rsidRPr="001F6771">
        <w:rPr>
          <w:rFonts w:ascii="Arial" w:hAnsi="Arial" w:cs="Arial"/>
        </w:rPr>
        <w:t xml:space="preserve">18. I do not have to be the best at everything I do </w:t>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t>1 2 3 4 5</w:t>
      </w:r>
    </w:p>
    <w:p w14:paraId="49FD5C69" w14:textId="19C86CD5" w:rsidR="001F6771" w:rsidRPr="001F6771" w:rsidRDefault="0049031A" w:rsidP="004E57F2">
      <w:pPr>
        <w:spacing w:line="360" w:lineRule="auto"/>
        <w:rPr>
          <w:rFonts w:ascii="Arial" w:hAnsi="Arial" w:cs="Arial"/>
        </w:rPr>
      </w:pPr>
      <w:r w:rsidRPr="001F6771">
        <w:rPr>
          <w:rFonts w:ascii="Arial" w:hAnsi="Arial" w:cs="Arial"/>
        </w:rPr>
        <w:t xml:space="preserve">19. I am always expected to do better than others </w:t>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t>1 2 3 4 5</w:t>
      </w:r>
    </w:p>
    <w:p w14:paraId="79FC6431" w14:textId="2EEF99F4" w:rsidR="001F6771" w:rsidRPr="001F6771" w:rsidRDefault="0049031A" w:rsidP="004E57F2">
      <w:pPr>
        <w:spacing w:line="360" w:lineRule="auto"/>
        <w:rPr>
          <w:rFonts w:ascii="Arial" w:hAnsi="Arial" w:cs="Arial"/>
        </w:rPr>
      </w:pPr>
      <w:r w:rsidRPr="001F6771">
        <w:rPr>
          <w:rFonts w:ascii="Arial" w:hAnsi="Arial" w:cs="Arial"/>
        </w:rPr>
        <w:t xml:space="preserve">20. Even when I pass, I feel that I have failed if I didn’t get one of the highest marks in the class </w:t>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t>1 2 3 4 5</w:t>
      </w:r>
    </w:p>
    <w:p w14:paraId="5546E581" w14:textId="5FA42A12" w:rsidR="001F6771" w:rsidRPr="001F6771" w:rsidRDefault="0049031A" w:rsidP="004E57F2">
      <w:pPr>
        <w:spacing w:line="360" w:lineRule="auto"/>
        <w:rPr>
          <w:rFonts w:ascii="Arial" w:hAnsi="Arial" w:cs="Arial"/>
        </w:rPr>
      </w:pPr>
      <w:r w:rsidRPr="001F6771">
        <w:rPr>
          <w:rFonts w:ascii="Arial" w:hAnsi="Arial" w:cs="Arial"/>
        </w:rPr>
        <w:t xml:space="preserve">21. I feel that people ask too much of me </w:t>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t>1 2 3 4 5</w:t>
      </w:r>
    </w:p>
    <w:p w14:paraId="4FC45B16" w14:textId="585F6642" w:rsidR="001F6771" w:rsidRDefault="0049031A" w:rsidP="004E57F2">
      <w:pPr>
        <w:spacing w:line="360" w:lineRule="auto"/>
        <w:rPr>
          <w:rFonts w:ascii="Arial" w:hAnsi="Arial" w:cs="Arial"/>
        </w:rPr>
      </w:pPr>
      <w:r w:rsidRPr="001F6771">
        <w:rPr>
          <w:rFonts w:ascii="Arial" w:hAnsi="Arial" w:cs="Arial"/>
        </w:rPr>
        <w:t>22.</w:t>
      </w:r>
      <w:r w:rsidR="001F6771" w:rsidRPr="001F6771">
        <w:rPr>
          <w:rFonts w:ascii="Arial" w:hAnsi="Arial" w:cs="Arial"/>
        </w:rPr>
        <w:t xml:space="preserve"> </w:t>
      </w:r>
      <w:r w:rsidRPr="001F6771">
        <w:rPr>
          <w:rFonts w:ascii="Arial" w:hAnsi="Arial" w:cs="Arial"/>
        </w:rPr>
        <w:t xml:space="preserve">I can’t stand to be less than perfect </w:t>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r>
      <w:r w:rsidR="001F6771">
        <w:rPr>
          <w:rFonts w:ascii="Arial" w:hAnsi="Arial" w:cs="Arial"/>
        </w:rPr>
        <w:tab/>
        <w:t>1 2 3 4 5</w:t>
      </w:r>
    </w:p>
    <w:p w14:paraId="6D6ADFB6" w14:textId="77777777" w:rsidR="00E618AC" w:rsidRDefault="00E618AC" w:rsidP="004E57F2">
      <w:pPr>
        <w:spacing w:line="360" w:lineRule="auto"/>
        <w:rPr>
          <w:rFonts w:ascii="Arial" w:hAnsi="Arial" w:cs="Arial"/>
          <w:b/>
          <w:bCs/>
          <w:u w:val="single"/>
        </w:rPr>
      </w:pPr>
    </w:p>
    <w:p w14:paraId="23688370" w14:textId="77777777" w:rsidR="00E618AC" w:rsidRDefault="00E618AC" w:rsidP="004E57F2">
      <w:pPr>
        <w:spacing w:line="360" w:lineRule="auto"/>
        <w:rPr>
          <w:rFonts w:ascii="Arial" w:hAnsi="Arial" w:cs="Arial"/>
          <w:b/>
          <w:bCs/>
          <w:u w:val="single"/>
        </w:rPr>
      </w:pPr>
    </w:p>
    <w:p w14:paraId="5675AFB8" w14:textId="77777777" w:rsidR="00A730B1" w:rsidRDefault="00A730B1" w:rsidP="004E57F2">
      <w:pPr>
        <w:spacing w:line="360" w:lineRule="auto"/>
        <w:rPr>
          <w:rFonts w:ascii="Arial" w:hAnsi="Arial" w:cs="Arial"/>
          <w:b/>
          <w:bCs/>
          <w:u w:val="single"/>
        </w:rPr>
      </w:pPr>
    </w:p>
    <w:p w14:paraId="4E3B50F6" w14:textId="77777777" w:rsidR="00A730B1" w:rsidRDefault="00A730B1" w:rsidP="004E57F2">
      <w:pPr>
        <w:spacing w:line="360" w:lineRule="auto"/>
        <w:rPr>
          <w:rFonts w:ascii="Arial" w:hAnsi="Arial" w:cs="Arial"/>
          <w:b/>
          <w:bCs/>
          <w:u w:val="single"/>
        </w:rPr>
      </w:pPr>
    </w:p>
    <w:p w14:paraId="455A3DA1" w14:textId="77777777" w:rsidR="00A730B1" w:rsidRDefault="00A730B1" w:rsidP="004E57F2">
      <w:pPr>
        <w:spacing w:line="360" w:lineRule="auto"/>
        <w:rPr>
          <w:rFonts w:ascii="Arial" w:hAnsi="Arial" w:cs="Arial"/>
          <w:b/>
          <w:bCs/>
          <w:u w:val="single"/>
        </w:rPr>
      </w:pPr>
    </w:p>
    <w:p w14:paraId="0D220130" w14:textId="77777777" w:rsidR="00A730B1" w:rsidRDefault="00A730B1" w:rsidP="004E57F2">
      <w:pPr>
        <w:spacing w:line="360" w:lineRule="auto"/>
        <w:rPr>
          <w:rFonts w:ascii="Arial" w:hAnsi="Arial" w:cs="Arial"/>
          <w:b/>
          <w:bCs/>
          <w:u w:val="single"/>
        </w:rPr>
      </w:pPr>
    </w:p>
    <w:p w14:paraId="0F133B49" w14:textId="77777777" w:rsidR="00A730B1" w:rsidRDefault="00A730B1" w:rsidP="004E57F2">
      <w:pPr>
        <w:spacing w:line="360" w:lineRule="auto"/>
        <w:rPr>
          <w:rFonts w:ascii="Arial" w:hAnsi="Arial" w:cs="Arial"/>
          <w:b/>
          <w:bCs/>
          <w:u w:val="single"/>
        </w:rPr>
      </w:pPr>
    </w:p>
    <w:p w14:paraId="0491FC12" w14:textId="77777777" w:rsidR="00A730B1" w:rsidRDefault="00A730B1" w:rsidP="004E57F2">
      <w:pPr>
        <w:spacing w:line="360" w:lineRule="auto"/>
        <w:rPr>
          <w:rFonts w:ascii="Arial" w:hAnsi="Arial" w:cs="Arial"/>
          <w:b/>
          <w:bCs/>
          <w:u w:val="single"/>
        </w:rPr>
      </w:pPr>
    </w:p>
    <w:p w14:paraId="17AB7533" w14:textId="77777777" w:rsidR="00A730B1" w:rsidRDefault="00A730B1" w:rsidP="004E57F2">
      <w:pPr>
        <w:spacing w:line="360" w:lineRule="auto"/>
        <w:rPr>
          <w:rFonts w:ascii="Arial" w:hAnsi="Arial" w:cs="Arial"/>
          <w:b/>
          <w:bCs/>
          <w:u w:val="single"/>
        </w:rPr>
      </w:pPr>
    </w:p>
    <w:p w14:paraId="70242322" w14:textId="77777777" w:rsidR="00A730B1" w:rsidRDefault="00A730B1" w:rsidP="004E57F2">
      <w:pPr>
        <w:spacing w:line="360" w:lineRule="auto"/>
        <w:rPr>
          <w:rFonts w:ascii="Arial" w:hAnsi="Arial" w:cs="Arial"/>
          <w:b/>
          <w:bCs/>
          <w:u w:val="single"/>
        </w:rPr>
      </w:pPr>
    </w:p>
    <w:p w14:paraId="72C9C263" w14:textId="77777777" w:rsidR="00A730B1" w:rsidRDefault="00A730B1" w:rsidP="004E57F2">
      <w:pPr>
        <w:spacing w:line="360" w:lineRule="auto"/>
        <w:rPr>
          <w:rFonts w:ascii="Arial" w:hAnsi="Arial" w:cs="Arial"/>
          <w:b/>
          <w:bCs/>
          <w:u w:val="single"/>
        </w:rPr>
      </w:pPr>
    </w:p>
    <w:p w14:paraId="6901AE81" w14:textId="77777777" w:rsidR="00A730B1" w:rsidRDefault="00A730B1" w:rsidP="004E57F2">
      <w:pPr>
        <w:spacing w:line="360" w:lineRule="auto"/>
        <w:rPr>
          <w:rFonts w:ascii="Arial" w:hAnsi="Arial" w:cs="Arial"/>
          <w:b/>
          <w:bCs/>
          <w:u w:val="single"/>
        </w:rPr>
      </w:pPr>
    </w:p>
    <w:p w14:paraId="05C4C119" w14:textId="413352F1" w:rsidR="00080450" w:rsidRPr="00080450" w:rsidRDefault="00080450" w:rsidP="004E57F2">
      <w:pPr>
        <w:spacing w:line="360" w:lineRule="auto"/>
        <w:rPr>
          <w:rFonts w:ascii="Arial" w:hAnsi="Arial" w:cs="Arial"/>
          <w:b/>
          <w:bCs/>
          <w:u w:val="single"/>
        </w:rPr>
      </w:pPr>
      <w:r w:rsidRPr="00080450">
        <w:rPr>
          <w:rFonts w:ascii="Arial" w:hAnsi="Arial" w:cs="Arial"/>
          <w:b/>
          <w:bCs/>
          <w:u w:val="single"/>
        </w:rPr>
        <w:t>Appendix 4b</w:t>
      </w:r>
    </w:p>
    <w:p w14:paraId="563074F5" w14:textId="5901C090" w:rsidR="00080450" w:rsidRPr="00080450" w:rsidRDefault="00080450" w:rsidP="004E57F2">
      <w:pPr>
        <w:spacing w:line="360" w:lineRule="auto"/>
        <w:rPr>
          <w:rFonts w:ascii="Arial" w:hAnsi="Arial" w:cs="Arial"/>
          <w:b/>
          <w:bCs/>
        </w:rPr>
      </w:pPr>
      <w:r w:rsidRPr="00080450">
        <w:rPr>
          <w:rFonts w:ascii="Arial" w:hAnsi="Arial" w:cs="Arial"/>
          <w:b/>
          <w:bCs/>
        </w:rPr>
        <w:t>Multidimensional Perfectionism Scale</w:t>
      </w:r>
    </w:p>
    <w:p w14:paraId="5FF86D00" w14:textId="77777777" w:rsidR="00080450" w:rsidRPr="008B7E28" w:rsidRDefault="00080450" w:rsidP="004E57F2">
      <w:pPr>
        <w:spacing w:line="360" w:lineRule="auto"/>
        <w:rPr>
          <w:rFonts w:ascii="Arial" w:hAnsi="Arial" w:cs="Arial"/>
        </w:rPr>
      </w:pPr>
      <w:r w:rsidRPr="008B7E28">
        <w:rPr>
          <w:rFonts w:ascii="Arial" w:hAnsi="Arial" w:cs="Arial"/>
        </w:rPr>
        <w:t xml:space="preserve">Instructions: Please answer the following questions in relation to how much they apply to you. </w:t>
      </w:r>
    </w:p>
    <w:p w14:paraId="71379E5D" w14:textId="77777777" w:rsidR="00080450" w:rsidRPr="008B7E28" w:rsidRDefault="00080450" w:rsidP="004E57F2">
      <w:pPr>
        <w:spacing w:line="360" w:lineRule="auto"/>
        <w:rPr>
          <w:rFonts w:ascii="Arial" w:hAnsi="Arial" w:cs="Arial"/>
        </w:rPr>
      </w:pPr>
      <w:r w:rsidRPr="008B7E28">
        <w:rPr>
          <w:rFonts w:ascii="Arial" w:hAnsi="Arial" w:cs="Arial"/>
        </w:rPr>
        <w:t xml:space="preserve">Do not spend too much time on any one question. </w:t>
      </w:r>
    </w:p>
    <w:p w14:paraId="479BD5B1" w14:textId="777AA88B" w:rsidR="00080450" w:rsidRPr="008B7E28" w:rsidRDefault="00080450" w:rsidP="004E57F2">
      <w:pPr>
        <w:spacing w:line="360" w:lineRule="auto"/>
        <w:rPr>
          <w:rFonts w:ascii="Arial" w:hAnsi="Arial" w:cs="Arial"/>
        </w:rPr>
      </w:pPr>
      <w:r w:rsidRPr="008B7E28">
        <w:rPr>
          <w:rFonts w:ascii="Arial" w:hAnsi="Arial" w:cs="Arial"/>
        </w:rPr>
        <w:t xml:space="preserve">Strongly disagree </w:t>
      </w:r>
      <w:r w:rsidR="008B7E28">
        <w:rPr>
          <w:rFonts w:ascii="Arial" w:hAnsi="Arial" w:cs="Arial"/>
        </w:rPr>
        <w:tab/>
      </w:r>
      <w:r w:rsidRPr="008B7E28">
        <w:rPr>
          <w:rFonts w:ascii="Arial" w:hAnsi="Arial" w:cs="Arial"/>
        </w:rPr>
        <w:t>1</w:t>
      </w:r>
    </w:p>
    <w:p w14:paraId="01B9CE10" w14:textId="34C1522F" w:rsidR="00080450" w:rsidRPr="008B7E28" w:rsidRDefault="00080450" w:rsidP="004E57F2">
      <w:pPr>
        <w:spacing w:line="360" w:lineRule="auto"/>
        <w:rPr>
          <w:rFonts w:ascii="Arial" w:hAnsi="Arial" w:cs="Arial"/>
        </w:rPr>
      </w:pPr>
      <w:r w:rsidRPr="008B7E28">
        <w:rPr>
          <w:rFonts w:ascii="Arial" w:hAnsi="Arial" w:cs="Arial"/>
        </w:rPr>
        <w:t xml:space="preserve">Disagree </w:t>
      </w:r>
      <w:r w:rsidR="008B7E28">
        <w:rPr>
          <w:rFonts w:ascii="Arial" w:hAnsi="Arial" w:cs="Arial"/>
        </w:rPr>
        <w:tab/>
      </w:r>
      <w:r w:rsidR="008B7E28">
        <w:rPr>
          <w:rFonts w:ascii="Arial" w:hAnsi="Arial" w:cs="Arial"/>
        </w:rPr>
        <w:tab/>
      </w:r>
      <w:r w:rsidRPr="008B7E28">
        <w:rPr>
          <w:rFonts w:ascii="Arial" w:hAnsi="Arial" w:cs="Arial"/>
        </w:rPr>
        <w:t>2</w:t>
      </w:r>
    </w:p>
    <w:p w14:paraId="68C3EA3A" w14:textId="2D7F7BF8" w:rsidR="00080450" w:rsidRPr="008B7E28" w:rsidRDefault="00080450" w:rsidP="004E57F2">
      <w:pPr>
        <w:spacing w:line="360" w:lineRule="auto"/>
        <w:rPr>
          <w:rFonts w:ascii="Arial" w:hAnsi="Arial" w:cs="Arial"/>
        </w:rPr>
      </w:pPr>
      <w:r w:rsidRPr="008B7E28">
        <w:rPr>
          <w:rFonts w:ascii="Arial" w:hAnsi="Arial" w:cs="Arial"/>
        </w:rPr>
        <w:t xml:space="preserve">Neutral </w:t>
      </w:r>
      <w:r w:rsidR="008B7E28">
        <w:rPr>
          <w:rFonts w:ascii="Arial" w:hAnsi="Arial" w:cs="Arial"/>
        </w:rPr>
        <w:tab/>
      </w:r>
      <w:r w:rsidR="008B7E28">
        <w:rPr>
          <w:rFonts w:ascii="Arial" w:hAnsi="Arial" w:cs="Arial"/>
        </w:rPr>
        <w:tab/>
      </w:r>
      <w:r w:rsidRPr="008B7E28">
        <w:rPr>
          <w:rFonts w:ascii="Arial" w:hAnsi="Arial" w:cs="Arial"/>
        </w:rPr>
        <w:t>3</w:t>
      </w:r>
    </w:p>
    <w:p w14:paraId="21302B84" w14:textId="58C7D4CB" w:rsidR="00080450" w:rsidRPr="008B7E28" w:rsidRDefault="00080450" w:rsidP="004E57F2">
      <w:pPr>
        <w:spacing w:line="360" w:lineRule="auto"/>
        <w:rPr>
          <w:rFonts w:ascii="Arial" w:hAnsi="Arial" w:cs="Arial"/>
        </w:rPr>
      </w:pPr>
      <w:r w:rsidRPr="008B7E28">
        <w:rPr>
          <w:rFonts w:ascii="Arial" w:hAnsi="Arial" w:cs="Arial"/>
        </w:rPr>
        <w:t xml:space="preserve">Agree </w:t>
      </w:r>
      <w:r w:rsidR="008B7E28">
        <w:rPr>
          <w:rFonts w:ascii="Arial" w:hAnsi="Arial" w:cs="Arial"/>
        </w:rPr>
        <w:tab/>
      </w:r>
      <w:r w:rsidR="008B7E28">
        <w:rPr>
          <w:rFonts w:ascii="Arial" w:hAnsi="Arial" w:cs="Arial"/>
        </w:rPr>
        <w:tab/>
      </w:r>
      <w:r w:rsidR="008B7E28">
        <w:rPr>
          <w:rFonts w:ascii="Arial" w:hAnsi="Arial" w:cs="Arial"/>
        </w:rPr>
        <w:tab/>
      </w:r>
      <w:r w:rsidRPr="008B7E28">
        <w:rPr>
          <w:rFonts w:ascii="Arial" w:hAnsi="Arial" w:cs="Arial"/>
        </w:rPr>
        <w:t>4</w:t>
      </w:r>
    </w:p>
    <w:p w14:paraId="526332D3" w14:textId="053B4757" w:rsidR="00080450" w:rsidRPr="008B7E28" w:rsidRDefault="00080450" w:rsidP="004E57F2">
      <w:pPr>
        <w:spacing w:line="360" w:lineRule="auto"/>
        <w:rPr>
          <w:rFonts w:ascii="Arial" w:hAnsi="Arial" w:cs="Arial"/>
        </w:rPr>
      </w:pPr>
      <w:r w:rsidRPr="008B7E28">
        <w:rPr>
          <w:rFonts w:ascii="Arial" w:hAnsi="Arial" w:cs="Arial"/>
        </w:rPr>
        <w:t xml:space="preserve">Strongly agree </w:t>
      </w:r>
      <w:r w:rsidR="008B7E28">
        <w:rPr>
          <w:rFonts w:ascii="Arial" w:hAnsi="Arial" w:cs="Arial"/>
        </w:rPr>
        <w:tab/>
      </w:r>
      <w:r w:rsidRPr="008B7E28">
        <w:rPr>
          <w:rFonts w:ascii="Arial" w:hAnsi="Arial" w:cs="Arial"/>
        </w:rPr>
        <w:t>5</w:t>
      </w:r>
    </w:p>
    <w:p w14:paraId="4D53D3E9" w14:textId="02AA1FE2" w:rsidR="00080450" w:rsidRPr="008B7E28" w:rsidRDefault="00080450" w:rsidP="004E57F2">
      <w:pPr>
        <w:spacing w:line="360" w:lineRule="auto"/>
        <w:rPr>
          <w:rFonts w:ascii="Arial" w:hAnsi="Arial" w:cs="Arial"/>
        </w:rPr>
      </w:pPr>
      <w:r w:rsidRPr="008B7E28">
        <w:rPr>
          <w:rFonts w:ascii="Arial" w:hAnsi="Arial" w:cs="Arial"/>
        </w:rPr>
        <w:t xml:space="preserve">1 My parents set very high standards for me.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1B3A2DED" w14:textId="0BF2F4E8" w:rsidR="00080450" w:rsidRPr="008B7E28" w:rsidRDefault="00080450" w:rsidP="004E57F2">
      <w:pPr>
        <w:spacing w:line="360" w:lineRule="auto"/>
        <w:rPr>
          <w:rFonts w:ascii="Arial" w:hAnsi="Arial" w:cs="Arial"/>
        </w:rPr>
      </w:pPr>
      <w:r w:rsidRPr="008B7E28">
        <w:rPr>
          <w:rFonts w:ascii="Arial" w:hAnsi="Arial" w:cs="Arial"/>
        </w:rPr>
        <w:t xml:space="preserve">2 Organization is very important to me.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0BFEDA56" w14:textId="31830F69" w:rsidR="00080450" w:rsidRPr="008B7E28" w:rsidRDefault="00080450" w:rsidP="004E57F2">
      <w:pPr>
        <w:spacing w:line="360" w:lineRule="auto"/>
        <w:rPr>
          <w:rFonts w:ascii="Arial" w:hAnsi="Arial" w:cs="Arial"/>
        </w:rPr>
      </w:pPr>
      <w:r w:rsidRPr="008B7E28">
        <w:rPr>
          <w:rFonts w:ascii="Arial" w:hAnsi="Arial" w:cs="Arial"/>
        </w:rPr>
        <w:t xml:space="preserve">3 As a child, I was punished for doing things less than perfectly.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76479D95" w14:textId="1FA5AA4D" w:rsidR="00080450" w:rsidRPr="008B7E28" w:rsidRDefault="00080450" w:rsidP="004E57F2">
      <w:pPr>
        <w:spacing w:line="360" w:lineRule="auto"/>
        <w:rPr>
          <w:rFonts w:ascii="Arial" w:hAnsi="Arial" w:cs="Arial"/>
        </w:rPr>
      </w:pPr>
      <w:r w:rsidRPr="008B7E28">
        <w:rPr>
          <w:rFonts w:ascii="Arial" w:hAnsi="Arial" w:cs="Arial"/>
        </w:rPr>
        <w:t xml:space="preserve">4 If I do not set the highest standards for myself, I am likely to end up a second-rate person.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16818C82" w14:textId="32CA8D90" w:rsidR="00080450" w:rsidRPr="008B7E28" w:rsidRDefault="00080450" w:rsidP="004E57F2">
      <w:pPr>
        <w:spacing w:line="360" w:lineRule="auto"/>
        <w:rPr>
          <w:rFonts w:ascii="Arial" w:hAnsi="Arial" w:cs="Arial"/>
        </w:rPr>
      </w:pPr>
      <w:r w:rsidRPr="008B7E28">
        <w:rPr>
          <w:rFonts w:ascii="Arial" w:hAnsi="Arial" w:cs="Arial"/>
        </w:rPr>
        <w:t xml:space="preserve">5 My parents never tried to understand my mistakes.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005AD198" w14:textId="12F4A8A7" w:rsidR="00080450" w:rsidRPr="008B7E28" w:rsidRDefault="00080450" w:rsidP="004E57F2">
      <w:pPr>
        <w:spacing w:line="360" w:lineRule="auto"/>
        <w:rPr>
          <w:rFonts w:ascii="Arial" w:hAnsi="Arial" w:cs="Arial"/>
        </w:rPr>
      </w:pPr>
      <w:r w:rsidRPr="008B7E28">
        <w:rPr>
          <w:rFonts w:ascii="Arial" w:hAnsi="Arial" w:cs="Arial"/>
        </w:rPr>
        <w:t xml:space="preserve">6 It is important to me that I be thoroughly competent in what I do.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7C4F3103" w14:textId="36C45C90" w:rsidR="00080450" w:rsidRPr="008B7E28" w:rsidRDefault="00080450" w:rsidP="004E57F2">
      <w:pPr>
        <w:spacing w:line="360" w:lineRule="auto"/>
        <w:rPr>
          <w:rFonts w:ascii="Arial" w:hAnsi="Arial" w:cs="Arial"/>
        </w:rPr>
      </w:pPr>
      <w:r w:rsidRPr="008B7E28">
        <w:rPr>
          <w:rFonts w:ascii="Arial" w:hAnsi="Arial" w:cs="Arial"/>
        </w:rPr>
        <w:t>7 I am a neat person.</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 1 2 3 4 5 </w:t>
      </w:r>
    </w:p>
    <w:p w14:paraId="0F7862C9" w14:textId="795EA39B" w:rsidR="00080450" w:rsidRPr="008B7E28" w:rsidRDefault="00080450" w:rsidP="004E57F2">
      <w:pPr>
        <w:spacing w:line="360" w:lineRule="auto"/>
        <w:rPr>
          <w:rFonts w:ascii="Arial" w:hAnsi="Arial" w:cs="Arial"/>
        </w:rPr>
      </w:pPr>
      <w:r w:rsidRPr="008B7E28">
        <w:rPr>
          <w:rFonts w:ascii="Arial" w:hAnsi="Arial" w:cs="Arial"/>
        </w:rPr>
        <w:t xml:space="preserve">8 I try to be an organized person.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1 2 3 4 5</w:t>
      </w:r>
    </w:p>
    <w:p w14:paraId="3E278564" w14:textId="390C8A71" w:rsidR="00080450" w:rsidRPr="008B7E28" w:rsidRDefault="00080450" w:rsidP="004E57F2">
      <w:pPr>
        <w:spacing w:line="360" w:lineRule="auto"/>
        <w:rPr>
          <w:rFonts w:ascii="Arial" w:hAnsi="Arial" w:cs="Arial"/>
        </w:rPr>
      </w:pPr>
      <w:r w:rsidRPr="008B7E28">
        <w:rPr>
          <w:rFonts w:ascii="Arial" w:hAnsi="Arial" w:cs="Arial"/>
        </w:rPr>
        <w:t xml:space="preserve">9 If I fail at work/school, I am a failure as a person.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47E5140E" w14:textId="4E20C388" w:rsidR="00080450" w:rsidRPr="008B7E28" w:rsidRDefault="00080450" w:rsidP="004E57F2">
      <w:pPr>
        <w:spacing w:line="360" w:lineRule="auto"/>
        <w:rPr>
          <w:rFonts w:ascii="Arial" w:hAnsi="Arial" w:cs="Arial"/>
        </w:rPr>
      </w:pPr>
      <w:r w:rsidRPr="008B7E28">
        <w:rPr>
          <w:rFonts w:ascii="Arial" w:hAnsi="Arial" w:cs="Arial"/>
        </w:rPr>
        <w:t xml:space="preserve">10 I should be upset if I make a mistake.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28361C3C" w14:textId="2B09D203" w:rsidR="00080450" w:rsidRPr="008B7E28" w:rsidRDefault="00080450" w:rsidP="004E57F2">
      <w:pPr>
        <w:spacing w:line="360" w:lineRule="auto"/>
        <w:rPr>
          <w:rFonts w:ascii="Arial" w:hAnsi="Arial" w:cs="Arial"/>
        </w:rPr>
      </w:pPr>
      <w:r w:rsidRPr="008B7E28">
        <w:rPr>
          <w:rFonts w:ascii="Arial" w:hAnsi="Arial" w:cs="Arial"/>
        </w:rPr>
        <w:t>11 My parents wanted me to be the best at everything.</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 1 2 3 4 5 </w:t>
      </w:r>
    </w:p>
    <w:p w14:paraId="15EA7B23" w14:textId="5F646F2C" w:rsidR="00080450" w:rsidRPr="008B7E28" w:rsidRDefault="00080450" w:rsidP="004E57F2">
      <w:pPr>
        <w:spacing w:line="360" w:lineRule="auto"/>
        <w:rPr>
          <w:rFonts w:ascii="Arial" w:hAnsi="Arial" w:cs="Arial"/>
        </w:rPr>
      </w:pPr>
      <w:r w:rsidRPr="008B7E28">
        <w:rPr>
          <w:rFonts w:ascii="Arial" w:hAnsi="Arial" w:cs="Arial"/>
        </w:rPr>
        <w:t xml:space="preserve">12 I set higher goals than most people.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31016B63" w14:textId="78228565" w:rsidR="00080450" w:rsidRPr="008B7E28" w:rsidRDefault="00080450" w:rsidP="004E57F2">
      <w:pPr>
        <w:spacing w:line="360" w:lineRule="auto"/>
        <w:rPr>
          <w:rFonts w:ascii="Arial" w:hAnsi="Arial" w:cs="Arial"/>
        </w:rPr>
      </w:pPr>
      <w:r w:rsidRPr="008B7E28">
        <w:rPr>
          <w:rFonts w:ascii="Arial" w:hAnsi="Arial" w:cs="Arial"/>
        </w:rPr>
        <w:t>13 If someone does a task at work/school better than I do, then I feel as if I failed the whole task.</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 1 2 3 4 5 </w:t>
      </w:r>
    </w:p>
    <w:p w14:paraId="6BB7C1DA" w14:textId="420FEDCC" w:rsidR="00080450" w:rsidRPr="008B7E28" w:rsidRDefault="00080450" w:rsidP="004E57F2">
      <w:pPr>
        <w:spacing w:line="360" w:lineRule="auto"/>
        <w:rPr>
          <w:rFonts w:ascii="Arial" w:hAnsi="Arial" w:cs="Arial"/>
        </w:rPr>
      </w:pPr>
      <w:r w:rsidRPr="008B7E28">
        <w:rPr>
          <w:rFonts w:ascii="Arial" w:hAnsi="Arial" w:cs="Arial"/>
        </w:rPr>
        <w:t xml:space="preserve">14 If I fail partly, it is as bad as being a complete failure.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78CB3CFF" w14:textId="4358D5D4" w:rsidR="00080450" w:rsidRPr="008B7E28" w:rsidRDefault="00080450" w:rsidP="004E57F2">
      <w:pPr>
        <w:spacing w:line="360" w:lineRule="auto"/>
        <w:rPr>
          <w:rFonts w:ascii="Arial" w:hAnsi="Arial" w:cs="Arial"/>
        </w:rPr>
      </w:pPr>
      <w:r w:rsidRPr="008B7E28">
        <w:rPr>
          <w:rFonts w:ascii="Arial" w:hAnsi="Arial" w:cs="Arial"/>
        </w:rPr>
        <w:t xml:space="preserve">15 Only outstanding performance is good enough in my family.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15BEB021" w14:textId="07FE56E9" w:rsidR="00080450" w:rsidRPr="008B7E28" w:rsidRDefault="00080450" w:rsidP="004E57F2">
      <w:pPr>
        <w:spacing w:line="360" w:lineRule="auto"/>
        <w:rPr>
          <w:rFonts w:ascii="Arial" w:hAnsi="Arial" w:cs="Arial"/>
        </w:rPr>
      </w:pPr>
      <w:r w:rsidRPr="008B7E28">
        <w:rPr>
          <w:rFonts w:ascii="Arial" w:hAnsi="Arial" w:cs="Arial"/>
        </w:rPr>
        <w:t xml:space="preserve">16 I am very good at focusing my efforts on attaining a goal.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3B17F79C" w14:textId="1A1DE59C" w:rsidR="00080450" w:rsidRPr="008B7E28" w:rsidRDefault="00080450" w:rsidP="004E57F2">
      <w:pPr>
        <w:spacing w:line="360" w:lineRule="auto"/>
        <w:rPr>
          <w:rFonts w:ascii="Arial" w:hAnsi="Arial" w:cs="Arial"/>
        </w:rPr>
      </w:pPr>
      <w:r w:rsidRPr="008B7E28">
        <w:rPr>
          <w:rFonts w:ascii="Arial" w:hAnsi="Arial" w:cs="Arial"/>
        </w:rPr>
        <w:t xml:space="preserve">17 Even when I do something very carefully, I often feel that it is not quite right. </w:t>
      </w:r>
      <w:r w:rsidR="008B7E28" w:rsidRPr="008B7E28">
        <w:rPr>
          <w:rFonts w:ascii="Arial" w:hAnsi="Arial" w:cs="Arial"/>
        </w:rPr>
        <w:tab/>
      </w:r>
      <w:r w:rsidRPr="008B7E28">
        <w:rPr>
          <w:rFonts w:ascii="Arial" w:hAnsi="Arial" w:cs="Arial"/>
        </w:rPr>
        <w:t xml:space="preserve">1 2 3 4 5 </w:t>
      </w:r>
    </w:p>
    <w:p w14:paraId="34EC9879" w14:textId="09526E73" w:rsidR="00080450" w:rsidRPr="008B7E28" w:rsidRDefault="00080450" w:rsidP="004E57F2">
      <w:pPr>
        <w:spacing w:line="360" w:lineRule="auto"/>
        <w:rPr>
          <w:rFonts w:ascii="Arial" w:hAnsi="Arial" w:cs="Arial"/>
        </w:rPr>
      </w:pPr>
      <w:r w:rsidRPr="008B7E28">
        <w:rPr>
          <w:rFonts w:ascii="Arial" w:hAnsi="Arial" w:cs="Arial"/>
        </w:rPr>
        <w:t xml:space="preserve">18 I hate being less than the best at things.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310BA663" w14:textId="3C6C1993" w:rsidR="00080450" w:rsidRPr="008B7E28" w:rsidRDefault="00080450" w:rsidP="004E57F2">
      <w:pPr>
        <w:spacing w:line="360" w:lineRule="auto"/>
        <w:rPr>
          <w:rFonts w:ascii="Arial" w:hAnsi="Arial" w:cs="Arial"/>
        </w:rPr>
      </w:pPr>
      <w:r w:rsidRPr="008B7E28">
        <w:rPr>
          <w:rFonts w:ascii="Arial" w:hAnsi="Arial" w:cs="Arial"/>
        </w:rPr>
        <w:t xml:space="preserve">19 I have extremely high goals.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0216457C" w14:textId="48EB53E1" w:rsidR="00080450" w:rsidRPr="008B7E28" w:rsidRDefault="00080450" w:rsidP="004E57F2">
      <w:pPr>
        <w:spacing w:line="360" w:lineRule="auto"/>
        <w:rPr>
          <w:rFonts w:ascii="Arial" w:hAnsi="Arial" w:cs="Arial"/>
        </w:rPr>
      </w:pPr>
      <w:r w:rsidRPr="008B7E28">
        <w:rPr>
          <w:rFonts w:ascii="Arial" w:hAnsi="Arial" w:cs="Arial"/>
        </w:rPr>
        <w:t xml:space="preserve">20 My parents expect excellence from me.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168027BD" w14:textId="79BC0080" w:rsidR="008B7E28" w:rsidRPr="008B7E28" w:rsidRDefault="00080450" w:rsidP="004E57F2">
      <w:pPr>
        <w:spacing w:line="360" w:lineRule="auto"/>
        <w:rPr>
          <w:rFonts w:ascii="Arial" w:hAnsi="Arial" w:cs="Arial"/>
        </w:rPr>
      </w:pPr>
      <w:r w:rsidRPr="008B7E28">
        <w:rPr>
          <w:rFonts w:ascii="Arial" w:hAnsi="Arial" w:cs="Arial"/>
        </w:rPr>
        <w:t xml:space="preserve">21 People will probably think less of me if I make a mistake.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6F6F4715" w14:textId="0A62B766" w:rsidR="008B7E28" w:rsidRPr="008B7E28" w:rsidRDefault="00080450" w:rsidP="004E57F2">
      <w:pPr>
        <w:spacing w:line="360" w:lineRule="auto"/>
        <w:rPr>
          <w:rFonts w:ascii="Arial" w:hAnsi="Arial" w:cs="Arial"/>
        </w:rPr>
      </w:pPr>
      <w:r w:rsidRPr="008B7E28">
        <w:rPr>
          <w:rFonts w:ascii="Arial" w:hAnsi="Arial" w:cs="Arial"/>
        </w:rPr>
        <w:t xml:space="preserve">22 I never feel that I can meet my parents’ expectations.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74940A39" w14:textId="2812F133" w:rsidR="008B7E28" w:rsidRPr="008B7E28" w:rsidRDefault="00080450" w:rsidP="004E57F2">
      <w:pPr>
        <w:spacing w:line="360" w:lineRule="auto"/>
        <w:rPr>
          <w:rFonts w:ascii="Arial" w:hAnsi="Arial" w:cs="Arial"/>
        </w:rPr>
      </w:pPr>
      <w:r w:rsidRPr="008B7E28">
        <w:rPr>
          <w:rFonts w:ascii="Arial" w:hAnsi="Arial" w:cs="Arial"/>
        </w:rPr>
        <w:t xml:space="preserve">23 If I do not do as well as other people, it means I am an inferior being. </w:t>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6D6D605A" w14:textId="22F4E571" w:rsidR="008B7E28" w:rsidRPr="008B7E28" w:rsidRDefault="00080450" w:rsidP="004E57F2">
      <w:pPr>
        <w:spacing w:line="360" w:lineRule="auto"/>
        <w:rPr>
          <w:rFonts w:ascii="Arial" w:hAnsi="Arial" w:cs="Arial"/>
        </w:rPr>
      </w:pPr>
      <w:r w:rsidRPr="008B7E28">
        <w:rPr>
          <w:rFonts w:ascii="Arial" w:hAnsi="Arial" w:cs="Arial"/>
        </w:rPr>
        <w:t xml:space="preserve">24 Other people seem to accept lower standards from themselves than I do. </w:t>
      </w:r>
      <w:r w:rsidR="008B7E28" w:rsidRPr="008B7E28">
        <w:rPr>
          <w:rFonts w:ascii="Arial" w:hAnsi="Arial" w:cs="Arial"/>
        </w:rPr>
        <w:tab/>
      </w:r>
      <w:r w:rsidRPr="008B7E28">
        <w:rPr>
          <w:rFonts w:ascii="Arial" w:hAnsi="Arial" w:cs="Arial"/>
        </w:rPr>
        <w:t xml:space="preserve">1 2 3 4 5 </w:t>
      </w:r>
    </w:p>
    <w:p w14:paraId="2C6CBB83" w14:textId="0D4B75DA" w:rsidR="008B7E28" w:rsidRPr="008B7E28" w:rsidRDefault="00080450" w:rsidP="004E57F2">
      <w:pPr>
        <w:spacing w:line="360" w:lineRule="auto"/>
        <w:rPr>
          <w:rFonts w:ascii="Arial" w:hAnsi="Arial" w:cs="Arial"/>
        </w:rPr>
      </w:pPr>
      <w:r w:rsidRPr="008B7E28">
        <w:rPr>
          <w:rFonts w:ascii="Arial" w:hAnsi="Arial" w:cs="Arial"/>
        </w:rPr>
        <w:t xml:space="preserve">25 If I do not do well all the time, people will not respect me.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70BA1C3F" w14:textId="7BA21A7C" w:rsidR="008B7E28" w:rsidRPr="008B7E28" w:rsidRDefault="00080450" w:rsidP="004E57F2">
      <w:pPr>
        <w:spacing w:line="360" w:lineRule="auto"/>
        <w:rPr>
          <w:rFonts w:ascii="Arial" w:hAnsi="Arial" w:cs="Arial"/>
        </w:rPr>
      </w:pPr>
      <w:r w:rsidRPr="008B7E28">
        <w:rPr>
          <w:rFonts w:ascii="Arial" w:hAnsi="Arial" w:cs="Arial"/>
        </w:rPr>
        <w:t xml:space="preserve">26 My parents have always had higher expectations for my future than I have. </w:t>
      </w:r>
      <w:r w:rsidR="008B7E28" w:rsidRPr="008B7E28">
        <w:rPr>
          <w:rFonts w:ascii="Arial" w:hAnsi="Arial" w:cs="Arial"/>
        </w:rPr>
        <w:tab/>
      </w:r>
      <w:r w:rsidRPr="008B7E28">
        <w:rPr>
          <w:rFonts w:ascii="Arial" w:hAnsi="Arial" w:cs="Arial"/>
        </w:rPr>
        <w:t xml:space="preserve">1 2 3 4 5 </w:t>
      </w:r>
    </w:p>
    <w:p w14:paraId="141129CC" w14:textId="1CBE295B" w:rsidR="008B7E28" w:rsidRPr="008B7E28" w:rsidRDefault="00080450" w:rsidP="004E57F2">
      <w:pPr>
        <w:spacing w:line="360" w:lineRule="auto"/>
        <w:rPr>
          <w:rFonts w:ascii="Arial" w:hAnsi="Arial" w:cs="Arial"/>
        </w:rPr>
      </w:pPr>
      <w:r w:rsidRPr="008B7E28">
        <w:rPr>
          <w:rFonts w:ascii="Arial" w:hAnsi="Arial" w:cs="Arial"/>
        </w:rPr>
        <w:t xml:space="preserve">27 I try to be a neat person.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6B951A1E" w14:textId="14DF1351" w:rsidR="008B7E28" w:rsidRPr="008B7E28" w:rsidRDefault="00080450" w:rsidP="004E57F2">
      <w:pPr>
        <w:spacing w:line="360" w:lineRule="auto"/>
        <w:rPr>
          <w:rFonts w:ascii="Arial" w:hAnsi="Arial" w:cs="Arial"/>
        </w:rPr>
      </w:pPr>
      <w:r w:rsidRPr="008B7E28">
        <w:rPr>
          <w:rFonts w:ascii="Arial" w:hAnsi="Arial" w:cs="Arial"/>
        </w:rPr>
        <w:t xml:space="preserve">28 I usually have doubts about the simple everyday things that I do. </w:t>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77BDAFE7" w14:textId="4CF4D62E" w:rsidR="008B7E28" w:rsidRPr="008B7E28" w:rsidRDefault="00080450" w:rsidP="004E57F2">
      <w:pPr>
        <w:spacing w:line="360" w:lineRule="auto"/>
        <w:rPr>
          <w:rFonts w:ascii="Arial" w:hAnsi="Arial" w:cs="Arial"/>
        </w:rPr>
      </w:pPr>
      <w:r w:rsidRPr="008B7E28">
        <w:rPr>
          <w:rFonts w:ascii="Arial" w:hAnsi="Arial" w:cs="Arial"/>
        </w:rPr>
        <w:t xml:space="preserve">29 Neatness is very important to me.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28F3C677" w14:textId="67C96EB0" w:rsidR="008B7E28" w:rsidRPr="008B7E28" w:rsidRDefault="00080450" w:rsidP="004E57F2">
      <w:pPr>
        <w:spacing w:line="360" w:lineRule="auto"/>
        <w:rPr>
          <w:rFonts w:ascii="Arial" w:hAnsi="Arial" w:cs="Arial"/>
        </w:rPr>
      </w:pPr>
      <w:r w:rsidRPr="008B7E28">
        <w:rPr>
          <w:rFonts w:ascii="Arial" w:hAnsi="Arial" w:cs="Arial"/>
        </w:rPr>
        <w:t xml:space="preserve">30 I expect higher performance in my daily tasks than most people. </w:t>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5BDDC311" w14:textId="35A836D2" w:rsidR="008B7E28" w:rsidRPr="008B7E28" w:rsidRDefault="00080450" w:rsidP="004E57F2">
      <w:pPr>
        <w:spacing w:line="360" w:lineRule="auto"/>
        <w:rPr>
          <w:rFonts w:ascii="Arial" w:hAnsi="Arial" w:cs="Arial"/>
        </w:rPr>
      </w:pPr>
      <w:r w:rsidRPr="008B7E28">
        <w:rPr>
          <w:rFonts w:ascii="Arial" w:hAnsi="Arial" w:cs="Arial"/>
        </w:rPr>
        <w:t xml:space="preserve">31 I am an organized person.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10B06AB0" w14:textId="063A30E7" w:rsidR="008B7E28" w:rsidRPr="008B7E28" w:rsidRDefault="00080450" w:rsidP="004E57F2">
      <w:pPr>
        <w:spacing w:line="360" w:lineRule="auto"/>
        <w:rPr>
          <w:rFonts w:ascii="Arial" w:hAnsi="Arial" w:cs="Arial"/>
        </w:rPr>
      </w:pPr>
      <w:r w:rsidRPr="008B7E28">
        <w:rPr>
          <w:rFonts w:ascii="Arial" w:hAnsi="Arial" w:cs="Arial"/>
        </w:rPr>
        <w:t xml:space="preserve">32 I tend to get behind in my work because I repeat things over and over. </w:t>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34BD6B7B" w14:textId="37D75196" w:rsidR="008B7E28" w:rsidRPr="008B7E28" w:rsidRDefault="00080450" w:rsidP="004E57F2">
      <w:pPr>
        <w:spacing w:line="360" w:lineRule="auto"/>
        <w:rPr>
          <w:rFonts w:ascii="Arial" w:hAnsi="Arial" w:cs="Arial"/>
        </w:rPr>
      </w:pPr>
      <w:r w:rsidRPr="008B7E28">
        <w:rPr>
          <w:rFonts w:ascii="Arial" w:hAnsi="Arial" w:cs="Arial"/>
        </w:rPr>
        <w:t xml:space="preserve">33 It takes me a long time to do something “right”.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2F8175E1" w14:textId="287BDCD8" w:rsidR="008B7E28" w:rsidRPr="008B7E28" w:rsidRDefault="00080450" w:rsidP="004E57F2">
      <w:pPr>
        <w:spacing w:line="360" w:lineRule="auto"/>
        <w:rPr>
          <w:rFonts w:ascii="Arial" w:hAnsi="Arial" w:cs="Arial"/>
        </w:rPr>
      </w:pPr>
      <w:r w:rsidRPr="008B7E28">
        <w:rPr>
          <w:rFonts w:ascii="Arial" w:hAnsi="Arial" w:cs="Arial"/>
        </w:rPr>
        <w:t>34 The fewer mistakes I make, the more people will like me.</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 xml:space="preserve">1 2 3 4 5 </w:t>
      </w:r>
    </w:p>
    <w:p w14:paraId="0152F0F9" w14:textId="32D4158C" w:rsidR="00080450" w:rsidRDefault="00080450" w:rsidP="004E57F2">
      <w:pPr>
        <w:spacing w:line="360" w:lineRule="auto"/>
        <w:rPr>
          <w:rFonts w:ascii="Arial" w:hAnsi="Arial" w:cs="Arial"/>
        </w:rPr>
      </w:pPr>
      <w:r w:rsidRPr="008B7E28">
        <w:rPr>
          <w:rFonts w:ascii="Arial" w:hAnsi="Arial" w:cs="Arial"/>
        </w:rPr>
        <w:t xml:space="preserve">35 I never feel that I can meet my parents’ standards. </w:t>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008B7E28" w:rsidRPr="008B7E28">
        <w:rPr>
          <w:rFonts w:ascii="Arial" w:hAnsi="Arial" w:cs="Arial"/>
        </w:rPr>
        <w:tab/>
      </w:r>
      <w:r w:rsidRPr="008B7E28">
        <w:rPr>
          <w:rFonts w:ascii="Arial" w:hAnsi="Arial" w:cs="Arial"/>
        </w:rPr>
        <w:t>1 2 3 4 5</w:t>
      </w:r>
    </w:p>
    <w:p w14:paraId="4447FBF1" w14:textId="77777777" w:rsidR="00A730B1" w:rsidRDefault="00A730B1" w:rsidP="004E57F2">
      <w:pPr>
        <w:spacing w:line="360" w:lineRule="auto"/>
        <w:rPr>
          <w:rFonts w:ascii="Arial" w:hAnsi="Arial" w:cs="Arial"/>
        </w:rPr>
      </w:pPr>
    </w:p>
    <w:p w14:paraId="47BE77D1" w14:textId="77777777" w:rsidR="00A730B1" w:rsidRDefault="00A730B1" w:rsidP="004E57F2">
      <w:pPr>
        <w:spacing w:line="360" w:lineRule="auto"/>
        <w:rPr>
          <w:rFonts w:ascii="Arial" w:hAnsi="Arial" w:cs="Arial"/>
        </w:rPr>
      </w:pPr>
    </w:p>
    <w:p w14:paraId="42BC4D5C" w14:textId="77777777" w:rsidR="00A730B1" w:rsidRDefault="00A730B1" w:rsidP="004E57F2">
      <w:pPr>
        <w:spacing w:line="360" w:lineRule="auto"/>
        <w:rPr>
          <w:rFonts w:ascii="Arial" w:hAnsi="Arial" w:cs="Arial"/>
        </w:rPr>
      </w:pPr>
    </w:p>
    <w:p w14:paraId="45CA0676" w14:textId="77777777" w:rsidR="00A730B1" w:rsidRDefault="00A730B1" w:rsidP="004E57F2">
      <w:pPr>
        <w:spacing w:line="360" w:lineRule="auto"/>
        <w:rPr>
          <w:rFonts w:ascii="Arial" w:hAnsi="Arial" w:cs="Arial"/>
        </w:rPr>
      </w:pPr>
    </w:p>
    <w:p w14:paraId="67C16357" w14:textId="77777777" w:rsidR="00A730B1" w:rsidRDefault="00A730B1" w:rsidP="004E57F2">
      <w:pPr>
        <w:spacing w:line="360" w:lineRule="auto"/>
        <w:rPr>
          <w:rFonts w:ascii="Arial" w:hAnsi="Arial" w:cs="Arial"/>
        </w:rPr>
      </w:pPr>
    </w:p>
    <w:p w14:paraId="6832F5E8" w14:textId="77777777" w:rsidR="00A730B1" w:rsidRDefault="00A730B1" w:rsidP="004E57F2">
      <w:pPr>
        <w:spacing w:line="360" w:lineRule="auto"/>
        <w:rPr>
          <w:rFonts w:ascii="Arial" w:hAnsi="Arial" w:cs="Arial"/>
        </w:rPr>
      </w:pPr>
    </w:p>
    <w:p w14:paraId="333CB073" w14:textId="02FF636F" w:rsidR="00A730B1" w:rsidRPr="00A730B1" w:rsidRDefault="00A730B1" w:rsidP="00A730B1">
      <w:pPr>
        <w:pStyle w:val="normal00200028web0029"/>
        <w:spacing w:beforeAutospacing="0" w:afterAutospacing="0" w:line="240" w:lineRule="atLeast"/>
        <w:textAlignment w:val="baseline"/>
        <w:rPr>
          <w:rStyle w:val="normal00200028web0029char"/>
          <w:rFonts w:ascii="Arial" w:hAnsi="Arial" w:cs="Arial"/>
          <w:b/>
          <w:bCs/>
          <w:color w:val="000000"/>
          <w:sz w:val="22"/>
          <w:szCs w:val="22"/>
          <w:u w:val="single"/>
        </w:rPr>
      </w:pPr>
      <w:r w:rsidRPr="00A730B1">
        <w:rPr>
          <w:rStyle w:val="normal00200028web0029char"/>
          <w:rFonts w:ascii="Arial" w:hAnsi="Arial" w:cs="Arial"/>
          <w:b/>
          <w:bCs/>
          <w:color w:val="000000"/>
          <w:sz w:val="22"/>
          <w:szCs w:val="22"/>
          <w:u w:val="single"/>
        </w:rPr>
        <w:t>Appendix 5</w:t>
      </w:r>
    </w:p>
    <w:p w14:paraId="6C0B4213" w14:textId="31A21CEE" w:rsidR="00A730B1" w:rsidRPr="00A730B1" w:rsidRDefault="00A730B1" w:rsidP="00A730B1">
      <w:pPr>
        <w:pStyle w:val="normal00200028web0029"/>
        <w:spacing w:beforeAutospacing="0" w:afterAutospacing="0" w:line="240" w:lineRule="atLeast"/>
        <w:textAlignment w:val="baseline"/>
        <w:rPr>
          <w:color w:val="000000"/>
          <w:sz w:val="22"/>
          <w:szCs w:val="22"/>
        </w:rPr>
      </w:pPr>
      <w:r w:rsidRPr="00A730B1">
        <w:rPr>
          <w:rStyle w:val="normal00200028web0029char"/>
          <w:rFonts w:ascii="Arial" w:hAnsi="Arial" w:cs="Arial"/>
          <w:b/>
          <w:bCs/>
          <w:color w:val="000000"/>
          <w:sz w:val="22"/>
          <w:szCs w:val="22"/>
        </w:rPr>
        <w:t>Parental Consent Form for Participation in Research Project.</w:t>
      </w:r>
    </w:p>
    <w:p w14:paraId="06F2C818" w14:textId="77777777" w:rsidR="00A730B1" w:rsidRDefault="00A730B1" w:rsidP="00A730B1">
      <w:pPr>
        <w:pStyle w:val="normal00200028web0029"/>
        <w:spacing w:beforeAutospacing="0" w:afterAutospacing="0" w:line="240" w:lineRule="atLeast"/>
        <w:textAlignment w:val="baseline"/>
        <w:rPr>
          <w:rStyle w:val="normal00200028web0029char"/>
          <w:rFonts w:ascii="Arial" w:hAnsi="Arial" w:cs="Arial"/>
          <w:color w:val="000000"/>
          <w:sz w:val="20"/>
          <w:szCs w:val="20"/>
        </w:rPr>
      </w:pPr>
    </w:p>
    <w:p w14:paraId="2AF2F77E" w14:textId="77777777" w:rsidR="00A730B1" w:rsidRPr="00672208" w:rsidRDefault="00A730B1" w:rsidP="00A730B1">
      <w:pPr>
        <w:pStyle w:val="normal00200028web0029"/>
        <w:spacing w:beforeAutospacing="0" w:afterAutospacing="0" w:line="240" w:lineRule="atLeast"/>
        <w:textAlignment w:val="baseline"/>
        <w:rPr>
          <w:color w:val="000000"/>
          <w:sz w:val="20"/>
          <w:szCs w:val="20"/>
        </w:rPr>
      </w:pPr>
      <w:r w:rsidRPr="00672208">
        <w:rPr>
          <w:rStyle w:val="normal00200028web0029char"/>
          <w:rFonts w:ascii="Arial" w:hAnsi="Arial" w:cs="Arial"/>
          <w:color w:val="000000"/>
          <w:sz w:val="20"/>
          <w:szCs w:val="20"/>
        </w:rPr>
        <w:t>Title of project: </w:t>
      </w:r>
      <w:r w:rsidRPr="00672208">
        <w:rPr>
          <w:rStyle w:val="normal00200028web0029char"/>
          <w:rFonts w:ascii="Arial Unicode MS" w:hAnsi="Arial Unicode MS"/>
          <w:color w:val="000000"/>
          <w:sz w:val="20"/>
          <w:szCs w:val="20"/>
        </w:rPr>
        <w:t>‘</w:t>
      </w:r>
      <w:r w:rsidRPr="00672208">
        <w:rPr>
          <w:rStyle w:val="normal00200028web0029char"/>
          <w:rFonts w:ascii="Arial" w:hAnsi="Arial" w:cs="Arial"/>
          <w:color w:val="000000"/>
          <w:sz w:val="20"/>
          <w:szCs w:val="20"/>
        </w:rPr>
        <w:t xml:space="preserve">The Effects of Teaching Self-compassionate Practices on </w:t>
      </w:r>
      <w:r>
        <w:rPr>
          <w:rStyle w:val="normal00200028web0029char"/>
          <w:rFonts w:ascii="Arial" w:hAnsi="Arial" w:cs="Arial"/>
          <w:color w:val="000000"/>
          <w:sz w:val="20"/>
          <w:szCs w:val="20"/>
        </w:rPr>
        <w:t>Perfectionistic Concerns</w:t>
      </w:r>
      <w:r w:rsidRPr="00672208">
        <w:rPr>
          <w:rStyle w:val="normal00200028web0029char"/>
          <w:rFonts w:ascii="Arial" w:hAnsi="Arial" w:cs="Arial"/>
          <w:color w:val="000000"/>
          <w:sz w:val="20"/>
          <w:szCs w:val="20"/>
        </w:rPr>
        <w:t xml:space="preserve"> Among Young Singing Students; A Pilot Study.</w:t>
      </w:r>
      <w:r w:rsidRPr="00672208">
        <w:rPr>
          <w:rStyle w:val="normal00200028web0029char"/>
          <w:rFonts w:ascii="Arial Unicode MS" w:hAnsi="Arial Unicode MS"/>
          <w:color w:val="000000"/>
          <w:sz w:val="20"/>
          <w:szCs w:val="20"/>
        </w:rPr>
        <w:t>’</w:t>
      </w:r>
    </w:p>
    <w:p w14:paraId="460D6E25" w14:textId="77777777" w:rsidR="00A730B1" w:rsidRDefault="00A730B1" w:rsidP="00A730B1">
      <w:pPr>
        <w:pStyle w:val="normal00200028web0029"/>
        <w:spacing w:beforeAutospacing="0" w:afterAutospacing="0" w:line="240" w:lineRule="atLeast"/>
        <w:ind w:left="720" w:hanging="360"/>
        <w:textAlignment w:val="baseline"/>
        <w:rPr>
          <w:rStyle w:val="normal00200028web0029char"/>
          <w:rFonts w:ascii="Symbol" w:hAnsi="Symbol"/>
          <w:color w:val="000000"/>
          <w:sz w:val="20"/>
          <w:szCs w:val="20"/>
        </w:rPr>
      </w:pPr>
    </w:p>
    <w:p w14:paraId="0C476553" w14:textId="77777777" w:rsidR="00A730B1" w:rsidRPr="00672208" w:rsidRDefault="00A730B1" w:rsidP="00A730B1">
      <w:pPr>
        <w:pStyle w:val="normal00200028web0029"/>
        <w:spacing w:beforeAutospacing="0" w:afterAutospacing="0" w:line="240" w:lineRule="atLeast"/>
        <w:ind w:left="720" w:hanging="360"/>
        <w:textAlignment w:val="baseline"/>
        <w:rPr>
          <w:color w:val="000000"/>
          <w:sz w:val="20"/>
          <w:szCs w:val="20"/>
        </w:rPr>
      </w:pPr>
      <w:r w:rsidRPr="00672208">
        <w:rPr>
          <w:rStyle w:val="normal00200028web0029char"/>
          <w:rFonts w:ascii="Symbol" w:hAnsi="Symbol"/>
          <w:color w:val="000000"/>
          <w:sz w:val="20"/>
          <w:szCs w:val="20"/>
        </w:rPr>
        <w:t>·</w:t>
      </w:r>
      <w:r w:rsidRPr="00672208">
        <w:rPr>
          <w:color w:val="000000"/>
          <w:sz w:val="20"/>
          <w:szCs w:val="20"/>
        </w:rPr>
        <w:t>     </w:t>
      </w:r>
      <w:r w:rsidRPr="00672208">
        <w:rPr>
          <w:rStyle w:val="normal00200028web0029char"/>
          <w:rFonts w:ascii="Arial" w:hAnsi="Arial" w:cs="Arial"/>
          <w:color w:val="000000"/>
          <w:sz w:val="20"/>
          <w:szCs w:val="20"/>
        </w:rPr>
        <w:t xml:space="preserve">I voluntarily agree to my </w:t>
      </w:r>
      <w:r>
        <w:rPr>
          <w:rStyle w:val="normal00200028web0029char"/>
          <w:rFonts w:ascii="Arial" w:hAnsi="Arial" w:cs="Arial"/>
          <w:color w:val="000000"/>
          <w:sz w:val="20"/>
          <w:szCs w:val="20"/>
        </w:rPr>
        <w:t xml:space="preserve">child </w:t>
      </w:r>
      <w:r w:rsidRPr="00672208">
        <w:rPr>
          <w:rStyle w:val="normal00200028web0029char"/>
          <w:rFonts w:ascii="Arial" w:hAnsi="Arial" w:cs="Arial"/>
          <w:color w:val="000000"/>
          <w:sz w:val="20"/>
          <w:szCs w:val="20"/>
        </w:rPr>
        <w:t>…………………</w:t>
      </w:r>
      <w:r>
        <w:rPr>
          <w:rStyle w:val="normal00200028web0029char"/>
          <w:rFonts w:ascii="Arial" w:hAnsi="Arial" w:cs="Arial"/>
          <w:color w:val="000000"/>
          <w:sz w:val="20"/>
          <w:szCs w:val="20"/>
        </w:rPr>
        <w:t>………….</w:t>
      </w:r>
      <w:r w:rsidRPr="00672208">
        <w:rPr>
          <w:rStyle w:val="normal00200028web0029char"/>
          <w:rFonts w:ascii="Arial" w:hAnsi="Arial" w:cs="Arial"/>
          <w:color w:val="000000"/>
          <w:sz w:val="20"/>
          <w:szCs w:val="20"/>
        </w:rPr>
        <w:t xml:space="preserve"> participati</w:t>
      </w:r>
      <w:r>
        <w:rPr>
          <w:rStyle w:val="normal00200028web0029char"/>
          <w:rFonts w:ascii="Arial" w:hAnsi="Arial" w:cs="Arial"/>
          <w:color w:val="000000"/>
          <w:sz w:val="20"/>
          <w:szCs w:val="20"/>
        </w:rPr>
        <w:t>ng</w:t>
      </w:r>
      <w:r w:rsidRPr="00672208">
        <w:rPr>
          <w:rStyle w:val="normal00200028web0029char"/>
          <w:rFonts w:ascii="Arial" w:hAnsi="Arial" w:cs="Arial"/>
          <w:color w:val="000000"/>
          <w:sz w:val="20"/>
          <w:szCs w:val="20"/>
        </w:rPr>
        <w:t xml:space="preserve"> in this research study.</w:t>
      </w:r>
    </w:p>
    <w:p w14:paraId="2A06D980" w14:textId="77777777" w:rsidR="00A730B1" w:rsidRPr="00672208" w:rsidRDefault="00A730B1" w:rsidP="00A730B1">
      <w:pPr>
        <w:pStyle w:val="normal00200028web0029"/>
        <w:spacing w:beforeAutospacing="0" w:afterAutospacing="0" w:line="240" w:lineRule="atLeast"/>
        <w:ind w:left="720" w:hanging="360"/>
        <w:textAlignment w:val="baseline"/>
        <w:rPr>
          <w:color w:val="000000"/>
          <w:sz w:val="20"/>
          <w:szCs w:val="20"/>
        </w:rPr>
      </w:pPr>
      <w:r w:rsidRPr="00672208">
        <w:rPr>
          <w:rStyle w:val="normal00200028web0029char"/>
          <w:rFonts w:ascii="Symbol" w:hAnsi="Symbol"/>
          <w:color w:val="000000"/>
          <w:sz w:val="20"/>
          <w:szCs w:val="20"/>
        </w:rPr>
        <w:t>·</w:t>
      </w:r>
      <w:r w:rsidRPr="00672208">
        <w:rPr>
          <w:color w:val="000000"/>
          <w:sz w:val="20"/>
          <w:szCs w:val="20"/>
        </w:rPr>
        <w:t>     </w:t>
      </w:r>
      <w:r w:rsidRPr="00672208">
        <w:rPr>
          <w:rStyle w:val="normal00200028web0029char"/>
          <w:rFonts w:ascii="Arial" w:hAnsi="Arial" w:cs="Arial"/>
          <w:color w:val="000000"/>
          <w:sz w:val="20"/>
          <w:szCs w:val="20"/>
        </w:rPr>
        <w:t xml:space="preserve">I understand I can withdraw my </w:t>
      </w:r>
      <w:r>
        <w:rPr>
          <w:rStyle w:val="normal00200028web0029char"/>
          <w:rFonts w:ascii="Arial" w:hAnsi="Arial" w:cs="Arial"/>
          <w:color w:val="000000"/>
          <w:sz w:val="20"/>
          <w:szCs w:val="20"/>
        </w:rPr>
        <w:t>child</w:t>
      </w:r>
      <w:r w:rsidRPr="00672208">
        <w:rPr>
          <w:rStyle w:val="normal00200028web0029char"/>
          <w:rFonts w:ascii="Arial" w:hAnsi="Arial" w:cs="Arial"/>
          <w:color w:val="000000"/>
          <w:sz w:val="20"/>
          <w:szCs w:val="20"/>
        </w:rPr>
        <w:t xml:space="preserve"> from the project at any time and that my decision to do so will be respected.</w:t>
      </w:r>
    </w:p>
    <w:p w14:paraId="63D2CDC1" w14:textId="77777777" w:rsidR="00A730B1" w:rsidRPr="00672208" w:rsidRDefault="00A730B1" w:rsidP="00A730B1">
      <w:pPr>
        <w:pStyle w:val="normal00200028web0029"/>
        <w:spacing w:beforeAutospacing="0" w:afterAutospacing="0" w:line="240" w:lineRule="atLeast"/>
        <w:ind w:left="720" w:hanging="360"/>
        <w:textAlignment w:val="baseline"/>
        <w:rPr>
          <w:color w:val="000000"/>
          <w:sz w:val="20"/>
          <w:szCs w:val="20"/>
        </w:rPr>
      </w:pPr>
      <w:r w:rsidRPr="00672208">
        <w:rPr>
          <w:rStyle w:val="normal00200028web0029char"/>
          <w:rFonts w:ascii="Symbol" w:hAnsi="Symbol"/>
          <w:color w:val="000000"/>
          <w:sz w:val="20"/>
          <w:szCs w:val="20"/>
        </w:rPr>
        <w:t>·</w:t>
      </w:r>
      <w:r w:rsidRPr="00672208">
        <w:rPr>
          <w:color w:val="000000"/>
          <w:sz w:val="20"/>
          <w:szCs w:val="20"/>
        </w:rPr>
        <w:t>     </w:t>
      </w:r>
      <w:r w:rsidRPr="00672208">
        <w:rPr>
          <w:rStyle w:val="normal00200028web0029char"/>
          <w:rFonts w:ascii="Arial" w:hAnsi="Arial" w:cs="Arial"/>
          <w:color w:val="000000"/>
          <w:sz w:val="20"/>
          <w:szCs w:val="20"/>
        </w:rPr>
        <w:t xml:space="preserve">I understand that my </w:t>
      </w:r>
      <w:r>
        <w:rPr>
          <w:rStyle w:val="normal00200028web0029char"/>
          <w:rFonts w:ascii="Arial" w:hAnsi="Arial" w:cs="Arial"/>
          <w:color w:val="000000"/>
          <w:sz w:val="20"/>
          <w:szCs w:val="20"/>
        </w:rPr>
        <w:t>child</w:t>
      </w:r>
      <w:r w:rsidRPr="00672208">
        <w:rPr>
          <w:rStyle w:val="normal00200028web0029char"/>
          <w:rFonts w:ascii="Arial" w:hAnsi="Arial" w:cs="Arial"/>
          <w:color w:val="000000"/>
          <w:sz w:val="20"/>
          <w:szCs w:val="20"/>
        </w:rPr>
        <w:t xml:space="preserve"> can refuse to answer any question or participate in any exercise</w:t>
      </w:r>
      <w:r>
        <w:rPr>
          <w:rStyle w:val="normal00200028web0029char"/>
          <w:rFonts w:ascii="Arial" w:hAnsi="Arial" w:cs="Arial"/>
          <w:color w:val="000000"/>
          <w:sz w:val="20"/>
          <w:szCs w:val="20"/>
        </w:rPr>
        <w:t xml:space="preserve"> </w:t>
      </w:r>
      <w:r w:rsidRPr="00672208">
        <w:rPr>
          <w:rStyle w:val="normal00200028web0029char"/>
          <w:rFonts w:ascii="Arial" w:hAnsi="Arial" w:cs="Arial"/>
          <w:color w:val="000000"/>
          <w:sz w:val="20"/>
          <w:szCs w:val="20"/>
        </w:rPr>
        <w:t>without any consequences of any kind.</w:t>
      </w:r>
    </w:p>
    <w:p w14:paraId="292C3F2E" w14:textId="77777777" w:rsidR="00A730B1" w:rsidRPr="00672208" w:rsidRDefault="00A730B1" w:rsidP="00A730B1">
      <w:pPr>
        <w:pStyle w:val="normal00200028web0029"/>
        <w:spacing w:beforeAutospacing="0" w:afterAutospacing="0" w:line="240" w:lineRule="atLeast"/>
        <w:ind w:left="720" w:hanging="360"/>
        <w:textAlignment w:val="baseline"/>
        <w:rPr>
          <w:color w:val="000000"/>
          <w:sz w:val="20"/>
          <w:szCs w:val="20"/>
        </w:rPr>
      </w:pPr>
      <w:r w:rsidRPr="00672208">
        <w:rPr>
          <w:rStyle w:val="normal00200028web0029char"/>
          <w:rFonts w:ascii="Symbol" w:hAnsi="Symbol"/>
          <w:color w:val="000000"/>
          <w:sz w:val="20"/>
          <w:szCs w:val="20"/>
        </w:rPr>
        <w:t>·</w:t>
      </w:r>
      <w:r w:rsidRPr="00672208">
        <w:rPr>
          <w:color w:val="000000"/>
          <w:sz w:val="20"/>
          <w:szCs w:val="20"/>
        </w:rPr>
        <w:t>     </w:t>
      </w:r>
      <w:r w:rsidRPr="00672208">
        <w:rPr>
          <w:rStyle w:val="normal00200028web0029char"/>
          <w:rFonts w:ascii="Arial" w:hAnsi="Arial" w:cs="Arial"/>
          <w:color w:val="000000"/>
          <w:sz w:val="20"/>
          <w:szCs w:val="20"/>
        </w:rPr>
        <w:t xml:space="preserve">I understand that I can withdraw permission to use data from my </w:t>
      </w:r>
      <w:r>
        <w:rPr>
          <w:rStyle w:val="normal00200028web0029char"/>
          <w:rFonts w:ascii="Arial" w:hAnsi="Arial" w:cs="Arial"/>
          <w:color w:val="000000"/>
          <w:sz w:val="20"/>
          <w:szCs w:val="20"/>
        </w:rPr>
        <w:t>child’s</w:t>
      </w:r>
      <w:r w:rsidRPr="00672208">
        <w:rPr>
          <w:rStyle w:val="normal00200028web0029char"/>
          <w:rFonts w:ascii="Arial" w:hAnsi="Arial" w:cs="Arial"/>
          <w:color w:val="000000"/>
          <w:sz w:val="20"/>
          <w:szCs w:val="20"/>
        </w:rPr>
        <w:t xml:space="preserve"> questionnaires and/or interviews within two weeks after completion of these, in which case the material will be deleted.</w:t>
      </w:r>
    </w:p>
    <w:p w14:paraId="218087ED" w14:textId="77777777" w:rsidR="00A730B1" w:rsidRPr="00672208" w:rsidRDefault="00A730B1" w:rsidP="00A730B1">
      <w:pPr>
        <w:pStyle w:val="normal00200028web0029"/>
        <w:spacing w:beforeAutospacing="0" w:afterAutospacing="0" w:line="240" w:lineRule="atLeast"/>
        <w:ind w:left="720" w:hanging="360"/>
        <w:textAlignment w:val="baseline"/>
        <w:rPr>
          <w:color w:val="000000"/>
          <w:sz w:val="20"/>
          <w:szCs w:val="20"/>
        </w:rPr>
      </w:pPr>
      <w:r w:rsidRPr="00672208">
        <w:rPr>
          <w:rStyle w:val="normal00200028web0029char"/>
          <w:rFonts w:ascii="Symbol" w:hAnsi="Symbol"/>
          <w:color w:val="000000"/>
          <w:sz w:val="20"/>
          <w:szCs w:val="20"/>
        </w:rPr>
        <w:t>·</w:t>
      </w:r>
      <w:r w:rsidRPr="00672208">
        <w:rPr>
          <w:color w:val="000000"/>
          <w:sz w:val="20"/>
          <w:szCs w:val="20"/>
        </w:rPr>
        <w:t>     </w:t>
      </w:r>
      <w:r w:rsidRPr="00672208">
        <w:rPr>
          <w:rStyle w:val="normal00200028web0029char"/>
          <w:rFonts w:ascii="Arial" w:hAnsi="Arial" w:cs="Arial"/>
          <w:color w:val="000000"/>
          <w:sz w:val="20"/>
          <w:szCs w:val="20"/>
        </w:rPr>
        <w:t>I have had the purpose and nature of the study explained to me in writing and I have had the opportunity to ask questions about the study.</w:t>
      </w:r>
    </w:p>
    <w:p w14:paraId="5AEB5C1F" w14:textId="77777777" w:rsidR="00A730B1" w:rsidRPr="00672208" w:rsidRDefault="00A730B1" w:rsidP="00A730B1">
      <w:pPr>
        <w:pStyle w:val="normal00200028web0029"/>
        <w:spacing w:beforeAutospacing="0" w:afterAutospacing="0" w:line="240" w:lineRule="atLeast"/>
        <w:ind w:left="720" w:hanging="360"/>
        <w:textAlignment w:val="baseline"/>
        <w:rPr>
          <w:color w:val="000000"/>
          <w:sz w:val="20"/>
          <w:szCs w:val="20"/>
        </w:rPr>
      </w:pPr>
      <w:r w:rsidRPr="00672208">
        <w:rPr>
          <w:rStyle w:val="normal00200028web0029char"/>
          <w:rFonts w:ascii="Symbol" w:hAnsi="Symbol"/>
          <w:color w:val="000000"/>
          <w:sz w:val="20"/>
          <w:szCs w:val="20"/>
        </w:rPr>
        <w:t>·</w:t>
      </w:r>
      <w:r w:rsidRPr="00672208">
        <w:rPr>
          <w:color w:val="000000"/>
          <w:sz w:val="20"/>
          <w:szCs w:val="20"/>
        </w:rPr>
        <w:t>     </w:t>
      </w:r>
      <w:r w:rsidRPr="00672208">
        <w:rPr>
          <w:rStyle w:val="normal00200028web0029char"/>
          <w:rFonts w:ascii="Arial" w:hAnsi="Arial" w:cs="Arial"/>
          <w:color w:val="000000"/>
          <w:sz w:val="20"/>
          <w:szCs w:val="20"/>
        </w:rPr>
        <w:t>I understand that participation involves completing questionnaires, participating in interviews and practising specially devised exercises.</w:t>
      </w:r>
    </w:p>
    <w:p w14:paraId="123A06FA" w14:textId="77777777" w:rsidR="00A730B1" w:rsidRPr="00672208" w:rsidRDefault="00A730B1" w:rsidP="00A730B1">
      <w:pPr>
        <w:pStyle w:val="normal00200028web0029"/>
        <w:spacing w:beforeAutospacing="0" w:afterAutospacing="0" w:line="240" w:lineRule="atLeast"/>
        <w:ind w:left="720" w:hanging="360"/>
        <w:textAlignment w:val="baseline"/>
        <w:rPr>
          <w:color w:val="000000"/>
          <w:sz w:val="20"/>
          <w:szCs w:val="20"/>
        </w:rPr>
      </w:pPr>
      <w:r w:rsidRPr="00672208">
        <w:rPr>
          <w:rStyle w:val="normal00200028web0029char"/>
          <w:rFonts w:ascii="Symbol" w:hAnsi="Symbol"/>
          <w:color w:val="000000"/>
          <w:sz w:val="20"/>
          <w:szCs w:val="20"/>
        </w:rPr>
        <w:t>·</w:t>
      </w:r>
      <w:r w:rsidRPr="00672208">
        <w:rPr>
          <w:color w:val="000000"/>
          <w:sz w:val="20"/>
          <w:szCs w:val="20"/>
        </w:rPr>
        <w:t>     </w:t>
      </w:r>
      <w:r w:rsidRPr="00672208">
        <w:rPr>
          <w:rStyle w:val="normal00200028web0029char"/>
          <w:rFonts w:ascii="Arial" w:hAnsi="Arial" w:cs="Arial"/>
          <w:color w:val="000000"/>
          <w:sz w:val="20"/>
          <w:szCs w:val="20"/>
        </w:rPr>
        <w:t xml:space="preserve">I can opt to view the questionnaires, interview questions or exercises prior to agreeing to my </w:t>
      </w:r>
      <w:r>
        <w:rPr>
          <w:rStyle w:val="normal00200028web0029char"/>
          <w:rFonts w:ascii="Arial" w:hAnsi="Arial" w:cs="Arial"/>
          <w:color w:val="000000"/>
          <w:sz w:val="20"/>
          <w:szCs w:val="20"/>
        </w:rPr>
        <w:t>child</w:t>
      </w:r>
      <w:r w:rsidRPr="00672208">
        <w:rPr>
          <w:rStyle w:val="normal00200028web0029char"/>
          <w:rFonts w:ascii="Arial Unicode MS" w:hAnsi="Arial Unicode MS"/>
          <w:color w:val="000000"/>
          <w:sz w:val="20"/>
          <w:szCs w:val="20"/>
        </w:rPr>
        <w:t>’</w:t>
      </w:r>
      <w:r w:rsidRPr="00672208">
        <w:rPr>
          <w:rStyle w:val="normal00200028web0029char"/>
          <w:rFonts w:ascii="Arial" w:hAnsi="Arial" w:cs="Arial"/>
          <w:color w:val="000000"/>
          <w:sz w:val="20"/>
          <w:szCs w:val="20"/>
        </w:rPr>
        <w:t>s participation in the project.</w:t>
      </w:r>
    </w:p>
    <w:p w14:paraId="572A6602" w14:textId="77777777" w:rsidR="00A730B1" w:rsidRPr="00672208" w:rsidRDefault="00A730B1" w:rsidP="00A730B1">
      <w:pPr>
        <w:pStyle w:val="normal00200028web0029"/>
        <w:spacing w:beforeAutospacing="0" w:afterAutospacing="0" w:line="240" w:lineRule="atLeast"/>
        <w:ind w:left="720" w:hanging="360"/>
        <w:textAlignment w:val="baseline"/>
        <w:rPr>
          <w:color w:val="000000"/>
          <w:sz w:val="20"/>
          <w:szCs w:val="20"/>
        </w:rPr>
      </w:pPr>
      <w:r w:rsidRPr="00672208">
        <w:rPr>
          <w:rStyle w:val="normal00200028web0029char"/>
          <w:rFonts w:ascii="Symbol" w:hAnsi="Symbol"/>
          <w:color w:val="000000"/>
          <w:sz w:val="20"/>
          <w:szCs w:val="20"/>
        </w:rPr>
        <w:t>·</w:t>
      </w:r>
      <w:r w:rsidRPr="00672208">
        <w:rPr>
          <w:color w:val="000000"/>
          <w:sz w:val="20"/>
          <w:szCs w:val="20"/>
        </w:rPr>
        <w:t>     </w:t>
      </w:r>
      <w:r w:rsidRPr="00672208">
        <w:rPr>
          <w:rStyle w:val="normal00200028web0029char"/>
          <w:rFonts w:ascii="Arial" w:hAnsi="Arial" w:cs="Arial"/>
          <w:color w:val="000000"/>
          <w:sz w:val="20"/>
          <w:szCs w:val="20"/>
        </w:rPr>
        <w:t xml:space="preserve">I understand that I will not benefit directly from my </w:t>
      </w:r>
      <w:r>
        <w:rPr>
          <w:rStyle w:val="normal00200028web0029char"/>
          <w:rFonts w:ascii="Arial" w:hAnsi="Arial" w:cs="Arial"/>
          <w:color w:val="000000"/>
          <w:sz w:val="20"/>
          <w:szCs w:val="20"/>
        </w:rPr>
        <w:t>child</w:t>
      </w:r>
      <w:r w:rsidRPr="00672208">
        <w:rPr>
          <w:rStyle w:val="normal00200028web0029char"/>
          <w:rFonts w:ascii="Arial Unicode MS" w:hAnsi="Arial Unicode MS"/>
          <w:color w:val="000000"/>
          <w:sz w:val="20"/>
          <w:szCs w:val="20"/>
        </w:rPr>
        <w:t>’</w:t>
      </w:r>
      <w:r w:rsidRPr="00672208">
        <w:rPr>
          <w:rStyle w:val="normal00200028web0029char"/>
          <w:rFonts w:ascii="Arial" w:hAnsi="Arial" w:cs="Arial"/>
          <w:color w:val="000000"/>
          <w:sz w:val="20"/>
          <w:szCs w:val="20"/>
        </w:rPr>
        <w:t>s participation in this research.</w:t>
      </w:r>
    </w:p>
    <w:p w14:paraId="1098359E" w14:textId="77777777" w:rsidR="00A730B1" w:rsidRPr="00672208" w:rsidRDefault="00A730B1" w:rsidP="00A730B1">
      <w:pPr>
        <w:pStyle w:val="normal00200028web0029"/>
        <w:spacing w:beforeAutospacing="0" w:afterAutospacing="0" w:line="240" w:lineRule="atLeast"/>
        <w:ind w:left="720" w:hanging="360"/>
        <w:textAlignment w:val="baseline"/>
        <w:rPr>
          <w:color w:val="000000"/>
          <w:sz w:val="20"/>
          <w:szCs w:val="20"/>
        </w:rPr>
      </w:pPr>
      <w:r w:rsidRPr="00672208">
        <w:rPr>
          <w:rStyle w:val="normal00200028web0029char"/>
          <w:rFonts w:ascii="Symbol" w:hAnsi="Symbol"/>
          <w:color w:val="000000"/>
          <w:sz w:val="20"/>
          <w:szCs w:val="20"/>
        </w:rPr>
        <w:t>·</w:t>
      </w:r>
      <w:r w:rsidRPr="00672208">
        <w:rPr>
          <w:color w:val="000000"/>
          <w:sz w:val="20"/>
          <w:szCs w:val="20"/>
        </w:rPr>
        <w:t>     </w:t>
      </w:r>
      <w:r w:rsidRPr="00672208">
        <w:rPr>
          <w:rStyle w:val="normal00200028web0029char"/>
          <w:rFonts w:ascii="Arial" w:hAnsi="Arial" w:cs="Arial"/>
          <w:color w:val="000000"/>
          <w:sz w:val="20"/>
          <w:szCs w:val="20"/>
        </w:rPr>
        <w:t xml:space="preserve">I agree to interviews with my </w:t>
      </w:r>
      <w:r>
        <w:rPr>
          <w:rStyle w:val="normal00200028web0029char"/>
          <w:rFonts w:ascii="Arial" w:hAnsi="Arial" w:cs="Arial"/>
          <w:color w:val="000000"/>
          <w:sz w:val="20"/>
          <w:szCs w:val="20"/>
        </w:rPr>
        <w:t>child</w:t>
      </w:r>
      <w:r w:rsidRPr="00672208">
        <w:rPr>
          <w:rStyle w:val="normal00200028web0029char"/>
          <w:rFonts w:ascii="Arial" w:hAnsi="Arial" w:cs="Arial"/>
          <w:color w:val="000000"/>
          <w:sz w:val="20"/>
          <w:szCs w:val="20"/>
        </w:rPr>
        <w:t xml:space="preserve"> being audio and/or video-recorded for the purpose of the research.</w:t>
      </w:r>
    </w:p>
    <w:p w14:paraId="3A4DAE8A" w14:textId="77777777" w:rsidR="00A730B1" w:rsidRPr="00672208" w:rsidRDefault="00A730B1" w:rsidP="00A730B1">
      <w:pPr>
        <w:pStyle w:val="normal00200028web0029"/>
        <w:spacing w:beforeAutospacing="0" w:afterAutospacing="0" w:line="240" w:lineRule="atLeast"/>
        <w:ind w:left="720" w:hanging="360"/>
        <w:textAlignment w:val="baseline"/>
        <w:rPr>
          <w:color w:val="000000"/>
          <w:sz w:val="20"/>
          <w:szCs w:val="20"/>
        </w:rPr>
      </w:pPr>
      <w:r w:rsidRPr="00672208">
        <w:rPr>
          <w:rStyle w:val="normal00200028web0029char"/>
          <w:rFonts w:ascii="Symbol" w:hAnsi="Symbol"/>
          <w:color w:val="000000"/>
          <w:sz w:val="20"/>
          <w:szCs w:val="20"/>
        </w:rPr>
        <w:t>·</w:t>
      </w:r>
      <w:r w:rsidRPr="00672208">
        <w:rPr>
          <w:color w:val="000000"/>
          <w:sz w:val="20"/>
          <w:szCs w:val="20"/>
        </w:rPr>
        <w:t>     </w:t>
      </w:r>
      <w:r w:rsidRPr="00672208">
        <w:rPr>
          <w:rStyle w:val="normal00200028web0029char"/>
          <w:rFonts w:ascii="Arial" w:hAnsi="Arial" w:cs="Arial"/>
          <w:color w:val="000000"/>
          <w:sz w:val="20"/>
          <w:szCs w:val="20"/>
        </w:rPr>
        <w:t xml:space="preserve">I understand that all information my </w:t>
      </w:r>
      <w:r>
        <w:rPr>
          <w:rStyle w:val="normal00200028web0029char"/>
          <w:rFonts w:ascii="Arial" w:hAnsi="Arial" w:cs="Arial"/>
          <w:color w:val="000000"/>
          <w:sz w:val="20"/>
          <w:szCs w:val="20"/>
        </w:rPr>
        <w:t>child</w:t>
      </w:r>
      <w:r w:rsidRPr="00672208">
        <w:rPr>
          <w:rStyle w:val="normal00200028web0029char"/>
          <w:rFonts w:ascii="Arial" w:hAnsi="Arial" w:cs="Arial"/>
          <w:color w:val="000000"/>
          <w:sz w:val="20"/>
          <w:szCs w:val="20"/>
        </w:rPr>
        <w:t xml:space="preserve"> provides for this study will be treated confidentially.</w:t>
      </w:r>
    </w:p>
    <w:p w14:paraId="512DAA31" w14:textId="77777777" w:rsidR="00A730B1" w:rsidRPr="00672208" w:rsidRDefault="00A730B1" w:rsidP="00A730B1">
      <w:pPr>
        <w:pStyle w:val="normal00200028web0029"/>
        <w:spacing w:beforeAutospacing="0" w:afterAutospacing="0" w:line="240" w:lineRule="atLeast"/>
        <w:ind w:left="720" w:hanging="360"/>
        <w:textAlignment w:val="baseline"/>
        <w:rPr>
          <w:color w:val="000000"/>
          <w:sz w:val="20"/>
          <w:szCs w:val="20"/>
        </w:rPr>
      </w:pPr>
      <w:r w:rsidRPr="00672208">
        <w:rPr>
          <w:rStyle w:val="normal00200028web0029char"/>
          <w:rFonts w:ascii="Symbol" w:hAnsi="Symbol"/>
          <w:color w:val="000000"/>
          <w:sz w:val="20"/>
          <w:szCs w:val="20"/>
        </w:rPr>
        <w:t>·</w:t>
      </w:r>
      <w:r w:rsidRPr="00672208">
        <w:rPr>
          <w:color w:val="000000"/>
          <w:sz w:val="20"/>
          <w:szCs w:val="20"/>
        </w:rPr>
        <w:t>     </w:t>
      </w:r>
      <w:r w:rsidRPr="00672208">
        <w:rPr>
          <w:rStyle w:val="normal00200028web0029char"/>
          <w:rFonts w:ascii="Arial" w:hAnsi="Arial" w:cs="Arial"/>
          <w:color w:val="000000"/>
          <w:sz w:val="20"/>
          <w:szCs w:val="20"/>
        </w:rPr>
        <w:t xml:space="preserve">I understand that my </w:t>
      </w:r>
      <w:r>
        <w:rPr>
          <w:rStyle w:val="normal00200028web0029char"/>
          <w:rFonts w:ascii="Arial" w:hAnsi="Arial" w:cs="Arial"/>
          <w:color w:val="000000"/>
          <w:sz w:val="20"/>
          <w:szCs w:val="20"/>
        </w:rPr>
        <w:t>child</w:t>
      </w:r>
      <w:r w:rsidRPr="00672208">
        <w:rPr>
          <w:rStyle w:val="normal00200028web0029char"/>
          <w:rFonts w:ascii="Arial Unicode MS" w:hAnsi="Arial Unicode MS"/>
          <w:color w:val="000000"/>
          <w:sz w:val="20"/>
          <w:szCs w:val="20"/>
        </w:rPr>
        <w:t>’</w:t>
      </w:r>
      <w:r w:rsidRPr="00672208">
        <w:rPr>
          <w:rStyle w:val="normal00200028web0029char"/>
          <w:rFonts w:ascii="Arial" w:hAnsi="Arial" w:cs="Arial"/>
          <w:color w:val="000000"/>
          <w:sz w:val="20"/>
          <w:szCs w:val="20"/>
        </w:rPr>
        <w:t xml:space="preserve">s name will be changed in any report on the results of this research </w:t>
      </w:r>
      <w:r>
        <w:rPr>
          <w:rStyle w:val="normal00200028web0029char"/>
          <w:rFonts w:ascii="Arial" w:hAnsi="Arial" w:cs="Arial"/>
          <w:color w:val="000000"/>
          <w:sz w:val="20"/>
          <w:szCs w:val="20"/>
        </w:rPr>
        <w:t>in</w:t>
      </w:r>
      <w:r w:rsidRPr="00672208">
        <w:rPr>
          <w:rStyle w:val="normal00200028web0029char"/>
          <w:rFonts w:ascii="Arial" w:hAnsi="Arial" w:cs="Arial"/>
          <w:color w:val="000000"/>
          <w:sz w:val="20"/>
          <w:szCs w:val="20"/>
        </w:rPr>
        <w:t xml:space="preserve"> order to protect </w:t>
      </w:r>
      <w:r>
        <w:rPr>
          <w:rStyle w:val="normal00200028web0029char"/>
          <w:rFonts w:ascii="Arial" w:hAnsi="Arial" w:cs="Arial"/>
          <w:color w:val="000000"/>
          <w:sz w:val="20"/>
          <w:szCs w:val="20"/>
        </w:rPr>
        <w:t>their</w:t>
      </w:r>
      <w:r w:rsidRPr="00672208">
        <w:rPr>
          <w:rStyle w:val="normal00200028web0029char"/>
          <w:rFonts w:ascii="Arial" w:hAnsi="Arial" w:cs="Arial"/>
          <w:color w:val="000000"/>
          <w:sz w:val="20"/>
          <w:szCs w:val="20"/>
        </w:rPr>
        <w:t xml:space="preserve"> anonymity.</w:t>
      </w:r>
    </w:p>
    <w:p w14:paraId="5FE6ED45" w14:textId="77777777" w:rsidR="00A730B1" w:rsidRPr="00672208" w:rsidRDefault="00A730B1" w:rsidP="00A730B1">
      <w:pPr>
        <w:pStyle w:val="normal00200028web0029"/>
        <w:spacing w:beforeAutospacing="0" w:afterAutospacing="0" w:line="240" w:lineRule="atLeast"/>
        <w:ind w:left="720" w:hanging="360"/>
        <w:textAlignment w:val="baseline"/>
        <w:rPr>
          <w:color w:val="000000"/>
          <w:sz w:val="20"/>
          <w:szCs w:val="20"/>
        </w:rPr>
      </w:pPr>
      <w:r w:rsidRPr="00672208">
        <w:rPr>
          <w:rStyle w:val="normal00200028web0029char"/>
          <w:rFonts w:ascii="Symbol" w:hAnsi="Symbol"/>
          <w:color w:val="000000"/>
          <w:sz w:val="20"/>
          <w:szCs w:val="20"/>
        </w:rPr>
        <w:t>·</w:t>
      </w:r>
      <w:r w:rsidRPr="00672208">
        <w:rPr>
          <w:color w:val="000000"/>
          <w:sz w:val="20"/>
          <w:szCs w:val="20"/>
        </w:rPr>
        <w:t>     </w:t>
      </w:r>
      <w:r w:rsidRPr="00672208">
        <w:rPr>
          <w:rStyle w:val="normal00200028web0029char"/>
          <w:rFonts w:ascii="Arial" w:hAnsi="Arial" w:cs="Arial"/>
          <w:color w:val="000000"/>
          <w:sz w:val="20"/>
          <w:szCs w:val="20"/>
        </w:rPr>
        <w:t xml:space="preserve">I understand that any details of my </w:t>
      </w:r>
      <w:r>
        <w:rPr>
          <w:rStyle w:val="normal00200028web0029char"/>
          <w:rFonts w:ascii="Arial" w:hAnsi="Arial" w:cs="Arial"/>
          <w:color w:val="000000"/>
          <w:sz w:val="20"/>
          <w:szCs w:val="20"/>
        </w:rPr>
        <w:t>child’</w:t>
      </w:r>
      <w:r w:rsidRPr="00672208">
        <w:rPr>
          <w:rStyle w:val="normal00200028web0029char"/>
          <w:rFonts w:ascii="Arial" w:hAnsi="Arial" w:cs="Arial"/>
          <w:color w:val="000000"/>
          <w:sz w:val="20"/>
          <w:szCs w:val="20"/>
        </w:rPr>
        <w:t xml:space="preserve">s responses which may reveal </w:t>
      </w:r>
      <w:r>
        <w:rPr>
          <w:rStyle w:val="normal00200028web0029char"/>
          <w:rFonts w:ascii="Arial" w:hAnsi="Arial" w:cs="Arial"/>
          <w:color w:val="000000"/>
          <w:sz w:val="20"/>
          <w:szCs w:val="20"/>
        </w:rPr>
        <w:t>their</w:t>
      </w:r>
      <w:r w:rsidRPr="00672208">
        <w:rPr>
          <w:rStyle w:val="normal00200028web0029char"/>
          <w:rFonts w:ascii="Arial" w:hAnsi="Arial" w:cs="Arial"/>
          <w:color w:val="000000"/>
          <w:sz w:val="20"/>
          <w:szCs w:val="20"/>
        </w:rPr>
        <w:t xml:space="preserve"> identity </w:t>
      </w:r>
      <w:r>
        <w:rPr>
          <w:rStyle w:val="normal00200028web0029char"/>
          <w:rFonts w:ascii="Arial" w:hAnsi="Arial" w:cs="Arial"/>
          <w:color w:val="000000"/>
          <w:sz w:val="20"/>
          <w:szCs w:val="20"/>
        </w:rPr>
        <w:t>(</w:t>
      </w:r>
      <w:r w:rsidRPr="00672208">
        <w:rPr>
          <w:rStyle w:val="normal00200028web0029char"/>
          <w:rFonts w:ascii="Arial" w:hAnsi="Arial" w:cs="Arial"/>
          <w:color w:val="000000"/>
          <w:sz w:val="20"/>
          <w:szCs w:val="20"/>
        </w:rPr>
        <w:t xml:space="preserve">or the identity of people </w:t>
      </w:r>
      <w:r>
        <w:rPr>
          <w:rStyle w:val="normal00200028web0029char"/>
          <w:rFonts w:ascii="Arial" w:hAnsi="Arial" w:cs="Arial"/>
          <w:color w:val="000000"/>
          <w:sz w:val="20"/>
          <w:szCs w:val="20"/>
        </w:rPr>
        <w:t>they</w:t>
      </w:r>
      <w:r w:rsidRPr="00672208">
        <w:rPr>
          <w:rStyle w:val="normal00200028web0029char"/>
          <w:rFonts w:ascii="Arial" w:hAnsi="Arial" w:cs="Arial"/>
          <w:color w:val="000000"/>
          <w:sz w:val="20"/>
          <w:szCs w:val="20"/>
        </w:rPr>
        <w:t xml:space="preserve"> may speak about</w:t>
      </w:r>
      <w:r>
        <w:rPr>
          <w:rStyle w:val="normal00200028web0029char"/>
          <w:rFonts w:ascii="Arial" w:hAnsi="Arial" w:cs="Arial"/>
          <w:color w:val="000000"/>
          <w:sz w:val="20"/>
          <w:szCs w:val="20"/>
        </w:rPr>
        <w:t xml:space="preserve">) </w:t>
      </w:r>
      <w:r w:rsidRPr="00672208">
        <w:rPr>
          <w:rStyle w:val="normal00200028web0029char"/>
          <w:rFonts w:ascii="Arial" w:hAnsi="Arial" w:cs="Arial"/>
          <w:color w:val="000000"/>
          <w:sz w:val="20"/>
          <w:szCs w:val="20"/>
        </w:rPr>
        <w:t>will be disguised.</w:t>
      </w:r>
    </w:p>
    <w:p w14:paraId="3929573E" w14:textId="77777777" w:rsidR="00A730B1" w:rsidRPr="00672208" w:rsidRDefault="00A730B1" w:rsidP="00A730B1">
      <w:pPr>
        <w:pStyle w:val="normal00200028web0029"/>
        <w:spacing w:beforeAutospacing="0" w:afterAutospacing="0" w:line="240" w:lineRule="atLeast"/>
        <w:ind w:left="720" w:hanging="360"/>
        <w:textAlignment w:val="baseline"/>
        <w:rPr>
          <w:color w:val="000000"/>
          <w:sz w:val="20"/>
          <w:szCs w:val="20"/>
        </w:rPr>
      </w:pPr>
      <w:r w:rsidRPr="00672208">
        <w:rPr>
          <w:rStyle w:val="normal00200028web0029char"/>
          <w:rFonts w:ascii="Symbol" w:hAnsi="Symbol"/>
          <w:color w:val="000000"/>
          <w:sz w:val="20"/>
          <w:szCs w:val="20"/>
        </w:rPr>
        <w:t>·</w:t>
      </w:r>
      <w:r w:rsidRPr="00672208">
        <w:rPr>
          <w:color w:val="000000"/>
          <w:sz w:val="20"/>
          <w:szCs w:val="20"/>
        </w:rPr>
        <w:t>     </w:t>
      </w:r>
      <w:r w:rsidRPr="00672208">
        <w:rPr>
          <w:rStyle w:val="normal00200028web0029char"/>
          <w:rFonts w:ascii="Arial" w:hAnsi="Arial" w:cs="Arial"/>
          <w:color w:val="000000"/>
          <w:sz w:val="20"/>
          <w:szCs w:val="20"/>
        </w:rPr>
        <w:t xml:space="preserve">I understand that disguised extracts from my </w:t>
      </w:r>
      <w:r>
        <w:rPr>
          <w:rStyle w:val="normal00200028web0029char"/>
          <w:rFonts w:ascii="Arial" w:hAnsi="Arial" w:cs="Arial"/>
          <w:color w:val="000000"/>
          <w:sz w:val="20"/>
          <w:szCs w:val="20"/>
        </w:rPr>
        <w:t>child’</w:t>
      </w:r>
      <w:r w:rsidRPr="00672208">
        <w:rPr>
          <w:rStyle w:val="normal00200028web0029char"/>
          <w:rFonts w:ascii="Arial" w:hAnsi="Arial" w:cs="Arial"/>
          <w:color w:val="000000"/>
          <w:sz w:val="20"/>
          <w:szCs w:val="20"/>
        </w:rPr>
        <w:t>s responses may be quoted in a written report and presentation and possibly in future published papers or at conferences.</w:t>
      </w:r>
    </w:p>
    <w:p w14:paraId="0204C3F0" w14:textId="77777777" w:rsidR="00A730B1" w:rsidRPr="00672208" w:rsidRDefault="00A730B1" w:rsidP="00A730B1">
      <w:pPr>
        <w:pStyle w:val="normal00200028web0029"/>
        <w:spacing w:beforeAutospacing="0" w:afterAutospacing="0" w:line="240" w:lineRule="atLeast"/>
        <w:ind w:left="720" w:hanging="360"/>
        <w:textAlignment w:val="baseline"/>
        <w:rPr>
          <w:color w:val="000000"/>
          <w:sz w:val="20"/>
          <w:szCs w:val="20"/>
        </w:rPr>
      </w:pPr>
      <w:r w:rsidRPr="00672208">
        <w:rPr>
          <w:rStyle w:val="normal00200028web0029char"/>
          <w:rFonts w:ascii="Symbol" w:hAnsi="Symbol"/>
          <w:color w:val="000000"/>
          <w:sz w:val="20"/>
          <w:szCs w:val="20"/>
        </w:rPr>
        <w:t>·</w:t>
      </w:r>
      <w:r w:rsidRPr="00672208">
        <w:rPr>
          <w:color w:val="000000"/>
          <w:sz w:val="20"/>
          <w:szCs w:val="20"/>
        </w:rPr>
        <w:t>     </w:t>
      </w:r>
      <w:r w:rsidRPr="00672208">
        <w:rPr>
          <w:rStyle w:val="normal00200028web0029char"/>
          <w:rFonts w:ascii="Arial" w:hAnsi="Arial" w:cs="Arial"/>
          <w:color w:val="000000"/>
          <w:sz w:val="20"/>
          <w:szCs w:val="20"/>
        </w:rPr>
        <w:t>I understand that signed consent forms and original audio recordings will be retained in a password protected laptop until</w:t>
      </w:r>
      <w:r>
        <w:rPr>
          <w:rStyle w:val="normal00200028web0029char"/>
          <w:rFonts w:ascii="Arial" w:hAnsi="Arial" w:cs="Arial"/>
          <w:color w:val="000000"/>
          <w:sz w:val="20"/>
          <w:szCs w:val="20"/>
        </w:rPr>
        <w:t xml:space="preserve"> March 2025</w:t>
      </w:r>
      <w:r w:rsidRPr="00672208">
        <w:rPr>
          <w:rStyle w:val="normal00200028web0029char"/>
          <w:rFonts w:ascii="Arial" w:hAnsi="Arial" w:cs="Arial"/>
          <w:color w:val="000000"/>
          <w:sz w:val="20"/>
          <w:szCs w:val="20"/>
        </w:rPr>
        <w:t>.</w:t>
      </w:r>
    </w:p>
    <w:p w14:paraId="0BDD7C92" w14:textId="77777777" w:rsidR="00A730B1" w:rsidRPr="00672208" w:rsidRDefault="00A730B1" w:rsidP="00A730B1">
      <w:pPr>
        <w:pStyle w:val="normal00200028web0029"/>
        <w:spacing w:beforeAutospacing="0" w:afterAutospacing="0" w:line="240" w:lineRule="atLeast"/>
        <w:ind w:left="720" w:hanging="360"/>
        <w:textAlignment w:val="baseline"/>
        <w:rPr>
          <w:color w:val="000000"/>
          <w:sz w:val="20"/>
          <w:szCs w:val="20"/>
        </w:rPr>
      </w:pPr>
      <w:r w:rsidRPr="00672208">
        <w:rPr>
          <w:rStyle w:val="normal00200028web0029char"/>
          <w:rFonts w:ascii="Symbol" w:hAnsi="Symbol"/>
          <w:color w:val="000000"/>
          <w:sz w:val="20"/>
          <w:szCs w:val="20"/>
        </w:rPr>
        <w:t>·</w:t>
      </w:r>
      <w:r w:rsidRPr="00672208">
        <w:rPr>
          <w:color w:val="000000"/>
          <w:sz w:val="20"/>
          <w:szCs w:val="20"/>
        </w:rPr>
        <w:t>     </w:t>
      </w:r>
      <w:r w:rsidRPr="00672208">
        <w:rPr>
          <w:rStyle w:val="normal00200028web0029char"/>
          <w:rFonts w:ascii="Arial" w:hAnsi="Arial" w:cs="Arial"/>
          <w:color w:val="000000"/>
          <w:sz w:val="20"/>
          <w:szCs w:val="20"/>
        </w:rPr>
        <w:t xml:space="preserve">I understand that a transcript of my </w:t>
      </w:r>
      <w:r>
        <w:rPr>
          <w:rStyle w:val="normal00200028web0029char"/>
          <w:rFonts w:ascii="Arial" w:hAnsi="Arial" w:cs="Arial"/>
          <w:color w:val="000000"/>
          <w:sz w:val="20"/>
          <w:szCs w:val="20"/>
        </w:rPr>
        <w:t>child’</w:t>
      </w:r>
      <w:r w:rsidRPr="00672208">
        <w:rPr>
          <w:rStyle w:val="normal00200028web0029char"/>
          <w:rFonts w:ascii="Arial" w:hAnsi="Arial" w:cs="Arial"/>
          <w:color w:val="000000"/>
          <w:sz w:val="20"/>
          <w:szCs w:val="20"/>
        </w:rPr>
        <w:t>s responses in which all identifying information has been removed will be retained for two years until Ma</w:t>
      </w:r>
      <w:r>
        <w:rPr>
          <w:rStyle w:val="normal00200028web0029char"/>
          <w:rFonts w:ascii="Arial" w:hAnsi="Arial" w:cs="Arial"/>
          <w:color w:val="000000"/>
          <w:sz w:val="20"/>
          <w:szCs w:val="20"/>
        </w:rPr>
        <w:t>rch 2025</w:t>
      </w:r>
      <w:r w:rsidRPr="00672208">
        <w:rPr>
          <w:rStyle w:val="normal00200028web0029char"/>
          <w:rFonts w:ascii="Arial" w:hAnsi="Arial" w:cs="Arial"/>
          <w:color w:val="000000"/>
          <w:sz w:val="20"/>
          <w:szCs w:val="20"/>
        </w:rPr>
        <w:t>.</w:t>
      </w:r>
    </w:p>
    <w:p w14:paraId="4B00B13A" w14:textId="77777777" w:rsidR="00A730B1" w:rsidRPr="00672208" w:rsidRDefault="00A730B1" w:rsidP="00A730B1">
      <w:pPr>
        <w:pStyle w:val="normal00200028web0029"/>
        <w:spacing w:beforeAutospacing="0" w:afterAutospacing="0" w:line="240" w:lineRule="atLeast"/>
        <w:ind w:left="720" w:hanging="360"/>
        <w:textAlignment w:val="baseline"/>
        <w:rPr>
          <w:color w:val="000000"/>
          <w:sz w:val="20"/>
          <w:szCs w:val="20"/>
        </w:rPr>
      </w:pPr>
      <w:r w:rsidRPr="00672208">
        <w:rPr>
          <w:rStyle w:val="normal00200028web0029char"/>
          <w:rFonts w:ascii="Symbol" w:hAnsi="Symbol"/>
          <w:color w:val="000000"/>
          <w:sz w:val="20"/>
          <w:szCs w:val="20"/>
        </w:rPr>
        <w:t>·</w:t>
      </w:r>
      <w:r w:rsidRPr="00672208">
        <w:rPr>
          <w:color w:val="000000"/>
          <w:sz w:val="20"/>
          <w:szCs w:val="20"/>
        </w:rPr>
        <w:t>     </w:t>
      </w:r>
      <w:r w:rsidRPr="00672208">
        <w:rPr>
          <w:rStyle w:val="normal00200028web0029char"/>
          <w:rFonts w:ascii="Arial" w:hAnsi="Arial" w:cs="Arial"/>
          <w:color w:val="000000"/>
          <w:sz w:val="20"/>
          <w:szCs w:val="20"/>
        </w:rPr>
        <w:t xml:space="preserve">I understand that under freedom of information legislation I am entitled to access the information my </w:t>
      </w:r>
      <w:r>
        <w:rPr>
          <w:rStyle w:val="normal00200028web0029char"/>
          <w:rFonts w:ascii="Arial" w:hAnsi="Arial" w:cs="Arial"/>
          <w:color w:val="000000"/>
          <w:sz w:val="20"/>
          <w:szCs w:val="20"/>
        </w:rPr>
        <w:t>child</w:t>
      </w:r>
      <w:r w:rsidRPr="00672208">
        <w:rPr>
          <w:rStyle w:val="normal00200028web0029char"/>
          <w:rFonts w:ascii="Arial" w:hAnsi="Arial" w:cs="Arial"/>
          <w:color w:val="000000"/>
          <w:sz w:val="20"/>
          <w:szCs w:val="20"/>
        </w:rPr>
        <w:t xml:space="preserve"> has provided at any time while it is in storage as specified above.</w:t>
      </w:r>
    </w:p>
    <w:p w14:paraId="749BD3C7" w14:textId="77777777" w:rsidR="00A730B1" w:rsidRPr="00672208" w:rsidRDefault="00A730B1" w:rsidP="00A730B1">
      <w:pPr>
        <w:pStyle w:val="normal00200028web0029"/>
        <w:spacing w:beforeAutospacing="0" w:afterAutospacing="0" w:line="240" w:lineRule="atLeast"/>
        <w:ind w:left="720" w:hanging="360"/>
        <w:textAlignment w:val="baseline"/>
        <w:rPr>
          <w:rFonts w:ascii="Arial" w:hAnsi="Arial" w:cs="Arial"/>
          <w:color w:val="000000"/>
          <w:sz w:val="20"/>
          <w:szCs w:val="20"/>
        </w:rPr>
      </w:pPr>
      <w:r w:rsidRPr="00672208">
        <w:rPr>
          <w:rStyle w:val="normal00200028web0029char"/>
          <w:rFonts w:ascii="Symbol" w:hAnsi="Symbol"/>
          <w:color w:val="000000"/>
          <w:sz w:val="20"/>
          <w:szCs w:val="20"/>
        </w:rPr>
        <w:t>·</w:t>
      </w:r>
      <w:r w:rsidRPr="00672208">
        <w:rPr>
          <w:color w:val="000000"/>
          <w:sz w:val="20"/>
          <w:szCs w:val="20"/>
        </w:rPr>
        <w:t>     </w:t>
      </w:r>
      <w:r w:rsidRPr="00672208">
        <w:rPr>
          <w:rStyle w:val="normal00200028web0029char"/>
          <w:rFonts w:ascii="Arial" w:hAnsi="Arial" w:cs="Arial"/>
          <w:color w:val="000000"/>
          <w:sz w:val="20"/>
          <w:szCs w:val="20"/>
        </w:rPr>
        <w:t xml:space="preserve">I understand that I am free to contact any of the people involved in the research to seek further clarification and information. Researcher: Michelle Sheridan - Grant, PGDip (opera), BMus (perf), VHFA </w:t>
      </w:r>
      <w:hyperlink r:id="rId20" w:history="1">
        <w:r w:rsidRPr="00672208">
          <w:rPr>
            <w:rStyle w:val="Hyperlink"/>
            <w:rFonts w:ascii="Arial" w:hAnsi="Arial" w:cs="Arial"/>
            <w:sz w:val="20"/>
            <w:szCs w:val="20"/>
          </w:rPr>
          <w:t>sheridangrantam@gmail.com</w:t>
        </w:r>
      </w:hyperlink>
      <w:r w:rsidRPr="00672208">
        <w:rPr>
          <w:rStyle w:val="normal00200028web0029char"/>
          <w:rFonts w:ascii="Arial" w:hAnsi="Arial" w:cs="Arial"/>
          <w:color w:val="000000"/>
          <w:sz w:val="20"/>
          <w:szCs w:val="20"/>
        </w:rPr>
        <w:t xml:space="preserve"> tel. 07860 638 271. Supervisor: Sophie Scott </w:t>
      </w:r>
      <w:r w:rsidRPr="00672208">
        <w:rPr>
          <w:rFonts w:ascii="Arial" w:hAnsi="Arial" w:cs="Arial"/>
          <w:color w:val="222222"/>
          <w:sz w:val="20"/>
          <w:szCs w:val="20"/>
          <w:shd w:val="clear" w:color="auto" w:fill="FFFFFF"/>
        </w:rPr>
        <w:t>MA (Eng lang &amp; lit), PG Dip. (</w:t>
      </w:r>
      <w:r w:rsidRPr="00672208">
        <w:rPr>
          <w:rFonts w:ascii="Arial" w:hAnsi="Arial" w:cs="Arial"/>
          <w:i/>
          <w:iCs/>
          <w:color w:val="222222"/>
          <w:sz w:val="20"/>
          <w:szCs w:val="20"/>
          <w:shd w:val="clear" w:color="auto" w:fill="FFFFFF"/>
        </w:rPr>
        <w:t>Vocal Ped)</w:t>
      </w:r>
      <w:r w:rsidRPr="00672208">
        <w:rPr>
          <w:rFonts w:ascii="Arial" w:hAnsi="Arial" w:cs="Arial"/>
          <w:color w:val="222222"/>
          <w:sz w:val="20"/>
          <w:szCs w:val="20"/>
          <w:shd w:val="clear" w:color="auto" w:fill="FFFFFF"/>
        </w:rPr>
        <w:t>, PGDip (</w:t>
      </w:r>
      <w:r w:rsidRPr="00672208">
        <w:rPr>
          <w:rFonts w:ascii="Arial" w:hAnsi="Arial" w:cs="Arial"/>
          <w:i/>
          <w:iCs/>
          <w:color w:val="222222"/>
          <w:sz w:val="20"/>
          <w:szCs w:val="20"/>
          <w:shd w:val="clear" w:color="auto" w:fill="FFFFFF"/>
        </w:rPr>
        <w:t>Acting)</w:t>
      </w:r>
      <w:r w:rsidRPr="00672208">
        <w:rPr>
          <w:rFonts w:ascii="Arial" w:hAnsi="Arial" w:cs="Arial"/>
          <w:color w:val="222222"/>
          <w:sz w:val="20"/>
          <w:szCs w:val="20"/>
          <w:shd w:val="clear" w:color="auto" w:fill="FFFFFF"/>
        </w:rPr>
        <w:t xml:space="preserve">, ALAM </w:t>
      </w:r>
      <w:hyperlink r:id="rId21" w:history="1">
        <w:r w:rsidRPr="00672208">
          <w:rPr>
            <w:rStyle w:val="Hyperlink"/>
            <w:rFonts w:ascii="Arial" w:hAnsi="Arial" w:cs="Arial"/>
            <w:sz w:val="20"/>
            <w:szCs w:val="20"/>
            <w:shd w:val="clear" w:color="auto" w:fill="FFFFFF"/>
          </w:rPr>
          <w:t>sophie@voicestudycentre.com</w:t>
        </w:r>
      </w:hyperlink>
      <w:r w:rsidRPr="00672208">
        <w:rPr>
          <w:rFonts w:ascii="Arial" w:hAnsi="Arial" w:cs="Arial"/>
          <w:color w:val="222222"/>
          <w:sz w:val="20"/>
          <w:szCs w:val="20"/>
          <w:shd w:val="clear" w:color="auto" w:fill="FFFFFF"/>
        </w:rPr>
        <w:t xml:space="preserve">. </w:t>
      </w:r>
    </w:p>
    <w:p w14:paraId="1918626C" w14:textId="77777777" w:rsidR="00A730B1" w:rsidRDefault="00A730B1" w:rsidP="00A730B1">
      <w:pPr>
        <w:pStyle w:val="normal00200028web0029"/>
        <w:spacing w:beforeAutospacing="0" w:afterAutospacing="0" w:line="240" w:lineRule="atLeast"/>
        <w:textAlignment w:val="baseline"/>
        <w:rPr>
          <w:rStyle w:val="normal00200028web0029char"/>
          <w:rFonts w:ascii="Arial" w:hAnsi="Arial" w:cs="Arial"/>
          <w:color w:val="000000"/>
          <w:sz w:val="20"/>
          <w:szCs w:val="20"/>
        </w:rPr>
      </w:pPr>
    </w:p>
    <w:p w14:paraId="0FCB2E23" w14:textId="744C2936" w:rsidR="00A730B1" w:rsidRPr="00672208" w:rsidRDefault="00A730B1" w:rsidP="00A730B1">
      <w:pPr>
        <w:pStyle w:val="normal00200028web0029"/>
        <w:spacing w:beforeAutospacing="0" w:afterAutospacing="0" w:line="240" w:lineRule="atLeast"/>
        <w:textAlignment w:val="baseline"/>
        <w:rPr>
          <w:color w:val="000000"/>
          <w:sz w:val="20"/>
          <w:szCs w:val="20"/>
        </w:rPr>
      </w:pPr>
      <w:r w:rsidRPr="00672208">
        <w:rPr>
          <w:rStyle w:val="normal00200028web0029char"/>
          <w:rFonts w:ascii="Arial" w:hAnsi="Arial" w:cs="Arial"/>
          <w:color w:val="000000"/>
          <w:sz w:val="20"/>
          <w:szCs w:val="20"/>
        </w:rPr>
        <w:t>Signature of parent </w:t>
      </w:r>
      <w:r>
        <w:rPr>
          <w:rStyle w:val="normal00200028web0029char"/>
          <w:rFonts w:ascii="Arial" w:hAnsi="Arial" w:cs="Arial"/>
          <w:color w:val="000000"/>
          <w:sz w:val="20"/>
          <w:szCs w:val="20"/>
        </w:rPr>
        <w:t>………………………………………</w:t>
      </w:r>
      <w:r w:rsidRPr="00672208">
        <w:rPr>
          <w:rStyle w:val="normal00200028web0029char"/>
          <w:rFonts w:ascii="Arial" w:hAnsi="Arial" w:cs="Arial"/>
          <w:color w:val="000000"/>
          <w:sz w:val="20"/>
          <w:szCs w:val="20"/>
        </w:rPr>
        <w:t>Date: </w:t>
      </w:r>
      <w:r>
        <w:rPr>
          <w:rStyle w:val="normal00200028web0029char"/>
          <w:rFonts w:ascii="Arial" w:hAnsi="Arial" w:cs="Arial"/>
          <w:color w:val="000000"/>
          <w:sz w:val="20"/>
          <w:szCs w:val="20"/>
        </w:rPr>
        <w:t>……………….</w:t>
      </w:r>
    </w:p>
    <w:p w14:paraId="00B5BE86" w14:textId="77777777" w:rsidR="00A730B1" w:rsidRPr="00672208" w:rsidRDefault="00A730B1" w:rsidP="00A730B1">
      <w:pPr>
        <w:pStyle w:val="normal00200028web0029"/>
        <w:spacing w:beforeAutospacing="0" w:afterAutospacing="0" w:line="240" w:lineRule="atLeast"/>
        <w:textAlignment w:val="baseline"/>
        <w:rPr>
          <w:color w:val="000000"/>
          <w:sz w:val="20"/>
          <w:szCs w:val="20"/>
        </w:rPr>
      </w:pPr>
      <w:r w:rsidRPr="00672208">
        <w:rPr>
          <w:rStyle w:val="normal00200028web0029char"/>
          <w:rFonts w:ascii="Arial" w:hAnsi="Arial" w:cs="Arial"/>
          <w:color w:val="000000"/>
          <w:sz w:val="20"/>
          <w:szCs w:val="20"/>
        </w:rPr>
        <w:t>I believe the parent is giving informed consent for their child to participate in this study.</w:t>
      </w:r>
    </w:p>
    <w:p w14:paraId="51280BC4" w14:textId="14C2127E" w:rsidR="00A730B1" w:rsidRPr="00672208" w:rsidRDefault="00A730B1" w:rsidP="00A730B1">
      <w:pPr>
        <w:pStyle w:val="normal00200028web0029"/>
        <w:spacing w:beforeAutospacing="0" w:afterAutospacing="0" w:line="240" w:lineRule="atLeast"/>
        <w:textAlignment w:val="baseline"/>
        <w:rPr>
          <w:color w:val="000000"/>
          <w:sz w:val="20"/>
          <w:szCs w:val="20"/>
        </w:rPr>
      </w:pPr>
      <w:r w:rsidRPr="00672208">
        <w:rPr>
          <w:rStyle w:val="normal00200028web0029char"/>
          <w:rFonts w:ascii="Arial" w:hAnsi="Arial" w:cs="Arial"/>
          <w:color w:val="000000"/>
          <w:sz w:val="20"/>
          <w:szCs w:val="20"/>
        </w:rPr>
        <w:t>Signature of Researcher</w:t>
      </w:r>
      <w:r>
        <w:rPr>
          <w:rStyle w:val="normal00200028web0029char"/>
          <w:rFonts w:ascii="Arial" w:hAnsi="Arial" w:cs="Arial"/>
          <w:color w:val="000000"/>
          <w:sz w:val="20"/>
          <w:szCs w:val="20"/>
        </w:rPr>
        <w:t xml:space="preserve"> </w:t>
      </w:r>
      <w:r w:rsidRPr="00672208">
        <w:rPr>
          <w:rStyle w:val="normal00200028web0029char"/>
          <w:rFonts w:ascii="Arial Unicode MS" w:hAnsi="Arial Unicode MS"/>
          <w:color w:val="000000"/>
          <w:sz w:val="20"/>
          <w:szCs w:val="20"/>
        </w:rPr>
        <w:t>……………………………………………</w:t>
      </w:r>
      <w:r>
        <w:rPr>
          <w:rStyle w:val="normal00200028web0029char"/>
          <w:rFonts w:ascii="Arial Unicode MS" w:hAnsi="Arial Unicode MS"/>
          <w:color w:val="000000"/>
          <w:sz w:val="20"/>
          <w:szCs w:val="20"/>
        </w:rPr>
        <w:t xml:space="preserve"> </w:t>
      </w:r>
      <w:r w:rsidRPr="00672208">
        <w:rPr>
          <w:rStyle w:val="normal00200028web0029char"/>
          <w:rFonts w:ascii="Arial" w:hAnsi="Arial" w:cs="Arial"/>
          <w:color w:val="000000"/>
          <w:sz w:val="20"/>
          <w:szCs w:val="20"/>
        </w:rPr>
        <w:t>Dat</w:t>
      </w:r>
      <w:r>
        <w:rPr>
          <w:rStyle w:val="normal00200028web0029char"/>
          <w:rFonts w:ascii="Arial" w:hAnsi="Arial" w:cs="Arial"/>
          <w:color w:val="000000"/>
          <w:sz w:val="20"/>
          <w:szCs w:val="20"/>
        </w:rPr>
        <w:t>e:………………</w:t>
      </w:r>
    </w:p>
    <w:p w14:paraId="4B21D271" w14:textId="77777777" w:rsidR="00A730B1" w:rsidRPr="008B7E28" w:rsidRDefault="00A730B1" w:rsidP="004E57F2">
      <w:pPr>
        <w:spacing w:line="360" w:lineRule="auto"/>
        <w:rPr>
          <w:rFonts w:ascii="Arial" w:hAnsi="Arial" w:cs="Arial"/>
        </w:rPr>
      </w:pPr>
    </w:p>
    <w:p w14:paraId="71225840" w14:textId="5614C58A" w:rsidR="00AF251B" w:rsidRPr="00A730B1" w:rsidRDefault="00A730B1" w:rsidP="00AF251B">
      <w:pPr>
        <w:rPr>
          <w:rFonts w:ascii="Arial" w:hAnsi="Arial" w:cs="Arial"/>
          <w:b/>
          <w:bCs/>
          <w:u w:val="single"/>
        </w:rPr>
      </w:pPr>
      <w:r w:rsidRPr="00A730B1">
        <w:rPr>
          <w:rFonts w:ascii="Arial" w:hAnsi="Arial" w:cs="Arial"/>
          <w:b/>
          <w:bCs/>
          <w:u w:val="single"/>
        </w:rPr>
        <w:t>Appendix 6a</w:t>
      </w:r>
    </w:p>
    <w:p w14:paraId="586EAB84" w14:textId="66EC27C7" w:rsidR="00A730B1" w:rsidRDefault="00A730B1" w:rsidP="00AF251B">
      <w:pPr>
        <w:rPr>
          <w:rFonts w:ascii="Arial" w:hAnsi="Arial" w:cs="Arial"/>
          <w:b/>
          <w:bCs/>
        </w:rPr>
      </w:pPr>
      <w:r>
        <w:rPr>
          <w:rFonts w:ascii="Arial" w:hAnsi="Arial" w:cs="Arial"/>
          <w:b/>
          <w:bCs/>
        </w:rPr>
        <w:t>Initial interview transcripts</w:t>
      </w:r>
    </w:p>
    <w:p w14:paraId="2DB02EAB" w14:textId="19C0A1ED" w:rsidR="00A730B1" w:rsidRPr="00A730B1" w:rsidRDefault="00A730B1" w:rsidP="00A730B1">
      <w:pPr>
        <w:rPr>
          <w:b/>
          <w:bCs/>
          <w:i/>
          <w:iCs/>
        </w:rPr>
      </w:pPr>
      <w:r w:rsidRPr="00A730B1">
        <w:rPr>
          <w:b/>
          <w:bCs/>
          <w:i/>
          <w:iCs/>
        </w:rPr>
        <w:t>CS1 Initial interview</w:t>
      </w:r>
    </w:p>
    <w:p w14:paraId="5AFB1DFA" w14:textId="77777777" w:rsidR="00A730B1" w:rsidRDefault="00A730B1" w:rsidP="00A730B1">
      <w:r>
        <w:t>Ok. So the first thing to say is there are no right and wrong answers. It’s just tell me as honestly as you can what you think and you are really helping me out doing this. OK. You are the important person in this, not me. OK, so the first thing that I would like to ask you is is it important to you to do things perfectly?</w:t>
      </w:r>
    </w:p>
    <w:p w14:paraId="6EB9E113" w14:textId="77777777" w:rsidR="00A730B1" w:rsidRPr="002F1553" w:rsidRDefault="00A730B1" w:rsidP="00A730B1">
      <w:pPr>
        <w:rPr>
          <w:b/>
          <w:bCs/>
        </w:rPr>
      </w:pPr>
      <w:r w:rsidRPr="00F65CFF">
        <w:rPr>
          <w:b/>
          <w:bCs/>
          <w:highlight w:val="yellow"/>
        </w:rPr>
        <w:t>Yes</w:t>
      </w:r>
    </w:p>
    <w:p w14:paraId="6BFC8D43" w14:textId="77777777" w:rsidR="00A730B1" w:rsidRDefault="00A730B1" w:rsidP="00A730B1">
      <w:r>
        <w:t>OK and why to you think that is?</w:t>
      </w:r>
    </w:p>
    <w:p w14:paraId="52C42AD1" w14:textId="77777777" w:rsidR="00A730B1" w:rsidRPr="002F1553" w:rsidRDefault="00A730B1" w:rsidP="00A730B1">
      <w:pPr>
        <w:rPr>
          <w:b/>
          <w:bCs/>
        </w:rPr>
      </w:pPr>
      <w:r w:rsidRPr="002F1553">
        <w:rPr>
          <w:b/>
          <w:bCs/>
        </w:rPr>
        <w:t xml:space="preserve">Coz </w:t>
      </w:r>
      <w:r w:rsidRPr="00F65CFF">
        <w:rPr>
          <w:b/>
          <w:bCs/>
          <w:highlight w:val="yellow"/>
        </w:rPr>
        <w:t>I feel like I have to be like the best version of myself in everything I do.</w:t>
      </w:r>
    </w:p>
    <w:p w14:paraId="4AAB67EC" w14:textId="77777777" w:rsidR="00A730B1" w:rsidRDefault="00A730B1" w:rsidP="00A730B1">
      <w:r>
        <w:t>OK. Ahm – why do you want to be the best version of yourself in everything that you do?</w:t>
      </w:r>
    </w:p>
    <w:p w14:paraId="2CBE93F7" w14:textId="77777777" w:rsidR="00A730B1" w:rsidRPr="002F1553" w:rsidRDefault="00A730B1" w:rsidP="00A730B1">
      <w:pPr>
        <w:rPr>
          <w:b/>
          <w:bCs/>
        </w:rPr>
      </w:pPr>
      <w:r w:rsidRPr="002F1553">
        <w:rPr>
          <w:b/>
          <w:bCs/>
        </w:rPr>
        <w:t>I just feel like I want to</w:t>
      </w:r>
    </w:p>
    <w:p w14:paraId="263F2C4B" w14:textId="77777777" w:rsidR="00A730B1" w:rsidRDefault="00A730B1" w:rsidP="00A730B1">
      <w:r>
        <w:t>OK. So, do you think that it says something about you if you are? Or if you aren’t? Do you think that it reflects in a certain way on you if you do things perfectly or if you don’t?</w:t>
      </w:r>
    </w:p>
    <w:p w14:paraId="6093109C" w14:textId="77777777" w:rsidR="00A730B1" w:rsidRPr="002F1553" w:rsidRDefault="00A730B1" w:rsidP="00A730B1">
      <w:pPr>
        <w:rPr>
          <w:b/>
          <w:bCs/>
        </w:rPr>
      </w:pPr>
      <w:r w:rsidRPr="002F1553">
        <w:rPr>
          <w:b/>
          <w:bCs/>
        </w:rPr>
        <w:t xml:space="preserve">Yeah </w:t>
      </w:r>
      <w:bookmarkStart w:id="13" w:name="_Hlk159141062"/>
      <w:r w:rsidRPr="00F65CFF">
        <w:rPr>
          <w:b/>
          <w:bCs/>
          <w:highlight w:val="cyan"/>
        </w:rPr>
        <w:t xml:space="preserve">usually I’m really happy if I do something perfectly or like really really well. I’m usually really disappointed if I </w:t>
      </w:r>
      <w:r>
        <w:rPr>
          <w:b/>
          <w:bCs/>
          <w:highlight w:val="cyan"/>
        </w:rPr>
        <w:t>m</w:t>
      </w:r>
      <w:r w:rsidRPr="00F65CFF">
        <w:rPr>
          <w:b/>
          <w:bCs/>
          <w:highlight w:val="cyan"/>
        </w:rPr>
        <w:t>ess something up.</w:t>
      </w:r>
      <w:r w:rsidRPr="002F1553">
        <w:rPr>
          <w:b/>
          <w:bCs/>
        </w:rPr>
        <w:t xml:space="preserve"> </w:t>
      </w:r>
    </w:p>
    <w:bookmarkEnd w:id="13"/>
    <w:p w14:paraId="04F128F0" w14:textId="77777777" w:rsidR="00A730B1" w:rsidRDefault="00A730B1" w:rsidP="00A730B1">
      <w:r>
        <w:t>OK. And what does it take to mess something up? By ‘mess something up’ what do you mean?</w:t>
      </w:r>
    </w:p>
    <w:p w14:paraId="32BC20C2" w14:textId="77777777" w:rsidR="00A730B1" w:rsidRPr="002F1553" w:rsidRDefault="00A730B1" w:rsidP="00A730B1">
      <w:pPr>
        <w:rPr>
          <w:b/>
          <w:bCs/>
        </w:rPr>
      </w:pPr>
      <w:r w:rsidRPr="00F65CFF">
        <w:rPr>
          <w:b/>
          <w:bCs/>
          <w:highlight w:val="yellow"/>
        </w:rPr>
        <w:t>Making a mistake or doing something like a lower standard than I usually do.</w:t>
      </w:r>
    </w:p>
    <w:p w14:paraId="76417456" w14:textId="77777777" w:rsidR="00A730B1" w:rsidRDefault="00A730B1" w:rsidP="00A730B1">
      <w:r>
        <w:t>OK. So not reaching your standards?</w:t>
      </w:r>
    </w:p>
    <w:p w14:paraId="4818FA7B" w14:textId="77777777" w:rsidR="00A730B1" w:rsidRPr="002F1553" w:rsidRDefault="00A730B1" w:rsidP="00A730B1">
      <w:pPr>
        <w:rPr>
          <w:b/>
          <w:bCs/>
        </w:rPr>
      </w:pPr>
      <w:r w:rsidRPr="002F1553">
        <w:rPr>
          <w:b/>
          <w:bCs/>
        </w:rPr>
        <w:t>Yeah.</w:t>
      </w:r>
    </w:p>
    <w:p w14:paraId="014E289D" w14:textId="77777777" w:rsidR="00A730B1" w:rsidRDefault="00A730B1" w:rsidP="00A730B1">
      <w:r>
        <w:t>OK. Ahm, in your singing, when we are having singing lessons, do you find it uncomfortable if I ask you to do something new or out of your comfort zone? For example make a silly sound or do something a bit out of the ordinary..</w:t>
      </w:r>
    </w:p>
    <w:p w14:paraId="2E78C00A" w14:textId="77777777" w:rsidR="00A730B1" w:rsidRPr="002F1553" w:rsidRDefault="00A730B1" w:rsidP="00A730B1">
      <w:pPr>
        <w:rPr>
          <w:b/>
          <w:bCs/>
        </w:rPr>
      </w:pPr>
      <w:r w:rsidRPr="002F1553">
        <w:rPr>
          <w:b/>
          <w:bCs/>
        </w:rPr>
        <w:t>Kind of</w:t>
      </w:r>
    </w:p>
    <w:p w14:paraId="696C1187" w14:textId="77777777" w:rsidR="00A730B1" w:rsidRDefault="00A730B1" w:rsidP="00A730B1">
      <w:r>
        <w:t>OK and why do you think that is?</w:t>
      </w:r>
    </w:p>
    <w:p w14:paraId="71E961D6" w14:textId="77777777" w:rsidR="00A730B1" w:rsidRPr="002F1553" w:rsidRDefault="00A730B1" w:rsidP="00A730B1">
      <w:pPr>
        <w:rPr>
          <w:b/>
          <w:bCs/>
        </w:rPr>
      </w:pPr>
      <w:r w:rsidRPr="002F1553">
        <w:rPr>
          <w:b/>
          <w:bCs/>
        </w:rPr>
        <w:t>I’m not used to making silly sounds</w:t>
      </w:r>
    </w:p>
    <w:p w14:paraId="215B4595" w14:textId="77777777" w:rsidR="00A730B1" w:rsidRDefault="00A730B1" w:rsidP="00A730B1">
      <w:r>
        <w:t>OK. And ehm – so if you do something that you are not used to doing does that usually feel uncomfortable?</w:t>
      </w:r>
    </w:p>
    <w:p w14:paraId="45891BE7" w14:textId="77777777" w:rsidR="00A730B1" w:rsidRPr="002F1553" w:rsidRDefault="00A730B1" w:rsidP="00A730B1">
      <w:pPr>
        <w:rPr>
          <w:b/>
          <w:bCs/>
        </w:rPr>
      </w:pPr>
      <w:r w:rsidRPr="002F1553">
        <w:rPr>
          <w:b/>
          <w:bCs/>
        </w:rPr>
        <w:t>Sometimes.</w:t>
      </w:r>
    </w:p>
    <w:p w14:paraId="38003E4A" w14:textId="77777777" w:rsidR="00A730B1" w:rsidRDefault="00A730B1" w:rsidP="00A730B1">
      <w:r>
        <w:t>OK and then what’s the solution for that? How do you get it to feel more comfortable?</w:t>
      </w:r>
    </w:p>
    <w:p w14:paraId="7C6280C2" w14:textId="77777777" w:rsidR="00A730B1" w:rsidRPr="002F1553" w:rsidRDefault="00A730B1" w:rsidP="00A730B1">
      <w:pPr>
        <w:rPr>
          <w:b/>
          <w:bCs/>
        </w:rPr>
      </w:pPr>
      <w:r w:rsidRPr="002F1553">
        <w:rPr>
          <w:b/>
          <w:bCs/>
        </w:rPr>
        <w:t>Doing it more.</w:t>
      </w:r>
    </w:p>
    <w:p w14:paraId="69F2978C" w14:textId="77777777" w:rsidR="00A730B1" w:rsidRDefault="00A730B1" w:rsidP="00A730B1">
      <w:r>
        <w:t>Just keep doing it. OK, so just doing it more. And then as you do it more, how does that change the feeling?</w:t>
      </w:r>
    </w:p>
    <w:p w14:paraId="1AACC67B" w14:textId="77777777" w:rsidR="00A730B1" w:rsidRPr="002F1553" w:rsidRDefault="00A730B1" w:rsidP="00A730B1">
      <w:pPr>
        <w:rPr>
          <w:b/>
          <w:bCs/>
        </w:rPr>
      </w:pPr>
      <w:r w:rsidRPr="002F1553">
        <w:rPr>
          <w:b/>
          <w:bCs/>
        </w:rPr>
        <w:t>Usually I’m like more OK with doing it.</w:t>
      </w:r>
    </w:p>
    <w:p w14:paraId="71471062" w14:textId="77777777" w:rsidR="00A730B1" w:rsidRDefault="00A730B1" w:rsidP="00A730B1">
      <w:r>
        <w:t>OK. Ahm and do you enjoy performing in public.</w:t>
      </w:r>
    </w:p>
    <w:p w14:paraId="4E4C662E" w14:textId="77777777" w:rsidR="00A730B1" w:rsidRPr="00F65CFF" w:rsidRDefault="00A730B1" w:rsidP="00A730B1">
      <w:pPr>
        <w:rPr>
          <w:b/>
          <w:bCs/>
        </w:rPr>
      </w:pPr>
      <w:r w:rsidRPr="00F65CFF">
        <w:rPr>
          <w:b/>
          <w:bCs/>
        </w:rPr>
        <w:t>No</w:t>
      </w:r>
    </w:p>
    <w:p w14:paraId="63F8BFCF" w14:textId="77777777" w:rsidR="00A730B1" w:rsidRDefault="00A730B1" w:rsidP="00A730B1">
      <w:r>
        <w:t>OK. And why do you think that is.</w:t>
      </w:r>
    </w:p>
    <w:p w14:paraId="58E364E1" w14:textId="77777777" w:rsidR="00A730B1" w:rsidRPr="002F1553" w:rsidRDefault="00A730B1" w:rsidP="00A730B1">
      <w:pPr>
        <w:rPr>
          <w:b/>
          <w:bCs/>
        </w:rPr>
      </w:pPr>
      <w:r w:rsidRPr="002F1553">
        <w:rPr>
          <w:b/>
          <w:bCs/>
        </w:rPr>
        <w:t>Because I feel like everyone is watching me.</w:t>
      </w:r>
    </w:p>
    <w:p w14:paraId="26A1EF2C" w14:textId="77777777" w:rsidR="00A730B1" w:rsidRDefault="00A730B1" w:rsidP="00A730B1">
      <w:r>
        <w:t>OK. And does that feed into your feeling of wanting to be as good as you can be?</w:t>
      </w:r>
    </w:p>
    <w:p w14:paraId="2D611FE3" w14:textId="77777777" w:rsidR="00A730B1" w:rsidRPr="002F1553" w:rsidRDefault="00A730B1" w:rsidP="00A730B1">
      <w:pPr>
        <w:rPr>
          <w:b/>
          <w:bCs/>
        </w:rPr>
      </w:pPr>
      <w:r w:rsidRPr="002F1553">
        <w:rPr>
          <w:b/>
          <w:bCs/>
        </w:rPr>
        <w:t>Yes.</w:t>
      </w:r>
    </w:p>
    <w:p w14:paraId="02110416" w14:textId="383E6AF1" w:rsidR="00A730B1" w:rsidRDefault="00A730B1" w:rsidP="00A730B1">
      <w:r>
        <w:t xml:space="preserve">So when you said earlier that you wanted to be the best version of yourself in everything that you do, does that mean that you want to be the best that you can be or does that </w:t>
      </w:r>
      <w:r w:rsidR="00EF0EBA">
        <w:t>mean</w:t>
      </w:r>
      <w:r>
        <w:t xml:space="preserve"> that you want to be better than other people at doing a certain </w:t>
      </w:r>
      <w:r w:rsidR="00EF0EBA">
        <w:t>thing</w:t>
      </w:r>
      <w:r>
        <w:t>?</w:t>
      </w:r>
    </w:p>
    <w:p w14:paraId="61D67171" w14:textId="77777777" w:rsidR="00A730B1" w:rsidRPr="002F1553" w:rsidRDefault="00A730B1" w:rsidP="00A730B1">
      <w:pPr>
        <w:rPr>
          <w:b/>
          <w:bCs/>
        </w:rPr>
      </w:pPr>
      <w:r w:rsidRPr="00F65CFF">
        <w:rPr>
          <w:b/>
          <w:bCs/>
          <w:highlight w:val="green"/>
        </w:rPr>
        <w:t>I feel like that if I’m not like the best at it that I’m not like reaching my goal.</w:t>
      </w:r>
    </w:p>
    <w:p w14:paraId="7ACAF7C2" w14:textId="77777777" w:rsidR="00A730B1" w:rsidRDefault="00A730B1" w:rsidP="00A730B1">
      <w:r>
        <w:t>OK, so your goal would be to be the best, so by the best do you mean better than other people who are doing the same thing?</w:t>
      </w:r>
    </w:p>
    <w:p w14:paraId="578FBA0C" w14:textId="77777777" w:rsidR="00A730B1" w:rsidRPr="002F1553" w:rsidRDefault="00A730B1" w:rsidP="00A730B1">
      <w:pPr>
        <w:rPr>
          <w:b/>
          <w:bCs/>
        </w:rPr>
      </w:pPr>
      <w:r w:rsidRPr="002F1553">
        <w:rPr>
          <w:b/>
          <w:bCs/>
        </w:rPr>
        <w:t>Yeah, I feel like that sounds bad though.</w:t>
      </w:r>
    </w:p>
    <w:p w14:paraId="3FE13FD7" w14:textId="77777777" w:rsidR="00A730B1" w:rsidRDefault="00A730B1" w:rsidP="00A730B1">
      <w:r>
        <w:t>There’s no bad and good! I’m just trying to understand what it is. Why do you think it sounds bad to say you want to be the best?</w:t>
      </w:r>
    </w:p>
    <w:p w14:paraId="3F5B0102" w14:textId="77777777" w:rsidR="00A730B1" w:rsidRPr="002F1553" w:rsidRDefault="00A730B1" w:rsidP="00A730B1">
      <w:pPr>
        <w:rPr>
          <w:b/>
          <w:bCs/>
        </w:rPr>
      </w:pPr>
      <w:r w:rsidRPr="002F1553">
        <w:rPr>
          <w:b/>
          <w:bCs/>
        </w:rPr>
        <w:t>I feel like it sounds a bit mean, like I don’t want other people to do well.</w:t>
      </w:r>
    </w:p>
    <w:p w14:paraId="214284C4" w14:textId="77777777" w:rsidR="00A730B1" w:rsidRDefault="00A730B1" w:rsidP="00A730B1">
      <w:r>
        <w:t>Do you measure your performance against other peoples? Say in a test in school would you want to know how other people did?</w:t>
      </w:r>
    </w:p>
    <w:p w14:paraId="0FEC2148" w14:textId="77777777" w:rsidR="00A730B1" w:rsidRPr="002F1553" w:rsidRDefault="00A730B1" w:rsidP="00A730B1">
      <w:pPr>
        <w:rPr>
          <w:b/>
          <w:bCs/>
        </w:rPr>
      </w:pPr>
      <w:r w:rsidRPr="00F65CFF">
        <w:rPr>
          <w:b/>
          <w:bCs/>
          <w:highlight w:val="green"/>
        </w:rPr>
        <w:t>Well, yes, so that I can tell if I really did well or not.</w:t>
      </w:r>
    </w:p>
    <w:p w14:paraId="70C584F8" w14:textId="4D997318" w:rsidR="00A730B1" w:rsidRDefault="00A730B1" w:rsidP="00A730B1">
      <w:r>
        <w:t>So if you got a really good score, but someone did better than you wouldn’t be happy? Someone doing better than you would stop you from feeling really pleased.</w:t>
      </w:r>
    </w:p>
    <w:p w14:paraId="648B18AD" w14:textId="77777777" w:rsidR="00A730B1" w:rsidRPr="002F1553" w:rsidRDefault="00A730B1" w:rsidP="00A730B1">
      <w:pPr>
        <w:rPr>
          <w:b/>
          <w:bCs/>
        </w:rPr>
      </w:pPr>
      <w:r w:rsidRPr="00F65CFF">
        <w:rPr>
          <w:b/>
          <w:bCs/>
          <w:highlight w:val="green"/>
        </w:rPr>
        <w:t>Yes.</w:t>
      </w:r>
    </w:p>
    <w:p w14:paraId="473E84FB" w14:textId="77777777" w:rsidR="00A730B1" w:rsidRDefault="00A730B1" w:rsidP="00A730B1">
      <w:r>
        <w:t>So when you make a mistake or something isn’t perfect or doesn’t go as well as you wanted it to, how does that make you feel?</w:t>
      </w:r>
    </w:p>
    <w:p w14:paraId="44806CBF" w14:textId="77777777" w:rsidR="00A730B1" w:rsidRPr="002F1553" w:rsidRDefault="00A730B1" w:rsidP="00A730B1">
      <w:pPr>
        <w:rPr>
          <w:b/>
          <w:bCs/>
        </w:rPr>
      </w:pPr>
      <w:r w:rsidRPr="00F65CFF">
        <w:rPr>
          <w:b/>
          <w:bCs/>
          <w:highlight w:val="cyan"/>
        </w:rPr>
        <w:t>Upset. A little bit embarrassed as well.</w:t>
      </w:r>
    </w:p>
    <w:p w14:paraId="0DD8B3E1" w14:textId="77777777" w:rsidR="00A730B1" w:rsidRDefault="00A730B1" w:rsidP="00A730B1">
      <w:r>
        <w:t>OK. That sounds like not a very nice feeling.</w:t>
      </w:r>
    </w:p>
    <w:p w14:paraId="4D798612" w14:textId="77777777" w:rsidR="00A730B1" w:rsidRPr="002F1553" w:rsidRDefault="00A730B1" w:rsidP="00A730B1">
      <w:pPr>
        <w:rPr>
          <w:b/>
          <w:bCs/>
        </w:rPr>
      </w:pPr>
      <w:r w:rsidRPr="002F1553">
        <w:rPr>
          <w:b/>
          <w:bCs/>
        </w:rPr>
        <w:t>Yeah</w:t>
      </w:r>
    </w:p>
    <w:p w14:paraId="4A193761" w14:textId="77777777" w:rsidR="00A730B1" w:rsidRDefault="00A730B1" w:rsidP="00A730B1">
      <w:r>
        <w:t>And is that immediately afterwards that you feel like that?</w:t>
      </w:r>
    </w:p>
    <w:p w14:paraId="446E7215" w14:textId="77777777" w:rsidR="00A730B1" w:rsidRPr="002F1553" w:rsidRDefault="00A730B1" w:rsidP="00A730B1">
      <w:pPr>
        <w:rPr>
          <w:b/>
          <w:bCs/>
        </w:rPr>
      </w:pPr>
      <w:r w:rsidRPr="002F1553">
        <w:rPr>
          <w:b/>
          <w:bCs/>
        </w:rPr>
        <w:t>Yeah and like a while after.</w:t>
      </w:r>
    </w:p>
    <w:p w14:paraId="5C1B7468" w14:textId="77777777" w:rsidR="00A730B1" w:rsidRDefault="00A730B1" w:rsidP="00A730B1">
      <w:r>
        <w:t>OK. And then – how would that affect how you prepare to do the same thing the next time?</w:t>
      </w:r>
    </w:p>
    <w:p w14:paraId="244D9F63" w14:textId="77777777" w:rsidR="00A730B1" w:rsidRPr="002F1553" w:rsidRDefault="00A730B1" w:rsidP="00A730B1">
      <w:pPr>
        <w:rPr>
          <w:b/>
          <w:bCs/>
        </w:rPr>
      </w:pPr>
      <w:bookmarkStart w:id="14" w:name="_Hlk159140395"/>
      <w:r w:rsidRPr="00F65CFF">
        <w:rPr>
          <w:b/>
          <w:bCs/>
          <w:highlight w:val="cyan"/>
        </w:rPr>
        <w:t>It discourages me a lot. Coz I’m worried that I’m going to make a mistake and then feel bad about it.</w:t>
      </w:r>
    </w:p>
    <w:bookmarkEnd w:id="14"/>
    <w:p w14:paraId="50E85821" w14:textId="77777777" w:rsidR="00A730B1" w:rsidRDefault="00A730B1" w:rsidP="00A730B1">
      <w:r>
        <w:t xml:space="preserve">OK. So mistakes are things that discourage you from trying to do better next time? </w:t>
      </w:r>
    </w:p>
    <w:p w14:paraId="7C89C88B" w14:textId="77777777" w:rsidR="00A730B1" w:rsidRPr="002F1553" w:rsidRDefault="00A730B1" w:rsidP="00A730B1">
      <w:pPr>
        <w:rPr>
          <w:b/>
          <w:bCs/>
        </w:rPr>
      </w:pPr>
      <w:r w:rsidRPr="002F1553">
        <w:rPr>
          <w:b/>
          <w:bCs/>
        </w:rPr>
        <w:t>Kind of yeah</w:t>
      </w:r>
    </w:p>
    <w:p w14:paraId="4CDF858A" w14:textId="77777777" w:rsidR="00A730B1" w:rsidRDefault="00A730B1" w:rsidP="00A730B1">
      <w:r>
        <w:t>Would I be right in that do you think?</w:t>
      </w:r>
    </w:p>
    <w:p w14:paraId="3612E184" w14:textId="77777777" w:rsidR="00A730B1" w:rsidRDefault="00A730B1" w:rsidP="00A730B1">
      <w:pPr>
        <w:rPr>
          <w:b/>
          <w:bCs/>
        </w:rPr>
      </w:pPr>
      <w:r w:rsidRPr="002F1553">
        <w:rPr>
          <w:b/>
          <w:bCs/>
        </w:rPr>
        <w:t>Yeah.</w:t>
      </w:r>
    </w:p>
    <w:p w14:paraId="0101F0EB" w14:textId="47356C40" w:rsidR="00221427" w:rsidRPr="00221427" w:rsidRDefault="00221427" w:rsidP="00A730B1">
      <w:pPr>
        <w:rPr>
          <w:rFonts w:ascii="Arial" w:hAnsi="Arial" w:cs="Arial"/>
          <w:b/>
          <w:bCs/>
          <w:u w:val="single"/>
        </w:rPr>
      </w:pPr>
      <w:r w:rsidRPr="00221427">
        <w:rPr>
          <w:rFonts w:ascii="Arial" w:hAnsi="Arial" w:cs="Arial"/>
          <w:b/>
          <w:bCs/>
          <w:u w:val="single"/>
        </w:rPr>
        <w:t>Appendix 6b</w:t>
      </w:r>
    </w:p>
    <w:p w14:paraId="13AB1ACF" w14:textId="425C06E5" w:rsidR="00221427" w:rsidRPr="00E16661" w:rsidRDefault="00221427" w:rsidP="00221427">
      <w:pPr>
        <w:rPr>
          <w:b/>
          <w:bCs/>
        </w:rPr>
      </w:pPr>
      <w:r w:rsidRPr="00221427">
        <w:rPr>
          <w:rFonts w:ascii="Arial" w:hAnsi="Arial" w:cs="Arial"/>
          <w:b/>
          <w:bCs/>
        </w:rPr>
        <w:t>CS2 Initial interview</w:t>
      </w:r>
    </w:p>
    <w:p w14:paraId="26302B80" w14:textId="77777777" w:rsidR="00221427" w:rsidRDefault="00221427" w:rsidP="00221427">
      <w:r>
        <w:t xml:space="preserve">OK. So, first of all, there are no right or wrong answers. </w:t>
      </w:r>
    </w:p>
    <w:p w14:paraId="21019F19" w14:textId="77777777" w:rsidR="00221427" w:rsidRPr="00B5469F" w:rsidRDefault="00221427" w:rsidP="00221427">
      <w:pPr>
        <w:rPr>
          <w:b/>
          <w:bCs/>
        </w:rPr>
      </w:pPr>
      <w:r w:rsidRPr="00B5469F">
        <w:rPr>
          <w:b/>
          <w:bCs/>
        </w:rPr>
        <w:t>OK.</w:t>
      </w:r>
    </w:p>
    <w:p w14:paraId="56415481" w14:textId="77777777" w:rsidR="00221427" w:rsidRDefault="00221427" w:rsidP="00221427">
      <w:r>
        <w:t>You are helping me out here by doing this OK.</w:t>
      </w:r>
    </w:p>
    <w:p w14:paraId="2353AB36" w14:textId="77777777" w:rsidR="00221427" w:rsidRPr="00B5469F" w:rsidRDefault="00221427" w:rsidP="00221427">
      <w:pPr>
        <w:rPr>
          <w:b/>
          <w:bCs/>
        </w:rPr>
      </w:pPr>
      <w:r w:rsidRPr="00B5469F">
        <w:rPr>
          <w:b/>
          <w:bCs/>
        </w:rPr>
        <w:t>Laughs.</w:t>
      </w:r>
    </w:p>
    <w:p w14:paraId="5BDC01FE" w14:textId="69646985" w:rsidR="00221427" w:rsidRDefault="00221427" w:rsidP="00221427">
      <w:r>
        <w:t xml:space="preserve">You’re in charge her and I am just going to ask you a few questions and you can say whatever you – try </w:t>
      </w:r>
      <w:r w:rsidR="00EF0EBA">
        <w:t>and</w:t>
      </w:r>
      <w:r>
        <w:t xml:space="preserve"> be as you know as honest as you can be and just answer as best you can.</w:t>
      </w:r>
    </w:p>
    <w:p w14:paraId="22456323" w14:textId="77777777" w:rsidR="00221427" w:rsidRPr="00B5469F" w:rsidRDefault="00221427" w:rsidP="00221427">
      <w:pPr>
        <w:rPr>
          <w:b/>
          <w:bCs/>
        </w:rPr>
      </w:pPr>
      <w:r w:rsidRPr="00B5469F">
        <w:rPr>
          <w:b/>
          <w:bCs/>
        </w:rPr>
        <w:t>OK.</w:t>
      </w:r>
    </w:p>
    <w:p w14:paraId="5AF904D6" w14:textId="77777777" w:rsidR="00221427" w:rsidRDefault="00221427" w:rsidP="00221427">
      <w:r>
        <w:t>So the first question is do you think that it is important to do things perfectly?</w:t>
      </w:r>
    </w:p>
    <w:p w14:paraId="1E3B7EC1" w14:textId="77777777" w:rsidR="00221427" w:rsidRPr="00B5469F" w:rsidRDefault="00221427" w:rsidP="00221427">
      <w:pPr>
        <w:rPr>
          <w:b/>
          <w:bCs/>
        </w:rPr>
      </w:pPr>
      <w:r w:rsidRPr="00B5469F">
        <w:rPr>
          <w:b/>
          <w:bCs/>
        </w:rPr>
        <w:t xml:space="preserve">I think it’s a good idea to try and be </w:t>
      </w:r>
      <w:r w:rsidRPr="00B5469F">
        <w:rPr>
          <w:b/>
          <w:bCs/>
          <w:highlight w:val="cyan"/>
        </w:rPr>
        <w:t>as perfect as possible.</w:t>
      </w:r>
      <w:r w:rsidRPr="00B5469F">
        <w:rPr>
          <w:b/>
          <w:bCs/>
        </w:rPr>
        <w:t xml:space="preserve"> To try and </w:t>
      </w:r>
      <w:r w:rsidRPr="00B5469F">
        <w:rPr>
          <w:b/>
          <w:bCs/>
          <w:highlight w:val="cyan"/>
        </w:rPr>
        <w:t>motivate yourself to work hard, but you’re never going to get it absolutely perfect, so you shouldn’t be sad if you can’t because it’s never going to happen.</w:t>
      </w:r>
    </w:p>
    <w:p w14:paraId="6B7A7300" w14:textId="77777777" w:rsidR="00221427" w:rsidRDefault="00221427" w:rsidP="00221427">
      <w:r>
        <w:t>Mhm. OK. Thank you. Ehm – what about ehm being the best? Do you think that it’s important to be the best at things?</w:t>
      </w:r>
    </w:p>
    <w:p w14:paraId="539AAC61" w14:textId="77777777" w:rsidR="00221427" w:rsidRPr="00B5469F" w:rsidRDefault="00221427" w:rsidP="00221427">
      <w:pPr>
        <w:rPr>
          <w:b/>
          <w:bCs/>
        </w:rPr>
      </w:pPr>
      <w:r w:rsidRPr="00B5469F">
        <w:rPr>
          <w:b/>
          <w:bCs/>
        </w:rPr>
        <w:t>Again, I guess you could – y</w:t>
      </w:r>
      <w:r>
        <w:rPr>
          <w:b/>
          <w:bCs/>
        </w:rPr>
        <w:t>o</w:t>
      </w:r>
      <w:r w:rsidRPr="00B5469F">
        <w:rPr>
          <w:b/>
          <w:bCs/>
        </w:rPr>
        <w:t xml:space="preserve">u can try and maybe if you work really hard you can, but </w:t>
      </w:r>
      <w:bookmarkStart w:id="15" w:name="_Hlk156742386"/>
      <w:r w:rsidRPr="00B5469F">
        <w:rPr>
          <w:b/>
          <w:bCs/>
        </w:rPr>
        <w:t xml:space="preserve">it’s sort of </w:t>
      </w:r>
      <w:r w:rsidRPr="00B5469F">
        <w:rPr>
          <w:b/>
          <w:bCs/>
          <w:highlight w:val="green"/>
        </w:rPr>
        <w:t>comparing yourself to others which is not really a good idea.</w:t>
      </w:r>
    </w:p>
    <w:bookmarkEnd w:id="15"/>
    <w:p w14:paraId="6FD3D5EF" w14:textId="50961609" w:rsidR="00221427" w:rsidRDefault="00221427" w:rsidP="00221427">
      <w:r>
        <w:t xml:space="preserve">OK. And em, what do you think </w:t>
      </w:r>
      <w:r w:rsidR="00EF0EBA">
        <w:t>that</w:t>
      </w:r>
      <w:r>
        <w:t xml:space="preserve"> it says about you if you don’t achieve the things you set out to achieve?</w:t>
      </w:r>
    </w:p>
    <w:p w14:paraId="2CC323B7" w14:textId="77777777" w:rsidR="00221427" w:rsidRPr="00B5469F" w:rsidRDefault="00221427" w:rsidP="00221427">
      <w:pPr>
        <w:rPr>
          <w:b/>
          <w:bCs/>
        </w:rPr>
      </w:pPr>
      <w:r w:rsidRPr="00B5469F">
        <w:rPr>
          <w:b/>
          <w:bCs/>
        </w:rPr>
        <w:t xml:space="preserve">Ehm, </w:t>
      </w:r>
      <w:r w:rsidRPr="00B5469F">
        <w:rPr>
          <w:b/>
          <w:bCs/>
          <w:highlight w:val="yellow"/>
        </w:rPr>
        <w:t>well it could mean that you didn’t work as hard as you needed to. In which case, you need to up your game next time. Or it could mean that the goals you set were too difficult and you need to try and be more realistic.</w:t>
      </w:r>
    </w:p>
    <w:p w14:paraId="553E00EA" w14:textId="77777777" w:rsidR="00221427" w:rsidRPr="00B5469F" w:rsidRDefault="00221427" w:rsidP="00221427">
      <w:r w:rsidRPr="00B5469F">
        <w:t>Mhm mhm. And can I ask you about your singing and your singing lessons? Do you sometimes feel uncomfortable in our lessons trying new things? For example if I ask you to do, eh make a silly sound, or do something out of your comfort zone. Do you.. does that make you feel uncomfortable?</w:t>
      </w:r>
    </w:p>
    <w:p w14:paraId="46B5FE41" w14:textId="77777777" w:rsidR="00221427" w:rsidRPr="00B5469F" w:rsidRDefault="00221427" w:rsidP="00221427">
      <w:pPr>
        <w:rPr>
          <w:b/>
          <w:bCs/>
        </w:rPr>
      </w:pPr>
      <w:r w:rsidRPr="00B5469F">
        <w:rPr>
          <w:b/>
          <w:bCs/>
        </w:rPr>
        <w:t xml:space="preserve">No I think </w:t>
      </w:r>
      <w:r w:rsidRPr="00B5469F">
        <w:rPr>
          <w:b/>
          <w:bCs/>
          <w:highlight w:val="magenta"/>
        </w:rPr>
        <w:t>usually it’s fine. Maybe a bit when I was just starting because we didn’t know each other so well, eh but now, ‘cause I’ve had lessons for over a year now and it’s fine</w:t>
      </w:r>
      <w:r w:rsidRPr="00B5469F">
        <w:rPr>
          <w:b/>
          <w:bCs/>
        </w:rPr>
        <w:t>.</w:t>
      </w:r>
    </w:p>
    <w:p w14:paraId="4EE7D702" w14:textId="77777777" w:rsidR="00221427" w:rsidRPr="00B5469F" w:rsidRDefault="00221427" w:rsidP="00221427">
      <w:r w:rsidRPr="00B5469F">
        <w:t>Oh. Ehm. What about singing in public? Is that something that you enjoy doing?</w:t>
      </w:r>
    </w:p>
    <w:p w14:paraId="2F3047F0" w14:textId="77777777" w:rsidR="00221427" w:rsidRPr="00B5469F" w:rsidRDefault="00221427" w:rsidP="00221427">
      <w:pPr>
        <w:rPr>
          <w:b/>
          <w:bCs/>
        </w:rPr>
      </w:pPr>
      <w:r w:rsidRPr="00B5469F">
        <w:rPr>
          <w:b/>
          <w:bCs/>
        </w:rPr>
        <w:t xml:space="preserve">Yeah I do, I really like singing in public. Probably I prefer singing as part of a choir rather than by myself </w:t>
      </w:r>
      <w:r w:rsidRPr="002752B5">
        <w:rPr>
          <w:b/>
          <w:bCs/>
        </w:rPr>
        <w:t>but if I get a solos or something then I take that as a compliment rather than being too nervous (laughs) obviously a little bit.</w:t>
      </w:r>
    </w:p>
    <w:p w14:paraId="6A447E5A" w14:textId="744EE291" w:rsidR="00221427" w:rsidRPr="00B5469F" w:rsidRDefault="00221427" w:rsidP="00221427">
      <w:r w:rsidRPr="00B5469F">
        <w:t xml:space="preserve">Laughs. OK and what is it about singing in public </w:t>
      </w:r>
      <w:r w:rsidR="00EF0EBA" w:rsidRPr="00B5469F">
        <w:t>that</w:t>
      </w:r>
      <w:r w:rsidRPr="00B5469F">
        <w:t xml:space="preserve"> you enjoy? Why do you think you enjoy it?</w:t>
      </w:r>
    </w:p>
    <w:p w14:paraId="60B03D6D" w14:textId="77777777" w:rsidR="00221427" w:rsidRPr="00B5469F" w:rsidRDefault="00221427" w:rsidP="00221427">
      <w:pPr>
        <w:rPr>
          <w:b/>
          <w:bCs/>
        </w:rPr>
      </w:pPr>
      <w:r w:rsidRPr="00B5469F">
        <w:rPr>
          <w:b/>
          <w:bCs/>
        </w:rPr>
        <w:t>Yeah. I quite like performing in general</w:t>
      </w:r>
      <w:r w:rsidRPr="00B5469F">
        <w:rPr>
          <w:b/>
          <w:bCs/>
          <w:highlight w:val="red"/>
        </w:rPr>
        <w:t>. It  makes me feel really happy and excited that I’m able to be up there giving a performance to other people, making them happy, because I know that when I listen to something that’s really amazing I really like it so, I kind of like the going two ways thing of it.</w:t>
      </w:r>
    </w:p>
    <w:p w14:paraId="64316CAA" w14:textId="77777777" w:rsidR="00221427" w:rsidRDefault="00221427" w:rsidP="00221427">
      <w:r>
        <w:t>OK. Ok. So you are trying to give others that experience too.</w:t>
      </w:r>
    </w:p>
    <w:p w14:paraId="5722AF71" w14:textId="77777777" w:rsidR="00221427" w:rsidRPr="00B5469F" w:rsidRDefault="00221427" w:rsidP="00221427">
      <w:pPr>
        <w:rPr>
          <w:b/>
          <w:bCs/>
        </w:rPr>
      </w:pPr>
      <w:r w:rsidRPr="00B5469F">
        <w:rPr>
          <w:b/>
          <w:bCs/>
        </w:rPr>
        <w:t>Mhm.</w:t>
      </w:r>
    </w:p>
    <w:p w14:paraId="68B15B4A" w14:textId="77777777" w:rsidR="00221427" w:rsidRDefault="00221427" w:rsidP="00221427">
      <w:r>
        <w:t>Well, thank you so much. We are done!</w:t>
      </w:r>
    </w:p>
    <w:p w14:paraId="7172B4CA" w14:textId="484F75A6" w:rsidR="00221427" w:rsidRPr="00221427" w:rsidRDefault="00221427" w:rsidP="00221427">
      <w:pPr>
        <w:rPr>
          <w:rFonts w:ascii="Arial" w:hAnsi="Arial" w:cs="Arial"/>
          <w:b/>
          <w:bCs/>
          <w:u w:val="single"/>
        </w:rPr>
      </w:pPr>
      <w:r w:rsidRPr="00221427">
        <w:rPr>
          <w:rFonts w:ascii="Arial" w:hAnsi="Arial" w:cs="Arial"/>
          <w:b/>
          <w:bCs/>
          <w:u w:val="single"/>
        </w:rPr>
        <w:t>Appendix 6c</w:t>
      </w:r>
    </w:p>
    <w:p w14:paraId="0352FCB6" w14:textId="3BAF150F" w:rsidR="00221427" w:rsidRPr="00221427" w:rsidRDefault="00221427" w:rsidP="00221427">
      <w:pPr>
        <w:rPr>
          <w:rFonts w:ascii="Arial" w:hAnsi="Arial" w:cs="Arial"/>
          <w:b/>
          <w:bCs/>
        </w:rPr>
      </w:pPr>
      <w:r w:rsidRPr="00221427">
        <w:rPr>
          <w:rFonts w:ascii="Arial" w:hAnsi="Arial" w:cs="Arial"/>
          <w:b/>
          <w:bCs/>
        </w:rPr>
        <w:t>CS3 Initial interview transcripts</w:t>
      </w:r>
    </w:p>
    <w:p w14:paraId="21B57CFA" w14:textId="77777777" w:rsidR="00221427" w:rsidRDefault="00221427" w:rsidP="00221427">
      <w:r>
        <w:t>OK. So. I would just like to know if you could help me clarify some things. OK?</w:t>
      </w:r>
    </w:p>
    <w:p w14:paraId="4A8858C4" w14:textId="77777777" w:rsidR="00221427" w:rsidRPr="009449FA" w:rsidRDefault="00221427" w:rsidP="00221427">
      <w:pPr>
        <w:rPr>
          <w:b/>
          <w:bCs/>
        </w:rPr>
      </w:pPr>
      <w:r w:rsidRPr="009449FA">
        <w:rPr>
          <w:b/>
          <w:bCs/>
        </w:rPr>
        <w:t>Mhm.</w:t>
      </w:r>
    </w:p>
    <w:p w14:paraId="6BC22ECB" w14:textId="77777777" w:rsidR="00221427" w:rsidRDefault="00221427" w:rsidP="00221427">
      <w:r>
        <w:t>Ok, so the first thing is – is it important for you to do things perfectly?</w:t>
      </w:r>
    </w:p>
    <w:p w14:paraId="138A088D" w14:textId="77777777" w:rsidR="00221427" w:rsidRPr="009449FA" w:rsidRDefault="00221427" w:rsidP="00221427">
      <w:pPr>
        <w:rPr>
          <w:b/>
          <w:bCs/>
        </w:rPr>
      </w:pPr>
      <w:r w:rsidRPr="009449FA">
        <w:rPr>
          <w:b/>
          <w:bCs/>
        </w:rPr>
        <w:t xml:space="preserve">Ahm, I would say </w:t>
      </w:r>
      <w:r w:rsidRPr="00B95921">
        <w:rPr>
          <w:b/>
          <w:bCs/>
          <w:highlight w:val="magenta"/>
        </w:rPr>
        <w:t xml:space="preserve">that I try to do things as best as I can </w:t>
      </w:r>
      <w:r w:rsidRPr="00B95921">
        <w:rPr>
          <w:b/>
          <w:bCs/>
        </w:rPr>
        <w:t xml:space="preserve">and I would </w:t>
      </w:r>
      <w:r w:rsidRPr="003E4868">
        <w:rPr>
          <w:b/>
          <w:bCs/>
          <w:highlight w:val="cyan"/>
        </w:rPr>
        <w:t>– I do get a bit annoyed if I’m not doing it as well as I know I can.</w:t>
      </w:r>
    </w:p>
    <w:p w14:paraId="3176C4CB" w14:textId="77777777" w:rsidR="00221427" w:rsidRDefault="00221427" w:rsidP="00221427">
      <w:r>
        <w:t>Ok. OK. So is it about doing things as well as you can do them, not as well as they can possibly be done?</w:t>
      </w:r>
    </w:p>
    <w:p w14:paraId="346862BC" w14:textId="77777777" w:rsidR="00221427" w:rsidRPr="009449FA" w:rsidRDefault="00221427" w:rsidP="00221427">
      <w:pPr>
        <w:rPr>
          <w:b/>
          <w:bCs/>
        </w:rPr>
      </w:pPr>
      <w:r w:rsidRPr="005546AE">
        <w:rPr>
          <w:b/>
          <w:bCs/>
          <w:highlight w:val="red"/>
        </w:rPr>
        <w:t>I always want to be the best.</w:t>
      </w:r>
      <w:r w:rsidRPr="009449FA">
        <w:rPr>
          <w:b/>
          <w:bCs/>
        </w:rPr>
        <w:t xml:space="preserve"> </w:t>
      </w:r>
      <w:r w:rsidRPr="00B95921">
        <w:rPr>
          <w:b/>
          <w:bCs/>
          <w:highlight w:val="magenta"/>
        </w:rPr>
        <w:t>But sometimes I know that that isn’t entirely possible, just because I struggle with certain things</w:t>
      </w:r>
      <w:r w:rsidRPr="009449FA">
        <w:rPr>
          <w:b/>
          <w:bCs/>
        </w:rPr>
        <w:t>.</w:t>
      </w:r>
      <w:r>
        <w:rPr>
          <w:b/>
          <w:bCs/>
        </w:rPr>
        <w:t xml:space="preserve"> </w:t>
      </w:r>
      <w:r w:rsidRPr="003E4868">
        <w:rPr>
          <w:b/>
          <w:bCs/>
          <w:highlight w:val="cyan"/>
        </w:rPr>
        <w:t>But I always try and push myself.</w:t>
      </w:r>
    </w:p>
    <w:p w14:paraId="23A0889C" w14:textId="77777777" w:rsidR="00221427" w:rsidRDefault="00221427" w:rsidP="00221427">
      <w:r>
        <w:t>OK. OK. Am. So why do you always want to be the best at things?</w:t>
      </w:r>
    </w:p>
    <w:p w14:paraId="60A598FE" w14:textId="77777777" w:rsidR="00221427" w:rsidRPr="009449FA" w:rsidRDefault="00221427" w:rsidP="00221427">
      <w:pPr>
        <w:rPr>
          <w:b/>
          <w:bCs/>
        </w:rPr>
      </w:pPr>
      <w:r w:rsidRPr="009449FA">
        <w:rPr>
          <w:b/>
          <w:bCs/>
        </w:rPr>
        <w:t xml:space="preserve">I don’t really know, I just – I think I’ve always, like, </w:t>
      </w:r>
      <w:r w:rsidRPr="003E4868">
        <w:rPr>
          <w:b/>
          <w:bCs/>
          <w:highlight w:val="green"/>
        </w:rPr>
        <w:t>people have always expected quite a lot from me, so I just try and meet other people’s standards</w:t>
      </w:r>
      <w:r w:rsidRPr="00B95921">
        <w:rPr>
          <w:b/>
          <w:bCs/>
          <w:highlight w:val="green"/>
        </w:rPr>
        <w:t xml:space="preserve">. As well as trying </w:t>
      </w:r>
      <w:r w:rsidRPr="003E4868">
        <w:rPr>
          <w:b/>
          <w:bCs/>
          <w:highlight w:val="green"/>
        </w:rPr>
        <w:t>to set my own</w:t>
      </w:r>
      <w:r w:rsidRPr="009449FA">
        <w:rPr>
          <w:b/>
          <w:bCs/>
        </w:rPr>
        <w:t xml:space="preserve">. </w:t>
      </w:r>
    </w:p>
    <w:p w14:paraId="4BEB3DB0" w14:textId="77777777" w:rsidR="00221427" w:rsidRDefault="00221427" w:rsidP="00221427">
      <w:r>
        <w:t>OK. So do you think that wanting to be the best comes more from other people or more from yourself?</w:t>
      </w:r>
    </w:p>
    <w:p w14:paraId="1AAA549E" w14:textId="77777777" w:rsidR="00221427" w:rsidRPr="009449FA" w:rsidRDefault="00221427" w:rsidP="00221427">
      <w:pPr>
        <w:rPr>
          <w:b/>
          <w:bCs/>
        </w:rPr>
      </w:pPr>
      <w:r w:rsidRPr="009449FA">
        <w:rPr>
          <w:b/>
          <w:bCs/>
        </w:rPr>
        <w:t xml:space="preserve">I think it’s </w:t>
      </w:r>
      <w:r w:rsidRPr="003E4868">
        <w:rPr>
          <w:b/>
          <w:bCs/>
          <w:highlight w:val="green"/>
        </w:rPr>
        <w:t>probably a mixtur</w:t>
      </w:r>
      <w:r w:rsidRPr="009449FA">
        <w:rPr>
          <w:b/>
          <w:bCs/>
        </w:rPr>
        <w:t>e.</w:t>
      </w:r>
      <w:r>
        <w:rPr>
          <w:b/>
          <w:bCs/>
        </w:rPr>
        <w:t xml:space="preserve"> </w:t>
      </w:r>
      <w:r w:rsidRPr="009449FA">
        <w:rPr>
          <w:b/>
          <w:bCs/>
        </w:rPr>
        <w:t>It just depends on what like aspect it is.</w:t>
      </w:r>
    </w:p>
    <w:p w14:paraId="137CF669" w14:textId="77777777" w:rsidR="00221427" w:rsidRDefault="00221427" w:rsidP="00221427">
      <w:r>
        <w:t>OK. I see, so it depends on what the activity is?</w:t>
      </w:r>
    </w:p>
    <w:p w14:paraId="3C05D8C9" w14:textId="77777777" w:rsidR="00221427" w:rsidRPr="009449FA" w:rsidRDefault="00221427" w:rsidP="00221427">
      <w:pPr>
        <w:rPr>
          <w:b/>
          <w:bCs/>
        </w:rPr>
      </w:pPr>
      <w:r w:rsidRPr="009449FA">
        <w:rPr>
          <w:b/>
          <w:bCs/>
        </w:rPr>
        <w:t>Yeah.</w:t>
      </w:r>
    </w:p>
    <w:p w14:paraId="475A6B2A" w14:textId="77777777" w:rsidR="00221427" w:rsidRDefault="00221427" w:rsidP="00221427">
      <w:r>
        <w:t>So say for example in your music or in your singing in particular, where does that come from? Is that coming from you or is that coming from outside of you, from other people?</w:t>
      </w:r>
    </w:p>
    <w:p w14:paraId="72CE036B" w14:textId="77777777" w:rsidR="00221427" w:rsidRPr="009449FA" w:rsidRDefault="00221427" w:rsidP="00221427">
      <w:pPr>
        <w:rPr>
          <w:b/>
          <w:bCs/>
        </w:rPr>
      </w:pPr>
      <w:r w:rsidRPr="00B95921">
        <w:rPr>
          <w:b/>
          <w:bCs/>
          <w:highlight w:val="darkGray"/>
        </w:rPr>
        <w:t>I think with music it’s a drive for me because I want to go down the career path in it and I want to push myself to see if I can do it as much as I can.</w:t>
      </w:r>
    </w:p>
    <w:p w14:paraId="646625EA" w14:textId="77777777" w:rsidR="00221427" w:rsidRDefault="00221427" w:rsidP="00221427">
      <w:r>
        <w:t>OK. And em – what do you think that it says about you if you don’t achieve these high results or these high levels of performance that you would like to achieve? What does – how does that reflect on you?</w:t>
      </w:r>
    </w:p>
    <w:p w14:paraId="3DC98090" w14:textId="77777777" w:rsidR="00221427" w:rsidRPr="009449FA" w:rsidRDefault="00221427" w:rsidP="00221427">
      <w:pPr>
        <w:rPr>
          <w:b/>
          <w:bCs/>
        </w:rPr>
      </w:pPr>
      <w:r w:rsidRPr="009449FA">
        <w:rPr>
          <w:b/>
          <w:bCs/>
        </w:rPr>
        <w:t xml:space="preserve">Sometimes it is a bit frustrating, </w:t>
      </w:r>
      <w:r w:rsidRPr="003E4868">
        <w:rPr>
          <w:b/>
          <w:bCs/>
          <w:highlight w:val="magenta"/>
        </w:rPr>
        <w:t>but I know that as long as I’ve done the best I possibly can it’s Ok and I don’t want to get too hung up on the fact that I didn’t do perfectly.</w:t>
      </w:r>
    </w:p>
    <w:p w14:paraId="7655E622" w14:textId="77777777" w:rsidR="00221427" w:rsidRDefault="00221427" w:rsidP="00221427">
      <w:r>
        <w:t>OK. And in your singing, do you sometimes feel… erm.. uncomfortable, do you ever feel uncomfortable trying new things?</w:t>
      </w:r>
    </w:p>
    <w:p w14:paraId="586A8DAD" w14:textId="77777777" w:rsidR="00221427" w:rsidRPr="009449FA" w:rsidRDefault="00221427" w:rsidP="00221427">
      <w:pPr>
        <w:rPr>
          <w:b/>
          <w:bCs/>
        </w:rPr>
      </w:pPr>
      <w:r w:rsidRPr="009449FA">
        <w:rPr>
          <w:b/>
          <w:bCs/>
        </w:rPr>
        <w:t xml:space="preserve">Em if I’m like trying improvisation, it’s hard because it’s like </w:t>
      </w:r>
      <w:r w:rsidRPr="003E4868">
        <w:rPr>
          <w:b/>
          <w:bCs/>
          <w:highlight w:val="yellow"/>
        </w:rPr>
        <w:t>I find it like really hard and that’s a bit uncomfortable in itself,</w:t>
      </w:r>
      <w:r w:rsidRPr="009449FA">
        <w:rPr>
          <w:b/>
          <w:bCs/>
        </w:rPr>
        <w:t xml:space="preserve"> because it’s like I don’t know what the right like choices and things are.</w:t>
      </w:r>
    </w:p>
    <w:p w14:paraId="0ACA1246" w14:textId="77777777" w:rsidR="00221427" w:rsidRDefault="00221427" w:rsidP="00221427">
      <w:r>
        <w:t>OK. And when it comes to maybe doing some things like say in a lesson I would ask you to make a silly sound with your voice – does that feel uncomfortable for you sometimes?</w:t>
      </w:r>
    </w:p>
    <w:p w14:paraId="052BB48A" w14:textId="77777777" w:rsidR="00221427" w:rsidRPr="009449FA" w:rsidRDefault="00221427" w:rsidP="00221427">
      <w:pPr>
        <w:rPr>
          <w:b/>
          <w:bCs/>
        </w:rPr>
      </w:pPr>
      <w:r w:rsidRPr="009449FA">
        <w:rPr>
          <w:b/>
          <w:bCs/>
        </w:rPr>
        <w:t>Ehm, when I first started a lot more than it does now.</w:t>
      </w:r>
    </w:p>
    <w:p w14:paraId="78B9D2F1" w14:textId="77777777" w:rsidR="00221427" w:rsidRDefault="00221427" w:rsidP="00221427">
      <w:r>
        <w:t>OK. So you feel more comfortable doing that kind of thing now.</w:t>
      </w:r>
    </w:p>
    <w:p w14:paraId="0BDE6C54" w14:textId="77777777" w:rsidR="00221427" w:rsidRPr="009449FA" w:rsidRDefault="00221427" w:rsidP="00221427">
      <w:pPr>
        <w:rPr>
          <w:b/>
          <w:bCs/>
        </w:rPr>
      </w:pPr>
      <w:r w:rsidRPr="009449FA">
        <w:rPr>
          <w:b/>
          <w:bCs/>
        </w:rPr>
        <w:t>Yeah.</w:t>
      </w:r>
    </w:p>
    <w:p w14:paraId="6EEE80E5" w14:textId="77777777" w:rsidR="00221427" w:rsidRDefault="00221427" w:rsidP="00221427"/>
    <w:p w14:paraId="4ED3BBBD" w14:textId="77777777" w:rsidR="00221427" w:rsidRDefault="00221427" w:rsidP="00221427">
      <w:r>
        <w:t>OK. And do you enjoy singing in public would you say?</w:t>
      </w:r>
    </w:p>
    <w:p w14:paraId="2BD626E4" w14:textId="77777777" w:rsidR="00221427" w:rsidRPr="009449FA" w:rsidRDefault="00221427" w:rsidP="00221427">
      <w:pPr>
        <w:rPr>
          <w:b/>
          <w:bCs/>
        </w:rPr>
      </w:pPr>
      <w:r w:rsidRPr="009449FA">
        <w:rPr>
          <w:b/>
          <w:bCs/>
        </w:rPr>
        <w:t>I do. I quite like performance. I find it fun.</w:t>
      </w:r>
      <w:r>
        <w:rPr>
          <w:b/>
          <w:bCs/>
        </w:rPr>
        <w:t xml:space="preserve"> </w:t>
      </w:r>
      <w:r w:rsidRPr="009449FA">
        <w:rPr>
          <w:b/>
          <w:bCs/>
        </w:rPr>
        <w:t>It’s nice.</w:t>
      </w:r>
    </w:p>
    <w:p w14:paraId="519EBB83" w14:textId="77777777" w:rsidR="00221427" w:rsidRDefault="00221427" w:rsidP="00221427">
      <w:r>
        <w:t>Yeah. And what is it about it that you find enjoyable? What is it that you enjoy Do you think? If you could pinpoint the thing?</w:t>
      </w:r>
    </w:p>
    <w:p w14:paraId="518C83C1" w14:textId="77777777" w:rsidR="00221427" w:rsidRPr="009449FA" w:rsidRDefault="00221427" w:rsidP="00221427">
      <w:pPr>
        <w:rPr>
          <w:b/>
          <w:bCs/>
        </w:rPr>
      </w:pPr>
      <w:r w:rsidRPr="009449FA">
        <w:rPr>
          <w:b/>
          <w:bCs/>
        </w:rPr>
        <w:t xml:space="preserve">Er if I’m doing it with like other people, I think it’s just like the social aspect like as well as the music. It’s all like just a nice atmosphere. If I’m doing it by myself, it’s like the feeling I get when I’ve done like well for myself. Like </w:t>
      </w:r>
      <w:r w:rsidRPr="003E4868">
        <w:rPr>
          <w:b/>
          <w:bCs/>
          <w:highlight w:val="magenta"/>
        </w:rPr>
        <w:t>the feeling that I’ve done – or I’ve done really well and I’m really happy I just got to share what I enjoy doing.</w:t>
      </w:r>
    </w:p>
    <w:p w14:paraId="16A763EC" w14:textId="77777777" w:rsidR="00221427" w:rsidRDefault="00221427" w:rsidP="00221427">
      <w:r>
        <w:t>OK and what about the reaction of other people. What’s eh – you know, what does that mean to you?</w:t>
      </w:r>
    </w:p>
    <w:p w14:paraId="2EB12249" w14:textId="77777777" w:rsidR="00221427" w:rsidRPr="009449FA" w:rsidRDefault="00221427" w:rsidP="00221427">
      <w:pPr>
        <w:rPr>
          <w:b/>
          <w:bCs/>
        </w:rPr>
      </w:pPr>
      <w:r w:rsidRPr="009449FA">
        <w:rPr>
          <w:b/>
          <w:bCs/>
        </w:rPr>
        <w:t xml:space="preserve">Er, I try not to focus on other people. I mean sometimes obviously I do, </w:t>
      </w:r>
      <w:r w:rsidRPr="005546AE">
        <w:rPr>
          <w:b/>
          <w:bCs/>
          <w:highlight w:val="magenta"/>
        </w:rPr>
        <w:t>but I try to think of the positives I’ve done a</w:t>
      </w:r>
      <w:r w:rsidRPr="005546AE">
        <w:rPr>
          <w:b/>
          <w:bCs/>
        </w:rPr>
        <w:t xml:space="preserve">nd then sort of </w:t>
      </w:r>
      <w:r w:rsidRPr="005546AE">
        <w:rPr>
          <w:b/>
          <w:bCs/>
          <w:highlight w:val="green"/>
        </w:rPr>
        <w:t>look at what everyone else thinks as well,</w:t>
      </w:r>
      <w:r w:rsidRPr="009449FA">
        <w:rPr>
          <w:b/>
          <w:bCs/>
        </w:rPr>
        <w:t xml:space="preserve"> so that like, I ju</w:t>
      </w:r>
      <w:r>
        <w:rPr>
          <w:b/>
          <w:bCs/>
        </w:rPr>
        <w:t>s</w:t>
      </w:r>
      <w:r w:rsidRPr="009449FA">
        <w:rPr>
          <w:b/>
          <w:bCs/>
        </w:rPr>
        <w:t>t hope that everyone enjoyed it and things and I didn’t mess up too badly (laugh).</w:t>
      </w:r>
    </w:p>
    <w:p w14:paraId="5C7D2448" w14:textId="77777777" w:rsidR="00221427" w:rsidRDefault="00221427" w:rsidP="00221427">
      <w:r>
        <w:t>Mhm mhm. Lovely! That’s it we’re done!</w:t>
      </w:r>
    </w:p>
    <w:p w14:paraId="47E5CF39" w14:textId="77777777" w:rsidR="00221427" w:rsidRDefault="00221427" w:rsidP="00221427"/>
    <w:p w14:paraId="564B9B37" w14:textId="77777777" w:rsidR="00221427" w:rsidRDefault="00221427" w:rsidP="00221427"/>
    <w:p w14:paraId="2D8E8132" w14:textId="77777777" w:rsidR="00221427" w:rsidRPr="005546AE" w:rsidRDefault="00221427" w:rsidP="00221427">
      <w:pPr>
        <w:rPr>
          <w:b/>
          <w:bCs/>
        </w:rPr>
      </w:pPr>
      <w:r w:rsidRPr="005546AE">
        <w:rPr>
          <w:b/>
          <w:bCs/>
          <w:highlight w:val="cyan"/>
        </w:rPr>
        <w:t>Belief in own ability to achieve very high standards.</w:t>
      </w:r>
    </w:p>
    <w:p w14:paraId="4EFF2A70" w14:textId="77777777" w:rsidR="00221427" w:rsidRPr="005546AE" w:rsidRDefault="00221427" w:rsidP="00221427">
      <w:pPr>
        <w:rPr>
          <w:b/>
          <w:bCs/>
        </w:rPr>
      </w:pPr>
      <w:r w:rsidRPr="005546AE">
        <w:rPr>
          <w:b/>
          <w:bCs/>
          <w:highlight w:val="red"/>
        </w:rPr>
        <w:t>Desire to be the best</w:t>
      </w:r>
    </w:p>
    <w:p w14:paraId="2E0BEB46" w14:textId="77777777" w:rsidR="00221427" w:rsidRPr="005546AE" w:rsidRDefault="00221427" w:rsidP="00221427">
      <w:pPr>
        <w:rPr>
          <w:b/>
          <w:bCs/>
        </w:rPr>
      </w:pPr>
      <w:r w:rsidRPr="005546AE">
        <w:rPr>
          <w:b/>
          <w:bCs/>
          <w:highlight w:val="magenta"/>
        </w:rPr>
        <w:t>Awareness and acceptance of limitations</w:t>
      </w:r>
    </w:p>
    <w:p w14:paraId="1A4D9514" w14:textId="77777777" w:rsidR="00221427" w:rsidRPr="005546AE" w:rsidRDefault="00221427" w:rsidP="00221427">
      <w:pPr>
        <w:rPr>
          <w:b/>
          <w:bCs/>
        </w:rPr>
      </w:pPr>
      <w:r w:rsidRPr="005546AE">
        <w:rPr>
          <w:b/>
          <w:bCs/>
          <w:highlight w:val="green"/>
        </w:rPr>
        <w:t>Others’ expectations</w:t>
      </w:r>
    </w:p>
    <w:p w14:paraId="2D5CE008" w14:textId="77777777" w:rsidR="00221427" w:rsidRDefault="00221427" w:rsidP="00221427">
      <w:pPr>
        <w:rPr>
          <w:b/>
          <w:bCs/>
        </w:rPr>
      </w:pPr>
      <w:r w:rsidRPr="005546AE">
        <w:rPr>
          <w:b/>
          <w:bCs/>
          <w:highlight w:val="lightGray"/>
        </w:rPr>
        <w:t>Drive / ambition to achieve</w:t>
      </w:r>
    </w:p>
    <w:p w14:paraId="23D93B31" w14:textId="77777777" w:rsidR="00221427" w:rsidRDefault="00221427" w:rsidP="00221427">
      <w:pPr>
        <w:rPr>
          <w:b/>
          <w:bCs/>
        </w:rPr>
      </w:pPr>
    </w:p>
    <w:p w14:paraId="786A2D14" w14:textId="77777777" w:rsidR="00221427" w:rsidRDefault="00221427" w:rsidP="00221427">
      <w:pPr>
        <w:rPr>
          <w:b/>
          <w:bCs/>
        </w:rPr>
      </w:pPr>
    </w:p>
    <w:p w14:paraId="51CC006D" w14:textId="77777777" w:rsidR="00221427" w:rsidRDefault="00221427" w:rsidP="00221427">
      <w:pPr>
        <w:rPr>
          <w:b/>
          <w:bCs/>
        </w:rPr>
      </w:pPr>
    </w:p>
    <w:p w14:paraId="1F5F078B" w14:textId="77777777" w:rsidR="00221427" w:rsidRDefault="00221427" w:rsidP="00221427">
      <w:pPr>
        <w:rPr>
          <w:b/>
          <w:bCs/>
        </w:rPr>
      </w:pPr>
    </w:p>
    <w:p w14:paraId="7414C1E9" w14:textId="77777777" w:rsidR="00221427" w:rsidRDefault="00221427" w:rsidP="00221427">
      <w:pPr>
        <w:rPr>
          <w:b/>
          <w:bCs/>
        </w:rPr>
      </w:pPr>
    </w:p>
    <w:p w14:paraId="0B3CE27C" w14:textId="2BDAFBCA" w:rsidR="00221427" w:rsidRPr="00221427" w:rsidRDefault="00221427" w:rsidP="00221427">
      <w:pPr>
        <w:rPr>
          <w:rFonts w:ascii="Arial" w:hAnsi="Arial" w:cs="Arial"/>
          <w:b/>
          <w:bCs/>
          <w:u w:val="single"/>
        </w:rPr>
      </w:pPr>
      <w:r w:rsidRPr="00221427">
        <w:rPr>
          <w:rFonts w:ascii="Arial" w:hAnsi="Arial" w:cs="Arial"/>
          <w:b/>
          <w:bCs/>
          <w:u w:val="single"/>
        </w:rPr>
        <w:t>Appendix 6d</w:t>
      </w:r>
    </w:p>
    <w:p w14:paraId="3AC3A9FD" w14:textId="1400FCA2" w:rsidR="00221427" w:rsidRPr="00221427" w:rsidRDefault="00221427" w:rsidP="00221427">
      <w:pPr>
        <w:rPr>
          <w:rFonts w:ascii="Arial" w:hAnsi="Arial" w:cs="Arial"/>
          <w:b/>
          <w:bCs/>
        </w:rPr>
      </w:pPr>
      <w:r w:rsidRPr="00221427">
        <w:rPr>
          <w:rFonts w:ascii="Arial" w:hAnsi="Arial" w:cs="Arial"/>
          <w:b/>
          <w:bCs/>
        </w:rPr>
        <w:t>CS4 Initial interview transcript</w:t>
      </w:r>
    </w:p>
    <w:p w14:paraId="03C2D85B" w14:textId="77777777" w:rsidR="00221427" w:rsidRDefault="00221427" w:rsidP="00221427">
      <w:r>
        <w:t>So, the first question is: Is it important for you to do things perfectly, would you say?</w:t>
      </w:r>
    </w:p>
    <w:p w14:paraId="64F2BE0C" w14:textId="77777777" w:rsidR="00221427" w:rsidRPr="00CA15BA" w:rsidRDefault="00221427" w:rsidP="00221427">
      <w:pPr>
        <w:rPr>
          <w:b/>
          <w:bCs/>
        </w:rPr>
      </w:pPr>
      <w:r w:rsidRPr="00CA15BA">
        <w:rPr>
          <w:b/>
          <w:bCs/>
          <w:highlight w:val="red"/>
        </w:rPr>
        <w:t>Yes.</w:t>
      </w:r>
    </w:p>
    <w:p w14:paraId="4F71CBE4" w14:textId="77777777" w:rsidR="00221427" w:rsidRDefault="00221427" w:rsidP="00221427">
      <w:r>
        <w:t>Ok and why? Why is that important to you?</w:t>
      </w:r>
    </w:p>
    <w:p w14:paraId="5BA7DB7E" w14:textId="77777777" w:rsidR="00221427" w:rsidRPr="0013171E" w:rsidRDefault="00221427" w:rsidP="00221427">
      <w:pPr>
        <w:rPr>
          <w:b/>
          <w:bCs/>
        </w:rPr>
      </w:pPr>
      <w:r w:rsidRPr="0013171E">
        <w:rPr>
          <w:b/>
          <w:bCs/>
        </w:rPr>
        <w:t xml:space="preserve">I don’t know, </w:t>
      </w:r>
      <w:r w:rsidRPr="00CA15BA">
        <w:rPr>
          <w:b/>
          <w:bCs/>
          <w:highlight w:val="red"/>
        </w:rPr>
        <w:t>I just put a lot of self-pressure on.</w:t>
      </w:r>
      <w:r w:rsidRPr="0013171E">
        <w:rPr>
          <w:b/>
          <w:bCs/>
        </w:rPr>
        <w:t xml:space="preserve"> </w:t>
      </w:r>
      <w:r w:rsidRPr="00CA15BA">
        <w:rPr>
          <w:b/>
          <w:bCs/>
          <w:highlight w:val="magenta"/>
        </w:rPr>
        <w:t>I don’t want to let others down. So I feel that if it’s not perfect then I’m letting them down.</w:t>
      </w:r>
      <w:r w:rsidRPr="0013171E">
        <w:rPr>
          <w:b/>
          <w:bCs/>
        </w:rPr>
        <w:t xml:space="preserve"> </w:t>
      </w:r>
    </w:p>
    <w:p w14:paraId="519C5FAB" w14:textId="77777777" w:rsidR="00221427" w:rsidRDefault="00221427" w:rsidP="00221427">
      <w:r>
        <w:t>And is that in your schoolwork or in your singing? Or is it just generally in everything that you do?</w:t>
      </w:r>
    </w:p>
    <w:p w14:paraId="770EF65D" w14:textId="77777777" w:rsidR="00221427" w:rsidRPr="0013171E" w:rsidRDefault="00221427" w:rsidP="00221427">
      <w:pPr>
        <w:rPr>
          <w:b/>
          <w:bCs/>
        </w:rPr>
      </w:pPr>
      <w:r w:rsidRPr="0013171E">
        <w:rPr>
          <w:b/>
          <w:bCs/>
        </w:rPr>
        <w:t xml:space="preserve">(laughing) </w:t>
      </w:r>
      <w:r w:rsidRPr="00CA15BA">
        <w:rPr>
          <w:b/>
          <w:bCs/>
          <w:highlight w:val="red"/>
        </w:rPr>
        <w:t>Generally in everything I do.</w:t>
      </w:r>
    </w:p>
    <w:p w14:paraId="140E466C" w14:textId="77777777" w:rsidR="00221427" w:rsidRDefault="00221427" w:rsidP="00221427">
      <w:r>
        <w:t>OK. So would you say then that your desire to do things perfectly or to be perfect – does that come more from you or does it come more from other people?</w:t>
      </w:r>
    </w:p>
    <w:p w14:paraId="02B061CC" w14:textId="77777777" w:rsidR="00221427" w:rsidRPr="0013171E" w:rsidRDefault="00221427" w:rsidP="00221427">
      <w:pPr>
        <w:rPr>
          <w:b/>
          <w:bCs/>
        </w:rPr>
      </w:pPr>
      <w:r w:rsidRPr="00CA15BA">
        <w:rPr>
          <w:b/>
          <w:bCs/>
          <w:highlight w:val="red"/>
        </w:rPr>
        <w:t>From me.</w:t>
      </w:r>
    </w:p>
    <w:p w14:paraId="43A48A4E" w14:textId="77777777" w:rsidR="00221427" w:rsidRDefault="00221427" w:rsidP="00221427">
      <w:r>
        <w:t>OK. And so what do you think that it says about you if you don’t achieve things em.. that you’ve set out to achieve? Or if you don’t do perfectly at something that’s important to you? What do you think that says about you?</w:t>
      </w:r>
    </w:p>
    <w:p w14:paraId="1A5A98D9" w14:textId="77777777" w:rsidR="00221427" w:rsidRPr="0013171E" w:rsidRDefault="00221427" w:rsidP="00221427">
      <w:pPr>
        <w:rPr>
          <w:b/>
          <w:bCs/>
        </w:rPr>
      </w:pPr>
      <w:r w:rsidRPr="00CA15BA">
        <w:rPr>
          <w:b/>
          <w:bCs/>
          <w:highlight w:val="green"/>
        </w:rPr>
        <w:t>That I’m human. And that I can make mistakes</w:t>
      </w:r>
      <w:r w:rsidRPr="0013171E">
        <w:rPr>
          <w:b/>
          <w:bCs/>
        </w:rPr>
        <w:t xml:space="preserve">. And it’s more like I myself don’t mind if I’ve made a mistake, it’s more like </w:t>
      </w:r>
      <w:r w:rsidRPr="00CA15BA">
        <w:rPr>
          <w:b/>
          <w:bCs/>
          <w:highlight w:val="magenta"/>
        </w:rPr>
        <w:t>I feel I’ve let someone down</w:t>
      </w:r>
      <w:r w:rsidRPr="0013171E">
        <w:rPr>
          <w:b/>
          <w:bCs/>
        </w:rPr>
        <w:t xml:space="preserve"> if I’ve done the mistake. </w:t>
      </w:r>
    </w:p>
    <w:p w14:paraId="20A68464" w14:textId="77777777" w:rsidR="00221427" w:rsidRDefault="00221427" w:rsidP="00221427">
      <w:r>
        <w:t>OK. Even though you feel pressure more from yourself?</w:t>
      </w:r>
    </w:p>
    <w:p w14:paraId="2F31B5B7" w14:textId="77777777" w:rsidR="00221427" w:rsidRDefault="00221427" w:rsidP="00221427">
      <w:r w:rsidRPr="0013171E">
        <w:rPr>
          <w:b/>
          <w:bCs/>
        </w:rPr>
        <w:t>(Laughing) yeah. It doesn’t make sense</w:t>
      </w:r>
      <w:r>
        <w:t>.</w:t>
      </w:r>
    </w:p>
    <w:p w14:paraId="2114E89A" w14:textId="77777777" w:rsidR="00221427" w:rsidRDefault="00221427" w:rsidP="00221427">
      <w:r>
        <w:t>(Laughing) OK.</w:t>
      </w:r>
    </w:p>
    <w:p w14:paraId="3A2C1B7C" w14:textId="77777777" w:rsidR="00221427" w:rsidRDefault="00221427" w:rsidP="00221427">
      <w:r>
        <w:t>Em and in your singing, would you how would you say that you feel trying new things? Like if I asked you to do something that might be out of your comfort zone, like .. I dunno … making  a silly sound or doing something like that?</w:t>
      </w:r>
    </w:p>
    <w:p w14:paraId="49273F16" w14:textId="77777777" w:rsidR="00221427" w:rsidRPr="0013171E" w:rsidRDefault="00221427" w:rsidP="00221427">
      <w:pPr>
        <w:rPr>
          <w:b/>
          <w:bCs/>
        </w:rPr>
      </w:pPr>
      <w:r w:rsidRPr="0013171E">
        <w:rPr>
          <w:b/>
          <w:bCs/>
        </w:rPr>
        <w:t xml:space="preserve">Mhm </w:t>
      </w:r>
      <w:r w:rsidRPr="00CA15BA">
        <w:rPr>
          <w:b/>
          <w:bCs/>
          <w:highlight w:val="yellow"/>
        </w:rPr>
        <w:t>Yeah I do</w:t>
      </w:r>
      <w:r w:rsidRPr="0013171E">
        <w:rPr>
          <w:b/>
          <w:bCs/>
        </w:rPr>
        <w:t xml:space="preserve"> (laugh).</w:t>
      </w:r>
    </w:p>
    <w:p w14:paraId="01ABFD12" w14:textId="77777777" w:rsidR="00221427" w:rsidRDefault="00221427" w:rsidP="00221427">
      <w:r>
        <w:t>OK. And why do you think that’s uncomfortable for you?</w:t>
      </w:r>
    </w:p>
    <w:p w14:paraId="3E18595B" w14:textId="77777777" w:rsidR="00221427" w:rsidRPr="0013171E" w:rsidRDefault="00221427" w:rsidP="00221427">
      <w:pPr>
        <w:rPr>
          <w:b/>
          <w:bCs/>
        </w:rPr>
      </w:pPr>
      <w:r w:rsidRPr="0013171E">
        <w:rPr>
          <w:b/>
          <w:bCs/>
        </w:rPr>
        <w:t xml:space="preserve">Ehm I probably </w:t>
      </w:r>
      <w:r w:rsidRPr="00CA15BA">
        <w:rPr>
          <w:b/>
          <w:bCs/>
          <w:highlight w:val="yellow"/>
        </w:rPr>
        <w:t>feel a bit embarrassed</w:t>
      </w:r>
      <w:r w:rsidRPr="0013171E">
        <w:rPr>
          <w:b/>
          <w:bCs/>
        </w:rPr>
        <w:t xml:space="preserve">, even though like no-one actually really cares. It’s just like </w:t>
      </w:r>
      <w:r w:rsidRPr="00CA15BA">
        <w:rPr>
          <w:b/>
          <w:bCs/>
          <w:highlight w:val="magenta"/>
        </w:rPr>
        <w:t>self….. thinking what other people think about me</w:t>
      </w:r>
      <w:r w:rsidRPr="0013171E">
        <w:rPr>
          <w:b/>
          <w:bCs/>
        </w:rPr>
        <w:t xml:space="preserve"> rather that actually just not caring.</w:t>
      </w:r>
    </w:p>
    <w:p w14:paraId="4728CC48" w14:textId="77777777" w:rsidR="00221427" w:rsidRDefault="00221427" w:rsidP="00221427">
      <w:r>
        <w:t>So, if it’s just me and you in the room, it’s.. you’re thinking about what I will think about the sound you’re making?</w:t>
      </w:r>
    </w:p>
    <w:p w14:paraId="0331B6EF" w14:textId="77777777" w:rsidR="00221427" w:rsidRPr="00CA15BA" w:rsidRDefault="00221427" w:rsidP="00221427">
      <w:pPr>
        <w:rPr>
          <w:b/>
          <w:bCs/>
        </w:rPr>
      </w:pPr>
      <w:r w:rsidRPr="00CA15BA">
        <w:rPr>
          <w:b/>
          <w:bCs/>
          <w:highlight w:val="magenta"/>
        </w:rPr>
        <w:t>Or if someone walks passed and they hear me like doing something weird,</w:t>
      </w:r>
      <w:r w:rsidRPr="0013171E">
        <w:rPr>
          <w:b/>
          <w:bCs/>
        </w:rPr>
        <w:t xml:space="preserve"> or you know….I don’t mind it with you, I think with you I feel quite comfortable and that. Whereas if someone… if </w:t>
      </w:r>
      <w:r>
        <w:rPr>
          <w:b/>
          <w:bCs/>
        </w:rPr>
        <w:t>xxxxxx</w:t>
      </w:r>
      <w:r w:rsidRPr="0013171E">
        <w:rPr>
          <w:b/>
          <w:bCs/>
        </w:rPr>
        <w:t xml:space="preserve"> walked </w:t>
      </w:r>
      <w:r w:rsidRPr="00CA15BA">
        <w:rPr>
          <w:b/>
          <w:bCs/>
          <w:highlight w:val="magenta"/>
        </w:rPr>
        <w:t>passed I’d be like ‘Oh my goodness, what’s he gonna think of me now?!</w:t>
      </w:r>
      <w:r w:rsidRPr="0013171E">
        <w:rPr>
          <w:b/>
          <w:bCs/>
        </w:rPr>
        <w:t>’ laughing</w:t>
      </w:r>
    </w:p>
    <w:p w14:paraId="25439AF5" w14:textId="77777777" w:rsidR="00221427" w:rsidRDefault="00221427" w:rsidP="00221427">
      <w:r>
        <w:t>OK. So it’s more the concern, would you say about what others think of you?</w:t>
      </w:r>
    </w:p>
    <w:p w14:paraId="2D9C8252" w14:textId="77777777" w:rsidR="00221427" w:rsidRPr="00CA15BA" w:rsidRDefault="00221427" w:rsidP="00221427">
      <w:pPr>
        <w:rPr>
          <w:b/>
          <w:bCs/>
        </w:rPr>
      </w:pPr>
      <w:r w:rsidRPr="0013171E">
        <w:rPr>
          <w:b/>
          <w:bCs/>
        </w:rPr>
        <w:t>Yeah. Mm. Yeah.</w:t>
      </w:r>
    </w:p>
    <w:p w14:paraId="6840620C" w14:textId="77777777" w:rsidR="00221427" w:rsidRDefault="00221427" w:rsidP="00221427">
      <w:r>
        <w:t>And em, could you tell me why you enjoy, or don’t enjoy (whichever one it is) performing in public?</w:t>
      </w:r>
    </w:p>
    <w:p w14:paraId="08FE5389" w14:textId="77777777" w:rsidR="00221427" w:rsidRPr="00CA15BA" w:rsidRDefault="00221427" w:rsidP="00221427">
      <w:pPr>
        <w:rPr>
          <w:b/>
          <w:bCs/>
        </w:rPr>
      </w:pPr>
      <w:r w:rsidRPr="0013171E">
        <w:rPr>
          <w:b/>
          <w:bCs/>
        </w:rPr>
        <w:t xml:space="preserve">I just feel it’s </w:t>
      </w:r>
      <w:r w:rsidRPr="00F51E77">
        <w:rPr>
          <w:b/>
          <w:bCs/>
          <w:highlight w:val="magenta"/>
        </w:rPr>
        <w:t>quite an open thing to do.</w:t>
      </w:r>
      <w:r w:rsidRPr="0013171E">
        <w:rPr>
          <w:b/>
          <w:bCs/>
        </w:rPr>
        <w:t xml:space="preserve"> </w:t>
      </w:r>
    </w:p>
    <w:p w14:paraId="1FD754D6" w14:textId="77777777" w:rsidR="00221427" w:rsidRDefault="00221427" w:rsidP="00221427">
      <w:r>
        <w:t>Mhm</w:t>
      </w:r>
    </w:p>
    <w:p w14:paraId="22DE53B6" w14:textId="77777777" w:rsidR="00221427" w:rsidRPr="00CA15BA" w:rsidRDefault="00221427" w:rsidP="00221427">
      <w:pPr>
        <w:rPr>
          <w:b/>
          <w:bCs/>
        </w:rPr>
      </w:pPr>
      <w:bookmarkStart w:id="16" w:name="_Hlk159143780"/>
      <w:r w:rsidRPr="00F51E77">
        <w:rPr>
          <w:b/>
          <w:bCs/>
          <w:highlight w:val="magenta"/>
        </w:rPr>
        <w:t>And I don’t want to……like……someone to hear it and think it’s bad.</w:t>
      </w:r>
      <w:r w:rsidRPr="0013171E">
        <w:rPr>
          <w:b/>
          <w:bCs/>
        </w:rPr>
        <w:t xml:space="preserve"> </w:t>
      </w:r>
    </w:p>
    <w:bookmarkEnd w:id="16"/>
    <w:p w14:paraId="463E28E9" w14:textId="77777777" w:rsidR="00221427" w:rsidRDefault="00221427" w:rsidP="00221427">
      <w:r>
        <w:t>OK.</w:t>
      </w:r>
    </w:p>
    <w:p w14:paraId="59B44A89" w14:textId="77777777" w:rsidR="00221427" w:rsidRPr="00CA15BA" w:rsidRDefault="00221427" w:rsidP="00221427">
      <w:pPr>
        <w:rPr>
          <w:b/>
          <w:bCs/>
        </w:rPr>
      </w:pPr>
      <w:r w:rsidRPr="00C32B60">
        <w:rPr>
          <w:b/>
          <w:bCs/>
          <w:highlight w:val="magenta"/>
        </w:rPr>
        <w:t>Like, if I’ve a shake in my voice then I don’t want them to hear that.</w:t>
      </w:r>
    </w:p>
    <w:p w14:paraId="749C4614" w14:textId="77777777" w:rsidR="00221427" w:rsidRDefault="00221427" w:rsidP="00221427">
      <w:r>
        <w:t>OK. OK.</w:t>
      </w:r>
    </w:p>
    <w:p w14:paraId="2A396514" w14:textId="77777777" w:rsidR="00221427" w:rsidRDefault="00221427" w:rsidP="00221427">
      <w:r>
        <w:t>So, is that then tied up to this wanting to – it to be perfect?</w:t>
      </w:r>
    </w:p>
    <w:p w14:paraId="76E774D2" w14:textId="77777777" w:rsidR="00221427" w:rsidRPr="00CA15BA" w:rsidRDefault="00221427" w:rsidP="00221427">
      <w:pPr>
        <w:rPr>
          <w:b/>
          <w:bCs/>
        </w:rPr>
      </w:pPr>
      <w:r w:rsidRPr="0013171E">
        <w:rPr>
          <w:b/>
          <w:bCs/>
        </w:rPr>
        <w:t>Mhm.</w:t>
      </w:r>
    </w:p>
    <w:p w14:paraId="2879A436" w14:textId="77777777" w:rsidR="00221427" w:rsidRDefault="00221427" w:rsidP="00221427">
      <w:r>
        <w:t>So you want your performance to be perfect?</w:t>
      </w:r>
    </w:p>
    <w:p w14:paraId="5D9D7246" w14:textId="77777777" w:rsidR="00221427" w:rsidRPr="00CA15BA" w:rsidRDefault="00221427" w:rsidP="00221427">
      <w:pPr>
        <w:rPr>
          <w:b/>
          <w:bCs/>
        </w:rPr>
      </w:pPr>
      <w:r w:rsidRPr="0013171E">
        <w:rPr>
          <w:b/>
          <w:bCs/>
        </w:rPr>
        <w:t>Mhm.</w:t>
      </w:r>
    </w:p>
    <w:p w14:paraId="7C35CC48" w14:textId="77777777" w:rsidR="00221427" w:rsidRDefault="00221427" w:rsidP="00221427">
      <w:r>
        <w:t>And if it isn’t then…?</w:t>
      </w:r>
    </w:p>
    <w:p w14:paraId="36EAD2BA" w14:textId="77777777" w:rsidR="00221427" w:rsidRPr="00CA15BA" w:rsidRDefault="00221427" w:rsidP="00221427">
      <w:pPr>
        <w:rPr>
          <w:b/>
          <w:bCs/>
        </w:rPr>
      </w:pPr>
      <w:r w:rsidRPr="00CA15BA">
        <w:rPr>
          <w:b/>
          <w:bCs/>
          <w:highlight w:val="lightGray"/>
        </w:rPr>
        <w:t>It was like awful,</w:t>
      </w:r>
      <w:r w:rsidRPr="0013171E">
        <w:rPr>
          <w:b/>
          <w:bCs/>
        </w:rPr>
        <w:t xml:space="preserve"> even though no-one’s gonna remember it.</w:t>
      </w:r>
    </w:p>
    <w:p w14:paraId="69A30B0D" w14:textId="77777777" w:rsidR="00221427" w:rsidRDefault="00221427" w:rsidP="00221427">
      <w:r>
        <w:t xml:space="preserve">Aha. OK. But, to you – ow does it feel? If you feel that it’s not gone well, or it’s not gone perfectly? </w:t>
      </w:r>
    </w:p>
    <w:p w14:paraId="2EEBD7A0" w14:textId="77777777" w:rsidR="00221427" w:rsidRPr="0013171E" w:rsidRDefault="00221427" w:rsidP="00221427">
      <w:pPr>
        <w:rPr>
          <w:b/>
          <w:bCs/>
        </w:rPr>
      </w:pPr>
      <w:r w:rsidRPr="00CA15BA">
        <w:rPr>
          <w:b/>
          <w:bCs/>
          <w:highlight w:val="lightGray"/>
        </w:rPr>
        <w:t>I kinda still remember them. Like I’m like – I can remember my shaky voice and like even though no-one will know it.</w:t>
      </w:r>
      <w:r w:rsidRPr="0013171E">
        <w:rPr>
          <w:b/>
          <w:bCs/>
        </w:rPr>
        <w:t xml:space="preserve"> </w:t>
      </w:r>
      <w:r w:rsidRPr="00CA15BA">
        <w:rPr>
          <w:b/>
          <w:bCs/>
          <w:highlight w:val="magenta"/>
        </w:rPr>
        <w:t>I just am like – aw they’re gonna think I’m a really bad singer, because I can’t perform.</w:t>
      </w:r>
      <w:r w:rsidRPr="0013171E">
        <w:rPr>
          <w:b/>
          <w:bCs/>
        </w:rPr>
        <w:t xml:space="preserve"> </w:t>
      </w:r>
    </w:p>
    <w:p w14:paraId="28BBF02A" w14:textId="77777777" w:rsidR="00221427" w:rsidRDefault="00221427" w:rsidP="00221427">
      <w:r>
        <w:t>So if you have an experience like that…</w:t>
      </w:r>
    </w:p>
    <w:p w14:paraId="4CF94955" w14:textId="77777777" w:rsidR="00221427" w:rsidRPr="00CA15BA" w:rsidRDefault="00221427" w:rsidP="00221427">
      <w:pPr>
        <w:rPr>
          <w:b/>
          <w:bCs/>
        </w:rPr>
      </w:pPr>
      <w:r w:rsidRPr="0013171E">
        <w:rPr>
          <w:b/>
          <w:bCs/>
        </w:rPr>
        <w:t>Mhm</w:t>
      </w:r>
    </w:p>
    <w:p w14:paraId="127F2610" w14:textId="77777777" w:rsidR="00221427" w:rsidRDefault="00221427" w:rsidP="00221427">
      <w:r>
        <w:t>Is it difficult for you to see that other people sometimes have experiences like that too?</w:t>
      </w:r>
    </w:p>
    <w:p w14:paraId="32E3E1AB" w14:textId="77777777" w:rsidR="00221427" w:rsidRPr="00CA15BA" w:rsidRDefault="00221427" w:rsidP="00221427">
      <w:pPr>
        <w:rPr>
          <w:b/>
          <w:bCs/>
        </w:rPr>
      </w:pPr>
      <w:r w:rsidRPr="00C32B60">
        <w:rPr>
          <w:b/>
          <w:bCs/>
          <w:highlight w:val="cyan"/>
        </w:rPr>
        <w:t>Mm yeah.</w:t>
      </w:r>
    </w:p>
    <w:p w14:paraId="6B553D40" w14:textId="77777777" w:rsidR="00221427" w:rsidRDefault="00221427" w:rsidP="00221427">
      <w:r>
        <w:t>OK. So – would it be fair to say that you feel alone in that experience when it happens to you?</w:t>
      </w:r>
    </w:p>
    <w:p w14:paraId="401BC22D" w14:textId="77777777" w:rsidR="00221427" w:rsidRPr="00CA15BA" w:rsidRDefault="00221427" w:rsidP="00221427">
      <w:pPr>
        <w:rPr>
          <w:b/>
          <w:bCs/>
        </w:rPr>
      </w:pPr>
      <w:r w:rsidRPr="00C32B60">
        <w:rPr>
          <w:b/>
          <w:bCs/>
          <w:highlight w:val="cyan"/>
        </w:rPr>
        <w:t>Yeah. Yeah.</w:t>
      </w:r>
    </w:p>
    <w:p w14:paraId="03F510FE" w14:textId="77777777" w:rsidR="00221427" w:rsidRDefault="00221427" w:rsidP="00221427">
      <w:r>
        <w:t>OK. That’s it. Thank you!</w:t>
      </w:r>
    </w:p>
    <w:p w14:paraId="6B998F2D" w14:textId="77777777" w:rsidR="00221427" w:rsidRDefault="00221427" w:rsidP="00221427">
      <w:r w:rsidRPr="00CA15BA">
        <w:rPr>
          <w:highlight w:val="red"/>
        </w:rPr>
        <w:t>SOP</w:t>
      </w:r>
    </w:p>
    <w:p w14:paraId="7D16A64F" w14:textId="77777777" w:rsidR="00221427" w:rsidRDefault="00221427" w:rsidP="00221427">
      <w:pPr>
        <w:tabs>
          <w:tab w:val="left" w:pos="2843"/>
        </w:tabs>
      </w:pPr>
      <w:r w:rsidRPr="00CA15BA">
        <w:rPr>
          <w:highlight w:val="green"/>
        </w:rPr>
        <w:t>Common humanity</w:t>
      </w:r>
      <w:r>
        <w:rPr>
          <w:highlight w:val="green"/>
        </w:rPr>
        <w:tab/>
      </w:r>
    </w:p>
    <w:p w14:paraId="68F7135E" w14:textId="77777777" w:rsidR="00221427" w:rsidRDefault="00221427" w:rsidP="00221427">
      <w:r w:rsidRPr="00CA15BA">
        <w:rPr>
          <w:highlight w:val="yellow"/>
        </w:rPr>
        <w:t>Discomfort trying new things</w:t>
      </w:r>
    </w:p>
    <w:p w14:paraId="69AEE1ED" w14:textId="77777777" w:rsidR="00221427" w:rsidRDefault="00221427" w:rsidP="00221427">
      <w:r w:rsidRPr="00F51E77">
        <w:rPr>
          <w:highlight w:val="magenta"/>
        </w:rPr>
        <w:t>Fear of judgement</w:t>
      </w:r>
    </w:p>
    <w:p w14:paraId="751E26B3" w14:textId="77777777" w:rsidR="00221427" w:rsidRDefault="00221427" w:rsidP="00221427">
      <w:r w:rsidRPr="00F51E77">
        <w:rPr>
          <w:highlight w:val="lightGray"/>
        </w:rPr>
        <w:t>Over-identification</w:t>
      </w:r>
    </w:p>
    <w:p w14:paraId="6905A436" w14:textId="77777777" w:rsidR="00221427" w:rsidRPr="005546AE" w:rsidRDefault="00221427" w:rsidP="00221427">
      <w:pPr>
        <w:rPr>
          <w:b/>
          <w:bCs/>
        </w:rPr>
      </w:pPr>
    </w:p>
    <w:p w14:paraId="4CA8FED0" w14:textId="77777777" w:rsidR="00221427" w:rsidRPr="00221427" w:rsidRDefault="00221427" w:rsidP="00221427">
      <w:pPr>
        <w:rPr>
          <w:rFonts w:ascii="Arial" w:hAnsi="Arial" w:cs="Arial"/>
          <w:b/>
          <w:bCs/>
        </w:rPr>
      </w:pPr>
    </w:p>
    <w:p w14:paraId="0F9D0F81" w14:textId="77777777" w:rsidR="00221427" w:rsidRPr="002F1553" w:rsidRDefault="00221427" w:rsidP="00A730B1">
      <w:pPr>
        <w:rPr>
          <w:b/>
          <w:bCs/>
        </w:rPr>
      </w:pPr>
    </w:p>
    <w:p w14:paraId="16044354" w14:textId="77777777" w:rsidR="00A730B1" w:rsidRPr="008B7E28" w:rsidRDefault="00A730B1" w:rsidP="00AF251B">
      <w:pPr>
        <w:rPr>
          <w:rFonts w:ascii="Arial" w:hAnsi="Arial" w:cs="Arial"/>
          <w:b/>
          <w:bCs/>
        </w:rPr>
      </w:pPr>
    </w:p>
    <w:p w14:paraId="5413D7C0" w14:textId="29A78529" w:rsidR="0017608C" w:rsidRPr="0017608C" w:rsidRDefault="0017608C" w:rsidP="0017608C">
      <w:pPr>
        <w:rPr>
          <w:rFonts w:ascii="Arial" w:hAnsi="Arial" w:cs="Arial"/>
          <w:b/>
          <w:bCs/>
          <w:u w:val="single"/>
        </w:rPr>
      </w:pPr>
      <w:r w:rsidRPr="0017608C">
        <w:rPr>
          <w:rFonts w:ascii="Arial" w:hAnsi="Arial" w:cs="Arial"/>
          <w:b/>
          <w:bCs/>
          <w:u w:val="single"/>
        </w:rPr>
        <w:t>Appendix 6e</w:t>
      </w:r>
    </w:p>
    <w:p w14:paraId="5A62ABAE" w14:textId="6CF80193" w:rsidR="0017608C" w:rsidRPr="0017608C" w:rsidRDefault="0017608C" w:rsidP="0017608C">
      <w:pPr>
        <w:rPr>
          <w:rFonts w:ascii="Arial" w:hAnsi="Arial" w:cs="Arial"/>
          <w:b/>
          <w:bCs/>
        </w:rPr>
      </w:pPr>
      <w:r w:rsidRPr="0017608C">
        <w:rPr>
          <w:rFonts w:ascii="Arial" w:hAnsi="Arial" w:cs="Arial"/>
          <w:b/>
          <w:bCs/>
        </w:rPr>
        <w:t>CS5 initial interview transcript</w:t>
      </w:r>
    </w:p>
    <w:p w14:paraId="03AA41C4" w14:textId="49E9DC3A" w:rsidR="0017608C" w:rsidRDefault="0017608C" w:rsidP="0017608C">
      <w:r>
        <w:t xml:space="preserve">So first of all, there’s no right or wrong answers. You just tell me a truthfully as you can the answers to these questions, and you are helping me by doing this OK. I am not testing you here. This is just for you to help me </w:t>
      </w:r>
      <w:r w:rsidR="00EF0EBA">
        <w:t>understand</w:t>
      </w:r>
      <w:r>
        <w:t xml:space="preserve"> things a bit better about why people think the way they do about performing and singing and all that sort of stuff. So, the first question is is it important for you to do things perfectly, do you think?</w:t>
      </w:r>
    </w:p>
    <w:p w14:paraId="35A9A291" w14:textId="77777777" w:rsidR="0017608C" w:rsidRPr="00D22EDB" w:rsidRDefault="0017608C" w:rsidP="0017608C">
      <w:pPr>
        <w:rPr>
          <w:b/>
          <w:bCs/>
        </w:rPr>
      </w:pPr>
      <w:r w:rsidRPr="00301658">
        <w:rPr>
          <w:b/>
          <w:bCs/>
          <w:highlight w:val="red"/>
        </w:rPr>
        <w:t>Yeah.</w:t>
      </w:r>
    </w:p>
    <w:p w14:paraId="47CE6E84" w14:textId="77777777" w:rsidR="0017608C" w:rsidRDefault="0017608C" w:rsidP="0017608C">
      <w:r>
        <w:t>OK. And why do you think that’s important?</w:t>
      </w:r>
    </w:p>
    <w:p w14:paraId="55728FA0" w14:textId="77777777" w:rsidR="0017608C" w:rsidRPr="00D22EDB" w:rsidRDefault="0017608C" w:rsidP="0017608C">
      <w:pPr>
        <w:rPr>
          <w:b/>
          <w:bCs/>
        </w:rPr>
      </w:pPr>
      <w:r w:rsidRPr="00301658">
        <w:rPr>
          <w:b/>
          <w:bCs/>
          <w:highlight w:val="red"/>
        </w:rPr>
        <w:t>For my, for the way that I see myself. Yeah. The way that I treat myself.</w:t>
      </w:r>
    </w:p>
    <w:p w14:paraId="26FCC684" w14:textId="77777777" w:rsidR="0017608C" w:rsidRDefault="0017608C" w:rsidP="0017608C">
      <w:r>
        <w:t xml:space="preserve">Mhm. And so, what do you think that it says about you if things aren’t… if you don’t achieve perfection? </w:t>
      </w:r>
    </w:p>
    <w:p w14:paraId="4A58842E" w14:textId="77777777" w:rsidR="0017608C" w:rsidRPr="00D22EDB" w:rsidRDefault="0017608C" w:rsidP="0017608C">
      <w:pPr>
        <w:rPr>
          <w:b/>
          <w:bCs/>
        </w:rPr>
      </w:pPr>
      <w:r w:rsidRPr="00301658">
        <w:rPr>
          <w:b/>
          <w:bCs/>
          <w:highlight w:val="cyan"/>
        </w:rPr>
        <w:t>Eh, not good enough.</w:t>
      </w:r>
    </w:p>
    <w:p w14:paraId="40D3A477" w14:textId="77777777" w:rsidR="0017608C" w:rsidRDefault="0017608C" w:rsidP="0017608C">
      <w:r>
        <w:t>OK.</w:t>
      </w:r>
    </w:p>
    <w:p w14:paraId="12593536" w14:textId="77777777" w:rsidR="0017608C" w:rsidRPr="00D22EDB" w:rsidRDefault="0017608C" w:rsidP="0017608C">
      <w:pPr>
        <w:rPr>
          <w:b/>
          <w:bCs/>
        </w:rPr>
      </w:pPr>
      <w:r w:rsidRPr="00D22EDB">
        <w:rPr>
          <w:b/>
          <w:bCs/>
        </w:rPr>
        <w:t xml:space="preserve">Yeah. That sounds a bit eh bad now I’m saying it, but yeah </w:t>
      </w:r>
      <w:r w:rsidRPr="00301658">
        <w:rPr>
          <w:b/>
          <w:bCs/>
          <w:highlight w:val="red"/>
        </w:rPr>
        <w:t>I do have very high expectations</w:t>
      </w:r>
      <w:r w:rsidRPr="00D22EDB">
        <w:rPr>
          <w:b/>
          <w:bCs/>
        </w:rPr>
        <w:t xml:space="preserve"> and then when.. I do sometimes feel like… a big thing is </w:t>
      </w:r>
      <w:r w:rsidRPr="00301658">
        <w:rPr>
          <w:b/>
          <w:bCs/>
          <w:highlight w:val="magenta"/>
        </w:rPr>
        <w:t>letting people down. I think that’s the ultimate reason – disappointing people.</w:t>
      </w:r>
    </w:p>
    <w:p w14:paraId="035B1324" w14:textId="77777777" w:rsidR="0017608C" w:rsidRDefault="0017608C" w:rsidP="0017608C">
      <w:r>
        <w:t>OK. So, do you think that that desire to be perfect or to do things perfectly comes from yourself or do you feel that other people want that from you?</w:t>
      </w:r>
    </w:p>
    <w:p w14:paraId="57F9FA3C" w14:textId="77777777" w:rsidR="0017608C" w:rsidRPr="00D22EDB" w:rsidRDefault="0017608C" w:rsidP="0017608C">
      <w:pPr>
        <w:rPr>
          <w:b/>
          <w:bCs/>
        </w:rPr>
      </w:pPr>
      <w:r w:rsidRPr="00301658">
        <w:rPr>
          <w:b/>
          <w:bCs/>
          <w:highlight w:val="red"/>
        </w:rPr>
        <w:t>I think it comes from myself</w:t>
      </w:r>
      <w:r w:rsidRPr="00D22EDB">
        <w:rPr>
          <w:b/>
          <w:bCs/>
        </w:rPr>
        <w:t xml:space="preserve">, but the reason is not for myself, the reason is kinda, so, other people don’t put it on me, </w:t>
      </w:r>
      <w:r w:rsidRPr="00301658">
        <w:rPr>
          <w:b/>
          <w:bCs/>
          <w:highlight w:val="red"/>
        </w:rPr>
        <w:t>I kinda put it on myself,</w:t>
      </w:r>
      <w:r w:rsidRPr="00D22EDB">
        <w:rPr>
          <w:b/>
          <w:bCs/>
        </w:rPr>
        <w:t xml:space="preserve"> but I think I put pressure on myself </w:t>
      </w:r>
      <w:r w:rsidRPr="00301658">
        <w:rPr>
          <w:b/>
          <w:bCs/>
          <w:highlight w:val="magenta"/>
        </w:rPr>
        <w:t>because I don’t like disappointing other people.</w:t>
      </w:r>
      <w:r w:rsidRPr="00D22EDB">
        <w:rPr>
          <w:b/>
          <w:bCs/>
        </w:rPr>
        <w:t xml:space="preserve"> </w:t>
      </w:r>
    </w:p>
    <w:p w14:paraId="2C01A571" w14:textId="77777777" w:rsidR="0017608C" w:rsidRDefault="0017608C" w:rsidP="0017608C">
      <w:r>
        <w:t>I see. OK. So… ehmmm. Would you say that you want to be the best at everything that you do?</w:t>
      </w:r>
    </w:p>
    <w:p w14:paraId="5634AB21" w14:textId="77777777" w:rsidR="0017608C" w:rsidRPr="00D22EDB" w:rsidRDefault="0017608C" w:rsidP="0017608C">
      <w:pPr>
        <w:rPr>
          <w:b/>
          <w:bCs/>
        </w:rPr>
      </w:pPr>
      <w:r w:rsidRPr="00D22EDB">
        <w:rPr>
          <w:b/>
          <w:bCs/>
        </w:rPr>
        <w:t xml:space="preserve">No. Just the best… well… if it’s the best out of a bunch of people, I don’t mind being the absolute best, </w:t>
      </w:r>
      <w:r w:rsidRPr="00301658">
        <w:rPr>
          <w:b/>
          <w:bCs/>
          <w:highlight w:val="yellow"/>
        </w:rPr>
        <w:t>obviously it’s nice,</w:t>
      </w:r>
      <w:r w:rsidRPr="00D22EDB">
        <w:rPr>
          <w:b/>
          <w:bCs/>
        </w:rPr>
        <w:t xml:space="preserve"> but say like for (names sport) and that </w:t>
      </w:r>
      <w:r w:rsidRPr="00301658">
        <w:rPr>
          <w:b/>
          <w:bCs/>
          <w:highlight w:val="yellow"/>
        </w:rPr>
        <w:t>it’s nice to just play on the team.</w:t>
      </w:r>
      <w:r w:rsidRPr="00D22EDB">
        <w:rPr>
          <w:b/>
          <w:bCs/>
        </w:rPr>
        <w:t xml:space="preserve"> Maybe it’s just certain things. Certain areas.</w:t>
      </w:r>
    </w:p>
    <w:p w14:paraId="3D95EAFA" w14:textId="77777777" w:rsidR="0017608C" w:rsidRDefault="0017608C" w:rsidP="0017608C">
      <w:r>
        <w:t>Ok. And in your singing, let’s say, ahm, if I ask you in a lesson to do something that’s out of your comfort zone, like say make a silly noise or do something you wouldn’t normally do, does that make you feel uncomfortable at all?</w:t>
      </w:r>
    </w:p>
    <w:p w14:paraId="3B64586E" w14:textId="77777777" w:rsidR="0017608C" w:rsidRPr="00D22EDB" w:rsidRDefault="0017608C" w:rsidP="0017608C">
      <w:pPr>
        <w:rPr>
          <w:b/>
          <w:bCs/>
        </w:rPr>
      </w:pPr>
      <w:r w:rsidRPr="00301658">
        <w:rPr>
          <w:b/>
          <w:bCs/>
          <w:highlight w:val="magenta"/>
        </w:rPr>
        <w:t>Not because of you</w:t>
      </w:r>
      <w:r w:rsidRPr="00D22EDB">
        <w:rPr>
          <w:b/>
          <w:bCs/>
        </w:rPr>
        <w:t xml:space="preserve">, just because I don’t want to embarrass myself, but not very much anymore, when I was younger, more than now. </w:t>
      </w:r>
    </w:p>
    <w:p w14:paraId="13A1451C" w14:textId="77777777" w:rsidR="0017608C" w:rsidRDefault="0017608C" w:rsidP="0017608C">
      <w:r>
        <w:t>OK. An ehm, talk to me a little bit about singing in public. Is that something that you enjoy?</w:t>
      </w:r>
    </w:p>
    <w:p w14:paraId="2CE51226" w14:textId="77777777" w:rsidR="0017608C" w:rsidRPr="00D22EDB" w:rsidRDefault="0017608C" w:rsidP="0017608C">
      <w:pPr>
        <w:rPr>
          <w:b/>
          <w:bCs/>
        </w:rPr>
      </w:pPr>
      <w:r w:rsidRPr="00D22EDB">
        <w:rPr>
          <w:b/>
          <w:bCs/>
        </w:rPr>
        <w:t xml:space="preserve">I’ve come to enjoy it. I like it now. </w:t>
      </w:r>
    </w:p>
    <w:p w14:paraId="6AF60083" w14:textId="77777777" w:rsidR="0017608C" w:rsidRDefault="0017608C" w:rsidP="0017608C">
      <w:r>
        <w:t>OK.</w:t>
      </w:r>
    </w:p>
    <w:p w14:paraId="7A7E9114" w14:textId="77777777" w:rsidR="0017608C" w:rsidRPr="00D22EDB" w:rsidRDefault="0017608C" w:rsidP="0017608C">
      <w:pPr>
        <w:rPr>
          <w:b/>
          <w:bCs/>
        </w:rPr>
      </w:pPr>
      <w:r w:rsidRPr="00D22EDB">
        <w:rPr>
          <w:b/>
          <w:bCs/>
        </w:rPr>
        <w:t xml:space="preserve">I think it’s a nice way to like to build up my self-confidence and I know that worst case scenario, because it’s happened before, I mess up things, and people, you know, </w:t>
      </w:r>
      <w:r w:rsidRPr="00301658">
        <w:rPr>
          <w:b/>
          <w:bCs/>
          <w:highlight w:val="cyan"/>
        </w:rPr>
        <w:t>it’s really not that big a deal,</w:t>
      </w:r>
      <w:r w:rsidRPr="00D22EDB">
        <w:rPr>
          <w:b/>
          <w:bCs/>
        </w:rPr>
        <w:t xml:space="preserve"> as sometimes I used to think it was. So, yeah, I think it’s because of the experience that I’ve now had.</w:t>
      </w:r>
    </w:p>
    <w:p w14:paraId="6490B741" w14:textId="77777777" w:rsidR="0017608C" w:rsidRDefault="0017608C" w:rsidP="0017608C">
      <w:r>
        <w:t>OK. So, you’ve had that experience of things not being perfect when you perform. But you’ve come out the other side and realised that it’s not the end of the world.</w:t>
      </w:r>
    </w:p>
    <w:p w14:paraId="1ED336B8" w14:textId="77777777" w:rsidR="0017608C" w:rsidRPr="00D22EDB" w:rsidRDefault="0017608C" w:rsidP="0017608C">
      <w:pPr>
        <w:rPr>
          <w:b/>
          <w:bCs/>
        </w:rPr>
      </w:pPr>
      <w:r w:rsidRPr="00D22EDB">
        <w:rPr>
          <w:b/>
          <w:bCs/>
        </w:rPr>
        <w:t>Yeah.</w:t>
      </w:r>
    </w:p>
    <w:p w14:paraId="27E6FF38" w14:textId="77777777" w:rsidR="0017608C" w:rsidRDefault="0017608C" w:rsidP="0017608C">
      <w:r>
        <w:t>So, would you say that experiences like that, are they a hindrance? Are they discouraging? Or what?</w:t>
      </w:r>
    </w:p>
    <w:p w14:paraId="63D9E108" w14:textId="77777777" w:rsidR="0017608C" w:rsidRPr="00D22EDB" w:rsidRDefault="0017608C" w:rsidP="0017608C">
      <w:pPr>
        <w:rPr>
          <w:b/>
          <w:bCs/>
        </w:rPr>
      </w:pPr>
      <w:r w:rsidRPr="00D22EDB">
        <w:rPr>
          <w:b/>
          <w:bCs/>
        </w:rPr>
        <w:t xml:space="preserve">At the time…. I don’t think they’re a hindrance, obviously at the time, I felt self… I remember at (names concert) a couple of times when I was singing a really difficult song, and I messed up in a place that I never messed up before and everyone was looking and I went home and I was like ‘och! that’s the worst I’ve ever done it’, but </w:t>
      </w:r>
      <w:r w:rsidRPr="00301658">
        <w:rPr>
          <w:b/>
          <w:bCs/>
          <w:highlight w:val="cyan"/>
        </w:rPr>
        <w:t>then it didn’t stop me from doing it again</w:t>
      </w:r>
      <w:r w:rsidRPr="00D22EDB">
        <w:rPr>
          <w:b/>
          <w:bCs/>
        </w:rPr>
        <w:t>. So it wasn’t a hindrance. At the time it wasn’t very nice, but it hasn’t stopped me from doing it again.</w:t>
      </w:r>
    </w:p>
    <w:p w14:paraId="389ADA01" w14:textId="77777777" w:rsidR="0017608C" w:rsidRDefault="0017608C" w:rsidP="0017608C">
      <w:r>
        <w:t>Mhm. So what was it that made you not want to … you know… say ‘I never ever want to perform again in public, after that experience’.</w:t>
      </w:r>
    </w:p>
    <w:p w14:paraId="27AA39FF" w14:textId="77777777" w:rsidR="0017608C" w:rsidRPr="00D22EDB" w:rsidRDefault="0017608C" w:rsidP="0017608C">
      <w:pPr>
        <w:rPr>
          <w:b/>
          <w:bCs/>
        </w:rPr>
      </w:pPr>
      <w:r w:rsidRPr="00D22EDB">
        <w:rPr>
          <w:b/>
          <w:bCs/>
        </w:rPr>
        <w:t xml:space="preserve">I think just to… I dunno…. maybe </w:t>
      </w:r>
      <w:r w:rsidRPr="00461C88">
        <w:rPr>
          <w:b/>
          <w:bCs/>
          <w:highlight w:val="yellow"/>
        </w:rPr>
        <w:t>just like prove to myself</w:t>
      </w:r>
      <w:r w:rsidRPr="00D22EDB">
        <w:rPr>
          <w:b/>
          <w:bCs/>
        </w:rPr>
        <w:t xml:space="preserve"> or to … I can’t remember – it was a while ago that one now. </w:t>
      </w:r>
      <w:r w:rsidRPr="00461C88">
        <w:rPr>
          <w:b/>
          <w:bCs/>
          <w:highlight w:val="yellow"/>
        </w:rPr>
        <w:t>I just really wanted to show that I can you know do better.</w:t>
      </w:r>
      <w:r w:rsidRPr="00D22EDB">
        <w:rPr>
          <w:b/>
          <w:bCs/>
        </w:rPr>
        <w:t xml:space="preserve"> </w:t>
      </w:r>
    </w:p>
    <w:p w14:paraId="487FB91D" w14:textId="77777777" w:rsidR="0017608C" w:rsidRDefault="0017608C" w:rsidP="0017608C">
      <w:r>
        <w:t>Mhm OK. And lastly – what is it about performing that you enjoy? Can you pinpoint what the thing is that you enjoy about singing in public?</w:t>
      </w:r>
    </w:p>
    <w:p w14:paraId="66ED6054" w14:textId="6C2B0986" w:rsidR="0017608C" w:rsidRPr="00D22EDB" w:rsidRDefault="0017608C" w:rsidP="0017608C">
      <w:pPr>
        <w:rPr>
          <w:b/>
          <w:bCs/>
        </w:rPr>
      </w:pPr>
      <w:r w:rsidRPr="00D22EDB">
        <w:rPr>
          <w:b/>
          <w:bCs/>
        </w:rPr>
        <w:t xml:space="preserve">I think it’s ‘cause singing is something that … </w:t>
      </w:r>
      <w:r w:rsidRPr="00461C88">
        <w:rPr>
          <w:b/>
          <w:bCs/>
          <w:highlight w:val="yellow"/>
        </w:rPr>
        <w:t>every single person’s voice is different. So no-one has the voice that I have and I don’t have the voice that someone else has.</w:t>
      </w:r>
      <w:r w:rsidRPr="00D22EDB">
        <w:rPr>
          <w:b/>
          <w:bCs/>
        </w:rPr>
        <w:t xml:space="preserve"> It’s like unique. So then people that are listening to </w:t>
      </w:r>
      <w:r w:rsidR="00EF0EBA" w:rsidRPr="00D22EDB">
        <w:rPr>
          <w:b/>
          <w:bCs/>
        </w:rPr>
        <w:t>someone’s</w:t>
      </w:r>
      <w:r w:rsidRPr="00D22EDB">
        <w:rPr>
          <w:b/>
          <w:bCs/>
        </w:rPr>
        <w:t xml:space="preserve"> unique voice, I think that’s really cool. An eh … what was I gonna say …. I lost my train of thought…. Something about ehm .. I dunno I think it’s, it’s difficult ….. I’ve just lost my t</w:t>
      </w:r>
      <w:r>
        <w:rPr>
          <w:b/>
          <w:bCs/>
        </w:rPr>
        <w:t>r</w:t>
      </w:r>
      <w:r w:rsidRPr="00D22EDB">
        <w:rPr>
          <w:b/>
          <w:bCs/>
        </w:rPr>
        <w:t>ain of thought.</w:t>
      </w:r>
    </w:p>
    <w:p w14:paraId="3B956BB4" w14:textId="77777777" w:rsidR="0017608C" w:rsidRDefault="0017608C" w:rsidP="0017608C">
      <w:r>
        <w:t>It's OK, take your time. I’m just trying to understand what it is that you enjoy about it.</w:t>
      </w:r>
    </w:p>
    <w:p w14:paraId="6E51B586" w14:textId="77777777" w:rsidR="0017608C" w:rsidRPr="00D22EDB" w:rsidRDefault="0017608C" w:rsidP="0017608C">
      <w:pPr>
        <w:rPr>
          <w:b/>
          <w:bCs/>
        </w:rPr>
      </w:pPr>
      <w:r w:rsidRPr="00D22EDB">
        <w:rPr>
          <w:b/>
          <w:bCs/>
        </w:rPr>
        <w:t xml:space="preserve">Mhm. Yeah, I just like that it’s eh something that I work on like myself, I dunno it’s quite a solitary – I suppose like other instruments where you play in an orchestra or.. well I guess you can sing in a choir, but like, as a solo performer, there is less </w:t>
      </w:r>
      <w:r w:rsidRPr="00301658">
        <w:rPr>
          <w:b/>
          <w:bCs/>
          <w:highlight w:val="yellow"/>
        </w:rPr>
        <w:t>opportunities to show what you can do personally, so like singing in public is a nice and eh when it goes well it’s a nice feeling, yeah and it’s something that you have done that no-one else could have done.</w:t>
      </w:r>
      <w:r w:rsidRPr="00D22EDB">
        <w:rPr>
          <w:b/>
          <w:bCs/>
        </w:rPr>
        <w:t xml:space="preserve"> </w:t>
      </w:r>
    </w:p>
    <w:p w14:paraId="4FADCD6A" w14:textId="77777777" w:rsidR="0017608C" w:rsidRDefault="0017608C" w:rsidP="0017608C">
      <w:r>
        <w:t>OK. Lovely. Thank you so much!</w:t>
      </w:r>
    </w:p>
    <w:p w14:paraId="59AE3F89" w14:textId="77777777" w:rsidR="0017608C" w:rsidRDefault="0017608C" w:rsidP="0017608C">
      <w:r w:rsidRPr="00461C88">
        <w:rPr>
          <w:highlight w:val="red"/>
        </w:rPr>
        <w:t>SOP</w:t>
      </w:r>
    </w:p>
    <w:p w14:paraId="0CC8576B" w14:textId="77777777" w:rsidR="0017608C" w:rsidRDefault="0017608C" w:rsidP="0017608C">
      <w:r w:rsidRPr="00461C88">
        <w:rPr>
          <w:highlight w:val="cyan"/>
        </w:rPr>
        <w:t>Self-worth</w:t>
      </w:r>
    </w:p>
    <w:p w14:paraId="7CCE65E1" w14:textId="77777777" w:rsidR="0017608C" w:rsidRDefault="0017608C" w:rsidP="0017608C">
      <w:r w:rsidRPr="00461C88">
        <w:rPr>
          <w:highlight w:val="magenta"/>
        </w:rPr>
        <w:t>Fear of judgement / disappointing others</w:t>
      </w:r>
    </w:p>
    <w:p w14:paraId="152769EB" w14:textId="77777777" w:rsidR="0017608C" w:rsidRDefault="0017608C" w:rsidP="0017608C">
      <w:r w:rsidRPr="00461C88">
        <w:rPr>
          <w:highlight w:val="yellow"/>
        </w:rPr>
        <w:t>Intrinsic motivation</w:t>
      </w:r>
    </w:p>
    <w:p w14:paraId="4494DB59" w14:textId="77777777" w:rsidR="0017608C" w:rsidRDefault="0017608C" w:rsidP="0017608C"/>
    <w:p w14:paraId="794BB7E8" w14:textId="77777777" w:rsidR="0017608C" w:rsidRDefault="0017608C" w:rsidP="0017608C"/>
    <w:p w14:paraId="3A4B15F8" w14:textId="77777777" w:rsidR="0017608C" w:rsidRDefault="0017608C" w:rsidP="0017608C"/>
    <w:p w14:paraId="472857A9" w14:textId="77777777" w:rsidR="0017608C" w:rsidRDefault="0017608C" w:rsidP="0017608C"/>
    <w:p w14:paraId="0328B89B" w14:textId="42368A79" w:rsidR="0017608C" w:rsidRPr="0017608C" w:rsidRDefault="0017608C" w:rsidP="0017608C">
      <w:pPr>
        <w:rPr>
          <w:rFonts w:ascii="Arial" w:hAnsi="Arial" w:cs="Arial"/>
          <w:b/>
          <w:bCs/>
          <w:u w:val="single"/>
        </w:rPr>
      </w:pPr>
      <w:r w:rsidRPr="0017608C">
        <w:rPr>
          <w:rFonts w:ascii="Arial" w:hAnsi="Arial" w:cs="Arial"/>
          <w:b/>
          <w:bCs/>
          <w:u w:val="single"/>
        </w:rPr>
        <w:t>Appendix 7a</w:t>
      </w:r>
    </w:p>
    <w:p w14:paraId="45BEE8A5" w14:textId="2C98EC28" w:rsidR="0017608C" w:rsidRPr="0017608C" w:rsidRDefault="0017608C" w:rsidP="0017608C">
      <w:pPr>
        <w:rPr>
          <w:rFonts w:ascii="Arial" w:hAnsi="Arial" w:cs="Arial"/>
          <w:b/>
          <w:bCs/>
        </w:rPr>
      </w:pPr>
      <w:r w:rsidRPr="0017608C">
        <w:rPr>
          <w:rFonts w:ascii="Arial" w:hAnsi="Arial" w:cs="Arial"/>
          <w:b/>
          <w:bCs/>
        </w:rPr>
        <w:t>CS1 final interview</w:t>
      </w:r>
    </w:p>
    <w:p w14:paraId="7963A480" w14:textId="41054B5B" w:rsidR="0017608C" w:rsidRDefault="0017608C" w:rsidP="0017608C">
      <w:r>
        <w:t>I just wanted to know has your understanding of that word perfection changed in any way since taking part in our session?</w:t>
      </w:r>
    </w:p>
    <w:p w14:paraId="7EAAAE51" w14:textId="77777777" w:rsidR="0017608C" w:rsidRPr="00172EFA" w:rsidRDefault="0017608C" w:rsidP="0017608C">
      <w:pPr>
        <w:rPr>
          <w:b/>
          <w:bCs/>
        </w:rPr>
      </w:pPr>
      <w:r w:rsidRPr="00172EFA">
        <w:rPr>
          <w:b/>
          <w:bCs/>
        </w:rPr>
        <w:t xml:space="preserve">Yes, but I still like, like I dunno how to explain it, </w:t>
      </w:r>
      <w:r w:rsidRPr="009034DF">
        <w:rPr>
          <w:b/>
          <w:bCs/>
          <w:highlight w:val="yellow"/>
        </w:rPr>
        <w:t>like I still try to be. Even though I know that it’s not going to happen, but I still try.</w:t>
      </w:r>
    </w:p>
    <w:p w14:paraId="74EE6850" w14:textId="77777777" w:rsidR="0017608C" w:rsidRDefault="0017608C" w:rsidP="0017608C">
      <w:r>
        <w:t>So you still strive to be perfect?</w:t>
      </w:r>
    </w:p>
    <w:p w14:paraId="7924ADE2" w14:textId="77777777" w:rsidR="0017608C" w:rsidRPr="00172EFA" w:rsidRDefault="0017608C" w:rsidP="0017608C">
      <w:pPr>
        <w:rPr>
          <w:b/>
          <w:bCs/>
        </w:rPr>
      </w:pPr>
      <w:r w:rsidRPr="00172EFA">
        <w:rPr>
          <w:b/>
          <w:bCs/>
        </w:rPr>
        <w:t>Yeah.</w:t>
      </w:r>
    </w:p>
    <w:p w14:paraId="0F2FBBCE" w14:textId="77777777" w:rsidR="0017608C" w:rsidRDefault="0017608C" w:rsidP="0017608C">
      <w:r>
        <w:t>OK. So to be perfect, rather than to be excellent?</w:t>
      </w:r>
    </w:p>
    <w:p w14:paraId="35447553" w14:textId="77777777" w:rsidR="0017608C" w:rsidRPr="00172EFA" w:rsidRDefault="0017608C" w:rsidP="0017608C">
      <w:pPr>
        <w:rPr>
          <w:b/>
          <w:bCs/>
        </w:rPr>
      </w:pPr>
      <w:r w:rsidRPr="00172EFA">
        <w:rPr>
          <w:b/>
          <w:bCs/>
        </w:rPr>
        <w:t>Yeah.</w:t>
      </w:r>
    </w:p>
    <w:p w14:paraId="1E55C06E" w14:textId="77777777" w:rsidR="0017608C" w:rsidRDefault="0017608C" w:rsidP="0017608C">
      <w:r>
        <w:t>OK. So what’s the difference between the two then?</w:t>
      </w:r>
    </w:p>
    <w:p w14:paraId="5AC3F62E" w14:textId="77777777" w:rsidR="0017608C" w:rsidRPr="00172EFA" w:rsidRDefault="0017608C" w:rsidP="0017608C">
      <w:pPr>
        <w:rPr>
          <w:b/>
          <w:bCs/>
        </w:rPr>
      </w:pPr>
      <w:r w:rsidRPr="009034DF">
        <w:rPr>
          <w:b/>
          <w:bCs/>
          <w:highlight w:val="yellow"/>
        </w:rPr>
        <w:t>Excellent is like a level down from perfection.</w:t>
      </w:r>
    </w:p>
    <w:p w14:paraId="2AC821B9" w14:textId="77777777" w:rsidR="0017608C" w:rsidRDefault="0017608C" w:rsidP="0017608C">
      <w:r>
        <w:t>OK. So perfect is absolutely no flaws at all….</w:t>
      </w:r>
    </w:p>
    <w:p w14:paraId="5AC275F8" w14:textId="77777777" w:rsidR="0017608C" w:rsidRPr="00172EFA" w:rsidRDefault="0017608C" w:rsidP="0017608C">
      <w:pPr>
        <w:rPr>
          <w:b/>
          <w:bCs/>
        </w:rPr>
      </w:pPr>
      <w:r w:rsidRPr="00172EFA">
        <w:rPr>
          <w:b/>
          <w:bCs/>
        </w:rPr>
        <w:t>Yes</w:t>
      </w:r>
    </w:p>
    <w:p w14:paraId="71349B09" w14:textId="77777777" w:rsidR="0017608C" w:rsidRDefault="0017608C" w:rsidP="0017608C">
      <w:r>
        <w:t>And excellent is….</w:t>
      </w:r>
    </w:p>
    <w:p w14:paraId="0A2C9059" w14:textId="77777777" w:rsidR="0017608C" w:rsidRPr="00172EFA" w:rsidRDefault="0017608C" w:rsidP="0017608C">
      <w:pPr>
        <w:rPr>
          <w:b/>
          <w:bCs/>
        </w:rPr>
      </w:pPr>
      <w:r w:rsidRPr="00172EFA">
        <w:rPr>
          <w:b/>
          <w:bCs/>
        </w:rPr>
        <w:t>Some flaws</w:t>
      </w:r>
    </w:p>
    <w:p w14:paraId="6AAA6558" w14:textId="77777777" w:rsidR="0017608C" w:rsidRDefault="0017608C" w:rsidP="0017608C">
      <w:r>
        <w:t>Some flaws</w:t>
      </w:r>
    </w:p>
    <w:p w14:paraId="25FED7F5" w14:textId="77777777" w:rsidR="0017608C" w:rsidRPr="00172EFA" w:rsidRDefault="0017608C" w:rsidP="0017608C">
      <w:pPr>
        <w:rPr>
          <w:b/>
          <w:bCs/>
        </w:rPr>
      </w:pPr>
      <w:r w:rsidRPr="00172EFA">
        <w:rPr>
          <w:b/>
          <w:bCs/>
        </w:rPr>
        <w:t>Yes</w:t>
      </w:r>
    </w:p>
    <w:p w14:paraId="3CAF9690" w14:textId="77777777" w:rsidR="0017608C" w:rsidRDefault="0017608C" w:rsidP="0017608C">
      <w:r>
        <w:t>So do you think perfect is possible to achieve then?</w:t>
      </w:r>
    </w:p>
    <w:p w14:paraId="372FF3DF" w14:textId="77777777" w:rsidR="0017608C" w:rsidRPr="00172EFA" w:rsidRDefault="0017608C" w:rsidP="0017608C">
      <w:pPr>
        <w:rPr>
          <w:b/>
          <w:bCs/>
        </w:rPr>
      </w:pPr>
      <w:r w:rsidRPr="00172EFA">
        <w:rPr>
          <w:b/>
          <w:bCs/>
        </w:rPr>
        <w:t>No</w:t>
      </w:r>
    </w:p>
    <w:p w14:paraId="45AB7885" w14:textId="77777777" w:rsidR="0017608C" w:rsidRDefault="0017608C" w:rsidP="0017608C">
      <w:r>
        <w:t>OK. So is the idea then of I’ll aim – I’ll reach for the moon and I’ll probably land in the stars kinda thing?</w:t>
      </w:r>
    </w:p>
    <w:p w14:paraId="5E3B5D3B" w14:textId="77777777" w:rsidR="0017608C" w:rsidRDefault="0017608C" w:rsidP="0017608C">
      <w:pPr>
        <w:rPr>
          <w:b/>
          <w:bCs/>
        </w:rPr>
      </w:pPr>
      <w:r w:rsidRPr="00172EFA">
        <w:rPr>
          <w:b/>
          <w:bCs/>
        </w:rPr>
        <w:t>Yeah.</w:t>
      </w:r>
    </w:p>
    <w:p w14:paraId="26749540" w14:textId="77777777" w:rsidR="0017608C" w:rsidRDefault="0017608C" w:rsidP="0017608C">
      <w:pPr>
        <w:rPr>
          <w:bCs/>
        </w:rPr>
      </w:pPr>
      <w:r>
        <w:rPr>
          <w:bCs/>
        </w:rPr>
        <w:t>And when things don’t go perfectly – because we know that’s not possible. How do you think you would feel?</w:t>
      </w:r>
    </w:p>
    <w:p w14:paraId="618E728B" w14:textId="77777777" w:rsidR="0017608C" w:rsidRDefault="0017608C" w:rsidP="0017608C">
      <w:pPr>
        <w:rPr>
          <w:b/>
        </w:rPr>
      </w:pPr>
      <w:bookmarkStart w:id="17" w:name="_Hlk157925370"/>
      <w:r w:rsidRPr="00582157">
        <w:rPr>
          <w:b/>
          <w:highlight w:val="red"/>
        </w:rPr>
        <w:t>Upset and frustrated</w:t>
      </w:r>
    </w:p>
    <w:p w14:paraId="30CD247A" w14:textId="77777777" w:rsidR="0017608C" w:rsidRDefault="0017608C" w:rsidP="0017608C">
      <w:pPr>
        <w:rPr>
          <w:bCs/>
        </w:rPr>
      </w:pPr>
      <w:r>
        <w:rPr>
          <w:bCs/>
        </w:rPr>
        <w:t xml:space="preserve">Even though you know it’s impossible </w:t>
      </w:r>
    </w:p>
    <w:p w14:paraId="48FD17F7" w14:textId="77777777" w:rsidR="0017608C" w:rsidRPr="00582157" w:rsidRDefault="0017608C" w:rsidP="0017608C">
      <w:pPr>
        <w:rPr>
          <w:b/>
        </w:rPr>
      </w:pPr>
      <w:r w:rsidRPr="00582157">
        <w:rPr>
          <w:b/>
        </w:rPr>
        <w:t>I guess I wouldn’t be so upset if I still did really really well - Like as well as possible</w:t>
      </w:r>
    </w:p>
    <w:bookmarkEnd w:id="17"/>
    <w:p w14:paraId="308D28B0" w14:textId="77777777" w:rsidR="0017608C" w:rsidRDefault="0017608C" w:rsidP="0017608C">
      <w:r>
        <w:t>Yeah. OK. And then the next thing I wanted to know was – we talked – one of the things we talked about in our sessions was this idea of self-compassion. OK?</w:t>
      </w:r>
    </w:p>
    <w:p w14:paraId="325EA621" w14:textId="77777777" w:rsidR="0017608C" w:rsidRPr="00172EFA" w:rsidRDefault="0017608C" w:rsidP="0017608C">
      <w:pPr>
        <w:rPr>
          <w:b/>
          <w:bCs/>
        </w:rPr>
      </w:pPr>
      <w:r w:rsidRPr="00172EFA">
        <w:rPr>
          <w:b/>
          <w:bCs/>
        </w:rPr>
        <w:t>Mhm</w:t>
      </w:r>
    </w:p>
    <w:p w14:paraId="741810AF" w14:textId="77777777" w:rsidR="0017608C" w:rsidRDefault="0017608C" w:rsidP="0017608C">
      <w:r>
        <w:t>So what do you understand that to mean? Do you have an understanding of what it actually means to be self-compassionate?</w:t>
      </w:r>
    </w:p>
    <w:p w14:paraId="5A44FB77" w14:textId="77777777" w:rsidR="0017608C" w:rsidRPr="00172EFA" w:rsidRDefault="0017608C" w:rsidP="0017608C">
      <w:pPr>
        <w:rPr>
          <w:b/>
          <w:bCs/>
        </w:rPr>
      </w:pPr>
      <w:r w:rsidRPr="009034DF">
        <w:rPr>
          <w:b/>
          <w:bCs/>
          <w:highlight w:val="green"/>
        </w:rPr>
        <w:t>Being kind to yourself</w:t>
      </w:r>
    </w:p>
    <w:p w14:paraId="236FE1AB" w14:textId="77777777" w:rsidR="0017608C" w:rsidRDefault="0017608C" w:rsidP="0017608C">
      <w:r>
        <w:t>Being kind to yourself. Ok. Yeah. And – how would you do that?</w:t>
      </w:r>
    </w:p>
    <w:p w14:paraId="16312402" w14:textId="77777777" w:rsidR="0017608C" w:rsidRPr="00172EFA" w:rsidRDefault="0017608C" w:rsidP="0017608C">
      <w:pPr>
        <w:rPr>
          <w:b/>
          <w:bCs/>
        </w:rPr>
      </w:pPr>
      <w:r w:rsidRPr="00172EFA">
        <w:rPr>
          <w:b/>
          <w:bCs/>
        </w:rPr>
        <w:t xml:space="preserve">Probably </w:t>
      </w:r>
      <w:r w:rsidRPr="009034DF">
        <w:rPr>
          <w:b/>
          <w:bCs/>
          <w:highlight w:val="green"/>
        </w:rPr>
        <w:t>reassure myself that it’s OK.</w:t>
      </w:r>
    </w:p>
    <w:p w14:paraId="763F0DC1" w14:textId="77777777" w:rsidR="0017608C" w:rsidRDefault="0017608C" w:rsidP="0017608C">
      <w:r>
        <w:t>Mhm. In what way?</w:t>
      </w:r>
    </w:p>
    <w:p w14:paraId="6BFFABAF" w14:textId="77777777" w:rsidR="0017608C" w:rsidRPr="00172EFA" w:rsidRDefault="0017608C" w:rsidP="0017608C">
      <w:pPr>
        <w:rPr>
          <w:b/>
          <w:bCs/>
        </w:rPr>
      </w:pPr>
      <w:r w:rsidRPr="009034DF">
        <w:rPr>
          <w:b/>
          <w:bCs/>
          <w:highlight w:val="green"/>
        </w:rPr>
        <w:t>Just probably think it.</w:t>
      </w:r>
    </w:p>
    <w:p w14:paraId="4A6A3B1B" w14:textId="77777777" w:rsidR="0017608C" w:rsidRDefault="0017608C" w:rsidP="0017608C">
      <w:r>
        <w:t>Just think it – like internally think it to yourself?</w:t>
      </w:r>
    </w:p>
    <w:p w14:paraId="686A4F40" w14:textId="77777777" w:rsidR="0017608C" w:rsidRPr="00172EFA" w:rsidRDefault="0017608C" w:rsidP="0017608C">
      <w:pPr>
        <w:rPr>
          <w:b/>
          <w:bCs/>
        </w:rPr>
      </w:pPr>
      <w:r w:rsidRPr="00172EFA">
        <w:rPr>
          <w:b/>
          <w:bCs/>
        </w:rPr>
        <w:t>Yes.</w:t>
      </w:r>
    </w:p>
    <w:p w14:paraId="516F3F4A" w14:textId="77777777" w:rsidR="0017608C" w:rsidRDefault="0017608C" w:rsidP="0017608C">
      <w:r>
        <w:t>OK. And do you think that would help you to feel different?</w:t>
      </w:r>
    </w:p>
    <w:p w14:paraId="33DBC915" w14:textId="77777777" w:rsidR="0017608C" w:rsidRPr="00172EFA" w:rsidRDefault="0017608C" w:rsidP="0017608C">
      <w:pPr>
        <w:rPr>
          <w:b/>
          <w:bCs/>
        </w:rPr>
      </w:pPr>
      <w:r w:rsidRPr="009034DF">
        <w:rPr>
          <w:b/>
          <w:bCs/>
          <w:highlight w:val="green"/>
        </w:rPr>
        <w:t>It doesn’t usually.</w:t>
      </w:r>
    </w:p>
    <w:p w14:paraId="11BE043F" w14:textId="77777777" w:rsidR="0017608C" w:rsidRDefault="0017608C" w:rsidP="0017608C">
      <w:r>
        <w:t>OK. Just thinking it doesn’t help you. So are there any of the thing that we did in the sessions that you might think back to, that you might look at…</w:t>
      </w:r>
    </w:p>
    <w:p w14:paraId="41B5A1A7" w14:textId="77777777" w:rsidR="0017608C" w:rsidRPr="00172EFA" w:rsidRDefault="0017608C" w:rsidP="0017608C">
      <w:pPr>
        <w:rPr>
          <w:b/>
          <w:bCs/>
        </w:rPr>
      </w:pPr>
      <w:r w:rsidRPr="009034DF">
        <w:rPr>
          <w:b/>
          <w:bCs/>
          <w:highlight w:val="green"/>
        </w:rPr>
        <w:t>Taking time for myself.</w:t>
      </w:r>
      <w:r w:rsidRPr="00172EFA">
        <w:rPr>
          <w:b/>
          <w:bCs/>
        </w:rPr>
        <w:t xml:space="preserve"> </w:t>
      </w:r>
    </w:p>
    <w:p w14:paraId="7007696B" w14:textId="77777777" w:rsidR="0017608C" w:rsidRDefault="0017608C" w:rsidP="0017608C">
      <w:r>
        <w:t>OK</w:t>
      </w:r>
    </w:p>
    <w:p w14:paraId="67642155" w14:textId="77777777" w:rsidR="0017608C" w:rsidRPr="00172EFA" w:rsidRDefault="0017608C" w:rsidP="0017608C">
      <w:pPr>
        <w:rPr>
          <w:b/>
          <w:bCs/>
        </w:rPr>
      </w:pPr>
      <w:r w:rsidRPr="00172EFA">
        <w:rPr>
          <w:b/>
          <w:bCs/>
        </w:rPr>
        <w:t xml:space="preserve">So I’d probably </w:t>
      </w:r>
      <w:r w:rsidRPr="00FC0228">
        <w:rPr>
          <w:b/>
          <w:bCs/>
          <w:highlight w:val="green"/>
        </w:rPr>
        <w:t>take a really long bath and like relax, listen to some music, read a book.</w:t>
      </w:r>
      <w:r w:rsidRPr="00172EFA">
        <w:rPr>
          <w:b/>
          <w:bCs/>
        </w:rPr>
        <w:t xml:space="preserve"> </w:t>
      </w:r>
    </w:p>
    <w:p w14:paraId="075FB6A3" w14:textId="48581355" w:rsidR="0017608C" w:rsidRDefault="0017608C" w:rsidP="0017608C">
      <w:r>
        <w:t xml:space="preserve">OK so taking time for some </w:t>
      </w:r>
      <w:r w:rsidR="00EF0EBA">
        <w:t>self-care</w:t>
      </w:r>
      <w:r>
        <w:t>.</w:t>
      </w:r>
    </w:p>
    <w:p w14:paraId="7DEE4F3F" w14:textId="77777777" w:rsidR="0017608C" w:rsidRPr="009034DF" w:rsidRDefault="0017608C" w:rsidP="0017608C">
      <w:pPr>
        <w:rPr>
          <w:b/>
          <w:bCs/>
        </w:rPr>
      </w:pPr>
      <w:r w:rsidRPr="009034DF">
        <w:rPr>
          <w:b/>
          <w:bCs/>
        </w:rPr>
        <w:t>Yeah</w:t>
      </w:r>
    </w:p>
    <w:p w14:paraId="3A632164" w14:textId="77777777" w:rsidR="0017608C" w:rsidRDefault="0017608C" w:rsidP="0017608C">
      <w:r>
        <w:t>And is there one particular session that we did that stands out for you that you just remember or thought – oh I hadn’t thought about it like that before or was there anything that we did that made you think differently?</w:t>
      </w:r>
    </w:p>
    <w:p w14:paraId="0804DCC3" w14:textId="77777777" w:rsidR="0017608C" w:rsidRPr="00172EFA" w:rsidRDefault="0017608C" w:rsidP="0017608C">
      <w:pPr>
        <w:rPr>
          <w:b/>
          <w:bCs/>
        </w:rPr>
      </w:pPr>
      <w:r w:rsidRPr="00172EFA">
        <w:rPr>
          <w:b/>
          <w:bCs/>
        </w:rPr>
        <w:t xml:space="preserve">Probably </w:t>
      </w:r>
      <w:r w:rsidRPr="009034DF">
        <w:rPr>
          <w:b/>
          <w:bCs/>
          <w:highlight w:val="cyan"/>
        </w:rPr>
        <w:t>the little monster one</w:t>
      </w:r>
      <w:r w:rsidRPr="00172EFA">
        <w:rPr>
          <w:b/>
          <w:bCs/>
        </w:rPr>
        <w:t>.</w:t>
      </w:r>
    </w:p>
    <w:p w14:paraId="3D95D9BD" w14:textId="77777777" w:rsidR="0017608C" w:rsidRDefault="0017608C" w:rsidP="0017608C">
      <w:r>
        <w:t>OK. And why was that do you think?</w:t>
      </w:r>
    </w:p>
    <w:p w14:paraId="38CF0AA4" w14:textId="77777777" w:rsidR="0017608C" w:rsidRPr="00172EFA" w:rsidRDefault="0017608C" w:rsidP="0017608C">
      <w:pPr>
        <w:rPr>
          <w:b/>
          <w:bCs/>
        </w:rPr>
      </w:pPr>
      <w:r w:rsidRPr="00172EFA">
        <w:rPr>
          <w:b/>
          <w:bCs/>
        </w:rPr>
        <w:t xml:space="preserve">I dunno it just stood out. </w:t>
      </w:r>
    </w:p>
    <w:p w14:paraId="79D80D64" w14:textId="77777777" w:rsidR="0017608C" w:rsidRDefault="0017608C" w:rsidP="0017608C">
      <w:r>
        <w:t>OK. Was it because there was an actual prop do you think.</w:t>
      </w:r>
    </w:p>
    <w:p w14:paraId="7086B108" w14:textId="77777777" w:rsidR="0017608C" w:rsidRPr="00172EFA" w:rsidRDefault="0017608C" w:rsidP="0017608C">
      <w:pPr>
        <w:rPr>
          <w:b/>
          <w:bCs/>
        </w:rPr>
      </w:pPr>
      <w:r w:rsidRPr="00172EFA">
        <w:rPr>
          <w:b/>
          <w:bCs/>
        </w:rPr>
        <w:t>Mhm</w:t>
      </w:r>
    </w:p>
    <w:p w14:paraId="7A427BE9" w14:textId="77777777" w:rsidR="0017608C" w:rsidRDefault="0017608C" w:rsidP="0017608C">
      <w:r>
        <w:t>And did you understand what I was trying to do with the monster?</w:t>
      </w:r>
    </w:p>
    <w:p w14:paraId="63988B29" w14:textId="77777777" w:rsidR="0017608C" w:rsidRPr="00172EFA" w:rsidRDefault="0017608C" w:rsidP="0017608C">
      <w:pPr>
        <w:rPr>
          <w:b/>
          <w:bCs/>
        </w:rPr>
      </w:pPr>
      <w:r w:rsidRPr="009034DF">
        <w:rPr>
          <w:b/>
          <w:bCs/>
          <w:highlight w:val="cyan"/>
        </w:rPr>
        <w:t>That it’s friendly and looking out for me.</w:t>
      </w:r>
    </w:p>
    <w:p w14:paraId="6E1F84ED" w14:textId="77777777" w:rsidR="0017608C" w:rsidRDefault="0017608C" w:rsidP="0017608C">
      <w:r>
        <w:t>OK. So, do you think that after having just a little bit of exposure to these things in our session will change the way that you treat yourself going forward at all?</w:t>
      </w:r>
    </w:p>
    <w:p w14:paraId="4A3B5A8E" w14:textId="77777777" w:rsidR="0017608C" w:rsidRPr="00172EFA" w:rsidRDefault="0017608C" w:rsidP="0017608C">
      <w:pPr>
        <w:rPr>
          <w:b/>
          <w:bCs/>
        </w:rPr>
      </w:pPr>
      <w:r w:rsidRPr="00172EFA">
        <w:rPr>
          <w:b/>
          <w:bCs/>
        </w:rPr>
        <w:t>Maybe a little bit.</w:t>
      </w:r>
    </w:p>
    <w:p w14:paraId="620DC723" w14:textId="77777777" w:rsidR="0017608C" w:rsidRDefault="0017608C" w:rsidP="0017608C">
      <w:r>
        <w:t>OK. In what way?</w:t>
      </w:r>
    </w:p>
    <w:p w14:paraId="459D637B" w14:textId="77777777" w:rsidR="0017608C" w:rsidRPr="00172EFA" w:rsidRDefault="0017608C" w:rsidP="0017608C">
      <w:pPr>
        <w:rPr>
          <w:b/>
          <w:bCs/>
        </w:rPr>
      </w:pPr>
      <w:r w:rsidRPr="00172EFA">
        <w:rPr>
          <w:b/>
          <w:bCs/>
        </w:rPr>
        <w:t xml:space="preserve">I might </w:t>
      </w:r>
      <w:r w:rsidRPr="009034DF">
        <w:rPr>
          <w:b/>
          <w:bCs/>
          <w:highlight w:val="green"/>
        </w:rPr>
        <w:t>try and relax more.</w:t>
      </w:r>
    </w:p>
    <w:p w14:paraId="41FE3063" w14:textId="77777777" w:rsidR="0017608C" w:rsidRDefault="0017608C" w:rsidP="0017608C">
      <w:r>
        <w:t>So relax more….</w:t>
      </w:r>
    </w:p>
    <w:p w14:paraId="4F93237A" w14:textId="77777777" w:rsidR="0017608C" w:rsidRPr="00172EFA" w:rsidRDefault="0017608C" w:rsidP="0017608C">
      <w:pPr>
        <w:rPr>
          <w:b/>
          <w:bCs/>
        </w:rPr>
      </w:pPr>
      <w:r w:rsidRPr="00FC0228">
        <w:rPr>
          <w:b/>
          <w:bCs/>
          <w:highlight w:val="green"/>
        </w:rPr>
        <w:t>Like take a break from everything.</w:t>
      </w:r>
    </w:p>
    <w:p w14:paraId="5AC4CD2B" w14:textId="77777777" w:rsidR="0017608C" w:rsidRDefault="0017608C" w:rsidP="0017608C">
      <w:r>
        <w:t>OK, so when you say take a break from everything, do you think at the moment that you don’t take enough breaks?</w:t>
      </w:r>
    </w:p>
    <w:p w14:paraId="4AFFE042" w14:textId="77777777" w:rsidR="0017608C" w:rsidRPr="00172EFA" w:rsidRDefault="0017608C" w:rsidP="0017608C">
      <w:pPr>
        <w:rPr>
          <w:b/>
          <w:bCs/>
        </w:rPr>
      </w:pPr>
      <w:r w:rsidRPr="00172EFA">
        <w:rPr>
          <w:b/>
          <w:bCs/>
        </w:rPr>
        <w:t>I do take breaks but like during the break I think about stuff, so yeah taking more breaks without thinking of anything.</w:t>
      </w:r>
    </w:p>
    <w:p w14:paraId="554B248F" w14:textId="77777777" w:rsidR="0017608C" w:rsidRDefault="0017608C" w:rsidP="0017608C">
      <w:r>
        <w:t>OK</w:t>
      </w:r>
    </w:p>
    <w:p w14:paraId="3EC660F5" w14:textId="77777777" w:rsidR="0017608C" w:rsidRPr="00172EFA" w:rsidRDefault="0017608C" w:rsidP="0017608C">
      <w:pPr>
        <w:rPr>
          <w:b/>
          <w:bCs/>
        </w:rPr>
      </w:pPr>
      <w:r w:rsidRPr="00172EFA">
        <w:rPr>
          <w:b/>
          <w:bCs/>
        </w:rPr>
        <w:t>Yeah I think that would help.</w:t>
      </w:r>
    </w:p>
    <w:p w14:paraId="5B827D21" w14:textId="77777777" w:rsidR="0017608C" w:rsidRDefault="0017608C" w:rsidP="0017608C">
      <w:r>
        <w:t>That’s hard though, isn’t it – to have a break and not think of anything?</w:t>
      </w:r>
    </w:p>
    <w:p w14:paraId="38074AEF" w14:textId="77777777" w:rsidR="0017608C" w:rsidRPr="00172EFA" w:rsidRDefault="0017608C" w:rsidP="0017608C">
      <w:pPr>
        <w:rPr>
          <w:b/>
          <w:bCs/>
        </w:rPr>
      </w:pPr>
      <w:r w:rsidRPr="00172EFA">
        <w:rPr>
          <w:b/>
          <w:bCs/>
        </w:rPr>
        <w:t>Well like think of anything else but what I’m wanting to think of.</w:t>
      </w:r>
    </w:p>
    <w:p w14:paraId="0AD2748A" w14:textId="77777777" w:rsidR="0017608C" w:rsidRDefault="0017608C" w:rsidP="0017608C">
      <w:r>
        <w:t>OK. So do you mean like if you’re studying, take a break but not think about the work you’ve just done for example?</w:t>
      </w:r>
    </w:p>
    <w:p w14:paraId="46CD9113" w14:textId="77777777" w:rsidR="0017608C" w:rsidRPr="00172EFA" w:rsidRDefault="0017608C" w:rsidP="0017608C">
      <w:pPr>
        <w:rPr>
          <w:b/>
          <w:bCs/>
        </w:rPr>
      </w:pPr>
      <w:r w:rsidRPr="00172EFA">
        <w:rPr>
          <w:b/>
          <w:bCs/>
        </w:rPr>
        <w:t>Yeah</w:t>
      </w:r>
    </w:p>
    <w:p w14:paraId="57434F8E" w14:textId="77777777" w:rsidR="0017608C" w:rsidRDefault="0017608C" w:rsidP="0017608C">
      <w:r>
        <w:t>OK. In the first interview we had, you mentioned that it was important to you to know how other people performed in a test so that you could measure your own performance against theirs.</w:t>
      </w:r>
    </w:p>
    <w:p w14:paraId="4C4FE9A1" w14:textId="77777777" w:rsidR="0017608C" w:rsidRPr="00511139" w:rsidRDefault="0017608C" w:rsidP="0017608C">
      <w:pPr>
        <w:rPr>
          <w:b/>
          <w:bCs/>
        </w:rPr>
      </w:pPr>
      <w:r w:rsidRPr="00511139">
        <w:rPr>
          <w:b/>
          <w:bCs/>
        </w:rPr>
        <w:t>Yeah.</w:t>
      </w:r>
    </w:p>
    <w:p w14:paraId="30C2A6AC" w14:textId="77777777" w:rsidR="0017608C" w:rsidRDefault="0017608C" w:rsidP="0017608C">
      <w:r>
        <w:t>I’d like to know if your thinking about that has changed at all - Do you still think it’s important to be able to compare you performance to others’?</w:t>
      </w:r>
    </w:p>
    <w:p w14:paraId="3680DE84" w14:textId="77777777" w:rsidR="0017608C" w:rsidRPr="00511139" w:rsidRDefault="0017608C" w:rsidP="0017608C">
      <w:pPr>
        <w:rPr>
          <w:b/>
          <w:bCs/>
        </w:rPr>
      </w:pPr>
      <w:r w:rsidRPr="00511139">
        <w:rPr>
          <w:b/>
          <w:bCs/>
        </w:rPr>
        <w:t xml:space="preserve">Yes. </w:t>
      </w:r>
      <w:r w:rsidRPr="00FC0228">
        <w:rPr>
          <w:b/>
          <w:bCs/>
          <w:highlight w:val="magenta"/>
        </w:rPr>
        <w:t>That like gives me something to work towards</w:t>
      </w:r>
    </w:p>
    <w:p w14:paraId="08E5331E" w14:textId="77777777" w:rsidR="0017608C" w:rsidRDefault="0017608C" w:rsidP="0017608C">
      <w:r>
        <w:t>So it’s a bit like a competition? You aim to do better than that person next time?</w:t>
      </w:r>
    </w:p>
    <w:p w14:paraId="5BE6AC1C" w14:textId="77777777" w:rsidR="0017608C" w:rsidRPr="00511139" w:rsidRDefault="0017608C" w:rsidP="0017608C">
      <w:pPr>
        <w:rPr>
          <w:b/>
          <w:bCs/>
        </w:rPr>
      </w:pPr>
      <w:r w:rsidRPr="00511139">
        <w:rPr>
          <w:b/>
          <w:bCs/>
        </w:rPr>
        <w:t>Yeah</w:t>
      </w:r>
    </w:p>
    <w:p w14:paraId="3B65A070" w14:textId="77777777" w:rsidR="0017608C" w:rsidRDefault="0017608C" w:rsidP="0017608C">
      <w:r>
        <w:t>And if they ‘beat’ you again? How do you think that would make you feel?</w:t>
      </w:r>
    </w:p>
    <w:p w14:paraId="44C8C29A" w14:textId="77777777" w:rsidR="0017608C" w:rsidRDefault="0017608C" w:rsidP="0017608C">
      <w:pPr>
        <w:rPr>
          <w:b/>
          <w:bCs/>
        </w:rPr>
      </w:pPr>
      <w:r>
        <w:rPr>
          <w:b/>
          <w:bCs/>
        </w:rPr>
        <w:t xml:space="preserve">I would </w:t>
      </w:r>
      <w:r w:rsidRPr="00DA458F">
        <w:rPr>
          <w:b/>
          <w:bCs/>
          <w:highlight w:val="red"/>
        </w:rPr>
        <w:t>feel annoyed with myself and kinda sad</w:t>
      </w:r>
    </w:p>
    <w:p w14:paraId="64DE6695" w14:textId="77777777" w:rsidR="0017608C" w:rsidRDefault="0017608C" w:rsidP="0017608C">
      <w:r>
        <w:t>Last time you mentioned that making mistakes or failing to reach your high standards also makes you feel embarrassed….</w:t>
      </w:r>
    </w:p>
    <w:p w14:paraId="43125DC3" w14:textId="77777777" w:rsidR="0017608C" w:rsidRDefault="0017608C" w:rsidP="0017608C">
      <w:pPr>
        <w:rPr>
          <w:b/>
          <w:bCs/>
        </w:rPr>
      </w:pPr>
      <w:r>
        <w:rPr>
          <w:b/>
          <w:bCs/>
        </w:rPr>
        <w:t>I would be embarrassed if I had told people I was going to be the best and then I wasn’t. So I just set that standard for myself but not tell anyone</w:t>
      </w:r>
    </w:p>
    <w:p w14:paraId="32A3D071" w14:textId="77777777" w:rsidR="0017608C" w:rsidRDefault="0017608C" w:rsidP="0017608C">
      <w:r>
        <w:t>And these feelings you mentioned – annoyed and sad when you feel you have failed. Do you think other people feel that way when they fail?</w:t>
      </w:r>
    </w:p>
    <w:p w14:paraId="51804748" w14:textId="77777777" w:rsidR="0017608C" w:rsidRPr="00FC0228" w:rsidRDefault="0017608C" w:rsidP="0017608C">
      <w:pPr>
        <w:rPr>
          <w:b/>
          <w:bCs/>
        </w:rPr>
      </w:pPr>
      <w:r w:rsidRPr="00FC0228">
        <w:rPr>
          <w:b/>
          <w:bCs/>
        </w:rPr>
        <w:t xml:space="preserve">Some people. </w:t>
      </w:r>
      <w:r w:rsidRPr="00DA458F">
        <w:rPr>
          <w:b/>
          <w:bCs/>
          <w:highlight w:val="magenta"/>
        </w:rPr>
        <w:t>If it’s important to them to do well I guess</w:t>
      </w:r>
    </w:p>
    <w:p w14:paraId="413B72E4" w14:textId="77777777" w:rsidR="0017608C" w:rsidRDefault="0017608C" w:rsidP="0017608C">
      <w:r>
        <w:t>Ah. So would it be fair to say that to you feeling sad or annoyed with yourself shows that you care about your work or about whatever it is you are trying to achieve?</w:t>
      </w:r>
    </w:p>
    <w:p w14:paraId="20B37796" w14:textId="77777777" w:rsidR="0017608C" w:rsidRDefault="0017608C" w:rsidP="0017608C">
      <w:pPr>
        <w:rPr>
          <w:b/>
          <w:bCs/>
        </w:rPr>
      </w:pPr>
      <w:r w:rsidRPr="00FC0228">
        <w:rPr>
          <w:b/>
          <w:bCs/>
        </w:rPr>
        <w:t>Yes</w:t>
      </w:r>
    </w:p>
    <w:p w14:paraId="1FFF7868" w14:textId="77777777" w:rsidR="0017608C" w:rsidRDefault="0017608C" w:rsidP="0017608C">
      <w:r>
        <w:t>And if you’re annoyed with yourself – does that help you to do well or better next time?</w:t>
      </w:r>
    </w:p>
    <w:p w14:paraId="26BAE920" w14:textId="77777777" w:rsidR="0017608C" w:rsidRDefault="0017608C" w:rsidP="0017608C">
      <w:pPr>
        <w:rPr>
          <w:b/>
        </w:rPr>
      </w:pPr>
      <w:r>
        <w:rPr>
          <w:b/>
        </w:rPr>
        <w:t>Probably not</w:t>
      </w:r>
    </w:p>
    <w:p w14:paraId="6B8E4511" w14:textId="77777777" w:rsidR="0017608C" w:rsidRDefault="0017608C" w:rsidP="0017608C">
      <w:pPr>
        <w:rPr>
          <w:bCs/>
        </w:rPr>
      </w:pPr>
      <w:r>
        <w:rPr>
          <w:bCs/>
        </w:rPr>
        <w:t>So why do you think those feelings come up?</w:t>
      </w:r>
    </w:p>
    <w:p w14:paraId="4BFC9237" w14:textId="77777777" w:rsidR="0017608C" w:rsidRDefault="0017608C" w:rsidP="0017608C">
      <w:pPr>
        <w:rPr>
          <w:b/>
        </w:rPr>
      </w:pPr>
      <w:r w:rsidRPr="00DA458F">
        <w:rPr>
          <w:b/>
          <w:highlight w:val="red"/>
        </w:rPr>
        <w:t>Because I don’t feel I’ve done well enough</w:t>
      </w:r>
    </w:p>
    <w:p w14:paraId="33821755" w14:textId="77777777" w:rsidR="0017608C" w:rsidRDefault="0017608C" w:rsidP="0017608C">
      <w:r>
        <w:t>So you could have worked harder?</w:t>
      </w:r>
    </w:p>
    <w:p w14:paraId="20C5D912" w14:textId="77777777" w:rsidR="0017608C" w:rsidRDefault="0017608C" w:rsidP="0017608C">
      <w:pPr>
        <w:rPr>
          <w:b/>
          <w:bCs/>
        </w:rPr>
      </w:pPr>
      <w:r>
        <w:rPr>
          <w:b/>
          <w:bCs/>
        </w:rPr>
        <w:t>Yes.</w:t>
      </w:r>
    </w:p>
    <w:p w14:paraId="61253C10" w14:textId="77777777" w:rsidR="0017608C" w:rsidRDefault="0017608C" w:rsidP="0017608C">
      <w:r>
        <w:t>And do you think you would try to avoid feeing like that again?</w:t>
      </w:r>
    </w:p>
    <w:p w14:paraId="6C7E1850" w14:textId="77777777" w:rsidR="0017608C" w:rsidRDefault="0017608C" w:rsidP="0017608C">
      <w:pPr>
        <w:rPr>
          <w:b/>
          <w:bCs/>
        </w:rPr>
      </w:pPr>
      <w:r>
        <w:rPr>
          <w:b/>
          <w:bCs/>
        </w:rPr>
        <w:t>I guess</w:t>
      </w:r>
    </w:p>
    <w:p w14:paraId="3C77A17C" w14:textId="77777777" w:rsidR="0017608C" w:rsidRDefault="0017608C" w:rsidP="0017608C">
      <w:r>
        <w:t>So that might spur you on to work harder to be the best next time?</w:t>
      </w:r>
    </w:p>
    <w:p w14:paraId="547AE597" w14:textId="77777777" w:rsidR="0017608C" w:rsidRPr="00FC0228" w:rsidRDefault="0017608C" w:rsidP="0017608C">
      <w:pPr>
        <w:rPr>
          <w:b/>
          <w:bCs/>
        </w:rPr>
      </w:pPr>
      <w:r w:rsidRPr="00FC0228">
        <w:rPr>
          <w:b/>
          <w:bCs/>
        </w:rPr>
        <w:t>Yeah</w:t>
      </w:r>
    </w:p>
    <w:p w14:paraId="09C6C001" w14:textId="77777777" w:rsidR="0017608C" w:rsidRDefault="0017608C" w:rsidP="0017608C">
      <w:r w:rsidRPr="009034DF">
        <w:rPr>
          <w:highlight w:val="yellow"/>
        </w:rPr>
        <w:t>Impossibility of perfection</w:t>
      </w:r>
    </w:p>
    <w:p w14:paraId="28C09A4A" w14:textId="77777777" w:rsidR="0017608C" w:rsidRDefault="0017608C" w:rsidP="0017608C">
      <w:r w:rsidRPr="009034DF">
        <w:rPr>
          <w:highlight w:val="green"/>
        </w:rPr>
        <w:t>Self-kindness</w:t>
      </w:r>
    </w:p>
    <w:p w14:paraId="7FEBDDFF" w14:textId="77777777" w:rsidR="0017608C" w:rsidRDefault="0017608C" w:rsidP="0017608C">
      <w:r w:rsidRPr="009034DF">
        <w:rPr>
          <w:highlight w:val="cyan"/>
        </w:rPr>
        <w:t>Inner critic</w:t>
      </w:r>
    </w:p>
    <w:p w14:paraId="16B08D07" w14:textId="77777777" w:rsidR="0017608C" w:rsidRDefault="0017608C" w:rsidP="0017608C">
      <w:r w:rsidRPr="00DA458F">
        <w:rPr>
          <w:highlight w:val="magenta"/>
        </w:rPr>
        <w:t>Motivation</w:t>
      </w:r>
    </w:p>
    <w:p w14:paraId="0E1F1618" w14:textId="77777777" w:rsidR="0017608C" w:rsidRDefault="0017608C" w:rsidP="0017608C">
      <w:r w:rsidRPr="00DA458F">
        <w:rPr>
          <w:highlight w:val="red"/>
        </w:rPr>
        <w:t>Self-criticism</w:t>
      </w:r>
    </w:p>
    <w:p w14:paraId="270BF779" w14:textId="77777777" w:rsidR="00C82542" w:rsidRDefault="00C82542" w:rsidP="0017608C"/>
    <w:p w14:paraId="50EDD5A4" w14:textId="5DDDD6E4" w:rsidR="00C82542" w:rsidRPr="00C82542" w:rsidRDefault="00C82542" w:rsidP="0017608C">
      <w:pPr>
        <w:rPr>
          <w:rFonts w:ascii="Arial" w:hAnsi="Arial" w:cs="Arial"/>
          <w:b/>
          <w:bCs/>
          <w:u w:val="single"/>
        </w:rPr>
      </w:pPr>
      <w:r w:rsidRPr="00C82542">
        <w:rPr>
          <w:rFonts w:ascii="Arial" w:hAnsi="Arial" w:cs="Arial"/>
          <w:b/>
          <w:bCs/>
          <w:u w:val="single"/>
        </w:rPr>
        <w:t xml:space="preserve">Appendix </w:t>
      </w:r>
      <w:r w:rsidR="00F8327D">
        <w:rPr>
          <w:rFonts w:ascii="Arial" w:hAnsi="Arial" w:cs="Arial"/>
          <w:b/>
          <w:bCs/>
          <w:u w:val="single"/>
        </w:rPr>
        <w:t>7</w:t>
      </w:r>
      <w:r w:rsidRPr="00C82542">
        <w:rPr>
          <w:rFonts w:ascii="Arial" w:hAnsi="Arial" w:cs="Arial"/>
          <w:b/>
          <w:bCs/>
          <w:u w:val="single"/>
        </w:rPr>
        <w:t>b</w:t>
      </w:r>
    </w:p>
    <w:p w14:paraId="24CA0785" w14:textId="0D291E8A" w:rsidR="00C82542" w:rsidRDefault="00C82542" w:rsidP="0017608C">
      <w:pPr>
        <w:rPr>
          <w:rFonts w:ascii="Arial" w:hAnsi="Arial" w:cs="Arial"/>
          <w:b/>
          <w:bCs/>
        </w:rPr>
      </w:pPr>
      <w:r w:rsidRPr="00C82542">
        <w:rPr>
          <w:rFonts w:ascii="Arial" w:hAnsi="Arial" w:cs="Arial"/>
          <w:b/>
          <w:bCs/>
        </w:rPr>
        <w:t>CS2 final interview transcript</w:t>
      </w:r>
    </w:p>
    <w:p w14:paraId="6CB70F3A" w14:textId="77777777" w:rsidR="00C82542" w:rsidRDefault="00C82542" w:rsidP="00C82542">
      <w:r>
        <w:t xml:space="preserve">OK. So one of the things that we addressed in the questionnaires was about perfection. </w:t>
      </w:r>
    </w:p>
    <w:p w14:paraId="45D02506" w14:textId="77777777" w:rsidR="00C82542" w:rsidRPr="0054236B" w:rsidRDefault="00C82542" w:rsidP="00C82542">
      <w:pPr>
        <w:rPr>
          <w:b/>
          <w:bCs/>
        </w:rPr>
      </w:pPr>
      <w:r w:rsidRPr="0054236B">
        <w:rPr>
          <w:b/>
          <w:bCs/>
        </w:rPr>
        <w:t>Mhmm</w:t>
      </w:r>
    </w:p>
    <w:p w14:paraId="5D2921E2" w14:textId="77777777" w:rsidR="00C82542" w:rsidRDefault="00C82542" w:rsidP="00C82542">
      <w:r>
        <w:t>And eh striving for perfection. And I wonder if your idea of perfection has changed at all, your thinking about it, or if it’s stayed pretty much the same as it was before we starting talking about these ways relating to ourselves and doing the exercises?</w:t>
      </w:r>
    </w:p>
    <w:p w14:paraId="0E05B89E" w14:textId="77777777" w:rsidR="00C82542" w:rsidRPr="0054236B" w:rsidRDefault="00C82542" w:rsidP="00C82542">
      <w:pPr>
        <w:rPr>
          <w:b/>
          <w:bCs/>
        </w:rPr>
      </w:pPr>
      <w:r w:rsidRPr="0054236B">
        <w:rPr>
          <w:b/>
          <w:bCs/>
        </w:rPr>
        <w:t>Ahmm.</w:t>
      </w:r>
    </w:p>
    <w:p w14:paraId="0C882CE4" w14:textId="77777777" w:rsidR="00C82542" w:rsidRDefault="00C82542" w:rsidP="00C82542">
      <w:r>
        <w:t>And there’s no right or wrong answer here, it’s just what you think.</w:t>
      </w:r>
    </w:p>
    <w:p w14:paraId="5F2ECFBD" w14:textId="77777777" w:rsidR="00C82542" w:rsidRPr="0054236B" w:rsidRDefault="00C82542" w:rsidP="00C82542">
      <w:pPr>
        <w:rPr>
          <w:b/>
          <w:bCs/>
        </w:rPr>
      </w:pPr>
      <w:r w:rsidRPr="00B345ED">
        <w:rPr>
          <w:b/>
          <w:bCs/>
          <w:highlight w:val="yellow"/>
        </w:rPr>
        <w:t xml:space="preserve">I dunno, I think er.. </w:t>
      </w:r>
      <w:bookmarkStart w:id="18" w:name="_Hlk157929832"/>
      <w:r w:rsidRPr="00B345ED">
        <w:rPr>
          <w:b/>
          <w:bCs/>
          <w:highlight w:val="yellow"/>
        </w:rPr>
        <w:t>it’s a good idea to kinda strive for perfection but it’s not a good idea to be sad if you’re not perfect, because obviously you’re not going to be perfect</w:t>
      </w:r>
      <w:bookmarkEnd w:id="18"/>
      <w:r w:rsidRPr="00B345ED">
        <w:rPr>
          <w:b/>
          <w:bCs/>
          <w:highlight w:val="yellow"/>
        </w:rPr>
        <w:t>.</w:t>
      </w:r>
      <w:r w:rsidRPr="0054236B">
        <w:rPr>
          <w:b/>
          <w:bCs/>
        </w:rPr>
        <w:t xml:space="preserve"> Ahm, </w:t>
      </w:r>
      <w:r w:rsidRPr="00B345ED">
        <w:rPr>
          <w:b/>
          <w:bCs/>
          <w:highlight w:val="green"/>
        </w:rPr>
        <w:t xml:space="preserve">but </w:t>
      </w:r>
      <w:bookmarkStart w:id="19" w:name="_Hlk157930074"/>
      <w:r w:rsidRPr="00B345ED">
        <w:rPr>
          <w:b/>
          <w:bCs/>
          <w:highlight w:val="green"/>
        </w:rPr>
        <w:t>it is quite, you know, good to think of ‘well I could maybe do this little thing, do that really well and then this thing and then this and then look back and think well actually if that about that before, maybe I would class this as perfect as what I was thinking before and then you just keep on doing them… little steps.</w:t>
      </w:r>
    </w:p>
    <w:bookmarkEnd w:id="19"/>
    <w:p w14:paraId="21E4663F" w14:textId="77777777" w:rsidR="00C82542" w:rsidRDefault="00C82542" w:rsidP="00C82542">
      <w:r>
        <w:t xml:space="preserve">OK. </w:t>
      </w:r>
    </w:p>
    <w:p w14:paraId="52333788" w14:textId="77777777" w:rsidR="00C82542" w:rsidRPr="0054236B" w:rsidRDefault="00C82542" w:rsidP="00C82542">
      <w:pPr>
        <w:rPr>
          <w:b/>
          <w:bCs/>
        </w:rPr>
      </w:pPr>
      <w:r w:rsidRPr="0054236B">
        <w:rPr>
          <w:b/>
          <w:bCs/>
        </w:rPr>
        <w:t>I think that’s really good.</w:t>
      </w:r>
    </w:p>
    <w:p w14:paraId="11E64289" w14:textId="77777777" w:rsidR="00C82542" w:rsidRDefault="00C82542" w:rsidP="00C82542">
      <w:r>
        <w:t>Yeah. And if I were to say to you the word self-compassion – what do you understand by that? Do you have an understanding of what it means?</w:t>
      </w:r>
    </w:p>
    <w:p w14:paraId="49934B59" w14:textId="77777777" w:rsidR="00C82542" w:rsidRPr="0054236B" w:rsidRDefault="00C82542" w:rsidP="00C82542">
      <w:pPr>
        <w:rPr>
          <w:b/>
          <w:bCs/>
        </w:rPr>
      </w:pPr>
      <w:r w:rsidRPr="0054236B">
        <w:rPr>
          <w:b/>
          <w:bCs/>
        </w:rPr>
        <w:t xml:space="preserve">So, feeling, </w:t>
      </w:r>
      <w:r w:rsidRPr="00B345ED">
        <w:rPr>
          <w:b/>
          <w:bCs/>
          <w:highlight w:val="cyan"/>
        </w:rPr>
        <w:t>feeling for yourself.</w:t>
      </w:r>
      <w:r w:rsidRPr="0054236B">
        <w:rPr>
          <w:b/>
          <w:bCs/>
        </w:rPr>
        <w:t xml:space="preserve"> Trying to </w:t>
      </w:r>
      <w:bookmarkStart w:id="20" w:name="_Hlk157930283"/>
      <w:r w:rsidRPr="00B345ED">
        <w:rPr>
          <w:b/>
          <w:bCs/>
          <w:highlight w:val="magenta"/>
        </w:rPr>
        <w:t>be aware of your own emotions and then managing them without trying to supress them. Because, you know</w:t>
      </w:r>
      <w:r w:rsidRPr="00B345ED">
        <w:rPr>
          <w:b/>
          <w:bCs/>
          <w:highlight w:val="darkYellow"/>
        </w:rPr>
        <w:t>, they’re there for a reason.</w:t>
      </w:r>
      <w:r w:rsidRPr="0054236B">
        <w:rPr>
          <w:b/>
          <w:bCs/>
        </w:rPr>
        <w:t xml:space="preserve"> </w:t>
      </w:r>
    </w:p>
    <w:bookmarkEnd w:id="20"/>
    <w:p w14:paraId="32BE7D69" w14:textId="77777777" w:rsidR="00C82542" w:rsidRPr="0054236B" w:rsidRDefault="00C82542" w:rsidP="00C82542">
      <w:r w:rsidRPr="0054236B">
        <w:t>Mhmm. OK. And ehm, is there one of the sessions that you remember more than the others? IS there one that stands out?</w:t>
      </w:r>
    </w:p>
    <w:p w14:paraId="50DDE415" w14:textId="77777777" w:rsidR="00C82542" w:rsidRPr="0054236B" w:rsidRDefault="00C82542" w:rsidP="00C82542">
      <w:pPr>
        <w:rPr>
          <w:b/>
          <w:bCs/>
        </w:rPr>
      </w:pPr>
      <w:r w:rsidRPr="0054236B">
        <w:rPr>
          <w:b/>
          <w:bCs/>
        </w:rPr>
        <w:t xml:space="preserve">Mmm I dunno I think the whole thing about just like </w:t>
      </w:r>
      <w:bookmarkStart w:id="21" w:name="_Hlk157930468"/>
      <w:r w:rsidRPr="00B345ED">
        <w:rPr>
          <w:b/>
          <w:bCs/>
          <w:highlight w:val="magenta"/>
        </w:rPr>
        <w:t>how your brain is wired and it’s evolved to be like that and some of the bits we don’t need any more but they’re still there and that’s why you feel nervous and stuff like that. That’s really helped.</w:t>
      </w:r>
    </w:p>
    <w:bookmarkEnd w:id="21"/>
    <w:p w14:paraId="6B83E9A5" w14:textId="77777777" w:rsidR="00C82542" w:rsidRDefault="00C82542" w:rsidP="00C82542">
      <w:r>
        <w:t>OK. So that understanding of why we feel things that we feel, so understanding that it’s… would it be right to say that it’s understanding that it’s a really common human thing?</w:t>
      </w:r>
    </w:p>
    <w:p w14:paraId="3EA74DFC" w14:textId="77777777" w:rsidR="00C82542" w:rsidRPr="0054236B" w:rsidRDefault="00C82542" w:rsidP="00C82542">
      <w:pPr>
        <w:rPr>
          <w:b/>
          <w:bCs/>
        </w:rPr>
      </w:pPr>
      <w:r w:rsidRPr="00B345ED">
        <w:rPr>
          <w:b/>
          <w:bCs/>
          <w:highlight w:val="lightGray"/>
        </w:rPr>
        <w:t>Yeah. Literally everyone has it. Maybe they don’t show it as much as you think, but everyone still feels it.</w:t>
      </w:r>
    </w:p>
    <w:p w14:paraId="33679DE1" w14:textId="77777777" w:rsidR="00C82542" w:rsidRDefault="00C82542" w:rsidP="00C82542">
      <w:r>
        <w:t>Mhmm. And does that feeling of not being alone in feeling like that help?</w:t>
      </w:r>
    </w:p>
    <w:p w14:paraId="292098B5" w14:textId="77777777" w:rsidR="00C82542" w:rsidRPr="0054236B" w:rsidRDefault="00C82542" w:rsidP="00C82542">
      <w:pPr>
        <w:rPr>
          <w:b/>
          <w:bCs/>
        </w:rPr>
      </w:pPr>
      <w:r w:rsidRPr="0054236B">
        <w:rPr>
          <w:b/>
          <w:bCs/>
        </w:rPr>
        <w:t>Definitely.</w:t>
      </w:r>
    </w:p>
    <w:p w14:paraId="628F14AB" w14:textId="77777777" w:rsidR="00C82542" w:rsidRDefault="00C82542" w:rsidP="00C82542">
      <w:r>
        <w:t>Ok. Oh look at that I’ve lost my thing now. Hold on a minute. This is where my….. there we go – ehm. Yes and do you think that how you are towards yourself when you are pursuing things, either in your schoolwork or in your singing, when you’re finding things challenging, do you think the way you treat yourself will change going forward or do you think you were already being quite sensible about how you treat yourself? Or do you think that you might kind of think differently about it?</w:t>
      </w:r>
    </w:p>
    <w:p w14:paraId="2618D7D0" w14:textId="77777777" w:rsidR="00C82542" w:rsidRPr="0054236B" w:rsidRDefault="00C82542" w:rsidP="00C82542">
      <w:pPr>
        <w:rPr>
          <w:b/>
          <w:bCs/>
        </w:rPr>
      </w:pPr>
      <w:r w:rsidRPr="0054236B">
        <w:rPr>
          <w:b/>
          <w:bCs/>
        </w:rPr>
        <w:t xml:space="preserve">Yeah. You know I always try to sort of, especially </w:t>
      </w:r>
      <w:bookmarkStart w:id="22" w:name="_Hlk157931058"/>
      <w:r w:rsidRPr="00B345ED">
        <w:rPr>
          <w:b/>
          <w:bCs/>
          <w:highlight w:val="cyan"/>
        </w:rPr>
        <w:t>if I am tired, just think well maybe this is not the right time to do it. Just have a break, do something different and then after maybe tomorrow you’ll be feeling better and you’ll be better. It’s not the end of the world that you can’t do thin</w:t>
      </w:r>
      <w:r>
        <w:rPr>
          <w:b/>
          <w:bCs/>
          <w:highlight w:val="cyan"/>
        </w:rPr>
        <w:t>gs</w:t>
      </w:r>
      <w:r w:rsidRPr="00B345ED">
        <w:rPr>
          <w:b/>
          <w:bCs/>
          <w:highlight w:val="cyan"/>
        </w:rPr>
        <w:t xml:space="preserve"> in one day.</w:t>
      </w:r>
      <w:r w:rsidRPr="0054236B">
        <w:rPr>
          <w:b/>
          <w:bCs/>
        </w:rPr>
        <w:t xml:space="preserve"> </w:t>
      </w:r>
    </w:p>
    <w:bookmarkEnd w:id="22"/>
    <w:p w14:paraId="221C0B6C" w14:textId="77777777" w:rsidR="00C82542" w:rsidRDefault="00C82542" w:rsidP="00C82542">
      <w:r>
        <w:t>Mhm. And that is something that you’ve always though anyway?</w:t>
      </w:r>
    </w:p>
    <w:p w14:paraId="28EF054E" w14:textId="77777777" w:rsidR="00C82542" w:rsidRPr="0054236B" w:rsidRDefault="00C82542" w:rsidP="00C82542">
      <w:pPr>
        <w:rPr>
          <w:b/>
          <w:bCs/>
        </w:rPr>
      </w:pPr>
      <w:r w:rsidRPr="0054236B">
        <w:rPr>
          <w:b/>
          <w:bCs/>
        </w:rPr>
        <w:t xml:space="preserve">Yeah, well like if you train animals or anything, then you always have to </w:t>
      </w:r>
      <w:r w:rsidRPr="00B345ED">
        <w:rPr>
          <w:b/>
          <w:bCs/>
          <w:highlight w:val="cyan"/>
        </w:rPr>
        <w:t>take little steps</w:t>
      </w:r>
      <w:r w:rsidRPr="0054236B">
        <w:rPr>
          <w:b/>
          <w:bCs/>
        </w:rPr>
        <w:t xml:space="preserve"> and if they don’t quite get it you just take it back. I think it’s kind of good to do that with yourself as well</w:t>
      </w:r>
      <w:r w:rsidRPr="00B345ED">
        <w:rPr>
          <w:b/>
          <w:bCs/>
          <w:highlight w:val="green"/>
        </w:rPr>
        <w:t>. To try and do thing</w:t>
      </w:r>
      <w:r>
        <w:rPr>
          <w:b/>
          <w:bCs/>
          <w:highlight w:val="green"/>
        </w:rPr>
        <w:t>s</w:t>
      </w:r>
      <w:r w:rsidRPr="00B345ED">
        <w:rPr>
          <w:b/>
          <w:bCs/>
          <w:highlight w:val="green"/>
        </w:rPr>
        <w:t xml:space="preserve"> really small and if you’re not getting it then don’t worry, just go and do something that you can do already – just reinforce that and then maybe you’ll be ready next time.</w:t>
      </w:r>
    </w:p>
    <w:p w14:paraId="74AB375B" w14:textId="77777777" w:rsidR="00C82542" w:rsidRDefault="00C82542" w:rsidP="00C82542">
      <w:r>
        <w:t>Yeah. And are you thinking about your horses when you say that? You said about training animals.</w:t>
      </w:r>
    </w:p>
    <w:p w14:paraId="67779CD6" w14:textId="77777777" w:rsidR="00C82542" w:rsidRPr="0054236B" w:rsidRDefault="00C82542" w:rsidP="00C82542">
      <w:pPr>
        <w:rPr>
          <w:b/>
          <w:bCs/>
        </w:rPr>
      </w:pPr>
      <w:r w:rsidRPr="0054236B">
        <w:rPr>
          <w:b/>
          <w:bCs/>
        </w:rPr>
        <w:t>Yeah I mean horse, dogs anything. If you want to train a specific thing in then you can’t just tell them to do it and they do it because they don’t understand what you are wanting. And it’s the same with you, you go well I want to sing that note and well you go I cant and then you go well maybe I can sing that note instead and then you just work up to it.</w:t>
      </w:r>
    </w:p>
    <w:p w14:paraId="72C8A477" w14:textId="77777777" w:rsidR="00C82542" w:rsidRDefault="00C82542" w:rsidP="00C82542">
      <w:r>
        <w:t>Mhm mhm. Absolutely. So we’re not that different to animals, well we are animals aren’t we?</w:t>
      </w:r>
    </w:p>
    <w:p w14:paraId="165A6A8F" w14:textId="77777777" w:rsidR="00C82542" w:rsidRPr="0054236B" w:rsidRDefault="00C82542" w:rsidP="00C82542">
      <w:pPr>
        <w:rPr>
          <w:b/>
          <w:bCs/>
        </w:rPr>
      </w:pPr>
      <w:r w:rsidRPr="0054236B">
        <w:rPr>
          <w:b/>
          <w:bCs/>
        </w:rPr>
        <w:t xml:space="preserve">Yeah, in many ways we are the same. </w:t>
      </w:r>
    </w:p>
    <w:p w14:paraId="25B6B735" w14:textId="77777777" w:rsidR="00C82542" w:rsidRDefault="00C82542" w:rsidP="00C82542">
      <w:r>
        <w:t>Aw well that’s great thank you very much!</w:t>
      </w:r>
    </w:p>
    <w:p w14:paraId="6D9F3C20" w14:textId="77777777" w:rsidR="00C82542" w:rsidRPr="00B345ED" w:rsidRDefault="00C82542" w:rsidP="00C82542">
      <w:pPr>
        <w:rPr>
          <w:b/>
          <w:bCs/>
        </w:rPr>
      </w:pPr>
      <w:r w:rsidRPr="00B345ED">
        <w:rPr>
          <w:b/>
          <w:bCs/>
          <w:highlight w:val="yellow"/>
        </w:rPr>
        <w:t>High personal standards</w:t>
      </w:r>
    </w:p>
    <w:p w14:paraId="10D28998" w14:textId="77777777" w:rsidR="00C82542" w:rsidRPr="00B345ED" w:rsidRDefault="00C82542" w:rsidP="00C82542">
      <w:pPr>
        <w:rPr>
          <w:b/>
          <w:bCs/>
        </w:rPr>
      </w:pPr>
      <w:r w:rsidRPr="00B345ED">
        <w:rPr>
          <w:b/>
          <w:bCs/>
          <w:highlight w:val="green"/>
        </w:rPr>
        <w:t>Practical strategy</w:t>
      </w:r>
    </w:p>
    <w:p w14:paraId="77F54A55" w14:textId="77777777" w:rsidR="00C82542" w:rsidRPr="00B345ED" w:rsidRDefault="00C82542" w:rsidP="00C82542">
      <w:pPr>
        <w:rPr>
          <w:b/>
          <w:bCs/>
        </w:rPr>
      </w:pPr>
      <w:r w:rsidRPr="00B345ED">
        <w:rPr>
          <w:b/>
          <w:bCs/>
          <w:highlight w:val="cyan"/>
        </w:rPr>
        <w:t>Self-kindness</w:t>
      </w:r>
    </w:p>
    <w:p w14:paraId="18318EF9" w14:textId="77777777" w:rsidR="00C82542" w:rsidRPr="00B345ED" w:rsidRDefault="00C82542" w:rsidP="00C82542">
      <w:pPr>
        <w:rPr>
          <w:b/>
          <w:bCs/>
        </w:rPr>
      </w:pPr>
      <w:r w:rsidRPr="00B345ED">
        <w:rPr>
          <w:b/>
          <w:bCs/>
          <w:highlight w:val="magenta"/>
        </w:rPr>
        <w:t>Mindfulness</w:t>
      </w:r>
    </w:p>
    <w:p w14:paraId="4046B61B" w14:textId="77777777" w:rsidR="00C82542" w:rsidRDefault="00C82542" w:rsidP="00C82542">
      <w:pPr>
        <w:rPr>
          <w:b/>
          <w:bCs/>
        </w:rPr>
      </w:pPr>
      <w:r w:rsidRPr="00B345ED">
        <w:rPr>
          <w:b/>
          <w:bCs/>
          <w:highlight w:val="darkYellow"/>
        </w:rPr>
        <w:t>Purpose of emotions</w:t>
      </w:r>
    </w:p>
    <w:p w14:paraId="73C506DE" w14:textId="77777777" w:rsidR="00C82542" w:rsidRDefault="00C82542" w:rsidP="00C82542">
      <w:pPr>
        <w:rPr>
          <w:b/>
          <w:bCs/>
        </w:rPr>
      </w:pPr>
      <w:r w:rsidRPr="00B345ED">
        <w:rPr>
          <w:b/>
          <w:bCs/>
          <w:highlight w:val="lightGray"/>
        </w:rPr>
        <w:t>Common humanity</w:t>
      </w:r>
    </w:p>
    <w:p w14:paraId="0DE660CF" w14:textId="77777777" w:rsidR="00C82542" w:rsidRDefault="00C82542" w:rsidP="00C82542">
      <w:pPr>
        <w:rPr>
          <w:b/>
          <w:bCs/>
        </w:rPr>
      </w:pPr>
    </w:p>
    <w:p w14:paraId="5AA8EE26" w14:textId="1E5EF95C" w:rsidR="00C82542" w:rsidRPr="00C82542" w:rsidRDefault="00C82542" w:rsidP="00C82542">
      <w:pPr>
        <w:rPr>
          <w:rFonts w:ascii="Arial" w:hAnsi="Arial" w:cs="Arial"/>
          <w:b/>
          <w:bCs/>
          <w:u w:val="single"/>
        </w:rPr>
      </w:pPr>
      <w:r w:rsidRPr="00C82542">
        <w:rPr>
          <w:rFonts w:ascii="Arial" w:hAnsi="Arial" w:cs="Arial"/>
          <w:b/>
          <w:bCs/>
          <w:u w:val="single"/>
        </w:rPr>
        <w:t xml:space="preserve">Appendix </w:t>
      </w:r>
      <w:r w:rsidR="00F8327D">
        <w:rPr>
          <w:rFonts w:ascii="Arial" w:hAnsi="Arial" w:cs="Arial"/>
          <w:b/>
          <w:bCs/>
          <w:u w:val="single"/>
        </w:rPr>
        <w:t>7</w:t>
      </w:r>
      <w:r w:rsidRPr="00C82542">
        <w:rPr>
          <w:rFonts w:ascii="Arial" w:hAnsi="Arial" w:cs="Arial"/>
          <w:b/>
          <w:bCs/>
          <w:u w:val="single"/>
        </w:rPr>
        <w:t>c</w:t>
      </w:r>
    </w:p>
    <w:p w14:paraId="534DF1F3" w14:textId="5D7391EB" w:rsidR="00C82542" w:rsidRDefault="00C82542" w:rsidP="00C82542">
      <w:pPr>
        <w:rPr>
          <w:rFonts w:ascii="Arial" w:hAnsi="Arial" w:cs="Arial"/>
          <w:b/>
          <w:bCs/>
        </w:rPr>
      </w:pPr>
      <w:r w:rsidRPr="00C82542">
        <w:rPr>
          <w:rFonts w:ascii="Arial" w:hAnsi="Arial" w:cs="Arial"/>
          <w:b/>
          <w:bCs/>
        </w:rPr>
        <w:t>CS3 f</w:t>
      </w:r>
      <w:r>
        <w:rPr>
          <w:rFonts w:ascii="Arial" w:hAnsi="Arial" w:cs="Arial"/>
          <w:b/>
          <w:bCs/>
        </w:rPr>
        <w:t>in</w:t>
      </w:r>
      <w:r w:rsidRPr="00C82542">
        <w:rPr>
          <w:rFonts w:ascii="Arial" w:hAnsi="Arial" w:cs="Arial"/>
          <w:b/>
          <w:bCs/>
        </w:rPr>
        <w:t>al interview transcript</w:t>
      </w:r>
    </w:p>
    <w:p w14:paraId="53C510CD" w14:textId="77777777" w:rsidR="00C82542" w:rsidRDefault="00C82542" w:rsidP="00C82542">
      <w:r>
        <w:t>Ok. So, what I would like to know is: after the work that we have done in our lessons, would you say that your ehm… understanding of perfection… eh and the way you think about it has changed at all?</w:t>
      </w:r>
    </w:p>
    <w:p w14:paraId="4A227DCF" w14:textId="77777777" w:rsidR="00C82542" w:rsidRPr="00E65059" w:rsidRDefault="00C82542" w:rsidP="00C82542">
      <w:pPr>
        <w:rPr>
          <w:b/>
          <w:bCs/>
        </w:rPr>
      </w:pPr>
      <w:r w:rsidRPr="00E65059">
        <w:rPr>
          <w:b/>
          <w:bCs/>
        </w:rPr>
        <w:t xml:space="preserve">Yeah I would say it has changed quite a bit. Like </w:t>
      </w:r>
      <w:bookmarkStart w:id="23" w:name="_Hlk157878138"/>
      <w:r w:rsidRPr="00E65059">
        <w:rPr>
          <w:b/>
          <w:bCs/>
        </w:rPr>
        <w:t xml:space="preserve">realising how like not everything has to be perfect. </w:t>
      </w:r>
      <w:r w:rsidRPr="00DA0608">
        <w:rPr>
          <w:b/>
          <w:bCs/>
          <w:highlight w:val="cyan"/>
        </w:rPr>
        <w:t>I think like there’s a different mentality of how to work towards it. I think.</w:t>
      </w:r>
    </w:p>
    <w:bookmarkEnd w:id="23"/>
    <w:p w14:paraId="28415946" w14:textId="77777777" w:rsidR="00C82542" w:rsidRDefault="00C82542" w:rsidP="00C82542">
      <w:r>
        <w:t>OK. And can you talk to be a bit more about that. What you mean by there’s a different mentality? Can you explain that to me?</w:t>
      </w:r>
    </w:p>
    <w:p w14:paraId="6E0A9B8F" w14:textId="77777777" w:rsidR="00C82542" w:rsidRPr="00E65059" w:rsidRDefault="00C82542" w:rsidP="00C82542">
      <w:pPr>
        <w:rPr>
          <w:b/>
          <w:bCs/>
        </w:rPr>
      </w:pPr>
      <w:bookmarkStart w:id="24" w:name="_Hlk157878276"/>
      <w:r w:rsidRPr="00E65059">
        <w:rPr>
          <w:b/>
          <w:bCs/>
        </w:rPr>
        <w:t xml:space="preserve">Originally, </w:t>
      </w:r>
      <w:r w:rsidRPr="00DA0608">
        <w:rPr>
          <w:b/>
          <w:bCs/>
          <w:highlight w:val="green"/>
        </w:rPr>
        <w:t>like I would usually be quite hard on myself when I was getting something like wrong, or wasn’t like picking it up fast enough. And then, after the sessions I kinda thought more about like how I could do that a bit more positively and just try and I dunno like be a little kinder and try and like get through it in a way that’s actually …like…not torture..</w:t>
      </w:r>
    </w:p>
    <w:bookmarkEnd w:id="24"/>
    <w:p w14:paraId="27FEA194" w14:textId="77777777" w:rsidR="00C82542" w:rsidRDefault="00C82542" w:rsidP="00C82542">
      <w:r>
        <w:t>Laughs. Ok. Not torture, yeah that sounds good. Laughs. OK….ehmm now we talked a little bit about self-compassion, we used that word self-compassion and I just wondered if you could… tell me what you understand that to mean?</w:t>
      </w:r>
    </w:p>
    <w:p w14:paraId="6E898281" w14:textId="77777777" w:rsidR="00C82542" w:rsidRPr="00E65059" w:rsidRDefault="00C82542" w:rsidP="00C82542">
      <w:pPr>
        <w:rPr>
          <w:b/>
          <w:bCs/>
        </w:rPr>
      </w:pPr>
      <w:r w:rsidRPr="00E65059">
        <w:rPr>
          <w:b/>
          <w:bCs/>
        </w:rPr>
        <w:t xml:space="preserve">It means like you </w:t>
      </w:r>
      <w:r w:rsidRPr="00DA0608">
        <w:rPr>
          <w:b/>
          <w:bCs/>
          <w:highlight w:val="green"/>
        </w:rPr>
        <w:t xml:space="preserve">don’t be too hard on yourself and you like give yourself credit when you’re doing something well, but like when you’re doing something like not so well, you don’t like beat yourself up about it, you think..like… you say oh it probably wasn’t the best, but like you can improve and it’s </w:t>
      </w:r>
      <w:r>
        <w:rPr>
          <w:b/>
          <w:bCs/>
          <w:highlight w:val="green"/>
        </w:rPr>
        <w:t>l</w:t>
      </w:r>
      <w:r w:rsidRPr="00DA0608">
        <w:rPr>
          <w:b/>
          <w:bCs/>
          <w:highlight w:val="green"/>
        </w:rPr>
        <w:t>ike not the be all and end all if it doesn’t go well.</w:t>
      </w:r>
    </w:p>
    <w:p w14:paraId="2C60839A" w14:textId="77777777" w:rsidR="00C82542" w:rsidRDefault="00C82542" w:rsidP="00C82542">
      <w:r>
        <w:t xml:space="preserve">Mhmm. OK. And, my next question is… of the exercises and the little bits of work that we did in our lessons – was there one that you remembered more than the others? </w:t>
      </w:r>
    </w:p>
    <w:p w14:paraId="0DA584CA" w14:textId="77777777" w:rsidR="00C82542" w:rsidRPr="00E65059" w:rsidRDefault="00C82542" w:rsidP="00C82542">
      <w:pPr>
        <w:rPr>
          <w:b/>
          <w:bCs/>
        </w:rPr>
      </w:pPr>
      <w:r w:rsidRPr="00E65059">
        <w:rPr>
          <w:b/>
          <w:bCs/>
        </w:rPr>
        <w:t xml:space="preserve">I think – I remember </w:t>
      </w:r>
      <w:r w:rsidRPr="00DA0608">
        <w:rPr>
          <w:b/>
          <w:bCs/>
          <w:highlight w:val="yellow"/>
        </w:rPr>
        <w:t>the monster</w:t>
      </w:r>
      <w:r w:rsidRPr="00E65059">
        <w:rPr>
          <w:b/>
          <w:bCs/>
        </w:rPr>
        <w:t xml:space="preserve"> one quite well. That stuck with me quite a lot.</w:t>
      </w:r>
    </w:p>
    <w:p w14:paraId="21E3E4B2" w14:textId="77777777" w:rsidR="00C82542" w:rsidRDefault="00C82542" w:rsidP="00C82542">
      <w:r>
        <w:t>And why do you think that stuck with you in particular?</w:t>
      </w:r>
    </w:p>
    <w:p w14:paraId="3EC933B1" w14:textId="77777777" w:rsidR="00C82542" w:rsidRPr="00E65059" w:rsidRDefault="00C82542" w:rsidP="00C82542">
      <w:pPr>
        <w:rPr>
          <w:b/>
          <w:bCs/>
        </w:rPr>
      </w:pPr>
      <w:r w:rsidRPr="00E65059">
        <w:rPr>
          <w:b/>
          <w:bCs/>
        </w:rPr>
        <w:t>Ahm, probably because I have the monster sitting on my piano so he’s there to remind me quite often.</w:t>
      </w:r>
    </w:p>
    <w:p w14:paraId="47D0DB87" w14:textId="77777777" w:rsidR="00C82542" w:rsidRDefault="00C82542" w:rsidP="00C82542">
      <w:r>
        <w:t>OK and does he remind you?</w:t>
      </w:r>
    </w:p>
    <w:p w14:paraId="328295CC" w14:textId="77777777" w:rsidR="00C82542" w:rsidRDefault="00C82542" w:rsidP="00C82542">
      <w:pPr>
        <w:rPr>
          <w:b/>
          <w:bCs/>
        </w:rPr>
      </w:pPr>
      <w:r w:rsidRPr="00E65059">
        <w:rPr>
          <w:b/>
          <w:bCs/>
        </w:rPr>
        <w:t>Yeah he does.</w:t>
      </w:r>
    </w:p>
    <w:p w14:paraId="56B97F16" w14:textId="77777777" w:rsidR="00C82542" w:rsidRDefault="00C82542" w:rsidP="00C82542">
      <w:r w:rsidRPr="00DA0608">
        <w:t>What does he remind you about?</w:t>
      </w:r>
    </w:p>
    <w:p w14:paraId="254D4FE0" w14:textId="77777777" w:rsidR="00C82542" w:rsidRPr="00DA0608" w:rsidRDefault="00C82542" w:rsidP="00C82542">
      <w:pPr>
        <w:rPr>
          <w:b/>
          <w:bCs/>
        </w:rPr>
      </w:pPr>
      <w:r w:rsidRPr="00DA0608">
        <w:rPr>
          <w:b/>
          <w:bCs/>
        </w:rPr>
        <w:t xml:space="preserve">That being mean to myself isn’t the way to help me get better, even if that’s my go-to. I think he reminds me </w:t>
      </w:r>
      <w:r w:rsidRPr="00DA0608">
        <w:rPr>
          <w:b/>
          <w:bCs/>
          <w:highlight w:val="cyan"/>
        </w:rPr>
        <w:t>to try to think before I react</w:t>
      </w:r>
    </w:p>
    <w:p w14:paraId="21FE18E5" w14:textId="77777777" w:rsidR="00C82542" w:rsidRDefault="00C82542" w:rsidP="00C82542">
      <w:r>
        <w:t xml:space="preserve">Oh good! And do you think that they way you are towards yourself when you are finding things tough, do you think that that will change going forward? Or do you notice it having changed a little bit already? </w:t>
      </w:r>
    </w:p>
    <w:p w14:paraId="2C0DDED6" w14:textId="77777777" w:rsidR="00C82542" w:rsidRPr="00E65059" w:rsidRDefault="00C82542" w:rsidP="00C82542">
      <w:pPr>
        <w:rPr>
          <w:b/>
          <w:bCs/>
        </w:rPr>
      </w:pPr>
      <w:r w:rsidRPr="00E65059">
        <w:rPr>
          <w:b/>
          <w:bCs/>
        </w:rPr>
        <w:t xml:space="preserve">I know that I should be kinder to myself, and I’m working on trying to like.. </w:t>
      </w:r>
      <w:r w:rsidRPr="00DA0608">
        <w:rPr>
          <w:b/>
          <w:bCs/>
          <w:highlight w:val="cyan"/>
        </w:rPr>
        <w:t xml:space="preserve">cuz </w:t>
      </w:r>
      <w:bookmarkStart w:id="25" w:name="_Hlk157879025"/>
      <w:r w:rsidRPr="00DA0608">
        <w:rPr>
          <w:b/>
          <w:bCs/>
          <w:highlight w:val="cyan"/>
        </w:rPr>
        <w:t>it’s still hard when I get something wrong, I still get a bit annoyed, but I’m working on to like get over that and just think ‘OK like what can I do to make it better, like how can I improve it. And just eh trying bit by bot to get it a little bit more</w:t>
      </w:r>
      <w:r w:rsidRPr="00E65059">
        <w:rPr>
          <w:b/>
          <w:bCs/>
        </w:rPr>
        <w:t xml:space="preserve"> </w:t>
      </w:r>
    </w:p>
    <w:bookmarkEnd w:id="25"/>
    <w:p w14:paraId="2B2A82D2" w14:textId="77777777" w:rsidR="00C82542" w:rsidRDefault="00C82542" w:rsidP="00C82542">
      <w:r>
        <w:t>OK. And can I ask you about how you think now about other people and how they are doing – I mean when it comes to feeling that you are struggling, do you feel that other people feel like that too or is it something that you feel alone in?</w:t>
      </w:r>
    </w:p>
    <w:p w14:paraId="18E98C48" w14:textId="77777777" w:rsidR="00C82542" w:rsidRPr="00E66534" w:rsidRDefault="00C82542" w:rsidP="00C82542">
      <w:pPr>
        <w:rPr>
          <w:b/>
          <w:bCs/>
        </w:rPr>
      </w:pPr>
      <w:r w:rsidRPr="00E66534">
        <w:rPr>
          <w:b/>
          <w:bCs/>
        </w:rPr>
        <w:t xml:space="preserve">Well, when I am working on something and I am struggling then I sometimes can’t really see how other people are doing </w:t>
      </w:r>
      <w:r w:rsidRPr="00E66534">
        <w:rPr>
          <w:b/>
          <w:bCs/>
          <w:highlight w:val="yellow"/>
        </w:rPr>
        <w:t>because I’m caught up in how I am feeling.</w:t>
      </w:r>
      <w:r w:rsidRPr="00E66534">
        <w:rPr>
          <w:b/>
          <w:bCs/>
        </w:rPr>
        <w:t xml:space="preserve"> </w:t>
      </w:r>
    </w:p>
    <w:p w14:paraId="52B75F67" w14:textId="77777777" w:rsidR="00C82542" w:rsidRDefault="00C82542" w:rsidP="00C82542">
      <w:r>
        <w:t>And do you look at how other people are doing or performing and measure your own performance against theirs?</w:t>
      </w:r>
    </w:p>
    <w:p w14:paraId="5FD3C390" w14:textId="77777777" w:rsidR="00C82542" w:rsidRPr="00E66534" w:rsidRDefault="00C82542" w:rsidP="00C82542">
      <w:pPr>
        <w:rPr>
          <w:b/>
          <w:bCs/>
        </w:rPr>
      </w:pPr>
      <w:r w:rsidRPr="00E66534">
        <w:rPr>
          <w:b/>
          <w:bCs/>
        </w:rPr>
        <w:t xml:space="preserve">I know that that is probably not a very good thing to do, </w:t>
      </w:r>
      <w:bookmarkStart w:id="26" w:name="_Hlk157879493"/>
      <w:r w:rsidRPr="00E66534">
        <w:rPr>
          <w:b/>
          <w:bCs/>
        </w:rPr>
        <w:t xml:space="preserve">and </w:t>
      </w:r>
      <w:r w:rsidRPr="00E66534">
        <w:rPr>
          <w:b/>
          <w:bCs/>
          <w:highlight w:val="magenta"/>
        </w:rPr>
        <w:t>I understand that other people find things hard too – like we all kinda have our strengths and our weaknesses, but I think I just sometimes can’t see that when it’s happening if that makes sense</w:t>
      </w:r>
      <w:bookmarkEnd w:id="26"/>
      <w:r w:rsidRPr="00E66534">
        <w:rPr>
          <w:b/>
          <w:bCs/>
          <w:highlight w:val="magenta"/>
        </w:rPr>
        <w:t>?</w:t>
      </w:r>
    </w:p>
    <w:p w14:paraId="5A0260A6" w14:textId="77777777" w:rsidR="00C82542" w:rsidRDefault="00C82542" w:rsidP="00C82542">
      <w:r>
        <w:t>Yes it does. Thank you!</w:t>
      </w:r>
    </w:p>
    <w:p w14:paraId="2842AB61" w14:textId="77777777" w:rsidR="00C82542" w:rsidRDefault="00C82542" w:rsidP="00C82542"/>
    <w:p w14:paraId="20B5715F" w14:textId="77777777" w:rsidR="00C82542" w:rsidRDefault="00C82542" w:rsidP="00C82542">
      <w:r w:rsidRPr="00DA0608">
        <w:rPr>
          <w:highlight w:val="cyan"/>
        </w:rPr>
        <w:t>New strategies for coping with struggle</w:t>
      </w:r>
    </w:p>
    <w:p w14:paraId="6BCB07C6" w14:textId="77777777" w:rsidR="00C82542" w:rsidRDefault="00C82542" w:rsidP="00C82542">
      <w:r w:rsidRPr="00DA0608">
        <w:rPr>
          <w:highlight w:val="green"/>
        </w:rPr>
        <w:t>Self-kindness</w:t>
      </w:r>
    </w:p>
    <w:p w14:paraId="66F634F5" w14:textId="77777777" w:rsidR="00C82542" w:rsidRDefault="00C82542" w:rsidP="00C82542">
      <w:r w:rsidRPr="005864FC">
        <w:rPr>
          <w:highlight w:val="yellow"/>
        </w:rPr>
        <w:t>Over-identification</w:t>
      </w:r>
    </w:p>
    <w:p w14:paraId="0E5A88ED" w14:textId="47EF0E49" w:rsidR="00C82542" w:rsidRDefault="00C82542" w:rsidP="00C82542">
      <w:r w:rsidRPr="005864FC">
        <w:rPr>
          <w:highlight w:val="magenta"/>
        </w:rPr>
        <w:t>Isolation</w:t>
      </w:r>
    </w:p>
    <w:p w14:paraId="6CD4FABC" w14:textId="77777777" w:rsidR="00C82542" w:rsidRDefault="00C82542" w:rsidP="00C82542"/>
    <w:p w14:paraId="7FC6A4AE" w14:textId="2026D005" w:rsidR="00C82542" w:rsidRPr="00C82542" w:rsidRDefault="00C82542" w:rsidP="00C82542">
      <w:pPr>
        <w:rPr>
          <w:rFonts w:ascii="Arial" w:hAnsi="Arial" w:cs="Arial"/>
          <w:b/>
          <w:bCs/>
          <w:u w:val="single"/>
        </w:rPr>
      </w:pPr>
      <w:r w:rsidRPr="00C82542">
        <w:rPr>
          <w:rFonts w:ascii="Arial" w:hAnsi="Arial" w:cs="Arial"/>
          <w:b/>
          <w:bCs/>
          <w:u w:val="single"/>
        </w:rPr>
        <w:t xml:space="preserve">Appendix </w:t>
      </w:r>
      <w:r w:rsidR="00F8327D">
        <w:rPr>
          <w:rFonts w:ascii="Arial" w:hAnsi="Arial" w:cs="Arial"/>
          <w:b/>
          <w:bCs/>
          <w:u w:val="single"/>
        </w:rPr>
        <w:t>7</w:t>
      </w:r>
      <w:r w:rsidRPr="00C82542">
        <w:rPr>
          <w:rFonts w:ascii="Arial" w:hAnsi="Arial" w:cs="Arial"/>
          <w:b/>
          <w:bCs/>
          <w:u w:val="single"/>
        </w:rPr>
        <w:t>d</w:t>
      </w:r>
    </w:p>
    <w:p w14:paraId="35E77E27" w14:textId="0FC4712B" w:rsidR="00C82542" w:rsidRDefault="00C82542" w:rsidP="00C82542">
      <w:pPr>
        <w:rPr>
          <w:rFonts w:ascii="Arial" w:hAnsi="Arial" w:cs="Arial"/>
          <w:b/>
          <w:bCs/>
        </w:rPr>
      </w:pPr>
      <w:r>
        <w:rPr>
          <w:rFonts w:ascii="Arial" w:hAnsi="Arial" w:cs="Arial"/>
          <w:b/>
          <w:bCs/>
        </w:rPr>
        <w:t>CS4 final interview transcript</w:t>
      </w:r>
    </w:p>
    <w:p w14:paraId="3FCB3BC4" w14:textId="77777777" w:rsidR="00F8327D" w:rsidRDefault="00F8327D" w:rsidP="00F8327D">
      <w:r>
        <w:t>I wondered if, after the work that we have done in our lessons, have your ideas of and understanding of perfection and striving for perfection and wanting to achieve perfection changed at all?</w:t>
      </w:r>
    </w:p>
    <w:p w14:paraId="72C092E9" w14:textId="77777777" w:rsidR="00F8327D" w:rsidRPr="00067BEB" w:rsidRDefault="00F8327D" w:rsidP="00F8327D">
      <w:pPr>
        <w:rPr>
          <w:b/>
          <w:bCs/>
        </w:rPr>
      </w:pPr>
      <w:r w:rsidRPr="00067BEB">
        <w:rPr>
          <w:b/>
          <w:bCs/>
        </w:rPr>
        <w:t>I don’t think I’ll ever, like</w:t>
      </w:r>
      <w:r w:rsidRPr="00C11DAA">
        <w:rPr>
          <w:b/>
          <w:bCs/>
          <w:highlight w:val="yellow"/>
        </w:rPr>
        <w:t xml:space="preserve">, </w:t>
      </w:r>
      <w:bookmarkStart w:id="27" w:name="_Hlk157935744"/>
      <w:r w:rsidRPr="00C11DAA">
        <w:rPr>
          <w:b/>
          <w:bCs/>
          <w:highlight w:val="yellow"/>
        </w:rPr>
        <w:t>I’ll always be someone who tries to be perfect, but like, now I recognise that it’ll never be perfect. Like… and but actually if I don’t think it’s gone perfect, it actually won’t be as bad as I thought. I don’t know…I’ll always be like let’s do the best that I can do and before it always like it had to be perfect.</w:t>
      </w:r>
      <w:r w:rsidRPr="00067BEB">
        <w:rPr>
          <w:b/>
          <w:bCs/>
        </w:rPr>
        <w:t xml:space="preserve"> </w:t>
      </w:r>
      <w:bookmarkEnd w:id="27"/>
      <w:r w:rsidRPr="00067BEB">
        <w:rPr>
          <w:b/>
          <w:bCs/>
        </w:rPr>
        <w:t>But like I think that the thing that xxxxx and I did at the concert has helped because the last one we did wasn’t the best one we did, but my mum loved it, so…. It was fine.</w:t>
      </w:r>
    </w:p>
    <w:p w14:paraId="60D0E423" w14:textId="77777777" w:rsidR="00F8327D" w:rsidRDefault="00F8327D" w:rsidP="00F8327D">
      <w:r>
        <w:t>So other people’s enjoyment of the performance….</w:t>
      </w:r>
    </w:p>
    <w:p w14:paraId="48CCF758" w14:textId="77777777" w:rsidR="00F8327D" w:rsidRPr="00067BEB" w:rsidRDefault="00F8327D" w:rsidP="00F8327D">
      <w:pPr>
        <w:rPr>
          <w:b/>
          <w:bCs/>
        </w:rPr>
      </w:pPr>
      <w:r w:rsidRPr="00067BEB">
        <w:rPr>
          <w:b/>
          <w:bCs/>
        </w:rPr>
        <w:t>It isn’t in my control, really.</w:t>
      </w:r>
    </w:p>
    <w:p w14:paraId="7A39C2A2" w14:textId="77777777" w:rsidR="00F8327D" w:rsidRDefault="00F8327D" w:rsidP="00F8327D">
      <w:r>
        <w:t xml:space="preserve">That’s the thing. Like, you could sing something and you could be absolutely wonderful and people in the audience could… </w:t>
      </w:r>
    </w:p>
    <w:p w14:paraId="14ECAEA0" w14:textId="77777777" w:rsidR="00F8327D" w:rsidRPr="00067BEB" w:rsidRDefault="00F8327D" w:rsidP="00F8327D">
      <w:pPr>
        <w:rPr>
          <w:b/>
          <w:bCs/>
        </w:rPr>
      </w:pPr>
      <w:r w:rsidRPr="00067BEB">
        <w:rPr>
          <w:b/>
          <w:bCs/>
        </w:rPr>
        <w:t>Yeah be like ‘that was OK’</w:t>
      </w:r>
    </w:p>
    <w:p w14:paraId="56F3E7A5" w14:textId="77777777" w:rsidR="00F8327D" w:rsidRDefault="00F8327D" w:rsidP="00F8327D">
      <w:r>
        <w:t>Yeah, so the next thing I wanted to ask you about was – we talked about self-compassion.</w:t>
      </w:r>
    </w:p>
    <w:p w14:paraId="660A95A2" w14:textId="77777777" w:rsidR="00F8327D" w:rsidRPr="00067BEB" w:rsidRDefault="00F8327D" w:rsidP="00F8327D">
      <w:pPr>
        <w:rPr>
          <w:b/>
          <w:bCs/>
        </w:rPr>
      </w:pPr>
      <w:r w:rsidRPr="00067BEB">
        <w:rPr>
          <w:b/>
          <w:bCs/>
        </w:rPr>
        <w:t>Yeah</w:t>
      </w:r>
    </w:p>
    <w:p w14:paraId="3F1B48E2" w14:textId="77777777" w:rsidR="00F8327D" w:rsidRDefault="00F8327D" w:rsidP="00F8327D">
      <w:r>
        <w:t>And I just wanted to know if you could explain it to me? What do you understand self-compassion to be?</w:t>
      </w:r>
    </w:p>
    <w:p w14:paraId="14C7E88F" w14:textId="77777777" w:rsidR="00F8327D" w:rsidRPr="00067BEB" w:rsidRDefault="00F8327D" w:rsidP="00F8327D">
      <w:pPr>
        <w:rPr>
          <w:b/>
          <w:bCs/>
        </w:rPr>
      </w:pPr>
      <w:r w:rsidRPr="00C11DAA">
        <w:rPr>
          <w:b/>
          <w:bCs/>
          <w:highlight w:val="green"/>
        </w:rPr>
        <w:t>It’s</w:t>
      </w:r>
      <w:bookmarkStart w:id="28" w:name="_Hlk157935830"/>
      <w:r w:rsidRPr="00C11DAA">
        <w:rPr>
          <w:b/>
          <w:bCs/>
          <w:highlight w:val="green"/>
        </w:rPr>
        <w:t xml:space="preserve"> being nice to yourself. Like, kinda as simple as that. Like not being too hard on yourself.</w:t>
      </w:r>
      <w:r w:rsidRPr="00067BEB">
        <w:rPr>
          <w:b/>
          <w:bCs/>
        </w:rPr>
        <w:t xml:space="preserve"> </w:t>
      </w:r>
      <w:bookmarkEnd w:id="28"/>
      <w:r w:rsidRPr="00067BEB">
        <w:rPr>
          <w:b/>
          <w:bCs/>
        </w:rPr>
        <w:t>Realising your limits and just sticking to them.</w:t>
      </w:r>
    </w:p>
    <w:p w14:paraId="54318359" w14:textId="77777777" w:rsidR="00F8327D" w:rsidRDefault="00F8327D" w:rsidP="00F8327D">
      <w:r>
        <w:t>OK. And what do you mean by your limits.</w:t>
      </w:r>
    </w:p>
    <w:p w14:paraId="0A88DF87" w14:textId="77777777" w:rsidR="00F8327D" w:rsidRPr="00067BEB" w:rsidRDefault="00F8327D" w:rsidP="00F8327D">
      <w:pPr>
        <w:rPr>
          <w:b/>
          <w:bCs/>
        </w:rPr>
      </w:pPr>
      <w:r w:rsidRPr="00C11DAA">
        <w:rPr>
          <w:b/>
          <w:bCs/>
        </w:rPr>
        <w:t>Well knowing that there are some things you are not able or will struggle to do and not trying… it’s not not trying to go beyond them, but more being OK about things being challenging</w:t>
      </w:r>
      <w:r w:rsidRPr="00C11DAA">
        <w:rPr>
          <w:b/>
          <w:bCs/>
          <w:highlight w:val="green"/>
        </w:rPr>
        <w:t>. If I can’t do something as well as someone else, it doesn’t mean I’m not a good person..</w:t>
      </w:r>
    </w:p>
    <w:p w14:paraId="3FF3EAA0" w14:textId="77777777" w:rsidR="00F8327D" w:rsidRDefault="00F8327D" w:rsidP="00F8327D">
      <w:r>
        <w:t>So the components of self-compassion are yes self-kindness, and another one is common humanity, so realising that everyone experiences these things, that everyone has difficult feelings, thoughts and experiences. And the other one is mindfulness, so having feelings but you don’t try to change them, you don’t try and……</w:t>
      </w:r>
    </w:p>
    <w:p w14:paraId="0B7CD8E4" w14:textId="77777777" w:rsidR="00F8327D" w:rsidRPr="00067BEB" w:rsidRDefault="00F8327D" w:rsidP="00F8327D">
      <w:pPr>
        <w:rPr>
          <w:b/>
          <w:bCs/>
        </w:rPr>
      </w:pPr>
      <w:r w:rsidRPr="00067BEB">
        <w:rPr>
          <w:b/>
          <w:bCs/>
        </w:rPr>
        <w:t>It’s accepting them</w:t>
      </w:r>
    </w:p>
    <w:p w14:paraId="4F99515C" w14:textId="77777777" w:rsidR="00F8327D" w:rsidRDefault="00F8327D" w:rsidP="00F8327D">
      <w:r>
        <w:t>Exactly. And then…. Is there one particular session that you remember more that the others? One that stood out for you for whatever reason?</w:t>
      </w:r>
    </w:p>
    <w:p w14:paraId="47D3088B" w14:textId="77777777" w:rsidR="00F8327D" w:rsidRPr="00067BEB" w:rsidRDefault="00F8327D" w:rsidP="00F8327D">
      <w:pPr>
        <w:rPr>
          <w:b/>
          <w:bCs/>
        </w:rPr>
      </w:pPr>
      <w:r w:rsidRPr="00067BEB">
        <w:rPr>
          <w:b/>
          <w:bCs/>
        </w:rPr>
        <w:t xml:space="preserve">The changing the words that you use. </w:t>
      </w:r>
      <w:bookmarkStart w:id="29" w:name="_Hlk157936090"/>
      <w:r w:rsidRPr="00C11DAA">
        <w:rPr>
          <w:b/>
          <w:bCs/>
          <w:highlight w:val="cyan"/>
        </w:rPr>
        <w:t>Like instead of being like ‘that was awful’ you can be like ‘well, next time, I’ll do this’ or like recognising when I speak bad to myself. And trying to change that before it gets bad.</w:t>
      </w:r>
      <w:r w:rsidRPr="00067BEB">
        <w:rPr>
          <w:b/>
          <w:bCs/>
        </w:rPr>
        <w:t xml:space="preserve"> </w:t>
      </w:r>
      <w:bookmarkEnd w:id="29"/>
      <w:r w:rsidRPr="00067BEB">
        <w:rPr>
          <w:b/>
          <w:bCs/>
        </w:rPr>
        <w:t xml:space="preserve">‘Cause like, if it goes wrong, you’re the… you’re your worst critic. You’re the only person who will actually say ‘that was awful’. So just trying to fix that as been… And also the three, like understanding where like the balance is and </w:t>
      </w:r>
      <w:bookmarkStart w:id="30" w:name="_Hlk157935970"/>
      <w:r w:rsidRPr="00C11DAA">
        <w:rPr>
          <w:b/>
          <w:bCs/>
          <w:highlight w:val="lightGray"/>
        </w:rPr>
        <w:t>everybody goes through these things and there’s a reason why we feel certain things…</w:t>
      </w:r>
    </w:p>
    <w:bookmarkEnd w:id="30"/>
    <w:p w14:paraId="05FB9956" w14:textId="77777777" w:rsidR="00F8327D" w:rsidRDefault="00F8327D" w:rsidP="00F8327D">
      <w:r>
        <w:t>Yes. So there is nothing wrong with you if you are down on yourself or give yourself a hard time. It’s just how we are wired</w:t>
      </w:r>
    </w:p>
    <w:p w14:paraId="20362DBE" w14:textId="77777777" w:rsidR="00F8327D" w:rsidRPr="00067BEB" w:rsidRDefault="00F8327D" w:rsidP="00F8327D">
      <w:pPr>
        <w:rPr>
          <w:b/>
          <w:bCs/>
        </w:rPr>
      </w:pPr>
      <w:r w:rsidRPr="00067BEB">
        <w:rPr>
          <w:b/>
          <w:bCs/>
        </w:rPr>
        <w:t>Exactly.</w:t>
      </w:r>
    </w:p>
    <w:p w14:paraId="5985A006" w14:textId="77777777" w:rsidR="00F8327D" w:rsidRDefault="00F8327D" w:rsidP="00F8327D">
      <w:r>
        <w:t>And then the last thing that I wanted to say is do you think that how you are towards yourself like when you’re finding something challenging or when you’ve like failed to achieve something, do you think that that will be different going forward? Will you try to be different towards yourself?</w:t>
      </w:r>
    </w:p>
    <w:p w14:paraId="7658E363" w14:textId="77777777" w:rsidR="00F8327D" w:rsidRPr="00067BEB" w:rsidRDefault="00F8327D" w:rsidP="00F8327D">
      <w:pPr>
        <w:rPr>
          <w:b/>
          <w:bCs/>
        </w:rPr>
      </w:pPr>
      <w:r w:rsidRPr="00067BEB">
        <w:rPr>
          <w:b/>
          <w:bCs/>
        </w:rPr>
        <w:t xml:space="preserve">I know I’ll definitely be more aware of my response to it now. Like if, just like if </w:t>
      </w:r>
      <w:r w:rsidRPr="00C11DAA">
        <w:rPr>
          <w:b/>
          <w:bCs/>
          <w:highlight w:val="green"/>
        </w:rPr>
        <w:t>I can’t do something, I need to see why and not just give up.</w:t>
      </w:r>
      <w:r w:rsidRPr="00067BEB">
        <w:rPr>
          <w:b/>
          <w:bCs/>
        </w:rPr>
        <w:t xml:space="preserve"> And I think I will be less likely to give up now because I know I can do it. ‘Cause like before xxxxx I had never sung infront of people, but now that I’ve done it, like I know I can do it. Like it’s not actually as bad as I think it is.</w:t>
      </w:r>
    </w:p>
    <w:p w14:paraId="4B184BAB" w14:textId="77777777" w:rsidR="00F8327D" w:rsidRDefault="00F8327D" w:rsidP="00F8327D">
      <w:r>
        <w:t xml:space="preserve">Yeah and it was fabulous! It sounding beautiful and I think as well you looked so confident. </w:t>
      </w:r>
    </w:p>
    <w:p w14:paraId="7E1BBEF3" w14:textId="77777777" w:rsidR="00F8327D" w:rsidRDefault="00F8327D" w:rsidP="00F8327D">
      <w:r w:rsidRPr="000C7D04">
        <w:rPr>
          <w:highlight w:val="yellow"/>
        </w:rPr>
        <w:t>High standards</w:t>
      </w:r>
    </w:p>
    <w:p w14:paraId="09797CB2" w14:textId="77777777" w:rsidR="00F8327D" w:rsidRDefault="00F8327D" w:rsidP="00F8327D">
      <w:r w:rsidRPr="000C7D04">
        <w:rPr>
          <w:highlight w:val="green"/>
        </w:rPr>
        <w:t>Self-kindness</w:t>
      </w:r>
    </w:p>
    <w:p w14:paraId="14B17B6E" w14:textId="77777777" w:rsidR="00F8327D" w:rsidRDefault="00F8327D" w:rsidP="00F8327D">
      <w:r w:rsidRPr="000C7D04">
        <w:rPr>
          <w:highlight w:val="lightGray"/>
        </w:rPr>
        <w:t>Common humanity</w:t>
      </w:r>
    </w:p>
    <w:p w14:paraId="77D8D85D" w14:textId="77777777" w:rsidR="00F8327D" w:rsidRDefault="00F8327D" w:rsidP="00F8327D">
      <w:r w:rsidRPr="000C7D04">
        <w:rPr>
          <w:highlight w:val="cyan"/>
        </w:rPr>
        <w:t>Self-talk</w:t>
      </w:r>
    </w:p>
    <w:p w14:paraId="08DEAED4" w14:textId="77777777" w:rsidR="00F8327D" w:rsidRDefault="00F8327D" w:rsidP="00C82542">
      <w:pPr>
        <w:rPr>
          <w:rFonts w:ascii="Arial" w:hAnsi="Arial" w:cs="Arial"/>
          <w:b/>
          <w:bCs/>
        </w:rPr>
      </w:pPr>
    </w:p>
    <w:p w14:paraId="01D6279E" w14:textId="44B15A72" w:rsidR="00C82542" w:rsidRPr="00F8327D" w:rsidRDefault="00F8327D" w:rsidP="00C82542">
      <w:pPr>
        <w:rPr>
          <w:rFonts w:ascii="Arial" w:hAnsi="Arial" w:cs="Arial"/>
          <w:b/>
          <w:bCs/>
          <w:u w:val="single"/>
        </w:rPr>
      </w:pPr>
      <w:r w:rsidRPr="00F8327D">
        <w:rPr>
          <w:rFonts w:ascii="Arial" w:hAnsi="Arial" w:cs="Arial"/>
          <w:b/>
          <w:bCs/>
          <w:u w:val="single"/>
        </w:rPr>
        <w:t>Appendix 7e</w:t>
      </w:r>
    </w:p>
    <w:p w14:paraId="686A6B94" w14:textId="0A950C24" w:rsidR="00F8327D" w:rsidRDefault="00F8327D" w:rsidP="00C82542">
      <w:pPr>
        <w:rPr>
          <w:rFonts w:ascii="Arial" w:hAnsi="Arial" w:cs="Arial"/>
          <w:b/>
          <w:bCs/>
        </w:rPr>
      </w:pPr>
      <w:r>
        <w:rPr>
          <w:rFonts w:ascii="Arial" w:hAnsi="Arial" w:cs="Arial"/>
          <w:b/>
          <w:bCs/>
        </w:rPr>
        <w:t>CS5 final interview transcript</w:t>
      </w:r>
    </w:p>
    <w:p w14:paraId="2F08F9EE" w14:textId="77777777" w:rsidR="00F8327D" w:rsidRDefault="00F8327D" w:rsidP="00F8327D">
      <w:r>
        <w:t>OK. The questionnaires that I gave had a lot to do with this idea of perfection and striving for perfection and wanting to achieve perfection. And I wonder if having talked about the things we talked about and having done the exercises in our lessons, has your understanding of striving for perfection and the way you think about it changed at all?</w:t>
      </w:r>
    </w:p>
    <w:p w14:paraId="0668E393" w14:textId="77777777" w:rsidR="00F8327D" w:rsidRPr="00BE0325" w:rsidRDefault="00F8327D" w:rsidP="00F8327D">
      <w:pPr>
        <w:rPr>
          <w:b/>
          <w:bCs/>
        </w:rPr>
      </w:pPr>
      <w:r w:rsidRPr="00BE0325">
        <w:rPr>
          <w:b/>
          <w:bCs/>
        </w:rPr>
        <w:t>Yeah</w:t>
      </w:r>
    </w:p>
    <w:p w14:paraId="00EF3627" w14:textId="77777777" w:rsidR="00F8327D" w:rsidRDefault="00F8327D" w:rsidP="00F8327D">
      <w:r>
        <w:t>Yeah? Yu know there is no right or wrong answer here.</w:t>
      </w:r>
    </w:p>
    <w:p w14:paraId="73FD2F09" w14:textId="77777777" w:rsidR="00F8327D" w:rsidRPr="00BE0325" w:rsidRDefault="00F8327D" w:rsidP="00F8327D">
      <w:pPr>
        <w:rPr>
          <w:b/>
          <w:bCs/>
        </w:rPr>
      </w:pPr>
      <w:r w:rsidRPr="00BE0325">
        <w:rPr>
          <w:b/>
          <w:bCs/>
        </w:rPr>
        <w:t xml:space="preserve">No I know. </w:t>
      </w:r>
    </w:p>
    <w:p w14:paraId="5302674D" w14:textId="77777777" w:rsidR="00F8327D" w:rsidRDefault="00F8327D" w:rsidP="00F8327D">
      <w:r>
        <w:t>So could you maybe explain to me in what way that’s happened?</w:t>
      </w:r>
    </w:p>
    <w:p w14:paraId="1E41E418" w14:textId="77777777" w:rsidR="00F8327D" w:rsidRPr="00BE0325" w:rsidRDefault="00F8327D" w:rsidP="00F8327D">
      <w:pPr>
        <w:rPr>
          <w:b/>
          <w:bCs/>
        </w:rPr>
      </w:pPr>
      <w:r w:rsidRPr="00BE0325">
        <w:rPr>
          <w:b/>
          <w:bCs/>
        </w:rPr>
        <w:t xml:space="preserve">OK. Ahm. I think… perfection, I dunno, when… </w:t>
      </w:r>
      <w:bookmarkStart w:id="31" w:name="_Hlk157937509"/>
      <w:r w:rsidRPr="00C304CB">
        <w:rPr>
          <w:b/>
          <w:bCs/>
          <w:highlight w:val="yellow"/>
        </w:rPr>
        <w:t>I think it’s a good thing to strive for, to a certain extent… maybe not perfection, but you know to have the kinda like want to do your best you absolutely can and just to realise when that is like too much. When it’s you are actually wanting it to be perfect which, it just isn’t going to happen.</w:t>
      </w:r>
      <w:r w:rsidRPr="00BE0325">
        <w:rPr>
          <w:b/>
          <w:bCs/>
        </w:rPr>
        <w:t xml:space="preserve"> </w:t>
      </w:r>
      <w:bookmarkEnd w:id="31"/>
      <w:r w:rsidRPr="00BE0325">
        <w:rPr>
          <w:b/>
          <w:bCs/>
        </w:rPr>
        <w:t xml:space="preserve">So I think I’m able to distinguish better between what, why I, coz sometimes I can kind of tell myself like ‘oh no, you’re just wanting to do your best, you know it’s fine, you’re not trying to be perfect, but then I realise I actually am. And just to realise that it doesn’t have to be absolutely spot on and if you make a couple of mistakes it’s kinda like you know it’s not the end of the world </w:t>
      </w:r>
      <w:r w:rsidRPr="00C304CB">
        <w:rPr>
          <w:b/>
          <w:bCs/>
          <w:highlight w:val="yellow"/>
        </w:rPr>
        <w:t>and it’s the fact that you are still trying to do your best that’s the thing that matters.</w:t>
      </w:r>
    </w:p>
    <w:p w14:paraId="60D82E81" w14:textId="77777777" w:rsidR="00F8327D" w:rsidRDefault="00F8327D" w:rsidP="00F8327D">
      <w:r>
        <w:t>Yeah. OK. And then the other question I had….</w:t>
      </w:r>
    </w:p>
    <w:p w14:paraId="607CF722" w14:textId="77777777" w:rsidR="00F8327D" w:rsidRPr="00BE0325" w:rsidRDefault="00F8327D" w:rsidP="00F8327D">
      <w:pPr>
        <w:rPr>
          <w:b/>
          <w:bCs/>
        </w:rPr>
      </w:pPr>
      <w:r w:rsidRPr="00BE0325">
        <w:rPr>
          <w:b/>
          <w:bCs/>
        </w:rPr>
        <w:t>I’m so rambly!</w:t>
      </w:r>
    </w:p>
    <w:p w14:paraId="3521BF40" w14:textId="77777777" w:rsidR="00F8327D" w:rsidRDefault="00F8327D" w:rsidP="00F8327D">
      <w:r>
        <w:t>Oh don’t worry about it – me too! Ehm, yes, so we talked about self-compassion, that’s one of the things we talked about and I’m just, I’m interested to know how you understand that. What do you understand self-compassion to be if I was to ask you to explain it to me?</w:t>
      </w:r>
    </w:p>
    <w:p w14:paraId="6AB2C34E" w14:textId="77777777" w:rsidR="00F8327D" w:rsidRPr="00BE0325" w:rsidRDefault="00F8327D" w:rsidP="00F8327D">
      <w:pPr>
        <w:rPr>
          <w:b/>
          <w:bCs/>
        </w:rPr>
      </w:pPr>
      <w:r w:rsidRPr="00BE0325">
        <w:rPr>
          <w:b/>
          <w:bCs/>
        </w:rPr>
        <w:t xml:space="preserve">Eh when you have thoughts that are kind of em not kinda neg... they’re knda negative and em aren’t actually helping you in any way, they’re just anxious but in a bad way, it’s about kind of….I like the idea with the monster coz it ah outside of singing as well like </w:t>
      </w:r>
      <w:r w:rsidRPr="00C304CB">
        <w:rPr>
          <w:b/>
          <w:bCs/>
          <w:highlight w:val="green"/>
        </w:rPr>
        <w:t>with anxiety it is easy to just let it all consume you and to kinda realise that you you’re in control of that little monster. You’re… it’s not controlling you as such, like ehm it is just kinda a part of you and it’s not just gonna go away on it’s own</w:t>
      </w:r>
      <w:r w:rsidRPr="00BE0325">
        <w:rPr>
          <w:b/>
          <w:bCs/>
        </w:rPr>
        <w:t xml:space="preserve">. Like the little puppy thing you said – that was also kinda good coz you can’t just ignore it and it’s not easy to just snap your fingers and it’s gone, but like, yeah, I kinda feel like the self-compassion thing is ehm just </w:t>
      </w:r>
      <w:bookmarkStart w:id="32" w:name="_Hlk157937630"/>
      <w:r w:rsidRPr="00C304CB">
        <w:rPr>
          <w:b/>
          <w:bCs/>
          <w:highlight w:val="green"/>
        </w:rPr>
        <w:t>being able to be aware of your thoughts and how to turn them into something less negative.</w:t>
      </w:r>
    </w:p>
    <w:bookmarkEnd w:id="32"/>
    <w:p w14:paraId="66FB64FF" w14:textId="77777777" w:rsidR="00F8327D" w:rsidRDefault="00F8327D" w:rsidP="00F8327D">
      <w:r>
        <w:t>OK. Lovely. And then, the next thing I was going to ask you is was there a particular session or a particular thing we talked about that you remember more – that more of an impression on you than the others, say?</w:t>
      </w:r>
    </w:p>
    <w:p w14:paraId="555E666C" w14:textId="77777777" w:rsidR="00F8327D" w:rsidRPr="00BE0325" w:rsidRDefault="00F8327D" w:rsidP="00F8327D">
      <w:pPr>
        <w:rPr>
          <w:b/>
          <w:bCs/>
        </w:rPr>
      </w:pPr>
      <w:r w:rsidRPr="00BE0325">
        <w:rPr>
          <w:b/>
          <w:bCs/>
        </w:rPr>
        <w:t xml:space="preserve">Probably the little monster one – and the very first one, but then I got the actual physical monster. </w:t>
      </w:r>
    </w:p>
    <w:p w14:paraId="218C2AA2" w14:textId="77777777" w:rsidR="00F8327D" w:rsidRDefault="00F8327D" w:rsidP="00F8327D">
      <w:r>
        <w:t>And why to you think that made such an impression on you?</w:t>
      </w:r>
    </w:p>
    <w:p w14:paraId="194C43D3" w14:textId="77777777" w:rsidR="00F8327D" w:rsidRPr="00BE0325" w:rsidRDefault="00F8327D" w:rsidP="00F8327D">
      <w:pPr>
        <w:rPr>
          <w:b/>
          <w:bCs/>
        </w:rPr>
      </w:pPr>
      <w:r w:rsidRPr="00BE0325">
        <w:rPr>
          <w:b/>
          <w:bCs/>
        </w:rPr>
        <w:t xml:space="preserve">I dunno – because, well I think that maybe because sometimes – I’ve heard it before, that </w:t>
      </w:r>
      <w:bookmarkStart w:id="33" w:name="_Hlk157937980"/>
      <w:r w:rsidRPr="00BE0325">
        <w:rPr>
          <w:b/>
          <w:bCs/>
        </w:rPr>
        <w:t xml:space="preserve">… </w:t>
      </w:r>
      <w:r w:rsidRPr="00C304CB">
        <w:rPr>
          <w:b/>
          <w:bCs/>
          <w:highlight w:val="cyan"/>
        </w:rPr>
        <w:t>I’ve heard it called like a gremlin or something. I’m like that sounds a bit horrible – whay would I want to think about it like that? But when I think of a cute wee cuddly monster, it makes me actually something that doesn’t have to be so horrible.</w:t>
      </w:r>
    </w:p>
    <w:bookmarkEnd w:id="33"/>
    <w:p w14:paraId="1DD2A742" w14:textId="77777777" w:rsidR="00F8327D" w:rsidRDefault="00F8327D" w:rsidP="00F8327D">
      <w:r>
        <w:t>And then the next thing that I wanted to ask you is – going forward do you think that you might change the way that you think about ehm pursuing your goals or the way that you are towards yourself when maybe you don’t quite manage to do things as you wanted to?</w:t>
      </w:r>
    </w:p>
    <w:p w14:paraId="35674BE5" w14:textId="77777777" w:rsidR="00F8327D" w:rsidRDefault="00F8327D" w:rsidP="00F8327D">
      <w:pPr>
        <w:rPr>
          <w:b/>
          <w:bCs/>
        </w:rPr>
      </w:pPr>
      <w:r w:rsidRPr="00BE0325">
        <w:rPr>
          <w:b/>
          <w:bCs/>
        </w:rPr>
        <w:t xml:space="preserve">Yeah, I think so. I probably won’t be absolutely free of – </w:t>
      </w:r>
      <w:r w:rsidRPr="008B0047">
        <w:rPr>
          <w:b/>
          <w:bCs/>
          <w:highlight w:val="magenta"/>
        </w:rPr>
        <w:t>no-one is without self-doubt</w:t>
      </w:r>
      <w:r w:rsidRPr="00BE0325">
        <w:rPr>
          <w:b/>
          <w:bCs/>
        </w:rPr>
        <w:t>, but I ahm will probably think back to these sessions and remind myself that yeah that it’s alright and just remember that kind of things that I’ve learned here</w:t>
      </w:r>
      <w:r w:rsidRPr="00C304CB">
        <w:rPr>
          <w:b/>
          <w:bCs/>
          <w:highlight w:val="cyan"/>
        </w:rPr>
        <w:t xml:space="preserve">. I don’t think I’ll </w:t>
      </w:r>
      <w:bookmarkStart w:id="34" w:name="_Hlk157938693"/>
      <w:r w:rsidRPr="00C304CB">
        <w:rPr>
          <w:b/>
          <w:bCs/>
          <w:highlight w:val="cyan"/>
        </w:rPr>
        <w:t xml:space="preserve">have the same extent of critique on myself as I’ve had </w:t>
      </w:r>
      <w:r>
        <w:rPr>
          <w:b/>
          <w:bCs/>
          <w:highlight w:val="cyan"/>
        </w:rPr>
        <w:t>before</w:t>
      </w:r>
      <w:r w:rsidRPr="00C304CB">
        <w:rPr>
          <w:b/>
          <w:bCs/>
          <w:highlight w:val="cyan"/>
        </w:rPr>
        <w:t>.</w:t>
      </w:r>
    </w:p>
    <w:bookmarkEnd w:id="34"/>
    <w:p w14:paraId="56D75D84" w14:textId="77777777" w:rsidR="00F8327D" w:rsidRDefault="00F8327D" w:rsidP="00F8327D">
      <w:pPr>
        <w:rPr>
          <w:bCs/>
        </w:rPr>
      </w:pPr>
      <w:r>
        <w:rPr>
          <w:bCs/>
        </w:rPr>
        <w:t>In the first chat we had before beginning the sessions, you said that you were afraid of disappointing other people when you don’t do well. How do you feel about that now.</w:t>
      </w:r>
    </w:p>
    <w:p w14:paraId="1F2B7C2E" w14:textId="77777777" w:rsidR="00F8327D" w:rsidRPr="009C4771" w:rsidRDefault="00F8327D" w:rsidP="00F8327D">
      <w:pPr>
        <w:rPr>
          <w:b/>
        </w:rPr>
      </w:pPr>
      <w:r w:rsidRPr="009C4771">
        <w:rPr>
          <w:b/>
        </w:rPr>
        <w:t xml:space="preserve">Hmmm. I </w:t>
      </w:r>
      <w:bookmarkStart w:id="35" w:name="_Hlk157938905"/>
      <w:r w:rsidRPr="009C4771">
        <w:rPr>
          <w:b/>
        </w:rPr>
        <w:t xml:space="preserve">still definitely do not want to like make people disappointed, </w:t>
      </w:r>
      <w:bookmarkEnd w:id="35"/>
      <w:r w:rsidRPr="009C4771">
        <w:rPr>
          <w:b/>
        </w:rPr>
        <w:t xml:space="preserve">but like I think that is something which drives me to do well – </w:t>
      </w:r>
      <w:bookmarkStart w:id="36" w:name="_Hlk157938930"/>
      <w:r w:rsidRPr="009C4771">
        <w:rPr>
          <w:b/>
          <w:highlight w:val="darkCyan"/>
        </w:rPr>
        <w:t>I want other people to be happy with me</w:t>
      </w:r>
      <w:r w:rsidRPr="009C4771">
        <w:rPr>
          <w:b/>
        </w:rPr>
        <w:t xml:space="preserve"> </w:t>
      </w:r>
      <w:bookmarkEnd w:id="36"/>
      <w:r w:rsidRPr="009C4771">
        <w:rPr>
          <w:b/>
        </w:rPr>
        <w:t xml:space="preserve">in a way. </w:t>
      </w:r>
      <w:bookmarkStart w:id="37" w:name="_Hlk157939072"/>
      <w:r w:rsidRPr="009C4771">
        <w:rPr>
          <w:b/>
        </w:rPr>
        <w:t>But I guess I can only do my best and I really can’t do more… I dunno</w:t>
      </w:r>
      <w:r w:rsidRPr="009C4771">
        <w:rPr>
          <w:b/>
          <w:highlight w:val="lightGray"/>
        </w:rPr>
        <w:t>… I can only do something about how I react to how they react if you know what I mean…..</w:t>
      </w:r>
    </w:p>
    <w:bookmarkEnd w:id="37"/>
    <w:p w14:paraId="6247A16A" w14:textId="77777777" w:rsidR="00F8327D" w:rsidRDefault="00F8327D" w:rsidP="00F8327D">
      <w:r>
        <w:t>OK. Well thank you very much!</w:t>
      </w:r>
    </w:p>
    <w:p w14:paraId="71083BE4" w14:textId="77777777" w:rsidR="00F8327D" w:rsidRPr="008B0047" w:rsidRDefault="00F8327D" w:rsidP="00F8327D">
      <w:pPr>
        <w:rPr>
          <w:b/>
          <w:bCs/>
        </w:rPr>
      </w:pPr>
      <w:r w:rsidRPr="008B0047">
        <w:rPr>
          <w:b/>
          <w:bCs/>
          <w:highlight w:val="yellow"/>
        </w:rPr>
        <w:t>High personal standards</w:t>
      </w:r>
    </w:p>
    <w:p w14:paraId="63EE989B" w14:textId="77777777" w:rsidR="00F8327D" w:rsidRPr="008B0047" w:rsidRDefault="00F8327D" w:rsidP="00F8327D">
      <w:pPr>
        <w:rPr>
          <w:b/>
          <w:bCs/>
        </w:rPr>
      </w:pPr>
      <w:r w:rsidRPr="008B0047">
        <w:rPr>
          <w:b/>
          <w:bCs/>
          <w:highlight w:val="cyan"/>
        </w:rPr>
        <w:t>Self-criticism</w:t>
      </w:r>
    </w:p>
    <w:p w14:paraId="53615909" w14:textId="77777777" w:rsidR="00F8327D" w:rsidRPr="008B0047" w:rsidRDefault="00F8327D" w:rsidP="00F8327D">
      <w:pPr>
        <w:rPr>
          <w:b/>
          <w:bCs/>
        </w:rPr>
      </w:pPr>
      <w:r w:rsidRPr="008B0047">
        <w:rPr>
          <w:b/>
          <w:bCs/>
          <w:highlight w:val="green"/>
        </w:rPr>
        <w:t>Mindfulness</w:t>
      </w:r>
    </w:p>
    <w:p w14:paraId="58A1893B" w14:textId="77777777" w:rsidR="00F8327D" w:rsidRDefault="00F8327D" w:rsidP="00F8327D">
      <w:pPr>
        <w:rPr>
          <w:b/>
          <w:bCs/>
        </w:rPr>
      </w:pPr>
      <w:r w:rsidRPr="008B0047">
        <w:rPr>
          <w:b/>
          <w:bCs/>
          <w:highlight w:val="magenta"/>
        </w:rPr>
        <w:t>Common humanity</w:t>
      </w:r>
    </w:p>
    <w:p w14:paraId="481A89E7" w14:textId="77777777" w:rsidR="00F8327D" w:rsidRDefault="00F8327D" w:rsidP="00F8327D">
      <w:pPr>
        <w:rPr>
          <w:b/>
          <w:bCs/>
        </w:rPr>
      </w:pPr>
      <w:r w:rsidRPr="009C4771">
        <w:rPr>
          <w:b/>
          <w:bCs/>
          <w:highlight w:val="darkCyan"/>
        </w:rPr>
        <w:t>People pleasing</w:t>
      </w:r>
    </w:p>
    <w:p w14:paraId="3D294B38" w14:textId="77777777" w:rsidR="00F8327D" w:rsidRPr="008B0047" w:rsidRDefault="00F8327D" w:rsidP="00F8327D">
      <w:pPr>
        <w:rPr>
          <w:b/>
          <w:bCs/>
        </w:rPr>
      </w:pPr>
      <w:r w:rsidRPr="009C4771">
        <w:rPr>
          <w:b/>
          <w:bCs/>
          <w:highlight w:val="lightGray"/>
        </w:rPr>
        <w:t>No control over others’ reactions</w:t>
      </w:r>
    </w:p>
    <w:p w14:paraId="74377730" w14:textId="77777777" w:rsidR="00F8327D" w:rsidRDefault="00F8327D" w:rsidP="00F8327D"/>
    <w:p w14:paraId="6C584691" w14:textId="77777777" w:rsidR="00F8327D" w:rsidRPr="00C82542" w:rsidRDefault="00F8327D" w:rsidP="00C82542">
      <w:pPr>
        <w:rPr>
          <w:rFonts w:ascii="Arial" w:hAnsi="Arial" w:cs="Arial"/>
          <w:b/>
          <w:bCs/>
        </w:rPr>
      </w:pPr>
    </w:p>
    <w:p w14:paraId="669FBBF1" w14:textId="77777777" w:rsidR="00C82542" w:rsidRPr="00C82542" w:rsidRDefault="00C82542" w:rsidP="0017608C">
      <w:pPr>
        <w:rPr>
          <w:rFonts w:ascii="Arial" w:hAnsi="Arial" w:cs="Arial"/>
          <w:b/>
          <w:bCs/>
        </w:rPr>
      </w:pPr>
    </w:p>
    <w:p w14:paraId="324A3A51" w14:textId="77777777" w:rsidR="0017608C" w:rsidRDefault="0017608C" w:rsidP="0017608C"/>
    <w:p w14:paraId="36A4874C" w14:textId="77777777" w:rsidR="000004A0" w:rsidRDefault="000004A0" w:rsidP="0017608C"/>
    <w:p w14:paraId="21FBCAA9" w14:textId="77777777" w:rsidR="000004A0" w:rsidRDefault="000004A0" w:rsidP="0017608C"/>
    <w:p w14:paraId="69311C97" w14:textId="77777777" w:rsidR="000004A0" w:rsidRDefault="000004A0" w:rsidP="0017608C"/>
    <w:p w14:paraId="7C559ECF" w14:textId="77777777" w:rsidR="000004A0" w:rsidRDefault="000004A0" w:rsidP="0017608C"/>
    <w:p w14:paraId="3AB9D487" w14:textId="77777777" w:rsidR="000004A0" w:rsidRDefault="000004A0" w:rsidP="0017608C"/>
    <w:p w14:paraId="55BC489F" w14:textId="77777777" w:rsidR="000004A0" w:rsidRDefault="000004A0" w:rsidP="0017608C"/>
    <w:p w14:paraId="74B3B482" w14:textId="77777777" w:rsidR="000004A0" w:rsidRDefault="000004A0" w:rsidP="0017608C"/>
    <w:p w14:paraId="60DD9412" w14:textId="5B78A542" w:rsidR="000004A0" w:rsidRPr="000004A0" w:rsidRDefault="000004A0" w:rsidP="0017608C">
      <w:pPr>
        <w:rPr>
          <w:rFonts w:ascii="Arial" w:hAnsi="Arial" w:cs="Arial"/>
          <w:b/>
          <w:bCs/>
          <w:u w:val="single"/>
        </w:rPr>
      </w:pPr>
      <w:r w:rsidRPr="000004A0">
        <w:rPr>
          <w:rFonts w:ascii="Arial" w:hAnsi="Arial" w:cs="Arial"/>
          <w:b/>
          <w:bCs/>
          <w:u w:val="single"/>
        </w:rPr>
        <w:t>Appendix 8a</w:t>
      </w:r>
    </w:p>
    <w:p w14:paraId="540F76AE" w14:textId="74DA4404" w:rsidR="000004A0" w:rsidRDefault="000004A0" w:rsidP="0017608C">
      <w:pPr>
        <w:rPr>
          <w:rFonts w:ascii="Arial" w:hAnsi="Arial" w:cs="Arial"/>
          <w:b/>
          <w:bCs/>
        </w:rPr>
      </w:pPr>
      <w:r w:rsidRPr="000004A0">
        <w:rPr>
          <w:rFonts w:ascii="Arial" w:hAnsi="Arial" w:cs="Arial"/>
          <w:b/>
          <w:bCs/>
        </w:rPr>
        <w:t>Brain development poster</w:t>
      </w:r>
    </w:p>
    <w:p w14:paraId="36279B01" w14:textId="6DC0D819" w:rsidR="000004A0" w:rsidRPr="000004A0" w:rsidRDefault="000004A0" w:rsidP="0017608C">
      <w:pPr>
        <w:rPr>
          <w:rFonts w:ascii="Arial" w:hAnsi="Arial" w:cs="Arial"/>
          <w:b/>
          <w:bCs/>
        </w:rPr>
      </w:pPr>
      <w:r w:rsidRPr="000004A0">
        <w:rPr>
          <w:rFonts w:ascii="Arial" w:hAnsi="Arial" w:cs="Arial"/>
          <w:b/>
          <w:bCs/>
          <w:noProof/>
        </w:rPr>
        <w:drawing>
          <wp:inline distT="0" distB="0" distL="0" distR="0" wp14:anchorId="1A2F39C2" wp14:editId="407A9379">
            <wp:extent cx="5731510" cy="7142480"/>
            <wp:effectExtent l="0" t="0" r="2540" b="1270"/>
            <wp:docPr id="239093406" name="Picture 1" descr="A comparison of the brain and the age of a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093406" name="Picture 1" descr="A comparison of the brain and the age of a child&#10;&#10;Description automatically generated"/>
                    <pic:cNvPicPr/>
                  </pic:nvPicPr>
                  <pic:blipFill>
                    <a:blip r:embed="rId22"/>
                    <a:stretch>
                      <a:fillRect/>
                    </a:stretch>
                  </pic:blipFill>
                  <pic:spPr>
                    <a:xfrm>
                      <a:off x="0" y="0"/>
                      <a:ext cx="5731510" cy="7142480"/>
                    </a:xfrm>
                    <a:prstGeom prst="rect">
                      <a:avLst/>
                    </a:prstGeom>
                  </pic:spPr>
                </pic:pic>
              </a:graphicData>
            </a:graphic>
          </wp:inline>
        </w:drawing>
      </w:r>
    </w:p>
    <w:p w14:paraId="4E8FCD5E" w14:textId="77777777" w:rsidR="000004A0" w:rsidRDefault="000004A0" w:rsidP="0017608C"/>
    <w:p w14:paraId="183C306C" w14:textId="77777777" w:rsidR="00AF251B" w:rsidRDefault="00AF251B" w:rsidP="00AF251B">
      <w:pPr>
        <w:rPr>
          <w:rFonts w:ascii="Arial" w:hAnsi="Arial" w:cs="Arial"/>
        </w:rPr>
      </w:pPr>
    </w:p>
    <w:p w14:paraId="7A6A50F7" w14:textId="77777777" w:rsidR="000004A0" w:rsidRDefault="000004A0" w:rsidP="00AF251B">
      <w:pPr>
        <w:rPr>
          <w:rFonts w:ascii="Arial" w:hAnsi="Arial" w:cs="Arial"/>
        </w:rPr>
      </w:pPr>
    </w:p>
    <w:p w14:paraId="32DDCF01" w14:textId="77777777" w:rsidR="000004A0" w:rsidRDefault="000004A0" w:rsidP="00AF251B">
      <w:pPr>
        <w:rPr>
          <w:rFonts w:ascii="Arial" w:hAnsi="Arial" w:cs="Arial"/>
        </w:rPr>
      </w:pPr>
    </w:p>
    <w:p w14:paraId="7DF398A4" w14:textId="69F65FB7" w:rsidR="000004A0" w:rsidRPr="000004A0" w:rsidRDefault="000004A0" w:rsidP="00AF251B">
      <w:pPr>
        <w:rPr>
          <w:rFonts w:ascii="Arial" w:hAnsi="Arial" w:cs="Arial"/>
          <w:b/>
          <w:bCs/>
          <w:u w:val="single"/>
        </w:rPr>
      </w:pPr>
      <w:r w:rsidRPr="000004A0">
        <w:rPr>
          <w:rFonts w:ascii="Arial" w:hAnsi="Arial" w:cs="Arial"/>
          <w:b/>
          <w:bCs/>
          <w:u w:val="single"/>
        </w:rPr>
        <w:t>Appendix 8b</w:t>
      </w:r>
    </w:p>
    <w:p w14:paraId="6C16906C" w14:textId="3245C9A0" w:rsidR="000004A0" w:rsidRDefault="000004A0" w:rsidP="00AF251B">
      <w:pPr>
        <w:rPr>
          <w:rFonts w:ascii="Arial" w:hAnsi="Arial" w:cs="Arial"/>
          <w:b/>
          <w:bCs/>
        </w:rPr>
      </w:pPr>
      <w:r w:rsidRPr="000004A0">
        <w:rPr>
          <w:rFonts w:ascii="Arial" w:hAnsi="Arial" w:cs="Arial"/>
          <w:b/>
          <w:bCs/>
        </w:rPr>
        <w:t>Image of monsters</w:t>
      </w:r>
    </w:p>
    <w:p w14:paraId="5FF27CFE" w14:textId="38C712A6" w:rsidR="000004A0" w:rsidRPr="000004A0" w:rsidRDefault="000004A0" w:rsidP="00AF251B">
      <w:pPr>
        <w:rPr>
          <w:rFonts w:ascii="Arial" w:hAnsi="Arial" w:cs="Arial"/>
          <w:b/>
          <w:bCs/>
        </w:rPr>
      </w:pPr>
      <w:r w:rsidRPr="000004A0">
        <w:rPr>
          <w:rFonts w:ascii="Arial" w:hAnsi="Arial" w:cs="Arial"/>
          <w:b/>
          <w:bCs/>
          <w:noProof/>
        </w:rPr>
        <w:drawing>
          <wp:inline distT="0" distB="0" distL="0" distR="0" wp14:anchorId="48232FEA" wp14:editId="4706AE47">
            <wp:extent cx="5731510" cy="4463415"/>
            <wp:effectExtent l="0" t="0" r="2540" b="0"/>
            <wp:docPr id="579996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996951" name=""/>
                    <pic:cNvPicPr/>
                  </pic:nvPicPr>
                  <pic:blipFill>
                    <a:blip r:embed="rId23"/>
                    <a:stretch>
                      <a:fillRect/>
                    </a:stretch>
                  </pic:blipFill>
                  <pic:spPr>
                    <a:xfrm>
                      <a:off x="0" y="0"/>
                      <a:ext cx="5731510" cy="4463415"/>
                    </a:xfrm>
                    <a:prstGeom prst="rect">
                      <a:avLst/>
                    </a:prstGeom>
                  </pic:spPr>
                </pic:pic>
              </a:graphicData>
            </a:graphic>
          </wp:inline>
        </w:drawing>
      </w:r>
    </w:p>
    <w:p w14:paraId="0B0B64EC" w14:textId="77777777" w:rsidR="00426E4D" w:rsidRDefault="00426E4D">
      <w:pPr>
        <w:rPr>
          <w:rFonts w:ascii="Arial" w:hAnsi="Arial" w:cs="Arial"/>
        </w:rPr>
      </w:pPr>
    </w:p>
    <w:p w14:paraId="05D33EE1" w14:textId="77777777" w:rsidR="00287948" w:rsidRDefault="00287948">
      <w:pPr>
        <w:rPr>
          <w:rFonts w:ascii="Arial" w:hAnsi="Arial" w:cs="Arial"/>
        </w:rPr>
      </w:pPr>
    </w:p>
    <w:p w14:paraId="2B3E7C95" w14:textId="77777777" w:rsidR="00287948" w:rsidRDefault="00287948">
      <w:pPr>
        <w:rPr>
          <w:rFonts w:ascii="Arial" w:hAnsi="Arial" w:cs="Arial"/>
        </w:rPr>
      </w:pPr>
    </w:p>
    <w:p w14:paraId="45829BF6" w14:textId="77777777" w:rsidR="00287948" w:rsidRDefault="00287948">
      <w:pPr>
        <w:rPr>
          <w:rFonts w:ascii="Arial" w:hAnsi="Arial" w:cs="Arial"/>
        </w:rPr>
      </w:pPr>
    </w:p>
    <w:p w14:paraId="018579B9" w14:textId="77777777" w:rsidR="00287948" w:rsidRDefault="00287948">
      <w:pPr>
        <w:rPr>
          <w:rFonts w:ascii="Arial" w:hAnsi="Arial" w:cs="Arial"/>
        </w:rPr>
      </w:pPr>
    </w:p>
    <w:p w14:paraId="7DAE74D8" w14:textId="77777777" w:rsidR="00287948" w:rsidRDefault="00287948">
      <w:pPr>
        <w:rPr>
          <w:rFonts w:ascii="Arial" w:hAnsi="Arial" w:cs="Arial"/>
        </w:rPr>
      </w:pPr>
    </w:p>
    <w:p w14:paraId="3D358698" w14:textId="77777777" w:rsidR="00287948" w:rsidRDefault="00287948">
      <w:pPr>
        <w:rPr>
          <w:rFonts w:ascii="Arial" w:hAnsi="Arial" w:cs="Arial"/>
        </w:rPr>
      </w:pPr>
    </w:p>
    <w:p w14:paraId="4AFDC519" w14:textId="77777777" w:rsidR="00287948" w:rsidRDefault="00287948">
      <w:pPr>
        <w:rPr>
          <w:rFonts w:ascii="Arial" w:hAnsi="Arial" w:cs="Arial"/>
        </w:rPr>
      </w:pPr>
    </w:p>
    <w:p w14:paraId="1FA89B31" w14:textId="77777777" w:rsidR="00287948" w:rsidRDefault="00287948">
      <w:pPr>
        <w:rPr>
          <w:rFonts w:ascii="Arial" w:hAnsi="Arial" w:cs="Arial"/>
        </w:rPr>
      </w:pPr>
    </w:p>
    <w:p w14:paraId="660E84BF" w14:textId="77777777" w:rsidR="00287948" w:rsidRDefault="00287948">
      <w:pPr>
        <w:rPr>
          <w:rFonts w:ascii="Arial" w:hAnsi="Arial" w:cs="Arial"/>
        </w:rPr>
      </w:pPr>
    </w:p>
    <w:p w14:paraId="7A2C0B3E" w14:textId="77777777" w:rsidR="00287948" w:rsidRDefault="00287948">
      <w:pPr>
        <w:rPr>
          <w:rFonts w:ascii="Arial" w:hAnsi="Arial" w:cs="Arial"/>
        </w:rPr>
      </w:pPr>
    </w:p>
    <w:p w14:paraId="653F29C5" w14:textId="77777777" w:rsidR="00287948" w:rsidRDefault="00287948">
      <w:pPr>
        <w:rPr>
          <w:rFonts w:ascii="Arial" w:hAnsi="Arial" w:cs="Arial"/>
        </w:rPr>
      </w:pPr>
    </w:p>
    <w:p w14:paraId="7BAAAD9D" w14:textId="77777777" w:rsidR="00287948" w:rsidRDefault="00287948">
      <w:pPr>
        <w:rPr>
          <w:rFonts w:ascii="Arial" w:hAnsi="Arial" w:cs="Arial"/>
        </w:rPr>
      </w:pPr>
    </w:p>
    <w:p w14:paraId="0E375755" w14:textId="6349E6AD" w:rsidR="00287948" w:rsidRPr="00287948" w:rsidRDefault="00287948">
      <w:pPr>
        <w:rPr>
          <w:rFonts w:ascii="Arial" w:hAnsi="Arial" w:cs="Arial"/>
          <w:b/>
          <w:bCs/>
          <w:u w:val="single"/>
        </w:rPr>
      </w:pPr>
      <w:r w:rsidRPr="00287948">
        <w:rPr>
          <w:rFonts w:ascii="Arial" w:hAnsi="Arial" w:cs="Arial"/>
          <w:b/>
          <w:bCs/>
          <w:u w:val="single"/>
        </w:rPr>
        <w:t>Appendix 8c</w:t>
      </w:r>
    </w:p>
    <w:p w14:paraId="58496C0A" w14:textId="638895F0" w:rsidR="00287948" w:rsidRDefault="00287948">
      <w:pPr>
        <w:rPr>
          <w:rFonts w:ascii="Arial" w:hAnsi="Arial" w:cs="Arial"/>
          <w:b/>
          <w:bCs/>
        </w:rPr>
      </w:pPr>
      <w:r w:rsidRPr="00287948">
        <w:rPr>
          <w:rFonts w:ascii="Arial" w:hAnsi="Arial" w:cs="Arial"/>
          <w:b/>
          <w:bCs/>
        </w:rPr>
        <w:t>Changing your critical self-talk</w:t>
      </w:r>
    </w:p>
    <w:p w14:paraId="6F459606" w14:textId="7273FD35" w:rsidR="00287948" w:rsidRPr="00287948" w:rsidRDefault="00287948">
      <w:pPr>
        <w:rPr>
          <w:rFonts w:ascii="Arial" w:hAnsi="Arial" w:cs="Arial"/>
        </w:rPr>
      </w:pPr>
      <w:r w:rsidRPr="00287948">
        <w:rPr>
          <w:rFonts w:ascii="Arial" w:hAnsi="Arial" w:cs="Arial"/>
        </w:rPr>
        <w:t>Make sure you are sitting comfortably. Hold your monster – you can give him / her  cuddle if you want. Let’s work through this exercise</w:t>
      </w:r>
    </w:p>
    <w:p w14:paraId="000746E8" w14:textId="77777777" w:rsidR="00287948" w:rsidRDefault="00287948" w:rsidP="00287948">
      <w:pPr>
        <w:numPr>
          <w:ilvl w:val="0"/>
          <w:numId w:val="22"/>
        </w:numPr>
        <w:shd w:val="clear" w:color="auto" w:fill="FFFFFF"/>
        <w:spacing w:before="100" w:beforeAutospacing="1" w:after="100" w:afterAutospacing="1" w:line="360" w:lineRule="auto"/>
        <w:ind w:left="1320"/>
        <w:rPr>
          <w:rFonts w:ascii="Arial" w:eastAsia="Times New Roman" w:hAnsi="Arial" w:cs="Arial"/>
          <w:color w:val="404040"/>
          <w:kern w:val="0"/>
          <w:lang w:eastAsia="en-GB"/>
          <w14:ligatures w14:val="none"/>
        </w:rPr>
      </w:pPr>
      <w:r w:rsidRPr="00F43147">
        <w:rPr>
          <w:rFonts w:ascii="Arial" w:eastAsia="Times New Roman" w:hAnsi="Arial" w:cs="Arial"/>
          <w:color w:val="404040"/>
          <w:kern w:val="0"/>
          <w:lang w:eastAsia="en-GB"/>
          <w14:ligatures w14:val="none"/>
        </w:rPr>
        <w:t>The first step towards changing the way to treat yourself is to notice when you are being self-critical. It may be that – like many of us — your self-critical voice is so common for you that you don’t even notice when it is present. Whenever you’re feeling bad about something, think about what you’ve just said to yourself. Try to be as accurate as possible, noting your inner speech verbatim. What words do you actually use when you’re self-critical? Are there key phrases that come up over and over again? What is the tone of your voice – harsh, cold, angry? Does the voice remind you of any one in your past who was critical of you? You want to be able to get to know the inner self-critic very well, and to become aware of when your inner judge is active. For instance, if you’ve just eaten half a box of Oreo’s, does your inner voice say something like “you’re so disgusting,” “you make me sick,” and so on? Really try to get a clear sense of how you talk to yourself.</w:t>
      </w:r>
    </w:p>
    <w:p w14:paraId="3138C6BF" w14:textId="5D307B28" w:rsidR="00614AA5" w:rsidRDefault="00287948" w:rsidP="00614AA5">
      <w:pPr>
        <w:numPr>
          <w:ilvl w:val="0"/>
          <w:numId w:val="22"/>
        </w:numPr>
        <w:shd w:val="clear" w:color="auto" w:fill="FFFFFF"/>
        <w:spacing w:before="100" w:beforeAutospacing="1" w:after="100" w:afterAutospacing="1" w:line="360" w:lineRule="auto"/>
        <w:ind w:left="1320"/>
        <w:rPr>
          <w:rFonts w:ascii="Arial" w:eastAsia="Times New Roman" w:hAnsi="Arial" w:cs="Arial"/>
          <w:color w:val="404040"/>
          <w:kern w:val="0"/>
          <w:lang w:eastAsia="en-GB"/>
          <w14:ligatures w14:val="none"/>
        </w:rPr>
      </w:pPr>
      <w:r w:rsidRPr="00F43147">
        <w:rPr>
          <w:rFonts w:ascii="Arial" w:eastAsia="Times New Roman" w:hAnsi="Arial" w:cs="Arial"/>
          <w:color w:val="404040"/>
          <w:kern w:val="0"/>
          <w:lang w:eastAsia="en-GB"/>
          <w14:ligatures w14:val="none"/>
        </w:rPr>
        <w:t>Make an active effort to soften the self-critical voice, but do so with compassion rather than self-judgment (i.e., don’t say “you’re such a bitch” to your inner critic</w:t>
      </w:r>
      <w:r w:rsidRPr="00287948">
        <w:rPr>
          <w:rFonts w:ascii="Arial" w:eastAsia="Times New Roman" w:hAnsi="Arial" w:cs="Arial"/>
          <w:color w:val="404040"/>
          <w:kern w:val="0"/>
          <w:lang w:eastAsia="en-GB"/>
          <w14:ligatures w14:val="none"/>
        </w:rPr>
        <w:t xml:space="preserve"> (monster)</w:t>
      </w:r>
      <w:r w:rsidRPr="00F43147">
        <w:rPr>
          <w:rFonts w:ascii="Arial" w:eastAsia="Times New Roman" w:hAnsi="Arial" w:cs="Arial"/>
          <w:color w:val="404040"/>
          <w:kern w:val="0"/>
          <w:lang w:eastAsia="en-GB"/>
          <w14:ligatures w14:val="none"/>
        </w:rPr>
        <w:t>!). Say something like “I know you’re worried about me and feel unsafe, but you are causing me unnecessary pain.”</w:t>
      </w:r>
      <w:r w:rsidRPr="00287948">
        <w:rPr>
          <w:rFonts w:ascii="Arial" w:eastAsia="Times New Roman" w:hAnsi="Arial" w:cs="Arial"/>
          <w:color w:val="404040"/>
          <w:kern w:val="0"/>
          <w:lang w:eastAsia="en-GB"/>
          <w14:ligatures w14:val="none"/>
        </w:rPr>
        <w:t xml:space="preserve"> </w:t>
      </w:r>
    </w:p>
    <w:p w14:paraId="2758FF6D" w14:textId="410DE032" w:rsidR="00287948" w:rsidRDefault="00287948" w:rsidP="00287948">
      <w:pPr>
        <w:numPr>
          <w:ilvl w:val="0"/>
          <w:numId w:val="22"/>
        </w:numPr>
        <w:shd w:val="clear" w:color="auto" w:fill="FFFFFF"/>
        <w:spacing w:before="100" w:beforeAutospacing="1" w:after="100" w:afterAutospacing="1" w:line="360" w:lineRule="auto"/>
        <w:ind w:left="1320"/>
        <w:rPr>
          <w:rFonts w:ascii="Arial" w:eastAsia="Times New Roman" w:hAnsi="Arial" w:cs="Arial"/>
          <w:color w:val="404040"/>
          <w:kern w:val="0"/>
          <w:lang w:eastAsia="en-GB"/>
          <w14:ligatures w14:val="none"/>
        </w:rPr>
      </w:pPr>
      <w:r w:rsidRPr="00F43147">
        <w:rPr>
          <w:rFonts w:ascii="Arial" w:eastAsia="Times New Roman" w:hAnsi="Arial" w:cs="Arial"/>
          <w:color w:val="404040"/>
          <w:kern w:val="0"/>
          <w:lang w:eastAsia="en-GB"/>
          <w14:ligatures w14:val="none"/>
        </w:rPr>
        <w:t xml:space="preserve">Reframe the observations made by your </w:t>
      </w:r>
      <w:r w:rsidRPr="00287948">
        <w:rPr>
          <w:rFonts w:ascii="Arial" w:eastAsia="Times New Roman" w:hAnsi="Arial" w:cs="Arial"/>
          <w:color w:val="404040"/>
          <w:kern w:val="0"/>
          <w:lang w:eastAsia="en-GB"/>
          <w14:ligatures w14:val="none"/>
        </w:rPr>
        <w:t xml:space="preserve">monster </w:t>
      </w:r>
      <w:r w:rsidRPr="00F43147">
        <w:rPr>
          <w:rFonts w:ascii="Arial" w:eastAsia="Times New Roman" w:hAnsi="Arial" w:cs="Arial"/>
          <w:color w:val="404040"/>
          <w:kern w:val="0"/>
          <w:lang w:eastAsia="en-GB"/>
          <w14:ligatures w14:val="none"/>
        </w:rPr>
        <w:t>in a friendly, positive way. If you’re having trouble thinking of what words to use, you might want to imagine what a very compassionate friend would say to you in this situation. It might help to use a term of endearment that strengthens expressed feelings of warmth and care (but only if it feels natural rather than schmaltzy.) For instance, you can say something like “Darling, I know you ate that bag of cookies because you’re feeling really sad right now and you thought it would cheer you up. But you feel even worse and are not feeling good in your body. I want you to be happy, so why don’t you take a long walk so you feel better?” While engaging in this supportive self-talk, you might want to try gently stroking your arm, or holding your face tenderly in your hands.</w:t>
      </w:r>
      <w:r w:rsidR="00614AA5">
        <w:rPr>
          <w:rFonts w:ascii="Arial" w:eastAsia="Times New Roman" w:hAnsi="Arial" w:cs="Arial"/>
          <w:color w:val="404040"/>
          <w:kern w:val="0"/>
          <w:lang w:eastAsia="en-GB"/>
          <w14:ligatures w14:val="none"/>
        </w:rPr>
        <w:t xml:space="preserve"> You could also give your monster a nice gentle squeeze!</w:t>
      </w:r>
      <w:r w:rsidRPr="00F43147">
        <w:rPr>
          <w:rFonts w:ascii="Arial" w:eastAsia="Times New Roman" w:hAnsi="Arial" w:cs="Arial"/>
          <w:color w:val="404040"/>
          <w:kern w:val="0"/>
          <w:lang w:eastAsia="en-GB"/>
          <w14:ligatures w14:val="none"/>
        </w:rPr>
        <w:t xml:space="preserve"> Physical gestures of warmth can tap into the caregiving system even if you’re having trouble calling up emotions of kindness at first, releasing oxytocin that will help change your </w:t>
      </w:r>
      <w:r w:rsidR="00EF0EBA" w:rsidRPr="00F43147">
        <w:rPr>
          <w:rFonts w:ascii="Arial" w:eastAsia="Times New Roman" w:hAnsi="Arial" w:cs="Arial"/>
          <w:color w:val="404040"/>
          <w:kern w:val="0"/>
          <w:lang w:eastAsia="en-GB"/>
          <w14:ligatures w14:val="none"/>
        </w:rPr>
        <w:t>biochemistry</w:t>
      </w:r>
      <w:r w:rsidRPr="00F43147">
        <w:rPr>
          <w:rFonts w:ascii="Arial" w:eastAsia="Times New Roman" w:hAnsi="Arial" w:cs="Arial"/>
          <w:color w:val="404040"/>
          <w:kern w:val="0"/>
          <w:lang w:eastAsia="en-GB"/>
          <w14:ligatures w14:val="none"/>
        </w:rPr>
        <w:t>. The important thing is that you start acting kindly, and feelings of true warmth and caring will eventually follow.</w:t>
      </w:r>
    </w:p>
    <w:p w14:paraId="4BBD9820" w14:textId="61D83BFA" w:rsidR="00614AA5" w:rsidRPr="00614AA5" w:rsidRDefault="00614AA5" w:rsidP="00614AA5">
      <w:pPr>
        <w:shd w:val="clear" w:color="auto" w:fill="FFFFFF"/>
        <w:spacing w:before="100" w:beforeAutospacing="1" w:after="100" w:afterAutospacing="1" w:line="360" w:lineRule="auto"/>
        <w:rPr>
          <w:rFonts w:ascii="Arial" w:eastAsia="Times New Roman" w:hAnsi="Arial" w:cs="Arial"/>
          <w:b/>
          <w:bCs/>
          <w:color w:val="404040"/>
          <w:kern w:val="0"/>
          <w:u w:val="single"/>
          <w:lang w:eastAsia="en-GB"/>
          <w14:ligatures w14:val="none"/>
        </w:rPr>
      </w:pPr>
      <w:r w:rsidRPr="00614AA5">
        <w:rPr>
          <w:rFonts w:ascii="Arial" w:eastAsia="Times New Roman" w:hAnsi="Arial" w:cs="Arial"/>
          <w:b/>
          <w:bCs/>
          <w:color w:val="404040"/>
          <w:kern w:val="0"/>
          <w:u w:val="single"/>
          <w:lang w:eastAsia="en-GB"/>
          <w14:ligatures w14:val="none"/>
        </w:rPr>
        <w:t>Appendix 8d</w:t>
      </w:r>
    </w:p>
    <w:p w14:paraId="6CFBBC46" w14:textId="0B8B3D24" w:rsidR="00614AA5" w:rsidRDefault="00614AA5" w:rsidP="00614AA5">
      <w:pPr>
        <w:shd w:val="clear" w:color="auto" w:fill="FFFFFF"/>
        <w:spacing w:before="100" w:beforeAutospacing="1" w:after="100" w:afterAutospacing="1" w:line="360" w:lineRule="auto"/>
        <w:rPr>
          <w:rFonts w:ascii="Arial" w:eastAsia="Times New Roman" w:hAnsi="Arial" w:cs="Arial"/>
          <w:b/>
          <w:bCs/>
          <w:color w:val="404040"/>
          <w:kern w:val="0"/>
          <w:lang w:eastAsia="en-GB"/>
          <w14:ligatures w14:val="none"/>
        </w:rPr>
      </w:pPr>
      <w:r w:rsidRPr="00614AA5">
        <w:rPr>
          <w:rFonts w:ascii="Arial" w:eastAsia="Times New Roman" w:hAnsi="Arial" w:cs="Arial"/>
          <w:b/>
          <w:bCs/>
          <w:color w:val="404040"/>
          <w:kern w:val="0"/>
          <w:lang w:eastAsia="en-GB"/>
          <w14:ligatures w14:val="none"/>
        </w:rPr>
        <w:t>Self-talk handout</w:t>
      </w:r>
    </w:p>
    <w:tbl>
      <w:tblPr>
        <w:tblStyle w:val="TableGrid"/>
        <w:tblW w:w="0" w:type="auto"/>
        <w:tblInd w:w="-5" w:type="dxa"/>
        <w:tblLook w:val="04A0" w:firstRow="1" w:lastRow="0" w:firstColumn="1" w:lastColumn="0" w:noHBand="0" w:noVBand="1"/>
      </w:tblPr>
      <w:tblGrid>
        <w:gridCol w:w="4508"/>
        <w:gridCol w:w="4508"/>
      </w:tblGrid>
      <w:tr w:rsidR="00614AA5" w14:paraId="78BB1AA2" w14:textId="77777777" w:rsidTr="00EC6B33">
        <w:tc>
          <w:tcPr>
            <w:tcW w:w="4508" w:type="dxa"/>
            <w:shd w:val="clear" w:color="auto" w:fill="FFFFFF" w:themeFill="background1"/>
          </w:tcPr>
          <w:p w14:paraId="57C051FD" w14:textId="77777777" w:rsidR="00614AA5" w:rsidRPr="00654B61" w:rsidRDefault="00614AA5" w:rsidP="00EC6B33">
            <w:pPr>
              <w:rPr>
                <w:color w:val="FF0000"/>
                <w:sz w:val="40"/>
                <w:szCs w:val="40"/>
              </w:rPr>
            </w:pPr>
            <w:r w:rsidRPr="00654B61">
              <w:rPr>
                <w:color w:val="FF0000"/>
                <w:sz w:val="40"/>
                <w:szCs w:val="40"/>
              </w:rPr>
              <w:t xml:space="preserve">Instead of </w:t>
            </w:r>
          </w:p>
          <w:p w14:paraId="081634A6" w14:textId="77777777" w:rsidR="00614AA5" w:rsidRDefault="00614AA5" w:rsidP="00EC6B33">
            <w:pPr>
              <w:rPr>
                <w:sz w:val="40"/>
                <w:szCs w:val="40"/>
              </w:rPr>
            </w:pPr>
            <w:r>
              <w:rPr>
                <w:noProof/>
              </w:rPr>
              <w:drawing>
                <wp:inline distT="0" distB="0" distL="0" distR="0" wp14:anchorId="490939A1" wp14:editId="01F4B540">
                  <wp:extent cx="1898650" cy="2419350"/>
                  <wp:effectExtent l="0" t="0" r="6350" b="0"/>
                  <wp:docPr id="3" name="Picture 4" descr="Transparent Scared Clipart - Scary Cartoon Monster Transparent, HD Png  Download , Transparent Png Image - PNGitem | Cartoon monsters, Cartoon,  Mon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ansparent Scared Clipart - Scary Cartoon Monster Transparent, HD Png  Download , Transparent Png Image - PNGitem | Cartoon monsters, Cartoon,  Monste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898650" cy="2419350"/>
                          </a:xfrm>
                          <a:prstGeom prst="rect">
                            <a:avLst/>
                          </a:prstGeom>
                          <a:noFill/>
                          <a:ln>
                            <a:noFill/>
                          </a:ln>
                        </pic:spPr>
                      </pic:pic>
                    </a:graphicData>
                  </a:graphic>
                </wp:inline>
              </w:drawing>
            </w:r>
          </w:p>
          <w:p w14:paraId="56EE80B2" w14:textId="77777777" w:rsidR="00614AA5" w:rsidRPr="003E0E3C" w:rsidRDefault="00614AA5" w:rsidP="00EC6B33">
            <w:pPr>
              <w:rPr>
                <w:sz w:val="40"/>
                <w:szCs w:val="40"/>
              </w:rPr>
            </w:pPr>
          </w:p>
        </w:tc>
        <w:tc>
          <w:tcPr>
            <w:tcW w:w="4508" w:type="dxa"/>
            <w:shd w:val="clear" w:color="auto" w:fill="FFFFFF" w:themeFill="background1"/>
          </w:tcPr>
          <w:p w14:paraId="16CC15F1" w14:textId="77777777" w:rsidR="00614AA5" w:rsidRPr="00654B61" w:rsidRDefault="00614AA5" w:rsidP="00EC6B33">
            <w:pPr>
              <w:rPr>
                <w:color w:val="70AD47" w:themeColor="accent6"/>
                <w:sz w:val="40"/>
                <w:szCs w:val="40"/>
              </w:rPr>
            </w:pPr>
            <w:r w:rsidRPr="00654B61">
              <w:rPr>
                <w:color w:val="70AD47" w:themeColor="accent6"/>
                <w:sz w:val="40"/>
                <w:szCs w:val="40"/>
              </w:rPr>
              <w:t>Say</w:t>
            </w:r>
          </w:p>
          <w:p w14:paraId="2E7279E5" w14:textId="77777777" w:rsidR="00614AA5" w:rsidRPr="003E0E3C" w:rsidRDefault="00614AA5" w:rsidP="00EC6B33">
            <w:pPr>
              <w:rPr>
                <w:sz w:val="40"/>
                <w:szCs w:val="40"/>
              </w:rPr>
            </w:pPr>
            <w:r>
              <w:rPr>
                <w:noProof/>
              </w:rPr>
              <w:drawing>
                <wp:inline distT="0" distB="0" distL="0" distR="0" wp14:anchorId="23DA10F9" wp14:editId="7FC9E730">
                  <wp:extent cx="2653673" cy="2579880"/>
                  <wp:effectExtent l="0" t="0" r="0" b="0"/>
                  <wp:docPr id="122127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27085" name=""/>
                          <pic:cNvPicPr/>
                        </pic:nvPicPr>
                        <pic:blipFill>
                          <a:blip r:embed="rId25"/>
                          <a:stretch>
                            <a:fillRect/>
                          </a:stretch>
                        </pic:blipFill>
                        <pic:spPr>
                          <a:xfrm>
                            <a:off x="0" y="0"/>
                            <a:ext cx="2681590" cy="2607020"/>
                          </a:xfrm>
                          <a:prstGeom prst="rect">
                            <a:avLst/>
                          </a:prstGeom>
                        </pic:spPr>
                      </pic:pic>
                    </a:graphicData>
                  </a:graphic>
                </wp:inline>
              </w:drawing>
            </w:r>
          </w:p>
        </w:tc>
      </w:tr>
      <w:tr w:rsidR="00614AA5" w14:paraId="3C024CE6" w14:textId="77777777" w:rsidTr="00EC6B33">
        <w:tc>
          <w:tcPr>
            <w:tcW w:w="4508" w:type="dxa"/>
          </w:tcPr>
          <w:p w14:paraId="3CF9ADE4" w14:textId="77777777" w:rsidR="00614AA5" w:rsidRPr="003E0E3C" w:rsidRDefault="00614AA5" w:rsidP="00EC6B33">
            <w:pPr>
              <w:rPr>
                <w:sz w:val="40"/>
                <w:szCs w:val="40"/>
              </w:rPr>
            </w:pPr>
            <w:r w:rsidRPr="003E0E3C">
              <w:rPr>
                <w:sz w:val="40"/>
                <w:szCs w:val="40"/>
              </w:rPr>
              <w:t>‘I am’ + negative  (terrible at this / not good enough)</w:t>
            </w:r>
          </w:p>
        </w:tc>
        <w:tc>
          <w:tcPr>
            <w:tcW w:w="4508" w:type="dxa"/>
          </w:tcPr>
          <w:p w14:paraId="5190D32D" w14:textId="77777777" w:rsidR="00614AA5" w:rsidRPr="003E0E3C" w:rsidRDefault="00614AA5" w:rsidP="00EC6B33">
            <w:pPr>
              <w:rPr>
                <w:sz w:val="40"/>
                <w:szCs w:val="40"/>
              </w:rPr>
            </w:pPr>
            <w:r w:rsidRPr="003E0E3C">
              <w:rPr>
                <w:sz w:val="40"/>
                <w:szCs w:val="40"/>
              </w:rPr>
              <w:t>‘I will approach it differently next time’</w:t>
            </w:r>
          </w:p>
        </w:tc>
      </w:tr>
      <w:tr w:rsidR="00614AA5" w14:paraId="73B34CA4" w14:textId="77777777" w:rsidTr="00EC6B33">
        <w:tc>
          <w:tcPr>
            <w:tcW w:w="4508" w:type="dxa"/>
          </w:tcPr>
          <w:p w14:paraId="3F4CEE71" w14:textId="77777777" w:rsidR="00614AA5" w:rsidRPr="003E0E3C" w:rsidRDefault="00614AA5" w:rsidP="00EC6B33">
            <w:pPr>
              <w:rPr>
                <w:sz w:val="40"/>
                <w:szCs w:val="40"/>
              </w:rPr>
            </w:pPr>
            <w:r w:rsidRPr="003E0E3C">
              <w:rPr>
                <w:sz w:val="40"/>
                <w:szCs w:val="40"/>
              </w:rPr>
              <w:t>‘I can never get anything right’</w:t>
            </w:r>
          </w:p>
        </w:tc>
        <w:tc>
          <w:tcPr>
            <w:tcW w:w="4508" w:type="dxa"/>
          </w:tcPr>
          <w:p w14:paraId="05644B8E" w14:textId="77777777" w:rsidR="00614AA5" w:rsidRPr="003E0E3C" w:rsidRDefault="00614AA5" w:rsidP="00EC6B33">
            <w:pPr>
              <w:rPr>
                <w:sz w:val="40"/>
                <w:szCs w:val="40"/>
              </w:rPr>
            </w:pPr>
            <w:r w:rsidRPr="003E0E3C">
              <w:rPr>
                <w:sz w:val="40"/>
                <w:szCs w:val="40"/>
              </w:rPr>
              <w:t>‘Nobody is perfect’</w:t>
            </w:r>
          </w:p>
        </w:tc>
      </w:tr>
      <w:tr w:rsidR="00614AA5" w14:paraId="6B2D4FF0" w14:textId="77777777" w:rsidTr="00EC6B33">
        <w:tc>
          <w:tcPr>
            <w:tcW w:w="4508" w:type="dxa"/>
          </w:tcPr>
          <w:p w14:paraId="40902969" w14:textId="77777777" w:rsidR="00614AA5" w:rsidRPr="003E0E3C" w:rsidRDefault="00614AA5" w:rsidP="00EC6B33">
            <w:pPr>
              <w:rPr>
                <w:sz w:val="40"/>
                <w:szCs w:val="40"/>
              </w:rPr>
            </w:pPr>
            <w:r w:rsidRPr="003E0E3C">
              <w:rPr>
                <w:sz w:val="40"/>
                <w:szCs w:val="40"/>
              </w:rPr>
              <w:t>‘That was terrible’</w:t>
            </w:r>
          </w:p>
        </w:tc>
        <w:tc>
          <w:tcPr>
            <w:tcW w:w="4508" w:type="dxa"/>
          </w:tcPr>
          <w:p w14:paraId="75918878" w14:textId="77777777" w:rsidR="00614AA5" w:rsidRPr="003E0E3C" w:rsidRDefault="00614AA5" w:rsidP="00EC6B33">
            <w:pPr>
              <w:rPr>
                <w:sz w:val="40"/>
                <w:szCs w:val="40"/>
              </w:rPr>
            </w:pPr>
            <w:r w:rsidRPr="003E0E3C">
              <w:rPr>
                <w:sz w:val="40"/>
                <w:szCs w:val="40"/>
              </w:rPr>
              <w:t>‘I learned something’</w:t>
            </w:r>
          </w:p>
        </w:tc>
      </w:tr>
      <w:tr w:rsidR="00614AA5" w14:paraId="27BC3C81" w14:textId="77777777" w:rsidTr="00EC6B33">
        <w:tc>
          <w:tcPr>
            <w:tcW w:w="4508" w:type="dxa"/>
          </w:tcPr>
          <w:p w14:paraId="44609D34" w14:textId="77777777" w:rsidR="00614AA5" w:rsidRPr="003E0E3C" w:rsidRDefault="00614AA5" w:rsidP="00EC6B33">
            <w:pPr>
              <w:rPr>
                <w:sz w:val="40"/>
                <w:szCs w:val="40"/>
              </w:rPr>
            </w:pPr>
            <w:r w:rsidRPr="003E0E3C">
              <w:rPr>
                <w:sz w:val="40"/>
                <w:szCs w:val="40"/>
              </w:rPr>
              <w:t>‘What is wrong with me?!’</w:t>
            </w:r>
          </w:p>
        </w:tc>
        <w:tc>
          <w:tcPr>
            <w:tcW w:w="4508" w:type="dxa"/>
          </w:tcPr>
          <w:p w14:paraId="497BA6D6" w14:textId="77777777" w:rsidR="00614AA5" w:rsidRPr="003E0E3C" w:rsidRDefault="00614AA5" w:rsidP="00EC6B33">
            <w:pPr>
              <w:rPr>
                <w:sz w:val="40"/>
                <w:szCs w:val="40"/>
              </w:rPr>
            </w:pPr>
            <w:r w:rsidRPr="003E0E3C">
              <w:rPr>
                <w:sz w:val="40"/>
                <w:szCs w:val="40"/>
              </w:rPr>
              <w:t>‘I am human, just like everyone else’</w:t>
            </w:r>
          </w:p>
        </w:tc>
      </w:tr>
    </w:tbl>
    <w:p w14:paraId="7B69F5C1" w14:textId="77777777" w:rsidR="00614AA5" w:rsidRDefault="00614AA5" w:rsidP="00614AA5"/>
    <w:p w14:paraId="2B05E599" w14:textId="77777777" w:rsidR="00614AA5" w:rsidRPr="003E0E3C" w:rsidRDefault="00614AA5" w:rsidP="00614AA5">
      <w:pPr>
        <w:pStyle w:val="ListParagraph"/>
        <w:numPr>
          <w:ilvl w:val="0"/>
          <w:numId w:val="4"/>
        </w:numPr>
        <w:shd w:val="clear" w:color="auto" w:fill="FFFFFF"/>
        <w:spacing w:after="100" w:afterAutospacing="1" w:line="360" w:lineRule="auto"/>
        <w:rPr>
          <w:rFonts w:eastAsia="Times New Roman" w:cstheme="minorHAnsi"/>
          <w:color w:val="191D34"/>
          <w:sz w:val="28"/>
          <w:szCs w:val="28"/>
          <w:lang w:eastAsia="en-GB"/>
        </w:rPr>
      </w:pPr>
      <w:r w:rsidRPr="003E0E3C">
        <w:rPr>
          <w:rFonts w:eastAsia="Times New Roman" w:cstheme="minorHAnsi"/>
          <w:color w:val="191D34"/>
          <w:sz w:val="28"/>
          <w:szCs w:val="28"/>
          <w:lang w:eastAsia="en-GB"/>
        </w:rPr>
        <w:t>Notice when you use self-critical language.</w:t>
      </w:r>
    </w:p>
    <w:p w14:paraId="1C45FB6C" w14:textId="77777777" w:rsidR="00614AA5" w:rsidRPr="003E0E3C" w:rsidRDefault="00614AA5" w:rsidP="00614AA5">
      <w:pPr>
        <w:pStyle w:val="ListParagraph"/>
        <w:numPr>
          <w:ilvl w:val="0"/>
          <w:numId w:val="4"/>
        </w:numPr>
        <w:shd w:val="clear" w:color="auto" w:fill="FFFFFF"/>
        <w:spacing w:after="100" w:afterAutospacing="1" w:line="360" w:lineRule="auto"/>
        <w:rPr>
          <w:rFonts w:eastAsia="Times New Roman" w:cstheme="minorHAnsi"/>
          <w:color w:val="191D34"/>
          <w:sz w:val="28"/>
          <w:szCs w:val="28"/>
          <w:lang w:eastAsia="en-GB"/>
        </w:rPr>
      </w:pPr>
      <w:r w:rsidRPr="003E0E3C">
        <w:rPr>
          <w:rFonts w:eastAsia="Times New Roman" w:cstheme="minorHAnsi"/>
          <w:color w:val="191D34"/>
          <w:sz w:val="28"/>
          <w:szCs w:val="28"/>
          <w:lang w:eastAsia="en-GB"/>
        </w:rPr>
        <w:t>Remember this is your monster trying to protect you!</w:t>
      </w:r>
    </w:p>
    <w:p w14:paraId="43CB13BC" w14:textId="77777777" w:rsidR="00614AA5" w:rsidRPr="003E0E3C" w:rsidRDefault="00614AA5" w:rsidP="00614AA5">
      <w:pPr>
        <w:pStyle w:val="ListParagraph"/>
        <w:numPr>
          <w:ilvl w:val="0"/>
          <w:numId w:val="4"/>
        </w:numPr>
        <w:shd w:val="clear" w:color="auto" w:fill="FFFFFF"/>
        <w:spacing w:after="100" w:afterAutospacing="1" w:line="360" w:lineRule="auto"/>
        <w:rPr>
          <w:rFonts w:eastAsia="Times New Roman" w:cstheme="minorHAnsi"/>
          <w:color w:val="191D34"/>
          <w:sz w:val="28"/>
          <w:szCs w:val="28"/>
          <w:lang w:eastAsia="en-GB"/>
        </w:rPr>
      </w:pPr>
      <w:r w:rsidRPr="003E0E3C">
        <w:rPr>
          <w:rFonts w:eastAsia="Times New Roman" w:cstheme="minorHAnsi"/>
          <w:color w:val="191D34"/>
          <w:sz w:val="28"/>
          <w:szCs w:val="28"/>
          <w:lang w:eastAsia="en-GB"/>
        </w:rPr>
        <w:t>Talk to the monster! Tell them that you understand that they are anxious, nervous or worried about getting hurt, but that this is causing you unnecessary pain. Use a friendly, warm tone.</w:t>
      </w:r>
    </w:p>
    <w:p w14:paraId="60C0E14C" w14:textId="77777777" w:rsidR="00614AA5" w:rsidRPr="003E0E3C" w:rsidRDefault="00614AA5" w:rsidP="00614AA5">
      <w:pPr>
        <w:pStyle w:val="ListParagraph"/>
        <w:numPr>
          <w:ilvl w:val="0"/>
          <w:numId w:val="4"/>
        </w:numPr>
        <w:shd w:val="clear" w:color="auto" w:fill="FFFFFF"/>
        <w:spacing w:after="100" w:afterAutospacing="1" w:line="360" w:lineRule="auto"/>
        <w:rPr>
          <w:rFonts w:eastAsia="Times New Roman" w:cstheme="minorHAnsi"/>
          <w:color w:val="191D34"/>
          <w:sz w:val="28"/>
          <w:szCs w:val="28"/>
          <w:lang w:eastAsia="en-GB"/>
        </w:rPr>
      </w:pPr>
      <w:r w:rsidRPr="003E0E3C">
        <w:rPr>
          <w:rFonts w:eastAsia="Times New Roman" w:cstheme="minorHAnsi"/>
          <w:color w:val="191D34"/>
          <w:sz w:val="28"/>
          <w:szCs w:val="28"/>
          <w:lang w:eastAsia="en-GB"/>
        </w:rPr>
        <w:t>Imagine how you would speak to a good friend who was feeling the same way.</w:t>
      </w:r>
    </w:p>
    <w:p w14:paraId="7EFCDDA0" w14:textId="628FFDD2" w:rsidR="00614AA5" w:rsidRDefault="00614AA5" w:rsidP="00614AA5">
      <w:pPr>
        <w:shd w:val="clear" w:color="auto" w:fill="FFFFFF"/>
        <w:spacing w:before="100" w:beforeAutospacing="1" w:after="100" w:afterAutospacing="1" w:line="360" w:lineRule="auto"/>
        <w:rPr>
          <w:rFonts w:eastAsia="Times New Roman" w:cstheme="minorHAnsi"/>
          <w:color w:val="191D34"/>
          <w:sz w:val="28"/>
          <w:szCs w:val="28"/>
          <w:lang w:eastAsia="en-GB"/>
        </w:rPr>
      </w:pPr>
      <w:r w:rsidRPr="003E0E3C">
        <w:rPr>
          <w:rFonts w:eastAsia="Times New Roman" w:cstheme="minorHAnsi"/>
          <w:color w:val="191D34"/>
          <w:sz w:val="28"/>
          <w:szCs w:val="28"/>
          <w:lang w:eastAsia="en-GB"/>
        </w:rPr>
        <w:t>You may wish to stroke your arm, give yourself a hug, or place a hand over your heart.</w:t>
      </w:r>
    </w:p>
    <w:p w14:paraId="3241FA70" w14:textId="20F2C4F5" w:rsidR="00180817" w:rsidRPr="00180817" w:rsidRDefault="00180817" w:rsidP="00180817">
      <w:pPr>
        <w:shd w:val="clear" w:color="auto" w:fill="FFFFFF"/>
        <w:spacing w:before="100" w:beforeAutospacing="1" w:after="100" w:afterAutospacing="1" w:line="276" w:lineRule="auto"/>
        <w:rPr>
          <w:rFonts w:ascii="Arial" w:eastAsia="Times New Roman" w:hAnsi="Arial" w:cs="Arial"/>
          <w:b/>
          <w:bCs/>
          <w:color w:val="191D34"/>
          <w:u w:val="single"/>
          <w:lang w:eastAsia="en-GB"/>
        </w:rPr>
      </w:pPr>
      <w:r w:rsidRPr="00180817">
        <w:rPr>
          <w:rFonts w:ascii="Arial" w:eastAsia="Times New Roman" w:hAnsi="Arial" w:cs="Arial"/>
          <w:b/>
          <w:bCs/>
          <w:color w:val="191D34"/>
          <w:u w:val="single"/>
          <w:lang w:eastAsia="en-GB"/>
        </w:rPr>
        <w:t xml:space="preserve">Appendix 8e </w:t>
      </w:r>
    </w:p>
    <w:p w14:paraId="299CC9A6" w14:textId="211325AC" w:rsidR="00180817" w:rsidRDefault="00180817" w:rsidP="00180817">
      <w:pPr>
        <w:shd w:val="clear" w:color="auto" w:fill="FFFFFF"/>
        <w:spacing w:before="100" w:beforeAutospacing="1" w:after="100" w:afterAutospacing="1" w:line="276" w:lineRule="auto"/>
        <w:rPr>
          <w:rFonts w:ascii="Arial" w:eastAsia="Times New Roman" w:hAnsi="Arial" w:cs="Arial"/>
          <w:b/>
          <w:bCs/>
          <w:color w:val="191D34"/>
          <w:lang w:eastAsia="en-GB"/>
        </w:rPr>
      </w:pPr>
      <w:r w:rsidRPr="00180817">
        <w:rPr>
          <w:rFonts w:ascii="Arial" w:eastAsia="Times New Roman" w:hAnsi="Arial" w:cs="Arial"/>
          <w:b/>
          <w:bCs/>
          <w:color w:val="191D34"/>
          <w:lang w:eastAsia="en-GB"/>
        </w:rPr>
        <w:t>Supportive touch exercise</w:t>
      </w:r>
    </w:p>
    <w:p w14:paraId="2E492BBD" w14:textId="5554E531" w:rsidR="00180817" w:rsidRPr="00180817" w:rsidRDefault="00180817" w:rsidP="00180817">
      <w:pPr>
        <w:shd w:val="clear" w:color="auto" w:fill="FFFFFF"/>
        <w:spacing w:before="100" w:beforeAutospacing="1" w:after="100" w:afterAutospacing="1" w:line="276" w:lineRule="auto"/>
        <w:rPr>
          <w:rFonts w:ascii="Arial" w:eastAsia="Times New Roman" w:hAnsi="Arial" w:cs="Arial"/>
          <w:color w:val="191D34"/>
          <w:lang w:eastAsia="en-GB"/>
        </w:rPr>
      </w:pPr>
      <w:r w:rsidRPr="00180817">
        <w:rPr>
          <w:rFonts w:ascii="Arial" w:eastAsia="Times New Roman" w:hAnsi="Arial" w:cs="Arial"/>
          <w:color w:val="191D34"/>
          <w:lang w:eastAsia="en-GB"/>
        </w:rPr>
        <w:t>In the handout from the last session I mentioned offering yourself some soothing gestures, like a hug or stroking your arm. Today we are going to explore why these forms of touch can help us feel calm and less anxious.</w:t>
      </w:r>
    </w:p>
    <w:p w14:paraId="5CB92E78" w14:textId="63DC84E8" w:rsidR="00180817" w:rsidRPr="00180817" w:rsidRDefault="00180817" w:rsidP="00180817">
      <w:pPr>
        <w:shd w:val="clear" w:color="auto" w:fill="FFFFFF"/>
        <w:spacing w:after="450" w:line="240" w:lineRule="auto"/>
        <w:rPr>
          <w:rFonts w:ascii="Arial" w:eastAsia="Times New Roman" w:hAnsi="Arial" w:cs="Arial"/>
          <w:color w:val="404040"/>
          <w:kern w:val="0"/>
          <w:lang w:eastAsia="en-GB"/>
          <w14:ligatures w14:val="none"/>
        </w:rPr>
      </w:pPr>
      <w:r w:rsidRPr="00180817">
        <w:rPr>
          <w:rFonts w:ascii="Arial" w:eastAsia="Times New Roman" w:hAnsi="Arial" w:cs="Arial"/>
          <w:color w:val="404040"/>
          <w:kern w:val="0"/>
          <w:lang w:eastAsia="en-GB"/>
          <w14:ligatures w14:val="none"/>
        </w:rPr>
        <w:t>One easy way to care for and comfort yourself when you’re feeling badly is to give yourself supportive touch. Touch activates the care system and the to help us calm down and feel safe. It may feel awkward or embarrassing at first, but your body doesn’t know that. It just responds to the physical gesture of warmth and care, just as a baby responds to being cuddled in its mother’s arms. Our skin is an incredibly sensitive organ. Research indicates that physical touch releases oxytocin, provides a sense of security, soothes distressing emotions, and calms cardiovascular stress. So why not try it?</w:t>
      </w:r>
    </w:p>
    <w:p w14:paraId="47389B8B" w14:textId="77777777" w:rsidR="00180817" w:rsidRPr="00180817" w:rsidRDefault="00180817" w:rsidP="00180817">
      <w:pPr>
        <w:shd w:val="clear" w:color="auto" w:fill="FFFFFF"/>
        <w:spacing w:after="450" w:line="240" w:lineRule="auto"/>
        <w:rPr>
          <w:rFonts w:ascii="Arial" w:eastAsia="Times New Roman" w:hAnsi="Arial" w:cs="Arial"/>
          <w:color w:val="404040"/>
          <w:kern w:val="0"/>
          <w:lang w:eastAsia="en-GB"/>
          <w14:ligatures w14:val="none"/>
        </w:rPr>
      </w:pPr>
      <w:r w:rsidRPr="00180817">
        <w:rPr>
          <w:rFonts w:ascii="Arial" w:eastAsia="Times New Roman" w:hAnsi="Arial" w:cs="Arial"/>
          <w:color w:val="404040"/>
          <w:kern w:val="0"/>
          <w:lang w:eastAsia="en-GB"/>
          <w14:ligatures w14:val="none"/>
        </w:rPr>
        <w:t>You might like to try putting your hand on your body during difficult periods several times a day for a period of at least a week.</w:t>
      </w:r>
    </w:p>
    <w:p w14:paraId="61B3F730" w14:textId="77777777" w:rsidR="00180817" w:rsidRPr="00180817" w:rsidRDefault="00180817" w:rsidP="00180817">
      <w:pPr>
        <w:shd w:val="clear" w:color="auto" w:fill="FFFFFF"/>
        <w:spacing w:after="450" w:line="240" w:lineRule="auto"/>
        <w:rPr>
          <w:rFonts w:ascii="Arial" w:eastAsia="Times New Roman" w:hAnsi="Arial" w:cs="Arial"/>
          <w:color w:val="404040"/>
          <w:kern w:val="0"/>
          <w:lang w:eastAsia="en-GB"/>
          <w14:ligatures w14:val="none"/>
        </w:rPr>
      </w:pPr>
      <w:r w:rsidRPr="00180817">
        <w:rPr>
          <w:rFonts w:ascii="Arial" w:eastAsia="Times New Roman" w:hAnsi="Arial" w:cs="Arial"/>
          <w:b/>
          <w:bCs/>
          <w:i/>
          <w:iCs/>
          <w:color w:val="404040"/>
          <w:kern w:val="0"/>
          <w:lang w:eastAsia="en-GB"/>
          <w14:ligatures w14:val="none"/>
        </w:rPr>
        <w:t>Hand-on-Heart</w:t>
      </w:r>
    </w:p>
    <w:p w14:paraId="501EE885" w14:textId="77777777" w:rsidR="00180817" w:rsidRPr="00180817" w:rsidRDefault="00180817" w:rsidP="00180817">
      <w:pPr>
        <w:numPr>
          <w:ilvl w:val="0"/>
          <w:numId w:val="23"/>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180817">
        <w:rPr>
          <w:rFonts w:ascii="Arial" w:eastAsia="Times New Roman" w:hAnsi="Arial" w:cs="Arial"/>
          <w:color w:val="404040"/>
          <w:kern w:val="0"/>
          <w:lang w:eastAsia="en-GB"/>
          <w14:ligatures w14:val="none"/>
        </w:rPr>
        <w:t>When you notice you’re under stress, take 2-3 deep, satisfying breaths.</w:t>
      </w:r>
    </w:p>
    <w:p w14:paraId="4CCB085D" w14:textId="77777777" w:rsidR="00180817" w:rsidRPr="00180817" w:rsidRDefault="00180817" w:rsidP="00180817">
      <w:pPr>
        <w:numPr>
          <w:ilvl w:val="0"/>
          <w:numId w:val="23"/>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180817">
        <w:rPr>
          <w:rFonts w:ascii="Arial" w:eastAsia="Times New Roman" w:hAnsi="Arial" w:cs="Arial"/>
          <w:color w:val="404040"/>
          <w:kern w:val="0"/>
          <w:lang w:eastAsia="en-GB"/>
          <w14:ligatures w14:val="none"/>
        </w:rPr>
        <w:t>Gently place your hand over your heart, feeling the gentle pressure and warmth of your hand. If you wish, place </w:t>
      </w:r>
      <w:r w:rsidRPr="00180817">
        <w:rPr>
          <w:rFonts w:ascii="Arial" w:eastAsia="Times New Roman" w:hAnsi="Arial" w:cs="Arial"/>
          <w:i/>
          <w:iCs/>
          <w:color w:val="404040"/>
          <w:kern w:val="0"/>
          <w:lang w:eastAsia="en-GB"/>
          <w14:ligatures w14:val="none"/>
        </w:rPr>
        <w:t>both</w:t>
      </w:r>
      <w:r w:rsidRPr="00180817">
        <w:rPr>
          <w:rFonts w:ascii="Arial" w:eastAsia="Times New Roman" w:hAnsi="Arial" w:cs="Arial"/>
          <w:color w:val="404040"/>
          <w:kern w:val="0"/>
          <w:lang w:eastAsia="en-GB"/>
          <w14:ligatures w14:val="none"/>
        </w:rPr>
        <w:t> hands on your chest, noticing the difference between one and two hands.</w:t>
      </w:r>
    </w:p>
    <w:p w14:paraId="240CADA8" w14:textId="77777777" w:rsidR="00180817" w:rsidRPr="00180817" w:rsidRDefault="00180817" w:rsidP="00180817">
      <w:pPr>
        <w:numPr>
          <w:ilvl w:val="0"/>
          <w:numId w:val="23"/>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180817">
        <w:rPr>
          <w:rFonts w:ascii="Arial" w:eastAsia="Times New Roman" w:hAnsi="Arial" w:cs="Arial"/>
          <w:color w:val="404040"/>
          <w:kern w:val="0"/>
          <w:lang w:eastAsia="en-GB"/>
          <w14:ligatures w14:val="none"/>
        </w:rPr>
        <w:t>Feel the touch of you hand on your chest. If you wish, you could make small circles with your hand on your chest.</w:t>
      </w:r>
    </w:p>
    <w:p w14:paraId="156EBFA7" w14:textId="77777777" w:rsidR="00180817" w:rsidRPr="00180817" w:rsidRDefault="00180817" w:rsidP="00180817">
      <w:pPr>
        <w:numPr>
          <w:ilvl w:val="0"/>
          <w:numId w:val="23"/>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180817">
        <w:rPr>
          <w:rFonts w:ascii="Arial" w:eastAsia="Times New Roman" w:hAnsi="Arial" w:cs="Arial"/>
          <w:color w:val="404040"/>
          <w:kern w:val="0"/>
          <w:lang w:eastAsia="en-GB"/>
          <w14:ligatures w14:val="none"/>
        </w:rPr>
        <w:t>Feel the natural rising and falling of your chest as you breathe in and as you breathe out.</w:t>
      </w:r>
    </w:p>
    <w:p w14:paraId="54BB374B" w14:textId="77777777" w:rsidR="00180817" w:rsidRPr="00180817" w:rsidRDefault="00180817" w:rsidP="00180817">
      <w:pPr>
        <w:numPr>
          <w:ilvl w:val="0"/>
          <w:numId w:val="23"/>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180817">
        <w:rPr>
          <w:rFonts w:ascii="Arial" w:eastAsia="Times New Roman" w:hAnsi="Arial" w:cs="Arial"/>
          <w:color w:val="404040"/>
          <w:kern w:val="0"/>
          <w:lang w:eastAsia="en-GB"/>
          <w14:ligatures w14:val="none"/>
        </w:rPr>
        <w:t>Linger with the feeling for as long as you like.</w:t>
      </w:r>
    </w:p>
    <w:p w14:paraId="2D4518FB" w14:textId="77777777" w:rsidR="00180817" w:rsidRPr="00180817" w:rsidRDefault="00180817" w:rsidP="00180817">
      <w:pPr>
        <w:shd w:val="clear" w:color="auto" w:fill="FFFFFF"/>
        <w:spacing w:after="450" w:line="240" w:lineRule="auto"/>
        <w:rPr>
          <w:rFonts w:ascii="Arial" w:eastAsia="Times New Roman" w:hAnsi="Arial" w:cs="Arial"/>
          <w:color w:val="404040"/>
          <w:kern w:val="0"/>
          <w:lang w:eastAsia="en-GB"/>
          <w14:ligatures w14:val="none"/>
        </w:rPr>
      </w:pPr>
      <w:r w:rsidRPr="00180817">
        <w:rPr>
          <w:rFonts w:ascii="Arial" w:eastAsia="Times New Roman" w:hAnsi="Arial" w:cs="Arial"/>
          <w:color w:val="404040"/>
          <w:kern w:val="0"/>
          <w:lang w:eastAsia="en-GB"/>
          <w14:ligatures w14:val="none"/>
        </w:rPr>
        <w:t>Some people feel uneasy putting a hand over the heart. Feel free to explore where on your body a gentle touch is actually soothing. Some other possibilities are:</w:t>
      </w:r>
    </w:p>
    <w:p w14:paraId="4EDC1BC4" w14:textId="77777777" w:rsidR="00180817" w:rsidRPr="00180817" w:rsidRDefault="00180817" w:rsidP="00180817">
      <w:pPr>
        <w:numPr>
          <w:ilvl w:val="0"/>
          <w:numId w:val="24"/>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180817">
        <w:rPr>
          <w:rFonts w:ascii="Arial" w:eastAsia="Times New Roman" w:hAnsi="Arial" w:cs="Arial"/>
          <w:color w:val="404040"/>
          <w:kern w:val="0"/>
          <w:lang w:eastAsia="en-GB"/>
          <w14:ligatures w14:val="none"/>
        </w:rPr>
        <w:t>One hand on your cheek</w:t>
      </w:r>
    </w:p>
    <w:p w14:paraId="6D220C16" w14:textId="77777777" w:rsidR="00180817" w:rsidRPr="00180817" w:rsidRDefault="00180817" w:rsidP="00180817">
      <w:pPr>
        <w:numPr>
          <w:ilvl w:val="0"/>
          <w:numId w:val="24"/>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180817">
        <w:rPr>
          <w:rFonts w:ascii="Arial" w:eastAsia="Times New Roman" w:hAnsi="Arial" w:cs="Arial"/>
          <w:color w:val="404040"/>
          <w:kern w:val="0"/>
          <w:lang w:eastAsia="en-GB"/>
          <w14:ligatures w14:val="none"/>
        </w:rPr>
        <w:t>Cradling your face in your hands</w:t>
      </w:r>
    </w:p>
    <w:p w14:paraId="4E3698AF" w14:textId="77777777" w:rsidR="00180817" w:rsidRPr="00180817" w:rsidRDefault="00180817" w:rsidP="00180817">
      <w:pPr>
        <w:numPr>
          <w:ilvl w:val="0"/>
          <w:numId w:val="24"/>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180817">
        <w:rPr>
          <w:rFonts w:ascii="Arial" w:eastAsia="Times New Roman" w:hAnsi="Arial" w:cs="Arial"/>
          <w:color w:val="404040"/>
          <w:kern w:val="0"/>
          <w:lang w:eastAsia="en-GB"/>
          <w14:ligatures w14:val="none"/>
        </w:rPr>
        <w:t>Gently stroking your arms</w:t>
      </w:r>
    </w:p>
    <w:p w14:paraId="1F8C529C" w14:textId="77777777" w:rsidR="00180817" w:rsidRPr="00180817" w:rsidRDefault="00180817" w:rsidP="00180817">
      <w:pPr>
        <w:numPr>
          <w:ilvl w:val="0"/>
          <w:numId w:val="24"/>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180817">
        <w:rPr>
          <w:rFonts w:ascii="Arial" w:eastAsia="Times New Roman" w:hAnsi="Arial" w:cs="Arial"/>
          <w:color w:val="404040"/>
          <w:kern w:val="0"/>
          <w:lang w:eastAsia="en-GB"/>
          <w14:ligatures w14:val="none"/>
        </w:rPr>
        <w:t>Crossing your arms and giving a gentle squeeze</w:t>
      </w:r>
    </w:p>
    <w:p w14:paraId="6549E6C3" w14:textId="77777777" w:rsidR="00180817" w:rsidRPr="00180817" w:rsidRDefault="00180817" w:rsidP="00180817">
      <w:pPr>
        <w:numPr>
          <w:ilvl w:val="0"/>
          <w:numId w:val="24"/>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180817">
        <w:rPr>
          <w:rFonts w:ascii="Arial" w:eastAsia="Times New Roman" w:hAnsi="Arial" w:cs="Arial"/>
          <w:color w:val="404040"/>
          <w:kern w:val="0"/>
          <w:lang w:eastAsia="en-GB"/>
          <w14:ligatures w14:val="none"/>
        </w:rPr>
        <w:t>Gently rubbing your chest, or using circular movements</w:t>
      </w:r>
    </w:p>
    <w:p w14:paraId="5F26BA9A" w14:textId="77777777" w:rsidR="00180817" w:rsidRPr="00180817" w:rsidRDefault="00180817" w:rsidP="00180817">
      <w:pPr>
        <w:numPr>
          <w:ilvl w:val="0"/>
          <w:numId w:val="24"/>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180817">
        <w:rPr>
          <w:rFonts w:ascii="Arial" w:eastAsia="Times New Roman" w:hAnsi="Arial" w:cs="Arial"/>
          <w:color w:val="404040"/>
          <w:kern w:val="0"/>
          <w:lang w:eastAsia="en-GB"/>
          <w14:ligatures w14:val="none"/>
        </w:rPr>
        <w:t>Hand on your abdomen</w:t>
      </w:r>
    </w:p>
    <w:p w14:paraId="6BD19822" w14:textId="77777777" w:rsidR="00180817" w:rsidRPr="00180817" w:rsidRDefault="00180817" w:rsidP="00180817">
      <w:pPr>
        <w:numPr>
          <w:ilvl w:val="0"/>
          <w:numId w:val="24"/>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180817">
        <w:rPr>
          <w:rFonts w:ascii="Arial" w:eastAsia="Times New Roman" w:hAnsi="Arial" w:cs="Arial"/>
          <w:color w:val="404040"/>
          <w:kern w:val="0"/>
          <w:lang w:eastAsia="en-GB"/>
          <w14:ligatures w14:val="none"/>
        </w:rPr>
        <w:t>One hand on your abdomen and one over heart</w:t>
      </w:r>
    </w:p>
    <w:p w14:paraId="62C649A9" w14:textId="77777777" w:rsidR="00180817" w:rsidRPr="00180817" w:rsidRDefault="00180817" w:rsidP="00180817">
      <w:pPr>
        <w:numPr>
          <w:ilvl w:val="0"/>
          <w:numId w:val="24"/>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180817">
        <w:rPr>
          <w:rFonts w:ascii="Arial" w:eastAsia="Times New Roman" w:hAnsi="Arial" w:cs="Arial"/>
          <w:color w:val="404040"/>
          <w:kern w:val="0"/>
          <w:lang w:eastAsia="en-GB"/>
          <w14:ligatures w14:val="none"/>
        </w:rPr>
        <w:t>Cupping one hand in the other in your lap</w:t>
      </w:r>
    </w:p>
    <w:p w14:paraId="43296A3B" w14:textId="232A126B" w:rsidR="00180817" w:rsidRPr="00180817" w:rsidRDefault="00180817" w:rsidP="00180817">
      <w:pPr>
        <w:shd w:val="clear" w:color="auto" w:fill="FFFFFF"/>
        <w:spacing w:before="100" w:beforeAutospacing="1" w:after="100" w:afterAutospacing="1" w:line="240" w:lineRule="auto"/>
        <w:rPr>
          <w:rFonts w:ascii="Arial" w:eastAsia="Times New Roman" w:hAnsi="Arial" w:cs="Arial"/>
          <w:color w:val="404040"/>
          <w:kern w:val="0"/>
          <w:lang w:eastAsia="en-GB"/>
          <w14:ligatures w14:val="none"/>
        </w:rPr>
      </w:pPr>
      <w:r w:rsidRPr="00180817">
        <w:rPr>
          <w:rFonts w:ascii="Arial" w:eastAsia="Times New Roman" w:hAnsi="Arial" w:cs="Arial"/>
          <w:color w:val="404040"/>
          <w:kern w:val="0"/>
          <w:lang w:eastAsia="en-GB"/>
          <w14:ligatures w14:val="none"/>
        </w:rPr>
        <w:t>Let’s try some of these gestures together and see how they feel</w:t>
      </w:r>
    </w:p>
    <w:p w14:paraId="6C04B53A" w14:textId="77777777" w:rsidR="00180817" w:rsidRPr="00180817" w:rsidRDefault="00180817" w:rsidP="00180817">
      <w:pPr>
        <w:shd w:val="clear" w:color="auto" w:fill="FFFFFF"/>
        <w:spacing w:after="450" w:line="240" w:lineRule="auto"/>
        <w:rPr>
          <w:rFonts w:ascii="Arial" w:eastAsia="Times New Roman" w:hAnsi="Arial" w:cs="Arial"/>
          <w:color w:val="404040"/>
          <w:kern w:val="0"/>
          <w:lang w:eastAsia="en-GB"/>
          <w14:ligatures w14:val="none"/>
        </w:rPr>
      </w:pPr>
      <w:r w:rsidRPr="00180817">
        <w:rPr>
          <w:rFonts w:ascii="Arial" w:eastAsia="Times New Roman" w:hAnsi="Arial" w:cs="Arial"/>
          <w:color w:val="404040"/>
          <w:kern w:val="0"/>
          <w:lang w:eastAsia="en-GB"/>
          <w14:ligatures w14:val="none"/>
        </w:rPr>
        <w:t>Hopefully you’ll start to develop the habit of physically comforting yourself when needed, taking full advantage of this surprisingly simple and straightforward way to be kind to ourselves.</w:t>
      </w:r>
    </w:p>
    <w:p w14:paraId="12BBFF0E" w14:textId="49E32A36" w:rsidR="00180817" w:rsidRDefault="00180817" w:rsidP="00180817">
      <w:pPr>
        <w:shd w:val="clear" w:color="auto" w:fill="FFFFFF"/>
        <w:spacing w:before="100" w:beforeAutospacing="1" w:after="100" w:afterAutospacing="1" w:line="276" w:lineRule="auto"/>
        <w:rPr>
          <w:rFonts w:ascii="Arial" w:eastAsia="Times New Roman" w:hAnsi="Arial" w:cs="Arial"/>
          <w:b/>
          <w:bCs/>
          <w:color w:val="404040"/>
          <w:kern w:val="0"/>
          <w:u w:val="single"/>
          <w:lang w:eastAsia="en-GB"/>
          <w14:ligatures w14:val="none"/>
        </w:rPr>
      </w:pPr>
      <w:r w:rsidRPr="00180817">
        <w:rPr>
          <w:rFonts w:ascii="Arial" w:eastAsia="Times New Roman" w:hAnsi="Arial" w:cs="Arial"/>
          <w:b/>
          <w:bCs/>
          <w:color w:val="404040"/>
          <w:kern w:val="0"/>
          <w:u w:val="single"/>
          <w:lang w:eastAsia="en-GB"/>
          <w14:ligatures w14:val="none"/>
        </w:rPr>
        <w:t>Appendix 8f</w:t>
      </w:r>
    </w:p>
    <w:p w14:paraId="5E242756" w14:textId="03C91576" w:rsidR="00180817" w:rsidRDefault="00180817" w:rsidP="00180817">
      <w:pPr>
        <w:shd w:val="clear" w:color="auto" w:fill="FFFFFF"/>
        <w:spacing w:before="100" w:beforeAutospacing="1" w:after="100" w:afterAutospacing="1" w:line="276" w:lineRule="auto"/>
        <w:rPr>
          <w:rFonts w:ascii="Arial" w:eastAsia="Times New Roman" w:hAnsi="Arial" w:cs="Arial"/>
          <w:b/>
          <w:bCs/>
          <w:color w:val="404040"/>
          <w:kern w:val="0"/>
          <w:lang w:eastAsia="en-GB"/>
          <w14:ligatures w14:val="none"/>
        </w:rPr>
      </w:pPr>
      <w:r>
        <w:rPr>
          <w:rFonts w:ascii="Arial" w:eastAsia="Times New Roman" w:hAnsi="Arial" w:cs="Arial"/>
          <w:b/>
          <w:bCs/>
          <w:color w:val="404040"/>
          <w:kern w:val="0"/>
          <w:lang w:eastAsia="en-GB"/>
          <w14:ligatures w14:val="none"/>
        </w:rPr>
        <w:t>Yin and Yang / Tender and fierce self-compassion</w:t>
      </w:r>
    </w:p>
    <w:p w14:paraId="52679E38" w14:textId="34DF4B95" w:rsidR="00180817" w:rsidRPr="00180817" w:rsidRDefault="00180817" w:rsidP="00180817">
      <w:pPr>
        <w:shd w:val="clear" w:color="auto" w:fill="FFFFFF"/>
        <w:spacing w:before="100" w:beforeAutospacing="1" w:after="100" w:afterAutospacing="1" w:line="276" w:lineRule="auto"/>
        <w:rPr>
          <w:rFonts w:ascii="Arial" w:eastAsia="Times New Roman" w:hAnsi="Arial" w:cs="Arial"/>
          <w:color w:val="404040"/>
          <w:kern w:val="0"/>
          <w:lang w:eastAsia="en-GB"/>
          <w14:ligatures w14:val="none"/>
        </w:rPr>
      </w:pPr>
      <w:r>
        <w:rPr>
          <w:rFonts w:ascii="Arial" w:eastAsia="Times New Roman" w:hAnsi="Arial" w:cs="Arial"/>
          <w:color w:val="404040"/>
          <w:kern w:val="0"/>
          <w:lang w:eastAsia="en-GB"/>
          <w14:ligatures w14:val="none"/>
        </w:rPr>
        <w:t xml:space="preserve">Handout discussed in session </w:t>
      </w:r>
    </w:p>
    <w:p w14:paraId="1057158A" w14:textId="559AECAE" w:rsidR="00180817" w:rsidRPr="00180817" w:rsidRDefault="00180817" w:rsidP="00180817">
      <w:pPr>
        <w:shd w:val="clear" w:color="auto" w:fill="FFFFFF"/>
        <w:spacing w:before="100" w:beforeAutospacing="1" w:after="100" w:afterAutospacing="1" w:line="276" w:lineRule="auto"/>
        <w:rPr>
          <w:rFonts w:ascii="Arial" w:eastAsia="Times New Roman" w:hAnsi="Arial" w:cs="Arial"/>
          <w:b/>
          <w:bCs/>
          <w:color w:val="404040"/>
          <w:kern w:val="0"/>
          <w:lang w:eastAsia="en-GB"/>
          <w14:ligatures w14:val="none"/>
        </w:rPr>
      </w:pPr>
      <w:r w:rsidRPr="00180817">
        <w:rPr>
          <w:rFonts w:ascii="Arial" w:eastAsia="Times New Roman" w:hAnsi="Arial" w:cs="Arial"/>
          <w:b/>
          <w:bCs/>
          <w:noProof/>
          <w:color w:val="404040"/>
          <w:kern w:val="0"/>
          <w:lang w:eastAsia="en-GB"/>
          <w14:ligatures w14:val="none"/>
        </w:rPr>
        <w:drawing>
          <wp:inline distT="0" distB="0" distL="0" distR="0" wp14:anchorId="3376A814" wp14:editId="6A1ACB13">
            <wp:extent cx="4514850" cy="3371850"/>
            <wp:effectExtent l="0" t="0" r="0" b="0"/>
            <wp:docPr id="1928590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590916" name=""/>
                    <pic:cNvPicPr/>
                  </pic:nvPicPr>
                  <pic:blipFill>
                    <a:blip r:embed="rId26"/>
                    <a:stretch>
                      <a:fillRect/>
                    </a:stretch>
                  </pic:blipFill>
                  <pic:spPr>
                    <a:xfrm>
                      <a:off x="0" y="0"/>
                      <a:ext cx="4514850" cy="3371850"/>
                    </a:xfrm>
                    <a:prstGeom prst="rect">
                      <a:avLst/>
                    </a:prstGeom>
                  </pic:spPr>
                </pic:pic>
              </a:graphicData>
            </a:graphic>
          </wp:inline>
        </w:drawing>
      </w:r>
    </w:p>
    <w:p w14:paraId="1DE37569" w14:textId="61DA06EC" w:rsidR="00180817" w:rsidRPr="007F5BDF" w:rsidRDefault="007F5BDF" w:rsidP="00180817">
      <w:pPr>
        <w:shd w:val="clear" w:color="auto" w:fill="FFFFFF"/>
        <w:spacing w:before="100" w:beforeAutospacing="1" w:after="100" w:afterAutospacing="1" w:line="276" w:lineRule="auto"/>
        <w:rPr>
          <w:rFonts w:ascii="Arial" w:eastAsia="Times New Roman" w:hAnsi="Arial" w:cs="Arial"/>
          <w:b/>
          <w:bCs/>
          <w:color w:val="404040"/>
          <w:kern w:val="0"/>
          <w:u w:val="single"/>
          <w:lang w:eastAsia="en-GB"/>
          <w14:ligatures w14:val="none"/>
        </w:rPr>
      </w:pPr>
      <w:r w:rsidRPr="007F5BDF">
        <w:rPr>
          <w:rFonts w:ascii="Arial" w:eastAsia="Times New Roman" w:hAnsi="Arial" w:cs="Arial"/>
          <w:b/>
          <w:bCs/>
          <w:color w:val="404040"/>
          <w:kern w:val="0"/>
          <w:u w:val="single"/>
          <w:lang w:eastAsia="en-GB"/>
          <w14:ligatures w14:val="none"/>
        </w:rPr>
        <w:t>Appendix 8g</w:t>
      </w:r>
    </w:p>
    <w:p w14:paraId="688A48C7" w14:textId="78C747D3" w:rsidR="007F5BDF" w:rsidRDefault="007F5BDF" w:rsidP="00180817">
      <w:pPr>
        <w:shd w:val="clear" w:color="auto" w:fill="FFFFFF"/>
        <w:spacing w:before="100" w:beforeAutospacing="1" w:after="100" w:afterAutospacing="1" w:line="276" w:lineRule="auto"/>
        <w:rPr>
          <w:rFonts w:ascii="Arial" w:eastAsia="Times New Roman" w:hAnsi="Arial" w:cs="Arial"/>
          <w:b/>
          <w:bCs/>
          <w:color w:val="404040"/>
          <w:kern w:val="0"/>
          <w:lang w:eastAsia="en-GB"/>
          <w14:ligatures w14:val="none"/>
        </w:rPr>
      </w:pPr>
      <w:r>
        <w:rPr>
          <w:rFonts w:ascii="Arial" w:eastAsia="Times New Roman" w:hAnsi="Arial" w:cs="Arial"/>
          <w:b/>
          <w:bCs/>
          <w:color w:val="404040"/>
          <w:kern w:val="0"/>
          <w:lang w:eastAsia="en-GB"/>
          <w14:ligatures w14:val="none"/>
        </w:rPr>
        <w:t xml:space="preserve">Self-compassion break meditation (from </w:t>
      </w:r>
      <w:hyperlink r:id="rId27" w:history="1">
        <w:r w:rsidRPr="005157A8">
          <w:rPr>
            <w:rStyle w:val="Hyperlink"/>
            <w:rFonts w:ascii="Arial" w:eastAsia="Times New Roman" w:hAnsi="Arial" w:cs="Arial"/>
            <w:b/>
            <w:bCs/>
            <w:kern w:val="0"/>
            <w:lang w:eastAsia="en-GB"/>
            <w14:ligatures w14:val="none"/>
          </w:rPr>
          <w:t>www.self-compassion.org</w:t>
        </w:r>
      </w:hyperlink>
      <w:r>
        <w:rPr>
          <w:rFonts w:ascii="Arial" w:eastAsia="Times New Roman" w:hAnsi="Arial" w:cs="Arial"/>
          <w:b/>
          <w:bCs/>
          <w:color w:val="404040"/>
          <w:kern w:val="0"/>
          <w:lang w:eastAsia="en-GB"/>
          <w14:ligatures w14:val="none"/>
        </w:rPr>
        <w:t>)</w:t>
      </w:r>
    </w:p>
    <w:p w14:paraId="700A6B25" w14:textId="77777777" w:rsidR="007F5BDF" w:rsidRPr="007F5BDF" w:rsidRDefault="007F5BDF" w:rsidP="007F5BDF">
      <w:pPr>
        <w:shd w:val="clear" w:color="auto" w:fill="FFFFFF"/>
        <w:spacing w:after="450" w:line="240" w:lineRule="auto"/>
        <w:rPr>
          <w:rFonts w:ascii="Arial" w:eastAsia="Times New Roman" w:hAnsi="Arial" w:cs="Arial"/>
          <w:color w:val="404040"/>
          <w:kern w:val="0"/>
          <w:lang w:eastAsia="en-GB"/>
          <w14:ligatures w14:val="none"/>
        </w:rPr>
      </w:pPr>
      <w:r w:rsidRPr="007F5BDF">
        <w:rPr>
          <w:rFonts w:ascii="Arial" w:eastAsia="Times New Roman" w:hAnsi="Arial" w:cs="Arial"/>
          <w:color w:val="404040"/>
          <w:kern w:val="0"/>
          <w:lang w:eastAsia="en-GB"/>
          <w14:ligatures w14:val="none"/>
        </w:rPr>
        <w:t>Think of a situation in your life that is difficult, that is causing you stress. Call the situation to mind, and see if you can actually feel the stress and emotional discomfort in your body.</w:t>
      </w:r>
    </w:p>
    <w:p w14:paraId="5ABD688B" w14:textId="77777777" w:rsidR="007F5BDF" w:rsidRPr="007F5BDF" w:rsidRDefault="007F5BDF" w:rsidP="007F5BDF">
      <w:pPr>
        <w:shd w:val="clear" w:color="auto" w:fill="FFFFFF"/>
        <w:spacing w:after="450" w:line="240" w:lineRule="auto"/>
        <w:rPr>
          <w:rFonts w:ascii="Arial" w:eastAsia="Times New Roman" w:hAnsi="Arial" w:cs="Arial"/>
          <w:color w:val="404040"/>
          <w:kern w:val="0"/>
          <w:lang w:eastAsia="en-GB"/>
          <w14:ligatures w14:val="none"/>
        </w:rPr>
      </w:pPr>
      <w:r w:rsidRPr="007F5BDF">
        <w:rPr>
          <w:rFonts w:ascii="Arial" w:eastAsia="Times New Roman" w:hAnsi="Arial" w:cs="Arial"/>
          <w:color w:val="404040"/>
          <w:kern w:val="0"/>
          <w:lang w:eastAsia="en-GB"/>
          <w14:ligatures w14:val="none"/>
        </w:rPr>
        <w:t>Now, say to yourself:</w:t>
      </w:r>
    </w:p>
    <w:p w14:paraId="2F609150" w14:textId="77777777" w:rsidR="007F5BDF" w:rsidRPr="007F5BDF" w:rsidRDefault="007F5BDF" w:rsidP="007F5BDF">
      <w:pPr>
        <w:shd w:val="clear" w:color="auto" w:fill="FFFFFF"/>
        <w:spacing w:after="450" w:line="240" w:lineRule="auto"/>
        <w:rPr>
          <w:rFonts w:ascii="Arial" w:eastAsia="Times New Roman" w:hAnsi="Arial" w:cs="Arial"/>
          <w:color w:val="404040"/>
          <w:kern w:val="0"/>
          <w:lang w:eastAsia="en-GB"/>
          <w14:ligatures w14:val="none"/>
        </w:rPr>
      </w:pPr>
      <w:r w:rsidRPr="007F5BDF">
        <w:rPr>
          <w:rFonts w:ascii="Arial" w:eastAsia="Times New Roman" w:hAnsi="Arial" w:cs="Arial"/>
          <w:b/>
          <w:bCs/>
          <w:color w:val="404040"/>
          <w:kern w:val="0"/>
          <w:lang w:eastAsia="en-GB"/>
          <w14:ligatures w14:val="none"/>
        </w:rPr>
        <w:t>1. This is a moment of suffering</w:t>
      </w:r>
    </w:p>
    <w:p w14:paraId="26B3645C" w14:textId="77777777" w:rsidR="007F5BDF" w:rsidRPr="007F5BDF" w:rsidRDefault="007F5BDF" w:rsidP="007F5BDF">
      <w:pPr>
        <w:shd w:val="clear" w:color="auto" w:fill="FFFFFF"/>
        <w:spacing w:after="450" w:line="240" w:lineRule="auto"/>
        <w:rPr>
          <w:rFonts w:ascii="Arial" w:eastAsia="Times New Roman" w:hAnsi="Arial" w:cs="Arial"/>
          <w:color w:val="404040"/>
          <w:kern w:val="0"/>
          <w:lang w:eastAsia="en-GB"/>
          <w14:ligatures w14:val="none"/>
        </w:rPr>
      </w:pPr>
      <w:r w:rsidRPr="007F5BDF">
        <w:rPr>
          <w:rFonts w:ascii="Arial" w:eastAsia="Times New Roman" w:hAnsi="Arial" w:cs="Arial"/>
          <w:color w:val="404040"/>
          <w:kern w:val="0"/>
          <w:lang w:eastAsia="en-GB"/>
          <w14:ligatures w14:val="none"/>
        </w:rPr>
        <w:t>That’s mindfulness. Other options include:</w:t>
      </w:r>
    </w:p>
    <w:p w14:paraId="4B1DDD09" w14:textId="77777777" w:rsidR="007F5BDF" w:rsidRPr="007F5BDF" w:rsidRDefault="007F5BDF" w:rsidP="007F5BDF">
      <w:pPr>
        <w:numPr>
          <w:ilvl w:val="0"/>
          <w:numId w:val="25"/>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7F5BDF">
        <w:rPr>
          <w:rFonts w:ascii="Arial" w:eastAsia="Times New Roman" w:hAnsi="Arial" w:cs="Arial"/>
          <w:color w:val="404040"/>
          <w:kern w:val="0"/>
          <w:lang w:eastAsia="en-GB"/>
          <w14:ligatures w14:val="none"/>
        </w:rPr>
        <w:t>This hurts.</w:t>
      </w:r>
    </w:p>
    <w:p w14:paraId="53B58446" w14:textId="77777777" w:rsidR="007F5BDF" w:rsidRPr="007F5BDF" w:rsidRDefault="007F5BDF" w:rsidP="007F5BDF">
      <w:pPr>
        <w:numPr>
          <w:ilvl w:val="0"/>
          <w:numId w:val="25"/>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7F5BDF">
        <w:rPr>
          <w:rFonts w:ascii="Arial" w:eastAsia="Times New Roman" w:hAnsi="Arial" w:cs="Arial"/>
          <w:color w:val="404040"/>
          <w:kern w:val="0"/>
          <w:lang w:eastAsia="en-GB"/>
          <w14:ligatures w14:val="none"/>
        </w:rPr>
        <w:t>Ouch.</w:t>
      </w:r>
    </w:p>
    <w:p w14:paraId="75A061BF" w14:textId="77777777" w:rsidR="007F5BDF" w:rsidRPr="007F5BDF" w:rsidRDefault="007F5BDF" w:rsidP="007F5BDF">
      <w:pPr>
        <w:numPr>
          <w:ilvl w:val="0"/>
          <w:numId w:val="25"/>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7F5BDF">
        <w:rPr>
          <w:rFonts w:ascii="Arial" w:eastAsia="Times New Roman" w:hAnsi="Arial" w:cs="Arial"/>
          <w:color w:val="404040"/>
          <w:kern w:val="0"/>
          <w:lang w:eastAsia="en-GB"/>
          <w14:ligatures w14:val="none"/>
        </w:rPr>
        <w:t>This is stress.</w:t>
      </w:r>
    </w:p>
    <w:p w14:paraId="24D2C0F1" w14:textId="77777777" w:rsidR="007F5BDF" w:rsidRPr="007F5BDF" w:rsidRDefault="007F5BDF" w:rsidP="007F5BDF">
      <w:pPr>
        <w:shd w:val="clear" w:color="auto" w:fill="FFFFFF"/>
        <w:spacing w:after="450" w:line="240" w:lineRule="auto"/>
        <w:rPr>
          <w:rFonts w:ascii="Arial" w:eastAsia="Times New Roman" w:hAnsi="Arial" w:cs="Arial"/>
          <w:color w:val="404040"/>
          <w:kern w:val="0"/>
          <w:lang w:eastAsia="en-GB"/>
          <w14:ligatures w14:val="none"/>
        </w:rPr>
      </w:pPr>
      <w:r w:rsidRPr="007F5BDF">
        <w:rPr>
          <w:rFonts w:ascii="Arial" w:eastAsia="Times New Roman" w:hAnsi="Arial" w:cs="Arial"/>
          <w:b/>
          <w:bCs/>
          <w:color w:val="404040"/>
          <w:kern w:val="0"/>
          <w:lang w:eastAsia="en-GB"/>
          <w14:ligatures w14:val="none"/>
        </w:rPr>
        <w:t>2. Suffering is a part of life</w:t>
      </w:r>
    </w:p>
    <w:p w14:paraId="4440AE66" w14:textId="77777777" w:rsidR="007F5BDF" w:rsidRPr="007F5BDF" w:rsidRDefault="007F5BDF" w:rsidP="007F5BDF">
      <w:pPr>
        <w:shd w:val="clear" w:color="auto" w:fill="FFFFFF"/>
        <w:spacing w:after="450" w:line="240" w:lineRule="auto"/>
        <w:rPr>
          <w:rFonts w:ascii="Arial" w:eastAsia="Times New Roman" w:hAnsi="Arial" w:cs="Arial"/>
          <w:color w:val="404040"/>
          <w:kern w:val="0"/>
          <w:lang w:eastAsia="en-GB"/>
          <w14:ligatures w14:val="none"/>
        </w:rPr>
      </w:pPr>
      <w:r w:rsidRPr="007F5BDF">
        <w:rPr>
          <w:rFonts w:ascii="Arial" w:eastAsia="Times New Roman" w:hAnsi="Arial" w:cs="Arial"/>
          <w:color w:val="404040"/>
          <w:kern w:val="0"/>
          <w:lang w:eastAsia="en-GB"/>
          <w14:ligatures w14:val="none"/>
        </w:rPr>
        <w:t>That’s common humanity. Other options include:</w:t>
      </w:r>
    </w:p>
    <w:p w14:paraId="006F5886" w14:textId="77777777" w:rsidR="007F5BDF" w:rsidRPr="007F5BDF" w:rsidRDefault="007F5BDF" w:rsidP="007F5BDF">
      <w:pPr>
        <w:numPr>
          <w:ilvl w:val="0"/>
          <w:numId w:val="26"/>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7F5BDF">
        <w:rPr>
          <w:rFonts w:ascii="Arial" w:eastAsia="Times New Roman" w:hAnsi="Arial" w:cs="Arial"/>
          <w:color w:val="404040"/>
          <w:kern w:val="0"/>
          <w:lang w:eastAsia="en-GB"/>
          <w14:ligatures w14:val="none"/>
        </w:rPr>
        <w:t>Other people feel this way.</w:t>
      </w:r>
    </w:p>
    <w:p w14:paraId="4AA3BB82" w14:textId="77777777" w:rsidR="007F5BDF" w:rsidRPr="007F5BDF" w:rsidRDefault="007F5BDF" w:rsidP="007F5BDF">
      <w:pPr>
        <w:numPr>
          <w:ilvl w:val="0"/>
          <w:numId w:val="26"/>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7F5BDF">
        <w:rPr>
          <w:rFonts w:ascii="Arial" w:eastAsia="Times New Roman" w:hAnsi="Arial" w:cs="Arial"/>
          <w:color w:val="404040"/>
          <w:kern w:val="0"/>
          <w:lang w:eastAsia="en-GB"/>
          <w14:ligatures w14:val="none"/>
        </w:rPr>
        <w:t>I’m not alone.</w:t>
      </w:r>
    </w:p>
    <w:p w14:paraId="065D583A" w14:textId="77777777" w:rsidR="007F5BDF" w:rsidRPr="007F5BDF" w:rsidRDefault="007F5BDF" w:rsidP="007F5BDF">
      <w:pPr>
        <w:numPr>
          <w:ilvl w:val="0"/>
          <w:numId w:val="26"/>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7F5BDF">
        <w:rPr>
          <w:rFonts w:ascii="Arial" w:eastAsia="Times New Roman" w:hAnsi="Arial" w:cs="Arial"/>
          <w:color w:val="404040"/>
          <w:kern w:val="0"/>
          <w:lang w:eastAsia="en-GB"/>
          <w14:ligatures w14:val="none"/>
        </w:rPr>
        <w:t>We all struggle in our lives.</w:t>
      </w:r>
    </w:p>
    <w:p w14:paraId="460E5A86" w14:textId="77777777" w:rsidR="007F5BDF" w:rsidRPr="007F5BDF" w:rsidRDefault="007F5BDF" w:rsidP="007F5BDF">
      <w:pPr>
        <w:shd w:val="clear" w:color="auto" w:fill="FFFFFF"/>
        <w:spacing w:after="450" w:line="240" w:lineRule="auto"/>
        <w:rPr>
          <w:rFonts w:ascii="Arial" w:eastAsia="Times New Roman" w:hAnsi="Arial" w:cs="Arial"/>
          <w:color w:val="404040"/>
          <w:kern w:val="0"/>
          <w:lang w:eastAsia="en-GB"/>
          <w14:ligatures w14:val="none"/>
        </w:rPr>
      </w:pPr>
      <w:r w:rsidRPr="007F5BDF">
        <w:rPr>
          <w:rFonts w:ascii="Arial" w:eastAsia="Times New Roman" w:hAnsi="Arial" w:cs="Arial"/>
          <w:color w:val="404040"/>
          <w:kern w:val="0"/>
          <w:lang w:eastAsia="en-GB"/>
          <w14:ligatures w14:val="none"/>
        </w:rPr>
        <w:t>Now, put your hands over your heart, feel the warmth of your hands and the gentle touch of your hands on your chest. Or adopt the soothing touch you discovered felt right for you.</w:t>
      </w:r>
    </w:p>
    <w:p w14:paraId="2FB39C06" w14:textId="77777777" w:rsidR="007F5BDF" w:rsidRPr="007F5BDF" w:rsidRDefault="007F5BDF" w:rsidP="007F5BDF">
      <w:pPr>
        <w:shd w:val="clear" w:color="auto" w:fill="FFFFFF"/>
        <w:spacing w:after="450" w:line="240" w:lineRule="auto"/>
        <w:rPr>
          <w:rFonts w:ascii="Arial" w:eastAsia="Times New Roman" w:hAnsi="Arial" w:cs="Arial"/>
          <w:color w:val="404040"/>
          <w:kern w:val="0"/>
          <w:lang w:eastAsia="en-GB"/>
          <w14:ligatures w14:val="none"/>
        </w:rPr>
      </w:pPr>
      <w:r w:rsidRPr="007F5BDF">
        <w:rPr>
          <w:rFonts w:ascii="Arial" w:eastAsia="Times New Roman" w:hAnsi="Arial" w:cs="Arial"/>
          <w:color w:val="404040"/>
          <w:kern w:val="0"/>
          <w:lang w:eastAsia="en-GB"/>
          <w14:ligatures w14:val="none"/>
        </w:rPr>
        <w:t>Say to yourself:</w:t>
      </w:r>
    </w:p>
    <w:p w14:paraId="187567C0" w14:textId="77777777" w:rsidR="007F5BDF" w:rsidRPr="007F5BDF" w:rsidRDefault="007F5BDF" w:rsidP="007F5BDF">
      <w:pPr>
        <w:shd w:val="clear" w:color="auto" w:fill="FFFFFF"/>
        <w:spacing w:after="450" w:line="240" w:lineRule="auto"/>
        <w:rPr>
          <w:rFonts w:ascii="Arial" w:eastAsia="Times New Roman" w:hAnsi="Arial" w:cs="Arial"/>
          <w:color w:val="404040"/>
          <w:kern w:val="0"/>
          <w:lang w:eastAsia="en-GB"/>
          <w14:ligatures w14:val="none"/>
        </w:rPr>
      </w:pPr>
      <w:r w:rsidRPr="007F5BDF">
        <w:rPr>
          <w:rFonts w:ascii="Arial" w:eastAsia="Times New Roman" w:hAnsi="Arial" w:cs="Arial"/>
          <w:b/>
          <w:bCs/>
          <w:color w:val="404040"/>
          <w:kern w:val="0"/>
          <w:lang w:eastAsia="en-GB"/>
          <w14:ligatures w14:val="none"/>
        </w:rPr>
        <w:t>3. May I be kind to myself</w:t>
      </w:r>
    </w:p>
    <w:p w14:paraId="6B19F4DC" w14:textId="77777777" w:rsidR="007F5BDF" w:rsidRPr="007F5BDF" w:rsidRDefault="007F5BDF" w:rsidP="007F5BDF">
      <w:pPr>
        <w:shd w:val="clear" w:color="auto" w:fill="FFFFFF"/>
        <w:spacing w:after="450" w:line="240" w:lineRule="auto"/>
        <w:rPr>
          <w:rFonts w:ascii="Arial" w:eastAsia="Times New Roman" w:hAnsi="Arial" w:cs="Arial"/>
          <w:color w:val="404040"/>
          <w:kern w:val="0"/>
          <w:lang w:eastAsia="en-GB"/>
          <w14:ligatures w14:val="none"/>
        </w:rPr>
      </w:pPr>
      <w:r w:rsidRPr="007F5BDF">
        <w:rPr>
          <w:rFonts w:ascii="Arial" w:eastAsia="Times New Roman" w:hAnsi="Arial" w:cs="Arial"/>
          <w:color w:val="404040"/>
          <w:kern w:val="0"/>
          <w:lang w:eastAsia="en-GB"/>
          <w14:ligatures w14:val="none"/>
        </w:rPr>
        <w:t>You can also ask yourself, “What do I need to hear right now to express kindness to myself?” Is there a phrase that speaks to you in your particular situation, such as:</w:t>
      </w:r>
    </w:p>
    <w:p w14:paraId="5DD37A08" w14:textId="77777777" w:rsidR="007F5BDF" w:rsidRPr="007F5BDF" w:rsidRDefault="007F5BDF" w:rsidP="007F5BDF">
      <w:pPr>
        <w:numPr>
          <w:ilvl w:val="0"/>
          <w:numId w:val="27"/>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7F5BDF">
        <w:rPr>
          <w:rFonts w:ascii="Arial" w:eastAsia="Times New Roman" w:hAnsi="Arial" w:cs="Arial"/>
          <w:i/>
          <w:iCs/>
          <w:color w:val="404040"/>
          <w:kern w:val="0"/>
          <w:lang w:eastAsia="en-GB"/>
          <w14:ligatures w14:val="none"/>
        </w:rPr>
        <w:t>May I give myself the compassion that I need</w:t>
      </w:r>
    </w:p>
    <w:p w14:paraId="14FD6425" w14:textId="77777777" w:rsidR="007F5BDF" w:rsidRPr="007F5BDF" w:rsidRDefault="007F5BDF" w:rsidP="007F5BDF">
      <w:pPr>
        <w:numPr>
          <w:ilvl w:val="0"/>
          <w:numId w:val="27"/>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7F5BDF">
        <w:rPr>
          <w:rFonts w:ascii="Arial" w:eastAsia="Times New Roman" w:hAnsi="Arial" w:cs="Arial"/>
          <w:i/>
          <w:iCs/>
          <w:color w:val="404040"/>
          <w:kern w:val="0"/>
          <w:lang w:eastAsia="en-GB"/>
          <w14:ligatures w14:val="none"/>
        </w:rPr>
        <w:t>May I learn to accept myself as I am</w:t>
      </w:r>
    </w:p>
    <w:p w14:paraId="57F78DBF" w14:textId="77777777" w:rsidR="007F5BDF" w:rsidRPr="007F5BDF" w:rsidRDefault="007F5BDF" w:rsidP="007F5BDF">
      <w:pPr>
        <w:numPr>
          <w:ilvl w:val="0"/>
          <w:numId w:val="27"/>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7F5BDF">
        <w:rPr>
          <w:rFonts w:ascii="Arial" w:eastAsia="Times New Roman" w:hAnsi="Arial" w:cs="Arial"/>
          <w:i/>
          <w:iCs/>
          <w:color w:val="404040"/>
          <w:kern w:val="0"/>
          <w:lang w:eastAsia="en-GB"/>
          <w14:ligatures w14:val="none"/>
        </w:rPr>
        <w:t>May I forgive myself</w:t>
      </w:r>
    </w:p>
    <w:p w14:paraId="4F05BBF7" w14:textId="77777777" w:rsidR="007F5BDF" w:rsidRPr="007F5BDF" w:rsidRDefault="007F5BDF" w:rsidP="007F5BDF">
      <w:pPr>
        <w:numPr>
          <w:ilvl w:val="0"/>
          <w:numId w:val="27"/>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7F5BDF">
        <w:rPr>
          <w:rFonts w:ascii="Arial" w:eastAsia="Times New Roman" w:hAnsi="Arial" w:cs="Arial"/>
          <w:i/>
          <w:iCs/>
          <w:color w:val="404040"/>
          <w:kern w:val="0"/>
          <w:lang w:eastAsia="en-GB"/>
          <w14:ligatures w14:val="none"/>
        </w:rPr>
        <w:t>May I be strong.</w:t>
      </w:r>
    </w:p>
    <w:p w14:paraId="2A08DBEE" w14:textId="77777777" w:rsidR="007F5BDF" w:rsidRPr="007F5BDF" w:rsidRDefault="007F5BDF" w:rsidP="007F5BDF">
      <w:pPr>
        <w:numPr>
          <w:ilvl w:val="0"/>
          <w:numId w:val="27"/>
        </w:numPr>
        <w:shd w:val="clear" w:color="auto" w:fill="FFFFFF"/>
        <w:spacing w:before="100" w:beforeAutospacing="1" w:after="100" w:afterAutospacing="1" w:line="240" w:lineRule="auto"/>
        <w:ind w:left="1320"/>
        <w:rPr>
          <w:rFonts w:ascii="Arial" w:eastAsia="Times New Roman" w:hAnsi="Arial" w:cs="Arial"/>
          <w:color w:val="404040"/>
          <w:kern w:val="0"/>
          <w:lang w:eastAsia="en-GB"/>
          <w14:ligatures w14:val="none"/>
        </w:rPr>
      </w:pPr>
      <w:r w:rsidRPr="007F5BDF">
        <w:rPr>
          <w:rFonts w:ascii="Arial" w:eastAsia="Times New Roman" w:hAnsi="Arial" w:cs="Arial"/>
          <w:i/>
          <w:iCs/>
          <w:color w:val="404040"/>
          <w:kern w:val="0"/>
          <w:lang w:eastAsia="en-GB"/>
          <w14:ligatures w14:val="none"/>
        </w:rPr>
        <w:t>May I be patient</w:t>
      </w:r>
    </w:p>
    <w:p w14:paraId="30EA1433" w14:textId="77777777" w:rsidR="007F5BDF" w:rsidRPr="007F5BDF" w:rsidRDefault="007F5BDF" w:rsidP="007F5BDF">
      <w:pPr>
        <w:shd w:val="clear" w:color="auto" w:fill="FFFFFF"/>
        <w:spacing w:after="450" w:line="240" w:lineRule="auto"/>
        <w:rPr>
          <w:rFonts w:ascii="Arial" w:eastAsia="Times New Roman" w:hAnsi="Arial" w:cs="Arial"/>
          <w:color w:val="404040"/>
          <w:kern w:val="0"/>
          <w:lang w:eastAsia="en-GB"/>
          <w14:ligatures w14:val="none"/>
        </w:rPr>
      </w:pPr>
      <w:r w:rsidRPr="007F5BDF">
        <w:rPr>
          <w:rFonts w:ascii="Arial" w:eastAsia="Times New Roman" w:hAnsi="Arial" w:cs="Arial"/>
          <w:color w:val="404040"/>
          <w:kern w:val="0"/>
          <w:lang w:eastAsia="en-GB"/>
          <w14:ligatures w14:val="none"/>
        </w:rPr>
        <w:t>This practice can be used any time of day or night, and will help you remember to evoke the three aspects of self-compassion when you need it most.</w:t>
      </w:r>
    </w:p>
    <w:p w14:paraId="60BE0673" w14:textId="4AEC83A5" w:rsidR="007F5BDF" w:rsidRPr="007F5BDF" w:rsidRDefault="007F5BDF" w:rsidP="00180817">
      <w:pPr>
        <w:shd w:val="clear" w:color="auto" w:fill="FFFFFF"/>
        <w:spacing w:before="100" w:beforeAutospacing="1" w:after="100" w:afterAutospacing="1" w:line="276" w:lineRule="auto"/>
        <w:rPr>
          <w:rFonts w:ascii="Arial" w:eastAsia="Times New Roman" w:hAnsi="Arial" w:cs="Arial"/>
          <w:b/>
          <w:bCs/>
          <w:color w:val="404040"/>
          <w:kern w:val="0"/>
          <w:u w:val="single"/>
          <w:lang w:eastAsia="en-GB"/>
          <w14:ligatures w14:val="none"/>
        </w:rPr>
      </w:pPr>
      <w:r w:rsidRPr="007F5BDF">
        <w:rPr>
          <w:rFonts w:ascii="Arial" w:eastAsia="Times New Roman" w:hAnsi="Arial" w:cs="Arial"/>
          <w:b/>
          <w:bCs/>
          <w:color w:val="404040"/>
          <w:kern w:val="0"/>
          <w:u w:val="single"/>
          <w:lang w:eastAsia="en-GB"/>
          <w14:ligatures w14:val="none"/>
        </w:rPr>
        <w:t>Appendix 8gi</w:t>
      </w:r>
    </w:p>
    <w:p w14:paraId="3AE756FD" w14:textId="1B5DDE4E" w:rsidR="007F5BDF" w:rsidRPr="007F5BDF" w:rsidRDefault="007F5BDF" w:rsidP="00180817">
      <w:pPr>
        <w:shd w:val="clear" w:color="auto" w:fill="FFFFFF"/>
        <w:spacing w:before="100" w:beforeAutospacing="1" w:after="100" w:afterAutospacing="1" w:line="276" w:lineRule="auto"/>
        <w:rPr>
          <w:rFonts w:ascii="Arial" w:eastAsia="Times New Roman" w:hAnsi="Arial" w:cs="Arial"/>
          <w:b/>
          <w:bCs/>
          <w:color w:val="404040"/>
          <w:kern w:val="0"/>
          <w:lang w:eastAsia="en-GB"/>
          <w14:ligatures w14:val="none"/>
        </w:rPr>
      </w:pPr>
      <w:r w:rsidRPr="007F5BDF">
        <w:rPr>
          <w:rFonts w:ascii="Arial" w:eastAsia="Times New Roman" w:hAnsi="Arial" w:cs="Arial"/>
          <w:b/>
          <w:bCs/>
          <w:color w:val="404040"/>
          <w:kern w:val="0"/>
          <w:lang w:eastAsia="en-GB"/>
          <w14:ligatures w14:val="none"/>
        </w:rPr>
        <w:t>Adapted version of self-compassion break</w:t>
      </w:r>
    </w:p>
    <w:p w14:paraId="0D17CE18" w14:textId="77777777" w:rsidR="007F5BDF" w:rsidRPr="007F5BDF" w:rsidRDefault="007F5BDF" w:rsidP="007F5BDF">
      <w:pPr>
        <w:spacing w:line="360" w:lineRule="auto"/>
        <w:rPr>
          <w:rFonts w:ascii="Arial" w:hAnsi="Arial" w:cs="Arial"/>
          <w:b/>
          <w:bCs/>
        </w:rPr>
      </w:pPr>
      <w:r w:rsidRPr="007F5BDF">
        <w:rPr>
          <w:rFonts w:ascii="Arial" w:hAnsi="Arial" w:cs="Arial"/>
          <w:b/>
          <w:bCs/>
        </w:rPr>
        <w:t>The Self-compassion break</w:t>
      </w:r>
    </w:p>
    <w:p w14:paraId="654A1E25" w14:textId="77777777" w:rsidR="007F5BDF" w:rsidRPr="007F5BDF" w:rsidRDefault="007F5BDF" w:rsidP="007F5BDF">
      <w:pPr>
        <w:spacing w:line="360" w:lineRule="auto"/>
        <w:rPr>
          <w:rFonts w:ascii="Arial" w:hAnsi="Arial" w:cs="Arial"/>
        </w:rPr>
      </w:pPr>
      <w:r w:rsidRPr="007F5BDF">
        <w:rPr>
          <w:rFonts w:ascii="Arial" w:hAnsi="Arial" w:cs="Arial"/>
        </w:rPr>
        <w:t>Supportive version</w:t>
      </w:r>
    </w:p>
    <w:p w14:paraId="52BBFA09" w14:textId="77777777" w:rsidR="007F5BDF" w:rsidRPr="007F5BDF" w:rsidRDefault="007F5BDF" w:rsidP="007F5BDF">
      <w:pPr>
        <w:pStyle w:val="ListParagraph"/>
        <w:numPr>
          <w:ilvl w:val="0"/>
          <w:numId w:val="28"/>
        </w:numPr>
        <w:spacing w:line="360" w:lineRule="auto"/>
        <w:rPr>
          <w:rFonts w:ascii="Arial" w:hAnsi="Arial" w:cs="Arial"/>
        </w:rPr>
      </w:pPr>
      <w:r w:rsidRPr="007F5BDF">
        <w:rPr>
          <w:rFonts w:ascii="Arial" w:hAnsi="Arial" w:cs="Arial"/>
        </w:rPr>
        <w:t xml:space="preserve">Invite student to acknowledge and validate their feelings. Remind themselves of their humanity. There is nothing wrong with them for feeling this way. They are not alone in feeling this. </w:t>
      </w:r>
    </w:p>
    <w:p w14:paraId="10740BA1" w14:textId="77777777" w:rsidR="007F5BDF" w:rsidRPr="007F5BDF" w:rsidRDefault="007F5BDF" w:rsidP="007F5BDF">
      <w:pPr>
        <w:pStyle w:val="ListParagraph"/>
        <w:numPr>
          <w:ilvl w:val="0"/>
          <w:numId w:val="28"/>
        </w:numPr>
        <w:spacing w:line="360" w:lineRule="auto"/>
        <w:rPr>
          <w:rFonts w:ascii="Arial" w:hAnsi="Arial" w:cs="Arial"/>
        </w:rPr>
      </w:pPr>
      <w:r w:rsidRPr="007F5BDF">
        <w:rPr>
          <w:rFonts w:ascii="Arial" w:hAnsi="Arial" w:cs="Arial"/>
        </w:rPr>
        <w:t>Feel connected to others in their imperfection.</w:t>
      </w:r>
    </w:p>
    <w:p w14:paraId="4EEEE997" w14:textId="685894F3" w:rsidR="007F5BDF" w:rsidRPr="007F5BDF" w:rsidRDefault="007F5BDF" w:rsidP="007F5BDF">
      <w:pPr>
        <w:pStyle w:val="ListParagraph"/>
        <w:numPr>
          <w:ilvl w:val="0"/>
          <w:numId w:val="28"/>
        </w:numPr>
        <w:spacing w:line="360" w:lineRule="auto"/>
        <w:rPr>
          <w:rFonts w:ascii="Arial" w:hAnsi="Arial" w:cs="Arial"/>
        </w:rPr>
      </w:pPr>
      <w:r w:rsidRPr="007F5BDF">
        <w:rPr>
          <w:rFonts w:ascii="Arial" w:hAnsi="Arial" w:cs="Arial"/>
        </w:rPr>
        <w:t>Physical touch – put hands on heart / cradle face with hands  and say something kind which you need to hear. A message of acceptance o</w:t>
      </w:r>
      <w:r w:rsidR="00EF0EBA">
        <w:rPr>
          <w:rFonts w:ascii="Arial" w:hAnsi="Arial" w:cs="Arial"/>
        </w:rPr>
        <w:t>r</w:t>
      </w:r>
      <w:r w:rsidRPr="007F5BDF">
        <w:rPr>
          <w:rFonts w:ascii="Arial" w:hAnsi="Arial" w:cs="Arial"/>
        </w:rPr>
        <w:t xml:space="preserve"> support. If you are not sure what to say, imagine what you would say to a friend in a similar situation and say something similar to yourself. </w:t>
      </w:r>
    </w:p>
    <w:p w14:paraId="3E843859" w14:textId="77777777" w:rsidR="007F5BDF" w:rsidRPr="007F5BDF" w:rsidRDefault="007F5BDF" w:rsidP="007F5BDF">
      <w:pPr>
        <w:pStyle w:val="ListParagraph"/>
        <w:numPr>
          <w:ilvl w:val="0"/>
          <w:numId w:val="28"/>
        </w:numPr>
        <w:spacing w:line="360" w:lineRule="auto"/>
        <w:rPr>
          <w:rFonts w:ascii="Arial" w:hAnsi="Arial" w:cs="Arial"/>
        </w:rPr>
      </w:pPr>
      <w:r w:rsidRPr="007F5BDF">
        <w:rPr>
          <w:rFonts w:ascii="Arial" w:hAnsi="Arial" w:cs="Arial"/>
        </w:rPr>
        <w:t>Allow yourself to be exactly as you are in this moment.</w:t>
      </w:r>
    </w:p>
    <w:p w14:paraId="717276C9" w14:textId="77777777" w:rsidR="007F5BDF" w:rsidRPr="007F5BDF" w:rsidRDefault="007F5BDF" w:rsidP="007F5BDF">
      <w:pPr>
        <w:pStyle w:val="ListParagraph"/>
        <w:numPr>
          <w:ilvl w:val="0"/>
          <w:numId w:val="28"/>
        </w:numPr>
        <w:spacing w:line="360" w:lineRule="auto"/>
        <w:rPr>
          <w:rFonts w:ascii="Arial" w:hAnsi="Arial" w:cs="Arial"/>
        </w:rPr>
      </w:pPr>
      <w:r w:rsidRPr="007F5BDF">
        <w:rPr>
          <w:rFonts w:ascii="Arial" w:hAnsi="Arial" w:cs="Arial"/>
        </w:rPr>
        <w:t xml:space="preserve">If feeling distress, try grounding with soles of feet. Feel the stability. </w:t>
      </w:r>
    </w:p>
    <w:p w14:paraId="4F43EFA9" w14:textId="77777777" w:rsidR="007F5BDF" w:rsidRPr="007F5BDF" w:rsidRDefault="007F5BDF" w:rsidP="007F5BDF">
      <w:pPr>
        <w:spacing w:line="360" w:lineRule="auto"/>
        <w:rPr>
          <w:rFonts w:ascii="Arial" w:hAnsi="Arial" w:cs="Arial"/>
        </w:rPr>
      </w:pPr>
      <w:r w:rsidRPr="007F5BDF">
        <w:rPr>
          <w:rFonts w:ascii="Arial" w:hAnsi="Arial" w:cs="Arial"/>
        </w:rPr>
        <w:t>Motivational version</w:t>
      </w:r>
    </w:p>
    <w:p w14:paraId="7C4DFCEF" w14:textId="77777777" w:rsidR="007F5BDF" w:rsidRPr="007F5BDF" w:rsidRDefault="007F5BDF" w:rsidP="007F5BDF">
      <w:pPr>
        <w:spacing w:line="360" w:lineRule="auto"/>
        <w:rPr>
          <w:rFonts w:ascii="Arial" w:hAnsi="Arial" w:cs="Arial"/>
        </w:rPr>
      </w:pPr>
      <w:r w:rsidRPr="007F5BDF">
        <w:rPr>
          <w:rFonts w:ascii="Arial" w:hAnsi="Arial" w:cs="Arial"/>
        </w:rPr>
        <w:t>This is designed to help a student support themselves with changing a habit or a project they are taking on.</w:t>
      </w:r>
    </w:p>
    <w:p w14:paraId="56ED5528" w14:textId="77777777" w:rsidR="007F5BDF" w:rsidRPr="007F5BDF" w:rsidRDefault="007F5BDF" w:rsidP="007F5BDF">
      <w:pPr>
        <w:spacing w:line="360" w:lineRule="auto"/>
        <w:rPr>
          <w:rFonts w:ascii="Arial" w:hAnsi="Arial" w:cs="Arial"/>
        </w:rPr>
      </w:pPr>
      <w:r w:rsidRPr="007F5BDF">
        <w:rPr>
          <w:rFonts w:ascii="Arial" w:hAnsi="Arial" w:cs="Arial"/>
        </w:rPr>
        <w:t>Have the student sit upright, with a straight spine if they can.</w:t>
      </w:r>
    </w:p>
    <w:p w14:paraId="69E8D4F1" w14:textId="77777777" w:rsidR="007F5BDF" w:rsidRPr="007F5BDF" w:rsidRDefault="007F5BDF" w:rsidP="007F5BDF">
      <w:pPr>
        <w:pStyle w:val="ListParagraph"/>
        <w:numPr>
          <w:ilvl w:val="0"/>
          <w:numId w:val="29"/>
        </w:numPr>
        <w:spacing w:line="360" w:lineRule="auto"/>
        <w:rPr>
          <w:rFonts w:ascii="Arial" w:hAnsi="Arial" w:cs="Arial"/>
        </w:rPr>
      </w:pPr>
      <w:r w:rsidRPr="007F5BDF">
        <w:rPr>
          <w:rFonts w:ascii="Arial" w:hAnsi="Arial" w:cs="Arial"/>
        </w:rPr>
        <w:t xml:space="preserve">Notice what feelings arise when you think about making the change – shame / fear/ overwhelm… Don’t focus on storyline of the emotion, but rather the sensation. What does your body feel? </w:t>
      </w:r>
    </w:p>
    <w:p w14:paraId="243E1398" w14:textId="77777777" w:rsidR="007F5BDF" w:rsidRPr="007F5BDF" w:rsidRDefault="007F5BDF" w:rsidP="007F5BDF">
      <w:pPr>
        <w:pStyle w:val="ListParagraph"/>
        <w:numPr>
          <w:ilvl w:val="0"/>
          <w:numId w:val="29"/>
        </w:numPr>
        <w:spacing w:line="360" w:lineRule="auto"/>
        <w:rPr>
          <w:rFonts w:ascii="Arial" w:hAnsi="Arial" w:cs="Arial"/>
        </w:rPr>
      </w:pPr>
      <w:r w:rsidRPr="007F5BDF">
        <w:rPr>
          <w:rFonts w:ascii="Arial" w:hAnsi="Arial" w:cs="Arial"/>
        </w:rPr>
        <w:t xml:space="preserve">Invite student to imagine how they would speak to a close friend in the same situation. What words / tone of voice / constructive criticism (if asked for) would they use? </w:t>
      </w:r>
    </w:p>
    <w:p w14:paraId="7C827339" w14:textId="77777777" w:rsidR="007F5BDF" w:rsidRPr="007F5BDF" w:rsidRDefault="007F5BDF" w:rsidP="007F5BDF">
      <w:pPr>
        <w:pStyle w:val="ListParagraph"/>
        <w:numPr>
          <w:ilvl w:val="0"/>
          <w:numId w:val="29"/>
        </w:numPr>
        <w:spacing w:line="360" w:lineRule="auto"/>
        <w:rPr>
          <w:rFonts w:ascii="Arial" w:hAnsi="Arial" w:cs="Arial"/>
        </w:rPr>
      </w:pPr>
      <w:r w:rsidRPr="007F5BDF">
        <w:rPr>
          <w:rFonts w:ascii="Arial" w:hAnsi="Arial" w:cs="Arial"/>
        </w:rPr>
        <w:t>Invite student to speak to themselves in the same way.</w:t>
      </w:r>
    </w:p>
    <w:p w14:paraId="338B5D13" w14:textId="77777777" w:rsidR="007F5BDF" w:rsidRPr="007F5BDF" w:rsidRDefault="007F5BDF" w:rsidP="007F5BDF">
      <w:pPr>
        <w:pStyle w:val="ListParagraph"/>
        <w:numPr>
          <w:ilvl w:val="0"/>
          <w:numId w:val="29"/>
        </w:numPr>
        <w:spacing w:line="360" w:lineRule="auto"/>
        <w:rPr>
          <w:rFonts w:ascii="Arial" w:hAnsi="Arial" w:cs="Arial"/>
        </w:rPr>
      </w:pPr>
      <w:r w:rsidRPr="007F5BDF">
        <w:rPr>
          <w:rFonts w:ascii="Arial" w:hAnsi="Arial" w:cs="Arial"/>
        </w:rPr>
        <w:t>If student struggles to think of what to say to themselves, invite them to repeat these phrases, either aloud or quietly:</w:t>
      </w:r>
    </w:p>
    <w:p w14:paraId="047E760D" w14:textId="3270F67E" w:rsidR="007F5BDF" w:rsidRPr="007F5BDF" w:rsidRDefault="007F5BDF" w:rsidP="007F5BDF">
      <w:pPr>
        <w:pStyle w:val="ListParagraph"/>
        <w:spacing w:line="360" w:lineRule="auto"/>
        <w:rPr>
          <w:rFonts w:ascii="Arial" w:hAnsi="Arial" w:cs="Arial"/>
        </w:rPr>
      </w:pPr>
      <w:r w:rsidRPr="007F5BDF">
        <w:rPr>
          <w:rFonts w:ascii="Arial" w:hAnsi="Arial" w:cs="Arial"/>
        </w:rPr>
        <w:t xml:space="preserve">‘This is what I envision for myself’ or ‘this is what I </w:t>
      </w:r>
      <w:r w:rsidR="00EF0EBA" w:rsidRPr="007F5BDF">
        <w:rPr>
          <w:rFonts w:ascii="Arial" w:hAnsi="Arial" w:cs="Arial"/>
        </w:rPr>
        <w:t>want</w:t>
      </w:r>
      <w:r w:rsidRPr="007F5BDF">
        <w:rPr>
          <w:rFonts w:ascii="Arial" w:hAnsi="Arial" w:cs="Arial"/>
        </w:rPr>
        <w:t xml:space="preserve"> to manifest in the world’ or ‘this is the possibility for me’, ‘This is a learning opportunity’ or ‘it’s normal to get it wrong before we get it right’</w:t>
      </w:r>
    </w:p>
    <w:p w14:paraId="02838387" w14:textId="77777777" w:rsidR="007F5BDF" w:rsidRPr="007F5BDF" w:rsidRDefault="007F5BDF" w:rsidP="007F5BDF">
      <w:pPr>
        <w:pStyle w:val="ListParagraph"/>
        <w:numPr>
          <w:ilvl w:val="0"/>
          <w:numId w:val="29"/>
        </w:numPr>
        <w:spacing w:line="360" w:lineRule="auto"/>
        <w:rPr>
          <w:rFonts w:ascii="Arial" w:hAnsi="Arial" w:cs="Arial"/>
        </w:rPr>
      </w:pPr>
      <w:r w:rsidRPr="007F5BDF">
        <w:rPr>
          <w:rFonts w:ascii="Arial" w:hAnsi="Arial" w:cs="Arial"/>
        </w:rPr>
        <w:t>Invite student to make a supportive physical gesture (hand on shoulder / fist pump……)</w:t>
      </w:r>
    </w:p>
    <w:p w14:paraId="0A598B5E" w14:textId="77777777" w:rsidR="007F5BDF" w:rsidRPr="007F5BDF" w:rsidRDefault="007F5BDF" w:rsidP="007F5BDF">
      <w:pPr>
        <w:pStyle w:val="ListParagraph"/>
        <w:numPr>
          <w:ilvl w:val="0"/>
          <w:numId w:val="29"/>
        </w:numPr>
        <w:spacing w:line="360" w:lineRule="auto"/>
        <w:rPr>
          <w:rFonts w:ascii="Arial" w:hAnsi="Arial" w:cs="Arial"/>
        </w:rPr>
      </w:pPr>
      <w:r w:rsidRPr="007F5BDF">
        <w:rPr>
          <w:rFonts w:ascii="Arial" w:hAnsi="Arial" w:cs="Arial"/>
        </w:rPr>
        <w:t>Invite student to speak to themselves supportively (either internally or aloud), saying phrases similar to the following: ‘I am going to help myself reach my goals’ ‘I have your back’ ‘I am here for you’ ‘I’ll support you’, ‘try your best and see what happens – I’ll be here for you’</w:t>
      </w:r>
    </w:p>
    <w:p w14:paraId="284446E8" w14:textId="77777777" w:rsidR="007F5BDF" w:rsidRDefault="007F5BDF" w:rsidP="007F5BDF">
      <w:pPr>
        <w:pStyle w:val="ListParagraph"/>
        <w:numPr>
          <w:ilvl w:val="0"/>
          <w:numId w:val="29"/>
        </w:numPr>
        <w:spacing w:line="360" w:lineRule="auto"/>
        <w:rPr>
          <w:rFonts w:ascii="Arial" w:hAnsi="Arial" w:cs="Arial"/>
        </w:rPr>
      </w:pPr>
      <w:r w:rsidRPr="007F5BDF">
        <w:rPr>
          <w:rFonts w:ascii="Arial" w:hAnsi="Arial" w:cs="Arial"/>
        </w:rPr>
        <w:t>It’s OK to be imperfect</w:t>
      </w:r>
    </w:p>
    <w:p w14:paraId="0B368DBA" w14:textId="77777777" w:rsidR="007F5BDF" w:rsidRDefault="007F5BDF" w:rsidP="007F5BDF">
      <w:pPr>
        <w:spacing w:line="360" w:lineRule="auto"/>
        <w:rPr>
          <w:rFonts w:ascii="Arial" w:hAnsi="Arial" w:cs="Arial"/>
          <w:b/>
          <w:bCs/>
          <w:u w:val="single"/>
        </w:rPr>
      </w:pPr>
    </w:p>
    <w:p w14:paraId="43DC8D6E" w14:textId="77777777" w:rsidR="007F5BDF" w:rsidRDefault="007F5BDF" w:rsidP="007F5BDF">
      <w:pPr>
        <w:spacing w:line="360" w:lineRule="auto"/>
        <w:rPr>
          <w:rFonts w:ascii="Arial" w:hAnsi="Arial" w:cs="Arial"/>
          <w:b/>
          <w:bCs/>
          <w:u w:val="single"/>
        </w:rPr>
      </w:pPr>
    </w:p>
    <w:p w14:paraId="1F4A996C" w14:textId="77777777" w:rsidR="007F5BDF" w:rsidRDefault="007F5BDF" w:rsidP="007F5BDF">
      <w:pPr>
        <w:spacing w:line="360" w:lineRule="auto"/>
        <w:rPr>
          <w:rFonts w:ascii="Arial" w:hAnsi="Arial" w:cs="Arial"/>
          <w:b/>
          <w:bCs/>
          <w:u w:val="single"/>
        </w:rPr>
      </w:pPr>
    </w:p>
    <w:p w14:paraId="0C0F37E5" w14:textId="77777777" w:rsidR="007F5BDF" w:rsidRDefault="007F5BDF" w:rsidP="007F5BDF">
      <w:pPr>
        <w:spacing w:line="360" w:lineRule="auto"/>
        <w:rPr>
          <w:rFonts w:ascii="Arial" w:hAnsi="Arial" w:cs="Arial"/>
          <w:b/>
          <w:bCs/>
          <w:u w:val="single"/>
        </w:rPr>
      </w:pPr>
    </w:p>
    <w:p w14:paraId="3054EC55" w14:textId="77777777" w:rsidR="007F5BDF" w:rsidRDefault="007F5BDF" w:rsidP="007F5BDF">
      <w:pPr>
        <w:spacing w:line="360" w:lineRule="auto"/>
        <w:rPr>
          <w:rFonts w:ascii="Arial" w:hAnsi="Arial" w:cs="Arial"/>
          <w:b/>
          <w:bCs/>
          <w:u w:val="single"/>
        </w:rPr>
      </w:pPr>
    </w:p>
    <w:p w14:paraId="4EA1AC76" w14:textId="3EDFF208" w:rsidR="007F5BDF" w:rsidRPr="007F5BDF" w:rsidRDefault="007F5BDF" w:rsidP="007F5BDF">
      <w:pPr>
        <w:spacing w:line="360" w:lineRule="auto"/>
        <w:rPr>
          <w:rFonts w:ascii="Arial" w:hAnsi="Arial" w:cs="Arial"/>
          <w:b/>
          <w:bCs/>
          <w:u w:val="single"/>
        </w:rPr>
      </w:pPr>
      <w:r w:rsidRPr="007F5BDF">
        <w:rPr>
          <w:rFonts w:ascii="Arial" w:hAnsi="Arial" w:cs="Arial"/>
          <w:b/>
          <w:bCs/>
          <w:u w:val="single"/>
        </w:rPr>
        <w:t>Appendix 9</w:t>
      </w:r>
    </w:p>
    <w:p w14:paraId="6003A1B1" w14:textId="531635E0" w:rsidR="007F5BDF" w:rsidRPr="007F5BDF" w:rsidRDefault="007F5BDF" w:rsidP="007F5BDF">
      <w:pPr>
        <w:spacing w:line="360" w:lineRule="auto"/>
        <w:rPr>
          <w:rFonts w:ascii="Arial" w:hAnsi="Arial" w:cs="Arial"/>
          <w:b/>
          <w:bCs/>
        </w:rPr>
      </w:pPr>
      <w:r w:rsidRPr="007F5BDF">
        <w:rPr>
          <w:rFonts w:ascii="Arial" w:hAnsi="Arial" w:cs="Arial"/>
          <w:b/>
          <w:bCs/>
        </w:rPr>
        <w:t>Topics for exploration in interviews</w:t>
      </w:r>
    </w:p>
    <w:tbl>
      <w:tblPr>
        <w:tblStyle w:val="TableGrid"/>
        <w:tblW w:w="0" w:type="auto"/>
        <w:tblLook w:val="04A0" w:firstRow="1" w:lastRow="0" w:firstColumn="1" w:lastColumn="0" w:noHBand="0" w:noVBand="1"/>
      </w:tblPr>
      <w:tblGrid>
        <w:gridCol w:w="988"/>
        <w:gridCol w:w="3685"/>
        <w:gridCol w:w="4343"/>
      </w:tblGrid>
      <w:tr w:rsidR="00D64156" w:rsidRPr="00007EB8" w14:paraId="28DA0DA1" w14:textId="77777777" w:rsidTr="00EC6B33">
        <w:tc>
          <w:tcPr>
            <w:tcW w:w="988" w:type="dxa"/>
            <w:shd w:val="clear" w:color="auto" w:fill="D9D9D9" w:themeFill="background1" w:themeFillShade="D9"/>
          </w:tcPr>
          <w:p w14:paraId="5EB6618D" w14:textId="77777777" w:rsidR="00D64156" w:rsidRPr="00007EB8" w:rsidRDefault="00D64156" w:rsidP="00EC6B33">
            <w:pPr>
              <w:spacing w:line="360" w:lineRule="auto"/>
              <w:rPr>
                <w:rFonts w:ascii="Arial" w:hAnsi="Arial" w:cs="Arial"/>
                <w:b/>
                <w:bCs/>
              </w:rPr>
            </w:pPr>
            <w:r w:rsidRPr="00007EB8">
              <w:rPr>
                <w:rFonts w:ascii="Arial" w:hAnsi="Arial" w:cs="Arial"/>
                <w:b/>
                <w:bCs/>
              </w:rPr>
              <w:t>Case subject</w:t>
            </w:r>
          </w:p>
        </w:tc>
        <w:tc>
          <w:tcPr>
            <w:tcW w:w="3685" w:type="dxa"/>
            <w:shd w:val="clear" w:color="auto" w:fill="D9D9D9" w:themeFill="background1" w:themeFillShade="D9"/>
          </w:tcPr>
          <w:p w14:paraId="15C94028" w14:textId="77777777" w:rsidR="00D64156" w:rsidRPr="00007EB8" w:rsidRDefault="00D64156" w:rsidP="00EC6B33">
            <w:pPr>
              <w:spacing w:line="360" w:lineRule="auto"/>
              <w:rPr>
                <w:rFonts w:ascii="Arial" w:hAnsi="Arial" w:cs="Arial"/>
                <w:b/>
                <w:bCs/>
              </w:rPr>
            </w:pPr>
            <w:r w:rsidRPr="00007EB8">
              <w:rPr>
                <w:rFonts w:ascii="Arial" w:hAnsi="Arial" w:cs="Arial"/>
                <w:b/>
                <w:bCs/>
              </w:rPr>
              <w:t>Interview 1</w:t>
            </w:r>
          </w:p>
        </w:tc>
        <w:tc>
          <w:tcPr>
            <w:tcW w:w="4343" w:type="dxa"/>
            <w:shd w:val="clear" w:color="auto" w:fill="D9D9D9" w:themeFill="background1" w:themeFillShade="D9"/>
          </w:tcPr>
          <w:p w14:paraId="64AF0184" w14:textId="77777777" w:rsidR="00D64156" w:rsidRPr="00007EB8" w:rsidRDefault="00D64156" w:rsidP="00EC6B33">
            <w:pPr>
              <w:spacing w:line="360" w:lineRule="auto"/>
              <w:rPr>
                <w:rFonts w:ascii="Arial" w:hAnsi="Arial" w:cs="Arial"/>
                <w:b/>
                <w:bCs/>
              </w:rPr>
            </w:pPr>
            <w:r w:rsidRPr="00007EB8">
              <w:rPr>
                <w:rFonts w:ascii="Arial" w:hAnsi="Arial" w:cs="Arial"/>
                <w:b/>
                <w:bCs/>
              </w:rPr>
              <w:t>Interview 2</w:t>
            </w:r>
          </w:p>
        </w:tc>
      </w:tr>
      <w:tr w:rsidR="00D64156" w:rsidRPr="00007EB8" w14:paraId="0F8EE5F0" w14:textId="77777777" w:rsidTr="00EC6B33">
        <w:tc>
          <w:tcPr>
            <w:tcW w:w="988" w:type="dxa"/>
            <w:shd w:val="clear" w:color="auto" w:fill="92D050"/>
          </w:tcPr>
          <w:p w14:paraId="5049A9D0" w14:textId="77777777" w:rsidR="00D64156" w:rsidRDefault="00D64156" w:rsidP="00EC6B33">
            <w:pPr>
              <w:spacing w:line="360" w:lineRule="auto"/>
              <w:rPr>
                <w:rFonts w:ascii="Arial" w:hAnsi="Arial" w:cs="Arial"/>
              </w:rPr>
            </w:pPr>
            <w:r>
              <w:rPr>
                <w:rFonts w:ascii="Arial" w:hAnsi="Arial" w:cs="Arial"/>
              </w:rPr>
              <w:t>CS1</w:t>
            </w:r>
          </w:p>
        </w:tc>
        <w:tc>
          <w:tcPr>
            <w:tcW w:w="3685" w:type="dxa"/>
            <w:shd w:val="clear" w:color="auto" w:fill="92D050"/>
          </w:tcPr>
          <w:p w14:paraId="35045F9D" w14:textId="77777777" w:rsidR="00D64156" w:rsidRDefault="00D64156" w:rsidP="00D64156">
            <w:pPr>
              <w:pStyle w:val="ListParagraph"/>
              <w:numPr>
                <w:ilvl w:val="0"/>
                <w:numId w:val="18"/>
              </w:numPr>
              <w:spacing w:line="360" w:lineRule="auto"/>
              <w:rPr>
                <w:rFonts w:ascii="Arial" w:hAnsi="Arial" w:cs="Arial"/>
              </w:rPr>
            </w:pPr>
            <w:r>
              <w:rPr>
                <w:rFonts w:ascii="Arial" w:hAnsi="Arial" w:cs="Arial"/>
              </w:rPr>
              <w:t>High overall self-compassion score and lowest self-oriented perfectionism – is there a relationship?</w:t>
            </w:r>
          </w:p>
          <w:p w14:paraId="03D4D5B7" w14:textId="77777777" w:rsidR="00D64156" w:rsidRPr="005C622D" w:rsidRDefault="00D64156" w:rsidP="00D64156">
            <w:pPr>
              <w:pStyle w:val="ListParagraph"/>
              <w:numPr>
                <w:ilvl w:val="0"/>
                <w:numId w:val="18"/>
              </w:numPr>
              <w:spacing w:line="360" w:lineRule="auto"/>
              <w:rPr>
                <w:rFonts w:ascii="Arial" w:hAnsi="Arial" w:cs="Arial"/>
              </w:rPr>
            </w:pPr>
            <w:r>
              <w:rPr>
                <w:rFonts w:ascii="Arial" w:hAnsi="Arial" w:cs="Arial"/>
              </w:rPr>
              <w:t>Highest common humanity and lowest self-oriented perfectionism – is there a relationship?</w:t>
            </w:r>
          </w:p>
        </w:tc>
        <w:tc>
          <w:tcPr>
            <w:tcW w:w="4343" w:type="dxa"/>
            <w:shd w:val="clear" w:color="auto" w:fill="92D050"/>
          </w:tcPr>
          <w:p w14:paraId="1717927E" w14:textId="77777777" w:rsidR="00D64156" w:rsidRDefault="00D64156" w:rsidP="00D64156">
            <w:pPr>
              <w:pStyle w:val="ListParagraph"/>
              <w:numPr>
                <w:ilvl w:val="0"/>
                <w:numId w:val="18"/>
              </w:numPr>
              <w:spacing w:line="360" w:lineRule="auto"/>
              <w:rPr>
                <w:rFonts w:ascii="Arial" w:hAnsi="Arial" w:cs="Arial"/>
              </w:rPr>
            </w:pPr>
            <w:r>
              <w:rPr>
                <w:rFonts w:ascii="Arial" w:hAnsi="Arial" w:cs="Arial"/>
              </w:rPr>
              <w:t>Increase in isolation levels, despite increase in common humanity levels</w:t>
            </w:r>
          </w:p>
          <w:p w14:paraId="7E5BAA69" w14:textId="77777777" w:rsidR="00D64156" w:rsidRDefault="00D64156" w:rsidP="00D64156">
            <w:pPr>
              <w:pStyle w:val="ListParagraph"/>
              <w:numPr>
                <w:ilvl w:val="0"/>
                <w:numId w:val="18"/>
              </w:numPr>
              <w:spacing w:line="360" w:lineRule="auto"/>
              <w:rPr>
                <w:rFonts w:ascii="Arial" w:hAnsi="Arial" w:cs="Arial"/>
              </w:rPr>
            </w:pPr>
            <w:r w:rsidRPr="00C7669F">
              <w:rPr>
                <w:rFonts w:ascii="Arial" w:hAnsi="Arial" w:cs="Arial"/>
              </w:rPr>
              <w:t>Increase in self-kindness levels</w:t>
            </w:r>
          </w:p>
          <w:p w14:paraId="1DA578A8" w14:textId="77777777" w:rsidR="00D64156" w:rsidRDefault="00D64156" w:rsidP="00D64156">
            <w:pPr>
              <w:pStyle w:val="ListParagraph"/>
              <w:numPr>
                <w:ilvl w:val="0"/>
                <w:numId w:val="18"/>
              </w:numPr>
              <w:spacing w:line="360" w:lineRule="auto"/>
              <w:rPr>
                <w:rFonts w:ascii="Arial" w:hAnsi="Arial" w:cs="Arial"/>
              </w:rPr>
            </w:pPr>
            <w:r>
              <w:rPr>
                <w:rFonts w:ascii="Arial" w:hAnsi="Arial" w:cs="Arial"/>
              </w:rPr>
              <w:t>Feedback on the sessions – suggestions for changes / which were most enjoyable?</w:t>
            </w:r>
          </w:p>
          <w:p w14:paraId="701277E8" w14:textId="77777777" w:rsidR="00D64156" w:rsidRPr="00007EB8" w:rsidRDefault="00D64156" w:rsidP="00D64156">
            <w:pPr>
              <w:pStyle w:val="ListParagraph"/>
              <w:numPr>
                <w:ilvl w:val="0"/>
                <w:numId w:val="18"/>
              </w:numPr>
              <w:spacing w:line="360" w:lineRule="auto"/>
              <w:rPr>
                <w:rFonts w:ascii="Arial" w:hAnsi="Arial" w:cs="Arial"/>
              </w:rPr>
            </w:pPr>
            <w:r>
              <w:rPr>
                <w:rFonts w:ascii="Arial" w:hAnsi="Arial" w:cs="Arial"/>
              </w:rPr>
              <w:t>Factors underlying score differences in SCS-SF and CAPS when compared to initial scores.</w:t>
            </w:r>
          </w:p>
        </w:tc>
      </w:tr>
      <w:tr w:rsidR="00D64156" w:rsidRPr="00126DD7" w14:paraId="043FACD5" w14:textId="77777777" w:rsidTr="00EC6B33">
        <w:tc>
          <w:tcPr>
            <w:tcW w:w="988" w:type="dxa"/>
            <w:shd w:val="clear" w:color="auto" w:fill="00B0F0"/>
          </w:tcPr>
          <w:p w14:paraId="7817D5F7" w14:textId="77777777" w:rsidR="00D64156" w:rsidRDefault="00D64156" w:rsidP="00EC6B33">
            <w:pPr>
              <w:spacing w:line="360" w:lineRule="auto"/>
              <w:rPr>
                <w:rFonts w:ascii="Arial" w:hAnsi="Arial" w:cs="Arial"/>
              </w:rPr>
            </w:pPr>
            <w:r>
              <w:rPr>
                <w:rFonts w:ascii="Arial" w:hAnsi="Arial" w:cs="Arial"/>
              </w:rPr>
              <w:t>CS2</w:t>
            </w:r>
          </w:p>
        </w:tc>
        <w:tc>
          <w:tcPr>
            <w:tcW w:w="3685" w:type="dxa"/>
            <w:shd w:val="clear" w:color="auto" w:fill="00B0F0"/>
          </w:tcPr>
          <w:p w14:paraId="45786442" w14:textId="77777777" w:rsidR="00D64156" w:rsidRDefault="00D64156" w:rsidP="00D64156">
            <w:pPr>
              <w:pStyle w:val="ListParagraph"/>
              <w:numPr>
                <w:ilvl w:val="0"/>
                <w:numId w:val="18"/>
              </w:numPr>
              <w:spacing w:line="360" w:lineRule="auto"/>
              <w:rPr>
                <w:rFonts w:ascii="Arial" w:hAnsi="Arial" w:cs="Arial"/>
              </w:rPr>
            </w:pPr>
            <w:r w:rsidRPr="00C7669F">
              <w:rPr>
                <w:rFonts w:ascii="Arial" w:hAnsi="Arial" w:cs="Arial"/>
              </w:rPr>
              <w:t>Reasons for initial low levels of overall self-compassion</w:t>
            </w:r>
          </w:p>
          <w:p w14:paraId="36AB17D0" w14:textId="77777777" w:rsidR="00D64156" w:rsidRDefault="00D64156" w:rsidP="00D64156">
            <w:pPr>
              <w:pStyle w:val="ListParagraph"/>
              <w:numPr>
                <w:ilvl w:val="0"/>
                <w:numId w:val="18"/>
              </w:numPr>
              <w:spacing w:line="360" w:lineRule="auto"/>
              <w:rPr>
                <w:rFonts w:ascii="Arial" w:hAnsi="Arial" w:cs="Arial"/>
              </w:rPr>
            </w:pPr>
            <w:r>
              <w:rPr>
                <w:rFonts w:ascii="Arial" w:hAnsi="Arial" w:cs="Arial"/>
              </w:rPr>
              <w:t>High mindfulness score, despite low overall self-compassion</w:t>
            </w:r>
          </w:p>
          <w:p w14:paraId="5CBD4640" w14:textId="77777777" w:rsidR="00D64156" w:rsidRPr="00C7669F" w:rsidRDefault="00D64156" w:rsidP="00D64156">
            <w:pPr>
              <w:pStyle w:val="ListParagraph"/>
              <w:numPr>
                <w:ilvl w:val="0"/>
                <w:numId w:val="18"/>
              </w:numPr>
              <w:spacing w:line="360" w:lineRule="auto"/>
              <w:rPr>
                <w:rFonts w:ascii="Arial" w:hAnsi="Arial" w:cs="Arial"/>
              </w:rPr>
            </w:pPr>
            <w:r>
              <w:rPr>
                <w:rFonts w:ascii="Arial" w:hAnsi="Arial" w:cs="Arial"/>
              </w:rPr>
              <w:t>Lowest common humanity and highest self-oriented perfectionism – is there a relationship?</w:t>
            </w:r>
          </w:p>
        </w:tc>
        <w:tc>
          <w:tcPr>
            <w:tcW w:w="4343" w:type="dxa"/>
            <w:shd w:val="clear" w:color="auto" w:fill="00B0F0"/>
          </w:tcPr>
          <w:p w14:paraId="643CEE39" w14:textId="77777777" w:rsidR="00D64156" w:rsidRDefault="00D64156" w:rsidP="00D64156">
            <w:pPr>
              <w:pStyle w:val="ListParagraph"/>
              <w:numPr>
                <w:ilvl w:val="0"/>
                <w:numId w:val="17"/>
              </w:numPr>
              <w:spacing w:line="360" w:lineRule="auto"/>
              <w:rPr>
                <w:rFonts w:ascii="Arial" w:hAnsi="Arial" w:cs="Arial"/>
              </w:rPr>
            </w:pPr>
            <w:r w:rsidRPr="00C7669F">
              <w:rPr>
                <w:rFonts w:ascii="Arial" w:hAnsi="Arial" w:cs="Arial"/>
              </w:rPr>
              <w:t>Increase in self-judgement levels</w:t>
            </w:r>
          </w:p>
          <w:p w14:paraId="108BECE8" w14:textId="77777777" w:rsidR="00D64156" w:rsidRDefault="00D64156" w:rsidP="00D64156">
            <w:pPr>
              <w:pStyle w:val="ListParagraph"/>
              <w:numPr>
                <w:ilvl w:val="0"/>
                <w:numId w:val="17"/>
              </w:numPr>
              <w:spacing w:line="360" w:lineRule="auto"/>
              <w:rPr>
                <w:rFonts w:ascii="Arial" w:hAnsi="Arial" w:cs="Arial"/>
              </w:rPr>
            </w:pPr>
            <w:r>
              <w:rPr>
                <w:rFonts w:ascii="Arial" w:hAnsi="Arial" w:cs="Arial"/>
              </w:rPr>
              <w:t>No increase in common humanity, despite increase in self-kindness</w:t>
            </w:r>
          </w:p>
          <w:p w14:paraId="630C3ED8" w14:textId="77777777" w:rsidR="00D64156" w:rsidRDefault="00D64156" w:rsidP="00D64156">
            <w:pPr>
              <w:pStyle w:val="ListParagraph"/>
              <w:numPr>
                <w:ilvl w:val="0"/>
                <w:numId w:val="17"/>
              </w:numPr>
              <w:spacing w:line="360" w:lineRule="auto"/>
              <w:rPr>
                <w:rFonts w:ascii="Arial" w:hAnsi="Arial" w:cs="Arial"/>
              </w:rPr>
            </w:pPr>
            <w:r>
              <w:rPr>
                <w:rFonts w:ascii="Arial" w:hAnsi="Arial" w:cs="Arial"/>
              </w:rPr>
              <w:t>Dramatic increase in mindfulness levels</w:t>
            </w:r>
          </w:p>
          <w:p w14:paraId="67D3D802" w14:textId="77777777" w:rsidR="00D64156" w:rsidRDefault="00D64156" w:rsidP="00D64156">
            <w:pPr>
              <w:pStyle w:val="ListParagraph"/>
              <w:numPr>
                <w:ilvl w:val="0"/>
                <w:numId w:val="17"/>
              </w:numPr>
              <w:spacing w:line="360" w:lineRule="auto"/>
              <w:rPr>
                <w:rFonts w:ascii="Arial" w:hAnsi="Arial" w:cs="Arial"/>
              </w:rPr>
            </w:pPr>
            <w:r>
              <w:rPr>
                <w:rFonts w:ascii="Arial" w:hAnsi="Arial" w:cs="Arial"/>
              </w:rPr>
              <w:t>No change in isolation levels, despite increase in common humanity</w:t>
            </w:r>
          </w:p>
          <w:p w14:paraId="4512A203" w14:textId="77777777" w:rsidR="00D64156" w:rsidRDefault="00D64156" w:rsidP="00D64156">
            <w:pPr>
              <w:pStyle w:val="ListParagraph"/>
              <w:numPr>
                <w:ilvl w:val="0"/>
                <w:numId w:val="17"/>
              </w:numPr>
              <w:spacing w:line="360" w:lineRule="auto"/>
              <w:rPr>
                <w:rFonts w:ascii="Arial" w:hAnsi="Arial" w:cs="Arial"/>
              </w:rPr>
            </w:pPr>
            <w:r>
              <w:rPr>
                <w:rFonts w:ascii="Arial" w:hAnsi="Arial" w:cs="Arial"/>
              </w:rPr>
              <w:t>Increase in self-judgement score</w:t>
            </w:r>
          </w:p>
          <w:p w14:paraId="76DE2C65" w14:textId="77777777" w:rsidR="00D64156" w:rsidRDefault="00D64156" w:rsidP="00D64156">
            <w:pPr>
              <w:pStyle w:val="ListParagraph"/>
              <w:numPr>
                <w:ilvl w:val="0"/>
                <w:numId w:val="17"/>
              </w:numPr>
              <w:spacing w:line="360" w:lineRule="auto"/>
              <w:rPr>
                <w:rFonts w:ascii="Arial" w:hAnsi="Arial" w:cs="Arial"/>
              </w:rPr>
            </w:pPr>
            <w:r>
              <w:rPr>
                <w:rFonts w:ascii="Arial" w:hAnsi="Arial" w:cs="Arial"/>
              </w:rPr>
              <w:t>Low self-compassion and high self-oriented perfectionism – is there a relationship?</w:t>
            </w:r>
          </w:p>
          <w:p w14:paraId="445A20B1" w14:textId="77777777" w:rsidR="00D64156" w:rsidRDefault="00D64156" w:rsidP="00D64156">
            <w:pPr>
              <w:pStyle w:val="ListParagraph"/>
              <w:numPr>
                <w:ilvl w:val="0"/>
                <w:numId w:val="17"/>
              </w:numPr>
              <w:spacing w:line="360" w:lineRule="auto"/>
              <w:rPr>
                <w:rFonts w:ascii="Arial" w:hAnsi="Arial" w:cs="Arial"/>
              </w:rPr>
            </w:pPr>
            <w:r>
              <w:rPr>
                <w:rFonts w:ascii="Arial" w:hAnsi="Arial" w:cs="Arial"/>
              </w:rPr>
              <w:t>Why the decrease in self-judgement but increase in NSR?</w:t>
            </w:r>
          </w:p>
          <w:p w14:paraId="50A505D5" w14:textId="77777777" w:rsidR="00D64156" w:rsidRDefault="00D64156" w:rsidP="00D64156">
            <w:pPr>
              <w:pStyle w:val="ListParagraph"/>
              <w:numPr>
                <w:ilvl w:val="0"/>
                <w:numId w:val="17"/>
              </w:numPr>
              <w:spacing w:line="360" w:lineRule="auto"/>
              <w:rPr>
                <w:rFonts w:ascii="Arial" w:hAnsi="Arial" w:cs="Arial"/>
              </w:rPr>
            </w:pPr>
            <w:r>
              <w:rPr>
                <w:rFonts w:ascii="Arial" w:hAnsi="Arial" w:cs="Arial"/>
              </w:rPr>
              <w:t>Feedback on sessions – which were most enjoyable / memorable?</w:t>
            </w:r>
          </w:p>
          <w:p w14:paraId="65DDACEB" w14:textId="77777777" w:rsidR="00D64156" w:rsidRPr="00126DD7" w:rsidRDefault="00D64156" w:rsidP="00D64156">
            <w:pPr>
              <w:pStyle w:val="ListParagraph"/>
              <w:numPr>
                <w:ilvl w:val="0"/>
                <w:numId w:val="17"/>
              </w:numPr>
              <w:spacing w:line="360" w:lineRule="auto"/>
              <w:rPr>
                <w:rFonts w:ascii="Arial" w:hAnsi="Arial" w:cs="Arial"/>
              </w:rPr>
            </w:pPr>
            <w:r>
              <w:rPr>
                <w:rFonts w:ascii="Arial" w:hAnsi="Arial" w:cs="Arial"/>
              </w:rPr>
              <w:t>Factors underlying score differences in SCS-SF and CAPS when compared to initial scores.</w:t>
            </w:r>
          </w:p>
        </w:tc>
      </w:tr>
      <w:tr w:rsidR="00D64156" w:rsidRPr="00126DD7" w14:paraId="02095393" w14:textId="77777777" w:rsidTr="00EC6B33">
        <w:tc>
          <w:tcPr>
            <w:tcW w:w="988" w:type="dxa"/>
            <w:shd w:val="clear" w:color="auto" w:fill="FFFF00"/>
          </w:tcPr>
          <w:p w14:paraId="19D62BB7" w14:textId="77777777" w:rsidR="00D64156" w:rsidRDefault="00D64156" w:rsidP="00EC6B33">
            <w:pPr>
              <w:spacing w:line="360" w:lineRule="auto"/>
              <w:rPr>
                <w:rFonts w:ascii="Arial" w:hAnsi="Arial" w:cs="Arial"/>
              </w:rPr>
            </w:pPr>
            <w:r>
              <w:rPr>
                <w:rFonts w:ascii="Arial" w:hAnsi="Arial" w:cs="Arial"/>
              </w:rPr>
              <w:t>CS3</w:t>
            </w:r>
          </w:p>
        </w:tc>
        <w:tc>
          <w:tcPr>
            <w:tcW w:w="3685" w:type="dxa"/>
            <w:shd w:val="clear" w:color="auto" w:fill="FFFF00"/>
          </w:tcPr>
          <w:p w14:paraId="4857D822" w14:textId="77777777" w:rsidR="00D64156" w:rsidRPr="00007EB8" w:rsidRDefault="00D64156" w:rsidP="00D64156">
            <w:pPr>
              <w:pStyle w:val="ListParagraph"/>
              <w:numPr>
                <w:ilvl w:val="0"/>
                <w:numId w:val="20"/>
              </w:numPr>
              <w:spacing w:line="360" w:lineRule="auto"/>
              <w:rPr>
                <w:rFonts w:ascii="Arial" w:hAnsi="Arial" w:cs="Arial"/>
              </w:rPr>
            </w:pPr>
            <w:r>
              <w:rPr>
                <w:rFonts w:ascii="Arial" w:hAnsi="Arial" w:cs="Arial"/>
              </w:rPr>
              <w:t xml:space="preserve">Factors influencing self-compassionate and perfectionistic attitudes and behaviours. </w:t>
            </w:r>
          </w:p>
        </w:tc>
        <w:tc>
          <w:tcPr>
            <w:tcW w:w="4343" w:type="dxa"/>
            <w:shd w:val="clear" w:color="auto" w:fill="FFFF00"/>
          </w:tcPr>
          <w:p w14:paraId="6D0B6338" w14:textId="77777777" w:rsidR="00D64156" w:rsidRDefault="00D64156" w:rsidP="00D64156">
            <w:pPr>
              <w:pStyle w:val="ListParagraph"/>
              <w:numPr>
                <w:ilvl w:val="0"/>
                <w:numId w:val="19"/>
              </w:numPr>
              <w:spacing w:line="360" w:lineRule="auto"/>
              <w:rPr>
                <w:rFonts w:ascii="Arial" w:hAnsi="Arial" w:cs="Arial"/>
              </w:rPr>
            </w:pPr>
            <w:r>
              <w:rPr>
                <w:rFonts w:ascii="Arial" w:hAnsi="Arial" w:cs="Arial"/>
              </w:rPr>
              <w:t>Increase in isolation levels, despite no change in common humanity score</w:t>
            </w:r>
          </w:p>
          <w:p w14:paraId="68EA577F" w14:textId="77777777" w:rsidR="00D64156" w:rsidRDefault="00D64156" w:rsidP="00D64156">
            <w:pPr>
              <w:pStyle w:val="ListParagraph"/>
              <w:numPr>
                <w:ilvl w:val="0"/>
                <w:numId w:val="19"/>
              </w:numPr>
              <w:spacing w:line="360" w:lineRule="auto"/>
              <w:rPr>
                <w:rFonts w:ascii="Arial" w:hAnsi="Arial" w:cs="Arial"/>
              </w:rPr>
            </w:pPr>
            <w:r>
              <w:rPr>
                <w:rFonts w:ascii="Arial" w:hAnsi="Arial" w:cs="Arial"/>
              </w:rPr>
              <w:t>Feedback on the sessions – suggestions for changes / which were most enjoyable / memorable?</w:t>
            </w:r>
          </w:p>
          <w:p w14:paraId="012BA298" w14:textId="77777777" w:rsidR="00D64156" w:rsidRPr="00126DD7" w:rsidRDefault="00D64156" w:rsidP="00D64156">
            <w:pPr>
              <w:pStyle w:val="ListParagraph"/>
              <w:numPr>
                <w:ilvl w:val="0"/>
                <w:numId w:val="19"/>
              </w:numPr>
              <w:spacing w:line="360" w:lineRule="auto"/>
              <w:rPr>
                <w:rFonts w:ascii="Arial" w:hAnsi="Arial" w:cs="Arial"/>
              </w:rPr>
            </w:pPr>
            <w:r>
              <w:rPr>
                <w:rFonts w:ascii="Arial" w:hAnsi="Arial" w:cs="Arial"/>
              </w:rPr>
              <w:t>Factors underlying score differences in SCS-SF and CAPS when compared to initial scores.</w:t>
            </w:r>
          </w:p>
        </w:tc>
      </w:tr>
      <w:tr w:rsidR="00D64156" w:rsidRPr="00126DD7" w14:paraId="5C62C84E" w14:textId="77777777" w:rsidTr="00EC6B33">
        <w:tc>
          <w:tcPr>
            <w:tcW w:w="988" w:type="dxa"/>
            <w:shd w:val="clear" w:color="auto" w:fill="CC66FF"/>
          </w:tcPr>
          <w:p w14:paraId="3AD7E447" w14:textId="77777777" w:rsidR="00D64156" w:rsidRDefault="00D64156" w:rsidP="00EC6B33">
            <w:pPr>
              <w:spacing w:line="360" w:lineRule="auto"/>
              <w:rPr>
                <w:rFonts w:ascii="Arial" w:hAnsi="Arial" w:cs="Arial"/>
              </w:rPr>
            </w:pPr>
            <w:r>
              <w:rPr>
                <w:rFonts w:ascii="Arial" w:hAnsi="Arial" w:cs="Arial"/>
              </w:rPr>
              <w:t>CS4</w:t>
            </w:r>
          </w:p>
        </w:tc>
        <w:tc>
          <w:tcPr>
            <w:tcW w:w="3685" w:type="dxa"/>
            <w:shd w:val="clear" w:color="auto" w:fill="CC66FF"/>
          </w:tcPr>
          <w:p w14:paraId="075D4DC6" w14:textId="77777777" w:rsidR="00D64156" w:rsidRPr="00007EB8" w:rsidRDefault="00D64156" w:rsidP="00D64156">
            <w:pPr>
              <w:pStyle w:val="ListParagraph"/>
              <w:numPr>
                <w:ilvl w:val="0"/>
                <w:numId w:val="19"/>
              </w:numPr>
              <w:spacing w:line="360" w:lineRule="auto"/>
              <w:rPr>
                <w:rFonts w:ascii="Arial" w:hAnsi="Arial" w:cs="Arial"/>
              </w:rPr>
            </w:pPr>
            <w:r w:rsidRPr="00007EB8">
              <w:rPr>
                <w:rFonts w:ascii="Arial" w:hAnsi="Arial" w:cs="Arial"/>
              </w:rPr>
              <w:t>Factors influencing self-compassionate and perfectionistic attitudes and behaviours.</w:t>
            </w:r>
          </w:p>
        </w:tc>
        <w:tc>
          <w:tcPr>
            <w:tcW w:w="4343" w:type="dxa"/>
            <w:shd w:val="clear" w:color="auto" w:fill="CC66FF"/>
          </w:tcPr>
          <w:p w14:paraId="217D6538" w14:textId="77777777" w:rsidR="00D64156" w:rsidRDefault="00D64156" w:rsidP="00D64156">
            <w:pPr>
              <w:pStyle w:val="ListParagraph"/>
              <w:numPr>
                <w:ilvl w:val="0"/>
                <w:numId w:val="19"/>
              </w:numPr>
              <w:spacing w:line="360" w:lineRule="auto"/>
              <w:rPr>
                <w:rFonts w:ascii="Arial" w:hAnsi="Arial" w:cs="Arial"/>
              </w:rPr>
            </w:pPr>
            <w:r>
              <w:rPr>
                <w:rFonts w:ascii="Arial" w:hAnsi="Arial" w:cs="Arial"/>
              </w:rPr>
              <w:t>Factors underlying score differences in SCS-SF and CAPS when compared to initial scores.</w:t>
            </w:r>
          </w:p>
          <w:p w14:paraId="62A0E956" w14:textId="77777777" w:rsidR="00D64156" w:rsidRDefault="00D64156" w:rsidP="00D64156">
            <w:pPr>
              <w:pStyle w:val="ListParagraph"/>
              <w:numPr>
                <w:ilvl w:val="0"/>
                <w:numId w:val="19"/>
              </w:numPr>
              <w:spacing w:line="360" w:lineRule="auto"/>
              <w:rPr>
                <w:rFonts w:ascii="Arial" w:hAnsi="Arial" w:cs="Arial"/>
              </w:rPr>
            </w:pPr>
            <w:r w:rsidRPr="00007EB8">
              <w:rPr>
                <w:rFonts w:ascii="Arial" w:hAnsi="Arial" w:cs="Arial"/>
              </w:rPr>
              <w:t>Feedback on the sessions – suggestions for changes / which were most enjoyable</w:t>
            </w:r>
            <w:r>
              <w:rPr>
                <w:rFonts w:ascii="Arial" w:hAnsi="Arial" w:cs="Arial"/>
              </w:rPr>
              <w:t xml:space="preserve"> / memorable</w:t>
            </w:r>
            <w:r w:rsidRPr="00007EB8">
              <w:rPr>
                <w:rFonts w:ascii="Arial" w:hAnsi="Arial" w:cs="Arial"/>
              </w:rPr>
              <w:t>?</w:t>
            </w:r>
          </w:p>
          <w:p w14:paraId="522479D5" w14:textId="77777777" w:rsidR="00D64156" w:rsidRPr="00126DD7" w:rsidRDefault="00D64156" w:rsidP="00D64156">
            <w:pPr>
              <w:pStyle w:val="ListParagraph"/>
              <w:numPr>
                <w:ilvl w:val="0"/>
                <w:numId w:val="19"/>
              </w:numPr>
              <w:spacing w:line="360" w:lineRule="auto"/>
              <w:rPr>
                <w:rFonts w:ascii="Arial" w:hAnsi="Arial" w:cs="Arial"/>
              </w:rPr>
            </w:pPr>
            <w:r>
              <w:rPr>
                <w:rFonts w:ascii="Arial" w:hAnsi="Arial" w:cs="Arial"/>
              </w:rPr>
              <w:t>Factors underlying score differences in SCS-SF and CAPS when compared to initial scores.</w:t>
            </w:r>
          </w:p>
        </w:tc>
      </w:tr>
      <w:tr w:rsidR="00D64156" w:rsidRPr="00126DD7" w14:paraId="5AAC9D42" w14:textId="77777777" w:rsidTr="00EC6B33">
        <w:tc>
          <w:tcPr>
            <w:tcW w:w="988" w:type="dxa"/>
            <w:shd w:val="clear" w:color="auto" w:fill="FFC000" w:themeFill="accent4"/>
          </w:tcPr>
          <w:p w14:paraId="54AB2FB4" w14:textId="77777777" w:rsidR="00D64156" w:rsidRDefault="00D64156" w:rsidP="00EC6B33">
            <w:pPr>
              <w:spacing w:line="360" w:lineRule="auto"/>
              <w:rPr>
                <w:rFonts w:ascii="Arial" w:hAnsi="Arial" w:cs="Arial"/>
              </w:rPr>
            </w:pPr>
            <w:r>
              <w:rPr>
                <w:rFonts w:ascii="Arial" w:hAnsi="Arial" w:cs="Arial"/>
              </w:rPr>
              <w:t>CS5</w:t>
            </w:r>
          </w:p>
        </w:tc>
        <w:tc>
          <w:tcPr>
            <w:tcW w:w="3685" w:type="dxa"/>
            <w:shd w:val="clear" w:color="auto" w:fill="FFC000" w:themeFill="accent4"/>
          </w:tcPr>
          <w:p w14:paraId="4651DE4A" w14:textId="77777777" w:rsidR="00D64156" w:rsidRPr="00007EB8" w:rsidRDefault="00D64156" w:rsidP="00D64156">
            <w:pPr>
              <w:pStyle w:val="ListParagraph"/>
              <w:numPr>
                <w:ilvl w:val="0"/>
                <w:numId w:val="19"/>
              </w:numPr>
              <w:spacing w:line="360" w:lineRule="auto"/>
              <w:rPr>
                <w:rFonts w:ascii="Arial" w:hAnsi="Arial" w:cs="Arial"/>
              </w:rPr>
            </w:pPr>
            <w:r w:rsidRPr="00007EB8">
              <w:rPr>
                <w:rFonts w:ascii="Arial" w:hAnsi="Arial" w:cs="Arial"/>
              </w:rPr>
              <w:t>Factors influencing self-compassionate and perfectionistic attitudes and behaviours.</w:t>
            </w:r>
          </w:p>
        </w:tc>
        <w:tc>
          <w:tcPr>
            <w:tcW w:w="4343" w:type="dxa"/>
            <w:shd w:val="clear" w:color="auto" w:fill="FFC000" w:themeFill="accent4"/>
          </w:tcPr>
          <w:p w14:paraId="4DC984D0" w14:textId="77777777" w:rsidR="00D64156" w:rsidRDefault="00D64156" w:rsidP="00D64156">
            <w:pPr>
              <w:pStyle w:val="ListParagraph"/>
              <w:numPr>
                <w:ilvl w:val="0"/>
                <w:numId w:val="19"/>
              </w:numPr>
              <w:spacing w:line="360" w:lineRule="auto"/>
              <w:rPr>
                <w:rFonts w:ascii="Arial" w:hAnsi="Arial" w:cs="Arial"/>
              </w:rPr>
            </w:pPr>
            <w:r w:rsidRPr="00007EB8">
              <w:rPr>
                <w:rFonts w:ascii="Arial" w:hAnsi="Arial" w:cs="Arial"/>
              </w:rPr>
              <w:t>Feedback on the sessions – suggestions for changes / which were most enjoyable</w:t>
            </w:r>
            <w:r>
              <w:rPr>
                <w:rFonts w:ascii="Arial" w:hAnsi="Arial" w:cs="Arial"/>
              </w:rPr>
              <w:t xml:space="preserve"> / memorable</w:t>
            </w:r>
            <w:r w:rsidRPr="00007EB8">
              <w:rPr>
                <w:rFonts w:ascii="Arial" w:hAnsi="Arial" w:cs="Arial"/>
              </w:rPr>
              <w:t>?</w:t>
            </w:r>
          </w:p>
          <w:p w14:paraId="46F907CA" w14:textId="77777777" w:rsidR="00D64156" w:rsidRPr="00126DD7" w:rsidRDefault="00D64156" w:rsidP="00D64156">
            <w:pPr>
              <w:pStyle w:val="ListParagraph"/>
              <w:numPr>
                <w:ilvl w:val="0"/>
                <w:numId w:val="19"/>
              </w:numPr>
              <w:spacing w:line="360" w:lineRule="auto"/>
              <w:rPr>
                <w:rFonts w:ascii="Arial" w:hAnsi="Arial" w:cs="Arial"/>
              </w:rPr>
            </w:pPr>
            <w:r>
              <w:rPr>
                <w:rFonts w:ascii="Arial" w:hAnsi="Arial" w:cs="Arial"/>
              </w:rPr>
              <w:t>Factors underlying score differences in SCS-SF and CAPS when compared to initial scores.</w:t>
            </w:r>
          </w:p>
        </w:tc>
      </w:tr>
    </w:tbl>
    <w:p w14:paraId="392A170B" w14:textId="77777777" w:rsidR="007F5BDF" w:rsidRDefault="007F5BDF" w:rsidP="00180817">
      <w:pPr>
        <w:shd w:val="clear" w:color="auto" w:fill="FFFFFF"/>
        <w:spacing w:before="100" w:beforeAutospacing="1" w:after="100" w:afterAutospacing="1" w:line="276" w:lineRule="auto"/>
        <w:rPr>
          <w:rFonts w:ascii="Arial" w:eastAsia="Times New Roman" w:hAnsi="Arial" w:cs="Arial"/>
          <w:b/>
          <w:bCs/>
          <w:color w:val="404040"/>
          <w:kern w:val="0"/>
          <w:lang w:eastAsia="en-GB"/>
          <w14:ligatures w14:val="none"/>
        </w:rPr>
      </w:pPr>
    </w:p>
    <w:p w14:paraId="2035727C" w14:textId="77777777" w:rsidR="00D64156" w:rsidRDefault="00D64156" w:rsidP="00180817">
      <w:pPr>
        <w:shd w:val="clear" w:color="auto" w:fill="FFFFFF"/>
        <w:spacing w:before="100" w:beforeAutospacing="1" w:after="100" w:afterAutospacing="1" w:line="276" w:lineRule="auto"/>
        <w:rPr>
          <w:rFonts w:ascii="Arial" w:eastAsia="Times New Roman" w:hAnsi="Arial" w:cs="Arial"/>
          <w:b/>
          <w:bCs/>
          <w:color w:val="404040"/>
          <w:kern w:val="0"/>
          <w:lang w:eastAsia="en-GB"/>
          <w14:ligatures w14:val="none"/>
        </w:rPr>
      </w:pPr>
    </w:p>
    <w:p w14:paraId="67F548D9" w14:textId="77777777" w:rsidR="00D64156" w:rsidRDefault="00D64156" w:rsidP="00180817">
      <w:pPr>
        <w:shd w:val="clear" w:color="auto" w:fill="FFFFFF"/>
        <w:spacing w:before="100" w:beforeAutospacing="1" w:after="100" w:afterAutospacing="1" w:line="276" w:lineRule="auto"/>
        <w:rPr>
          <w:rFonts w:ascii="Arial" w:eastAsia="Times New Roman" w:hAnsi="Arial" w:cs="Arial"/>
          <w:b/>
          <w:bCs/>
          <w:color w:val="404040"/>
          <w:kern w:val="0"/>
          <w:lang w:eastAsia="en-GB"/>
          <w14:ligatures w14:val="none"/>
        </w:rPr>
      </w:pPr>
    </w:p>
    <w:p w14:paraId="28AE93FB" w14:textId="77777777" w:rsidR="00D64156" w:rsidRDefault="00D64156" w:rsidP="00180817">
      <w:pPr>
        <w:shd w:val="clear" w:color="auto" w:fill="FFFFFF"/>
        <w:spacing w:before="100" w:beforeAutospacing="1" w:after="100" w:afterAutospacing="1" w:line="276" w:lineRule="auto"/>
        <w:rPr>
          <w:rFonts w:ascii="Arial" w:eastAsia="Times New Roman" w:hAnsi="Arial" w:cs="Arial"/>
          <w:b/>
          <w:bCs/>
          <w:color w:val="404040"/>
          <w:kern w:val="0"/>
          <w:lang w:eastAsia="en-GB"/>
          <w14:ligatures w14:val="none"/>
        </w:rPr>
      </w:pPr>
    </w:p>
    <w:p w14:paraId="76ABCBA1" w14:textId="77777777" w:rsidR="00D64156" w:rsidRDefault="00D64156" w:rsidP="00180817">
      <w:pPr>
        <w:shd w:val="clear" w:color="auto" w:fill="FFFFFF"/>
        <w:spacing w:before="100" w:beforeAutospacing="1" w:after="100" w:afterAutospacing="1" w:line="276" w:lineRule="auto"/>
        <w:rPr>
          <w:rFonts w:ascii="Arial" w:eastAsia="Times New Roman" w:hAnsi="Arial" w:cs="Arial"/>
          <w:b/>
          <w:bCs/>
          <w:color w:val="404040"/>
          <w:kern w:val="0"/>
          <w:lang w:eastAsia="en-GB"/>
          <w14:ligatures w14:val="none"/>
        </w:rPr>
      </w:pPr>
    </w:p>
    <w:p w14:paraId="713C5A03" w14:textId="77777777" w:rsidR="00D64156" w:rsidRDefault="00D64156" w:rsidP="00180817">
      <w:pPr>
        <w:shd w:val="clear" w:color="auto" w:fill="FFFFFF"/>
        <w:spacing w:before="100" w:beforeAutospacing="1" w:after="100" w:afterAutospacing="1" w:line="276" w:lineRule="auto"/>
        <w:rPr>
          <w:rFonts w:ascii="Arial" w:eastAsia="Times New Roman" w:hAnsi="Arial" w:cs="Arial"/>
          <w:b/>
          <w:bCs/>
          <w:color w:val="404040"/>
          <w:kern w:val="0"/>
          <w:lang w:eastAsia="en-GB"/>
          <w14:ligatures w14:val="none"/>
        </w:rPr>
      </w:pPr>
    </w:p>
    <w:p w14:paraId="06EACDB9" w14:textId="75597DCA" w:rsidR="00D64156" w:rsidRPr="00D64156" w:rsidRDefault="00D64156" w:rsidP="00180817">
      <w:pPr>
        <w:shd w:val="clear" w:color="auto" w:fill="FFFFFF"/>
        <w:spacing w:before="100" w:beforeAutospacing="1" w:after="100" w:afterAutospacing="1" w:line="276" w:lineRule="auto"/>
        <w:rPr>
          <w:rFonts w:ascii="Arial" w:eastAsia="Times New Roman" w:hAnsi="Arial" w:cs="Arial"/>
          <w:b/>
          <w:bCs/>
          <w:color w:val="404040"/>
          <w:kern w:val="0"/>
          <w:u w:val="single"/>
          <w:lang w:eastAsia="en-GB"/>
          <w14:ligatures w14:val="none"/>
        </w:rPr>
      </w:pPr>
      <w:r w:rsidRPr="00D64156">
        <w:rPr>
          <w:rFonts w:ascii="Arial" w:eastAsia="Times New Roman" w:hAnsi="Arial" w:cs="Arial"/>
          <w:b/>
          <w:bCs/>
          <w:color w:val="404040"/>
          <w:kern w:val="0"/>
          <w:u w:val="single"/>
          <w:lang w:eastAsia="en-GB"/>
          <w14:ligatures w14:val="none"/>
        </w:rPr>
        <w:t>Appendix 10</w:t>
      </w:r>
    </w:p>
    <w:p w14:paraId="5EFB92EC" w14:textId="210FDCB1" w:rsidR="00D64156" w:rsidRDefault="00D64156" w:rsidP="00180817">
      <w:pPr>
        <w:shd w:val="clear" w:color="auto" w:fill="FFFFFF"/>
        <w:spacing w:before="100" w:beforeAutospacing="1" w:after="100" w:afterAutospacing="1" w:line="276" w:lineRule="auto"/>
        <w:rPr>
          <w:rFonts w:ascii="Arial" w:eastAsia="Times New Roman" w:hAnsi="Arial" w:cs="Arial"/>
          <w:b/>
          <w:bCs/>
          <w:color w:val="404040"/>
          <w:kern w:val="0"/>
          <w:lang w:eastAsia="en-GB"/>
          <w14:ligatures w14:val="none"/>
        </w:rPr>
      </w:pPr>
      <w:r>
        <w:rPr>
          <w:rFonts w:ascii="Arial" w:eastAsia="Times New Roman" w:hAnsi="Arial" w:cs="Arial"/>
          <w:b/>
          <w:bCs/>
          <w:color w:val="404040"/>
          <w:kern w:val="0"/>
          <w:lang w:eastAsia="en-GB"/>
          <w14:ligatures w14:val="none"/>
        </w:rPr>
        <w:t>Responses / feedback on sessions</w:t>
      </w:r>
    </w:p>
    <w:tbl>
      <w:tblPr>
        <w:tblStyle w:val="TableGrid"/>
        <w:tblW w:w="0" w:type="auto"/>
        <w:tblLook w:val="04A0" w:firstRow="1" w:lastRow="0" w:firstColumn="1" w:lastColumn="0" w:noHBand="0" w:noVBand="1"/>
      </w:tblPr>
      <w:tblGrid>
        <w:gridCol w:w="1555"/>
        <w:gridCol w:w="7461"/>
      </w:tblGrid>
      <w:tr w:rsidR="00D64156" w:rsidRPr="003059CF" w14:paraId="2B8A9B83" w14:textId="77777777" w:rsidTr="00EC6B33">
        <w:tc>
          <w:tcPr>
            <w:tcW w:w="1555" w:type="dxa"/>
          </w:tcPr>
          <w:p w14:paraId="15E07307" w14:textId="77777777" w:rsidR="00D64156" w:rsidRPr="003059CF" w:rsidRDefault="00D64156" w:rsidP="00EC6B33">
            <w:pPr>
              <w:pStyle w:val="NormalWeb"/>
              <w:spacing w:before="0" w:beforeAutospacing="0" w:line="360" w:lineRule="auto"/>
              <w:rPr>
                <w:rFonts w:ascii="Arial" w:hAnsi="Arial" w:cs="Arial"/>
                <w:b/>
                <w:bCs/>
                <w:sz w:val="22"/>
                <w:szCs w:val="22"/>
              </w:rPr>
            </w:pPr>
            <w:r w:rsidRPr="003059CF">
              <w:rPr>
                <w:rFonts w:ascii="Arial" w:hAnsi="Arial" w:cs="Arial"/>
                <w:b/>
                <w:bCs/>
                <w:sz w:val="22"/>
                <w:szCs w:val="22"/>
              </w:rPr>
              <w:t>Participant</w:t>
            </w:r>
          </w:p>
        </w:tc>
        <w:tc>
          <w:tcPr>
            <w:tcW w:w="7461" w:type="dxa"/>
          </w:tcPr>
          <w:p w14:paraId="5EA99A20" w14:textId="77777777" w:rsidR="00D64156" w:rsidRPr="003059CF" w:rsidRDefault="00D64156" w:rsidP="00EC6B33">
            <w:pPr>
              <w:pStyle w:val="NormalWeb"/>
              <w:spacing w:before="0" w:beforeAutospacing="0" w:line="360" w:lineRule="auto"/>
              <w:rPr>
                <w:rFonts w:ascii="Arial" w:hAnsi="Arial" w:cs="Arial"/>
                <w:b/>
                <w:bCs/>
                <w:sz w:val="22"/>
                <w:szCs w:val="22"/>
              </w:rPr>
            </w:pPr>
            <w:r w:rsidRPr="003059CF">
              <w:rPr>
                <w:rFonts w:ascii="Arial" w:hAnsi="Arial" w:cs="Arial"/>
                <w:b/>
                <w:bCs/>
                <w:sz w:val="22"/>
                <w:szCs w:val="22"/>
              </w:rPr>
              <w:t>Most memorable session</w:t>
            </w:r>
          </w:p>
        </w:tc>
      </w:tr>
      <w:tr w:rsidR="00D64156" w:rsidRPr="00E23B0C" w14:paraId="27BB25B9" w14:textId="77777777" w:rsidTr="00EC6B33">
        <w:tc>
          <w:tcPr>
            <w:tcW w:w="1555" w:type="dxa"/>
            <w:shd w:val="clear" w:color="auto" w:fill="92D050"/>
          </w:tcPr>
          <w:p w14:paraId="7F7CBAEA" w14:textId="77777777" w:rsidR="00D64156" w:rsidRPr="00DE7D35" w:rsidRDefault="00D64156" w:rsidP="00EC6B33">
            <w:pPr>
              <w:pStyle w:val="NormalWeb"/>
              <w:spacing w:before="0" w:beforeAutospacing="0" w:line="360" w:lineRule="auto"/>
              <w:rPr>
                <w:rFonts w:ascii="Arial" w:hAnsi="Arial" w:cs="Arial"/>
                <w:sz w:val="22"/>
                <w:szCs w:val="22"/>
              </w:rPr>
            </w:pPr>
            <w:r w:rsidRPr="00DE7D35">
              <w:rPr>
                <w:rFonts w:ascii="Arial" w:hAnsi="Arial" w:cs="Arial"/>
                <w:sz w:val="22"/>
                <w:szCs w:val="22"/>
              </w:rPr>
              <w:t>CS1</w:t>
            </w:r>
          </w:p>
        </w:tc>
        <w:tc>
          <w:tcPr>
            <w:tcW w:w="7461" w:type="dxa"/>
            <w:shd w:val="clear" w:color="auto" w:fill="92D050"/>
          </w:tcPr>
          <w:p w14:paraId="6F1BAA67" w14:textId="77777777" w:rsidR="00D64156" w:rsidRPr="000C5DB9" w:rsidRDefault="00D64156" w:rsidP="00EC6B33">
            <w:pPr>
              <w:spacing w:after="160" w:line="259" w:lineRule="auto"/>
              <w:rPr>
                <w:rFonts w:ascii="Arial" w:hAnsi="Arial" w:cs="Arial"/>
                <w:b/>
              </w:rPr>
            </w:pPr>
            <w:r>
              <w:rPr>
                <w:rFonts w:ascii="Arial" w:hAnsi="Arial" w:cs="Arial"/>
                <w:b/>
              </w:rPr>
              <w:t>Meeting your monster (session 4)</w:t>
            </w:r>
          </w:p>
          <w:p w14:paraId="136513F4" w14:textId="77777777" w:rsidR="00D64156" w:rsidRPr="00E23B0C" w:rsidRDefault="00D64156" w:rsidP="00EC6B33">
            <w:pPr>
              <w:rPr>
                <w:rFonts w:ascii="Arial" w:hAnsi="Arial" w:cs="Arial"/>
                <w:i/>
                <w:iCs/>
              </w:rPr>
            </w:pPr>
            <w:r>
              <w:rPr>
                <w:rFonts w:ascii="Arial" w:hAnsi="Arial" w:cs="Arial"/>
                <w:i/>
                <w:iCs/>
              </w:rPr>
              <w:t>‘I</w:t>
            </w:r>
            <w:r w:rsidRPr="000C5DB9">
              <w:rPr>
                <w:rFonts w:ascii="Arial" w:hAnsi="Arial" w:cs="Arial"/>
                <w:i/>
                <w:iCs/>
              </w:rPr>
              <w:t>t’s friendly and looking out for me.</w:t>
            </w:r>
            <w:r>
              <w:rPr>
                <w:rFonts w:ascii="Arial" w:hAnsi="Arial" w:cs="Arial"/>
                <w:i/>
                <w:iCs/>
              </w:rPr>
              <w:t>’</w:t>
            </w:r>
          </w:p>
        </w:tc>
      </w:tr>
      <w:tr w:rsidR="00D64156" w:rsidRPr="002B07F4" w14:paraId="43FF019F" w14:textId="77777777" w:rsidTr="00EC6B33">
        <w:tc>
          <w:tcPr>
            <w:tcW w:w="1555" w:type="dxa"/>
            <w:shd w:val="clear" w:color="auto" w:fill="00B0F0"/>
          </w:tcPr>
          <w:p w14:paraId="51A2F8E2" w14:textId="77777777" w:rsidR="00D64156" w:rsidRPr="00DE7D35" w:rsidRDefault="00D64156" w:rsidP="00EC6B33">
            <w:pPr>
              <w:pStyle w:val="NormalWeb"/>
              <w:spacing w:before="0" w:beforeAutospacing="0" w:line="360" w:lineRule="auto"/>
              <w:rPr>
                <w:rFonts w:ascii="Arial" w:hAnsi="Arial" w:cs="Arial"/>
                <w:sz w:val="22"/>
                <w:szCs w:val="22"/>
              </w:rPr>
            </w:pPr>
            <w:r w:rsidRPr="00DE7D35">
              <w:rPr>
                <w:rFonts w:ascii="Arial" w:hAnsi="Arial" w:cs="Arial"/>
                <w:sz w:val="22"/>
                <w:szCs w:val="22"/>
              </w:rPr>
              <w:t>CS2</w:t>
            </w:r>
          </w:p>
        </w:tc>
        <w:tc>
          <w:tcPr>
            <w:tcW w:w="7461" w:type="dxa"/>
            <w:shd w:val="clear" w:color="auto" w:fill="00B0F0"/>
          </w:tcPr>
          <w:p w14:paraId="7432C54C" w14:textId="77777777" w:rsidR="00D64156" w:rsidRPr="003059CF" w:rsidRDefault="00D64156" w:rsidP="00EC6B33">
            <w:pPr>
              <w:spacing w:after="160" w:line="360" w:lineRule="auto"/>
              <w:rPr>
                <w:rFonts w:ascii="Arial" w:hAnsi="Arial" w:cs="Arial"/>
                <w:b/>
                <w:bCs/>
              </w:rPr>
            </w:pPr>
            <w:r>
              <w:rPr>
                <w:rFonts w:ascii="Arial" w:hAnsi="Arial" w:cs="Arial"/>
                <w:b/>
                <w:bCs/>
              </w:rPr>
              <w:t>Tricky Brains (session 1) &amp; Understanding emotions (session 2)</w:t>
            </w:r>
          </w:p>
          <w:p w14:paraId="5AC7F496" w14:textId="77777777" w:rsidR="00D64156" w:rsidRPr="00360455" w:rsidRDefault="00D64156" w:rsidP="00EC6B33">
            <w:pPr>
              <w:spacing w:after="160" w:line="259" w:lineRule="auto"/>
              <w:rPr>
                <w:rFonts w:ascii="Arial" w:hAnsi="Arial" w:cs="Arial"/>
                <w:b/>
              </w:rPr>
            </w:pPr>
            <w:r>
              <w:rPr>
                <w:rFonts w:ascii="Arial" w:hAnsi="Arial" w:cs="Arial"/>
                <w:i/>
                <w:iCs/>
              </w:rPr>
              <w:t xml:space="preserve">‘Understanding </w:t>
            </w:r>
            <w:r w:rsidRPr="003059CF">
              <w:rPr>
                <w:rFonts w:ascii="Arial" w:hAnsi="Arial" w:cs="Arial"/>
                <w:i/>
                <w:iCs/>
              </w:rPr>
              <w:t>how your brain is wired and it’s evolved to be like that and some of the bits we don’t need any more but they’re still there and that’s why you feel nervous and stuff like that. That’s really helped.</w:t>
            </w:r>
            <w:r>
              <w:rPr>
                <w:rFonts w:ascii="Arial" w:hAnsi="Arial" w:cs="Arial"/>
                <w:i/>
                <w:iCs/>
              </w:rPr>
              <w:t>’</w:t>
            </w:r>
          </w:p>
        </w:tc>
      </w:tr>
      <w:tr w:rsidR="00D64156" w:rsidRPr="000C5DB9" w14:paraId="1C6F90DA" w14:textId="77777777" w:rsidTr="00EC6B33">
        <w:tc>
          <w:tcPr>
            <w:tcW w:w="1555" w:type="dxa"/>
            <w:shd w:val="clear" w:color="auto" w:fill="FFFF00"/>
          </w:tcPr>
          <w:p w14:paraId="28EE1684" w14:textId="77777777" w:rsidR="00D64156" w:rsidRPr="00DE7D35" w:rsidRDefault="00D64156" w:rsidP="00EC6B33">
            <w:pPr>
              <w:pStyle w:val="NormalWeb"/>
              <w:spacing w:before="0" w:beforeAutospacing="0" w:line="360" w:lineRule="auto"/>
              <w:rPr>
                <w:rFonts w:ascii="Arial" w:hAnsi="Arial" w:cs="Arial"/>
                <w:sz w:val="22"/>
                <w:szCs w:val="22"/>
              </w:rPr>
            </w:pPr>
            <w:r w:rsidRPr="00DE7D35">
              <w:rPr>
                <w:rFonts w:ascii="Arial" w:hAnsi="Arial" w:cs="Arial"/>
                <w:sz w:val="22"/>
                <w:szCs w:val="22"/>
              </w:rPr>
              <w:t>CS3</w:t>
            </w:r>
          </w:p>
        </w:tc>
        <w:tc>
          <w:tcPr>
            <w:tcW w:w="7461" w:type="dxa"/>
            <w:shd w:val="clear" w:color="auto" w:fill="FFFF00"/>
          </w:tcPr>
          <w:p w14:paraId="50E2930E" w14:textId="77777777" w:rsidR="00D64156" w:rsidRPr="000C5DB9" w:rsidRDefault="00D64156" w:rsidP="00EC6B33">
            <w:pPr>
              <w:spacing w:after="160" w:line="259" w:lineRule="auto"/>
              <w:rPr>
                <w:rFonts w:ascii="Arial" w:hAnsi="Arial" w:cs="Arial"/>
                <w:b/>
              </w:rPr>
            </w:pPr>
            <w:r>
              <w:rPr>
                <w:rFonts w:ascii="Arial" w:hAnsi="Arial" w:cs="Arial"/>
                <w:b/>
              </w:rPr>
              <w:t>Meeting your monster (session 4)</w:t>
            </w:r>
          </w:p>
          <w:p w14:paraId="1F305668" w14:textId="77777777" w:rsidR="00D64156" w:rsidRPr="000C5DB9" w:rsidRDefault="00D64156" w:rsidP="00EC6B33">
            <w:pPr>
              <w:spacing w:after="160" w:line="360" w:lineRule="auto"/>
              <w:rPr>
                <w:rFonts w:ascii="Arial" w:hAnsi="Arial" w:cs="Arial"/>
              </w:rPr>
            </w:pPr>
            <w:r>
              <w:rPr>
                <w:rFonts w:ascii="Arial" w:hAnsi="Arial" w:cs="Arial"/>
                <w:i/>
                <w:iCs/>
              </w:rPr>
              <w:t>‘B</w:t>
            </w:r>
            <w:r w:rsidRPr="000C5DB9">
              <w:rPr>
                <w:rFonts w:ascii="Arial" w:hAnsi="Arial" w:cs="Arial"/>
                <w:i/>
                <w:iCs/>
              </w:rPr>
              <w:t>ecause I have the monster sitting on my piano so he’s there to remind me quite often</w:t>
            </w:r>
            <w:r>
              <w:rPr>
                <w:rFonts w:ascii="Arial" w:hAnsi="Arial" w:cs="Arial"/>
                <w:i/>
                <w:iCs/>
              </w:rPr>
              <w:t>…..</w:t>
            </w:r>
            <w:r w:rsidRPr="000C5DB9">
              <w:rPr>
                <w:rFonts w:ascii="Arial" w:hAnsi="Arial" w:cs="Arial"/>
                <w:i/>
                <w:iCs/>
              </w:rPr>
              <w:t>That being mean to myself isn’t the way to help me get better, even if that’s my go-to. I think he reminds me to try to think before I react</w:t>
            </w:r>
            <w:r>
              <w:rPr>
                <w:rFonts w:ascii="Arial" w:hAnsi="Arial" w:cs="Arial"/>
                <w:i/>
                <w:iCs/>
              </w:rPr>
              <w:t>…’</w:t>
            </w:r>
          </w:p>
        </w:tc>
      </w:tr>
      <w:tr w:rsidR="00D64156" w:rsidRPr="00DE7D35" w14:paraId="5B4AF158" w14:textId="77777777" w:rsidTr="00EC6B33">
        <w:tc>
          <w:tcPr>
            <w:tcW w:w="1555" w:type="dxa"/>
            <w:shd w:val="clear" w:color="auto" w:fill="CC66FF"/>
          </w:tcPr>
          <w:p w14:paraId="7F14B017" w14:textId="77777777" w:rsidR="00D64156" w:rsidRPr="00DE7D35" w:rsidRDefault="00D64156" w:rsidP="00EC6B33">
            <w:pPr>
              <w:pStyle w:val="NormalWeb"/>
              <w:spacing w:before="0" w:beforeAutospacing="0" w:line="360" w:lineRule="auto"/>
              <w:rPr>
                <w:rFonts w:ascii="Arial" w:hAnsi="Arial" w:cs="Arial"/>
                <w:sz w:val="22"/>
                <w:szCs w:val="22"/>
              </w:rPr>
            </w:pPr>
            <w:r w:rsidRPr="00DE7D35">
              <w:rPr>
                <w:rFonts w:ascii="Arial" w:hAnsi="Arial" w:cs="Arial"/>
                <w:sz w:val="22"/>
                <w:szCs w:val="22"/>
              </w:rPr>
              <w:t>CS4</w:t>
            </w:r>
          </w:p>
        </w:tc>
        <w:tc>
          <w:tcPr>
            <w:tcW w:w="7461" w:type="dxa"/>
            <w:shd w:val="clear" w:color="auto" w:fill="CC66FF"/>
          </w:tcPr>
          <w:p w14:paraId="57B46BB3" w14:textId="77777777" w:rsidR="00D64156" w:rsidRDefault="00D64156" w:rsidP="00EC6B33">
            <w:pPr>
              <w:pStyle w:val="NormalWeb"/>
              <w:spacing w:before="0" w:beforeAutospacing="0" w:line="360" w:lineRule="auto"/>
              <w:rPr>
                <w:rFonts w:ascii="Arial" w:hAnsi="Arial" w:cs="Arial"/>
                <w:b/>
                <w:bCs/>
                <w:sz w:val="22"/>
                <w:szCs w:val="22"/>
              </w:rPr>
            </w:pPr>
            <w:r w:rsidRPr="00DE7D35">
              <w:rPr>
                <w:rFonts w:ascii="Arial" w:hAnsi="Arial" w:cs="Arial"/>
                <w:b/>
                <w:bCs/>
                <w:sz w:val="22"/>
                <w:szCs w:val="22"/>
              </w:rPr>
              <w:t>Changing your self-talk</w:t>
            </w:r>
            <w:r>
              <w:rPr>
                <w:rFonts w:ascii="Arial" w:hAnsi="Arial" w:cs="Arial"/>
                <w:b/>
                <w:bCs/>
                <w:sz w:val="22"/>
                <w:szCs w:val="22"/>
              </w:rPr>
              <w:t xml:space="preserve"> (session 5)</w:t>
            </w:r>
          </w:p>
          <w:p w14:paraId="3F9489EB" w14:textId="77777777" w:rsidR="00D64156" w:rsidRDefault="00D64156" w:rsidP="00EC6B33">
            <w:pPr>
              <w:pStyle w:val="NormalWeb"/>
              <w:spacing w:before="0" w:beforeAutospacing="0" w:line="360" w:lineRule="auto"/>
              <w:rPr>
                <w:rFonts w:ascii="Arial" w:hAnsi="Arial" w:cs="Arial"/>
                <w:i/>
                <w:iCs/>
                <w:sz w:val="22"/>
                <w:szCs w:val="22"/>
              </w:rPr>
            </w:pPr>
            <w:r>
              <w:rPr>
                <w:rFonts w:ascii="Arial" w:hAnsi="Arial" w:cs="Arial"/>
                <w:i/>
                <w:iCs/>
                <w:sz w:val="22"/>
                <w:szCs w:val="22"/>
              </w:rPr>
              <w:t>‘</w:t>
            </w:r>
            <w:r w:rsidRPr="00DE7D35">
              <w:rPr>
                <w:rFonts w:ascii="Arial" w:hAnsi="Arial" w:cs="Arial"/>
                <w:i/>
                <w:iCs/>
                <w:sz w:val="22"/>
                <w:szCs w:val="22"/>
              </w:rPr>
              <w:t xml:space="preserve">Like instead of being like </w:t>
            </w:r>
            <w:r>
              <w:rPr>
                <w:rFonts w:ascii="Arial" w:hAnsi="Arial" w:cs="Arial"/>
                <w:i/>
                <w:iCs/>
                <w:sz w:val="22"/>
                <w:szCs w:val="22"/>
              </w:rPr>
              <w:t>“</w:t>
            </w:r>
            <w:r w:rsidRPr="00DE7D35">
              <w:rPr>
                <w:rFonts w:ascii="Arial" w:hAnsi="Arial" w:cs="Arial"/>
                <w:i/>
                <w:iCs/>
                <w:sz w:val="22"/>
                <w:szCs w:val="22"/>
              </w:rPr>
              <w:t>that was awful</w:t>
            </w:r>
            <w:r>
              <w:rPr>
                <w:rFonts w:ascii="Arial" w:hAnsi="Arial" w:cs="Arial"/>
                <w:i/>
                <w:iCs/>
                <w:sz w:val="22"/>
                <w:szCs w:val="22"/>
              </w:rPr>
              <w:t xml:space="preserve">” </w:t>
            </w:r>
            <w:r w:rsidRPr="00DE7D35">
              <w:rPr>
                <w:rFonts w:ascii="Arial" w:hAnsi="Arial" w:cs="Arial"/>
                <w:i/>
                <w:iCs/>
                <w:sz w:val="22"/>
                <w:szCs w:val="22"/>
              </w:rPr>
              <w:t xml:space="preserve">you can be like </w:t>
            </w:r>
            <w:r>
              <w:rPr>
                <w:rFonts w:ascii="Arial" w:hAnsi="Arial" w:cs="Arial"/>
                <w:i/>
                <w:iCs/>
                <w:sz w:val="22"/>
                <w:szCs w:val="22"/>
              </w:rPr>
              <w:t>“</w:t>
            </w:r>
            <w:r w:rsidRPr="00DE7D35">
              <w:rPr>
                <w:rFonts w:ascii="Arial" w:hAnsi="Arial" w:cs="Arial"/>
                <w:i/>
                <w:iCs/>
                <w:sz w:val="22"/>
                <w:szCs w:val="22"/>
              </w:rPr>
              <w:t>well, next time, I’ll do this</w:t>
            </w:r>
            <w:r>
              <w:rPr>
                <w:rFonts w:ascii="Arial" w:hAnsi="Arial" w:cs="Arial"/>
                <w:i/>
                <w:iCs/>
                <w:sz w:val="22"/>
                <w:szCs w:val="22"/>
              </w:rPr>
              <w:t>”</w:t>
            </w:r>
            <w:r w:rsidRPr="00DE7D35">
              <w:rPr>
                <w:rFonts w:ascii="Arial" w:hAnsi="Arial" w:cs="Arial"/>
                <w:i/>
                <w:iCs/>
                <w:sz w:val="22"/>
                <w:szCs w:val="22"/>
              </w:rPr>
              <w:t xml:space="preserve"> or like recognising when I speak bad to myself. And trying to change that before it gets bad</w:t>
            </w:r>
            <w:r>
              <w:rPr>
                <w:rFonts w:ascii="Arial" w:hAnsi="Arial" w:cs="Arial"/>
                <w:i/>
                <w:iCs/>
                <w:sz w:val="22"/>
                <w:szCs w:val="22"/>
              </w:rPr>
              <w:t>’</w:t>
            </w:r>
          </w:p>
          <w:p w14:paraId="407BD8AF" w14:textId="77777777" w:rsidR="00D64156" w:rsidRDefault="00D64156" w:rsidP="00EC6B33">
            <w:pPr>
              <w:pStyle w:val="NormalWeb"/>
              <w:spacing w:before="0" w:beforeAutospacing="0" w:line="360" w:lineRule="auto"/>
              <w:rPr>
                <w:rFonts w:ascii="Arial" w:hAnsi="Arial" w:cs="Arial"/>
                <w:b/>
                <w:bCs/>
                <w:sz w:val="22"/>
                <w:szCs w:val="22"/>
              </w:rPr>
            </w:pPr>
            <w:r>
              <w:rPr>
                <w:rFonts w:ascii="Arial" w:hAnsi="Arial" w:cs="Arial"/>
                <w:b/>
                <w:bCs/>
                <w:sz w:val="22"/>
                <w:szCs w:val="22"/>
              </w:rPr>
              <w:t>Understanding our emotions (session 2)</w:t>
            </w:r>
          </w:p>
          <w:p w14:paraId="6A348305" w14:textId="77777777" w:rsidR="00D64156" w:rsidRPr="000C5DB9" w:rsidRDefault="00D64156" w:rsidP="00EC6B33">
            <w:pPr>
              <w:spacing w:line="360" w:lineRule="auto"/>
              <w:rPr>
                <w:rFonts w:ascii="Arial" w:hAnsi="Arial" w:cs="Arial"/>
                <w:i/>
                <w:iCs/>
              </w:rPr>
            </w:pPr>
            <w:r>
              <w:rPr>
                <w:rFonts w:ascii="Arial" w:hAnsi="Arial" w:cs="Arial"/>
                <w:i/>
                <w:iCs/>
              </w:rPr>
              <w:t>‘</w:t>
            </w:r>
            <w:r w:rsidRPr="000C5DB9">
              <w:rPr>
                <w:rFonts w:ascii="Arial" w:hAnsi="Arial" w:cs="Arial"/>
                <w:i/>
                <w:iCs/>
              </w:rPr>
              <w:t>And also the three, like understanding where like the balance is and everybody goes through these things and there’s a reason why we feel certain things…</w:t>
            </w:r>
            <w:r>
              <w:rPr>
                <w:rFonts w:ascii="Arial" w:hAnsi="Arial" w:cs="Arial"/>
                <w:i/>
                <w:iCs/>
              </w:rPr>
              <w:t>’</w:t>
            </w:r>
          </w:p>
          <w:p w14:paraId="7B9341A9" w14:textId="77777777" w:rsidR="00D64156" w:rsidRPr="00DE7D35" w:rsidRDefault="00D64156" w:rsidP="00EC6B33">
            <w:pPr>
              <w:pStyle w:val="NormalWeb"/>
              <w:spacing w:before="0" w:beforeAutospacing="0" w:line="360" w:lineRule="auto"/>
              <w:rPr>
                <w:rFonts w:ascii="Arial" w:hAnsi="Arial" w:cs="Arial"/>
                <w:sz w:val="22"/>
                <w:szCs w:val="22"/>
              </w:rPr>
            </w:pPr>
          </w:p>
        </w:tc>
      </w:tr>
      <w:tr w:rsidR="00D64156" w:rsidRPr="000C5DB9" w14:paraId="260A8316" w14:textId="77777777" w:rsidTr="00EC6B33">
        <w:tc>
          <w:tcPr>
            <w:tcW w:w="1555" w:type="dxa"/>
            <w:shd w:val="clear" w:color="auto" w:fill="FFC000" w:themeFill="accent4"/>
          </w:tcPr>
          <w:p w14:paraId="6519AE09" w14:textId="77777777" w:rsidR="00D64156" w:rsidRPr="00DE7D35" w:rsidRDefault="00D64156" w:rsidP="00EC6B33">
            <w:pPr>
              <w:pStyle w:val="NormalWeb"/>
              <w:spacing w:before="0" w:beforeAutospacing="0" w:line="360" w:lineRule="auto"/>
              <w:rPr>
                <w:rFonts w:ascii="Arial" w:hAnsi="Arial" w:cs="Arial"/>
                <w:sz w:val="22"/>
                <w:szCs w:val="22"/>
              </w:rPr>
            </w:pPr>
            <w:r w:rsidRPr="00DE7D35">
              <w:rPr>
                <w:rFonts w:ascii="Arial" w:hAnsi="Arial" w:cs="Arial"/>
                <w:sz w:val="22"/>
                <w:szCs w:val="22"/>
              </w:rPr>
              <w:t>CS5</w:t>
            </w:r>
          </w:p>
        </w:tc>
        <w:tc>
          <w:tcPr>
            <w:tcW w:w="7461" w:type="dxa"/>
            <w:shd w:val="clear" w:color="auto" w:fill="FFC000" w:themeFill="accent4"/>
          </w:tcPr>
          <w:p w14:paraId="25366CC8" w14:textId="77777777" w:rsidR="00D64156" w:rsidRDefault="00D64156" w:rsidP="00EC6B33">
            <w:pPr>
              <w:spacing w:line="360" w:lineRule="auto"/>
              <w:rPr>
                <w:rFonts w:ascii="Arial" w:hAnsi="Arial" w:cs="Arial"/>
                <w:b/>
                <w:bCs/>
              </w:rPr>
            </w:pPr>
            <w:r>
              <w:rPr>
                <w:rFonts w:ascii="Arial" w:hAnsi="Arial" w:cs="Arial"/>
                <w:b/>
                <w:bCs/>
              </w:rPr>
              <w:t>Meeting your monster (session 4)</w:t>
            </w:r>
          </w:p>
          <w:p w14:paraId="33F80282" w14:textId="77777777" w:rsidR="00D64156" w:rsidRPr="000C5DB9" w:rsidRDefault="00D64156" w:rsidP="00EC6B33">
            <w:pPr>
              <w:spacing w:line="360" w:lineRule="auto"/>
              <w:rPr>
                <w:rFonts w:ascii="Arial" w:hAnsi="Arial" w:cs="Arial"/>
                <w:b/>
                <w:bCs/>
              </w:rPr>
            </w:pPr>
          </w:p>
          <w:p w14:paraId="4C850480" w14:textId="77777777" w:rsidR="00D64156" w:rsidRPr="000C5DB9" w:rsidRDefault="00D64156" w:rsidP="00EC6B33">
            <w:pPr>
              <w:spacing w:line="360" w:lineRule="auto"/>
              <w:rPr>
                <w:rFonts w:ascii="Arial" w:hAnsi="Arial" w:cs="Arial"/>
                <w:i/>
                <w:iCs/>
              </w:rPr>
            </w:pPr>
            <w:r>
              <w:rPr>
                <w:rFonts w:ascii="Arial" w:hAnsi="Arial" w:cs="Arial"/>
                <w:i/>
                <w:iCs/>
              </w:rPr>
              <w:t>‘</w:t>
            </w:r>
            <w:r w:rsidRPr="000C5DB9">
              <w:rPr>
                <w:rFonts w:ascii="Arial" w:hAnsi="Arial" w:cs="Arial"/>
                <w:i/>
                <w:iCs/>
              </w:rPr>
              <w:t xml:space="preserve">I’ve heard it before, that … I’ve heard it called like a gremlin or something. I’m like </w:t>
            </w:r>
            <w:r>
              <w:rPr>
                <w:rFonts w:ascii="Arial" w:hAnsi="Arial" w:cs="Arial"/>
                <w:i/>
                <w:iCs/>
              </w:rPr>
              <w:t>“</w:t>
            </w:r>
            <w:r w:rsidRPr="000C5DB9">
              <w:rPr>
                <w:rFonts w:ascii="Arial" w:hAnsi="Arial" w:cs="Arial"/>
                <w:i/>
                <w:iCs/>
              </w:rPr>
              <w:t>that sounds a bit horrible – why would I want to think about it like that?</w:t>
            </w:r>
            <w:r>
              <w:rPr>
                <w:rFonts w:ascii="Arial" w:hAnsi="Arial" w:cs="Arial"/>
                <w:i/>
                <w:iCs/>
              </w:rPr>
              <w:t>”.</w:t>
            </w:r>
            <w:r w:rsidRPr="000C5DB9">
              <w:rPr>
                <w:rFonts w:ascii="Arial" w:hAnsi="Arial" w:cs="Arial"/>
                <w:i/>
                <w:iCs/>
              </w:rPr>
              <w:t xml:space="preserve"> But when I think of a cute wee cuddly monster, it makes me actually</w:t>
            </w:r>
            <w:r>
              <w:rPr>
                <w:rFonts w:ascii="Arial" w:hAnsi="Arial" w:cs="Arial"/>
                <w:i/>
                <w:iCs/>
              </w:rPr>
              <w:t xml:space="preserve"> think it’s</w:t>
            </w:r>
            <w:r w:rsidRPr="000C5DB9">
              <w:rPr>
                <w:rFonts w:ascii="Arial" w:hAnsi="Arial" w:cs="Arial"/>
                <w:i/>
                <w:iCs/>
              </w:rPr>
              <w:t xml:space="preserve"> something that doesn’t have to be so horrible.</w:t>
            </w:r>
            <w:r>
              <w:rPr>
                <w:rFonts w:ascii="Arial" w:hAnsi="Arial" w:cs="Arial"/>
                <w:i/>
                <w:iCs/>
              </w:rPr>
              <w:t>’</w:t>
            </w:r>
          </w:p>
        </w:tc>
      </w:tr>
    </w:tbl>
    <w:p w14:paraId="7C539BA2" w14:textId="77777777" w:rsidR="00D64156" w:rsidRDefault="00D64156" w:rsidP="00D64156"/>
    <w:p w14:paraId="1BCE1D4D" w14:textId="77777777" w:rsidR="00D64156" w:rsidRPr="007F5BDF" w:rsidRDefault="00D64156" w:rsidP="00180817">
      <w:pPr>
        <w:shd w:val="clear" w:color="auto" w:fill="FFFFFF"/>
        <w:spacing w:before="100" w:beforeAutospacing="1" w:after="100" w:afterAutospacing="1" w:line="276" w:lineRule="auto"/>
        <w:rPr>
          <w:rFonts w:ascii="Arial" w:eastAsia="Times New Roman" w:hAnsi="Arial" w:cs="Arial"/>
          <w:b/>
          <w:bCs/>
          <w:color w:val="404040"/>
          <w:kern w:val="0"/>
          <w:lang w:eastAsia="en-GB"/>
          <w14:ligatures w14:val="none"/>
        </w:rPr>
      </w:pPr>
    </w:p>
    <w:p w14:paraId="713D9592" w14:textId="2D5DCEE6" w:rsidR="00614AA5" w:rsidRDefault="00614AA5" w:rsidP="00614AA5">
      <w:pPr>
        <w:shd w:val="clear" w:color="auto" w:fill="FFFFFF"/>
        <w:spacing w:before="100" w:beforeAutospacing="1" w:after="100" w:afterAutospacing="1" w:line="360" w:lineRule="auto"/>
        <w:rPr>
          <w:rFonts w:ascii="Arial" w:eastAsia="Times New Roman" w:hAnsi="Arial" w:cs="Arial"/>
          <w:color w:val="404040"/>
          <w:kern w:val="0"/>
          <w:lang w:eastAsia="en-GB"/>
          <w14:ligatures w14:val="none"/>
        </w:rPr>
      </w:pPr>
    </w:p>
    <w:p w14:paraId="25EF70F8" w14:textId="7672A679" w:rsidR="00295F83" w:rsidRDefault="00295F83" w:rsidP="00614AA5">
      <w:pPr>
        <w:shd w:val="clear" w:color="auto" w:fill="FFFFFF"/>
        <w:spacing w:before="100" w:beforeAutospacing="1" w:after="100" w:afterAutospacing="1" w:line="360" w:lineRule="auto"/>
        <w:rPr>
          <w:rFonts w:ascii="Arial" w:eastAsia="Times New Roman" w:hAnsi="Arial" w:cs="Arial"/>
          <w:b/>
          <w:bCs/>
          <w:color w:val="404040"/>
          <w:kern w:val="0"/>
          <w:u w:val="single"/>
          <w:lang w:eastAsia="en-GB"/>
          <w14:ligatures w14:val="none"/>
        </w:rPr>
      </w:pPr>
      <w:r>
        <w:rPr>
          <w:rFonts w:ascii="Arial" w:eastAsia="Times New Roman" w:hAnsi="Arial" w:cs="Arial"/>
          <w:b/>
          <w:bCs/>
          <w:color w:val="404040"/>
          <w:kern w:val="0"/>
          <w:u w:val="single"/>
          <w:lang w:eastAsia="en-GB"/>
          <w14:ligatures w14:val="none"/>
        </w:rPr>
        <w:t>Appendix 11</w:t>
      </w:r>
    </w:p>
    <w:p w14:paraId="13654231" w14:textId="36D12DE9" w:rsidR="00295F83" w:rsidRDefault="00295F83" w:rsidP="00614AA5">
      <w:pPr>
        <w:shd w:val="clear" w:color="auto" w:fill="FFFFFF"/>
        <w:spacing w:before="100" w:beforeAutospacing="1" w:after="100" w:afterAutospacing="1" w:line="360" w:lineRule="auto"/>
        <w:rPr>
          <w:rFonts w:ascii="Arial" w:eastAsia="Times New Roman" w:hAnsi="Arial" w:cs="Arial"/>
          <w:b/>
          <w:bCs/>
          <w:color w:val="404040"/>
          <w:kern w:val="0"/>
          <w:lang w:eastAsia="en-GB"/>
          <w14:ligatures w14:val="none"/>
        </w:rPr>
      </w:pPr>
      <w:r>
        <w:rPr>
          <w:rFonts w:ascii="Arial" w:eastAsia="Times New Roman" w:hAnsi="Arial" w:cs="Arial"/>
          <w:b/>
          <w:bCs/>
          <w:color w:val="404040"/>
          <w:kern w:val="0"/>
          <w:lang w:eastAsia="en-GB"/>
          <w14:ligatures w14:val="none"/>
        </w:rPr>
        <w:t>Themes which emerged from interview data</w:t>
      </w:r>
    </w:p>
    <w:tbl>
      <w:tblPr>
        <w:tblStyle w:val="TableGrid"/>
        <w:tblW w:w="0" w:type="auto"/>
        <w:tblLook w:val="04A0" w:firstRow="1" w:lastRow="0" w:firstColumn="1" w:lastColumn="0" w:noHBand="0" w:noVBand="1"/>
      </w:tblPr>
      <w:tblGrid>
        <w:gridCol w:w="2051"/>
        <w:gridCol w:w="1393"/>
        <w:gridCol w:w="1393"/>
        <w:gridCol w:w="1393"/>
      </w:tblGrid>
      <w:tr w:rsidR="00295F83" w:rsidRPr="00C64D27" w14:paraId="7768A6A0" w14:textId="77777777" w:rsidTr="00EC6B33">
        <w:tc>
          <w:tcPr>
            <w:tcW w:w="2051" w:type="dxa"/>
            <w:shd w:val="clear" w:color="auto" w:fill="E7E6E6" w:themeFill="background2"/>
          </w:tcPr>
          <w:p w14:paraId="75D25D61" w14:textId="77777777" w:rsidR="00295F83" w:rsidRPr="00C64D27" w:rsidRDefault="00295F83" w:rsidP="00EC6B33">
            <w:pPr>
              <w:rPr>
                <w:rFonts w:ascii="Arial" w:hAnsi="Arial" w:cs="Arial"/>
                <w:b/>
                <w:bCs/>
              </w:rPr>
            </w:pPr>
            <w:r w:rsidRPr="00C64D27">
              <w:rPr>
                <w:rFonts w:ascii="Arial" w:hAnsi="Arial" w:cs="Arial"/>
                <w:b/>
                <w:bCs/>
              </w:rPr>
              <w:t>Theme</w:t>
            </w:r>
          </w:p>
        </w:tc>
        <w:tc>
          <w:tcPr>
            <w:tcW w:w="1393" w:type="dxa"/>
            <w:shd w:val="clear" w:color="auto" w:fill="92D050"/>
          </w:tcPr>
          <w:p w14:paraId="22555391" w14:textId="77777777" w:rsidR="00295F83" w:rsidRPr="00C64D27" w:rsidRDefault="00295F83" w:rsidP="00EC6B33">
            <w:pPr>
              <w:rPr>
                <w:rFonts w:ascii="Arial" w:hAnsi="Arial" w:cs="Arial"/>
                <w:b/>
                <w:bCs/>
              </w:rPr>
            </w:pPr>
            <w:r w:rsidRPr="00C64D27">
              <w:rPr>
                <w:rFonts w:ascii="Arial" w:hAnsi="Arial" w:cs="Arial"/>
                <w:b/>
                <w:bCs/>
              </w:rPr>
              <w:t>CS1</w:t>
            </w:r>
          </w:p>
        </w:tc>
        <w:tc>
          <w:tcPr>
            <w:tcW w:w="1393" w:type="dxa"/>
            <w:shd w:val="clear" w:color="auto" w:fill="4472C4" w:themeFill="accent1"/>
          </w:tcPr>
          <w:p w14:paraId="3E73A8EF" w14:textId="77777777" w:rsidR="00295F83" w:rsidRPr="00C64D27" w:rsidRDefault="00295F83" w:rsidP="00EC6B33">
            <w:pPr>
              <w:rPr>
                <w:rFonts w:ascii="Arial" w:hAnsi="Arial" w:cs="Arial"/>
                <w:b/>
                <w:bCs/>
              </w:rPr>
            </w:pPr>
            <w:r w:rsidRPr="00C64D27">
              <w:rPr>
                <w:rFonts w:ascii="Arial" w:hAnsi="Arial" w:cs="Arial"/>
                <w:b/>
                <w:bCs/>
              </w:rPr>
              <w:t>CS2</w:t>
            </w:r>
          </w:p>
        </w:tc>
        <w:tc>
          <w:tcPr>
            <w:tcW w:w="1393" w:type="dxa"/>
            <w:shd w:val="clear" w:color="auto" w:fill="FFFF00"/>
          </w:tcPr>
          <w:p w14:paraId="7624A8B2" w14:textId="77777777" w:rsidR="00295F83" w:rsidRPr="00C64D27" w:rsidRDefault="00295F83" w:rsidP="00EC6B33">
            <w:pPr>
              <w:rPr>
                <w:rFonts w:ascii="Arial" w:hAnsi="Arial" w:cs="Arial"/>
                <w:b/>
                <w:bCs/>
              </w:rPr>
            </w:pPr>
            <w:r w:rsidRPr="00C64D27">
              <w:rPr>
                <w:rFonts w:ascii="Arial" w:hAnsi="Arial" w:cs="Arial"/>
                <w:b/>
                <w:bCs/>
              </w:rPr>
              <w:t>CS3</w:t>
            </w:r>
          </w:p>
        </w:tc>
      </w:tr>
      <w:tr w:rsidR="00295F83" w14:paraId="6E769B2D" w14:textId="77777777" w:rsidTr="00EC6B33">
        <w:tc>
          <w:tcPr>
            <w:tcW w:w="2051" w:type="dxa"/>
            <w:shd w:val="clear" w:color="auto" w:fill="E7E6E6" w:themeFill="background2"/>
          </w:tcPr>
          <w:p w14:paraId="04CD52F9" w14:textId="77777777" w:rsidR="00295F83" w:rsidRPr="00C64D27" w:rsidRDefault="00295F83" w:rsidP="00EC6B33">
            <w:pPr>
              <w:rPr>
                <w:rFonts w:ascii="Arial" w:hAnsi="Arial" w:cs="Arial"/>
                <w:b/>
                <w:bCs/>
              </w:rPr>
            </w:pPr>
            <w:r>
              <w:rPr>
                <w:rFonts w:ascii="Arial" w:hAnsi="Arial" w:cs="Arial"/>
                <w:b/>
                <w:bCs/>
              </w:rPr>
              <w:t>High personal standards</w:t>
            </w:r>
          </w:p>
        </w:tc>
        <w:tc>
          <w:tcPr>
            <w:tcW w:w="1393" w:type="dxa"/>
            <w:shd w:val="clear" w:color="auto" w:fill="92D050"/>
          </w:tcPr>
          <w:p w14:paraId="53F4BDE6" w14:textId="77777777" w:rsidR="00295F83" w:rsidRDefault="00295F83" w:rsidP="00EC6B33">
            <w:pPr>
              <w:rPr>
                <w:rFonts w:ascii="Arial" w:hAnsi="Arial" w:cs="Arial"/>
              </w:rPr>
            </w:pPr>
          </w:p>
          <w:p w14:paraId="6F25F72B" w14:textId="77777777" w:rsidR="00295F83" w:rsidRDefault="00295F83" w:rsidP="00EC6B33">
            <w:pPr>
              <w:rPr>
                <w:rFonts w:ascii="Arial" w:hAnsi="Arial" w:cs="Arial"/>
              </w:rPr>
            </w:pPr>
          </w:p>
          <w:p w14:paraId="1E882BED" w14:textId="77777777" w:rsidR="00295F83" w:rsidRDefault="00295F83" w:rsidP="00EC6B33">
            <w:pPr>
              <w:rPr>
                <w:rFonts w:ascii="Arial" w:hAnsi="Arial" w:cs="Arial"/>
              </w:rPr>
            </w:pPr>
          </w:p>
        </w:tc>
        <w:tc>
          <w:tcPr>
            <w:tcW w:w="1393" w:type="dxa"/>
            <w:shd w:val="clear" w:color="auto" w:fill="0070C0"/>
          </w:tcPr>
          <w:p w14:paraId="6909EDF3" w14:textId="77777777" w:rsidR="00295F83" w:rsidRDefault="00295F83" w:rsidP="00EC6B33">
            <w:pPr>
              <w:rPr>
                <w:rFonts w:ascii="Arial" w:hAnsi="Arial" w:cs="Arial"/>
              </w:rPr>
            </w:pPr>
          </w:p>
        </w:tc>
        <w:tc>
          <w:tcPr>
            <w:tcW w:w="1393" w:type="dxa"/>
            <w:shd w:val="clear" w:color="auto" w:fill="FFFF00"/>
          </w:tcPr>
          <w:p w14:paraId="3CFA6EBA" w14:textId="77777777" w:rsidR="00295F83" w:rsidRDefault="00295F83" w:rsidP="00EC6B33">
            <w:pPr>
              <w:rPr>
                <w:rFonts w:ascii="Arial" w:hAnsi="Arial" w:cs="Arial"/>
              </w:rPr>
            </w:pPr>
          </w:p>
        </w:tc>
      </w:tr>
      <w:tr w:rsidR="00295F83" w14:paraId="6199CFCB" w14:textId="77777777" w:rsidTr="00EC6B33">
        <w:tc>
          <w:tcPr>
            <w:tcW w:w="2051" w:type="dxa"/>
            <w:shd w:val="clear" w:color="auto" w:fill="E7E6E6" w:themeFill="background2"/>
          </w:tcPr>
          <w:p w14:paraId="572C03BC" w14:textId="77777777" w:rsidR="00295F83" w:rsidRDefault="00295F83" w:rsidP="00EC6B33">
            <w:pPr>
              <w:rPr>
                <w:rFonts w:ascii="Arial" w:hAnsi="Arial" w:cs="Arial"/>
                <w:b/>
                <w:bCs/>
              </w:rPr>
            </w:pPr>
            <w:r w:rsidRPr="00C64D27">
              <w:rPr>
                <w:rFonts w:ascii="Arial" w:hAnsi="Arial" w:cs="Arial"/>
                <w:b/>
                <w:bCs/>
              </w:rPr>
              <w:t>Attitude to performing</w:t>
            </w:r>
          </w:p>
          <w:p w14:paraId="4E981CD6" w14:textId="77777777" w:rsidR="00295F83" w:rsidRPr="00C64D27" w:rsidRDefault="00295F83" w:rsidP="00EC6B33">
            <w:pPr>
              <w:rPr>
                <w:rFonts w:ascii="Arial" w:hAnsi="Arial" w:cs="Arial"/>
                <w:b/>
                <w:bCs/>
              </w:rPr>
            </w:pPr>
          </w:p>
        </w:tc>
        <w:tc>
          <w:tcPr>
            <w:tcW w:w="1393" w:type="dxa"/>
            <w:shd w:val="clear" w:color="auto" w:fill="92D050"/>
          </w:tcPr>
          <w:p w14:paraId="3C9719E8" w14:textId="77777777" w:rsidR="00295F83" w:rsidRDefault="00295F83" w:rsidP="00EC6B33">
            <w:pPr>
              <w:rPr>
                <w:rFonts w:ascii="Arial" w:hAnsi="Arial" w:cs="Arial"/>
              </w:rPr>
            </w:pPr>
          </w:p>
        </w:tc>
        <w:tc>
          <w:tcPr>
            <w:tcW w:w="1393" w:type="dxa"/>
          </w:tcPr>
          <w:p w14:paraId="0BC99CCC" w14:textId="77777777" w:rsidR="00295F83" w:rsidRDefault="00295F83" w:rsidP="00EC6B33">
            <w:pPr>
              <w:rPr>
                <w:rFonts w:ascii="Arial" w:hAnsi="Arial" w:cs="Arial"/>
              </w:rPr>
            </w:pPr>
          </w:p>
        </w:tc>
        <w:tc>
          <w:tcPr>
            <w:tcW w:w="1393" w:type="dxa"/>
            <w:shd w:val="clear" w:color="auto" w:fill="FFFF00"/>
          </w:tcPr>
          <w:p w14:paraId="5090E479" w14:textId="77777777" w:rsidR="00295F83" w:rsidRDefault="00295F83" w:rsidP="00EC6B33">
            <w:pPr>
              <w:rPr>
                <w:rFonts w:ascii="Arial" w:hAnsi="Arial" w:cs="Arial"/>
              </w:rPr>
            </w:pPr>
          </w:p>
        </w:tc>
      </w:tr>
      <w:tr w:rsidR="00295F83" w14:paraId="64AE2D23" w14:textId="77777777" w:rsidTr="00EC6B33">
        <w:tc>
          <w:tcPr>
            <w:tcW w:w="2051" w:type="dxa"/>
            <w:shd w:val="clear" w:color="auto" w:fill="E7E6E6" w:themeFill="background2"/>
          </w:tcPr>
          <w:p w14:paraId="64C596C7" w14:textId="77777777" w:rsidR="00295F83" w:rsidRPr="00C64D27" w:rsidRDefault="00295F83" w:rsidP="00EC6B33">
            <w:pPr>
              <w:rPr>
                <w:rFonts w:ascii="Arial" w:hAnsi="Arial" w:cs="Arial"/>
                <w:b/>
                <w:bCs/>
              </w:rPr>
            </w:pPr>
            <w:r w:rsidRPr="00C64D27">
              <w:rPr>
                <w:rFonts w:ascii="Arial" w:hAnsi="Arial" w:cs="Arial"/>
                <w:b/>
                <w:bCs/>
              </w:rPr>
              <w:t>Pleasing others</w:t>
            </w:r>
          </w:p>
        </w:tc>
        <w:tc>
          <w:tcPr>
            <w:tcW w:w="1393" w:type="dxa"/>
            <w:shd w:val="clear" w:color="auto" w:fill="92D050"/>
          </w:tcPr>
          <w:p w14:paraId="0B36500D" w14:textId="77777777" w:rsidR="00295F83" w:rsidRDefault="00295F83" w:rsidP="00EC6B33">
            <w:pPr>
              <w:rPr>
                <w:rFonts w:ascii="Arial" w:hAnsi="Arial" w:cs="Arial"/>
              </w:rPr>
            </w:pPr>
          </w:p>
          <w:p w14:paraId="3DA9AA96" w14:textId="77777777" w:rsidR="00295F83" w:rsidRDefault="00295F83" w:rsidP="00EC6B33">
            <w:pPr>
              <w:rPr>
                <w:rFonts w:ascii="Arial" w:hAnsi="Arial" w:cs="Arial"/>
              </w:rPr>
            </w:pPr>
          </w:p>
          <w:p w14:paraId="3102083F" w14:textId="77777777" w:rsidR="00295F83" w:rsidRDefault="00295F83" w:rsidP="00EC6B33">
            <w:pPr>
              <w:rPr>
                <w:rFonts w:ascii="Arial" w:hAnsi="Arial" w:cs="Arial"/>
              </w:rPr>
            </w:pPr>
          </w:p>
        </w:tc>
        <w:tc>
          <w:tcPr>
            <w:tcW w:w="1393" w:type="dxa"/>
          </w:tcPr>
          <w:p w14:paraId="360324DD" w14:textId="77777777" w:rsidR="00295F83" w:rsidRDefault="00295F83" w:rsidP="00EC6B33">
            <w:pPr>
              <w:rPr>
                <w:rFonts w:ascii="Arial" w:hAnsi="Arial" w:cs="Arial"/>
              </w:rPr>
            </w:pPr>
          </w:p>
        </w:tc>
        <w:tc>
          <w:tcPr>
            <w:tcW w:w="1393" w:type="dxa"/>
          </w:tcPr>
          <w:p w14:paraId="31AA132B" w14:textId="77777777" w:rsidR="00295F83" w:rsidRDefault="00295F83" w:rsidP="00EC6B33">
            <w:pPr>
              <w:rPr>
                <w:rFonts w:ascii="Arial" w:hAnsi="Arial" w:cs="Arial"/>
              </w:rPr>
            </w:pPr>
          </w:p>
        </w:tc>
      </w:tr>
      <w:tr w:rsidR="00295F83" w14:paraId="2D73C58C" w14:textId="77777777" w:rsidTr="00EC6B33">
        <w:tc>
          <w:tcPr>
            <w:tcW w:w="2051" w:type="dxa"/>
            <w:shd w:val="clear" w:color="auto" w:fill="E7E6E6" w:themeFill="background2"/>
          </w:tcPr>
          <w:p w14:paraId="090693BA" w14:textId="77777777" w:rsidR="00295F83" w:rsidRPr="00C64D27" w:rsidRDefault="00295F83" w:rsidP="00EC6B33">
            <w:pPr>
              <w:rPr>
                <w:rFonts w:ascii="Arial" w:hAnsi="Arial" w:cs="Arial"/>
                <w:b/>
                <w:bCs/>
              </w:rPr>
            </w:pPr>
            <w:r>
              <w:rPr>
                <w:rFonts w:ascii="Arial" w:hAnsi="Arial" w:cs="Arial"/>
                <w:b/>
                <w:bCs/>
              </w:rPr>
              <w:t>Reaction to perceived failure</w:t>
            </w:r>
          </w:p>
        </w:tc>
        <w:tc>
          <w:tcPr>
            <w:tcW w:w="1393" w:type="dxa"/>
          </w:tcPr>
          <w:p w14:paraId="5C5DEB49" w14:textId="77777777" w:rsidR="00295F83" w:rsidRDefault="00295F83" w:rsidP="00EC6B33">
            <w:pPr>
              <w:rPr>
                <w:rFonts w:ascii="Arial" w:hAnsi="Arial" w:cs="Arial"/>
              </w:rPr>
            </w:pPr>
          </w:p>
          <w:p w14:paraId="1A182983" w14:textId="77777777" w:rsidR="00295F83" w:rsidRDefault="00295F83" w:rsidP="00EC6B33">
            <w:pPr>
              <w:rPr>
                <w:rFonts w:ascii="Arial" w:hAnsi="Arial" w:cs="Arial"/>
              </w:rPr>
            </w:pPr>
          </w:p>
          <w:p w14:paraId="2BFD3FD6" w14:textId="77777777" w:rsidR="00295F83" w:rsidRDefault="00295F83" w:rsidP="00EC6B33">
            <w:pPr>
              <w:rPr>
                <w:rFonts w:ascii="Arial" w:hAnsi="Arial" w:cs="Arial"/>
              </w:rPr>
            </w:pPr>
          </w:p>
        </w:tc>
        <w:tc>
          <w:tcPr>
            <w:tcW w:w="1393" w:type="dxa"/>
            <w:shd w:val="clear" w:color="auto" w:fill="0070C0"/>
          </w:tcPr>
          <w:p w14:paraId="2D86C5E4" w14:textId="77777777" w:rsidR="00295F83" w:rsidRDefault="00295F83" w:rsidP="00EC6B33">
            <w:pPr>
              <w:rPr>
                <w:rFonts w:ascii="Arial" w:hAnsi="Arial" w:cs="Arial"/>
              </w:rPr>
            </w:pPr>
          </w:p>
        </w:tc>
        <w:tc>
          <w:tcPr>
            <w:tcW w:w="1393" w:type="dxa"/>
            <w:shd w:val="clear" w:color="auto" w:fill="FFFF00"/>
          </w:tcPr>
          <w:p w14:paraId="26628ACE" w14:textId="77777777" w:rsidR="00295F83" w:rsidRDefault="00295F83" w:rsidP="00EC6B33">
            <w:pPr>
              <w:rPr>
                <w:rFonts w:ascii="Arial" w:hAnsi="Arial" w:cs="Arial"/>
              </w:rPr>
            </w:pPr>
          </w:p>
        </w:tc>
      </w:tr>
      <w:tr w:rsidR="00295F83" w14:paraId="1F714E0C" w14:textId="77777777" w:rsidTr="00EC6B33">
        <w:tc>
          <w:tcPr>
            <w:tcW w:w="2051" w:type="dxa"/>
            <w:shd w:val="clear" w:color="auto" w:fill="E7E6E6" w:themeFill="background2"/>
          </w:tcPr>
          <w:p w14:paraId="4D6E54FD" w14:textId="77777777" w:rsidR="00295F83" w:rsidRPr="00C64D27" w:rsidRDefault="00295F83" w:rsidP="00EC6B33">
            <w:pPr>
              <w:rPr>
                <w:rFonts w:ascii="Arial" w:hAnsi="Arial" w:cs="Arial"/>
                <w:b/>
                <w:bCs/>
              </w:rPr>
            </w:pPr>
            <w:r w:rsidRPr="00C64D27">
              <w:rPr>
                <w:rFonts w:ascii="Arial" w:hAnsi="Arial" w:cs="Arial"/>
                <w:b/>
                <w:bCs/>
              </w:rPr>
              <w:t>Comparing self to others</w:t>
            </w:r>
          </w:p>
        </w:tc>
        <w:tc>
          <w:tcPr>
            <w:tcW w:w="1393" w:type="dxa"/>
          </w:tcPr>
          <w:p w14:paraId="1CBF528B" w14:textId="77777777" w:rsidR="00295F83" w:rsidRDefault="00295F83" w:rsidP="00EC6B33">
            <w:pPr>
              <w:rPr>
                <w:rFonts w:ascii="Arial" w:hAnsi="Arial" w:cs="Arial"/>
              </w:rPr>
            </w:pPr>
          </w:p>
          <w:p w14:paraId="72CE4FCC" w14:textId="77777777" w:rsidR="00295F83" w:rsidRDefault="00295F83" w:rsidP="00EC6B33">
            <w:pPr>
              <w:rPr>
                <w:rFonts w:ascii="Arial" w:hAnsi="Arial" w:cs="Arial"/>
              </w:rPr>
            </w:pPr>
          </w:p>
          <w:p w14:paraId="6FD832E0" w14:textId="77777777" w:rsidR="00295F83" w:rsidRDefault="00295F83" w:rsidP="00EC6B33">
            <w:pPr>
              <w:rPr>
                <w:rFonts w:ascii="Arial" w:hAnsi="Arial" w:cs="Arial"/>
              </w:rPr>
            </w:pPr>
          </w:p>
        </w:tc>
        <w:tc>
          <w:tcPr>
            <w:tcW w:w="1393" w:type="dxa"/>
            <w:shd w:val="clear" w:color="auto" w:fill="0070C0"/>
          </w:tcPr>
          <w:p w14:paraId="5424BF9F" w14:textId="77777777" w:rsidR="00295F83" w:rsidRDefault="00295F83" w:rsidP="00EC6B33">
            <w:pPr>
              <w:rPr>
                <w:rFonts w:ascii="Arial" w:hAnsi="Arial" w:cs="Arial"/>
              </w:rPr>
            </w:pPr>
          </w:p>
        </w:tc>
        <w:tc>
          <w:tcPr>
            <w:tcW w:w="1393" w:type="dxa"/>
          </w:tcPr>
          <w:p w14:paraId="20D82788" w14:textId="77777777" w:rsidR="00295F83" w:rsidRDefault="00295F83" w:rsidP="00EC6B33">
            <w:pPr>
              <w:rPr>
                <w:rFonts w:ascii="Arial" w:hAnsi="Arial" w:cs="Arial"/>
              </w:rPr>
            </w:pPr>
          </w:p>
        </w:tc>
      </w:tr>
      <w:tr w:rsidR="00295F83" w14:paraId="6885C282" w14:textId="77777777" w:rsidTr="00EC6B33">
        <w:tc>
          <w:tcPr>
            <w:tcW w:w="2051" w:type="dxa"/>
            <w:shd w:val="clear" w:color="auto" w:fill="E7E6E6" w:themeFill="background2"/>
          </w:tcPr>
          <w:p w14:paraId="58CBDA54" w14:textId="77777777" w:rsidR="00295F83" w:rsidRDefault="00295F83" w:rsidP="00EC6B33">
            <w:pPr>
              <w:rPr>
                <w:rFonts w:ascii="Arial" w:hAnsi="Arial" w:cs="Arial"/>
                <w:b/>
                <w:bCs/>
              </w:rPr>
            </w:pPr>
            <w:r w:rsidRPr="00C64D27">
              <w:rPr>
                <w:rFonts w:ascii="Arial" w:hAnsi="Arial" w:cs="Arial"/>
                <w:b/>
                <w:bCs/>
              </w:rPr>
              <w:t>Self-kindness</w:t>
            </w:r>
            <w:r>
              <w:rPr>
                <w:rFonts w:ascii="Arial" w:hAnsi="Arial" w:cs="Arial"/>
                <w:b/>
                <w:bCs/>
              </w:rPr>
              <w:t xml:space="preserve"> / self-judgement</w:t>
            </w:r>
          </w:p>
          <w:p w14:paraId="1F83BCA8" w14:textId="77777777" w:rsidR="00295F83" w:rsidRPr="00C64D27" w:rsidRDefault="00295F83" w:rsidP="00EC6B33">
            <w:pPr>
              <w:rPr>
                <w:rFonts w:ascii="Arial" w:hAnsi="Arial" w:cs="Arial"/>
                <w:b/>
                <w:bCs/>
              </w:rPr>
            </w:pPr>
          </w:p>
        </w:tc>
        <w:tc>
          <w:tcPr>
            <w:tcW w:w="1393" w:type="dxa"/>
          </w:tcPr>
          <w:p w14:paraId="1BE94157" w14:textId="77777777" w:rsidR="00295F83" w:rsidRDefault="00295F83" w:rsidP="00EC6B33">
            <w:pPr>
              <w:rPr>
                <w:rFonts w:ascii="Arial" w:hAnsi="Arial" w:cs="Arial"/>
              </w:rPr>
            </w:pPr>
          </w:p>
        </w:tc>
        <w:tc>
          <w:tcPr>
            <w:tcW w:w="1393" w:type="dxa"/>
            <w:shd w:val="clear" w:color="auto" w:fill="0070C0"/>
          </w:tcPr>
          <w:p w14:paraId="5E7C64F2" w14:textId="77777777" w:rsidR="00295F83" w:rsidRDefault="00295F83" w:rsidP="00EC6B33">
            <w:pPr>
              <w:rPr>
                <w:rFonts w:ascii="Arial" w:hAnsi="Arial" w:cs="Arial"/>
              </w:rPr>
            </w:pPr>
          </w:p>
        </w:tc>
        <w:tc>
          <w:tcPr>
            <w:tcW w:w="1393" w:type="dxa"/>
            <w:shd w:val="clear" w:color="auto" w:fill="FFFF00"/>
          </w:tcPr>
          <w:p w14:paraId="6539768C" w14:textId="77777777" w:rsidR="00295F83" w:rsidRDefault="00295F83" w:rsidP="00EC6B33">
            <w:pPr>
              <w:rPr>
                <w:rFonts w:ascii="Arial" w:hAnsi="Arial" w:cs="Arial"/>
              </w:rPr>
            </w:pPr>
          </w:p>
        </w:tc>
      </w:tr>
      <w:tr w:rsidR="00295F83" w14:paraId="6550FDFA" w14:textId="77777777" w:rsidTr="00EC6B33">
        <w:tc>
          <w:tcPr>
            <w:tcW w:w="2051" w:type="dxa"/>
            <w:shd w:val="clear" w:color="auto" w:fill="E7E6E6" w:themeFill="background2"/>
          </w:tcPr>
          <w:p w14:paraId="6E83D369" w14:textId="77777777" w:rsidR="00295F83" w:rsidRPr="00C64D27" w:rsidRDefault="00295F83" w:rsidP="00EC6B33">
            <w:pPr>
              <w:rPr>
                <w:rFonts w:ascii="Arial" w:hAnsi="Arial" w:cs="Arial"/>
                <w:b/>
                <w:bCs/>
              </w:rPr>
            </w:pPr>
            <w:r w:rsidRPr="00C64D27">
              <w:rPr>
                <w:rFonts w:ascii="Arial" w:hAnsi="Arial" w:cs="Arial"/>
                <w:b/>
                <w:bCs/>
              </w:rPr>
              <w:t>Common humanity</w:t>
            </w:r>
            <w:r>
              <w:rPr>
                <w:rFonts w:ascii="Arial" w:hAnsi="Arial" w:cs="Arial"/>
                <w:b/>
                <w:bCs/>
              </w:rPr>
              <w:t xml:space="preserve"> / isolation</w:t>
            </w:r>
          </w:p>
        </w:tc>
        <w:tc>
          <w:tcPr>
            <w:tcW w:w="1393" w:type="dxa"/>
            <w:shd w:val="clear" w:color="auto" w:fill="92D050"/>
          </w:tcPr>
          <w:p w14:paraId="52524959" w14:textId="77777777" w:rsidR="00295F83" w:rsidRDefault="00295F83" w:rsidP="00EC6B33">
            <w:pPr>
              <w:rPr>
                <w:rFonts w:ascii="Arial" w:hAnsi="Arial" w:cs="Arial"/>
              </w:rPr>
            </w:pPr>
          </w:p>
        </w:tc>
        <w:tc>
          <w:tcPr>
            <w:tcW w:w="1393" w:type="dxa"/>
          </w:tcPr>
          <w:p w14:paraId="39D4ABE1" w14:textId="77777777" w:rsidR="00295F83" w:rsidRDefault="00295F83" w:rsidP="00EC6B33">
            <w:pPr>
              <w:rPr>
                <w:rFonts w:ascii="Arial" w:hAnsi="Arial" w:cs="Arial"/>
              </w:rPr>
            </w:pPr>
          </w:p>
        </w:tc>
        <w:tc>
          <w:tcPr>
            <w:tcW w:w="1393" w:type="dxa"/>
            <w:shd w:val="clear" w:color="auto" w:fill="FFFF00"/>
          </w:tcPr>
          <w:p w14:paraId="2ED2BAB2" w14:textId="77777777" w:rsidR="00295F83" w:rsidRDefault="00295F83" w:rsidP="00EC6B33">
            <w:pPr>
              <w:rPr>
                <w:rFonts w:ascii="Arial" w:hAnsi="Arial" w:cs="Arial"/>
              </w:rPr>
            </w:pPr>
          </w:p>
        </w:tc>
      </w:tr>
      <w:tr w:rsidR="00295F83" w14:paraId="4C46D65E" w14:textId="77777777" w:rsidTr="00EC6B33">
        <w:tc>
          <w:tcPr>
            <w:tcW w:w="2051" w:type="dxa"/>
            <w:shd w:val="clear" w:color="auto" w:fill="E7E6E6" w:themeFill="background2"/>
          </w:tcPr>
          <w:p w14:paraId="6F2C4C50" w14:textId="77777777" w:rsidR="00295F83" w:rsidRPr="00C64D27" w:rsidRDefault="00295F83" w:rsidP="00EC6B33">
            <w:pPr>
              <w:rPr>
                <w:rFonts w:ascii="Arial" w:hAnsi="Arial" w:cs="Arial"/>
                <w:b/>
                <w:bCs/>
              </w:rPr>
            </w:pPr>
            <w:r w:rsidRPr="00C64D27">
              <w:rPr>
                <w:rFonts w:ascii="Arial" w:hAnsi="Arial" w:cs="Arial"/>
                <w:b/>
                <w:bCs/>
              </w:rPr>
              <w:t>Mindfulness</w:t>
            </w:r>
            <w:r>
              <w:rPr>
                <w:rFonts w:ascii="Arial" w:hAnsi="Arial" w:cs="Arial"/>
                <w:b/>
                <w:bCs/>
              </w:rPr>
              <w:t xml:space="preserve"> / overidentification</w:t>
            </w:r>
          </w:p>
          <w:p w14:paraId="117899DE" w14:textId="77777777" w:rsidR="00295F83" w:rsidRPr="00C64D27" w:rsidRDefault="00295F83" w:rsidP="00EC6B33">
            <w:pPr>
              <w:rPr>
                <w:rFonts w:ascii="Arial" w:hAnsi="Arial" w:cs="Arial"/>
                <w:b/>
                <w:bCs/>
              </w:rPr>
            </w:pPr>
          </w:p>
        </w:tc>
        <w:tc>
          <w:tcPr>
            <w:tcW w:w="1393" w:type="dxa"/>
          </w:tcPr>
          <w:p w14:paraId="5AB3966A" w14:textId="77777777" w:rsidR="00295F83" w:rsidRDefault="00295F83" w:rsidP="00EC6B33">
            <w:pPr>
              <w:rPr>
                <w:rFonts w:ascii="Arial" w:hAnsi="Arial" w:cs="Arial"/>
              </w:rPr>
            </w:pPr>
          </w:p>
        </w:tc>
        <w:tc>
          <w:tcPr>
            <w:tcW w:w="1393" w:type="dxa"/>
          </w:tcPr>
          <w:p w14:paraId="369E4643" w14:textId="77777777" w:rsidR="00295F83" w:rsidRDefault="00295F83" w:rsidP="00EC6B33">
            <w:pPr>
              <w:rPr>
                <w:rFonts w:ascii="Arial" w:hAnsi="Arial" w:cs="Arial"/>
              </w:rPr>
            </w:pPr>
          </w:p>
        </w:tc>
        <w:tc>
          <w:tcPr>
            <w:tcW w:w="1393" w:type="dxa"/>
            <w:shd w:val="clear" w:color="auto" w:fill="FFFF00"/>
          </w:tcPr>
          <w:p w14:paraId="70FA4570" w14:textId="77777777" w:rsidR="00295F83" w:rsidRDefault="00295F83" w:rsidP="00EC6B33">
            <w:pPr>
              <w:rPr>
                <w:rFonts w:ascii="Arial" w:hAnsi="Arial" w:cs="Arial"/>
              </w:rPr>
            </w:pPr>
          </w:p>
        </w:tc>
      </w:tr>
    </w:tbl>
    <w:p w14:paraId="1A411B2D" w14:textId="77777777" w:rsidR="00295F83" w:rsidRPr="00295F83" w:rsidRDefault="00295F83" w:rsidP="00614AA5">
      <w:pPr>
        <w:shd w:val="clear" w:color="auto" w:fill="FFFFFF"/>
        <w:spacing w:before="100" w:beforeAutospacing="1" w:after="100" w:afterAutospacing="1" w:line="360" w:lineRule="auto"/>
        <w:rPr>
          <w:rFonts w:ascii="Arial" w:eastAsia="Times New Roman" w:hAnsi="Arial" w:cs="Arial"/>
          <w:b/>
          <w:bCs/>
          <w:color w:val="404040"/>
          <w:kern w:val="0"/>
          <w:lang w:eastAsia="en-GB"/>
          <w14:ligatures w14:val="none"/>
        </w:rPr>
      </w:pPr>
    </w:p>
    <w:p w14:paraId="3BDC7A63" w14:textId="5FF3C593" w:rsidR="00D64156" w:rsidRPr="00D64156" w:rsidRDefault="00D64156" w:rsidP="00614AA5">
      <w:pPr>
        <w:shd w:val="clear" w:color="auto" w:fill="FFFFFF"/>
        <w:spacing w:before="100" w:beforeAutospacing="1" w:after="100" w:afterAutospacing="1" w:line="360" w:lineRule="auto"/>
        <w:rPr>
          <w:rFonts w:ascii="Arial" w:eastAsia="Times New Roman" w:hAnsi="Arial" w:cs="Arial"/>
          <w:b/>
          <w:bCs/>
          <w:color w:val="404040"/>
          <w:kern w:val="0"/>
          <w:u w:val="single"/>
          <w:lang w:eastAsia="en-GB"/>
          <w14:ligatures w14:val="none"/>
        </w:rPr>
      </w:pPr>
      <w:r w:rsidRPr="00D64156">
        <w:rPr>
          <w:rFonts w:ascii="Arial" w:eastAsia="Times New Roman" w:hAnsi="Arial" w:cs="Arial"/>
          <w:b/>
          <w:bCs/>
          <w:color w:val="404040"/>
          <w:kern w:val="0"/>
          <w:u w:val="single"/>
          <w:lang w:eastAsia="en-GB"/>
          <w14:ligatures w14:val="none"/>
        </w:rPr>
        <w:t>Appendix 1</w:t>
      </w:r>
      <w:r w:rsidR="00295F83">
        <w:rPr>
          <w:rFonts w:ascii="Arial" w:eastAsia="Times New Roman" w:hAnsi="Arial" w:cs="Arial"/>
          <w:b/>
          <w:bCs/>
          <w:color w:val="404040"/>
          <w:kern w:val="0"/>
          <w:u w:val="single"/>
          <w:lang w:eastAsia="en-GB"/>
          <w14:ligatures w14:val="none"/>
        </w:rPr>
        <w:t>2</w:t>
      </w:r>
    </w:p>
    <w:p w14:paraId="39B08B32" w14:textId="26B85B82" w:rsidR="00D64156" w:rsidRPr="00D64156" w:rsidRDefault="00D64156" w:rsidP="00614AA5">
      <w:pPr>
        <w:shd w:val="clear" w:color="auto" w:fill="FFFFFF"/>
        <w:spacing w:before="100" w:beforeAutospacing="1" w:after="100" w:afterAutospacing="1" w:line="360" w:lineRule="auto"/>
        <w:rPr>
          <w:rFonts w:ascii="Arial" w:eastAsia="Times New Roman" w:hAnsi="Arial" w:cs="Arial"/>
          <w:b/>
          <w:bCs/>
          <w:color w:val="404040"/>
          <w:kern w:val="0"/>
          <w:lang w:eastAsia="en-GB"/>
          <w14:ligatures w14:val="none"/>
        </w:rPr>
      </w:pPr>
      <w:r w:rsidRPr="00D64156">
        <w:rPr>
          <w:rFonts w:ascii="Arial" w:eastAsia="Times New Roman" w:hAnsi="Arial" w:cs="Arial"/>
          <w:b/>
          <w:bCs/>
          <w:color w:val="404040"/>
          <w:kern w:val="0"/>
          <w:lang w:eastAsia="en-GB"/>
          <w14:ligatures w14:val="none"/>
        </w:rPr>
        <w:t>Verbatim quotations relating to interview data themes</w:t>
      </w:r>
    </w:p>
    <w:p w14:paraId="20EE48CC" w14:textId="3D0B5B8C" w:rsidR="00D64156" w:rsidRPr="00AA1C97" w:rsidRDefault="00D64156" w:rsidP="00D64156">
      <w:pPr>
        <w:rPr>
          <w:rFonts w:ascii="Arial" w:hAnsi="Arial" w:cs="Arial"/>
          <w:b/>
        </w:rPr>
      </w:pPr>
      <w:r>
        <w:rPr>
          <w:rFonts w:ascii="Arial" w:hAnsi="Arial" w:cs="Arial"/>
          <w:b/>
        </w:rPr>
        <w:t>CS1</w:t>
      </w:r>
    </w:p>
    <w:tbl>
      <w:tblPr>
        <w:tblStyle w:val="TableGrid"/>
        <w:tblW w:w="9209" w:type="dxa"/>
        <w:tblLook w:val="04A0" w:firstRow="1" w:lastRow="0" w:firstColumn="1" w:lastColumn="0" w:noHBand="0" w:noVBand="1"/>
      </w:tblPr>
      <w:tblGrid>
        <w:gridCol w:w="1845"/>
        <w:gridCol w:w="3395"/>
        <w:gridCol w:w="3969"/>
      </w:tblGrid>
      <w:tr w:rsidR="00D64156" w:rsidRPr="00C03F21" w14:paraId="5CEE3FA4" w14:textId="77777777" w:rsidTr="00EC6B33">
        <w:tc>
          <w:tcPr>
            <w:tcW w:w="1845" w:type="dxa"/>
            <w:shd w:val="clear" w:color="auto" w:fill="92D050"/>
          </w:tcPr>
          <w:p w14:paraId="706B797F" w14:textId="77777777" w:rsidR="00D64156" w:rsidRPr="00C03F21" w:rsidRDefault="00D64156" w:rsidP="00EC6B33">
            <w:pPr>
              <w:rPr>
                <w:rFonts w:ascii="Arial" w:hAnsi="Arial" w:cs="Arial"/>
                <w:b/>
                <w:bCs/>
              </w:rPr>
            </w:pPr>
            <w:r w:rsidRPr="00C03F21">
              <w:rPr>
                <w:rFonts w:ascii="Arial" w:hAnsi="Arial" w:cs="Arial"/>
                <w:b/>
                <w:bCs/>
              </w:rPr>
              <w:t>Theme</w:t>
            </w:r>
          </w:p>
        </w:tc>
        <w:tc>
          <w:tcPr>
            <w:tcW w:w="3395" w:type="dxa"/>
            <w:shd w:val="clear" w:color="auto" w:fill="92D050"/>
          </w:tcPr>
          <w:p w14:paraId="6620F099" w14:textId="77777777" w:rsidR="00D64156" w:rsidRPr="00C03F21" w:rsidRDefault="00D64156" w:rsidP="00EC6B33">
            <w:pPr>
              <w:rPr>
                <w:rFonts w:ascii="Arial" w:hAnsi="Arial" w:cs="Arial"/>
                <w:b/>
                <w:bCs/>
              </w:rPr>
            </w:pPr>
            <w:r w:rsidRPr="00C03F21">
              <w:rPr>
                <w:rFonts w:ascii="Arial" w:hAnsi="Arial" w:cs="Arial"/>
                <w:b/>
                <w:bCs/>
              </w:rPr>
              <w:t>Interview 1</w:t>
            </w:r>
          </w:p>
        </w:tc>
        <w:tc>
          <w:tcPr>
            <w:tcW w:w="3969" w:type="dxa"/>
            <w:shd w:val="clear" w:color="auto" w:fill="92D050"/>
          </w:tcPr>
          <w:p w14:paraId="18BB1A57" w14:textId="77777777" w:rsidR="00D64156" w:rsidRPr="00C03F21" w:rsidRDefault="00D64156" w:rsidP="00EC6B33">
            <w:pPr>
              <w:rPr>
                <w:rFonts w:ascii="Arial" w:hAnsi="Arial" w:cs="Arial"/>
                <w:b/>
                <w:bCs/>
              </w:rPr>
            </w:pPr>
            <w:r w:rsidRPr="00C03F21">
              <w:rPr>
                <w:rFonts w:ascii="Arial" w:hAnsi="Arial" w:cs="Arial"/>
                <w:b/>
                <w:bCs/>
              </w:rPr>
              <w:t>Interview 2</w:t>
            </w:r>
          </w:p>
        </w:tc>
      </w:tr>
      <w:tr w:rsidR="00D64156" w:rsidRPr="00C03F21" w14:paraId="2E0CAD02" w14:textId="77777777" w:rsidTr="00EC6B33">
        <w:tc>
          <w:tcPr>
            <w:tcW w:w="1845" w:type="dxa"/>
            <w:shd w:val="clear" w:color="auto" w:fill="92D050"/>
          </w:tcPr>
          <w:p w14:paraId="3B0C4DB8" w14:textId="77777777" w:rsidR="00D64156" w:rsidRPr="00C64D27" w:rsidRDefault="00D64156" w:rsidP="00EC6B33">
            <w:pPr>
              <w:spacing w:line="360" w:lineRule="auto"/>
              <w:rPr>
                <w:rFonts w:ascii="Arial" w:hAnsi="Arial" w:cs="Arial"/>
                <w:b/>
                <w:bCs/>
              </w:rPr>
            </w:pPr>
            <w:r>
              <w:rPr>
                <w:rFonts w:ascii="Arial" w:hAnsi="Arial" w:cs="Arial"/>
                <w:b/>
                <w:bCs/>
              </w:rPr>
              <w:t>High personal standards</w:t>
            </w:r>
          </w:p>
        </w:tc>
        <w:tc>
          <w:tcPr>
            <w:tcW w:w="3395" w:type="dxa"/>
          </w:tcPr>
          <w:p w14:paraId="620E6F32" w14:textId="77777777" w:rsidR="00D64156" w:rsidRDefault="00D64156" w:rsidP="00EC6B33">
            <w:pPr>
              <w:spacing w:line="360" w:lineRule="auto"/>
              <w:rPr>
                <w:rFonts w:ascii="Arial" w:hAnsi="Arial" w:cs="Arial"/>
                <w:i/>
                <w:iCs/>
              </w:rPr>
            </w:pPr>
            <w:r w:rsidRPr="00C03F21">
              <w:rPr>
                <w:rFonts w:ascii="Arial" w:hAnsi="Arial" w:cs="Arial"/>
                <w:i/>
                <w:iCs/>
              </w:rPr>
              <w:t>‘</w:t>
            </w:r>
            <w:bookmarkStart w:id="38" w:name="_Hlk158206181"/>
            <w:r w:rsidRPr="00C03F21">
              <w:rPr>
                <w:rFonts w:ascii="Arial" w:hAnsi="Arial" w:cs="Arial"/>
                <w:i/>
                <w:iCs/>
              </w:rPr>
              <w:t>I always try to push myself</w:t>
            </w:r>
            <w:bookmarkEnd w:id="38"/>
            <w:r w:rsidRPr="00C03F21">
              <w:rPr>
                <w:rFonts w:ascii="Arial" w:hAnsi="Arial" w:cs="Arial"/>
                <w:i/>
                <w:iCs/>
              </w:rPr>
              <w:t>.’</w:t>
            </w:r>
          </w:p>
          <w:p w14:paraId="5ECCCBD2" w14:textId="77777777" w:rsidR="00D64156" w:rsidRPr="001E76F3" w:rsidRDefault="00D64156" w:rsidP="00EC6B33">
            <w:pPr>
              <w:spacing w:line="360" w:lineRule="auto"/>
              <w:rPr>
                <w:rFonts w:ascii="Arial" w:hAnsi="Arial" w:cs="Arial"/>
                <w:i/>
                <w:iCs/>
              </w:rPr>
            </w:pPr>
            <w:r w:rsidRPr="001E76F3">
              <w:rPr>
                <w:rFonts w:ascii="Arial" w:hAnsi="Arial" w:cs="Arial"/>
                <w:i/>
                <w:iCs/>
              </w:rPr>
              <w:t>‘I know that as long as I’ve done the best that I possibly can, it’s OK, and I don’t want to get too hung up on the fact that I didn’t do perfectly’</w:t>
            </w:r>
          </w:p>
          <w:p w14:paraId="71B41E63" w14:textId="77777777" w:rsidR="00D64156" w:rsidRPr="00C03F21" w:rsidRDefault="00D64156" w:rsidP="00EC6B33">
            <w:pPr>
              <w:spacing w:line="360" w:lineRule="auto"/>
              <w:rPr>
                <w:rFonts w:ascii="Arial" w:hAnsi="Arial" w:cs="Arial"/>
                <w:i/>
                <w:iCs/>
              </w:rPr>
            </w:pPr>
          </w:p>
        </w:tc>
        <w:tc>
          <w:tcPr>
            <w:tcW w:w="3969" w:type="dxa"/>
          </w:tcPr>
          <w:p w14:paraId="25FEB9C5" w14:textId="77777777" w:rsidR="00D64156" w:rsidRPr="00C03F21" w:rsidRDefault="00D64156" w:rsidP="00EC6B33">
            <w:pPr>
              <w:spacing w:line="360" w:lineRule="auto"/>
              <w:rPr>
                <w:rFonts w:ascii="Arial" w:eastAsia="Calibri" w:hAnsi="Arial" w:cs="Arial"/>
                <w:i/>
                <w:iCs/>
              </w:rPr>
            </w:pPr>
            <w:r w:rsidRPr="00C03F21">
              <w:rPr>
                <w:rFonts w:ascii="Arial" w:eastAsia="Calibri" w:hAnsi="Arial" w:cs="Arial"/>
                <w:i/>
                <w:iCs/>
              </w:rPr>
              <w:t>‘it’s still hard when I get something wrong, I still get a bit annoyed, but I’m working on to like get over that and just think ‘OK like what can I do to make it better, like how can I improve it?’ And just eh trying bit by bit to get it a little bit more’</w:t>
            </w:r>
          </w:p>
          <w:p w14:paraId="38299382" w14:textId="77777777" w:rsidR="00D64156" w:rsidRPr="00C03F21" w:rsidRDefault="00D64156" w:rsidP="00EC6B33">
            <w:pPr>
              <w:spacing w:line="360" w:lineRule="auto"/>
              <w:rPr>
                <w:rFonts w:ascii="Arial" w:hAnsi="Arial" w:cs="Arial"/>
              </w:rPr>
            </w:pPr>
          </w:p>
        </w:tc>
      </w:tr>
      <w:tr w:rsidR="00D64156" w:rsidRPr="00C03F21" w14:paraId="46BB967C" w14:textId="77777777" w:rsidTr="00EC6B33">
        <w:tc>
          <w:tcPr>
            <w:tcW w:w="1845" w:type="dxa"/>
            <w:shd w:val="clear" w:color="auto" w:fill="92D050"/>
          </w:tcPr>
          <w:p w14:paraId="3755E3D8" w14:textId="77777777" w:rsidR="00D64156" w:rsidRPr="00C64D27" w:rsidRDefault="00D64156" w:rsidP="00EC6B33">
            <w:pPr>
              <w:spacing w:line="360" w:lineRule="auto"/>
              <w:rPr>
                <w:rFonts w:ascii="Arial" w:hAnsi="Arial" w:cs="Arial"/>
                <w:b/>
                <w:bCs/>
              </w:rPr>
            </w:pPr>
            <w:r>
              <w:rPr>
                <w:rFonts w:ascii="Arial" w:hAnsi="Arial" w:cs="Arial"/>
                <w:b/>
                <w:bCs/>
              </w:rPr>
              <w:t>Reaction to perceived failure</w:t>
            </w:r>
          </w:p>
        </w:tc>
        <w:tc>
          <w:tcPr>
            <w:tcW w:w="3395" w:type="dxa"/>
          </w:tcPr>
          <w:p w14:paraId="75129F32" w14:textId="77777777" w:rsidR="00D64156" w:rsidRPr="00C03F21" w:rsidRDefault="00D64156" w:rsidP="00EC6B33">
            <w:pPr>
              <w:spacing w:line="360" w:lineRule="auto"/>
              <w:rPr>
                <w:rFonts w:ascii="Arial" w:hAnsi="Arial" w:cs="Arial"/>
                <w:i/>
                <w:iCs/>
              </w:rPr>
            </w:pPr>
            <w:bookmarkStart w:id="39" w:name="_Hlk158206847"/>
            <w:r w:rsidRPr="00C03F21">
              <w:rPr>
                <w:rFonts w:ascii="Arial" w:hAnsi="Arial" w:cs="Arial"/>
                <w:i/>
                <w:iCs/>
              </w:rPr>
              <w:t>I do get annoyed if I’m not doing it as well as I know I can……</w:t>
            </w:r>
            <w:bookmarkEnd w:id="39"/>
          </w:p>
        </w:tc>
        <w:tc>
          <w:tcPr>
            <w:tcW w:w="3969" w:type="dxa"/>
          </w:tcPr>
          <w:p w14:paraId="6672372D" w14:textId="77777777" w:rsidR="00D64156" w:rsidRPr="00D568DC" w:rsidRDefault="00D64156" w:rsidP="00EC6B33">
            <w:pPr>
              <w:spacing w:after="160" w:line="360" w:lineRule="auto"/>
              <w:rPr>
                <w:rFonts w:ascii="Arial" w:hAnsi="Arial" w:cs="Arial"/>
                <w:i/>
                <w:iCs/>
              </w:rPr>
            </w:pPr>
            <w:r>
              <w:rPr>
                <w:rFonts w:ascii="Arial" w:hAnsi="Arial" w:cs="Arial"/>
                <w:i/>
                <w:iCs/>
              </w:rPr>
              <w:t>I</w:t>
            </w:r>
            <w:r w:rsidRPr="00D568DC">
              <w:rPr>
                <w:rFonts w:ascii="Arial" w:hAnsi="Arial" w:cs="Arial"/>
                <w:i/>
                <w:iCs/>
              </w:rPr>
              <w:t>t’s still hard when I get something wrong, I still get a bit annoyed, but I’m working on to like get over that and just think ‘OK like what can I do to make it better, like how can I improve it. And just eh trying bit by b</w:t>
            </w:r>
            <w:r>
              <w:rPr>
                <w:rFonts w:ascii="Arial" w:hAnsi="Arial" w:cs="Arial"/>
                <w:i/>
                <w:iCs/>
              </w:rPr>
              <w:t>it</w:t>
            </w:r>
            <w:r w:rsidRPr="00D568DC">
              <w:rPr>
                <w:rFonts w:ascii="Arial" w:hAnsi="Arial" w:cs="Arial"/>
                <w:i/>
                <w:iCs/>
              </w:rPr>
              <w:t xml:space="preserve"> to get it a little bit more </w:t>
            </w:r>
          </w:p>
        </w:tc>
      </w:tr>
      <w:tr w:rsidR="00D64156" w:rsidRPr="00C03F21" w14:paraId="7954CD1E" w14:textId="77777777" w:rsidTr="00EC6B33">
        <w:tc>
          <w:tcPr>
            <w:tcW w:w="1845" w:type="dxa"/>
            <w:shd w:val="clear" w:color="auto" w:fill="92D050"/>
          </w:tcPr>
          <w:p w14:paraId="2588E46C" w14:textId="77777777" w:rsidR="00D64156" w:rsidRPr="00C64D27" w:rsidRDefault="00D64156" w:rsidP="00EC6B33">
            <w:pPr>
              <w:spacing w:line="360" w:lineRule="auto"/>
              <w:rPr>
                <w:rFonts w:ascii="Arial" w:hAnsi="Arial" w:cs="Arial"/>
                <w:b/>
                <w:bCs/>
              </w:rPr>
            </w:pPr>
            <w:r w:rsidRPr="00C64D27">
              <w:rPr>
                <w:rFonts w:ascii="Arial" w:hAnsi="Arial" w:cs="Arial"/>
                <w:b/>
                <w:bCs/>
              </w:rPr>
              <w:t>Attitude to performing</w:t>
            </w:r>
          </w:p>
        </w:tc>
        <w:tc>
          <w:tcPr>
            <w:tcW w:w="3395" w:type="dxa"/>
          </w:tcPr>
          <w:p w14:paraId="0FAFC0C1" w14:textId="77777777" w:rsidR="00D64156" w:rsidRPr="00C03F21" w:rsidRDefault="00D64156" w:rsidP="00EC6B33">
            <w:pPr>
              <w:spacing w:after="160" w:line="360" w:lineRule="auto"/>
              <w:rPr>
                <w:rFonts w:ascii="Arial" w:hAnsi="Arial" w:cs="Arial"/>
                <w:i/>
                <w:iCs/>
              </w:rPr>
            </w:pPr>
            <w:r>
              <w:rPr>
                <w:rFonts w:ascii="Arial" w:hAnsi="Arial" w:cs="Arial"/>
                <w:i/>
                <w:iCs/>
              </w:rPr>
              <w:t xml:space="preserve">I quite like performing. I find it fun. It’s nice….. </w:t>
            </w:r>
            <w:r w:rsidRPr="00403498">
              <w:rPr>
                <w:rFonts w:ascii="Arial" w:hAnsi="Arial" w:cs="Arial"/>
                <w:i/>
                <w:iCs/>
              </w:rPr>
              <w:t>I’m really happy I just g</w:t>
            </w:r>
            <w:r>
              <w:rPr>
                <w:rFonts w:ascii="Arial" w:hAnsi="Arial" w:cs="Arial"/>
                <w:i/>
                <w:iCs/>
              </w:rPr>
              <w:t>e</w:t>
            </w:r>
            <w:r w:rsidRPr="00403498">
              <w:rPr>
                <w:rFonts w:ascii="Arial" w:hAnsi="Arial" w:cs="Arial"/>
                <w:i/>
                <w:iCs/>
              </w:rPr>
              <w:t>t to share what I enjoy doing.</w:t>
            </w:r>
          </w:p>
        </w:tc>
        <w:tc>
          <w:tcPr>
            <w:tcW w:w="3969" w:type="dxa"/>
          </w:tcPr>
          <w:p w14:paraId="64826475" w14:textId="77777777" w:rsidR="00D64156" w:rsidRPr="00C03F21" w:rsidRDefault="00D64156" w:rsidP="00EC6B33">
            <w:pPr>
              <w:spacing w:line="360" w:lineRule="auto"/>
              <w:rPr>
                <w:rFonts w:ascii="Arial" w:eastAsia="Calibri" w:hAnsi="Arial" w:cs="Arial"/>
                <w:i/>
                <w:iCs/>
              </w:rPr>
            </w:pPr>
          </w:p>
        </w:tc>
      </w:tr>
      <w:tr w:rsidR="00D64156" w:rsidRPr="00C03F21" w14:paraId="2E897870" w14:textId="77777777" w:rsidTr="00EC6B33">
        <w:tc>
          <w:tcPr>
            <w:tcW w:w="1845" w:type="dxa"/>
            <w:shd w:val="clear" w:color="auto" w:fill="92D050"/>
          </w:tcPr>
          <w:p w14:paraId="454DF853" w14:textId="77777777" w:rsidR="00D64156" w:rsidRPr="00C64D27" w:rsidRDefault="00D64156" w:rsidP="00EC6B33">
            <w:pPr>
              <w:rPr>
                <w:rFonts w:ascii="Arial" w:hAnsi="Arial" w:cs="Arial"/>
                <w:b/>
                <w:bCs/>
              </w:rPr>
            </w:pPr>
            <w:r w:rsidRPr="00C64D27">
              <w:rPr>
                <w:rFonts w:ascii="Arial" w:hAnsi="Arial" w:cs="Arial"/>
                <w:b/>
                <w:bCs/>
              </w:rPr>
              <w:t>Pleasing others</w:t>
            </w:r>
          </w:p>
        </w:tc>
        <w:tc>
          <w:tcPr>
            <w:tcW w:w="3395" w:type="dxa"/>
          </w:tcPr>
          <w:p w14:paraId="5B3C6EE1" w14:textId="77777777" w:rsidR="00D64156" w:rsidRPr="00C03F21" w:rsidRDefault="00D64156" w:rsidP="00EC6B33">
            <w:pPr>
              <w:spacing w:line="360" w:lineRule="auto"/>
              <w:rPr>
                <w:rFonts w:ascii="Arial" w:hAnsi="Arial" w:cs="Arial"/>
                <w:i/>
                <w:iCs/>
              </w:rPr>
            </w:pPr>
            <w:r w:rsidRPr="00C03F21">
              <w:rPr>
                <w:rFonts w:ascii="Arial" w:hAnsi="Arial" w:cs="Arial"/>
                <w:i/>
                <w:iCs/>
              </w:rPr>
              <w:t>‘people have always expected quite a lot from me, so I just try and meet other people’s standards.’</w:t>
            </w:r>
          </w:p>
          <w:p w14:paraId="387688B4" w14:textId="77777777" w:rsidR="00D64156" w:rsidRPr="00C03F21" w:rsidRDefault="00D64156" w:rsidP="00EC6B33">
            <w:pPr>
              <w:rPr>
                <w:rFonts w:ascii="Arial" w:hAnsi="Arial" w:cs="Arial"/>
              </w:rPr>
            </w:pPr>
          </w:p>
        </w:tc>
        <w:tc>
          <w:tcPr>
            <w:tcW w:w="3969" w:type="dxa"/>
          </w:tcPr>
          <w:p w14:paraId="36672880" w14:textId="77777777" w:rsidR="00D64156" w:rsidRPr="00C03F21" w:rsidRDefault="00D64156" w:rsidP="00EC6B33">
            <w:pPr>
              <w:rPr>
                <w:rFonts w:ascii="Arial" w:hAnsi="Arial" w:cs="Arial"/>
              </w:rPr>
            </w:pPr>
          </w:p>
        </w:tc>
      </w:tr>
      <w:tr w:rsidR="00D64156" w:rsidRPr="00C03F21" w14:paraId="4FF7EE2C" w14:textId="77777777" w:rsidTr="00EC6B33">
        <w:tc>
          <w:tcPr>
            <w:tcW w:w="1845" w:type="dxa"/>
            <w:shd w:val="clear" w:color="auto" w:fill="92D050"/>
          </w:tcPr>
          <w:p w14:paraId="6ADE3488" w14:textId="77777777" w:rsidR="00D64156" w:rsidRPr="00C64D27" w:rsidRDefault="00D64156" w:rsidP="00EC6B33">
            <w:pPr>
              <w:rPr>
                <w:rFonts w:ascii="Arial" w:hAnsi="Arial" w:cs="Arial"/>
                <w:b/>
                <w:bCs/>
              </w:rPr>
            </w:pPr>
            <w:r w:rsidRPr="00C64D27">
              <w:rPr>
                <w:rFonts w:ascii="Arial" w:hAnsi="Arial" w:cs="Arial"/>
                <w:b/>
                <w:bCs/>
              </w:rPr>
              <w:t>Common humanity</w:t>
            </w:r>
            <w:r>
              <w:rPr>
                <w:rFonts w:ascii="Arial" w:hAnsi="Arial" w:cs="Arial"/>
                <w:b/>
                <w:bCs/>
              </w:rPr>
              <w:t xml:space="preserve"> / isolation</w:t>
            </w:r>
          </w:p>
        </w:tc>
        <w:tc>
          <w:tcPr>
            <w:tcW w:w="3395" w:type="dxa"/>
          </w:tcPr>
          <w:p w14:paraId="6992290F" w14:textId="77777777" w:rsidR="00D64156" w:rsidRPr="00C03F21" w:rsidRDefault="00D64156" w:rsidP="00EC6B33">
            <w:pPr>
              <w:rPr>
                <w:rFonts w:ascii="Arial" w:hAnsi="Arial" w:cs="Arial"/>
              </w:rPr>
            </w:pPr>
          </w:p>
        </w:tc>
        <w:tc>
          <w:tcPr>
            <w:tcW w:w="3969" w:type="dxa"/>
          </w:tcPr>
          <w:p w14:paraId="273E14C5" w14:textId="77777777" w:rsidR="00D64156" w:rsidRPr="00C03F21" w:rsidRDefault="00D64156" w:rsidP="00EC6B33">
            <w:pPr>
              <w:spacing w:line="360" w:lineRule="auto"/>
              <w:rPr>
                <w:rFonts w:ascii="Arial" w:hAnsi="Arial" w:cs="Arial"/>
                <w:i/>
                <w:iCs/>
              </w:rPr>
            </w:pPr>
            <w:r w:rsidRPr="00C03F21">
              <w:rPr>
                <w:rFonts w:ascii="Arial" w:hAnsi="Arial" w:cs="Arial"/>
                <w:i/>
                <w:iCs/>
              </w:rPr>
              <w:t>we all kinda have our strengths and our weaknesses, but I think I just sometimes can’t see that when it’s happening….’</w:t>
            </w:r>
          </w:p>
          <w:p w14:paraId="13AF87C3" w14:textId="77777777" w:rsidR="00D64156" w:rsidRPr="00C03F21" w:rsidRDefault="00D64156" w:rsidP="00EC6B33">
            <w:pPr>
              <w:rPr>
                <w:rFonts w:ascii="Arial" w:hAnsi="Arial" w:cs="Arial"/>
              </w:rPr>
            </w:pPr>
          </w:p>
        </w:tc>
      </w:tr>
      <w:tr w:rsidR="00D64156" w:rsidRPr="00C03F21" w14:paraId="1723EE4D" w14:textId="77777777" w:rsidTr="00EC6B33">
        <w:tc>
          <w:tcPr>
            <w:tcW w:w="1845" w:type="dxa"/>
            <w:shd w:val="clear" w:color="auto" w:fill="92D050"/>
          </w:tcPr>
          <w:p w14:paraId="7578FFDF" w14:textId="77777777" w:rsidR="00D64156" w:rsidRPr="00C64D27" w:rsidRDefault="00D64156" w:rsidP="00EC6B33">
            <w:pPr>
              <w:rPr>
                <w:rFonts w:ascii="Arial" w:hAnsi="Arial" w:cs="Arial"/>
                <w:b/>
                <w:bCs/>
              </w:rPr>
            </w:pPr>
            <w:r>
              <w:rPr>
                <w:rFonts w:ascii="Arial" w:hAnsi="Arial" w:cs="Arial"/>
                <w:b/>
                <w:bCs/>
              </w:rPr>
              <w:t>Mindfulness / o</w:t>
            </w:r>
            <w:r w:rsidRPr="00C64D27">
              <w:rPr>
                <w:rFonts w:ascii="Arial" w:hAnsi="Arial" w:cs="Arial"/>
                <w:b/>
                <w:bCs/>
              </w:rPr>
              <w:t>ver-identification</w:t>
            </w:r>
          </w:p>
        </w:tc>
        <w:tc>
          <w:tcPr>
            <w:tcW w:w="3395" w:type="dxa"/>
          </w:tcPr>
          <w:p w14:paraId="3DFD11D0" w14:textId="77777777" w:rsidR="00D64156" w:rsidRPr="00C03F21" w:rsidRDefault="00D64156" w:rsidP="00EC6B33">
            <w:pPr>
              <w:rPr>
                <w:rFonts w:ascii="Arial" w:hAnsi="Arial" w:cs="Arial"/>
              </w:rPr>
            </w:pPr>
          </w:p>
        </w:tc>
        <w:tc>
          <w:tcPr>
            <w:tcW w:w="3969" w:type="dxa"/>
          </w:tcPr>
          <w:p w14:paraId="30A11F85" w14:textId="77777777" w:rsidR="00D64156" w:rsidRPr="00C03F21" w:rsidRDefault="00D64156" w:rsidP="00EC6B33">
            <w:pPr>
              <w:spacing w:line="360" w:lineRule="auto"/>
              <w:rPr>
                <w:rFonts w:ascii="Arial" w:eastAsia="Calibri" w:hAnsi="Arial" w:cs="Arial"/>
                <w:i/>
                <w:iCs/>
              </w:rPr>
            </w:pPr>
            <w:r w:rsidRPr="00C03F21">
              <w:rPr>
                <w:rFonts w:ascii="Arial" w:eastAsia="Calibri" w:hAnsi="Arial" w:cs="Arial"/>
              </w:rPr>
              <w:t xml:space="preserve">‘I get </w:t>
            </w:r>
            <w:r w:rsidRPr="00C03F21">
              <w:rPr>
                <w:rFonts w:ascii="Arial" w:eastAsia="Calibri" w:hAnsi="Arial" w:cs="Arial"/>
                <w:i/>
                <w:iCs/>
              </w:rPr>
              <w:t xml:space="preserve">caught up in how I am feeling’ </w:t>
            </w:r>
          </w:p>
          <w:p w14:paraId="30430BAE" w14:textId="77777777" w:rsidR="00D64156" w:rsidRPr="00C03F21" w:rsidRDefault="00D64156" w:rsidP="00EC6B33">
            <w:pPr>
              <w:rPr>
                <w:rFonts w:ascii="Arial" w:hAnsi="Arial" w:cs="Arial"/>
              </w:rPr>
            </w:pPr>
          </w:p>
        </w:tc>
      </w:tr>
    </w:tbl>
    <w:p w14:paraId="5879BC83" w14:textId="77777777" w:rsidR="00D64156" w:rsidRDefault="00D64156" w:rsidP="00D64156">
      <w:pPr>
        <w:rPr>
          <w:rFonts w:ascii="Arial" w:hAnsi="Arial" w:cs="Arial"/>
        </w:rPr>
      </w:pPr>
    </w:p>
    <w:p w14:paraId="5141E4CD" w14:textId="45779BC9" w:rsidR="00D64156" w:rsidRPr="00AA1C97" w:rsidRDefault="00D64156" w:rsidP="00D64156">
      <w:pPr>
        <w:rPr>
          <w:rFonts w:ascii="Arial" w:hAnsi="Arial" w:cs="Arial"/>
          <w:b/>
        </w:rPr>
      </w:pPr>
      <w:r w:rsidRPr="00AA1C97">
        <w:rPr>
          <w:rFonts w:ascii="Arial" w:hAnsi="Arial" w:cs="Arial"/>
          <w:b/>
        </w:rPr>
        <w:t>CS</w:t>
      </w:r>
      <w:r>
        <w:rPr>
          <w:rFonts w:ascii="Arial" w:hAnsi="Arial" w:cs="Arial"/>
          <w:b/>
        </w:rPr>
        <w:t>2</w:t>
      </w:r>
      <w:r w:rsidRPr="00AA1C97">
        <w:rPr>
          <w:rFonts w:ascii="Arial" w:hAnsi="Arial" w:cs="Arial"/>
          <w:b/>
        </w:rPr>
        <w:t xml:space="preserve"> </w:t>
      </w:r>
    </w:p>
    <w:tbl>
      <w:tblPr>
        <w:tblStyle w:val="TableGrid"/>
        <w:tblW w:w="9209" w:type="dxa"/>
        <w:tblLook w:val="04A0" w:firstRow="1" w:lastRow="0" w:firstColumn="1" w:lastColumn="0" w:noHBand="0" w:noVBand="1"/>
      </w:tblPr>
      <w:tblGrid>
        <w:gridCol w:w="1838"/>
        <w:gridCol w:w="3402"/>
        <w:gridCol w:w="3969"/>
      </w:tblGrid>
      <w:tr w:rsidR="00D64156" w14:paraId="094F2A27" w14:textId="77777777" w:rsidTr="00EC6B33">
        <w:tc>
          <w:tcPr>
            <w:tcW w:w="1838" w:type="dxa"/>
            <w:shd w:val="clear" w:color="auto" w:fill="0070C0"/>
          </w:tcPr>
          <w:p w14:paraId="67F365EF" w14:textId="77777777" w:rsidR="00D64156" w:rsidRPr="00C64D27" w:rsidRDefault="00D64156" w:rsidP="00EC6B33">
            <w:pPr>
              <w:spacing w:line="360" w:lineRule="auto"/>
              <w:rPr>
                <w:rFonts w:ascii="Arial" w:hAnsi="Arial" w:cs="Arial"/>
                <w:b/>
                <w:bCs/>
              </w:rPr>
            </w:pPr>
            <w:r w:rsidRPr="00C64D27">
              <w:rPr>
                <w:rFonts w:ascii="Arial" w:hAnsi="Arial" w:cs="Arial"/>
                <w:b/>
                <w:bCs/>
              </w:rPr>
              <w:t>Theme</w:t>
            </w:r>
          </w:p>
        </w:tc>
        <w:tc>
          <w:tcPr>
            <w:tcW w:w="3402" w:type="dxa"/>
            <w:shd w:val="clear" w:color="auto" w:fill="0070C0"/>
          </w:tcPr>
          <w:p w14:paraId="7F9A7D61" w14:textId="77777777" w:rsidR="00D64156" w:rsidRPr="00C64D27" w:rsidRDefault="00D64156" w:rsidP="00EC6B33">
            <w:pPr>
              <w:spacing w:line="360" w:lineRule="auto"/>
              <w:rPr>
                <w:rFonts w:ascii="Arial" w:hAnsi="Arial" w:cs="Arial"/>
                <w:b/>
                <w:bCs/>
              </w:rPr>
            </w:pPr>
            <w:r w:rsidRPr="00C64D27">
              <w:rPr>
                <w:rFonts w:ascii="Arial" w:hAnsi="Arial" w:cs="Arial"/>
                <w:b/>
                <w:bCs/>
              </w:rPr>
              <w:t>Interview 1</w:t>
            </w:r>
          </w:p>
        </w:tc>
        <w:tc>
          <w:tcPr>
            <w:tcW w:w="3969" w:type="dxa"/>
            <w:shd w:val="clear" w:color="auto" w:fill="0070C0"/>
          </w:tcPr>
          <w:p w14:paraId="64C8E03B" w14:textId="77777777" w:rsidR="00D64156" w:rsidRPr="00C64D27" w:rsidRDefault="00D64156" w:rsidP="00EC6B33">
            <w:pPr>
              <w:spacing w:line="360" w:lineRule="auto"/>
              <w:rPr>
                <w:rFonts w:ascii="Arial" w:hAnsi="Arial" w:cs="Arial"/>
                <w:b/>
                <w:bCs/>
              </w:rPr>
            </w:pPr>
            <w:r w:rsidRPr="00C64D27">
              <w:rPr>
                <w:rFonts w:ascii="Arial" w:hAnsi="Arial" w:cs="Arial"/>
                <w:b/>
                <w:bCs/>
              </w:rPr>
              <w:t>Interview 2</w:t>
            </w:r>
          </w:p>
        </w:tc>
      </w:tr>
      <w:tr w:rsidR="00D64156" w:rsidRPr="00C64D27" w14:paraId="7E2BE159" w14:textId="77777777" w:rsidTr="00EC6B33">
        <w:tc>
          <w:tcPr>
            <w:tcW w:w="1838" w:type="dxa"/>
            <w:shd w:val="clear" w:color="auto" w:fill="0070C0"/>
          </w:tcPr>
          <w:p w14:paraId="3D10D12A" w14:textId="77777777" w:rsidR="00D64156" w:rsidRPr="00C64D27" w:rsidRDefault="00D64156" w:rsidP="00EC6B33">
            <w:pPr>
              <w:spacing w:line="360" w:lineRule="auto"/>
              <w:rPr>
                <w:rFonts w:ascii="Arial" w:hAnsi="Arial" w:cs="Arial"/>
                <w:b/>
                <w:bCs/>
              </w:rPr>
            </w:pPr>
            <w:r>
              <w:rPr>
                <w:rFonts w:ascii="Arial" w:hAnsi="Arial" w:cs="Arial"/>
                <w:b/>
                <w:bCs/>
              </w:rPr>
              <w:t>High personal standards</w:t>
            </w:r>
          </w:p>
        </w:tc>
        <w:tc>
          <w:tcPr>
            <w:tcW w:w="3402" w:type="dxa"/>
          </w:tcPr>
          <w:p w14:paraId="49351E89" w14:textId="77777777" w:rsidR="00D64156" w:rsidRPr="00C64D27" w:rsidRDefault="00D64156" w:rsidP="00EC6B33">
            <w:pPr>
              <w:spacing w:line="360" w:lineRule="auto"/>
              <w:rPr>
                <w:rFonts w:ascii="Arial" w:hAnsi="Arial" w:cs="Arial"/>
              </w:rPr>
            </w:pPr>
            <w:bookmarkStart w:id="40" w:name="_Hlk158206288"/>
            <w:r w:rsidRPr="00C64D27">
              <w:rPr>
                <w:rFonts w:ascii="Arial" w:hAnsi="Arial" w:cs="Arial"/>
                <w:i/>
                <w:iCs/>
              </w:rPr>
              <w:t>‘I feel like I have to be the best version of myself in everything I do’</w:t>
            </w:r>
            <w:bookmarkEnd w:id="40"/>
          </w:p>
        </w:tc>
        <w:tc>
          <w:tcPr>
            <w:tcW w:w="3969" w:type="dxa"/>
          </w:tcPr>
          <w:p w14:paraId="15E1454A" w14:textId="77777777" w:rsidR="00D64156" w:rsidRPr="00C64D27" w:rsidRDefault="00D64156" w:rsidP="00EC6B33">
            <w:pPr>
              <w:spacing w:line="360" w:lineRule="auto"/>
              <w:rPr>
                <w:rFonts w:ascii="Arial" w:hAnsi="Arial" w:cs="Arial"/>
              </w:rPr>
            </w:pPr>
            <w:r w:rsidRPr="00C64D27">
              <w:rPr>
                <w:rFonts w:ascii="Arial" w:hAnsi="Arial" w:cs="Arial"/>
                <w:i/>
                <w:iCs/>
              </w:rPr>
              <w:t>‘I still try to be (perfect). Even though I know that it’s not going to happen. But I still try..’</w:t>
            </w:r>
          </w:p>
        </w:tc>
      </w:tr>
      <w:tr w:rsidR="00D64156" w:rsidRPr="00C64D27" w14:paraId="6E2C3F9A" w14:textId="77777777" w:rsidTr="00EC6B33">
        <w:tc>
          <w:tcPr>
            <w:tcW w:w="1838" w:type="dxa"/>
            <w:shd w:val="clear" w:color="auto" w:fill="0070C0"/>
          </w:tcPr>
          <w:p w14:paraId="74711FBF" w14:textId="77777777" w:rsidR="00D64156" w:rsidRPr="00C64D27" w:rsidRDefault="00D64156" w:rsidP="00EC6B33">
            <w:pPr>
              <w:spacing w:line="360" w:lineRule="auto"/>
              <w:rPr>
                <w:rFonts w:ascii="Arial" w:hAnsi="Arial" w:cs="Arial"/>
                <w:b/>
                <w:bCs/>
              </w:rPr>
            </w:pPr>
            <w:r w:rsidRPr="00C64D27">
              <w:rPr>
                <w:rFonts w:ascii="Arial" w:hAnsi="Arial" w:cs="Arial"/>
                <w:b/>
                <w:bCs/>
              </w:rPr>
              <w:t>Reaction to perceived failure</w:t>
            </w:r>
          </w:p>
        </w:tc>
        <w:tc>
          <w:tcPr>
            <w:tcW w:w="3402" w:type="dxa"/>
          </w:tcPr>
          <w:p w14:paraId="32DBCB83" w14:textId="77777777" w:rsidR="00D64156" w:rsidRPr="00C64D27" w:rsidRDefault="00D64156" w:rsidP="00EC6B33">
            <w:pPr>
              <w:spacing w:line="360" w:lineRule="auto"/>
              <w:rPr>
                <w:rFonts w:ascii="Arial" w:hAnsi="Arial" w:cs="Arial"/>
                <w:i/>
                <w:iCs/>
              </w:rPr>
            </w:pPr>
            <w:r w:rsidRPr="00C64D27">
              <w:rPr>
                <w:rFonts w:ascii="Arial" w:hAnsi="Arial" w:cs="Arial"/>
                <w:i/>
                <w:iCs/>
              </w:rPr>
              <w:t>‘Upset. A little embarrassed as well’</w:t>
            </w:r>
          </w:p>
          <w:p w14:paraId="351B3470" w14:textId="77777777" w:rsidR="00D64156" w:rsidRDefault="00D64156" w:rsidP="00EC6B33">
            <w:pPr>
              <w:spacing w:line="360" w:lineRule="auto"/>
              <w:rPr>
                <w:rFonts w:ascii="Arial" w:hAnsi="Arial" w:cs="Arial"/>
                <w:i/>
                <w:iCs/>
              </w:rPr>
            </w:pPr>
            <w:bookmarkStart w:id="41" w:name="_Hlk158206920"/>
            <w:r w:rsidRPr="00C64D27">
              <w:rPr>
                <w:rFonts w:ascii="Arial" w:hAnsi="Arial" w:cs="Arial"/>
                <w:i/>
                <w:iCs/>
              </w:rPr>
              <w:t>‘I’m usually really disappointed if I mess something up’</w:t>
            </w:r>
            <w:bookmarkEnd w:id="41"/>
          </w:p>
          <w:p w14:paraId="6FB769FA" w14:textId="77777777" w:rsidR="00D64156" w:rsidRPr="00C64D27" w:rsidRDefault="00D64156" w:rsidP="00EC6B33">
            <w:pPr>
              <w:spacing w:after="160" w:line="360" w:lineRule="auto"/>
              <w:rPr>
                <w:rFonts w:ascii="Arial" w:hAnsi="Arial" w:cs="Arial"/>
                <w:i/>
                <w:iCs/>
              </w:rPr>
            </w:pPr>
            <w:r>
              <w:rPr>
                <w:rFonts w:ascii="Arial" w:hAnsi="Arial" w:cs="Arial"/>
                <w:i/>
                <w:iCs/>
              </w:rPr>
              <w:t>‘</w:t>
            </w:r>
            <w:r w:rsidRPr="00A01AF2">
              <w:rPr>
                <w:rFonts w:ascii="Arial" w:hAnsi="Arial" w:cs="Arial"/>
                <w:i/>
                <w:iCs/>
              </w:rPr>
              <w:t>It discourages me a lot. Coz I’m worried that I’m going to make a mistake and then feel bad about it.</w:t>
            </w:r>
            <w:r>
              <w:rPr>
                <w:rFonts w:ascii="Arial" w:hAnsi="Arial" w:cs="Arial"/>
                <w:i/>
                <w:iCs/>
              </w:rPr>
              <w:t>’</w:t>
            </w:r>
          </w:p>
        </w:tc>
        <w:tc>
          <w:tcPr>
            <w:tcW w:w="3969" w:type="dxa"/>
          </w:tcPr>
          <w:p w14:paraId="6A698BFC" w14:textId="77777777" w:rsidR="00D64156" w:rsidRPr="00C64D27" w:rsidRDefault="00D64156" w:rsidP="00EC6B33">
            <w:pPr>
              <w:spacing w:line="360" w:lineRule="auto"/>
              <w:rPr>
                <w:rFonts w:ascii="Arial" w:hAnsi="Arial" w:cs="Arial"/>
                <w:i/>
                <w:iCs/>
              </w:rPr>
            </w:pPr>
            <w:r w:rsidRPr="00C64D27">
              <w:rPr>
                <w:rFonts w:ascii="Arial" w:hAnsi="Arial" w:cs="Arial"/>
                <w:i/>
                <w:iCs/>
              </w:rPr>
              <w:t>‘Upset and frustrated’</w:t>
            </w:r>
          </w:p>
        </w:tc>
      </w:tr>
      <w:tr w:rsidR="00D64156" w:rsidRPr="00C64D27" w14:paraId="02EEB81B" w14:textId="77777777" w:rsidTr="00EC6B33">
        <w:tc>
          <w:tcPr>
            <w:tcW w:w="1838" w:type="dxa"/>
            <w:shd w:val="clear" w:color="auto" w:fill="0070C0"/>
          </w:tcPr>
          <w:p w14:paraId="3290D6DB" w14:textId="77777777" w:rsidR="00D64156" w:rsidRPr="00C64D27" w:rsidRDefault="00D64156" w:rsidP="00EC6B33">
            <w:pPr>
              <w:spacing w:line="360" w:lineRule="auto"/>
              <w:rPr>
                <w:rFonts w:ascii="Arial" w:hAnsi="Arial" w:cs="Arial"/>
                <w:b/>
                <w:bCs/>
              </w:rPr>
            </w:pPr>
            <w:r>
              <w:rPr>
                <w:rFonts w:ascii="Arial" w:hAnsi="Arial" w:cs="Arial"/>
                <w:b/>
                <w:bCs/>
              </w:rPr>
              <w:t>Attitude to performing</w:t>
            </w:r>
          </w:p>
        </w:tc>
        <w:tc>
          <w:tcPr>
            <w:tcW w:w="3402" w:type="dxa"/>
          </w:tcPr>
          <w:p w14:paraId="798F5636" w14:textId="77777777" w:rsidR="00D64156" w:rsidRPr="00C64D27" w:rsidRDefault="00D64156" w:rsidP="00EC6B33">
            <w:pPr>
              <w:spacing w:line="360" w:lineRule="auto"/>
              <w:rPr>
                <w:rFonts w:ascii="Arial" w:hAnsi="Arial" w:cs="Arial"/>
                <w:i/>
                <w:iCs/>
              </w:rPr>
            </w:pPr>
            <w:r>
              <w:rPr>
                <w:rFonts w:ascii="Arial" w:hAnsi="Arial" w:cs="Arial"/>
                <w:i/>
                <w:iCs/>
              </w:rPr>
              <w:t>(I don’t enjoy it) because I feel like everyone I looking at me</w:t>
            </w:r>
          </w:p>
        </w:tc>
        <w:tc>
          <w:tcPr>
            <w:tcW w:w="3969" w:type="dxa"/>
          </w:tcPr>
          <w:p w14:paraId="0AEB60D6" w14:textId="77777777" w:rsidR="00D64156" w:rsidRPr="00C64D27" w:rsidRDefault="00D64156" w:rsidP="00EC6B33">
            <w:pPr>
              <w:spacing w:line="360" w:lineRule="auto"/>
              <w:rPr>
                <w:rFonts w:ascii="Arial" w:hAnsi="Arial" w:cs="Arial"/>
                <w:i/>
                <w:iCs/>
              </w:rPr>
            </w:pPr>
          </w:p>
        </w:tc>
      </w:tr>
      <w:tr w:rsidR="00D64156" w:rsidRPr="00C64D27" w14:paraId="6E67FFE2" w14:textId="77777777" w:rsidTr="00EC6B33">
        <w:tc>
          <w:tcPr>
            <w:tcW w:w="1838" w:type="dxa"/>
            <w:shd w:val="clear" w:color="auto" w:fill="0070C0"/>
          </w:tcPr>
          <w:p w14:paraId="1B19866E" w14:textId="77777777" w:rsidR="00D64156" w:rsidRPr="00C64D27" w:rsidRDefault="00D64156" w:rsidP="00EC6B33">
            <w:pPr>
              <w:spacing w:line="360" w:lineRule="auto"/>
              <w:rPr>
                <w:rFonts w:ascii="Arial" w:hAnsi="Arial" w:cs="Arial"/>
                <w:b/>
                <w:bCs/>
              </w:rPr>
            </w:pPr>
            <w:r w:rsidRPr="00C64D27">
              <w:rPr>
                <w:rFonts w:ascii="Arial" w:hAnsi="Arial" w:cs="Arial"/>
                <w:b/>
                <w:bCs/>
              </w:rPr>
              <w:t>Comparing self to others</w:t>
            </w:r>
          </w:p>
        </w:tc>
        <w:tc>
          <w:tcPr>
            <w:tcW w:w="3402" w:type="dxa"/>
          </w:tcPr>
          <w:p w14:paraId="3D46DA4B" w14:textId="77777777" w:rsidR="00D64156" w:rsidRPr="00C64D27" w:rsidRDefault="00D64156" w:rsidP="00EC6B33">
            <w:pPr>
              <w:spacing w:line="360" w:lineRule="auto"/>
              <w:rPr>
                <w:rFonts w:ascii="Arial" w:hAnsi="Arial" w:cs="Arial"/>
                <w:i/>
                <w:iCs/>
              </w:rPr>
            </w:pPr>
            <w:r w:rsidRPr="00C64D27">
              <w:rPr>
                <w:rFonts w:ascii="Arial" w:hAnsi="Arial" w:cs="Arial"/>
                <w:i/>
                <w:iCs/>
              </w:rPr>
              <w:t>‘I feel like if I’m not the best at it then I’m not reaching my goal’</w:t>
            </w:r>
          </w:p>
          <w:p w14:paraId="62313FCB" w14:textId="77777777" w:rsidR="00D64156" w:rsidRPr="00C64D27" w:rsidRDefault="00D64156" w:rsidP="00EC6B33">
            <w:pPr>
              <w:spacing w:line="360" w:lineRule="auto"/>
              <w:rPr>
                <w:rFonts w:ascii="Arial" w:hAnsi="Arial" w:cs="Arial"/>
                <w:i/>
                <w:iCs/>
              </w:rPr>
            </w:pPr>
          </w:p>
          <w:p w14:paraId="166932B4" w14:textId="77777777" w:rsidR="00D64156" w:rsidRPr="00C64D27" w:rsidRDefault="00D64156" w:rsidP="00EC6B33">
            <w:pPr>
              <w:spacing w:line="360" w:lineRule="auto"/>
              <w:rPr>
                <w:rFonts w:ascii="Arial" w:hAnsi="Arial" w:cs="Arial"/>
                <w:i/>
                <w:iCs/>
              </w:rPr>
            </w:pPr>
            <w:r w:rsidRPr="00C64D27">
              <w:rPr>
                <w:rFonts w:ascii="Arial" w:hAnsi="Arial" w:cs="Arial"/>
                <w:i/>
                <w:iCs/>
              </w:rPr>
              <w:t>‘(it’s) how I know if I’ve really done well or not’</w:t>
            </w:r>
          </w:p>
        </w:tc>
        <w:tc>
          <w:tcPr>
            <w:tcW w:w="3969" w:type="dxa"/>
          </w:tcPr>
          <w:p w14:paraId="5CCAE2B4" w14:textId="77777777" w:rsidR="00D64156" w:rsidRPr="00C64D27" w:rsidRDefault="00D64156" w:rsidP="00EC6B33">
            <w:pPr>
              <w:spacing w:line="360" w:lineRule="auto"/>
              <w:rPr>
                <w:rFonts w:ascii="Arial" w:hAnsi="Arial" w:cs="Arial"/>
              </w:rPr>
            </w:pPr>
            <w:r w:rsidRPr="00C64D27">
              <w:rPr>
                <w:rFonts w:ascii="Arial" w:hAnsi="Arial" w:cs="Arial"/>
              </w:rPr>
              <w:t>‘(Being the best) gives me something to work towards’</w:t>
            </w:r>
          </w:p>
        </w:tc>
      </w:tr>
      <w:tr w:rsidR="00D64156" w:rsidRPr="00C64D27" w14:paraId="41379DA3" w14:textId="77777777" w:rsidTr="00EC6B33">
        <w:tc>
          <w:tcPr>
            <w:tcW w:w="1838" w:type="dxa"/>
            <w:shd w:val="clear" w:color="auto" w:fill="0070C0"/>
          </w:tcPr>
          <w:p w14:paraId="26D081E8" w14:textId="77777777" w:rsidR="00D64156" w:rsidRPr="00C64D27" w:rsidRDefault="00D64156" w:rsidP="00EC6B33">
            <w:pPr>
              <w:spacing w:line="360" w:lineRule="auto"/>
              <w:rPr>
                <w:rFonts w:ascii="Arial" w:hAnsi="Arial" w:cs="Arial"/>
                <w:b/>
                <w:bCs/>
              </w:rPr>
            </w:pPr>
            <w:r w:rsidRPr="00C64D27">
              <w:rPr>
                <w:rFonts w:ascii="Arial" w:hAnsi="Arial" w:cs="Arial"/>
                <w:b/>
                <w:bCs/>
              </w:rPr>
              <w:t>Self-kindness</w:t>
            </w:r>
            <w:r>
              <w:rPr>
                <w:rFonts w:ascii="Arial" w:hAnsi="Arial" w:cs="Arial"/>
                <w:b/>
                <w:bCs/>
              </w:rPr>
              <w:t xml:space="preserve"> / self-judgement</w:t>
            </w:r>
          </w:p>
        </w:tc>
        <w:tc>
          <w:tcPr>
            <w:tcW w:w="3402" w:type="dxa"/>
          </w:tcPr>
          <w:p w14:paraId="28145E0D" w14:textId="77777777" w:rsidR="00D64156" w:rsidRPr="00C64D27" w:rsidRDefault="00D64156" w:rsidP="00EC6B33">
            <w:pPr>
              <w:spacing w:line="360" w:lineRule="auto"/>
              <w:rPr>
                <w:rFonts w:ascii="Arial" w:hAnsi="Arial" w:cs="Arial"/>
                <w:i/>
                <w:iCs/>
              </w:rPr>
            </w:pPr>
          </w:p>
        </w:tc>
        <w:tc>
          <w:tcPr>
            <w:tcW w:w="3969" w:type="dxa"/>
          </w:tcPr>
          <w:p w14:paraId="3068D81D" w14:textId="77777777" w:rsidR="00D64156" w:rsidRPr="00B150EA" w:rsidRDefault="00D64156" w:rsidP="00EC6B33">
            <w:pPr>
              <w:spacing w:line="360" w:lineRule="auto"/>
              <w:rPr>
                <w:rFonts w:ascii="Arial" w:hAnsi="Arial" w:cs="Arial"/>
              </w:rPr>
            </w:pPr>
            <w:r w:rsidRPr="00C64D27">
              <w:rPr>
                <w:rFonts w:ascii="Arial" w:hAnsi="Arial" w:cs="Arial"/>
                <w:i/>
                <w:iCs/>
              </w:rPr>
              <w:t>‘It doesn’t usually (help)’</w:t>
            </w:r>
            <w:r>
              <w:rPr>
                <w:rFonts w:ascii="Arial" w:hAnsi="Arial" w:cs="Arial"/>
                <w:i/>
                <w:iCs/>
              </w:rPr>
              <w:t xml:space="preserve"> </w:t>
            </w:r>
            <w:r>
              <w:rPr>
                <w:rFonts w:ascii="Arial" w:hAnsi="Arial" w:cs="Arial"/>
              </w:rPr>
              <w:t>(in relation to self-kindness)</w:t>
            </w:r>
          </w:p>
        </w:tc>
      </w:tr>
    </w:tbl>
    <w:p w14:paraId="0DA74C89" w14:textId="77777777" w:rsidR="00D64156" w:rsidRDefault="00D64156" w:rsidP="00D64156">
      <w:pPr>
        <w:rPr>
          <w:b/>
          <w:bCs/>
        </w:rPr>
      </w:pPr>
    </w:p>
    <w:p w14:paraId="662FE0D6" w14:textId="57071D52" w:rsidR="00D64156" w:rsidRPr="00AA1C97" w:rsidRDefault="00D64156" w:rsidP="00D64156">
      <w:pPr>
        <w:rPr>
          <w:rFonts w:ascii="Arial" w:hAnsi="Arial" w:cs="Arial"/>
          <w:b/>
        </w:rPr>
      </w:pPr>
      <w:r w:rsidRPr="00AA1C97">
        <w:rPr>
          <w:rFonts w:ascii="Arial" w:hAnsi="Arial" w:cs="Arial"/>
          <w:b/>
        </w:rPr>
        <w:t>CS</w:t>
      </w:r>
      <w:r>
        <w:rPr>
          <w:rFonts w:ascii="Arial" w:hAnsi="Arial" w:cs="Arial"/>
          <w:b/>
        </w:rPr>
        <w:t>3</w:t>
      </w:r>
      <w:r w:rsidRPr="00AA1C97">
        <w:rPr>
          <w:rFonts w:ascii="Arial" w:hAnsi="Arial" w:cs="Arial"/>
          <w:b/>
        </w:rPr>
        <w:t xml:space="preserve"> </w:t>
      </w:r>
    </w:p>
    <w:tbl>
      <w:tblPr>
        <w:tblStyle w:val="TableGrid"/>
        <w:tblW w:w="9209" w:type="dxa"/>
        <w:tblLook w:val="04A0" w:firstRow="1" w:lastRow="0" w:firstColumn="1" w:lastColumn="0" w:noHBand="0" w:noVBand="1"/>
      </w:tblPr>
      <w:tblGrid>
        <w:gridCol w:w="1838"/>
        <w:gridCol w:w="3402"/>
        <w:gridCol w:w="3969"/>
      </w:tblGrid>
      <w:tr w:rsidR="00D64156" w:rsidRPr="0084648E" w14:paraId="0CC9115E" w14:textId="77777777" w:rsidTr="00EC6B33">
        <w:tc>
          <w:tcPr>
            <w:tcW w:w="1838" w:type="dxa"/>
            <w:shd w:val="clear" w:color="auto" w:fill="FFFF00"/>
          </w:tcPr>
          <w:p w14:paraId="55D14D01" w14:textId="77777777" w:rsidR="00D64156" w:rsidRPr="00C64D27" w:rsidRDefault="00D64156" w:rsidP="00EC6B33">
            <w:pPr>
              <w:rPr>
                <w:rFonts w:ascii="Arial" w:hAnsi="Arial" w:cs="Arial"/>
                <w:b/>
                <w:bCs/>
              </w:rPr>
            </w:pPr>
            <w:r w:rsidRPr="00C64D27">
              <w:rPr>
                <w:rFonts w:ascii="Arial" w:hAnsi="Arial" w:cs="Arial"/>
                <w:b/>
                <w:bCs/>
              </w:rPr>
              <w:t>Theme</w:t>
            </w:r>
          </w:p>
        </w:tc>
        <w:tc>
          <w:tcPr>
            <w:tcW w:w="3402" w:type="dxa"/>
            <w:shd w:val="clear" w:color="auto" w:fill="FFFF00"/>
          </w:tcPr>
          <w:p w14:paraId="59840258" w14:textId="77777777" w:rsidR="00D64156" w:rsidRPr="00C64D27" w:rsidRDefault="00D64156" w:rsidP="00EC6B33">
            <w:pPr>
              <w:rPr>
                <w:rFonts w:ascii="Arial" w:hAnsi="Arial" w:cs="Arial"/>
                <w:b/>
                <w:bCs/>
              </w:rPr>
            </w:pPr>
            <w:r w:rsidRPr="00C64D27">
              <w:rPr>
                <w:rFonts w:ascii="Arial" w:hAnsi="Arial" w:cs="Arial"/>
                <w:b/>
                <w:bCs/>
              </w:rPr>
              <w:t>Interview 1</w:t>
            </w:r>
          </w:p>
        </w:tc>
        <w:tc>
          <w:tcPr>
            <w:tcW w:w="3969" w:type="dxa"/>
            <w:shd w:val="clear" w:color="auto" w:fill="FFFF00"/>
          </w:tcPr>
          <w:p w14:paraId="385AC1C9" w14:textId="77777777" w:rsidR="00D64156" w:rsidRPr="00C64D27" w:rsidRDefault="00D64156" w:rsidP="00EC6B33">
            <w:pPr>
              <w:rPr>
                <w:rFonts w:ascii="Arial" w:hAnsi="Arial" w:cs="Arial"/>
                <w:b/>
                <w:bCs/>
              </w:rPr>
            </w:pPr>
            <w:r w:rsidRPr="00C64D27">
              <w:rPr>
                <w:rFonts w:ascii="Arial" w:hAnsi="Arial" w:cs="Arial"/>
                <w:b/>
                <w:bCs/>
              </w:rPr>
              <w:t>Interview 2</w:t>
            </w:r>
          </w:p>
        </w:tc>
      </w:tr>
      <w:tr w:rsidR="00D64156" w:rsidRPr="0084648E" w14:paraId="1F23134B" w14:textId="77777777" w:rsidTr="00EC6B33">
        <w:tc>
          <w:tcPr>
            <w:tcW w:w="1838" w:type="dxa"/>
            <w:shd w:val="clear" w:color="auto" w:fill="FFFF00"/>
          </w:tcPr>
          <w:p w14:paraId="18ABF25B" w14:textId="77777777" w:rsidR="00D64156" w:rsidRPr="00C64D27" w:rsidRDefault="00D64156" w:rsidP="00EC6B33">
            <w:pPr>
              <w:rPr>
                <w:rFonts w:ascii="Arial" w:hAnsi="Arial" w:cs="Arial"/>
                <w:b/>
                <w:bCs/>
              </w:rPr>
            </w:pPr>
            <w:r>
              <w:rPr>
                <w:rFonts w:ascii="Arial" w:hAnsi="Arial" w:cs="Arial"/>
                <w:b/>
                <w:bCs/>
              </w:rPr>
              <w:t>High personal standards</w:t>
            </w:r>
          </w:p>
        </w:tc>
        <w:tc>
          <w:tcPr>
            <w:tcW w:w="3402" w:type="dxa"/>
          </w:tcPr>
          <w:p w14:paraId="177D512C" w14:textId="77777777" w:rsidR="00D64156" w:rsidRPr="0084648E" w:rsidRDefault="00D64156" w:rsidP="00EC6B33">
            <w:pPr>
              <w:spacing w:line="360" w:lineRule="auto"/>
              <w:rPr>
                <w:rFonts w:ascii="Arial" w:hAnsi="Arial" w:cs="Arial"/>
              </w:rPr>
            </w:pPr>
            <w:bookmarkStart w:id="42" w:name="_Hlk158206353"/>
            <w:r w:rsidRPr="0084648E">
              <w:rPr>
                <w:rFonts w:ascii="Arial" w:hAnsi="Arial" w:cs="Arial"/>
                <w:i/>
                <w:iCs/>
              </w:rPr>
              <w:t>‘I think it’s a good idea to try and be as perfect as possible. To try and motivate yourself to work hard, but you’re never going to get it absolutely perfect, so you shouldn’t be sad if you can’t because it’s never going to happen.’</w:t>
            </w:r>
            <w:bookmarkEnd w:id="42"/>
          </w:p>
        </w:tc>
        <w:tc>
          <w:tcPr>
            <w:tcW w:w="3969" w:type="dxa"/>
          </w:tcPr>
          <w:p w14:paraId="3D9FBCBB" w14:textId="77777777" w:rsidR="00D64156" w:rsidRPr="0084648E" w:rsidRDefault="00D64156" w:rsidP="00EC6B33">
            <w:pPr>
              <w:spacing w:line="360" w:lineRule="auto"/>
              <w:rPr>
                <w:rFonts w:ascii="Arial" w:hAnsi="Arial" w:cs="Arial"/>
                <w:i/>
                <w:iCs/>
              </w:rPr>
            </w:pPr>
            <w:r w:rsidRPr="0084648E">
              <w:rPr>
                <w:rFonts w:ascii="Arial" w:hAnsi="Arial" w:cs="Arial"/>
              </w:rPr>
              <w:t>‘</w:t>
            </w:r>
            <w:r w:rsidRPr="0084648E">
              <w:rPr>
                <w:rFonts w:ascii="Arial" w:hAnsi="Arial" w:cs="Arial"/>
                <w:i/>
                <w:iCs/>
              </w:rPr>
              <w:t xml:space="preserve">it’s a good idea to….. strive for perfection but it’s not a good idea to be sad if you’re not perfect, because obviously you’re not going to be perfect’. </w:t>
            </w:r>
          </w:p>
          <w:p w14:paraId="3418312B" w14:textId="77777777" w:rsidR="00D64156" w:rsidRPr="0084648E" w:rsidRDefault="00D64156" w:rsidP="00EC6B33">
            <w:pPr>
              <w:rPr>
                <w:rFonts w:ascii="Arial" w:hAnsi="Arial" w:cs="Arial"/>
              </w:rPr>
            </w:pPr>
          </w:p>
        </w:tc>
      </w:tr>
      <w:tr w:rsidR="00D64156" w:rsidRPr="0084648E" w14:paraId="3B38B493" w14:textId="77777777" w:rsidTr="00EC6B33">
        <w:tc>
          <w:tcPr>
            <w:tcW w:w="1838" w:type="dxa"/>
            <w:shd w:val="clear" w:color="auto" w:fill="FFFF00"/>
          </w:tcPr>
          <w:p w14:paraId="1FA7E177" w14:textId="77777777" w:rsidR="00D64156" w:rsidRPr="00C64D27" w:rsidRDefault="00D64156" w:rsidP="00EC6B33">
            <w:pPr>
              <w:rPr>
                <w:rFonts w:ascii="Arial" w:hAnsi="Arial" w:cs="Arial"/>
                <w:b/>
                <w:bCs/>
              </w:rPr>
            </w:pPr>
            <w:r>
              <w:rPr>
                <w:rFonts w:ascii="Arial" w:hAnsi="Arial" w:cs="Arial"/>
                <w:b/>
                <w:bCs/>
              </w:rPr>
              <w:t>Reaction to perceived failure</w:t>
            </w:r>
          </w:p>
        </w:tc>
        <w:tc>
          <w:tcPr>
            <w:tcW w:w="3402" w:type="dxa"/>
          </w:tcPr>
          <w:p w14:paraId="06815512" w14:textId="77777777" w:rsidR="00D64156" w:rsidRPr="0084648E" w:rsidRDefault="00D64156" w:rsidP="00EC6B33">
            <w:pPr>
              <w:spacing w:line="360" w:lineRule="auto"/>
              <w:rPr>
                <w:rFonts w:ascii="Arial" w:hAnsi="Arial" w:cs="Arial"/>
                <w:i/>
                <w:iCs/>
              </w:rPr>
            </w:pPr>
            <w:bookmarkStart w:id="43" w:name="_Hlk158207099"/>
            <w:r w:rsidRPr="0084648E">
              <w:rPr>
                <w:rFonts w:ascii="Arial" w:hAnsi="Arial" w:cs="Arial"/>
                <w:i/>
                <w:iCs/>
              </w:rPr>
              <w:t>‘well it could mean that you didn’t work as hard as you needed to. In which case, you need to up your game next time. Or it could mean that the goals you set were too difficult and you need to try and be more realistic.’</w:t>
            </w:r>
            <w:bookmarkEnd w:id="43"/>
          </w:p>
        </w:tc>
        <w:tc>
          <w:tcPr>
            <w:tcW w:w="3969" w:type="dxa"/>
          </w:tcPr>
          <w:p w14:paraId="2AA947EA" w14:textId="77777777" w:rsidR="00D64156" w:rsidRPr="0084648E" w:rsidRDefault="00D64156" w:rsidP="00EC6B33">
            <w:pPr>
              <w:rPr>
                <w:rFonts w:ascii="Arial" w:hAnsi="Arial" w:cs="Arial"/>
              </w:rPr>
            </w:pPr>
          </w:p>
        </w:tc>
      </w:tr>
      <w:tr w:rsidR="00D64156" w:rsidRPr="0084648E" w14:paraId="59BCC695" w14:textId="77777777" w:rsidTr="00EC6B33">
        <w:tc>
          <w:tcPr>
            <w:tcW w:w="1838" w:type="dxa"/>
            <w:shd w:val="clear" w:color="auto" w:fill="FFFF00"/>
          </w:tcPr>
          <w:p w14:paraId="097439B5" w14:textId="77777777" w:rsidR="00D64156" w:rsidRPr="00C64D27" w:rsidRDefault="00D64156" w:rsidP="00EC6B33">
            <w:pPr>
              <w:rPr>
                <w:rFonts w:ascii="Arial" w:hAnsi="Arial" w:cs="Arial"/>
                <w:b/>
                <w:bCs/>
              </w:rPr>
            </w:pPr>
            <w:r w:rsidRPr="00C64D27">
              <w:rPr>
                <w:rFonts w:ascii="Arial" w:hAnsi="Arial" w:cs="Arial"/>
                <w:b/>
                <w:bCs/>
              </w:rPr>
              <w:t>Attitude to performing</w:t>
            </w:r>
          </w:p>
        </w:tc>
        <w:tc>
          <w:tcPr>
            <w:tcW w:w="3402" w:type="dxa"/>
          </w:tcPr>
          <w:p w14:paraId="4AD6811C" w14:textId="77777777" w:rsidR="00D64156" w:rsidRPr="0084648E" w:rsidRDefault="00D64156" w:rsidP="00EC6B33">
            <w:pPr>
              <w:spacing w:line="360" w:lineRule="auto"/>
              <w:rPr>
                <w:rFonts w:ascii="Arial" w:hAnsi="Arial" w:cs="Arial"/>
                <w:i/>
                <w:iCs/>
              </w:rPr>
            </w:pPr>
            <w:r w:rsidRPr="0084648E">
              <w:rPr>
                <w:rFonts w:ascii="Arial" w:hAnsi="Arial" w:cs="Arial"/>
                <w:i/>
                <w:iCs/>
              </w:rPr>
              <w:t>‘I feel really happy and excited that I’m able to be up there giving a performance to other people, making them happy, because I know that when I listen to something that’s really amazing I really like it, so I kind of like the going two ways thing of it.</w:t>
            </w:r>
          </w:p>
        </w:tc>
        <w:tc>
          <w:tcPr>
            <w:tcW w:w="3969" w:type="dxa"/>
          </w:tcPr>
          <w:p w14:paraId="2223FD65" w14:textId="77777777" w:rsidR="00D64156" w:rsidRPr="0084648E" w:rsidRDefault="00D64156" w:rsidP="00EC6B33">
            <w:pPr>
              <w:rPr>
                <w:rFonts w:ascii="Arial" w:hAnsi="Arial" w:cs="Arial"/>
              </w:rPr>
            </w:pPr>
          </w:p>
        </w:tc>
      </w:tr>
      <w:tr w:rsidR="00D64156" w:rsidRPr="0084648E" w14:paraId="6769F755" w14:textId="77777777" w:rsidTr="00EC6B33">
        <w:tc>
          <w:tcPr>
            <w:tcW w:w="1838" w:type="dxa"/>
            <w:shd w:val="clear" w:color="auto" w:fill="FFFF00"/>
          </w:tcPr>
          <w:p w14:paraId="3A1B397E" w14:textId="77777777" w:rsidR="00D64156" w:rsidRPr="00C64D27" w:rsidRDefault="00D64156" w:rsidP="00EC6B33">
            <w:pPr>
              <w:rPr>
                <w:rFonts w:ascii="Arial" w:hAnsi="Arial" w:cs="Arial"/>
                <w:b/>
                <w:bCs/>
              </w:rPr>
            </w:pPr>
            <w:r w:rsidRPr="00C64D27">
              <w:rPr>
                <w:rFonts w:ascii="Arial" w:hAnsi="Arial" w:cs="Arial"/>
                <w:b/>
                <w:bCs/>
              </w:rPr>
              <w:t>Self-kindness</w:t>
            </w:r>
          </w:p>
        </w:tc>
        <w:tc>
          <w:tcPr>
            <w:tcW w:w="3402" w:type="dxa"/>
          </w:tcPr>
          <w:p w14:paraId="417957D0" w14:textId="77777777" w:rsidR="00D64156" w:rsidRPr="0084648E" w:rsidRDefault="00D64156" w:rsidP="00EC6B33">
            <w:pPr>
              <w:spacing w:line="360" w:lineRule="auto"/>
              <w:rPr>
                <w:rFonts w:ascii="Arial" w:hAnsi="Arial" w:cs="Arial"/>
                <w:i/>
                <w:iCs/>
              </w:rPr>
            </w:pPr>
          </w:p>
        </w:tc>
        <w:tc>
          <w:tcPr>
            <w:tcW w:w="3969" w:type="dxa"/>
          </w:tcPr>
          <w:p w14:paraId="672A9383" w14:textId="77777777" w:rsidR="00D64156" w:rsidRPr="0084648E" w:rsidRDefault="00D64156" w:rsidP="00EC6B33">
            <w:pPr>
              <w:spacing w:line="360" w:lineRule="auto"/>
              <w:rPr>
                <w:rFonts w:ascii="Arial" w:hAnsi="Arial" w:cs="Arial"/>
              </w:rPr>
            </w:pPr>
            <w:r w:rsidRPr="0084648E">
              <w:rPr>
                <w:rFonts w:ascii="Arial" w:hAnsi="Arial" w:cs="Arial"/>
                <w:i/>
                <w:iCs/>
              </w:rPr>
              <w:t xml:space="preserve">‘If I am tired, just think well maybe this is not the right time to do it. Just have a break, do something different and then after maybe tomorrow you’ll be feeling better and you’ll be better. It’s not the end of the world that you can’t do things in one day. </w:t>
            </w:r>
          </w:p>
        </w:tc>
      </w:tr>
      <w:tr w:rsidR="00D64156" w:rsidRPr="0084648E" w14:paraId="35EB2487" w14:textId="77777777" w:rsidTr="00EC6B33">
        <w:tc>
          <w:tcPr>
            <w:tcW w:w="1838" w:type="dxa"/>
            <w:shd w:val="clear" w:color="auto" w:fill="FFFF00"/>
          </w:tcPr>
          <w:p w14:paraId="6742638C" w14:textId="77777777" w:rsidR="00D64156" w:rsidRPr="00C64D27" w:rsidRDefault="00D64156" w:rsidP="00EC6B33">
            <w:pPr>
              <w:rPr>
                <w:rFonts w:ascii="Arial" w:hAnsi="Arial" w:cs="Arial"/>
                <w:b/>
                <w:bCs/>
              </w:rPr>
            </w:pPr>
            <w:r w:rsidRPr="00C64D27">
              <w:rPr>
                <w:rFonts w:ascii="Arial" w:hAnsi="Arial" w:cs="Arial"/>
                <w:b/>
                <w:bCs/>
              </w:rPr>
              <w:t>Mindfulness</w:t>
            </w:r>
          </w:p>
        </w:tc>
        <w:tc>
          <w:tcPr>
            <w:tcW w:w="3402" w:type="dxa"/>
          </w:tcPr>
          <w:p w14:paraId="78F1F2BC" w14:textId="77777777" w:rsidR="00D64156" w:rsidRPr="0084648E" w:rsidRDefault="00D64156" w:rsidP="00EC6B33">
            <w:pPr>
              <w:spacing w:line="360" w:lineRule="auto"/>
              <w:rPr>
                <w:rFonts w:ascii="Arial" w:hAnsi="Arial" w:cs="Arial"/>
                <w:i/>
                <w:iCs/>
              </w:rPr>
            </w:pPr>
          </w:p>
        </w:tc>
        <w:tc>
          <w:tcPr>
            <w:tcW w:w="3969" w:type="dxa"/>
          </w:tcPr>
          <w:p w14:paraId="74FA0051" w14:textId="77777777" w:rsidR="00D64156" w:rsidRPr="0084648E" w:rsidRDefault="00D64156" w:rsidP="00EC6B33">
            <w:pPr>
              <w:spacing w:line="360" w:lineRule="auto"/>
              <w:rPr>
                <w:rFonts w:ascii="Arial" w:hAnsi="Arial" w:cs="Arial"/>
                <w:i/>
                <w:iCs/>
              </w:rPr>
            </w:pPr>
            <w:r w:rsidRPr="0084648E">
              <w:rPr>
                <w:rFonts w:ascii="Arial" w:hAnsi="Arial" w:cs="Arial"/>
                <w:i/>
                <w:iCs/>
              </w:rPr>
              <w:t>‘It’s good to be</w:t>
            </w:r>
            <w:r w:rsidRPr="0084648E">
              <w:rPr>
                <w:rFonts w:ascii="Arial" w:hAnsi="Arial" w:cs="Arial"/>
              </w:rPr>
              <w:t xml:space="preserve"> </w:t>
            </w:r>
            <w:r w:rsidRPr="0084648E">
              <w:rPr>
                <w:rFonts w:ascii="Arial" w:hAnsi="Arial" w:cs="Arial"/>
                <w:i/>
                <w:iCs/>
              </w:rPr>
              <w:t>aware of your own emotions and then managing them without trying to supress them. Because, you know, they’re there for a reason.’</w:t>
            </w:r>
          </w:p>
        </w:tc>
      </w:tr>
      <w:tr w:rsidR="00D64156" w:rsidRPr="0084648E" w14:paraId="701894C4" w14:textId="77777777" w:rsidTr="00EC6B33">
        <w:tc>
          <w:tcPr>
            <w:tcW w:w="1838" w:type="dxa"/>
            <w:shd w:val="clear" w:color="auto" w:fill="FFFF00"/>
          </w:tcPr>
          <w:p w14:paraId="18E527B0" w14:textId="77777777" w:rsidR="00D64156" w:rsidRPr="00C64D27" w:rsidRDefault="00D64156" w:rsidP="00EC6B33">
            <w:pPr>
              <w:rPr>
                <w:rFonts w:ascii="Arial" w:hAnsi="Arial" w:cs="Arial"/>
                <w:b/>
                <w:bCs/>
              </w:rPr>
            </w:pPr>
            <w:r w:rsidRPr="00C64D27">
              <w:rPr>
                <w:rFonts w:ascii="Arial" w:hAnsi="Arial" w:cs="Arial"/>
                <w:b/>
                <w:bCs/>
              </w:rPr>
              <w:t>Common humanity</w:t>
            </w:r>
          </w:p>
        </w:tc>
        <w:tc>
          <w:tcPr>
            <w:tcW w:w="3402" w:type="dxa"/>
          </w:tcPr>
          <w:p w14:paraId="2A3039D8" w14:textId="77777777" w:rsidR="00D64156" w:rsidRPr="0084648E" w:rsidRDefault="00D64156" w:rsidP="00EC6B33">
            <w:pPr>
              <w:spacing w:line="360" w:lineRule="auto"/>
              <w:rPr>
                <w:rFonts w:ascii="Arial" w:hAnsi="Arial" w:cs="Arial"/>
                <w:i/>
                <w:iCs/>
              </w:rPr>
            </w:pPr>
          </w:p>
        </w:tc>
        <w:tc>
          <w:tcPr>
            <w:tcW w:w="3969" w:type="dxa"/>
          </w:tcPr>
          <w:p w14:paraId="1727E212" w14:textId="77777777" w:rsidR="00D64156" w:rsidRPr="0084648E" w:rsidRDefault="00D64156" w:rsidP="00EC6B33">
            <w:pPr>
              <w:spacing w:line="360" w:lineRule="auto"/>
              <w:rPr>
                <w:rFonts w:ascii="Arial" w:hAnsi="Arial" w:cs="Arial"/>
                <w:i/>
                <w:iCs/>
              </w:rPr>
            </w:pPr>
            <w:r w:rsidRPr="0084648E">
              <w:rPr>
                <w:rFonts w:ascii="Arial" w:hAnsi="Arial" w:cs="Arial"/>
                <w:i/>
                <w:iCs/>
              </w:rPr>
              <w:t>‘Literally everyone has it (self-doubt). Maybe they don’t show it as much as you think, but everyone still feels it.’</w:t>
            </w:r>
          </w:p>
        </w:tc>
      </w:tr>
    </w:tbl>
    <w:p w14:paraId="7A10274C" w14:textId="77777777" w:rsidR="00D64156" w:rsidRDefault="00D64156" w:rsidP="00D64156">
      <w:pPr>
        <w:rPr>
          <w:rFonts w:ascii="Arial" w:hAnsi="Arial" w:cs="Arial"/>
        </w:rPr>
      </w:pPr>
    </w:p>
    <w:p w14:paraId="18AA2F5B" w14:textId="77777777" w:rsidR="00D64156" w:rsidRDefault="00D64156" w:rsidP="00D64156">
      <w:pPr>
        <w:rPr>
          <w:rFonts w:ascii="Arial" w:hAnsi="Arial" w:cs="Arial"/>
          <w:b/>
        </w:rPr>
      </w:pPr>
    </w:p>
    <w:p w14:paraId="58C097CD" w14:textId="365FEA3E" w:rsidR="00D64156" w:rsidRPr="00AA1C97" w:rsidRDefault="00D64156" w:rsidP="00D64156">
      <w:pPr>
        <w:rPr>
          <w:rFonts w:ascii="Arial" w:hAnsi="Arial" w:cs="Arial"/>
          <w:b/>
        </w:rPr>
      </w:pPr>
      <w:r w:rsidRPr="00AA1C97">
        <w:rPr>
          <w:rFonts w:ascii="Arial" w:hAnsi="Arial" w:cs="Arial"/>
          <w:b/>
        </w:rPr>
        <w:t>CS</w:t>
      </w:r>
      <w:r>
        <w:rPr>
          <w:rFonts w:ascii="Arial" w:hAnsi="Arial" w:cs="Arial"/>
          <w:b/>
        </w:rPr>
        <w:t>4</w:t>
      </w:r>
      <w:r w:rsidRPr="00AA1C97">
        <w:rPr>
          <w:rFonts w:ascii="Arial" w:hAnsi="Arial" w:cs="Arial"/>
          <w:b/>
        </w:rPr>
        <w:t xml:space="preserve"> </w:t>
      </w:r>
    </w:p>
    <w:tbl>
      <w:tblPr>
        <w:tblStyle w:val="TableGrid"/>
        <w:tblW w:w="0" w:type="auto"/>
        <w:tblLook w:val="04A0" w:firstRow="1" w:lastRow="0" w:firstColumn="1" w:lastColumn="0" w:noHBand="0" w:noVBand="1"/>
      </w:tblPr>
      <w:tblGrid>
        <w:gridCol w:w="1838"/>
        <w:gridCol w:w="3402"/>
        <w:gridCol w:w="3776"/>
      </w:tblGrid>
      <w:tr w:rsidR="00D64156" w14:paraId="6FB59ACE" w14:textId="77777777" w:rsidTr="00EC6B33">
        <w:tc>
          <w:tcPr>
            <w:tcW w:w="1838" w:type="dxa"/>
            <w:shd w:val="clear" w:color="auto" w:fill="CC00FF"/>
          </w:tcPr>
          <w:p w14:paraId="6F8C83CA" w14:textId="77777777" w:rsidR="00D64156" w:rsidRPr="00C64D27" w:rsidRDefault="00D64156" w:rsidP="00EC6B33">
            <w:pPr>
              <w:rPr>
                <w:rFonts w:ascii="Arial" w:hAnsi="Arial" w:cs="Arial"/>
                <w:b/>
                <w:bCs/>
              </w:rPr>
            </w:pPr>
            <w:r w:rsidRPr="00C64D27">
              <w:rPr>
                <w:rFonts w:ascii="Arial" w:hAnsi="Arial" w:cs="Arial"/>
                <w:b/>
                <w:bCs/>
              </w:rPr>
              <w:t>Theme</w:t>
            </w:r>
          </w:p>
        </w:tc>
        <w:tc>
          <w:tcPr>
            <w:tcW w:w="3402" w:type="dxa"/>
            <w:shd w:val="clear" w:color="auto" w:fill="CC00FF"/>
          </w:tcPr>
          <w:p w14:paraId="7CA8C0EF" w14:textId="77777777" w:rsidR="00D64156" w:rsidRPr="00C64D27" w:rsidRDefault="00D64156" w:rsidP="00EC6B33">
            <w:pPr>
              <w:rPr>
                <w:rFonts w:ascii="Arial" w:hAnsi="Arial" w:cs="Arial"/>
                <w:b/>
                <w:bCs/>
              </w:rPr>
            </w:pPr>
            <w:r w:rsidRPr="00C64D27">
              <w:rPr>
                <w:rFonts w:ascii="Arial" w:hAnsi="Arial" w:cs="Arial"/>
                <w:b/>
                <w:bCs/>
              </w:rPr>
              <w:t>Interview 1</w:t>
            </w:r>
          </w:p>
        </w:tc>
        <w:tc>
          <w:tcPr>
            <w:tcW w:w="3776" w:type="dxa"/>
            <w:shd w:val="clear" w:color="auto" w:fill="CC00FF"/>
          </w:tcPr>
          <w:p w14:paraId="70FE8808" w14:textId="77777777" w:rsidR="00D64156" w:rsidRPr="00C64D27" w:rsidRDefault="00D64156" w:rsidP="00EC6B33">
            <w:pPr>
              <w:rPr>
                <w:rFonts w:ascii="Arial" w:hAnsi="Arial" w:cs="Arial"/>
                <w:b/>
                <w:bCs/>
              </w:rPr>
            </w:pPr>
            <w:r w:rsidRPr="00C64D27">
              <w:rPr>
                <w:rFonts w:ascii="Arial" w:hAnsi="Arial" w:cs="Arial"/>
                <w:b/>
                <w:bCs/>
              </w:rPr>
              <w:t>Interview 2</w:t>
            </w:r>
          </w:p>
        </w:tc>
      </w:tr>
      <w:tr w:rsidR="00D64156" w14:paraId="6AD8E782" w14:textId="77777777" w:rsidTr="00EC6B33">
        <w:tc>
          <w:tcPr>
            <w:tcW w:w="1838" w:type="dxa"/>
            <w:shd w:val="clear" w:color="auto" w:fill="CC00FF"/>
          </w:tcPr>
          <w:p w14:paraId="2500D370" w14:textId="77777777" w:rsidR="00D64156" w:rsidRPr="00C64D27" w:rsidRDefault="00D64156" w:rsidP="00EC6B33">
            <w:pPr>
              <w:rPr>
                <w:rFonts w:ascii="Arial" w:hAnsi="Arial" w:cs="Arial"/>
                <w:b/>
                <w:bCs/>
              </w:rPr>
            </w:pPr>
            <w:r>
              <w:rPr>
                <w:rFonts w:ascii="Arial" w:hAnsi="Arial" w:cs="Arial"/>
                <w:b/>
                <w:bCs/>
              </w:rPr>
              <w:t>High personal standards</w:t>
            </w:r>
          </w:p>
        </w:tc>
        <w:tc>
          <w:tcPr>
            <w:tcW w:w="3402" w:type="dxa"/>
          </w:tcPr>
          <w:p w14:paraId="2BBC3A3E" w14:textId="77777777" w:rsidR="00D64156" w:rsidRDefault="00D64156" w:rsidP="00EC6B33">
            <w:pPr>
              <w:spacing w:line="360" w:lineRule="auto"/>
              <w:rPr>
                <w:rFonts w:ascii="Arial" w:hAnsi="Arial" w:cs="Arial"/>
                <w:i/>
                <w:iCs/>
              </w:rPr>
            </w:pPr>
            <w:bookmarkStart w:id="44" w:name="_Hlk158206428"/>
            <w:r>
              <w:rPr>
                <w:rFonts w:ascii="Arial" w:hAnsi="Arial" w:cs="Arial"/>
                <w:i/>
                <w:iCs/>
              </w:rPr>
              <w:t>‘I put a lot of self-pressure on’</w:t>
            </w:r>
          </w:p>
          <w:bookmarkEnd w:id="44"/>
          <w:p w14:paraId="6F132C18" w14:textId="77777777" w:rsidR="00D64156" w:rsidRDefault="00D64156" w:rsidP="00EC6B33">
            <w:pPr>
              <w:rPr>
                <w:rFonts w:ascii="Arial" w:hAnsi="Arial" w:cs="Arial"/>
              </w:rPr>
            </w:pPr>
          </w:p>
        </w:tc>
        <w:tc>
          <w:tcPr>
            <w:tcW w:w="3776" w:type="dxa"/>
          </w:tcPr>
          <w:p w14:paraId="4D8F912D" w14:textId="77777777" w:rsidR="00D64156" w:rsidRDefault="00D64156" w:rsidP="00EC6B33">
            <w:pPr>
              <w:spacing w:line="360" w:lineRule="auto"/>
              <w:rPr>
                <w:rFonts w:ascii="Arial" w:hAnsi="Arial" w:cs="Arial"/>
                <w:i/>
                <w:iCs/>
              </w:rPr>
            </w:pPr>
            <w:r>
              <w:rPr>
                <w:rFonts w:ascii="Arial" w:hAnsi="Arial" w:cs="Arial"/>
                <w:i/>
                <w:iCs/>
              </w:rPr>
              <w:t>‘</w:t>
            </w:r>
            <w:r w:rsidRPr="001F6EB6">
              <w:rPr>
                <w:rFonts w:ascii="Arial" w:hAnsi="Arial" w:cs="Arial"/>
                <w:i/>
                <w:iCs/>
              </w:rPr>
              <w:t>I’ll always be like let’s do the best that I can do and before it always like it had to be perfect.</w:t>
            </w:r>
            <w:r>
              <w:rPr>
                <w:rFonts w:ascii="Arial" w:hAnsi="Arial" w:cs="Arial"/>
                <w:i/>
                <w:iCs/>
              </w:rPr>
              <w:t>’</w:t>
            </w:r>
          </w:p>
          <w:p w14:paraId="17C139F3" w14:textId="77777777" w:rsidR="00D64156" w:rsidRDefault="00D64156" w:rsidP="00EC6B33">
            <w:pPr>
              <w:rPr>
                <w:rFonts w:ascii="Arial" w:hAnsi="Arial" w:cs="Arial"/>
              </w:rPr>
            </w:pPr>
          </w:p>
        </w:tc>
      </w:tr>
      <w:tr w:rsidR="00D64156" w14:paraId="057FBDF7" w14:textId="77777777" w:rsidTr="00EC6B33">
        <w:tc>
          <w:tcPr>
            <w:tcW w:w="1838" w:type="dxa"/>
            <w:shd w:val="clear" w:color="auto" w:fill="CC00FF"/>
          </w:tcPr>
          <w:p w14:paraId="1E3643F7" w14:textId="77777777" w:rsidR="00D64156" w:rsidRPr="00C64D27" w:rsidRDefault="00D64156" w:rsidP="00EC6B33">
            <w:pPr>
              <w:rPr>
                <w:rFonts w:ascii="Arial" w:hAnsi="Arial" w:cs="Arial"/>
                <w:b/>
                <w:bCs/>
              </w:rPr>
            </w:pPr>
            <w:r w:rsidRPr="00C64D27">
              <w:rPr>
                <w:rFonts w:ascii="Arial" w:hAnsi="Arial" w:cs="Arial"/>
                <w:b/>
                <w:bCs/>
              </w:rPr>
              <w:t>Reaction to perceived failure</w:t>
            </w:r>
          </w:p>
        </w:tc>
        <w:tc>
          <w:tcPr>
            <w:tcW w:w="3402" w:type="dxa"/>
          </w:tcPr>
          <w:p w14:paraId="22DA1733" w14:textId="77777777" w:rsidR="00D64156" w:rsidRDefault="00D64156" w:rsidP="00EC6B33">
            <w:pPr>
              <w:spacing w:line="360" w:lineRule="auto"/>
              <w:rPr>
                <w:rFonts w:ascii="Arial" w:hAnsi="Arial" w:cs="Arial"/>
                <w:i/>
                <w:iCs/>
              </w:rPr>
            </w:pPr>
            <w:bookmarkStart w:id="45" w:name="_Hlk158207185"/>
            <w:r>
              <w:rPr>
                <w:rFonts w:ascii="Arial" w:hAnsi="Arial" w:cs="Arial"/>
                <w:i/>
                <w:iCs/>
              </w:rPr>
              <w:t xml:space="preserve">‘It was awful…’ </w:t>
            </w:r>
          </w:p>
          <w:bookmarkEnd w:id="45"/>
          <w:p w14:paraId="23B8C969" w14:textId="77777777" w:rsidR="00D64156" w:rsidRDefault="00D64156" w:rsidP="00EC6B33">
            <w:pPr>
              <w:spacing w:line="360" w:lineRule="auto"/>
              <w:rPr>
                <w:rFonts w:ascii="Arial" w:hAnsi="Arial" w:cs="Arial"/>
                <w:i/>
                <w:iCs/>
              </w:rPr>
            </w:pPr>
          </w:p>
          <w:p w14:paraId="0313785F" w14:textId="77777777" w:rsidR="00D64156" w:rsidRDefault="00D64156" w:rsidP="00EC6B33">
            <w:pPr>
              <w:spacing w:line="360" w:lineRule="auto"/>
              <w:rPr>
                <w:rFonts w:ascii="Arial" w:hAnsi="Arial" w:cs="Arial"/>
                <w:i/>
                <w:iCs/>
              </w:rPr>
            </w:pPr>
            <w:r w:rsidRPr="008A5ECE">
              <w:rPr>
                <w:rFonts w:ascii="Arial" w:hAnsi="Arial" w:cs="Arial"/>
                <w:i/>
                <w:iCs/>
              </w:rPr>
              <w:t>‘I kinda still remember them</w:t>
            </w:r>
            <w:r>
              <w:rPr>
                <w:rFonts w:ascii="Arial" w:hAnsi="Arial" w:cs="Arial"/>
                <w:i/>
                <w:iCs/>
              </w:rPr>
              <w:t xml:space="preserve"> (mistakes). </w:t>
            </w:r>
            <w:r w:rsidRPr="008A5ECE">
              <w:rPr>
                <w:rFonts w:ascii="Arial" w:hAnsi="Arial" w:cs="Arial"/>
                <w:i/>
                <w:iCs/>
              </w:rPr>
              <w:t>Like I’m like – I can remember my shaky voice…’</w:t>
            </w:r>
          </w:p>
        </w:tc>
        <w:tc>
          <w:tcPr>
            <w:tcW w:w="3776" w:type="dxa"/>
          </w:tcPr>
          <w:p w14:paraId="1CFD82F8" w14:textId="77777777" w:rsidR="00D64156" w:rsidRDefault="00D64156" w:rsidP="00EC6B33">
            <w:pPr>
              <w:spacing w:line="360" w:lineRule="auto"/>
              <w:rPr>
                <w:rFonts w:ascii="Arial" w:hAnsi="Arial" w:cs="Arial"/>
                <w:i/>
                <w:iCs/>
              </w:rPr>
            </w:pPr>
            <w:r>
              <w:rPr>
                <w:rFonts w:ascii="Arial" w:hAnsi="Arial" w:cs="Arial"/>
                <w:i/>
                <w:iCs/>
              </w:rPr>
              <w:t>‘</w:t>
            </w:r>
            <w:r w:rsidRPr="001F6EB6">
              <w:rPr>
                <w:rFonts w:ascii="Arial" w:hAnsi="Arial" w:cs="Arial"/>
                <w:i/>
                <w:iCs/>
              </w:rPr>
              <w:t>if I don’t think it’s gone perfect, it actually won’t be as bad as I thought.</w:t>
            </w:r>
            <w:r>
              <w:rPr>
                <w:rFonts w:ascii="Arial" w:hAnsi="Arial" w:cs="Arial"/>
                <w:i/>
                <w:iCs/>
              </w:rPr>
              <w:t>’</w:t>
            </w:r>
          </w:p>
          <w:p w14:paraId="44962F40" w14:textId="77777777" w:rsidR="00D64156" w:rsidRDefault="00D64156" w:rsidP="00EC6B33">
            <w:pPr>
              <w:spacing w:line="360" w:lineRule="auto"/>
              <w:rPr>
                <w:rFonts w:ascii="Arial" w:hAnsi="Arial" w:cs="Arial"/>
                <w:i/>
                <w:iCs/>
              </w:rPr>
            </w:pPr>
          </w:p>
          <w:p w14:paraId="509F7BD9" w14:textId="77777777" w:rsidR="00D64156" w:rsidRDefault="00D64156" w:rsidP="00EC6B33">
            <w:pPr>
              <w:spacing w:line="360" w:lineRule="auto"/>
              <w:rPr>
                <w:rFonts w:ascii="Arial" w:hAnsi="Arial" w:cs="Arial"/>
                <w:i/>
                <w:iCs/>
              </w:rPr>
            </w:pPr>
            <w:r>
              <w:rPr>
                <w:rFonts w:ascii="Arial" w:hAnsi="Arial" w:cs="Arial"/>
                <w:i/>
                <w:iCs/>
              </w:rPr>
              <w:t>‘</w:t>
            </w:r>
            <w:r w:rsidRPr="00CF15EE">
              <w:rPr>
                <w:rFonts w:ascii="Arial" w:hAnsi="Arial" w:cs="Arial"/>
                <w:i/>
                <w:iCs/>
              </w:rPr>
              <w:t>Like instead of being like ‘that was awful’ you can be like ‘well, next time, I’ll do this’ or like recognising when I speak bad to myself. And trying to change that before it gets bad.</w:t>
            </w:r>
            <w:r>
              <w:rPr>
                <w:rFonts w:ascii="Arial" w:hAnsi="Arial" w:cs="Arial"/>
                <w:i/>
                <w:iCs/>
              </w:rPr>
              <w:t>’</w:t>
            </w:r>
          </w:p>
          <w:p w14:paraId="115F0642" w14:textId="77777777" w:rsidR="00D64156" w:rsidRDefault="00D64156" w:rsidP="00EC6B33">
            <w:pPr>
              <w:spacing w:line="360" w:lineRule="auto"/>
              <w:rPr>
                <w:rFonts w:ascii="Arial" w:hAnsi="Arial" w:cs="Arial"/>
              </w:rPr>
            </w:pPr>
          </w:p>
        </w:tc>
      </w:tr>
      <w:tr w:rsidR="00D64156" w14:paraId="2A8CCEC1" w14:textId="77777777" w:rsidTr="00EC6B33">
        <w:tc>
          <w:tcPr>
            <w:tcW w:w="1838" w:type="dxa"/>
            <w:shd w:val="clear" w:color="auto" w:fill="CC00FF"/>
          </w:tcPr>
          <w:p w14:paraId="10A751C0" w14:textId="77777777" w:rsidR="00D64156" w:rsidRPr="00C64D27" w:rsidRDefault="00D64156" w:rsidP="00EC6B33">
            <w:pPr>
              <w:rPr>
                <w:rFonts w:ascii="Arial" w:hAnsi="Arial" w:cs="Arial"/>
                <w:b/>
                <w:bCs/>
              </w:rPr>
            </w:pPr>
            <w:r w:rsidRPr="00C64D27">
              <w:rPr>
                <w:rFonts w:ascii="Arial" w:hAnsi="Arial" w:cs="Arial"/>
                <w:b/>
                <w:bCs/>
              </w:rPr>
              <w:t>Pleasing others</w:t>
            </w:r>
          </w:p>
        </w:tc>
        <w:tc>
          <w:tcPr>
            <w:tcW w:w="3402" w:type="dxa"/>
          </w:tcPr>
          <w:p w14:paraId="7DF7DBE2" w14:textId="77777777" w:rsidR="00D64156" w:rsidRDefault="00D64156" w:rsidP="00EC6B33">
            <w:pPr>
              <w:spacing w:line="360" w:lineRule="auto"/>
              <w:rPr>
                <w:rFonts w:ascii="Arial" w:hAnsi="Arial" w:cs="Arial"/>
                <w:i/>
                <w:iCs/>
              </w:rPr>
            </w:pPr>
            <w:r>
              <w:rPr>
                <w:rFonts w:ascii="Arial" w:hAnsi="Arial" w:cs="Arial"/>
                <w:i/>
                <w:iCs/>
              </w:rPr>
              <w:t>‘I don’t want to let others down. So I feel that if it’s not perfect, then I’m letting them  down…….. I feel I’ve let someone down if I’ve done the mistake’</w:t>
            </w:r>
          </w:p>
        </w:tc>
        <w:tc>
          <w:tcPr>
            <w:tcW w:w="3776" w:type="dxa"/>
          </w:tcPr>
          <w:p w14:paraId="28BB6297" w14:textId="77777777" w:rsidR="00D64156" w:rsidRPr="00DC27CD" w:rsidRDefault="00D64156" w:rsidP="00EC6B33">
            <w:pPr>
              <w:spacing w:line="360" w:lineRule="auto"/>
              <w:rPr>
                <w:rFonts w:ascii="Arial" w:hAnsi="Arial" w:cs="Arial"/>
                <w:i/>
                <w:iCs/>
              </w:rPr>
            </w:pPr>
            <w:r w:rsidRPr="00DC27CD">
              <w:rPr>
                <w:rFonts w:ascii="Arial" w:hAnsi="Arial" w:cs="Arial"/>
                <w:i/>
                <w:iCs/>
              </w:rPr>
              <w:t xml:space="preserve">‘(Other people’s reactions) are not in my control’ </w:t>
            </w:r>
          </w:p>
          <w:p w14:paraId="37C20D81" w14:textId="77777777" w:rsidR="00D64156" w:rsidRPr="00DC27CD" w:rsidRDefault="00D64156" w:rsidP="00EC6B33">
            <w:pPr>
              <w:rPr>
                <w:rFonts w:ascii="Arial" w:hAnsi="Arial" w:cs="Arial"/>
                <w:i/>
                <w:iCs/>
              </w:rPr>
            </w:pPr>
          </w:p>
        </w:tc>
      </w:tr>
      <w:tr w:rsidR="00D64156" w14:paraId="5D9BCBC7" w14:textId="77777777" w:rsidTr="00EC6B33">
        <w:tc>
          <w:tcPr>
            <w:tcW w:w="1838" w:type="dxa"/>
            <w:shd w:val="clear" w:color="auto" w:fill="CC00FF"/>
          </w:tcPr>
          <w:p w14:paraId="76E48120" w14:textId="77777777" w:rsidR="00D64156" w:rsidRPr="00C64D27" w:rsidRDefault="00D64156" w:rsidP="00EC6B33">
            <w:pPr>
              <w:rPr>
                <w:rFonts w:ascii="Arial" w:hAnsi="Arial" w:cs="Arial"/>
                <w:b/>
                <w:bCs/>
              </w:rPr>
            </w:pPr>
            <w:r w:rsidRPr="00C64D27">
              <w:rPr>
                <w:rFonts w:ascii="Arial" w:hAnsi="Arial" w:cs="Arial"/>
                <w:b/>
                <w:bCs/>
              </w:rPr>
              <w:t>Attitude to performing</w:t>
            </w:r>
          </w:p>
        </w:tc>
        <w:tc>
          <w:tcPr>
            <w:tcW w:w="3402" w:type="dxa"/>
          </w:tcPr>
          <w:p w14:paraId="373A9F9D" w14:textId="77777777" w:rsidR="00D64156" w:rsidRDefault="00D64156" w:rsidP="00EC6B33">
            <w:pPr>
              <w:spacing w:line="360" w:lineRule="auto"/>
              <w:rPr>
                <w:rFonts w:ascii="Arial" w:hAnsi="Arial" w:cs="Arial"/>
              </w:rPr>
            </w:pPr>
            <w:r w:rsidRPr="004D16BD">
              <w:rPr>
                <w:rFonts w:ascii="Arial" w:hAnsi="Arial" w:cs="Arial"/>
                <w:i/>
                <w:iCs/>
              </w:rPr>
              <w:t>‘I just feel it’s quite an open thing to do…and I don’t want to…like…someone to hear me and think it’s bad</w:t>
            </w:r>
            <w:r>
              <w:rPr>
                <w:rFonts w:ascii="Arial" w:hAnsi="Arial" w:cs="Arial"/>
                <w:i/>
                <w:iCs/>
              </w:rPr>
              <w:t>. Like if I’ve a shake in my voice, then I don’t want them to hear that</w:t>
            </w:r>
            <w:r w:rsidRPr="004D16BD">
              <w:rPr>
                <w:rFonts w:ascii="Arial" w:hAnsi="Arial" w:cs="Arial"/>
                <w:i/>
                <w:iCs/>
              </w:rPr>
              <w:t>’</w:t>
            </w:r>
            <w:r>
              <w:rPr>
                <w:rFonts w:ascii="Arial" w:hAnsi="Arial" w:cs="Arial"/>
              </w:rPr>
              <w:t>.</w:t>
            </w:r>
          </w:p>
          <w:p w14:paraId="5F0A0E98" w14:textId="77777777" w:rsidR="00D64156" w:rsidRDefault="00D64156" w:rsidP="00EC6B33">
            <w:pPr>
              <w:spacing w:line="360" w:lineRule="auto"/>
              <w:rPr>
                <w:rFonts w:ascii="Arial" w:hAnsi="Arial" w:cs="Arial"/>
              </w:rPr>
            </w:pPr>
          </w:p>
          <w:p w14:paraId="1FDEBEC7" w14:textId="77777777" w:rsidR="00D64156" w:rsidRDefault="00D64156" w:rsidP="00EC6B33">
            <w:pPr>
              <w:spacing w:line="360" w:lineRule="auto"/>
              <w:rPr>
                <w:rFonts w:ascii="Arial" w:hAnsi="Arial" w:cs="Arial"/>
                <w:i/>
                <w:iCs/>
              </w:rPr>
            </w:pPr>
            <w:r>
              <w:rPr>
                <w:rFonts w:ascii="Arial" w:hAnsi="Arial" w:cs="Arial"/>
              </w:rPr>
              <w:t>‘</w:t>
            </w:r>
            <w:r>
              <w:rPr>
                <w:rFonts w:ascii="Arial" w:hAnsi="Arial" w:cs="Arial"/>
                <w:i/>
                <w:iCs/>
              </w:rPr>
              <w:t>I just am like – aw, they’re gonna think I’m a really bad singer, because I can’t perform’.</w:t>
            </w:r>
          </w:p>
          <w:p w14:paraId="3F499ECD" w14:textId="77777777" w:rsidR="00D64156" w:rsidRPr="0084648E" w:rsidRDefault="00D64156" w:rsidP="00EC6B33">
            <w:pPr>
              <w:spacing w:line="360" w:lineRule="auto"/>
              <w:rPr>
                <w:rFonts w:ascii="Arial" w:hAnsi="Arial" w:cs="Arial"/>
              </w:rPr>
            </w:pPr>
          </w:p>
        </w:tc>
        <w:tc>
          <w:tcPr>
            <w:tcW w:w="3776" w:type="dxa"/>
          </w:tcPr>
          <w:p w14:paraId="065DF565" w14:textId="77777777" w:rsidR="00D64156" w:rsidRDefault="00D64156" w:rsidP="00EC6B33">
            <w:pPr>
              <w:rPr>
                <w:rFonts w:ascii="Arial" w:hAnsi="Arial" w:cs="Arial"/>
              </w:rPr>
            </w:pPr>
          </w:p>
        </w:tc>
      </w:tr>
      <w:tr w:rsidR="00D64156" w14:paraId="538165B7" w14:textId="77777777" w:rsidTr="00EC6B33">
        <w:tc>
          <w:tcPr>
            <w:tcW w:w="1838" w:type="dxa"/>
            <w:shd w:val="clear" w:color="auto" w:fill="CC00FF"/>
          </w:tcPr>
          <w:p w14:paraId="3CE571F3" w14:textId="77777777" w:rsidR="00D64156" w:rsidRPr="00C64D27" w:rsidRDefault="00D64156" w:rsidP="00EC6B33">
            <w:pPr>
              <w:rPr>
                <w:rFonts w:ascii="Arial" w:hAnsi="Arial" w:cs="Arial"/>
                <w:b/>
                <w:bCs/>
              </w:rPr>
            </w:pPr>
            <w:r w:rsidRPr="00C64D27">
              <w:rPr>
                <w:rFonts w:ascii="Arial" w:hAnsi="Arial" w:cs="Arial"/>
                <w:b/>
                <w:bCs/>
              </w:rPr>
              <w:t>Common humanity</w:t>
            </w:r>
            <w:r>
              <w:rPr>
                <w:rFonts w:ascii="Arial" w:hAnsi="Arial" w:cs="Arial"/>
                <w:b/>
                <w:bCs/>
              </w:rPr>
              <w:t xml:space="preserve"> / isolation</w:t>
            </w:r>
          </w:p>
        </w:tc>
        <w:tc>
          <w:tcPr>
            <w:tcW w:w="3402" w:type="dxa"/>
          </w:tcPr>
          <w:p w14:paraId="49515D41" w14:textId="77777777" w:rsidR="00D64156" w:rsidRPr="004D16BD" w:rsidRDefault="00D64156" w:rsidP="00EC6B33">
            <w:pPr>
              <w:spacing w:line="360" w:lineRule="auto"/>
              <w:rPr>
                <w:rFonts w:ascii="Arial" w:hAnsi="Arial" w:cs="Arial"/>
                <w:i/>
                <w:iCs/>
              </w:rPr>
            </w:pPr>
            <w:r>
              <w:rPr>
                <w:rFonts w:ascii="Arial" w:hAnsi="Arial" w:cs="Arial"/>
                <w:i/>
                <w:iCs/>
              </w:rPr>
              <w:t>‘(Making mistakes says) t</w:t>
            </w:r>
            <w:r w:rsidRPr="004D16BD">
              <w:rPr>
                <w:rFonts w:ascii="Arial" w:hAnsi="Arial" w:cs="Arial"/>
                <w:i/>
                <w:iCs/>
              </w:rPr>
              <w:t xml:space="preserve">hat I’m human. And that I can make mistakes’ </w:t>
            </w:r>
          </w:p>
        </w:tc>
        <w:tc>
          <w:tcPr>
            <w:tcW w:w="3776" w:type="dxa"/>
          </w:tcPr>
          <w:p w14:paraId="5173689E" w14:textId="77777777" w:rsidR="00D64156" w:rsidRPr="00DC27CD" w:rsidRDefault="00D64156" w:rsidP="00EC6B33">
            <w:pPr>
              <w:spacing w:line="360" w:lineRule="auto"/>
              <w:rPr>
                <w:rFonts w:ascii="Arial" w:hAnsi="Arial" w:cs="Arial"/>
                <w:i/>
                <w:iCs/>
              </w:rPr>
            </w:pPr>
            <w:r>
              <w:rPr>
                <w:rFonts w:ascii="Arial" w:hAnsi="Arial" w:cs="Arial"/>
                <w:i/>
                <w:iCs/>
              </w:rPr>
              <w:t>‘</w:t>
            </w:r>
            <w:r w:rsidRPr="001F6EB6">
              <w:rPr>
                <w:rFonts w:ascii="Arial" w:hAnsi="Arial" w:cs="Arial"/>
                <w:i/>
                <w:iCs/>
              </w:rPr>
              <w:t>everybody goes through these things and there’s a reason why we feel certain things…</w:t>
            </w:r>
            <w:r>
              <w:rPr>
                <w:rFonts w:ascii="Arial" w:hAnsi="Arial" w:cs="Arial"/>
                <w:i/>
                <w:iCs/>
              </w:rPr>
              <w:t>’</w:t>
            </w:r>
          </w:p>
        </w:tc>
      </w:tr>
      <w:tr w:rsidR="00D64156" w14:paraId="5663ED32" w14:textId="77777777" w:rsidTr="00EC6B33">
        <w:tc>
          <w:tcPr>
            <w:tcW w:w="1838" w:type="dxa"/>
            <w:shd w:val="clear" w:color="auto" w:fill="CC00FF"/>
          </w:tcPr>
          <w:p w14:paraId="26280209" w14:textId="77777777" w:rsidR="00D64156" w:rsidRPr="00C64D27" w:rsidRDefault="00D64156" w:rsidP="00EC6B33">
            <w:pPr>
              <w:rPr>
                <w:rFonts w:ascii="Arial" w:hAnsi="Arial" w:cs="Arial"/>
                <w:b/>
                <w:bCs/>
              </w:rPr>
            </w:pPr>
            <w:r w:rsidRPr="00C64D27">
              <w:rPr>
                <w:rFonts w:ascii="Arial" w:hAnsi="Arial" w:cs="Arial"/>
                <w:b/>
                <w:bCs/>
              </w:rPr>
              <w:t>Self-kindness</w:t>
            </w:r>
            <w:r>
              <w:rPr>
                <w:rFonts w:ascii="Arial" w:hAnsi="Arial" w:cs="Arial"/>
                <w:b/>
                <w:bCs/>
              </w:rPr>
              <w:t xml:space="preserve"> / self-judgement</w:t>
            </w:r>
          </w:p>
        </w:tc>
        <w:tc>
          <w:tcPr>
            <w:tcW w:w="3402" w:type="dxa"/>
          </w:tcPr>
          <w:p w14:paraId="67E2E3F7" w14:textId="77777777" w:rsidR="00D64156" w:rsidRDefault="00D64156" w:rsidP="00EC6B33">
            <w:pPr>
              <w:spacing w:line="360" w:lineRule="auto"/>
              <w:rPr>
                <w:rFonts w:ascii="Arial" w:hAnsi="Arial" w:cs="Arial"/>
                <w:i/>
                <w:iCs/>
              </w:rPr>
            </w:pPr>
          </w:p>
        </w:tc>
        <w:tc>
          <w:tcPr>
            <w:tcW w:w="3776" w:type="dxa"/>
          </w:tcPr>
          <w:p w14:paraId="06506CA0" w14:textId="77777777" w:rsidR="00D64156" w:rsidRDefault="00D64156" w:rsidP="00EC6B33">
            <w:pPr>
              <w:spacing w:line="360" w:lineRule="auto"/>
              <w:rPr>
                <w:rFonts w:ascii="Arial" w:hAnsi="Arial" w:cs="Arial"/>
              </w:rPr>
            </w:pPr>
            <w:r>
              <w:rPr>
                <w:rFonts w:ascii="Arial" w:hAnsi="Arial" w:cs="Arial"/>
                <w:i/>
                <w:iCs/>
              </w:rPr>
              <w:t>‘</w:t>
            </w:r>
            <w:r w:rsidRPr="001F6EB6">
              <w:rPr>
                <w:rFonts w:ascii="Arial" w:hAnsi="Arial" w:cs="Arial"/>
                <w:i/>
                <w:iCs/>
              </w:rPr>
              <w:t>being nice to yourself. Like, kinda as simple as that. Like not being too hard on yourself.</w:t>
            </w:r>
            <w:r>
              <w:rPr>
                <w:rFonts w:ascii="Arial" w:hAnsi="Arial" w:cs="Arial"/>
                <w:i/>
                <w:iCs/>
              </w:rPr>
              <w:t>’</w:t>
            </w:r>
          </w:p>
        </w:tc>
      </w:tr>
    </w:tbl>
    <w:p w14:paraId="528F8469" w14:textId="77777777" w:rsidR="00D64156" w:rsidRDefault="00D64156" w:rsidP="00D64156">
      <w:pPr>
        <w:rPr>
          <w:rFonts w:ascii="Arial" w:hAnsi="Arial" w:cs="Arial"/>
        </w:rPr>
      </w:pPr>
    </w:p>
    <w:p w14:paraId="66D7838A" w14:textId="6714EFD2" w:rsidR="00D64156" w:rsidRDefault="00D64156" w:rsidP="00D64156">
      <w:pPr>
        <w:rPr>
          <w:rFonts w:ascii="Arial" w:hAnsi="Arial" w:cs="Arial"/>
        </w:rPr>
      </w:pPr>
      <w:r w:rsidRPr="00AA1C97">
        <w:rPr>
          <w:rFonts w:ascii="Arial" w:hAnsi="Arial" w:cs="Arial"/>
          <w:b/>
        </w:rPr>
        <w:t>CS</w:t>
      </w:r>
      <w:r>
        <w:rPr>
          <w:rFonts w:ascii="Arial" w:hAnsi="Arial" w:cs="Arial"/>
          <w:b/>
        </w:rPr>
        <w:t xml:space="preserve">5 </w:t>
      </w:r>
    </w:p>
    <w:tbl>
      <w:tblPr>
        <w:tblStyle w:val="TableGrid"/>
        <w:tblW w:w="0" w:type="auto"/>
        <w:tblLook w:val="04A0" w:firstRow="1" w:lastRow="0" w:firstColumn="1" w:lastColumn="0" w:noHBand="0" w:noVBand="1"/>
      </w:tblPr>
      <w:tblGrid>
        <w:gridCol w:w="1838"/>
        <w:gridCol w:w="3402"/>
        <w:gridCol w:w="3776"/>
      </w:tblGrid>
      <w:tr w:rsidR="00D64156" w14:paraId="724ADF91" w14:textId="77777777" w:rsidTr="00EC6B33">
        <w:tc>
          <w:tcPr>
            <w:tcW w:w="1838" w:type="dxa"/>
            <w:shd w:val="clear" w:color="auto" w:fill="FFC000"/>
          </w:tcPr>
          <w:p w14:paraId="74DE2556" w14:textId="77777777" w:rsidR="00D64156" w:rsidRPr="00C64D27" w:rsidRDefault="00D64156" w:rsidP="00EC6B33">
            <w:pPr>
              <w:rPr>
                <w:rFonts w:ascii="Arial" w:hAnsi="Arial" w:cs="Arial"/>
                <w:b/>
                <w:bCs/>
              </w:rPr>
            </w:pPr>
            <w:r w:rsidRPr="00C64D27">
              <w:rPr>
                <w:rFonts w:ascii="Arial" w:hAnsi="Arial" w:cs="Arial"/>
                <w:b/>
                <w:bCs/>
              </w:rPr>
              <w:t>Theme</w:t>
            </w:r>
          </w:p>
        </w:tc>
        <w:tc>
          <w:tcPr>
            <w:tcW w:w="3402" w:type="dxa"/>
            <w:shd w:val="clear" w:color="auto" w:fill="FFC000"/>
          </w:tcPr>
          <w:p w14:paraId="094B5D24" w14:textId="77777777" w:rsidR="00D64156" w:rsidRPr="00C64D27" w:rsidRDefault="00D64156" w:rsidP="00EC6B33">
            <w:pPr>
              <w:rPr>
                <w:rFonts w:ascii="Arial" w:hAnsi="Arial" w:cs="Arial"/>
                <w:b/>
                <w:bCs/>
              </w:rPr>
            </w:pPr>
            <w:r w:rsidRPr="00C64D27">
              <w:rPr>
                <w:rFonts w:ascii="Arial" w:hAnsi="Arial" w:cs="Arial"/>
                <w:b/>
                <w:bCs/>
              </w:rPr>
              <w:t>Interview 1</w:t>
            </w:r>
          </w:p>
        </w:tc>
        <w:tc>
          <w:tcPr>
            <w:tcW w:w="3776" w:type="dxa"/>
            <w:shd w:val="clear" w:color="auto" w:fill="FFC000"/>
          </w:tcPr>
          <w:p w14:paraId="2B40DC29" w14:textId="77777777" w:rsidR="00D64156" w:rsidRPr="00C64D27" w:rsidRDefault="00D64156" w:rsidP="00EC6B33">
            <w:pPr>
              <w:rPr>
                <w:rFonts w:ascii="Arial" w:hAnsi="Arial" w:cs="Arial"/>
                <w:b/>
                <w:bCs/>
              </w:rPr>
            </w:pPr>
            <w:r w:rsidRPr="00C64D27">
              <w:rPr>
                <w:rFonts w:ascii="Arial" w:hAnsi="Arial" w:cs="Arial"/>
                <w:b/>
                <w:bCs/>
              </w:rPr>
              <w:t>Interview 2</w:t>
            </w:r>
          </w:p>
        </w:tc>
      </w:tr>
      <w:tr w:rsidR="00D64156" w14:paraId="7C18A617" w14:textId="77777777" w:rsidTr="00EC6B33">
        <w:tc>
          <w:tcPr>
            <w:tcW w:w="1838" w:type="dxa"/>
            <w:shd w:val="clear" w:color="auto" w:fill="FFC000"/>
          </w:tcPr>
          <w:p w14:paraId="3D6FB33D" w14:textId="77777777" w:rsidR="00D64156" w:rsidRPr="00C64D27" w:rsidRDefault="00D64156" w:rsidP="00EC6B33">
            <w:pPr>
              <w:rPr>
                <w:rFonts w:ascii="Arial" w:hAnsi="Arial" w:cs="Arial"/>
                <w:b/>
                <w:bCs/>
              </w:rPr>
            </w:pPr>
            <w:r>
              <w:rPr>
                <w:rFonts w:ascii="Arial" w:hAnsi="Arial" w:cs="Arial"/>
                <w:b/>
                <w:bCs/>
              </w:rPr>
              <w:t>High personal standards</w:t>
            </w:r>
          </w:p>
        </w:tc>
        <w:tc>
          <w:tcPr>
            <w:tcW w:w="3402" w:type="dxa"/>
          </w:tcPr>
          <w:p w14:paraId="013C04DA" w14:textId="77777777" w:rsidR="00D64156" w:rsidRDefault="00D64156" w:rsidP="00EC6B33">
            <w:pPr>
              <w:spacing w:line="360" w:lineRule="auto"/>
              <w:rPr>
                <w:rFonts w:ascii="Arial" w:hAnsi="Arial" w:cs="Arial"/>
              </w:rPr>
            </w:pPr>
            <w:bookmarkStart w:id="46" w:name="_Hlk158206490"/>
            <w:r>
              <w:rPr>
                <w:rFonts w:ascii="Arial" w:hAnsi="Arial" w:cs="Arial"/>
                <w:i/>
                <w:iCs/>
              </w:rPr>
              <w:t xml:space="preserve">‘I have </w:t>
            </w:r>
            <w:r w:rsidRPr="0002357C">
              <w:rPr>
                <w:rFonts w:ascii="Arial" w:hAnsi="Arial" w:cs="Arial"/>
                <w:i/>
                <w:iCs/>
              </w:rPr>
              <w:t>very high expectations</w:t>
            </w:r>
            <w:r>
              <w:rPr>
                <w:rFonts w:ascii="Arial" w:hAnsi="Arial" w:cs="Arial"/>
                <w:i/>
                <w:iCs/>
              </w:rPr>
              <w:t xml:space="preserve"> of myself</w:t>
            </w:r>
            <w:r w:rsidRPr="0002357C">
              <w:rPr>
                <w:rFonts w:ascii="Arial" w:hAnsi="Arial" w:cs="Arial"/>
                <w:i/>
                <w:iCs/>
              </w:rPr>
              <w:t>’</w:t>
            </w:r>
            <w:r>
              <w:rPr>
                <w:rFonts w:ascii="Arial" w:hAnsi="Arial" w:cs="Arial"/>
              </w:rPr>
              <w:t xml:space="preserve"> </w:t>
            </w:r>
            <w:bookmarkEnd w:id="46"/>
          </w:p>
        </w:tc>
        <w:tc>
          <w:tcPr>
            <w:tcW w:w="3776" w:type="dxa"/>
          </w:tcPr>
          <w:p w14:paraId="7692E2ED" w14:textId="77777777" w:rsidR="00D64156" w:rsidRPr="004D6247" w:rsidRDefault="00D64156" w:rsidP="00EC6B33">
            <w:pPr>
              <w:spacing w:line="360" w:lineRule="auto"/>
              <w:rPr>
                <w:rFonts w:ascii="Arial" w:hAnsi="Arial" w:cs="Arial"/>
                <w:i/>
                <w:iCs/>
              </w:rPr>
            </w:pPr>
            <w:r>
              <w:rPr>
                <w:rFonts w:ascii="Arial" w:hAnsi="Arial" w:cs="Arial"/>
                <w:i/>
                <w:iCs/>
              </w:rPr>
              <w:t>‘</w:t>
            </w:r>
            <w:r w:rsidRPr="00705141">
              <w:rPr>
                <w:rFonts w:ascii="Arial" w:hAnsi="Arial" w:cs="Arial"/>
                <w:i/>
                <w:iCs/>
              </w:rPr>
              <w:t>I think it’s a good thing to strive for, to a certain extent… maybe not perfection, but you know to have the kinda like want to do your best you absolutely can and just to realise when that is like too much. When it’s you are actually wanting it to be perfect which, it just isn’t going to happen.</w:t>
            </w:r>
            <w:r>
              <w:rPr>
                <w:rFonts w:ascii="Arial" w:hAnsi="Arial" w:cs="Arial"/>
                <w:i/>
                <w:iCs/>
              </w:rPr>
              <w:t>’</w:t>
            </w:r>
          </w:p>
        </w:tc>
      </w:tr>
      <w:tr w:rsidR="00D64156" w14:paraId="69F6F2F4" w14:textId="77777777" w:rsidTr="00EC6B33">
        <w:tc>
          <w:tcPr>
            <w:tcW w:w="1838" w:type="dxa"/>
            <w:shd w:val="clear" w:color="auto" w:fill="FFC000"/>
          </w:tcPr>
          <w:p w14:paraId="58A8BFCF" w14:textId="77777777" w:rsidR="00D64156" w:rsidRPr="00C64D27" w:rsidRDefault="00D64156" w:rsidP="00EC6B33">
            <w:pPr>
              <w:rPr>
                <w:rFonts w:ascii="Arial" w:hAnsi="Arial" w:cs="Arial"/>
                <w:b/>
                <w:bCs/>
              </w:rPr>
            </w:pPr>
            <w:r w:rsidRPr="00C64D27">
              <w:rPr>
                <w:rFonts w:ascii="Arial" w:hAnsi="Arial" w:cs="Arial"/>
                <w:b/>
                <w:bCs/>
              </w:rPr>
              <w:t>Reaction to perceived failure</w:t>
            </w:r>
          </w:p>
        </w:tc>
        <w:tc>
          <w:tcPr>
            <w:tcW w:w="3402" w:type="dxa"/>
          </w:tcPr>
          <w:p w14:paraId="5CD340FD" w14:textId="77777777" w:rsidR="00D64156" w:rsidRDefault="00D64156" w:rsidP="00EC6B33">
            <w:pPr>
              <w:spacing w:line="360" w:lineRule="auto"/>
              <w:rPr>
                <w:rFonts w:ascii="Arial" w:hAnsi="Arial" w:cs="Arial"/>
                <w:i/>
                <w:iCs/>
              </w:rPr>
            </w:pPr>
            <w:r>
              <w:rPr>
                <w:rFonts w:ascii="Arial" w:hAnsi="Arial" w:cs="Arial"/>
              </w:rPr>
              <w:t>‘</w:t>
            </w:r>
            <w:r w:rsidRPr="0002357C">
              <w:rPr>
                <w:rFonts w:ascii="Arial" w:hAnsi="Arial" w:cs="Arial"/>
                <w:i/>
                <w:iCs/>
              </w:rPr>
              <w:t>not good enough’</w:t>
            </w:r>
            <w:r>
              <w:rPr>
                <w:rFonts w:ascii="Arial" w:hAnsi="Arial" w:cs="Arial"/>
                <w:i/>
                <w:iCs/>
              </w:rPr>
              <w:t>.</w:t>
            </w:r>
          </w:p>
          <w:p w14:paraId="2F710D1E" w14:textId="77777777" w:rsidR="00D64156" w:rsidRDefault="00D64156" w:rsidP="00EC6B33">
            <w:pPr>
              <w:spacing w:line="360" w:lineRule="auto"/>
              <w:rPr>
                <w:rFonts w:ascii="Arial" w:hAnsi="Arial" w:cs="Arial"/>
                <w:i/>
                <w:iCs/>
              </w:rPr>
            </w:pPr>
          </w:p>
        </w:tc>
        <w:tc>
          <w:tcPr>
            <w:tcW w:w="3776" w:type="dxa"/>
          </w:tcPr>
          <w:p w14:paraId="1F10FE42" w14:textId="77777777" w:rsidR="00D64156" w:rsidRDefault="00D64156" w:rsidP="00EC6B33">
            <w:pPr>
              <w:spacing w:line="360" w:lineRule="auto"/>
              <w:rPr>
                <w:rFonts w:ascii="Arial" w:hAnsi="Arial" w:cs="Arial"/>
              </w:rPr>
            </w:pPr>
            <w:r>
              <w:rPr>
                <w:b/>
                <w:bCs/>
              </w:rPr>
              <w:t>‘</w:t>
            </w:r>
            <w:r w:rsidRPr="004D6247">
              <w:rPr>
                <w:rFonts w:ascii="Arial" w:hAnsi="Arial" w:cs="Arial"/>
                <w:i/>
                <w:iCs/>
              </w:rPr>
              <w:t>I don’t think I will</w:t>
            </w:r>
            <w:r>
              <w:rPr>
                <w:b/>
                <w:bCs/>
              </w:rPr>
              <w:t xml:space="preserve"> </w:t>
            </w:r>
            <w:r w:rsidRPr="00151EFE">
              <w:rPr>
                <w:rFonts w:ascii="Arial" w:hAnsi="Arial" w:cs="Arial"/>
                <w:i/>
                <w:iCs/>
              </w:rPr>
              <w:t>have the same extent of critique on myself as I’ve had before</w:t>
            </w:r>
            <w:r>
              <w:rPr>
                <w:rFonts w:ascii="Arial" w:hAnsi="Arial" w:cs="Arial"/>
                <w:i/>
                <w:iCs/>
              </w:rPr>
              <w:t>’</w:t>
            </w:r>
          </w:p>
        </w:tc>
      </w:tr>
      <w:tr w:rsidR="00D64156" w14:paraId="2CCA394E" w14:textId="77777777" w:rsidTr="00EC6B33">
        <w:tc>
          <w:tcPr>
            <w:tcW w:w="1838" w:type="dxa"/>
            <w:shd w:val="clear" w:color="auto" w:fill="FFC000"/>
          </w:tcPr>
          <w:p w14:paraId="41D377B2" w14:textId="77777777" w:rsidR="00D64156" w:rsidRPr="00C64D27" w:rsidRDefault="00D64156" w:rsidP="00EC6B33">
            <w:pPr>
              <w:rPr>
                <w:rFonts w:ascii="Arial" w:hAnsi="Arial" w:cs="Arial"/>
                <w:b/>
                <w:bCs/>
              </w:rPr>
            </w:pPr>
            <w:r>
              <w:rPr>
                <w:rFonts w:ascii="Arial" w:hAnsi="Arial" w:cs="Arial"/>
                <w:b/>
                <w:bCs/>
              </w:rPr>
              <w:t>Attitude to performing</w:t>
            </w:r>
          </w:p>
        </w:tc>
        <w:tc>
          <w:tcPr>
            <w:tcW w:w="3402" w:type="dxa"/>
          </w:tcPr>
          <w:p w14:paraId="68A3C792" w14:textId="77777777" w:rsidR="00D64156" w:rsidRPr="007F43E7" w:rsidRDefault="00D64156" w:rsidP="00EC6B33">
            <w:pPr>
              <w:spacing w:line="360" w:lineRule="auto"/>
              <w:rPr>
                <w:rFonts w:ascii="Arial" w:hAnsi="Arial" w:cs="Arial"/>
                <w:i/>
                <w:iCs/>
              </w:rPr>
            </w:pPr>
            <w:r>
              <w:rPr>
                <w:rFonts w:ascii="Arial" w:hAnsi="Arial" w:cs="Arial"/>
                <w:i/>
                <w:iCs/>
              </w:rPr>
              <w:t>‘</w:t>
            </w:r>
            <w:r w:rsidRPr="007F43E7">
              <w:rPr>
                <w:rFonts w:ascii="Arial" w:hAnsi="Arial" w:cs="Arial"/>
                <w:i/>
                <w:iCs/>
              </w:rPr>
              <w:t>when it goes well it’s a nice feeling</w:t>
            </w:r>
            <w:r>
              <w:rPr>
                <w:rFonts w:ascii="Arial" w:hAnsi="Arial" w:cs="Arial"/>
                <w:i/>
                <w:iCs/>
              </w:rPr>
              <w:t>’</w:t>
            </w:r>
          </w:p>
        </w:tc>
        <w:tc>
          <w:tcPr>
            <w:tcW w:w="3776" w:type="dxa"/>
          </w:tcPr>
          <w:p w14:paraId="6E2C190F" w14:textId="77777777" w:rsidR="00D64156" w:rsidRDefault="00D64156" w:rsidP="00EC6B33">
            <w:pPr>
              <w:spacing w:line="360" w:lineRule="auto"/>
              <w:rPr>
                <w:b/>
                <w:bCs/>
              </w:rPr>
            </w:pPr>
          </w:p>
        </w:tc>
      </w:tr>
      <w:tr w:rsidR="00D64156" w14:paraId="2ECD4180" w14:textId="77777777" w:rsidTr="00EC6B33">
        <w:tc>
          <w:tcPr>
            <w:tcW w:w="1838" w:type="dxa"/>
            <w:shd w:val="clear" w:color="auto" w:fill="FFC000"/>
          </w:tcPr>
          <w:p w14:paraId="65052BB1" w14:textId="77777777" w:rsidR="00D64156" w:rsidRPr="00C64D27" w:rsidRDefault="00D64156" w:rsidP="00EC6B33">
            <w:pPr>
              <w:rPr>
                <w:rFonts w:ascii="Arial" w:hAnsi="Arial" w:cs="Arial"/>
                <w:b/>
                <w:bCs/>
              </w:rPr>
            </w:pPr>
            <w:r w:rsidRPr="00C64D27">
              <w:rPr>
                <w:rFonts w:ascii="Arial" w:hAnsi="Arial" w:cs="Arial"/>
                <w:b/>
                <w:bCs/>
              </w:rPr>
              <w:t>Pleasing others</w:t>
            </w:r>
          </w:p>
        </w:tc>
        <w:tc>
          <w:tcPr>
            <w:tcW w:w="3402" w:type="dxa"/>
          </w:tcPr>
          <w:p w14:paraId="126A14A6" w14:textId="77777777" w:rsidR="00D64156" w:rsidRDefault="00D64156" w:rsidP="00EC6B33">
            <w:pPr>
              <w:spacing w:line="360" w:lineRule="auto"/>
              <w:rPr>
                <w:rFonts w:ascii="Arial" w:hAnsi="Arial" w:cs="Arial"/>
              </w:rPr>
            </w:pPr>
            <w:r w:rsidRPr="0002357C">
              <w:rPr>
                <w:rFonts w:ascii="Arial" w:hAnsi="Arial" w:cs="Arial"/>
                <w:i/>
                <w:iCs/>
              </w:rPr>
              <w:t>‘I don’t like disappointing other people</w:t>
            </w:r>
            <w:r>
              <w:rPr>
                <w:rFonts w:ascii="Arial" w:hAnsi="Arial" w:cs="Arial"/>
              </w:rPr>
              <w:t>’.</w:t>
            </w:r>
          </w:p>
        </w:tc>
        <w:tc>
          <w:tcPr>
            <w:tcW w:w="3776" w:type="dxa"/>
          </w:tcPr>
          <w:p w14:paraId="0AA6D4A3" w14:textId="77777777" w:rsidR="00D64156" w:rsidRDefault="00D64156" w:rsidP="00EC6B33">
            <w:pPr>
              <w:spacing w:line="360" w:lineRule="auto"/>
              <w:rPr>
                <w:rFonts w:ascii="Arial" w:hAnsi="Arial" w:cs="Arial"/>
                <w:i/>
                <w:iCs/>
              </w:rPr>
            </w:pPr>
            <w:r w:rsidRPr="00151EFE">
              <w:rPr>
                <w:rFonts w:ascii="Arial" w:hAnsi="Arial" w:cs="Arial"/>
                <w:i/>
                <w:iCs/>
              </w:rPr>
              <w:t>‘still definitely do not want to like make people disappointed……… I want other people to be happy with me</w:t>
            </w:r>
            <w:r>
              <w:rPr>
                <w:rFonts w:ascii="Arial" w:hAnsi="Arial" w:cs="Arial"/>
                <w:i/>
                <w:iCs/>
              </w:rPr>
              <w:t>…’</w:t>
            </w:r>
          </w:p>
          <w:p w14:paraId="3D382AC3" w14:textId="77777777" w:rsidR="00D64156" w:rsidRDefault="00D64156" w:rsidP="00EC6B33">
            <w:pPr>
              <w:spacing w:line="360" w:lineRule="auto"/>
              <w:rPr>
                <w:rFonts w:ascii="Arial" w:hAnsi="Arial" w:cs="Arial"/>
              </w:rPr>
            </w:pPr>
            <w:r>
              <w:rPr>
                <w:rFonts w:ascii="Arial" w:hAnsi="Arial" w:cs="Arial"/>
                <w:bCs/>
                <w:i/>
                <w:iCs/>
              </w:rPr>
              <w:t>‘</w:t>
            </w:r>
            <w:r w:rsidRPr="006F3106">
              <w:rPr>
                <w:rFonts w:ascii="Arial" w:hAnsi="Arial" w:cs="Arial"/>
                <w:bCs/>
                <w:i/>
                <w:iCs/>
              </w:rPr>
              <w:t>I can only do my best and I really can’t do more… I dunno… I can only do something about how I react to how they react if you know what I me</w:t>
            </w:r>
            <w:r>
              <w:rPr>
                <w:rFonts w:ascii="Arial" w:hAnsi="Arial" w:cs="Arial"/>
                <w:bCs/>
                <w:i/>
                <w:iCs/>
              </w:rPr>
              <w:t>an’.</w:t>
            </w:r>
          </w:p>
        </w:tc>
      </w:tr>
      <w:tr w:rsidR="00D64156" w14:paraId="0EF1144B" w14:textId="77777777" w:rsidTr="00EC6B33">
        <w:tc>
          <w:tcPr>
            <w:tcW w:w="1838" w:type="dxa"/>
            <w:shd w:val="clear" w:color="auto" w:fill="FFC000"/>
          </w:tcPr>
          <w:p w14:paraId="135689FE" w14:textId="77777777" w:rsidR="00D64156" w:rsidRPr="00C64D27" w:rsidRDefault="00D64156" w:rsidP="00EC6B33">
            <w:pPr>
              <w:rPr>
                <w:rFonts w:ascii="Arial" w:hAnsi="Arial" w:cs="Arial"/>
                <w:b/>
                <w:bCs/>
              </w:rPr>
            </w:pPr>
            <w:r w:rsidRPr="00C64D27">
              <w:rPr>
                <w:rFonts w:ascii="Arial" w:hAnsi="Arial" w:cs="Arial"/>
                <w:b/>
                <w:bCs/>
              </w:rPr>
              <w:t>Mindfulness</w:t>
            </w:r>
            <w:r>
              <w:rPr>
                <w:rFonts w:ascii="Arial" w:hAnsi="Arial" w:cs="Arial"/>
                <w:b/>
                <w:bCs/>
              </w:rPr>
              <w:t xml:space="preserve"> / over-identification</w:t>
            </w:r>
          </w:p>
        </w:tc>
        <w:tc>
          <w:tcPr>
            <w:tcW w:w="3402" w:type="dxa"/>
          </w:tcPr>
          <w:p w14:paraId="79F89B7A" w14:textId="77777777" w:rsidR="00D64156" w:rsidRPr="0002357C" w:rsidRDefault="00D64156" w:rsidP="00EC6B33">
            <w:pPr>
              <w:spacing w:line="360" w:lineRule="auto"/>
              <w:rPr>
                <w:rFonts w:ascii="Arial" w:hAnsi="Arial" w:cs="Arial"/>
                <w:i/>
                <w:iCs/>
              </w:rPr>
            </w:pPr>
          </w:p>
        </w:tc>
        <w:tc>
          <w:tcPr>
            <w:tcW w:w="3776" w:type="dxa"/>
          </w:tcPr>
          <w:p w14:paraId="51719F17" w14:textId="77777777" w:rsidR="00D64156" w:rsidRDefault="00D64156" w:rsidP="00EC6B33">
            <w:pPr>
              <w:spacing w:line="360" w:lineRule="auto"/>
              <w:rPr>
                <w:rFonts w:ascii="Arial" w:hAnsi="Arial" w:cs="Arial"/>
              </w:rPr>
            </w:pPr>
            <w:r>
              <w:rPr>
                <w:rFonts w:ascii="Arial" w:hAnsi="Arial" w:cs="Arial"/>
                <w:i/>
                <w:iCs/>
              </w:rPr>
              <w:t>‘</w:t>
            </w:r>
            <w:r w:rsidRPr="00705141">
              <w:rPr>
                <w:rFonts w:ascii="Arial" w:hAnsi="Arial" w:cs="Arial"/>
                <w:i/>
                <w:iCs/>
              </w:rPr>
              <w:t>being able to be aware of your thoughts and how to turn them into something less negative.</w:t>
            </w:r>
            <w:r>
              <w:rPr>
                <w:rFonts w:ascii="Arial" w:hAnsi="Arial" w:cs="Arial"/>
                <w:i/>
                <w:iCs/>
              </w:rPr>
              <w:t>’</w:t>
            </w:r>
          </w:p>
        </w:tc>
      </w:tr>
      <w:tr w:rsidR="00D64156" w14:paraId="7AD583EE" w14:textId="77777777" w:rsidTr="00EC6B33">
        <w:tc>
          <w:tcPr>
            <w:tcW w:w="1838" w:type="dxa"/>
            <w:shd w:val="clear" w:color="auto" w:fill="FFC000"/>
          </w:tcPr>
          <w:p w14:paraId="51A43A0A" w14:textId="77777777" w:rsidR="00D64156" w:rsidRPr="00C64D27" w:rsidRDefault="00D64156" w:rsidP="00EC6B33">
            <w:pPr>
              <w:rPr>
                <w:rFonts w:ascii="Arial" w:hAnsi="Arial" w:cs="Arial"/>
                <w:b/>
                <w:bCs/>
              </w:rPr>
            </w:pPr>
            <w:r w:rsidRPr="00C64D27">
              <w:rPr>
                <w:rFonts w:ascii="Arial" w:hAnsi="Arial" w:cs="Arial"/>
                <w:b/>
                <w:bCs/>
              </w:rPr>
              <w:t>Common humanity</w:t>
            </w:r>
            <w:r>
              <w:rPr>
                <w:rFonts w:ascii="Arial" w:hAnsi="Arial" w:cs="Arial"/>
                <w:b/>
                <w:bCs/>
              </w:rPr>
              <w:t xml:space="preserve"> / isolation</w:t>
            </w:r>
          </w:p>
        </w:tc>
        <w:tc>
          <w:tcPr>
            <w:tcW w:w="3402" w:type="dxa"/>
          </w:tcPr>
          <w:p w14:paraId="245385B3" w14:textId="77777777" w:rsidR="00D64156" w:rsidRPr="0002357C" w:rsidRDefault="00D64156" w:rsidP="00EC6B33">
            <w:pPr>
              <w:spacing w:line="360" w:lineRule="auto"/>
              <w:rPr>
                <w:rFonts w:ascii="Arial" w:hAnsi="Arial" w:cs="Arial"/>
                <w:i/>
                <w:iCs/>
              </w:rPr>
            </w:pPr>
          </w:p>
        </w:tc>
        <w:tc>
          <w:tcPr>
            <w:tcW w:w="3776" w:type="dxa"/>
          </w:tcPr>
          <w:p w14:paraId="333CE55E" w14:textId="77777777" w:rsidR="00D64156" w:rsidRDefault="00D64156" w:rsidP="00EC6B33">
            <w:pPr>
              <w:spacing w:line="360" w:lineRule="auto"/>
              <w:rPr>
                <w:rFonts w:ascii="Arial" w:hAnsi="Arial" w:cs="Arial"/>
                <w:i/>
                <w:iCs/>
              </w:rPr>
            </w:pPr>
            <w:r>
              <w:rPr>
                <w:rFonts w:ascii="Arial" w:hAnsi="Arial" w:cs="Arial"/>
              </w:rPr>
              <w:t>‘</w:t>
            </w:r>
            <w:r w:rsidRPr="002A68D2">
              <w:rPr>
                <w:rFonts w:ascii="Arial" w:hAnsi="Arial" w:cs="Arial"/>
                <w:i/>
                <w:iCs/>
              </w:rPr>
              <w:t>no-one is without self-doubt’</w:t>
            </w:r>
            <w:r>
              <w:rPr>
                <w:rFonts w:ascii="Arial" w:hAnsi="Arial" w:cs="Arial"/>
                <w:i/>
                <w:iCs/>
              </w:rPr>
              <w:t xml:space="preserve"> </w:t>
            </w:r>
          </w:p>
          <w:p w14:paraId="4238099C" w14:textId="77777777" w:rsidR="00D64156" w:rsidRDefault="00D64156" w:rsidP="00EC6B33">
            <w:pPr>
              <w:spacing w:line="360" w:lineRule="auto"/>
              <w:rPr>
                <w:rFonts w:ascii="Arial" w:hAnsi="Arial" w:cs="Arial"/>
                <w:i/>
                <w:iCs/>
              </w:rPr>
            </w:pPr>
          </w:p>
        </w:tc>
      </w:tr>
    </w:tbl>
    <w:p w14:paraId="6C332EA1" w14:textId="77777777" w:rsidR="00D64156" w:rsidRDefault="00D64156" w:rsidP="00D64156"/>
    <w:p w14:paraId="1C29355F" w14:textId="77777777" w:rsidR="00295F83" w:rsidRDefault="00295F83" w:rsidP="00D64156">
      <w:pPr>
        <w:rPr>
          <w:rFonts w:ascii="Arial" w:hAnsi="Arial" w:cs="Arial"/>
          <w:b/>
          <w:bCs/>
          <w:u w:val="single"/>
        </w:rPr>
      </w:pPr>
    </w:p>
    <w:p w14:paraId="0B63785F" w14:textId="77777777" w:rsidR="00295F83" w:rsidRDefault="00295F83" w:rsidP="00D64156">
      <w:pPr>
        <w:rPr>
          <w:rFonts w:ascii="Arial" w:hAnsi="Arial" w:cs="Arial"/>
          <w:b/>
          <w:bCs/>
          <w:u w:val="single"/>
        </w:rPr>
      </w:pPr>
    </w:p>
    <w:p w14:paraId="5EC1A894" w14:textId="77777777" w:rsidR="00295F83" w:rsidRDefault="00295F83" w:rsidP="00D64156">
      <w:pPr>
        <w:rPr>
          <w:rFonts w:ascii="Arial" w:hAnsi="Arial" w:cs="Arial"/>
          <w:b/>
          <w:bCs/>
          <w:u w:val="single"/>
        </w:rPr>
      </w:pPr>
    </w:p>
    <w:p w14:paraId="615E5196" w14:textId="77777777" w:rsidR="00295F83" w:rsidRDefault="00295F83" w:rsidP="00D64156">
      <w:pPr>
        <w:rPr>
          <w:rFonts w:ascii="Arial" w:hAnsi="Arial" w:cs="Arial"/>
          <w:b/>
          <w:bCs/>
          <w:u w:val="single"/>
        </w:rPr>
      </w:pPr>
    </w:p>
    <w:p w14:paraId="39D444F5" w14:textId="77777777" w:rsidR="00295F83" w:rsidRDefault="00295F83" w:rsidP="00D64156">
      <w:pPr>
        <w:rPr>
          <w:rFonts w:ascii="Arial" w:hAnsi="Arial" w:cs="Arial"/>
          <w:b/>
          <w:bCs/>
          <w:u w:val="single"/>
        </w:rPr>
      </w:pPr>
    </w:p>
    <w:p w14:paraId="2E9D4479" w14:textId="77777777" w:rsidR="00295F83" w:rsidRDefault="00295F83" w:rsidP="00D64156">
      <w:pPr>
        <w:rPr>
          <w:rFonts w:ascii="Arial" w:hAnsi="Arial" w:cs="Arial"/>
          <w:b/>
          <w:bCs/>
          <w:u w:val="single"/>
        </w:rPr>
      </w:pPr>
    </w:p>
    <w:p w14:paraId="7E770120" w14:textId="77777777" w:rsidR="00295F83" w:rsidRDefault="00295F83" w:rsidP="00D64156">
      <w:pPr>
        <w:rPr>
          <w:rFonts w:ascii="Arial" w:hAnsi="Arial" w:cs="Arial"/>
          <w:b/>
          <w:bCs/>
          <w:u w:val="single"/>
        </w:rPr>
      </w:pPr>
    </w:p>
    <w:p w14:paraId="788AFA6F" w14:textId="77777777" w:rsidR="00295F83" w:rsidRDefault="00295F83" w:rsidP="00D64156">
      <w:pPr>
        <w:rPr>
          <w:rFonts w:ascii="Arial" w:hAnsi="Arial" w:cs="Arial"/>
          <w:b/>
          <w:bCs/>
          <w:u w:val="single"/>
        </w:rPr>
      </w:pPr>
    </w:p>
    <w:p w14:paraId="218A063E" w14:textId="77777777" w:rsidR="00295F83" w:rsidRDefault="00295F83" w:rsidP="00D64156">
      <w:pPr>
        <w:rPr>
          <w:rFonts w:ascii="Arial" w:hAnsi="Arial" w:cs="Arial"/>
          <w:b/>
          <w:bCs/>
          <w:u w:val="single"/>
        </w:rPr>
      </w:pPr>
    </w:p>
    <w:p w14:paraId="6D315AA9" w14:textId="77777777" w:rsidR="00295F83" w:rsidRDefault="00295F83" w:rsidP="00D64156">
      <w:pPr>
        <w:rPr>
          <w:rFonts w:ascii="Arial" w:hAnsi="Arial" w:cs="Arial"/>
          <w:b/>
          <w:bCs/>
          <w:u w:val="single"/>
        </w:rPr>
      </w:pPr>
    </w:p>
    <w:p w14:paraId="74F62567" w14:textId="77777777" w:rsidR="00295F83" w:rsidRDefault="00295F83" w:rsidP="00D64156">
      <w:pPr>
        <w:rPr>
          <w:rFonts w:ascii="Arial" w:hAnsi="Arial" w:cs="Arial"/>
          <w:b/>
          <w:bCs/>
          <w:u w:val="single"/>
        </w:rPr>
      </w:pPr>
    </w:p>
    <w:p w14:paraId="57531C66" w14:textId="77777777" w:rsidR="00295F83" w:rsidRDefault="00295F83" w:rsidP="00D64156">
      <w:pPr>
        <w:rPr>
          <w:rFonts w:ascii="Arial" w:hAnsi="Arial" w:cs="Arial"/>
          <w:b/>
          <w:bCs/>
          <w:u w:val="single"/>
        </w:rPr>
      </w:pPr>
    </w:p>
    <w:p w14:paraId="465390F7" w14:textId="2205E5F1" w:rsidR="00D64156" w:rsidRPr="00295F83" w:rsidRDefault="00295F83" w:rsidP="00D64156">
      <w:pPr>
        <w:rPr>
          <w:rFonts w:ascii="Arial" w:hAnsi="Arial" w:cs="Arial"/>
          <w:b/>
          <w:bCs/>
          <w:u w:val="single"/>
        </w:rPr>
      </w:pPr>
      <w:r w:rsidRPr="00295F83">
        <w:rPr>
          <w:rFonts w:ascii="Arial" w:hAnsi="Arial" w:cs="Arial"/>
          <w:b/>
          <w:bCs/>
          <w:u w:val="single"/>
        </w:rPr>
        <w:t>Appendix 13</w:t>
      </w:r>
    </w:p>
    <w:p w14:paraId="7C7DEE1B" w14:textId="4BC2086A" w:rsidR="00295F83" w:rsidRDefault="00295F83" w:rsidP="00D64156">
      <w:pPr>
        <w:rPr>
          <w:rFonts w:ascii="Arial" w:hAnsi="Arial" w:cs="Arial"/>
          <w:b/>
          <w:bCs/>
        </w:rPr>
      </w:pPr>
      <w:r>
        <w:rPr>
          <w:rFonts w:ascii="Arial" w:hAnsi="Arial" w:cs="Arial"/>
          <w:b/>
          <w:bCs/>
        </w:rPr>
        <w:t>School letter</w:t>
      </w:r>
      <w:r w:rsidRPr="00295F83">
        <w:rPr>
          <w:rFonts w:ascii="Arial" w:hAnsi="Arial" w:cs="Arial"/>
          <w:b/>
          <w:bCs/>
        </w:rPr>
        <w:t xml:space="preserve"> of approval</w:t>
      </w:r>
    </w:p>
    <w:p w14:paraId="279A4606" w14:textId="23B4B0A0" w:rsidR="00D64156" w:rsidRPr="007F5BDF" w:rsidRDefault="00295F83" w:rsidP="00614AA5">
      <w:pPr>
        <w:shd w:val="clear" w:color="auto" w:fill="FFFFFF"/>
        <w:spacing w:before="100" w:beforeAutospacing="1" w:after="100" w:afterAutospacing="1" w:line="360" w:lineRule="auto"/>
        <w:rPr>
          <w:rFonts w:ascii="Arial" w:eastAsia="Times New Roman" w:hAnsi="Arial" w:cs="Arial"/>
          <w:color w:val="404040"/>
          <w:kern w:val="0"/>
          <w:lang w:eastAsia="en-GB"/>
          <w14:ligatures w14:val="none"/>
        </w:rPr>
      </w:pPr>
      <w:r w:rsidRPr="00295F83">
        <w:rPr>
          <w:rFonts w:ascii="Arial" w:eastAsia="Times New Roman" w:hAnsi="Arial" w:cs="Arial"/>
          <w:noProof/>
          <w:color w:val="404040"/>
          <w:kern w:val="0"/>
          <w:lang w:eastAsia="en-GB"/>
          <w14:ligatures w14:val="none"/>
        </w:rPr>
        <w:drawing>
          <wp:inline distT="0" distB="0" distL="0" distR="0" wp14:anchorId="65E8B188" wp14:editId="3E05B794">
            <wp:extent cx="5731510" cy="7446645"/>
            <wp:effectExtent l="0" t="0" r="2540" b="1905"/>
            <wp:docPr id="379678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678271" name=""/>
                    <pic:cNvPicPr/>
                  </pic:nvPicPr>
                  <pic:blipFill>
                    <a:blip r:embed="rId28"/>
                    <a:stretch>
                      <a:fillRect/>
                    </a:stretch>
                  </pic:blipFill>
                  <pic:spPr>
                    <a:xfrm>
                      <a:off x="0" y="0"/>
                      <a:ext cx="5731510" cy="7446645"/>
                    </a:xfrm>
                    <a:prstGeom prst="rect">
                      <a:avLst/>
                    </a:prstGeom>
                  </pic:spPr>
                </pic:pic>
              </a:graphicData>
            </a:graphic>
          </wp:inline>
        </w:drawing>
      </w:r>
    </w:p>
    <w:p w14:paraId="1037E016" w14:textId="77777777" w:rsidR="00614AA5" w:rsidRPr="00F43147" w:rsidRDefault="00614AA5" w:rsidP="00614AA5">
      <w:pPr>
        <w:shd w:val="clear" w:color="auto" w:fill="FFFFFF"/>
        <w:spacing w:before="100" w:beforeAutospacing="1" w:after="100" w:afterAutospacing="1" w:line="360" w:lineRule="auto"/>
        <w:rPr>
          <w:rFonts w:ascii="Arial" w:eastAsia="Times New Roman" w:hAnsi="Arial" w:cs="Arial"/>
          <w:color w:val="404040"/>
          <w:kern w:val="0"/>
          <w:lang w:eastAsia="en-GB"/>
          <w14:ligatures w14:val="none"/>
        </w:rPr>
      </w:pPr>
    </w:p>
    <w:p w14:paraId="1C4BB777" w14:textId="1159300E" w:rsidR="00287948" w:rsidRPr="00295F83" w:rsidRDefault="00295F83" w:rsidP="00287948">
      <w:pPr>
        <w:spacing w:line="360" w:lineRule="auto"/>
        <w:rPr>
          <w:rFonts w:ascii="Arial" w:hAnsi="Arial" w:cs="Arial"/>
          <w:b/>
          <w:bCs/>
          <w:u w:val="single"/>
        </w:rPr>
      </w:pPr>
      <w:r w:rsidRPr="00295F83">
        <w:rPr>
          <w:rFonts w:ascii="Arial" w:hAnsi="Arial" w:cs="Arial"/>
          <w:b/>
          <w:bCs/>
          <w:u w:val="single"/>
        </w:rPr>
        <w:t>Appendix 14</w:t>
      </w:r>
    </w:p>
    <w:p w14:paraId="67F0E11D" w14:textId="3762BF40" w:rsidR="00295F83" w:rsidRDefault="00295F83" w:rsidP="00287948">
      <w:pPr>
        <w:spacing w:line="360" w:lineRule="auto"/>
        <w:rPr>
          <w:rFonts w:ascii="Arial" w:hAnsi="Arial" w:cs="Arial"/>
          <w:b/>
          <w:bCs/>
        </w:rPr>
      </w:pPr>
      <w:r w:rsidRPr="00295F83">
        <w:rPr>
          <w:rFonts w:ascii="Arial" w:hAnsi="Arial" w:cs="Arial"/>
          <w:b/>
          <w:bCs/>
        </w:rPr>
        <w:t>Ethical approval</w:t>
      </w:r>
      <w:r w:rsidR="00B2237C" w:rsidRPr="00B2237C">
        <w:rPr>
          <w:rFonts w:ascii="Arial" w:hAnsi="Arial" w:cs="Arial"/>
          <w:b/>
          <w:bCs/>
          <w:noProof/>
        </w:rPr>
        <w:drawing>
          <wp:inline distT="0" distB="0" distL="0" distR="0" wp14:anchorId="624FDD27" wp14:editId="2CE41861">
            <wp:extent cx="5067300" cy="7105650"/>
            <wp:effectExtent l="0" t="0" r="0" b="0"/>
            <wp:docPr id="149329859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298590" name="Picture 1" descr="A close-up of a document&#10;&#10;Description automatically generated"/>
                    <pic:cNvPicPr/>
                  </pic:nvPicPr>
                  <pic:blipFill>
                    <a:blip r:embed="rId29"/>
                    <a:stretch>
                      <a:fillRect/>
                    </a:stretch>
                  </pic:blipFill>
                  <pic:spPr>
                    <a:xfrm>
                      <a:off x="0" y="0"/>
                      <a:ext cx="5067300" cy="7105650"/>
                    </a:xfrm>
                    <a:prstGeom prst="rect">
                      <a:avLst/>
                    </a:prstGeom>
                  </pic:spPr>
                </pic:pic>
              </a:graphicData>
            </a:graphic>
          </wp:inline>
        </w:drawing>
      </w:r>
    </w:p>
    <w:p w14:paraId="1BDCE3A2" w14:textId="0BA22384" w:rsidR="005F2B21" w:rsidRDefault="00B2237C" w:rsidP="00287948">
      <w:pPr>
        <w:spacing w:line="360" w:lineRule="auto"/>
        <w:rPr>
          <w:rFonts w:ascii="Arial" w:hAnsi="Arial" w:cs="Arial"/>
          <w:b/>
          <w:bCs/>
        </w:rPr>
      </w:pPr>
      <w:r w:rsidRPr="00B2237C">
        <w:rPr>
          <w:rFonts w:ascii="Arial" w:hAnsi="Arial" w:cs="Arial"/>
          <w:b/>
          <w:bCs/>
          <w:noProof/>
        </w:rPr>
        <w:drawing>
          <wp:inline distT="0" distB="0" distL="0" distR="0" wp14:anchorId="76E421E3" wp14:editId="0496D6EA">
            <wp:extent cx="6071616" cy="18237060"/>
            <wp:effectExtent l="0" t="0" r="5715" b="0"/>
            <wp:docPr id="16470991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099163" name="Picture 1" descr="A screenshot of a computer&#10;&#10;Description automatically generated"/>
                    <pic:cNvPicPr/>
                  </pic:nvPicPr>
                  <pic:blipFill>
                    <a:blip r:embed="rId30"/>
                    <a:stretch>
                      <a:fillRect/>
                    </a:stretch>
                  </pic:blipFill>
                  <pic:spPr>
                    <a:xfrm>
                      <a:off x="0" y="0"/>
                      <a:ext cx="6080142" cy="18262668"/>
                    </a:xfrm>
                    <a:prstGeom prst="rect">
                      <a:avLst/>
                    </a:prstGeom>
                  </pic:spPr>
                </pic:pic>
              </a:graphicData>
            </a:graphic>
          </wp:inline>
        </w:drawing>
      </w:r>
    </w:p>
    <w:p w14:paraId="3CE032A8" w14:textId="353F0DF8" w:rsidR="00B2237C" w:rsidRDefault="00B2237C" w:rsidP="00287948">
      <w:pPr>
        <w:spacing w:line="360" w:lineRule="auto"/>
        <w:rPr>
          <w:rFonts w:ascii="Arial" w:hAnsi="Arial" w:cs="Arial"/>
          <w:b/>
          <w:bCs/>
        </w:rPr>
      </w:pPr>
      <w:r w:rsidRPr="00B2237C">
        <w:rPr>
          <w:rFonts w:ascii="Arial" w:hAnsi="Arial" w:cs="Arial"/>
          <w:b/>
          <w:bCs/>
          <w:noProof/>
        </w:rPr>
        <w:drawing>
          <wp:inline distT="0" distB="0" distL="0" distR="0" wp14:anchorId="4F07B43E" wp14:editId="759A7D7F">
            <wp:extent cx="5076825" cy="7191375"/>
            <wp:effectExtent l="0" t="0" r="9525" b="9525"/>
            <wp:docPr id="777294353"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294353" name="Picture 1" descr="A paper with text on it&#10;&#10;Description automatically generated"/>
                    <pic:cNvPicPr/>
                  </pic:nvPicPr>
                  <pic:blipFill>
                    <a:blip r:embed="rId31"/>
                    <a:stretch>
                      <a:fillRect/>
                    </a:stretch>
                  </pic:blipFill>
                  <pic:spPr>
                    <a:xfrm>
                      <a:off x="0" y="0"/>
                      <a:ext cx="5076825" cy="7191375"/>
                    </a:xfrm>
                    <a:prstGeom prst="rect">
                      <a:avLst/>
                    </a:prstGeom>
                  </pic:spPr>
                </pic:pic>
              </a:graphicData>
            </a:graphic>
          </wp:inline>
        </w:drawing>
      </w:r>
    </w:p>
    <w:p w14:paraId="5B574CD2" w14:textId="77777777" w:rsidR="00B2237C" w:rsidRDefault="00B2237C" w:rsidP="00287948">
      <w:pPr>
        <w:spacing w:line="360" w:lineRule="auto"/>
        <w:rPr>
          <w:rFonts w:ascii="Arial" w:hAnsi="Arial" w:cs="Arial"/>
          <w:b/>
          <w:bCs/>
        </w:rPr>
      </w:pPr>
    </w:p>
    <w:p w14:paraId="6FA77B02" w14:textId="77777777" w:rsidR="00B2237C" w:rsidRDefault="00B2237C" w:rsidP="00287948">
      <w:pPr>
        <w:spacing w:line="360" w:lineRule="auto"/>
        <w:rPr>
          <w:rFonts w:ascii="Arial" w:hAnsi="Arial" w:cs="Arial"/>
          <w:b/>
          <w:bCs/>
        </w:rPr>
      </w:pPr>
    </w:p>
    <w:p w14:paraId="7AE6EA72" w14:textId="77777777" w:rsidR="00B2237C" w:rsidRDefault="00B2237C" w:rsidP="00287948">
      <w:pPr>
        <w:spacing w:line="360" w:lineRule="auto"/>
        <w:rPr>
          <w:rFonts w:ascii="Arial" w:hAnsi="Arial" w:cs="Arial"/>
          <w:b/>
          <w:bCs/>
        </w:rPr>
      </w:pPr>
    </w:p>
    <w:p w14:paraId="7DA16A4F" w14:textId="77777777" w:rsidR="00B2237C" w:rsidRDefault="00B2237C" w:rsidP="00287948">
      <w:pPr>
        <w:spacing w:line="360" w:lineRule="auto"/>
        <w:rPr>
          <w:rFonts w:ascii="Arial" w:hAnsi="Arial" w:cs="Arial"/>
          <w:b/>
          <w:bCs/>
        </w:rPr>
      </w:pPr>
    </w:p>
    <w:p w14:paraId="08C37E90" w14:textId="06CFE020" w:rsidR="00B2237C" w:rsidRDefault="00B2237C" w:rsidP="00287948">
      <w:pPr>
        <w:spacing w:line="360" w:lineRule="auto"/>
        <w:rPr>
          <w:rFonts w:ascii="Arial" w:hAnsi="Arial" w:cs="Arial"/>
          <w:b/>
          <w:bCs/>
        </w:rPr>
      </w:pPr>
      <w:r w:rsidRPr="00B2237C">
        <w:rPr>
          <w:rFonts w:ascii="Arial" w:hAnsi="Arial" w:cs="Arial"/>
          <w:b/>
          <w:bCs/>
          <w:noProof/>
        </w:rPr>
        <w:drawing>
          <wp:inline distT="0" distB="0" distL="0" distR="0" wp14:anchorId="6FD5DEE0" wp14:editId="7ABA708D">
            <wp:extent cx="5941366" cy="8424672"/>
            <wp:effectExtent l="0" t="0" r="2540" b="0"/>
            <wp:docPr id="1908045977"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045977" name="Picture 1" descr="A close-up of a document&#10;&#10;Description automatically generated"/>
                    <pic:cNvPicPr/>
                  </pic:nvPicPr>
                  <pic:blipFill>
                    <a:blip r:embed="rId32"/>
                    <a:stretch>
                      <a:fillRect/>
                    </a:stretch>
                  </pic:blipFill>
                  <pic:spPr>
                    <a:xfrm>
                      <a:off x="0" y="0"/>
                      <a:ext cx="5950340" cy="8437398"/>
                    </a:xfrm>
                    <a:prstGeom prst="rect">
                      <a:avLst/>
                    </a:prstGeom>
                  </pic:spPr>
                </pic:pic>
              </a:graphicData>
            </a:graphic>
          </wp:inline>
        </w:drawing>
      </w:r>
    </w:p>
    <w:p w14:paraId="01A60826" w14:textId="77777777" w:rsidR="00FF62EF" w:rsidRDefault="00FF62EF" w:rsidP="00287948">
      <w:pPr>
        <w:spacing w:line="360" w:lineRule="auto"/>
        <w:rPr>
          <w:rFonts w:ascii="Arial" w:hAnsi="Arial" w:cs="Arial"/>
          <w:b/>
          <w:bCs/>
        </w:rPr>
      </w:pPr>
    </w:p>
    <w:p w14:paraId="493BFBCA" w14:textId="18D57C60" w:rsidR="00B2237C" w:rsidRDefault="00FF62EF" w:rsidP="00287948">
      <w:pPr>
        <w:spacing w:line="360" w:lineRule="auto"/>
        <w:rPr>
          <w:rFonts w:ascii="Arial" w:hAnsi="Arial" w:cs="Arial"/>
          <w:b/>
          <w:bCs/>
        </w:rPr>
      </w:pPr>
      <w:r w:rsidRPr="00FF62EF">
        <w:rPr>
          <w:rFonts w:ascii="Arial" w:hAnsi="Arial" w:cs="Arial"/>
          <w:b/>
          <w:bCs/>
          <w:noProof/>
        </w:rPr>
        <w:drawing>
          <wp:inline distT="0" distB="0" distL="0" distR="0" wp14:anchorId="51113695" wp14:editId="1C67C574">
            <wp:extent cx="5133975" cy="7410450"/>
            <wp:effectExtent l="0" t="0" r="9525" b="0"/>
            <wp:docPr id="1543447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447204" name=""/>
                    <pic:cNvPicPr/>
                  </pic:nvPicPr>
                  <pic:blipFill>
                    <a:blip r:embed="rId33"/>
                    <a:stretch>
                      <a:fillRect/>
                    </a:stretch>
                  </pic:blipFill>
                  <pic:spPr>
                    <a:xfrm>
                      <a:off x="0" y="0"/>
                      <a:ext cx="5133975" cy="7410450"/>
                    </a:xfrm>
                    <a:prstGeom prst="rect">
                      <a:avLst/>
                    </a:prstGeom>
                  </pic:spPr>
                </pic:pic>
              </a:graphicData>
            </a:graphic>
          </wp:inline>
        </w:drawing>
      </w:r>
    </w:p>
    <w:p w14:paraId="5103CE1B" w14:textId="77777777" w:rsidR="00FF62EF" w:rsidRDefault="00FF62EF" w:rsidP="00287948">
      <w:pPr>
        <w:spacing w:line="360" w:lineRule="auto"/>
        <w:rPr>
          <w:rFonts w:ascii="Arial" w:hAnsi="Arial" w:cs="Arial"/>
          <w:b/>
          <w:bCs/>
        </w:rPr>
      </w:pPr>
    </w:p>
    <w:p w14:paraId="0E796B11" w14:textId="77777777" w:rsidR="00FF62EF" w:rsidRDefault="00FF62EF" w:rsidP="00287948">
      <w:pPr>
        <w:spacing w:line="360" w:lineRule="auto"/>
        <w:rPr>
          <w:rFonts w:ascii="Arial" w:hAnsi="Arial" w:cs="Arial"/>
          <w:b/>
          <w:bCs/>
        </w:rPr>
      </w:pPr>
    </w:p>
    <w:p w14:paraId="0B7A2608" w14:textId="77777777" w:rsidR="00FF62EF" w:rsidRDefault="00FF62EF" w:rsidP="00287948">
      <w:pPr>
        <w:spacing w:line="360" w:lineRule="auto"/>
        <w:rPr>
          <w:rFonts w:ascii="Arial" w:hAnsi="Arial" w:cs="Arial"/>
          <w:b/>
          <w:bCs/>
        </w:rPr>
      </w:pPr>
    </w:p>
    <w:p w14:paraId="091132FC" w14:textId="77777777" w:rsidR="00FF62EF" w:rsidRDefault="00FF62EF" w:rsidP="00287948">
      <w:pPr>
        <w:spacing w:line="360" w:lineRule="auto"/>
        <w:rPr>
          <w:rFonts w:ascii="Arial" w:hAnsi="Arial" w:cs="Arial"/>
          <w:b/>
          <w:bCs/>
        </w:rPr>
      </w:pPr>
    </w:p>
    <w:p w14:paraId="1A9F1C06" w14:textId="7A55125F" w:rsidR="00FF62EF" w:rsidRDefault="00FF62EF" w:rsidP="00287948">
      <w:pPr>
        <w:spacing w:line="360" w:lineRule="auto"/>
        <w:rPr>
          <w:rFonts w:ascii="Arial" w:hAnsi="Arial" w:cs="Arial"/>
          <w:b/>
          <w:bCs/>
        </w:rPr>
      </w:pPr>
      <w:r w:rsidRPr="00FF62EF">
        <w:rPr>
          <w:rFonts w:ascii="Arial" w:hAnsi="Arial" w:cs="Arial"/>
          <w:b/>
          <w:bCs/>
          <w:noProof/>
        </w:rPr>
        <w:drawing>
          <wp:inline distT="0" distB="0" distL="0" distR="0" wp14:anchorId="2CAEBB67" wp14:editId="46581FAE">
            <wp:extent cx="5105400" cy="7677150"/>
            <wp:effectExtent l="0" t="0" r="0" b="0"/>
            <wp:docPr id="871683362" name="Picture 1" descr="A questionnaire with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683362" name="Picture 1" descr="A questionnaire with a question mark&#10;&#10;Description automatically generated"/>
                    <pic:cNvPicPr/>
                  </pic:nvPicPr>
                  <pic:blipFill>
                    <a:blip r:embed="rId34"/>
                    <a:stretch>
                      <a:fillRect/>
                    </a:stretch>
                  </pic:blipFill>
                  <pic:spPr>
                    <a:xfrm>
                      <a:off x="0" y="0"/>
                      <a:ext cx="5105400" cy="7677150"/>
                    </a:xfrm>
                    <a:prstGeom prst="rect">
                      <a:avLst/>
                    </a:prstGeom>
                  </pic:spPr>
                </pic:pic>
              </a:graphicData>
            </a:graphic>
          </wp:inline>
        </w:drawing>
      </w:r>
    </w:p>
    <w:p w14:paraId="2BA7C68F" w14:textId="77777777" w:rsidR="00FF62EF" w:rsidRDefault="00FF62EF" w:rsidP="00287948">
      <w:pPr>
        <w:spacing w:line="360" w:lineRule="auto"/>
        <w:rPr>
          <w:rFonts w:ascii="Arial" w:hAnsi="Arial" w:cs="Arial"/>
          <w:b/>
          <w:bCs/>
        </w:rPr>
      </w:pPr>
    </w:p>
    <w:p w14:paraId="6828D98C" w14:textId="77777777" w:rsidR="00FF62EF" w:rsidRDefault="00FF62EF" w:rsidP="00287948">
      <w:pPr>
        <w:spacing w:line="360" w:lineRule="auto"/>
        <w:rPr>
          <w:rFonts w:ascii="Arial" w:hAnsi="Arial" w:cs="Arial"/>
          <w:b/>
          <w:bCs/>
        </w:rPr>
      </w:pPr>
    </w:p>
    <w:p w14:paraId="57D9F407" w14:textId="77777777" w:rsidR="00FF62EF" w:rsidRDefault="00FF62EF" w:rsidP="00287948">
      <w:pPr>
        <w:spacing w:line="360" w:lineRule="auto"/>
        <w:rPr>
          <w:rFonts w:ascii="Arial" w:hAnsi="Arial" w:cs="Arial"/>
          <w:b/>
          <w:bCs/>
        </w:rPr>
      </w:pPr>
    </w:p>
    <w:p w14:paraId="70E97F3F" w14:textId="1D8A4438" w:rsidR="00FF62EF" w:rsidRDefault="00FF62EF" w:rsidP="00287948">
      <w:pPr>
        <w:spacing w:line="360" w:lineRule="auto"/>
        <w:rPr>
          <w:rFonts w:ascii="Arial" w:hAnsi="Arial" w:cs="Arial"/>
          <w:b/>
          <w:bCs/>
        </w:rPr>
      </w:pPr>
      <w:r w:rsidRPr="00FF62EF">
        <w:rPr>
          <w:rFonts w:ascii="Arial" w:hAnsi="Arial" w:cs="Arial"/>
          <w:b/>
          <w:bCs/>
          <w:noProof/>
        </w:rPr>
        <w:drawing>
          <wp:inline distT="0" distB="0" distL="0" distR="0" wp14:anchorId="5C67EB10" wp14:editId="19B1B309">
            <wp:extent cx="5133975" cy="7553325"/>
            <wp:effectExtent l="0" t="0" r="9525" b="9525"/>
            <wp:docPr id="766537087"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537087" name="Picture 1" descr="A close-up of a questionnaire&#10;&#10;Description automatically generated"/>
                    <pic:cNvPicPr/>
                  </pic:nvPicPr>
                  <pic:blipFill>
                    <a:blip r:embed="rId35"/>
                    <a:stretch>
                      <a:fillRect/>
                    </a:stretch>
                  </pic:blipFill>
                  <pic:spPr>
                    <a:xfrm>
                      <a:off x="0" y="0"/>
                      <a:ext cx="5133975" cy="7553325"/>
                    </a:xfrm>
                    <a:prstGeom prst="rect">
                      <a:avLst/>
                    </a:prstGeom>
                  </pic:spPr>
                </pic:pic>
              </a:graphicData>
            </a:graphic>
          </wp:inline>
        </w:drawing>
      </w:r>
    </w:p>
    <w:p w14:paraId="70D4EB41" w14:textId="77777777" w:rsidR="00FF62EF" w:rsidRDefault="00FF62EF" w:rsidP="00287948">
      <w:pPr>
        <w:spacing w:line="360" w:lineRule="auto"/>
        <w:rPr>
          <w:rFonts w:ascii="Arial" w:hAnsi="Arial" w:cs="Arial"/>
          <w:b/>
          <w:bCs/>
        </w:rPr>
      </w:pPr>
    </w:p>
    <w:p w14:paraId="6C70DA67" w14:textId="77777777" w:rsidR="00FF62EF" w:rsidRDefault="00FF62EF" w:rsidP="00287948">
      <w:pPr>
        <w:spacing w:line="360" w:lineRule="auto"/>
        <w:rPr>
          <w:rFonts w:ascii="Arial" w:hAnsi="Arial" w:cs="Arial"/>
          <w:b/>
          <w:bCs/>
        </w:rPr>
      </w:pPr>
    </w:p>
    <w:p w14:paraId="45E260B7" w14:textId="77777777" w:rsidR="00FF62EF" w:rsidRDefault="00FF62EF" w:rsidP="00287948">
      <w:pPr>
        <w:spacing w:line="360" w:lineRule="auto"/>
        <w:rPr>
          <w:rFonts w:ascii="Arial" w:hAnsi="Arial" w:cs="Arial"/>
          <w:b/>
          <w:bCs/>
        </w:rPr>
      </w:pPr>
    </w:p>
    <w:p w14:paraId="14EC703F" w14:textId="620D77D9" w:rsidR="00FF62EF" w:rsidRDefault="00FF62EF" w:rsidP="00287948">
      <w:pPr>
        <w:spacing w:line="360" w:lineRule="auto"/>
        <w:rPr>
          <w:rFonts w:ascii="Arial" w:hAnsi="Arial" w:cs="Arial"/>
          <w:b/>
          <w:bCs/>
        </w:rPr>
      </w:pPr>
      <w:r w:rsidRPr="00FF62EF">
        <w:rPr>
          <w:rFonts w:ascii="Arial" w:hAnsi="Arial" w:cs="Arial"/>
          <w:b/>
          <w:bCs/>
          <w:noProof/>
        </w:rPr>
        <w:drawing>
          <wp:inline distT="0" distB="0" distL="0" distR="0" wp14:anchorId="39BBB09A" wp14:editId="7072DC95">
            <wp:extent cx="5181600" cy="7343775"/>
            <wp:effectExtent l="0" t="0" r="0" b="9525"/>
            <wp:docPr id="1772356748" name="Picture 1"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356748" name="Picture 1" descr="A document with text and images&#10;&#10;Description automatically generated"/>
                    <pic:cNvPicPr/>
                  </pic:nvPicPr>
                  <pic:blipFill>
                    <a:blip r:embed="rId36"/>
                    <a:stretch>
                      <a:fillRect/>
                    </a:stretch>
                  </pic:blipFill>
                  <pic:spPr>
                    <a:xfrm>
                      <a:off x="0" y="0"/>
                      <a:ext cx="5181600" cy="7343775"/>
                    </a:xfrm>
                    <a:prstGeom prst="rect">
                      <a:avLst/>
                    </a:prstGeom>
                  </pic:spPr>
                </pic:pic>
              </a:graphicData>
            </a:graphic>
          </wp:inline>
        </w:drawing>
      </w:r>
    </w:p>
    <w:p w14:paraId="6F527696" w14:textId="77777777" w:rsidR="00FF62EF" w:rsidRDefault="00FF62EF" w:rsidP="00287948">
      <w:pPr>
        <w:spacing w:line="360" w:lineRule="auto"/>
        <w:rPr>
          <w:rFonts w:ascii="Arial" w:hAnsi="Arial" w:cs="Arial"/>
          <w:b/>
          <w:bCs/>
        </w:rPr>
      </w:pPr>
    </w:p>
    <w:p w14:paraId="77075C29" w14:textId="77777777" w:rsidR="00FF62EF" w:rsidRDefault="00FF62EF" w:rsidP="00287948">
      <w:pPr>
        <w:spacing w:line="360" w:lineRule="auto"/>
        <w:rPr>
          <w:rFonts w:ascii="Arial" w:hAnsi="Arial" w:cs="Arial"/>
          <w:b/>
          <w:bCs/>
        </w:rPr>
      </w:pPr>
    </w:p>
    <w:p w14:paraId="4F2DC9BA" w14:textId="77777777" w:rsidR="00FF62EF" w:rsidRDefault="00FF62EF" w:rsidP="00287948">
      <w:pPr>
        <w:spacing w:line="360" w:lineRule="auto"/>
        <w:rPr>
          <w:rFonts w:ascii="Arial" w:hAnsi="Arial" w:cs="Arial"/>
          <w:b/>
          <w:bCs/>
        </w:rPr>
      </w:pPr>
    </w:p>
    <w:p w14:paraId="74061031" w14:textId="77777777" w:rsidR="00FF62EF" w:rsidRDefault="00FF62EF" w:rsidP="00287948">
      <w:pPr>
        <w:spacing w:line="360" w:lineRule="auto"/>
        <w:rPr>
          <w:rFonts w:ascii="Arial" w:hAnsi="Arial" w:cs="Arial"/>
          <w:b/>
          <w:bCs/>
        </w:rPr>
      </w:pPr>
    </w:p>
    <w:p w14:paraId="78F6C166" w14:textId="463FC104" w:rsidR="00FF62EF" w:rsidRDefault="00FF62EF" w:rsidP="00287948">
      <w:pPr>
        <w:spacing w:line="360" w:lineRule="auto"/>
        <w:rPr>
          <w:rFonts w:ascii="Arial" w:hAnsi="Arial" w:cs="Arial"/>
          <w:b/>
          <w:bCs/>
        </w:rPr>
      </w:pPr>
      <w:r w:rsidRPr="00FF62EF">
        <w:rPr>
          <w:rFonts w:ascii="Arial" w:hAnsi="Arial" w:cs="Arial"/>
          <w:b/>
          <w:bCs/>
          <w:noProof/>
        </w:rPr>
        <w:drawing>
          <wp:inline distT="0" distB="0" distL="0" distR="0" wp14:anchorId="16DC88F4" wp14:editId="257EAB98">
            <wp:extent cx="4981575" cy="6877050"/>
            <wp:effectExtent l="0" t="0" r="9525" b="0"/>
            <wp:docPr id="1072359200"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359200" name="Picture 1" descr="A close-up of a questionnaire&#10;&#10;Description automatically generated"/>
                    <pic:cNvPicPr/>
                  </pic:nvPicPr>
                  <pic:blipFill>
                    <a:blip r:embed="rId37"/>
                    <a:stretch>
                      <a:fillRect/>
                    </a:stretch>
                  </pic:blipFill>
                  <pic:spPr>
                    <a:xfrm>
                      <a:off x="0" y="0"/>
                      <a:ext cx="4981575" cy="6877050"/>
                    </a:xfrm>
                    <a:prstGeom prst="rect">
                      <a:avLst/>
                    </a:prstGeom>
                  </pic:spPr>
                </pic:pic>
              </a:graphicData>
            </a:graphic>
          </wp:inline>
        </w:drawing>
      </w:r>
    </w:p>
    <w:p w14:paraId="47D0F132" w14:textId="77777777" w:rsidR="00FF62EF" w:rsidRDefault="00FF62EF" w:rsidP="00287948">
      <w:pPr>
        <w:spacing w:line="360" w:lineRule="auto"/>
        <w:rPr>
          <w:rFonts w:ascii="Arial" w:hAnsi="Arial" w:cs="Arial"/>
          <w:b/>
          <w:bCs/>
        </w:rPr>
      </w:pPr>
    </w:p>
    <w:p w14:paraId="6859019B" w14:textId="77777777" w:rsidR="00FF62EF" w:rsidRDefault="00FF62EF" w:rsidP="00287948">
      <w:pPr>
        <w:spacing w:line="360" w:lineRule="auto"/>
        <w:rPr>
          <w:rFonts w:ascii="Arial" w:hAnsi="Arial" w:cs="Arial"/>
          <w:b/>
          <w:bCs/>
        </w:rPr>
      </w:pPr>
    </w:p>
    <w:p w14:paraId="370EF618" w14:textId="77777777" w:rsidR="00FF62EF" w:rsidRDefault="00FF62EF" w:rsidP="00287948">
      <w:pPr>
        <w:spacing w:line="360" w:lineRule="auto"/>
        <w:rPr>
          <w:rFonts w:ascii="Arial" w:hAnsi="Arial" w:cs="Arial"/>
          <w:b/>
          <w:bCs/>
        </w:rPr>
      </w:pPr>
    </w:p>
    <w:p w14:paraId="31D20AB5" w14:textId="77777777" w:rsidR="00FF62EF" w:rsidRDefault="00FF62EF" w:rsidP="00287948">
      <w:pPr>
        <w:spacing w:line="360" w:lineRule="auto"/>
        <w:rPr>
          <w:rFonts w:ascii="Arial" w:hAnsi="Arial" w:cs="Arial"/>
          <w:b/>
          <w:bCs/>
        </w:rPr>
      </w:pPr>
    </w:p>
    <w:p w14:paraId="0C60EE1A" w14:textId="77777777" w:rsidR="00FF62EF" w:rsidRDefault="00FF62EF" w:rsidP="00287948">
      <w:pPr>
        <w:spacing w:line="360" w:lineRule="auto"/>
        <w:rPr>
          <w:rFonts w:ascii="Arial" w:hAnsi="Arial" w:cs="Arial"/>
          <w:b/>
          <w:bCs/>
        </w:rPr>
      </w:pPr>
    </w:p>
    <w:p w14:paraId="416CFBD6" w14:textId="2FE84BCE" w:rsidR="00FF62EF" w:rsidRDefault="00FF62EF" w:rsidP="00287948">
      <w:pPr>
        <w:spacing w:line="360" w:lineRule="auto"/>
        <w:rPr>
          <w:rFonts w:ascii="Arial" w:hAnsi="Arial" w:cs="Arial"/>
          <w:b/>
          <w:bCs/>
        </w:rPr>
      </w:pPr>
      <w:r w:rsidRPr="00FF62EF">
        <w:rPr>
          <w:rFonts w:ascii="Arial" w:hAnsi="Arial" w:cs="Arial"/>
          <w:b/>
          <w:bCs/>
          <w:noProof/>
        </w:rPr>
        <w:drawing>
          <wp:inline distT="0" distB="0" distL="0" distR="0" wp14:anchorId="7DB0F2CD" wp14:editId="085FA1EE">
            <wp:extent cx="5124450" cy="7591425"/>
            <wp:effectExtent l="0" t="0" r="0" b="9525"/>
            <wp:docPr id="1210117745" name="Picture 1" descr="A questionnaire with many ques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117745" name="Picture 1" descr="A questionnaire with many questions&#10;&#10;Description automatically generated with medium confidence"/>
                    <pic:cNvPicPr/>
                  </pic:nvPicPr>
                  <pic:blipFill>
                    <a:blip r:embed="rId38"/>
                    <a:stretch>
                      <a:fillRect/>
                    </a:stretch>
                  </pic:blipFill>
                  <pic:spPr>
                    <a:xfrm>
                      <a:off x="0" y="0"/>
                      <a:ext cx="5124450" cy="7591425"/>
                    </a:xfrm>
                    <a:prstGeom prst="rect">
                      <a:avLst/>
                    </a:prstGeom>
                  </pic:spPr>
                </pic:pic>
              </a:graphicData>
            </a:graphic>
          </wp:inline>
        </w:drawing>
      </w:r>
    </w:p>
    <w:p w14:paraId="755ABCAB" w14:textId="77777777" w:rsidR="00FF62EF" w:rsidRDefault="00FF62EF" w:rsidP="00287948">
      <w:pPr>
        <w:spacing w:line="360" w:lineRule="auto"/>
        <w:rPr>
          <w:rFonts w:ascii="Arial" w:hAnsi="Arial" w:cs="Arial"/>
          <w:b/>
          <w:bCs/>
        </w:rPr>
      </w:pPr>
    </w:p>
    <w:p w14:paraId="15FF9F87" w14:textId="77777777" w:rsidR="00FF62EF" w:rsidRDefault="00FF62EF" w:rsidP="00287948">
      <w:pPr>
        <w:spacing w:line="360" w:lineRule="auto"/>
        <w:rPr>
          <w:rFonts w:ascii="Arial" w:hAnsi="Arial" w:cs="Arial"/>
          <w:b/>
          <w:bCs/>
        </w:rPr>
      </w:pPr>
    </w:p>
    <w:p w14:paraId="7914A664" w14:textId="77777777" w:rsidR="00FF62EF" w:rsidRDefault="00FF62EF" w:rsidP="00287948">
      <w:pPr>
        <w:spacing w:line="360" w:lineRule="auto"/>
        <w:rPr>
          <w:rFonts w:ascii="Arial" w:hAnsi="Arial" w:cs="Arial"/>
          <w:b/>
          <w:bCs/>
        </w:rPr>
      </w:pPr>
    </w:p>
    <w:p w14:paraId="42A6958A" w14:textId="15F3E227" w:rsidR="00FF62EF" w:rsidRDefault="00FF62EF" w:rsidP="00287948">
      <w:pPr>
        <w:spacing w:line="360" w:lineRule="auto"/>
        <w:rPr>
          <w:rFonts w:ascii="Arial" w:hAnsi="Arial" w:cs="Arial"/>
          <w:b/>
          <w:bCs/>
        </w:rPr>
      </w:pPr>
      <w:r w:rsidRPr="00FF62EF">
        <w:rPr>
          <w:rFonts w:ascii="Arial" w:hAnsi="Arial" w:cs="Arial"/>
          <w:b/>
          <w:bCs/>
          <w:noProof/>
        </w:rPr>
        <w:drawing>
          <wp:inline distT="0" distB="0" distL="0" distR="0" wp14:anchorId="4837A365" wp14:editId="1984407F">
            <wp:extent cx="5019675" cy="5095875"/>
            <wp:effectExtent l="0" t="0" r="9525" b="9525"/>
            <wp:docPr id="2117564435"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564435" name="Picture 1" descr="A document with text on it&#10;&#10;Description automatically generated"/>
                    <pic:cNvPicPr/>
                  </pic:nvPicPr>
                  <pic:blipFill>
                    <a:blip r:embed="rId39"/>
                    <a:stretch>
                      <a:fillRect/>
                    </a:stretch>
                  </pic:blipFill>
                  <pic:spPr>
                    <a:xfrm>
                      <a:off x="0" y="0"/>
                      <a:ext cx="5019675" cy="5095875"/>
                    </a:xfrm>
                    <a:prstGeom prst="rect">
                      <a:avLst/>
                    </a:prstGeom>
                  </pic:spPr>
                </pic:pic>
              </a:graphicData>
            </a:graphic>
          </wp:inline>
        </w:drawing>
      </w:r>
    </w:p>
    <w:p w14:paraId="18B9F9BE" w14:textId="77777777" w:rsidR="00FF62EF" w:rsidRDefault="00FF62EF" w:rsidP="00287948">
      <w:pPr>
        <w:spacing w:line="360" w:lineRule="auto"/>
        <w:rPr>
          <w:rFonts w:ascii="Arial" w:hAnsi="Arial" w:cs="Arial"/>
          <w:b/>
          <w:bCs/>
        </w:rPr>
      </w:pPr>
    </w:p>
    <w:p w14:paraId="15AFBA92" w14:textId="77777777" w:rsidR="00FF62EF" w:rsidRDefault="00FF62EF" w:rsidP="00287948">
      <w:pPr>
        <w:spacing w:line="360" w:lineRule="auto"/>
        <w:rPr>
          <w:rFonts w:ascii="Arial" w:hAnsi="Arial" w:cs="Arial"/>
          <w:b/>
          <w:bCs/>
        </w:rPr>
      </w:pPr>
    </w:p>
    <w:p w14:paraId="24B967AF" w14:textId="77777777" w:rsidR="00FF62EF" w:rsidRDefault="00FF62EF" w:rsidP="00287948">
      <w:pPr>
        <w:spacing w:line="360" w:lineRule="auto"/>
        <w:rPr>
          <w:rFonts w:ascii="Arial" w:hAnsi="Arial" w:cs="Arial"/>
          <w:b/>
          <w:bCs/>
        </w:rPr>
      </w:pPr>
    </w:p>
    <w:p w14:paraId="519B7E43" w14:textId="77777777" w:rsidR="00FF62EF" w:rsidRDefault="00FF62EF" w:rsidP="00287948">
      <w:pPr>
        <w:spacing w:line="360" w:lineRule="auto"/>
        <w:rPr>
          <w:rFonts w:ascii="Arial" w:hAnsi="Arial" w:cs="Arial"/>
          <w:b/>
          <w:bCs/>
        </w:rPr>
      </w:pPr>
    </w:p>
    <w:p w14:paraId="391EFAF8" w14:textId="77777777" w:rsidR="00FF62EF" w:rsidRDefault="00FF62EF" w:rsidP="00287948">
      <w:pPr>
        <w:spacing w:line="360" w:lineRule="auto"/>
        <w:rPr>
          <w:rFonts w:ascii="Arial" w:hAnsi="Arial" w:cs="Arial"/>
          <w:b/>
          <w:bCs/>
        </w:rPr>
      </w:pPr>
    </w:p>
    <w:p w14:paraId="277B3A72" w14:textId="77777777" w:rsidR="00FF62EF" w:rsidRDefault="00FF62EF" w:rsidP="00287948">
      <w:pPr>
        <w:spacing w:line="360" w:lineRule="auto"/>
        <w:rPr>
          <w:rFonts w:ascii="Arial" w:hAnsi="Arial" w:cs="Arial"/>
          <w:b/>
          <w:bCs/>
        </w:rPr>
      </w:pPr>
    </w:p>
    <w:p w14:paraId="22F50F77" w14:textId="77777777" w:rsidR="00FF62EF" w:rsidRDefault="00FF62EF" w:rsidP="00287948">
      <w:pPr>
        <w:spacing w:line="360" w:lineRule="auto"/>
        <w:rPr>
          <w:rFonts w:ascii="Arial" w:hAnsi="Arial" w:cs="Arial"/>
          <w:b/>
          <w:bCs/>
        </w:rPr>
      </w:pPr>
    </w:p>
    <w:p w14:paraId="0E1BD2B8" w14:textId="77777777" w:rsidR="00FF62EF" w:rsidRDefault="00FF62EF" w:rsidP="00287948">
      <w:pPr>
        <w:spacing w:line="360" w:lineRule="auto"/>
        <w:rPr>
          <w:rFonts w:ascii="Arial" w:hAnsi="Arial" w:cs="Arial"/>
          <w:b/>
          <w:bCs/>
        </w:rPr>
      </w:pPr>
    </w:p>
    <w:p w14:paraId="4275C3A1" w14:textId="77777777" w:rsidR="00FF62EF" w:rsidRDefault="00FF62EF" w:rsidP="00287948">
      <w:pPr>
        <w:spacing w:line="360" w:lineRule="auto"/>
        <w:rPr>
          <w:rFonts w:ascii="Arial" w:hAnsi="Arial" w:cs="Arial"/>
          <w:b/>
          <w:bCs/>
        </w:rPr>
      </w:pPr>
    </w:p>
    <w:p w14:paraId="10819BA8" w14:textId="77777777" w:rsidR="00FF62EF" w:rsidRDefault="00FF62EF" w:rsidP="00287948">
      <w:pPr>
        <w:spacing w:line="360" w:lineRule="auto"/>
        <w:rPr>
          <w:rFonts w:ascii="Arial" w:hAnsi="Arial" w:cs="Arial"/>
          <w:b/>
          <w:bCs/>
        </w:rPr>
      </w:pPr>
    </w:p>
    <w:p w14:paraId="6365481A" w14:textId="7A05F013" w:rsidR="00FF62EF" w:rsidRDefault="00FF62EF" w:rsidP="00287948">
      <w:pPr>
        <w:spacing w:line="360" w:lineRule="auto"/>
        <w:rPr>
          <w:rFonts w:ascii="Arial" w:hAnsi="Arial" w:cs="Arial"/>
          <w:b/>
          <w:bCs/>
        </w:rPr>
      </w:pPr>
      <w:r w:rsidRPr="00FF62EF">
        <w:rPr>
          <w:rFonts w:ascii="Arial" w:hAnsi="Arial" w:cs="Arial"/>
          <w:b/>
          <w:bCs/>
          <w:noProof/>
        </w:rPr>
        <w:drawing>
          <wp:inline distT="0" distB="0" distL="0" distR="0" wp14:anchorId="50D7FBB1" wp14:editId="08DF99A2">
            <wp:extent cx="5124450" cy="7591425"/>
            <wp:effectExtent l="0" t="0" r="0" b="9525"/>
            <wp:docPr id="1533110643"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110643" name="Picture 1" descr="A close-up of a form&#10;&#10;Description automatically generated"/>
                    <pic:cNvPicPr/>
                  </pic:nvPicPr>
                  <pic:blipFill>
                    <a:blip r:embed="rId40"/>
                    <a:stretch>
                      <a:fillRect/>
                    </a:stretch>
                  </pic:blipFill>
                  <pic:spPr>
                    <a:xfrm>
                      <a:off x="0" y="0"/>
                      <a:ext cx="5124450" cy="7591425"/>
                    </a:xfrm>
                    <a:prstGeom prst="rect">
                      <a:avLst/>
                    </a:prstGeom>
                  </pic:spPr>
                </pic:pic>
              </a:graphicData>
            </a:graphic>
          </wp:inline>
        </w:drawing>
      </w:r>
    </w:p>
    <w:p w14:paraId="28676CD6" w14:textId="77777777" w:rsidR="00FF62EF" w:rsidRDefault="00FF62EF" w:rsidP="00287948">
      <w:pPr>
        <w:spacing w:line="360" w:lineRule="auto"/>
        <w:rPr>
          <w:rFonts w:ascii="Arial" w:hAnsi="Arial" w:cs="Arial"/>
          <w:b/>
          <w:bCs/>
        </w:rPr>
      </w:pPr>
    </w:p>
    <w:p w14:paraId="47E56EBF" w14:textId="77777777" w:rsidR="00FF62EF" w:rsidRDefault="00FF62EF" w:rsidP="00287948">
      <w:pPr>
        <w:spacing w:line="360" w:lineRule="auto"/>
        <w:rPr>
          <w:rFonts w:ascii="Arial" w:hAnsi="Arial" w:cs="Arial"/>
          <w:b/>
          <w:bCs/>
        </w:rPr>
      </w:pPr>
    </w:p>
    <w:p w14:paraId="0B025864" w14:textId="77777777" w:rsidR="00FF62EF" w:rsidRDefault="00FF62EF" w:rsidP="00287948">
      <w:pPr>
        <w:spacing w:line="360" w:lineRule="auto"/>
        <w:rPr>
          <w:rFonts w:ascii="Arial" w:hAnsi="Arial" w:cs="Arial"/>
          <w:b/>
          <w:bCs/>
        </w:rPr>
      </w:pPr>
    </w:p>
    <w:p w14:paraId="15BBD5C4" w14:textId="1495F145" w:rsidR="00FF62EF" w:rsidRDefault="00FF62EF" w:rsidP="00287948">
      <w:pPr>
        <w:spacing w:line="360" w:lineRule="auto"/>
        <w:rPr>
          <w:rFonts w:ascii="Arial" w:hAnsi="Arial" w:cs="Arial"/>
          <w:b/>
          <w:bCs/>
        </w:rPr>
      </w:pPr>
      <w:r w:rsidRPr="00FF62EF">
        <w:rPr>
          <w:rFonts w:ascii="Arial" w:hAnsi="Arial" w:cs="Arial"/>
          <w:b/>
          <w:bCs/>
          <w:noProof/>
        </w:rPr>
        <w:drawing>
          <wp:inline distT="0" distB="0" distL="0" distR="0" wp14:anchorId="575593CB" wp14:editId="0913C7A3">
            <wp:extent cx="5124450" cy="7591425"/>
            <wp:effectExtent l="0" t="0" r="0" b="9525"/>
            <wp:docPr id="1131149394"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149394" name="Picture 1" descr="A close-up of a form&#10;&#10;Description automatically generated"/>
                    <pic:cNvPicPr/>
                  </pic:nvPicPr>
                  <pic:blipFill>
                    <a:blip r:embed="rId40"/>
                    <a:stretch>
                      <a:fillRect/>
                    </a:stretch>
                  </pic:blipFill>
                  <pic:spPr>
                    <a:xfrm>
                      <a:off x="0" y="0"/>
                      <a:ext cx="5124450" cy="7591425"/>
                    </a:xfrm>
                    <a:prstGeom prst="rect">
                      <a:avLst/>
                    </a:prstGeom>
                  </pic:spPr>
                </pic:pic>
              </a:graphicData>
            </a:graphic>
          </wp:inline>
        </w:drawing>
      </w:r>
    </w:p>
    <w:sectPr w:rsidR="00FF62EF" w:rsidSect="009666BE">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ED8B5" w14:textId="77777777" w:rsidR="009666BE" w:rsidRDefault="009666BE">
      <w:pPr>
        <w:spacing w:after="0" w:line="240" w:lineRule="auto"/>
      </w:pPr>
      <w:r>
        <w:separator/>
      </w:r>
    </w:p>
  </w:endnote>
  <w:endnote w:type="continuationSeparator" w:id="0">
    <w:p w14:paraId="15EBF5DC" w14:textId="77777777" w:rsidR="009666BE" w:rsidRDefault="009666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 w:name="Arial Unicode MS">
    <w:altName w:val="Arial"/>
    <w:panose1 w:val="020B0604020202020204"/>
    <w:charset w:val="00"/>
    <w:family w:val="auto"/>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7221982"/>
      <w:docPartObj>
        <w:docPartGallery w:val="Page Numbers (Bottom of Page)"/>
        <w:docPartUnique/>
      </w:docPartObj>
    </w:sdtPr>
    <w:sdtEndPr>
      <w:rPr>
        <w:noProof/>
      </w:rPr>
    </w:sdtEndPr>
    <w:sdtContent>
      <w:p w14:paraId="026D086A" w14:textId="77777777" w:rsidR="00211A18" w:rsidRDefault="009B53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E88ACC" w14:textId="77777777" w:rsidR="00211A18" w:rsidRDefault="00211A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FE24E4" w14:textId="77777777" w:rsidR="009666BE" w:rsidRDefault="009666BE">
      <w:pPr>
        <w:spacing w:after="0" w:line="240" w:lineRule="auto"/>
      </w:pPr>
      <w:r>
        <w:separator/>
      </w:r>
    </w:p>
  </w:footnote>
  <w:footnote w:type="continuationSeparator" w:id="0">
    <w:p w14:paraId="2F414F27" w14:textId="77777777" w:rsidR="009666BE" w:rsidRDefault="009666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296BEB" w14:textId="77777777" w:rsidR="00211A18" w:rsidRDefault="00211A18">
    <w:pPr>
      <w:pStyle w:val="Header"/>
    </w:pPr>
  </w:p>
  <w:p w14:paraId="011DF4AB" w14:textId="77777777" w:rsidR="00211A18" w:rsidRDefault="00211A18">
    <w:pPr>
      <w:pStyle w:val="Header"/>
    </w:pPr>
  </w:p>
  <w:p w14:paraId="753FF39F" w14:textId="77777777" w:rsidR="00211A18" w:rsidRDefault="00211A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E7E60"/>
    <w:multiLevelType w:val="hybridMultilevel"/>
    <w:tmpl w:val="F8686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77946"/>
    <w:multiLevelType w:val="hybridMultilevel"/>
    <w:tmpl w:val="7554835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38D5A93"/>
    <w:multiLevelType w:val="hybridMultilevel"/>
    <w:tmpl w:val="F35A7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B44B4A"/>
    <w:multiLevelType w:val="hybridMultilevel"/>
    <w:tmpl w:val="F580B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085060"/>
    <w:multiLevelType w:val="hybridMultilevel"/>
    <w:tmpl w:val="5B3A5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EF6A08"/>
    <w:multiLevelType w:val="hybridMultilevel"/>
    <w:tmpl w:val="EACA0EDA"/>
    <w:lvl w:ilvl="0" w:tplc="5AEA5A44">
      <w:start w:val="1"/>
      <w:numFmt w:val="decimal"/>
      <w:lvlText w:val="%1."/>
      <w:lvlJc w:val="left"/>
      <w:pPr>
        <w:ind w:left="1440" w:hanging="360"/>
      </w:pPr>
      <w:rPr>
        <w:b w:val="0"/>
        <w:bCs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0E4A60D6"/>
    <w:multiLevelType w:val="hybridMultilevel"/>
    <w:tmpl w:val="1AB27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997CAB"/>
    <w:multiLevelType w:val="hybridMultilevel"/>
    <w:tmpl w:val="0992A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DA565F"/>
    <w:multiLevelType w:val="hybridMultilevel"/>
    <w:tmpl w:val="B2B20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A14156"/>
    <w:multiLevelType w:val="hybridMultilevel"/>
    <w:tmpl w:val="7B9C7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257886"/>
    <w:multiLevelType w:val="hybridMultilevel"/>
    <w:tmpl w:val="16E82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C80427"/>
    <w:multiLevelType w:val="hybridMultilevel"/>
    <w:tmpl w:val="64629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2606746B"/>
    <w:multiLevelType w:val="hybridMultilevel"/>
    <w:tmpl w:val="DDEC59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64A2FBA"/>
    <w:multiLevelType w:val="multilevel"/>
    <w:tmpl w:val="5E763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AEA0B40"/>
    <w:multiLevelType w:val="hybridMultilevel"/>
    <w:tmpl w:val="98FEB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E05323F"/>
    <w:multiLevelType w:val="hybridMultilevel"/>
    <w:tmpl w:val="A7D8835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EFD5BF9"/>
    <w:multiLevelType w:val="hybridMultilevel"/>
    <w:tmpl w:val="4A005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0044F5F"/>
    <w:multiLevelType w:val="hybridMultilevel"/>
    <w:tmpl w:val="48426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2580B03"/>
    <w:multiLevelType w:val="multilevel"/>
    <w:tmpl w:val="69E62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8AC6A95"/>
    <w:multiLevelType w:val="hybridMultilevel"/>
    <w:tmpl w:val="2DBCFA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BB83EF7"/>
    <w:multiLevelType w:val="hybridMultilevel"/>
    <w:tmpl w:val="40E87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C1B106C"/>
    <w:multiLevelType w:val="multilevel"/>
    <w:tmpl w:val="68F61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DC03231"/>
    <w:multiLevelType w:val="hybridMultilevel"/>
    <w:tmpl w:val="906AD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FAF4B9B"/>
    <w:multiLevelType w:val="hybridMultilevel"/>
    <w:tmpl w:val="E6480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2FB6B2E"/>
    <w:multiLevelType w:val="multilevel"/>
    <w:tmpl w:val="12CED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51E42FE"/>
    <w:multiLevelType w:val="multilevel"/>
    <w:tmpl w:val="B50874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7D16F7F"/>
    <w:multiLevelType w:val="hybridMultilevel"/>
    <w:tmpl w:val="4E1A9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8CD24F9"/>
    <w:multiLevelType w:val="hybridMultilevel"/>
    <w:tmpl w:val="1D989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4" w15:restartNumberingAfterBreak="0">
    <w:nsid w:val="52CD4E4F"/>
    <w:multiLevelType w:val="hybridMultilevel"/>
    <w:tmpl w:val="355A1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8112AD1"/>
    <w:multiLevelType w:val="multilevel"/>
    <w:tmpl w:val="7DB61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9F41552"/>
    <w:multiLevelType w:val="hybridMultilevel"/>
    <w:tmpl w:val="519C3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4" w15:restartNumberingAfterBreak="0">
    <w:nsid w:val="6E5752DC"/>
    <w:multiLevelType w:val="multilevel"/>
    <w:tmpl w:val="26669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0EB2E5F"/>
    <w:multiLevelType w:val="hybridMultilevel"/>
    <w:tmpl w:val="3AA2A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8" w15:restartNumberingAfterBreak="0">
    <w:nsid w:val="76532456"/>
    <w:multiLevelType w:val="hybridMultilevel"/>
    <w:tmpl w:val="74ECF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6CE03FE"/>
    <w:multiLevelType w:val="hybridMultilevel"/>
    <w:tmpl w:val="70DAE4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B013293"/>
    <w:multiLevelType w:val="hybridMultilevel"/>
    <w:tmpl w:val="68FE6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F070DC6"/>
    <w:multiLevelType w:val="hybridMultilevel"/>
    <w:tmpl w:val="1CE62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2902424">
    <w:abstractNumId w:val="21"/>
  </w:num>
  <w:num w:numId="2" w16cid:durableId="302125725">
    <w:abstractNumId w:val="5"/>
  </w:num>
  <w:num w:numId="3" w16cid:durableId="936642034">
    <w:abstractNumId w:val="1"/>
  </w:num>
  <w:num w:numId="4" w16cid:durableId="1315135510">
    <w:abstractNumId w:val="62"/>
  </w:num>
  <w:num w:numId="5" w16cid:durableId="686253102">
    <w:abstractNumId w:val="9"/>
  </w:num>
  <w:num w:numId="6" w16cid:durableId="2131238396">
    <w:abstractNumId w:val="56"/>
  </w:num>
  <w:num w:numId="7" w16cid:durableId="1055541522">
    <w:abstractNumId w:val="58"/>
  </w:num>
  <w:num w:numId="8" w16cid:durableId="357857615">
    <w:abstractNumId w:val="16"/>
  </w:num>
  <w:num w:numId="9" w16cid:durableId="1063059693">
    <w:abstractNumId w:val="32"/>
  </w:num>
  <w:num w:numId="10" w16cid:durableId="116457581">
    <w:abstractNumId w:val="25"/>
  </w:num>
  <w:num w:numId="11" w16cid:durableId="957221936">
    <w:abstractNumId w:val="29"/>
  </w:num>
  <w:num w:numId="12" w16cid:durableId="364136036">
    <w:abstractNumId w:val="35"/>
  </w:num>
  <w:num w:numId="13" w16cid:durableId="2135444095">
    <w:abstractNumId w:val="34"/>
  </w:num>
  <w:num w:numId="14" w16cid:durableId="1638755449">
    <w:abstractNumId w:val="13"/>
  </w:num>
  <w:num w:numId="15" w16cid:durableId="1064643019">
    <w:abstractNumId w:val="61"/>
  </w:num>
  <w:num w:numId="16" w16cid:durableId="1036001292">
    <w:abstractNumId w:val="23"/>
  </w:num>
  <w:num w:numId="17" w16cid:durableId="1815364318">
    <w:abstractNumId w:val="2"/>
  </w:num>
  <w:num w:numId="18" w16cid:durableId="1679500386">
    <w:abstractNumId w:val="3"/>
  </w:num>
  <w:num w:numId="19" w16cid:durableId="250744082">
    <w:abstractNumId w:val="6"/>
  </w:num>
  <w:num w:numId="20" w16cid:durableId="530847075">
    <w:abstractNumId w:val="22"/>
  </w:num>
  <w:num w:numId="21" w16cid:durableId="1985501847">
    <w:abstractNumId w:val="12"/>
  </w:num>
  <w:num w:numId="22" w16cid:durableId="691343144">
    <w:abstractNumId w:val="37"/>
  </w:num>
  <w:num w:numId="23" w16cid:durableId="589896527">
    <w:abstractNumId w:val="36"/>
  </w:num>
  <w:num w:numId="24" w16cid:durableId="2088576596">
    <w:abstractNumId w:val="50"/>
  </w:num>
  <w:num w:numId="25" w16cid:durableId="1184051957">
    <w:abstractNumId w:val="33"/>
  </w:num>
  <w:num w:numId="26" w16cid:durableId="28380126">
    <w:abstractNumId w:val="17"/>
  </w:num>
  <w:num w:numId="27" w16cid:durableId="630205619">
    <w:abstractNumId w:val="54"/>
  </w:num>
  <w:num w:numId="28" w16cid:durableId="978025700">
    <w:abstractNumId w:val="4"/>
  </w:num>
  <w:num w:numId="29" w16cid:durableId="2039381549">
    <w:abstractNumId w:val="41"/>
  </w:num>
  <w:num w:numId="30" w16cid:durableId="435104643">
    <w:abstractNumId w:val="30"/>
  </w:num>
  <w:num w:numId="31" w16cid:durableId="1695493766">
    <w:abstractNumId w:val="48"/>
  </w:num>
  <w:num w:numId="32" w16cid:durableId="145823135">
    <w:abstractNumId w:val="14"/>
  </w:num>
  <w:num w:numId="33" w16cid:durableId="1277982754">
    <w:abstractNumId w:val="57"/>
  </w:num>
  <w:num w:numId="34" w16cid:durableId="53477670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417411707">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246497605">
    <w:abstractNumId w:val="4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16cid:durableId="1855344730">
    <w:abstractNumId w:val="15"/>
  </w:num>
  <w:num w:numId="38" w16cid:durableId="756945689">
    <w:abstractNumId w:val="26"/>
  </w:num>
  <w:num w:numId="39" w16cid:durableId="689599158">
    <w:abstractNumId w:val="27"/>
  </w:num>
  <w:num w:numId="40" w16cid:durableId="1808275820">
    <w:abstractNumId w:val="53"/>
  </w:num>
  <w:num w:numId="41" w16cid:durableId="2052218878">
    <w:abstractNumId w:val="49"/>
  </w:num>
  <w:num w:numId="42" w16cid:durableId="1239092054">
    <w:abstractNumId w:val="52"/>
  </w:num>
  <w:num w:numId="43" w16cid:durableId="1095714975">
    <w:abstractNumId w:val="8"/>
  </w:num>
  <w:num w:numId="44" w16cid:durableId="655306706">
    <w:abstractNumId w:val="20"/>
  </w:num>
  <w:num w:numId="45" w16cid:durableId="52242209">
    <w:abstractNumId w:val="24"/>
  </w:num>
  <w:num w:numId="46" w16cid:durableId="1990867487">
    <w:abstractNumId w:val="31"/>
  </w:num>
  <w:num w:numId="47" w16cid:durableId="1911305442">
    <w:abstractNumId w:val="39"/>
  </w:num>
  <w:num w:numId="48" w16cid:durableId="247471706">
    <w:abstractNumId w:val="55"/>
  </w:num>
  <w:num w:numId="49" w16cid:durableId="541478942">
    <w:abstractNumId w:val="18"/>
  </w:num>
  <w:num w:numId="50" w16cid:durableId="1852914419">
    <w:abstractNumId w:val="42"/>
  </w:num>
  <w:num w:numId="51" w16cid:durableId="443812614">
    <w:abstractNumId w:val="47"/>
  </w:num>
  <w:num w:numId="52" w16cid:durableId="580263444">
    <w:abstractNumId w:val="10"/>
  </w:num>
  <w:num w:numId="53" w16cid:durableId="527255463">
    <w:abstractNumId w:val="28"/>
  </w:num>
  <w:num w:numId="54" w16cid:durableId="1218512512">
    <w:abstractNumId w:val="38"/>
  </w:num>
  <w:num w:numId="55" w16cid:durableId="1883861810">
    <w:abstractNumId w:val="60"/>
  </w:num>
  <w:num w:numId="56" w16cid:durableId="1827359287">
    <w:abstractNumId w:val="46"/>
  </w:num>
  <w:num w:numId="57" w16cid:durableId="573508423">
    <w:abstractNumId w:val="40"/>
  </w:num>
  <w:num w:numId="58" w16cid:durableId="752581327">
    <w:abstractNumId w:val="11"/>
  </w:num>
  <w:num w:numId="59" w16cid:durableId="487207071">
    <w:abstractNumId w:val="0"/>
  </w:num>
  <w:num w:numId="60" w16cid:durableId="1570767868">
    <w:abstractNumId w:val="59"/>
  </w:num>
  <w:num w:numId="61" w16cid:durableId="1218667644">
    <w:abstractNumId w:val="19"/>
  </w:num>
  <w:num w:numId="62" w16cid:durableId="1245988051">
    <w:abstractNumId w:val="7"/>
  </w:num>
  <w:num w:numId="63" w16cid:durableId="493762756">
    <w:abstractNumId w:val="51"/>
  </w:num>
  <w:num w:numId="64" w16cid:durableId="1280062859">
    <w:abstractNumId w:val="4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204"/>
    <w:rsid w:val="000004A0"/>
    <w:rsid w:val="00000794"/>
    <w:rsid w:val="00007EB8"/>
    <w:rsid w:val="000140F8"/>
    <w:rsid w:val="00015A7E"/>
    <w:rsid w:val="00022132"/>
    <w:rsid w:val="00027B6C"/>
    <w:rsid w:val="00032941"/>
    <w:rsid w:val="00057840"/>
    <w:rsid w:val="00061584"/>
    <w:rsid w:val="00064901"/>
    <w:rsid w:val="000673C1"/>
    <w:rsid w:val="00071E87"/>
    <w:rsid w:val="00073C75"/>
    <w:rsid w:val="00075286"/>
    <w:rsid w:val="00080450"/>
    <w:rsid w:val="00080F65"/>
    <w:rsid w:val="00083B04"/>
    <w:rsid w:val="00085673"/>
    <w:rsid w:val="00097347"/>
    <w:rsid w:val="000A0E64"/>
    <w:rsid w:val="000A528D"/>
    <w:rsid w:val="000A546B"/>
    <w:rsid w:val="000B1EC0"/>
    <w:rsid w:val="000B3005"/>
    <w:rsid w:val="000B33FB"/>
    <w:rsid w:val="000C3A2C"/>
    <w:rsid w:val="000C4084"/>
    <w:rsid w:val="000C5DB9"/>
    <w:rsid w:val="000D0E62"/>
    <w:rsid w:val="000D6E6D"/>
    <w:rsid w:val="000D75D2"/>
    <w:rsid w:val="000D7FAC"/>
    <w:rsid w:val="000E1A0D"/>
    <w:rsid w:val="000E345A"/>
    <w:rsid w:val="000E4F78"/>
    <w:rsid w:val="000E77E2"/>
    <w:rsid w:val="000F1125"/>
    <w:rsid w:val="000F32B7"/>
    <w:rsid w:val="000F4EB0"/>
    <w:rsid w:val="001026AE"/>
    <w:rsid w:val="00103463"/>
    <w:rsid w:val="00103F7B"/>
    <w:rsid w:val="00105605"/>
    <w:rsid w:val="00105E1E"/>
    <w:rsid w:val="00111056"/>
    <w:rsid w:val="00114B91"/>
    <w:rsid w:val="00115FA3"/>
    <w:rsid w:val="00126DD7"/>
    <w:rsid w:val="001360AF"/>
    <w:rsid w:val="00154DC6"/>
    <w:rsid w:val="001611B9"/>
    <w:rsid w:val="00171611"/>
    <w:rsid w:val="00173472"/>
    <w:rsid w:val="0017608C"/>
    <w:rsid w:val="00176771"/>
    <w:rsid w:val="00180252"/>
    <w:rsid w:val="00180767"/>
    <w:rsid w:val="00180817"/>
    <w:rsid w:val="00183983"/>
    <w:rsid w:val="0018545E"/>
    <w:rsid w:val="00190492"/>
    <w:rsid w:val="001A47C5"/>
    <w:rsid w:val="001A5D1B"/>
    <w:rsid w:val="001C2BBE"/>
    <w:rsid w:val="001D2F0F"/>
    <w:rsid w:val="001D54CE"/>
    <w:rsid w:val="001E0D5B"/>
    <w:rsid w:val="001F00B0"/>
    <w:rsid w:val="001F2744"/>
    <w:rsid w:val="001F6771"/>
    <w:rsid w:val="002003B0"/>
    <w:rsid w:val="00205574"/>
    <w:rsid w:val="00206537"/>
    <w:rsid w:val="00206592"/>
    <w:rsid w:val="00211A18"/>
    <w:rsid w:val="00214601"/>
    <w:rsid w:val="00215C51"/>
    <w:rsid w:val="00221427"/>
    <w:rsid w:val="002261A7"/>
    <w:rsid w:val="00231BFE"/>
    <w:rsid w:val="00232571"/>
    <w:rsid w:val="00233EB2"/>
    <w:rsid w:val="0024067E"/>
    <w:rsid w:val="002460B5"/>
    <w:rsid w:val="00255006"/>
    <w:rsid w:val="00255D8F"/>
    <w:rsid w:val="00262CBA"/>
    <w:rsid w:val="002632ED"/>
    <w:rsid w:val="002664EB"/>
    <w:rsid w:val="002716B5"/>
    <w:rsid w:val="00274100"/>
    <w:rsid w:val="002769A2"/>
    <w:rsid w:val="00277745"/>
    <w:rsid w:val="00277C32"/>
    <w:rsid w:val="00287948"/>
    <w:rsid w:val="002954E9"/>
    <w:rsid w:val="00295F83"/>
    <w:rsid w:val="002B07F4"/>
    <w:rsid w:val="002B2EB0"/>
    <w:rsid w:val="002B49AD"/>
    <w:rsid w:val="002D7E5B"/>
    <w:rsid w:val="002E5EE2"/>
    <w:rsid w:val="002E79C8"/>
    <w:rsid w:val="003059CF"/>
    <w:rsid w:val="003105AF"/>
    <w:rsid w:val="00312CF6"/>
    <w:rsid w:val="0031472C"/>
    <w:rsid w:val="0032196A"/>
    <w:rsid w:val="00321E79"/>
    <w:rsid w:val="00326454"/>
    <w:rsid w:val="00333340"/>
    <w:rsid w:val="00345DE7"/>
    <w:rsid w:val="0035142E"/>
    <w:rsid w:val="00354075"/>
    <w:rsid w:val="00360455"/>
    <w:rsid w:val="00362CF8"/>
    <w:rsid w:val="0037152D"/>
    <w:rsid w:val="00373447"/>
    <w:rsid w:val="0037535D"/>
    <w:rsid w:val="003901E8"/>
    <w:rsid w:val="00390DA3"/>
    <w:rsid w:val="003919FA"/>
    <w:rsid w:val="00392586"/>
    <w:rsid w:val="00393731"/>
    <w:rsid w:val="00396945"/>
    <w:rsid w:val="003A1F63"/>
    <w:rsid w:val="003A7289"/>
    <w:rsid w:val="003B23EF"/>
    <w:rsid w:val="003B3DC4"/>
    <w:rsid w:val="003D2E03"/>
    <w:rsid w:val="003E03FE"/>
    <w:rsid w:val="003F27A3"/>
    <w:rsid w:val="003F3A0F"/>
    <w:rsid w:val="003F79DE"/>
    <w:rsid w:val="00403278"/>
    <w:rsid w:val="004036B3"/>
    <w:rsid w:val="00406C9E"/>
    <w:rsid w:val="0041672F"/>
    <w:rsid w:val="00417D35"/>
    <w:rsid w:val="00420651"/>
    <w:rsid w:val="00421676"/>
    <w:rsid w:val="004240E1"/>
    <w:rsid w:val="004247D1"/>
    <w:rsid w:val="00426E4D"/>
    <w:rsid w:val="0045146A"/>
    <w:rsid w:val="00454A34"/>
    <w:rsid w:val="00461428"/>
    <w:rsid w:val="00462D27"/>
    <w:rsid w:val="004774EF"/>
    <w:rsid w:val="0049031A"/>
    <w:rsid w:val="00493B90"/>
    <w:rsid w:val="00496995"/>
    <w:rsid w:val="004A06FF"/>
    <w:rsid w:val="004A4463"/>
    <w:rsid w:val="004A7152"/>
    <w:rsid w:val="004B219A"/>
    <w:rsid w:val="004B354A"/>
    <w:rsid w:val="004B53C2"/>
    <w:rsid w:val="004C39A4"/>
    <w:rsid w:val="004C5866"/>
    <w:rsid w:val="004D24F5"/>
    <w:rsid w:val="004E51DB"/>
    <w:rsid w:val="004E57F2"/>
    <w:rsid w:val="004F6A44"/>
    <w:rsid w:val="004F7551"/>
    <w:rsid w:val="0050520A"/>
    <w:rsid w:val="00517B49"/>
    <w:rsid w:val="00527B4B"/>
    <w:rsid w:val="00527D37"/>
    <w:rsid w:val="00557F15"/>
    <w:rsid w:val="00562051"/>
    <w:rsid w:val="005638DF"/>
    <w:rsid w:val="00567606"/>
    <w:rsid w:val="00572244"/>
    <w:rsid w:val="0058292E"/>
    <w:rsid w:val="00587921"/>
    <w:rsid w:val="00590897"/>
    <w:rsid w:val="0059121D"/>
    <w:rsid w:val="00592BD3"/>
    <w:rsid w:val="00592ED9"/>
    <w:rsid w:val="005A1A5D"/>
    <w:rsid w:val="005B46B5"/>
    <w:rsid w:val="005C622D"/>
    <w:rsid w:val="005C67FD"/>
    <w:rsid w:val="005C7D28"/>
    <w:rsid w:val="005C7F63"/>
    <w:rsid w:val="005C7FB0"/>
    <w:rsid w:val="005D40B2"/>
    <w:rsid w:val="005D48CC"/>
    <w:rsid w:val="005D5511"/>
    <w:rsid w:val="005D585C"/>
    <w:rsid w:val="005D66C1"/>
    <w:rsid w:val="005D7001"/>
    <w:rsid w:val="005D79B1"/>
    <w:rsid w:val="005E3184"/>
    <w:rsid w:val="005E592C"/>
    <w:rsid w:val="005E5D06"/>
    <w:rsid w:val="005F0DDA"/>
    <w:rsid w:val="005F2B21"/>
    <w:rsid w:val="005F7867"/>
    <w:rsid w:val="006015BD"/>
    <w:rsid w:val="00610A04"/>
    <w:rsid w:val="006110D2"/>
    <w:rsid w:val="00614AA5"/>
    <w:rsid w:val="00620158"/>
    <w:rsid w:val="00622106"/>
    <w:rsid w:val="006353B2"/>
    <w:rsid w:val="006373C9"/>
    <w:rsid w:val="00646EF5"/>
    <w:rsid w:val="0065146E"/>
    <w:rsid w:val="00651BD5"/>
    <w:rsid w:val="00654463"/>
    <w:rsid w:val="00654B7C"/>
    <w:rsid w:val="00663BB7"/>
    <w:rsid w:val="00663DED"/>
    <w:rsid w:val="0066487D"/>
    <w:rsid w:val="00665D4E"/>
    <w:rsid w:val="00665E56"/>
    <w:rsid w:val="00684D3F"/>
    <w:rsid w:val="00692D4D"/>
    <w:rsid w:val="00695DBC"/>
    <w:rsid w:val="00696654"/>
    <w:rsid w:val="006A0A1A"/>
    <w:rsid w:val="006A3311"/>
    <w:rsid w:val="006A4D75"/>
    <w:rsid w:val="006B10AD"/>
    <w:rsid w:val="006B158E"/>
    <w:rsid w:val="006C08D1"/>
    <w:rsid w:val="006C12D2"/>
    <w:rsid w:val="006D704F"/>
    <w:rsid w:val="006D75EF"/>
    <w:rsid w:val="006E4492"/>
    <w:rsid w:val="006F2389"/>
    <w:rsid w:val="0070272B"/>
    <w:rsid w:val="00712AAC"/>
    <w:rsid w:val="00723250"/>
    <w:rsid w:val="007241C9"/>
    <w:rsid w:val="00730A27"/>
    <w:rsid w:val="00735994"/>
    <w:rsid w:val="007364E5"/>
    <w:rsid w:val="00737B1A"/>
    <w:rsid w:val="00763639"/>
    <w:rsid w:val="00774742"/>
    <w:rsid w:val="007759B5"/>
    <w:rsid w:val="00776BAE"/>
    <w:rsid w:val="00786FB8"/>
    <w:rsid w:val="00792D2D"/>
    <w:rsid w:val="007958C0"/>
    <w:rsid w:val="00797AEB"/>
    <w:rsid w:val="007A08B4"/>
    <w:rsid w:val="007A6274"/>
    <w:rsid w:val="007B477B"/>
    <w:rsid w:val="007C13BC"/>
    <w:rsid w:val="007C458B"/>
    <w:rsid w:val="007C5C4C"/>
    <w:rsid w:val="007D1157"/>
    <w:rsid w:val="007D6777"/>
    <w:rsid w:val="007D7A02"/>
    <w:rsid w:val="007E5C8D"/>
    <w:rsid w:val="007E6256"/>
    <w:rsid w:val="007E71D7"/>
    <w:rsid w:val="007F20B5"/>
    <w:rsid w:val="007F2E7E"/>
    <w:rsid w:val="007F5BDF"/>
    <w:rsid w:val="007F772D"/>
    <w:rsid w:val="007F7FFE"/>
    <w:rsid w:val="008011AF"/>
    <w:rsid w:val="008059F3"/>
    <w:rsid w:val="00812091"/>
    <w:rsid w:val="008125C0"/>
    <w:rsid w:val="00816E2B"/>
    <w:rsid w:val="00817B1C"/>
    <w:rsid w:val="008251DC"/>
    <w:rsid w:val="00832319"/>
    <w:rsid w:val="00836678"/>
    <w:rsid w:val="00840D84"/>
    <w:rsid w:val="00841258"/>
    <w:rsid w:val="0084669D"/>
    <w:rsid w:val="00852F4A"/>
    <w:rsid w:val="00855DFE"/>
    <w:rsid w:val="008660B9"/>
    <w:rsid w:val="00866953"/>
    <w:rsid w:val="00874F92"/>
    <w:rsid w:val="00875112"/>
    <w:rsid w:val="008834DB"/>
    <w:rsid w:val="00890487"/>
    <w:rsid w:val="00893F6A"/>
    <w:rsid w:val="008A79E0"/>
    <w:rsid w:val="008B0AFB"/>
    <w:rsid w:val="008B0BA0"/>
    <w:rsid w:val="008B7745"/>
    <w:rsid w:val="008B7E28"/>
    <w:rsid w:val="008D133F"/>
    <w:rsid w:val="008E40CB"/>
    <w:rsid w:val="008F7363"/>
    <w:rsid w:val="009063E9"/>
    <w:rsid w:val="0090681D"/>
    <w:rsid w:val="00906962"/>
    <w:rsid w:val="00912936"/>
    <w:rsid w:val="00913DD1"/>
    <w:rsid w:val="00926766"/>
    <w:rsid w:val="00931229"/>
    <w:rsid w:val="00933561"/>
    <w:rsid w:val="0094052D"/>
    <w:rsid w:val="0094506E"/>
    <w:rsid w:val="00946FF2"/>
    <w:rsid w:val="009514B5"/>
    <w:rsid w:val="0095623D"/>
    <w:rsid w:val="009666BE"/>
    <w:rsid w:val="009670D4"/>
    <w:rsid w:val="009757B4"/>
    <w:rsid w:val="00975DA4"/>
    <w:rsid w:val="00976931"/>
    <w:rsid w:val="00980FAD"/>
    <w:rsid w:val="00981221"/>
    <w:rsid w:val="00984613"/>
    <w:rsid w:val="00990EF0"/>
    <w:rsid w:val="00997F5F"/>
    <w:rsid w:val="009A6FE8"/>
    <w:rsid w:val="009A7D31"/>
    <w:rsid w:val="009B53F7"/>
    <w:rsid w:val="009B7AD8"/>
    <w:rsid w:val="009E3713"/>
    <w:rsid w:val="009E3E4C"/>
    <w:rsid w:val="009E4706"/>
    <w:rsid w:val="009E6AF7"/>
    <w:rsid w:val="009F238C"/>
    <w:rsid w:val="00A0216A"/>
    <w:rsid w:val="00A02BCC"/>
    <w:rsid w:val="00A06FA6"/>
    <w:rsid w:val="00A073ED"/>
    <w:rsid w:val="00A11FB3"/>
    <w:rsid w:val="00A32CDF"/>
    <w:rsid w:val="00A40A42"/>
    <w:rsid w:val="00A52E1F"/>
    <w:rsid w:val="00A6525E"/>
    <w:rsid w:val="00A65305"/>
    <w:rsid w:val="00A70F8A"/>
    <w:rsid w:val="00A730B1"/>
    <w:rsid w:val="00A8472E"/>
    <w:rsid w:val="00A974C0"/>
    <w:rsid w:val="00AA027E"/>
    <w:rsid w:val="00AA16D1"/>
    <w:rsid w:val="00AB4ED3"/>
    <w:rsid w:val="00AB5301"/>
    <w:rsid w:val="00AC1129"/>
    <w:rsid w:val="00AC3CD8"/>
    <w:rsid w:val="00AD0B69"/>
    <w:rsid w:val="00AD2F7C"/>
    <w:rsid w:val="00AD37F3"/>
    <w:rsid w:val="00AD71A1"/>
    <w:rsid w:val="00AF227B"/>
    <w:rsid w:val="00AF251B"/>
    <w:rsid w:val="00AF5DA6"/>
    <w:rsid w:val="00AF623F"/>
    <w:rsid w:val="00B01C84"/>
    <w:rsid w:val="00B0751A"/>
    <w:rsid w:val="00B114E7"/>
    <w:rsid w:val="00B2237C"/>
    <w:rsid w:val="00B24EBB"/>
    <w:rsid w:val="00B32EF8"/>
    <w:rsid w:val="00B344BE"/>
    <w:rsid w:val="00B50A97"/>
    <w:rsid w:val="00B62AF3"/>
    <w:rsid w:val="00B77D6D"/>
    <w:rsid w:val="00B805AD"/>
    <w:rsid w:val="00B80C62"/>
    <w:rsid w:val="00B9079E"/>
    <w:rsid w:val="00B921F5"/>
    <w:rsid w:val="00BB2D9B"/>
    <w:rsid w:val="00BB47AD"/>
    <w:rsid w:val="00BB5E9C"/>
    <w:rsid w:val="00BC52FF"/>
    <w:rsid w:val="00BC5B06"/>
    <w:rsid w:val="00BC62DB"/>
    <w:rsid w:val="00BD247C"/>
    <w:rsid w:val="00BD7138"/>
    <w:rsid w:val="00BE33C3"/>
    <w:rsid w:val="00BE3E3A"/>
    <w:rsid w:val="00BF29C2"/>
    <w:rsid w:val="00BF7068"/>
    <w:rsid w:val="00C00D38"/>
    <w:rsid w:val="00C03160"/>
    <w:rsid w:val="00C0350B"/>
    <w:rsid w:val="00C06516"/>
    <w:rsid w:val="00C078B8"/>
    <w:rsid w:val="00C11ADD"/>
    <w:rsid w:val="00C13D65"/>
    <w:rsid w:val="00C23400"/>
    <w:rsid w:val="00C303BA"/>
    <w:rsid w:val="00C31030"/>
    <w:rsid w:val="00C310E6"/>
    <w:rsid w:val="00C352B4"/>
    <w:rsid w:val="00C4693B"/>
    <w:rsid w:val="00C46CEB"/>
    <w:rsid w:val="00C564AB"/>
    <w:rsid w:val="00C65CED"/>
    <w:rsid w:val="00C7080E"/>
    <w:rsid w:val="00C7669F"/>
    <w:rsid w:val="00C81C3B"/>
    <w:rsid w:val="00C82542"/>
    <w:rsid w:val="00C84D07"/>
    <w:rsid w:val="00C9373E"/>
    <w:rsid w:val="00C93DB9"/>
    <w:rsid w:val="00C9688D"/>
    <w:rsid w:val="00C97511"/>
    <w:rsid w:val="00CA00B0"/>
    <w:rsid w:val="00CA235A"/>
    <w:rsid w:val="00CC13BD"/>
    <w:rsid w:val="00CC4977"/>
    <w:rsid w:val="00CC7CD3"/>
    <w:rsid w:val="00CD196B"/>
    <w:rsid w:val="00CD2BFA"/>
    <w:rsid w:val="00CD51B6"/>
    <w:rsid w:val="00CE1204"/>
    <w:rsid w:val="00CE5929"/>
    <w:rsid w:val="00CF22F6"/>
    <w:rsid w:val="00CF42C8"/>
    <w:rsid w:val="00D055FD"/>
    <w:rsid w:val="00D2222E"/>
    <w:rsid w:val="00D231C4"/>
    <w:rsid w:val="00D322FD"/>
    <w:rsid w:val="00D32EFA"/>
    <w:rsid w:val="00D34E01"/>
    <w:rsid w:val="00D358E4"/>
    <w:rsid w:val="00D36473"/>
    <w:rsid w:val="00D46B1A"/>
    <w:rsid w:val="00D64156"/>
    <w:rsid w:val="00D67A98"/>
    <w:rsid w:val="00DA0301"/>
    <w:rsid w:val="00DA1614"/>
    <w:rsid w:val="00DA48BE"/>
    <w:rsid w:val="00DB26B8"/>
    <w:rsid w:val="00DB2BCC"/>
    <w:rsid w:val="00DB4350"/>
    <w:rsid w:val="00DB5640"/>
    <w:rsid w:val="00DC38E3"/>
    <w:rsid w:val="00DC5197"/>
    <w:rsid w:val="00DC66FD"/>
    <w:rsid w:val="00DD0CA1"/>
    <w:rsid w:val="00DE6917"/>
    <w:rsid w:val="00DE7D35"/>
    <w:rsid w:val="00DF64E6"/>
    <w:rsid w:val="00DF76B1"/>
    <w:rsid w:val="00DF7DFD"/>
    <w:rsid w:val="00E06C56"/>
    <w:rsid w:val="00E16503"/>
    <w:rsid w:val="00E1670D"/>
    <w:rsid w:val="00E208A4"/>
    <w:rsid w:val="00E209A2"/>
    <w:rsid w:val="00E23B0C"/>
    <w:rsid w:val="00E43956"/>
    <w:rsid w:val="00E503F0"/>
    <w:rsid w:val="00E56A7A"/>
    <w:rsid w:val="00E618AC"/>
    <w:rsid w:val="00E62CB5"/>
    <w:rsid w:val="00E67973"/>
    <w:rsid w:val="00E81215"/>
    <w:rsid w:val="00E9196F"/>
    <w:rsid w:val="00E91EF4"/>
    <w:rsid w:val="00E925E9"/>
    <w:rsid w:val="00E93D35"/>
    <w:rsid w:val="00EA1871"/>
    <w:rsid w:val="00EA307E"/>
    <w:rsid w:val="00EA64D1"/>
    <w:rsid w:val="00EB0E78"/>
    <w:rsid w:val="00EB3C27"/>
    <w:rsid w:val="00EB4316"/>
    <w:rsid w:val="00EB7F2B"/>
    <w:rsid w:val="00EC33A1"/>
    <w:rsid w:val="00EC4C0A"/>
    <w:rsid w:val="00EC6FA9"/>
    <w:rsid w:val="00EC736A"/>
    <w:rsid w:val="00ED36C7"/>
    <w:rsid w:val="00ED6E52"/>
    <w:rsid w:val="00ED744A"/>
    <w:rsid w:val="00EE34E2"/>
    <w:rsid w:val="00EF0EBA"/>
    <w:rsid w:val="00EF5424"/>
    <w:rsid w:val="00EF6E28"/>
    <w:rsid w:val="00F00605"/>
    <w:rsid w:val="00F01260"/>
    <w:rsid w:val="00F03766"/>
    <w:rsid w:val="00F05A63"/>
    <w:rsid w:val="00F071C5"/>
    <w:rsid w:val="00F104F9"/>
    <w:rsid w:val="00F10769"/>
    <w:rsid w:val="00F13E69"/>
    <w:rsid w:val="00F16914"/>
    <w:rsid w:val="00F25544"/>
    <w:rsid w:val="00F4114C"/>
    <w:rsid w:val="00F521EC"/>
    <w:rsid w:val="00F525EC"/>
    <w:rsid w:val="00F56E99"/>
    <w:rsid w:val="00F65E38"/>
    <w:rsid w:val="00F72C31"/>
    <w:rsid w:val="00F73DE4"/>
    <w:rsid w:val="00F8327D"/>
    <w:rsid w:val="00F85159"/>
    <w:rsid w:val="00F87A90"/>
    <w:rsid w:val="00F905E2"/>
    <w:rsid w:val="00FB6D2E"/>
    <w:rsid w:val="00FC4326"/>
    <w:rsid w:val="00FC570F"/>
    <w:rsid w:val="00FC7A8C"/>
    <w:rsid w:val="00FD4ED9"/>
    <w:rsid w:val="00FE1A59"/>
    <w:rsid w:val="00FE3ED9"/>
    <w:rsid w:val="00FE46F9"/>
    <w:rsid w:val="00FE53ED"/>
    <w:rsid w:val="00FF5065"/>
    <w:rsid w:val="00FF62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09B58"/>
  <w15:chartTrackingRefBased/>
  <w15:docId w15:val="{85D448E2-8DDA-496F-81F5-38B9DEB33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1204"/>
  </w:style>
  <w:style w:type="paragraph" w:styleId="Heading1">
    <w:name w:val="heading 1"/>
    <w:basedOn w:val="Normal"/>
    <w:next w:val="Normal"/>
    <w:link w:val="Heading1Char"/>
    <w:uiPriority w:val="99"/>
    <w:qFormat/>
    <w:rsid w:val="00295F83"/>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4">
    <w:name w:val="heading 4"/>
    <w:basedOn w:val="Normal"/>
    <w:next w:val="Normal"/>
    <w:link w:val="Heading4Char"/>
    <w:uiPriority w:val="99"/>
    <w:qFormat/>
    <w:rsid w:val="00295F83"/>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1204"/>
    <w:pPr>
      <w:ind w:left="720"/>
      <w:contextualSpacing/>
    </w:pPr>
  </w:style>
  <w:style w:type="character" w:styleId="Hyperlink">
    <w:name w:val="Hyperlink"/>
    <w:basedOn w:val="DefaultParagraphFont"/>
    <w:uiPriority w:val="99"/>
    <w:unhideWhenUsed/>
    <w:rsid w:val="00CE1204"/>
    <w:rPr>
      <w:color w:val="0000FF"/>
      <w:u w:val="single"/>
    </w:rPr>
  </w:style>
  <w:style w:type="table" w:styleId="TableGrid">
    <w:name w:val="Table Grid"/>
    <w:basedOn w:val="TableNormal"/>
    <w:uiPriority w:val="59"/>
    <w:rsid w:val="00CE12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E12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CE12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204"/>
  </w:style>
  <w:style w:type="paragraph" w:styleId="Footer">
    <w:name w:val="footer"/>
    <w:basedOn w:val="Normal"/>
    <w:link w:val="FooterChar"/>
    <w:uiPriority w:val="99"/>
    <w:unhideWhenUsed/>
    <w:rsid w:val="00CE12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204"/>
  </w:style>
  <w:style w:type="paragraph" w:styleId="CommentText">
    <w:name w:val="annotation text"/>
    <w:basedOn w:val="Normal"/>
    <w:link w:val="CommentTextChar"/>
    <w:uiPriority w:val="99"/>
    <w:unhideWhenUsed/>
    <w:rsid w:val="00CE1204"/>
    <w:pPr>
      <w:spacing w:line="240" w:lineRule="auto"/>
    </w:pPr>
    <w:rPr>
      <w:sz w:val="20"/>
      <w:szCs w:val="20"/>
    </w:rPr>
  </w:style>
  <w:style w:type="character" w:customStyle="1" w:styleId="CommentTextChar">
    <w:name w:val="Comment Text Char"/>
    <w:basedOn w:val="DefaultParagraphFont"/>
    <w:link w:val="CommentText"/>
    <w:uiPriority w:val="99"/>
    <w:rsid w:val="00CE1204"/>
    <w:rPr>
      <w:sz w:val="20"/>
      <w:szCs w:val="20"/>
    </w:rPr>
  </w:style>
  <w:style w:type="character" w:styleId="CommentReference">
    <w:name w:val="annotation reference"/>
    <w:basedOn w:val="DefaultParagraphFont"/>
    <w:uiPriority w:val="99"/>
    <w:semiHidden/>
    <w:unhideWhenUsed/>
    <w:rsid w:val="00CE1204"/>
    <w:rPr>
      <w:sz w:val="16"/>
      <w:szCs w:val="16"/>
    </w:rPr>
  </w:style>
  <w:style w:type="character" w:styleId="UnresolvedMention">
    <w:name w:val="Unresolved Mention"/>
    <w:basedOn w:val="DefaultParagraphFont"/>
    <w:uiPriority w:val="99"/>
    <w:semiHidden/>
    <w:unhideWhenUsed/>
    <w:rsid w:val="00CE1204"/>
    <w:rPr>
      <w:color w:val="605E5C"/>
      <w:shd w:val="clear" w:color="auto" w:fill="E1DFDD"/>
    </w:rPr>
  </w:style>
  <w:style w:type="table" w:styleId="GridTable1Light-Accent6">
    <w:name w:val="Grid Table 1 Light Accent 6"/>
    <w:basedOn w:val="TableNormal"/>
    <w:uiPriority w:val="46"/>
    <w:rsid w:val="00CE1204"/>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CommentSubject">
    <w:name w:val="annotation subject"/>
    <w:basedOn w:val="CommentText"/>
    <w:next w:val="CommentText"/>
    <w:link w:val="CommentSubjectChar"/>
    <w:uiPriority w:val="99"/>
    <w:semiHidden/>
    <w:unhideWhenUsed/>
    <w:rsid w:val="00AC1129"/>
    <w:rPr>
      <w:b/>
      <w:bCs/>
    </w:rPr>
  </w:style>
  <w:style w:type="character" w:customStyle="1" w:styleId="CommentSubjectChar">
    <w:name w:val="Comment Subject Char"/>
    <w:basedOn w:val="CommentTextChar"/>
    <w:link w:val="CommentSubject"/>
    <w:uiPriority w:val="99"/>
    <w:semiHidden/>
    <w:rsid w:val="00AC1129"/>
    <w:rPr>
      <w:b/>
      <w:bCs/>
      <w:sz w:val="20"/>
      <w:szCs w:val="20"/>
    </w:rPr>
  </w:style>
  <w:style w:type="paragraph" w:customStyle="1" w:styleId="normal00200028web0029">
    <w:name w:val="normal_0020_0028web_0029"/>
    <w:basedOn w:val="Normal"/>
    <w:rsid w:val="00A730B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00200028web0029char">
    <w:name w:val="normal_0020_0028web_0029__char"/>
    <w:basedOn w:val="DefaultParagraphFont"/>
    <w:rsid w:val="00A730B1"/>
  </w:style>
  <w:style w:type="character" w:customStyle="1" w:styleId="Heading1Char">
    <w:name w:val="Heading 1 Char"/>
    <w:basedOn w:val="DefaultParagraphFont"/>
    <w:link w:val="Heading1"/>
    <w:uiPriority w:val="99"/>
    <w:rsid w:val="00295F83"/>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295F83"/>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295F83"/>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295F83"/>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295F83"/>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295F83"/>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295F83"/>
    <w:rPr>
      <w:rFonts w:ascii="Tahoma" w:eastAsia="Times New Roman" w:hAnsi="Tahoma" w:cs="Tahoma"/>
      <w:kern w:val="0"/>
      <w:sz w:val="16"/>
      <w:szCs w:val="16"/>
      <w14:ligatures w14:val="none"/>
    </w:rPr>
  </w:style>
  <w:style w:type="character" w:styleId="FollowedHyperlink">
    <w:name w:val="FollowedHyperlink"/>
    <w:uiPriority w:val="99"/>
    <w:semiHidden/>
    <w:rsid w:val="00295F83"/>
    <w:rPr>
      <w:color w:val="800080"/>
      <w:u w:val="single"/>
    </w:rPr>
  </w:style>
  <w:style w:type="character" w:customStyle="1" w:styleId="Hyperlink1">
    <w:name w:val="Hyperlink1"/>
    <w:uiPriority w:val="99"/>
    <w:rsid w:val="00295F83"/>
    <w:rPr>
      <w:color w:val="535353"/>
      <w:u w:val="single"/>
      <w:effect w:val="none"/>
    </w:rPr>
  </w:style>
  <w:style w:type="paragraph" w:customStyle="1" w:styleId="NormalWeb1">
    <w:name w:val="Normal (Web)1"/>
    <w:basedOn w:val="Normal"/>
    <w:uiPriority w:val="99"/>
    <w:rsid w:val="00295F83"/>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295F83"/>
  </w:style>
  <w:style w:type="character" w:styleId="Strong">
    <w:name w:val="Strong"/>
    <w:uiPriority w:val="22"/>
    <w:qFormat/>
    <w:rsid w:val="00295F8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577434">
      <w:bodyDiv w:val="1"/>
      <w:marLeft w:val="0"/>
      <w:marRight w:val="0"/>
      <w:marTop w:val="0"/>
      <w:marBottom w:val="0"/>
      <w:divBdr>
        <w:top w:val="none" w:sz="0" w:space="0" w:color="auto"/>
        <w:left w:val="none" w:sz="0" w:space="0" w:color="auto"/>
        <w:bottom w:val="none" w:sz="0" w:space="0" w:color="auto"/>
        <w:right w:val="none" w:sz="0" w:space="0" w:color="auto"/>
      </w:divBdr>
    </w:div>
    <w:div w:id="621573267">
      <w:bodyDiv w:val="1"/>
      <w:marLeft w:val="0"/>
      <w:marRight w:val="0"/>
      <w:marTop w:val="0"/>
      <w:marBottom w:val="0"/>
      <w:divBdr>
        <w:top w:val="none" w:sz="0" w:space="0" w:color="auto"/>
        <w:left w:val="none" w:sz="0" w:space="0" w:color="auto"/>
        <w:bottom w:val="none" w:sz="0" w:space="0" w:color="auto"/>
        <w:right w:val="none" w:sz="0" w:space="0" w:color="auto"/>
      </w:divBdr>
    </w:div>
    <w:div w:id="1730494040">
      <w:bodyDiv w:val="1"/>
      <w:marLeft w:val="0"/>
      <w:marRight w:val="0"/>
      <w:marTop w:val="0"/>
      <w:marBottom w:val="0"/>
      <w:divBdr>
        <w:top w:val="none" w:sz="0" w:space="0" w:color="auto"/>
        <w:left w:val="none" w:sz="0" w:space="0" w:color="auto"/>
        <w:bottom w:val="none" w:sz="0" w:space="0" w:color="auto"/>
        <w:right w:val="none" w:sz="0" w:space="0" w:color="auto"/>
      </w:divBdr>
    </w:div>
    <w:div w:id="2002194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image" Target="media/image5.png"/><Relationship Id="rId39" Type="http://schemas.openxmlformats.org/officeDocument/2006/relationships/image" Target="media/image17.png"/><Relationship Id="rId21" Type="http://schemas.openxmlformats.org/officeDocument/2006/relationships/hyperlink" Target="mailto:sophie@voicestudycentre.com" TargetMode="External"/><Relationship Id="rId34" Type="http://schemas.openxmlformats.org/officeDocument/2006/relationships/image" Target="media/image12.pn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hyperlink" Target="mailto:sheridangrantam@gmail.com" TargetMode="External"/><Relationship Id="rId29" Type="http://schemas.openxmlformats.org/officeDocument/2006/relationships/image" Target="media/image7.pn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3.jpeg"/><Relationship Id="rId32" Type="http://schemas.openxmlformats.org/officeDocument/2006/relationships/image" Target="media/image10.png"/><Relationship Id="rId37" Type="http://schemas.openxmlformats.org/officeDocument/2006/relationships/image" Target="media/image15.png"/><Relationship Id="rId40"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image" Target="media/image2.png"/><Relationship Id="rId28" Type="http://schemas.openxmlformats.org/officeDocument/2006/relationships/image" Target="media/image6.png"/><Relationship Id="rId36" Type="http://schemas.openxmlformats.org/officeDocument/2006/relationships/image" Target="media/image14.png"/><Relationship Id="rId10" Type="http://schemas.openxmlformats.org/officeDocument/2006/relationships/hyperlink" Target="http://www.self-compassion.org" TargetMode="External"/><Relationship Id="rId19" Type="http://schemas.openxmlformats.org/officeDocument/2006/relationships/chart" Target="charts/chart9.xml"/><Relationship Id="rId31" Type="http://schemas.openxmlformats.org/officeDocument/2006/relationships/image" Target="media/image9.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self-compassion.org" TargetMode="External"/><Relationship Id="rId14" Type="http://schemas.openxmlformats.org/officeDocument/2006/relationships/chart" Target="charts/chart4.xml"/><Relationship Id="rId22" Type="http://schemas.openxmlformats.org/officeDocument/2006/relationships/image" Target="media/image1.png"/><Relationship Id="rId27" Type="http://schemas.openxmlformats.org/officeDocument/2006/relationships/hyperlink" Target="http://www.self-compassion.org" TargetMode="External"/><Relationship Id="rId30" Type="http://schemas.openxmlformats.org/officeDocument/2006/relationships/image" Target="media/image8.png"/><Relationship Id="rId35" Type="http://schemas.openxmlformats.org/officeDocument/2006/relationships/image" Target="media/image13.png"/><Relationship Id="rId43" Type="http://schemas.openxmlformats.org/officeDocument/2006/relationships/fontTable" Target="fontTable.xml"/><Relationship Id="rId8" Type="http://schemas.openxmlformats.org/officeDocument/2006/relationships/hyperlink" Target="http://www.sparktheirfuture.qld.edu.au" TargetMode="External"/><Relationship Id="rId3" Type="http://schemas.openxmlformats.org/officeDocument/2006/relationships/styles" Target="styl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image" Target="media/image4.png"/><Relationship Id="rId33" Type="http://schemas.openxmlformats.org/officeDocument/2006/relationships/image" Target="media/image11.png"/><Relationship Id="rId38" Type="http://schemas.openxmlformats.org/officeDocument/2006/relationships/image" Target="media/image16.png"/></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Fig.1a overall self-compassion levels at beginning (1) and end (2) of project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2886482939632541E-2"/>
          <c:y val="0.24157407407407408"/>
          <c:w val="0.89655796150481193"/>
          <c:h val="0.64176727909011377"/>
        </c:manualLayout>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00B050"/>
              </a:solidFill>
              <a:ln>
                <a:noFill/>
              </a:ln>
              <a:effectLst/>
            </c:spPr>
            <c:extLst>
              <c:ext xmlns:c16="http://schemas.microsoft.com/office/drawing/2014/chart" uri="{C3380CC4-5D6E-409C-BE32-E72D297353CC}">
                <c16:uniqueId val="{00000001-0DB0-423A-9353-7EF181A42D5C}"/>
              </c:ext>
            </c:extLst>
          </c:dPt>
          <c:dPt>
            <c:idx val="1"/>
            <c:invertIfNegative val="0"/>
            <c:bubble3D val="0"/>
            <c:spPr>
              <a:solidFill>
                <a:srgbClr val="00B050"/>
              </a:solidFill>
              <a:ln>
                <a:noFill/>
              </a:ln>
              <a:effectLst/>
            </c:spPr>
            <c:extLst>
              <c:ext xmlns:c16="http://schemas.microsoft.com/office/drawing/2014/chart" uri="{C3380CC4-5D6E-409C-BE32-E72D297353CC}">
                <c16:uniqueId val="{00000003-0DB0-423A-9353-7EF181A42D5C}"/>
              </c:ext>
            </c:extLst>
          </c:dPt>
          <c:dPt>
            <c:idx val="4"/>
            <c:invertIfNegative val="0"/>
            <c:bubble3D val="0"/>
            <c:spPr>
              <a:solidFill>
                <a:srgbClr val="FFFF00"/>
              </a:solidFill>
              <a:ln>
                <a:noFill/>
              </a:ln>
              <a:effectLst/>
            </c:spPr>
            <c:extLst>
              <c:ext xmlns:c16="http://schemas.microsoft.com/office/drawing/2014/chart" uri="{C3380CC4-5D6E-409C-BE32-E72D297353CC}">
                <c16:uniqueId val="{00000005-0DB0-423A-9353-7EF181A42D5C}"/>
              </c:ext>
            </c:extLst>
          </c:dPt>
          <c:dPt>
            <c:idx val="5"/>
            <c:invertIfNegative val="0"/>
            <c:bubble3D val="0"/>
            <c:spPr>
              <a:solidFill>
                <a:srgbClr val="FFFF00"/>
              </a:solidFill>
              <a:ln>
                <a:noFill/>
              </a:ln>
              <a:effectLst/>
            </c:spPr>
            <c:extLst>
              <c:ext xmlns:c16="http://schemas.microsoft.com/office/drawing/2014/chart" uri="{C3380CC4-5D6E-409C-BE32-E72D297353CC}">
                <c16:uniqueId val="{00000007-0DB0-423A-9353-7EF181A42D5C}"/>
              </c:ext>
            </c:extLst>
          </c:dPt>
          <c:dPt>
            <c:idx val="6"/>
            <c:invertIfNegative val="0"/>
            <c:bubble3D val="0"/>
            <c:spPr>
              <a:solidFill>
                <a:srgbClr val="7030A0"/>
              </a:solidFill>
              <a:ln>
                <a:noFill/>
              </a:ln>
              <a:effectLst/>
            </c:spPr>
            <c:extLst>
              <c:ext xmlns:c16="http://schemas.microsoft.com/office/drawing/2014/chart" uri="{C3380CC4-5D6E-409C-BE32-E72D297353CC}">
                <c16:uniqueId val="{00000009-0DB0-423A-9353-7EF181A42D5C}"/>
              </c:ext>
            </c:extLst>
          </c:dPt>
          <c:dPt>
            <c:idx val="7"/>
            <c:invertIfNegative val="0"/>
            <c:bubble3D val="0"/>
            <c:spPr>
              <a:solidFill>
                <a:srgbClr val="7030A0"/>
              </a:solidFill>
              <a:ln>
                <a:noFill/>
              </a:ln>
              <a:effectLst/>
            </c:spPr>
            <c:extLst>
              <c:ext xmlns:c16="http://schemas.microsoft.com/office/drawing/2014/chart" uri="{C3380CC4-5D6E-409C-BE32-E72D297353CC}">
                <c16:uniqueId val="{0000000B-0DB0-423A-9353-7EF181A42D5C}"/>
              </c:ext>
            </c:extLst>
          </c:dPt>
          <c:dPt>
            <c:idx val="8"/>
            <c:invertIfNegative val="0"/>
            <c:bubble3D val="0"/>
            <c:spPr>
              <a:solidFill>
                <a:srgbClr val="FFC000"/>
              </a:solidFill>
              <a:ln>
                <a:noFill/>
              </a:ln>
              <a:effectLst/>
            </c:spPr>
            <c:extLst>
              <c:ext xmlns:c16="http://schemas.microsoft.com/office/drawing/2014/chart" uri="{C3380CC4-5D6E-409C-BE32-E72D297353CC}">
                <c16:uniqueId val="{0000000D-0DB0-423A-9353-7EF181A42D5C}"/>
              </c:ext>
            </c:extLst>
          </c:dPt>
          <c:dPt>
            <c:idx val="9"/>
            <c:invertIfNegative val="0"/>
            <c:bubble3D val="0"/>
            <c:spPr>
              <a:solidFill>
                <a:srgbClr val="FFC000"/>
              </a:solidFill>
              <a:ln>
                <a:noFill/>
              </a:ln>
              <a:effectLst/>
            </c:spPr>
            <c:extLst>
              <c:ext xmlns:c16="http://schemas.microsoft.com/office/drawing/2014/chart" uri="{C3380CC4-5D6E-409C-BE32-E72D297353CC}">
                <c16:uniqueId val="{0000000F-0DB0-423A-9353-7EF181A42D5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Sheet1!$A$1:$J$1</c:f>
              <c:strCache>
                <c:ptCount val="10"/>
                <c:pt idx="0">
                  <c:v>CS1 (1)</c:v>
                </c:pt>
                <c:pt idx="1">
                  <c:v>CS1 (2)</c:v>
                </c:pt>
                <c:pt idx="2">
                  <c:v>CS2 (1) </c:v>
                </c:pt>
                <c:pt idx="3">
                  <c:v>CS2 (2)</c:v>
                </c:pt>
                <c:pt idx="4">
                  <c:v>CS3 (1) </c:v>
                </c:pt>
                <c:pt idx="5">
                  <c:v>CS3 (2)</c:v>
                </c:pt>
                <c:pt idx="6">
                  <c:v>CS4 (1)</c:v>
                </c:pt>
                <c:pt idx="7">
                  <c:v>CS4 (2)</c:v>
                </c:pt>
                <c:pt idx="8">
                  <c:v>CS5 (1) </c:v>
                </c:pt>
                <c:pt idx="9">
                  <c:v>CS5 (2)</c:v>
                </c:pt>
              </c:strCache>
            </c:strRef>
          </c:cat>
          <c:val>
            <c:numRef>
              <c:f>Sheet1!$A$2:$J$2</c:f>
              <c:numCache>
                <c:formatCode>General</c:formatCode>
                <c:ptCount val="10"/>
                <c:pt idx="0">
                  <c:v>2</c:v>
                </c:pt>
                <c:pt idx="1">
                  <c:v>2.21</c:v>
                </c:pt>
                <c:pt idx="2">
                  <c:v>3.41</c:v>
                </c:pt>
                <c:pt idx="3">
                  <c:v>3.75</c:v>
                </c:pt>
                <c:pt idx="4">
                  <c:v>2.58</c:v>
                </c:pt>
                <c:pt idx="5">
                  <c:v>3</c:v>
                </c:pt>
                <c:pt idx="6">
                  <c:v>2.33</c:v>
                </c:pt>
                <c:pt idx="7">
                  <c:v>3.1</c:v>
                </c:pt>
                <c:pt idx="8">
                  <c:v>2.06</c:v>
                </c:pt>
                <c:pt idx="9">
                  <c:v>2.96</c:v>
                </c:pt>
              </c:numCache>
            </c:numRef>
          </c:val>
          <c:extLst>
            <c:ext xmlns:c16="http://schemas.microsoft.com/office/drawing/2014/chart" uri="{C3380CC4-5D6E-409C-BE32-E72D297353CC}">
              <c16:uniqueId val="{00000010-0DB0-423A-9353-7EF181A42D5C}"/>
            </c:ext>
          </c:extLst>
        </c:ser>
        <c:dLbls>
          <c:showLegendKey val="0"/>
          <c:showVal val="0"/>
          <c:showCatName val="0"/>
          <c:showSerName val="0"/>
          <c:showPercent val="0"/>
          <c:showBubbleSize val="0"/>
        </c:dLbls>
        <c:gapWidth val="219"/>
        <c:overlap val="-27"/>
        <c:axId val="1634826528"/>
        <c:axId val="1589753744"/>
      </c:barChart>
      <c:catAx>
        <c:axId val="16348265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case subjects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9753744"/>
        <c:crosses val="autoZero"/>
        <c:auto val="1"/>
        <c:lblAlgn val="ctr"/>
        <c:lblOffset val="100"/>
        <c:noMultiLvlLbl val="0"/>
      </c:catAx>
      <c:valAx>
        <c:axId val="1589753744"/>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self-compassion</a:t>
                </a:r>
                <a:r>
                  <a:rPr lang="en-GB" baseline="0"/>
                  <a:t> score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48265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 1b Percentage</a:t>
            </a:r>
            <a:r>
              <a:rPr lang="en-GB" baseline="0"/>
              <a:t> increase in self-compassion levels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rgbClr val="00B050"/>
            </a:solidFill>
            <a:ln>
              <a:noFill/>
            </a:ln>
            <a:effectLst/>
          </c:spPr>
          <c:invertIfNegative val="0"/>
          <c:dPt>
            <c:idx val="1"/>
            <c:invertIfNegative val="0"/>
            <c:bubble3D val="0"/>
            <c:spPr>
              <a:solidFill>
                <a:srgbClr val="0070C0"/>
              </a:solidFill>
              <a:ln>
                <a:noFill/>
              </a:ln>
              <a:effectLst/>
            </c:spPr>
            <c:extLst>
              <c:ext xmlns:c16="http://schemas.microsoft.com/office/drawing/2014/chart" uri="{C3380CC4-5D6E-409C-BE32-E72D297353CC}">
                <c16:uniqueId val="{00000001-7BD8-49E8-8EA1-1BBD378A2881}"/>
              </c:ext>
            </c:extLst>
          </c:dPt>
          <c:dPt>
            <c:idx val="2"/>
            <c:invertIfNegative val="0"/>
            <c:bubble3D val="0"/>
            <c:spPr>
              <a:solidFill>
                <a:srgbClr val="FFFF00"/>
              </a:solidFill>
              <a:ln>
                <a:noFill/>
              </a:ln>
              <a:effectLst/>
            </c:spPr>
            <c:extLst>
              <c:ext xmlns:c16="http://schemas.microsoft.com/office/drawing/2014/chart" uri="{C3380CC4-5D6E-409C-BE32-E72D297353CC}">
                <c16:uniqueId val="{00000003-7BD8-49E8-8EA1-1BBD378A2881}"/>
              </c:ext>
            </c:extLst>
          </c:dPt>
          <c:dPt>
            <c:idx val="3"/>
            <c:invertIfNegative val="0"/>
            <c:bubble3D val="0"/>
            <c:spPr>
              <a:solidFill>
                <a:srgbClr val="7030A0"/>
              </a:solidFill>
              <a:ln>
                <a:noFill/>
              </a:ln>
              <a:effectLst/>
            </c:spPr>
            <c:extLst>
              <c:ext xmlns:c16="http://schemas.microsoft.com/office/drawing/2014/chart" uri="{C3380CC4-5D6E-409C-BE32-E72D297353CC}">
                <c16:uniqueId val="{00000005-7BD8-49E8-8EA1-1BBD378A2881}"/>
              </c:ext>
            </c:extLst>
          </c:dPt>
          <c:dPt>
            <c:idx val="4"/>
            <c:invertIfNegative val="0"/>
            <c:bubble3D val="0"/>
            <c:spPr>
              <a:solidFill>
                <a:srgbClr val="FFC000"/>
              </a:solidFill>
              <a:ln>
                <a:noFill/>
              </a:ln>
              <a:effectLst/>
            </c:spPr>
            <c:extLst>
              <c:ext xmlns:c16="http://schemas.microsoft.com/office/drawing/2014/chart" uri="{C3380CC4-5D6E-409C-BE32-E72D297353CC}">
                <c16:uniqueId val="{00000007-7BD8-49E8-8EA1-1BBD378A288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Sheet1!$A$1:$E$1</c:f>
              <c:strCache>
                <c:ptCount val="5"/>
                <c:pt idx="0">
                  <c:v>CS1</c:v>
                </c:pt>
                <c:pt idx="1">
                  <c:v>CS2</c:v>
                </c:pt>
                <c:pt idx="2">
                  <c:v>CS3</c:v>
                </c:pt>
                <c:pt idx="3">
                  <c:v>CS4</c:v>
                </c:pt>
                <c:pt idx="4">
                  <c:v>CS5</c:v>
                </c:pt>
              </c:strCache>
            </c:strRef>
          </c:cat>
          <c:val>
            <c:numRef>
              <c:f>Sheet1!$A$2:$E$2</c:f>
              <c:numCache>
                <c:formatCode>0%</c:formatCode>
                <c:ptCount val="5"/>
                <c:pt idx="0" formatCode="0.00%">
                  <c:v>0.105</c:v>
                </c:pt>
                <c:pt idx="1">
                  <c:v>0.09</c:v>
                </c:pt>
                <c:pt idx="2">
                  <c:v>0.16</c:v>
                </c:pt>
                <c:pt idx="3">
                  <c:v>0.33</c:v>
                </c:pt>
                <c:pt idx="4">
                  <c:v>0.43</c:v>
                </c:pt>
              </c:numCache>
            </c:numRef>
          </c:val>
          <c:extLst>
            <c:ext xmlns:c16="http://schemas.microsoft.com/office/drawing/2014/chart" uri="{C3380CC4-5D6E-409C-BE32-E72D297353CC}">
              <c16:uniqueId val="{00000008-7BD8-49E8-8EA1-1BBD378A2881}"/>
            </c:ext>
          </c:extLst>
        </c:ser>
        <c:dLbls>
          <c:dLblPos val="outEnd"/>
          <c:showLegendKey val="0"/>
          <c:showVal val="1"/>
          <c:showCatName val="0"/>
          <c:showSerName val="0"/>
          <c:showPercent val="0"/>
          <c:showBubbleSize val="0"/>
        </c:dLbls>
        <c:gapWidth val="219"/>
        <c:overlap val="-27"/>
        <c:axId val="120915792"/>
        <c:axId val="120917232"/>
      </c:barChart>
      <c:catAx>
        <c:axId val="1209157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Case subject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917232"/>
        <c:crosses val="autoZero"/>
        <c:auto val="1"/>
        <c:lblAlgn val="ctr"/>
        <c:lblOffset val="100"/>
        <c:noMultiLvlLbl val="0"/>
      </c:catAx>
      <c:valAx>
        <c:axId val="1209172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 increase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9157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 2a self-kindness levels at beginning (1) and end (2) of project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chemeClr val="accent6"/>
              </a:solidFill>
              <a:ln>
                <a:noFill/>
              </a:ln>
              <a:effectLst/>
            </c:spPr>
            <c:extLst>
              <c:ext xmlns:c16="http://schemas.microsoft.com/office/drawing/2014/chart" uri="{C3380CC4-5D6E-409C-BE32-E72D297353CC}">
                <c16:uniqueId val="{00000001-8FA1-4AAF-8D92-52E16A89337C}"/>
              </c:ext>
            </c:extLst>
          </c:dPt>
          <c:dPt>
            <c:idx val="1"/>
            <c:invertIfNegative val="0"/>
            <c:bubble3D val="0"/>
            <c:spPr>
              <a:solidFill>
                <a:schemeClr val="accent6"/>
              </a:solidFill>
              <a:ln>
                <a:noFill/>
              </a:ln>
              <a:effectLst/>
            </c:spPr>
            <c:extLst>
              <c:ext xmlns:c16="http://schemas.microsoft.com/office/drawing/2014/chart" uri="{C3380CC4-5D6E-409C-BE32-E72D297353CC}">
                <c16:uniqueId val="{00000002-8FA1-4AAF-8D92-52E16A89337C}"/>
              </c:ext>
            </c:extLst>
          </c:dPt>
          <c:dPt>
            <c:idx val="4"/>
            <c:invertIfNegative val="0"/>
            <c:bubble3D val="0"/>
            <c:spPr>
              <a:solidFill>
                <a:srgbClr val="FFFF00"/>
              </a:solidFill>
              <a:ln>
                <a:noFill/>
              </a:ln>
              <a:effectLst/>
            </c:spPr>
            <c:extLst>
              <c:ext xmlns:c16="http://schemas.microsoft.com/office/drawing/2014/chart" uri="{C3380CC4-5D6E-409C-BE32-E72D297353CC}">
                <c16:uniqueId val="{00000003-8FA1-4AAF-8D92-52E16A89337C}"/>
              </c:ext>
            </c:extLst>
          </c:dPt>
          <c:dPt>
            <c:idx val="5"/>
            <c:invertIfNegative val="0"/>
            <c:bubble3D val="0"/>
            <c:spPr>
              <a:solidFill>
                <a:srgbClr val="FFFF00"/>
              </a:solidFill>
              <a:ln>
                <a:noFill/>
              </a:ln>
              <a:effectLst/>
            </c:spPr>
            <c:extLst>
              <c:ext xmlns:c16="http://schemas.microsoft.com/office/drawing/2014/chart" uri="{C3380CC4-5D6E-409C-BE32-E72D297353CC}">
                <c16:uniqueId val="{00000004-8FA1-4AAF-8D92-52E16A89337C}"/>
              </c:ext>
            </c:extLst>
          </c:dPt>
          <c:dPt>
            <c:idx val="6"/>
            <c:invertIfNegative val="0"/>
            <c:bubble3D val="0"/>
            <c:spPr>
              <a:solidFill>
                <a:srgbClr val="7030A0"/>
              </a:solidFill>
              <a:ln>
                <a:noFill/>
              </a:ln>
              <a:effectLst/>
            </c:spPr>
            <c:extLst>
              <c:ext xmlns:c16="http://schemas.microsoft.com/office/drawing/2014/chart" uri="{C3380CC4-5D6E-409C-BE32-E72D297353CC}">
                <c16:uniqueId val="{00000005-8FA1-4AAF-8D92-52E16A89337C}"/>
              </c:ext>
            </c:extLst>
          </c:dPt>
          <c:dPt>
            <c:idx val="7"/>
            <c:invertIfNegative val="0"/>
            <c:bubble3D val="0"/>
            <c:spPr>
              <a:solidFill>
                <a:srgbClr val="7030A0"/>
              </a:solidFill>
              <a:ln>
                <a:noFill/>
              </a:ln>
              <a:effectLst/>
            </c:spPr>
            <c:extLst>
              <c:ext xmlns:c16="http://schemas.microsoft.com/office/drawing/2014/chart" uri="{C3380CC4-5D6E-409C-BE32-E72D297353CC}">
                <c16:uniqueId val="{00000006-8FA1-4AAF-8D92-52E16A89337C}"/>
              </c:ext>
            </c:extLst>
          </c:dPt>
          <c:dPt>
            <c:idx val="8"/>
            <c:invertIfNegative val="0"/>
            <c:bubble3D val="0"/>
            <c:spPr>
              <a:solidFill>
                <a:schemeClr val="accent4"/>
              </a:solidFill>
              <a:ln>
                <a:noFill/>
              </a:ln>
              <a:effectLst/>
            </c:spPr>
            <c:extLst>
              <c:ext xmlns:c16="http://schemas.microsoft.com/office/drawing/2014/chart" uri="{C3380CC4-5D6E-409C-BE32-E72D297353CC}">
                <c16:uniqueId val="{00000007-8FA1-4AAF-8D92-52E16A89337C}"/>
              </c:ext>
            </c:extLst>
          </c:dPt>
          <c:dPt>
            <c:idx val="9"/>
            <c:invertIfNegative val="0"/>
            <c:bubble3D val="0"/>
            <c:spPr>
              <a:solidFill>
                <a:srgbClr val="FFC000"/>
              </a:solidFill>
              <a:ln>
                <a:noFill/>
              </a:ln>
              <a:effectLst/>
            </c:spPr>
            <c:extLst>
              <c:ext xmlns:c16="http://schemas.microsoft.com/office/drawing/2014/chart" uri="{C3380CC4-5D6E-409C-BE32-E72D297353CC}">
                <c16:uniqueId val="{00000008-8FA1-4AAF-8D92-52E16A89337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Sheet1!$A$1:$J$1</c:f>
              <c:strCache>
                <c:ptCount val="10"/>
                <c:pt idx="0">
                  <c:v>CS1(1)</c:v>
                </c:pt>
                <c:pt idx="1">
                  <c:v>CS1(2)</c:v>
                </c:pt>
                <c:pt idx="2">
                  <c:v>CS2(1)</c:v>
                </c:pt>
                <c:pt idx="3">
                  <c:v>CS2(2)</c:v>
                </c:pt>
                <c:pt idx="4">
                  <c:v>CS3(1)</c:v>
                </c:pt>
                <c:pt idx="5">
                  <c:v>CS3(2)</c:v>
                </c:pt>
                <c:pt idx="6">
                  <c:v>CS4(1)</c:v>
                </c:pt>
                <c:pt idx="7">
                  <c:v>CS4(2)</c:v>
                </c:pt>
                <c:pt idx="8">
                  <c:v>CS5(1)</c:v>
                </c:pt>
                <c:pt idx="9">
                  <c:v>CS5(2)</c:v>
                </c:pt>
              </c:strCache>
            </c:strRef>
          </c:cat>
          <c:val>
            <c:numRef>
              <c:f>Sheet1!$A$2:$J$2</c:f>
              <c:numCache>
                <c:formatCode>General</c:formatCode>
                <c:ptCount val="10"/>
                <c:pt idx="0">
                  <c:v>1.6</c:v>
                </c:pt>
                <c:pt idx="1">
                  <c:v>2.33</c:v>
                </c:pt>
                <c:pt idx="2">
                  <c:v>1.6</c:v>
                </c:pt>
                <c:pt idx="3">
                  <c:v>4</c:v>
                </c:pt>
                <c:pt idx="4">
                  <c:v>2</c:v>
                </c:pt>
                <c:pt idx="5">
                  <c:v>2.66</c:v>
                </c:pt>
                <c:pt idx="6">
                  <c:v>1.6</c:v>
                </c:pt>
                <c:pt idx="7">
                  <c:v>3</c:v>
                </c:pt>
                <c:pt idx="8">
                  <c:v>1.3</c:v>
                </c:pt>
                <c:pt idx="9">
                  <c:v>2.33</c:v>
                </c:pt>
              </c:numCache>
            </c:numRef>
          </c:val>
          <c:extLst>
            <c:ext xmlns:c16="http://schemas.microsoft.com/office/drawing/2014/chart" uri="{C3380CC4-5D6E-409C-BE32-E72D297353CC}">
              <c16:uniqueId val="{00000000-8FA1-4AAF-8D92-52E16A89337C}"/>
            </c:ext>
          </c:extLst>
        </c:ser>
        <c:dLbls>
          <c:showLegendKey val="0"/>
          <c:showVal val="0"/>
          <c:showCatName val="0"/>
          <c:showSerName val="0"/>
          <c:showPercent val="0"/>
          <c:showBubbleSize val="0"/>
        </c:dLbls>
        <c:gapWidth val="219"/>
        <c:overlap val="-27"/>
        <c:axId val="109910144"/>
        <c:axId val="109908704"/>
      </c:barChart>
      <c:catAx>
        <c:axId val="109910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Case</a:t>
                </a:r>
                <a:r>
                  <a:rPr lang="en-GB" baseline="0"/>
                  <a:t> subjects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08704"/>
        <c:crosses val="autoZero"/>
        <c:auto val="1"/>
        <c:lblAlgn val="ctr"/>
        <c:lblOffset val="100"/>
        <c:noMultiLvlLbl val="0"/>
      </c:catAx>
      <c:valAx>
        <c:axId val="109908704"/>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self-kindness levels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101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 2b levels of self-judgement at beginning (1) and end (2) of project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chemeClr val="accent6"/>
              </a:solidFill>
              <a:ln>
                <a:noFill/>
              </a:ln>
              <a:effectLst/>
            </c:spPr>
            <c:extLst>
              <c:ext xmlns:c16="http://schemas.microsoft.com/office/drawing/2014/chart" uri="{C3380CC4-5D6E-409C-BE32-E72D297353CC}">
                <c16:uniqueId val="{00000001-0D94-4B77-AE1F-44882A40F44F}"/>
              </c:ext>
            </c:extLst>
          </c:dPt>
          <c:dPt>
            <c:idx val="1"/>
            <c:invertIfNegative val="0"/>
            <c:bubble3D val="0"/>
            <c:spPr>
              <a:solidFill>
                <a:schemeClr val="accent6"/>
              </a:solidFill>
              <a:ln>
                <a:noFill/>
              </a:ln>
              <a:effectLst/>
            </c:spPr>
            <c:extLst>
              <c:ext xmlns:c16="http://schemas.microsoft.com/office/drawing/2014/chart" uri="{C3380CC4-5D6E-409C-BE32-E72D297353CC}">
                <c16:uniqueId val="{00000002-0D94-4B77-AE1F-44882A40F44F}"/>
              </c:ext>
            </c:extLst>
          </c:dPt>
          <c:dPt>
            <c:idx val="4"/>
            <c:invertIfNegative val="0"/>
            <c:bubble3D val="0"/>
            <c:spPr>
              <a:solidFill>
                <a:srgbClr val="FFFF00"/>
              </a:solidFill>
              <a:ln>
                <a:noFill/>
              </a:ln>
              <a:effectLst/>
            </c:spPr>
            <c:extLst>
              <c:ext xmlns:c16="http://schemas.microsoft.com/office/drawing/2014/chart" uri="{C3380CC4-5D6E-409C-BE32-E72D297353CC}">
                <c16:uniqueId val="{00000003-0D94-4B77-AE1F-44882A40F44F}"/>
              </c:ext>
            </c:extLst>
          </c:dPt>
          <c:dPt>
            <c:idx val="5"/>
            <c:invertIfNegative val="0"/>
            <c:bubble3D val="0"/>
            <c:spPr>
              <a:solidFill>
                <a:srgbClr val="FFFF00"/>
              </a:solidFill>
              <a:ln>
                <a:noFill/>
              </a:ln>
              <a:effectLst/>
            </c:spPr>
            <c:extLst>
              <c:ext xmlns:c16="http://schemas.microsoft.com/office/drawing/2014/chart" uri="{C3380CC4-5D6E-409C-BE32-E72D297353CC}">
                <c16:uniqueId val="{00000004-0D94-4B77-AE1F-44882A40F44F}"/>
              </c:ext>
            </c:extLst>
          </c:dPt>
          <c:dPt>
            <c:idx val="6"/>
            <c:invertIfNegative val="0"/>
            <c:bubble3D val="0"/>
            <c:spPr>
              <a:solidFill>
                <a:srgbClr val="7030A0"/>
              </a:solidFill>
              <a:ln>
                <a:noFill/>
              </a:ln>
              <a:effectLst/>
            </c:spPr>
            <c:extLst>
              <c:ext xmlns:c16="http://schemas.microsoft.com/office/drawing/2014/chart" uri="{C3380CC4-5D6E-409C-BE32-E72D297353CC}">
                <c16:uniqueId val="{00000005-0D94-4B77-AE1F-44882A40F44F}"/>
              </c:ext>
            </c:extLst>
          </c:dPt>
          <c:dPt>
            <c:idx val="7"/>
            <c:invertIfNegative val="0"/>
            <c:bubble3D val="0"/>
            <c:spPr>
              <a:solidFill>
                <a:srgbClr val="7030A0"/>
              </a:solidFill>
              <a:ln>
                <a:noFill/>
              </a:ln>
              <a:effectLst/>
            </c:spPr>
            <c:extLst>
              <c:ext xmlns:c16="http://schemas.microsoft.com/office/drawing/2014/chart" uri="{C3380CC4-5D6E-409C-BE32-E72D297353CC}">
                <c16:uniqueId val="{00000006-0D94-4B77-AE1F-44882A40F44F}"/>
              </c:ext>
            </c:extLst>
          </c:dPt>
          <c:dPt>
            <c:idx val="8"/>
            <c:invertIfNegative val="0"/>
            <c:bubble3D val="0"/>
            <c:spPr>
              <a:solidFill>
                <a:srgbClr val="FFC000"/>
              </a:solidFill>
              <a:ln>
                <a:noFill/>
              </a:ln>
              <a:effectLst/>
            </c:spPr>
            <c:extLst>
              <c:ext xmlns:c16="http://schemas.microsoft.com/office/drawing/2014/chart" uri="{C3380CC4-5D6E-409C-BE32-E72D297353CC}">
                <c16:uniqueId val="{00000007-0D94-4B77-AE1F-44882A40F44F}"/>
              </c:ext>
            </c:extLst>
          </c:dPt>
          <c:dPt>
            <c:idx val="9"/>
            <c:invertIfNegative val="0"/>
            <c:bubble3D val="0"/>
            <c:spPr>
              <a:solidFill>
                <a:srgbClr val="FFC000"/>
              </a:solidFill>
              <a:ln>
                <a:noFill/>
              </a:ln>
              <a:effectLst/>
            </c:spPr>
            <c:extLst>
              <c:ext xmlns:c16="http://schemas.microsoft.com/office/drawing/2014/chart" uri="{C3380CC4-5D6E-409C-BE32-E72D297353CC}">
                <c16:uniqueId val="{00000008-0D94-4B77-AE1F-44882A40F44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Sheet1!$A$1:$J$1</c:f>
              <c:strCache>
                <c:ptCount val="10"/>
                <c:pt idx="0">
                  <c:v>CS1(1)</c:v>
                </c:pt>
                <c:pt idx="1">
                  <c:v>CS1(2)</c:v>
                </c:pt>
                <c:pt idx="2">
                  <c:v>CS2(1)</c:v>
                </c:pt>
                <c:pt idx="3">
                  <c:v>CS2(2)</c:v>
                </c:pt>
                <c:pt idx="4">
                  <c:v>CS3(1)</c:v>
                </c:pt>
                <c:pt idx="5">
                  <c:v>CS3(2)</c:v>
                </c:pt>
                <c:pt idx="6">
                  <c:v>CS4(1)</c:v>
                </c:pt>
                <c:pt idx="7">
                  <c:v>CS4(2)</c:v>
                </c:pt>
                <c:pt idx="8">
                  <c:v>CS5(1)</c:v>
                </c:pt>
                <c:pt idx="9">
                  <c:v>CS5(2)</c:v>
                </c:pt>
              </c:strCache>
            </c:strRef>
          </c:cat>
          <c:val>
            <c:numRef>
              <c:f>Sheet1!$A$2:$J$2</c:f>
              <c:numCache>
                <c:formatCode>General</c:formatCode>
                <c:ptCount val="10"/>
                <c:pt idx="0">
                  <c:v>5</c:v>
                </c:pt>
                <c:pt idx="1">
                  <c:v>1</c:v>
                </c:pt>
                <c:pt idx="2">
                  <c:v>4.5</c:v>
                </c:pt>
                <c:pt idx="3">
                  <c:v>3</c:v>
                </c:pt>
                <c:pt idx="4">
                  <c:v>3.5</c:v>
                </c:pt>
                <c:pt idx="5">
                  <c:v>3</c:v>
                </c:pt>
                <c:pt idx="6">
                  <c:v>3.5</c:v>
                </c:pt>
                <c:pt idx="7">
                  <c:v>2.5</c:v>
                </c:pt>
                <c:pt idx="8">
                  <c:v>4.5</c:v>
                </c:pt>
                <c:pt idx="9">
                  <c:v>1</c:v>
                </c:pt>
              </c:numCache>
            </c:numRef>
          </c:val>
          <c:extLst>
            <c:ext xmlns:c16="http://schemas.microsoft.com/office/drawing/2014/chart" uri="{C3380CC4-5D6E-409C-BE32-E72D297353CC}">
              <c16:uniqueId val="{00000000-0D94-4B77-AE1F-44882A40F44F}"/>
            </c:ext>
          </c:extLst>
        </c:ser>
        <c:dLbls>
          <c:dLblPos val="outEnd"/>
          <c:showLegendKey val="0"/>
          <c:showVal val="1"/>
          <c:showCatName val="0"/>
          <c:showSerName val="0"/>
          <c:showPercent val="0"/>
          <c:showBubbleSize val="0"/>
        </c:dLbls>
        <c:gapWidth val="219"/>
        <c:overlap val="-27"/>
        <c:axId val="109910144"/>
        <c:axId val="109908704"/>
      </c:barChart>
      <c:catAx>
        <c:axId val="109910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Case</a:t>
                </a:r>
                <a:r>
                  <a:rPr lang="en-GB" baseline="0"/>
                  <a:t> subjects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08704"/>
        <c:crosses val="autoZero"/>
        <c:auto val="1"/>
        <c:lblAlgn val="ctr"/>
        <c:lblOffset val="100"/>
        <c:noMultiLvlLbl val="0"/>
      </c:catAx>
      <c:valAx>
        <c:axId val="109908704"/>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self-judgement</a:t>
                </a:r>
                <a:r>
                  <a:rPr lang="en-GB" baseline="0"/>
                  <a:t> levels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101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a:t>
            </a:r>
            <a:r>
              <a:rPr lang="en-US" baseline="0"/>
              <a:t> 3a common humanity levels at beginning (1) and end (2) of project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chemeClr val="accent6"/>
              </a:solidFill>
              <a:ln>
                <a:noFill/>
              </a:ln>
              <a:effectLst/>
            </c:spPr>
            <c:extLst>
              <c:ext xmlns:c16="http://schemas.microsoft.com/office/drawing/2014/chart" uri="{C3380CC4-5D6E-409C-BE32-E72D297353CC}">
                <c16:uniqueId val="{00000001-48EB-45AF-A8EC-92B5ECB59A3B}"/>
              </c:ext>
            </c:extLst>
          </c:dPt>
          <c:dPt>
            <c:idx val="1"/>
            <c:invertIfNegative val="0"/>
            <c:bubble3D val="0"/>
            <c:spPr>
              <a:solidFill>
                <a:schemeClr val="accent6"/>
              </a:solidFill>
              <a:ln>
                <a:noFill/>
              </a:ln>
              <a:effectLst/>
            </c:spPr>
            <c:extLst>
              <c:ext xmlns:c16="http://schemas.microsoft.com/office/drawing/2014/chart" uri="{C3380CC4-5D6E-409C-BE32-E72D297353CC}">
                <c16:uniqueId val="{00000002-48EB-45AF-A8EC-92B5ECB59A3B}"/>
              </c:ext>
            </c:extLst>
          </c:dPt>
          <c:dPt>
            <c:idx val="4"/>
            <c:invertIfNegative val="0"/>
            <c:bubble3D val="0"/>
            <c:spPr>
              <a:solidFill>
                <a:srgbClr val="FFFF00"/>
              </a:solidFill>
              <a:ln>
                <a:noFill/>
              </a:ln>
              <a:effectLst/>
            </c:spPr>
            <c:extLst>
              <c:ext xmlns:c16="http://schemas.microsoft.com/office/drawing/2014/chart" uri="{C3380CC4-5D6E-409C-BE32-E72D297353CC}">
                <c16:uniqueId val="{00000003-48EB-45AF-A8EC-92B5ECB59A3B}"/>
              </c:ext>
            </c:extLst>
          </c:dPt>
          <c:dPt>
            <c:idx val="5"/>
            <c:invertIfNegative val="0"/>
            <c:bubble3D val="0"/>
            <c:spPr>
              <a:solidFill>
                <a:srgbClr val="FFFF00"/>
              </a:solidFill>
              <a:ln>
                <a:noFill/>
              </a:ln>
              <a:effectLst/>
            </c:spPr>
            <c:extLst>
              <c:ext xmlns:c16="http://schemas.microsoft.com/office/drawing/2014/chart" uri="{C3380CC4-5D6E-409C-BE32-E72D297353CC}">
                <c16:uniqueId val="{00000004-48EB-45AF-A8EC-92B5ECB59A3B}"/>
              </c:ext>
            </c:extLst>
          </c:dPt>
          <c:dPt>
            <c:idx val="6"/>
            <c:invertIfNegative val="0"/>
            <c:bubble3D val="0"/>
            <c:spPr>
              <a:solidFill>
                <a:srgbClr val="7030A0"/>
              </a:solidFill>
              <a:ln>
                <a:noFill/>
              </a:ln>
              <a:effectLst/>
            </c:spPr>
            <c:extLst>
              <c:ext xmlns:c16="http://schemas.microsoft.com/office/drawing/2014/chart" uri="{C3380CC4-5D6E-409C-BE32-E72D297353CC}">
                <c16:uniqueId val="{00000005-48EB-45AF-A8EC-92B5ECB59A3B}"/>
              </c:ext>
            </c:extLst>
          </c:dPt>
          <c:dPt>
            <c:idx val="7"/>
            <c:invertIfNegative val="0"/>
            <c:bubble3D val="0"/>
            <c:spPr>
              <a:solidFill>
                <a:srgbClr val="7030A0"/>
              </a:solidFill>
              <a:ln>
                <a:noFill/>
              </a:ln>
              <a:effectLst/>
            </c:spPr>
            <c:extLst>
              <c:ext xmlns:c16="http://schemas.microsoft.com/office/drawing/2014/chart" uri="{C3380CC4-5D6E-409C-BE32-E72D297353CC}">
                <c16:uniqueId val="{00000006-48EB-45AF-A8EC-92B5ECB59A3B}"/>
              </c:ext>
            </c:extLst>
          </c:dPt>
          <c:dPt>
            <c:idx val="8"/>
            <c:invertIfNegative val="0"/>
            <c:bubble3D val="0"/>
            <c:spPr>
              <a:solidFill>
                <a:srgbClr val="FFC000"/>
              </a:solidFill>
              <a:ln>
                <a:noFill/>
              </a:ln>
              <a:effectLst/>
            </c:spPr>
            <c:extLst>
              <c:ext xmlns:c16="http://schemas.microsoft.com/office/drawing/2014/chart" uri="{C3380CC4-5D6E-409C-BE32-E72D297353CC}">
                <c16:uniqueId val="{00000007-48EB-45AF-A8EC-92B5ECB59A3B}"/>
              </c:ext>
            </c:extLst>
          </c:dPt>
          <c:dPt>
            <c:idx val="9"/>
            <c:invertIfNegative val="0"/>
            <c:bubble3D val="0"/>
            <c:spPr>
              <a:solidFill>
                <a:schemeClr val="accent4"/>
              </a:solidFill>
              <a:ln>
                <a:noFill/>
              </a:ln>
              <a:effectLst/>
            </c:spPr>
            <c:extLst>
              <c:ext xmlns:c16="http://schemas.microsoft.com/office/drawing/2014/chart" uri="{C3380CC4-5D6E-409C-BE32-E72D297353CC}">
                <c16:uniqueId val="{00000008-48EB-45AF-A8EC-92B5ECB59A3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Sheet1!$A$1:$J$1</c:f>
              <c:strCache>
                <c:ptCount val="10"/>
                <c:pt idx="0">
                  <c:v>CS1(1)</c:v>
                </c:pt>
                <c:pt idx="1">
                  <c:v>CS1(2)</c:v>
                </c:pt>
                <c:pt idx="2">
                  <c:v>CS2(1)</c:v>
                </c:pt>
                <c:pt idx="3">
                  <c:v>CS2(2)</c:v>
                </c:pt>
                <c:pt idx="4">
                  <c:v>CS3(1)</c:v>
                </c:pt>
                <c:pt idx="5">
                  <c:v>CS3(2)</c:v>
                </c:pt>
                <c:pt idx="6">
                  <c:v>CS4(1)</c:v>
                </c:pt>
                <c:pt idx="7">
                  <c:v>CS4(2)</c:v>
                </c:pt>
                <c:pt idx="8">
                  <c:v>CS5(1)</c:v>
                </c:pt>
                <c:pt idx="9">
                  <c:v>CS5(2)</c:v>
                </c:pt>
              </c:strCache>
            </c:strRef>
          </c:cat>
          <c:val>
            <c:numRef>
              <c:f>Sheet1!$A$2:$J$2</c:f>
              <c:numCache>
                <c:formatCode>General</c:formatCode>
                <c:ptCount val="10"/>
                <c:pt idx="0">
                  <c:v>1.3</c:v>
                </c:pt>
                <c:pt idx="1">
                  <c:v>2.6</c:v>
                </c:pt>
                <c:pt idx="2">
                  <c:v>2.2999999999999998</c:v>
                </c:pt>
                <c:pt idx="3">
                  <c:v>4</c:v>
                </c:pt>
                <c:pt idx="4">
                  <c:v>2</c:v>
                </c:pt>
                <c:pt idx="5">
                  <c:v>2</c:v>
                </c:pt>
                <c:pt idx="6">
                  <c:v>2</c:v>
                </c:pt>
                <c:pt idx="7">
                  <c:v>3</c:v>
                </c:pt>
                <c:pt idx="8">
                  <c:v>2.2999999999999998</c:v>
                </c:pt>
                <c:pt idx="9">
                  <c:v>3.3</c:v>
                </c:pt>
              </c:numCache>
            </c:numRef>
          </c:val>
          <c:extLst>
            <c:ext xmlns:c16="http://schemas.microsoft.com/office/drawing/2014/chart" uri="{C3380CC4-5D6E-409C-BE32-E72D297353CC}">
              <c16:uniqueId val="{00000000-48EB-45AF-A8EC-92B5ECB59A3B}"/>
            </c:ext>
          </c:extLst>
        </c:ser>
        <c:dLbls>
          <c:dLblPos val="outEnd"/>
          <c:showLegendKey val="0"/>
          <c:showVal val="1"/>
          <c:showCatName val="0"/>
          <c:showSerName val="0"/>
          <c:showPercent val="0"/>
          <c:showBubbleSize val="0"/>
        </c:dLbls>
        <c:gapWidth val="219"/>
        <c:overlap val="-27"/>
        <c:axId val="109910144"/>
        <c:axId val="109908704"/>
      </c:barChart>
      <c:catAx>
        <c:axId val="109910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Case</a:t>
                </a:r>
                <a:r>
                  <a:rPr lang="en-GB" baseline="0"/>
                  <a:t> subjects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08704"/>
        <c:crosses val="autoZero"/>
        <c:auto val="1"/>
        <c:lblAlgn val="ctr"/>
        <c:lblOffset val="100"/>
        <c:noMultiLvlLbl val="0"/>
      </c:catAx>
      <c:valAx>
        <c:axId val="109908704"/>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common humanity levels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101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a:t>
            </a:r>
            <a:r>
              <a:rPr lang="en-US" baseline="0"/>
              <a:t> 3b isolation levels at beginning (1) and end (2) of project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92D050"/>
              </a:solidFill>
              <a:ln>
                <a:noFill/>
              </a:ln>
              <a:effectLst/>
            </c:spPr>
            <c:extLst>
              <c:ext xmlns:c16="http://schemas.microsoft.com/office/drawing/2014/chart" uri="{C3380CC4-5D6E-409C-BE32-E72D297353CC}">
                <c16:uniqueId val="{00000001-FEA7-48FF-94FA-48655EE1A16D}"/>
              </c:ext>
            </c:extLst>
          </c:dPt>
          <c:dPt>
            <c:idx val="1"/>
            <c:invertIfNegative val="0"/>
            <c:bubble3D val="0"/>
            <c:spPr>
              <a:solidFill>
                <a:srgbClr val="92D050"/>
              </a:solidFill>
              <a:ln>
                <a:noFill/>
              </a:ln>
              <a:effectLst/>
            </c:spPr>
            <c:extLst>
              <c:ext xmlns:c16="http://schemas.microsoft.com/office/drawing/2014/chart" uri="{C3380CC4-5D6E-409C-BE32-E72D297353CC}">
                <c16:uniqueId val="{00000003-FEA7-48FF-94FA-48655EE1A16D}"/>
              </c:ext>
            </c:extLst>
          </c:dPt>
          <c:dPt>
            <c:idx val="4"/>
            <c:invertIfNegative val="0"/>
            <c:bubble3D val="0"/>
            <c:spPr>
              <a:solidFill>
                <a:srgbClr val="FFFF00"/>
              </a:solidFill>
              <a:ln>
                <a:noFill/>
              </a:ln>
              <a:effectLst/>
            </c:spPr>
            <c:extLst>
              <c:ext xmlns:c16="http://schemas.microsoft.com/office/drawing/2014/chart" uri="{C3380CC4-5D6E-409C-BE32-E72D297353CC}">
                <c16:uniqueId val="{00000005-FEA7-48FF-94FA-48655EE1A16D}"/>
              </c:ext>
            </c:extLst>
          </c:dPt>
          <c:dPt>
            <c:idx val="5"/>
            <c:invertIfNegative val="0"/>
            <c:bubble3D val="0"/>
            <c:spPr>
              <a:solidFill>
                <a:srgbClr val="FFFF00"/>
              </a:solidFill>
              <a:ln>
                <a:noFill/>
              </a:ln>
              <a:effectLst/>
            </c:spPr>
            <c:extLst>
              <c:ext xmlns:c16="http://schemas.microsoft.com/office/drawing/2014/chart" uri="{C3380CC4-5D6E-409C-BE32-E72D297353CC}">
                <c16:uniqueId val="{00000007-FEA7-48FF-94FA-48655EE1A16D}"/>
              </c:ext>
            </c:extLst>
          </c:dPt>
          <c:dPt>
            <c:idx val="6"/>
            <c:invertIfNegative val="0"/>
            <c:bubble3D val="0"/>
            <c:spPr>
              <a:solidFill>
                <a:srgbClr val="7030A0"/>
              </a:solidFill>
              <a:ln>
                <a:noFill/>
              </a:ln>
              <a:effectLst/>
            </c:spPr>
            <c:extLst>
              <c:ext xmlns:c16="http://schemas.microsoft.com/office/drawing/2014/chart" uri="{C3380CC4-5D6E-409C-BE32-E72D297353CC}">
                <c16:uniqueId val="{00000009-FEA7-48FF-94FA-48655EE1A16D}"/>
              </c:ext>
            </c:extLst>
          </c:dPt>
          <c:dPt>
            <c:idx val="7"/>
            <c:invertIfNegative val="0"/>
            <c:bubble3D val="0"/>
            <c:spPr>
              <a:solidFill>
                <a:srgbClr val="7030A0"/>
              </a:solidFill>
              <a:ln>
                <a:noFill/>
              </a:ln>
              <a:effectLst/>
            </c:spPr>
            <c:extLst>
              <c:ext xmlns:c16="http://schemas.microsoft.com/office/drawing/2014/chart" uri="{C3380CC4-5D6E-409C-BE32-E72D297353CC}">
                <c16:uniqueId val="{0000000B-FEA7-48FF-94FA-48655EE1A16D}"/>
              </c:ext>
            </c:extLst>
          </c:dPt>
          <c:dPt>
            <c:idx val="8"/>
            <c:invertIfNegative val="0"/>
            <c:bubble3D val="0"/>
            <c:spPr>
              <a:solidFill>
                <a:srgbClr val="FFC000"/>
              </a:solidFill>
              <a:ln>
                <a:noFill/>
              </a:ln>
              <a:effectLst/>
            </c:spPr>
            <c:extLst>
              <c:ext xmlns:c16="http://schemas.microsoft.com/office/drawing/2014/chart" uri="{C3380CC4-5D6E-409C-BE32-E72D297353CC}">
                <c16:uniqueId val="{0000000D-FEA7-48FF-94FA-48655EE1A16D}"/>
              </c:ext>
            </c:extLst>
          </c:dPt>
          <c:dPt>
            <c:idx val="9"/>
            <c:invertIfNegative val="0"/>
            <c:bubble3D val="0"/>
            <c:spPr>
              <a:solidFill>
                <a:srgbClr val="FFC000"/>
              </a:solidFill>
              <a:ln>
                <a:noFill/>
              </a:ln>
              <a:effectLst/>
            </c:spPr>
            <c:extLst>
              <c:ext xmlns:c16="http://schemas.microsoft.com/office/drawing/2014/chart" uri="{C3380CC4-5D6E-409C-BE32-E72D297353CC}">
                <c16:uniqueId val="{0000000F-FEA7-48FF-94FA-48655EE1A16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Sheet1!$A$1:$J$1</c:f>
              <c:strCache>
                <c:ptCount val="10"/>
                <c:pt idx="0">
                  <c:v>CS1(1)</c:v>
                </c:pt>
                <c:pt idx="1">
                  <c:v>CS1(2)</c:v>
                </c:pt>
                <c:pt idx="2">
                  <c:v>CS2(1)</c:v>
                </c:pt>
                <c:pt idx="3">
                  <c:v>CS2(2)</c:v>
                </c:pt>
                <c:pt idx="4">
                  <c:v>CS3(1)</c:v>
                </c:pt>
                <c:pt idx="5">
                  <c:v>CS3(2)</c:v>
                </c:pt>
                <c:pt idx="6">
                  <c:v>CS4(1)</c:v>
                </c:pt>
                <c:pt idx="7">
                  <c:v>CS4(2)</c:v>
                </c:pt>
                <c:pt idx="8">
                  <c:v>CS5(1)</c:v>
                </c:pt>
                <c:pt idx="9">
                  <c:v>CS5(2)</c:v>
                </c:pt>
              </c:strCache>
            </c:strRef>
          </c:cat>
          <c:val>
            <c:numRef>
              <c:f>Sheet1!$A$2:$J$2</c:f>
              <c:numCache>
                <c:formatCode>General</c:formatCode>
                <c:ptCount val="10"/>
                <c:pt idx="0">
                  <c:v>2.2999999999999998</c:v>
                </c:pt>
                <c:pt idx="1">
                  <c:v>2.2999999999999998</c:v>
                </c:pt>
                <c:pt idx="2">
                  <c:v>1</c:v>
                </c:pt>
                <c:pt idx="3">
                  <c:v>2</c:v>
                </c:pt>
                <c:pt idx="4">
                  <c:v>2</c:v>
                </c:pt>
                <c:pt idx="5">
                  <c:v>3</c:v>
                </c:pt>
                <c:pt idx="6">
                  <c:v>2.6</c:v>
                </c:pt>
                <c:pt idx="7">
                  <c:v>1.6</c:v>
                </c:pt>
                <c:pt idx="8">
                  <c:v>2.2999999999999998</c:v>
                </c:pt>
                <c:pt idx="9">
                  <c:v>1.3</c:v>
                </c:pt>
              </c:numCache>
            </c:numRef>
          </c:val>
          <c:extLst>
            <c:ext xmlns:c16="http://schemas.microsoft.com/office/drawing/2014/chart" uri="{C3380CC4-5D6E-409C-BE32-E72D297353CC}">
              <c16:uniqueId val="{00000010-FEA7-48FF-94FA-48655EE1A16D}"/>
            </c:ext>
          </c:extLst>
        </c:ser>
        <c:dLbls>
          <c:dLblPos val="outEnd"/>
          <c:showLegendKey val="0"/>
          <c:showVal val="1"/>
          <c:showCatName val="0"/>
          <c:showSerName val="0"/>
          <c:showPercent val="0"/>
          <c:showBubbleSize val="0"/>
        </c:dLbls>
        <c:gapWidth val="219"/>
        <c:overlap val="-27"/>
        <c:axId val="109910144"/>
        <c:axId val="109908704"/>
      </c:barChart>
      <c:catAx>
        <c:axId val="109910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Case</a:t>
                </a:r>
                <a:r>
                  <a:rPr lang="en-GB" baseline="0"/>
                  <a:t> subjects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08704"/>
        <c:crosses val="autoZero"/>
        <c:auto val="1"/>
        <c:lblAlgn val="ctr"/>
        <c:lblOffset val="100"/>
        <c:noMultiLvlLbl val="0"/>
      </c:catAx>
      <c:valAx>
        <c:axId val="109908704"/>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isolation levels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101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a:t>
            </a:r>
            <a:r>
              <a:rPr lang="en-US" baseline="0"/>
              <a:t> 4a Mindfulness levels at beginning (1) and end (2) of project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92D050"/>
              </a:solidFill>
              <a:ln>
                <a:noFill/>
              </a:ln>
              <a:effectLst/>
            </c:spPr>
            <c:extLst>
              <c:ext xmlns:c16="http://schemas.microsoft.com/office/drawing/2014/chart" uri="{C3380CC4-5D6E-409C-BE32-E72D297353CC}">
                <c16:uniqueId val="{00000001-C1F4-4794-9B61-4C1D9CE52A15}"/>
              </c:ext>
            </c:extLst>
          </c:dPt>
          <c:dPt>
            <c:idx val="1"/>
            <c:invertIfNegative val="0"/>
            <c:bubble3D val="0"/>
            <c:spPr>
              <a:solidFill>
                <a:srgbClr val="92D050"/>
              </a:solidFill>
              <a:ln>
                <a:noFill/>
              </a:ln>
              <a:effectLst/>
            </c:spPr>
            <c:extLst>
              <c:ext xmlns:c16="http://schemas.microsoft.com/office/drawing/2014/chart" uri="{C3380CC4-5D6E-409C-BE32-E72D297353CC}">
                <c16:uniqueId val="{00000003-C1F4-4794-9B61-4C1D9CE52A15}"/>
              </c:ext>
            </c:extLst>
          </c:dPt>
          <c:dPt>
            <c:idx val="4"/>
            <c:invertIfNegative val="0"/>
            <c:bubble3D val="0"/>
            <c:spPr>
              <a:solidFill>
                <a:srgbClr val="FFFF00"/>
              </a:solidFill>
              <a:ln>
                <a:noFill/>
              </a:ln>
              <a:effectLst/>
            </c:spPr>
            <c:extLst>
              <c:ext xmlns:c16="http://schemas.microsoft.com/office/drawing/2014/chart" uri="{C3380CC4-5D6E-409C-BE32-E72D297353CC}">
                <c16:uniqueId val="{00000005-C1F4-4794-9B61-4C1D9CE52A15}"/>
              </c:ext>
            </c:extLst>
          </c:dPt>
          <c:dPt>
            <c:idx val="5"/>
            <c:invertIfNegative val="0"/>
            <c:bubble3D val="0"/>
            <c:spPr>
              <a:solidFill>
                <a:srgbClr val="FFFF00"/>
              </a:solidFill>
              <a:ln>
                <a:noFill/>
              </a:ln>
              <a:effectLst/>
            </c:spPr>
            <c:extLst>
              <c:ext xmlns:c16="http://schemas.microsoft.com/office/drawing/2014/chart" uri="{C3380CC4-5D6E-409C-BE32-E72D297353CC}">
                <c16:uniqueId val="{00000007-C1F4-4794-9B61-4C1D9CE52A15}"/>
              </c:ext>
            </c:extLst>
          </c:dPt>
          <c:dPt>
            <c:idx val="6"/>
            <c:invertIfNegative val="0"/>
            <c:bubble3D val="0"/>
            <c:spPr>
              <a:solidFill>
                <a:srgbClr val="7030A0"/>
              </a:solidFill>
              <a:ln>
                <a:noFill/>
              </a:ln>
              <a:effectLst/>
            </c:spPr>
            <c:extLst>
              <c:ext xmlns:c16="http://schemas.microsoft.com/office/drawing/2014/chart" uri="{C3380CC4-5D6E-409C-BE32-E72D297353CC}">
                <c16:uniqueId val="{00000009-C1F4-4794-9B61-4C1D9CE52A15}"/>
              </c:ext>
            </c:extLst>
          </c:dPt>
          <c:dPt>
            <c:idx val="7"/>
            <c:invertIfNegative val="0"/>
            <c:bubble3D val="0"/>
            <c:spPr>
              <a:solidFill>
                <a:srgbClr val="7030A0"/>
              </a:solidFill>
              <a:ln>
                <a:noFill/>
              </a:ln>
              <a:effectLst/>
            </c:spPr>
            <c:extLst>
              <c:ext xmlns:c16="http://schemas.microsoft.com/office/drawing/2014/chart" uri="{C3380CC4-5D6E-409C-BE32-E72D297353CC}">
                <c16:uniqueId val="{0000000B-C1F4-4794-9B61-4C1D9CE52A15}"/>
              </c:ext>
            </c:extLst>
          </c:dPt>
          <c:dPt>
            <c:idx val="8"/>
            <c:invertIfNegative val="0"/>
            <c:bubble3D val="0"/>
            <c:spPr>
              <a:solidFill>
                <a:srgbClr val="FFC000"/>
              </a:solidFill>
              <a:ln>
                <a:noFill/>
              </a:ln>
              <a:effectLst/>
            </c:spPr>
            <c:extLst>
              <c:ext xmlns:c16="http://schemas.microsoft.com/office/drawing/2014/chart" uri="{C3380CC4-5D6E-409C-BE32-E72D297353CC}">
                <c16:uniqueId val="{0000000D-C1F4-4794-9B61-4C1D9CE52A15}"/>
              </c:ext>
            </c:extLst>
          </c:dPt>
          <c:dPt>
            <c:idx val="9"/>
            <c:invertIfNegative val="0"/>
            <c:bubble3D val="0"/>
            <c:spPr>
              <a:solidFill>
                <a:srgbClr val="FFC000"/>
              </a:solidFill>
              <a:ln>
                <a:noFill/>
              </a:ln>
              <a:effectLst/>
            </c:spPr>
            <c:extLst>
              <c:ext xmlns:c16="http://schemas.microsoft.com/office/drawing/2014/chart" uri="{C3380CC4-5D6E-409C-BE32-E72D297353CC}">
                <c16:uniqueId val="{0000000F-C1F4-4794-9B61-4C1D9CE52A1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Sheet1!$A$1:$J$1</c:f>
              <c:strCache>
                <c:ptCount val="10"/>
                <c:pt idx="0">
                  <c:v>CS1(1)</c:v>
                </c:pt>
                <c:pt idx="1">
                  <c:v>CS1(2)</c:v>
                </c:pt>
                <c:pt idx="2">
                  <c:v>CS2(1)</c:v>
                </c:pt>
                <c:pt idx="3">
                  <c:v>CS2(2)</c:v>
                </c:pt>
                <c:pt idx="4">
                  <c:v>CS3(1)</c:v>
                </c:pt>
                <c:pt idx="5">
                  <c:v>CS3(2)</c:v>
                </c:pt>
                <c:pt idx="6">
                  <c:v>CS4(1)</c:v>
                </c:pt>
                <c:pt idx="7">
                  <c:v>CS4(2)</c:v>
                </c:pt>
                <c:pt idx="8">
                  <c:v>CS5(1)</c:v>
                </c:pt>
                <c:pt idx="9">
                  <c:v>CS5(2)</c:v>
                </c:pt>
              </c:strCache>
            </c:strRef>
          </c:cat>
          <c:val>
            <c:numRef>
              <c:f>Sheet1!$A$2:$J$2</c:f>
              <c:numCache>
                <c:formatCode>General</c:formatCode>
                <c:ptCount val="10"/>
                <c:pt idx="0">
                  <c:v>5</c:v>
                </c:pt>
                <c:pt idx="1">
                  <c:v>2</c:v>
                </c:pt>
                <c:pt idx="2">
                  <c:v>3.3</c:v>
                </c:pt>
                <c:pt idx="3">
                  <c:v>4.5999999999999996</c:v>
                </c:pt>
                <c:pt idx="4">
                  <c:v>3</c:v>
                </c:pt>
                <c:pt idx="5">
                  <c:v>4</c:v>
                </c:pt>
                <c:pt idx="6">
                  <c:v>5</c:v>
                </c:pt>
                <c:pt idx="7">
                  <c:v>5</c:v>
                </c:pt>
                <c:pt idx="8">
                  <c:v>3.6</c:v>
                </c:pt>
                <c:pt idx="9">
                  <c:v>3.3</c:v>
                </c:pt>
              </c:numCache>
            </c:numRef>
          </c:val>
          <c:extLst>
            <c:ext xmlns:c16="http://schemas.microsoft.com/office/drawing/2014/chart" uri="{C3380CC4-5D6E-409C-BE32-E72D297353CC}">
              <c16:uniqueId val="{00000010-C1F4-4794-9B61-4C1D9CE52A15}"/>
            </c:ext>
          </c:extLst>
        </c:ser>
        <c:dLbls>
          <c:dLblPos val="outEnd"/>
          <c:showLegendKey val="0"/>
          <c:showVal val="1"/>
          <c:showCatName val="0"/>
          <c:showSerName val="0"/>
          <c:showPercent val="0"/>
          <c:showBubbleSize val="0"/>
        </c:dLbls>
        <c:gapWidth val="219"/>
        <c:overlap val="-27"/>
        <c:axId val="109910144"/>
        <c:axId val="109908704"/>
      </c:barChart>
      <c:catAx>
        <c:axId val="109910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Case</a:t>
                </a:r>
                <a:r>
                  <a:rPr lang="en-GB" baseline="0"/>
                  <a:t> subjects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08704"/>
        <c:crosses val="autoZero"/>
        <c:auto val="1"/>
        <c:lblAlgn val="ctr"/>
        <c:lblOffset val="100"/>
        <c:noMultiLvlLbl val="0"/>
      </c:catAx>
      <c:valAx>
        <c:axId val="109908704"/>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Mindfulness level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101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 4b overidentification levels at</a:t>
            </a:r>
            <a:r>
              <a:rPr lang="en-US" baseline="0"/>
              <a:t> beginning (1) and end (2) of project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92D050"/>
              </a:solidFill>
              <a:ln>
                <a:noFill/>
              </a:ln>
              <a:effectLst/>
            </c:spPr>
            <c:extLst>
              <c:ext xmlns:c16="http://schemas.microsoft.com/office/drawing/2014/chart" uri="{C3380CC4-5D6E-409C-BE32-E72D297353CC}">
                <c16:uniqueId val="{00000001-1F31-4CE6-AEDA-616508CD823A}"/>
              </c:ext>
            </c:extLst>
          </c:dPt>
          <c:dPt>
            <c:idx val="1"/>
            <c:invertIfNegative val="0"/>
            <c:bubble3D val="0"/>
            <c:spPr>
              <a:solidFill>
                <a:srgbClr val="92D050"/>
              </a:solidFill>
              <a:ln>
                <a:noFill/>
              </a:ln>
              <a:effectLst/>
            </c:spPr>
            <c:extLst>
              <c:ext xmlns:c16="http://schemas.microsoft.com/office/drawing/2014/chart" uri="{C3380CC4-5D6E-409C-BE32-E72D297353CC}">
                <c16:uniqueId val="{00000003-1F31-4CE6-AEDA-616508CD823A}"/>
              </c:ext>
            </c:extLst>
          </c:dPt>
          <c:dPt>
            <c:idx val="4"/>
            <c:invertIfNegative val="0"/>
            <c:bubble3D val="0"/>
            <c:spPr>
              <a:solidFill>
                <a:srgbClr val="FFFF00"/>
              </a:solidFill>
              <a:ln>
                <a:noFill/>
              </a:ln>
              <a:effectLst/>
            </c:spPr>
            <c:extLst>
              <c:ext xmlns:c16="http://schemas.microsoft.com/office/drawing/2014/chart" uri="{C3380CC4-5D6E-409C-BE32-E72D297353CC}">
                <c16:uniqueId val="{00000005-1F31-4CE6-AEDA-616508CD823A}"/>
              </c:ext>
            </c:extLst>
          </c:dPt>
          <c:dPt>
            <c:idx val="5"/>
            <c:invertIfNegative val="0"/>
            <c:bubble3D val="0"/>
            <c:spPr>
              <a:solidFill>
                <a:srgbClr val="FFFF00"/>
              </a:solidFill>
              <a:ln>
                <a:noFill/>
              </a:ln>
              <a:effectLst/>
            </c:spPr>
            <c:extLst>
              <c:ext xmlns:c16="http://schemas.microsoft.com/office/drawing/2014/chart" uri="{C3380CC4-5D6E-409C-BE32-E72D297353CC}">
                <c16:uniqueId val="{00000007-1F31-4CE6-AEDA-616508CD823A}"/>
              </c:ext>
            </c:extLst>
          </c:dPt>
          <c:dPt>
            <c:idx val="6"/>
            <c:invertIfNegative val="0"/>
            <c:bubble3D val="0"/>
            <c:spPr>
              <a:solidFill>
                <a:srgbClr val="7030A0"/>
              </a:solidFill>
              <a:ln>
                <a:noFill/>
              </a:ln>
              <a:effectLst/>
            </c:spPr>
            <c:extLst>
              <c:ext xmlns:c16="http://schemas.microsoft.com/office/drawing/2014/chart" uri="{C3380CC4-5D6E-409C-BE32-E72D297353CC}">
                <c16:uniqueId val="{00000009-1F31-4CE6-AEDA-616508CD823A}"/>
              </c:ext>
            </c:extLst>
          </c:dPt>
          <c:dPt>
            <c:idx val="7"/>
            <c:invertIfNegative val="0"/>
            <c:bubble3D val="0"/>
            <c:spPr>
              <a:solidFill>
                <a:srgbClr val="7030A0"/>
              </a:solidFill>
              <a:ln>
                <a:noFill/>
              </a:ln>
              <a:effectLst/>
            </c:spPr>
            <c:extLst>
              <c:ext xmlns:c16="http://schemas.microsoft.com/office/drawing/2014/chart" uri="{C3380CC4-5D6E-409C-BE32-E72D297353CC}">
                <c16:uniqueId val="{0000000B-1F31-4CE6-AEDA-616508CD823A}"/>
              </c:ext>
            </c:extLst>
          </c:dPt>
          <c:dPt>
            <c:idx val="8"/>
            <c:invertIfNegative val="0"/>
            <c:bubble3D val="0"/>
            <c:spPr>
              <a:solidFill>
                <a:srgbClr val="FFC000"/>
              </a:solidFill>
              <a:ln>
                <a:noFill/>
              </a:ln>
              <a:effectLst/>
            </c:spPr>
            <c:extLst>
              <c:ext xmlns:c16="http://schemas.microsoft.com/office/drawing/2014/chart" uri="{C3380CC4-5D6E-409C-BE32-E72D297353CC}">
                <c16:uniqueId val="{0000000D-1F31-4CE6-AEDA-616508CD823A}"/>
              </c:ext>
            </c:extLst>
          </c:dPt>
          <c:dPt>
            <c:idx val="9"/>
            <c:invertIfNegative val="0"/>
            <c:bubble3D val="0"/>
            <c:spPr>
              <a:solidFill>
                <a:srgbClr val="FFC000"/>
              </a:solidFill>
              <a:ln>
                <a:noFill/>
              </a:ln>
              <a:effectLst/>
            </c:spPr>
            <c:extLst>
              <c:ext xmlns:c16="http://schemas.microsoft.com/office/drawing/2014/chart" uri="{C3380CC4-5D6E-409C-BE32-E72D297353CC}">
                <c16:uniqueId val="{0000000F-1F31-4CE6-AEDA-616508CD823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Sheet1!$A$1:$J$1</c:f>
              <c:strCache>
                <c:ptCount val="10"/>
                <c:pt idx="0">
                  <c:v>CS1(1)</c:v>
                </c:pt>
                <c:pt idx="1">
                  <c:v>CS1(2)</c:v>
                </c:pt>
                <c:pt idx="2">
                  <c:v>CS2(1)</c:v>
                </c:pt>
                <c:pt idx="3">
                  <c:v>CS2(2)</c:v>
                </c:pt>
                <c:pt idx="4">
                  <c:v>CS3(1)</c:v>
                </c:pt>
                <c:pt idx="5">
                  <c:v>CS3(2)</c:v>
                </c:pt>
                <c:pt idx="6">
                  <c:v>CS4(1)</c:v>
                </c:pt>
                <c:pt idx="7">
                  <c:v>CS4(2)</c:v>
                </c:pt>
                <c:pt idx="8">
                  <c:v>CS5(1)</c:v>
                </c:pt>
                <c:pt idx="9">
                  <c:v>CS5(2)</c:v>
                </c:pt>
              </c:strCache>
            </c:strRef>
          </c:cat>
          <c:val>
            <c:numRef>
              <c:f>Sheet1!$A$2:$J$2</c:f>
              <c:numCache>
                <c:formatCode>General</c:formatCode>
                <c:ptCount val="10"/>
                <c:pt idx="0">
                  <c:v>2.6</c:v>
                </c:pt>
                <c:pt idx="1">
                  <c:v>4.3</c:v>
                </c:pt>
                <c:pt idx="2">
                  <c:v>5</c:v>
                </c:pt>
                <c:pt idx="3">
                  <c:v>2.6</c:v>
                </c:pt>
                <c:pt idx="4">
                  <c:v>2.2999999999999998</c:v>
                </c:pt>
                <c:pt idx="5">
                  <c:v>1.6</c:v>
                </c:pt>
                <c:pt idx="6">
                  <c:v>3</c:v>
                </c:pt>
                <c:pt idx="7">
                  <c:v>2.6</c:v>
                </c:pt>
                <c:pt idx="8">
                  <c:v>2.6</c:v>
                </c:pt>
                <c:pt idx="9">
                  <c:v>2</c:v>
                </c:pt>
              </c:numCache>
            </c:numRef>
          </c:val>
          <c:extLst>
            <c:ext xmlns:c16="http://schemas.microsoft.com/office/drawing/2014/chart" uri="{C3380CC4-5D6E-409C-BE32-E72D297353CC}">
              <c16:uniqueId val="{00000010-1F31-4CE6-AEDA-616508CD823A}"/>
            </c:ext>
          </c:extLst>
        </c:ser>
        <c:dLbls>
          <c:dLblPos val="outEnd"/>
          <c:showLegendKey val="0"/>
          <c:showVal val="1"/>
          <c:showCatName val="0"/>
          <c:showSerName val="0"/>
          <c:showPercent val="0"/>
          <c:showBubbleSize val="0"/>
        </c:dLbls>
        <c:gapWidth val="219"/>
        <c:overlap val="-27"/>
        <c:axId val="109910144"/>
        <c:axId val="109908704"/>
      </c:barChart>
      <c:catAx>
        <c:axId val="109910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Case</a:t>
                </a:r>
                <a:r>
                  <a:rPr lang="en-GB" baseline="0"/>
                  <a:t> subjects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08704"/>
        <c:crosses val="autoZero"/>
        <c:auto val="1"/>
        <c:lblAlgn val="ctr"/>
        <c:lblOffset val="100"/>
        <c:noMultiLvlLbl val="0"/>
      </c:catAx>
      <c:valAx>
        <c:axId val="109908704"/>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overidentification</a:t>
                </a:r>
                <a:r>
                  <a:rPr lang="en-GB" baseline="0"/>
                  <a:t> level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101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a:t>
            </a:r>
            <a:r>
              <a:rPr lang="en-GB" baseline="0"/>
              <a:t>. 5 self-oriented perfectionism (SOP) and socially prescribed perfectionism (SPP) levels at beginning (1) and end (2) of project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00B050"/>
              </a:solidFill>
              <a:ln>
                <a:noFill/>
              </a:ln>
              <a:effectLst/>
            </c:spPr>
            <c:extLst>
              <c:ext xmlns:c16="http://schemas.microsoft.com/office/drawing/2014/chart" uri="{C3380CC4-5D6E-409C-BE32-E72D297353CC}">
                <c16:uniqueId val="{00000001-2AF8-4D60-B4CB-D44C97A1D1EB}"/>
              </c:ext>
            </c:extLst>
          </c:dPt>
          <c:dPt>
            <c:idx val="1"/>
            <c:invertIfNegative val="0"/>
            <c:bubble3D val="0"/>
            <c:spPr>
              <a:solidFill>
                <a:srgbClr val="00B050"/>
              </a:solidFill>
              <a:ln>
                <a:noFill/>
              </a:ln>
              <a:effectLst/>
            </c:spPr>
            <c:extLst>
              <c:ext xmlns:c16="http://schemas.microsoft.com/office/drawing/2014/chart" uri="{C3380CC4-5D6E-409C-BE32-E72D297353CC}">
                <c16:uniqueId val="{00000003-2AF8-4D60-B4CB-D44C97A1D1EB}"/>
              </c:ext>
            </c:extLst>
          </c:dPt>
          <c:dPt>
            <c:idx val="2"/>
            <c:invertIfNegative val="0"/>
            <c:bubble3D val="0"/>
            <c:spPr>
              <a:solidFill>
                <a:srgbClr val="92D050"/>
              </a:solidFill>
              <a:ln>
                <a:noFill/>
              </a:ln>
              <a:effectLst/>
            </c:spPr>
            <c:extLst>
              <c:ext xmlns:c16="http://schemas.microsoft.com/office/drawing/2014/chart" uri="{C3380CC4-5D6E-409C-BE32-E72D297353CC}">
                <c16:uniqueId val="{00000005-2AF8-4D60-B4CB-D44C97A1D1EB}"/>
              </c:ext>
            </c:extLst>
          </c:dPt>
          <c:dPt>
            <c:idx val="3"/>
            <c:invertIfNegative val="0"/>
            <c:bubble3D val="0"/>
            <c:spPr>
              <a:solidFill>
                <a:srgbClr val="92D050"/>
              </a:solidFill>
              <a:ln>
                <a:noFill/>
              </a:ln>
              <a:effectLst/>
            </c:spPr>
            <c:extLst>
              <c:ext xmlns:c16="http://schemas.microsoft.com/office/drawing/2014/chart" uri="{C3380CC4-5D6E-409C-BE32-E72D297353CC}">
                <c16:uniqueId val="{00000007-2AF8-4D60-B4CB-D44C97A1D1EB}"/>
              </c:ext>
            </c:extLst>
          </c:dPt>
          <c:dPt>
            <c:idx val="7"/>
            <c:invertIfNegative val="0"/>
            <c:bubble3D val="0"/>
            <c:spPr>
              <a:solidFill>
                <a:srgbClr val="00B0F0"/>
              </a:solidFill>
              <a:ln>
                <a:noFill/>
              </a:ln>
              <a:effectLst/>
            </c:spPr>
            <c:extLst>
              <c:ext xmlns:c16="http://schemas.microsoft.com/office/drawing/2014/chart" uri="{C3380CC4-5D6E-409C-BE32-E72D297353CC}">
                <c16:uniqueId val="{00000009-2AF8-4D60-B4CB-D44C97A1D1EB}"/>
              </c:ext>
            </c:extLst>
          </c:dPt>
          <c:dPt>
            <c:idx val="8"/>
            <c:invertIfNegative val="0"/>
            <c:bubble3D val="0"/>
            <c:spPr>
              <a:solidFill>
                <a:srgbClr val="00B0F0"/>
              </a:solidFill>
              <a:ln>
                <a:noFill/>
              </a:ln>
              <a:effectLst/>
            </c:spPr>
            <c:extLst>
              <c:ext xmlns:c16="http://schemas.microsoft.com/office/drawing/2014/chart" uri="{C3380CC4-5D6E-409C-BE32-E72D297353CC}">
                <c16:uniqueId val="{0000000B-2AF8-4D60-B4CB-D44C97A1D1EB}"/>
              </c:ext>
            </c:extLst>
          </c:dPt>
          <c:dPt>
            <c:idx val="10"/>
            <c:invertIfNegative val="0"/>
            <c:bubble3D val="0"/>
            <c:spPr>
              <a:solidFill>
                <a:srgbClr val="FFFF00"/>
              </a:solidFill>
              <a:ln>
                <a:noFill/>
              </a:ln>
              <a:effectLst/>
            </c:spPr>
            <c:extLst>
              <c:ext xmlns:c16="http://schemas.microsoft.com/office/drawing/2014/chart" uri="{C3380CC4-5D6E-409C-BE32-E72D297353CC}">
                <c16:uniqueId val="{0000000D-2AF8-4D60-B4CB-D44C97A1D1EB}"/>
              </c:ext>
            </c:extLst>
          </c:dPt>
          <c:dPt>
            <c:idx val="11"/>
            <c:invertIfNegative val="0"/>
            <c:bubble3D val="0"/>
            <c:spPr>
              <a:solidFill>
                <a:srgbClr val="FFFF00"/>
              </a:solidFill>
              <a:ln>
                <a:noFill/>
              </a:ln>
              <a:effectLst/>
            </c:spPr>
            <c:extLst>
              <c:ext xmlns:c16="http://schemas.microsoft.com/office/drawing/2014/chart" uri="{C3380CC4-5D6E-409C-BE32-E72D297353CC}">
                <c16:uniqueId val="{0000000F-2AF8-4D60-B4CB-D44C97A1D1EB}"/>
              </c:ext>
            </c:extLst>
          </c:dPt>
          <c:dPt>
            <c:idx val="12"/>
            <c:invertIfNegative val="0"/>
            <c:bubble3D val="0"/>
            <c:spPr>
              <a:solidFill>
                <a:srgbClr val="FFFFCC"/>
              </a:solidFill>
              <a:ln>
                <a:noFill/>
              </a:ln>
              <a:effectLst/>
            </c:spPr>
            <c:extLst>
              <c:ext xmlns:c16="http://schemas.microsoft.com/office/drawing/2014/chart" uri="{C3380CC4-5D6E-409C-BE32-E72D297353CC}">
                <c16:uniqueId val="{00000011-2AF8-4D60-B4CB-D44C97A1D1EB}"/>
              </c:ext>
            </c:extLst>
          </c:dPt>
          <c:dPt>
            <c:idx val="13"/>
            <c:invertIfNegative val="0"/>
            <c:bubble3D val="0"/>
            <c:spPr>
              <a:solidFill>
                <a:srgbClr val="FFFFCC"/>
              </a:solidFill>
              <a:ln>
                <a:noFill/>
              </a:ln>
              <a:effectLst/>
            </c:spPr>
            <c:extLst>
              <c:ext xmlns:c16="http://schemas.microsoft.com/office/drawing/2014/chart" uri="{C3380CC4-5D6E-409C-BE32-E72D297353CC}">
                <c16:uniqueId val="{00000013-2AF8-4D60-B4CB-D44C97A1D1EB}"/>
              </c:ext>
            </c:extLst>
          </c:dPt>
          <c:dPt>
            <c:idx val="15"/>
            <c:invertIfNegative val="0"/>
            <c:bubble3D val="0"/>
            <c:spPr>
              <a:solidFill>
                <a:srgbClr val="7030A0"/>
              </a:solidFill>
              <a:ln>
                <a:noFill/>
              </a:ln>
              <a:effectLst/>
            </c:spPr>
            <c:extLst>
              <c:ext xmlns:c16="http://schemas.microsoft.com/office/drawing/2014/chart" uri="{C3380CC4-5D6E-409C-BE32-E72D297353CC}">
                <c16:uniqueId val="{00000015-2AF8-4D60-B4CB-D44C97A1D1EB}"/>
              </c:ext>
            </c:extLst>
          </c:dPt>
          <c:dPt>
            <c:idx val="16"/>
            <c:invertIfNegative val="0"/>
            <c:bubble3D val="0"/>
            <c:spPr>
              <a:solidFill>
                <a:srgbClr val="7030A0"/>
              </a:solidFill>
              <a:ln>
                <a:noFill/>
              </a:ln>
              <a:effectLst/>
            </c:spPr>
            <c:extLst>
              <c:ext xmlns:c16="http://schemas.microsoft.com/office/drawing/2014/chart" uri="{C3380CC4-5D6E-409C-BE32-E72D297353CC}">
                <c16:uniqueId val="{00000017-2AF8-4D60-B4CB-D44C97A1D1EB}"/>
              </c:ext>
            </c:extLst>
          </c:dPt>
          <c:dPt>
            <c:idx val="17"/>
            <c:invertIfNegative val="0"/>
            <c:bubble3D val="0"/>
            <c:spPr>
              <a:solidFill>
                <a:srgbClr val="FF66FF"/>
              </a:solidFill>
              <a:ln>
                <a:noFill/>
              </a:ln>
              <a:effectLst/>
            </c:spPr>
            <c:extLst>
              <c:ext xmlns:c16="http://schemas.microsoft.com/office/drawing/2014/chart" uri="{C3380CC4-5D6E-409C-BE32-E72D297353CC}">
                <c16:uniqueId val="{00000019-2AF8-4D60-B4CB-D44C97A1D1EB}"/>
              </c:ext>
            </c:extLst>
          </c:dPt>
          <c:dPt>
            <c:idx val="18"/>
            <c:invertIfNegative val="0"/>
            <c:bubble3D val="0"/>
            <c:spPr>
              <a:solidFill>
                <a:srgbClr val="FF66FF"/>
              </a:solidFill>
              <a:ln>
                <a:noFill/>
              </a:ln>
              <a:effectLst/>
            </c:spPr>
            <c:extLst>
              <c:ext xmlns:c16="http://schemas.microsoft.com/office/drawing/2014/chart" uri="{C3380CC4-5D6E-409C-BE32-E72D297353CC}">
                <c16:uniqueId val="{0000001B-2AF8-4D60-B4CB-D44C97A1D1EB}"/>
              </c:ext>
            </c:extLst>
          </c:dPt>
          <c:dPt>
            <c:idx val="20"/>
            <c:invertIfNegative val="0"/>
            <c:bubble3D val="0"/>
            <c:spPr>
              <a:solidFill>
                <a:srgbClr val="FFC000"/>
              </a:solidFill>
              <a:ln>
                <a:noFill/>
              </a:ln>
              <a:effectLst/>
            </c:spPr>
            <c:extLst>
              <c:ext xmlns:c16="http://schemas.microsoft.com/office/drawing/2014/chart" uri="{C3380CC4-5D6E-409C-BE32-E72D297353CC}">
                <c16:uniqueId val="{0000001D-2AF8-4D60-B4CB-D44C97A1D1EB}"/>
              </c:ext>
            </c:extLst>
          </c:dPt>
          <c:dPt>
            <c:idx val="21"/>
            <c:invertIfNegative val="0"/>
            <c:bubble3D val="0"/>
            <c:spPr>
              <a:solidFill>
                <a:srgbClr val="FFC000"/>
              </a:solidFill>
              <a:ln>
                <a:noFill/>
              </a:ln>
              <a:effectLst/>
            </c:spPr>
            <c:extLst>
              <c:ext xmlns:c16="http://schemas.microsoft.com/office/drawing/2014/chart" uri="{C3380CC4-5D6E-409C-BE32-E72D297353CC}">
                <c16:uniqueId val="{0000001F-2AF8-4D60-B4CB-D44C97A1D1EB}"/>
              </c:ext>
            </c:extLst>
          </c:dPt>
          <c:dPt>
            <c:idx val="22"/>
            <c:invertIfNegative val="0"/>
            <c:bubble3D val="0"/>
            <c:spPr>
              <a:solidFill>
                <a:schemeClr val="accent4">
                  <a:lumMod val="40000"/>
                  <a:lumOff val="60000"/>
                </a:schemeClr>
              </a:solidFill>
              <a:ln>
                <a:noFill/>
              </a:ln>
              <a:effectLst/>
            </c:spPr>
            <c:extLst>
              <c:ext xmlns:c16="http://schemas.microsoft.com/office/drawing/2014/chart" uri="{C3380CC4-5D6E-409C-BE32-E72D297353CC}">
                <c16:uniqueId val="{00000021-2AF8-4D60-B4CB-D44C97A1D1EB}"/>
              </c:ext>
            </c:extLst>
          </c:dPt>
          <c:dPt>
            <c:idx val="23"/>
            <c:invertIfNegative val="0"/>
            <c:bubble3D val="0"/>
            <c:spPr>
              <a:solidFill>
                <a:schemeClr val="accent4">
                  <a:lumMod val="40000"/>
                  <a:lumOff val="60000"/>
                </a:schemeClr>
              </a:solidFill>
              <a:ln>
                <a:noFill/>
              </a:ln>
              <a:effectLst/>
            </c:spPr>
            <c:extLst>
              <c:ext xmlns:c16="http://schemas.microsoft.com/office/drawing/2014/chart" uri="{C3380CC4-5D6E-409C-BE32-E72D297353CC}">
                <c16:uniqueId val="{00000023-2AF8-4D60-B4CB-D44C97A1D1E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Sheet1!$A$1:$Y$1</c:f>
              <c:strCache>
                <c:ptCount val="24"/>
                <c:pt idx="0">
                  <c:v>CS1 SOP (1)</c:v>
                </c:pt>
                <c:pt idx="1">
                  <c:v>CS1 SOP (2)</c:v>
                </c:pt>
                <c:pt idx="2">
                  <c:v>CS1 SPP (2)</c:v>
                </c:pt>
                <c:pt idx="3">
                  <c:v>CS1 SPP (2)</c:v>
                </c:pt>
                <c:pt idx="5">
                  <c:v>CS2 SOP (1)</c:v>
                </c:pt>
                <c:pt idx="6">
                  <c:v>CS2 SOP (2)</c:v>
                </c:pt>
                <c:pt idx="7">
                  <c:v>CS2 SPP (1)</c:v>
                </c:pt>
                <c:pt idx="8">
                  <c:v>CS2 SPP (2)</c:v>
                </c:pt>
                <c:pt idx="10">
                  <c:v>CS3 SOP (1)</c:v>
                </c:pt>
                <c:pt idx="11">
                  <c:v>CS3 SOP (2) </c:v>
                </c:pt>
                <c:pt idx="12">
                  <c:v>CS3 SPP(1) </c:v>
                </c:pt>
                <c:pt idx="13">
                  <c:v>CS3 SPP(2)</c:v>
                </c:pt>
                <c:pt idx="15">
                  <c:v>CS4 SOP (1)</c:v>
                </c:pt>
                <c:pt idx="16">
                  <c:v>CS4 SOP (2) </c:v>
                </c:pt>
                <c:pt idx="17">
                  <c:v>CS4 SPP (1)</c:v>
                </c:pt>
                <c:pt idx="18">
                  <c:v>CS4 SPP (2)</c:v>
                </c:pt>
                <c:pt idx="20">
                  <c:v>CS5 SOP(1)</c:v>
                </c:pt>
                <c:pt idx="21">
                  <c:v>CS5 SOP(2)</c:v>
                </c:pt>
                <c:pt idx="22">
                  <c:v>CS5 SPP(1)</c:v>
                </c:pt>
                <c:pt idx="23">
                  <c:v>CS5 SPP(2)</c:v>
                </c:pt>
              </c:strCache>
            </c:strRef>
          </c:cat>
          <c:val>
            <c:numRef>
              <c:f>Sheet1!$A$2:$Y$2</c:f>
              <c:numCache>
                <c:formatCode>General</c:formatCode>
                <c:ptCount val="25"/>
                <c:pt idx="0">
                  <c:v>59</c:v>
                </c:pt>
                <c:pt idx="1">
                  <c:v>59</c:v>
                </c:pt>
                <c:pt idx="2">
                  <c:v>30</c:v>
                </c:pt>
                <c:pt idx="3">
                  <c:v>34</c:v>
                </c:pt>
                <c:pt idx="5">
                  <c:v>38</c:v>
                </c:pt>
                <c:pt idx="6">
                  <c:v>38</c:v>
                </c:pt>
                <c:pt idx="7">
                  <c:v>22</c:v>
                </c:pt>
                <c:pt idx="8">
                  <c:v>33</c:v>
                </c:pt>
                <c:pt idx="10">
                  <c:v>44</c:v>
                </c:pt>
                <c:pt idx="11">
                  <c:v>32</c:v>
                </c:pt>
                <c:pt idx="12">
                  <c:v>32</c:v>
                </c:pt>
                <c:pt idx="13">
                  <c:v>28</c:v>
                </c:pt>
                <c:pt idx="15">
                  <c:v>46</c:v>
                </c:pt>
                <c:pt idx="16">
                  <c:v>46</c:v>
                </c:pt>
                <c:pt idx="17">
                  <c:v>22</c:v>
                </c:pt>
                <c:pt idx="18">
                  <c:v>19</c:v>
                </c:pt>
                <c:pt idx="20">
                  <c:v>55</c:v>
                </c:pt>
                <c:pt idx="21">
                  <c:v>42</c:v>
                </c:pt>
                <c:pt idx="22">
                  <c:v>15</c:v>
                </c:pt>
                <c:pt idx="23">
                  <c:v>19</c:v>
                </c:pt>
              </c:numCache>
            </c:numRef>
          </c:val>
          <c:extLst>
            <c:ext xmlns:c16="http://schemas.microsoft.com/office/drawing/2014/chart" uri="{C3380CC4-5D6E-409C-BE32-E72D297353CC}">
              <c16:uniqueId val="{00000024-2AF8-4D60-B4CB-D44C97A1D1EB}"/>
            </c:ext>
          </c:extLst>
        </c:ser>
        <c:dLbls>
          <c:dLblPos val="outEnd"/>
          <c:showLegendKey val="0"/>
          <c:showVal val="1"/>
          <c:showCatName val="0"/>
          <c:showSerName val="0"/>
          <c:showPercent val="0"/>
          <c:showBubbleSize val="0"/>
        </c:dLbls>
        <c:gapWidth val="219"/>
        <c:overlap val="-27"/>
        <c:axId val="54958928"/>
        <c:axId val="54962288"/>
      </c:barChart>
      <c:catAx>
        <c:axId val="549589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Case</a:t>
                </a:r>
                <a:r>
                  <a:rPr lang="en-GB" baseline="0"/>
                  <a:t> subject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962288"/>
        <c:crosses val="autoZero"/>
        <c:auto val="1"/>
        <c:lblAlgn val="ctr"/>
        <c:lblOffset val="100"/>
        <c:noMultiLvlLbl val="0"/>
      </c:catAx>
      <c:valAx>
        <c:axId val="54962288"/>
        <c:scaling>
          <c:orientation val="minMax"/>
          <c:max val="6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level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9589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569724-FD12-4A6C-8153-9AF88AE8F3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122</Pages>
  <Words>34001</Words>
  <Characters>181570</Characters>
  <Application>Microsoft Office Word</Application>
  <DocSecurity>0</DocSecurity>
  <Lines>3947</Lines>
  <Paragraphs>1781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Sheridan - Grant</dc:creator>
  <cp:keywords/>
  <dc:description/>
  <cp:lastModifiedBy>Michelle Sheridan - Grant</cp:lastModifiedBy>
  <cp:revision>2</cp:revision>
  <dcterms:created xsi:type="dcterms:W3CDTF">2024-02-29T21:13:00Z</dcterms:created>
  <dcterms:modified xsi:type="dcterms:W3CDTF">2024-02-29T21:13:00Z</dcterms:modified>
</cp:coreProperties>
</file>