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7A36D2" w14:textId="77777777" w:rsidR="00DA0D9A" w:rsidRPr="00DA0D9A" w:rsidRDefault="00DA0D9A" w:rsidP="00DA0D9A">
      <w:pPr>
        <w:rPr>
          <w:b/>
          <w:bCs/>
          <w:sz w:val="40"/>
          <w:szCs w:val="40"/>
        </w:rPr>
      </w:pPr>
    </w:p>
    <w:p w14:paraId="72D91F8D" w14:textId="77777777" w:rsidR="00DA0D9A" w:rsidRDefault="00DA0D9A" w:rsidP="00DA0D9A">
      <w:pPr>
        <w:spacing w:before="120" w:after="120"/>
        <w:jc w:val="center"/>
        <w:rPr>
          <w:rFonts w:ascii="Arial" w:hAnsi="Arial" w:cs="Arial"/>
          <w:b/>
          <w:bCs/>
          <w:sz w:val="40"/>
          <w:szCs w:val="40"/>
        </w:rPr>
      </w:pPr>
    </w:p>
    <w:p w14:paraId="551E76D9" w14:textId="1742A5A3" w:rsidR="00DA0D9A" w:rsidRPr="00DA0D9A" w:rsidRDefault="00DA0D9A" w:rsidP="00DA0D9A">
      <w:pPr>
        <w:spacing w:before="120" w:after="120"/>
        <w:jc w:val="center"/>
        <w:rPr>
          <w:rFonts w:ascii="Arial" w:hAnsi="Arial" w:cs="Arial"/>
          <w:b/>
          <w:bCs/>
          <w:sz w:val="40"/>
          <w:szCs w:val="40"/>
        </w:rPr>
      </w:pPr>
      <w:r w:rsidRPr="00DA0D9A">
        <w:rPr>
          <w:rFonts w:ascii="Arial" w:hAnsi="Arial" w:cs="Arial"/>
          <w:b/>
          <w:bCs/>
          <w:sz w:val="40"/>
          <w:szCs w:val="40"/>
        </w:rPr>
        <w:t xml:space="preserve">Assignment 2: </w:t>
      </w:r>
    </w:p>
    <w:p w14:paraId="244A5F9C" w14:textId="6E97EAFA" w:rsidR="00DA0D9A" w:rsidRPr="00DA0D9A" w:rsidRDefault="00DA0D9A" w:rsidP="00DA0D9A">
      <w:pPr>
        <w:spacing w:before="120" w:after="120"/>
        <w:jc w:val="center"/>
        <w:rPr>
          <w:rFonts w:ascii="Arial" w:hAnsi="Arial" w:cs="Arial"/>
          <w:b/>
          <w:sz w:val="40"/>
          <w:szCs w:val="40"/>
        </w:rPr>
      </w:pPr>
      <w:r w:rsidRPr="00DA0D9A">
        <w:rPr>
          <w:rFonts w:ascii="Arial" w:hAnsi="Arial" w:cs="Arial"/>
          <w:b/>
          <w:sz w:val="40"/>
          <w:szCs w:val="40"/>
        </w:rPr>
        <w:t>Future Developments in the Field of Marketing</w:t>
      </w:r>
    </w:p>
    <w:p w14:paraId="4A0B09F0" w14:textId="0E9C4D0D" w:rsidR="00DA0D9A" w:rsidRDefault="00DA0D9A" w:rsidP="00DA0D9A">
      <w:pPr>
        <w:jc w:val="center"/>
        <w:rPr>
          <w:rFonts w:ascii="Arial" w:hAnsi="Arial" w:cs="Arial"/>
          <w:b/>
          <w:sz w:val="40"/>
          <w:szCs w:val="40"/>
        </w:rPr>
      </w:pPr>
      <w:r w:rsidRPr="00DA0D9A">
        <w:rPr>
          <w:rFonts w:ascii="Arial" w:hAnsi="Arial" w:cs="Arial"/>
          <w:b/>
          <w:sz w:val="40"/>
          <w:szCs w:val="40"/>
        </w:rPr>
        <w:t>(Individual Report)</w:t>
      </w:r>
    </w:p>
    <w:p w14:paraId="1D44A3B2" w14:textId="77777777" w:rsidR="00DA0D9A" w:rsidRPr="00DA0D9A" w:rsidRDefault="00DA0D9A" w:rsidP="00DA0D9A">
      <w:pPr>
        <w:jc w:val="center"/>
        <w:rPr>
          <w:rFonts w:ascii="Arial" w:hAnsi="Arial" w:cs="Arial"/>
          <w:b/>
          <w:sz w:val="40"/>
          <w:szCs w:val="40"/>
        </w:rPr>
      </w:pPr>
    </w:p>
    <w:p w14:paraId="00F97EC6" w14:textId="34D7D180" w:rsidR="00DA0D9A" w:rsidRDefault="00DA0D9A" w:rsidP="00DA0D9A">
      <w:pPr>
        <w:jc w:val="center"/>
        <w:rPr>
          <w:rFonts w:ascii="Arial" w:hAnsi="Arial" w:cs="Arial"/>
          <w:b/>
          <w:sz w:val="40"/>
          <w:szCs w:val="40"/>
        </w:rPr>
      </w:pPr>
      <w:r w:rsidRPr="00DA0D9A">
        <w:rPr>
          <w:rFonts w:ascii="Arial" w:hAnsi="Arial" w:cs="Arial"/>
          <w:b/>
          <w:sz w:val="40"/>
          <w:szCs w:val="40"/>
        </w:rPr>
        <w:t>Marketing Management</w:t>
      </w:r>
      <w:r>
        <w:rPr>
          <w:rFonts w:ascii="Arial" w:hAnsi="Arial" w:cs="Arial"/>
          <w:b/>
          <w:sz w:val="40"/>
          <w:szCs w:val="40"/>
        </w:rPr>
        <w:t xml:space="preserve"> </w:t>
      </w:r>
      <w:r w:rsidRPr="00DA0D9A">
        <w:rPr>
          <w:rFonts w:ascii="Arial" w:hAnsi="Arial" w:cs="Arial"/>
          <w:b/>
          <w:sz w:val="40"/>
          <w:szCs w:val="40"/>
        </w:rPr>
        <w:t>BMMB7012</w:t>
      </w:r>
    </w:p>
    <w:p w14:paraId="18CC045C" w14:textId="77777777" w:rsidR="00DA0D9A" w:rsidRPr="00DA0D9A" w:rsidRDefault="00DA0D9A" w:rsidP="00DA0D9A">
      <w:pPr>
        <w:jc w:val="center"/>
        <w:rPr>
          <w:rFonts w:ascii="Arial" w:hAnsi="Arial" w:cs="Arial"/>
          <w:b/>
          <w:sz w:val="40"/>
          <w:szCs w:val="40"/>
        </w:rPr>
      </w:pPr>
    </w:p>
    <w:p w14:paraId="1769026C" w14:textId="65CFFBD6" w:rsidR="00DA0D9A" w:rsidRDefault="00DA0D9A" w:rsidP="00DA0D9A">
      <w:pPr>
        <w:jc w:val="center"/>
        <w:rPr>
          <w:rFonts w:ascii="Arial" w:hAnsi="Arial" w:cs="Arial"/>
          <w:b/>
          <w:sz w:val="40"/>
          <w:szCs w:val="40"/>
        </w:rPr>
      </w:pPr>
      <w:r w:rsidRPr="00DA0D9A">
        <w:rPr>
          <w:rFonts w:ascii="Arial" w:hAnsi="Arial" w:cs="Arial"/>
          <w:b/>
          <w:sz w:val="40"/>
          <w:szCs w:val="40"/>
        </w:rPr>
        <w:t>Ffion Cumberpatch 1551691</w:t>
      </w:r>
    </w:p>
    <w:p w14:paraId="6372F9B1" w14:textId="72B4A69E" w:rsidR="00DA0D9A" w:rsidRPr="00DA0D9A" w:rsidRDefault="00DA0D9A" w:rsidP="00DA0D9A">
      <w:pPr>
        <w:jc w:val="center"/>
        <w:rPr>
          <w:rFonts w:ascii="Arial" w:hAnsi="Arial" w:cs="Arial"/>
          <w:b/>
          <w:bCs/>
          <w:sz w:val="40"/>
          <w:szCs w:val="40"/>
        </w:rPr>
      </w:pPr>
      <w:r w:rsidRPr="00DA0D9A">
        <w:rPr>
          <w:rFonts w:ascii="Arial" w:hAnsi="Arial" w:cs="Arial"/>
          <w:b/>
          <w:sz w:val="40"/>
          <w:szCs w:val="40"/>
        </w:rPr>
        <w:t>Christopher Wilkin</w:t>
      </w:r>
    </w:p>
    <w:p w14:paraId="37C6173F" w14:textId="77777777" w:rsidR="00DA0D9A" w:rsidRDefault="00DA0D9A" w:rsidP="00DA0D9A">
      <w:pPr>
        <w:rPr>
          <w:b/>
          <w:bCs/>
        </w:rPr>
      </w:pPr>
    </w:p>
    <w:p w14:paraId="7087A75B" w14:textId="77777777" w:rsidR="00DA0D9A" w:rsidRDefault="00DA0D9A" w:rsidP="00DA0D9A">
      <w:pPr>
        <w:rPr>
          <w:b/>
          <w:bCs/>
        </w:rPr>
      </w:pPr>
    </w:p>
    <w:p w14:paraId="00B7DE31" w14:textId="77777777" w:rsidR="00DA0D9A" w:rsidRDefault="00DA0D9A" w:rsidP="00DA0D9A">
      <w:pPr>
        <w:rPr>
          <w:b/>
          <w:bCs/>
        </w:rPr>
      </w:pPr>
    </w:p>
    <w:p w14:paraId="5E3BCBD5" w14:textId="77777777" w:rsidR="00DA0D9A" w:rsidRDefault="00DA0D9A" w:rsidP="00DA0D9A">
      <w:pPr>
        <w:rPr>
          <w:b/>
          <w:bCs/>
        </w:rPr>
      </w:pPr>
    </w:p>
    <w:p w14:paraId="25F62E95" w14:textId="77777777" w:rsidR="00DA0D9A" w:rsidRDefault="00DA0D9A" w:rsidP="00DA0D9A">
      <w:pPr>
        <w:rPr>
          <w:b/>
          <w:bCs/>
        </w:rPr>
      </w:pPr>
    </w:p>
    <w:p w14:paraId="0C49DC69" w14:textId="77777777" w:rsidR="00DA0D9A" w:rsidRDefault="00DA0D9A" w:rsidP="00DA0D9A">
      <w:pPr>
        <w:rPr>
          <w:b/>
          <w:bCs/>
        </w:rPr>
      </w:pPr>
    </w:p>
    <w:p w14:paraId="01AF8E28" w14:textId="77777777" w:rsidR="00DA0D9A" w:rsidRDefault="00DA0D9A" w:rsidP="00DA0D9A">
      <w:pPr>
        <w:rPr>
          <w:b/>
          <w:bCs/>
        </w:rPr>
      </w:pPr>
    </w:p>
    <w:p w14:paraId="1909F9BB" w14:textId="77777777" w:rsidR="00DA0D9A" w:rsidRDefault="00DA0D9A" w:rsidP="00DA0D9A">
      <w:pPr>
        <w:rPr>
          <w:b/>
          <w:bCs/>
        </w:rPr>
      </w:pPr>
    </w:p>
    <w:p w14:paraId="51605FCE" w14:textId="77777777" w:rsidR="00DA0D9A" w:rsidRDefault="00DA0D9A" w:rsidP="00DA0D9A">
      <w:pPr>
        <w:rPr>
          <w:b/>
          <w:bCs/>
        </w:rPr>
      </w:pPr>
    </w:p>
    <w:p w14:paraId="66EEE1EF" w14:textId="77777777" w:rsidR="00DA0D9A" w:rsidRDefault="00DA0D9A" w:rsidP="00DA0D9A">
      <w:pPr>
        <w:rPr>
          <w:b/>
          <w:bCs/>
        </w:rPr>
      </w:pPr>
    </w:p>
    <w:p w14:paraId="4645022F" w14:textId="77777777" w:rsidR="00DA0D9A" w:rsidRDefault="00DA0D9A" w:rsidP="00DA0D9A">
      <w:pPr>
        <w:rPr>
          <w:b/>
          <w:bCs/>
        </w:rPr>
      </w:pPr>
    </w:p>
    <w:p w14:paraId="7F946393" w14:textId="77777777" w:rsidR="00DA0D9A" w:rsidRDefault="00DA0D9A" w:rsidP="00DA0D9A">
      <w:pPr>
        <w:rPr>
          <w:b/>
          <w:bCs/>
        </w:rPr>
      </w:pPr>
    </w:p>
    <w:p w14:paraId="4168FC12" w14:textId="77777777" w:rsidR="00DA0D9A" w:rsidRPr="00DA0D9A" w:rsidRDefault="00DA0D9A" w:rsidP="00DA0D9A">
      <w:pPr>
        <w:rPr>
          <w:b/>
          <w:bCs/>
          <w:sz w:val="24"/>
          <w:szCs w:val="24"/>
        </w:rPr>
      </w:pPr>
    </w:p>
    <w:p w14:paraId="370796FD" w14:textId="7CB6D214" w:rsidR="00DA0D9A" w:rsidRPr="00DA0D9A" w:rsidRDefault="00DA0D9A" w:rsidP="00DA0D9A">
      <w:pPr>
        <w:rPr>
          <w:b/>
          <w:bCs/>
          <w:sz w:val="24"/>
          <w:szCs w:val="24"/>
        </w:rPr>
        <w:sectPr w:rsidR="00DA0D9A" w:rsidRPr="00DA0D9A">
          <w:pgSz w:w="11906" w:h="16838"/>
          <w:pgMar w:top="1440" w:right="1440" w:bottom="1440" w:left="1440" w:header="708" w:footer="708" w:gutter="0"/>
          <w:cols w:space="708"/>
          <w:docGrid w:linePitch="360"/>
        </w:sectPr>
      </w:pPr>
      <w:r w:rsidRPr="00DA0D9A">
        <w:rPr>
          <w:b/>
          <w:bCs/>
          <w:sz w:val="24"/>
          <w:szCs w:val="24"/>
        </w:rPr>
        <w:t xml:space="preserve">Wordcount: </w:t>
      </w:r>
    </w:p>
    <w:p w14:paraId="3A37B229" w14:textId="77777777" w:rsidR="00DA0D9A" w:rsidRPr="00DA4B35" w:rsidRDefault="00DA0D9A" w:rsidP="00DA0D9A">
      <w:pPr>
        <w:pStyle w:val="Heading1"/>
        <w:rPr>
          <w:rFonts w:ascii="Arial" w:hAnsi="Arial" w:cs="Arial"/>
        </w:rPr>
      </w:pPr>
      <w:bookmarkStart w:id="0" w:name="_Toc134367866"/>
      <w:r w:rsidRPr="00DA4B35">
        <w:rPr>
          <w:rFonts w:ascii="Arial" w:hAnsi="Arial" w:cs="Arial"/>
        </w:rPr>
        <w:lastRenderedPageBreak/>
        <w:t>Executive Summary</w:t>
      </w:r>
      <w:bookmarkEnd w:id="0"/>
    </w:p>
    <w:p w14:paraId="05BA8F69" w14:textId="77777777" w:rsidR="00DA0D9A" w:rsidRDefault="00DA0D9A" w:rsidP="00DA0D9A">
      <w:pPr>
        <w:pStyle w:val="Heading1"/>
      </w:pPr>
    </w:p>
    <w:p w14:paraId="611C71AE" w14:textId="77777777" w:rsidR="00DA0D9A" w:rsidRDefault="00DA0D9A" w:rsidP="00DA0D9A">
      <w:pPr>
        <w:pStyle w:val="Heading1"/>
        <w:sectPr w:rsidR="00DA0D9A">
          <w:pgSz w:w="11906" w:h="16838"/>
          <w:pgMar w:top="1440" w:right="1440" w:bottom="1440" w:left="1440" w:header="708" w:footer="708" w:gutter="0"/>
          <w:cols w:space="708"/>
          <w:docGrid w:linePitch="360"/>
        </w:sectPr>
      </w:pPr>
    </w:p>
    <w:sdt>
      <w:sdtPr>
        <w:id w:val="1288544994"/>
        <w:docPartObj>
          <w:docPartGallery w:val="Table of Contents"/>
          <w:docPartUnique/>
        </w:docPartObj>
      </w:sdtPr>
      <w:sdtEndPr>
        <w:rPr>
          <w:rFonts w:asciiTheme="minorHAnsi" w:eastAsiaTheme="minorEastAsia" w:hAnsiTheme="minorHAnsi" w:cstheme="minorBidi"/>
          <w:b/>
          <w:bCs/>
          <w:noProof/>
          <w:color w:val="auto"/>
          <w:sz w:val="22"/>
          <w:szCs w:val="22"/>
          <w:lang w:val="en-GB" w:eastAsia="zh-CN"/>
        </w:rPr>
      </w:sdtEndPr>
      <w:sdtContent>
        <w:p w14:paraId="329DEA24" w14:textId="4026AA7A" w:rsidR="00C47090" w:rsidRPr="003F47D0" w:rsidRDefault="00C47090">
          <w:pPr>
            <w:pStyle w:val="TOCHeading"/>
            <w:rPr>
              <w:rFonts w:ascii="Arial" w:hAnsi="Arial" w:cs="Arial"/>
            </w:rPr>
          </w:pPr>
          <w:r w:rsidRPr="003F47D0">
            <w:rPr>
              <w:rFonts w:ascii="Arial" w:hAnsi="Arial" w:cs="Arial"/>
            </w:rPr>
            <w:t>Table of Contents</w:t>
          </w:r>
        </w:p>
        <w:p w14:paraId="11AB13E9" w14:textId="355560BC" w:rsidR="003F47D0" w:rsidRDefault="00C47090">
          <w:pPr>
            <w:pStyle w:val="TOC1"/>
            <w:tabs>
              <w:tab w:val="right" w:leader="dot" w:pos="9016"/>
            </w:tabs>
            <w:rPr>
              <w:noProof/>
            </w:rPr>
          </w:pPr>
          <w:r>
            <w:fldChar w:fldCharType="begin"/>
          </w:r>
          <w:r>
            <w:instrText xml:space="preserve"> TOC \o "1-3" \h \z \u </w:instrText>
          </w:r>
          <w:r>
            <w:fldChar w:fldCharType="separate"/>
          </w:r>
          <w:hyperlink w:anchor="_Toc134367866" w:history="1">
            <w:r w:rsidR="003F47D0" w:rsidRPr="00192654">
              <w:rPr>
                <w:rStyle w:val="Hyperlink"/>
                <w:rFonts w:ascii="Arial" w:hAnsi="Arial" w:cs="Arial"/>
                <w:noProof/>
              </w:rPr>
              <w:t>Executive Summary</w:t>
            </w:r>
            <w:r w:rsidR="003F47D0">
              <w:rPr>
                <w:noProof/>
                <w:webHidden/>
              </w:rPr>
              <w:tab/>
            </w:r>
            <w:r w:rsidR="003F47D0">
              <w:rPr>
                <w:noProof/>
                <w:webHidden/>
              </w:rPr>
              <w:fldChar w:fldCharType="begin"/>
            </w:r>
            <w:r w:rsidR="003F47D0">
              <w:rPr>
                <w:noProof/>
                <w:webHidden/>
              </w:rPr>
              <w:instrText xml:space="preserve"> PAGEREF _Toc134367866 \h </w:instrText>
            </w:r>
            <w:r w:rsidR="003F47D0">
              <w:rPr>
                <w:noProof/>
                <w:webHidden/>
              </w:rPr>
            </w:r>
            <w:r w:rsidR="003F47D0">
              <w:rPr>
                <w:noProof/>
                <w:webHidden/>
              </w:rPr>
              <w:fldChar w:fldCharType="separate"/>
            </w:r>
            <w:r w:rsidR="003F47D0">
              <w:rPr>
                <w:noProof/>
                <w:webHidden/>
              </w:rPr>
              <w:t>2</w:t>
            </w:r>
            <w:r w:rsidR="003F47D0">
              <w:rPr>
                <w:noProof/>
                <w:webHidden/>
              </w:rPr>
              <w:fldChar w:fldCharType="end"/>
            </w:r>
          </w:hyperlink>
        </w:p>
        <w:p w14:paraId="6B278D0F" w14:textId="157F33A3" w:rsidR="003F47D0" w:rsidRDefault="003F47D0">
          <w:pPr>
            <w:pStyle w:val="TOC1"/>
            <w:tabs>
              <w:tab w:val="right" w:leader="dot" w:pos="9016"/>
            </w:tabs>
            <w:rPr>
              <w:noProof/>
            </w:rPr>
          </w:pPr>
          <w:hyperlink w:anchor="_Toc134367867" w:history="1">
            <w:r w:rsidRPr="00192654">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_Toc134367867 \h </w:instrText>
            </w:r>
            <w:r>
              <w:rPr>
                <w:noProof/>
                <w:webHidden/>
              </w:rPr>
            </w:r>
            <w:r>
              <w:rPr>
                <w:noProof/>
                <w:webHidden/>
              </w:rPr>
              <w:fldChar w:fldCharType="separate"/>
            </w:r>
            <w:r>
              <w:rPr>
                <w:noProof/>
                <w:webHidden/>
              </w:rPr>
              <w:t>4</w:t>
            </w:r>
            <w:r>
              <w:rPr>
                <w:noProof/>
                <w:webHidden/>
              </w:rPr>
              <w:fldChar w:fldCharType="end"/>
            </w:r>
          </w:hyperlink>
        </w:p>
        <w:p w14:paraId="675B7A39" w14:textId="0F6C2634" w:rsidR="003F47D0" w:rsidRDefault="003F47D0">
          <w:pPr>
            <w:pStyle w:val="TOC1"/>
            <w:tabs>
              <w:tab w:val="right" w:leader="dot" w:pos="9016"/>
            </w:tabs>
            <w:rPr>
              <w:noProof/>
            </w:rPr>
          </w:pPr>
          <w:hyperlink w:anchor="_Toc134367868" w:history="1">
            <w:r w:rsidRPr="00192654">
              <w:rPr>
                <w:rStyle w:val="Hyperlink"/>
                <w:rFonts w:ascii="Arial" w:hAnsi="Arial" w:cs="Arial"/>
                <w:noProof/>
              </w:rPr>
              <w:t>Internal and External Analysis – The 5 C’s</w:t>
            </w:r>
            <w:r>
              <w:rPr>
                <w:noProof/>
                <w:webHidden/>
              </w:rPr>
              <w:tab/>
            </w:r>
            <w:r>
              <w:rPr>
                <w:noProof/>
                <w:webHidden/>
              </w:rPr>
              <w:fldChar w:fldCharType="begin"/>
            </w:r>
            <w:r>
              <w:rPr>
                <w:noProof/>
                <w:webHidden/>
              </w:rPr>
              <w:instrText xml:space="preserve"> PAGEREF _Toc134367868 \h </w:instrText>
            </w:r>
            <w:r>
              <w:rPr>
                <w:noProof/>
                <w:webHidden/>
              </w:rPr>
            </w:r>
            <w:r>
              <w:rPr>
                <w:noProof/>
                <w:webHidden/>
              </w:rPr>
              <w:fldChar w:fldCharType="separate"/>
            </w:r>
            <w:r>
              <w:rPr>
                <w:noProof/>
                <w:webHidden/>
              </w:rPr>
              <w:t>4</w:t>
            </w:r>
            <w:r>
              <w:rPr>
                <w:noProof/>
                <w:webHidden/>
              </w:rPr>
              <w:fldChar w:fldCharType="end"/>
            </w:r>
          </w:hyperlink>
        </w:p>
        <w:p w14:paraId="3B6CCDA0" w14:textId="68C3A770" w:rsidR="003F47D0" w:rsidRDefault="003F47D0">
          <w:pPr>
            <w:pStyle w:val="TOC2"/>
            <w:tabs>
              <w:tab w:val="right" w:leader="dot" w:pos="9016"/>
            </w:tabs>
            <w:rPr>
              <w:noProof/>
            </w:rPr>
          </w:pPr>
          <w:hyperlink w:anchor="_Toc134367869" w:history="1">
            <w:r w:rsidRPr="00192654">
              <w:rPr>
                <w:rStyle w:val="Hyperlink"/>
                <w:rFonts w:ascii="Arial" w:hAnsi="Arial" w:cs="Arial"/>
                <w:noProof/>
              </w:rPr>
              <w:t>Company (Internal Analysis)</w:t>
            </w:r>
            <w:r>
              <w:rPr>
                <w:noProof/>
                <w:webHidden/>
              </w:rPr>
              <w:tab/>
            </w:r>
            <w:r>
              <w:rPr>
                <w:noProof/>
                <w:webHidden/>
              </w:rPr>
              <w:fldChar w:fldCharType="begin"/>
            </w:r>
            <w:r>
              <w:rPr>
                <w:noProof/>
                <w:webHidden/>
              </w:rPr>
              <w:instrText xml:space="preserve"> PAGEREF _Toc134367869 \h </w:instrText>
            </w:r>
            <w:r>
              <w:rPr>
                <w:noProof/>
                <w:webHidden/>
              </w:rPr>
            </w:r>
            <w:r>
              <w:rPr>
                <w:noProof/>
                <w:webHidden/>
              </w:rPr>
              <w:fldChar w:fldCharType="separate"/>
            </w:r>
            <w:r>
              <w:rPr>
                <w:noProof/>
                <w:webHidden/>
              </w:rPr>
              <w:t>5</w:t>
            </w:r>
            <w:r>
              <w:rPr>
                <w:noProof/>
                <w:webHidden/>
              </w:rPr>
              <w:fldChar w:fldCharType="end"/>
            </w:r>
          </w:hyperlink>
        </w:p>
        <w:p w14:paraId="581942B3" w14:textId="55E52396" w:rsidR="003F47D0" w:rsidRDefault="003F47D0">
          <w:pPr>
            <w:pStyle w:val="TOC3"/>
            <w:tabs>
              <w:tab w:val="right" w:leader="dot" w:pos="9016"/>
            </w:tabs>
            <w:rPr>
              <w:noProof/>
            </w:rPr>
          </w:pPr>
          <w:hyperlink w:anchor="_Toc134367870" w:history="1">
            <w:r w:rsidRPr="00192654">
              <w:rPr>
                <w:rStyle w:val="Hyperlink"/>
                <w:rFonts w:ascii="Arial" w:hAnsi="Arial" w:cs="Arial"/>
                <w:noProof/>
              </w:rPr>
              <w:t>SWOT Analysis</w:t>
            </w:r>
            <w:r>
              <w:rPr>
                <w:noProof/>
                <w:webHidden/>
              </w:rPr>
              <w:tab/>
            </w:r>
            <w:r>
              <w:rPr>
                <w:noProof/>
                <w:webHidden/>
              </w:rPr>
              <w:fldChar w:fldCharType="begin"/>
            </w:r>
            <w:r>
              <w:rPr>
                <w:noProof/>
                <w:webHidden/>
              </w:rPr>
              <w:instrText xml:space="preserve"> PAGEREF _Toc134367870 \h </w:instrText>
            </w:r>
            <w:r>
              <w:rPr>
                <w:noProof/>
                <w:webHidden/>
              </w:rPr>
            </w:r>
            <w:r>
              <w:rPr>
                <w:noProof/>
                <w:webHidden/>
              </w:rPr>
              <w:fldChar w:fldCharType="separate"/>
            </w:r>
            <w:r>
              <w:rPr>
                <w:noProof/>
                <w:webHidden/>
              </w:rPr>
              <w:t>8</w:t>
            </w:r>
            <w:r>
              <w:rPr>
                <w:noProof/>
                <w:webHidden/>
              </w:rPr>
              <w:fldChar w:fldCharType="end"/>
            </w:r>
          </w:hyperlink>
        </w:p>
        <w:p w14:paraId="5C20A31E" w14:textId="5FEAFE14" w:rsidR="003F47D0" w:rsidRDefault="003F47D0">
          <w:pPr>
            <w:pStyle w:val="TOC2"/>
            <w:tabs>
              <w:tab w:val="right" w:leader="dot" w:pos="9016"/>
            </w:tabs>
            <w:rPr>
              <w:noProof/>
            </w:rPr>
          </w:pPr>
          <w:hyperlink w:anchor="_Toc134367871" w:history="1">
            <w:r w:rsidRPr="00192654">
              <w:rPr>
                <w:rStyle w:val="Hyperlink"/>
                <w:rFonts w:ascii="Arial" w:hAnsi="Arial" w:cs="Arial"/>
                <w:noProof/>
              </w:rPr>
              <w:t>Customers (External Analysis)</w:t>
            </w:r>
            <w:r>
              <w:rPr>
                <w:noProof/>
                <w:webHidden/>
              </w:rPr>
              <w:tab/>
            </w:r>
            <w:r>
              <w:rPr>
                <w:noProof/>
                <w:webHidden/>
              </w:rPr>
              <w:fldChar w:fldCharType="begin"/>
            </w:r>
            <w:r>
              <w:rPr>
                <w:noProof/>
                <w:webHidden/>
              </w:rPr>
              <w:instrText xml:space="preserve"> PAGEREF _Toc134367871 \h </w:instrText>
            </w:r>
            <w:r>
              <w:rPr>
                <w:noProof/>
                <w:webHidden/>
              </w:rPr>
            </w:r>
            <w:r>
              <w:rPr>
                <w:noProof/>
                <w:webHidden/>
              </w:rPr>
              <w:fldChar w:fldCharType="separate"/>
            </w:r>
            <w:r>
              <w:rPr>
                <w:noProof/>
                <w:webHidden/>
              </w:rPr>
              <w:t>10</w:t>
            </w:r>
            <w:r>
              <w:rPr>
                <w:noProof/>
                <w:webHidden/>
              </w:rPr>
              <w:fldChar w:fldCharType="end"/>
            </w:r>
          </w:hyperlink>
        </w:p>
        <w:p w14:paraId="6B1EAAC9" w14:textId="7873F146" w:rsidR="003F47D0" w:rsidRDefault="003F47D0">
          <w:pPr>
            <w:pStyle w:val="TOC3"/>
            <w:tabs>
              <w:tab w:val="right" w:leader="dot" w:pos="9016"/>
            </w:tabs>
            <w:rPr>
              <w:noProof/>
            </w:rPr>
          </w:pPr>
          <w:hyperlink w:anchor="_Toc134367872" w:history="1">
            <w:r w:rsidRPr="00192654">
              <w:rPr>
                <w:rStyle w:val="Hyperlink"/>
                <w:rFonts w:ascii="Arial" w:hAnsi="Arial" w:cs="Arial"/>
                <w:noProof/>
              </w:rPr>
              <w:t>Segmentation: Geographic, Demographic, Psychographic, Behavioural</w:t>
            </w:r>
            <w:r>
              <w:rPr>
                <w:noProof/>
                <w:webHidden/>
              </w:rPr>
              <w:tab/>
            </w:r>
            <w:r>
              <w:rPr>
                <w:noProof/>
                <w:webHidden/>
              </w:rPr>
              <w:fldChar w:fldCharType="begin"/>
            </w:r>
            <w:r>
              <w:rPr>
                <w:noProof/>
                <w:webHidden/>
              </w:rPr>
              <w:instrText xml:space="preserve"> PAGEREF _Toc134367872 \h </w:instrText>
            </w:r>
            <w:r>
              <w:rPr>
                <w:noProof/>
                <w:webHidden/>
              </w:rPr>
            </w:r>
            <w:r>
              <w:rPr>
                <w:noProof/>
                <w:webHidden/>
              </w:rPr>
              <w:fldChar w:fldCharType="separate"/>
            </w:r>
            <w:r>
              <w:rPr>
                <w:noProof/>
                <w:webHidden/>
              </w:rPr>
              <w:t>10</w:t>
            </w:r>
            <w:r>
              <w:rPr>
                <w:noProof/>
                <w:webHidden/>
              </w:rPr>
              <w:fldChar w:fldCharType="end"/>
            </w:r>
          </w:hyperlink>
        </w:p>
        <w:p w14:paraId="128AC8A6" w14:textId="471C70F5" w:rsidR="003F47D0" w:rsidRDefault="003F47D0">
          <w:pPr>
            <w:pStyle w:val="TOC2"/>
            <w:tabs>
              <w:tab w:val="right" w:leader="dot" w:pos="9016"/>
            </w:tabs>
            <w:rPr>
              <w:noProof/>
            </w:rPr>
          </w:pPr>
          <w:hyperlink w:anchor="_Toc134367873" w:history="1">
            <w:r w:rsidRPr="00192654">
              <w:rPr>
                <w:rStyle w:val="Hyperlink"/>
                <w:rFonts w:ascii="Arial" w:hAnsi="Arial" w:cs="Arial"/>
                <w:noProof/>
              </w:rPr>
              <w:t>Competitors (External Analysis)</w:t>
            </w:r>
            <w:r>
              <w:rPr>
                <w:noProof/>
                <w:webHidden/>
              </w:rPr>
              <w:tab/>
            </w:r>
            <w:r>
              <w:rPr>
                <w:noProof/>
                <w:webHidden/>
              </w:rPr>
              <w:fldChar w:fldCharType="begin"/>
            </w:r>
            <w:r>
              <w:rPr>
                <w:noProof/>
                <w:webHidden/>
              </w:rPr>
              <w:instrText xml:space="preserve"> PAGEREF _Toc134367873 \h </w:instrText>
            </w:r>
            <w:r>
              <w:rPr>
                <w:noProof/>
                <w:webHidden/>
              </w:rPr>
            </w:r>
            <w:r>
              <w:rPr>
                <w:noProof/>
                <w:webHidden/>
              </w:rPr>
              <w:fldChar w:fldCharType="separate"/>
            </w:r>
            <w:r>
              <w:rPr>
                <w:noProof/>
                <w:webHidden/>
              </w:rPr>
              <w:t>12</w:t>
            </w:r>
            <w:r>
              <w:rPr>
                <w:noProof/>
                <w:webHidden/>
              </w:rPr>
              <w:fldChar w:fldCharType="end"/>
            </w:r>
          </w:hyperlink>
        </w:p>
        <w:p w14:paraId="714043DF" w14:textId="13724DE1" w:rsidR="003F47D0" w:rsidRDefault="003F47D0">
          <w:pPr>
            <w:pStyle w:val="TOC3"/>
            <w:tabs>
              <w:tab w:val="right" w:leader="dot" w:pos="9016"/>
            </w:tabs>
            <w:rPr>
              <w:noProof/>
            </w:rPr>
          </w:pPr>
          <w:hyperlink w:anchor="_Toc134367874" w:history="1">
            <w:r w:rsidRPr="00192654">
              <w:rPr>
                <w:rStyle w:val="Hyperlink"/>
                <w:rFonts w:ascii="Arial" w:hAnsi="Arial" w:cs="Arial"/>
                <w:noProof/>
              </w:rPr>
              <w:t>Porters Generic Strategies (Porter, 1960)</w:t>
            </w:r>
            <w:r>
              <w:rPr>
                <w:noProof/>
                <w:webHidden/>
              </w:rPr>
              <w:tab/>
            </w:r>
            <w:r>
              <w:rPr>
                <w:noProof/>
                <w:webHidden/>
              </w:rPr>
              <w:fldChar w:fldCharType="begin"/>
            </w:r>
            <w:r>
              <w:rPr>
                <w:noProof/>
                <w:webHidden/>
              </w:rPr>
              <w:instrText xml:space="preserve"> PAGEREF _Toc134367874 \h </w:instrText>
            </w:r>
            <w:r>
              <w:rPr>
                <w:noProof/>
                <w:webHidden/>
              </w:rPr>
            </w:r>
            <w:r>
              <w:rPr>
                <w:noProof/>
                <w:webHidden/>
              </w:rPr>
              <w:fldChar w:fldCharType="separate"/>
            </w:r>
            <w:r>
              <w:rPr>
                <w:noProof/>
                <w:webHidden/>
              </w:rPr>
              <w:t>13</w:t>
            </w:r>
            <w:r>
              <w:rPr>
                <w:noProof/>
                <w:webHidden/>
              </w:rPr>
              <w:fldChar w:fldCharType="end"/>
            </w:r>
          </w:hyperlink>
        </w:p>
        <w:p w14:paraId="4978AB5C" w14:textId="58FB970B" w:rsidR="003F47D0" w:rsidRDefault="003F47D0">
          <w:pPr>
            <w:pStyle w:val="TOC2"/>
            <w:tabs>
              <w:tab w:val="right" w:leader="dot" w:pos="9016"/>
            </w:tabs>
            <w:rPr>
              <w:noProof/>
            </w:rPr>
          </w:pPr>
          <w:hyperlink w:anchor="_Toc134367875" w:history="1">
            <w:r w:rsidRPr="00192654">
              <w:rPr>
                <w:rStyle w:val="Hyperlink"/>
                <w:rFonts w:ascii="Arial" w:hAnsi="Arial" w:cs="Arial"/>
                <w:noProof/>
              </w:rPr>
              <w:t>Collaborators (External Analysis)</w:t>
            </w:r>
            <w:r>
              <w:rPr>
                <w:noProof/>
                <w:webHidden/>
              </w:rPr>
              <w:tab/>
            </w:r>
            <w:r>
              <w:rPr>
                <w:noProof/>
                <w:webHidden/>
              </w:rPr>
              <w:fldChar w:fldCharType="begin"/>
            </w:r>
            <w:r>
              <w:rPr>
                <w:noProof/>
                <w:webHidden/>
              </w:rPr>
              <w:instrText xml:space="preserve"> PAGEREF _Toc134367875 \h </w:instrText>
            </w:r>
            <w:r>
              <w:rPr>
                <w:noProof/>
                <w:webHidden/>
              </w:rPr>
            </w:r>
            <w:r>
              <w:rPr>
                <w:noProof/>
                <w:webHidden/>
              </w:rPr>
              <w:fldChar w:fldCharType="separate"/>
            </w:r>
            <w:r>
              <w:rPr>
                <w:noProof/>
                <w:webHidden/>
              </w:rPr>
              <w:t>15</w:t>
            </w:r>
            <w:r>
              <w:rPr>
                <w:noProof/>
                <w:webHidden/>
              </w:rPr>
              <w:fldChar w:fldCharType="end"/>
            </w:r>
          </w:hyperlink>
        </w:p>
        <w:p w14:paraId="3552D13F" w14:textId="48257FC7" w:rsidR="003F47D0" w:rsidRDefault="003F47D0">
          <w:pPr>
            <w:pStyle w:val="TOC2"/>
            <w:tabs>
              <w:tab w:val="right" w:leader="dot" w:pos="9016"/>
            </w:tabs>
            <w:rPr>
              <w:noProof/>
            </w:rPr>
          </w:pPr>
          <w:hyperlink w:anchor="_Toc134367876" w:history="1">
            <w:r w:rsidRPr="00192654">
              <w:rPr>
                <w:rStyle w:val="Hyperlink"/>
                <w:rFonts w:ascii="Arial" w:hAnsi="Arial" w:cs="Arial"/>
                <w:noProof/>
              </w:rPr>
              <w:t>Climate (External Analysis)</w:t>
            </w:r>
            <w:r>
              <w:rPr>
                <w:noProof/>
                <w:webHidden/>
              </w:rPr>
              <w:tab/>
            </w:r>
            <w:r>
              <w:rPr>
                <w:noProof/>
                <w:webHidden/>
              </w:rPr>
              <w:fldChar w:fldCharType="begin"/>
            </w:r>
            <w:r>
              <w:rPr>
                <w:noProof/>
                <w:webHidden/>
              </w:rPr>
              <w:instrText xml:space="preserve"> PAGEREF _Toc134367876 \h </w:instrText>
            </w:r>
            <w:r>
              <w:rPr>
                <w:noProof/>
                <w:webHidden/>
              </w:rPr>
            </w:r>
            <w:r>
              <w:rPr>
                <w:noProof/>
                <w:webHidden/>
              </w:rPr>
              <w:fldChar w:fldCharType="separate"/>
            </w:r>
            <w:r>
              <w:rPr>
                <w:noProof/>
                <w:webHidden/>
              </w:rPr>
              <w:t>16</w:t>
            </w:r>
            <w:r>
              <w:rPr>
                <w:noProof/>
                <w:webHidden/>
              </w:rPr>
              <w:fldChar w:fldCharType="end"/>
            </w:r>
          </w:hyperlink>
        </w:p>
        <w:p w14:paraId="45323C26" w14:textId="474E91E5" w:rsidR="003F47D0" w:rsidRDefault="003F47D0">
          <w:pPr>
            <w:pStyle w:val="TOC1"/>
            <w:tabs>
              <w:tab w:val="right" w:leader="dot" w:pos="9016"/>
            </w:tabs>
            <w:rPr>
              <w:noProof/>
            </w:rPr>
          </w:pPr>
          <w:hyperlink w:anchor="_Toc134367877" w:history="1">
            <w:r w:rsidRPr="00192654">
              <w:rPr>
                <w:rStyle w:val="Hyperlink"/>
                <w:rFonts w:ascii="Arial" w:hAnsi="Arial" w:cs="Arial"/>
                <w:noProof/>
              </w:rPr>
              <w:t>Conclusion</w:t>
            </w:r>
            <w:r>
              <w:rPr>
                <w:noProof/>
                <w:webHidden/>
              </w:rPr>
              <w:tab/>
            </w:r>
            <w:r>
              <w:rPr>
                <w:noProof/>
                <w:webHidden/>
              </w:rPr>
              <w:fldChar w:fldCharType="begin"/>
            </w:r>
            <w:r>
              <w:rPr>
                <w:noProof/>
                <w:webHidden/>
              </w:rPr>
              <w:instrText xml:space="preserve"> PAGEREF _Toc134367877 \h </w:instrText>
            </w:r>
            <w:r>
              <w:rPr>
                <w:noProof/>
                <w:webHidden/>
              </w:rPr>
            </w:r>
            <w:r>
              <w:rPr>
                <w:noProof/>
                <w:webHidden/>
              </w:rPr>
              <w:fldChar w:fldCharType="separate"/>
            </w:r>
            <w:r>
              <w:rPr>
                <w:noProof/>
                <w:webHidden/>
              </w:rPr>
              <w:t>18</w:t>
            </w:r>
            <w:r>
              <w:rPr>
                <w:noProof/>
                <w:webHidden/>
              </w:rPr>
              <w:fldChar w:fldCharType="end"/>
            </w:r>
          </w:hyperlink>
        </w:p>
        <w:p w14:paraId="333A449D" w14:textId="06782CC1" w:rsidR="003F47D0" w:rsidRDefault="003F47D0">
          <w:pPr>
            <w:pStyle w:val="TOC1"/>
            <w:tabs>
              <w:tab w:val="right" w:leader="dot" w:pos="9016"/>
            </w:tabs>
            <w:rPr>
              <w:noProof/>
            </w:rPr>
          </w:pPr>
          <w:hyperlink w:anchor="_Toc134367878" w:history="1">
            <w:r w:rsidRPr="00192654">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_Toc134367878 \h </w:instrText>
            </w:r>
            <w:r>
              <w:rPr>
                <w:noProof/>
                <w:webHidden/>
              </w:rPr>
            </w:r>
            <w:r>
              <w:rPr>
                <w:noProof/>
                <w:webHidden/>
              </w:rPr>
              <w:fldChar w:fldCharType="separate"/>
            </w:r>
            <w:r>
              <w:rPr>
                <w:noProof/>
                <w:webHidden/>
              </w:rPr>
              <w:t>19</w:t>
            </w:r>
            <w:r>
              <w:rPr>
                <w:noProof/>
                <w:webHidden/>
              </w:rPr>
              <w:fldChar w:fldCharType="end"/>
            </w:r>
          </w:hyperlink>
        </w:p>
        <w:p w14:paraId="5D670776" w14:textId="4D56945A" w:rsidR="003F47D0" w:rsidRDefault="003F47D0">
          <w:pPr>
            <w:pStyle w:val="TOC3"/>
            <w:tabs>
              <w:tab w:val="right" w:leader="dot" w:pos="9016"/>
            </w:tabs>
            <w:rPr>
              <w:noProof/>
            </w:rPr>
          </w:pPr>
          <w:hyperlink w:anchor="_Toc134367879" w:history="1">
            <w:r w:rsidRPr="00192654">
              <w:rPr>
                <w:rStyle w:val="Hyperlink"/>
                <w:rFonts w:ascii="Arial" w:hAnsi="Arial" w:cs="Arial"/>
                <w:noProof/>
              </w:rPr>
              <w:t>RACE</w:t>
            </w:r>
            <w:r>
              <w:rPr>
                <w:noProof/>
                <w:webHidden/>
              </w:rPr>
              <w:tab/>
            </w:r>
            <w:r>
              <w:rPr>
                <w:noProof/>
                <w:webHidden/>
              </w:rPr>
              <w:fldChar w:fldCharType="begin"/>
            </w:r>
            <w:r>
              <w:rPr>
                <w:noProof/>
                <w:webHidden/>
              </w:rPr>
              <w:instrText xml:space="preserve"> PAGEREF _Toc134367879 \h </w:instrText>
            </w:r>
            <w:r>
              <w:rPr>
                <w:noProof/>
                <w:webHidden/>
              </w:rPr>
            </w:r>
            <w:r>
              <w:rPr>
                <w:noProof/>
                <w:webHidden/>
              </w:rPr>
              <w:fldChar w:fldCharType="separate"/>
            </w:r>
            <w:r>
              <w:rPr>
                <w:noProof/>
                <w:webHidden/>
              </w:rPr>
              <w:t>19</w:t>
            </w:r>
            <w:r>
              <w:rPr>
                <w:noProof/>
                <w:webHidden/>
              </w:rPr>
              <w:fldChar w:fldCharType="end"/>
            </w:r>
          </w:hyperlink>
        </w:p>
        <w:p w14:paraId="54961E32" w14:textId="4B3C2102" w:rsidR="003F47D0" w:rsidRDefault="003F47D0">
          <w:pPr>
            <w:pStyle w:val="TOC1"/>
            <w:tabs>
              <w:tab w:val="right" w:leader="dot" w:pos="9016"/>
            </w:tabs>
            <w:rPr>
              <w:noProof/>
            </w:rPr>
          </w:pPr>
          <w:hyperlink w:anchor="_Toc134367880" w:history="1">
            <w:r w:rsidRPr="00192654">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_Toc134367880 \h </w:instrText>
            </w:r>
            <w:r>
              <w:rPr>
                <w:noProof/>
                <w:webHidden/>
              </w:rPr>
            </w:r>
            <w:r>
              <w:rPr>
                <w:noProof/>
                <w:webHidden/>
              </w:rPr>
              <w:fldChar w:fldCharType="separate"/>
            </w:r>
            <w:r>
              <w:rPr>
                <w:noProof/>
                <w:webHidden/>
              </w:rPr>
              <w:t>21</w:t>
            </w:r>
            <w:r>
              <w:rPr>
                <w:noProof/>
                <w:webHidden/>
              </w:rPr>
              <w:fldChar w:fldCharType="end"/>
            </w:r>
          </w:hyperlink>
        </w:p>
        <w:p w14:paraId="6F2C2A96" w14:textId="1E114653" w:rsidR="00C47090" w:rsidRDefault="00C47090">
          <w:r>
            <w:rPr>
              <w:b/>
              <w:bCs/>
              <w:noProof/>
            </w:rPr>
            <w:fldChar w:fldCharType="end"/>
          </w:r>
        </w:p>
      </w:sdtContent>
    </w:sdt>
    <w:p w14:paraId="55BA8ADF" w14:textId="77777777" w:rsidR="00DA0D9A" w:rsidRDefault="00DA0D9A" w:rsidP="00DA0D9A">
      <w:pPr>
        <w:pStyle w:val="Heading1"/>
        <w:sectPr w:rsidR="00DA0D9A">
          <w:pgSz w:w="11906" w:h="16838"/>
          <w:pgMar w:top="1440" w:right="1440" w:bottom="1440" w:left="1440" w:header="708" w:footer="708" w:gutter="0"/>
          <w:cols w:space="708"/>
          <w:docGrid w:linePitch="360"/>
        </w:sectPr>
      </w:pPr>
    </w:p>
    <w:p w14:paraId="69FE19BB" w14:textId="3CFA8B6D" w:rsidR="00DA0D9A" w:rsidRPr="00C40BD5" w:rsidRDefault="00DA0D9A" w:rsidP="00D11129">
      <w:pPr>
        <w:pStyle w:val="Heading1"/>
        <w:spacing w:line="360" w:lineRule="auto"/>
        <w:jc w:val="both"/>
        <w:rPr>
          <w:rFonts w:ascii="Arial" w:hAnsi="Arial" w:cs="Arial"/>
        </w:rPr>
      </w:pPr>
      <w:bookmarkStart w:id="1" w:name="_Toc134367867"/>
      <w:r w:rsidRPr="00C40BD5">
        <w:rPr>
          <w:rFonts w:ascii="Arial" w:hAnsi="Arial" w:cs="Arial"/>
        </w:rPr>
        <w:lastRenderedPageBreak/>
        <w:t>Introduction</w:t>
      </w:r>
      <w:bookmarkEnd w:id="1"/>
    </w:p>
    <w:p w14:paraId="5F738DCD" w14:textId="50BFC7EE" w:rsidR="00DA0D9A" w:rsidRPr="00C40BD5" w:rsidRDefault="00DA0D9A" w:rsidP="00D11129">
      <w:pPr>
        <w:spacing w:line="360" w:lineRule="auto"/>
        <w:jc w:val="both"/>
        <w:rPr>
          <w:rFonts w:ascii="Arial" w:hAnsi="Arial" w:cs="Arial"/>
          <w:sz w:val="24"/>
          <w:szCs w:val="24"/>
        </w:rPr>
      </w:pPr>
      <w:r w:rsidRPr="00C40BD5">
        <w:rPr>
          <w:rFonts w:ascii="Arial" w:hAnsi="Arial" w:cs="Arial"/>
          <w:sz w:val="24"/>
          <w:szCs w:val="24"/>
        </w:rPr>
        <w:t>The purpose of this report is to</w:t>
      </w:r>
      <w:r w:rsidRPr="00C40BD5">
        <w:rPr>
          <w:rFonts w:ascii="Arial" w:hAnsi="Arial" w:cs="Arial"/>
          <w:sz w:val="24"/>
          <w:szCs w:val="24"/>
        </w:rPr>
        <w:t xml:space="preserve"> critically evalua</w:t>
      </w:r>
      <w:r w:rsidRPr="00C40BD5">
        <w:rPr>
          <w:rFonts w:ascii="Arial" w:hAnsi="Arial" w:cs="Arial"/>
          <w:sz w:val="24"/>
          <w:szCs w:val="24"/>
        </w:rPr>
        <w:t xml:space="preserve">te </w:t>
      </w:r>
      <w:r w:rsidRPr="00C40BD5">
        <w:rPr>
          <w:rFonts w:ascii="Arial" w:hAnsi="Arial" w:cs="Arial"/>
          <w:sz w:val="24"/>
          <w:szCs w:val="24"/>
        </w:rPr>
        <w:t xml:space="preserve">the role and activities of the </w:t>
      </w:r>
      <w:r w:rsidRPr="00C40BD5">
        <w:rPr>
          <w:rFonts w:ascii="Arial" w:hAnsi="Arial" w:cs="Arial"/>
          <w:sz w:val="24"/>
          <w:szCs w:val="24"/>
        </w:rPr>
        <w:t xml:space="preserve">Marriott </w:t>
      </w:r>
      <w:r w:rsidRPr="00C40BD5">
        <w:rPr>
          <w:rFonts w:ascii="Arial" w:hAnsi="Arial" w:cs="Arial"/>
          <w:sz w:val="24"/>
          <w:szCs w:val="24"/>
        </w:rPr>
        <w:t xml:space="preserve">marketing department </w:t>
      </w:r>
      <w:r w:rsidRPr="00C40BD5">
        <w:rPr>
          <w:rFonts w:ascii="Arial" w:hAnsi="Arial" w:cs="Arial"/>
          <w:sz w:val="24"/>
          <w:szCs w:val="24"/>
        </w:rPr>
        <w:t xml:space="preserve">and </w:t>
      </w:r>
      <w:r w:rsidRPr="00C40BD5">
        <w:rPr>
          <w:rFonts w:ascii="Arial" w:hAnsi="Arial" w:cs="Arial"/>
          <w:sz w:val="24"/>
          <w:szCs w:val="24"/>
        </w:rPr>
        <w:t>outline future developments</w:t>
      </w:r>
      <w:r w:rsidRPr="00C40BD5">
        <w:rPr>
          <w:rFonts w:ascii="Arial" w:hAnsi="Arial" w:cs="Arial"/>
          <w:sz w:val="24"/>
          <w:szCs w:val="24"/>
        </w:rPr>
        <w:t xml:space="preserve"> </w:t>
      </w:r>
      <w:r w:rsidRPr="00C40BD5">
        <w:rPr>
          <w:rFonts w:ascii="Arial" w:hAnsi="Arial" w:cs="Arial"/>
          <w:sz w:val="24"/>
          <w:szCs w:val="24"/>
        </w:rPr>
        <w:t>to address the earlier identified challenges</w:t>
      </w:r>
      <w:r w:rsidRPr="00C40BD5">
        <w:rPr>
          <w:rFonts w:ascii="Arial" w:hAnsi="Arial" w:cs="Arial"/>
          <w:sz w:val="24"/>
          <w:szCs w:val="24"/>
        </w:rPr>
        <w:t>.</w:t>
      </w:r>
      <w:r w:rsidR="006C3F79" w:rsidRPr="00C40BD5">
        <w:rPr>
          <w:rFonts w:ascii="Arial" w:hAnsi="Arial" w:cs="Arial"/>
          <w:sz w:val="24"/>
          <w:szCs w:val="24"/>
        </w:rPr>
        <w:t xml:space="preserve"> </w:t>
      </w:r>
      <w:r w:rsidR="0066340A" w:rsidRPr="00C40BD5">
        <w:rPr>
          <w:rFonts w:ascii="Arial" w:hAnsi="Arial" w:cs="Arial"/>
          <w:sz w:val="24"/>
          <w:szCs w:val="24"/>
        </w:rPr>
        <w:t>To</w:t>
      </w:r>
      <w:r w:rsidR="00016AC6" w:rsidRPr="00C40BD5">
        <w:rPr>
          <w:rFonts w:ascii="Arial" w:hAnsi="Arial" w:cs="Arial"/>
          <w:sz w:val="24"/>
          <w:szCs w:val="24"/>
        </w:rPr>
        <w:t xml:space="preserve"> effectively evaluate the role and activities of Marriotts marketing department </w:t>
      </w:r>
      <w:r w:rsidR="00E83019" w:rsidRPr="00C40BD5">
        <w:rPr>
          <w:rFonts w:ascii="Arial" w:hAnsi="Arial" w:cs="Arial"/>
          <w:sz w:val="24"/>
          <w:szCs w:val="24"/>
        </w:rPr>
        <w:t xml:space="preserve">a situational analysis will be used to </w:t>
      </w:r>
      <w:r w:rsidR="00723801" w:rsidRPr="00C40BD5">
        <w:rPr>
          <w:rFonts w:ascii="Arial" w:hAnsi="Arial" w:cs="Arial"/>
          <w:sz w:val="24"/>
          <w:szCs w:val="24"/>
        </w:rPr>
        <w:t>identify</w:t>
      </w:r>
      <w:r w:rsidR="00AB58DF" w:rsidRPr="00C40BD5">
        <w:rPr>
          <w:rFonts w:ascii="Arial" w:hAnsi="Arial" w:cs="Arial"/>
          <w:sz w:val="24"/>
          <w:szCs w:val="24"/>
        </w:rPr>
        <w:t xml:space="preserve"> the internal and external factors that could impact Marriott’s marketing strategy</w:t>
      </w:r>
      <w:r w:rsidR="00C30BD1" w:rsidRPr="00C40BD5">
        <w:rPr>
          <w:rFonts w:ascii="Arial" w:hAnsi="Arial" w:cs="Arial"/>
          <w:sz w:val="24"/>
          <w:szCs w:val="24"/>
        </w:rPr>
        <w:t xml:space="preserve"> </w:t>
      </w:r>
      <w:r w:rsidR="00C30BD1" w:rsidRPr="00C40BD5">
        <w:rPr>
          <w:rFonts w:ascii="Arial" w:hAnsi="Arial" w:cs="Arial"/>
          <w:sz w:val="24"/>
          <w:szCs w:val="24"/>
        </w:rPr>
        <w:t xml:space="preserve">(Corporate Finance </w:t>
      </w:r>
      <w:r w:rsidR="003E26B4" w:rsidRPr="00C40BD5">
        <w:rPr>
          <w:rFonts w:ascii="Arial" w:hAnsi="Arial" w:cs="Arial"/>
          <w:sz w:val="24"/>
          <w:szCs w:val="24"/>
        </w:rPr>
        <w:t>Institute</w:t>
      </w:r>
      <w:r w:rsidR="00C30BD1" w:rsidRPr="00C40BD5">
        <w:rPr>
          <w:rFonts w:ascii="Arial" w:hAnsi="Arial" w:cs="Arial"/>
          <w:sz w:val="24"/>
          <w:szCs w:val="24"/>
        </w:rPr>
        <w:t>, 2022).</w:t>
      </w:r>
      <w:r w:rsidR="00AB58DF" w:rsidRPr="00C40BD5">
        <w:rPr>
          <w:rFonts w:ascii="Arial" w:hAnsi="Arial" w:cs="Arial"/>
          <w:sz w:val="24"/>
          <w:szCs w:val="24"/>
        </w:rPr>
        <w:t xml:space="preserve"> </w:t>
      </w:r>
      <w:r w:rsidR="00C73D77" w:rsidRPr="00C40BD5">
        <w:rPr>
          <w:rFonts w:ascii="Arial" w:hAnsi="Arial" w:cs="Arial"/>
          <w:sz w:val="24"/>
          <w:szCs w:val="24"/>
        </w:rPr>
        <w:t>Through conducting this situational analysis early in this report, the findings can then be used to provide recommendations</w:t>
      </w:r>
      <w:r w:rsidR="00C30BD1" w:rsidRPr="00C40BD5">
        <w:rPr>
          <w:rFonts w:ascii="Arial" w:hAnsi="Arial" w:cs="Arial"/>
          <w:sz w:val="24"/>
          <w:szCs w:val="24"/>
        </w:rPr>
        <w:t>.</w:t>
      </w:r>
    </w:p>
    <w:p w14:paraId="36EE668D" w14:textId="6FDE00D3" w:rsidR="003F598A" w:rsidRPr="00C40BD5" w:rsidRDefault="00731E89" w:rsidP="00D11129">
      <w:pPr>
        <w:pStyle w:val="Heading1"/>
        <w:spacing w:line="360" w:lineRule="auto"/>
        <w:jc w:val="both"/>
        <w:rPr>
          <w:rFonts w:ascii="Arial" w:hAnsi="Arial" w:cs="Arial"/>
        </w:rPr>
      </w:pPr>
      <w:bookmarkStart w:id="2" w:name="_Toc134367868"/>
      <w:r w:rsidRPr="00C40BD5">
        <w:rPr>
          <w:rFonts w:ascii="Arial" w:hAnsi="Arial" w:cs="Arial"/>
        </w:rPr>
        <w:t>Internal and External Analysis – The 5 C’s</w:t>
      </w:r>
      <w:bookmarkEnd w:id="2"/>
    </w:p>
    <w:p w14:paraId="72093117" w14:textId="36672F14" w:rsidR="00DA0D9A" w:rsidRPr="00C40BD5" w:rsidRDefault="00FC59ED" w:rsidP="00D11129">
      <w:pPr>
        <w:spacing w:line="360" w:lineRule="auto"/>
        <w:jc w:val="both"/>
        <w:rPr>
          <w:rFonts w:ascii="Arial" w:hAnsi="Arial" w:cs="Arial"/>
          <w:sz w:val="24"/>
          <w:szCs w:val="24"/>
        </w:rPr>
      </w:pPr>
      <w:r w:rsidRPr="00C40BD5">
        <w:rPr>
          <w:rFonts w:ascii="Arial" w:hAnsi="Arial" w:cs="Arial"/>
          <w:sz w:val="24"/>
          <w:szCs w:val="24"/>
        </w:rPr>
        <w:t xml:space="preserve">A situational analysis is a critical tool of the marketing planning process in this report the model will be used to understand the current </w:t>
      </w:r>
      <w:r w:rsidR="00956AB6" w:rsidRPr="00C40BD5">
        <w:rPr>
          <w:rFonts w:ascii="Arial" w:hAnsi="Arial" w:cs="Arial"/>
          <w:sz w:val="24"/>
          <w:szCs w:val="24"/>
        </w:rPr>
        <w:t>marketing environment and identify opportunities and challenges that could affec</w:t>
      </w:r>
      <w:r w:rsidR="003629EE" w:rsidRPr="00C40BD5">
        <w:rPr>
          <w:rFonts w:ascii="Arial" w:hAnsi="Arial" w:cs="Arial"/>
          <w:sz w:val="24"/>
          <w:szCs w:val="24"/>
        </w:rPr>
        <w:t>t Marriotts marketing efforts</w:t>
      </w:r>
      <w:r w:rsidR="0066340A" w:rsidRPr="00C40BD5">
        <w:rPr>
          <w:rFonts w:ascii="Arial" w:hAnsi="Arial" w:cs="Arial"/>
          <w:sz w:val="24"/>
          <w:szCs w:val="24"/>
        </w:rPr>
        <w:t xml:space="preserve">. </w:t>
      </w:r>
    </w:p>
    <w:p w14:paraId="773F9629" w14:textId="629C3291" w:rsidR="00BB263A" w:rsidRPr="00C40BD5" w:rsidRDefault="003B391C" w:rsidP="00C40BD5">
      <w:pPr>
        <w:spacing w:line="360" w:lineRule="auto"/>
        <w:jc w:val="center"/>
        <w:rPr>
          <w:rFonts w:ascii="Arial" w:hAnsi="Arial" w:cs="Arial"/>
        </w:rPr>
      </w:pPr>
      <w:r w:rsidRPr="00C40BD5">
        <w:rPr>
          <w:rFonts w:ascii="Arial" w:hAnsi="Arial" w:cs="Arial"/>
          <w:noProof/>
        </w:rPr>
        <w:drawing>
          <wp:inline distT="0" distB="0" distL="0" distR="0" wp14:anchorId="1D4CD273" wp14:editId="0E7F46F7">
            <wp:extent cx="5107332" cy="2890838"/>
            <wp:effectExtent l="0" t="0" r="0" b="508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96DAC541-7B7A-43D3-8B79-37D633B846F1}">
                          <asvg:svgBlip xmlns:asvg="http://schemas.microsoft.com/office/drawing/2016/SVG/main" r:embed="rId7"/>
                        </a:ext>
                      </a:extLst>
                    </a:blip>
                    <a:srcRect l="11633" r="11589" b="22740"/>
                    <a:stretch/>
                  </pic:blipFill>
                  <pic:spPr bwMode="auto">
                    <a:xfrm>
                      <a:off x="0" y="0"/>
                      <a:ext cx="5125030" cy="2900855"/>
                    </a:xfrm>
                    <a:prstGeom prst="rect">
                      <a:avLst/>
                    </a:prstGeom>
                    <a:ln>
                      <a:noFill/>
                    </a:ln>
                    <a:extLst>
                      <a:ext uri="{53640926-AAD7-44D8-BBD7-CCE9431645EC}">
                        <a14:shadowObscured xmlns:a14="http://schemas.microsoft.com/office/drawing/2010/main"/>
                      </a:ext>
                    </a:extLst>
                  </pic:spPr>
                </pic:pic>
              </a:graphicData>
            </a:graphic>
          </wp:inline>
        </w:drawing>
      </w:r>
    </w:p>
    <w:p w14:paraId="7F431F52" w14:textId="68699630" w:rsidR="002B4F4A" w:rsidRPr="00C40BD5" w:rsidRDefault="00BB263A" w:rsidP="00D11129">
      <w:pPr>
        <w:pStyle w:val="Heading2"/>
        <w:spacing w:line="360" w:lineRule="auto"/>
        <w:jc w:val="both"/>
        <w:rPr>
          <w:rFonts w:ascii="Arial" w:hAnsi="Arial" w:cs="Arial"/>
        </w:rPr>
      </w:pPr>
      <w:bookmarkStart w:id="3" w:name="_Toc134367869"/>
      <w:r w:rsidRPr="00C40BD5">
        <w:rPr>
          <w:rFonts w:ascii="Arial" w:hAnsi="Arial" w:cs="Arial"/>
        </w:rPr>
        <w:lastRenderedPageBreak/>
        <w:t>C</w:t>
      </w:r>
      <w:r w:rsidR="002B4F4A" w:rsidRPr="00C40BD5">
        <w:rPr>
          <w:rFonts w:ascii="Arial" w:hAnsi="Arial" w:cs="Arial"/>
        </w:rPr>
        <w:t>ompany</w:t>
      </w:r>
      <w:r w:rsidR="009B090F" w:rsidRPr="00C40BD5">
        <w:rPr>
          <w:rFonts w:ascii="Arial" w:hAnsi="Arial" w:cs="Arial"/>
        </w:rPr>
        <w:t xml:space="preserve"> </w:t>
      </w:r>
      <w:r w:rsidR="002B4F4A" w:rsidRPr="00C40BD5">
        <w:rPr>
          <w:rFonts w:ascii="Arial" w:hAnsi="Arial" w:cs="Arial"/>
        </w:rPr>
        <w:t>(Internal Analysis)</w:t>
      </w:r>
      <w:bookmarkEnd w:id="3"/>
    </w:p>
    <w:p w14:paraId="33D05A35" w14:textId="0DDCD2FC" w:rsidR="000A3070" w:rsidRPr="00C40BD5" w:rsidRDefault="0042327E" w:rsidP="00C40BD5">
      <w:pPr>
        <w:spacing w:line="360" w:lineRule="auto"/>
        <w:jc w:val="center"/>
        <w:rPr>
          <w:rFonts w:ascii="Arial" w:hAnsi="Arial" w:cs="Arial"/>
        </w:rPr>
      </w:pPr>
      <w:r w:rsidRPr="00C40BD5">
        <w:rPr>
          <w:rFonts w:ascii="Arial" w:hAnsi="Arial" w:cs="Arial"/>
          <w:noProof/>
        </w:rPr>
        <w:drawing>
          <wp:inline distT="0" distB="0" distL="0" distR="0" wp14:anchorId="19F86BCA" wp14:editId="5BE62A15">
            <wp:extent cx="4148137" cy="2371725"/>
            <wp:effectExtent l="0" t="0" r="0" b="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50007CCB" w14:textId="0A4FA969" w:rsidR="000A3070" w:rsidRPr="00C40BD5" w:rsidRDefault="0042327E" w:rsidP="00C40BD5">
      <w:pPr>
        <w:spacing w:line="360" w:lineRule="auto"/>
        <w:jc w:val="center"/>
        <w:rPr>
          <w:rFonts w:ascii="Arial" w:hAnsi="Arial" w:cs="Arial"/>
          <w:i/>
          <w:iCs/>
        </w:rPr>
      </w:pPr>
      <w:r w:rsidRPr="00C40BD5">
        <w:rPr>
          <w:rFonts w:ascii="Arial" w:hAnsi="Arial" w:cs="Arial"/>
          <w:i/>
          <w:iCs/>
        </w:rPr>
        <w:t>7 P’s Marketing Mix</w:t>
      </w:r>
      <w:r w:rsidR="00A22432">
        <w:rPr>
          <w:rFonts w:ascii="Arial" w:hAnsi="Arial" w:cs="Arial"/>
          <w:i/>
          <w:iCs/>
        </w:rPr>
        <w:t xml:space="preserve"> (Booms &amp; Bitner, 1981)</w:t>
      </w:r>
    </w:p>
    <w:p w14:paraId="717485A6" w14:textId="3D52B56A" w:rsidR="000E11AE" w:rsidRPr="00A22432" w:rsidRDefault="006D21AB" w:rsidP="00D11129">
      <w:pPr>
        <w:spacing w:line="360" w:lineRule="auto"/>
        <w:jc w:val="both"/>
        <w:rPr>
          <w:rFonts w:ascii="Arial" w:hAnsi="Arial" w:cs="Arial"/>
          <w:sz w:val="24"/>
          <w:szCs w:val="24"/>
        </w:rPr>
      </w:pPr>
      <w:r w:rsidRPr="00A22432">
        <w:rPr>
          <w:rFonts w:ascii="Arial" w:hAnsi="Arial" w:cs="Arial"/>
          <w:sz w:val="24"/>
          <w:szCs w:val="24"/>
        </w:rPr>
        <w:t xml:space="preserve">In order to conduct an internal analysis of the Marriott organisation, this report uses Booms &amp; </w:t>
      </w:r>
      <w:proofErr w:type="spellStart"/>
      <w:r w:rsidRPr="00A22432">
        <w:rPr>
          <w:rFonts w:ascii="Arial" w:hAnsi="Arial" w:cs="Arial"/>
          <w:sz w:val="24"/>
          <w:szCs w:val="24"/>
        </w:rPr>
        <w:t>Bitner</w:t>
      </w:r>
      <w:r w:rsidR="0066340A">
        <w:rPr>
          <w:rFonts w:ascii="Arial" w:hAnsi="Arial" w:cs="Arial"/>
          <w:sz w:val="24"/>
          <w:szCs w:val="24"/>
        </w:rPr>
        <w:t>s</w:t>
      </w:r>
      <w:proofErr w:type="spellEnd"/>
      <w:r w:rsidRPr="00A22432">
        <w:rPr>
          <w:rFonts w:ascii="Arial" w:hAnsi="Arial" w:cs="Arial"/>
          <w:sz w:val="24"/>
          <w:szCs w:val="24"/>
        </w:rPr>
        <w:t xml:space="preserve"> (1981) </w:t>
      </w:r>
      <w:r w:rsidR="00042958" w:rsidRPr="00A22432">
        <w:rPr>
          <w:rFonts w:ascii="Arial" w:hAnsi="Arial" w:cs="Arial"/>
          <w:sz w:val="24"/>
          <w:szCs w:val="24"/>
        </w:rPr>
        <w:t>7Ps model</w:t>
      </w:r>
      <w:r w:rsidR="005A0FA8" w:rsidRPr="00A22432">
        <w:rPr>
          <w:rFonts w:ascii="Arial" w:hAnsi="Arial" w:cs="Arial"/>
          <w:sz w:val="24"/>
          <w:szCs w:val="24"/>
        </w:rPr>
        <w:t xml:space="preserve">, </w:t>
      </w:r>
      <w:r w:rsidR="00042958" w:rsidRPr="00A22432">
        <w:rPr>
          <w:rFonts w:ascii="Arial" w:hAnsi="Arial" w:cs="Arial"/>
          <w:sz w:val="24"/>
          <w:szCs w:val="24"/>
        </w:rPr>
        <w:t xml:space="preserve">a framework designed to expand on the original 4Ps by McCarthy (1960) and includes </w:t>
      </w:r>
      <w:r w:rsidR="00002DEE" w:rsidRPr="00A22432">
        <w:rPr>
          <w:rFonts w:ascii="Arial" w:hAnsi="Arial" w:cs="Arial"/>
          <w:sz w:val="24"/>
          <w:szCs w:val="24"/>
        </w:rPr>
        <w:t xml:space="preserve">People, Process and Physical Evidence. </w:t>
      </w:r>
      <w:r w:rsidR="00E916B3" w:rsidRPr="00A22432">
        <w:rPr>
          <w:rFonts w:ascii="Arial" w:hAnsi="Arial" w:cs="Arial"/>
          <w:sz w:val="24"/>
          <w:szCs w:val="24"/>
        </w:rPr>
        <w:t xml:space="preserve">The 7Ps model is it is a customer centric approach to </w:t>
      </w:r>
      <w:r w:rsidR="00542920" w:rsidRPr="00A22432">
        <w:rPr>
          <w:rFonts w:ascii="Arial" w:hAnsi="Arial" w:cs="Arial"/>
          <w:sz w:val="24"/>
          <w:szCs w:val="24"/>
        </w:rPr>
        <w:t xml:space="preserve">marketing and allows and organisation to be in better alignment with their marketing activities and business objectives. </w:t>
      </w:r>
      <w:r w:rsidR="00251091" w:rsidRPr="00A22432">
        <w:rPr>
          <w:rFonts w:ascii="Arial" w:hAnsi="Arial" w:cs="Arial"/>
          <w:sz w:val="24"/>
          <w:szCs w:val="24"/>
        </w:rPr>
        <w:t>This lead</w:t>
      </w:r>
      <w:r w:rsidR="00D86184">
        <w:rPr>
          <w:rFonts w:ascii="Arial" w:hAnsi="Arial" w:cs="Arial"/>
          <w:sz w:val="24"/>
          <w:szCs w:val="24"/>
        </w:rPr>
        <w:t>s</w:t>
      </w:r>
      <w:r w:rsidR="00251091" w:rsidRPr="00A22432">
        <w:rPr>
          <w:rFonts w:ascii="Arial" w:hAnsi="Arial" w:cs="Arial"/>
          <w:sz w:val="24"/>
          <w:szCs w:val="24"/>
        </w:rPr>
        <w:t xml:space="preserve"> to an improved brand image, increased consumer loyalty and a competitive advantage in the market.</w:t>
      </w:r>
    </w:p>
    <w:p w14:paraId="1024CD63" w14:textId="063E7A20" w:rsidR="00FC5D9A" w:rsidRPr="00A22432" w:rsidRDefault="00FC5D9A" w:rsidP="00D11129">
      <w:pPr>
        <w:spacing w:line="360" w:lineRule="auto"/>
        <w:jc w:val="both"/>
        <w:rPr>
          <w:rFonts w:ascii="Arial" w:hAnsi="Arial" w:cs="Arial"/>
          <w:sz w:val="24"/>
          <w:szCs w:val="24"/>
        </w:rPr>
      </w:pPr>
      <w:r w:rsidRPr="00A22432">
        <w:rPr>
          <w:rFonts w:ascii="Arial" w:hAnsi="Arial" w:cs="Arial"/>
          <w:b/>
          <w:bCs/>
          <w:sz w:val="24"/>
          <w:szCs w:val="24"/>
        </w:rPr>
        <w:t>Product:</w:t>
      </w:r>
      <w:r w:rsidR="00A03DB6" w:rsidRPr="00A22432">
        <w:rPr>
          <w:rFonts w:ascii="Arial" w:hAnsi="Arial" w:cs="Arial"/>
          <w:sz w:val="24"/>
          <w:szCs w:val="24"/>
        </w:rPr>
        <w:t xml:space="preserve"> Marriott International</w:t>
      </w:r>
      <w:r w:rsidR="002509E0" w:rsidRPr="00A22432">
        <w:rPr>
          <w:rFonts w:ascii="Arial" w:hAnsi="Arial" w:cs="Arial"/>
          <w:sz w:val="24"/>
          <w:szCs w:val="24"/>
        </w:rPr>
        <w:t xml:space="preserve"> boasts and impressive portfolio of </w:t>
      </w:r>
      <w:r w:rsidR="007B6197" w:rsidRPr="00A22432">
        <w:rPr>
          <w:rFonts w:ascii="Arial" w:hAnsi="Arial" w:cs="Arial"/>
          <w:sz w:val="24"/>
          <w:szCs w:val="24"/>
        </w:rPr>
        <w:t>31</w:t>
      </w:r>
      <w:r w:rsidR="002509E0" w:rsidRPr="00A22432">
        <w:rPr>
          <w:rFonts w:ascii="Arial" w:hAnsi="Arial" w:cs="Arial"/>
          <w:sz w:val="24"/>
          <w:szCs w:val="24"/>
        </w:rPr>
        <w:t xml:space="preserve"> hotel brands</w:t>
      </w:r>
      <w:r w:rsidR="009B6F4A" w:rsidRPr="00A22432">
        <w:rPr>
          <w:rFonts w:ascii="Arial" w:hAnsi="Arial" w:cs="Arial"/>
          <w:sz w:val="24"/>
          <w:szCs w:val="24"/>
        </w:rPr>
        <w:t xml:space="preserve"> across over 8,500 properties across 138 countries. Each </w:t>
      </w:r>
      <w:r w:rsidR="00CA16E0" w:rsidRPr="00A22432">
        <w:rPr>
          <w:rFonts w:ascii="Arial" w:hAnsi="Arial" w:cs="Arial"/>
          <w:sz w:val="24"/>
          <w:szCs w:val="24"/>
        </w:rPr>
        <w:t xml:space="preserve">brand </w:t>
      </w:r>
      <w:r w:rsidR="0066340A">
        <w:rPr>
          <w:rFonts w:ascii="Arial" w:hAnsi="Arial" w:cs="Arial"/>
          <w:sz w:val="24"/>
          <w:szCs w:val="24"/>
        </w:rPr>
        <w:t xml:space="preserve">is </w:t>
      </w:r>
      <w:r w:rsidR="00CA5E04" w:rsidRPr="00A22432">
        <w:rPr>
          <w:rFonts w:ascii="Arial" w:hAnsi="Arial" w:cs="Arial"/>
          <w:sz w:val="24"/>
          <w:szCs w:val="24"/>
        </w:rPr>
        <w:t>classified as either luxury, premium or select</w:t>
      </w:r>
      <w:r w:rsidR="009B6F4A" w:rsidRPr="00A22432">
        <w:rPr>
          <w:rFonts w:ascii="Arial" w:hAnsi="Arial" w:cs="Arial"/>
          <w:sz w:val="24"/>
          <w:szCs w:val="24"/>
        </w:rPr>
        <w:t>-service</w:t>
      </w:r>
      <w:r w:rsidR="0044657A" w:rsidRPr="00A22432">
        <w:rPr>
          <w:rFonts w:ascii="Arial" w:hAnsi="Arial" w:cs="Arial"/>
          <w:sz w:val="24"/>
          <w:szCs w:val="24"/>
        </w:rPr>
        <w:t xml:space="preserve"> and </w:t>
      </w:r>
      <w:r w:rsidR="00CA16E0" w:rsidRPr="00A22432">
        <w:rPr>
          <w:rFonts w:ascii="Arial" w:hAnsi="Arial" w:cs="Arial"/>
          <w:sz w:val="24"/>
          <w:szCs w:val="24"/>
        </w:rPr>
        <w:t xml:space="preserve">unique </w:t>
      </w:r>
      <w:r w:rsidR="0044657A" w:rsidRPr="00A22432">
        <w:rPr>
          <w:rFonts w:ascii="Arial" w:hAnsi="Arial" w:cs="Arial"/>
          <w:sz w:val="24"/>
          <w:szCs w:val="24"/>
        </w:rPr>
        <w:t>with</w:t>
      </w:r>
      <w:r w:rsidR="00CA16E0" w:rsidRPr="00A22432">
        <w:rPr>
          <w:rFonts w:ascii="Arial" w:hAnsi="Arial" w:cs="Arial"/>
          <w:sz w:val="24"/>
          <w:szCs w:val="24"/>
        </w:rPr>
        <w:t xml:space="preserve"> </w:t>
      </w:r>
      <w:r w:rsidR="00CA5E04" w:rsidRPr="00A22432">
        <w:rPr>
          <w:rFonts w:ascii="Arial" w:hAnsi="Arial" w:cs="Arial"/>
          <w:sz w:val="24"/>
          <w:szCs w:val="24"/>
        </w:rPr>
        <w:t>features</w:t>
      </w:r>
      <w:r w:rsidR="0044657A" w:rsidRPr="00A22432">
        <w:rPr>
          <w:rFonts w:ascii="Arial" w:hAnsi="Arial" w:cs="Arial"/>
          <w:sz w:val="24"/>
          <w:szCs w:val="24"/>
        </w:rPr>
        <w:t xml:space="preserve"> and</w:t>
      </w:r>
      <w:r w:rsidR="00CA5E04" w:rsidRPr="00A22432">
        <w:rPr>
          <w:rFonts w:ascii="Arial" w:hAnsi="Arial" w:cs="Arial"/>
          <w:sz w:val="24"/>
          <w:szCs w:val="24"/>
        </w:rPr>
        <w:t xml:space="preserve"> </w:t>
      </w:r>
      <w:r w:rsidR="004943AB" w:rsidRPr="00A22432">
        <w:rPr>
          <w:rFonts w:ascii="Arial" w:hAnsi="Arial" w:cs="Arial"/>
          <w:sz w:val="24"/>
          <w:szCs w:val="24"/>
        </w:rPr>
        <w:t xml:space="preserve">amenities to attract and appeal to their ideal target market. </w:t>
      </w:r>
      <w:r w:rsidR="009B6F4A" w:rsidRPr="00A22432">
        <w:rPr>
          <w:rFonts w:ascii="Arial" w:hAnsi="Arial" w:cs="Arial"/>
          <w:sz w:val="24"/>
          <w:szCs w:val="24"/>
        </w:rPr>
        <w:t>For example, Mox</w:t>
      </w:r>
      <w:r w:rsidR="0044657A" w:rsidRPr="00A22432">
        <w:rPr>
          <w:rFonts w:ascii="Arial" w:hAnsi="Arial" w:cs="Arial"/>
          <w:sz w:val="24"/>
          <w:szCs w:val="24"/>
        </w:rPr>
        <w:t>y</w:t>
      </w:r>
      <w:r w:rsidR="009B6F4A" w:rsidRPr="00A22432">
        <w:rPr>
          <w:rFonts w:ascii="Arial" w:hAnsi="Arial" w:cs="Arial"/>
          <w:sz w:val="24"/>
          <w:szCs w:val="24"/>
        </w:rPr>
        <w:t xml:space="preserve">, one of </w:t>
      </w:r>
      <w:r w:rsidR="003472E7" w:rsidRPr="00A22432">
        <w:rPr>
          <w:rFonts w:ascii="Arial" w:hAnsi="Arial" w:cs="Arial"/>
          <w:sz w:val="24"/>
          <w:szCs w:val="24"/>
        </w:rPr>
        <w:t xml:space="preserve">Marriotts newer brands </w:t>
      </w:r>
      <w:r w:rsidR="0066340A">
        <w:rPr>
          <w:rFonts w:ascii="Arial" w:hAnsi="Arial" w:cs="Arial"/>
          <w:sz w:val="24"/>
          <w:szCs w:val="24"/>
        </w:rPr>
        <w:t>are</w:t>
      </w:r>
      <w:r w:rsidR="002E79CA" w:rsidRPr="00A22432">
        <w:rPr>
          <w:rFonts w:ascii="Arial" w:hAnsi="Arial" w:cs="Arial"/>
          <w:sz w:val="24"/>
          <w:szCs w:val="24"/>
        </w:rPr>
        <w:t xml:space="preserve"> </w:t>
      </w:r>
      <w:r w:rsidR="006417A2" w:rsidRPr="00A22432">
        <w:rPr>
          <w:rFonts w:ascii="Arial" w:hAnsi="Arial" w:cs="Arial"/>
          <w:sz w:val="24"/>
          <w:szCs w:val="24"/>
        </w:rPr>
        <w:t xml:space="preserve">designed </w:t>
      </w:r>
      <w:r w:rsidR="003472E7" w:rsidRPr="00A22432">
        <w:rPr>
          <w:rFonts w:ascii="Arial" w:hAnsi="Arial" w:cs="Arial"/>
          <w:sz w:val="24"/>
          <w:szCs w:val="24"/>
        </w:rPr>
        <w:t>to a</w:t>
      </w:r>
      <w:r w:rsidR="006417A2" w:rsidRPr="00A22432">
        <w:rPr>
          <w:rFonts w:ascii="Arial" w:hAnsi="Arial" w:cs="Arial"/>
          <w:sz w:val="24"/>
          <w:szCs w:val="24"/>
        </w:rPr>
        <w:t>ppeal to a</w:t>
      </w:r>
      <w:r w:rsidR="003472E7" w:rsidRPr="00A22432">
        <w:rPr>
          <w:rFonts w:ascii="Arial" w:hAnsi="Arial" w:cs="Arial"/>
          <w:sz w:val="24"/>
          <w:szCs w:val="24"/>
        </w:rPr>
        <w:t xml:space="preserve"> Millennial </w:t>
      </w:r>
      <w:r w:rsidR="00D011B6" w:rsidRPr="00A22432">
        <w:rPr>
          <w:rFonts w:ascii="Arial" w:hAnsi="Arial" w:cs="Arial"/>
          <w:sz w:val="24"/>
          <w:szCs w:val="24"/>
        </w:rPr>
        <w:t>m</w:t>
      </w:r>
      <w:r w:rsidR="003472E7" w:rsidRPr="00A22432">
        <w:rPr>
          <w:rFonts w:ascii="Arial" w:hAnsi="Arial" w:cs="Arial"/>
          <w:sz w:val="24"/>
          <w:szCs w:val="24"/>
        </w:rPr>
        <w:t xml:space="preserve">arket, </w:t>
      </w:r>
      <w:r w:rsidR="00C13D56" w:rsidRPr="00A22432">
        <w:rPr>
          <w:rFonts w:ascii="Arial" w:hAnsi="Arial" w:cs="Arial"/>
          <w:sz w:val="24"/>
          <w:szCs w:val="24"/>
        </w:rPr>
        <w:t>and therefore include</w:t>
      </w:r>
      <w:r w:rsidR="00FB5FD2" w:rsidRPr="00A22432">
        <w:rPr>
          <w:rFonts w:ascii="Arial" w:hAnsi="Arial" w:cs="Arial"/>
          <w:sz w:val="24"/>
          <w:szCs w:val="24"/>
        </w:rPr>
        <w:t xml:space="preserve"> abundant USB ports and </w:t>
      </w:r>
      <w:r w:rsidR="00FB5FD2" w:rsidRPr="00A22432">
        <w:rPr>
          <w:rFonts w:ascii="Arial" w:hAnsi="Arial" w:cs="Arial"/>
          <w:sz w:val="24"/>
          <w:szCs w:val="24"/>
        </w:rPr>
        <w:t>Flat-screen HDTVs with YouTube and Netflix casting capability</w:t>
      </w:r>
      <w:r w:rsidR="00AE5DCE" w:rsidRPr="00A22432">
        <w:rPr>
          <w:rFonts w:ascii="Arial" w:hAnsi="Arial" w:cs="Arial"/>
          <w:sz w:val="24"/>
          <w:szCs w:val="24"/>
        </w:rPr>
        <w:t xml:space="preserve"> (Moxy, 2023)</w:t>
      </w:r>
      <w:r w:rsidR="00CC03F1" w:rsidRPr="00A22432">
        <w:rPr>
          <w:rFonts w:ascii="Arial" w:hAnsi="Arial" w:cs="Arial"/>
          <w:sz w:val="24"/>
          <w:szCs w:val="24"/>
        </w:rPr>
        <w:t xml:space="preserve">. </w:t>
      </w:r>
      <w:r w:rsidR="003739B6" w:rsidRPr="00A22432">
        <w:rPr>
          <w:rFonts w:ascii="Arial" w:hAnsi="Arial" w:cs="Arial"/>
          <w:sz w:val="24"/>
          <w:szCs w:val="24"/>
        </w:rPr>
        <w:t xml:space="preserve">Marriott’s product strategy includes continuous innovation and improvement to meet </w:t>
      </w:r>
      <w:r w:rsidR="001961F2" w:rsidRPr="00A22432">
        <w:rPr>
          <w:rFonts w:ascii="Arial" w:hAnsi="Arial" w:cs="Arial"/>
          <w:sz w:val="24"/>
          <w:szCs w:val="24"/>
        </w:rPr>
        <w:t>the changing needs of their consumers</w:t>
      </w:r>
      <w:r w:rsidR="005552FB" w:rsidRPr="00A22432">
        <w:rPr>
          <w:rFonts w:ascii="Arial" w:hAnsi="Arial" w:cs="Arial"/>
          <w:sz w:val="24"/>
          <w:szCs w:val="24"/>
        </w:rPr>
        <w:t xml:space="preserve">, even introducing </w:t>
      </w:r>
      <w:r w:rsidR="0066340A" w:rsidRPr="00A22432">
        <w:rPr>
          <w:rFonts w:ascii="Arial" w:hAnsi="Arial" w:cs="Arial"/>
          <w:sz w:val="24"/>
          <w:szCs w:val="24"/>
        </w:rPr>
        <w:t>a modern design</w:t>
      </w:r>
      <w:r w:rsidR="005552FB" w:rsidRPr="00A22432">
        <w:rPr>
          <w:rFonts w:ascii="Arial" w:hAnsi="Arial" w:cs="Arial"/>
          <w:sz w:val="24"/>
          <w:szCs w:val="24"/>
        </w:rPr>
        <w:t xml:space="preserve"> lab in Bethesda</w:t>
      </w:r>
      <w:r w:rsidR="00AA05DE" w:rsidRPr="00A22432">
        <w:rPr>
          <w:rFonts w:ascii="Arial" w:hAnsi="Arial" w:cs="Arial"/>
          <w:sz w:val="24"/>
          <w:szCs w:val="24"/>
        </w:rPr>
        <w:t xml:space="preserve"> where they are testing new room designs and food options (</w:t>
      </w:r>
      <w:r w:rsidR="005B48FA" w:rsidRPr="00A22432">
        <w:rPr>
          <w:rFonts w:ascii="Arial" w:hAnsi="Arial" w:cs="Arial"/>
          <w:sz w:val="24"/>
          <w:szCs w:val="24"/>
        </w:rPr>
        <w:t>O’Neill, 2022</w:t>
      </w:r>
      <w:r w:rsidR="00AA05DE" w:rsidRPr="00A22432">
        <w:rPr>
          <w:rFonts w:ascii="Arial" w:hAnsi="Arial" w:cs="Arial"/>
          <w:sz w:val="24"/>
          <w:szCs w:val="24"/>
        </w:rPr>
        <w:t>).</w:t>
      </w:r>
    </w:p>
    <w:p w14:paraId="174EC117" w14:textId="0656611B" w:rsidR="00FE15FB" w:rsidRPr="00A22432" w:rsidRDefault="00FC5D9A" w:rsidP="00D11129">
      <w:pPr>
        <w:spacing w:line="360" w:lineRule="auto"/>
        <w:jc w:val="both"/>
        <w:rPr>
          <w:rFonts w:ascii="Arial" w:hAnsi="Arial" w:cs="Arial"/>
          <w:sz w:val="24"/>
          <w:szCs w:val="24"/>
        </w:rPr>
      </w:pPr>
      <w:r w:rsidRPr="00A22432">
        <w:rPr>
          <w:rFonts w:ascii="Arial" w:hAnsi="Arial" w:cs="Arial"/>
          <w:b/>
          <w:bCs/>
          <w:sz w:val="24"/>
          <w:szCs w:val="24"/>
        </w:rPr>
        <w:t>Price:</w:t>
      </w:r>
      <w:r w:rsidR="00ED1EF8" w:rsidRPr="00A22432">
        <w:rPr>
          <w:rFonts w:ascii="Arial" w:hAnsi="Arial" w:cs="Arial"/>
          <w:sz w:val="24"/>
          <w:szCs w:val="24"/>
        </w:rPr>
        <w:t xml:space="preserve"> Marriott’s pricing strategy varies based on the brand</w:t>
      </w:r>
      <w:r w:rsidR="000F6DA4" w:rsidRPr="00A22432">
        <w:rPr>
          <w:rFonts w:ascii="Arial" w:hAnsi="Arial" w:cs="Arial"/>
          <w:sz w:val="24"/>
          <w:szCs w:val="24"/>
        </w:rPr>
        <w:t xml:space="preserve"> of hotel and </w:t>
      </w:r>
      <w:r w:rsidR="003E26B4" w:rsidRPr="00A22432">
        <w:rPr>
          <w:rFonts w:ascii="Arial" w:hAnsi="Arial" w:cs="Arial"/>
          <w:sz w:val="24"/>
          <w:szCs w:val="24"/>
        </w:rPr>
        <w:t>its</w:t>
      </w:r>
      <w:r w:rsidR="000F6DA4" w:rsidRPr="00A22432">
        <w:rPr>
          <w:rFonts w:ascii="Arial" w:hAnsi="Arial" w:cs="Arial"/>
          <w:sz w:val="24"/>
          <w:szCs w:val="24"/>
        </w:rPr>
        <w:t xml:space="preserve"> location</w:t>
      </w:r>
      <w:r w:rsidR="00DB68C9" w:rsidRPr="00A22432">
        <w:rPr>
          <w:rFonts w:ascii="Arial" w:hAnsi="Arial" w:cs="Arial"/>
          <w:sz w:val="24"/>
          <w:szCs w:val="24"/>
        </w:rPr>
        <w:t xml:space="preserve"> as it has brands that cater to </w:t>
      </w:r>
      <w:r w:rsidR="00A4490E" w:rsidRPr="00A22432">
        <w:rPr>
          <w:rFonts w:ascii="Arial" w:hAnsi="Arial" w:cs="Arial"/>
          <w:sz w:val="24"/>
          <w:szCs w:val="24"/>
        </w:rPr>
        <w:t xml:space="preserve">more </w:t>
      </w:r>
      <w:r w:rsidR="008502B3" w:rsidRPr="00A22432">
        <w:rPr>
          <w:rFonts w:ascii="Arial" w:hAnsi="Arial" w:cs="Arial"/>
          <w:sz w:val="24"/>
          <w:szCs w:val="24"/>
        </w:rPr>
        <w:t>restrictive</w:t>
      </w:r>
      <w:r w:rsidR="00A4490E" w:rsidRPr="00A22432">
        <w:rPr>
          <w:rFonts w:ascii="Arial" w:hAnsi="Arial" w:cs="Arial"/>
          <w:sz w:val="24"/>
          <w:szCs w:val="24"/>
        </w:rPr>
        <w:t xml:space="preserve"> budget like Fairfield, which offers </w:t>
      </w:r>
      <w:r w:rsidR="008502B3" w:rsidRPr="00A22432">
        <w:rPr>
          <w:rFonts w:ascii="Arial" w:hAnsi="Arial" w:cs="Arial"/>
          <w:sz w:val="24"/>
          <w:szCs w:val="24"/>
        </w:rPr>
        <w:t xml:space="preserve">comfortable </w:t>
      </w:r>
      <w:r w:rsidR="00A4490E" w:rsidRPr="00A22432">
        <w:rPr>
          <w:rFonts w:ascii="Arial" w:hAnsi="Arial" w:cs="Arial"/>
          <w:sz w:val="24"/>
          <w:szCs w:val="24"/>
        </w:rPr>
        <w:t>amenities with good value</w:t>
      </w:r>
      <w:r w:rsidR="008502B3" w:rsidRPr="00A22432">
        <w:rPr>
          <w:rFonts w:ascii="Arial" w:hAnsi="Arial" w:cs="Arial"/>
          <w:sz w:val="24"/>
          <w:szCs w:val="24"/>
        </w:rPr>
        <w:t xml:space="preserve"> and high end luxury brands like </w:t>
      </w:r>
      <w:r w:rsidR="00F23468" w:rsidRPr="00A22432">
        <w:rPr>
          <w:rFonts w:ascii="Arial" w:hAnsi="Arial" w:cs="Arial"/>
          <w:sz w:val="24"/>
          <w:szCs w:val="24"/>
        </w:rPr>
        <w:t>Autograph Hotels, f</w:t>
      </w:r>
      <w:r w:rsidR="00F23468" w:rsidRPr="00A22432">
        <w:rPr>
          <w:rFonts w:ascii="Arial" w:hAnsi="Arial" w:cs="Arial"/>
          <w:sz w:val="24"/>
          <w:szCs w:val="24"/>
        </w:rPr>
        <w:t>or guests who want forward-thinking experiences, as well as design-crafted spaces</w:t>
      </w:r>
      <w:r w:rsidR="004A153D" w:rsidRPr="00A22432">
        <w:rPr>
          <w:rFonts w:ascii="Arial" w:hAnsi="Arial" w:cs="Arial"/>
          <w:sz w:val="24"/>
          <w:szCs w:val="24"/>
        </w:rPr>
        <w:t xml:space="preserve"> at a high end price tag (Ho</w:t>
      </w:r>
      <w:r w:rsidR="009E02CA" w:rsidRPr="00A22432">
        <w:rPr>
          <w:rFonts w:ascii="Arial" w:hAnsi="Arial" w:cs="Arial"/>
          <w:sz w:val="24"/>
          <w:szCs w:val="24"/>
        </w:rPr>
        <w:t>llander</w:t>
      </w:r>
      <w:r w:rsidR="004A153D" w:rsidRPr="00A22432">
        <w:rPr>
          <w:rFonts w:ascii="Arial" w:hAnsi="Arial" w:cs="Arial"/>
          <w:sz w:val="24"/>
          <w:szCs w:val="24"/>
        </w:rPr>
        <w:t>, 2022)</w:t>
      </w:r>
      <w:r w:rsidR="00A4490E" w:rsidRPr="00A22432">
        <w:rPr>
          <w:rFonts w:ascii="Arial" w:hAnsi="Arial" w:cs="Arial"/>
          <w:sz w:val="24"/>
          <w:szCs w:val="24"/>
        </w:rPr>
        <w:t xml:space="preserve">. </w:t>
      </w:r>
    </w:p>
    <w:p w14:paraId="21A7D9BA" w14:textId="705CC4C6" w:rsidR="005F5C69" w:rsidRPr="00A22432" w:rsidRDefault="000F6DA4" w:rsidP="00D11129">
      <w:pPr>
        <w:spacing w:line="360" w:lineRule="auto"/>
        <w:jc w:val="both"/>
        <w:rPr>
          <w:rFonts w:ascii="Arial" w:hAnsi="Arial" w:cs="Arial"/>
          <w:sz w:val="24"/>
          <w:szCs w:val="24"/>
        </w:rPr>
      </w:pPr>
      <w:r w:rsidRPr="00A22432">
        <w:rPr>
          <w:rFonts w:ascii="Arial" w:hAnsi="Arial" w:cs="Arial"/>
          <w:sz w:val="24"/>
          <w:szCs w:val="24"/>
        </w:rPr>
        <w:lastRenderedPageBreak/>
        <w:t>Marriott</w:t>
      </w:r>
      <w:r w:rsidR="00FE15FB" w:rsidRPr="00A22432">
        <w:rPr>
          <w:rFonts w:ascii="Arial" w:hAnsi="Arial" w:cs="Arial"/>
          <w:sz w:val="24"/>
          <w:szCs w:val="24"/>
        </w:rPr>
        <w:t xml:space="preserve"> also</w:t>
      </w:r>
      <w:r w:rsidRPr="00A22432">
        <w:rPr>
          <w:rFonts w:ascii="Arial" w:hAnsi="Arial" w:cs="Arial"/>
          <w:sz w:val="24"/>
          <w:szCs w:val="24"/>
        </w:rPr>
        <w:t xml:space="preserve"> utilises dynamic pricing to adjust room rates based on marked demand and seasonality. For example, </w:t>
      </w:r>
      <w:r w:rsidR="00D62846" w:rsidRPr="00A22432">
        <w:rPr>
          <w:rFonts w:ascii="Arial" w:hAnsi="Arial" w:cs="Arial"/>
          <w:sz w:val="24"/>
          <w:szCs w:val="24"/>
        </w:rPr>
        <w:t>in 2017 Swansea Marriott increased prices to £4,</w:t>
      </w:r>
      <w:r w:rsidR="00B46E47" w:rsidRPr="00A22432">
        <w:rPr>
          <w:rFonts w:ascii="Arial" w:hAnsi="Arial" w:cs="Arial"/>
          <w:sz w:val="24"/>
          <w:szCs w:val="24"/>
        </w:rPr>
        <w:t>65</w:t>
      </w:r>
      <w:r w:rsidR="00D62846" w:rsidRPr="00A22432">
        <w:rPr>
          <w:rFonts w:ascii="Arial" w:hAnsi="Arial" w:cs="Arial"/>
          <w:sz w:val="24"/>
          <w:szCs w:val="24"/>
        </w:rPr>
        <w:t>0 per night</w:t>
      </w:r>
      <w:r w:rsidR="0068217D" w:rsidRPr="00A22432">
        <w:rPr>
          <w:rFonts w:ascii="Arial" w:hAnsi="Arial" w:cs="Arial"/>
          <w:sz w:val="24"/>
          <w:szCs w:val="24"/>
        </w:rPr>
        <w:t xml:space="preserve"> due to demand for the Champions League Final</w:t>
      </w:r>
      <w:r w:rsidR="00955FD3" w:rsidRPr="00A22432">
        <w:rPr>
          <w:rFonts w:ascii="Arial" w:hAnsi="Arial" w:cs="Arial"/>
          <w:sz w:val="24"/>
          <w:szCs w:val="24"/>
        </w:rPr>
        <w:t xml:space="preserve"> (Youle, 2017)</w:t>
      </w:r>
      <w:r w:rsidR="0068217D" w:rsidRPr="00A22432">
        <w:rPr>
          <w:rFonts w:ascii="Arial" w:hAnsi="Arial" w:cs="Arial"/>
          <w:sz w:val="24"/>
          <w:szCs w:val="24"/>
        </w:rPr>
        <w:t>.</w:t>
      </w:r>
      <w:r w:rsidR="00FE15FB" w:rsidRPr="00A22432">
        <w:rPr>
          <w:rFonts w:ascii="Arial" w:hAnsi="Arial" w:cs="Arial"/>
          <w:sz w:val="24"/>
          <w:szCs w:val="24"/>
        </w:rPr>
        <w:t xml:space="preserve"> The marketing team must be aware of this, as that incident attracted bad press to the hotel from consumers and the community.</w:t>
      </w:r>
    </w:p>
    <w:p w14:paraId="4BE38362" w14:textId="10BA4610" w:rsidR="00FC5D9A" w:rsidRPr="00A22432" w:rsidRDefault="00FC5D9A" w:rsidP="00D11129">
      <w:pPr>
        <w:spacing w:line="360" w:lineRule="auto"/>
        <w:jc w:val="both"/>
        <w:rPr>
          <w:rFonts w:ascii="Arial" w:hAnsi="Arial" w:cs="Arial"/>
          <w:sz w:val="24"/>
          <w:szCs w:val="24"/>
        </w:rPr>
      </w:pPr>
      <w:r w:rsidRPr="00A22432">
        <w:rPr>
          <w:rFonts w:ascii="Arial" w:hAnsi="Arial" w:cs="Arial"/>
          <w:b/>
          <w:bCs/>
          <w:sz w:val="24"/>
          <w:szCs w:val="24"/>
        </w:rPr>
        <w:t>Place:</w:t>
      </w:r>
      <w:r w:rsidR="00E97847" w:rsidRPr="00A22432">
        <w:rPr>
          <w:rFonts w:ascii="Arial" w:hAnsi="Arial" w:cs="Arial"/>
          <w:sz w:val="24"/>
          <w:szCs w:val="24"/>
        </w:rPr>
        <w:t xml:space="preserve"> Marriott has a global presence</w:t>
      </w:r>
      <w:r w:rsidR="00054CA1" w:rsidRPr="00A22432">
        <w:rPr>
          <w:rFonts w:ascii="Arial" w:hAnsi="Arial" w:cs="Arial"/>
          <w:sz w:val="24"/>
          <w:szCs w:val="24"/>
        </w:rPr>
        <w:t xml:space="preserve"> and uses a variety distr</w:t>
      </w:r>
      <w:r w:rsidR="00E45F89" w:rsidRPr="00A22432">
        <w:rPr>
          <w:rFonts w:ascii="Arial" w:hAnsi="Arial" w:cs="Arial"/>
          <w:sz w:val="24"/>
          <w:szCs w:val="24"/>
        </w:rPr>
        <w:t xml:space="preserve">ibution channels to make </w:t>
      </w:r>
      <w:r w:rsidR="003E26B4" w:rsidRPr="00A22432">
        <w:rPr>
          <w:rFonts w:ascii="Arial" w:hAnsi="Arial" w:cs="Arial"/>
          <w:sz w:val="24"/>
          <w:szCs w:val="24"/>
        </w:rPr>
        <w:t>its</w:t>
      </w:r>
      <w:r w:rsidR="00E45F89" w:rsidRPr="00A22432">
        <w:rPr>
          <w:rFonts w:ascii="Arial" w:hAnsi="Arial" w:cs="Arial"/>
          <w:sz w:val="24"/>
          <w:szCs w:val="24"/>
        </w:rPr>
        <w:t xml:space="preserve"> products available to their target consumers. Marriott does encourage direct books via their online booking platform and mobile app</w:t>
      </w:r>
      <w:r w:rsidR="004D0555" w:rsidRPr="00A22432">
        <w:rPr>
          <w:rFonts w:ascii="Arial" w:hAnsi="Arial" w:cs="Arial"/>
          <w:sz w:val="24"/>
          <w:szCs w:val="24"/>
        </w:rPr>
        <w:t xml:space="preserve"> and recently launched an ad campaign</w:t>
      </w:r>
      <w:r w:rsidR="00AA4F78" w:rsidRPr="00A22432">
        <w:rPr>
          <w:rFonts w:ascii="Arial" w:hAnsi="Arial" w:cs="Arial"/>
          <w:sz w:val="24"/>
          <w:szCs w:val="24"/>
        </w:rPr>
        <w:t xml:space="preserve"> “Room Around The World” suggesting </w:t>
      </w:r>
      <w:r w:rsidR="0060205E" w:rsidRPr="00A22432">
        <w:rPr>
          <w:rFonts w:ascii="Arial" w:hAnsi="Arial" w:cs="Arial"/>
          <w:sz w:val="24"/>
          <w:szCs w:val="24"/>
        </w:rPr>
        <w:t>you can find a room anywhere in the world to suit your budget on the app, so why would you book anywhere else</w:t>
      </w:r>
      <w:r w:rsidR="008457BB" w:rsidRPr="00A22432">
        <w:rPr>
          <w:rFonts w:ascii="Arial" w:hAnsi="Arial" w:cs="Arial"/>
          <w:sz w:val="24"/>
          <w:szCs w:val="24"/>
        </w:rPr>
        <w:t xml:space="preserve"> (O’Neill, 2023)</w:t>
      </w:r>
      <w:r w:rsidR="0060205E" w:rsidRPr="00A22432">
        <w:rPr>
          <w:rFonts w:ascii="Arial" w:hAnsi="Arial" w:cs="Arial"/>
          <w:sz w:val="24"/>
          <w:szCs w:val="24"/>
        </w:rPr>
        <w:t xml:space="preserve">. </w:t>
      </w:r>
      <w:r w:rsidR="00607F94" w:rsidRPr="00A22432">
        <w:rPr>
          <w:rFonts w:ascii="Arial" w:hAnsi="Arial" w:cs="Arial"/>
          <w:sz w:val="24"/>
          <w:szCs w:val="24"/>
        </w:rPr>
        <w:t xml:space="preserve">More direct books would benefit Marriott and therefore ad campaigns encouraging this is </w:t>
      </w:r>
      <w:r w:rsidR="00EB7DCB" w:rsidRPr="00A22432">
        <w:rPr>
          <w:rFonts w:ascii="Arial" w:hAnsi="Arial" w:cs="Arial"/>
          <w:sz w:val="24"/>
          <w:szCs w:val="24"/>
        </w:rPr>
        <w:t>positive.</w:t>
      </w:r>
    </w:p>
    <w:p w14:paraId="546025A3" w14:textId="3029C830" w:rsidR="00FC5D9A" w:rsidRPr="00A22432" w:rsidRDefault="009739BD" w:rsidP="00D11129">
      <w:pPr>
        <w:spacing w:line="360" w:lineRule="auto"/>
        <w:jc w:val="both"/>
        <w:rPr>
          <w:rFonts w:ascii="Arial" w:hAnsi="Arial" w:cs="Arial"/>
          <w:sz w:val="24"/>
          <w:szCs w:val="24"/>
        </w:rPr>
      </w:pPr>
      <w:r w:rsidRPr="00A22432">
        <w:rPr>
          <w:rFonts w:ascii="Arial" w:hAnsi="Arial" w:cs="Arial"/>
          <w:sz w:val="24"/>
          <w:szCs w:val="24"/>
        </w:rPr>
        <w:t xml:space="preserve">However, Marriott </w:t>
      </w:r>
      <w:r w:rsidR="00EB7DCB" w:rsidRPr="00A22432">
        <w:rPr>
          <w:rFonts w:ascii="Arial" w:hAnsi="Arial" w:cs="Arial"/>
          <w:sz w:val="24"/>
          <w:szCs w:val="24"/>
        </w:rPr>
        <w:t>still</w:t>
      </w:r>
      <w:r w:rsidRPr="00A22432">
        <w:rPr>
          <w:rFonts w:ascii="Arial" w:hAnsi="Arial" w:cs="Arial"/>
          <w:sz w:val="24"/>
          <w:szCs w:val="24"/>
        </w:rPr>
        <w:t xml:space="preserve"> use online travel agencies (OTAs) like Booking.com and Expedia which provide additional channels for consumers to book Marriott locations. </w:t>
      </w:r>
    </w:p>
    <w:p w14:paraId="1317E607" w14:textId="01C96901" w:rsidR="0035145E" w:rsidRPr="00A22432" w:rsidRDefault="00FC5D9A" w:rsidP="00D11129">
      <w:pPr>
        <w:spacing w:line="360" w:lineRule="auto"/>
        <w:jc w:val="both"/>
        <w:rPr>
          <w:rFonts w:ascii="Arial" w:hAnsi="Arial" w:cs="Arial"/>
          <w:sz w:val="24"/>
          <w:szCs w:val="24"/>
        </w:rPr>
      </w:pPr>
      <w:r w:rsidRPr="00A22432">
        <w:rPr>
          <w:rFonts w:ascii="Arial" w:hAnsi="Arial" w:cs="Arial"/>
          <w:b/>
          <w:bCs/>
          <w:sz w:val="24"/>
          <w:szCs w:val="24"/>
        </w:rPr>
        <w:t>Promotion:</w:t>
      </w:r>
      <w:r w:rsidR="0029724E" w:rsidRPr="00A22432">
        <w:rPr>
          <w:rFonts w:ascii="Arial" w:hAnsi="Arial" w:cs="Arial"/>
          <w:sz w:val="24"/>
          <w:szCs w:val="24"/>
        </w:rPr>
        <w:t xml:space="preserve"> Marriott’s promotional activities are vast and include advertising, public </w:t>
      </w:r>
      <w:r w:rsidR="00ED3BF2" w:rsidRPr="00A22432">
        <w:rPr>
          <w:rFonts w:ascii="Arial" w:hAnsi="Arial" w:cs="Arial"/>
          <w:sz w:val="24"/>
          <w:szCs w:val="24"/>
        </w:rPr>
        <w:t>relations,</w:t>
      </w:r>
      <w:r w:rsidR="0029724E" w:rsidRPr="00A22432">
        <w:rPr>
          <w:rFonts w:ascii="Arial" w:hAnsi="Arial" w:cs="Arial"/>
          <w:sz w:val="24"/>
          <w:szCs w:val="24"/>
        </w:rPr>
        <w:t xml:space="preserve"> and direct marketing. </w:t>
      </w:r>
      <w:r w:rsidR="00245B57" w:rsidRPr="00A22432">
        <w:rPr>
          <w:rFonts w:ascii="Arial" w:hAnsi="Arial" w:cs="Arial"/>
          <w:sz w:val="24"/>
          <w:szCs w:val="24"/>
        </w:rPr>
        <w:t xml:space="preserve">Marriott uses various channels to reach </w:t>
      </w:r>
      <w:r w:rsidR="00BE7243" w:rsidRPr="00A22432">
        <w:rPr>
          <w:rFonts w:ascii="Arial" w:hAnsi="Arial" w:cs="Arial"/>
          <w:sz w:val="24"/>
          <w:szCs w:val="24"/>
        </w:rPr>
        <w:t>it is</w:t>
      </w:r>
      <w:r w:rsidR="00245B57" w:rsidRPr="00A22432">
        <w:rPr>
          <w:rFonts w:ascii="Arial" w:hAnsi="Arial" w:cs="Arial"/>
          <w:sz w:val="24"/>
          <w:szCs w:val="24"/>
        </w:rPr>
        <w:t xml:space="preserve"> target audience, for example social media</w:t>
      </w:r>
      <w:r w:rsidR="0085427C" w:rsidRPr="00A22432">
        <w:rPr>
          <w:rFonts w:ascii="Arial" w:hAnsi="Arial" w:cs="Arial"/>
          <w:sz w:val="24"/>
          <w:szCs w:val="24"/>
        </w:rPr>
        <w:t xml:space="preserve"> where a good portion of their website traffic originates</w:t>
      </w:r>
      <w:r w:rsidR="00245B57" w:rsidRPr="00A22432">
        <w:rPr>
          <w:rFonts w:ascii="Arial" w:hAnsi="Arial" w:cs="Arial"/>
          <w:sz w:val="24"/>
          <w:szCs w:val="24"/>
        </w:rPr>
        <w:t xml:space="preserve">. </w:t>
      </w:r>
    </w:p>
    <w:p w14:paraId="39BB7DD9" w14:textId="1D6B55F1" w:rsidR="0035145E" w:rsidRPr="00A22432" w:rsidRDefault="0035145E" w:rsidP="00A22432">
      <w:pPr>
        <w:spacing w:line="360" w:lineRule="auto"/>
        <w:rPr>
          <w:rFonts w:ascii="Arial" w:hAnsi="Arial" w:cs="Arial"/>
          <w:sz w:val="24"/>
          <w:szCs w:val="24"/>
        </w:rPr>
      </w:pPr>
      <w:r w:rsidRPr="00A22432">
        <w:rPr>
          <w:rFonts w:ascii="Arial" w:hAnsi="Arial" w:cs="Arial"/>
          <w:sz w:val="24"/>
          <w:szCs w:val="24"/>
        </w:rPr>
        <w:drawing>
          <wp:inline distT="0" distB="0" distL="0" distR="0" wp14:anchorId="39CCD1CC" wp14:editId="63D30F94">
            <wp:extent cx="5731510" cy="1920240"/>
            <wp:effectExtent l="0" t="0" r="2540" b="3810"/>
            <wp:docPr id="11" name="Picture 11"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hart&#10;&#10;Description automatically generated"/>
                    <pic:cNvPicPr/>
                  </pic:nvPicPr>
                  <pic:blipFill>
                    <a:blip r:embed="rId13"/>
                    <a:stretch>
                      <a:fillRect/>
                    </a:stretch>
                  </pic:blipFill>
                  <pic:spPr>
                    <a:xfrm>
                      <a:off x="0" y="0"/>
                      <a:ext cx="5731510" cy="1920240"/>
                    </a:xfrm>
                    <a:prstGeom prst="rect">
                      <a:avLst/>
                    </a:prstGeom>
                  </pic:spPr>
                </pic:pic>
              </a:graphicData>
            </a:graphic>
          </wp:inline>
        </w:drawing>
      </w:r>
    </w:p>
    <w:p w14:paraId="0790BAC1" w14:textId="4A18C5FE" w:rsidR="00FC5D9A" w:rsidRPr="00A22432" w:rsidRDefault="00245B57" w:rsidP="00D11129">
      <w:pPr>
        <w:spacing w:line="360" w:lineRule="auto"/>
        <w:jc w:val="both"/>
        <w:rPr>
          <w:rFonts w:ascii="Arial" w:hAnsi="Arial" w:cs="Arial"/>
          <w:sz w:val="24"/>
          <w:szCs w:val="24"/>
        </w:rPr>
      </w:pPr>
      <w:r w:rsidRPr="00A22432">
        <w:rPr>
          <w:rFonts w:ascii="Arial" w:hAnsi="Arial" w:cs="Arial"/>
          <w:sz w:val="24"/>
          <w:szCs w:val="24"/>
        </w:rPr>
        <w:t xml:space="preserve">In 2022, Marriott launched a social media campaign on TikTok one of the most popular social media </w:t>
      </w:r>
      <w:r w:rsidR="00D83FCE" w:rsidRPr="00A22432">
        <w:rPr>
          <w:rFonts w:ascii="Arial" w:hAnsi="Arial" w:cs="Arial"/>
          <w:sz w:val="24"/>
          <w:szCs w:val="24"/>
        </w:rPr>
        <w:t>platforms called “30 stays, 300 days”</w:t>
      </w:r>
      <w:r w:rsidR="00FA06FF" w:rsidRPr="00A22432">
        <w:rPr>
          <w:rFonts w:ascii="Arial" w:hAnsi="Arial" w:cs="Arial"/>
          <w:sz w:val="24"/>
          <w:szCs w:val="24"/>
        </w:rPr>
        <w:t xml:space="preserve">, a successful campaign which saw </w:t>
      </w:r>
      <w:r w:rsidR="003C4116" w:rsidRPr="00A22432">
        <w:rPr>
          <w:rFonts w:ascii="Arial" w:hAnsi="Arial" w:cs="Arial"/>
          <w:sz w:val="24"/>
          <w:szCs w:val="24"/>
        </w:rPr>
        <w:t>142.6million views</w:t>
      </w:r>
      <w:r w:rsidR="00CA5047" w:rsidRPr="00A22432">
        <w:rPr>
          <w:rFonts w:ascii="Arial" w:hAnsi="Arial" w:cs="Arial"/>
          <w:sz w:val="24"/>
          <w:szCs w:val="24"/>
        </w:rPr>
        <w:t xml:space="preserve"> (</w:t>
      </w:r>
      <w:r w:rsidR="00281DC6" w:rsidRPr="00A22432">
        <w:rPr>
          <w:rFonts w:ascii="Arial" w:hAnsi="Arial" w:cs="Arial"/>
          <w:sz w:val="24"/>
          <w:szCs w:val="24"/>
        </w:rPr>
        <w:t>Campbell, 202</w:t>
      </w:r>
      <w:r w:rsidR="0069487D" w:rsidRPr="00A22432">
        <w:rPr>
          <w:rFonts w:ascii="Arial" w:hAnsi="Arial" w:cs="Arial"/>
          <w:sz w:val="24"/>
          <w:szCs w:val="24"/>
        </w:rPr>
        <w:t>2</w:t>
      </w:r>
      <w:r w:rsidR="00CA5047" w:rsidRPr="00A22432">
        <w:rPr>
          <w:rFonts w:ascii="Arial" w:hAnsi="Arial" w:cs="Arial"/>
          <w:sz w:val="24"/>
          <w:szCs w:val="24"/>
        </w:rPr>
        <w:t xml:space="preserve">). </w:t>
      </w:r>
    </w:p>
    <w:p w14:paraId="4747C3A4" w14:textId="68600B35" w:rsidR="005A7B58" w:rsidRPr="00A22432" w:rsidRDefault="005A7B58" w:rsidP="00A866DE">
      <w:pPr>
        <w:spacing w:line="360" w:lineRule="auto"/>
        <w:jc w:val="center"/>
        <w:rPr>
          <w:rFonts w:ascii="Arial" w:hAnsi="Arial" w:cs="Arial"/>
          <w:sz w:val="24"/>
          <w:szCs w:val="24"/>
        </w:rPr>
      </w:pPr>
      <w:r w:rsidRPr="00A22432">
        <w:rPr>
          <w:rFonts w:ascii="Arial" w:hAnsi="Arial" w:cs="Arial"/>
          <w:noProof/>
          <w:sz w:val="24"/>
          <w:szCs w:val="24"/>
        </w:rPr>
        <w:lastRenderedPageBreak/>
        <w:drawing>
          <wp:inline distT="0" distB="0" distL="0" distR="0" wp14:anchorId="7D412AD7" wp14:editId="3D00FC16">
            <wp:extent cx="4664710" cy="1088398"/>
            <wp:effectExtent l="0" t="0" r="2540" b="0"/>
            <wp:docPr id="12" name="Picture 12" descr="The Marriott Bonvoy #30stays300days TikTok Cont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he Marriott Bonvoy #30stays300days TikTok Contes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685951" cy="1093354"/>
                    </a:xfrm>
                    <a:prstGeom prst="rect">
                      <a:avLst/>
                    </a:prstGeom>
                    <a:noFill/>
                    <a:ln>
                      <a:noFill/>
                    </a:ln>
                  </pic:spPr>
                </pic:pic>
              </a:graphicData>
            </a:graphic>
          </wp:inline>
        </w:drawing>
      </w:r>
    </w:p>
    <w:p w14:paraId="479AD183" w14:textId="1ED9845C" w:rsidR="00CC41ED" w:rsidRPr="00A22432" w:rsidRDefault="00CC41ED" w:rsidP="0087611B">
      <w:pPr>
        <w:spacing w:line="360" w:lineRule="auto"/>
        <w:jc w:val="center"/>
        <w:rPr>
          <w:rFonts w:ascii="Arial" w:hAnsi="Arial" w:cs="Arial"/>
          <w:i/>
          <w:iCs/>
          <w:sz w:val="24"/>
          <w:szCs w:val="24"/>
        </w:rPr>
      </w:pPr>
      <w:r w:rsidRPr="00A22432">
        <w:rPr>
          <w:rFonts w:ascii="Arial" w:hAnsi="Arial" w:cs="Arial"/>
          <w:i/>
          <w:iCs/>
          <w:sz w:val="24"/>
          <w:szCs w:val="24"/>
        </w:rPr>
        <w:t>Marriotts Social Media Banner for 30 Stays, 300 Days TikTok Campaign</w:t>
      </w:r>
    </w:p>
    <w:p w14:paraId="127C943E" w14:textId="515D0756" w:rsidR="004E76A2" w:rsidRPr="00A22432" w:rsidRDefault="00CA5047" w:rsidP="00D11129">
      <w:pPr>
        <w:spacing w:line="360" w:lineRule="auto"/>
        <w:jc w:val="both"/>
        <w:rPr>
          <w:rFonts w:ascii="Arial" w:hAnsi="Arial" w:cs="Arial"/>
          <w:sz w:val="24"/>
          <w:szCs w:val="24"/>
        </w:rPr>
      </w:pPr>
      <w:r w:rsidRPr="00A22432">
        <w:rPr>
          <w:rFonts w:ascii="Arial" w:hAnsi="Arial" w:cs="Arial"/>
          <w:sz w:val="24"/>
          <w:szCs w:val="24"/>
        </w:rPr>
        <w:t xml:space="preserve">Marriott have also been capitalising on the recent </w:t>
      </w:r>
      <w:r w:rsidR="005C69E8" w:rsidRPr="00A22432">
        <w:rPr>
          <w:rFonts w:ascii="Arial" w:hAnsi="Arial" w:cs="Arial"/>
          <w:sz w:val="24"/>
          <w:szCs w:val="24"/>
        </w:rPr>
        <w:t xml:space="preserve">increase </w:t>
      </w:r>
      <w:r w:rsidRPr="00A22432">
        <w:rPr>
          <w:rFonts w:ascii="Arial" w:hAnsi="Arial" w:cs="Arial"/>
          <w:sz w:val="24"/>
          <w:szCs w:val="24"/>
        </w:rPr>
        <w:t xml:space="preserve">in Formula 1 </w:t>
      </w:r>
      <w:r w:rsidR="00BC4E07" w:rsidRPr="00A22432">
        <w:rPr>
          <w:rFonts w:ascii="Arial" w:hAnsi="Arial" w:cs="Arial"/>
          <w:sz w:val="24"/>
          <w:szCs w:val="24"/>
        </w:rPr>
        <w:t>popularity</w:t>
      </w:r>
      <w:r w:rsidR="00B04B61" w:rsidRPr="00A22432">
        <w:rPr>
          <w:rFonts w:ascii="Arial" w:hAnsi="Arial" w:cs="Arial"/>
          <w:sz w:val="24"/>
          <w:szCs w:val="24"/>
        </w:rPr>
        <w:t xml:space="preserve"> with their 2022 campaign with George Russell “</w:t>
      </w:r>
      <w:r w:rsidR="00B04B61" w:rsidRPr="00A22432">
        <w:rPr>
          <w:rFonts w:ascii="Arial" w:hAnsi="Arial" w:cs="Arial"/>
          <w:sz w:val="24"/>
          <w:szCs w:val="24"/>
        </w:rPr>
        <w:t>Marriott Bonvoy membership means traveling better. Just ask George Russell</w:t>
      </w:r>
      <w:r w:rsidR="00B04B61" w:rsidRPr="00A22432">
        <w:rPr>
          <w:rFonts w:ascii="Arial" w:hAnsi="Arial" w:cs="Arial"/>
          <w:sz w:val="24"/>
          <w:szCs w:val="24"/>
        </w:rPr>
        <w:t>”</w:t>
      </w:r>
      <w:r w:rsidR="00F24B70" w:rsidRPr="00A22432">
        <w:rPr>
          <w:rFonts w:ascii="Arial" w:hAnsi="Arial" w:cs="Arial"/>
          <w:sz w:val="24"/>
          <w:szCs w:val="24"/>
        </w:rPr>
        <w:t xml:space="preserve"> (Marriott Bonvoy, 2022).</w:t>
      </w:r>
      <w:r w:rsidR="005C69E8" w:rsidRPr="00A22432">
        <w:rPr>
          <w:rFonts w:ascii="Arial" w:hAnsi="Arial" w:cs="Arial"/>
          <w:sz w:val="24"/>
          <w:szCs w:val="24"/>
        </w:rPr>
        <w:t xml:space="preserve"> </w:t>
      </w:r>
      <w:r w:rsidR="005C69E8" w:rsidRPr="00A22432">
        <w:rPr>
          <w:rFonts w:ascii="Arial" w:hAnsi="Arial" w:cs="Arial"/>
          <w:sz w:val="24"/>
          <w:szCs w:val="24"/>
        </w:rPr>
        <w:t xml:space="preserve">Marriott are </w:t>
      </w:r>
      <w:r w:rsidR="001C5BDD" w:rsidRPr="00A22432">
        <w:rPr>
          <w:rFonts w:ascii="Arial" w:hAnsi="Arial" w:cs="Arial"/>
          <w:sz w:val="24"/>
          <w:szCs w:val="24"/>
        </w:rPr>
        <w:t>incredibly good</w:t>
      </w:r>
      <w:r w:rsidR="005C69E8" w:rsidRPr="00A22432">
        <w:rPr>
          <w:rFonts w:ascii="Arial" w:hAnsi="Arial" w:cs="Arial"/>
          <w:sz w:val="24"/>
          <w:szCs w:val="24"/>
        </w:rPr>
        <w:t xml:space="preserve"> at identifying their target consumers interests and using them to create eye catching promotions</w:t>
      </w:r>
      <w:r w:rsidR="005C69E8" w:rsidRPr="00A22432">
        <w:rPr>
          <w:rFonts w:ascii="Arial" w:hAnsi="Arial" w:cs="Arial"/>
          <w:sz w:val="24"/>
          <w:szCs w:val="24"/>
        </w:rPr>
        <w:t xml:space="preserve"> and should continue to do so</w:t>
      </w:r>
      <w:r w:rsidR="005C69E8" w:rsidRPr="00A22432">
        <w:rPr>
          <w:rFonts w:ascii="Arial" w:hAnsi="Arial" w:cs="Arial"/>
          <w:sz w:val="24"/>
          <w:szCs w:val="24"/>
        </w:rPr>
        <w:t>.</w:t>
      </w:r>
    </w:p>
    <w:p w14:paraId="18C4F7F0" w14:textId="07F850B1" w:rsidR="00BA6F9F" w:rsidRPr="00A22432" w:rsidRDefault="00BA6F9F" w:rsidP="00A22432">
      <w:pPr>
        <w:spacing w:line="360" w:lineRule="auto"/>
        <w:jc w:val="center"/>
        <w:rPr>
          <w:rFonts w:ascii="Arial" w:hAnsi="Arial" w:cs="Arial"/>
          <w:sz w:val="24"/>
          <w:szCs w:val="24"/>
        </w:rPr>
      </w:pPr>
      <w:r w:rsidRPr="00A22432">
        <w:rPr>
          <w:rFonts w:ascii="Arial" w:hAnsi="Arial" w:cs="Arial"/>
          <w:noProof/>
          <w:sz w:val="24"/>
          <w:szCs w:val="24"/>
        </w:rPr>
        <w:drawing>
          <wp:inline distT="0" distB="0" distL="0" distR="0" wp14:anchorId="7B069A63" wp14:editId="5100823B">
            <wp:extent cx="3470337" cy="1952017"/>
            <wp:effectExtent l="0" t="0" r="0" b="0"/>
            <wp:docPr id="13" name="Picture 13" descr="Marriott Bonvoy x George Russell - Special Delivery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arriott Bonvoy x George Russell - Special Delivery - YouTub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485976" cy="1960814"/>
                    </a:xfrm>
                    <a:prstGeom prst="rect">
                      <a:avLst/>
                    </a:prstGeom>
                    <a:noFill/>
                    <a:ln>
                      <a:noFill/>
                    </a:ln>
                  </pic:spPr>
                </pic:pic>
              </a:graphicData>
            </a:graphic>
          </wp:inline>
        </w:drawing>
      </w:r>
    </w:p>
    <w:p w14:paraId="5C3C3E89" w14:textId="6F0E4704" w:rsidR="00293F22" w:rsidRPr="00A22432" w:rsidRDefault="00293F22" w:rsidP="0087611B">
      <w:pPr>
        <w:spacing w:line="360" w:lineRule="auto"/>
        <w:jc w:val="center"/>
        <w:rPr>
          <w:rFonts w:ascii="Arial" w:hAnsi="Arial" w:cs="Arial"/>
          <w:i/>
          <w:iCs/>
          <w:sz w:val="24"/>
          <w:szCs w:val="24"/>
        </w:rPr>
      </w:pPr>
      <w:r w:rsidRPr="00A22432">
        <w:rPr>
          <w:rFonts w:ascii="Arial" w:hAnsi="Arial" w:cs="Arial"/>
          <w:i/>
          <w:iCs/>
          <w:sz w:val="24"/>
          <w:szCs w:val="24"/>
        </w:rPr>
        <w:t>Screenshot from Marriotts Advert with George Russell</w:t>
      </w:r>
    </w:p>
    <w:p w14:paraId="4E249E54" w14:textId="0B0946F5" w:rsidR="00F017B9" w:rsidRPr="00A22432" w:rsidRDefault="00F017B9" w:rsidP="00D11129">
      <w:pPr>
        <w:spacing w:line="360" w:lineRule="auto"/>
        <w:jc w:val="both"/>
        <w:rPr>
          <w:rFonts w:ascii="Arial" w:hAnsi="Arial" w:cs="Arial"/>
          <w:sz w:val="24"/>
          <w:szCs w:val="24"/>
        </w:rPr>
      </w:pPr>
      <w:r w:rsidRPr="00A22432">
        <w:rPr>
          <w:rFonts w:ascii="Arial" w:hAnsi="Arial" w:cs="Arial"/>
          <w:sz w:val="24"/>
          <w:szCs w:val="24"/>
        </w:rPr>
        <w:t>However, if we consider crisis situations like the data breach</w:t>
      </w:r>
      <w:r w:rsidR="00EE08DA" w:rsidRPr="00A22432">
        <w:rPr>
          <w:rFonts w:ascii="Arial" w:hAnsi="Arial" w:cs="Arial"/>
          <w:sz w:val="24"/>
          <w:szCs w:val="24"/>
        </w:rPr>
        <w:t xml:space="preserve"> of 2018 previously presented</w:t>
      </w:r>
      <w:r w:rsidRPr="00A22432">
        <w:rPr>
          <w:rFonts w:ascii="Arial" w:hAnsi="Arial" w:cs="Arial"/>
          <w:sz w:val="24"/>
          <w:szCs w:val="24"/>
        </w:rPr>
        <w:t>, this event</w:t>
      </w:r>
      <w:r w:rsidR="00EE08DA" w:rsidRPr="00A22432">
        <w:rPr>
          <w:rFonts w:ascii="Arial" w:hAnsi="Arial" w:cs="Arial"/>
          <w:sz w:val="24"/>
          <w:szCs w:val="24"/>
        </w:rPr>
        <w:t xml:space="preserve"> and the aftermath</w:t>
      </w:r>
      <w:r w:rsidRPr="00A22432">
        <w:rPr>
          <w:rFonts w:ascii="Arial" w:hAnsi="Arial" w:cs="Arial"/>
          <w:sz w:val="24"/>
          <w:szCs w:val="24"/>
        </w:rPr>
        <w:t xml:space="preserve"> highlights the importance of effective marketing communications in crisis situations. Marriott was criticised for its delayed response to the incident and lack of transparency, which could have been detrimental to its reputation. As such, it is essential for Marriott to have a crisis management plan</w:t>
      </w:r>
      <w:r w:rsidR="002B277B" w:rsidRPr="00A22432">
        <w:rPr>
          <w:rFonts w:ascii="Arial" w:hAnsi="Arial" w:cs="Arial"/>
          <w:sz w:val="24"/>
          <w:szCs w:val="24"/>
        </w:rPr>
        <w:t xml:space="preserve">, which includes </w:t>
      </w:r>
      <w:r w:rsidR="001C5BDD" w:rsidRPr="00A22432">
        <w:rPr>
          <w:rFonts w:ascii="Arial" w:hAnsi="Arial" w:cs="Arial"/>
          <w:sz w:val="24"/>
          <w:szCs w:val="24"/>
        </w:rPr>
        <w:t>marketing</w:t>
      </w:r>
      <w:r w:rsidRPr="00A22432">
        <w:rPr>
          <w:rFonts w:ascii="Arial" w:hAnsi="Arial" w:cs="Arial"/>
          <w:sz w:val="24"/>
          <w:szCs w:val="24"/>
        </w:rPr>
        <w:t xml:space="preserve"> in place to respond promptly and transparently to any future incidents.</w:t>
      </w:r>
    </w:p>
    <w:p w14:paraId="7B660A98" w14:textId="5598C4A6" w:rsidR="00FC5D9A" w:rsidRPr="00A22432" w:rsidRDefault="00FC5D9A" w:rsidP="00D11129">
      <w:pPr>
        <w:spacing w:line="360" w:lineRule="auto"/>
        <w:jc w:val="both"/>
        <w:rPr>
          <w:rFonts w:ascii="Arial" w:hAnsi="Arial" w:cs="Arial"/>
          <w:sz w:val="24"/>
          <w:szCs w:val="24"/>
        </w:rPr>
      </w:pPr>
      <w:r w:rsidRPr="00A22432">
        <w:rPr>
          <w:rFonts w:ascii="Arial" w:hAnsi="Arial" w:cs="Arial"/>
          <w:b/>
          <w:bCs/>
          <w:sz w:val="24"/>
          <w:szCs w:val="24"/>
        </w:rPr>
        <w:t>People:</w:t>
      </w:r>
      <w:r w:rsidR="00461302" w:rsidRPr="00A22432">
        <w:rPr>
          <w:rFonts w:ascii="Arial" w:hAnsi="Arial" w:cs="Arial"/>
          <w:sz w:val="24"/>
          <w:szCs w:val="24"/>
        </w:rPr>
        <w:t xml:space="preserve"> Marriott’s employees are </w:t>
      </w:r>
      <w:r w:rsidR="002226CB" w:rsidRPr="00A22432">
        <w:rPr>
          <w:rFonts w:ascii="Arial" w:hAnsi="Arial" w:cs="Arial"/>
          <w:sz w:val="24"/>
          <w:szCs w:val="24"/>
        </w:rPr>
        <w:t>critical</w:t>
      </w:r>
      <w:r w:rsidR="00461302" w:rsidRPr="00A22432">
        <w:rPr>
          <w:rFonts w:ascii="Arial" w:hAnsi="Arial" w:cs="Arial"/>
          <w:sz w:val="24"/>
          <w:szCs w:val="24"/>
        </w:rPr>
        <w:t xml:space="preserve"> to the organisations success and their culture </w:t>
      </w:r>
      <w:r w:rsidR="00113153">
        <w:rPr>
          <w:rFonts w:ascii="Arial" w:hAnsi="Arial" w:cs="Arial"/>
          <w:sz w:val="24"/>
          <w:szCs w:val="24"/>
        </w:rPr>
        <w:t>is</w:t>
      </w:r>
      <w:r w:rsidR="00461302" w:rsidRPr="00A22432">
        <w:rPr>
          <w:rFonts w:ascii="Arial" w:hAnsi="Arial" w:cs="Arial"/>
          <w:sz w:val="24"/>
          <w:szCs w:val="24"/>
        </w:rPr>
        <w:t xml:space="preserve"> built around looking after their associates. </w:t>
      </w:r>
      <w:r w:rsidR="002226CB" w:rsidRPr="00A22432">
        <w:rPr>
          <w:rFonts w:ascii="Arial" w:hAnsi="Arial" w:cs="Arial"/>
          <w:sz w:val="24"/>
          <w:szCs w:val="24"/>
        </w:rPr>
        <w:t>The employee culture emphasises employee development and excellent customer service, consistently investing in training and development programs that ensure their employees are equipped with the right skills and knowledge to deliver exceptional customer experiences.</w:t>
      </w:r>
      <w:r w:rsidR="00856ECE" w:rsidRPr="00A22432">
        <w:rPr>
          <w:rFonts w:ascii="Arial" w:hAnsi="Arial" w:cs="Arial"/>
          <w:sz w:val="24"/>
          <w:szCs w:val="24"/>
        </w:rPr>
        <w:t xml:space="preserve"> One tool </w:t>
      </w:r>
      <w:r w:rsidR="00856ECE" w:rsidRPr="00A22432">
        <w:rPr>
          <w:rFonts w:ascii="Arial" w:hAnsi="Arial" w:cs="Arial"/>
          <w:sz w:val="24"/>
          <w:szCs w:val="24"/>
        </w:rPr>
        <w:lastRenderedPageBreak/>
        <w:t>widely used among all staff is the Marriott credo card</w:t>
      </w:r>
      <w:r w:rsidR="00B51932" w:rsidRPr="00A22432">
        <w:rPr>
          <w:rFonts w:ascii="Arial" w:hAnsi="Arial" w:cs="Arial"/>
          <w:sz w:val="24"/>
          <w:szCs w:val="24"/>
        </w:rPr>
        <w:t xml:space="preserve"> which outlines company values and mission, a constant reminder to employees to how to act and behave</w:t>
      </w:r>
      <w:r w:rsidR="002D7865" w:rsidRPr="00A22432">
        <w:rPr>
          <w:rFonts w:ascii="Arial" w:hAnsi="Arial" w:cs="Arial"/>
          <w:sz w:val="24"/>
          <w:szCs w:val="24"/>
        </w:rPr>
        <w:t xml:space="preserve"> (Marriott, 2021).</w:t>
      </w:r>
    </w:p>
    <w:p w14:paraId="14B1672D" w14:textId="38B9B063" w:rsidR="00FC5D9A" w:rsidRPr="00A22432" w:rsidRDefault="00FC5D9A" w:rsidP="00D11129">
      <w:pPr>
        <w:spacing w:line="360" w:lineRule="auto"/>
        <w:jc w:val="both"/>
        <w:rPr>
          <w:rFonts w:ascii="Arial" w:hAnsi="Arial" w:cs="Arial"/>
          <w:sz w:val="24"/>
          <w:szCs w:val="24"/>
        </w:rPr>
      </w:pPr>
      <w:r w:rsidRPr="00A22432">
        <w:rPr>
          <w:rFonts w:ascii="Arial" w:hAnsi="Arial" w:cs="Arial"/>
          <w:b/>
          <w:bCs/>
          <w:sz w:val="24"/>
          <w:szCs w:val="24"/>
        </w:rPr>
        <w:t>Process:</w:t>
      </w:r>
      <w:r w:rsidR="007E36E7" w:rsidRPr="00A22432">
        <w:rPr>
          <w:rFonts w:ascii="Arial" w:hAnsi="Arial" w:cs="Arial"/>
          <w:sz w:val="24"/>
          <w:szCs w:val="24"/>
        </w:rPr>
        <w:t xml:space="preserve"> Marriotts service delivery process includes a combination of </w:t>
      </w:r>
      <w:r w:rsidR="009142F2" w:rsidRPr="00A22432">
        <w:rPr>
          <w:rFonts w:ascii="Arial" w:hAnsi="Arial" w:cs="Arial"/>
          <w:sz w:val="24"/>
          <w:szCs w:val="24"/>
        </w:rPr>
        <w:t xml:space="preserve">traditional and digital processes to manage operations and provide excellent customer service. </w:t>
      </w:r>
      <w:r w:rsidR="007A163F" w:rsidRPr="00A22432">
        <w:rPr>
          <w:rFonts w:ascii="Arial" w:hAnsi="Arial" w:cs="Arial"/>
          <w:sz w:val="24"/>
          <w:szCs w:val="24"/>
        </w:rPr>
        <w:t xml:space="preserve">For example, Marriott still have front desks in </w:t>
      </w:r>
      <w:r w:rsidR="00924074" w:rsidRPr="00A22432">
        <w:rPr>
          <w:rFonts w:ascii="Arial" w:hAnsi="Arial" w:cs="Arial"/>
          <w:sz w:val="24"/>
          <w:szCs w:val="24"/>
        </w:rPr>
        <w:t>many of</w:t>
      </w:r>
      <w:r w:rsidR="007A163F" w:rsidRPr="00A22432">
        <w:rPr>
          <w:rFonts w:ascii="Arial" w:hAnsi="Arial" w:cs="Arial"/>
          <w:sz w:val="24"/>
          <w:szCs w:val="24"/>
        </w:rPr>
        <w:t xml:space="preserve"> their properties but also offer a digital</w:t>
      </w:r>
      <w:r w:rsidR="0000047D" w:rsidRPr="00A22432">
        <w:rPr>
          <w:rFonts w:ascii="Arial" w:hAnsi="Arial" w:cs="Arial"/>
          <w:sz w:val="24"/>
          <w:szCs w:val="24"/>
        </w:rPr>
        <w:t>/mobile</w:t>
      </w:r>
      <w:r w:rsidR="007A163F" w:rsidRPr="00A22432">
        <w:rPr>
          <w:rFonts w:ascii="Arial" w:hAnsi="Arial" w:cs="Arial"/>
          <w:sz w:val="24"/>
          <w:szCs w:val="24"/>
        </w:rPr>
        <w:t xml:space="preserve"> check in</w:t>
      </w:r>
      <w:r w:rsidR="001E44A5" w:rsidRPr="00A22432">
        <w:rPr>
          <w:rFonts w:ascii="Arial" w:hAnsi="Arial" w:cs="Arial"/>
          <w:sz w:val="24"/>
          <w:szCs w:val="24"/>
        </w:rPr>
        <w:t xml:space="preserve">. Marriott has also introduced technology solutions such as keyless </w:t>
      </w:r>
      <w:r w:rsidR="00EE6AF1" w:rsidRPr="00A22432">
        <w:rPr>
          <w:rFonts w:ascii="Arial" w:hAnsi="Arial" w:cs="Arial"/>
          <w:sz w:val="24"/>
          <w:szCs w:val="24"/>
        </w:rPr>
        <w:t>entry</w:t>
      </w:r>
      <w:r w:rsidR="004A31A8" w:rsidRPr="00A22432">
        <w:rPr>
          <w:rFonts w:ascii="Arial" w:hAnsi="Arial" w:cs="Arial"/>
          <w:sz w:val="24"/>
          <w:szCs w:val="24"/>
        </w:rPr>
        <w:t xml:space="preserve"> and Alexa for Hospitality</w:t>
      </w:r>
      <w:r w:rsidR="00EE6AF1" w:rsidRPr="00A22432">
        <w:rPr>
          <w:rFonts w:ascii="Arial" w:hAnsi="Arial" w:cs="Arial"/>
          <w:sz w:val="24"/>
          <w:szCs w:val="24"/>
        </w:rPr>
        <w:t xml:space="preserve"> to improve customer experience and streamline operations</w:t>
      </w:r>
      <w:r w:rsidR="00241F60" w:rsidRPr="00A22432">
        <w:rPr>
          <w:rFonts w:ascii="Arial" w:hAnsi="Arial" w:cs="Arial"/>
          <w:sz w:val="24"/>
          <w:szCs w:val="24"/>
        </w:rPr>
        <w:t xml:space="preserve"> (Marriott, 2021)</w:t>
      </w:r>
      <w:r w:rsidR="00EE6AF1" w:rsidRPr="00A22432">
        <w:rPr>
          <w:rFonts w:ascii="Arial" w:hAnsi="Arial" w:cs="Arial"/>
          <w:sz w:val="24"/>
          <w:szCs w:val="24"/>
        </w:rPr>
        <w:t xml:space="preserve">. </w:t>
      </w:r>
    </w:p>
    <w:p w14:paraId="5759AE84" w14:textId="37B5F5AB" w:rsidR="00FC5D9A" w:rsidRPr="00A22432" w:rsidRDefault="00FC5D9A" w:rsidP="00D11129">
      <w:pPr>
        <w:spacing w:line="360" w:lineRule="auto"/>
        <w:jc w:val="both"/>
        <w:rPr>
          <w:rFonts w:ascii="Arial" w:hAnsi="Arial" w:cs="Arial"/>
          <w:sz w:val="24"/>
          <w:szCs w:val="24"/>
        </w:rPr>
      </w:pPr>
      <w:r w:rsidRPr="00A22432">
        <w:rPr>
          <w:rFonts w:ascii="Arial" w:hAnsi="Arial" w:cs="Arial"/>
          <w:b/>
          <w:bCs/>
          <w:sz w:val="24"/>
          <w:szCs w:val="24"/>
        </w:rPr>
        <w:t>Physical Evidence:</w:t>
      </w:r>
      <w:r w:rsidR="00DC68D5" w:rsidRPr="00A22432">
        <w:rPr>
          <w:rFonts w:ascii="Arial" w:hAnsi="Arial" w:cs="Arial"/>
          <w:b/>
          <w:bCs/>
          <w:sz w:val="24"/>
          <w:szCs w:val="24"/>
        </w:rPr>
        <w:t xml:space="preserve"> </w:t>
      </w:r>
      <w:r w:rsidR="00DC68D5" w:rsidRPr="00A22432">
        <w:rPr>
          <w:rFonts w:ascii="Arial" w:hAnsi="Arial" w:cs="Arial"/>
          <w:sz w:val="24"/>
          <w:szCs w:val="24"/>
        </w:rPr>
        <w:t>Marriotts physical evidence includes hotel properties</w:t>
      </w:r>
      <w:r w:rsidR="00024216" w:rsidRPr="00A22432">
        <w:rPr>
          <w:rFonts w:ascii="Arial" w:hAnsi="Arial" w:cs="Arial"/>
          <w:sz w:val="24"/>
          <w:szCs w:val="24"/>
        </w:rPr>
        <w:t xml:space="preserve">, </w:t>
      </w:r>
      <w:r w:rsidR="00924074" w:rsidRPr="00A22432">
        <w:rPr>
          <w:rFonts w:ascii="Arial" w:hAnsi="Arial" w:cs="Arial"/>
          <w:sz w:val="24"/>
          <w:szCs w:val="24"/>
        </w:rPr>
        <w:t>amenities,</w:t>
      </w:r>
      <w:r w:rsidR="00024216" w:rsidRPr="00A22432">
        <w:rPr>
          <w:rFonts w:ascii="Arial" w:hAnsi="Arial" w:cs="Arial"/>
          <w:sz w:val="24"/>
          <w:szCs w:val="24"/>
        </w:rPr>
        <w:t xml:space="preserve"> and customer service. The organisation routinely invests in their property upgrades and in renovations to maintain a competitive position in the market. </w:t>
      </w:r>
      <w:r w:rsidR="00DB6B1A" w:rsidRPr="00A22432">
        <w:rPr>
          <w:rFonts w:ascii="Arial" w:hAnsi="Arial" w:cs="Arial"/>
          <w:sz w:val="24"/>
          <w:szCs w:val="24"/>
        </w:rPr>
        <w:t>A</w:t>
      </w:r>
      <w:r w:rsidR="00326606" w:rsidRPr="00A22432">
        <w:rPr>
          <w:rFonts w:ascii="Arial" w:hAnsi="Arial" w:cs="Arial"/>
          <w:sz w:val="24"/>
          <w:szCs w:val="24"/>
        </w:rPr>
        <w:t xml:space="preserve">n </w:t>
      </w:r>
      <w:r w:rsidR="00DB6B1A" w:rsidRPr="00A22432">
        <w:rPr>
          <w:rFonts w:ascii="Arial" w:hAnsi="Arial" w:cs="Arial"/>
          <w:sz w:val="24"/>
          <w:szCs w:val="24"/>
        </w:rPr>
        <w:t xml:space="preserve">example of this is the Cardiff Marriott who have recently undergone a renovation, with renovations to begin this year on Swansea Marriott. </w:t>
      </w:r>
    </w:p>
    <w:p w14:paraId="6D12DE2A" w14:textId="71CAED1D" w:rsidR="00FC5D9A" w:rsidRPr="00A22432" w:rsidRDefault="00CF4838" w:rsidP="00D11129">
      <w:pPr>
        <w:spacing w:line="360" w:lineRule="auto"/>
        <w:jc w:val="both"/>
        <w:rPr>
          <w:rFonts w:ascii="Arial" w:hAnsi="Arial" w:cs="Arial"/>
          <w:sz w:val="24"/>
          <w:szCs w:val="24"/>
        </w:rPr>
      </w:pPr>
      <w:r w:rsidRPr="00A22432">
        <w:rPr>
          <w:rFonts w:ascii="Arial" w:hAnsi="Arial" w:cs="Arial"/>
          <w:sz w:val="24"/>
          <w:szCs w:val="24"/>
        </w:rPr>
        <w:t>Overall, Marriotts internal analysis using Booms and Bitner</w:t>
      </w:r>
      <w:r w:rsidR="007F4FFF" w:rsidRPr="00A22432">
        <w:rPr>
          <w:rFonts w:ascii="Arial" w:hAnsi="Arial" w:cs="Arial"/>
          <w:sz w:val="24"/>
          <w:szCs w:val="24"/>
        </w:rPr>
        <w:t xml:space="preserve">’s </w:t>
      </w:r>
      <w:r w:rsidR="008B5497" w:rsidRPr="00A22432">
        <w:rPr>
          <w:rFonts w:ascii="Arial" w:hAnsi="Arial" w:cs="Arial"/>
          <w:sz w:val="24"/>
          <w:szCs w:val="24"/>
        </w:rPr>
        <w:t xml:space="preserve">(1981) </w:t>
      </w:r>
      <w:r w:rsidR="007F4FFF" w:rsidRPr="00A22432">
        <w:rPr>
          <w:rFonts w:ascii="Arial" w:hAnsi="Arial" w:cs="Arial"/>
          <w:sz w:val="24"/>
          <w:szCs w:val="24"/>
        </w:rPr>
        <w:t>7Ps marketing mix demonstrates a strong emphasis on c</w:t>
      </w:r>
      <w:r w:rsidR="00F2167D" w:rsidRPr="00A22432">
        <w:rPr>
          <w:rFonts w:ascii="Arial" w:hAnsi="Arial" w:cs="Arial"/>
          <w:sz w:val="24"/>
          <w:szCs w:val="24"/>
        </w:rPr>
        <w:t xml:space="preserve">onsumer </w:t>
      </w:r>
      <w:r w:rsidR="007F4FFF" w:rsidRPr="00A22432">
        <w:rPr>
          <w:rFonts w:ascii="Arial" w:hAnsi="Arial" w:cs="Arial"/>
          <w:sz w:val="24"/>
          <w:szCs w:val="24"/>
        </w:rPr>
        <w:t xml:space="preserve">relationship, </w:t>
      </w:r>
      <w:r w:rsidR="00924074" w:rsidRPr="00A22432">
        <w:rPr>
          <w:rFonts w:ascii="Arial" w:hAnsi="Arial" w:cs="Arial"/>
          <w:sz w:val="24"/>
          <w:szCs w:val="24"/>
        </w:rPr>
        <w:t>experience,</w:t>
      </w:r>
      <w:r w:rsidR="007F4FFF" w:rsidRPr="00A22432">
        <w:rPr>
          <w:rFonts w:ascii="Arial" w:hAnsi="Arial" w:cs="Arial"/>
          <w:sz w:val="24"/>
          <w:szCs w:val="24"/>
        </w:rPr>
        <w:t xml:space="preserve"> and satisfaction. </w:t>
      </w:r>
      <w:r w:rsidR="00D92F69" w:rsidRPr="00A22432">
        <w:rPr>
          <w:rFonts w:ascii="Arial" w:hAnsi="Arial" w:cs="Arial"/>
          <w:sz w:val="24"/>
          <w:szCs w:val="24"/>
        </w:rPr>
        <w:t xml:space="preserve">The </w:t>
      </w:r>
      <w:r w:rsidR="00304159" w:rsidRPr="00A22432">
        <w:rPr>
          <w:rFonts w:ascii="Arial" w:hAnsi="Arial" w:cs="Arial"/>
          <w:sz w:val="24"/>
          <w:szCs w:val="24"/>
        </w:rPr>
        <w:t>organisation’s</w:t>
      </w:r>
      <w:r w:rsidR="00D92F69" w:rsidRPr="00A22432">
        <w:rPr>
          <w:rFonts w:ascii="Arial" w:hAnsi="Arial" w:cs="Arial"/>
          <w:sz w:val="24"/>
          <w:szCs w:val="24"/>
        </w:rPr>
        <w:t xml:space="preserve"> approach to the 7Ps is in alignment with their brand strategy and </w:t>
      </w:r>
      <w:r w:rsidR="00CF6D40" w:rsidRPr="00A22432">
        <w:rPr>
          <w:rFonts w:ascii="Arial" w:hAnsi="Arial" w:cs="Arial"/>
          <w:sz w:val="24"/>
          <w:szCs w:val="24"/>
        </w:rPr>
        <w:t>people</w:t>
      </w:r>
      <w:r w:rsidR="00D92F69" w:rsidRPr="00A22432">
        <w:rPr>
          <w:rFonts w:ascii="Arial" w:hAnsi="Arial" w:cs="Arial"/>
          <w:sz w:val="24"/>
          <w:szCs w:val="24"/>
        </w:rPr>
        <w:t>-centric approach</w:t>
      </w:r>
      <w:r w:rsidR="00F2167D" w:rsidRPr="00A22432">
        <w:rPr>
          <w:rFonts w:ascii="Arial" w:hAnsi="Arial" w:cs="Arial"/>
          <w:sz w:val="24"/>
          <w:szCs w:val="24"/>
        </w:rPr>
        <w:t xml:space="preserve"> to business.</w:t>
      </w:r>
    </w:p>
    <w:p w14:paraId="23AE7299" w14:textId="2B340F93" w:rsidR="002B4F4A" w:rsidRPr="00C40BD5" w:rsidRDefault="002B4F4A" w:rsidP="00D11129">
      <w:pPr>
        <w:pStyle w:val="Heading3"/>
        <w:spacing w:line="360" w:lineRule="auto"/>
        <w:jc w:val="both"/>
        <w:rPr>
          <w:rFonts w:ascii="Arial" w:hAnsi="Arial" w:cs="Arial"/>
        </w:rPr>
      </w:pPr>
      <w:bookmarkStart w:id="4" w:name="_Toc134367870"/>
      <w:r w:rsidRPr="00C40BD5">
        <w:rPr>
          <w:rFonts w:ascii="Arial" w:hAnsi="Arial" w:cs="Arial"/>
        </w:rPr>
        <w:t>SWOT</w:t>
      </w:r>
      <w:r w:rsidR="00126F7F" w:rsidRPr="00C40BD5">
        <w:rPr>
          <w:rFonts w:ascii="Arial" w:hAnsi="Arial" w:cs="Arial"/>
        </w:rPr>
        <w:t xml:space="preserve"> Analysis</w:t>
      </w:r>
      <w:bookmarkEnd w:id="4"/>
    </w:p>
    <w:p w14:paraId="074645B6" w14:textId="2DECF949" w:rsidR="00304159" w:rsidRPr="00C40BD5" w:rsidRDefault="00304159" w:rsidP="00D11129">
      <w:pPr>
        <w:spacing w:line="360" w:lineRule="auto"/>
        <w:jc w:val="both"/>
        <w:rPr>
          <w:rFonts w:ascii="Arial" w:hAnsi="Arial" w:cs="Arial"/>
        </w:rPr>
      </w:pPr>
    </w:p>
    <w:p w14:paraId="772438C3" w14:textId="4757476A" w:rsidR="00304159" w:rsidRPr="00C40BD5" w:rsidRDefault="007F0D28" w:rsidP="0087611B">
      <w:pPr>
        <w:spacing w:line="360" w:lineRule="auto"/>
        <w:jc w:val="center"/>
        <w:rPr>
          <w:rFonts w:ascii="Arial" w:hAnsi="Arial" w:cs="Arial"/>
        </w:rPr>
      </w:pPr>
      <w:r w:rsidRPr="00C40BD5">
        <w:rPr>
          <w:rFonts w:ascii="Arial" w:hAnsi="Arial" w:cs="Arial"/>
          <w:noProof/>
        </w:rPr>
        <w:drawing>
          <wp:inline distT="0" distB="0" distL="0" distR="0" wp14:anchorId="7A5B7942" wp14:editId="541AD05D">
            <wp:extent cx="3300095" cy="1671638"/>
            <wp:effectExtent l="0" t="0" r="0" b="2413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19E6BF1F" w14:textId="6291022F" w:rsidR="007F0D28" w:rsidRPr="00D7497A" w:rsidRDefault="0042327E" w:rsidP="0087611B">
      <w:pPr>
        <w:spacing w:line="360" w:lineRule="auto"/>
        <w:jc w:val="center"/>
        <w:rPr>
          <w:rFonts w:ascii="Arial" w:hAnsi="Arial" w:cs="Arial"/>
          <w:i/>
          <w:iCs/>
          <w:sz w:val="24"/>
          <w:szCs w:val="24"/>
        </w:rPr>
      </w:pPr>
      <w:r w:rsidRPr="00D7497A">
        <w:rPr>
          <w:rFonts w:ascii="Arial" w:hAnsi="Arial" w:cs="Arial"/>
          <w:i/>
          <w:iCs/>
          <w:sz w:val="24"/>
          <w:szCs w:val="24"/>
        </w:rPr>
        <w:t>SWOT Analysis</w:t>
      </w:r>
      <w:r w:rsidR="0087611B" w:rsidRPr="00D7497A">
        <w:rPr>
          <w:rFonts w:ascii="Arial" w:hAnsi="Arial" w:cs="Arial"/>
          <w:i/>
          <w:iCs/>
          <w:sz w:val="24"/>
          <w:szCs w:val="24"/>
        </w:rPr>
        <w:t xml:space="preserve"> </w:t>
      </w:r>
      <w:r w:rsidR="0087611B" w:rsidRPr="00D7497A">
        <w:rPr>
          <w:rFonts w:ascii="Arial" w:hAnsi="Arial" w:cs="Arial"/>
          <w:i/>
          <w:iCs/>
          <w:sz w:val="24"/>
          <w:szCs w:val="24"/>
        </w:rPr>
        <w:t>(Humphrey &amp; Goa, 2016)</w:t>
      </w:r>
    </w:p>
    <w:p w14:paraId="688906F1" w14:textId="3785D9CB" w:rsidR="003B64F9" w:rsidRPr="00D7497A" w:rsidRDefault="00576247" w:rsidP="00D11129">
      <w:pPr>
        <w:spacing w:line="360" w:lineRule="auto"/>
        <w:jc w:val="both"/>
        <w:rPr>
          <w:rFonts w:ascii="Arial" w:hAnsi="Arial" w:cs="Arial"/>
          <w:sz w:val="24"/>
          <w:szCs w:val="24"/>
        </w:rPr>
      </w:pPr>
      <w:r w:rsidRPr="00D7497A">
        <w:rPr>
          <w:rFonts w:ascii="Arial" w:hAnsi="Arial" w:cs="Arial"/>
          <w:sz w:val="24"/>
          <w:szCs w:val="24"/>
        </w:rPr>
        <w:t>The SWOT analysis is a popular tool for strategic planning</w:t>
      </w:r>
      <w:r w:rsidR="00F71688" w:rsidRPr="00D7497A">
        <w:rPr>
          <w:rFonts w:ascii="Arial" w:hAnsi="Arial" w:cs="Arial"/>
          <w:sz w:val="24"/>
          <w:szCs w:val="24"/>
        </w:rPr>
        <w:t xml:space="preserve"> and in this report </w:t>
      </w:r>
      <w:r w:rsidR="00924074">
        <w:rPr>
          <w:rFonts w:ascii="Arial" w:hAnsi="Arial" w:cs="Arial"/>
          <w:sz w:val="24"/>
          <w:szCs w:val="24"/>
        </w:rPr>
        <w:t>is</w:t>
      </w:r>
      <w:r w:rsidR="00F71688" w:rsidRPr="00D7497A">
        <w:rPr>
          <w:rFonts w:ascii="Arial" w:hAnsi="Arial" w:cs="Arial"/>
          <w:sz w:val="24"/>
          <w:szCs w:val="24"/>
        </w:rPr>
        <w:t xml:space="preserve"> used as a tool to conduct a second internal analysis of </w:t>
      </w:r>
      <w:r w:rsidR="0042327E" w:rsidRPr="00D7497A">
        <w:rPr>
          <w:rFonts w:ascii="Arial" w:hAnsi="Arial" w:cs="Arial"/>
          <w:sz w:val="24"/>
          <w:szCs w:val="24"/>
        </w:rPr>
        <w:t xml:space="preserve">Marriott (Humphrey &amp; Goa, 2016). </w:t>
      </w:r>
    </w:p>
    <w:p w14:paraId="4DB25351" w14:textId="357FC883" w:rsidR="00D958A2" w:rsidRPr="00D7497A" w:rsidRDefault="001A1B4D" w:rsidP="00D11129">
      <w:pPr>
        <w:spacing w:line="360" w:lineRule="auto"/>
        <w:jc w:val="both"/>
        <w:rPr>
          <w:rFonts w:ascii="Arial" w:hAnsi="Arial" w:cs="Arial"/>
          <w:sz w:val="24"/>
          <w:szCs w:val="24"/>
        </w:rPr>
      </w:pPr>
      <w:r w:rsidRPr="00D7497A">
        <w:rPr>
          <w:rFonts w:ascii="Arial" w:hAnsi="Arial" w:cs="Arial"/>
          <w:b/>
          <w:bCs/>
          <w:sz w:val="24"/>
          <w:szCs w:val="24"/>
        </w:rPr>
        <w:lastRenderedPageBreak/>
        <w:t>Strengths:</w:t>
      </w:r>
      <w:r w:rsidR="00F722FD" w:rsidRPr="00D7497A">
        <w:rPr>
          <w:rFonts w:ascii="Arial" w:hAnsi="Arial" w:cs="Arial"/>
          <w:b/>
          <w:bCs/>
          <w:sz w:val="24"/>
          <w:szCs w:val="24"/>
        </w:rPr>
        <w:t xml:space="preserve"> </w:t>
      </w:r>
      <w:r w:rsidR="0042327E" w:rsidRPr="00D7497A">
        <w:rPr>
          <w:rFonts w:ascii="Arial" w:hAnsi="Arial" w:cs="Arial"/>
          <w:sz w:val="24"/>
          <w:szCs w:val="24"/>
        </w:rPr>
        <w:t xml:space="preserve">Marriott has a strong brand recognition and reputation within the hospitality industry, among the workforce and their target consumers </w:t>
      </w:r>
      <w:r w:rsidR="0042327E" w:rsidRPr="00D7497A">
        <w:rPr>
          <w:rFonts w:ascii="Arial" w:hAnsi="Arial" w:cs="Arial"/>
          <w:sz w:val="24"/>
          <w:szCs w:val="24"/>
        </w:rPr>
        <w:t>(Luo &amp; Bhattacharya, 2019)</w:t>
      </w:r>
      <w:r w:rsidR="0042327E" w:rsidRPr="00D7497A">
        <w:rPr>
          <w:rFonts w:ascii="Arial" w:hAnsi="Arial" w:cs="Arial"/>
          <w:sz w:val="24"/>
          <w:szCs w:val="24"/>
        </w:rPr>
        <w:t>.</w:t>
      </w:r>
      <w:r w:rsidR="005C5058" w:rsidRPr="00D7497A">
        <w:rPr>
          <w:rFonts w:ascii="Arial" w:hAnsi="Arial" w:cs="Arial"/>
          <w:sz w:val="24"/>
          <w:szCs w:val="24"/>
        </w:rPr>
        <w:t xml:space="preserve"> </w:t>
      </w:r>
      <w:r w:rsidR="006A3A3C" w:rsidRPr="00D7497A">
        <w:rPr>
          <w:rFonts w:ascii="Arial" w:hAnsi="Arial" w:cs="Arial"/>
          <w:sz w:val="24"/>
          <w:szCs w:val="24"/>
        </w:rPr>
        <w:t xml:space="preserve">With their diverse portfolio of hotels, including luxury and budget options Marriott </w:t>
      </w:r>
      <w:r w:rsidR="00924074" w:rsidRPr="00D7497A">
        <w:rPr>
          <w:rFonts w:ascii="Arial" w:hAnsi="Arial" w:cs="Arial"/>
          <w:sz w:val="24"/>
          <w:szCs w:val="24"/>
        </w:rPr>
        <w:t>can</w:t>
      </w:r>
      <w:r w:rsidR="006A3A3C" w:rsidRPr="00D7497A">
        <w:rPr>
          <w:rFonts w:ascii="Arial" w:hAnsi="Arial" w:cs="Arial"/>
          <w:sz w:val="24"/>
          <w:szCs w:val="24"/>
        </w:rPr>
        <w:t xml:space="preserve"> cater to different segments of the market, essentially having a </w:t>
      </w:r>
      <w:r w:rsidR="000D29F0" w:rsidRPr="00D7497A">
        <w:rPr>
          <w:rFonts w:ascii="Arial" w:hAnsi="Arial" w:cs="Arial"/>
          <w:sz w:val="24"/>
          <w:szCs w:val="24"/>
        </w:rPr>
        <w:t>“Room anywhere for any budget” (Marriott International, 2021).</w:t>
      </w:r>
      <w:r w:rsidR="00F722FD" w:rsidRPr="00D7497A">
        <w:rPr>
          <w:rFonts w:ascii="Arial" w:hAnsi="Arial" w:cs="Arial"/>
          <w:sz w:val="24"/>
          <w:szCs w:val="24"/>
        </w:rPr>
        <w:t xml:space="preserve"> </w:t>
      </w:r>
      <w:r w:rsidR="00C07D3D" w:rsidRPr="00D7497A">
        <w:rPr>
          <w:rFonts w:ascii="Arial" w:hAnsi="Arial" w:cs="Arial"/>
          <w:sz w:val="24"/>
          <w:szCs w:val="24"/>
        </w:rPr>
        <w:t>Marriott have always had a good loyalty programme, and with the recent revamp to the programme Marriott Bonvoy was born, a ro</w:t>
      </w:r>
      <w:r w:rsidRPr="00D7497A">
        <w:rPr>
          <w:rFonts w:ascii="Arial" w:hAnsi="Arial" w:cs="Arial"/>
          <w:sz w:val="24"/>
          <w:szCs w:val="24"/>
        </w:rPr>
        <w:t>bust program with over 147 million members worldwide (Marriott International, 2021)</w:t>
      </w:r>
      <w:r w:rsidR="00C07D3D" w:rsidRPr="00D7497A">
        <w:rPr>
          <w:rFonts w:ascii="Arial" w:hAnsi="Arial" w:cs="Arial"/>
          <w:sz w:val="24"/>
          <w:szCs w:val="24"/>
        </w:rPr>
        <w:t>.</w:t>
      </w:r>
      <w:r w:rsidR="00F722FD" w:rsidRPr="00D7497A">
        <w:rPr>
          <w:rFonts w:ascii="Arial" w:hAnsi="Arial" w:cs="Arial"/>
          <w:sz w:val="24"/>
          <w:szCs w:val="24"/>
        </w:rPr>
        <w:t xml:space="preserve"> </w:t>
      </w:r>
    </w:p>
    <w:p w14:paraId="45D35D38" w14:textId="02A6A270" w:rsidR="001A1B4D" w:rsidRPr="00D7497A" w:rsidRDefault="00101558" w:rsidP="00D11129">
      <w:pPr>
        <w:spacing w:line="360" w:lineRule="auto"/>
        <w:jc w:val="both"/>
        <w:rPr>
          <w:rFonts w:ascii="Arial" w:hAnsi="Arial" w:cs="Arial"/>
          <w:b/>
          <w:bCs/>
          <w:sz w:val="24"/>
          <w:szCs w:val="24"/>
        </w:rPr>
      </w:pPr>
      <w:r w:rsidRPr="00D7497A">
        <w:rPr>
          <w:rFonts w:ascii="Arial" w:hAnsi="Arial" w:cs="Arial"/>
          <w:sz w:val="24"/>
          <w:szCs w:val="24"/>
        </w:rPr>
        <w:t>Marriott put an emphasis</w:t>
      </w:r>
      <w:r w:rsidR="001A1B4D" w:rsidRPr="00D7497A">
        <w:rPr>
          <w:rFonts w:ascii="Arial" w:hAnsi="Arial" w:cs="Arial"/>
          <w:sz w:val="24"/>
          <w:szCs w:val="24"/>
        </w:rPr>
        <w:t xml:space="preserve"> on sustainability and </w:t>
      </w:r>
      <w:r w:rsidRPr="00D7497A">
        <w:rPr>
          <w:rFonts w:ascii="Arial" w:hAnsi="Arial" w:cs="Arial"/>
          <w:sz w:val="24"/>
          <w:szCs w:val="24"/>
        </w:rPr>
        <w:t xml:space="preserve">corporate </w:t>
      </w:r>
      <w:r w:rsidR="001A1B4D" w:rsidRPr="00D7497A">
        <w:rPr>
          <w:rFonts w:ascii="Arial" w:hAnsi="Arial" w:cs="Arial"/>
          <w:sz w:val="24"/>
          <w:szCs w:val="24"/>
        </w:rPr>
        <w:t>social responsibility</w:t>
      </w:r>
      <w:r w:rsidRPr="00D7497A">
        <w:rPr>
          <w:rFonts w:ascii="Arial" w:hAnsi="Arial" w:cs="Arial"/>
          <w:sz w:val="24"/>
          <w:szCs w:val="24"/>
        </w:rPr>
        <w:t xml:space="preserve"> through </w:t>
      </w:r>
      <w:r w:rsidR="005C5058" w:rsidRPr="00D7497A">
        <w:rPr>
          <w:rFonts w:ascii="Arial" w:hAnsi="Arial" w:cs="Arial"/>
          <w:sz w:val="24"/>
          <w:szCs w:val="24"/>
        </w:rPr>
        <w:t>SERV360</w:t>
      </w:r>
      <w:r w:rsidR="001A1B4D" w:rsidRPr="00D7497A">
        <w:rPr>
          <w:rFonts w:ascii="Arial" w:hAnsi="Arial" w:cs="Arial"/>
          <w:sz w:val="24"/>
          <w:szCs w:val="24"/>
        </w:rPr>
        <w:t>, with initiatives such as reducing environmental impact and supporting local communities (Marriott International, 2021)</w:t>
      </w:r>
      <w:r w:rsidR="005C5058" w:rsidRPr="00D7497A">
        <w:rPr>
          <w:rFonts w:ascii="Arial" w:hAnsi="Arial" w:cs="Arial"/>
          <w:sz w:val="24"/>
          <w:szCs w:val="24"/>
        </w:rPr>
        <w:t>.</w:t>
      </w:r>
    </w:p>
    <w:p w14:paraId="40DBB005" w14:textId="3EEEF50B" w:rsidR="00D54EC0" w:rsidRPr="00D7497A" w:rsidRDefault="001A1B4D" w:rsidP="00D11129">
      <w:pPr>
        <w:spacing w:line="360" w:lineRule="auto"/>
        <w:jc w:val="both"/>
        <w:rPr>
          <w:rFonts w:ascii="Arial" w:hAnsi="Arial" w:cs="Arial"/>
          <w:sz w:val="24"/>
          <w:szCs w:val="24"/>
        </w:rPr>
      </w:pPr>
      <w:r w:rsidRPr="00D7497A">
        <w:rPr>
          <w:rFonts w:ascii="Arial" w:hAnsi="Arial" w:cs="Arial"/>
          <w:b/>
          <w:bCs/>
          <w:sz w:val="24"/>
          <w:szCs w:val="24"/>
        </w:rPr>
        <w:t>Weaknesses:</w:t>
      </w:r>
      <w:r w:rsidR="00F722FD" w:rsidRPr="00D7497A">
        <w:rPr>
          <w:rFonts w:ascii="Arial" w:hAnsi="Arial" w:cs="Arial"/>
          <w:sz w:val="24"/>
          <w:szCs w:val="24"/>
        </w:rPr>
        <w:t xml:space="preserve"> Marriott is incredibly dependent on the United States</w:t>
      </w:r>
      <w:r w:rsidR="00DD6C58" w:rsidRPr="00D7497A">
        <w:rPr>
          <w:rFonts w:ascii="Arial" w:hAnsi="Arial" w:cs="Arial"/>
          <w:sz w:val="24"/>
          <w:szCs w:val="24"/>
        </w:rPr>
        <w:t xml:space="preserve"> (US)</w:t>
      </w:r>
      <w:r w:rsidR="00F722FD" w:rsidRPr="00D7497A">
        <w:rPr>
          <w:rFonts w:ascii="Arial" w:hAnsi="Arial" w:cs="Arial"/>
          <w:sz w:val="24"/>
          <w:szCs w:val="24"/>
        </w:rPr>
        <w:t xml:space="preserve"> market as this accounts for </w:t>
      </w:r>
      <w:r w:rsidR="00316000" w:rsidRPr="00D7497A">
        <w:rPr>
          <w:rFonts w:ascii="Arial" w:hAnsi="Arial" w:cs="Arial"/>
          <w:sz w:val="24"/>
          <w:szCs w:val="24"/>
        </w:rPr>
        <w:t>a sizeable portion</w:t>
      </w:r>
      <w:r w:rsidR="00F722FD" w:rsidRPr="00D7497A">
        <w:rPr>
          <w:rFonts w:ascii="Arial" w:hAnsi="Arial" w:cs="Arial"/>
          <w:sz w:val="24"/>
          <w:szCs w:val="24"/>
        </w:rPr>
        <w:t xml:space="preserve"> of Marriotts revenue. If </w:t>
      </w:r>
      <w:r w:rsidR="00DD6C58" w:rsidRPr="00D7497A">
        <w:rPr>
          <w:rFonts w:ascii="Arial" w:hAnsi="Arial" w:cs="Arial"/>
          <w:sz w:val="24"/>
          <w:szCs w:val="24"/>
        </w:rPr>
        <w:t xml:space="preserve">an event were to impact the US </w:t>
      </w:r>
      <w:r w:rsidR="00316000" w:rsidRPr="00D7497A">
        <w:rPr>
          <w:rFonts w:ascii="Arial" w:hAnsi="Arial" w:cs="Arial"/>
          <w:sz w:val="24"/>
          <w:szCs w:val="24"/>
        </w:rPr>
        <w:t>market,</w:t>
      </w:r>
      <w:r w:rsidR="00DD6C58" w:rsidRPr="00D7497A">
        <w:rPr>
          <w:rFonts w:ascii="Arial" w:hAnsi="Arial" w:cs="Arial"/>
          <w:sz w:val="24"/>
          <w:szCs w:val="24"/>
        </w:rPr>
        <w:t xml:space="preserve"> then Marriott may find themselves </w:t>
      </w:r>
      <w:r w:rsidR="00284E89" w:rsidRPr="00D7497A">
        <w:rPr>
          <w:rFonts w:ascii="Arial" w:hAnsi="Arial" w:cs="Arial"/>
          <w:sz w:val="24"/>
          <w:szCs w:val="24"/>
        </w:rPr>
        <w:t>in financial difficulty.</w:t>
      </w:r>
      <w:r w:rsidR="0098722D" w:rsidRPr="00D7497A">
        <w:rPr>
          <w:rFonts w:ascii="Arial" w:hAnsi="Arial" w:cs="Arial"/>
          <w:sz w:val="24"/>
          <w:szCs w:val="24"/>
        </w:rPr>
        <w:t xml:space="preserve"> </w:t>
      </w:r>
    </w:p>
    <w:p w14:paraId="5F767801" w14:textId="46586428" w:rsidR="00D54EC0" w:rsidRPr="00D7497A" w:rsidRDefault="00284E89" w:rsidP="00D11129">
      <w:pPr>
        <w:spacing w:line="360" w:lineRule="auto"/>
        <w:jc w:val="both"/>
        <w:rPr>
          <w:rFonts w:ascii="Arial" w:hAnsi="Arial" w:cs="Arial"/>
          <w:sz w:val="24"/>
          <w:szCs w:val="24"/>
        </w:rPr>
      </w:pPr>
      <w:r w:rsidRPr="00D7497A">
        <w:rPr>
          <w:rFonts w:ascii="Arial" w:hAnsi="Arial" w:cs="Arial"/>
          <w:sz w:val="24"/>
          <w:szCs w:val="24"/>
        </w:rPr>
        <w:t xml:space="preserve">Marriott is </w:t>
      </w:r>
      <w:r w:rsidR="0098722D" w:rsidRPr="00D7497A">
        <w:rPr>
          <w:rFonts w:ascii="Arial" w:hAnsi="Arial" w:cs="Arial"/>
          <w:sz w:val="24"/>
          <w:szCs w:val="24"/>
        </w:rPr>
        <w:t xml:space="preserve">constantly </w:t>
      </w:r>
      <w:r w:rsidRPr="00D7497A">
        <w:rPr>
          <w:rFonts w:ascii="Arial" w:hAnsi="Arial" w:cs="Arial"/>
          <w:sz w:val="24"/>
          <w:szCs w:val="24"/>
        </w:rPr>
        <w:t xml:space="preserve">competing </w:t>
      </w:r>
      <w:r w:rsidR="0098722D" w:rsidRPr="00D7497A">
        <w:rPr>
          <w:rFonts w:ascii="Arial" w:hAnsi="Arial" w:cs="Arial"/>
          <w:sz w:val="24"/>
          <w:szCs w:val="24"/>
        </w:rPr>
        <w:t xml:space="preserve">with </w:t>
      </w:r>
      <w:r w:rsidR="001A1B4D" w:rsidRPr="00D7497A">
        <w:rPr>
          <w:rFonts w:ascii="Arial" w:hAnsi="Arial" w:cs="Arial"/>
          <w:sz w:val="24"/>
          <w:szCs w:val="24"/>
        </w:rPr>
        <w:t>other major hotel chains</w:t>
      </w:r>
      <w:r w:rsidR="0098722D" w:rsidRPr="00D7497A">
        <w:rPr>
          <w:rFonts w:ascii="Arial" w:hAnsi="Arial" w:cs="Arial"/>
          <w:sz w:val="24"/>
          <w:szCs w:val="24"/>
        </w:rPr>
        <w:t xml:space="preserve"> such as Hilton, </w:t>
      </w:r>
      <w:r w:rsidR="00316000" w:rsidRPr="00D7497A">
        <w:rPr>
          <w:rFonts w:ascii="Arial" w:hAnsi="Arial" w:cs="Arial"/>
          <w:sz w:val="24"/>
          <w:szCs w:val="24"/>
        </w:rPr>
        <w:t>Hyatt,</w:t>
      </w:r>
      <w:r w:rsidR="0098722D" w:rsidRPr="00D7497A">
        <w:rPr>
          <w:rFonts w:ascii="Arial" w:hAnsi="Arial" w:cs="Arial"/>
          <w:sz w:val="24"/>
          <w:szCs w:val="24"/>
        </w:rPr>
        <w:t xml:space="preserve"> and Accor</w:t>
      </w:r>
      <w:r w:rsidR="001A1B4D" w:rsidRPr="00D7497A">
        <w:rPr>
          <w:rFonts w:ascii="Arial" w:hAnsi="Arial" w:cs="Arial"/>
          <w:sz w:val="24"/>
          <w:szCs w:val="24"/>
        </w:rPr>
        <w:t>, as well as from alternative accommodations such as Airbnb (Luo &amp; Bhattacharya, 2019)</w:t>
      </w:r>
      <w:r w:rsidR="0098722D" w:rsidRPr="00D7497A">
        <w:rPr>
          <w:rFonts w:ascii="Arial" w:hAnsi="Arial" w:cs="Arial"/>
          <w:sz w:val="24"/>
          <w:szCs w:val="24"/>
        </w:rPr>
        <w:t xml:space="preserve">. </w:t>
      </w:r>
      <w:r w:rsidR="00590036" w:rsidRPr="00D7497A">
        <w:rPr>
          <w:rFonts w:ascii="Arial" w:hAnsi="Arial" w:cs="Arial"/>
          <w:sz w:val="24"/>
          <w:szCs w:val="24"/>
        </w:rPr>
        <w:t xml:space="preserve">Marriott is very </w:t>
      </w:r>
      <w:r w:rsidR="00316000" w:rsidRPr="00D7497A">
        <w:rPr>
          <w:rFonts w:ascii="Arial" w:hAnsi="Arial" w:cs="Arial"/>
          <w:sz w:val="24"/>
          <w:szCs w:val="24"/>
        </w:rPr>
        <w:t>dependent</w:t>
      </w:r>
      <w:r w:rsidR="00590036" w:rsidRPr="00D7497A">
        <w:rPr>
          <w:rFonts w:ascii="Arial" w:hAnsi="Arial" w:cs="Arial"/>
          <w:sz w:val="24"/>
          <w:szCs w:val="24"/>
        </w:rPr>
        <w:t xml:space="preserve"> on third party booking platforms which leads to reduced control over customer experience and pricing, despite their best efforts with their current advert campaigns (Gretzel </w:t>
      </w:r>
      <w:r w:rsidR="00590036" w:rsidRPr="00D7497A">
        <w:rPr>
          <w:rFonts w:ascii="Arial" w:hAnsi="Arial" w:cs="Arial"/>
          <w:i/>
          <w:iCs/>
          <w:sz w:val="24"/>
          <w:szCs w:val="24"/>
        </w:rPr>
        <w:t>et al</w:t>
      </w:r>
      <w:r w:rsidR="00590036" w:rsidRPr="00D7497A">
        <w:rPr>
          <w:rFonts w:ascii="Arial" w:hAnsi="Arial" w:cs="Arial"/>
          <w:sz w:val="24"/>
          <w:szCs w:val="24"/>
        </w:rPr>
        <w:t>, 2015).</w:t>
      </w:r>
    </w:p>
    <w:p w14:paraId="0705BE6A" w14:textId="2757CED1" w:rsidR="001A1B4D" w:rsidRPr="00D7497A" w:rsidRDefault="0098722D" w:rsidP="00D11129">
      <w:pPr>
        <w:spacing w:line="360" w:lineRule="auto"/>
        <w:jc w:val="both"/>
        <w:rPr>
          <w:rFonts w:ascii="Arial" w:hAnsi="Arial" w:cs="Arial"/>
          <w:sz w:val="24"/>
          <w:szCs w:val="24"/>
        </w:rPr>
      </w:pPr>
      <w:r w:rsidRPr="00D7497A">
        <w:rPr>
          <w:rFonts w:ascii="Arial" w:hAnsi="Arial" w:cs="Arial"/>
          <w:sz w:val="24"/>
          <w:szCs w:val="24"/>
        </w:rPr>
        <w:t xml:space="preserve">Due to the data breaches in 2018 and 2020 </w:t>
      </w:r>
      <w:r w:rsidR="00A00C28" w:rsidRPr="00D7497A">
        <w:rPr>
          <w:rFonts w:ascii="Arial" w:hAnsi="Arial" w:cs="Arial"/>
          <w:sz w:val="24"/>
          <w:szCs w:val="24"/>
        </w:rPr>
        <w:t>there has been a negative impact on reputation</w:t>
      </w:r>
      <w:r w:rsidR="00590036" w:rsidRPr="00D7497A">
        <w:rPr>
          <w:rFonts w:ascii="Arial" w:hAnsi="Arial" w:cs="Arial"/>
          <w:sz w:val="24"/>
          <w:szCs w:val="24"/>
        </w:rPr>
        <w:t xml:space="preserve"> and a lack of consumer trust, poor response to the breach</w:t>
      </w:r>
      <w:r w:rsidR="0023662D" w:rsidRPr="00D7497A">
        <w:rPr>
          <w:rFonts w:ascii="Arial" w:hAnsi="Arial" w:cs="Arial"/>
          <w:sz w:val="24"/>
          <w:szCs w:val="24"/>
        </w:rPr>
        <w:t xml:space="preserve">es means </w:t>
      </w:r>
      <w:r w:rsidR="0025555F" w:rsidRPr="00D7497A">
        <w:rPr>
          <w:rFonts w:ascii="Arial" w:hAnsi="Arial" w:cs="Arial"/>
          <w:sz w:val="24"/>
          <w:szCs w:val="24"/>
        </w:rPr>
        <w:t>it is taking longer to recover trust</w:t>
      </w:r>
      <w:r w:rsidR="00A00C28" w:rsidRPr="00D7497A">
        <w:rPr>
          <w:rFonts w:ascii="Arial" w:hAnsi="Arial" w:cs="Arial"/>
          <w:sz w:val="24"/>
          <w:szCs w:val="24"/>
        </w:rPr>
        <w:t xml:space="preserve"> </w:t>
      </w:r>
      <w:r w:rsidR="00A00C28" w:rsidRPr="00D7497A">
        <w:rPr>
          <w:rFonts w:ascii="Arial" w:hAnsi="Arial" w:cs="Arial"/>
          <w:sz w:val="24"/>
          <w:szCs w:val="24"/>
        </w:rPr>
        <w:t>(Zhang et al., 2020)</w:t>
      </w:r>
      <w:r w:rsidR="00A00C28" w:rsidRPr="00D7497A">
        <w:rPr>
          <w:rFonts w:ascii="Arial" w:hAnsi="Arial" w:cs="Arial"/>
          <w:sz w:val="24"/>
          <w:szCs w:val="24"/>
        </w:rPr>
        <w:t>.</w:t>
      </w:r>
      <w:r w:rsidR="00F04013" w:rsidRPr="00D7497A">
        <w:rPr>
          <w:rFonts w:ascii="Arial" w:hAnsi="Arial" w:cs="Arial"/>
          <w:sz w:val="24"/>
          <w:szCs w:val="24"/>
        </w:rPr>
        <w:t xml:space="preserve"> </w:t>
      </w:r>
    </w:p>
    <w:p w14:paraId="1A1F5A02" w14:textId="4BC67383" w:rsidR="00EE50A3" w:rsidRPr="00D7497A" w:rsidRDefault="001A1B4D" w:rsidP="00D11129">
      <w:pPr>
        <w:spacing w:line="360" w:lineRule="auto"/>
        <w:jc w:val="both"/>
        <w:rPr>
          <w:rFonts w:ascii="Arial" w:hAnsi="Arial" w:cs="Arial"/>
          <w:color w:val="FF0000"/>
          <w:sz w:val="24"/>
          <w:szCs w:val="24"/>
        </w:rPr>
      </w:pPr>
      <w:r w:rsidRPr="00D7497A">
        <w:rPr>
          <w:rFonts w:ascii="Arial" w:hAnsi="Arial" w:cs="Arial"/>
          <w:b/>
          <w:bCs/>
          <w:sz w:val="24"/>
          <w:szCs w:val="24"/>
        </w:rPr>
        <w:t>Opportunities:</w:t>
      </w:r>
      <w:r w:rsidR="00EE50A3" w:rsidRPr="00D7497A">
        <w:rPr>
          <w:rFonts w:ascii="Arial" w:hAnsi="Arial" w:cs="Arial"/>
          <w:b/>
          <w:bCs/>
          <w:sz w:val="24"/>
          <w:szCs w:val="24"/>
        </w:rPr>
        <w:t xml:space="preserve"> </w:t>
      </w:r>
      <w:r w:rsidR="0025555F" w:rsidRPr="00D7497A">
        <w:rPr>
          <w:rFonts w:ascii="Arial" w:hAnsi="Arial" w:cs="Arial"/>
          <w:color w:val="FF0000"/>
          <w:sz w:val="24"/>
          <w:szCs w:val="24"/>
        </w:rPr>
        <w:t xml:space="preserve"> </w:t>
      </w:r>
      <w:r w:rsidR="00EE50A3" w:rsidRPr="00D7497A">
        <w:rPr>
          <w:rFonts w:ascii="Arial" w:hAnsi="Arial" w:cs="Arial"/>
          <w:sz w:val="24"/>
          <w:szCs w:val="24"/>
        </w:rPr>
        <w:t xml:space="preserve">There is an increasing demand for more sustainable and eco-friendly accommodation and with the number of renovations currently planned there is opportunity for Marriott to consider adding innovative and sustainable amenities </w:t>
      </w:r>
      <w:r w:rsidR="00EE50A3" w:rsidRPr="00D7497A">
        <w:rPr>
          <w:rFonts w:ascii="Arial" w:hAnsi="Arial" w:cs="Arial"/>
          <w:sz w:val="24"/>
          <w:szCs w:val="24"/>
        </w:rPr>
        <w:t>(Booking.com, 2021)</w:t>
      </w:r>
      <w:r w:rsidR="00EE50A3" w:rsidRPr="00D7497A">
        <w:rPr>
          <w:rFonts w:ascii="Arial" w:hAnsi="Arial" w:cs="Arial"/>
          <w:sz w:val="24"/>
          <w:szCs w:val="24"/>
        </w:rPr>
        <w:t>.</w:t>
      </w:r>
      <w:r w:rsidR="003826D2" w:rsidRPr="00D7497A">
        <w:rPr>
          <w:rFonts w:ascii="Arial" w:hAnsi="Arial" w:cs="Arial"/>
          <w:sz w:val="24"/>
          <w:szCs w:val="24"/>
        </w:rPr>
        <w:t xml:space="preserve"> This could also be an opportunity to introduce further technology such as artificial intelligence and augmented reality to enhance customer experience</w:t>
      </w:r>
      <w:r w:rsidR="008711FA" w:rsidRPr="00D7497A">
        <w:rPr>
          <w:rFonts w:ascii="Arial" w:hAnsi="Arial" w:cs="Arial"/>
          <w:sz w:val="24"/>
          <w:szCs w:val="24"/>
        </w:rPr>
        <w:t xml:space="preserve"> </w:t>
      </w:r>
      <w:r w:rsidR="008711FA" w:rsidRPr="00D7497A">
        <w:rPr>
          <w:rFonts w:ascii="Arial" w:hAnsi="Arial" w:cs="Arial"/>
          <w:sz w:val="24"/>
          <w:szCs w:val="24"/>
        </w:rPr>
        <w:t xml:space="preserve">(Alenazy </w:t>
      </w:r>
      <w:r w:rsidR="008711FA" w:rsidRPr="00D7497A">
        <w:rPr>
          <w:rFonts w:ascii="Arial" w:hAnsi="Arial" w:cs="Arial"/>
          <w:i/>
          <w:iCs/>
          <w:sz w:val="24"/>
          <w:szCs w:val="24"/>
        </w:rPr>
        <w:t>et al,</w:t>
      </w:r>
      <w:r w:rsidR="008711FA" w:rsidRPr="00D7497A">
        <w:rPr>
          <w:rFonts w:ascii="Arial" w:hAnsi="Arial" w:cs="Arial"/>
          <w:sz w:val="24"/>
          <w:szCs w:val="24"/>
        </w:rPr>
        <w:t xml:space="preserve"> 2019)</w:t>
      </w:r>
      <w:r w:rsidR="008711FA" w:rsidRPr="00D7497A">
        <w:rPr>
          <w:rFonts w:ascii="Arial" w:hAnsi="Arial" w:cs="Arial"/>
          <w:sz w:val="24"/>
          <w:szCs w:val="24"/>
        </w:rPr>
        <w:t xml:space="preserve">. </w:t>
      </w:r>
    </w:p>
    <w:p w14:paraId="30AF89BB" w14:textId="56048CC5" w:rsidR="007203A6" w:rsidRPr="00D7497A" w:rsidRDefault="001A1B4D" w:rsidP="00D11129">
      <w:pPr>
        <w:spacing w:line="360" w:lineRule="auto"/>
        <w:jc w:val="both"/>
        <w:rPr>
          <w:rFonts w:ascii="Arial" w:hAnsi="Arial" w:cs="Arial"/>
          <w:sz w:val="24"/>
          <w:szCs w:val="24"/>
        </w:rPr>
      </w:pPr>
      <w:r w:rsidRPr="00D7497A">
        <w:rPr>
          <w:rFonts w:ascii="Arial" w:hAnsi="Arial" w:cs="Arial"/>
          <w:b/>
          <w:bCs/>
          <w:sz w:val="24"/>
          <w:szCs w:val="24"/>
        </w:rPr>
        <w:t>Threats:</w:t>
      </w:r>
      <w:r w:rsidR="003F174D" w:rsidRPr="00D7497A">
        <w:rPr>
          <w:rFonts w:ascii="Arial" w:hAnsi="Arial" w:cs="Arial"/>
          <w:b/>
          <w:bCs/>
          <w:sz w:val="24"/>
          <w:szCs w:val="24"/>
        </w:rPr>
        <w:t xml:space="preserve"> </w:t>
      </w:r>
      <w:r w:rsidR="003F174D" w:rsidRPr="00D7497A">
        <w:rPr>
          <w:rFonts w:ascii="Arial" w:hAnsi="Arial" w:cs="Arial"/>
          <w:sz w:val="24"/>
          <w:szCs w:val="24"/>
        </w:rPr>
        <w:t>One of Marriotts threats currently is e</w:t>
      </w:r>
      <w:r w:rsidRPr="00D7497A">
        <w:rPr>
          <w:rFonts w:ascii="Arial" w:hAnsi="Arial" w:cs="Arial"/>
          <w:sz w:val="24"/>
          <w:szCs w:val="24"/>
        </w:rPr>
        <w:t>conomic downturns and political instability in key markets, which c</w:t>
      </w:r>
      <w:r w:rsidR="003F174D" w:rsidRPr="00D7497A">
        <w:rPr>
          <w:rFonts w:ascii="Arial" w:hAnsi="Arial" w:cs="Arial"/>
          <w:sz w:val="24"/>
          <w:szCs w:val="24"/>
        </w:rPr>
        <w:t>ould</w:t>
      </w:r>
      <w:r w:rsidRPr="00D7497A">
        <w:rPr>
          <w:rFonts w:ascii="Arial" w:hAnsi="Arial" w:cs="Arial"/>
          <w:sz w:val="24"/>
          <w:szCs w:val="24"/>
        </w:rPr>
        <w:t xml:space="preserve"> lead to reduced demand for travel (MarketLine, 2021)</w:t>
      </w:r>
      <w:r w:rsidR="00316000" w:rsidRPr="00D7497A">
        <w:rPr>
          <w:rFonts w:ascii="Arial" w:hAnsi="Arial" w:cs="Arial"/>
          <w:sz w:val="24"/>
          <w:szCs w:val="24"/>
        </w:rPr>
        <w:t xml:space="preserve">. </w:t>
      </w:r>
      <w:r w:rsidR="00FC7ED5" w:rsidRPr="00D7497A">
        <w:rPr>
          <w:rFonts w:ascii="Arial" w:hAnsi="Arial" w:cs="Arial"/>
          <w:sz w:val="24"/>
          <w:szCs w:val="24"/>
        </w:rPr>
        <w:t xml:space="preserve">For example, the current war in Ukraine impacts Marriott properties there and </w:t>
      </w:r>
      <w:r w:rsidR="00FC7ED5" w:rsidRPr="00D7497A">
        <w:rPr>
          <w:rFonts w:ascii="Arial" w:hAnsi="Arial" w:cs="Arial"/>
          <w:sz w:val="24"/>
          <w:szCs w:val="24"/>
        </w:rPr>
        <w:lastRenderedPageBreak/>
        <w:t xml:space="preserve">in the surrounding area. </w:t>
      </w:r>
      <w:r w:rsidR="00364965" w:rsidRPr="00D7497A">
        <w:rPr>
          <w:rFonts w:ascii="Arial" w:hAnsi="Arial" w:cs="Arial"/>
          <w:sz w:val="24"/>
          <w:szCs w:val="24"/>
        </w:rPr>
        <w:t>Meanwhile changing consumer behaviour and preferences threaten Marriott along with shifting market trends</w:t>
      </w:r>
      <w:r w:rsidR="00364965" w:rsidRPr="00D7497A">
        <w:rPr>
          <w:rFonts w:ascii="Arial" w:hAnsi="Arial" w:cs="Arial"/>
          <w:color w:val="FF0000"/>
          <w:sz w:val="24"/>
          <w:szCs w:val="24"/>
        </w:rPr>
        <w:t xml:space="preserve"> </w:t>
      </w:r>
      <w:r w:rsidRPr="00D7497A">
        <w:rPr>
          <w:rFonts w:ascii="Arial" w:hAnsi="Arial" w:cs="Arial"/>
          <w:sz w:val="24"/>
          <w:szCs w:val="24"/>
        </w:rPr>
        <w:t>(Luo &amp; Bhattacharya, 2019)</w:t>
      </w:r>
      <w:r w:rsidR="00364965" w:rsidRPr="00D7497A">
        <w:rPr>
          <w:rFonts w:ascii="Arial" w:hAnsi="Arial" w:cs="Arial"/>
          <w:sz w:val="24"/>
          <w:szCs w:val="24"/>
        </w:rPr>
        <w:t>.</w:t>
      </w:r>
    </w:p>
    <w:p w14:paraId="3C74022A" w14:textId="02845F8F" w:rsidR="00A26FE7" w:rsidRPr="00D7497A" w:rsidRDefault="00A26FE7" w:rsidP="00D11129">
      <w:pPr>
        <w:spacing w:line="360" w:lineRule="auto"/>
        <w:jc w:val="both"/>
        <w:rPr>
          <w:rFonts w:ascii="Arial" w:hAnsi="Arial" w:cs="Arial"/>
          <w:color w:val="FF0000"/>
          <w:sz w:val="24"/>
          <w:szCs w:val="24"/>
        </w:rPr>
      </w:pPr>
      <w:r w:rsidRPr="00D7497A">
        <w:rPr>
          <w:rFonts w:ascii="Arial" w:hAnsi="Arial" w:cs="Arial"/>
          <w:sz w:val="24"/>
          <w:szCs w:val="24"/>
        </w:rPr>
        <w:t xml:space="preserve">Marriott's data breach </w:t>
      </w:r>
      <w:r w:rsidR="00A75ED3" w:rsidRPr="00D7497A">
        <w:rPr>
          <w:rFonts w:ascii="Arial" w:hAnsi="Arial" w:cs="Arial"/>
          <w:sz w:val="24"/>
          <w:szCs w:val="24"/>
        </w:rPr>
        <w:t xml:space="preserve">is still </w:t>
      </w:r>
      <w:r w:rsidR="00E463DB" w:rsidRPr="00D7497A">
        <w:rPr>
          <w:rFonts w:ascii="Arial" w:hAnsi="Arial" w:cs="Arial"/>
          <w:sz w:val="24"/>
          <w:szCs w:val="24"/>
        </w:rPr>
        <w:t xml:space="preserve">a threat potentially </w:t>
      </w:r>
      <w:r w:rsidRPr="00D7497A">
        <w:rPr>
          <w:rFonts w:ascii="Arial" w:hAnsi="Arial" w:cs="Arial"/>
          <w:sz w:val="24"/>
          <w:szCs w:val="24"/>
        </w:rPr>
        <w:t>affect</w:t>
      </w:r>
      <w:r w:rsidR="00E463DB" w:rsidRPr="00D7497A">
        <w:rPr>
          <w:rFonts w:ascii="Arial" w:hAnsi="Arial" w:cs="Arial"/>
          <w:sz w:val="24"/>
          <w:szCs w:val="24"/>
        </w:rPr>
        <w:t>ing</w:t>
      </w:r>
      <w:r w:rsidRPr="00D7497A">
        <w:rPr>
          <w:rFonts w:ascii="Arial" w:hAnsi="Arial" w:cs="Arial"/>
          <w:sz w:val="24"/>
          <w:szCs w:val="24"/>
        </w:rPr>
        <w:t xml:space="preserve"> </w:t>
      </w:r>
      <w:r w:rsidR="00316000" w:rsidRPr="00D7497A">
        <w:rPr>
          <w:rFonts w:ascii="Arial" w:hAnsi="Arial" w:cs="Arial"/>
          <w:sz w:val="24"/>
          <w:szCs w:val="24"/>
        </w:rPr>
        <w:t>its</w:t>
      </w:r>
      <w:r w:rsidR="00E463DB" w:rsidRPr="00D7497A">
        <w:rPr>
          <w:rFonts w:ascii="Arial" w:hAnsi="Arial" w:cs="Arial"/>
          <w:sz w:val="24"/>
          <w:szCs w:val="24"/>
        </w:rPr>
        <w:t xml:space="preserve"> </w:t>
      </w:r>
      <w:r w:rsidRPr="00D7497A">
        <w:rPr>
          <w:rFonts w:ascii="Arial" w:hAnsi="Arial" w:cs="Arial"/>
          <w:sz w:val="24"/>
          <w:szCs w:val="24"/>
        </w:rPr>
        <w:t>marketing activities. The data breach occurred in 2018</w:t>
      </w:r>
      <w:r w:rsidRPr="00D7497A">
        <w:rPr>
          <w:rFonts w:ascii="Arial" w:hAnsi="Arial" w:cs="Arial"/>
          <w:sz w:val="24"/>
          <w:szCs w:val="24"/>
        </w:rPr>
        <w:t xml:space="preserve"> </w:t>
      </w:r>
      <w:r w:rsidRPr="00D7497A">
        <w:rPr>
          <w:rFonts w:ascii="Arial" w:hAnsi="Arial" w:cs="Arial"/>
          <w:sz w:val="24"/>
          <w:szCs w:val="24"/>
        </w:rPr>
        <w:t>and affected over 500 million customers, making it one of the largest data breaches in history. The incident raised concerns over Marriott's security measures and ability to protect customers' personal information, which could lead to a loss of trust and loyalty among customers</w:t>
      </w:r>
      <w:r w:rsidR="00391750" w:rsidRPr="00D7497A">
        <w:rPr>
          <w:rFonts w:ascii="Arial" w:hAnsi="Arial" w:cs="Arial"/>
          <w:sz w:val="24"/>
          <w:szCs w:val="24"/>
        </w:rPr>
        <w:t xml:space="preserve"> </w:t>
      </w:r>
      <w:r w:rsidR="00391750" w:rsidRPr="00D7497A">
        <w:rPr>
          <w:rFonts w:ascii="Arial" w:hAnsi="Arial" w:cs="Arial"/>
          <w:sz w:val="24"/>
          <w:szCs w:val="24"/>
        </w:rPr>
        <w:t xml:space="preserve">(Zhang </w:t>
      </w:r>
      <w:r w:rsidR="00391750" w:rsidRPr="00D7497A">
        <w:rPr>
          <w:rFonts w:ascii="Arial" w:hAnsi="Arial" w:cs="Arial"/>
          <w:i/>
          <w:iCs/>
          <w:sz w:val="24"/>
          <w:szCs w:val="24"/>
        </w:rPr>
        <w:t>et al</w:t>
      </w:r>
      <w:r w:rsidR="00391750" w:rsidRPr="00D7497A">
        <w:rPr>
          <w:rFonts w:ascii="Arial" w:hAnsi="Arial" w:cs="Arial"/>
          <w:sz w:val="24"/>
          <w:szCs w:val="24"/>
        </w:rPr>
        <w:t>, 2020</w:t>
      </w:r>
      <w:r w:rsidR="00391750" w:rsidRPr="00D7497A">
        <w:rPr>
          <w:rFonts w:ascii="Arial" w:hAnsi="Arial" w:cs="Arial"/>
          <w:sz w:val="24"/>
          <w:szCs w:val="24"/>
        </w:rPr>
        <w:t>)</w:t>
      </w:r>
      <w:r w:rsidR="00D96362" w:rsidRPr="00D7497A">
        <w:rPr>
          <w:rFonts w:ascii="Arial" w:hAnsi="Arial" w:cs="Arial"/>
          <w:sz w:val="24"/>
          <w:szCs w:val="24"/>
        </w:rPr>
        <w:t xml:space="preserve"> </w:t>
      </w:r>
    </w:p>
    <w:p w14:paraId="458EE47B" w14:textId="78AF9521" w:rsidR="009B090F" w:rsidRPr="00C40BD5" w:rsidRDefault="00002192" w:rsidP="00D11129">
      <w:pPr>
        <w:pStyle w:val="Heading2"/>
        <w:spacing w:line="360" w:lineRule="auto"/>
        <w:jc w:val="both"/>
        <w:rPr>
          <w:rFonts w:ascii="Arial" w:hAnsi="Arial" w:cs="Arial"/>
        </w:rPr>
      </w:pPr>
      <w:bookmarkStart w:id="5" w:name="_Toc134367871"/>
      <w:r w:rsidRPr="00C40BD5">
        <w:rPr>
          <w:rFonts w:ascii="Arial" w:hAnsi="Arial" w:cs="Arial"/>
        </w:rPr>
        <w:t>Customers</w:t>
      </w:r>
      <w:r w:rsidR="003B391C" w:rsidRPr="00C40BD5">
        <w:rPr>
          <w:rFonts w:ascii="Arial" w:hAnsi="Arial" w:cs="Arial"/>
        </w:rPr>
        <w:t xml:space="preserve"> (External Analysis)</w:t>
      </w:r>
      <w:bookmarkEnd w:id="5"/>
    </w:p>
    <w:p w14:paraId="763CC00C" w14:textId="35B39604" w:rsidR="001D6D3F" w:rsidRPr="00C40BD5" w:rsidRDefault="001D6D3F" w:rsidP="00D11129">
      <w:pPr>
        <w:pStyle w:val="Heading3"/>
        <w:spacing w:line="360" w:lineRule="auto"/>
        <w:jc w:val="both"/>
        <w:rPr>
          <w:rFonts w:ascii="Arial" w:hAnsi="Arial" w:cs="Arial"/>
        </w:rPr>
      </w:pPr>
      <w:bookmarkStart w:id="6" w:name="_Toc134367872"/>
      <w:r w:rsidRPr="00C40BD5">
        <w:rPr>
          <w:rFonts w:ascii="Arial" w:hAnsi="Arial" w:cs="Arial"/>
        </w:rPr>
        <w:t xml:space="preserve">Segmentation: </w:t>
      </w:r>
      <w:r w:rsidR="00002192" w:rsidRPr="00C40BD5">
        <w:rPr>
          <w:rFonts w:ascii="Arial" w:hAnsi="Arial" w:cs="Arial"/>
        </w:rPr>
        <w:t>Geographic, Demographic, Psychographic, Behavioural</w:t>
      </w:r>
      <w:bookmarkEnd w:id="6"/>
    </w:p>
    <w:p w14:paraId="01F6074F" w14:textId="008C7D2F" w:rsidR="00E243BE" w:rsidRPr="00D7497A" w:rsidRDefault="00AB3F33" w:rsidP="00D11129">
      <w:pPr>
        <w:spacing w:line="360" w:lineRule="auto"/>
        <w:jc w:val="both"/>
        <w:rPr>
          <w:rFonts w:ascii="Arial" w:hAnsi="Arial" w:cs="Arial"/>
          <w:b/>
          <w:bCs/>
          <w:sz w:val="24"/>
          <w:szCs w:val="24"/>
        </w:rPr>
      </w:pPr>
      <w:r w:rsidRPr="00D7497A">
        <w:rPr>
          <w:rFonts w:ascii="Arial" w:hAnsi="Arial" w:cs="Arial"/>
          <w:sz w:val="24"/>
          <w:szCs w:val="24"/>
        </w:rPr>
        <w:t>The concept of market segmentation has been around for years</w:t>
      </w:r>
      <w:r w:rsidR="0063527F" w:rsidRPr="00D7497A">
        <w:rPr>
          <w:rFonts w:ascii="Arial" w:hAnsi="Arial" w:cs="Arial"/>
          <w:sz w:val="24"/>
          <w:szCs w:val="24"/>
        </w:rPr>
        <w:t xml:space="preserve"> dating back as far as 1956 to </w:t>
      </w:r>
      <w:r w:rsidR="00AC5103" w:rsidRPr="00D7497A">
        <w:rPr>
          <w:rFonts w:ascii="Arial" w:hAnsi="Arial" w:cs="Arial"/>
          <w:sz w:val="24"/>
          <w:szCs w:val="24"/>
        </w:rPr>
        <w:t>an</w:t>
      </w:r>
      <w:r w:rsidR="0063527F" w:rsidRPr="00D7497A">
        <w:rPr>
          <w:rFonts w:ascii="Arial" w:hAnsi="Arial" w:cs="Arial"/>
          <w:sz w:val="24"/>
          <w:szCs w:val="24"/>
        </w:rPr>
        <w:t xml:space="preserve"> article written by Wendell R. Smith</w:t>
      </w:r>
      <w:r w:rsidR="009D5B4F" w:rsidRPr="00D7497A">
        <w:rPr>
          <w:rFonts w:ascii="Arial" w:hAnsi="Arial" w:cs="Arial"/>
          <w:sz w:val="24"/>
          <w:szCs w:val="24"/>
        </w:rPr>
        <w:t xml:space="preserve"> where he suggested organisations could increase profits</w:t>
      </w:r>
      <w:r w:rsidR="00942DAA" w:rsidRPr="00D7497A">
        <w:rPr>
          <w:rFonts w:ascii="Arial" w:hAnsi="Arial" w:cs="Arial"/>
          <w:sz w:val="24"/>
          <w:szCs w:val="24"/>
        </w:rPr>
        <w:t xml:space="preserve"> by identifying and targeting different consumer groups. One popular way to do this is through </w:t>
      </w:r>
      <w:r w:rsidR="00700AA9" w:rsidRPr="00D7497A">
        <w:rPr>
          <w:rFonts w:ascii="Arial" w:hAnsi="Arial" w:cs="Arial"/>
          <w:sz w:val="24"/>
          <w:szCs w:val="24"/>
        </w:rPr>
        <w:t>understanding consumers in the following segments g</w:t>
      </w:r>
      <w:r w:rsidR="00E243BE" w:rsidRPr="00D7497A">
        <w:rPr>
          <w:rFonts w:ascii="Arial" w:hAnsi="Arial" w:cs="Arial"/>
          <w:sz w:val="24"/>
          <w:szCs w:val="24"/>
        </w:rPr>
        <w:t xml:space="preserve">eographic, </w:t>
      </w:r>
      <w:r w:rsidR="00C45A7B" w:rsidRPr="00D7497A">
        <w:rPr>
          <w:rFonts w:ascii="Arial" w:hAnsi="Arial" w:cs="Arial"/>
          <w:sz w:val="24"/>
          <w:szCs w:val="24"/>
        </w:rPr>
        <w:t>demographic</w:t>
      </w:r>
      <w:r w:rsidR="00700AA9" w:rsidRPr="00D7497A">
        <w:rPr>
          <w:rFonts w:ascii="Arial" w:hAnsi="Arial" w:cs="Arial"/>
          <w:sz w:val="24"/>
          <w:szCs w:val="24"/>
        </w:rPr>
        <w:t xml:space="preserve">, psychographic </w:t>
      </w:r>
      <w:r w:rsidR="00E243BE" w:rsidRPr="00D7497A">
        <w:rPr>
          <w:rFonts w:ascii="Arial" w:hAnsi="Arial" w:cs="Arial"/>
          <w:sz w:val="24"/>
          <w:szCs w:val="24"/>
        </w:rPr>
        <w:t xml:space="preserve">and </w:t>
      </w:r>
      <w:r w:rsidR="00C45A7B" w:rsidRPr="00D7497A">
        <w:rPr>
          <w:rFonts w:ascii="Arial" w:hAnsi="Arial" w:cs="Arial"/>
          <w:sz w:val="24"/>
          <w:szCs w:val="24"/>
        </w:rPr>
        <w:t>behavioural</w:t>
      </w:r>
      <w:r w:rsidR="001D6D3F" w:rsidRPr="00D7497A">
        <w:rPr>
          <w:rFonts w:ascii="Arial" w:hAnsi="Arial" w:cs="Arial"/>
          <w:sz w:val="24"/>
          <w:szCs w:val="24"/>
        </w:rPr>
        <w:t>.</w:t>
      </w:r>
    </w:p>
    <w:p w14:paraId="1AF0877B" w14:textId="6D4B0C5B" w:rsidR="00FB30BF" w:rsidRPr="00D7497A" w:rsidRDefault="00A827C7" w:rsidP="00D11129">
      <w:pPr>
        <w:spacing w:line="360" w:lineRule="auto"/>
        <w:jc w:val="both"/>
        <w:rPr>
          <w:rFonts w:ascii="Arial" w:hAnsi="Arial" w:cs="Arial"/>
          <w:sz w:val="24"/>
          <w:szCs w:val="24"/>
        </w:rPr>
      </w:pPr>
      <w:r w:rsidRPr="00D7497A">
        <w:rPr>
          <w:rFonts w:ascii="Arial" w:hAnsi="Arial" w:cs="Arial"/>
          <w:b/>
          <w:bCs/>
          <w:sz w:val="24"/>
          <w:szCs w:val="24"/>
        </w:rPr>
        <w:t>Geographic:</w:t>
      </w:r>
      <w:r w:rsidRPr="00D7497A">
        <w:rPr>
          <w:rFonts w:ascii="Arial" w:hAnsi="Arial" w:cs="Arial"/>
          <w:sz w:val="24"/>
          <w:szCs w:val="24"/>
        </w:rPr>
        <w:t xml:space="preserve"> The Marriott organisation operates in 138 countries and territories </w:t>
      </w:r>
      <w:r w:rsidR="00594B21" w:rsidRPr="00D7497A">
        <w:rPr>
          <w:rFonts w:ascii="Arial" w:hAnsi="Arial" w:cs="Arial"/>
          <w:sz w:val="24"/>
          <w:szCs w:val="24"/>
        </w:rPr>
        <w:t xml:space="preserve">with a specifically strong presence in North America, </w:t>
      </w:r>
      <w:r w:rsidR="00005447" w:rsidRPr="00D7497A">
        <w:rPr>
          <w:rFonts w:ascii="Arial" w:hAnsi="Arial" w:cs="Arial"/>
          <w:sz w:val="24"/>
          <w:szCs w:val="24"/>
        </w:rPr>
        <w:t>Europe,</w:t>
      </w:r>
      <w:r w:rsidR="00594B21" w:rsidRPr="00D7497A">
        <w:rPr>
          <w:rFonts w:ascii="Arial" w:hAnsi="Arial" w:cs="Arial"/>
          <w:sz w:val="24"/>
          <w:szCs w:val="24"/>
        </w:rPr>
        <w:t xml:space="preserve"> and the Asia Pacific regions. </w:t>
      </w:r>
      <w:r w:rsidR="0068754E" w:rsidRPr="00D7497A">
        <w:rPr>
          <w:rFonts w:ascii="Arial" w:hAnsi="Arial" w:cs="Arial"/>
          <w:sz w:val="24"/>
          <w:szCs w:val="24"/>
        </w:rPr>
        <w:t>However, in terms of website traffic it appears to be the United States, Canada and India</w:t>
      </w:r>
      <w:r w:rsidR="00193481" w:rsidRPr="00D7497A">
        <w:rPr>
          <w:rFonts w:ascii="Arial" w:hAnsi="Arial" w:cs="Arial"/>
          <w:sz w:val="24"/>
          <w:szCs w:val="24"/>
        </w:rPr>
        <w:t xml:space="preserve"> closely followed by the United Kingdom </w:t>
      </w:r>
      <w:r w:rsidR="002C4BFC" w:rsidRPr="00D7497A">
        <w:rPr>
          <w:rFonts w:ascii="Arial" w:hAnsi="Arial" w:cs="Arial"/>
          <w:sz w:val="24"/>
          <w:szCs w:val="24"/>
        </w:rPr>
        <w:t xml:space="preserve">that </w:t>
      </w:r>
      <w:r w:rsidR="00193481" w:rsidRPr="00D7497A">
        <w:rPr>
          <w:rFonts w:ascii="Arial" w:hAnsi="Arial" w:cs="Arial"/>
          <w:sz w:val="24"/>
          <w:szCs w:val="24"/>
        </w:rPr>
        <w:t xml:space="preserve">are the countries with the most </w:t>
      </w:r>
      <w:r w:rsidR="00FB30BF" w:rsidRPr="00D7497A">
        <w:rPr>
          <w:rFonts w:ascii="Arial" w:hAnsi="Arial" w:cs="Arial"/>
          <w:sz w:val="24"/>
          <w:szCs w:val="24"/>
        </w:rPr>
        <w:t>interest in the Marriott brand (Similar</w:t>
      </w:r>
      <w:r w:rsidR="00005447">
        <w:rPr>
          <w:rFonts w:ascii="Arial" w:hAnsi="Arial" w:cs="Arial"/>
          <w:sz w:val="24"/>
          <w:szCs w:val="24"/>
        </w:rPr>
        <w:t xml:space="preserve"> </w:t>
      </w:r>
      <w:r w:rsidR="00FB30BF" w:rsidRPr="00D7497A">
        <w:rPr>
          <w:rFonts w:ascii="Arial" w:hAnsi="Arial" w:cs="Arial"/>
          <w:sz w:val="24"/>
          <w:szCs w:val="24"/>
        </w:rPr>
        <w:t xml:space="preserve">Web, 2023). </w:t>
      </w:r>
    </w:p>
    <w:p w14:paraId="554A6E30" w14:textId="3D4C8643" w:rsidR="00A827C7" w:rsidRPr="00D7497A" w:rsidRDefault="0030161C" w:rsidP="00D11129">
      <w:pPr>
        <w:spacing w:line="360" w:lineRule="auto"/>
        <w:jc w:val="both"/>
        <w:rPr>
          <w:rFonts w:ascii="Arial" w:hAnsi="Arial" w:cs="Arial"/>
          <w:sz w:val="24"/>
          <w:szCs w:val="24"/>
        </w:rPr>
      </w:pPr>
      <w:r w:rsidRPr="00D7497A">
        <w:rPr>
          <w:rFonts w:ascii="Arial" w:hAnsi="Arial" w:cs="Arial"/>
          <w:sz w:val="24"/>
          <w:szCs w:val="24"/>
        </w:rPr>
        <w:t xml:space="preserve">Marriott segments their consumers based on their geographic location which allows </w:t>
      </w:r>
      <w:r w:rsidR="00853A9C" w:rsidRPr="00D7497A">
        <w:rPr>
          <w:rFonts w:ascii="Arial" w:hAnsi="Arial" w:cs="Arial"/>
          <w:sz w:val="24"/>
          <w:szCs w:val="24"/>
        </w:rPr>
        <w:t xml:space="preserve">the organisation to tailor their marketing efforts or services accordingly. </w:t>
      </w:r>
      <w:r w:rsidR="00853A9C" w:rsidRPr="00D7497A">
        <w:rPr>
          <w:rFonts w:ascii="Arial" w:hAnsi="Arial" w:cs="Arial"/>
          <w:sz w:val="24"/>
          <w:szCs w:val="24"/>
        </w:rPr>
        <w:t xml:space="preserve">For example, Marriott hotels in Asia offer traditional tea ceremonies </w:t>
      </w:r>
      <w:r w:rsidR="00983DAE" w:rsidRPr="00D7497A">
        <w:rPr>
          <w:rFonts w:ascii="Arial" w:hAnsi="Arial" w:cs="Arial"/>
          <w:sz w:val="24"/>
          <w:szCs w:val="24"/>
        </w:rPr>
        <w:t>and</w:t>
      </w:r>
      <w:r w:rsidR="00853A9C" w:rsidRPr="00D7497A">
        <w:rPr>
          <w:rFonts w:ascii="Arial" w:hAnsi="Arial" w:cs="Arial"/>
          <w:sz w:val="24"/>
          <w:szCs w:val="24"/>
        </w:rPr>
        <w:t xml:space="preserve"> other local cultural experiences, while hotels in Europe offer wine tastings or cooking classes.</w:t>
      </w:r>
      <w:r w:rsidR="00983DAE" w:rsidRPr="00D7497A">
        <w:rPr>
          <w:rFonts w:ascii="Arial" w:hAnsi="Arial" w:cs="Arial"/>
          <w:sz w:val="24"/>
          <w:szCs w:val="24"/>
        </w:rPr>
        <w:t xml:space="preserve"> These are pushed in front of the correct segment via email marketing and social media posts</w:t>
      </w:r>
      <w:r w:rsidR="00C628A8" w:rsidRPr="00D7497A">
        <w:rPr>
          <w:rFonts w:ascii="Arial" w:hAnsi="Arial" w:cs="Arial"/>
          <w:sz w:val="24"/>
          <w:szCs w:val="24"/>
        </w:rPr>
        <w:t xml:space="preserve"> (Marriott International, 2021)</w:t>
      </w:r>
      <w:r w:rsidR="00983DAE" w:rsidRPr="00D7497A">
        <w:rPr>
          <w:rFonts w:ascii="Arial" w:hAnsi="Arial" w:cs="Arial"/>
          <w:sz w:val="24"/>
          <w:szCs w:val="24"/>
        </w:rPr>
        <w:t>.</w:t>
      </w:r>
    </w:p>
    <w:p w14:paraId="7FA96AA5" w14:textId="36C2FC7F" w:rsidR="00AA54E3" w:rsidRPr="00C40BD5" w:rsidRDefault="00AA54E3" w:rsidP="00D11129">
      <w:pPr>
        <w:spacing w:line="360" w:lineRule="auto"/>
        <w:jc w:val="both"/>
        <w:rPr>
          <w:rFonts w:ascii="Arial" w:hAnsi="Arial" w:cs="Arial"/>
        </w:rPr>
      </w:pPr>
      <w:r w:rsidRPr="00C40BD5">
        <w:rPr>
          <w:rFonts w:ascii="Arial" w:hAnsi="Arial" w:cs="Arial"/>
        </w:rPr>
        <w:drawing>
          <wp:inline distT="0" distB="0" distL="0" distR="0" wp14:anchorId="7CC26B3C" wp14:editId="1DD81BC4">
            <wp:extent cx="5731510" cy="1570355"/>
            <wp:effectExtent l="0" t="0" r="2540" b="0"/>
            <wp:docPr id="8" name="Picture 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10;&#10;Description automatically generated"/>
                    <pic:cNvPicPr/>
                  </pic:nvPicPr>
                  <pic:blipFill>
                    <a:blip r:embed="rId21"/>
                    <a:stretch>
                      <a:fillRect/>
                    </a:stretch>
                  </pic:blipFill>
                  <pic:spPr>
                    <a:xfrm>
                      <a:off x="0" y="0"/>
                      <a:ext cx="5731510" cy="1570355"/>
                    </a:xfrm>
                    <a:prstGeom prst="rect">
                      <a:avLst/>
                    </a:prstGeom>
                  </pic:spPr>
                </pic:pic>
              </a:graphicData>
            </a:graphic>
          </wp:inline>
        </w:drawing>
      </w:r>
    </w:p>
    <w:p w14:paraId="715D5A7E" w14:textId="11645447" w:rsidR="00FB30BF" w:rsidRPr="00D7497A" w:rsidRDefault="00FB30BF" w:rsidP="0087611B">
      <w:pPr>
        <w:spacing w:line="360" w:lineRule="auto"/>
        <w:jc w:val="center"/>
        <w:rPr>
          <w:rFonts w:ascii="Arial" w:hAnsi="Arial" w:cs="Arial"/>
          <w:i/>
          <w:iCs/>
          <w:sz w:val="24"/>
          <w:szCs w:val="24"/>
        </w:rPr>
      </w:pPr>
      <w:r w:rsidRPr="00D7497A">
        <w:rPr>
          <w:rFonts w:ascii="Arial" w:hAnsi="Arial" w:cs="Arial"/>
          <w:i/>
          <w:iCs/>
          <w:sz w:val="24"/>
          <w:szCs w:val="24"/>
        </w:rPr>
        <w:lastRenderedPageBreak/>
        <w:t>Geographic Website Traffic</w:t>
      </w:r>
      <w:r w:rsidR="00355B6D" w:rsidRPr="00D7497A">
        <w:rPr>
          <w:rFonts w:ascii="Arial" w:hAnsi="Arial" w:cs="Arial"/>
          <w:i/>
          <w:iCs/>
          <w:sz w:val="24"/>
          <w:szCs w:val="24"/>
        </w:rPr>
        <w:t xml:space="preserve"> (</w:t>
      </w:r>
      <w:r w:rsidR="00355B6D" w:rsidRPr="00D7497A">
        <w:rPr>
          <w:rFonts w:ascii="Arial" w:hAnsi="Arial" w:cs="Arial"/>
          <w:i/>
          <w:iCs/>
          <w:sz w:val="24"/>
          <w:szCs w:val="24"/>
        </w:rPr>
        <w:t>Similar Web 2023</w:t>
      </w:r>
      <w:r w:rsidR="00355B6D" w:rsidRPr="00D7497A">
        <w:rPr>
          <w:rFonts w:ascii="Arial" w:hAnsi="Arial" w:cs="Arial"/>
          <w:i/>
          <w:iCs/>
          <w:sz w:val="24"/>
          <w:szCs w:val="24"/>
        </w:rPr>
        <w:t>)</w:t>
      </w:r>
    </w:p>
    <w:p w14:paraId="2CA56A79" w14:textId="298AD30C" w:rsidR="00973DB5" w:rsidRPr="00D7497A" w:rsidRDefault="00A827C7" w:rsidP="00D11129">
      <w:pPr>
        <w:spacing w:line="360" w:lineRule="auto"/>
        <w:jc w:val="both"/>
        <w:rPr>
          <w:rFonts w:ascii="Arial" w:hAnsi="Arial" w:cs="Arial"/>
          <w:sz w:val="24"/>
          <w:szCs w:val="24"/>
        </w:rPr>
      </w:pPr>
      <w:r w:rsidRPr="00D7497A">
        <w:rPr>
          <w:rFonts w:ascii="Arial" w:hAnsi="Arial" w:cs="Arial"/>
          <w:b/>
          <w:bCs/>
          <w:sz w:val="24"/>
          <w:szCs w:val="24"/>
        </w:rPr>
        <w:t>Demographic Segmentation:</w:t>
      </w:r>
      <w:r w:rsidR="002C6311" w:rsidRPr="00D7497A">
        <w:rPr>
          <w:rFonts w:ascii="Arial" w:hAnsi="Arial" w:cs="Arial"/>
          <w:b/>
          <w:bCs/>
          <w:sz w:val="24"/>
          <w:szCs w:val="24"/>
        </w:rPr>
        <w:t xml:space="preserve"> </w:t>
      </w:r>
      <w:r w:rsidR="002C6311" w:rsidRPr="00D7497A">
        <w:rPr>
          <w:rFonts w:ascii="Arial" w:hAnsi="Arial" w:cs="Arial"/>
          <w:sz w:val="24"/>
          <w:szCs w:val="24"/>
        </w:rPr>
        <w:t>Marriott</w:t>
      </w:r>
      <w:r w:rsidR="005C0715" w:rsidRPr="00D7497A">
        <w:rPr>
          <w:rFonts w:ascii="Arial" w:hAnsi="Arial" w:cs="Arial"/>
          <w:sz w:val="24"/>
          <w:szCs w:val="24"/>
        </w:rPr>
        <w:t xml:space="preserve">s 31 brands </w:t>
      </w:r>
      <w:r w:rsidR="00C33631" w:rsidRPr="00D7497A">
        <w:rPr>
          <w:rFonts w:ascii="Arial" w:hAnsi="Arial" w:cs="Arial"/>
          <w:sz w:val="24"/>
          <w:szCs w:val="24"/>
        </w:rPr>
        <w:t xml:space="preserve">have been created </w:t>
      </w:r>
      <w:r w:rsidR="00DB5F24" w:rsidRPr="00D7497A">
        <w:rPr>
          <w:rFonts w:ascii="Arial" w:hAnsi="Arial" w:cs="Arial"/>
          <w:sz w:val="24"/>
          <w:szCs w:val="24"/>
        </w:rPr>
        <w:t>to</w:t>
      </w:r>
      <w:r w:rsidR="00C33631" w:rsidRPr="00D7497A">
        <w:rPr>
          <w:rFonts w:ascii="Arial" w:hAnsi="Arial" w:cs="Arial"/>
          <w:sz w:val="24"/>
          <w:szCs w:val="24"/>
        </w:rPr>
        <w:t xml:space="preserve"> fulfil the needs of consumers demographic characteristics</w:t>
      </w:r>
      <w:r w:rsidRPr="00D7497A">
        <w:rPr>
          <w:rFonts w:ascii="Arial" w:hAnsi="Arial" w:cs="Arial"/>
          <w:sz w:val="24"/>
          <w:szCs w:val="24"/>
        </w:rPr>
        <w:t xml:space="preserve"> such as age, gender, income, and occupation. </w:t>
      </w:r>
      <w:r w:rsidR="00973DB5" w:rsidRPr="00D7497A">
        <w:rPr>
          <w:rFonts w:ascii="Arial" w:hAnsi="Arial" w:cs="Arial"/>
          <w:sz w:val="24"/>
          <w:szCs w:val="24"/>
        </w:rPr>
        <w:t xml:space="preserve">Using gender and age as an example, the data from Similar Web (2023) </w:t>
      </w:r>
      <w:r w:rsidR="00FF54F2" w:rsidRPr="00D7497A">
        <w:rPr>
          <w:rFonts w:ascii="Arial" w:hAnsi="Arial" w:cs="Arial"/>
          <w:sz w:val="24"/>
          <w:szCs w:val="24"/>
        </w:rPr>
        <w:t>demonstrated almost a 50/50 gender distribution</w:t>
      </w:r>
      <w:r w:rsidR="00883659" w:rsidRPr="00D7497A">
        <w:rPr>
          <w:rFonts w:ascii="Arial" w:hAnsi="Arial" w:cs="Arial"/>
          <w:sz w:val="24"/>
          <w:szCs w:val="24"/>
        </w:rPr>
        <w:t xml:space="preserve">, suggesting that Marriott needs to ensure their brands meet the needs of both genders. Meanwhile age </w:t>
      </w:r>
      <w:r w:rsidR="00933325" w:rsidRPr="00D7497A">
        <w:rPr>
          <w:rFonts w:ascii="Arial" w:hAnsi="Arial" w:cs="Arial"/>
          <w:sz w:val="24"/>
          <w:szCs w:val="24"/>
        </w:rPr>
        <w:t xml:space="preserve">reflects 25 – 34 to be the most popular age group for Marriott. </w:t>
      </w:r>
      <w:r w:rsidR="00F05F0B" w:rsidRPr="00D7497A">
        <w:rPr>
          <w:rFonts w:ascii="Arial" w:hAnsi="Arial" w:cs="Arial"/>
          <w:sz w:val="24"/>
          <w:szCs w:val="24"/>
        </w:rPr>
        <w:t>The newer brands Marriott</w:t>
      </w:r>
      <w:r w:rsidR="00F05F0B">
        <w:rPr>
          <w:rFonts w:ascii="Arial" w:hAnsi="Arial" w:cs="Arial"/>
          <w:sz w:val="24"/>
          <w:szCs w:val="24"/>
        </w:rPr>
        <w:t xml:space="preserve"> </w:t>
      </w:r>
      <w:r w:rsidR="00933325" w:rsidRPr="00D7497A">
        <w:rPr>
          <w:rFonts w:ascii="Arial" w:hAnsi="Arial" w:cs="Arial"/>
          <w:sz w:val="24"/>
          <w:szCs w:val="24"/>
        </w:rPr>
        <w:t xml:space="preserve">have introduced including Moxy and Aloft to </w:t>
      </w:r>
      <w:r w:rsidR="0053328D" w:rsidRPr="00D7497A">
        <w:rPr>
          <w:rFonts w:ascii="Arial" w:hAnsi="Arial" w:cs="Arial"/>
          <w:sz w:val="24"/>
          <w:szCs w:val="24"/>
        </w:rPr>
        <w:t>appeal to a younger market</w:t>
      </w:r>
      <w:r w:rsidR="003266F8" w:rsidRPr="00D7497A">
        <w:rPr>
          <w:rFonts w:ascii="Arial" w:hAnsi="Arial" w:cs="Arial"/>
          <w:sz w:val="24"/>
          <w:szCs w:val="24"/>
        </w:rPr>
        <w:t xml:space="preserve"> (Gigante, 2014)</w:t>
      </w:r>
      <w:r w:rsidR="0053328D" w:rsidRPr="00D7497A">
        <w:rPr>
          <w:rFonts w:ascii="Arial" w:hAnsi="Arial" w:cs="Arial"/>
          <w:sz w:val="24"/>
          <w:szCs w:val="24"/>
        </w:rPr>
        <w:t>.</w:t>
      </w:r>
    </w:p>
    <w:p w14:paraId="1F8935BF" w14:textId="00A7D8C3" w:rsidR="00973DB5" w:rsidRPr="00C40BD5" w:rsidRDefault="00973DB5" w:rsidP="00D11129">
      <w:pPr>
        <w:spacing w:line="360" w:lineRule="auto"/>
        <w:jc w:val="both"/>
        <w:rPr>
          <w:rFonts w:ascii="Arial" w:hAnsi="Arial" w:cs="Arial"/>
        </w:rPr>
      </w:pPr>
      <w:r w:rsidRPr="00C40BD5">
        <w:rPr>
          <w:rFonts w:ascii="Arial" w:hAnsi="Arial" w:cs="Arial"/>
        </w:rPr>
        <w:drawing>
          <wp:inline distT="0" distB="0" distL="0" distR="0" wp14:anchorId="42335674" wp14:editId="421F71D6">
            <wp:extent cx="5731510" cy="2090420"/>
            <wp:effectExtent l="0" t="0" r="2540" b="5080"/>
            <wp:docPr id="9" name="Picture 9"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 bar chart&#10;&#10;Description automatically generated"/>
                    <pic:cNvPicPr/>
                  </pic:nvPicPr>
                  <pic:blipFill>
                    <a:blip r:embed="rId22"/>
                    <a:stretch>
                      <a:fillRect/>
                    </a:stretch>
                  </pic:blipFill>
                  <pic:spPr>
                    <a:xfrm>
                      <a:off x="0" y="0"/>
                      <a:ext cx="5731510" cy="2090420"/>
                    </a:xfrm>
                    <a:prstGeom prst="rect">
                      <a:avLst/>
                    </a:prstGeom>
                  </pic:spPr>
                </pic:pic>
              </a:graphicData>
            </a:graphic>
          </wp:inline>
        </w:drawing>
      </w:r>
    </w:p>
    <w:p w14:paraId="51ED8B7D" w14:textId="2479D76C" w:rsidR="00973DB5" w:rsidRPr="00D7497A" w:rsidRDefault="00740597" w:rsidP="0087611B">
      <w:pPr>
        <w:spacing w:line="360" w:lineRule="auto"/>
        <w:jc w:val="center"/>
        <w:rPr>
          <w:rFonts w:ascii="Arial" w:hAnsi="Arial" w:cs="Arial"/>
          <w:i/>
          <w:iCs/>
          <w:sz w:val="24"/>
          <w:szCs w:val="24"/>
        </w:rPr>
      </w:pPr>
      <w:r w:rsidRPr="00D7497A">
        <w:rPr>
          <w:rFonts w:ascii="Arial" w:hAnsi="Arial" w:cs="Arial"/>
          <w:i/>
          <w:iCs/>
          <w:sz w:val="24"/>
          <w:szCs w:val="24"/>
        </w:rPr>
        <w:t xml:space="preserve">Marriott </w:t>
      </w:r>
      <w:r w:rsidR="00882065" w:rsidRPr="00D7497A">
        <w:rPr>
          <w:rFonts w:ascii="Arial" w:hAnsi="Arial" w:cs="Arial"/>
          <w:i/>
          <w:iCs/>
          <w:sz w:val="24"/>
          <w:szCs w:val="24"/>
        </w:rPr>
        <w:t xml:space="preserve">Demographics </w:t>
      </w:r>
      <w:r w:rsidRPr="00D7497A">
        <w:rPr>
          <w:rFonts w:ascii="Arial" w:hAnsi="Arial" w:cs="Arial"/>
          <w:i/>
          <w:iCs/>
          <w:sz w:val="24"/>
          <w:szCs w:val="24"/>
        </w:rPr>
        <w:t>(Similar Web, 2023)</w:t>
      </w:r>
    </w:p>
    <w:p w14:paraId="03B85816" w14:textId="00EFEDF7" w:rsidR="0085500B" w:rsidRPr="00D7497A" w:rsidRDefault="00A827C7" w:rsidP="00D11129">
      <w:pPr>
        <w:spacing w:line="360" w:lineRule="auto"/>
        <w:jc w:val="both"/>
        <w:rPr>
          <w:rFonts w:ascii="Arial" w:hAnsi="Arial" w:cs="Arial"/>
          <w:color w:val="FF0000"/>
          <w:sz w:val="24"/>
          <w:szCs w:val="24"/>
        </w:rPr>
      </w:pPr>
      <w:r w:rsidRPr="00D7497A">
        <w:rPr>
          <w:rFonts w:ascii="Arial" w:hAnsi="Arial" w:cs="Arial"/>
          <w:sz w:val="24"/>
          <w:szCs w:val="24"/>
        </w:rPr>
        <w:t xml:space="preserve">The company offers a range of brands and services that cater to </w:t>
      </w:r>
      <w:r w:rsidR="005F66EC" w:rsidRPr="00D7497A">
        <w:rPr>
          <w:rFonts w:ascii="Arial" w:hAnsi="Arial" w:cs="Arial"/>
          <w:sz w:val="24"/>
          <w:szCs w:val="24"/>
        </w:rPr>
        <w:t>other consumer</w:t>
      </w:r>
      <w:r w:rsidRPr="00D7497A">
        <w:rPr>
          <w:rFonts w:ascii="Arial" w:hAnsi="Arial" w:cs="Arial"/>
          <w:sz w:val="24"/>
          <w:szCs w:val="24"/>
        </w:rPr>
        <w:t xml:space="preserve"> groups. For example, the Ritz-Carlton brand targets high-end luxury </w:t>
      </w:r>
      <w:r w:rsidR="003569D9" w:rsidRPr="00D7497A">
        <w:rPr>
          <w:rFonts w:ascii="Arial" w:hAnsi="Arial" w:cs="Arial"/>
          <w:sz w:val="24"/>
          <w:szCs w:val="24"/>
        </w:rPr>
        <w:t>travellers</w:t>
      </w:r>
      <w:r w:rsidRPr="00D7497A">
        <w:rPr>
          <w:rFonts w:ascii="Arial" w:hAnsi="Arial" w:cs="Arial"/>
          <w:sz w:val="24"/>
          <w:szCs w:val="24"/>
        </w:rPr>
        <w:t xml:space="preserve">, while the Courtyard brand focuses on the needs of business </w:t>
      </w:r>
      <w:r w:rsidR="003569D9" w:rsidRPr="00D7497A">
        <w:rPr>
          <w:rFonts w:ascii="Arial" w:hAnsi="Arial" w:cs="Arial"/>
          <w:sz w:val="24"/>
          <w:szCs w:val="24"/>
        </w:rPr>
        <w:t>travellers</w:t>
      </w:r>
      <w:r w:rsidRPr="00D7497A">
        <w:rPr>
          <w:rFonts w:ascii="Arial" w:hAnsi="Arial" w:cs="Arial"/>
          <w:sz w:val="24"/>
          <w:szCs w:val="24"/>
        </w:rPr>
        <w:t xml:space="preserve"> and families.</w:t>
      </w:r>
    </w:p>
    <w:p w14:paraId="4385F324" w14:textId="55E51307" w:rsidR="00882065" w:rsidRPr="00D7497A" w:rsidRDefault="00A827C7" w:rsidP="00D11129">
      <w:pPr>
        <w:spacing w:line="360" w:lineRule="auto"/>
        <w:jc w:val="both"/>
        <w:rPr>
          <w:rFonts w:ascii="Arial" w:hAnsi="Arial" w:cs="Arial"/>
          <w:sz w:val="24"/>
          <w:szCs w:val="24"/>
        </w:rPr>
      </w:pPr>
      <w:r w:rsidRPr="00D7497A">
        <w:rPr>
          <w:rFonts w:ascii="Arial" w:hAnsi="Arial" w:cs="Arial"/>
          <w:b/>
          <w:bCs/>
          <w:sz w:val="24"/>
          <w:szCs w:val="24"/>
        </w:rPr>
        <w:t>Psychographic Segmentation:</w:t>
      </w:r>
      <w:r w:rsidR="006E78F9" w:rsidRPr="00D7497A">
        <w:rPr>
          <w:rFonts w:ascii="Arial" w:hAnsi="Arial" w:cs="Arial"/>
          <w:sz w:val="24"/>
          <w:szCs w:val="24"/>
        </w:rPr>
        <w:t xml:space="preserve"> </w:t>
      </w:r>
      <w:r w:rsidR="00412EF0" w:rsidRPr="00D7497A">
        <w:rPr>
          <w:rFonts w:ascii="Arial" w:hAnsi="Arial" w:cs="Arial"/>
          <w:sz w:val="24"/>
          <w:szCs w:val="24"/>
        </w:rPr>
        <w:t xml:space="preserve">Through </w:t>
      </w:r>
      <w:r w:rsidR="00F05F0B" w:rsidRPr="00D7497A">
        <w:rPr>
          <w:rFonts w:ascii="Arial" w:hAnsi="Arial" w:cs="Arial"/>
          <w:sz w:val="24"/>
          <w:szCs w:val="24"/>
        </w:rPr>
        <w:t>its</w:t>
      </w:r>
      <w:r w:rsidR="00412EF0" w:rsidRPr="00D7497A">
        <w:rPr>
          <w:rFonts w:ascii="Arial" w:hAnsi="Arial" w:cs="Arial"/>
          <w:sz w:val="24"/>
          <w:szCs w:val="24"/>
        </w:rPr>
        <w:t xml:space="preserve"> variety of brands Marriott is also able to target their consumers based on psychographic characteristics</w:t>
      </w:r>
      <w:r w:rsidR="00AF06F9" w:rsidRPr="00D7497A">
        <w:rPr>
          <w:rFonts w:ascii="Arial" w:hAnsi="Arial" w:cs="Arial"/>
          <w:sz w:val="24"/>
          <w:szCs w:val="24"/>
        </w:rPr>
        <w:t>, for example lifestyles, values and personality</w:t>
      </w:r>
      <w:r w:rsidR="00F54FE5" w:rsidRPr="00D7497A">
        <w:rPr>
          <w:rFonts w:ascii="Arial" w:hAnsi="Arial" w:cs="Arial"/>
          <w:sz w:val="24"/>
          <w:szCs w:val="24"/>
        </w:rPr>
        <w:t>.</w:t>
      </w:r>
      <w:r w:rsidR="00882065" w:rsidRPr="00D7497A">
        <w:rPr>
          <w:rFonts w:ascii="Arial" w:hAnsi="Arial" w:cs="Arial"/>
          <w:sz w:val="24"/>
          <w:szCs w:val="24"/>
        </w:rPr>
        <w:t xml:space="preserve"> </w:t>
      </w:r>
      <w:r w:rsidR="008C4603" w:rsidRPr="00D7497A">
        <w:rPr>
          <w:rFonts w:ascii="Arial" w:hAnsi="Arial" w:cs="Arial"/>
          <w:sz w:val="24"/>
          <w:szCs w:val="24"/>
        </w:rPr>
        <w:t xml:space="preserve">They can also target consumers with specific interests, </w:t>
      </w:r>
      <w:r w:rsidR="00F05F0B" w:rsidRPr="00D7497A">
        <w:rPr>
          <w:rFonts w:ascii="Arial" w:hAnsi="Arial" w:cs="Arial"/>
          <w:sz w:val="24"/>
          <w:szCs w:val="24"/>
        </w:rPr>
        <w:t>preferences,</w:t>
      </w:r>
      <w:r w:rsidR="008C4603" w:rsidRPr="00D7497A">
        <w:rPr>
          <w:rFonts w:ascii="Arial" w:hAnsi="Arial" w:cs="Arial"/>
          <w:sz w:val="24"/>
          <w:szCs w:val="24"/>
        </w:rPr>
        <w:t xml:space="preserve"> and motivations (Prochaska &amp; Diefenbach, 2019). </w:t>
      </w:r>
      <w:r w:rsidR="00882065" w:rsidRPr="00D7497A">
        <w:rPr>
          <w:rFonts w:ascii="Arial" w:hAnsi="Arial" w:cs="Arial"/>
          <w:sz w:val="24"/>
          <w:szCs w:val="24"/>
        </w:rPr>
        <w:t xml:space="preserve">From the data collected from Similar Web (2023) </w:t>
      </w:r>
      <w:r w:rsidR="008C4603" w:rsidRPr="00D7497A">
        <w:rPr>
          <w:rFonts w:ascii="Arial" w:hAnsi="Arial" w:cs="Arial"/>
          <w:sz w:val="24"/>
          <w:szCs w:val="24"/>
        </w:rPr>
        <w:t xml:space="preserve">the most popular topics of interest include Finance, </w:t>
      </w:r>
      <w:r w:rsidR="00F05F0B" w:rsidRPr="00D7497A">
        <w:rPr>
          <w:rFonts w:ascii="Arial" w:hAnsi="Arial" w:cs="Arial"/>
          <w:sz w:val="24"/>
          <w:szCs w:val="24"/>
        </w:rPr>
        <w:t>Travel,</w:t>
      </w:r>
      <w:r w:rsidR="008C4603" w:rsidRPr="00D7497A">
        <w:rPr>
          <w:rFonts w:ascii="Arial" w:hAnsi="Arial" w:cs="Arial"/>
          <w:sz w:val="24"/>
          <w:szCs w:val="24"/>
        </w:rPr>
        <w:t xml:space="preserve"> and the News. This is congruent with Marriotts large </w:t>
      </w:r>
      <w:r w:rsidR="00070289" w:rsidRPr="00D7497A">
        <w:rPr>
          <w:rFonts w:ascii="Arial" w:hAnsi="Arial" w:cs="Arial"/>
          <w:sz w:val="24"/>
          <w:szCs w:val="24"/>
        </w:rPr>
        <w:t>consumer base of business travellers.</w:t>
      </w:r>
    </w:p>
    <w:p w14:paraId="5C6650BB" w14:textId="5D413CFE" w:rsidR="00882065" w:rsidRPr="00C40BD5" w:rsidRDefault="00882065" w:rsidP="0087611B">
      <w:pPr>
        <w:spacing w:line="360" w:lineRule="auto"/>
        <w:jc w:val="center"/>
        <w:rPr>
          <w:rFonts w:ascii="Arial" w:hAnsi="Arial" w:cs="Arial"/>
        </w:rPr>
      </w:pPr>
      <w:r w:rsidRPr="00C40BD5">
        <w:rPr>
          <w:rFonts w:ascii="Arial" w:hAnsi="Arial" w:cs="Arial"/>
        </w:rPr>
        <w:lastRenderedPageBreak/>
        <w:drawing>
          <wp:inline distT="0" distB="0" distL="0" distR="0" wp14:anchorId="2ACDBA63" wp14:editId="5A7B9B68">
            <wp:extent cx="5731510" cy="1492250"/>
            <wp:effectExtent l="0" t="0" r="2540" b="0"/>
            <wp:docPr id="10" name="Picture 1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application&#10;&#10;Description automatically generated"/>
                    <pic:cNvPicPr/>
                  </pic:nvPicPr>
                  <pic:blipFill>
                    <a:blip r:embed="rId23"/>
                    <a:stretch>
                      <a:fillRect/>
                    </a:stretch>
                  </pic:blipFill>
                  <pic:spPr>
                    <a:xfrm>
                      <a:off x="0" y="0"/>
                      <a:ext cx="5731510" cy="1492250"/>
                    </a:xfrm>
                    <a:prstGeom prst="rect">
                      <a:avLst/>
                    </a:prstGeom>
                  </pic:spPr>
                </pic:pic>
              </a:graphicData>
            </a:graphic>
          </wp:inline>
        </w:drawing>
      </w:r>
    </w:p>
    <w:p w14:paraId="6746179E" w14:textId="388887D3" w:rsidR="00355B6D" w:rsidRPr="00C40BD5" w:rsidRDefault="00355B6D" w:rsidP="00D7497A">
      <w:pPr>
        <w:spacing w:line="360" w:lineRule="auto"/>
        <w:jc w:val="center"/>
        <w:rPr>
          <w:rFonts w:ascii="Arial" w:hAnsi="Arial" w:cs="Arial"/>
          <w:i/>
          <w:iCs/>
        </w:rPr>
      </w:pPr>
      <w:r w:rsidRPr="00D7497A">
        <w:rPr>
          <w:rFonts w:ascii="Arial" w:hAnsi="Arial" w:cs="Arial"/>
          <w:i/>
          <w:iCs/>
          <w:sz w:val="24"/>
          <w:szCs w:val="24"/>
        </w:rPr>
        <w:t>Audience Interests for Marriott (Similar Web, 2023</w:t>
      </w:r>
      <w:r w:rsidRPr="00C40BD5">
        <w:rPr>
          <w:rFonts w:ascii="Arial" w:hAnsi="Arial" w:cs="Arial"/>
          <w:i/>
          <w:iCs/>
        </w:rPr>
        <w:t>)</w:t>
      </w:r>
    </w:p>
    <w:p w14:paraId="424E75FB" w14:textId="50E7CA3B" w:rsidR="00882065" w:rsidRPr="00D7497A" w:rsidRDefault="00070289" w:rsidP="00D11129">
      <w:pPr>
        <w:spacing w:line="360" w:lineRule="auto"/>
        <w:jc w:val="both"/>
        <w:rPr>
          <w:rFonts w:ascii="Arial" w:hAnsi="Arial" w:cs="Arial"/>
          <w:sz w:val="24"/>
          <w:szCs w:val="24"/>
          <w:shd w:val="clear" w:color="auto" w:fill="FFFFFF"/>
        </w:rPr>
      </w:pPr>
      <w:r w:rsidRPr="00D7497A">
        <w:rPr>
          <w:rFonts w:ascii="Arial" w:hAnsi="Arial" w:cs="Arial"/>
          <w:sz w:val="24"/>
          <w:szCs w:val="24"/>
        </w:rPr>
        <w:t>Within the topic distribution data there also appears to be younger themes, community, music, fashion</w:t>
      </w:r>
      <w:r w:rsidR="00CD1525" w:rsidRPr="00D7497A">
        <w:rPr>
          <w:rFonts w:ascii="Arial" w:hAnsi="Arial" w:cs="Arial"/>
          <w:sz w:val="24"/>
          <w:szCs w:val="24"/>
        </w:rPr>
        <w:t xml:space="preserve">, health. Marriott recognises this and has introduced young brands congruent with this segment of consumers. </w:t>
      </w:r>
      <w:r w:rsidR="00231BAC" w:rsidRPr="00D7497A">
        <w:rPr>
          <w:rFonts w:ascii="Arial" w:hAnsi="Arial" w:cs="Arial"/>
          <w:sz w:val="24"/>
          <w:szCs w:val="24"/>
        </w:rPr>
        <w:t>For example, the Aloft brand, which boasts u</w:t>
      </w:r>
      <w:r w:rsidR="00231BAC" w:rsidRPr="00D7497A">
        <w:rPr>
          <w:rFonts w:ascii="Arial" w:hAnsi="Arial" w:cs="Arial"/>
          <w:sz w:val="24"/>
          <w:szCs w:val="24"/>
        </w:rPr>
        <w:t>rban-inspired spaces and vibrant social scenes for the next-gen traveller.</w:t>
      </w:r>
      <w:r w:rsidR="00647FAC" w:rsidRPr="00D7497A">
        <w:rPr>
          <w:rFonts w:ascii="Arial" w:hAnsi="Arial" w:cs="Arial"/>
          <w:sz w:val="24"/>
          <w:szCs w:val="24"/>
        </w:rPr>
        <w:t xml:space="preserve"> </w:t>
      </w:r>
      <w:r w:rsidR="00A8178B" w:rsidRPr="00D7497A">
        <w:rPr>
          <w:rFonts w:ascii="Arial" w:hAnsi="Arial" w:cs="Arial"/>
          <w:sz w:val="24"/>
          <w:szCs w:val="24"/>
        </w:rPr>
        <w:t xml:space="preserve">It is a music inspired brand, attracting those </w:t>
      </w:r>
      <w:r w:rsidR="00457A80" w:rsidRPr="00D7497A">
        <w:rPr>
          <w:rFonts w:ascii="Arial" w:hAnsi="Arial" w:cs="Arial"/>
          <w:sz w:val="24"/>
          <w:szCs w:val="24"/>
          <w:shd w:val="clear" w:color="auto" w:fill="FFFFFF"/>
        </w:rPr>
        <w:t>interested in staying somewhere different.</w:t>
      </w:r>
    </w:p>
    <w:p w14:paraId="76A5C302" w14:textId="6BB018A4" w:rsidR="00A827C7" w:rsidRPr="00D7497A" w:rsidRDefault="00557547" w:rsidP="00D11129">
      <w:pPr>
        <w:spacing w:line="360" w:lineRule="auto"/>
        <w:jc w:val="both"/>
        <w:rPr>
          <w:rFonts w:ascii="Arial" w:hAnsi="Arial" w:cs="Arial"/>
          <w:sz w:val="24"/>
          <w:szCs w:val="24"/>
        </w:rPr>
      </w:pPr>
      <w:r w:rsidRPr="00D7497A">
        <w:rPr>
          <w:rFonts w:ascii="Arial" w:hAnsi="Arial" w:cs="Arial"/>
          <w:b/>
          <w:bCs/>
          <w:sz w:val="24"/>
          <w:szCs w:val="24"/>
        </w:rPr>
        <w:t>Behavioural</w:t>
      </w:r>
      <w:r w:rsidR="00A827C7" w:rsidRPr="00D7497A">
        <w:rPr>
          <w:rFonts w:ascii="Arial" w:hAnsi="Arial" w:cs="Arial"/>
          <w:b/>
          <w:bCs/>
          <w:sz w:val="24"/>
          <w:szCs w:val="24"/>
        </w:rPr>
        <w:t xml:space="preserve"> Segmentation:</w:t>
      </w:r>
      <w:r w:rsidR="000B2F80" w:rsidRPr="00D7497A">
        <w:rPr>
          <w:rFonts w:ascii="Arial" w:hAnsi="Arial" w:cs="Arial"/>
          <w:b/>
          <w:bCs/>
          <w:sz w:val="24"/>
          <w:szCs w:val="24"/>
        </w:rPr>
        <w:t xml:space="preserve"> </w:t>
      </w:r>
      <w:r w:rsidR="000B2F80" w:rsidRPr="00D7497A">
        <w:rPr>
          <w:rFonts w:ascii="Arial" w:hAnsi="Arial" w:cs="Arial"/>
          <w:sz w:val="24"/>
          <w:szCs w:val="24"/>
        </w:rPr>
        <w:t>Marriot</w:t>
      </w:r>
      <w:r w:rsidR="00E86522" w:rsidRPr="00D7497A">
        <w:rPr>
          <w:rFonts w:ascii="Arial" w:hAnsi="Arial" w:cs="Arial"/>
          <w:sz w:val="24"/>
          <w:szCs w:val="24"/>
        </w:rPr>
        <w:t>t also segments consumers based on behaviour like travel frequency</w:t>
      </w:r>
      <w:r w:rsidR="007714FB" w:rsidRPr="00D7497A">
        <w:rPr>
          <w:rFonts w:ascii="Arial" w:hAnsi="Arial" w:cs="Arial"/>
          <w:sz w:val="24"/>
          <w:szCs w:val="24"/>
        </w:rPr>
        <w:t xml:space="preserve">, </w:t>
      </w:r>
      <w:r w:rsidR="00F05F0B" w:rsidRPr="00D7497A">
        <w:rPr>
          <w:rFonts w:ascii="Arial" w:hAnsi="Arial" w:cs="Arial"/>
          <w:sz w:val="24"/>
          <w:szCs w:val="24"/>
        </w:rPr>
        <w:t>loyalty,</w:t>
      </w:r>
      <w:r w:rsidR="007714FB" w:rsidRPr="00D7497A">
        <w:rPr>
          <w:rFonts w:ascii="Arial" w:hAnsi="Arial" w:cs="Arial"/>
          <w:sz w:val="24"/>
          <w:szCs w:val="24"/>
        </w:rPr>
        <w:t xml:space="preserve"> and purchase history. </w:t>
      </w:r>
      <w:r w:rsidR="00F05F0B" w:rsidRPr="00D7497A">
        <w:rPr>
          <w:rFonts w:ascii="Arial" w:hAnsi="Arial" w:cs="Arial"/>
          <w:sz w:val="24"/>
          <w:szCs w:val="24"/>
        </w:rPr>
        <w:t>Its</w:t>
      </w:r>
      <w:r w:rsidR="007714FB" w:rsidRPr="00D7497A">
        <w:rPr>
          <w:rFonts w:ascii="Arial" w:hAnsi="Arial" w:cs="Arial"/>
          <w:sz w:val="24"/>
          <w:szCs w:val="24"/>
        </w:rPr>
        <w:t xml:space="preserve"> Marriott Bonvoy programme </w:t>
      </w:r>
      <w:r w:rsidR="00AB09A2" w:rsidRPr="00D7497A">
        <w:rPr>
          <w:rFonts w:ascii="Arial" w:hAnsi="Arial" w:cs="Arial"/>
          <w:sz w:val="24"/>
          <w:szCs w:val="24"/>
        </w:rPr>
        <w:t>is the primary way Marriott fulfils the needs and wants of this segment by rewarding consumers with personalised e</w:t>
      </w:r>
      <w:r w:rsidR="00AD0BB2" w:rsidRPr="00D7497A">
        <w:rPr>
          <w:rFonts w:ascii="Arial" w:hAnsi="Arial" w:cs="Arial"/>
          <w:sz w:val="24"/>
          <w:szCs w:val="24"/>
        </w:rPr>
        <w:t>xperiences and benefits.</w:t>
      </w:r>
      <w:r w:rsidR="00211788" w:rsidRPr="00D7497A">
        <w:rPr>
          <w:rFonts w:ascii="Arial" w:hAnsi="Arial" w:cs="Arial"/>
          <w:sz w:val="24"/>
          <w:szCs w:val="24"/>
        </w:rPr>
        <w:t xml:space="preserve"> For example, with in room gifts, late check outs and room upgrades.</w:t>
      </w:r>
    </w:p>
    <w:p w14:paraId="7A2167D0" w14:textId="02E24E7B" w:rsidR="007B1FAA" w:rsidRPr="00D7497A" w:rsidRDefault="00C6100B" w:rsidP="00D11129">
      <w:pPr>
        <w:spacing w:line="360" w:lineRule="auto"/>
        <w:jc w:val="both"/>
        <w:rPr>
          <w:rFonts w:ascii="Arial" w:hAnsi="Arial" w:cs="Arial"/>
          <w:sz w:val="24"/>
          <w:szCs w:val="24"/>
        </w:rPr>
      </w:pPr>
      <w:r w:rsidRPr="00D7497A">
        <w:rPr>
          <w:rFonts w:ascii="Arial" w:hAnsi="Arial" w:cs="Arial"/>
          <w:sz w:val="24"/>
          <w:szCs w:val="24"/>
        </w:rPr>
        <w:t xml:space="preserve">In conclusion, Marriott has successfully implemented segmentation strategies and identifying and targeting specific groups of consumers </w:t>
      </w:r>
      <w:r w:rsidR="00263490" w:rsidRPr="00D7497A">
        <w:rPr>
          <w:rFonts w:ascii="Arial" w:hAnsi="Arial" w:cs="Arial"/>
          <w:sz w:val="24"/>
          <w:szCs w:val="24"/>
        </w:rPr>
        <w:t xml:space="preserve">with brands, amenities, loyalty benefits. </w:t>
      </w:r>
      <w:r w:rsidR="002D727E" w:rsidRPr="00D7497A">
        <w:rPr>
          <w:rFonts w:ascii="Arial" w:hAnsi="Arial" w:cs="Arial"/>
          <w:sz w:val="24"/>
          <w:szCs w:val="24"/>
        </w:rPr>
        <w:t xml:space="preserve">Through reviewing this </w:t>
      </w:r>
      <w:r w:rsidR="007742E5" w:rsidRPr="00D7497A">
        <w:rPr>
          <w:rFonts w:ascii="Arial" w:hAnsi="Arial" w:cs="Arial"/>
          <w:sz w:val="24"/>
          <w:szCs w:val="24"/>
        </w:rPr>
        <w:t>information,</w:t>
      </w:r>
      <w:r w:rsidR="002D727E" w:rsidRPr="00D7497A">
        <w:rPr>
          <w:rFonts w:ascii="Arial" w:hAnsi="Arial" w:cs="Arial"/>
          <w:sz w:val="24"/>
          <w:szCs w:val="24"/>
        </w:rPr>
        <w:t xml:space="preserve"> it appears Marriott understands and is working towards meeting the needs of </w:t>
      </w:r>
      <w:r w:rsidR="008872FC" w:rsidRPr="00D7497A">
        <w:rPr>
          <w:rFonts w:ascii="Arial" w:hAnsi="Arial" w:cs="Arial"/>
          <w:sz w:val="24"/>
          <w:szCs w:val="24"/>
        </w:rPr>
        <w:t>their consumers.</w:t>
      </w:r>
    </w:p>
    <w:p w14:paraId="61D4C1C0" w14:textId="3EE969C6" w:rsidR="00C36523" w:rsidRPr="00D7497A" w:rsidRDefault="00C36523" w:rsidP="00D11129">
      <w:pPr>
        <w:spacing w:line="360" w:lineRule="auto"/>
        <w:jc w:val="both"/>
        <w:rPr>
          <w:rFonts w:ascii="Arial" w:hAnsi="Arial" w:cs="Arial"/>
          <w:sz w:val="24"/>
          <w:szCs w:val="24"/>
        </w:rPr>
      </w:pPr>
      <w:r w:rsidRPr="00D7497A">
        <w:rPr>
          <w:rFonts w:ascii="Arial" w:hAnsi="Arial" w:cs="Arial"/>
          <w:sz w:val="24"/>
          <w:szCs w:val="24"/>
        </w:rPr>
        <w:t>However, i</w:t>
      </w:r>
      <w:r w:rsidRPr="00D7497A">
        <w:rPr>
          <w:rFonts w:ascii="Arial" w:hAnsi="Arial" w:cs="Arial"/>
          <w:sz w:val="24"/>
          <w:szCs w:val="24"/>
        </w:rPr>
        <w:t>n terms of marketing activities, the data breach</w:t>
      </w:r>
      <w:r w:rsidRPr="00D7497A">
        <w:rPr>
          <w:rFonts w:ascii="Arial" w:hAnsi="Arial" w:cs="Arial"/>
          <w:sz w:val="24"/>
          <w:szCs w:val="24"/>
        </w:rPr>
        <w:t xml:space="preserve">es should be considered as it </w:t>
      </w:r>
      <w:r w:rsidRPr="00D7497A">
        <w:rPr>
          <w:rFonts w:ascii="Arial" w:hAnsi="Arial" w:cs="Arial"/>
          <w:sz w:val="24"/>
          <w:szCs w:val="24"/>
        </w:rPr>
        <w:t>could impact Marriott's ability to attract and retain customers, as consumers may be hesitant to provide their personal information to the company. Marriott need</w:t>
      </w:r>
      <w:r w:rsidR="00051B79" w:rsidRPr="00D7497A">
        <w:rPr>
          <w:rFonts w:ascii="Arial" w:hAnsi="Arial" w:cs="Arial"/>
          <w:sz w:val="24"/>
          <w:szCs w:val="24"/>
        </w:rPr>
        <w:t>s</w:t>
      </w:r>
      <w:r w:rsidRPr="00D7497A">
        <w:rPr>
          <w:rFonts w:ascii="Arial" w:hAnsi="Arial" w:cs="Arial"/>
          <w:sz w:val="24"/>
          <w:szCs w:val="24"/>
        </w:rPr>
        <w:t xml:space="preserve"> to implement effective strategies to rebuild trust with its customers</w:t>
      </w:r>
      <w:r w:rsidR="00051B79" w:rsidRPr="00D7497A">
        <w:rPr>
          <w:rFonts w:ascii="Arial" w:hAnsi="Arial" w:cs="Arial"/>
          <w:sz w:val="24"/>
          <w:szCs w:val="24"/>
        </w:rPr>
        <w:t xml:space="preserve">, these have already been mentioned above </w:t>
      </w:r>
      <w:r w:rsidRPr="00D7497A">
        <w:rPr>
          <w:rFonts w:ascii="Arial" w:hAnsi="Arial" w:cs="Arial"/>
          <w:sz w:val="24"/>
          <w:szCs w:val="24"/>
        </w:rPr>
        <w:t>such as offering incentives</w:t>
      </w:r>
      <w:r w:rsidR="00051B79" w:rsidRPr="00D7497A">
        <w:rPr>
          <w:rFonts w:ascii="Arial" w:hAnsi="Arial" w:cs="Arial"/>
          <w:sz w:val="24"/>
          <w:szCs w:val="24"/>
        </w:rPr>
        <w:t>,</w:t>
      </w:r>
      <w:r w:rsidR="00B67F50" w:rsidRPr="00D7497A">
        <w:rPr>
          <w:rFonts w:ascii="Arial" w:hAnsi="Arial" w:cs="Arial"/>
          <w:sz w:val="24"/>
          <w:szCs w:val="24"/>
        </w:rPr>
        <w:t xml:space="preserve"> however, </w:t>
      </w:r>
      <w:r w:rsidR="004E76A2" w:rsidRPr="00D7497A">
        <w:rPr>
          <w:rFonts w:ascii="Arial" w:hAnsi="Arial" w:cs="Arial"/>
          <w:sz w:val="24"/>
          <w:szCs w:val="24"/>
        </w:rPr>
        <w:t>Marriott also needs to</w:t>
      </w:r>
      <w:r w:rsidRPr="00D7497A">
        <w:rPr>
          <w:rFonts w:ascii="Arial" w:hAnsi="Arial" w:cs="Arial"/>
          <w:sz w:val="24"/>
          <w:szCs w:val="24"/>
        </w:rPr>
        <w:t xml:space="preserve"> improving security measures, and transparently communicating its efforts to prevent future incidents.</w:t>
      </w:r>
    </w:p>
    <w:p w14:paraId="7B7DB3C6" w14:textId="22A9C176" w:rsidR="0085500B" w:rsidRPr="00C40BD5" w:rsidRDefault="0085500B" w:rsidP="00D11129">
      <w:pPr>
        <w:pStyle w:val="Heading2"/>
        <w:spacing w:line="360" w:lineRule="auto"/>
        <w:jc w:val="both"/>
        <w:rPr>
          <w:rFonts w:ascii="Arial" w:hAnsi="Arial" w:cs="Arial"/>
        </w:rPr>
      </w:pPr>
      <w:bookmarkStart w:id="7" w:name="_Toc134367873"/>
      <w:r w:rsidRPr="00C40BD5">
        <w:rPr>
          <w:rFonts w:ascii="Arial" w:hAnsi="Arial" w:cs="Arial"/>
        </w:rPr>
        <w:t>Competitors</w:t>
      </w:r>
      <w:r w:rsidR="003B391C" w:rsidRPr="00C40BD5">
        <w:rPr>
          <w:rFonts w:ascii="Arial" w:hAnsi="Arial" w:cs="Arial"/>
        </w:rPr>
        <w:t xml:space="preserve"> </w:t>
      </w:r>
      <w:r w:rsidR="003B391C" w:rsidRPr="00C40BD5">
        <w:rPr>
          <w:rFonts w:ascii="Arial" w:hAnsi="Arial" w:cs="Arial"/>
        </w:rPr>
        <w:t>(External Analysis)</w:t>
      </w:r>
      <w:bookmarkEnd w:id="7"/>
    </w:p>
    <w:p w14:paraId="35413B0C" w14:textId="23B75CC2" w:rsidR="002A63A0" w:rsidRPr="00C40BD5" w:rsidRDefault="006A5065" w:rsidP="00D11129">
      <w:pPr>
        <w:spacing w:line="360" w:lineRule="auto"/>
        <w:jc w:val="both"/>
        <w:rPr>
          <w:rFonts w:ascii="Arial" w:hAnsi="Arial" w:cs="Arial"/>
        </w:rPr>
      </w:pPr>
      <w:r w:rsidRPr="00D7497A">
        <w:rPr>
          <w:rFonts w:ascii="Arial" w:hAnsi="Arial" w:cs="Arial"/>
          <w:sz w:val="24"/>
          <w:szCs w:val="24"/>
        </w:rPr>
        <w:t xml:space="preserve">The travel and accommodation segment of the hospitality market is very </w:t>
      </w:r>
      <w:r w:rsidR="007742E5" w:rsidRPr="00D7497A">
        <w:rPr>
          <w:rFonts w:ascii="Arial" w:hAnsi="Arial" w:cs="Arial"/>
          <w:sz w:val="24"/>
          <w:szCs w:val="24"/>
        </w:rPr>
        <w:t>competitive,</w:t>
      </w:r>
      <w:r w:rsidRPr="00D7497A">
        <w:rPr>
          <w:rFonts w:ascii="Arial" w:hAnsi="Arial" w:cs="Arial"/>
          <w:sz w:val="24"/>
          <w:szCs w:val="24"/>
        </w:rPr>
        <w:t xml:space="preserve"> and Marriott are in constant competition with brands such as</w:t>
      </w:r>
      <w:r w:rsidRPr="00D7497A">
        <w:rPr>
          <w:rFonts w:ascii="Arial" w:hAnsi="Arial" w:cs="Arial"/>
          <w:b/>
          <w:bCs/>
          <w:color w:val="FF0000"/>
          <w:sz w:val="24"/>
          <w:szCs w:val="24"/>
        </w:rPr>
        <w:t xml:space="preserve"> </w:t>
      </w:r>
      <w:r w:rsidRPr="00D7497A">
        <w:rPr>
          <w:rFonts w:ascii="Arial" w:hAnsi="Arial" w:cs="Arial"/>
          <w:sz w:val="24"/>
          <w:szCs w:val="24"/>
        </w:rPr>
        <w:t xml:space="preserve">Hyatt, InterContinental </w:t>
      </w:r>
      <w:r w:rsidRPr="00D7497A">
        <w:rPr>
          <w:rFonts w:ascii="Arial" w:hAnsi="Arial" w:cs="Arial"/>
          <w:sz w:val="24"/>
          <w:szCs w:val="24"/>
        </w:rPr>
        <w:lastRenderedPageBreak/>
        <w:t>Hotels Group, Accor, and Wyndham Hotels and Resorts</w:t>
      </w:r>
      <w:r w:rsidR="00C46724" w:rsidRPr="00D7497A">
        <w:rPr>
          <w:rFonts w:ascii="Arial" w:hAnsi="Arial" w:cs="Arial"/>
          <w:sz w:val="24"/>
          <w:szCs w:val="24"/>
        </w:rPr>
        <w:t>.</w:t>
      </w:r>
      <w:r w:rsidRPr="00D7497A">
        <w:rPr>
          <w:rFonts w:ascii="Arial" w:hAnsi="Arial" w:cs="Arial"/>
          <w:b/>
          <w:bCs/>
          <w:sz w:val="24"/>
          <w:szCs w:val="24"/>
        </w:rPr>
        <w:t xml:space="preserve"> </w:t>
      </w:r>
      <w:r w:rsidR="00C32730" w:rsidRPr="00D7497A">
        <w:rPr>
          <w:rFonts w:ascii="Arial" w:hAnsi="Arial" w:cs="Arial"/>
          <w:sz w:val="24"/>
          <w:szCs w:val="24"/>
        </w:rPr>
        <w:t xml:space="preserve">These organisations also have loyalty programmes, </w:t>
      </w:r>
      <w:r w:rsidR="00C71171" w:rsidRPr="00D7497A">
        <w:rPr>
          <w:rFonts w:ascii="Arial" w:hAnsi="Arial" w:cs="Arial"/>
          <w:sz w:val="24"/>
          <w:szCs w:val="24"/>
        </w:rPr>
        <w:t>marketing campaigns and pricing strategies that compete with Marriott. Marriott also need to consider newer competitors such as AirBnB and other vacation rental platforms as these are disrupting the hotel industry and should be considered as competitors</w:t>
      </w:r>
      <w:r w:rsidR="00B226DC">
        <w:rPr>
          <w:rFonts w:ascii="Arial" w:hAnsi="Arial" w:cs="Arial"/>
          <w:sz w:val="24"/>
          <w:szCs w:val="24"/>
        </w:rPr>
        <w:t xml:space="preserve"> (Similar Web, 2023)</w:t>
      </w:r>
      <w:r w:rsidR="00C71171" w:rsidRPr="00D7497A">
        <w:rPr>
          <w:rFonts w:ascii="Arial" w:hAnsi="Arial" w:cs="Arial"/>
          <w:sz w:val="24"/>
          <w:szCs w:val="24"/>
        </w:rPr>
        <w:t>.</w:t>
      </w:r>
    </w:p>
    <w:p w14:paraId="1A63B09B" w14:textId="77777777" w:rsidR="002A63A0" w:rsidRPr="00C40BD5" w:rsidRDefault="002A63A0" w:rsidP="00D11129">
      <w:pPr>
        <w:spacing w:line="360" w:lineRule="auto"/>
        <w:jc w:val="both"/>
        <w:rPr>
          <w:rFonts w:ascii="Arial" w:hAnsi="Arial" w:cs="Arial"/>
        </w:rPr>
      </w:pPr>
    </w:p>
    <w:p w14:paraId="38F921DA" w14:textId="22831906" w:rsidR="00854559" w:rsidRPr="00C40BD5" w:rsidRDefault="00854559" w:rsidP="00A866DE">
      <w:pPr>
        <w:spacing w:line="360" w:lineRule="auto"/>
        <w:jc w:val="center"/>
        <w:rPr>
          <w:rFonts w:ascii="Arial" w:hAnsi="Arial" w:cs="Arial"/>
        </w:rPr>
      </w:pPr>
      <w:r w:rsidRPr="00C40BD5">
        <w:rPr>
          <w:rFonts w:ascii="Arial" w:hAnsi="Arial" w:cs="Arial"/>
          <w:b/>
          <w:bCs/>
          <w:color w:val="FF0000"/>
        </w:rPr>
        <w:drawing>
          <wp:inline distT="0" distB="0" distL="0" distR="0" wp14:anchorId="347A342A" wp14:editId="4082D9ED">
            <wp:extent cx="4807585" cy="3530853"/>
            <wp:effectExtent l="0" t="0" r="0" b="0"/>
            <wp:docPr id="14" name="Picture 1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10;&#10;Description automatically generated"/>
                    <pic:cNvPicPr/>
                  </pic:nvPicPr>
                  <pic:blipFill>
                    <a:blip r:embed="rId24"/>
                    <a:stretch>
                      <a:fillRect/>
                    </a:stretch>
                  </pic:blipFill>
                  <pic:spPr>
                    <a:xfrm>
                      <a:off x="0" y="0"/>
                      <a:ext cx="4812392" cy="3534383"/>
                    </a:xfrm>
                    <a:prstGeom prst="rect">
                      <a:avLst/>
                    </a:prstGeom>
                  </pic:spPr>
                </pic:pic>
              </a:graphicData>
            </a:graphic>
          </wp:inline>
        </w:drawing>
      </w:r>
    </w:p>
    <w:p w14:paraId="44D3E400" w14:textId="0625F6CE" w:rsidR="002A63A0" w:rsidRPr="00C40BD5" w:rsidRDefault="002A63A0" w:rsidP="00D7497A">
      <w:pPr>
        <w:spacing w:line="360" w:lineRule="auto"/>
        <w:jc w:val="center"/>
        <w:rPr>
          <w:rFonts w:ascii="Arial" w:hAnsi="Arial" w:cs="Arial"/>
          <w:i/>
          <w:iCs/>
        </w:rPr>
      </w:pPr>
      <w:r w:rsidRPr="00C40BD5">
        <w:rPr>
          <w:rFonts w:ascii="Arial" w:hAnsi="Arial" w:cs="Arial"/>
          <w:i/>
          <w:iCs/>
        </w:rPr>
        <w:t>Marriott Competitors (Similar Web, 2023)</w:t>
      </w:r>
    </w:p>
    <w:p w14:paraId="33E46FE0" w14:textId="5A5EE59E" w:rsidR="00DA19C9" w:rsidRPr="00C40BD5" w:rsidRDefault="00DA19C9" w:rsidP="00D11129">
      <w:pPr>
        <w:pStyle w:val="Heading3"/>
        <w:spacing w:line="360" w:lineRule="auto"/>
        <w:jc w:val="both"/>
        <w:rPr>
          <w:rFonts w:ascii="Arial" w:hAnsi="Arial" w:cs="Arial"/>
        </w:rPr>
      </w:pPr>
      <w:bookmarkStart w:id="8" w:name="_Toc134367874"/>
      <w:r w:rsidRPr="00C40BD5">
        <w:rPr>
          <w:rFonts w:ascii="Arial" w:hAnsi="Arial" w:cs="Arial"/>
        </w:rPr>
        <w:t>Porters Generic Strategies</w:t>
      </w:r>
      <w:r w:rsidR="008414BF">
        <w:rPr>
          <w:rFonts w:ascii="Arial" w:hAnsi="Arial" w:cs="Arial"/>
        </w:rPr>
        <w:t xml:space="preserve"> (Porter, 1960)</w:t>
      </w:r>
      <w:bookmarkEnd w:id="8"/>
    </w:p>
    <w:p w14:paraId="0D915F3B" w14:textId="77777777" w:rsidR="00DA19C9" w:rsidRPr="00C40BD5" w:rsidRDefault="00DA19C9" w:rsidP="00D11129">
      <w:pPr>
        <w:spacing w:line="360" w:lineRule="auto"/>
        <w:jc w:val="both"/>
        <w:rPr>
          <w:rFonts w:ascii="Arial" w:hAnsi="Arial" w:cs="Arial"/>
        </w:rPr>
      </w:pPr>
    </w:p>
    <w:p w14:paraId="4BDDD401" w14:textId="16D1C5CA" w:rsidR="009B1C06" w:rsidRPr="00C40BD5" w:rsidRDefault="00DA19C9" w:rsidP="00D7497A">
      <w:pPr>
        <w:spacing w:line="360" w:lineRule="auto"/>
        <w:jc w:val="center"/>
        <w:rPr>
          <w:rFonts w:ascii="Arial" w:hAnsi="Arial" w:cs="Arial"/>
        </w:rPr>
      </w:pPr>
      <w:r w:rsidRPr="00C40BD5">
        <w:rPr>
          <w:rFonts w:ascii="Arial" w:hAnsi="Arial" w:cs="Arial"/>
          <w:noProof/>
        </w:rPr>
        <w:lastRenderedPageBreak/>
        <w:drawing>
          <wp:inline distT="0" distB="0" distL="0" distR="0" wp14:anchorId="39A0694D" wp14:editId="11E5D132">
            <wp:extent cx="3038475" cy="3061094"/>
            <wp:effectExtent l="0" t="0" r="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045685" cy="3068358"/>
                    </a:xfrm>
                    <a:prstGeom prst="rect">
                      <a:avLst/>
                    </a:prstGeom>
                    <a:noFill/>
                  </pic:spPr>
                </pic:pic>
              </a:graphicData>
            </a:graphic>
          </wp:inline>
        </w:drawing>
      </w:r>
    </w:p>
    <w:p w14:paraId="2E9961E0" w14:textId="67BD8C81" w:rsidR="00896AE9" w:rsidRPr="00D7497A" w:rsidRDefault="00896AE9" w:rsidP="00D11129">
      <w:pPr>
        <w:spacing w:line="360" w:lineRule="auto"/>
        <w:jc w:val="both"/>
        <w:rPr>
          <w:rFonts w:ascii="Arial" w:hAnsi="Arial" w:cs="Arial"/>
          <w:sz w:val="24"/>
          <w:szCs w:val="24"/>
        </w:rPr>
      </w:pPr>
      <w:r w:rsidRPr="00D7497A">
        <w:rPr>
          <w:rFonts w:ascii="Arial" w:hAnsi="Arial" w:cs="Arial"/>
          <w:sz w:val="24"/>
          <w:szCs w:val="24"/>
        </w:rPr>
        <w:t xml:space="preserve">Within this report </w:t>
      </w:r>
      <w:r w:rsidR="00DC547C" w:rsidRPr="00D7497A">
        <w:rPr>
          <w:rFonts w:ascii="Arial" w:hAnsi="Arial" w:cs="Arial"/>
          <w:sz w:val="24"/>
          <w:szCs w:val="24"/>
        </w:rPr>
        <w:t xml:space="preserve">the advantages of </w:t>
      </w:r>
      <w:r w:rsidRPr="00D7497A">
        <w:rPr>
          <w:rFonts w:ascii="Arial" w:hAnsi="Arial" w:cs="Arial"/>
          <w:sz w:val="24"/>
          <w:szCs w:val="24"/>
        </w:rPr>
        <w:t xml:space="preserve">Marriotts </w:t>
      </w:r>
      <w:r w:rsidR="00DC547C" w:rsidRPr="00D7497A">
        <w:rPr>
          <w:rFonts w:ascii="Arial" w:hAnsi="Arial" w:cs="Arial"/>
          <w:sz w:val="24"/>
          <w:szCs w:val="24"/>
        </w:rPr>
        <w:t xml:space="preserve">31 brands </w:t>
      </w:r>
      <w:r w:rsidR="0053612E" w:rsidRPr="00D7497A">
        <w:rPr>
          <w:rFonts w:ascii="Arial" w:hAnsi="Arial" w:cs="Arial"/>
          <w:sz w:val="24"/>
          <w:szCs w:val="24"/>
        </w:rPr>
        <w:t>have</w:t>
      </w:r>
      <w:r w:rsidR="00DC547C" w:rsidRPr="00D7497A">
        <w:rPr>
          <w:rFonts w:ascii="Arial" w:hAnsi="Arial" w:cs="Arial"/>
          <w:sz w:val="24"/>
          <w:szCs w:val="24"/>
        </w:rPr>
        <w:t xml:space="preserve"> been explored in relation to other models, when it comes to competitive advantage this is no different. </w:t>
      </w:r>
      <w:r w:rsidR="00A67A40" w:rsidRPr="00D7497A">
        <w:rPr>
          <w:rFonts w:ascii="Arial" w:hAnsi="Arial" w:cs="Arial"/>
          <w:sz w:val="24"/>
          <w:szCs w:val="24"/>
        </w:rPr>
        <w:t xml:space="preserve">By providing unique and exceptional services and amenities to cater to the needs and wants of their customers Marriott differentiates </w:t>
      </w:r>
      <w:r w:rsidR="00AF22EB" w:rsidRPr="00D7497A">
        <w:rPr>
          <w:rFonts w:ascii="Arial" w:hAnsi="Arial" w:cs="Arial"/>
          <w:sz w:val="24"/>
          <w:szCs w:val="24"/>
        </w:rPr>
        <w:t xml:space="preserve">themselves </w:t>
      </w:r>
      <w:r w:rsidR="00085E25" w:rsidRPr="00D7497A">
        <w:rPr>
          <w:rFonts w:ascii="Arial" w:hAnsi="Arial" w:cs="Arial"/>
          <w:sz w:val="24"/>
          <w:szCs w:val="24"/>
        </w:rPr>
        <w:t xml:space="preserve">their competitors. Marriott </w:t>
      </w:r>
      <w:r w:rsidR="00F71ACC" w:rsidRPr="00D7497A">
        <w:rPr>
          <w:rFonts w:ascii="Arial" w:hAnsi="Arial" w:cs="Arial"/>
          <w:sz w:val="24"/>
          <w:szCs w:val="24"/>
        </w:rPr>
        <w:t>being a global hospitality company employs a broad differentiation strategy primarily to gain that competitive advantage</w:t>
      </w:r>
      <w:r w:rsidR="00D90A2D" w:rsidRPr="00D7497A">
        <w:rPr>
          <w:rFonts w:ascii="Arial" w:hAnsi="Arial" w:cs="Arial"/>
          <w:sz w:val="24"/>
          <w:szCs w:val="24"/>
        </w:rPr>
        <w:t xml:space="preserve"> </w:t>
      </w:r>
      <w:r w:rsidR="0053612E" w:rsidRPr="00D7497A">
        <w:rPr>
          <w:rFonts w:ascii="Arial" w:hAnsi="Arial" w:cs="Arial"/>
          <w:sz w:val="24"/>
          <w:szCs w:val="24"/>
        </w:rPr>
        <w:t>using</w:t>
      </w:r>
      <w:r w:rsidR="00D90A2D" w:rsidRPr="00D7497A">
        <w:rPr>
          <w:rFonts w:ascii="Arial" w:hAnsi="Arial" w:cs="Arial"/>
          <w:sz w:val="24"/>
          <w:szCs w:val="24"/>
        </w:rPr>
        <w:t xml:space="preserve"> their portfolio catering for </w:t>
      </w:r>
      <w:r w:rsidRPr="00D7497A">
        <w:rPr>
          <w:rFonts w:ascii="Arial" w:hAnsi="Arial" w:cs="Arial"/>
          <w:sz w:val="24"/>
          <w:szCs w:val="24"/>
        </w:rPr>
        <w:t xml:space="preserve">high-end luxury </w:t>
      </w:r>
      <w:r w:rsidR="00D90A2D" w:rsidRPr="00D7497A">
        <w:rPr>
          <w:rFonts w:ascii="Arial" w:hAnsi="Arial" w:cs="Arial"/>
          <w:sz w:val="24"/>
          <w:szCs w:val="24"/>
        </w:rPr>
        <w:t>travellers</w:t>
      </w:r>
      <w:r w:rsidRPr="00D7497A">
        <w:rPr>
          <w:rFonts w:ascii="Arial" w:hAnsi="Arial" w:cs="Arial"/>
          <w:sz w:val="24"/>
          <w:szCs w:val="24"/>
        </w:rPr>
        <w:t xml:space="preserve"> to budget-conscious guests.</w:t>
      </w:r>
    </w:p>
    <w:p w14:paraId="3548FFB2" w14:textId="174B3100" w:rsidR="00BB2EF0" w:rsidRPr="00D7497A" w:rsidRDefault="00BB2EF0" w:rsidP="00D11129">
      <w:pPr>
        <w:spacing w:line="360" w:lineRule="auto"/>
        <w:jc w:val="both"/>
        <w:rPr>
          <w:rFonts w:ascii="Arial" w:hAnsi="Arial" w:cs="Arial"/>
          <w:sz w:val="24"/>
          <w:szCs w:val="24"/>
        </w:rPr>
      </w:pPr>
      <w:r w:rsidRPr="00D7497A">
        <w:rPr>
          <w:rFonts w:ascii="Arial" w:hAnsi="Arial" w:cs="Arial"/>
          <w:sz w:val="24"/>
          <w:szCs w:val="24"/>
        </w:rPr>
        <w:t xml:space="preserve">Marriotts differentiation strategy, particularly with its luxury and </w:t>
      </w:r>
      <w:r w:rsidR="00327CDF" w:rsidRPr="00D7497A">
        <w:rPr>
          <w:rFonts w:ascii="Arial" w:hAnsi="Arial" w:cs="Arial"/>
          <w:sz w:val="24"/>
          <w:szCs w:val="24"/>
        </w:rPr>
        <w:t>lifestyle brands for example W Hotels and The Ritz Carleton is strong, targeting specific segments</w:t>
      </w:r>
      <w:r w:rsidR="00302225" w:rsidRPr="00D7497A">
        <w:rPr>
          <w:rFonts w:ascii="Arial" w:hAnsi="Arial" w:cs="Arial"/>
          <w:sz w:val="24"/>
          <w:szCs w:val="24"/>
        </w:rPr>
        <w:t xml:space="preserve"> such as the </w:t>
      </w:r>
      <w:r w:rsidR="0053612E" w:rsidRPr="00D7497A">
        <w:rPr>
          <w:rFonts w:ascii="Arial" w:hAnsi="Arial" w:cs="Arial"/>
          <w:sz w:val="24"/>
          <w:szCs w:val="24"/>
        </w:rPr>
        <w:t>high-end</w:t>
      </w:r>
      <w:r w:rsidR="00302225" w:rsidRPr="00D7497A">
        <w:rPr>
          <w:rFonts w:ascii="Arial" w:hAnsi="Arial" w:cs="Arial"/>
          <w:sz w:val="24"/>
          <w:szCs w:val="24"/>
        </w:rPr>
        <w:t xml:space="preserve"> consumer</w:t>
      </w:r>
      <w:r w:rsidR="0048432B" w:rsidRPr="00D7497A">
        <w:rPr>
          <w:rFonts w:ascii="Arial" w:hAnsi="Arial" w:cs="Arial"/>
          <w:sz w:val="24"/>
          <w:szCs w:val="24"/>
        </w:rPr>
        <w:t>s and t</w:t>
      </w:r>
      <w:r w:rsidR="005C469A" w:rsidRPr="00D7497A">
        <w:rPr>
          <w:rFonts w:ascii="Arial" w:hAnsi="Arial" w:cs="Arial"/>
          <w:sz w:val="24"/>
          <w:szCs w:val="24"/>
        </w:rPr>
        <w:t>hrough these brands they provide unique, personalised experiences to guests</w:t>
      </w:r>
      <w:r w:rsidR="00EA5DF4" w:rsidRPr="00D7497A">
        <w:rPr>
          <w:rFonts w:ascii="Arial" w:hAnsi="Arial" w:cs="Arial"/>
          <w:sz w:val="24"/>
          <w:szCs w:val="24"/>
        </w:rPr>
        <w:t xml:space="preserve"> whilst charging a premium and enhancing overall profitability.</w:t>
      </w:r>
    </w:p>
    <w:p w14:paraId="4D4C9269" w14:textId="316CECFD" w:rsidR="00896AE9" w:rsidRPr="00D7497A" w:rsidRDefault="00257421" w:rsidP="00D11129">
      <w:pPr>
        <w:spacing w:line="360" w:lineRule="auto"/>
        <w:jc w:val="both"/>
        <w:rPr>
          <w:rFonts w:ascii="Arial" w:hAnsi="Arial" w:cs="Arial"/>
          <w:sz w:val="24"/>
          <w:szCs w:val="24"/>
        </w:rPr>
      </w:pPr>
      <w:r w:rsidRPr="00D7497A">
        <w:rPr>
          <w:rFonts w:ascii="Arial" w:hAnsi="Arial" w:cs="Arial"/>
          <w:sz w:val="24"/>
          <w:szCs w:val="24"/>
        </w:rPr>
        <w:t>Marriotts differentiation strategy is supported further by their focus on innovation and technology</w:t>
      </w:r>
      <w:r w:rsidR="002664C8" w:rsidRPr="00D7497A">
        <w:rPr>
          <w:rFonts w:ascii="Arial" w:hAnsi="Arial" w:cs="Arial"/>
          <w:sz w:val="24"/>
          <w:szCs w:val="24"/>
        </w:rPr>
        <w:t xml:space="preserve"> as mentioned previously. These </w:t>
      </w:r>
      <w:r w:rsidR="001B17AC" w:rsidRPr="00D7497A">
        <w:rPr>
          <w:rFonts w:ascii="Arial" w:hAnsi="Arial" w:cs="Arial"/>
          <w:sz w:val="24"/>
          <w:szCs w:val="24"/>
        </w:rPr>
        <w:t xml:space="preserve">advancements </w:t>
      </w:r>
      <w:r w:rsidR="0053612E" w:rsidRPr="00D7497A">
        <w:rPr>
          <w:rFonts w:ascii="Arial" w:hAnsi="Arial" w:cs="Arial"/>
          <w:sz w:val="24"/>
          <w:szCs w:val="24"/>
        </w:rPr>
        <w:t>enhance</w:t>
      </w:r>
      <w:r w:rsidR="001B17AC" w:rsidRPr="00D7497A">
        <w:rPr>
          <w:rFonts w:ascii="Arial" w:hAnsi="Arial" w:cs="Arial"/>
          <w:sz w:val="24"/>
          <w:szCs w:val="24"/>
        </w:rPr>
        <w:t xml:space="preserve"> consumer experience and helps distinguish Marriott from their competitors.</w:t>
      </w:r>
    </w:p>
    <w:p w14:paraId="0AD0F792" w14:textId="2085BBE7" w:rsidR="003B391C" w:rsidRPr="00D7497A" w:rsidRDefault="00EA5DF4" w:rsidP="00D11129">
      <w:pPr>
        <w:spacing w:line="360" w:lineRule="auto"/>
        <w:jc w:val="both"/>
        <w:rPr>
          <w:rFonts w:ascii="Arial" w:hAnsi="Arial" w:cs="Arial"/>
          <w:sz w:val="24"/>
          <w:szCs w:val="24"/>
        </w:rPr>
      </w:pPr>
      <w:r w:rsidRPr="00D7497A">
        <w:rPr>
          <w:rFonts w:ascii="Arial" w:hAnsi="Arial" w:cs="Arial"/>
          <w:sz w:val="24"/>
          <w:szCs w:val="24"/>
        </w:rPr>
        <w:t xml:space="preserve">Through the differentiation strategy Marriott </w:t>
      </w:r>
      <w:r w:rsidR="00D07D5A" w:rsidRPr="00D7497A">
        <w:rPr>
          <w:rFonts w:ascii="Arial" w:hAnsi="Arial" w:cs="Arial"/>
          <w:sz w:val="24"/>
          <w:szCs w:val="24"/>
        </w:rPr>
        <w:t xml:space="preserve">has been able to gain a competitive advantage over </w:t>
      </w:r>
      <w:r w:rsidR="00DC47A8" w:rsidRPr="00D7497A">
        <w:rPr>
          <w:rFonts w:ascii="Arial" w:hAnsi="Arial" w:cs="Arial"/>
          <w:sz w:val="24"/>
          <w:szCs w:val="24"/>
        </w:rPr>
        <w:t>its</w:t>
      </w:r>
      <w:r w:rsidR="00D07D5A" w:rsidRPr="00D7497A">
        <w:rPr>
          <w:rFonts w:ascii="Arial" w:hAnsi="Arial" w:cs="Arial"/>
          <w:sz w:val="24"/>
          <w:szCs w:val="24"/>
        </w:rPr>
        <w:t xml:space="preserve"> competitors.</w:t>
      </w:r>
      <w:r w:rsidR="0058428A" w:rsidRPr="00D7497A">
        <w:rPr>
          <w:rFonts w:ascii="Arial" w:hAnsi="Arial" w:cs="Arial"/>
          <w:sz w:val="24"/>
          <w:szCs w:val="24"/>
        </w:rPr>
        <w:t xml:space="preserve"> However, the industry continues to change, spearheaded by consumer changes and behaviour so Marriott must continue to </w:t>
      </w:r>
      <w:r w:rsidR="00A436B7" w:rsidRPr="00D7497A">
        <w:rPr>
          <w:rFonts w:ascii="Arial" w:hAnsi="Arial" w:cs="Arial"/>
          <w:sz w:val="24"/>
          <w:szCs w:val="24"/>
        </w:rPr>
        <w:t>be creative and innovative with their ad campaigns to stay ahead of competitors.</w:t>
      </w:r>
    </w:p>
    <w:p w14:paraId="68242B2B" w14:textId="4A30AA14" w:rsidR="003B391C" w:rsidRPr="00D7497A" w:rsidRDefault="003B391C" w:rsidP="00D11129">
      <w:pPr>
        <w:pStyle w:val="Heading2"/>
        <w:spacing w:line="360" w:lineRule="auto"/>
        <w:jc w:val="both"/>
        <w:rPr>
          <w:rFonts w:ascii="Arial" w:hAnsi="Arial" w:cs="Arial"/>
          <w:sz w:val="28"/>
          <w:szCs w:val="28"/>
        </w:rPr>
      </w:pPr>
      <w:bookmarkStart w:id="9" w:name="_Toc134367875"/>
      <w:r w:rsidRPr="00D7497A">
        <w:rPr>
          <w:rFonts w:ascii="Arial" w:hAnsi="Arial" w:cs="Arial"/>
          <w:sz w:val="28"/>
          <w:szCs w:val="28"/>
        </w:rPr>
        <w:lastRenderedPageBreak/>
        <w:t xml:space="preserve">Collaborators </w:t>
      </w:r>
      <w:r w:rsidRPr="00D7497A">
        <w:rPr>
          <w:rFonts w:ascii="Arial" w:hAnsi="Arial" w:cs="Arial"/>
          <w:sz w:val="28"/>
          <w:szCs w:val="28"/>
        </w:rPr>
        <w:t>(External Analysis)</w:t>
      </w:r>
      <w:bookmarkEnd w:id="9"/>
    </w:p>
    <w:p w14:paraId="313560CD" w14:textId="37F97E32" w:rsidR="00475E9F" w:rsidRPr="00D7497A" w:rsidRDefault="00861A7A" w:rsidP="00D11129">
      <w:pPr>
        <w:spacing w:line="360" w:lineRule="auto"/>
        <w:jc w:val="both"/>
        <w:rPr>
          <w:rFonts w:ascii="Arial" w:hAnsi="Arial" w:cs="Arial"/>
          <w:sz w:val="24"/>
          <w:szCs w:val="24"/>
        </w:rPr>
      </w:pPr>
      <w:r w:rsidRPr="00D7497A">
        <w:rPr>
          <w:rFonts w:ascii="Arial" w:hAnsi="Arial" w:cs="Arial"/>
          <w:sz w:val="24"/>
          <w:szCs w:val="24"/>
        </w:rPr>
        <w:t xml:space="preserve">Marriotts </w:t>
      </w:r>
      <w:r w:rsidR="00475E9F" w:rsidRPr="00D7497A">
        <w:rPr>
          <w:rFonts w:ascii="Arial" w:hAnsi="Arial" w:cs="Arial"/>
          <w:sz w:val="24"/>
          <w:szCs w:val="24"/>
        </w:rPr>
        <w:t xml:space="preserve">stakeholders include their </w:t>
      </w:r>
      <w:r w:rsidR="00475E9F" w:rsidRPr="00D7497A">
        <w:rPr>
          <w:rFonts w:ascii="Arial" w:hAnsi="Arial" w:cs="Arial"/>
          <w:sz w:val="24"/>
          <w:szCs w:val="24"/>
        </w:rPr>
        <w:t>customers, employees,</w:t>
      </w:r>
      <w:r w:rsidR="00E74EBD" w:rsidRPr="00D7497A">
        <w:rPr>
          <w:rFonts w:ascii="Arial" w:hAnsi="Arial" w:cs="Arial"/>
          <w:sz w:val="24"/>
          <w:szCs w:val="24"/>
        </w:rPr>
        <w:t xml:space="preserve"> investors,</w:t>
      </w:r>
      <w:r w:rsidR="00475E9F" w:rsidRPr="00D7497A">
        <w:rPr>
          <w:rFonts w:ascii="Arial" w:hAnsi="Arial" w:cs="Arial"/>
          <w:sz w:val="24"/>
          <w:szCs w:val="24"/>
        </w:rPr>
        <w:t xml:space="preserve"> suppliers, partners, franchisees, shareholders, and the communities where its hotels are located.</w:t>
      </w:r>
    </w:p>
    <w:p w14:paraId="725531D6" w14:textId="09B14B37" w:rsidR="00B4485F" w:rsidRPr="00D7497A" w:rsidRDefault="00B4485F" w:rsidP="00D11129">
      <w:pPr>
        <w:spacing w:line="360" w:lineRule="auto"/>
        <w:jc w:val="both"/>
        <w:rPr>
          <w:rFonts w:ascii="Arial" w:hAnsi="Arial" w:cs="Arial"/>
          <w:sz w:val="24"/>
          <w:szCs w:val="24"/>
        </w:rPr>
      </w:pPr>
      <w:r w:rsidRPr="00D7497A">
        <w:rPr>
          <w:rFonts w:ascii="Arial" w:hAnsi="Arial" w:cs="Arial"/>
          <w:sz w:val="24"/>
          <w:szCs w:val="24"/>
        </w:rPr>
        <w:t>Marriott has</w:t>
      </w:r>
      <w:r w:rsidR="00677AC4">
        <w:rPr>
          <w:rFonts w:ascii="Arial" w:hAnsi="Arial" w:cs="Arial"/>
          <w:color w:val="4D5156"/>
          <w:shd w:val="clear" w:color="auto" w:fill="FFFFFF"/>
        </w:rPr>
        <w:t> </w:t>
      </w:r>
      <w:r w:rsidR="00677AC4">
        <w:rPr>
          <w:rFonts w:ascii="Arial" w:hAnsi="Arial" w:cs="Arial"/>
          <w:color w:val="040C28"/>
        </w:rPr>
        <w:t>5,493 </w:t>
      </w:r>
      <w:r w:rsidRPr="00D7497A">
        <w:rPr>
          <w:rFonts w:ascii="Arial" w:hAnsi="Arial" w:cs="Arial"/>
          <w:sz w:val="24"/>
          <w:szCs w:val="24"/>
        </w:rPr>
        <w:t xml:space="preserve">franchisees who own and operate its hotels under the Marriott brand. </w:t>
      </w:r>
      <w:r w:rsidR="00C20074" w:rsidRPr="00D7497A">
        <w:rPr>
          <w:rFonts w:ascii="Arial" w:hAnsi="Arial" w:cs="Arial"/>
          <w:sz w:val="24"/>
          <w:szCs w:val="24"/>
        </w:rPr>
        <w:t xml:space="preserve">For example, Marriott Swansea and Cardiff are both franchises. </w:t>
      </w:r>
      <w:r w:rsidR="00071FBC" w:rsidRPr="00D7497A">
        <w:rPr>
          <w:rFonts w:ascii="Arial" w:hAnsi="Arial" w:cs="Arial"/>
          <w:sz w:val="24"/>
          <w:szCs w:val="24"/>
        </w:rPr>
        <w:t>53% of Marriott hotels are franchised whilst 47% are operated by Marriott</w:t>
      </w:r>
      <w:r w:rsidR="00B820FB" w:rsidRPr="00D7497A">
        <w:rPr>
          <w:rFonts w:ascii="Arial" w:hAnsi="Arial" w:cs="Arial"/>
          <w:sz w:val="24"/>
          <w:szCs w:val="24"/>
        </w:rPr>
        <w:t xml:space="preserve"> </w:t>
      </w:r>
      <w:r w:rsidR="00B820FB" w:rsidRPr="00D7497A">
        <w:rPr>
          <w:rFonts w:ascii="Arial" w:hAnsi="Arial" w:cs="Arial"/>
          <w:color w:val="000000" w:themeColor="text1"/>
          <w:sz w:val="24"/>
          <w:szCs w:val="24"/>
        </w:rPr>
        <w:t>(</w:t>
      </w:r>
      <w:r w:rsidR="00D853AC" w:rsidRPr="00D7497A">
        <w:rPr>
          <w:rFonts w:ascii="Arial" w:hAnsi="Arial" w:cs="Arial"/>
          <w:color w:val="000000" w:themeColor="text1"/>
          <w:sz w:val="24"/>
          <w:szCs w:val="24"/>
        </w:rPr>
        <w:t>Erie Times News, 2022</w:t>
      </w:r>
      <w:r w:rsidR="00B820FB" w:rsidRPr="00D7497A">
        <w:rPr>
          <w:rFonts w:ascii="Arial" w:hAnsi="Arial" w:cs="Arial"/>
          <w:color w:val="000000" w:themeColor="text1"/>
          <w:sz w:val="24"/>
          <w:szCs w:val="24"/>
        </w:rPr>
        <w:t>)</w:t>
      </w:r>
      <w:r w:rsidR="00071FBC" w:rsidRPr="00D7497A">
        <w:rPr>
          <w:rFonts w:ascii="Arial" w:hAnsi="Arial" w:cs="Arial"/>
          <w:color w:val="000000" w:themeColor="text1"/>
          <w:sz w:val="24"/>
          <w:szCs w:val="24"/>
        </w:rPr>
        <w:t xml:space="preserve">. </w:t>
      </w:r>
      <w:r w:rsidR="00C20074" w:rsidRPr="00D7497A">
        <w:rPr>
          <w:rFonts w:ascii="Arial" w:hAnsi="Arial" w:cs="Arial"/>
          <w:sz w:val="24"/>
          <w:szCs w:val="24"/>
        </w:rPr>
        <w:t>F</w:t>
      </w:r>
      <w:r w:rsidRPr="00D7497A">
        <w:rPr>
          <w:rFonts w:ascii="Arial" w:hAnsi="Arial" w:cs="Arial"/>
          <w:sz w:val="24"/>
          <w:szCs w:val="24"/>
        </w:rPr>
        <w:t xml:space="preserve">ranchisees are </w:t>
      </w:r>
      <w:r w:rsidR="00071FBC" w:rsidRPr="00D7497A">
        <w:rPr>
          <w:rFonts w:ascii="Arial" w:hAnsi="Arial" w:cs="Arial"/>
          <w:sz w:val="24"/>
          <w:szCs w:val="24"/>
        </w:rPr>
        <w:t>an</w:t>
      </w:r>
      <w:r w:rsidR="00C20074" w:rsidRPr="00D7497A">
        <w:rPr>
          <w:rFonts w:ascii="Arial" w:hAnsi="Arial" w:cs="Arial"/>
          <w:sz w:val="24"/>
          <w:szCs w:val="24"/>
        </w:rPr>
        <w:t xml:space="preserve"> important</w:t>
      </w:r>
      <w:r w:rsidRPr="00D7497A">
        <w:rPr>
          <w:rFonts w:ascii="Arial" w:hAnsi="Arial" w:cs="Arial"/>
          <w:sz w:val="24"/>
          <w:szCs w:val="24"/>
        </w:rPr>
        <w:t xml:space="preserve"> part of the company's business model and contribute significantly to its success</w:t>
      </w:r>
      <w:r w:rsidR="003260FE" w:rsidRPr="00D7497A">
        <w:rPr>
          <w:rFonts w:ascii="Arial" w:hAnsi="Arial" w:cs="Arial"/>
          <w:sz w:val="24"/>
          <w:szCs w:val="24"/>
        </w:rPr>
        <w:t xml:space="preserve">. </w:t>
      </w:r>
      <w:r w:rsidR="0078294A" w:rsidRPr="00D7497A">
        <w:rPr>
          <w:rFonts w:ascii="Arial" w:hAnsi="Arial" w:cs="Arial"/>
          <w:sz w:val="24"/>
          <w:szCs w:val="24"/>
        </w:rPr>
        <w:t xml:space="preserve">Therefore, Marriott work with </w:t>
      </w:r>
      <w:r w:rsidR="00F85E6A" w:rsidRPr="00D7497A">
        <w:rPr>
          <w:rFonts w:ascii="Arial" w:hAnsi="Arial" w:cs="Arial"/>
          <w:sz w:val="24"/>
          <w:szCs w:val="24"/>
        </w:rPr>
        <w:t xml:space="preserve">leading management companies and owners to provide comprehensive training, tools, and resources to help ensure each hotel's success. In addition to access to Marriott's diverse brand offerings and strong global base of loyal guests, franchise partners can take advantage of our powerful global sales and marketing systems and our </w:t>
      </w:r>
      <w:r w:rsidR="00032848" w:rsidRPr="00D7497A">
        <w:rPr>
          <w:rFonts w:ascii="Arial" w:hAnsi="Arial" w:cs="Arial"/>
          <w:sz w:val="24"/>
          <w:szCs w:val="24"/>
        </w:rPr>
        <w:t>innovative</w:t>
      </w:r>
      <w:r w:rsidR="00F85E6A" w:rsidRPr="00D7497A">
        <w:rPr>
          <w:rFonts w:ascii="Arial" w:hAnsi="Arial" w:cs="Arial"/>
          <w:sz w:val="24"/>
          <w:szCs w:val="24"/>
        </w:rPr>
        <w:t xml:space="preserve"> resources and programs designed to consistently drive strong results</w:t>
      </w:r>
      <w:r w:rsidR="0078294A" w:rsidRPr="00D7497A">
        <w:rPr>
          <w:rFonts w:ascii="Arial" w:hAnsi="Arial" w:cs="Arial"/>
          <w:sz w:val="24"/>
          <w:szCs w:val="24"/>
        </w:rPr>
        <w:t xml:space="preserve"> (Marriott, 202</w:t>
      </w:r>
      <w:r w:rsidR="00B85539" w:rsidRPr="00D7497A">
        <w:rPr>
          <w:rFonts w:ascii="Arial" w:hAnsi="Arial" w:cs="Arial"/>
          <w:sz w:val="24"/>
          <w:szCs w:val="24"/>
        </w:rPr>
        <w:t>3).</w:t>
      </w:r>
    </w:p>
    <w:p w14:paraId="272D9E37" w14:textId="5D4AAF64" w:rsidR="00117F5E" w:rsidRPr="00D7497A" w:rsidRDefault="00117F5E" w:rsidP="00D11129">
      <w:pPr>
        <w:spacing w:line="360" w:lineRule="auto"/>
        <w:jc w:val="both"/>
        <w:rPr>
          <w:rFonts w:ascii="Arial" w:hAnsi="Arial" w:cs="Arial"/>
          <w:sz w:val="24"/>
          <w:szCs w:val="24"/>
        </w:rPr>
      </w:pPr>
      <w:r w:rsidRPr="00D7497A">
        <w:rPr>
          <w:rFonts w:ascii="Arial" w:hAnsi="Arial" w:cs="Arial"/>
          <w:sz w:val="24"/>
          <w:szCs w:val="24"/>
        </w:rPr>
        <w:t xml:space="preserve">Marriott has formed partnerships with brands from a variety of industries </w:t>
      </w:r>
      <w:r w:rsidR="001749CF" w:rsidRPr="00D7497A">
        <w:rPr>
          <w:rFonts w:ascii="Arial" w:hAnsi="Arial" w:cs="Arial"/>
          <w:sz w:val="24"/>
          <w:szCs w:val="24"/>
        </w:rPr>
        <w:t xml:space="preserve">to enhance their marketing efforts. For </w:t>
      </w:r>
      <w:r w:rsidR="00032848" w:rsidRPr="00D7497A">
        <w:rPr>
          <w:rFonts w:ascii="Arial" w:hAnsi="Arial" w:cs="Arial"/>
          <w:sz w:val="24"/>
          <w:szCs w:val="24"/>
        </w:rPr>
        <w:t>example,</w:t>
      </w:r>
      <w:r w:rsidR="001749CF" w:rsidRPr="00D7497A">
        <w:rPr>
          <w:rFonts w:ascii="Arial" w:hAnsi="Arial" w:cs="Arial"/>
          <w:sz w:val="24"/>
          <w:szCs w:val="24"/>
        </w:rPr>
        <w:t xml:space="preserve"> Marriott has partnered with companies like Coca-Cola, Netflix, Amazon and</w:t>
      </w:r>
      <w:r w:rsidR="005B382A" w:rsidRPr="00D7497A">
        <w:rPr>
          <w:rFonts w:ascii="Arial" w:hAnsi="Arial" w:cs="Arial"/>
          <w:sz w:val="24"/>
          <w:szCs w:val="24"/>
        </w:rPr>
        <w:t xml:space="preserve"> more recently the</w:t>
      </w:r>
      <w:r w:rsidR="001749CF" w:rsidRPr="00D7497A">
        <w:rPr>
          <w:rFonts w:ascii="Arial" w:hAnsi="Arial" w:cs="Arial"/>
          <w:sz w:val="24"/>
          <w:szCs w:val="24"/>
        </w:rPr>
        <w:t xml:space="preserve"> Mercedes </w:t>
      </w:r>
      <w:r w:rsidR="005B382A" w:rsidRPr="00D7497A">
        <w:rPr>
          <w:rFonts w:ascii="Arial" w:hAnsi="Arial" w:cs="Arial"/>
          <w:sz w:val="24"/>
          <w:szCs w:val="24"/>
        </w:rPr>
        <w:t>AMG-Petronas team</w:t>
      </w:r>
      <w:r w:rsidR="00FB421C" w:rsidRPr="00D7497A">
        <w:rPr>
          <w:rFonts w:ascii="Arial" w:hAnsi="Arial" w:cs="Arial"/>
          <w:sz w:val="24"/>
          <w:szCs w:val="24"/>
        </w:rPr>
        <w:t xml:space="preserve"> to offer unique experiences and services to their consumers.</w:t>
      </w:r>
    </w:p>
    <w:p w14:paraId="4965DA00" w14:textId="04695312" w:rsidR="00B4485F" w:rsidRPr="00D7497A" w:rsidRDefault="00BD1F9F" w:rsidP="00D11129">
      <w:pPr>
        <w:spacing w:line="360" w:lineRule="auto"/>
        <w:jc w:val="both"/>
        <w:rPr>
          <w:rFonts w:ascii="Arial" w:hAnsi="Arial" w:cs="Arial"/>
          <w:sz w:val="24"/>
          <w:szCs w:val="24"/>
        </w:rPr>
      </w:pPr>
      <w:r w:rsidRPr="00D7497A">
        <w:rPr>
          <w:rFonts w:ascii="Arial" w:hAnsi="Arial" w:cs="Arial"/>
          <w:sz w:val="24"/>
          <w:szCs w:val="24"/>
        </w:rPr>
        <w:t>Marriott</w:t>
      </w:r>
      <w:r w:rsidR="001E4ADA" w:rsidRPr="00D7497A">
        <w:rPr>
          <w:rFonts w:ascii="Arial" w:hAnsi="Arial" w:cs="Arial"/>
          <w:sz w:val="24"/>
          <w:szCs w:val="24"/>
        </w:rPr>
        <w:t xml:space="preserve">s Corporate Social Responsibility Plan is Serve 360, </w:t>
      </w:r>
      <w:r w:rsidR="00D244FB" w:rsidRPr="00D7497A">
        <w:rPr>
          <w:rFonts w:ascii="Arial" w:hAnsi="Arial" w:cs="Arial"/>
          <w:sz w:val="24"/>
          <w:szCs w:val="24"/>
        </w:rPr>
        <w:t>within the plan they highlight various environmental schemes and incentives to promote sustainability and social responsibility</w:t>
      </w:r>
      <w:r w:rsidR="00B110F8" w:rsidRPr="00D7497A">
        <w:rPr>
          <w:rFonts w:ascii="Arial" w:hAnsi="Arial" w:cs="Arial"/>
          <w:sz w:val="24"/>
          <w:szCs w:val="24"/>
        </w:rPr>
        <w:t xml:space="preserve">. Their goal is reducing </w:t>
      </w:r>
      <w:r w:rsidR="00E42CED" w:rsidRPr="00D7497A">
        <w:rPr>
          <w:rFonts w:ascii="Arial" w:hAnsi="Arial" w:cs="Arial"/>
          <w:sz w:val="24"/>
          <w:szCs w:val="24"/>
        </w:rPr>
        <w:t>its</w:t>
      </w:r>
      <w:r w:rsidR="00B110F8" w:rsidRPr="00D7497A">
        <w:rPr>
          <w:rFonts w:ascii="Arial" w:hAnsi="Arial" w:cs="Arial"/>
          <w:sz w:val="24"/>
          <w:szCs w:val="24"/>
        </w:rPr>
        <w:t xml:space="preserve"> environmental footprint and supporting their local communities, something they </w:t>
      </w:r>
      <w:r w:rsidR="00201874" w:rsidRPr="00D7497A">
        <w:rPr>
          <w:rFonts w:ascii="Arial" w:hAnsi="Arial" w:cs="Arial"/>
          <w:sz w:val="24"/>
          <w:szCs w:val="24"/>
        </w:rPr>
        <w:t xml:space="preserve">do with their </w:t>
      </w:r>
      <w:r w:rsidR="00B72FB0" w:rsidRPr="00D7497A">
        <w:rPr>
          <w:rFonts w:ascii="Arial" w:hAnsi="Arial" w:cs="Arial"/>
          <w:sz w:val="24"/>
          <w:szCs w:val="24"/>
        </w:rPr>
        <w:t xml:space="preserve">long standing relationships with various charitable organisations and causes. </w:t>
      </w:r>
      <w:r w:rsidR="00AC1DF5" w:rsidRPr="00D7497A">
        <w:rPr>
          <w:rFonts w:ascii="Arial" w:hAnsi="Arial" w:cs="Arial"/>
          <w:sz w:val="24"/>
          <w:szCs w:val="24"/>
        </w:rPr>
        <w:t xml:space="preserve">They do this through their Marriott International Foundation, which supports </w:t>
      </w:r>
      <w:r w:rsidR="00DC0571" w:rsidRPr="00D7497A">
        <w:rPr>
          <w:rFonts w:ascii="Arial" w:hAnsi="Arial" w:cs="Arial"/>
          <w:sz w:val="24"/>
          <w:szCs w:val="24"/>
        </w:rPr>
        <w:t>organisations</w:t>
      </w:r>
      <w:r w:rsidR="00AC1DF5" w:rsidRPr="00D7497A">
        <w:rPr>
          <w:rFonts w:ascii="Arial" w:hAnsi="Arial" w:cs="Arial"/>
          <w:sz w:val="24"/>
          <w:szCs w:val="24"/>
        </w:rPr>
        <w:t xml:space="preserve"> that focus on education, </w:t>
      </w:r>
      <w:r w:rsidR="00DC0571" w:rsidRPr="00D7497A">
        <w:rPr>
          <w:rFonts w:ascii="Arial" w:hAnsi="Arial" w:cs="Arial"/>
          <w:sz w:val="24"/>
          <w:szCs w:val="24"/>
        </w:rPr>
        <w:t>the environment and community development. For example,</w:t>
      </w:r>
      <w:r w:rsidR="0085350A" w:rsidRPr="00D7497A">
        <w:rPr>
          <w:rFonts w:ascii="Arial" w:hAnsi="Arial" w:cs="Arial"/>
          <w:sz w:val="24"/>
          <w:szCs w:val="24"/>
        </w:rPr>
        <w:t xml:space="preserve"> they raised millions for the </w:t>
      </w:r>
      <w:r w:rsidR="0085350A" w:rsidRPr="00D7497A">
        <w:rPr>
          <w:rFonts w:ascii="Arial" w:hAnsi="Arial" w:cs="Arial"/>
          <w:sz w:val="24"/>
          <w:szCs w:val="24"/>
        </w:rPr>
        <w:t>Al Jalila Foundation</w:t>
      </w:r>
      <w:r w:rsidR="008F0B83" w:rsidRPr="00D7497A">
        <w:rPr>
          <w:rFonts w:ascii="Arial" w:hAnsi="Arial" w:cs="Arial"/>
          <w:sz w:val="24"/>
          <w:szCs w:val="24"/>
        </w:rPr>
        <w:t xml:space="preserve"> </w:t>
      </w:r>
      <w:r w:rsidR="008F0B83" w:rsidRPr="00D7497A">
        <w:rPr>
          <w:rFonts w:ascii="Arial" w:hAnsi="Arial" w:cs="Arial"/>
          <w:color w:val="000000" w:themeColor="text1"/>
          <w:sz w:val="24"/>
          <w:szCs w:val="24"/>
        </w:rPr>
        <w:t>(</w:t>
      </w:r>
      <w:r w:rsidR="000979E8" w:rsidRPr="00D7497A">
        <w:rPr>
          <w:rFonts w:ascii="Arial" w:hAnsi="Arial" w:cs="Arial"/>
          <w:color w:val="000000" w:themeColor="text1"/>
          <w:sz w:val="24"/>
          <w:szCs w:val="24"/>
        </w:rPr>
        <w:t>Corder, 2023</w:t>
      </w:r>
      <w:r w:rsidR="008F0B83" w:rsidRPr="00D7497A">
        <w:rPr>
          <w:rFonts w:ascii="Arial" w:hAnsi="Arial" w:cs="Arial"/>
          <w:color w:val="000000" w:themeColor="text1"/>
          <w:sz w:val="24"/>
          <w:szCs w:val="24"/>
        </w:rPr>
        <w:t>).</w:t>
      </w:r>
    </w:p>
    <w:p w14:paraId="67B1C8A9" w14:textId="62B44A74" w:rsidR="003B391C" w:rsidRPr="00D7497A" w:rsidRDefault="00DC0571" w:rsidP="00D11129">
      <w:pPr>
        <w:spacing w:line="360" w:lineRule="auto"/>
        <w:jc w:val="both"/>
        <w:rPr>
          <w:rFonts w:ascii="Arial" w:hAnsi="Arial" w:cs="Arial"/>
          <w:sz w:val="24"/>
          <w:szCs w:val="24"/>
        </w:rPr>
      </w:pPr>
      <w:r w:rsidRPr="00D7497A">
        <w:rPr>
          <w:rFonts w:ascii="Arial" w:hAnsi="Arial" w:cs="Arial"/>
          <w:sz w:val="24"/>
          <w:szCs w:val="24"/>
        </w:rPr>
        <w:t>Marriott also partners with organisations like the Red Cross to provide disaster relief and support for those in need.</w:t>
      </w:r>
      <w:r w:rsidR="0092383F" w:rsidRPr="00D7497A">
        <w:rPr>
          <w:rFonts w:ascii="Arial" w:hAnsi="Arial" w:cs="Arial"/>
          <w:sz w:val="24"/>
          <w:szCs w:val="24"/>
        </w:rPr>
        <w:t xml:space="preserve"> For example, during the Covid pandemic </w:t>
      </w:r>
      <w:r w:rsidR="00647EC1" w:rsidRPr="00D7497A">
        <w:rPr>
          <w:rFonts w:ascii="Arial" w:hAnsi="Arial" w:cs="Arial"/>
          <w:sz w:val="24"/>
          <w:szCs w:val="24"/>
        </w:rPr>
        <w:t>Marriott assisted the Red Cross with a blood shortage in Thailand (Paul, 202</w:t>
      </w:r>
      <w:r w:rsidR="00957883" w:rsidRPr="00D7497A">
        <w:rPr>
          <w:rFonts w:ascii="Arial" w:hAnsi="Arial" w:cs="Arial"/>
          <w:sz w:val="24"/>
          <w:szCs w:val="24"/>
        </w:rPr>
        <w:t>0</w:t>
      </w:r>
      <w:r w:rsidR="00647EC1" w:rsidRPr="00D7497A">
        <w:rPr>
          <w:rFonts w:ascii="Arial" w:hAnsi="Arial" w:cs="Arial"/>
          <w:sz w:val="24"/>
          <w:szCs w:val="24"/>
        </w:rPr>
        <w:t>).</w:t>
      </w:r>
    </w:p>
    <w:p w14:paraId="6A917578" w14:textId="24FF5697" w:rsidR="00B36759" w:rsidRPr="00C40BD5" w:rsidRDefault="003B391C" w:rsidP="00D11129">
      <w:pPr>
        <w:pStyle w:val="Heading2"/>
        <w:spacing w:line="360" w:lineRule="auto"/>
        <w:jc w:val="both"/>
        <w:rPr>
          <w:rFonts w:ascii="Arial" w:hAnsi="Arial" w:cs="Arial"/>
        </w:rPr>
      </w:pPr>
      <w:bookmarkStart w:id="10" w:name="_Toc134367876"/>
      <w:r w:rsidRPr="00C40BD5">
        <w:rPr>
          <w:rFonts w:ascii="Arial" w:hAnsi="Arial" w:cs="Arial"/>
        </w:rPr>
        <w:t xml:space="preserve">Climate </w:t>
      </w:r>
      <w:r w:rsidRPr="00C40BD5">
        <w:rPr>
          <w:rFonts w:ascii="Arial" w:hAnsi="Arial" w:cs="Arial"/>
        </w:rPr>
        <w:t>(External Analysis)</w:t>
      </w:r>
      <w:bookmarkEnd w:id="10"/>
    </w:p>
    <w:p w14:paraId="10B9C482" w14:textId="0A1BF342" w:rsidR="00DF71A8" w:rsidRPr="00D7497A" w:rsidRDefault="00DF71A8" w:rsidP="00D11129">
      <w:pPr>
        <w:spacing w:line="360" w:lineRule="auto"/>
        <w:jc w:val="both"/>
        <w:rPr>
          <w:rFonts w:ascii="Arial" w:hAnsi="Arial" w:cs="Arial"/>
          <w:sz w:val="24"/>
          <w:szCs w:val="24"/>
        </w:rPr>
      </w:pPr>
      <w:r w:rsidRPr="00D7497A">
        <w:rPr>
          <w:rFonts w:ascii="Arial" w:hAnsi="Arial" w:cs="Arial"/>
          <w:sz w:val="24"/>
          <w:szCs w:val="24"/>
        </w:rPr>
        <w:t>STEEPLE</w:t>
      </w:r>
      <w:r w:rsidR="00B36759" w:rsidRPr="00D7497A">
        <w:rPr>
          <w:rFonts w:ascii="Arial" w:hAnsi="Arial" w:cs="Arial"/>
          <w:sz w:val="24"/>
          <w:szCs w:val="24"/>
        </w:rPr>
        <w:t xml:space="preserve"> (</w:t>
      </w:r>
      <w:r w:rsidR="00712E02" w:rsidRPr="00D7497A">
        <w:rPr>
          <w:rFonts w:ascii="Arial" w:hAnsi="Arial" w:cs="Arial"/>
          <w:sz w:val="24"/>
          <w:szCs w:val="24"/>
        </w:rPr>
        <w:t>Social</w:t>
      </w:r>
      <w:r w:rsidR="00712E02" w:rsidRPr="00D7497A">
        <w:rPr>
          <w:rFonts w:ascii="Arial" w:hAnsi="Arial" w:cs="Arial"/>
          <w:sz w:val="24"/>
          <w:szCs w:val="24"/>
        </w:rPr>
        <w:t xml:space="preserve">, </w:t>
      </w:r>
      <w:r w:rsidR="00712E02" w:rsidRPr="00D7497A">
        <w:rPr>
          <w:rFonts w:ascii="Arial" w:hAnsi="Arial" w:cs="Arial"/>
          <w:sz w:val="24"/>
          <w:szCs w:val="24"/>
        </w:rPr>
        <w:t>Technological</w:t>
      </w:r>
      <w:r w:rsidR="00712E02" w:rsidRPr="00D7497A">
        <w:rPr>
          <w:rFonts w:ascii="Arial" w:hAnsi="Arial" w:cs="Arial"/>
          <w:sz w:val="24"/>
          <w:szCs w:val="24"/>
        </w:rPr>
        <w:t xml:space="preserve">, </w:t>
      </w:r>
      <w:r w:rsidR="00712E02" w:rsidRPr="00D7497A">
        <w:rPr>
          <w:rFonts w:ascii="Arial" w:hAnsi="Arial" w:cs="Arial"/>
          <w:sz w:val="24"/>
          <w:szCs w:val="24"/>
        </w:rPr>
        <w:t>Economic</w:t>
      </w:r>
      <w:r w:rsidR="00712E02" w:rsidRPr="00D7497A">
        <w:rPr>
          <w:rFonts w:ascii="Arial" w:hAnsi="Arial" w:cs="Arial"/>
          <w:sz w:val="24"/>
          <w:szCs w:val="24"/>
        </w:rPr>
        <w:t xml:space="preserve">, </w:t>
      </w:r>
      <w:r w:rsidR="00712E02" w:rsidRPr="00D7497A">
        <w:rPr>
          <w:rFonts w:ascii="Arial" w:hAnsi="Arial" w:cs="Arial"/>
          <w:sz w:val="24"/>
          <w:szCs w:val="24"/>
        </w:rPr>
        <w:t>Environmental</w:t>
      </w:r>
      <w:r w:rsidR="00712E02" w:rsidRPr="00D7497A">
        <w:rPr>
          <w:rFonts w:ascii="Arial" w:hAnsi="Arial" w:cs="Arial"/>
          <w:sz w:val="24"/>
          <w:szCs w:val="24"/>
        </w:rPr>
        <w:t xml:space="preserve">, </w:t>
      </w:r>
      <w:r w:rsidR="00712E02" w:rsidRPr="00D7497A">
        <w:rPr>
          <w:rFonts w:ascii="Arial" w:hAnsi="Arial" w:cs="Arial"/>
          <w:sz w:val="24"/>
          <w:szCs w:val="24"/>
        </w:rPr>
        <w:t>Political</w:t>
      </w:r>
      <w:r w:rsidR="00712E02" w:rsidRPr="00D7497A">
        <w:rPr>
          <w:rFonts w:ascii="Arial" w:hAnsi="Arial" w:cs="Arial"/>
          <w:sz w:val="24"/>
          <w:szCs w:val="24"/>
        </w:rPr>
        <w:t xml:space="preserve">, </w:t>
      </w:r>
      <w:r w:rsidR="00712E02" w:rsidRPr="00D7497A">
        <w:rPr>
          <w:rFonts w:ascii="Arial" w:hAnsi="Arial" w:cs="Arial"/>
          <w:sz w:val="24"/>
          <w:szCs w:val="24"/>
        </w:rPr>
        <w:t>Legal</w:t>
      </w:r>
      <w:r w:rsidR="004B307D" w:rsidRPr="00D7497A">
        <w:rPr>
          <w:rFonts w:ascii="Arial" w:hAnsi="Arial" w:cs="Arial"/>
          <w:sz w:val="24"/>
          <w:szCs w:val="24"/>
        </w:rPr>
        <w:t xml:space="preserve"> and </w:t>
      </w:r>
      <w:r w:rsidR="00712E02" w:rsidRPr="00D7497A">
        <w:rPr>
          <w:rFonts w:ascii="Arial" w:hAnsi="Arial" w:cs="Arial"/>
          <w:sz w:val="24"/>
          <w:szCs w:val="24"/>
        </w:rPr>
        <w:t>Ethical</w:t>
      </w:r>
      <w:r w:rsidR="00B36759" w:rsidRPr="00D7497A">
        <w:rPr>
          <w:rFonts w:ascii="Arial" w:hAnsi="Arial" w:cs="Arial"/>
          <w:sz w:val="24"/>
          <w:szCs w:val="24"/>
        </w:rPr>
        <w:t>)</w:t>
      </w:r>
      <w:r w:rsidRPr="00D7497A">
        <w:rPr>
          <w:rFonts w:ascii="Arial" w:hAnsi="Arial" w:cs="Arial"/>
          <w:sz w:val="24"/>
          <w:szCs w:val="24"/>
        </w:rPr>
        <w:t xml:space="preserve"> is an extension of the PEST</w:t>
      </w:r>
      <w:r w:rsidR="00B36759" w:rsidRPr="00D7497A">
        <w:rPr>
          <w:rFonts w:ascii="Arial" w:hAnsi="Arial" w:cs="Arial"/>
          <w:sz w:val="24"/>
          <w:szCs w:val="24"/>
        </w:rPr>
        <w:t xml:space="preserve"> (</w:t>
      </w:r>
      <w:r w:rsidR="004B307D" w:rsidRPr="00D7497A">
        <w:rPr>
          <w:rFonts w:ascii="Arial" w:hAnsi="Arial" w:cs="Arial"/>
          <w:sz w:val="24"/>
          <w:szCs w:val="24"/>
        </w:rPr>
        <w:t>Political, Economic, Social, and Technological</w:t>
      </w:r>
      <w:r w:rsidR="00B36759" w:rsidRPr="00D7497A">
        <w:rPr>
          <w:rFonts w:ascii="Arial" w:hAnsi="Arial" w:cs="Arial"/>
          <w:sz w:val="24"/>
          <w:szCs w:val="24"/>
        </w:rPr>
        <w:t>)</w:t>
      </w:r>
      <w:r w:rsidRPr="00D7497A">
        <w:rPr>
          <w:rFonts w:ascii="Arial" w:hAnsi="Arial" w:cs="Arial"/>
          <w:sz w:val="24"/>
          <w:szCs w:val="24"/>
        </w:rPr>
        <w:t xml:space="preserve"> </w:t>
      </w:r>
      <w:r w:rsidRPr="00D7497A">
        <w:rPr>
          <w:rFonts w:ascii="Arial" w:hAnsi="Arial" w:cs="Arial"/>
          <w:sz w:val="24"/>
          <w:szCs w:val="24"/>
        </w:rPr>
        <w:lastRenderedPageBreak/>
        <w:t xml:space="preserve">analysis and is a useful tool to </w:t>
      </w:r>
      <w:r w:rsidR="00EA6FEA" w:rsidRPr="00D7497A">
        <w:rPr>
          <w:rFonts w:ascii="Arial" w:hAnsi="Arial" w:cs="Arial"/>
          <w:sz w:val="24"/>
          <w:szCs w:val="24"/>
        </w:rPr>
        <w:t xml:space="preserve">conduct </w:t>
      </w:r>
      <w:r w:rsidR="00E42CED" w:rsidRPr="00D7497A">
        <w:rPr>
          <w:rFonts w:ascii="Arial" w:hAnsi="Arial" w:cs="Arial"/>
          <w:sz w:val="24"/>
          <w:szCs w:val="24"/>
        </w:rPr>
        <w:t>an</w:t>
      </w:r>
      <w:r w:rsidR="00EA6FEA" w:rsidRPr="00D7497A">
        <w:rPr>
          <w:rFonts w:ascii="Arial" w:hAnsi="Arial" w:cs="Arial"/>
          <w:sz w:val="24"/>
          <w:szCs w:val="24"/>
        </w:rPr>
        <w:t xml:space="preserve"> external analysis on the external macro-environment factors that could impact Marriotts</w:t>
      </w:r>
      <w:r w:rsidR="005061B7" w:rsidRPr="00D7497A">
        <w:rPr>
          <w:rFonts w:ascii="Arial" w:hAnsi="Arial" w:cs="Arial"/>
          <w:sz w:val="24"/>
          <w:szCs w:val="24"/>
        </w:rPr>
        <w:t xml:space="preserve"> strategy and operations</w:t>
      </w:r>
      <w:r w:rsidR="00B36759" w:rsidRPr="00D7497A">
        <w:rPr>
          <w:rFonts w:ascii="Arial" w:hAnsi="Arial" w:cs="Arial"/>
          <w:sz w:val="24"/>
          <w:szCs w:val="24"/>
        </w:rPr>
        <w:t xml:space="preserve"> (Jackson &amp; Bray, 2007)</w:t>
      </w:r>
      <w:r w:rsidR="005061B7" w:rsidRPr="00D7497A">
        <w:rPr>
          <w:rFonts w:ascii="Arial" w:hAnsi="Arial" w:cs="Arial"/>
          <w:sz w:val="24"/>
          <w:szCs w:val="24"/>
        </w:rPr>
        <w:t>.</w:t>
      </w:r>
    </w:p>
    <w:p w14:paraId="17B4994B" w14:textId="0977DE5C" w:rsidR="008F55D7" w:rsidRPr="00D7497A" w:rsidRDefault="008F55D7" w:rsidP="00D11129">
      <w:pPr>
        <w:spacing w:line="360" w:lineRule="auto"/>
        <w:jc w:val="both"/>
        <w:rPr>
          <w:rFonts w:ascii="Arial" w:hAnsi="Arial" w:cs="Arial"/>
          <w:sz w:val="24"/>
          <w:szCs w:val="24"/>
        </w:rPr>
      </w:pPr>
      <w:r w:rsidRPr="00D7497A">
        <w:rPr>
          <w:rFonts w:ascii="Arial" w:hAnsi="Arial" w:cs="Arial"/>
          <w:b/>
          <w:bCs/>
          <w:sz w:val="24"/>
          <w:szCs w:val="24"/>
        </w:rPr>
        <w:t>Social:</w:t>
      </w:r>
      <w:r w:rsidR="00887D8B" w:rsidRPr="00D7497A">
        <w:rPr>
          <w:rFonts w:ascii="Arial" w:hAnsi="Arial" w:cs="Arial"/>
          <w:b/>
          <w:bCs/>
          <w:sz w:val="24"/>
          <w:szCs w:val="24"/>
        </w:rPr>
        <w:t xml:space="preserve"> </w:t>
      </w:r>
      <w:r w:rsidR="007E2A3D" w:rsidRPr="00D7497A">
        <w:rPr>
          <w:rFonts w:ascii="Arial" w:hAnsi="Arial" w:cs="Arial"/>
          <w:sz w:val="24"/>
          <w:szCs w:val="24"/>
        </w:rPr>
        <w:t>Millennials</w:t>
      </w:r>
      <w:r w:rsidR="00887D8B" w:rsidRPr="00D7497A">
        <w:rPr>
          <w:rFonts w:ascii="Arial" w:hAnsi="Arial" w:cs="Arial"/>
          <w:sz w:val="24"/>
          <w:szCs w:val="24"/>
        </w:rPr>
        <w:t xml:space="preserve"> are now the largest generation</w:t>
      </w:r>
      <w:r w:rsidR="007E2A3D" w:rsidRPr="00D7497A">
        <w:rPr>
          <w:rFonts w:ascii="Arial" w:hAnsi="Arial" w:cs="Arial"/>
          <w:sz w:val="24"/>
          <w:szCs w:val="24"/>
        </w:rPr>
        <w:t>, with this increase in number their preferences for unique and personalised experiences must be considered and the development of the Moxy and Aloft brand. Despite this change Marriott must not forget the aging population and the need for comfortable and accessible accommodations.</w:t>
      </w:r>
    </w:p>
    <w:p w14:paraId="569A199B" w14:textId="1404F9FE" w:rsidR="00137D8B" w:rsidRPr="00D7497A" w:rsidRDefault="00137D8B" w:rsidP="00D11129">
      <w:pPr>
        <w:spacing w:line="360" w:lineRule="auto"/>
        <w:jc w:val="both"/>
        <w:rPr>
          <w:rFonts w:ascii="Arial" w:hAnsi="Arial" w:cs="Arial"/>
          <w:sz w:val="24"/>
          <w:szCs w:val="24"/>
        </w:rPr>
      </w:pPr>
      <w:r w:rsidRPr="00D7497A">
        <w:rPr>
          <w:rFonts w:ascii="Arial" w:hAnsi="Arial" w:cs="Arial"/>
          <w:sz w:val="24"/>
          <w:szCs w:val="24"/>
        </w:rPr>
        <w:t>After the pandemic there was an increasing interest in travel experience rathe than material possession</w:t>
      </w:r>
      <w:r w:rsidR="00161817" w:rsidRPr="00D7497A">
        <w:rPr>
          <w:rFonts w:ascii="Arial" w:hAnsi="Arial" w:cs="Arial"/>
          <w:sz w:val="24"/>
          <w:szCs w:val="24"/>
        </w:rPr>
        <w:t xml:space="preserve">s. Marriott must consider embracing the experiential travel </w:t>
      </w:r>
      <w:r w:rsidR="00BA106F" w:rsidRPr="00D7497A">
        <w:rPr>
          <w:rFonts w:ascii="Arial" w:hAnsi="Arial" w:cs="Arial"/>
          <w:sz w:val="24"/>
          <w:szCs w:val="24"/>
        </w:rPr>
        <w:t xml:space="preserve">further, focusing on </w:t>
      </w:r>
      <w:r w:rsidR="00161817" w:rsidRPr="00D7497A">
        <w:rPr>
          <w:rFonts w:ascii="Arial" w:hAnsi="Arial" w:cs="Arial"/>
          <w:sz w:val="24"/>
          <w:szCs w:val="24"/>
        </w:rPr>
        <w:t>culture immersion and adventure tourism</w:t>
      </w:r>
      <w:r w:rsidR="00BA106F" w:rsidRPr="00D7497A">
        <w:rPr>
          <w:rFonts w:ascii="Arial" w:hAnsi="Arial" w:cs="Arial"/>
          <w:sz w:val="24"/>
          <w:szCs w:val="24"/>
        </w:rPr>
        <w:t xml:space="preserve"> as part of their product and in their marketing campaigns.</w:t>
      </w:r>
    </w:p>
    <w:p w14:paraId="2427B9DE" w14:textId="6D4FEC03" w:rsidR="008F55D7" w:rsidRPr="00D7497A" w:rsidRDefault="008F55D7" w:rsidP="00D11129">
      <w:pPr>
        <w:spacing w:line="360" w:lineRule="auto"/>
        <w:jc w:val="both"/>
        <w:rPr>
          <w:rFonts w:ascii="Arial" w:hAnsi="Arial" w:cs="Arial"/>
          <w:b/>
          <w:bCs/>
          <w:color w:val="FF0000"/>
          <w:sz w:val="24"/>
          <w:szCs w:val="24"/>
        </w:rPr>
      </w:pPr>
      <w:r w:rsidRPr="00D7497A">
        <w:rPr>
          <w:rFonts w:ascii="Arial" w:hAnsi="Arial" w:cs="Arial"/>
          <w:b/>
          <w:bCs/>
          <w:sz w:val="24"/>
          <w:szCs w:val="24"/>
        </w:rPr>
        <w:t>Technological:</w:t>
      </w:r>
      <w:r w:rsidR="006372F1" w:rsidRPr="00D7497A">
        <w:rPr>
          <w:rFonts w:ascii="Arial" w:hAnsi="Arial" w:cs="Arial"/>
          <w:b/>
          <w:bCs/>
          <w:sz w:val="24"/>
          <w:szCs w:val="24"/>
        </w:rPr>
        <w:t xml:space="preserve"> </w:t>
      </w:r>
      <w:r w:rsidR="006372F1" w:rsidRPr="00D7497A">
        <w:rPr>
          <w:rFonts w:ascii="Arial" w:hAnsi="Arial" w:cs="Arial"/>
          <w:sz w:val="24"/>
          <w:szCs w:val="24"/>
        </w:rPr>
        <w:t xml:space="preserve">Technology is rapidly evolving </w:t>
      </w:r>
      <w:r w:rsidR="00920F40" w:rsidRPr="00D7497A">
        <w:rPr>
          <w:rFonts w:ascii="Arial" w:hAnsi="Arial" w:cs="Arial"/>
          <w:sz w:val="24"/>
          <w:szCs w:val="24"/>
        </w:rPr>
        <w:t xml:space="preserve">including mobile devices and social media. Marriott must consider continuous improvements to their apps and in room </w:t>
      </w:r>
      <w:r w:rsidR="009369EC" w:rsidRPr="00D7497A">
        <w:rPr>
          <w:rFonts w:ascii="Arial" w:hAnsi="Arial" w:cs="Arial"/>
          <w:sz w:val="24"/>
          <w:szCs w:val="24"/>
        </w:rPr>
        <w:t>technology. They have began introducing Alexa for Hospitality in their properties, consideration must be made for a wider ro</w:t>
      </w:r>
      <w:r w:rsidR="00A90553" w:rsidRPr="00D7497A">
        <w:rPr>
          <w:rFonts w:ascii="Arial" w:hAnsi="Arial" w:cs="Arial"/>
          <w:sz w:val="24"/>
          <w:szCs w:val="24"/>
        </w:rPr>
        <w:t>ll out. However, with this comes customer discomfort as to if Marriott will be able to keep their data and security safe in the use of technology</w:t>
      </w:r>
      <w:r w:rsidR="004C528E" w:rsidRPr="00D7497A">
        <w:rPr>
          <w:rFonts w:ascii="Arial" w:hAnsi="Arial" w:cs="Arial"/>
          <w:sz w:val="24"/>
          <w:szCs w:val="24"/>
        </w:rPr>
        <w:t xml:space="preserve"> if they have had previous security and data breaches.</w:t>
      </w:r>
    </w:p>
    <w:p w14:paraId="48523F0D" w14:textId="121BB4BE" w:rsidR="008F55D7" w:rsidRPr="00D7497A" w:rsidRDefault="008F55D7" w:rsidP="00D11129">
      <w:pPr>
        <w:spacing w:line="360" w:lineRule="auto"/>
        <w:jc w:val="both"/>
        <w:rPr>
          <w:rFonts w:ascii="Arial" w:hAnsi="Arial" w:cs="Arial"/>
          <w:sz w:val="24"/>
          <w:szCs w:val="24"/>
        </w:rPr>
      </w:pPr>
      <w:r w:rsidRPr="00D7497A">
        <w:rPr>
          <w:rFonts w:ascii="Arial" w:hAnsi="Arial" w:cs="Arial"/>
          <w:sz w:val="24"/>
          <w:szCs w:val="24"/>
        </w:rPr>
        <w:t>Advancements in artificial intelligence</w:t>
      </w:r>
      <w:r w:rsidR="00BB22DB" w:rsidRPr="00D7497A">
        <w:rPr>
          <w:rFonts w:ascii="Arial" w:hAnsi="Arial" w:cs="Arial"/>
          <w:sz w:val="24"/>
          <w:szCs w:val="24"/>
        </w:rPr>
        <w:t xml:space="preserve"> (AI)</w:t>
      </w:r>
      <w:r w:rsidRPr="00D7497A">
        <w:rPr>
          <w:rFonts w:ascii="Arial" w:hAnsi="Arial" w:cs="Arial"/>
          <w:sz w:val="24"/>
          <w:szCs w:val="24"/>
        </w:rPr>
        <w:t xml:space="preserve"> and machine learning for personali</w:t>
      </w:r>
      <w:r w:rsidR="00BB22DB" w:rsidRPr="00D7497A">
        <w:rPr>
          <w:rFonts w:ascii="Arial" w:hAnsi="Arial" w:cs="Arial"/>
          <w:sz w:val="24"/>
          <w:szCs w:val="24"/>
        </w:rPr>
        <w:t>s</w:t>
      </w:r>
      <w:r w:rsidRPr="00D7497A">
        <w:rPr>
          <w:rFonts w:ascii="Arial" w:hAnsi="Arial" w:cs="Arial"/>
          <w:sz w:val="24"/>
          <w:szCs w:val="24"/>
        </w:rPr>
        <w:t>ed marketing</w:t>
      </w:r>
      <w:r w:rsidR="00BB22DB" w:rsidRPr="00D7497A">
        <w:rPr>
          <w:rFonts w:ascii="Arial" w:hAnsi="Arial" w:cs="Arial"/>
          <w:sz w:val="24"/>
          <w:szCs w:val="24"/>
        </w:rPr>
        <w:t xml:space="preserve"> are applying pressure to organisations including Marriott for data analysis and AI to offer customised recommendations and tailored experiences. </w:t>
      </w:r>
    </w:p>
    <w:p w14:paraId="217F9467" w14:textId="4176C0A0" w:rsidR="008F55D7" w:rsidRPr="00D7497A" w:rsidRDefault="008F55D7" w:rsidP="00D11129">
      <w:pPr>
        <w:spacing w:line="360" w:lineRule="auto"/>
        <w:jc w:val="both"/>
        <w:rPr>
          <w:rFonts w:ascii="Arial" w:hAnsi="Arial" w:cs="Arial"/>
          <w:sz w:val="24"/>
          <w:szCs w:val="24"/>
        </w:rPr>
      </w:pPr>
      <w:r w:rsidRPr="00D7497A">
        <w:rPr>
          <w:rFonts w:ascii="Arial" w:hAnsi="Arial" w:cs="Arial"/>
          <w:b/>
          <w:bCs/>
          <w:sz w:val="24"/>
          <w:szCs w:val="24"/>
        </w:rPr>
        <w:t>Economic:</w:t>
      </w:r>
      <w:r w:rsidR="00D63FD8" w:rsidRPr="00D7497A">
        <w:rPr>
          <w:rFonts w:ascii="Arial" w:hAnsi="Arial" w:cs="Arial"/>
          <w:b/>
          <w:bCs/>
          <w:sz w:val="24"/>
          <w:szCs w:val="24"/>
        </w:rPr>
        <w:t xml:space="preserve"> </w:t>
      </w:r>
      <w:r w:rsidR="00D63FD8" w:rsidRPr="00D7497A">
        <w:rPr>
          <w:rFonts w:ascii="Arial" w:hAnsi="Arial" w:cs="Arial"/>
          <w:sz w:val="24"/>
          <w:szCs w:val="24"/>
        </w:rPr>
        <w:t>Fluctuating exchange rates and global economic conditions will always pose a threat to global organisations such as Marriott</w:t>
      </w:r>
      <w:r w:rsidR="00E8087F" w:rsidRPr="00D7497A">
        <w:rPr>
          <w:rFonts w:ascii="Arial" w:hAnsi="Arial" w:cs="Arial"/>
          <w:sz w:val="24"/>
          <w:szCs w:val="24"/>
        </w:rPr>
        <w:t xml:space="preserve">. In terms of the competitiveness of the hospitality industry since the pandemic there has been a plateau in the openings of new competitors which provides Marriott with breathing room. </w:t>
      </w:r>
      <w:r w:rsidR="00E636E3" w:rsidRPr="00D7497A">
        <w:rPr>
          <w:rFonts w:ascii="Arial" w:hAnsi="Arial" w:cs="Arial"/>
          <w:sz w:val="24"/>
          <w:szCs w:val="24"/>
        </w:rPr>
        <w:t>There is the risk of recession in the United Kingdom which could impact consumer spending patterns and travel</w:t>
      </w:r>
      <w:r w:rsidR="00C4598C" w:rsidRPr="00D7497A">
        <w:rPr>
          <w:rFonts w:ascii="Arial" w:hAnsi="Arial" w:cs="Arial"/>
          <w:sz w:val="24"/>
          <w:szCs w:val="24"/>
        </w:rPr>
        <w:t xml:space="preserve"> budgets, this requires Marriott to be flexible in their pricing and marketing strategies</w:t>
      </w:r>
      <w:r w:rsidR="00864080" w:rsidRPr="00D7497A">
        <w:rPr>
          <w:rFonts w:ascii="Arial" w:hAnsi="Arial" w:cs="Arial"/>
          <w:sz w:val="24"/>
          <w:szCs w:val="24"/>
        </w:rPr>
        <w:t xml:space="preserve"> to cater for a potential change in consumer behaviour.</w:t>
      </w:r>
    </w:p>
    <w:p w14:paraId="404B0C90" w14:textId="421A7A12" w:rsidR="008F55D7" w:rsidRPr="00D7497A" w:rsidRDefault="008F55D7" w:rsidP="00D11129">
      <w:pPr>
        <w:spacing w:line="360" w:lineRule="auto"/>
        <w:jc w:val="both"/>
        <w:rPr>
          <w:rFonts w:ascii="Arial" w:hAnsi="Arial" w:cs="Arial"/>
          <w:sz w:val="24"/>
          <w:szCs w:val="24"/>
        </w:rPr>
      </w:pPr>
      <w:r w:rsidRPr="00D7497A">
        <w:rPr>
          <w:rFonts w:ascii="Arial" w:hAnsi="Arial" w:cs="Arial"/>
          <w:b/>
          <w:bCs/>
          <w:sz w:val="24"/>
          <w:szCs w:val="24"/>
        </w:rPr>
        <w:t>Environmental:</w:t>
      </w:r>
      <w:r w:rsidR="00864080" w:rsidRPr="00D7497A">
        <w:rPr>
          <w:rFonts w:ascii="Arial" w:hAnsi="Arial" w:cs="Arial"/>
          <w:b/>
          <w:bCs/>
          <w:sz w:val="24"/>
          <w:szCs w:val="24"/>
        </w:rPr>
        <w:t xml:space="preserve"> </w:t>
      </w:r>
      <w:r w:rsidR="00864080" w:rsidRPr="00D7497A">
        <w:rPr>
          <w:rFonts w:ascii="Arial" w:hAnsi="Arial" w:cs="Arial"/>
          <w:sz w:val="24"/>
          <w:szCs w:val="24"/>
        </w:rPr>
        <w:t xml:space="preserve">There is a growing concern for environmental sustainability and </w:t>
      </w:r>
      <w:r w:rsidR="00BE0851" w:rsidRPr="00D7497A">
        <w:rPr>
          <w:rFonts w:ascii="Arial" w:hAnsi="Arial" w:cs="Arial"/>
          <w:sz w:val="24"/>
          <w:szCs w:val="24"/>
        </w:rPr>
        <w:t>eco-tourism</w:t>
      </w:r>
      <w:r w:rsidR="00864080" w:rsidRPr="00D7497A">
        <w:rPr>
          <w:rFonts w:ascii="Arial" w:hAnsi="Arial" w:cs="Arial"/>
          <w:sz w:val="24"/>
          <w:szCs w:val="24"/>
        </w:rPr>
        <w:t xml:space="preserve"> and whilst Marriott has Serve 360, the organisation is still at risk</w:t>
      </w:r>
      <w:r w:rsidR="006B7CE8">
        <w:rPr>
          <w:rFonts w:ascii="Arial" w:hAnsi="Arial" w:cs="Arial"/>
          <w:sz w:val="24"/>
          <w:szCs w:val="24"/>
        </w:rPr>
        <w:t xml:space="preserve"> of</w:t>
      </w:r>
      <w:r w:rsidR="00864080" w:rsidRPr="00D7497A">
        <w:rPr>
          <w:rFonts w:ascii="Arial" w:hAnsi="Arial" w:cs="Arial"/>
          <w:sz w:val="24"/>
          <w:szCs w:val="24"/>
        </w:rPr>
        <w:t xml:space="preserve"> being branded as “not doing enough”</w:t>
      </w:r>
      <w:r w:rsidR="000C2999" w:rsidRPr="00D7497A">
        <w:rPr>
          <w:rFonts w:ascii="Arial" w:hAnsi="Arial" w:cs="Arial"/>
          <w:sz w:val="24"/>
          <w:szCs w:val="24"/>
        </w:rPr>
        <w:t xml:space="preserve"> and therefore must consider communicating sustainability efforts in advertisements. </w:t>
      </w:r>
    </w:p>
    <w:p w14:paraId="4915F8D9" w14:textId="541CEC4E" w:rsidR="004306BF" w:rsidRPr="00D7497A" w:rsidRDefault="004306BF" w:rsidP="00D11129">
      <w:pPr>
        <w:spacing w:line="360" w:lineRule="auto"/>
        <w:jc w:val="both"/>
        <w:rPr>
          <w:rFonts w:ascii="Arial" w:hAnsi="Arial" w:cs="Arial"/>
          <w:sz w:val="24"/>
          <w:szCs w:val="24"/>
        </w:rPr>
      </w:pPr>
      <w:r w:rsidRPr="00D7497A">
        <w:rPr>
          <w:rFonts w:ascii="Arial" w:hAnsi="Arial" w:cs="Arial"/>
          <w:b/>
          <w:bCs/>
          <w:sz w:val="24"/>
          <w:szCs w:val="24"/>
        </w:rPr>
        <w:lastRenderedPageBreak/>
        <w:t>Political:</w:t>
      </w:r>
      <w:r w:rsidR="00BE0851" w:rsidRPr="00D7497A">
        <w:rPr>
          <w:rFonts w:ascii="Arial" w:hAnsi="Arial" w:cs="Arial"/>
          <w:sz w:val="24"/>
          <w:szCs w:val="24"/>
        </w:rPr>
        <w:t xml:space="preserve"> </w:t>
      </w:r>
      <w:r w:rsidR="00670C49" w:rsidRPr="00D7497A">
        <w:rPr>
          <w:rFonts w:ascii="Arial" w:hAnsi="Arial" w:cs="Arial"/>
          <w:sz w:val="24"/>
          <w:szCs w:val="24"/>
        </w:rPr>
        <w:t xml:space="preserve">Changes in immigration and travel policies can impact Marriotts strategy, if countries with Marriott hotels </w:t>
      </w:r>
      <w:r w:rsidR="00046FE8" w:rsidRPr="00D7497A">
        <w:rPr>
          <w:rFonts w:ascii="Arial" w:hAnsi="Arial" w:cs="Arial"/>
          <w:sz w:val="24"/>
          <w:szCs w:val="24"/>
        </w:rPr>
        <w:t>choose to restrict travel this could see a drop in visitors and potentially harm any marketing campaigns running for that destination.</w:t>
      </w:r>
      <w:r w:rsidR="00B915EA" w:rsidRPr="00D7497A">
        <w:rPr>
          <w:rFonts w:ascii="Arial" w:hAnsi="Arial" w:cs="Arial"/>
          <w:sz w:val="24"/>
          <w:szCs w:val="24"/>
        </w:rPr>
        <w:t xml:space="preserve"> This proves a </w:t>
      </w:r>
      <w:r w:rsidR="00CA1477" w:rsidRPr="00D7497A">
        <w:rPr>
          <w:rFonts w:ascii="Arial" w:hAnsi="Arial" w:cs="Arial"/>
          <w:sz w:val="24"/>
          <w:szCs w:val="24"/>
        </w:rPr>
        <w:t>similar issue when it comes to trade agreements and political instability affecting travel patterns and destinations. For example, the current war</w:t>
      </w:r>
      <w:r w:rsidR="00134394" w:rsidRPr="00D7497A">
        <w:rPr>
          <w:rFonts w:ascii="Arial" w:hAnsi="Arial" w:cs="Arial"/>
          <w:sz w:val="24"/>
          <w:szCs w:val="24"/>
        </w:rPr>
        <w:t xml:space="preserve"> with Russia</w:t>
      </w:r>
      <w:r w:rsidR="00CA1477" w:rsidRPr="00D7497A">
        <w:rPr>
          <w:rFonts w:ascii="Arial" w:hAnsi="Arial" w:cs="Arial"/>
          <w:sz w:val="24"/>
          <w:szCs w:val="24"/>
        </w:rPr>
        <w:t xml:space="preserve"> in Ukraine</w:t>
      </w:r>
      <w:r w:rsidR="00134394" w:rsidRPr="00D7497A">
        <w:rPr>
          <w:rFonts w:ascii="Arial" w:hAnsi="Arial" w:cs="Arial"/>
          <w:sz w:val="24"/>
          <w:szCs w:val="24"/>
        </w:rPr>
        <w:t>.</w:t>
      </w:r>
    </w:p>
    <w:p w14:paraId="22CFD8A7" w14:textId="36932A5A" w:rsidR="00046FE8" w:rsidRPr="00D7497A" w:rsidRDefault="00046FE8" w:rsidP="00D11129">
      <w:pPr>
        <w:spacing w:line="360" w:lineRule="auto"/>
        <w:jc w:val="both"/>
        <w:rPr>
          <w:rFonts w:ascii="Arial" w:hAnsi="Arial" w:cs="Arial"/>
          <w:sz w:val="24"/>
          <w:szCs w:val="24"/>
        </w:rPr>
      </w:pPr>
      <w:r w:rsidRPr="00D7497A">
        <w:rPr>
          <w:rFonts w:ascii="Arial" w:hAnsi="Arial" w:cs="Arial"/>
          <w:sz w:val="24"/>
          <w:szCs w:val="24"/>
        </w:rPr>
        <w:t xml:space="preserve">Government regulations and taxes can impact </w:t>
      </w:r>
      <w:r w:rsidR="006B7CE8" w:rsidRPr="00D7497A">
        <w:rPr>
          <w:rFonts w:ascii="Arial" w:hAnsi="Arial" w:cs="Arial"/>
          <w:sz w:val="24"/>
          <w:szCs w:val="24"/>
        </w:rPr>
        <w:t>Marriott and</w:t>
      </w:r>
      <w:r w:rsidRPr="00D7497A">
        <w:rPr>
          <w:rFonts w:ascii="Arial" w:hAnsi="Arial" w:cs="Arial"/>
          <w:sz w:val="24"/>
          <w:szCs w:val="24"/>
        </w:rPr>
        <w:t xml:space="preserve"> require Marriott to increase prices to cover tax increases or</w:t>
      </w:r>
      <w:r w:rsidR="00B915EA" w:rsidRPr="00D7497A">
        <w:rPr>
          <w:rFonts w:ascii="Arial" w:hAnsi="Arial" w:cs="Arial"/>
          <w:sz w:val="24"/>
          <w:szCs w:val="24"/>
        </w:rPr>
        <w:t xml:space="preserve"> wage increases.</w:t>
      </w:r>
    </w:p>
    <w:p w14:paraId="42FA2348" w14:textId="15DFD8CF" w:rsidR="001E7DC8" w:rsidRPr="00D7497A" w:rsidRDefault="004306BF" w:rsidP="00D11129">
      <w:pPr>
        <w:spacing w:line="360" w:lineRule="auto"/>
        <w:jc w:val="both"/>
        <w:rPr>
          <w:rFonts w:ascii="Arial" w:hAnsi="Arial" w:cs="Arial"/>
          <w:sz w:val="24"/>
          <w:szCs w:val="24"/>
        </w:rPr>
      </w:pPr>
      <w:r w:rsidRPr="00D7497A">
        <w:rPr>
          <w:rFonts w:ascii="Arial" w:hAnsi="Arial" w:cs="Arial"/>
          <w:b/>
          <w:bCs/>
          <w:sz w:val="24"/>
          <w:szCs w:val="24"/>
        </w:rPr>
        <w:t>Legal:</w:t>
      </w:r>
      <w:r w:rsidR="001703A6" w:rsidRPr="00D7497A">
        <w:rPr>
          <w:rFonts w:ascii="Arial" w:hAnsi="Arial" w:cs="Arial"/>
          <w:b/>
          <w:bCs/>
          <w:sz w:val="24"/>
          <w:szCs w:val="24"/>
        </w:rPr>
        <w:t xml:space="preserve"> </w:t>
      </w:r>
      <w:r w:rsidR="001703A6" w:rsidRPr="00D7497A">
        <w:rPr>
          <w:rFonts w:ascii="Arial" w:hAnsi="Arial" w:cs="Arial"/>
          <w:sz w:val="24"/>
          <w:szCs w:val="24"/>
        </w:rPr>
        <w:t xml:space="preserve">Marriott is </w:t>
      </w:r>
      <w:r w:rsidR="006811C0" w:rsidRPr="00D7497A">
        <w:rPr>
          <w:rFonts w:ascii="Arial" w:hAnsi="Arial" w:cs="Arial"/>
          <w:sz w:val="24"/>
          <w:szCs w:val="24"/>
        </w:rPr>
        <w:t>particularly good</w:t>
      </w:r>
      <w:r w:rsidR="001703A6" w:rsidRPr="00D7497A">
        <w:rPr>
          <w:rFonts w:ascii="Arial" w:hAnsi="Arial" w:cs="Arial"/>
          <w:sz w:val="24"/>
          <w:szCs w:val="24"/>
        </w:rPr>
        <w:t xml:space="preserve"> at complying with laws and regulations, however changes in consumer protection laws and </w:t>
      </w:r>
      <w:r w:rsidR="00FF3420" w:rsidRPr="00D7497A">
        <w:rPr>
          <w:rFonts w:ascii="Arial" w:hAnsi="Arial" w:cs="Arial"/>
          <w:sz w:val="24"/>
          <w:szCs w:val="24"/>
        </w:rPr>
        <w:t xml:space="preserve">regulations could serve as </w:t>
      </w:r>
      <w:r w:rsidR="00E9160A" w:rsidRPr="00D7497A">
        <w:rPr>
          <w:rFonts w:ascii="Arial" w:hAnsi="Arial" w:cs="Arial"/>
          <w:sz w:val="24"/>
          <w:szCs w:val="24"/>
        </w:rPr>
        <w:t xml:space="preserve">challenge for Marriott. </w:t>
      </w:r>
    </w:p>
    <w:p w14:paraId="08DEB07B" w14:textId="0D9439E7" w:rsidR="001E7DC8" w:rsidRPr="00D7497A" w:rsidRDefault="00E9160A" w:rsidP="00D11129">
      <w:pPr>
        <w:spacing w:line="360" w:lineRule="auto"/>
        <w:jc w:val="both"/>
        <w:rPr>
          <w:rFonts w:ascii="Arial" w:hAnsi="Arial" w:cs="Arial"/>
          <w:sz w:val="24"/>
          <w:szCs w:val="24"/>
        </w:rPr>
      </w:pPr>
      <w:r w:rsidRPr="00D7497A">
        <w:rPr>
          <w:rFonts w:ascii="Arial" w:hAnsi="Arial" w:cs="Arial"/>
          <w:sz w:val="24"/>
          <w:szCs w:val="24"/>
        </w:rPr>
        <w:t xml:space="preserve">Intellectual property rights and copywriting and marketing materials is another challenge, with a global presence and varying laws the potential for Marriott to experience </w:t>
      </w:r>
      <w:r w:rsidR="006811C0" w:rsidRPr="00D7497A">
        <w:rPr>
          <w:rFonts w:ascii="Arial" w:hAnsi="Arial" w:cs="Arial"/>
          <w:sz w:val="24"/>
          <w:szCs w:val="24"/>
        </w:rPr>
        <w:t>lawsuits</w:t>
      </w:r>
      <w:r w:rsidR="007C29ED" w:rsidRPr="00D7497A">
        <w:rPr>
          <w:rFonts w:ascii="Arial" w:hAnsi="Arial" w:cs="Arial"/>
          <w:sz w:val="24"/>
          <w:szCs w:val="24"/>
        </w:rPr>
        <w:t xml:space="preserve"> is increased. </w:t>
      </w:r>
    </w:p>
    <w:p w14:paraId="2A491F94" w14:textId="54CAF325" w:rsidR="004306BF" w:rsidRPr="00D7497A" w:rsidRDefault="007C29ED" w:rsidP="00D11129">
      <w:pPr>
        <w:spacing w:line="360" w:lineRule="auto"/>
        <w:jc w:val="both"/>
        <w:rPr>
          <w:rFonts w:ascii="Arial" w:hAnsi="Arial" w:cs="Arial"/>
          <w:b/>
          <w:bCs/>
          <w:sz w:val="24"/>
          <w:szCs w:val="24"/>
        </w:rPr>
      </w:pPr>
      <w:r w:rsidRPr="00D7497A">
        <w:rPr>
          <w:rFonts w:ascii="Arial" w:hAnsi="Arial" w:cs="Arial"/>
          <w:sz w:val="24"/>
          <w:szCs w:val="24"/>
        </w:rPr>
        <w:t xml:space="preserve">Employment laws and regulations impacting the workforce </w:t>
      </w:r>
      <w:r w:rsidR="001E7DC8" w:rsidRPr="00D7497A">
        <w:rPr>
          <w:rFonts w:ascii="Arial" w:hAnsi="Arial" w:cs="Arial"/>
          <w:sz w:val="24"/>
          <w:szCs w:val="24"/>
        </w:rPr>
        <w:t xml:space="preserve">is another factor. </w:t>
      </w:r>
      <w:r w:rsidR="001E7DC8" w:rsidRPr="00D7497A">
        <w:rPr>
          <w:rFonts w:ascii="Arial" w:hAnsi="Arial" w:cs="Arial"/>
          <w:sz w:val="24"/>
          <w:szCs w:val="24"/>
        </w:rPr>
        <w:t>Marriott's need to comply with employment laws related to working hours, minimum wage, and discrimination.</w:t>
      </w:r>
    </w:p>
    <w:p w14:paraId="4EFFE64D" w14:textId="6A401165" w:rsidR="004306BF" w:rsidRPr="00D7497A" w:rsidRDefault="004306BF" w:rsidP="00D11129">
      <w:pPr>
        <w:spacing w:line="360" w:lineRule="auto"/>
        <w:jc w:val="both"/>
        <w:rPr>
          <w:rFonts w:ascii="Arial" w:hAnsi="Arial" w:cs="Arial"/>
          <w:sz w:val="24"/>
          <w:szCs w:val="24"/>
        </w:rPr>
      </w:pPr>
      <w:r w:rsidRPr="00D7497A">
        <w:rPr>
          <w:rFonts w:ascii="Arial" w:hAnsi="Arial" w:cs="Arial"/>
          <w:b/>
          <w:bCs/>
          <w:sz w:val="24"/>
          <w:szCs w:val="24"/>
        </w:rPr>
        <w:t>Ethical:</w:t>
      </w:r>
      <w:r w:rsidR="00BD6C16" w:rsidRPr="00D7497A">
        <w:rPr>
          <w:rFonts w:ascii="Arial" w:hAnsi="Arial" w:cs="Arial"/>
          <w:sz w:val="24"/>
          <w:szCs w:val="24"/>
        </w:rPr>
        <w:t xml:space="preserve"> There has been an increased focus on ethical marketing practice and transparency. Marriott should be transparent in </w:t>
      </w:r>
      <w:r w:rsidR="006811C0" w:rsidRPr="00D7497A">
        <w:rPr>
          <w:rFonts w:ascii="Arial" w:hAnsi="Arial" w:cs="Arial"/>
          <w:sz w:val="24"/>
          <w:szCs w:val="24"/>
        </w:rPr>
        <w:t>it is</w:t>
      </w:r>
      <w:r w:rsidR="00BD6C16" w:rsidRPr="00D7497A">
        <w:rPr>
          <w:rFonts w:ascii="Arial" w:hAnsi="Arial" w:cs="Arial"/>
          <w:sz w:val="24"/>
          <w:szCs w:val="24"/>
        </w:rPr>
        <w:t xml:space="preserve"> marketing practices and ensure that the advertising </w:t>
      </w:r>
      <w:r w:rsidR="00DB321D" w:rsidRPr="00D7497A">
        <w:rPr>
          <w:rFonts w:ascii="Arial" w:hAnsi="Arial" w:cs="Arial"/>
          <w:sz w:val="24"/>
          <w:szCs w:val="24"/>
        </w:rPr>
        <w:t>and promotions are truthful and accurate. There is also growing concerns over the impact of tourism on local communities and cultures, therefore Marriott needs t be mindful of the impact of its operations on local communities and cultures and work to minimise negative effects. Marriott should maintain ethical supply chains</w:t>
      </w:r>
      <w:r w:rsidR="00591415" w:rsidRPr="00D7497A">
        <w:rPr>
          <w:rFonts w:ascii="Arial" w:hAnsi="Arial" w:cs="Arial"/>
          <w:sz w:val="24"/>
          <w:szCs w:val="24"/>
        </w:rPr>
        <w:t xml:space="preserve"> and fair labour practices.</w:t>
      </w:r>
    </w:p>
    <w:p w14:paraId="6D803B6F" w14:textId="08A71D5E" w:rsidR="004306BF" w:rsidRPr="00D7497A" w:rsidRDefault="00591415" w:rsidP="00D11129">
      <w:pPr>
        <w:spacing w:line="360" w:lineRule="auto"/>
        <w:jc w:val="both"/>
        <w:rPr>
          <w:rFonts w:ascii="Arial" w:hAnsi="Arial" w:cs="Arial"/>
          <w:sz w:val="24"/>
          <w:szCs w:val="24"/>
        </w:rPr>
      </w:pPr>
      <w:r w:rsidRPr="00D7497A">
        <w:rPr>
          <w:rFonts w:ascii="Arial" w:hAnsi="Arial" w:cs="Arial"/>
          <w:sz w:val="24"/>
          <w:szCs w:val="24"/>
        </w:rPr>
        <w:t xml:space="preserve">To conclude the STEEPLE analysis, </w:t>
      </w:r>
      <w:r w:rsidR="00713CA6" w:rsidRPr="00D7497A">
        <w:rPr>
          <w:rFonts w:ascii="Arial" w:hAnsi="Arial" w:cs="Arial"/>
          <w:sz w:val="24"/>
          <w:szCs w:val="24"/>
        </w:rPr>
        <w:t xml:space="preserve">Marriott's marketing department must stay </w:t>
      </w:r>
      <w:r w:rsidR="006811C0" w:rsidRPr="00D7497A">
        <w:rPr>
          <w:rFonts w:ascii="Arial" w:hAnsi="Arial" w:cs="Arial"/>
          <w:sz w:val="24"/>
          <w:szCs w:val="24"/>
        </w:rPr>
        <w:t>up to date</w:t>
      </w:r>
      <w:r w:rsidR="00713CA6" w:rsidRPr="00D7497A">
        <w:rPr>
          <w:rFonts w:ascii="Arial" w:hAnsi="Arial" w:cs="Arial"/>
          <w:sz w:val="24"/>
          <w:szCs w:val="24"/>
        </w:rPr>
        <w:t xml:space="preserve"> with changes in social, technological, economic, environmental, political, legal, and ethical factors to ensure successful marketing strategies and campaigns</w:t>
      </w:r>
      <w:r w:rsidRPr="00D7497A">
        <w:rPr>
          <w:rFonts w:ascii="Arial" w:hAnsi="Arial" w:cs="Arial"/>
          <w:sz w:val="24"/>
          <w:szCs w:val="24"/>
        </w:rPr>
        <w:t xml:space="preserve"> and avoid bad press and PR disasters</w:t>
      </w:r>
      <w:r w:rsidR="00713CA6" w:rsidRPr="00D7497A">
        <w:rPr>
          <w:rFonts w:ascii="Arial" w:hAnsi="Arial" w:cs="Arial"/>
          <w:sz w:val="24"/>
          <w:szCs w:val="24"/>
        </w:rPr>
        <w:t>.</w:t>
      </w:r>
    </w:p>
    <w:p w14:paraId="21B79250" w14:textId="5F471984" w:rsidR="003F598A" w:rsidRPr="00C40BD5" w:rsidRDefault="003F598A" w:rsidP="00D11129">
      <w:pPr>
        <w:pStyle w:val="Heading1"/>
        <w:spacing w:line="360" w:lineRule="auto"/>
        <w:jc w:val="both"/>
        <w:rPr>
          <w:rFonts w:ascii="Arial" w:hAnsi="Arial" w:cs="Arial"/>
        </w:rPr>
      </w:pPr>
      <w:bookmarkStart w:id="11" w:name="_Toc134367877"/>
      <w:r w:rsidRPr="00C40BD5">
        <w:rPr>
          <w:rFonts w:ascii="Arial" w:hAnsi="Arial" w:cs="Arial"/>
        </w:rPr>
        <w:lastRenderedPageBreak/>
        <w:t>Conclusion</w:t>
      </w:r>
      <w:bookmarkEnd w:id="11"/>
    </w:p>
    <w:p w14:paraId="3D05E285" w14:textId="5894EF6F" w:rsidR="00862436" w:rsidRPr="00D7497A" w:rsidRDefault="00994931" w:rsidP="00D11129">
      <w:pPr>
        <w:spacing w:line="360" w:lineRule="auto"/>
        <w:jc w:val="both"/>
        <w:rPr>
          <w:rFonts w:ascii="Arial" w:hAnsi="Arial" w:cs="Arial"/>
          <w:sz w:val="24"/>
          <w:szCs w:val="24"/>
        </w:rPr>
        <w:sectPr w:rsidR="00862436" w:rsidRPr="00D7497A">
          <w:pgSz w:w="11906" w:h="16838"/>
          <w:pgMar w:top="1440" w:right="1440" w:bottom="1440" w:left="1440" w:header="708" w:footer="708" w:gutter="0"/>
          <w:cols w:space="708"/>
          <w:docGrid w:linePitch="360"/>
        </w:sectPr>
      </w:pPr>
      <w:r w:rsidRPr="00D7497A">
        <w:rPr>
          <w:rFonts w:ascii="Arial" w:hAnsi="Arial" w:cs="Arial"/>
          <w:sz w:val="24"/>
          <w:szCs w:val="24"/>
        </w:rPr>
        <w:t>To conclude</w:t>
      </w:r>
      <w:r w:rsidR="00216E8E" w:rsidRPr="00D7497A">
        <w:rPr>
          <w:rFonts w:ascii="Arial" w:hAnsi="Arial" w:cs="Arial"/>
          <w:sz w:val="24"/>
          <w:szCs w:val="24"/>
        </w:rPr>
        <w:t>,</w:t>
      </w:r>
      <w:r w:rsidR="00FE61E7" w:rsidRPr="00D7497A">
        <w:rPr>
          <w:rFonts w:ascii="Arial" w:hAnsi="Arial" w:cs="Arial"/>
          <w:color w:val="FF0000"/>
          <w:sz w:val="24"/>
          <w:szCs w:val="24"/>
        </w:rPr>
        <w:t xml:space="preserve"> </w:t>
      </w:r>
      <w:r w:rsidRPr="00D7497A">
        <w:rPr>
          <w:rFonts w:ascii="Arial" w:hAnsi="Arial" w:cs="Arial"/>
          <w:sz w:val="24"/>
          <w:szCs w:val="24"/>
        </w:rPr>
        <w:t>Marriott is performing well with their marketing efforts, however, t</w:t>
      </w:r>
      <w:r w:rsidR="00862436" w:rsidRPr="00D7497A">
        <w:rPr>
          <w:rFonts w:ascii="Arial" w:hAnsi="Arial" w:cs="Arial"/>
          <w:sz w:val="24"/>
          <w:szCs w:val="24"/>
        </w:rPr>
        <w:t>he multiple data breaches that occurred highlight the importance of having a comprehensive marketing strategy. While Marriott has taken steps to address the data breaches, such as offering free identity theft protection and implementing stronger security measures, their response has been critici</w:t>
      </w:r>
      <w:r w:rsidR="003F4910" w:rsidRPr="00D7497A">
        <w:rPr>
          <w:rFonts w:ascii="Arial" w:hAnsi="Arial" w:cs="Arial"/>
          <w:sz w:val="24"/>
          <w:szCs w:val="24"/>
        </w:rPr>
        <w:t>s</w:t>
      </w:r>
      <w:r w:rsidR="00862436" w:rsidRPr="00D7497A">
        <w:rPr>
          <w:rFonts w:ascii="Arial" w:hAnsi="Arial" w:cs="Arial"/>
          <w:sz w:val="24"/>
          <w:szCs w:val="24"/>
        </w:rPr>
        <w:t>ed for being slow and inadequate.</w:t>
      </w:r>
      <w:r w:rsidR="003F4910" w:rsidRPr="00D7497A">
        <w:rPr>
          <w:rFonts w:ascii="Arial" w:hAnsi="Arial" w:cs="Arial"/>
          <w:sz w:val="24"/>
          <w:szCs w:val="24"/>
        </w:rPr>
        <w:t xml:space="preserve"> T</w:t>
      </w:r>
      <w:r w:rsidR="003F4910" w:rsidRPr="00D7497A">
        <w:rPr>
          <w:rFonts w:ascii="Arial" w:hAnsi="Arial" w:cs="Arial"/>
          <w:sz w:val="24"/>
          <w:szCs w:val="24"/>
        </w:rPr>
        <w:t xml:space="preserve">he negative publicity surrounding the breaches </w:t>
      </w:r>
      <w:r w:rsidR="0055213B" w:rsidRPr="00D7497A">
        <w:rPr>
          <w:rFonts w:ascii="Arial" w:hAnsi="Arial" w:cs="Arial"/>
          <w:sz w:val="24"/>
          <w:szCs w:val="24"/>
        </w:rPr>
        <w:t>has</w:t>
      </w:r>
      <w:r w:rsidR="003F4910" w:rsidRPr="00D7497A">
        <w:rPr>
          <w:rFonts w:ascii="Arial" w:hAnsi="Arial" w:cs="Arial"/>
          <w:sz w:val="24"/>
          <w:szCs w:val="24"/>
        </w:rPr>
        <w:t xml:space="preserve"> long-lasting effects on the brand's reputation.</w:t>
      </w:r>
      <w:r w:rsidR="00D069FC" w:rsidRPr="00D7497A">
        <w:rPr>
          <w:rFonts w:ascii="Arial" w:hAnsi="Arial" w:cs="Arial"/>
          <w:sz w:val="24"/>
          <w:szCs w:val="24"/>
        </w:rPr>
        <w:t xml:space="preserve"> Their poor response highlights </w:t>
      </w:r>
      <w:r w:rsidR="00D069FC" w:rsidRPr="00D7497A">
        <w:rPr>
          <w:rFonts w:ascii="Arial" w:hAnsi="Arial" w:cs="Arial"/>
          <w:sz w:val="24"/>
          <w:szCs w:val="24"/>
        </w:rPr>
        <w:t>the importance of clear and transparent communication during times of crisis.</w:t>
      </w:r>
      <w:r w:rsidR="00216E8E" w:rsidRPr="00D7497A">
        <w:rPr>
          <w:rFonts w:ascii="Arial" w:hAnsi="Arial" w:cs="Arial"/>
          <w:sz w:val="24"/>
          <w:szCs w:val="24"/>
        </w:rPr>
        <w:t xml:space="preserve"> The</w:t>
      </w:r>
      <w:r w:rsidR="00216E8E" w:rsidRPr="00D7497A">
        <w:rPr>
          <w:rFonts w:ascii="Arial" w:hAnsi="Arial" w:cs="Arial"/>
          <w:color w:val="FF0000"/>
          <w:sz w:val="24"/>
          <w:szCs w:val="24"/>
        </w:rPr>
        <w:t xml:space="preserve"> </w:t>
      </w:r>
      <w:r w:rsidR="00862436" w:rsidRPr="00D7497A">
        <w:rPr>
          <w:rFonts w:ascii="Arial" w:hAnsi="Arial" w:cs="Arial"/>
          <w:sz w:val="24"/>
          <w:szCs w:val="24"/>
        </w:rPr>
        <w:t>data breaches at Marriott serve as a reminder of the importance of cybersecurity in today's digital age</w:t>
      </w:r>
      <w:r w:rsidR="00E1778D" w:rsidRPr="00D7497A">
        <w:rPr>
          <w:rFonts w:ascii="Arial" w:hAnsi="Arial" w:cs="Arial"/>
          <w:sz w:val="24"/>
          <w:szCs w:val="24"/>
        </w:rPr>
        <w:t xml:space="preserve"> and that the role of the marketing department is not just </w:t>
      </w:r>
      <w:r w:rsidR="006811C0" w:rsidRPr="00D7497A">
        <w:rPr>
          <w:rFonts w:ascii="Arial" w:hAnsi="Arial" w:cs="Arial"/>
          <w:sz w:val="24"/>
          <w:szCs w:val="24"/>
        </w:rPr>
        <w:t>initiative-taking</w:t>
      </w:r>
      <w:r w:rsidR="00E1778D" w:rsidRPr="00D7497A">
        <w:rPr>
          <w:rFonts w:ascii="Arial" w:hAnsi="Arial" w:cs="Arial"/>
          <w:sz w:val="24"/>
          <w:szCs w:val="24"/>
        </w:rPr>
        <w:t xml:space="preserve"> but also needs to be </w:t>
      </w:r>
      <w:r w:rsidR="000105DF" w:rsidRPr="00D7497A">
        <w:rPr>
          <w:rFonts w:ascii="Arial" w:hAnsi="Arial" w:cs="Arial"/>
          <w:sz w:val="24"/>
          <w:szCs w:val="24"/>
        </w:rPr>
        <w:t>sufficiently reactive to crisis situations</w:t>
      </w:r>
      <w:r w:rsidR="00862436" w:rsidRPr="00D7497A">
        <w:rPr>
          <w:rFonts w:ascii="Arial" w:hAnsi="Arial" w:cs="Arial"/>
          <w:sz w:val="24"/>
          <w:szCs w:val="24"/>
        </w:rPr>
        <w:t xml:space="preserve">. </w:t>
      </w:r>
    </w:p>
    <w:p w14:paraId="0B88ED91" w14:textId="7B1D688C" w:rsidR="002D00C9" w:rsidRPr="00C40BD5" w:rsidRDefault="003F598A" w:rsidP="00A866DE">
      <w:pPr>
        <w:pStyle w:val="Heading1"/>
        <w:spacing w:line="360" w:lineRule="auto"/>
        <w:jc w:val="both"/>
        <w:rPr>
          <w:rFonts w:ascii="Arial" w:hAnsi="Arial" w:cs="Arial"/>
        </w:rPr>
      </w:pPr>
      <w:bookmarkStart w:id="12" w:name="_Toc134367878"/>
      <w:r w:rsidRPr="00C40BD5">
        <w:rPr>
          <w:rFonts w:ascii="Arial" w:hAnsi="Arial" w:cs="Arial"/>
        </w:rPr>
        <w:lastRenderedPageBreak/>
        <w:t>Recommendations</w:t>
      </w:r>
      <w:bookmarkEnd w:id="12"/>
    </w:p>
    <w:p w14:paraId="0166BB62" w14:textId="39614E3B" w:rsidR="00116881" w:rsidRPr="00C40BD5" w:rsidRDefault="00116881" w:rsidP="00D11129">
      <w:pPr>
        <w:pStyle w:val="Heading3"/>
        <w:spacing w:line="360" w:lineRule="auto"/>
        <w:jc w:val="both"/>
        <w:rPr>
          <w:rFonts w:ascii="Arial" w:hAnsi="Arial" w:cs="Arial"/>
        </w:rPr>
      </w:pPr>
      <w:bookmarkStart w:id="13" w:name="_Toc134367879"/>
      <w:r w:rsidRPr="00C40BD5">
        <w:rPr>
          <w:rFonts w:ascii="Arial" w:hAnsi="Arial" w:cs="Arial"/>
        </w:rPr>
        <w:t>RACE</w:t>
      </w:r>
      <w:bookmarkEnd w:id="13"/>
    </w:p>
    <w:p w14:paraId="65030087" w14:textId="3F3825BE" w:rsidR="004B434E" w:rsidRPr="00C40BD5" w:rsidRDefault="004B434E" w:rsidP="00D11129">
      <w:pPr>
        <w:spacing w:line="360" w:lineRule="auto"/>
        <w:jc w:val="both"/>
        <w:rPr>
          <w:rFonts w:ascii="Arial" w:hAnsi="Arial" w:cs="Arial"/>
        </w:rPr>
      </w:pPr>
    </w:p>
    <w:p w14:paraId="680CB6AC" w14:textId="3ED1D0EE" w:rsidR="004B434E" w:rsidRPr="00C40BD5" w:rsidRDefault="004B434E" w:rsidP="00D7497A">
      <w:pPr>
        <w:spacing w:line="360" w:lineRule="auto"/>
        <w:jc w:val="center"/>
        <w:rPr>
          <w:rFonts w:ascii="Arial" w:hAnsi="Arial" w:cs="Arial"/>
        </w:rPr>
      </w:pPr>
      <w:r w:rsidRPr="00C40BD5">
        <w:rPr>
          <w:rFonts w:ascii="Arial" w:hAnsi="Arial" w:cs="Arial"/>
        </w:rPr>
        <w:drawing>
          <wp:inline distT="0" distB="0" distL="0" distR="0" wp14:anchorId="5671B5F7" wp14:editId="4A15BBC8">
            <wp:extent cx="3124200" cy="3443288"/>
            <wp:effectExtent l="38100" t="38100" r="38100" b="43180"/>
            <wp:docPr id="16" name="Diagram 16">
              <a:extLst xmlns:a="http://schemas.openxmlformats.org/drawingml/2006/main">
                <a:ext uri="{FF2B5EF4-FFF2-40B4-BE49-F238E27FC236}">
                  <a16:creationId xmlns:a16="http://schemas.microsoft.com/office/drawing/2014/main" id="{54D7AED4-2B8A-F3DE-ED14-9E69FDDAC8F7}"/>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inline>
        </w:drawing>
      </w:r>
    </w:p>
    <w:p w14:paraId="12491C2C" w14:textId="10EA48E4" w:rsidR="004B434E" w:rsidRPr="00D7497A" w:rsidRDefault="004B434E" w:rsidP="00D7497A">
      <w:pPr>
        <w:spacing w:line="360" w:lineRule="auto"/>
        <w:jc w:val="center"/>
        <w:rPr>
          <w:rFonts w:ascii="Arial" w:hAnsi="Arial" w:cs="Arial"/>
          <w:sz w:val="24"/>
          <w:szCs w:val="24"/>
        </w:rPr>
      </w:pPr>
      <w:r w:rsidRPr="00D7497A">
        <w:rPr>
          <w:rFonts w:ascii="Arial" w:hAnsi="Arial" w:cs="Arial"/>
          <w:sz w:val="24"/>
          <w:szCs w:val="24"/>
        </w:rPr>
        <w:t>RACE Model (Chaffey, 2010)</w:t>
      </w:r>
    </w:p>
    <w:p w14:paraId="4DBEF497" w14:textId="299938A7" w:rsidR="00274D8A" w:rsidRPr="005A5DE6" w:rsidRDefault="00274D8A" w:rsidP="00D11129">
      <w:pPr>
        <w:spacing w:line="360" w:lineRule="auto"/>
        <w:jc w:val="both"/>
        <w:rPr>
          <w:rFonts w:ascii="Arial" w:hAnsi="Arial" w:cs="Arial"/>
          <w:sz w:val="24"/>
          <w:szCs w:val="24"/>
          <w:lang w:val="en-US"/>
        </w:rPr>
      </w:pPr>
      <w:r w:rsidRPr="005A5DE6">
        <w:rPr>
          <w:rFonts w:ascii="Arial" w:hAnsi="Arial" w:cs="Arial"/>
          <w:sz w:val="24"/>
          <w:szCs w:val="24"/>
          <w:lang w:val="en-US"/>
        </w:rPr>
        <w:t>The RACE model was developed by Dave Chaffey in 2010 and is a customer centered tool to plan, manage, and optimi</w:t>
      </w:r>
      <w:r w:rsidR="004B434E" w:rsidRPr="005A5DE6">
        <w:rPr>
          <w:rFonts w:ascii="Arial" w:hAnsi="Arial" w:cs="Arial"/>
          <w:sz w:val="24"/>
          <w:szCs w:val="24"/>
          <w:lang w:val="en-US"/>
        </w:rPr>
        <w:t>s</w:t>
      </w:r>
      <w:r w:rsidRPr="005A5DE6">
        <w:rPr>
          <w:rFonts w:ascii="Arial" w:hAnsi="Arial" w:cs="Arial"/>
          <w:sz w:val="24"/>
          <w:szCs w:val="24"/>
          <w:lang w:val="en-US"/>
        </w:rPr>
        <w:t xml:space="preserve">e digital marketing. </w:t>
      </w:r>
      <w:r w:rsidR="009006B4" w:rsidRPr="005A5DE6">
        <w:rPr>
          <w:rFonts w:ascii="Arial" w:hAnsi="Arial" w:cs="Arial"/>
          <w:sz w:val="24"/>
          <w:szCs w:val="24"/>
          <w:lang w:val="en-US"/>
        </w:rPr>
        <w:t xml:space="preserve">This </w:t>
      </w:r>
      <w:r w:rsidR="00950BD2" w:rsidRPr="005A5DE6">
        <w:rPr>
          <w:rFonts w:ascii="Arial" w:hAnsi="Arial" w:cs="Arial"/>
          <w:sz w:val="24"/>
          <w:szCs w:val="24"/>
          <w:lang w:val="en-US"/>
        </w:rPr>
        <w:t xml:space="preserve">should be part of their current strategy and to some extent their </w:t>
      </w:r>
      <w:r w:rsidR="009006B4" w:rsidRPr="005A5DE6">
        <w:rPr>
          <w:rFonts w:ascii="Arial" w:hAnsi="Arial" w:cs="Arial"/>
          <w:sz w:val="24"/>
          <w:szCs w:val="24"/>
          <w:lang w:val="en-US"/>
        </w:rPr>
        <w:t xml:space="preserve">crisis </w:t>
      </w:r>
      <w:r w:rsidR="00950BD2" w:rsidRPr="005A5DE6">
        <w:rPr>
          <w:rFonts w:ascii="Arial" w:hAnsi="Arial" w:cs="Arial"/>
          <w:sz w:val="24"/>
          <w:szCs w:val="24"/>
          <w:lang w:val="en-US"/>
        </w:rPr>
        <w:t>management plan.</w:t>
      </w:r>
      <w:r w:rsidR="001410B0" w:rsidRPr="005A5DE6">
        <w:rPr>
          <w:rFonts w:ascii="Arial" w:hAnsi="Arial" w:cs="Arial"/>
          <w:sz w:val="24"/>
          <w:szCs w:val="24"/>
          <w:lang w:val="en-US"/>
        </w:rPr>
        <w:t xml:space="preserve"> For this </w:t>
      </w:r>
      <w:r w:rsidR="006811C0" w:rsidRPr="005A5DE6">
        <w:rPr>
          <w:rFonts w:ascii="Arial" w:hAnsi="Arial" w:cs="Arial"/>
          <w:sz w:val="24"/>
          <w:szCs w:val="24"/>
          <w:lang w:val="en-US"/>
        </w:rPr>
        <w:t>case</w:t>
      </w:r>
      <w:r w:rsidR="001410B0" w:rsidRPr="005A5DE6">
        <w:rPr>
          <w:rFonts w:ascii="Arial" w:hAnsi="Arial" w:cs="Arial"/>
          <w:sz w:val="24"/>
          <w:szCs w:val="24"/>
          <w:lang w:val="en-US"/>
        </w:rPr>
        <w:t xml:space="preserve"> study only relevant </w:t>
      </w:r>
      <w:r w:rsidR="00FC3903" w:rsidRPr="005A5DE6">
        <w:rPr>
          <w:rFonts w:ascii="Arial" w:hAnsi="Arial" w:cs="Arial"/>
          <w:sz w:val="24"/>
          <w:szCs w:val="24"/>
          <w:lang w:val="en-US"/>
        </w:rPr>
        <w:t>parts of the model have been used</w:t>
      </w:r>
      <w:r w:rsidR="00B232F9" w:rsidRPr="005A5DE6">
        <w:rPr>
          <w:rFonts w:ascii="Arial" w:hAnsi="Arial" w:cs="Arial"/>
          <w:sz w:val="24"/>
          <w:szCs w:val="24"/>
          <w:lang w:val="en-US"/>
        </w:rPr>
        <w:t xml:space="preserve"> RCE</w:t>
      </w:r>
      <w:r w:rsidR="00FC3903" w:rsidRPr="005A5DE6">
        <w:rPr>
          <w:rFonts w:ascii="Arial" w:hAnsi="Arial" w:cs="Arial"/>
          <w:sz w:val="24"/>
          <w:szCs w:val="24"/>
          <w:lang w:val="en-US"/>
        </w:rPr>
        <w:t>.</w:t>
      </w:r>
    </w:p>
    <w:p w14:paraId="59E71A2D" w14:textId="04F7FF27" w:rsidR="00D162D5" w:rsidRPr="005A5DE6" w:rsidRDefault="00E04D31" w:rsidP="00D11129">
      <w:pPr>
        <w:spacing w:line="360" w:lineRule="auto"/>
        <w:jc w:val="both"/>
        <w:rPr>
          <w:rFonts w:ascii="Arial" w:hAnsi="Arial" w:cs="Arial"/>
          <w:sz w:val="24"/>
          <w:szCs w:val="24"/>
        </w:rPr>
      </w:pPr>
      <w:r w:rsidRPr="005A5DE6">
        <w:rPr>
          <w:rFonts w:ascii="Arial" w:hAnsi="Arial" w:cs="Arial"/>
          <w:b/>
          <w:bCs/>
          <w:sz w:val="24"/>
          <w:szCs w:val="24"/>
          <w:lang w:val="en-US"/>
        </w:rPr>
        <w:t>R – Reach:</w:t>
      </w:r>
      <w:r w:rsidRPr="005A5DE6">
        <w:rPr>
          <w:rFonts w:ascii="Arial" w:hAnsi="Arial" w:cs="Arial"/>
          <w:sz w:val="24"/>
          <w:szCs w:val="24"/>
          <w:lang w:val="en-US"/>
        </w:rPr>
        <w:t xml:space="preserve"> </w:t>
      </w:r>
      <w:r w:rsidR="00D52FD6" w:rsidRPr="005A5DE6">
        <w:rPr>
          <w:rFonts w:ascii="Arial" w:hAnsi="Arial" w:cs="Arial"/>
          <w:sz w:val="24"/>
          <w:szCs w:val="24"/>
          <w:lang w:val="en-US"/>
        </w:rPr>
        <w:t xml:space="preserve">Marriott must focus on rebuilding the trust of the consumer by being transparent about the security measures and </w:t>
      </w:r>
      <w:r w:rsidR="006811C0" w:rsidRPr="005A5DE6">
        <w:rPr>
          <w:rFonts w:ascii="Arial" w:hAnsi="Arial" w:cs="Arial"/>
          <w:sz w:val="24"/>
          <w:szCs w:val="24"/>
          <w:lang w:val="en-US"/>
        </w:rPr>
        <w:t>regularly communicating</w:t>
      </w:r>
      <w:r w:rsidRPr="005A5DE6">
        <w:rPr>
          <w:rFonts w:ascii="Arial" w:hAnsi="Arial" w:cs="Arial"/>
          <w:sz w:val="24"/>
          <w:szCs w:val="24"/>
          <w:lang w:val="en-US"/>
        </w:rPr>
        <w:t xml:space="preserve"> any updates or changes. This should be done through targeted digital advertising campaigns, social media posts and email marketing.</w:t>
      </w:r>
      <w:r w:rsidR="003F64E1" w:rsidRPr="005A5DE6">
        <w:rPr>
          <w:rFonts w:ascii="Arial" w:hAnsi="Arial" w:cs="Arial"/>
          <w:sz w:val="24"/>
          <w:szCs w:val="24"/>
          <w:lang w:val="en-US"/>
        </w:rPr>
        <w:t xml:space="preserve"> This poses very little risk as this is something customers would expect and welcome. In terms of </w:t>
      </w:r>
      <w:r w:rsidR="006811C0" w:rsidRPr="005A5DE6">
        <w:rPr>
          <w:rFonts w:ascii="Arial" w:hAnsi="Arial" w:cs="Arial"/>
          <w:sz w:val="24"/>
          <w:szCs w:val="24"/>
          <w:lang w:val="en-US"/>
        </w:rPr>
        <w:t>feasibility,</w:t>
      </w:r>
      <w:r w:rsidR="003F64E1" w:rsidRPr="005A5DE6">
        <w:rPr>
          <w:rFonts w:ascii="Arial" w:hAnsi="Arial" w:cs="Arial"/>
          <w:sz w:val="24"/>
          <w:szCs w:val="24"/>
          <w:lang w:val="en-US"/>
        </w:rPr>
        <w:t xml:space="preserve"> it would not increase cost to focus on this alongside the latest trend perhaps even a cross campaign. </w:t>
      </w:r>
    </w:p>
    <w:p w14:paraId="753C5B89" w14:textId="100A4AEB" w:rsidR="00D162D5" w:rsidRPr="005A5DE6" w:rsidRDefault="00FC3903" w:rsidP="00D11129">
      <w:pPr>
        <w:spacing w:line="360" w:lineRule="auto"/>
        <w:jc w:val="both"/>
        <w:rPr>
          <w:rFonts w:ascii="Arial" w:hAnsi="Arial" w:cs="Arial"/>
          <w:sz w:val="24"/>
          <w:szCs w:val="24"/>
        </w:rPr>
      </w:pPr>
      <w:r w:rsidRPr="005A5DE6">
        <w:rPr>
          <w:rFonts w:ascii="Arial" w:hAnsi="Arial" w:cs="Arial"/>
          <w:b/>
          <w:bCs/>
          <w:sz w:val="24"/>
          <w:szCs w:val="24"/>
        </w:rPr>
        <w:t xml:space="preserve">C - </w:t>
      </w:r>
      <w:r w:rsidR="00D162D5" w:rsidRPr="005A5DE6">
        <w:rPr>
          <w:rFonts w:ascii="Arial" w:hAnsi="Arial" w:cs="Arial"/>
          <w:b/>
          <w:bCs/>
          <w:sz w:val="24"/>
          <w:szCs w:val="24"/>
        </w:rPr>
        <w:t>Convert:</w:t>
      </w:r>
      <w:r w:rsidR="00D162D5" w:rsidRPr="005A5DE6">
        <w:rPr>
          <w:rFonts w:ascii="Arial" w:hAnsi="Arial" w:cs="Arial"/>
          <w:sz w:val="24"/>
          <w:szCs w:val="24"/>
        </w:rPr>
        <w:t xml:space="preserve"> Marriott </w:t>
      </w:r>
      <w:r w:rsidRPr="005A5DE6">
        <w:rPr>
          <w:rFonts w:ascii="Arial" w:hAnsi="Arial" w:cs="Arial"/>
          <w:sz w:val="24"/>
          <w:szCs w:val="24"/>
        </w:rPr>
        <w:t xml:space="preserve">would be wise to </w:t>
      </w:r>
      <w:r w:rsidR="00D162D5" w:rsidRPr="005A5DE6">
        <w:rPr>
          <w:rFonts w:ascii="Arial" w:hAnsi="Arial" w:cs="Arial"/>
          <w:sz w:val="24"/>
          <w:szCs w:val="24"/>
        </w:rPr>
        <w:t xml:space="preserve">offer incentives for customers to return, such as discounts or loyalty program points, </w:t>
      </w:r>
      <w:r w:rsidRPr="005A5DE6">
        <w:rPr>
          <w:rFonts w:ascii="Arial" w:hAnsi="Arial" w:cs="Arial"/>
          <w:sz w:val="24"/>
          <w:szCs w:val="24"/>
        </w:rPr>
        <w:t xml:space="preserve">this would assist in </w:t>
      </w:r>
      <w:r w:rsidR="00D162D5" w:rsidRPr="005A5DE6">
        <w:rPr>
          <w:rFonts w:ascii="Arial" w:hAnsi="Arial" w:cs="Arial"/>
          <w:sz w:val="24"/>
          <w:szCs w:val="24"/>
        </w:rPr>
        <w:t xml:space="preserve">rebuilding customer loyalty and trust. </w:t>
      </w:r>
    </w:p>
    <w:p w14:paraId="71361D9D" w14:textId="0F09B1C3" w:rsidR="00D162D5" w:rsidRPr="005A5DE6" w:rsidRDefault="008D6AAF" w:rsidP="00D11129">
      <w:pPr>
        <w:spacing w:line="360" w:lineRule="auto"/>
        <w:jc w:val="both"/>
        <w:rPr>
          <w:rFonts w:ascii="Arial" w:hAnsi="Arial" w:cs="Arial"/>
          <w:sz w:val="24"/>
          <w:szCs w:val="24"/>
        </w:rPr>
      </w:pPr>
      <w:r w:rsidRPr="005A5DE6">
        <w:rPr>
          <w:rFonts w:ascii="Arial" w:hAnsi="Arial" w:cs="Arial"/>
          <w:b/>
          <w:bCs/>
          <w:sz w:val="24"/>
          <w:szCs w:val="24"/>
        </w:rPr>
        <w:lastRenderedPageBreak/>
        <w:t xml:space="preserve">E - </w:t>
      </w:r>
      <w:r w:rsidR="00D162D5" w:rsidRPr="005A5DE6">
        <w:rPr>
          <w:rFonts w:ascii="Arial" w:hAnsi="Arial" w:cs="Arial"/>
          <w:b/>
          <w:bCs/>
          <w:sz w:val="24"/>
          <w:szCs w:val="24"/>
        </w:rPr>
        <w:t>Engage:</w:t>
      </w:r>
      <w:r w:rsidR="00D162D5" w:rsidRPr="005A5DE6">
        <w:rPr>
          <w:rFonts w:ascii="Arial" w:hAnsi="Arial" w:cs="Arial"/>
          <w:sz w:val="24"/>
          <w:szCs w:val="24"/>
        </w:rPr>
        <w:t xml:space="preserve"> Marriott should engage with customers through personali</w:t>
      </w:r>
      <w:r w:rsidRPr="005A5DE6">
        <w:rPr>
          <w:rFonts w:ascii="Arial" w:hAnsi="Arial" w:cs="Arial"/>
          <w:sz w:val="24"/>
          <w:szCs w:val="24"/>
        </w:rPr>
        <w:t>s</w:t>
      </w:r>
      <w:r w:rsidR="00D162D5" w:rsidRPr="005A5DE6">
        <w:rPr>
          <w:rFonts w:ascii="Arial" w:hAnsi="Arial" w:cs="Arial"/>
          <w:sz w:val="24"/>
          <w:szCs w:val="24"/>
        </w:rPr>
        <w:t xml:space="preserve">ed messaging and offers based on their preferences and past </w:t>
      </w:r>
      <w:r w:rsidRPr="005A5DE6">
        <w:rPr>
          <w:rFonts w:ascii="Arial" w:hAnsi="Arial" w:cs="Arial"/>
          <w:sz w:val="24"/>
          <w:szCs w:val="24"/>
        </w:rPr>
        <w:t>behaviours</w:t>
      </w:r>
      <w:r w:rsidR="00D162D5" w:rsidRPr="005A5DE6">
        <w:rPr>
          <w:rFonts w:ascii="Arial" w:hAnsi="Arial" w:cs="Arial"/>
          <w:sz w:val="24"/>
          <w:szCs w:val="24"/>
        </w:rPr>
        <w:t>.</w:t>
      </w:r>
      <w:r w:rsidRPr="005A5DE6">
        <w:rPr>
          <w:rFonts w:ascii="Arial" w:hAnsi="Arial" w:cs="Arial"/>
          <w:sz w:val="24"/>
          <w:szCs w:val="24"/>
        </w:rPr>
        <w:t xml:space="preserve"> As discussed in this report Marriott are being </w:t>
      </w:r>
      <w:r w:rsidR="006811C0" w:rsidRPr="005A5DE6">
        <w:rPr>
          <w:rFonts w:ascii="Arial" w:hAnsi="Arial" w:cs="Arial"/>
          <w:sz w:val="24"/>
          <w:szCs w:val="24"/>
        </w:rPr>
        <w:t>initiative-taking</w:t>
      </w:r>
      <w:r w:rsidRPr="005A5DE6">
        <w:rPr>
          <w:rFonts w:ascii="Arial" w:hAnsi="Arial" w:cs="Arial"/>
          <w:sz w:val="24"/>
          <w:szCs w:val="24"/>
        </w:rPr>
        <w:t xml:space="preserve"> with this through</w:t>
      </w:r>
      <w:r w:rsidR="00D162D5" w:rsidRPr="005A5DE6">
        <w:rPr>
          <w:rFonts w:ascii="Arial" w:hAnsi="Arial" w:cs="Arial"/>
          <w:sz w:val="24"/>
          <w:szCs w:val="24"/>
        </w:rPr>
        <w:t xml:space="preserve"> targeted email campaigns, social media interactions, </w:t>
      </w:r>
      <w:r w:rsidRPr="005A5DE6">
        <w:rPr>
          <w:rFonts w:ascii="Arial" w:hAnsi="Arial" w:cs="Arial"/>
          <w:sz w:val="24"/>
          <w:szCs w:val="24"/>
        </w:rPr>
        <w:t>but could consider more</w:t>
      </w:r>
      <w:r w:rsidR="00D162D5" w:rsidRPr="005A5DE6">
        <w:rPr>
          <w:rFonts w:ascii="Arial" w:hAnsi="Arial" w:cs="Arial"/>
          <w:sz w:val="24"/>
          <w:szCs w:val="24"/>
        </w:rPr>
        <w:t xml:space="preserve"> personali</w:t>
      </w:r>
      <w:r w:rsidRPr="005A5DE6">
        <w:rPr>
          <w:rFonts w:ascii="Arial" w:hAnsi="Arial" w:cs="Arial"/>
          <w:sz w:val="24"/>
          <w:szCs w:val="24"/>
        </w:rPr>
        <w:t>s</w:t>
      </w:r>
      <w:r w:rsidR="00D162D5" w:rsidRPr="005A5DE6">
        <w:rPr>
          <w:rFonts w:ascii="Arial" w:hAnsi="Arial" w:cs="Arial"/>
          <w:sz w:val="24"/>
          <w:szCs w:val="24"/>
        </w:rPr>
        <w:t>ed content on the company's website.</w:t>
      </w:r>
    </w:p>
    <w:p w14:paraId="7F1CA8F2" w14:textId="58560D57" w:rsidR="00D162D5" w:rsidRPr="005A5DE6" w:rsidRDefault="00D162D5" w:rsidP="00D11129">
      <w:pPr>
        <w:spacing w:line="360" w:lineRule="auto"/>
        <w:jc w:val="both"/>
        <w:rPr>
          <w:rFonts w:ascii="Arial" w:hAnsi="Arial" w:cs="Arial"/>
          <w:sz w:val="24"/>
          <w:szCs w:val="24"/>
        </w:rPr>
        <w:sectPr w:rsidR="00D162D5" w:rsidRPr="005A5DE6">
          <w:pgSz w:w="11906" w:h="16838"/>
          <w:pgMar w:top="1440" w:right="1440" w:bottom="1440" w:left="1440" w:header="708" w:footer="708" w:gutter="0"/>
          <w:cols w:space="708"/>
          <w:docGrid w:linePitch="360"/>
        </w:sectPr>
      </w:pPr>
      <w:r w:rsidRPr="005A5DE6">
        <w:rPr>
          <w:rFonts w:ascii="Arial" w:hAnsi="Arial" w:cs="Arial"/>
          <w:sz w:val="24"/>
          <w:szCs w:val="24"/>
        </w:rPr>
        <w:t>Overall, Marriott should focus on rebuilding trust and confidence with its customers by prioriti</w:t>
      </w:r>
      <w:r w:rsidR="00B232F9" w:rsidRPr="005A5DE6">
        <w:rPr>
          <w:rFonts w:ascii="Arial" w:hAnsi="Arial" w:cs="Arial"/>
          <w:sz w:val="24"/>
          <w:szCs w:val="24"/>
        </w:rPr>
        <w:t>s</w:t>
      </w:r>
      <w:r w:rsidRPr="005A5DE6">
        <w:rPr>
          <w:rFonts w:ascii="Arial" w:hAnsi="Arial" w:cs="Arial"/>
          <w:sz w:val="24"/>
          <w:szCs w:val="24"/>
        </w:rPr>
        <w:t>ing data security and being transparent about its efforts</w:t>
      </w:r>
      <w:r w:rsidR="00EB2D4E" w:rsidRPr="005A5DE6">
        <w:rPr>
          <w:rFonts w:ascii="Arial" w:hAnsi="Arial" w:cs="Arial"/>
          <w:sz w:val="24"/>
          <w:szCs w:val="24"/>
        </w:rPr>
        <w:t xml:space="preserve"> via their ad campaigns</w:t>
      </w:r>
      <w:r w:rsidRPr="005A5DE6">
        <w:rPr>
          <w:rFonts w:ascii="Arial" w:hAnsi="Arial" w:cs="Arial"/>
          <w:sz w:val="24"/>
          <w:szCs w:val="24"/>
        </w:rPr>
        <w:t>. By doing so, the company can regain customer loyalty and protect its reputation in the long term.</w:t>
      </w:r>
    </w:p>
    <w:p w14:paraId="5EB90A47" w14:textId="2EADCD48" w:rsidR="00B6178E" w:rsidRPr="003F47D0" w:rsidRDefault="00DA0D9A" w:rsidP="00D64278">
      <w:pPr>
        <w:pStyle w:val="Heading1"/>
        <w:rPr>
          <w:rFonts w:ascii="Arial" w:hAnsi="Arial" w:cs="Arial"/>
        </w:rPr>
      </w:pPr>
      <w:bookmarkStart w:id="14" w:name="_Toc134367880"/>
      <w:r w:rsidRPr="003F47D0">
        <w:rPr>
          <w:rFonts w:ascii="Arial" w:hAnsi="Arial" w:cs="Arial"/>
        </w:rPr>
        <w:lastRenderedPageBreak/>
        <w:t>Reference List</w:t>
      </w:r>
      <w:bookmarkEnd w:id="14"/>
    </w:p>
    <w:p w14:paraId="5CA91307" w14:textId="77777777" w:rsidR="002C0893" w:rsidRPr="002C0893" w:rsidRDefault="002C0893" w:rsidP="002C0893"/>
    <w:p w14:paraId="44061469" w14:textId="77777777" w:rsidR="00CE7DD5" w:rsidRPr="00CE7DD5" w:rsidRDefault="00CE7DD5" w:rsidP="00CE7DD5">
      <w:pPr>
        <w:rPr>
          <w:rFonts w:ascii="Arial" w:hAnsi="Arial" w:cs="Arial"/>
          <w:sz w:val="24"/>
          <w:szCs w:val="24"/>
        </w:rPr>
      </w:pPr>
      <w:r w:rsidRPr="00CE7DD5">
        <w:rPr>
          <w:rFonts w:ascii="Arial" w:hAnsi="Arial" w:cs="Arial"/>
          <w:sz w:val="24"/>
          <w:szCs w:val="24"/>
        </w:rPr>
        <w:t xml:space="preserve">McCarthy, E. J. (1960) </w:t>
      </w:r>
      <w:r w:rsidRPr="00B00D61">
        <w:rPr>
          <w:rFonts w:ascii="Arial" w:hAnsi="Arial" w:cs="Arial"/>
          <w:i/>
          <w:iCs/>
          <w:sz w:val="24"/>
          <w:szCs w:val="24"/>
        </w:rPr>
        <w:t>Basic Marketing a Managerial Approach</w:t>
      </w:r>
      <w:r w:rsidRPr="00CE7DD5">
        <w:rPr>
          <w:rFonts w:ascii="Arial" w:hAnsi="Arial" w:cs="Arial"/>
          <w:sz w:val="24"/>
          <w:szCs w:val="24"/>
        </w:rPr>
        <w:t>. Homewood Ill: R.D. Irwin.</w:t>
      </w:r>
    </w:p>
    <w:p w14:paraId="3849C7ED" w14:textId="305B0D54" w:rsidR="00CE7DD5" w:rsidRPr="00CE7DD5" w:rsidRDefault="00CE7DD5" w:rsidP="00CE7DD5">
      <w:pPr>
        <w:rPr>
          <w:rFonts w:ascii="Arial" w:hAnsi="Arial" w:cs="Arial"/>
          <w:sz w:val="24"/>
          <w:szCs w:val="24"/>
        </w:rPr>
      </w:pPr>
      <w:r w:rsidRPr="00CE7DD5">
        <w:rPr>
          <w:rFonts w:ascii="Arial" w:hAnsi="Arial" w:cs="Arial"/>
          <w:sz w:val="24"/>
          <w:szCs w:val="24"/>
        </w:rPr>
        <w:t xml:space="preserve">Alenazy, R., Teixeira, R., &amp; Vrontis, D. (2019). The Role of Artificial Intelligence and Augmented Reality in Enhancing Customer Experience: The Case of Marriott Hotels. In V. V. Das (Ed.), </w:t>
      </w:r>
      <w:r w:rsidRPr="00B00D61">
        <w:rPr>
          <w:rFonts w:ascii="Arial" w:hAnsi="Arial" w:cs="Arial"/>
          <w:i/>
          <w:iCs/>
          <w:sz w:val="24"/>
          <w:szCs w:val="24"/>
        </w:rPr>
        <w:t>Contemporary Perspectives on Technological Innovation, Management and Policy</w:t>
      </w:r>
      <w:r w:rsidRPr="00CE7DD5">
        <w:rPr>
          <w:rFonts w:ascii="Arial" w:hAnsi="Arial" w:cs="Arial"/>
          <w:sz w:val="24"/>
          <w:szCs w:val="24"/>
        </w:rPr>
        <w:t xml:space="preserve"> pp. 168-184. </w:t>
      </w:r>
    </w:p>
    <w:p w14:paraId="0187A964" w14:textId="77777777" w:rsidR="00CE7DD5" w:rsidRPr="00CE7DD5" w:rsidRDefault="00CE7DD5" w:rsidP="00CE7DD5">
      <w:pPr>
        <w:rPr>
          <w:rFonts w:ascii="Arial" w:hAnsi="Arial" w:cs="Arial"/>
          <w:sz w:val="24"/>
          <w:szCs w:val="24"/>
        </w:rPr>
      </w:pPr>
      <w:r w:rsidRPr="00CE7DD5">
        <w:rPr>
          <w:rFonts w:ascii="Arial" w:hAnsi="Arial" w:cs="Arial"/>
          <w:sz w:val="24"/>
          <w:szCs w:val="24"/>
        </w:rPr>
        <w:t>BBC News. (2020). Marriott Hit by Second Data Breach in Two Years. Available at: https://www.bbc.com/news/technology-52005103 [Accessed 6 May 2023]</w:t>
      </w:r>
    </w:p>
    <w:p w14:paraId="4C7A1015" w14:textId="77777777" w:rsidR="00CE7DD5" w:rsidRPr="00CE7DD5" w:rsidRDefault="00CE7DD5" w:rsidP="00CE7DD5">
      <w:pPr>
        <w:rPr>
          <w:rFonts w:ascii="Arial" w:hAnsi="Arial" w:cs="Arial"/>
          <w:sz w:val="24"/>
          <w:szCs w:val="24"/>
        </w:rPr>
      </w:pPr>
      <w:r w:rsidRPr="00CE7DD5">
        <w:rPr>
          <w:rFonts w:ascii="Arial" w:hAnsi="Arial" w:cs="Arial"/>
          <w:sz w:val="24"/>
          <w:szCs w:val="24"/>
        </w:rPr>
        <w:t xml:space="preserve">Bhandari, S. (2021). Marriott's Digital Marketing Strategy: An Overview. </w:t>
      </w:r>
      <w:r w:rsidRPr="00B00D61">
        <w:rPr>
          <w:rFonts w:ascii="Arial" w:hAnsi="Arial" w:cs="Arial"/>
          <w:i/>
          <w:iCs/>
          <w:sz w:val="24"/>
          <w:szCs w:val="24"/>
        </w:rPr>
        <w:t>Business 2 Community.</w:t>
      </w:r>
      <w:r w:rsidRPr="00CE7DD5">
        <w:rPr>
          <w:rFonts w:ascii="Arial" w:hAnsi="Arial" w:cs="Arial"/>
          <w:sz w:val="24"/>
          <w:szCs w:val="24"/>
        </w:rPr>
        <w:t xml:space="preserve"> Available at: https://www.business2community.com/digital-marketing/marriotts-digital-marketing-strategy-an-overview-02415094 [Accessed 6 May 2023].</w:t>
      </w:r>
    </w:p>
    <w:p w14:paraId="01C7DCA9" w14:textId="77777777" w:rsidR="00CE7DD5" w:rsidRPr="00CE7DD5" w:rsidRDefault="00CE7DD5" w:rsidP="00CE7DD5">
      <w:pPr>
        <w:rPr>
          <w:rFonts w:ascii="Arial" w:hAnsi="Arial" w:cs="Arial"/>
          <w:sz w:val="24"/>
          <w:szCs w:val="24"/>
        </w:rPr>
      </w:pPr>
      <w:r w:rsidRPr="00CE7DD5">
        <w:rPr>
          <w:rFonts w:ascii="Arial" w:hAnsi="Arial" w:cs="Arial"/>
          <w:sz w:val="24"/>
          <w:szCs w:val="24"/>
        </w:rPr>
        <w:t>Bolton, R. (2020). Marriott data breach: How did it happen and what was the impact? Available at: https://www.computerweekly.com/news/252480408/Marriott-data-breach-How-did-it-happen-and-what-was-the-impact [Accessed 6 May 2023]</w:t>
      </w:r>
    </w:p>
    <w:p w14:paraId="6B68F4F7" w14:textId="77777777" w:rsidR="00CE7DD5" w:rsidRPr="00CE7DD5" w:rsidRDefault="00CE7DD5" w:rsidP="00CE7DD5">
      <w:pPr>
        <w:rPr>
          <w:rFonts w:ascii="Arial" w:hAnsi="Arial" w:cs="Arial"/>
          <w:sz w:val="24"/>
          <w:szCs w:val="24"/>
        </w:rPr>
      </w:pPr>
      <w:r w:rsidRPr="00CE7DD5">
        <w:rPr>
          <w:rFonts w:ascii="Arial" w:hAnsi="Arial" w:cs="Arial"/>
          <w:sz w:val="24"/>
          <w:szCs w:val="24"/>
        </w:rPr>
        <w:t xml:space="preserve">Booms, B. H., &amp; Bitner, M. J. (1981). Marketing strategies and organization structures for service firms. </w:t>
      </w:r>
      <w:r w:rsidRPr="006A6F0B">
        <w:rPr>
          <w:rFonts w:ascii="Arial" w:hAnsi="Arial" w:cs="Arial"/>
          <w:i/>
          <w:iCs/>
          <w:sz w:val="24"/>
          <w:szCs w:val="24"/>
        </w:rPr>
        <w:t>Marketing of Services, American Marketing Association</w:t>
      </w:r>
      <w:r w:rsidRPr="00CE7DD5">
        <w:rPr>
          <w:rFonts w:ascii="Arial" w:hAnsi="Arial" w:cs="Arial"/>
          <w:sz w:val="24"/>
          <w:szCs w:val="24"/>
        </w:rPr>
        <w:t xml:space="preserve">. (pp.47-52). </w:t>
      </w:r>
    </w:p>
    <w:p w14:paraId="348AA311" w14:textId="1B83B26C" w:rsidR="00CE7DD5" w:rsidRPr="00CE7DD5" w:rsidRDefault="00CE7DD5" w:rsidP="00CE7DD5">
      <w:pPr>
        <w:rPr>
          <w:rFonts w:ascii="Arial" w:hAnsi="Arial" w:cs="Arial"/>
          <w:sz w:val="24"/>
          <w:szCs w:val="24"/>
        </w:rPr>
      </w:pPr>
      <w:r w:rsidRPr="00CE7DD5">
        <w:rPr>
          <w:rFonts w:ascii="Arial" w:hAnsi="Arial" w:cs="Arial"/>
          <w:sz w:val="24"/>
          <w:szCs w:val="24"/>
        </w:rPr>
        <w:t xml:space="preserve">British Library (ND) What is SWOT analysis? </w:t>
      </w:r>
      <w:r w:rsidRPr="006A6F0B">
        <w:rPr>
          <w:rFonts w:ascii="Arial" w:hAnsi="Arial" w:cs="Arial"/>
          <w:i/>
          <w:iCs/>
          <w:sz w:val="24"/>
          <w:szCs w:val="24"/>
        </w:rPr>
        <w:t>British Library.</w:t>
      </w:r>
      <w:r w:rsidRPr="00CE7DD5">
        <w:rPr>
          <w:rFonts w:ascii="Arial" w:hAnsi="Arial" w:cs="Arial"/>
          <w:sz w:val="24"/>
          <w:szCs w:val="24"/>
        </w:rPr>
        <w:t xml:space="preserve"> Available at: https://www.bl.uk/business-and-ip-centre/articles/what-is-swot-analysis#:~:text=The%20SWOT%20framework%20is%20credit,the%201960s%20and%20early%201970s. </w:t>
      </w:r>
      <w:r w:rsidR="006A6F0B">
        <w:rPr>
          <w:rFonts w:ascii="Arial" w:hAnsi="Arial" w:cs="Arial"/>
          <w:sz w:val="24"/>
          <w:szCs w:val="24"/>
        </w:rPr>
        <w:t>[</w:t>
      </w:r>
      <w:r w:rsidRPr="00CE7DD5">
        <w:rPr>
          <w:rFonts w:ascii="Arial" w:hAnsi="Arial" w:cs="Arial"/>
          <w:sz w:val="24"/>
          <w:szCs w:val="24"/>
        </w:rPr>
        <w:t>Accessed: 6 May 2023</w:t>
      </w:r>
      <w:r w:rsidR="006A6F0B">
        <w:rPr>
          <w:rFonts w:ascii="Arial" w:hAnsi="Arial" w:cs="Arial"/>
          <w:sz w:val="24"/>
          <w:szCs w:val="24"/>
        </w:rPr>
        <w:t>]</w:t>
      </w:r>
      <w:r w:rsidRPr="00CE7DD5">
        <w:rPr>
          <w:rFonts w:ascii="Arial" w:hAnsi="Arial" w:cs="Arial"/>
          <w:sz w:val="24"/>
          <w:szCs w:val="24"/>
        </w:rPr>
        <w:t>.</w:t>
      </w:r>
    </w:p>
    <w:p w14:paraId="459E8CFB" w14:textId="4D3761D4" w:rsidR="00CE7DD5" w:rsidRPr="00CE7DD5" w:rsidRDefault="00CE7DD5" w:rsidP="00CE7DD5">
      <w:pPr>
        <w:rPr>
          <w:rFonts w:ascii="Arial" w:hAnsi="Arial" w:cs="Arial"/>
          <w:sz w:val="24"/>
          <w:szCs w:val="24"/>
        </w:rPr>
      </w:pPr>
      <w:r w:rsidRPr="00CE7DD5">
        <w:rPr>
          <w:rFonts w:ascii="Arial" w:hAnsi="Arial" w:cs="Arial"/>
          <w:sz w:val="24"/>
          <w:szCs w:val="24"/>
        </w:rPr>
        <w:t xml:space="preserve">Campbell, K. (2022) 30 stays, 300 days: Inside Marriott's viral marketing campaign, 30 Stays, 300 Days: Inside Marriott's Viral Marketing Campaign. </w:t>
      </w:r>
      <w:r w:rsidRPr="006A6F0B">
        <w:rPr>
          <w:rFonts w:ascii="Arial" w:hAnsi="Arial" w:cs="Arial"/>
          <w:i/>
          <w:iCs/>
          <w:sz w:val="24"/>
          <w:szCs w:val="24"/>
        </w:rPr>
        <w:t>Cvent Blog.</w:t>
      </w:r>
      <w:r w:rsidRPr="00CE7DD5">
        <w:rPr>
          <w:rFonts w:ascii="Arial" w:hAnsi="Arial" w:cs="Arial"/>
          <w:sz w:val="24"/>
          <w:szCs w:val="24"/>
        </w:rPr>
        <w:t xml:space="preserve"> Available at: https://www.cvent.com/en/blog/hospitality/30-stays-300-days-marriott-marketing-campaign [Accessed: 6 May 2023]</w:t>
      </w:r>
    </w:p>
    <w:p w14:paraId="6E934FCC" w14:textId="77777777" w:rsidR="00CE7DD5" w:rsidRPr="00CE7DD5" w:rsidRDefault="00CE7DD5" w:rsidP="00CE7DD5">
      <w:pPr>
        <w:rPr>
          <w:rFonts w:ascii="Arial" w:hAnsi="Arial" w:cs="Arial"/>
          <w:sz w:val="24"/>
          <w:szCs w:val="24"/>
        </w:rPr>
      </w:pPr>
      <w:r w:rsidRPr="00CE7DD5">
        <w:rPr>
          <w:rFonts w:ascii="Arial" w:hAnsi="Arial" w:cs="Arial"/>
          <w:sz w:val="24"/>
          <w:szCs w:val="24"/>
        </w:rPr>
        <w:t>Chen, K. Y. (2019). A labor shortage is forcing hotels to rethink amenities. Available at: https://www.bloomberg.com/news/articles/2019-06-12/a-labor-shortage-is-forcing-hotels-to-rethink-amenities [Accessed on 6 May 2023]</w:t>
      </w:r>
    </w:p>
    <w:p w14:paraId="2469446A" w14:textId="77777777" w:rsidR="00CE7DD5" w:rsidRPr="00CE7DD5" w:rsidRDefault="00CE7DD5" w:rsidP="00CE7DD5">
      <w:pPr>
        <w:rPr>
          <w:rFonts w:ascii="Arial" w:hAnsi="Arial" w:cs="Arial"/>
          <w:sz w:val="24"/>
          <w:szCs w:val="24"/>
        </w:rPr>
      </w:pPr>
      <w:r w:rsidRPr="00CE7DD5">
        <w:rPr>
          <w:rFonts w:ascii="Arial" w:hAnsi="Arial" w:cs="Arial"/>
          <w:sz w:val="24"/>
          <w:szCs w:val="24"/>
        </w:rPr>
        <w:t xml:space="preserve">Conlon, M. (2021). Marriott's marketing chief on how the hotel giant has pivoted its strategy during Covid. </w:t>
      </w:r>
      <w:r w:rsidRPr="001C079A">
        <w:rPr>
          <w:rFonts w:ascii="Arial" w:hAnsi="Arial" w:cs="Arial"/>
          <w:i/>
          <w:iCs/>
          <w:sz w:val="24"/>
          <w:szCs w:val="24"/>
        </w:rPr>
        <w:t>Campaign.</w:t>
      </w:r>
      <w:r w:rsidRPr="00CE7DD5">
        <w:rPr>
          <w:rFonts w:ascii="Arial" w:hAnsi="Arial" w:cs="Arial"/>
          <w:sz w:val="24"/>
          <w:szCs w:val="24"/>
        </w:rPr>
        <w:t xml:space="preserve"> Available at: https://www.campaignlive.co.uk/article/marriotts-marketing-chief-hotel-giant-pivoted-strategy-during-covid/1703721 [Accessed 6 May 2023].</w:t>
      </w:r>
    </w:p>
    <w:p w14:paraId="7572615C" w14:textId="77777777" w:rsidR="00CE7DD5" w:rsidRPr="00CE7DD5" w:rsidRDefault="00CE7DD5" w:rsidP="00CE7DD5">
      <w:pPr>
        <w:rPr>
          <w:rFonts w:ascii="Arial" w:hAnsi="Arial" w:cs="Arial"/>
          <w:sz w:val="24"/>
          <w:szCs w:val="24"/>
        </w:rPr>
      </w:pPr>
      <w:r w:rsidRPr="00CE7DD5">
        <w:rPr>
          <w:rFonts w:ascii="Arial" w:hAnsi="Arial" w:cs="Arial"/>
          <w:sz w:val="24"/>
          <w:szCs w:val="24"/>
        </w:rPr>
        <w:t xml:space="preserve">Corder, J. (2023) Marriott continues guido de Wilde's road to awareness, raising millions ..., </w:t>
      </w:r>
      <w:r w:rsidRPr="001C079A">
        <w:rPr>
          <w:rFonts w:ascii="Arial" w:hAnsi="Arial" w:cs="Arial"/>
          <w:i/>
          <w:iCs/>
          <w:sz w:val="24"/>
          <w:szCs w:val="24"/>
        </w:rPr>
        <w:t>Hotelier.</w:t>
      </w:r>
      <w:r w:rsidRPr="00CE7DD5">
        <w:rPr>
          <w:rFonts w:ascii="Arial" w:hAnsi="Arial" w:cs="Arial"/>
          <w:sz w:val="24"/>
          <w:szCs w:val="24"/>
        </w:rPr>
        <w:t xml:space="preserve"> Available at: https://www.hoteliermiddleeast.com/news/marriott-continues-guido-de-wildes-road-to-awareness-raising-millions-for-al-jalila-foundation (Accessed: 6 May 2023).</w:t>
      </w:r>
    </w:p>
    <w:p w14:paraId="400DF1DF" w14:textId="77777777" w:rsidR="00CE7DD5" w:rsidRPr="00CE7DD5" w:rsidRDefault="00CE7DD5" w:rsidP="00CE7DD5">
      <w:pPr>
        <w:rPr>
          <w:rFonts w:ascii="Arial" w:hAnsi="Arial" w:cs="Arial"/>
          <w:sz w:val="24"/>
          <w:szCs w:val="24"/>
        </w:rPr>
      </w:pPr>
      <w:r w:rsidRPr="00CE7DD5">
        <w:rPr>
          <w:rFonts w:ascii="Arial" w:hAnsi="Arial" w:cs="Arial"/>
          <w:sz w:val="24"/>
          <w:szCs w:val="24"/>
        </w:rPr>
        <w:lastRenderedPageBreak/>
        <w:t xml:space="preserve">Corporate Finance Institute.(2023) 5Cs Analysis. </w:t>
      </w:r>
      <w:r w:rsidRPr="001C079A">
        <w:rPr>
          <w:rFonts w:ascii="Arial" w:hAnsi="Arial" w:cs="Arial"/>
          <w:i/>
          <w:iCs/>
          <w:sz w:val="24"/>
          <w:szCs w:val="24"/>
        </w:rPr>
        <w:t>CFI.</w:t>
      </w:r>
      <w:r w:rsidRPr="00CE7DD5">
        <w:rPr>
          <w:rFonts w:ascii="Arial" w:hAnsi="Arial" w:cs="Arial"/>
          <w:sz w:val="24"/>
          <w:szCs w:val="24"/>
        </w:rPr>
        <w:t xml:space="preserve"> Available at: https://corporatefinanceinstitute.com/resources/management/5c-analysis-marketing/ [Accessed: May 6, 2023].</w:t>
      </w:r>
    </w:p>
    <w:p w14:paraId="7204BDC4" w14:textId="77777777" w:rsidR="00CE7DD5" w:rsidRPr="00CE7DD5" w:rsidRDefault="00CE7DD5" w:rsidP="00CE7DD5">
      <w:pPr>
        <w:rPr>
          <w:rFonts w:ascii="Arial" w:hAnsi="Arial" w:cs="Arial"/>
          <w:sz w:val="24"/>
          <w:szCs w:val="24"/>
        </w:rPr>
      </w:pPr>
      <w:r w:rsidRPr="00CE7DD5">
        <w:rPr>
          <w:rFonts w:ascii="Arial" w:hAnsi="Arial" w:cs="Arial"/>
          <w:sz w:val="24"/>
          <w:szCs w:val="24"/>
        </w:rPr>
        <w:t xml:space="preserve">Erie Times-News. (2019) Marriott Investors Sleep Easy. </w:t>
      </w:r>
      <w:r w:rsidRPr="001C079A">
        <w:rPr>
          <w:rFonts w:ascii="Arial" w:hAnsi="Arial" w:cs="Arial"/>
          <w:i/>
          <w:iCs/>
          <w:sz w:val="24"/>
          <w:szCs w:val="24"/>
        </w:rPr>
        <w:t>Erie Times-News.</w:t>
      </w:r>
      <w:r w:rsidRPr="00CE7DD5">
        <w:rPr>
          <w:rFonts w:ascii="Arial" w:hAnsi="Arial" w:cs="Arial"/>
          <w:sz w:val="24"/>
          <w:szCs w:val="24"/>
        </w:rPr>
        <w:t xml:space="preserve"> Available at: https://eu.goerie.com/story/business/2019/04/28/marriott-investors-sleep-easy/5321912007/ (Accessed: 6 May 2023).</w:t>
      </w:r>
    </w:p>
    <w:p w14:paraId="3AF10C87" w14:textId="4606B12B" w:rsidR="00CE7DD5" w:rsidRPr="00CE7DD5" w:rsidRDefault="00CE7DD5" w:rsidP="00CE7DD5">
      <w:pPr>
        <w:rPr>
          <w:rFonts w:ascii="Arial" w:hAnsi="Arial" w:cs="Arial"/>
          <w:sz w:val="24"/>
          <w:szCs w:val="24"/>
        </w:rPr>
      </w:pPr>
      <w:r w:rsidRPr="00CE7DD5">
        <w:rPr>
          <w:rFonts w:ascii="Arial" w:hAnsi="Arial" w:cs="Arial"/>
          <w:sz w:val="24"/>
          <w:szCs w:val="24"/>
        </w:rPr>
        <w:t>Gigante, J. (2014) Marriott evolves to accommodate younger guests</w:t>
      </w:r>
      <w:r w:rsidR="001C079A">
        <w:rPr>
          <w:rFonts w:ascii="Arial" w:hAnsi="Arial" w:cs="Arial"/>
          <w:sz w:val="24"/>
          <w:szCs w:val="24"/>
        </w:rPr>
        <w:t>.</w:t>
      </w:r>
      <w:r w:rsidRPr="00CE7DD5">
        <w:rPr>
          <w:rFonts w:ascii="Arial" w:hAnsi="Arial" w:cs="Arial"/>
          <w:sz w:val="24"/>
          <w:szCs w:val="24"/>
        </w:rPr>
        <w:t xml:space="preserve"> </w:t>
      </w:r>
      <w:r w:rsidRPr="001C079A">
        <w:rPr>
          <w:rFonts w:ascii="Arial" w:hAnsi="Arial" w:cs="Arial"/>
          <w:i/>
          <w:iCs/>
          <w:sz w:val="24"/>
          <w:szCs w:val="24"/>
        </w:rPr>
        <w:t>MDG Solutions</w:t>
      </w:r>
      <w:r w:rsidRPr="00CE7DD5">
        <w:rPr>
          <w:rFonts w:ascii="Arial" w:hAnsi="Arial" w:cs="Arial"/>
          <w:sz w:val="24"/>
          <w:szCs w:val="24"/>
        </w:rPr>
        <w:t xml:space="preserve">. Available at: https://www.mdgsolutions.com/learn-about-multi-location-marketing/marriott-evolves-to-accommodate-younger-guests/ (Accessed: 6 May 2023). </w:t>
      </w:r>
    </w:p>
    <w:p w14:paraId="4C7A687D" w14:textId="77777777" w:rsidR="00CE7DD5" w:rsidRPr="00CE7DD5" w:rsidRDefault="00CE7DD5" w:rsidP="00CE7DD5">
      <w:pPr>
        <w:rPr>
          <w:rFonts w:ascii="Arial" w:hAnsi="Arial" w:cs="Arial"/>
          <w:sz w:val="24"/>
          <w:szCs w:val="24"/>
        </w:rPr>
      </w:pPr>
      <w:r w:rsidRPr="00CE7DD5">
        <w:rPr>
          <w:rFonts w:ascii="Arial" w:hAnsi="Arial" w:cs="Arial"/>
          <w:sz w:val="24"/>
          <w:szCs w:val="24"/>
        </w:rPr>
        <w:t>Gordon, S. (2021).</w:t>
      </w:r>
      <w:r w:rsidRPr="001C079A">
        <w:rPr>
          <w:rFonts w:ascii="Arial" w:hAnsi="Arial" w:cs="Arial"/>
          <w:i/>
          <w:iCs/>
          <w:sz w:val="24"/>
          <w:szCs w:val="24"/>
        </w:rPr>
        <w:t xml:space="preserve"> Eco-friendly hotels: How Marriott, Accor and IHG are tackling sustainability.</w:t>
      </w:r>
      <w:r w:rsidRPr="00CE7DD5">
        <w:rPr>
          <w:rFonts w:ascii="Arial" w:hAnsi="Arial" w:cs="Arial"/>
          <w:sz w:val="24"/>
          <w:szCs w:val="24"/>
        </w:rPr>
        <w:t xml:space="preserve"> Available at: https://www.reuters.com/article/us-hotels-environment/eco-friendly-hotels-how-marriott-accor-and-ihg-are-tackling-sustainability-idUSKBN2BI0J1 [Accessed 6 May 2033]</w:t>
      </w:r>
    </w:p>
    <w:p w14:paraId="0F076E43" w14:textId="53A08EA0" w:rsidR="00CE7DD5" w:rsidRPr="00CE7DD5" w:rsidRDefault="00CE7DD5" w:rsidP="00CE7DD5">
      <w:pPr>
        <w:rPr>
          <w:rFonts w:ascii="Arial" w:hAnsi="Arial" w:cs="Arial"/>
          <w:sz w:val="24"/>
          <w:szCs w:val="24"/>
        </w:rPr>
      </w:pPr>
      <w:r w:rsidRPr="00CE7DD5">
        <w:rPr>
          <w:rFonts w:ascii="Arial" w:hAnsi="Arial" w:cs="Arial"/>
          <w:sz w:val="24"/>
          <w:szCs w:val="24"/>
        </w:rPr>
        <w:t xml:space="preserve">Hollander, J. (2022) All of Marriott's Hotel Brands explained. </w:t>
      </w:r>
      <w:r w:rsidRPr="001C079A">
        <w:rPr>
          <w:rFonts w:ascii="Arial" w:hAnsi="Arial" w:cs="Arial"/>
          <w:i/>
          <w:iCs/>
          <w:sz w:val="24"/>
          <w:szCs w:val="24"/>
        </w:rPr>
        <w:t>Hotel Tech Report.</w:t>
      </w:r>
      <w:r w:rsidRPr="00CE7DD5">
        <w:rPr>
          <w:rFonts w:ascii="Arial" w:hAnsi="Arial" w:cs="Arial"/>
          <w:sz w:val="24"/>
          <w:szCs w:val="24"/>
        </w:rPr>
        <w:t xml:space="preserve"> Available at: https://hoteltechreport.com/news/marriott-hotel-brands </w:t>
      </w:r>
      <w:r w:rsidR="001C079A">
        <w:rPr>
          <w:rFonts w:ascii="Arial" w:hAnsi="Arial" w:cs="Arial"/>
          <w:sz w:val="24"/>
          <w:szCs w:val="24"/>
        </w:rPr>
        <w:t>[</w:t>
      </w:r>
      <w:r w:rsidRPr="00CE7DD5">
        <w:rPr>
          <w:rFonts w:ascii="Arial" w:hAnsi="Arial" w:cs="Arial"/>
          <w:sz w:val="24"/>
          <w:szCs w:val="24"/>
        </w:rPr>
        <w:t>Accessed: 7 May 2023</w:t>
      </w:r>
      <w:r w:rsidR="001C079A">
        <w:rPr>
          <w:rFonts w:ascii="Arial" w:hAnsi="Arial" w:cs="Arial"/>
          <w:sz w:val="24"/>
          <w:szCs w:val="24"/>
        </w:rPr>
        <w:t>]</w:t>
      </w:r>
      <w:r w:rsidRPr="00CE7DD5">
        <w:rPr>
          <w:rFonts w:ascii="Arial" w:hAnsi="Arial" w:cs="Arial"/>
          <w:sz w:val="24"/>
          <w:szCs w:val="24"/>
        </w:rPr>
        <w:t xml:space="preserve">. </w:t>
      </w:r>
    </w:p>
    <w:p w14:paraId="2B1DB491" w14:textId="7DC2586F" w:rsidR="00CE7DD5" w:rsidRPr="00CE7DD5" w:rsidRDefault="00CE7DD5" w:rsidP="00CE7DD5">
      <w:pPr>
        <w:rPr>
          <w:rFonts w:ascii="Arial" w:hAnsi="Arial" w:cs="Arial"/>
          <w:sz w:val="24"/>
          <w:szCs w:val="24"/>
        </w:rPr>
      </w:pPr>
      <w:r w:rsidRPr="00CE7DD5">
        <w:rPr>
          <w:rFonts w:ascii="Arial" w:hAnsi="Arial" w:cs="Arial"/>
          <w:sz w:val="24"/>
          <w:szCs w:val="24"/>
        </w:rPr>
        <w:t xml:space="preserve">Humphrey, A. and Gao, S., 2016. A Guide to Writing Your Dissertation: SWOT analysis. </w:t>
      </w:r>
      <w:r w:rsidRPr="001C079A">
        <w:rPr>
          <w:rFonts w:ascii="Arial" w:hAnsi="Arial" w:cs="Arial"/>
          <w:i/>
          <w:iCs/>
          <w:sz w:val="24"/>
          <w:szCs w:val="24"/>
        </w:rPr>
        <w:t>Research Methods for Business and Management</w:t>
      </w:r>
      <w:r w:rsidRPr="00CE7DD5">
        <w:rPr>
          <w:rFonts w:ascii="Arial" w:hAnsi="Arial" w:cs="Arial"/>
          <w:sz w:val="24"/>
          <w:szCs w:val="24"/>
        </w:rPr>
        <w:t>. pp.43-55.</w:t>
      </w:r>
    </w:p>
    <w:p w14:paraId="2DA4E94E" w14:textId="77777777" w:rsidR="00CE7DD5" w:rsidRPr="00CE7DD5" w:rsidRDefault="00CE7DD5" w:rsidP="00CE7DD5">
      <w:pPr>
        <w:rPr>
          <w:rFonts w:ascii="Arial" w:hAnsi="Arial" w:cs="Arial"/>
          <w:sz w:val="24"/>
          <w:szCs w:val="24"/>
        </w:rPr>
      </w:pPr>
      <w:r w:rsidRPr="00CE7DD5">
        <w:rPr>
          <w:rFonts w:ascii="Arial" w:hAnsi="Arial" w:cs="Arial"/>
          <w:sz w:val="24"/>
          <w:szCs w:val="24"/>
        </w:rPr>
        <w:t xml:space="preserve">Jackson, S. E., &amp; Bray, M. J. (2007). High performance organizations: A review and research agenda. </w:t>
      </w:r>
      <w:r w:rsidRPr="001C079A">
        <w:rPr>
          <w:rFonts w:ascii="Arial" w:hAnsi="Arial" w:cs="Arial"/>
          <w:i/>
          <w:iCs/>
          <w:sz w:val="24"/>
          <w:szCs w:val="24"/>
        </w:rPr>
        <w:t xml:space="preserve">Journal of Management. </w:t>
      </w:r>
      <w:r w:rsidRPr="00CE7DD5">
        <w:rPr>
          <w:rFonts w:ascii="Arial" w:hAnsi="Arial" w:cs="Arial"/>
          <w:sz w:val="24"/>
          <w:szCs w:val="24"/>
        </w:rPr>
        <w:t>33(4), 664-690. https://doi.org/10.1177/0149206307302554 [Accessed: 6 May 2023]</w:t>
      </w:r>
    </w:p>
    <w:p w14:paraId="2A972BE1" w14:textId="452E4256" w:rsidR="00CE7DD5" w:rsidRPr="00CE7DD5" w:rsidRDefault="00CE7DD5" w:rsidP="00CE7DD5">
      <w:pPr>
        <w:rPr>
          <w:rFonts w:ascii="Arial" w:hAnsi="Arial" w:cs="Arial"/>
          <w:sz w:val="24"/>
          <w:szCs w:val="24"/>
        </w:rPr>
      </w:pPr>
      <w:r w:rsidRPr="00CE7DD5">
        <w:rPr>
          <w:rFonts w:ascii="Arial" w:hAnsi="Arial" w:cs="Arial"/>
          <w:sz w:val="24"/>
          <w:szCs w:val="24"/>
        </w:rPr>
        <w:t xml:space="preserve">Jiang, Y., &amp; Li, X. (2019). The impact of online intermediaries on hotels' profitability: A global investigation. </w:t>
      </w:r>
      <w:r w:rsidRPr="001C079A">
        <w:rPr>
          <w:rFonts w:ascii="Arial" w:hAnsi="Arial" w:cs="Arial"/>
          <w:i/>
          <w:iCs/>
          <w:sz w:val="24"/>
          <w:szCs w:val="24"/>
        </w:rPr>
        <w:t>Journal of Hospitality and Tourism Management</w:t>
      </w:r>
      <w:r w:rsidR="001C079A" w:rsidRPr="001C079A">
        <w:rPr>
          <w:rFonts w:ascii="Arial" w:hAnsi="Arial" w:cs="Arial"/>
          <w:i/>
          <w:iCs/>
          <w:sz w:val="24"/>
          <w:szCs w:val="24"/>
        </w:rPr>
        <w:t>.</w:t>
      </w:r>
      <w:r w:rsidRPr="00CE7DD5">
        <w:rPr>
          <w:rFonts w:ascii="Arial" w:hAnsi="Arial" w:cs="Arial"/>
          <w:sz w:val="24"/>
          <w:szCs w:val="24"/>
        </w:rPr>
        <w:t xml:space="preserve"> 39, 92-103.</w:t>
      </w:r>
    </w:p>
    <w:p w14:paraId="047B28B7" w14:textId="4EB8B7BC" w:rsidR="00CE7DD5" w:rsidRPr="00CE7DD5" w:rsidRDefault="00CE7DD5" w:rsidP="00CE7DD5">
      <w:pPr>
        <w:rPr>
          <w:rFonts w:ascii="Arial" w:hAnsi="Arial" w:cs="Arial"/>
          <w:sz w:val="24"/>
          <w:szCs w:val="24"/>
        </w:rPr>
      </w:pPr>
      <w:r w:rsidRPr="00CE7DD5">
        <w:rPr>
          <w:rFonts w:ascii="Arial" w:hAnsi="Arial" w:cs="Arial"/>
          <w:sz w:val="24"/>
          <w:szCs w:val="24"/>
        </w:rPr>
        <w:t xml:space="preserve">Luo, Y., &amp; Bhattacharya, C. B. (2019). Marriott International: Mapping the hospitality industry. </w:t>
      </w:r>
      <w:r w:rsidRPr="001C079A">
        <w:rPr>
          <w:rFonts w:ascii="Arial" w:hAnsi="Arial" w:cs="Arial"/>
          <w:i/>
          <w:iCs/>
          <w:sz w:val="24"/>
          <w:szCs w:val="24"/>
        </w:rPr>
        <w:t>Journal of Business Research</w:t>
      </w:r>
      <w:r w:rsidR="001C079A">
        <w:rPr>
          <w:rFonts w:ascii="Arial" w:hAnsi="Arial" w:cs="Arial"/>
          <w:i/>
          <w:iCs/>
          <w:sz w:val="24"/>
          <w:szCs w:val="24"/>
        </w:rPr>
        <w:t>.</w:t>
      </w:r>
      <w:r w:rsidRPr="00CE7DD5">
        <w:rPr>
          <w:rFonts w:ascii="Arial" w:hAnsi="Arial" w:cs="Arial"/>
          <w:sz w:val="24"/>
          <w:szCs w:val="24"/>
        </w:rPr>
        <w:t xml:space="preserve"> 98, 117-126.</w:t>
      </w:r>
    </w:p>
    <w:p w14:paraId="03D59D05" w14:textId="77777777" w:rsidR="00CE7DD5" w:rsidRPr="00CE7DD5" w:rsidRDefault="00CE7DD5" w:rsidP="00CE7DD5">
      <w:pPr>
        <w:rPr>
          <w:rFonts w:ascii="Arial" w:hAnsi="Arial" w:cs="Arial"/>
          <w:sz w:val="24"/>
          <w:szCs w:val="24"/>
        </w:rPr>
      </w:pPr>
      <w:r w:rsidRPr="00CE7DD5">
        <w:rPr>
          <w:rFonts w:ascii="Arial" w:hAnsi="Arial" w:cs="Arial"/>
          <w:sz w:val="24"/>
          <w:szCs w:val="24"/>
        </w:rPr>
        <w:t>MarketLine. (2021). Marriott International, Inc. Company Profile. Available at: https://advantage.marketline.com/Product?pid=MLIP0882-0047 [Accessed on 6 May 2023]</w:t>
      </w:r>
    </w:p>
    <w:p w14:paraId="34F5868F" w14:textId="2EFA33C0" w:rsidR="00CE7DD5" w:rsidRPr="00CE7DD5" w:rsidRDefault="00CE7DD5" w:rsidP="00CE7DD5">
      <w:pPr>
        <w:rPr>
          <w:rFonts w:ascii="Arial" w:hAnsi="Arial" w:cs="Arial"/>
          <w:sz w:val="24"/>
          <w:szCs w:val="24"/>
        </w:rPr>
      </w:pPr>
      <w:r w:rsidRPr="00CE7DD5">
        <w:rPr>
          <w:rFonts w:ascii="Arial" w:hAnsi="Arial" w:cs="Arial"/>
          <w:sz w:val="24"/>
          <w:szCs w:val="24"/>
        </w:rPr>
        <w:t xml:space="preserve">Marriott (2023) Hotel Marketing Platform. </w:t>
      </w:r>
      <w:r w:rsidRPr="001C079A">
        <w:rPr>
          <w:rFonts w:ascii="Arial" w:hAnsi="Arial" w:cs="Arial"/>
          <w:i/>
          <w:iCs/>
          <w:sz w:val="24"/>
          <w:szCs w:val="24"/>
        </w:rPr>
        <w:t>Marriott.</w:t>
      </w:r>
      <w:r w:rsidRPr="00CE7DD5">
        <w:rPr>
          <w:rFonts w:ascii="Arial" w:hAnsi="Arial" w:cs="Arial"/>
          <w:sz w:val="24"/>
          <w:szCs w:val="24"/>
        </w:rPr>
        <w:t xml:space="preserve"> Available at: https://www.hotel-development.marriott.com/hotel-development (Accessed: 6 May 2023).</w:t>
      </w:r>
    </w:p>
    <w:p w14:paraId="4A37E933" w14:textId="77777777" w:rsidR="00CE7DD5" w:rsidRPr="00CE7DD5" w:rsidRDefault="00CE7DD5" w:rsidP="00CE7DD5">
      <w:pPr>
        <w:rPr>
          <w:rFonts w:ascii="Arial" w:hAnsi="Arial" w:cs="Arial"/>
          <w:sz w:val="24"/>
          <w:szCs w:val="24"/>
        </w:rPr>
      </w:pPr>
      <w:r w:rsidRPr="001C079A">
        <w:rPr>
          <w:rFonts w:ascii="Arial" w:hAnsi="Arial" w:cs="Arial"/>
          <w:i/>
          <w:iCs/>
          <w:sz w:val="24"/>
          <w:szCs w:val="24"/>
        </w:rPr>
        <w:t xml:space="preserve">Marriott Bonvoy membership means traveling better. just ask George Russell. </w:t>
      </w:r>
      <w:r w:rsidRPr="001C079A">
        <w:rPr>
          <w:rFonts w:ascii="Segoe UI Emoji" w:hAnsi="Segoe UI Emoji" w:cs="Segoe UI Emoji"/>
          <w:i/>
          <w:iCs/>
          <w:sz w:val="24"/>
          <w:szCs w:val="24"/>
        </w:rPr>
        <w:t>🚁</w:t>
      </w:r>
      <w:r w:rsidRPr="001C079A">
        <w:rPr>
          <w:rFonts w:ascii="Arial" w:hAnsi="Arial" w:cs="Arial"/>
          <w:i/>
          <w:iCs/>
          <w:sz w:val="24"/>
          <w:szCs w:val="24"/>
        </w:rPr>
        <w:t xml:space="preserve"> #abudhabi #f1</w:t>
      </w:r>
      <w:r w:rsidRPr="00CE7DD5">
        <w:rPr>
          <w:rFonts w:ascii="Arial" w:hAnsi="Arial" w:cs="Arial"/>
          <w:sz w:val="24"/>
          <w:szCs w:val="24"/>
        </w:rPr>
        <w:t xml:space="preserve"> (2022) YouTube. Available at: https://www.youtube.com/watch?v=40ZqBNVO0zo (Accessed: 6 May 2023).</w:t>
      </w:r>
    </w:p>
    <w:p w14:paraId="5DFA2DC8" w14:textId="4261181C" w:rsidR="00CE7DD5" w:rsidRPr="00CE7DD5" w:rsidRDefault="00CE7DD5" w:rsidP="00CE7DD5">
      <w:pPr>
        <w:rPr>
          <w:rFonts w:ascii="Arial" w:hAnsi="Arial" w:cs="Arial"/>
          <w:sz w:val="24"/>
          <w:szCs w:val="24"/>
        </w:rPr>
      </w:pPr>
      <w:r w:rsidRPr="00CE7DD5">
        <w:rPr>
          <w:rFonts w:ascii="Arial" w:hAnsi="Arial" w:cs="Arial"/>
          <w:sz w:val="24"/>
          <w:szCs w:val="24"/>
        </w:rPr>
        <w:t xml:space="preserve">Marriott International. (2021). Annual Report. </w:t>
      </w:r>
      <w:r w:rsidR="001C079A" w:rsidRPr="00D5574B">
        <w:rPr>
          <w:rFonts w:ascii="Arial" w:hAnsi="Arial" w:cs="Arial"/>
          <w:i/>
          <w:iCs/>
          <w:sz w:val="24"/>
          <w:szCs w:val="24"/>
        </w:rPr>
        <w:t xml:space="preserve">Marriott. </w:t>
      </w:r>
      <w:r w:rsidRPr="00CE7DD5">
        <w:rPr>
          <w:rFonts w:ascii="Arial" w:hAnsi="Arial" w:cs="Arial"/>
          <w:sz w:val="24"/>
          <w:szCs w:val="24"/>
        </w:rPr>
        <w:t>Available at: https://marriott.gcs-web.com/static-files/3167a914-2d07-484a-a64c-23d7f5a2a71e [Accessed 6 May 2023]</w:t>
      </w:r>
    </w:p>
    <w:p w14:paraId="61BB2CD8" w14:textId="45F0CFCF" w:rsidR="00CE7DD5" w:rsidRPr="00CE7DD5" w:rsidRDefault="00CE7DD5" w:rsidP="00CE7DD5">
      <w:pPr>
        <w:rPr>
          <w:rFonts w:ascii="Arial" w:hAnsi="Arial" w:cs="Arial"/>
          <w:sz w:val="24"/>
          <w:szCs w:val="24"/>
        </w:rPr>
      </w:pPr>
      <w:r w:rsidRPr="00CE7DD5">
        <w:rPr>
          <w:rFonts w:ascii="Arial" w:hAnsi="Arial" w:cs="Arial"/>
          <w:sz w:val="24"/>
          <w:szCs w:val="24"/>
        </w:rPr>
        <w:t xml:space="preserve">Marriott International. (2021). Loyalty. </w:t>
      </w:r>
      <w:r w:rsidRPr="001C079A">
        <w:rPr>
          <w:rFonts w:ascii="Arial" w:hAnsi="Arial" w:cs="Arial"/>
          <w:i/>
          <w:iCs/>
          <w:sz w:val="24"/>
          <w:szCs w:val="24"/>
        </w:rPr>
        <w:t>Marriot</w:t>
      </w:r>
      <w:r w:rsidR="001C079A" w:rsidRPr="001C079A">
        <w:rPr>
          <w:rFonts w:ascii="Arial" w:hAnsi="Arial" w:cs="Arial"/>
          <w:i/>
          <w:iCs/>
          <w:sz w:val="24"/>
          <w:szCs w:val="24"/>
        </w:rPr>
        <w:t>t</w:t>
      </w:r>
      <w:r w:rsidRPr="001C079A">
        <w:rPr>
          <w:rFonts w:ascii="Arial" w:hAnsi="Arial" w:cs="Arial"/>
          <w:i/>
          <w:iCs/>
          <w:sz w:val="24"/>
          <w:szCs w:val="24"/>
        </w:rPr>
        <w:t>.</w:t>
      </w:r>
      <w:r w:rsidRPr="00CE7DD5">
        <w:rPr>
          <w:rFonts w:ascii="Arial" w:hAnsi="Arial" w:cs="Arial"/>
          <w:sz w:val="24"/>
          <w:szCs w:val="24"/>
        </w:rPr>
        <w:t xml:space="preserve"> Available at: https://www.marriott.com/loyalty.mi [Accessed 6 May 2023].</w:t>
      </w:r>
    </w:p>
    <w:p w14:paraId="64B4367B" w14:textId="55A6B2EF" w:rsidR="00CE7DD5" w:rsidRPr="00CE7DD5" w:rsidRDefault="00CE7DD5" w:rsidP="00CE7DD5">
      <w:pPr>
        <w:rPr>
          <w:rFonts w:ascii="Arial" w:hAnsi="Arial" w:cs="Arial"/>
          <w:sz w:val="24"/>
          <w:szCs w:val="24"/>
        </w:rPr>
      </w:pPr>
      <w:r w:rsidRPr="00CE7DD5">
        <w:rPr>
          <w:rFonts w:ascii="Arial" w:hAnsi="Arial" w:cs="Arial"/>
          <w:sz w:val="24"/>
          <w:szCs w:val="24"/>
        </w:rPr>
        <w:lastRenderedPageBreak/>
        <w:t xml:space="preserve">Marriott International. (2021). Marketing Strategy. </w:t>
      </w:r>
      <w:r w:rsidRPr="00D5574B">
        <w:rPr>
          <w:rFonts w:ascii="Arial" w:hAnsi="Arial" w:cs="Arial"/>
          <w:i/>
          <w:iCs/>
          <w:sz w:val="24"/>
          <w:szCs w:val="24"/>
        </w:rPr>
        <w:t>Marriott.</w:t>
      </w:r>
      <w:r w:rsidRPr="00CE7DD5">
        <w:rPr>
          <w:rFonts w:ascii="Arial" w:hAnsi="Arial" w:cs="Arial"/>
          <w:sz w:val="24"/>
          <w:szCs w:val="24"/>
        </w:rPr>
        <w:t xml:space="preserve"> Available at: https://www.marriott.com/marriott-brands-marketing.mi [Accessed 6 May 2023].</w:t>
      </w:r>
    </w:p>
    <w:p w14:paraId="709AE89E" w14:textId="2BA20D2C" w:rsidR="00CE7DD5" w:rsidRPr="00CE7DD5" w:rsidRDefault="00CE7DD5" w:rsidP="00CE7DD5">
      <w:pPr>
        <w:rPr>
          <w:rFonts w:ascii="Arial" w:hAnsi="Arial" w:cs="Arial"/>
          <w:sz w:val="24"/>
          <w:szCs w:val="24"/>
        </w:rPr>
      </w:pPr>
      <w:r w:rsidRPr="00CE7DD5">
        <w:rPr>
          <w:rFonts w:ascii="Arial" w:hAnsi="Arial" w:cs="Arial"/>
          <w:sz w:val="24"/>
          <w:szCs w:val="24"/>
        </w:rPr>
        <w:t xml:space="preserve">Marriott International. (2021). Marriott's Commitment to Excellence: Our Credo. </w:t>
      </w:r>
      <w:r w:rsidR="00D5574B" w:rsidRPr="00D5574B">
        <w:rPr>
          <w:rFonts w:ascii="Arial" w:hAnsi="Arial" w:cs="Arial"/>
          <w:i/>
          <w:iCs/>
          <w:sz w:val="24"/>
          <w:szCs w:val="24"/>
        </w:rPr>
        <w:t xml:space="preserve">Marriott. </w:t>
      </w:r>
      <w:r w:rsidRPr="00CE7DD5">
        <w:rPr>
          <w:rFonts w:ascii="Arial" w:hAnsi="Arial" w:cs="Arial"/>
          <w:sz w:val="24"/>
          <w:szCs w:val="24"/>
        </w:rPr>
        <w:t>Available at: https://www.marriott.com/about/culture-and-values/marriott-culture.mi [Accessed 6 May 2023]</w:t>
      </w:r>
    </w:p>
    <w:p w14:paraId="01DAF0BC" w14:textId="7A87179E" w:rsidR="00CE7DD5" w:rsidRPr="00CE7DD5" w:rsidRDefault="00CE7DD5" w:rsidP="00CE7DD5">
      <w:pPr>
        <w:rPr>
          <w:rFonts w:ascii="Arial" w:hAnsi="Arial" w:cs="Arial"/>
          <w:sz w:val="24"/>
          <w:szCs w:val="24"/>
        </w:rPr>
      </w:pPr>
      <w:r w:rsidRPr="00CE7DD5">
        <w:rPr>
          <w:rFonts w:ascii="Arial" w:hAnsi="Arial" w:cs="Arial"/>
          <w:sz w:val="24"/>
          <w:szCs w:val="24"/>
        </w:rPr>
        <w:t>Marriott International. (2021). Serve 360: Doing good in every direction.</w:t>
      </w:r>
      <w:r w:rsidR="00D5574B">
        <w:rPr>
          <w:rFonts w:ascii="Arial" w:hAnsi="Arial" w:cs="Arial"/>
          <w:sz w:val="24"/>
          <w:szCs w:val="24"/>
        </w:rPr>
        <w:t xml:space="preserve"> </w:t>
      </w:r>
      <w:r w:rsidR="00D5574B" w:rsidRPr="00D5574B">
        <w:rPr>
          <w:rFonts w:ascii="Arial" w:hAnsi="Arial" w:cs="Arial"/>
          <w:i/>
          <w:iCs/>
          <w:sz w:val="24"/>
          <w:szCs w:val="24"/>
        </w:rPr>
        <w:t>Marriott.</w:t>
      </w:r>
      <w:r w:rsidRPr="00CE7DD5">
        <w:rPr>
          <w:rFonts w:ascii="Arial" w:hAnsi="Arial" w:cs="Arial"/>
          <w:sz w:val="24"/>
          <w:szCs w:val="24"/>
        </w:rPr>
        <w:t xml:space="preserve"> Available at: https://serve360.marriott.com/ [Accessed: 6 May 2023]</w:t>
      </w:r>
    </w:p>
    <w:p w14:paraId="47520F2C" w14:textId="06BE3B6C" w:rsidR="00CE7DD5" w:rsidRPr="00CE7DD5" w:rsidRDefault="00CE7DD5" w:rsidP="00CE7DD5">
      <w:pPr>
        <w:rPr>
          <w:rFonts w:ascii="Arial" w:hAnsi="Arial" w:cs="Arial"/>
          <w:sz w:val="24"/>
          <w:szCs w:val="24"/>
        </w:rPr>
      </w:pPr>
      <w:r w:rsidRPr="00CE7DD5">
        <w:rPr>
          <w:rFonts w:ascii="Arial" w:hAnsi="Arial" w:cs="Arial"/>
          <w:sz w:val="24"/>
          <w:szCs w:val="24"/>
        </w:rPr>
        <w:t xml:space="preserve">Marriott. (2020). Form 10-K 2020. </w:t>
      </w:r>
      <w:r w:rsidR="00D5574B" w:rsidRPr="00D5574B">
        <w:rPr>
          <w:rFonts w:ascii="Arial" w:hAnsi="Arial" w:cs="Arial"/>
          <w:i/>
          <w:iCs/>
          <w:sz w:val="24"/>
          <w:szCs w:val="24"/>
        </w:rPr>
        <w:t xml:space="preserve">Marriott. </w:t>
      </w:r>
      <w:r w:rsidRPr="00CE7DD5">
        <w:rPr>
          <w:rFonts w:ascii="Arial" w:hAnsi="Arial" w:cs="Arial"/>
          <w:sz w:val="24"/>
          <w:szCs w:val="24"/>
        </w:rPr>
        <w:t>Available at: https://www.sec.gov/ix?doc=/Archives/edgar/data/1048286/000104828621000010/mar-20201231.htm [Accessed 6 May 2023]</w:t>
      </w:r>
    </w:p>
    <w:p w14:paraId="321CF1A4" w14:textId="77777777" w:rsidR="00CE7DD5" w:rsidRPr="00CE7DD5" w:rsidRDefault="00CE7DD5" w:rsidP="00CE7DD5">
      <w:pPr>
        <w:rPr>
          <w:rFonts w:ascii="Arial" w:hAnsi="Arial" w:cs="Arial"/>
          <w:sz w:val="24"/>
          <w:szCs w:val="24"/>
        </w:rPr>
      </w:pPr>
      <w:r w:rsidRPr="00CE7DD5">
        <w:rPr>
          <w:rFonts w:ascii="Arial" w:hAnsi="Arial" w:cs="Arial"/>
          <w:sz w:val="24"/>
          <w:szCs w:val="24"/>
        </w:rPr>
        <w:t xml:space="preserve">Moxy Hotels (N.D) Moxy Stylish Budget Hotels. </w:t>
      </w:r>
      <w:r w:rsidRPr="00BD7379">
        <w:rPr>
          <w:rFonts w:ascii="Arial" w:hAnsi="Arial" w:cs="Arial"/>
          <w:i/>
          <w:iCs/>
          <w:sz w:val="24"/>
          <w:szCs w:val="24"/>
        </w:rPr>
        <w:t xml:space="preserve">Marriott Hotels. </w:t>
      </w:r>
      <w:r w:rsidRPr="00CE7DD5">
        <w:rPr>
          <w:rFonts w:ascii="Arial" w:hAnsi="Arial" w:cs="Arial"/>
          <w:sz w:val="24"/>
          <w:szCs w:val="24"/>
        </w:rPr>
        <w:t>Available at: https://moxy-hotels.marriott.com/ [Accessed: 6 May 2023].</w:t>
      </w:r>
    </w:p>
    <w:p w14:paraId="1B6EE537" w14:textId="77777777" w:rsidR="00CE7DD5" w:rsidRPr="00CE7DD5" w:rsidRDefault="00CE7DD5" w:rsidP="00CE7DD5">
      <w:pPr>
        <w:rPr>
          <w:rFonts w:ascii="Arial" w:hAnsi="Arial" w:cs="Arial"/>
          <w:sz w:val="24"/>
          <w:szCs w:val="24"/>
        </w:rPr>
      </w:pPr>
      <w:r w:rsidRPr="00CE7DD5">
        <w:rPr>
          <w:rFonts w:ascii="Arial" w:hAnsi="Arial" w:cs="Arial"/>
          <w:sz w:val="24"/>
          <w:szCs w:val="24"/>
        </w:rPr>
        <w:t>O'Neill, S. (2022) Marriott Elevates Design Lab at New Headquarters in Innovation Push.</w:t>
      </w:r>
      <w:r w:rsidRPr="00BD7379">
        <w:rPr>
          <w:rFonts w:ascii="Arial" w:hAnsi="Arial" w:cs="Arial"/>
          <w:i/>
          <w:iCs/>
          <w:sz w:val="24"/>
          <w:szCs w:val="24"/>
        </w:rPr>
        <w:t xml:space="preserve"> Skift. </w:t>
      </w:r>
      <w:r w:rsidRPr="00CE7DD5">
        <w:rPr>
          <w:rFonts w:ascii="Arial" w:hAnsi="Arial" w:cs="Arial"/>
          <w:sz w:val="24"/>
          <w:szCs w:val="24"/>
        </w:rPr>
        <w:t>Available at: https://skift.com/2022/08/16/marriott-elevates-design-lab-at-new-headquarters-in-innovation-push/ [Accessed: 6 May 2023].</w:t>
      </w:r>
    </w:p>
    <w:p w14:paraId="085C3125" w14:textId="77777777" w:rsidR="00CE7DD5" w:rsidRPr="00CE7DD5" w:rsidRDefault="00CE7DD5" w:rsidP="00CE7DD5">
      <w:pPr>
        <w:rPr>
          <w:rFonts w:ascii="Arial" w:hAnsi="Arial" w:cs="Arial"/>
          <w:sz w:val="24"/>
          <w:szCs w:val="24"/>
        </w:rPr>
      </w:pPr>
      <w:r w:rsidRPr="00CE7DD5">
        <w:rPr>
          <w:rFonts w:ascii="Arial" w:hAnsi="Arial" w:cs="Arial"/>
          <w:sz w:val="24"/>
          <w:szCs w:val="24"/>
        </w:rPr>
        <w:t>O'Neill, S. (2023) Marriott's new ad campaign touts its loyalty program in a murky direct booking future</w:t>
      </w:r>
      <w:r w:rsidRPr="00BD7379">
        <w:rPr>
          <w:rFonts w:ascii="Arial" w:hAnsi="Arial" w:cs="Arial"/>
          <w:i/>
          <w:iCs/>
          <w:sz w:val="24"/>
          <w:szCs w:val="24"/>
        </w:rPr>
        <w:t>. Skift.</w:t>
      </w:r>
      <w:r w:rsidRPr="00CE7DD5">
        <w:rPr>
          <w:rFonts w:ascii="Arial" w:hAnsi="Arial" w:cs="Arial"/>
          <w:sz w:val="24"/>
          <w:szCs w:val="24"/>
        </w:rPr>
        <w:t xml:space="preserve"> Available at: https://skift.com/2023/04/18/marriotts-new-ad-campaign-touts-its-loyalty-program-in-a-murky-direct-booking-future/ [Accessed: 6 May 2023]. </w:t>
      </w:r>
    </w:p>
    <w:p w14:paraId="53D61AD4" w14:textId="059BD158" w:rsidR="00CE7DD5" w:rsidRDefault="00CE7DD5" w:rsidP="00CE7DD5">
      <w:pPr>
        <w:rPr>
          <w:rFonts w:ascii="Arial" w:hAnsi="Arial" w:cs="Arial"/>
          <w:sz w:val="24"/>
          <w:szCs w:val="24"/>
        </w:rPr>
      </w:pPr>
      <w:r w:rsidRPr="00CE7DD5">
        <w:rPr>
          <w:rFonts w:ascii="Arial" w:hAnsi="Arial" w:cs="Arial"/>
          <w:sz w:val="24"/>
          <w:szCs w:val="24"/>
        </w:rPr>
        <w:t xml:space="preserve">Paul, M. (2020) How Marriott teamed up with Red Cross to alleviate blood shortage crisis in Thailand during covid-19. </w:t>
      </w:r>
      <w:r w:rsidRPr="00BD7379">
        <w:rPr>
          <w:rFonts w:ascii="Arial" w:hAnsi="Arial" w:cs="Arial"/>
          <w:i/>
          <w:iCs/>
          <w:sz w:val="24"/>
          <w:szCs w:val="24"/>
        </w:rPr>
        <w:t>Travel Daily.</w:t>
      </w:r>
      <w:r w:rsidRPr="00CE7DD5">
        <w:rPr>
          <w:rFonts w:ascii="Arial" w:hAnsi="Arial" w:cs="Arial"/>
          <w:sz w:val="24"/>
          <w:szCs w:val="24"/>
        </w:rPr>
        <w:t xml:space="preserve"> Available at: https://www.traveldailymedia.com/how-marriott-teamed-up-with-thai-red-cross-to-host-blood-donation-drive/ (Accessed: 6 May 2023).</w:t>
      </w:r>
    </w:p>
    <w:p w14:paraId="45BAC282" w14:textId="172961FA" w:rsidR="008414BF" w:rsidRPr="00CE7DD5" w:rsidRDefault="008414BF" w:rsidP="00CE7DD5">
      <w:pPr>
        <w:rPr>
          <w:rFonts w:ascii="Arial" w:hAnsi="Arial" w:cs="Arial"/>
          <w:sz w:val="24"/>
          <w:szCs w:val="24"/>
        </w:rPr>
      </w:pPr>
      <w:r w:rsidRPr="008414BF">
        <w:rPr>
          <w:rFonts w:ascii="Arial" w:hAnsi="Arial" w:cs="Arial"/>
          <w:sz w:val="24"/>
          <w:szCs w:val="24"/>
        </w:rPr>
        <w:t>Porter, M. E. (1980). Competitive Strategy: Techniques for Analyzing Industries and Competitors. New York: Free Press.</w:t>
      </w:r>
    </w:p>
    <w:p w14:paraId="57D00E4E" w14:textId="77777777" w:rsidR="00CE7DD5" w:rsidRPr="00CE7DD5" w:rsidRDefault="00CE7DD5" w:rsidP="00CE7DD5">
      <w:pPr>
        <w:rPr>
          <w:rFonts w:ascii="Arial" w:hAnsi="Arial" w:cs="Arial"/>
          <w:sz w:val="24"/>
          <w:szCs w:val="24"/>
        </w:rPr>
      </w:pPr>
      <w:r w:rsidRPr="00CE7DD5">
        <w:rPr>
          <w:rFonts w:ascii="Arial" w:hAnsi="Arial" w:cs="Arial"/>
          <w:sz w:val="24"/>
          <w:szCs w:val="24"/>
        </w:rPr>
        <w:t xml:space="preserve">Prochaska, F., &amp; Diefenbach, T. (2019). How psychographic targeting helped the Marriott International increase bookings. </w:t>
      </w:r>
      <w:r w:rsidRPr="00BD7379">
        <w:rPr>
          <w:rFonts w:ascii="Arial" w:hAnsi="Arial" w:cs="Arial"/>
          <w:i/>
          <w:iCs/>
          <w:sz w:val="24"/>
          <w:szCs w:val="24"/>
        </w:rPr>
        <w:t>Journal of Hospitality and Tourism Insights</w:t>
      </w:r>
      <w:r w:rsidRPr="00CE7DD5">
        <w:rPr>
          <w:rFonts w:ascii="Arial" w:hAnsi="Arial" w:cs="Arial"/>
          <w:sz w:val="24"/>
          <w:szCs w:val="24"/>
        </w:rPr>
        <w:t xml:space="preserve"> 2(2), 167-178. https://doi.org/10.1108/JHTI-06-2019-0088 [Accessed 6 May 2023]</w:t>
      </w:r>
    </w:p>
    <w:p w14:paraId="63C1B7A0" w14:textId="77777777" w:rsidR="00CE7DD5" w:rsidRPr="00CE7DD5" w:rsidRDefault="00CE7DD5" w:rsidP="00CE7DD5">
      <w:pPr>
        <w:rPr>
          <w:rFonts w:ascii="Arial" w:hAnsi="Arial" w:cs="Arial"/>
          <w:sz w:val="24"/>
          <w:szCs w:val="24"/>
        </w:rPr>
      </w:pPr>
      <w:r w:rsidRPr="00CE7DD5">
        <w:rPr>
          <w:rFonts w:ascii="Arial" w:hAnsi="Arial" w:cs="Arial"/>
          <w:sz w:val="24"/>
          <w:szCs w:val="24"/>
        </w:rPr>
        <w:t xml:space="preserve">Smith, W. R. (1956). Product differentiation and market segmentation as alternative marketing strategies. </w:t>
      </w:r>
      <w:r w:rsidRPr="00BD7379">
        <w:rPr>
          <w:rFonts w:ascii="Arial" w:hAnsi="Arial" w:cs="Arial"/>
          <w:i/>
          <w:iCs/>
          <w:sz w:val="24"/>
          <w:szCs w:val="24"/>
        </w:rPr>
        <w:t>Journal of Marketing</w:t>
      </w:r>
      <w:r w:rsidRPr="00CE7DD5">
        <w:rPr>
          <w:rFonts w:ascii="Arial" w:hAnsi="Arial" w:cs="Arial"/>
          <w:sz w:val="24"/>
          <w:szCs w:val="24"/>
        </w:rPr>
        <w:t>. 21(1), 3-8.</w:t>
      </w:r>
    </w:p>
    <w:p w14:paraId="19AE678B" w14:textId="77777777" w:rsidR="00CE7DD5" w:rsidRPr="00CE7DD5" w:rsidRDefault="00CE7DD5" w:rsidP="00CE7DD5">
      <w:pPr>
        <w:rPr>
          <w:rFonts w:ascii="Arial" w:hAnsi="Arial" w:cs="Arial"/>
          <w:sz w:val="24"/>
          <w:szCs w:val="24"/>
        </w:rPr>
      </w:pPr>
      <w:r w:rsidRPr="00CE7DD5">
        <w:rPr>
          <w:rFonts w:ascii="Arial" w:hAnsi="Arial" w:cs="Arial"/>
          <w:sz w:val="24"/>
          <w:szCs w:val="24"/>
        </w:rPr>
        <w:t xml:space="preserve">Statista. (2021). Marriott International: key figures. </w:t>
      </w:r>
      <w:r w:rsidRPr="00BD7379">
        <w:rPr>
          <w:rFonts w:ascii="Arial" w:hAnsi="Arial" w:cs="Arial"/>
          <w:i/>
          <w:iCs/>
          <w:sz w:val="24"/>
          <w:szCs w:val="24"/>
        </w:rPr>
        <w:t>Statista</w:t>
      </w:r>
      <w:r w:rsidRPr="00CE7DD5">
        <w:rPr>
          <w:rFonts w:ascii="Arial" w:hAnsi="Arial" w:cs="Arial"/>
          <w:sz w:val="24"/>
          <w:szCs w:val="24"/>
        </w:rPr>
        <w:t>. Available at: https://www.statista.com/statistics/225395/revenue-of-marriott-international-worldwide/ [Accessed 6 May 2023].</w:t>
      </w:r>
    </w:p>
    <w:p w14:paraId="52C700FC" w14:textId="22D806A4" w:rsidR="00CE7DD5" w:rsidRPr="00CE7DD5" w:rsidRDefault="00CE7DD5" w:rsidP="00CE7DD5">
      <w:pPr>
        <w:rPr>
          <w:rFonts w:ascii="Arial" w:hAnsi="Arial" w:cs="Arial"/>
          <w:sz w:val="24"/>
          <w:szCs w:val="24"/>
        </w:rPr>
      </w:pPr>
      <w:r w:rsidRPr="00CE7DD5">
        <w:rPr>
          <w:rFonts w:ascii="Arial" w:hAnsi="Arial" w:cs="Arial"/>
          <w:sz w:val="24"/>
          <w:szCs w:val="24"/>
        </w:rPr>
        <w:t>Youle, R. (2017) City Hotels' £4,650 room for Champions League Final Night</w:t>
      </w:r>
      <w:r w:rsidR="00BD7379">
        <w:rPr>
          <w:rFonts w:ascii="Arial" w:hAnsi="Arial" w:cs="Arial"/>
          <w:sz w:val="24"/>
          <w:szCs w:val="24"/>
        </w:rPr>
        <w:t>.</w:t>
      </w:r>
      <w:r w:rsidRPr="00CE7DD5">
        <w:rPr>
          <w:rFonts w:ascii="Arial" w:hAnsi="Arial" w:cs="Arial"/>
          <w:sz w:val="24"/>
          <w:szCs w:val="24"/>
        </w:rPr>
        <w:t xml:space="preserve"> </w:t>
      </w:r>
      <w:r w:rsidRPr="00BD7379">
        <w:rPr>
          <w:rFonts w:ascii="Arial" w:hAnsi="Arial" w:cs="Arial"/>
          <w:i/>
          <w:iCs/>
          <w:sz w:val="24"/>
          <w:szCs w:val="24"/>
        </w:rPr>
        <w:t>Wales</w:t>
      </w:r>
      <w:r w:rsidR="00BD7379" w:rsidRPr="00BD7379">
        <w:rPr>
          <w:rFonts w:ascii="Arial" w:hAnsi="Arial" w:cs="Arial"/>
          <w:i/>
          <w:iCs/>
          <w:sz w:val="24"/>
          <w:szCs w:val="24"/>
        </w:rPr>
        <w:t xml:space="preserve"> </w:t>
      </w:r>
      <w:r w:rsidRPr="00BD7379">
        <w:rPr>
          <w:rFonts w:ascii="Arial" w:hAnsi="Arial" w:cs="Arial"/>
          <w:i/>
          <w:iCs/>
          <w:sz w:val="24"/>
          <w:szCs w:val="24"/>
        </w:rPr>
        <w:t>Online.</w:t>
      </w:r>
      <w:r w:rsidRPr="00CE7DD5">
        <w:rPr>
          <w:rFonts w:ascii="Arial" w:hAnsi="Arial" w:cs="Arial"/>
          <w:sz w:val="24"/>
          <w:szCs w:val="24"/>
        </w:rPr>
        <w:t xml:space="preserve"> Available at: https://www.walesonline.co.uk/news/wales-news/swansea-hotel-charging-4650-per-13039524 [Accessed: 6 May 2023].</w:t>
      </w:r>
    </w:p>
    <w:p w14:paraId="033C24EA" w14:textId="6C07665E" w:rsidR="00CE7DD5" w:rsidRPr="00CE7DD5" w:rsidRDefault="00CE7DD5" w:rsidP="00CE7DD5">
      <w:pPr>
        <w:rPr>
          <w:rFonts w:ascii="Arial" w:hAnsi="Arial" w:cs="Arial"/>
          <w:sz w:val="24"/>
          <w:szCs w:val="24"/>
        </w:rPr>
      </w:pPr>
      <w:r w:rsidRPr="00CE7DD5">
        <w:rPr>
          <w:rFonts w:ascii="Arial" w:hAnsi="Arial" w:cs="Arial"/>
          <w:sz w:val="24"/>
          <w:szCs w:val="24"/>
        </w:rPr>
        <w:t xml:space="preserve">Zhang, Y., Ye, Q., Law, R., &amp; Li, Y. (2020). The Impact of Cybersecurity Incidents on Hotel Guest Loyalty: The Moderating Role of Hotel Brand Equity. </w:t>
      </w:r>
      <w:r w:rsidRPr="00BD7379">
        <w:rPr>
          <w:rFonts w:ascii="Arial" w:hAnsi="Arial" w:cs="Arial"/>
          <w:i/>
          <w:iCs/>
          <w:sz w:val="24"/>
          <w:szCs w:val="24"/>
        </w:rPr>
        <w:t>Journal of Travel Research</w:t>
      </w:r>
      <w:r w:rsidR="00BD7379" w:rsidRPr="00BD7379">
        <w:rPr>
          <w:rFonts w:ascii="Arial" w:hAnsi="Arial" w:cs="Arial"/>
          <w:i/>
          <w:iCs/>
          <w:sz w:val="24"/>
          <w:szCs w:val="24"/>
        </w:rPr>
        <w:t>.</w:t>
      </w:r>
      <w:r w:rsidRPr="00CE7DD5">
        <w:rPr>
          <w:rFonts w:ascii="Arial" w:hAnsi="Arial" w:cs="Arial"/>
          <w:sz w:val="24"/>
          <w:szCs w:val="24"/>
        </w:rPr>
        <w:t xml:space="preserve"> 59(2), 221-236.</w:t>
      </w:r>
    </w:p>
    <w:sectPr w:rsidR="00CE7DD5" w:rsidRPr="00CE7D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7277E0"/>
    <w:multiLevelType w:val="hybridMultilevel"/>
    <w:tmpl w:val="9A22AE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FFA295E"/>
    <w:multiLevelType w:val="hybridMultilevel"/>
    <w:tmpl w:val="C91A6B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17316532">
    <w:abstractNumId w:val="1"/>
  </w:num>
  <w:num w:numId="2" w16cid:durableId="4275780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0D9A"/>
    <w:rsid w:val="0000047D"/>
    <w:rsid w:val="00002192"/>
    <w:rsid w:val="00002DEE"/>
    <w:rsid w:val="00005447"/>
    <w:rsid w:val="000105DF"/>
    <w:rsid w:val="00016AC6"/>
    <w:rsid w:val="00022AAB"/>
    <w:rsid w:val="00024216"/>
    <w:rsid w:val="00032848"/>
    <w:rsid w:val="0003388F"/>
    <w:rsid w:val="00042958"/>
    <w:rsid w:val="000434CB"/>
    <w:rsid w:val="000443EC"/>
    <w:rsid w:val="00046FE8"/>
    <w:rsid w:val="00051B79"/>
    <w:rsid w:val="00054CA1"/>
    <w:rsid w:val="00070289"/>
    <w:rsid w:val="00071FBC"/>
    <w:rsid w:val="00074FD6"/>
    <w:rsid w:val="00085E25"/>
    <w:rsid w:val="000979E8"/>
    <w:rsid w:val="000A3070"/>
    <w:rsid w:val="000A31EB"/>
    <w:rsid w:val="000B2F80"/>
    <w:rsid w:val="000C2999"/>
    <w:rsid w:val="000D29F0"/>
    <w:rsid w:val="000E11AE"/>
    <w:rsid w:val="000F6DA4"/>
    <w:rsid w:val="00101558"/>
    <w:rsid w:val="00113153"/>
    <w:rsid w:val="00116881"/>
    <w:rsid w:val="00117F5E"/>
    <w:rsid w:val="001224E6"/>
    <w:rsid w:val="00126EB7"/>
    <w:rsid w:val="00126F7F"/>
    <w:rsid w:val="00134394"/>
    <w:rsid w:val="00137D8B"/>
    <w:rsid w:val="001410B0"/>
    <w:rsid w:val="001468A8"/>
    <w:rsid w:val="00161817"/>
    <w:rsid w:val="001703A6"/>
    <w:rsid w:val="001749CF"/>
    <w:rsid w:val="00193481"/>
    <w:rsid w:val="001961F2"/>
    <w:rsid w:val="001A048D"/>
    <w:rsid w:val="001A1B4D"/>
    <w:rsid w:val="001B17AC"/>
    <w:rsid w:val="001B1E68"/>
    <w:rsid w:val="001B3CAD"/>
    <w:rsid w:val="001C079A"/>
    <w:rsid w:val="001C5BDD"/>
    <w:rsid w:val="001D5B63"/>
    <w:rsid w:val="001D6D3F"/>
    <w:rsid w:val="001E44A5"/>
    <w:rsid w:val="001E4ADA"/>
    <w:rsid w:val="001E7DC8"/>
    <w:rsid w:val="00201874"/>
    <w:rsid w:val="00211788"/>
    <w:rsid w:val="00216E8E"/>
    <w:rsid w:val="002226CB"/>
    <w:rsid w:val="00231BAC"/>
    <w:rsid w:val="0023662D"/>
    <w:rsid w:val="00241F60"/>
    <w:rsid w:val="00245B57"/>
    <w:rsid w:val="002509E0"/>
    <w:rsid w:val="00251091"/>
    <w:rsid w:val="0025555F"/>
    <w:rsid w:val="00257421"/>
    <w:rsid w:val="002606D7"/>
    <w:rsid w:val="00263490"/>
    <w:rsid w:val="002664C8"/>
    <w:rsid w:val="00274D8A"/>
    <w:rsid w:val="00281DC6"/>
    <w:rsid w:val="00284E89"/>
    <w:rsid w:val="00293F22"/>
    <w:rsid w:val="0029724E"/>
    <w:rsid w:val="002A63A0"/>
    <w:rsid w:val="002A74CD"/>
    <w:rsid w:val="002B277B"/>
    <w:rsid w:val="002B4F4A"/>
    <w:rsid w:val="002C0893"/>
    <w:rsid w:val="002C4BFC"/>
    <w:rsid w:val="002C6311"/>
    <w:rsid w:val="002D00C9"/>
    <w:rsid w:val="002D727E"/>
    <w:rsid w:val="002D7865"/>
    <w:rsid w:val="002D7BA5"/>
    <w:rsid w:val="002E38F8"/>
    <w:rsid w:val="002E79CA"/>
    <w:rsid w:val="002F1506"/>
    <w:rsid w:val="002F6F85"/>
    <w:rsid w:val="0030161C"/>
    <w:rsid w:val="00302225"/>
    <w:rsid w:val="00304159"/>
    <w:rsid w:val="00311822"/>
    <w:rsid w:val="00316000"/>
    <w:rsid w:val="003260FE"/>
    <w:rsid w:val="00326606"/>
    <w:rsid w:val="003266F8"/>
    <w:rsid w:val="00327CDF"/>
    <w:rsid w:val="003472E7"/>
    <w:rsid w:val="0035145E"/>
    <w:rsid w:val="00355B6D"/>
    <w:rsid w:val="003569D9"/>
    <w:rsid w:val="003629EE"/>
    <w:rsid w:val="00364965"/>
    <w:rsid w:val="003739B6"/>
    <w:rsid w:val="003826D2"/>
    <w:rsid w:val="00391750"/>
    <w:rsid w:val="003A6E8B"/>
    <w:rsid w:val="003B391C"/>
    <w:rsid w:val="003B3B4F"/>
    <w:rsid w:val="003B5A87"/>
    <w:rsid w:val="003B64F9"/>
    <w:rsid w:val="003B6503"/>
    <w:rsid w:val="003C4116"/>
    <w:rsid w:val="003E26B4"/>
    <w:rsid w:val="003F174D"/>
    <w:rsid w:val="003F47D0"/>
    <w:rsid w:val="003F4910"/>
    <w:rsid w:val="003F598A"/>
    <w:rsid w:val="003F64E1"/>
    <w:rsid w:val="00412EF0"/>
    <w:rsid w:val="0042327E"/>
    <w:rsid w:val="004306BF"/>
    <w:rsid w:val="004378D6"/>
    <w:rsid w:val="00444D2B"/>
    <w:rsid w:val="0044657A"/>
    <w:rsid w:val="00457A80"/>
    <w:rsid w:val="00461302"/>
    <w:rsid w:val="00475E9F"/>
    <w:rsid w:val="0048432B"/>
    <w:rsid w:val="004943AB"/>
    <w:rsid w:val="004A153D"/>
    <w:rsid w:val="004A31A8"/>
    <w:rsid w:val="004B1455"/>
    <w:rsid w:val="004B307D"/>
    <w:rsid w:val="004B434E"/>
    <w:rsid w:val="004C528E"/>
    <w:rsid w:val="004D0555"/>
    <w:rsid w:val="004E3B39"/>
    <w:rsid w:val="004E76A2"/>
    <w:rsid w:val="005061B7"/>
    <w:rsid w:val="005221E8"/>
    <w:rsid w:val="0053328D"/>
    <w:rsid w:val="0053612E"/>
    <w:rsid w:val="00542920"/>
    <w:rsid w:val="0055213B"/>
    <w:rsid w:val="005552FB"/>
    <w:rsid w:val="00557547"/>
    <w:rsid w:val="005752AA"/>
    <w:rsid w:val="00576247"/>
    <w:rsid w:val="00576734"/>
    <w:rsid w:val="0058428A"/>
    <w:rsid w:val="00590036"/>
    <w:rsid w:val="00591415"/>
    <w:rsid w:val="00594B21"/>
    <w:rsid w:val="005A0FA8"/>
    <w:rsid w:val="005A5DE6"/>
    <w:rsid w:val="005A7B58"/>
    <w:rsid w:val="005B382A"/>
    <w:rsid w:val="005B48FA"/>
    <w:rsid w:val="005C0529"/>
    <w:rsid w:val="005C0715"/>
    <w:rsid w:val="005C469A"/>
    <w:rsid w:val="005C5058"/>
    <w:rsid w:val="005C52D2"/>
    <w:rsid w:val="005C69E8"/>
    <w:rsid w:val="005D78F2"/>
    <w:rsid w:val="005F5C69"/>
    <w:rsid w:val="005F66EC"/>
    <w:rsid w:val="0060205E"/>
    <w:rsid w:val="00604C9B"/>
    <w:rsid w:val="00607F94"/>
    <w:rsid w:val="0063527F"/>
    <w:rsid w:val="006372F1"/>
    <w:rsid w:val="006417A2"/>
    <w:rsid w:val="00647EC1"/>
    <w:rsid w:val="00647FAC"/>
    <w:rsid w:val="00654779"/>
    <w:rsid w:val="0066340A"/>
    <w:rsid w:val="00670C49"/>
    <w:rsid w:val="00677AC4"/>
    <w:rsid w:val="006811C0"/>
    <w:rsid w:val="0068217D"/>
    <w:rsid w:val="0068754E"/>
    <w:rsid w:val="0069487D"/>
    <w:rsid w:val="006A3A3C"/>
    <w:rsid w:val="006A5065"/>
    <w:rsid w:val="006A6F0B"/>
    <w:rsid w:val="006B32D1"/>
    <w:rsid w:val="006B7CE8"/>
    <w:rsid w:val="006C3F79"/>
    <w:rsid w:val="006D21AB"/>
    <w:rsid w:val="006E78F9"/>
    <w:rsid w:val="00700AA9"/>
    <w:rsid w:val="00712E02"/>
    <w:rsid w:val="00713CA6"/>
    <w:rsid w:val="007203A6"/>
    <w:rsid w:val="00723801"/>
    <w:rsid w:val="0072476F"/>
    <w:rsid w:val="00731E89"/>
    <w:rsid w:val="007326CE"/>
    <w:rsid w:val="00735099"/>
    <w:rsid w:val="00735481"/>
    <w:rsid w:val="00740597"/>
    <w:rsid w:val="00756988"/>
    <w:rsid w:val="007714FB"/>
    <w:rsid w:val="007742E5"/>
    <w:rsid w:val="00774867"/>
    <w:rsid w:val="0078294A"/>
    <w:rsid w:val="00793E9C"/>
    <w:rsid w:val="007A163F"/>
    <w:rsid w:val="007B1FAA"/>
    <w:rsid w:val="007B400C"/>
    <w:rsid w:val="007B6197"/>
    <w:rsid w:val="007C12D8"/>
    <w:rsid w:val="007C276C"/>
    <w:rsid w:val="007C29ED"/>
    <w:rsid w:val="007C5AC4"/>
    <w:rsid w:val="007E2A3D"/>
    <w:rsid w:val="007E36E7"/>
    <w:rsid w:val="007F0D28"/>
    <w:rsid w:val="007F4FFF"/>
    <w:rsid w:val="0080518D"/>
    <w:rsid w:val="008414BF"/>
    <w:rsid w:val="008457BB"/>
    <w:rsid w:val="008502B3"/>
    <w:rsid w:val="0085350A"/>
    <w:rsid w:val="00853A9C"/>
    <w:rsid w:val="0085427C"/>
    <w:rsid w:val="00854559"/>
    <w:rsid w:val="0085500B"/>
    <w:rsid w:val="00856ECE"/>
    <w:rsid w:val="00861A7A"/>
    <w:rsid w:val="00862436"/>
    <w:rsid w:val="00864080"/>
    <w:rsid w:val="00866AFA"/>
    <w:rsid w:val="008711FA"/>
    <w:rsid w:val="0087611B"/>
    <w:rsid w:val="00882065"/>
    <w:rsid w:val="00883659"/>
    <w:rsid w:val="008872FC"/>
    <w:rsid w:val="00887D8B"/>
    <w:rsid w:val="00896AE9"/>
    <w:rsid w:val="008B5497"/>
    <w:rsid w:val="008C4603"/>
    <w:rsid w:val="008D6AAF"/>
    <w:rsid w:val="008E5126"/>
    <w:rsid w:val="008F0913"/>
    <w:rsid w:val="008F0B83"/>
    <w:rsid w:val="008F55D7"/>
    <w:rsid w:val="009006B4"/>
    <w:rsid w:val="009142F2"/>
    <w:rsid w:val="00920F40"/>
    <w:rsid w:val="0092383F"/>
    <w:rsid w:val="00924074"/>
    <w:rsid w:val="009323F5"/>
    <w:rsid w:val="00933325"/>
    <w:rsid w:val="009369EC"/>
    <w:rsid w:val="00942DAA"/>
    <w:rsid w:val="00950BD2"/>
    <w:rsid w:val="00955FD3"/>
    <w:rsid w:val="00956AB6"/>
    <w:rsid w:val="00957883"/>
    <w:rsid w:val="00964687"/>
    <w:rsid w:val="009739BD"/>
    <w:rsid w:val="00973DB5"/>
    <w:rsid w:val="00983DAE"/>
    <w:rsid w:val="0098722D"/>
    <w:rsid w:val="00993249"/>
    <w:rsid w:val="00994931"/>
    <w:rsid w:val="009B090F"/>
    <w:rsid w:val="009B1C06"/>
    <w:rsid w:val="009B6F4A"/>
    <w:rsid w:val="009C7A66"/>
    <w:rsid w:val="009D5B4F"/>
    <w:rsid w:val="009E02CA"/>
    <w:rsid w:val="009E499D"/>
    <w:rsid w:val="009F2F8A"/>
    <w:rsid w:val="00A005BC"/>
    <w:rsid w:val="00A00C28"/>
    <w:rsid w:val="00A03DB6"/>
    <w:rsid w:val="00A22432"/>
    <w:rsid w:val="00A26FE7"/>
    <w:rsid w:val="00A436B7"/>
    <w:rsid w:val="00A4490E"/>
    <w:rsid w:val="00A67A40"/>
    <w:rsid w:val="00A75ED3"/>
    <w:rsid w:val="00A76407"/>
    <w:rsid w:val="00A8178B"/>
    <w:rsid w:val="00A827C7"/>
    <w:rsid w:val="00A866DE"/>
    <w:rsid w:val="00A90553"/>
    <w:rsid w:val="00A92680"/>
    <w:rsid w:val="00A971CC"/>
    <w:rsid w:val="00AA05DE"/>
    <w:rsid w:val="00AA4F78"/>
    <w:rsid w:val="00AA54E3"/>
    <w:rsid w:val="00AB09A2"/>
    <w:rsid w:val="00AB3F33"/>
    <w:rsid w:val="00AB58DF"/>
    <w:rsid w:val="00AC1DF5"/>
    <w:rsid w:val="00AC3D4D"/>
    <w:rsid w:val="00AC5103"/>
    <w:rsid w:val="00AD0BB2"/>
    <w:rsid w:val="00AE22DE"/>
    <w:rsid w:val="00AE5DCE"/>
    <w:rsid w:val="00AF06F9"/>
    <w:rsid w:val="00AF22EB"/>
    <w:rsid w:val="00B00D61"/>
    <w:rsid w:val="00B04B61"/>
    <w:rsid w:val="00B110F8"/>
    <w:rsid w:val="00B226DC"/>
    <w:rsid w:val="00B232F9"/>
    <w:rsid w:val="00B36759"/>
    <w:rsid w:val="00B4485F"/>
    <w:rsid w:val="00B46E47"/>
    <w:rsid w:val="00B51932"/>
    <w:rsid w:val="00B6178E"/>
    <w:rsid w:val="00B67F50"/>
    <w:rsid w:val="00B72FB0"/>
    <w:rsid w:val="00B820FB"/>
    <w:rsid w:val="00B85539"/>
    <w:rsid w:val="00B90E22"/>
    <w:rsid w:val="00B915EA"/>
    <w:rsid w:val="00BA106F"/>
    <w:rsid w:val="00BA674C"/>
    <w:rsid w:val="00BA6F9F"/>
    <w:rsid w:val="00BB22DB"/>
    <w:rsid w:val="00BB263A"/>
    <w:rsid w:val="00BB2EF0"/>
    <w:rsid w:val="00BC4E07"/>
    <w:rsid w:val="00BD1F9F"/>
    <w:rsid w:val="00BD41B3"/>
    <w:rsid w:val="00BD6C16"/>
    <w:rsid w:val="00BD7379"/>
    <w:rsid w:val="00BE0851"/>
    <w:rsid w:val="00BE7243"/>
    <w:rsid w:val="00C07D3D"/>
    <w:rsid w:val="00C13D56"/>
    <w:rsid w:val="00C20074"/>
    <w:rsid w:val="00C30BD1"/>
    <w:rsid w:val="00C32730"/>
    <w:rsid w:val="00C33631"/>
    <w:rsid w:val="00C36523"/>
    <w:rsid w:val="00C40BD5"/>
    <w:rsid w:val="00C4598C"/>
    <w:rsid w:val="00C45A7B"/>
    <w:rsid w:val="00C45B2E"/>
    <w:rsid w:val="00C46724"/>
    <w:rsid w:val="00C47090"/>
    <w:rsid w:val="00C5537E"/>
    <w:rsid w:val="00C6100B"/>
    <w:rsid w:val="00C628A8"/>
    <w:rsid w:val="00C71171"/>
    <w:rsid w:val="00C73D77"/>
    <w:rsid w:val="00CA1477"/>
    <w:rsid w:val="00CA16E0"/>
    <w:rsid w:val="00CA5047"/>
    <w:rsid w:val="00CA5E04"/>
    <w:rsid w:val="00CC03F1"/>
    <w:rsid w:val="00CC41ED"/>
    <w:rsid w:val="00CD1525"/>
    <w:rsid w:val="00CD7AF7"/>
    <w:rsid w:val="00CE7DD5"/>
    <w:rsid w:val="00CF08FD"/>
    <w:rsid w:val="00CF4838"/>
    <w:rsid w:val="00CF6D40"/>
    <w:rsid w:val="00D011B6"/>
    <w:rsid w:val="00D069FC"/>
    <w:rsid w:val="00D07D5A"/>
    <w:rsid w:val="00D11129"/>
    <w:rsid w:val="00D162D5"/>
    <w:rsid w:val="00D244FB"/>
    <w:rsid w:val="00D52FD6"/>
    <w:rsid w:val="00D54EC0"/>
    <w:rsid w:val="00D5574B"/>
    <w:rsid w:val="00D62846"/>
    <w:rsid w:val="00D63FD8"/>
    <w:rsid w:val="00D64278"/>
    <w:rsid w:val="00D7497A"/>
    <w:rsid w:val="00D83FCE"/>
    <w:rsid w:val="00D853AC"/>
    <w:rsid w:val="00D86184"/>
    <w:rsid w:val="00D90A2D"/>
    <w:rsid w:val="00D92F69"/>
    <w:rsid w:val="00D94DEE"/>
    <w:rsid w:val="00D958A2"/>
    <w:rsid w:val="00D96362"/>
    <w:rsid w:val="00DA0D9A"/>
    <w:rsid w:val="00DA19C9"/>
    <w:rsid w:val="00DA43EE"/>
    <w:rsid w:val="00DA4B35"/>
    <w:rsid w:val="00DA6950"/>
    <w:rsid w:val="00DB321D"/>
    <w:rsid w:val="00DB463A"/>
    <w:rsid w:val="00DB5F24"/>
    <w:rsid w:val="00DB68C9"/>
    <w:rsid w:val="00DB6B1A"/>
    <w:rsid w:val="00DC0571"/>
    <w:rsid w:val="00DC47A8"/>
    <w:rsid w:val="00DC547C"/>
    <w:rsid w:val="00DC68D5"/>
    <w:rsid w:val="00DD4176"/>
    <w:rsid w:val="00DD6C58"/>
    <w:rsid w:val="00DE36B5"/>
    <w:rsid w:val="00DE43D2"/>
    <w:rsid w:val="00DE4970"/>
    <w:rsid w:val="00DF71A8"/>
    <w:rsid w:val="00E04D31"/>
    <w:rsid w:val="00E05F06"/>
    <w:rsid w:val="00E1778D"/>
    <w:rsid w:val="00E243BE"/>
    <w:rsid w:val="00E42CED"/>
    <w:rsid w:val="00E45F89"/>
    <w:rsid w:val="00E463DB"/>
    <w:rsid w:val="00E636E3"/>
    <w:rsid w:val="00E74EBD"/>
    <w:rsid w:val="00E761F3"/>
    <w:rsid w:val="00E8087F"/>
    <w:rsid w:val="00E83019"/>
    <w:rsid w:val="00E86522"/>
    <w:rsid w:val="00E9160A"/>
    <w:rsid w:val="00E916B3"/>
    <w:rsid w:val="00E97847"/>
    <w:rsid w:val="00EA5DF4"/>
    <w:rsid w:val="00EA6FEA"/>
    <w:rsid w:val="00EB2D4E"/>
    <w:rsid w:val="00EB7DCB"/>
    <w:rsid w:val="00EC77B6"/>
    <w:rsid w:val="00ED1EF8"/>
    <w:rsid w:val="00ED3BF2"/>
    <w:rsid w:val="00ED58E8"/>
    <w:rsid w:val="00EE08DA"/>
    <w:rsid w:val="00EE50A3"/>
    <w:rsid w:val="00EE6AF1"/>
    <w:rsid w:val="00EF0715"/>
    <w:rsid w:val="00EF7F18"/>
    <w:rsid w:val="00F017B9"/>
    <w:rsid w:val="00F04013"/>
    <w:rsid w:val="00F05F0B"/>
    <w:rsid w:val="00F2167D"/>
    <w:rsid w:val="00F23468"/>
    <w:rsid w:val="00F24B70"/>
    <w:rsid w:val="00F4719B"/>
    <w:rsid w:val="00F54FE5"/>
    <w:rsid w:val="00F71688"/>
    <w:rsid w:val="00F71ACC"/>
    <w:rsid w:val="00F722FD"/>
    <w:rsid w:val="00F85E6A"/>
    <w:rsid w:val="00FA06FF"/>
    <w:rsid w:val="00FB30BF"/>
    <w:rsid w:val="00FB421C"/>
    <w:rsid w:val="00FB5FD2"/>
    <w:rsid w:val="00FC3903"/>
    <w:rsid w:val="00FC59ED"/>
    <w:rsid w:val="00FC5D9A"/>
    <w:rsid w:val="00FC7ED5"/>
    <w:rsid w:val="00FE15FB"/>
    <w:rsid w:val="00FE5E8D"/>
    <w:rsid w:val="00FE61E7"/>
    <w:rsid w:val="00FF27F4"/>
    <w:rsid w:val="00FF3420"/>
    <w:rsid w:val="00FF54F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361113"/>
  <w15:chartTrackingRefBased/>
  <w15:docId w15:val="{E1A506B8-5ABC-49A0-9457-D4DB1D4035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0D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93E9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93E9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0D9A"/>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BB263A"/>
    <w:pPr>
      <w:ind w:left="720"/>
      <w:contextualSpacing/>
    </w:pPr>
  </w:style>
  <w:style w:type="character" w:customStyle="1" w:styleId="Heading2Char">
    <w:name w:val="Heading 2 Char"/>
    <w:basedOn w:val="DefaultParagraphFont"/>
    <w:link w:val="Heading2"/>
    <w:uiPriority w:val="9"/>
    <w:rsid w:val="00793E9C"/>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793E9C"/>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C47090"/>
    <w:pPr>
      <w:outlineLvl w:val="9"/>
    </w:pPr>
    <w:rPr>
      <w:lang w:val="en-US" w:eastAsia="en-US"/>
    </w:rPr>
  </w:style>
  <w:style w:type="paragraph" w:styleId="TOC1">
    <w:name w:val="toc 1"/>
    <w:basedOn w:val="Normal"/>
    <w:next w:val="Normal"/>
    <w:autoRedefine/>
    <w:uiPriority w:val="39"/>
    <w:unhideWhenUsed/>
    <w:rsid w:val="00C47090"/>
    <w:pPr>
      <w:spacing w:after="100"/>
    </w:pPr>
  </w:style>
  <w:style w:type="paragraph" w:styleId="TOC2">
    <w:name w:val="toc 2"/>
    <w:basedOn w:val="Normal"/>
    <w:next w:val="Normal"/>
    <w:autoRedefine/>
    <w:uiPriority w:val="39"/>
    <w:unhideWhenUsed/>
    <w:rsid w:val="00C47090"/>
    <w:pPr>
      <w:spacing w:after="100"/>
      <w:ind w:left="220"/>
    </w:pPr>
  </w:style>
  <w:style w:type="paragraph" w:styleId="TOC3">
    <w:name w:val="toc 3"/>
    <w:basedOn w:val="Normal"/>
    <w:next w:val="Normal"/>
    <w:autoRedefine/>
    <w:uiPriority w:val="39"/>
    <w:unhideWhenUsed/>
    <w:rsid w:val="00C47090"/>
    <w:pPr>
      <w:spacing w:after="100"/>
      <w:ind w:left="440"/>
    </w:pPr>
  </w:style>
  <w:style w:type="character" w:styleId="Hyperlink">
    <w:name w:val="Hyperlink"/>
    <w:basedOn w:val="DefaultParagraphFont"/>
    <w:uiPriority w:val="99"/>
    <w:unhideWhenUsed/>
    <w:rsid w:val="00C4709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23325">
      <w:bodyDiv w:val="1"/>
      <w:marLeft w:val="0"/>
      <w:marRight w:val="0"/>
      <w:marTop w:val="0"/>
      <w:marBottom w:val="0"/>
      <w:divBdr>
        <w:top w:val="none" w:sz="0" w:space="0" w:color="auto"/>
        <w:left w:val="none" w:sz="0" w:space="0" w:color="auto"/>
        <w:bottom w:val="none" w:sz="0" w:space="0" w:color="auto"/>
        <w:right w:val="none" w:sz="0" w:space="0" w:color="auto"/>
      </w:divBdr>
    </w:div>
    <w:div w:id="327293546">
      <w:bodyDiv w:val="1"/>
      <w:marLeft w:val="0"/>
      <w:marRight w:val="0"/>
      <w:marTop w:val="0"/>
      <w:marBottom w:val="0"/>
      <w:divBdr>
        <w:top w:val="none" w:sz="0" w:space="0" w:color="auto"/>
        <w:left w:val="none" w:sz="0" w:space="0" w:color="auto"/>
        <w:bottom w:val="none" w:sz="0" w:space="0" w:color="auto"/>
        <w:right w:val="none" w:sz="0" w:space="0" w:color="auto"/>
      </w:divBdr>
    </w:div>
    <w:div w:id="336271380">
      <w:bodyDiv w:val="1"/>
      <w:marLeft w:val="0"/>
      <w:marRight w:val="0"/>
      <w:marTop w:val="0"/>
      <w:marBottom w:val="0"/>
      <w:divBdr>
        <w:top w:val="none" w:sz="0" w:space="0" w:color="auto"/>
        <w:left w:val="none" w:sz="0" w:space="0" w:color="auto"/>
        <w:bottom w:val="none" w:sz="0" w:space="0" w:color="auto"/>
        <w:right w:val="none" w:sz="0" w:space="0" w:color="auto"/>
      </w:divBdr>
    </w:div>
    <w:div w:id="434978982">
      <w:bodyDiv w:val="1"/>
      <w:marLeft w:val="0"/>
      <w:marRight w:val="0"/>
      <w:marTop w:val="0"/>
      <w:marBottom w:val="0"/>
      <w:divBdr>
        <w:top w:val="none" w:sz="0" w:space="0" w:color="auto"/>
        <w:left w:val="none" w:sz="0" w:space="0" w:color="auto"/>
        <w:bottom w:val="none" w:sz="0" w:space="0" w:color="auto"/>
        <w:right w:val="none" w:sz="0" w:space="0" w:color="auto"/>
      </w:divBdr>
    </w:div>
    <w:div w:id="447043244">
      <w:bodyDiv w:val="1"/>
      <w:marLeft w:val="0"/>
      <w:marRight w:val="0"/>
      <w:marTop w:val="0"/>
      <w:marBottom w:val="0"/>
      <w:divBdr>
        <w:top w:val="none" w:sz="0" w:space="0" w:color="auto"/>
        <w:left w:val="none" w:sz="0" w:space="0" w:color="auto"/>
        <w:bottom w:val="none" w:sz="0" w:space="0" w:color="auto"/>
        <w:right w:val="none" w:sz="0" w:space="0" w:color="auto"/>
      </w:divBdr>
    </w:div>
    <w:div w:id="892889502">
      <w:bodyDiv w:val="1"/>
      <w:marLeft w:val="0"/>
      <w:marRight w:val="0"/>
      <w:marTop w:val="0"/>
      <w:marBottom w:val="0"/>
      <w:divBdr>
        <w:top w:val="none" w:sz="0" w:space="0" w:color="auto"/>
        <w:left w:val="none" w:sz="0" w:space="0" w:color="auto"/>
        <w:bottom w:val="none" w:sz="0" w:space="0" w:color="auto"/>
        <w:right w:val="none" w:sz="0" w:space="0" w:color="auto"/>
      </w:divBdr>
    </w:div>
    <w:div w:id="938683840">
      <w:bodyDiv w:val="1"/>
      <w:marLeft w:val="0"/>
      <w:marRight w:val="0"/>
      <w:marTop w:val="0"/>
      <w:marBottom w:val="0"/>
      <w:divBdr>
        <w:top w:val="none" w:sz="0" w:space="0" w:color="auto"/>
        <w:left w:val="none" w:sz="0" w:space="0" w:color="auto"/>
        <w:bottom w:val="none" w:sz="0" w:space="0" w:color="auto"/>
        <w:right w:val="none" w:sz="0" w:space="0" w:color="auto"/>
      </w:divBdr>
    </w:div>
    <w:div w:id="1066146176">
      <w:bodyDiv w:val="1"/>
      <w:marLeft w:val="0"/>
      <w:marRight w:val="0"/>
      <w:marTop w:val="0"/>
      <w:marBottom w:val="0"/>
      <w:divBdr>
        <w:top w:val="none" w:sz="0" w:space="0" w:color="auto"/>
        <w:left w:val="none" w:sz="0" w:space="0" w:color="auto"/>
        <w:bottom w:val="none" w:sz="0" w:space="0" w:color="auto"/>
        <w:right w:val="none" w:sz="0" w:space="0" w:color="auto"/>
      </w:divBdr>
    </w:div>
    <w:div w:id="1135491240">
      <w:bodyDiv w:val="1"/>
      <w:marLeft w:val="0"/>
      <w:marRight w:val="0"/>
      <w:marTop w:val="0"/>
      <w:marBottom w:val="0"/>
      <w:divBdr>
        <w:top w:val="none" w:sz="0" w:space="0" w:color="auto"/>
        <w:left w:val="none" w:sz="0" w:space="0" w:color="auto"/>
        <w:bottom w:val="none" w:sz="0" w:space="0" w:color="auto"/>
        <w:right w:val="none" w:sz="0" w:space="0" w:color="auto"/>
      </w:divBdr>
    </w:div>
    <w:div w:id="1377663914">
      <w:bodyDiv w:val="1"/>
      <w:marLeft w:val="0"/>
      <w:marRight w:val="0"/>
      <w:marTop w:val="0"/>
      <w:marBottom w:val="0"/>
      <w:divBdr>
        <w:top w:val="none" w:sz="0" w:space="0" w:color="auto"/>
        <w:left w:val="none" w:sz="0" w:space="0" w:color="auto"/>
        <w:bottom w:val="none" w:sz="0" w:space="0" w:color="auto"/>
        <w:right w:val="none" w:sz="0" w:space="0" w:color="auto"/>
      </w:divBdr>
    </w:div>
    <w:div w:id="1504977130">
      <w:bodyDiv w:val="1"/>
      <w:marLeft w:val="0"/>
      <w:marRight w:val="0"/>
      <w:marTop w:val="0"/>
      <w:marBottom w:val="0"/>
      <w:divBdr>
        <w:top w:val="none" w:sz="0" w:space="0" w:color="auto"/>
        <w:left w:val="none" w:sz="0" w:space="0" w:color="auto"/>
        <w:bottom w:val="none" w:sz="0" w:space="0" w:color="auto"/>
        <w:right w:val="none" w:sz="0" w:space="0" w:color="auto"/>
      </w:divBdr>
    </w:div>
    <w:div w:id="1573470316">
      <w:bodyDiv w:val="1"/>
      <w:marLeft w:val="0"/>
      <w:marRight w:val="0"/>
      <w:marTop w:val="0"/>
      <w:marBottom w:val="0"/>
      <w:divBdr>
        <w:top w:val="none" w:sz="0" w:space="0" w:color="auto"/>
        <w:left w:val="none" w:sz="0" w:space="0" w:color="auto"/>
        <w:bottom w:val="none" w:sz="0" w:space="0" w:color="auto"/>
        <w:right w:val="none" w:sz="0" w:space="0" w:color="auto"/>
      </w:divBdr>
    </w:div>
    <w:div w:id="1594702131">
      <w:bodyDiv w:val="1"/>
      <w:marLeft w:val="0"/>
      <w:marRight w:val="0"/>
      <w:marTop w:val="0"/>
      <w:marBottom w:val="0"/>
      <w:divBdr>
        <w:top w:val="none" w:sz="0" w:space="0" w:color="auto"/>
        <w:left w:val="none" w:sz="0" w:space="0" w:color="auto"/>
        <w:bottom w:val="none" w:sz="0" w:space="0" w:color="auto"/>
        <w:right w:val="none" w:sz="0" w:space="0" w:color="auto"/>
      </w:divBdr>
    </w:div>
    <w:div w:id="1625309722">
      <w:bodyDiv w:val="1"/>
      <w:marLeft w:val="0"/>
      <w:marRight w:val="0"/>
      <w:marTop w:val="0"/>
      <w:marBottom w:val="0"/>
      <w:divBdr>
        <w:top w:val="none" w:sz="0" w:space="0" w:color="auto"/>
        <w:left w:val="none" w:sz="0" w:space="0" w:color="auto"/>
        <w:bottom w:val="none" w:sz="0" w:space="0" w:color="auto"/>
        <w:right w:val="none" w:sz="0" w:space="0" w:color="auto"/>
      </w:divBdr>
    </w:div>
    <w:div w:id="1807627488">
      <w:bodyDiv w:val="1"/>
      <w:marLeft w:val="0"/>
      <w:marRight w:val="0"/>
      <w:marTop w:val="0"/>
      <w:marBottom w:val="0"/>
      <w:divBdr>
        <w:top w:val="none" w:sz="0" w:space="0" w:color="auto"/>
        <w:left w:val="none" w:sz="0" w:space="0" w:color="auto"/>
        <w:bottom w:val="none" w:sz="0" w:space="0" w:color="auto"/>
        <w:right w:val="none" w:sz="0" w:space="0" w:color="auto"/>
      </w:divBdr>
    </w:div>
    <w:div w:id="1832598129">
      <w:bodyDiv w:val="1"/>
      <w:marLeft w:val="0"/>
      <w:marRight w:val="0"/>
      <w:marTop w:val="0"/>
      <w:marBottom w:val="0"/>
      <w:divBdr>
        <w:top w:val="none" w:sz="0" w:space="0" w:color="auto"/>
        <w:left w:val="none" w:sz="0" w:space="0" w:color="auto"/>
        <w:bottom w:val="none" w:sz="0" w:space="0" w:color="auto"/>
        <w:right w:val="none" w:sz="0" w:space="0" w:color="auto"/>
      </w:divBdr>
      <w:divsChild>
        <w:div w:id="263879007">
          <w:marLeft w:val="547"/>
          <w:marRight w:val="0"/>
          <w:marTop w:val="0"/>
          <w:marBottom w:val="0"/>
          <w:divBdr>
            <w:top w:val="none" w:sz="0" w:space="0" w:color="auto"/>
            <w:left w:val="none" w:sz="0" w:space="0" w:color="auto"/>
            <w:bottom w:val="none" w:sz="0" w:space="0" w:color="auto"/>
            <w:right w:val="none" w:sz="0" w:space="0" w:color="auto"/>
          </w:divBdr>
        </w:div>
      </w:divsChild>
    </w:div>
    <w:div w:id="1969386480">
      <w:bodyDiv w:val="1"/>
      <w:marLeft w:val="0"/>
      <w:marRight w:val="0"/>
      <w:marTop w:val="0"/>
      <w:marBottom w:val="0"/>
      <w:divBdr>
        <w:top w:val="none" w:sz="0" w:space="0" w:color="auto"/>
        <w:left w:val="none" w:sz="0" w:space="0" w:color="auto"/>
        <w:bottom w:val="none" w:sz="0" w:space="0" w:color="auto"/>
        <w:right w:val="none" w:sz="0" w:space="0" w:color="auto"/>
      </w:divBdr>
    </w:div>
    <w:div w:id="1997491014">
      <w:bodyDiv w:val="1"/>
      <w:marLeft w:val="0"/>
      <w:marRight w:val="0"/>
      <w:marTop w:val="0"/>
      <w:marBottom w:val="0"/>
      <w:divBdr>
        <w:top w:val="none" w:sz="0" w:space="0" w:color="auto"/>
        <w:left w:val="none" w:sz="0" w:space="0" w:color="auto"/>
        <w:bottom w:val="none" w:sz="0" w:space="0" w:color="auto"/>
        <w:right w:val="none" w:sz="0" w:space="0" w:color="auto"/>
      </w:divBdr>
    </w:div>
    <w:div w:id="2143108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3.png"/><Relationship Id="rId18" Type="http://schemas.openxmlformats.org/officeDocument/2006/relationships/diagramQuickStyle" Target="diagrams/quickStyle2.xml"/><Relationship Id="rId26" Type="http://schemas.openxmlformats.org/officeDocument/2006/relationships/diagramData" Target="diagrams/data3.xml"/><Relationship Id="rId3" Type="http://schemas.openxmlformats.org/officeDocument/2006/relationships/styles" Target="styles.xml"/><Relationship Id="rId21" Type="http://schemas.openxmlformats.org/officeDocument/2006/relationships/image" Target="media/image6.png"/><Relationship Id="rId7" Type="http://schemas.openxmlformats.org/officeDocument/2006/relationships/image" Target="media/image2.svg"/><Relationship Id="rId12" Type="http://schemas.microsoft.com/office/2007/relationships/diagramDrawing" Target="diagrams/drawing1.xml"/><Relationship Id="rId17" Type="http://schemas.openxmlformats.org/officeDocument/2006/relationships/diagramLayout" Target="diagrams/layout2.xml"/><Relationship Id="rId25"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diagramData" Target="diagrams/data2.xml"/><Relationship Id="rId20" Type="http://schemas.microsoft.com/office/2007/relationships/diagramDrawing" Target="diagrams/drawing2.xml"/><Relationship Id="rId29" Type="http://schemas.openxmlformats.org/officeDocument/2006/relationships/diagramColors" Target="diagrams/colors3.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diagramColors" Target="diagrams/colors1.xml"/><Relationship Id="rId24" Type="http://schemas.openxmlformats.org/officeDocument/2006/relationships/image" Target="media/image9.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image" Target="media/image8.png"/><Relationship Id="rId28" Type="http://schemas.openxmlformats.org/officeDocument/2006/relationships/diagramQuickStyle" Target="diagrams/quickStyle3.xml"/><Relationship Id="rId10" Type="http://schemas.openxmlformats.org/officeDocument/2006/relationships/diagramQuickStyle" Target="diagrams/quickStyle1.xml"/><Relationship Id="rId19" Type="http://schemas.openxmlformats.org/officeDocument/2006/relationships/diagramColors" Target="diagrams/colors2.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image" Target="media/image4.jpeg"/><Relationship Id="rId22" Type="http://schemas.openxmlformats.org/officeDocument/2006/relationships/image" Target="media/image7.png"/><Relationship Id="rId27" Type="http://schemas.openxmlformats.org/officeDocument/2006/relationships/diagramLayout" Target="diagrams/layout3.xml"/><Relationship Id="rId30" Type="http://schemas.microsoft.com/office/2007/relationships/diagramDrawing" Target="diagrams/drawing3.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8B85856-E353-4A0C-A24F-7EB52CCEDB99}" type="doc">
      <dgm:prSet loTypeId="urn:microsoft.com/office/officeart/2005/8/layout/cycle6" loCatId="cycle" qsTypeId="urn:microsoft.com/office/officeart/2005/8/quickstyle/simple4" qsCatId="simple" csTypeId="urn:microsoft.com/office/officeart/2005/8/colors/accent1_2" csCatId="accent1" phldr="1"/>
      <dgm:spPr/>
      <dgm:t>
        <a:bodyPr/>
        <a:lstStyle/>
        <a:p>
          <a:endParaRPr lang="en-GB"/>
        </a:p>
      </dgm:t>
    </dgm:pt>
    <dgm:pt modelId="{B99ACBA8-8464-4503-A17E-0FFC7BE56490}">
      <dgm:prSet phldrT="[Text]"/>
      <dgm:spPr/>
      <dgm:t>
        <a:bodyPr/>
        <a:lstStyle/>
        <a:p>
          <a:pPr algn="ctr"/>
          <a:r>
            <a:rPr lang="en-GB"/>
            <a:t>Product</a:t>
          </a:r>
        </a:p>
      </dgm:t>
    </dgm:pt>
    <dgm:pt modelId="{F6C7723E-DF8F-4133-B367-3337EEC50552}" type="parTrans" cxnId="{C127D6ED-4264-4E98-A2DC-8EB4B0CBE25D}">
      <dgm:prSet/>
      <dgm:spPr/>
      <dgm:t>
        <a:bodyPr/>
        <a:lstStyle/>
        <a:p>
          <a:pPr algn="ctr"/>
          <a:endParaRPr lang="en-GB"/>
        </a:p>
      </dgm:t>
    </dgm:pt>
    <dgm:pt modelId="{D5EDBF4E-D249-4809-BCB4-7DFFE4F5DA1A}" type="sibTrans" cxnId="{C127D6ED-4264-4E98-A2DC-8EB4B0CBE25D}">
      <dgm:prSet/>
      <dgm:spPr/>
      <dgm:t>
        <a:bodyPr/>
        <a:lstStyle/>
        <a:p>
          <a:pPr algn="ctr"/>
          <a:endParaRPr lang="en-GB"/>
        </a:p>
      </dgm:t>
    </dgm:pt>
    <dgm:pt modelId="{39247287-2ED4-4FF0-A5DE-1D9F430800E5}">
      <dgm:prSet phldrT="[Text]"/>
      <dgm:spPr/>
      <dgm:t>
        <a:bodyPr/>
        <a:lstStyle/>
        <a:p>
          <a:pPr algn="ctr"/>
          <a:r>
            <a:rPr lang="en-GB"/>
            <a:t>Promotion</a:t>
          </a:r>
        </a:p>
      </dgm:t>
    </dgm:pt>
    <dgm:pt modelId="{0FE9F024-F941-4F69-AA70-D54D3FB74840}" type="parTrans" cxnId="{72290DE0-0AAE-4BA2-AC68-39DD08C4C634}">
      <dgm:prSet/>
      <dgm:spPr/>
      <dgm:t>
        <a:bodyPr/>
        <a:lstStyle/>
        <a:p>
          <a:pPr algn="ctr"/>
          <a:endParaRPr lang="en-GB"/>
        </a:p>
      </dgm:t>
    </dgm:pt>
    <dgm:pt modelId="{F4024BC1-0DCD-4AE1-8B72-32938631E566}" type="sibTrans" cxnId="{72290DE0-0AAE-4BA2-AC68-39DD08C4C634}">
      <dgm:prSet/>
      <dgm:spPr/>
      <dgm:t>
        <a:bodyPr/>
        <a:lstStyle/>
        <a:p>
          <a:pPr algn="ctr"/>
          <a:endParaRPr lang="en-GB"/>
        </a:p>
      </dgm:t>
    </dgm:pt>
    <dgm:pt modelId="{1856DC17-E5F8-466D-AB31-27EF27C97416}">
      <dgm:prSet phldrT="[Text]"/>
      <dgm:spPr/>
      <dgm:t>
        <a:bodyPr/>
        <a:lstStyle/>
        <a:p>
          <a:pPr algn="ctr"/>
          <a:r>
            <a:rPr lang="en-GB"/>
            <a:t>Price</a:t>
          </a:r>
        </a:p>
      </dgm:t>
    </dgm:pt>
    <dgm:pt modelId="{4ADD0E5E-7610-449C-8AC4-F9C18B915E5E}" type="parTrans" cxnId="{837D8052-F67B-4B8F-8534-799C53599E75}">
      <dgm:prSet/>
      <dgm:spPr/>
      <dgm:t>
        <a:bodyPr/>
        <a:lstStyle/>
        <a:p>
          <a:pPr algn="ctr"/>
          <a:endParaRPr lang="en-GB"/>
        </a:p>
      </dgm:t>
    </dgm:pt>
    <dgm:pt modelId="{4FF7A81E-4D0D-4F1F-AC28-455276C16E8A}" type="sibTrans" cxnId="{837D8052-F67B-4B8F-8534-799C53599E75}">
      <dgm:prSet/>
      <dgm:spPr/>
      <dgm:t>
        <a:bodyPr/>
        <a:lstStyle/>
        <a:p>
          <a:pPr algn="ctr"/>
          <a:endParaRPr lang="en-GB"/>
        </a:p>
      </dgm:t>
    </dgm:pt>
    <dgm:pt modelId="{B990CA38-D5D4-40D8-9C1F-0D82914EC53E}">
      <dgm:prSet phldrT="[Text]"/>
      <dgm:spPr/>
      <dgm:t>
        <a:bodyPr/>
        <a:lstStyle/>
        <a:p>
          <a:pPr algn="ctr"/>
          <a:r>
            <a:rPr lang="en-GB"/>
            <a:t>Place</a:t>
          </a:r>
        </a:p>
      </dgm:t>
    </dgm:pt>
    <dgm:pt modelId="{9952BBFD-8D4E-403A-91D5-0A3203F1DD4B}" type="parTrans" cxnId="{C2B479B6-B3BE-4560-A6D9-591D38A7EB99}">
      <dgm:prSet/>
      <dgm:spPr/>
      <dgm:t>
        <a:bodyPr/>
        <a:lstStyle/>
        <a:p>
          <a:pPr algn="ctr"/>
          <a:endParaRPr lang="en-GB"/>
        </a:p>
      </dgm:t>
    </dgm:pt>
    <dgm:pt modelId="{09D931A6-0432-4358-BD71-34D466DD7F09}" type="sibTrans" cxnId="{C2B479B6-B3BE-4560-A6D9-591D38A7EB99}">
      <dgm:prSet/>
      <dgm:spPr/>
      <dgm:t>
        <a:bodyPr/>
        <a:lstStyle/>
        <a:p>
          <a:pPr algn="ctr"/>
          <a:endParaRPr lang="en-GB"/>
        </a:p>
      </dgm:t>
    </dgm:pt>
    <dgm:pt modelId="{DF7FF709-2F57-441A-9F58-776F69685591}">
      <dgm:prSet phldrT="[Text]"/>
      <dgm:spPr/>
      <dgm:t>
        <a:bodyPr/>
        <a:lstStyle/>
        <a:p>
          <a:pPr algn="ctr"/>
          <a:r>
            <a:rPr lang="en-GB"/>
            <a:t>People</a:t>
          </a:r>
        </a:p>
      </dgm:t>
    </dgm:pt>
    <dgm:pt modelId="{8CBD976C-E1CF-44F1-A756-730F1C3BD36C}" type="parTrans" cxnId="{BC427FD1-516D-4795-BF43-A939C1744740}">
      <dgm:prSet/>
      <dgm:spPr/>
      <dgm:t>
        <a:bodyPr/>
        <a:lstStyle/>
        <a:p>
          <a:pPr algn="ctr"/>
          <a:endParaRPr lang="en-GB"/>
        </a:p>
      </dgm:t>
    </dgm:pt>
    <dgm:pt modelId="{1F9C8214-F195-49E1-BF3A-AB1F396C4976}" type="sibTrans" cxnId="{BC427FD1-516D-4795-BF43-A939C1744740}">
      <dgm:prSet/>
      <dgm:spPr/>
      <dgm:t>
        <a:bodyPr/>
        <a:lstStyle/>
        <a:p>
          <a:pPr algn="ctr"/>
          <a:endParaRPr lang="en-GB"/>
        </a:p>
      </dgm:t>
    </dgm:pt>
    <dgm:pt modelId="{1C5CD0E8-6DE7-4276-B3A3-8E8A00A22F02}">
      <dgm:prSet/>
      <dgm:spPr/>
      <dgm:t>
        <a:bodyPr/>
        <a:lstStyle/>
        <a:p>
          <a:pPr algn="ctr"/>
          <a:r>
            <a:rPr lang="en-GB"/>
            <a:t>Process</a:t>
          </a:r>
        </a:p>
      </dgm:t>
    </dgm:pt>
    <dgm:pt modelId="{BDADCCD2-9890-49AF-B22A-A83A2D0A9496}" type="parTrans" cxnId="{688AC479-69B3-491B-A683-3C4D53772CF5}">
      <dgm:prSet/>
      <dgm:spPr/>
      <dgm:t>
        <a:bodyPr/>
        <a:lstStyle/>
        <a:p>
          <a:pPr algn="ctr"/>
          <a:endParaRPr lang="en-GB"/>
        </a:p>
      </dgm:t>
    </dgm:pt>
    <dgm:pt modelId="{7BF3A9BB-6BDD-4D33-90F0-68D4473CC55B}" type="sibTrans" cxnId="{688AC479-69B3-491B-A683-3C4D53772CF5}">
      <dgm:prSet/>
      <dgm:spPr/>
      <dgm:t>
        <a:bodyPr/>
        <a:lstStyle/>
        <a:p>
          <a:pPr algn="ctr"/>
          <a:endParaRPr lang="en-GB"/>
        </a:p>
      </dgm:t>
    </dgm:pt>
    <dgm:pt modelId="{79DD3D36-5874-46AA-89BB-FA36283B7AB3}">
      <dgm:prSet/>
      <dgm:spPr/>
      <dgm:t>
        <a:bodyPr/>
        <a:lstStyle/>
        <a:p>
          <a:pPr algn="ctr"/>
          <a:r>
            <a:rPr lang="en-GB"/>
            <a:t>Physical Evidence</a:t>
          </a:r>
        </a:p>
      </dgm:t>
    </dgm:pt>
    <dgm:pt modelId="{8DF210CF-C846-41C5-AA81-142A4A5C5E25}" type="parTrans" cxnId="{42C4E960-73DD-4221-8494-F66465C35654}">
      <dgm:prSet/>
      <dgm:spPr/>
      <dgm:t>
        <a:bodyPr/>
        <a:lstStyle/>
        <a:p>
          <a:pPr algn="ctr"/>
          <a:endParaRPr lang="en-GB"/>
        </a:p>
      </dgm:t>
    </dgm:pt>
    <dgm:pt modelId="{443F081A-F4A8-451C-9BF1-7A152D2B659D}" type="sibTrans" cxnId="{42C4E960-73DD-4221-8494-F66465C35654}">
      <dgm:prSet/>
      <dgm:spPr/>
      <dgm:t>
        <a:bodyPr/>
        <a:lstStyle/>
        <a:p>
          <a:pPr algn="ctr"/>
          <a:endParaRPr lang="en-GB"/>
        </a:p>
      </dgm:t>
    </dgm:pt>
    <dgm:pt modelId="{7081C350-608A-47C7-AEE0-016EDD58D1B8}" type="pres">
      <dgm:prSet presAssocID="{38B85856-E353-4A0C-A24F-7EB52CCEDB99}" presName="cycle" presStyleCnt="0">
        <dgm:presLayoutVars>
          <dgm:dir/>
          <dgm:resizeHandles val="exact"/>
        </dgm:presLayoutVars>
      </dgm:prSet>
      <dgm:spPr/>
    </dgm:pt>
    <dgm:pt modelId="{9D38541D-9053-4597-B25B-41E5BA45AAFE}" type="pres">
      <dgm:prSet presAssocID="{B99ACBA8-8464-4503-A17E-0FFC7BE56490}" presName="node" presStyleLbl="node1" presStyleIdx="0" presStyleCnt="7">
        <dgm:presLayoutVars>
          <dgm:bulletEnabled val="1"/>
        </dgm:presLayoutVars>
      </dgm:prSet>
      <dgm:spPr/>
    </dgm:pt>
    <dgm:pt modelId="{F52B05B2-CB4D-419A-A7EE-32BFF9967084}" type="pres">
      <dgm:prSet presAssocID="{B99ACBA8-8464-4503-A17E-0FFC7BE56490}" presName="spNode" presStyleCnt="0"/>
      <dgm:spPr/>
    </dgm:pt>
    <dgm:pt modelId="{ADF75F53-5CDE-4B20-BDC9-34EAFAB3DE43}" type="pres">
      <dgm:prSet presAssocID="{D5EDBF4E-D249-4809-BCB4-7DFFE4F5DA1A}" presName="sibTrans" presStyleLbl="sibTrans1D1" presStyleIdx="0" presStyleCnt="7"/>
      <dgm:spPr/>
    </dgm:pt>
    <dgm:pt modelId="{E70CB780-38B2-4E94-BCA1-28C47946A969}" type="pres">
      <dgm:prSet presAssocID="{39247287-2ED4-4FF0-A5DE-1D9F430800E5}" presName="node" presStyleLbl="node1" presStyleIdx="1" presStyleCnt="7">
        <dgm:presLayoutVars>
          <dgm:bulletEnabled val="1"/>
        </dgm:presLayoutVars>
      </dgm:prSet>
      <dgm:spPr/>
    </dgm:pt>
    <dgm:pt modelId="{156BBC53-A82A-484C-8DC5-77EC4BDD2FA5}" type="pres">
      <dgm:prSet presAssocID="{39247287-2ED4-4FF0-A5DE-1D9F430800E5}" presName="spNode" presStyleCnt="0"/>
      <dgm:spPr/>
    </dgm:pt>
    <dgm:pt modelId="{1BEA20A9-4C5C-43B6-87FD-490E9D717931}" type="pres">
      <dgm:prSet presAssocID="{F4024BC1-0DCD-4AE1-8B72-32938631E566}" presName="sibTrans" presStyleLbl="sibTrans1D1" presStyleIdx="1" presStyleCnt="7"/>
      <dgm:spPr/>
    </dgm:pt>
    <dgm:pt modelId="{F3CB778F-61D9-42CB-875D-2DEC718C98FE}" type="pres">
      <dgm:prSet presAssocID="{1856DC17-E5F8-466D-AB31-27EF27C97416}" presName="node" presStyleLbl="node1" presStyleIdx="2" presStyleCnt="7">
        <dgm:presLayoutVars>
          <dgm:bulletEnabled val="1"/>
        </dgm:presLayoutVars>
      </dgm:prSet>
      <dgm:spPr/>
    </dgm:pt>
    <dgm:pt modelId="{D1070316-1B77-4E85-897D-6AB30EE0DAB0}" type="pres">
      <dgm:prSet presAssocID="{1856DC17-E5F8-466D-AB31-27EF27C97416}" presName="spNode" presStyleCnt="0"/>
      <dgm:spPr/>
    </dgm:pt>
    <dgm:pt modelId="{6E31455F-92BB-4125-87FC-B5A2F196035F}" type="pres">
      <dgm:prSet presAssocID="{4FF7A81E-4D0D-4F1F-AC28-455276C16E8A}" presName="sibTrans" presStyleLbl="sibTrans1D1" presStyleIdx="2" presStyleCnt="7"/>
      <dgm:spPr/>
    </dgm:pt>
    <dgm:pt modelId="{58256CCE-2952-4FB4-9378-BD27A3DCD2CE}" type="pres">
      <dgm:prSet presAssocID="{B990CA38-D5D4-40D8-9C1F-0D82914EC53E}" presName="node" presStyleLbl="node1" presStyleIdx="3" presStyleCnt="7">
        <dgm:presLayoutVars>
          <dgm:bulletEnabled val="1"/>
        </dgm:presLayoutVars>
      </dgm:prSet>
      <dgm:spPr/>
    </dgm:pt>
    <dgm:pt modelId="{63B51DCE-7681-49FB-BED1-EFC7DB4C0FA3}" type="pres">
      <dgm:prSet presAssocID="{B990CA38-D5D4-40D8-9C1F-0D82914EC53E}" presName="spNode" presStyleCnt="0"/>
      <dgm:spPr/>
    </dgm:pt>
    <dgm:pt modelId="{6F598FD9-61A2-4769-BCF6-AD3CB3F23BA7}" type="pres">
      <dgm:prSet presAssocID="{09D931A6-0432-4358-BD71-34D466DD7F09}" presName="sibTrans" presStyleLbl="sibTrans1D1" presStyleIdx="3" presStyleCnt="7"/>
      <dgm:spPr/>
    </dgm:pt>
    <dgm:pt modelId="{3C378680-F0CF-4F31-B0BC-B5889EB98CB7}" type="pres">
      <dgm:prSet presAssocID="{DF7FF709-2F57-441A-9F58-776F69685591}" presName="node" presStyleLbl="node1" presStyleIdx="4" presStyleCnt="7">
        <dgm:presLayoutVars>
          <dgm:bulletEnabled val="1"/>
        </dgm:presLayoutVars>
      </dgm:prSet>
      <dgm:spPr/>
    </dgm:pt>
    <dgm:pt modelId="{017886F4-8B2A-410A-B93C-FBAB69EA620B}" type="pres">
      <dgm:prSet presAssocID="{DF7FF709-2F57-441A-9F58-776F69685591}" presName="spNode" presStyleCnt="0"/>
      <dgm:spPr/>
    </dgm:pt>
    <dgm:pt modelId="{0D2FF07F-2440-4AC8-A581-20F8488FA382}" type="pres">
      <dgm:prSet presAssocID="{1F9C8214-F195-49E1-BF3A-AB1F396C4976}" presName="sibTrans" presStyleLbl="sibTrans1D1" presStyleIdx="4" presStyleCnt="7"/>
      <dgm:spPr/>
    </dgm:pt>
    <dgm:pt modelId="{2BB18D7A-659D-4346-85D5-1126B6782EE5}" type="pres">
      <dgm:prSet presAssocID="{1C5CD0E8-6DE7-4276-B3A3-8E8A00A22F02}" presName="node" presStyleLbl="node1" presStyleIdx="5" presStyleCnt="7">
        <dgm:presLayoutVars>
          <dgm:bulletEnabled val="1"/>
        </dgm:presLayoutVars>
      </dgm:prSet>
      <dgm:spPr/>
    </dgm:pt>
    <dgm:pt modelId="{0BC7D5E5-633C-412B-A757-075D52FF50FC}" type="pres">
      <dgm:prSet presAssocID="{1C5CD0E8-6DE7-4276-B3A3-8E8A00A22F02}" presName="spNode" presStyleCnt="0"/>
      <dgm:spPr/>
    </dgm:pt>
    <dgm:pt modelId="{2B2AA3FF-2A8A-4D71-AAA2-EDD84CF4F3DF}" type="pres">
      <dgm:prSet presAssocID="{7BF3A9BB-6BDD-4D33-90F0-68D4473CC55B}" presName="sibTrans" presStyleLbl="sibTrans1D1" presStyleIdx="5" presStyleCnt="7"/>
      <dgm:spPr/>
    </dgm:pt>
    <dgm:pt modelId="{8840ACF0-CD4A-4F12-9B92-B03367095C7D}" type="pres">
      <dgm:prSet presAssocID="{79DD3D36-5874-46AA-89BB-FA36283B7AB3}" presName="node" presStyleLbl="node1" presStyleIdx="6" presStyleCnt="7">
        <dgm:presLayoutVars>
          <dgm:bulletEnabled val="1"/>
        </dgm:presLayoutVars>
      </dgm:prSet>
      <dgm:spPr/>
    </dgm:pt>
    <dgm:pt modelId="{A6D3E9F6-5F6E-49D1-9C80-905A96745278}" type="pres">
      <dgm:prSet presAssocID="{79DD3D36-5874-46AA-89BB-FA36283B7AB3}" presName="spNode" presStyleCnt="0"/>
      <dgm:spPr/>
    </dgm:pt>
    <dgm:pt modelId="{B2293B77-954B-4358-B55A-6A54769E82DB}" type="pres">
      <dgm:prSet presAssocID="{443F081A-F4A8-451C-9BF1-7A152D2B659D}" presName="sibTrans" presStyleLbl="sibTrans1D1" presStyleIdx="6" presStyleCnt="7"/>
      <dgm:spPr/>
    </dgm:pt>
  </dgm:ptLst>
  <dgm:cxnLst>
    <dgm:cxn modelId="{8B7EA10C-383B-4023-9C57-E8D67CF4FC15}" type="presOf" srcId="{79DD3D36-5874-46AA-89BB-FA36283B7AB3}" destId="{8840ACF0-CD4A-4F12-9B92-B03367095C7D}" srcOrd="0" destOrd="0" presId="urn:microsoft.com/office/officeart/2005/8/layout/cycle6"/>
    <dgm:cxn modelId="{C3FE840E-827C-4EF5-A7AC-F43ECBCC26FA}" type="presOf" srcId="{1C5CD0E8-6DE7-4276-B3A3-8E8A00A22F02}" destId="{2BB18D7A-659D-4346-85D5-1126B6782EE5}" srcOrd="0" destOrd="0" presId="urn:microsoft.com/office/officeart/2005/8/layout/cycle6"/>
    <dgm:cxn modelId="{3891EC10-B824-4A0C-9D69-947451FA704B}" type="presOf" srcId="{39247287-2ED4-4FF0-A5DE-1D9F430800E5}" destId="{E70CB780-38B2-4E94-BCA1-28C47946A969}" srcOrd="0" destOrd="0" presId="urn:microsoft.com/office/officeart/2005/8/layout/cycle6"/>
    <dgm:cxn modelId="{31CF9411-7AA0-4E3A-AB77-AB4E825B8D40}" type="presOf" srcId="{B990CA38-D5D4-40D8-9C1F-0D82914EC53E}" destId="{58256CCE-2952-4FB4-9378-BD27A3DCD2CE}" srcOrd="0" destOrd="0" presId="urn:microsoft.com/office/officeart/2005/8/layout/cycle6"/>
    <dgm:cxn modelId="{42C4E960-73DD-4221-8494-F66465C35654}" srcId="{38B85856-E353-4A0C-A24F-7EB52CCEDB99}" destId="{79DD3D36-5874-46AA-89BB-FA36283B7AB3}" srcOrd="6" destOrd="0" parTransId="{8DF210CF-C846-41C5-AA81-142A4A5C5E25}" sibTransId="{443F081A-F4A8-451C-9BF1-7A152D2B659D}"/>
    <dgm:cxn modelId="{F6D6D165-6571-4191-BD3E-ED4AC6EC2034}" type="presOf" srcId="{DF7FF709-2F57-441A-9F58-776F69685591}" destId="{3C378680-F0CF-4F31-B0BC-B5889EB98CB7}" srcOrd="0" destOrd="0" presId="urn:microsoft.com/office/officeart/2005/8/layout/cycle6"/>
    <dgm:cxn modelId="{3AE02F6A-DD0F-4939-85CE-EDB228AF2A45}" type="presOf" srcId="{1856DC17-E5F8-466D-AB31-27EF27C97416}" destId="{F3CB778F-61D9-42CB-875D-2DEC718C98FE}" srcOrd="0" destOrd="0" presId="urn:microsoft.com/office/officeart/2005/8/layout/cycle6"/>
    <dgm:cxn modelId="{837D8052-F67B-4B8F-8534-799C53599E75}" srcId="{38B85856-E353-4A0C-A24F-7EB52CCEDB99}" destId="{1856DC17-E5F8-466D-AB31-27EF27C97416}" srcOrd="2" destOrd="0" parTransId="{4ADD0E5E-7610-449C-8AC4-F9C18B915E5E}" sibTransId="{4FF7A81E-4D0D-4F1F-AC28-455276C16E8A}"/>
    <dgm:cxn modelId="{65568F77-BC78-4633-AF21-34243D274186}" type="presOf" srcId="{4FF7A81E-4D0D-4F1F-AC28-455276C16E8A}" destId="{6E31455F-92BB-4125-87FC-B5A2F196035F}" srcOrd="0" destOrd="0" presId="urn:microsoft.com/office/officeart/2005/8/layout/cycle6"/>
    <dgm:cxn modelId="{900DF258-98A9-4BBB-BC42-A97F3CDF577E}" type="presOf" srcId="{1F9C8214-F195-49E1-BF3A-AB1F396C4976}" destId="{0D2FF07F-2440-4AC8-A581-20F8488FA382}" srcOrd="0" destOrd="0" presId="urn:microsoft.com/office/officeart/2005/8/layout/cycle6"/>
    <dgm:cxn modelId="{688AC479-69B3-491B-A683-3C4D53772CF5}" srcId="{38B85856-E353-4A0C-A24F-7EB52CCEDB99}" destId="{1C5CD0E8-6DE7-4276-B3A3-8E8A00A22F02}" srcOrd="5" destOrd="0" parTransId="{BDADCCD2-9890-49AF-B22A-A83A2D0A9496}" sibTransId="{7BF3A9BB-6BDD-4D33-90F0-68D4473CC55B}"/>
    <dgm:cxn modelId="{F278FF8E-192A-42EA-8673-D040133AA7E1}" type="presOf" srcId="{7BF3A9BB-6BDD-4D33-90F0-68D4473CC55B}" destId="{2B2AA3FF-2A8A-4D71-AAA2-EDD84CF4F3DF}" srcOrd="0" destOrd="0" presId="urn:microsoft.com/office/officeart/2005/8/layout/cycle6"/>
    <dgm:cxn modelId="{327632A3-03A6-4DB2-A137-6A666F27EBEC}" type="presOf" srcId="{F4024BC1-0DCD-4AE1-8B72-32938631E566}" destId="{1BEA20A9-4C5C-43B6-87FD-490E9D717931}" srcOrd="0" destOrd="0" presId="urn:microsoft.com/office/officeart/2005/8/layout/cycle6"/>
    <dgm:cxn modelId="{EDD885AA-2088-4716-ACF9-3CBAEEA8771D}" type="presOf" srcId="{D5EDBF4E-D249-4809-BCB4-7DFFE4F5DA1A}" destId="{ADF75F53-5CDE-4B20-BDC9-34EAFAB3DE43}" srcOrd="0" destOrd="0" presId="urn:microsoft.com/office/officeart/2005/8/layout/cycle6"/>
    <dgm:cxn modelId="{3A5D49B0-B320-48F1-93C7-28CA6DEF2EE5}" type="presOf" srcId="{443F081A-F4A8-451C-9BF1-7A152D2B659D}" destId="{B2293B77-954B-4358-B55A-6A54769E82DB}" srcOrd="0" destOrd="0" presId="urn:microsoft.com/office/officeart/2005/8/layout/cycle6"/>
    <dgm:cxn modelId="{C2B479B6-B3BE-4560-A6D9-591D38A7EB99}" srcId="{38B85856-E353-4A0C-A24F-7EB52CCEDB99}" destId="{B990CA38-D5D4-40D8-9C1F-0D82914EC53E}" srcOrd="3" destOrd="0" parTransId="{9952BBFD-8D4E-403A-91D5-0A3203F1DD4B}" sibTransId="{09D931A6-0432-4358-BD71-34D466DD7F09}"/>
    <dgm:cxn modelId="{92BB19B9-BB56-4718-9200-8D984FF8B317}" type="presOf" srcId="{09D931A6-0432-4358-BD71-34D466DD7F09}" destId="{6F598FD9-61A2-4769-BCF6-AD3CB3F23BA7}" srcOrd="0" destOrd="0" presId="urn:microsoft.com/office/officeart/2005/8/layout/cycle6"/>
    <dgm:cxn modelId="{BC427FD1-516D-4795-BF43-A939C1744740}" srcId="{38B85856-E353-4A0C-A24F-7EB52CCEDB99}" destId="{DF7FF709-2F57-441A-9F58-776F69685591}" srcOrd="4" destOrd="0" parTransId="{8CBD976C-E1CF-44F1-A756-730F1C3BD36C}" sibTransId="{1F9C8214-F195-49E1-BF3A-AB1F396C4976}"/>
    <dgm:cxn modelId="{72290DE0-0AAE-4BA2-AC68-39DD08C4C634}" srcId="{38B85856-E353-4A0C-A24F-7EB52CCEDB99}" destId="{39247287-2ED4-4FF0-A5DE-1D9F430800E5}" srcOrd="1" destOrd="0" parTransId="{0FE9F024-F941-4F69-AA70-D54D3FB74840}" sibTransId="{F4024BC1-0DCD-4AE1-8B72-32938631E566}"/>
    <dgm:cxn modelId="{1B93A6E4-F9B4-42DE-B29E-72E0ED1FE96F}" type="presOf" srcId="{B99ACBA8-8464-4503-A17E-0FFC7BE56490}" destId="{9D38541D-9053-4597-B25B-41E5BA45AAFE}" srcOrd="0" destOrd="0" presId="urn:microsoft.com/office/officeart/2005/8/layout/cycle6"/>
    <dgm:cxn modelId="{66EFD4E8-5AF9-4B9C-A5E8-E7B86D13A919}" type="presOf" srcId="{38B85856-E353-4A0C-A24F-7EB52CCEDB99}" destId="{7081C350-608A-47C7-AEE0-016EDD58D1B8}" srcOrd="0" destOrd="0" presId="urn:microsoft.com/office/officeart/2005/8/layout/cycle6"/>
    <dgm:cxn modelId="{C127D6ED-4264-4E98-A2DC-8EB4B0CBE25D}" srcId="{38B85856-E353-4A0C-A24F-7EB52CCEDB99}" destId="{B99ACBA8-8464-4503-A17E-0FFC7BE56490}" srcOrd="0" destOrd="0" parTransId="{F6C7723E-DF8F-4133-B367-3337EEC50552}" sibTransId="{D5EDBF4E-D249-4809-BCB4-7DFFE4F5DA1A}"/>
    <dgm:cxn modelId="{0E613DDA-4B3A-4E83-AD3A-E714B25A99A6}" type="presParOf" srcId="{7081C350-608A-47C7-AEE0-016EDD58D1B8}" destId="{9D38541D-9053-4597-B25B-41E5BA45AAFE}" srcOrd="0" destOrd="0" presId="urn:microsoft.com/office/officeart/2005/8/layout/cycle6"/>
    <dgm:cxn modelId="{DE9E87AC-02BA-4506-BDC6-E6F1D01BEA2B}" type="presParOf" srcId="{7081C350-608A-47C7-AEE0-016EDD58D1B8}" destId="{F52B05B2-CB4D-419A-A7EE-32BFF9967084}" srcOrd="1" destOrd="0" presId="urn:microsoft.com/office/officeart/2005/8/layout/cycle6"/>
    <dgm:cxn modelId="{D1011CAB-18ED-4135-A502-462510603BDD}" type="presParOf" srcId="{7081C350-608A-47C7-AEE0-016EDD58D1B8}" destId="{ADF75F53-5CDE-4B20-BDC9-34EAFAB3DE43}" srcOrd="2" destOrd="0" presId="urn:microsoft.com/office/officeart/2005/8/layout/cycle6"/>
    <dgm:cxn modelId="{8F453D8C-C0AE-4CBB-A373-6460E81A9BEA}" type="presParOf" srcId="{7081C350-608A-47C7-AEE0-016EDD58D1B8}" destId="{E70CB780-38B2-4E94-BCA1-28C47946A969}" srcOrd="3" destOrd="0" presId="urn:microsoft.com/office/officeart/2005/8/layout/cycle6"/>
    <dgm:cxn modelId="{ACC5DC8E-238D-4678-B46C-7E3A29927706}" type="presParOf" srcId="{7081C350-608A-47C7-AEE0-016EDD58D1B8}" destId="{156BBC53-A82A-484C-8DC5-77EC4BDD2FA5}" srcOrd="4" destOrd="0" presId="urn:microsoft.com/office/officeart/2005/8/layout/cycle6"/>
    <dgm:cxn modelId="{9B8FB618-46F4-47A3-8E4A-27F1658D9AA7}" type="presParOf" srcId="{7081C350-608A-47C7-AEE0-016EDD58D1B8}" destId="{1BEA20A9-4C5C-43B6-87FD-490E9D717931}" srcOrd="5" destOrd="0" presId="urn:microsoft.com/office/officeart/2005/8/layout/cycle6"/>
    <dgm:cxn modelId="{6CEC5537-1E43-4C24-947D-E269976EE1BB}" type="presParOf" srcId="{7081C350-608A-47C7-AEE0-016EDD58D1B8}" destId="{F3CB778F-61D9-42CB-875D-2DEC718C98FE}" srcOrd="6" destOrd="0" presId="urn:microsoft.com/office/officeart/2005/8/layout/cycle6"/>
    <dgm:cxn modelId="{06657245-8788-4BBA-8057-70E031F2000F}" type="presParOf" srcId="{7081C350-608A-47C7-AEE0-016EDD58D1B8}" destId="{D1070316-1B77-4E85-897D-6AB30EE0DAB0}" srcOrd="7" destOrd="0" presId="urn:microsoft.com/office/officeart/2005/8/layout/cycle6"/>
    <dgm:cxn modelId="{5153DFF0-526D-40D1-BCF7-8E652A404D23}" type="presParOf" srcId="{7081C350-608A-47C7-AEE0-016EDD58D1B8}" destId="{6E31455F-92BB-4125-87FC-B5A2F196035F}" srcOrd="8" destOrd="0" presId="urn:microsoft.com/office/officeart/2005/8/layout/cycle6"/>
    <dgm:cxn modelId="{ED1694C4-36A8-4DE5-AADB-73A38ACF3FCE}" type="presParOf" srcId="{7081C350-608A-47C7-AEE0-016EDD58D1B8}" destId="{58256CCE-2952-4FB4-9378-BD27A3DCD2CE}" srcOrd="9" destOrd="0" presId="urn:microsoft.com/office/officeart/2005/8/layout/cycle6"/>
    <dgm:cxn modelId="{11F52A85-5E78-4A5C-B01F-4712D2223932}" type="presParOf" srcId="{7081C350-608A-47C7-AEE0-016EDD58D1B8}" destId="{63B51DCE-7681-49FB-BED1-EFC7DB4C0FA3}" srcOrd="10" destOrd="0" presId="urn:microsoft.com/office/officeart/2005/8/layout/cycle6"/>
    <dgm:cxn modelId="{85FE5467-4F2B-4E19-BC75-2140F8CB7D17}" type="presParOf" srcId="{7081C350-608A-47C7-AEE0-016EDD58D1B8}" destId="{6F598FD9-61A2-4769-BCF6-AD3CB3F23BA7}" srcOrd="11" destOrd="0" presId="urn:microsoft.com/office/officeart/2005/8/layout/cycle6"/>
    <dgm:cxn modelId="{3DBCC25C-8687-47E9-8057-EDC673590A20}" type="presParOf" srcId="{7081C350-608A-47C7-AEE0-016EDD58D1B8}" destId="{3C378680-F0CF-4F31-B0BC-B5889EB98CB7}" srcOrd="12" destOrd="0" presId="urn:microsoft.com/office/officeart/2005/8/layout/cycle6"/>
    <dgm:cxn modelId="{03C31966-6893-43FE-8400-E8B682B0CA53}" type="presParOf" srcId="{7081C350-608A-47C7-AEE0-016EDD58D1B8}" destId="{017886F4-8B2A-410A-B93C-FBAB69EA620B}" srcOrd="13" destOrd="0" presId="urn:microsoft.com/office/officeart/2005/8/layout/cycle6"/>
    <dgm:cxn modelId="{8C3F6ADA-2C50-4B90-A245-B6439FEE7E2A}" type="presParOf" srcId="{7081C350-608A-47C7-AEE0-016EDD58D1B8}" destId="{0D2FF07F-2440-4AC8-A581-20F8488FA382}" srcOrd="14" destOrd="0" presId="urn:microsoft.com/office/officeart/2005/8/layout/cycle6"/>
    <dgm:cxn modelId="{E0C846F0-F4C8-4A4D-A653-A0EA55601FCE}" type="presParOf" srcId="{7081C350-608A-47C7-AEE0-016EDD58D1B8}" destId="{2BB18D7A-659D-4346-85D5-1126B6782EE5}" srcOrd="15" destOrd="0" presId="urn:microsoft.com/office/officeart/2005/8/layout/cycle6"/>
    <dgm:cxn modelId="{8A35C356-8C6C-4681-A30B-F0451F730FE7}" type="presParOf" srcId="{7081C350-608A-47C7-AEE0-016EDD58D1B8}" destId="{0BC7D5E5-633C-412B-A757-075D52FF50FC}" srcOrd="16" destOrd="0" presId="urn:microsoft.com/office/officeart/2005/8/layout/cycle6"/>
    <dgm:cxn modelId="{22CE45EA-06AD-4B92-9F46-5CC546711BDB}" type="presParOf" srcId="{7081C350-608A-47C7-AEE0-016EDD58D1B8}" destId="{2B2AA3FF-2A8A-4D71-AAA2-EDD84CF4F3DF}" srcOrd="17" destOrd="0" presId="urn:microsoft.com/office/officeart/2005/8/layout/cycle6"/>
    <dgm:cxn modelId="{500555EB-4B79-4D74-AB7F-D14B438A6D70}" type="presParOf" srcId="{7081C350-608A-47C7-AEE0-016EDD58D1B8}" destId="{8840ACF0-CD4A-4F12-9B92-B03367095C7D}" srcOrd="18" destOrd="0" presId="urn:microsoft.com/office/officeart/2005/8/layout/cycle6"/>
    <dgm:cxn modelId="{FF8CC548-F162-4BD5-A698-FBE0A7794146}" type="presParOf" srcId="{7081C350-608A-47C7-AEE0-016EDD58D1B8}" destId="{A6D3E9F6-5F6E-49D1-9C80-905A96745278}" srcOrd="19" destOrd="0" presId="urn:microsoft.com/office/officeart/2005/8/layout/cycle6"/>
    <dgm:cxn modelId="{B2734C73-09EC-443D-9B7F-75106D4E26EB}" type="presParOf" srcId="{7081C350-608A-47C7-AEE0-016EDD58D1B8}" destId="{B2293B77-954B-4358-B55A-6A54769E82DB}" srcOrd="20" destOrd="0" presId="urn:microsoft.com/office/officeart/2005/8/layout/cycle6"/>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FFC4466-6FF5-4B81-841B-651CD34AEC34}"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GB"/>
        </a:p>
      </dgm:t>
    </dgm:pt>
    <dgm:pt modelId="{92FFD3D8-EFB9-4452-96D3-C9C636D7033B}">
      <dgm:prSet phldrT="[Text]"/>
      <dgm:spPr/>
      <dgm:t>
        <a:bodyPr/>
        <a:lstStyle/>
        <a:p>
          <a:pPr algn="ctr"/>
          <a:r>
            <a:rPr lang="en-GB"/>
            <a:t>Strenghts</a:t>
          </a:r>
        </a:p>
      </dgm:t>
    </dgm:pt>
    <dgm:pt modelId="{09E5EE94-EDF1-4F50-BCEC-6065B30954A0}" type="parTrans" cxnId="{867E429C-F048-4B91-BEAE-7F4F053E6C97}">
      <dgm:prSet/>
      <dgm:spPr/>
      <dgm:t>
        <a:bodyPr/>
        <a:lstStyle/>
        <a:p>
          <a:pPr algn="ctr"/>
          <a:endParaRPr lang="en-GB"/>
        </a:p>
      </dgm:t>
    </dgm:pt>
    <dgm:pt modelId="{10C43FCF-B9DB-45BA-9CD4-45733187447C}" type="sibTrans" cxnId="{867E429C-F048-4B91-BEAE-7F4F053E6C97}">
      <dgm:prSet/>
      <dgm:spPr/>
      <dgm:t>
        <a:bodyPr/>
        <a:lstStyle/>
        <a:p>
          <a:pPr algn="ctr"/>
          <a:endParaRPr lang="en-GB"/>
        </a:p>
      </dgm:t>
    </dgm:pt>
    <dgm:pt modelId="{6EE5B16D-249D-4FF1-BFC3-EDE574759451}">
      <dgm:prSet phldrT="[Text]"/>
      <dgm:spPr/>
      <dgm:t>
        <a:bodyPr/>
        <a:lstStyle/>
        <a:p>
          <a:pPr algn="ctr"/>
          <a:r>
            <a:rPr lang="en-GB"/>
            <a:t>Weaknesses</a:t>
          </a:r>
        </a:p>
      </dgm:t>
    </dgm:pt>
    <dgm:pt modelId="{8D8CD0FC-C018-4CA6-9F6A-8E74774F553E}" type="parTrans" cxnId="{17C686A8-A14D-4535-87F3-BA6F7D7F0658}">
      <dgm:prSet/>
      <dgm:spPr/>
      <dgm:t>
        <a:bodyPr/>
        <a:lstStyle/>
        <a:p>
          <a:pPr algn="ctr"/>
          <a:endParaRPr lang="en-GB"/>
        </a:p>
      </dgm:t>
    </dgm:pt>
    <dgm:pt modelId="{5D1DFDEA-BACB-4F70-AAA1-0E3EF06186DC}" type="sibTrans" cxnId="{17C686A8-A14D-4535-87F3-BA6F7D7F0658}">
      <dgm:prSet/>
      <dgm:spPr/>
      <dgm:t>
        <a:bodyPr/>
        <a:lstStyle/>
        <a:p>
          <a:pPr algn="ctr"/>
          <a:endParaRPr lang="en-GB"/>
        </a:p>
      </dgm:t>
    </dgm:pt>
    <dgm:pt modelId="{498C8E5C-59FF-48F3-80B6-F9120F043BB6}">
      <dgm:prSet phldrT="[Text]"/>
      <dgm:spPr/>
      <dgm:t>
        <a:bodyPr/>
        <a:lstStyle/>
        <a:p>
          <a:pPr algn="ctr"/>
          <a:r>
            <a:rPr lang="en-GB"/>
            <a:t>Opportunities</a:t>
          </a:r>
        </a:p>
      </dgm:t>
    </dgm:pt>
    <dgm:pt modelId="{65666567-CEDA-41B5-89B0-C196D68B524A}" type="parTrans" cxnId="{61A68B83-3458-43AD-B40F-34E24FA80B6D}">
      <dgm:prSet/>
      <dgm:spPr/>
      <dgm:t>
        <a:bodyPr/>
        <a:lstStyle/>
        <a:p>
          <a:pPr algn="ctr"/>
          <a:endParaRPr lang="en-GB"/>
        </a:p>
      </dgm:t>
    </dgm:pt>
    <dgm:pt modelId="{1FD09E52-F005-4220-8149-BF11E6A3C549}" type="sibTrans" cxnId="{61A68B83-3458-43AD-B40F-34E24FA80B6D}">
      <dgm:prSet/>
      <dgm:spPr/>
      <dgm:t>
        <a:bodyPr/>
        <a:lstStyle/>
        <a:p>
          <a:pPr algn="ctr"/>
          <a:endParaRPr lang="en-GB"/>
        </a:p>
      </dgm:t>
    </dgm:pt>
    <dgm:pt modelId="{D84B499B-6433-43A0-A9CA-FCCF44A54EC7}">
      <dgm:prSet phldrT="[Text]"/>
      <dgm:spPr/>
      <dgm:t>
        <a:bodyPr/>
        <a:lstStyle/>
        <a:p>
          <a:pPr algn="ctr"/>
          <a:r>
            <a:rPr lang="en-GB"/>
            <a:t>Threats</a:t>
          </a:r>
        </a:p>
      </dgm:t>
    </dgm:pt>
    <dgm:pt modelId="{CE7CA13A-03C9-4162-808C-81BC0ACAEE54}" type="parTrans" cxnId="{73BE5FE3-B157-45BE-B585-7689A47B2960}">
      <dgm:prSet/>
      <dgm:spPr/>
      <dgm:t>
        <a:bodyPr/>
        <a:lstStyle/>
        <a:p>
          <a:pPr algn="ctr"/>
          <a:endParaRPr lang="en-GB"/>
        </a:p>
      </dgm:t>
    </dgm:pt>
    <dgm:pt modelId="{6E82B65A-089E-4958-B4C6-5F5F9EDD1644}" type="sibTrans" cxnId="{73BE5FE3-B157-45BE-B585-7689A47B2960}">
      <dgm:prSet/>
      <dgm:spPr/>
      <dgm:t>
        <a:bodyPr/>
        <a:lstStyle/>
        <a:p>
          <a:pPr algn="ctr"/>
          <a:endParaRPr lang="en-GB"/>
        </a:p>
      </dgm:t>
    </dgm:pt>
    <dgm:pt modelId="{D3E2118C-6769-4294-BCC4-C8372C19E477}" type="pres">
      <dgm:prSet presAssocID="{1FFC4466-6FF5-4B81-841B-651CD34AEC34}" presName="diagram" presStyleCnt="0">
        <dgm:presLayoutVars>
          <dgm:dir/>
          <dgm:resizeHandles val="exact"/>
        </dgm:presLayoutVars>
      </dgm:prSet>
      <dgm:spPr/>
    </dgm:pt>
    <dgm:pt modelId="{AA3F1399-7B3B-4CCC-8777-27605FE5DD6C}" type="pres">
      <dgm:prSet presAssocID="{92FFD3D8-EFB9-4452-96D3-C9C636D7033B}" presName="node" presStyleLbl="node1" presStyleIdx="0" presStyleCnt="4">
        <dgm:presLayoutVars>
          <dgm:bulletEnabled val="1"/>
        </dgm:presLayoutVars>
      </dgm:prSet>
      <dgm:spPr/>
    </dgm:pt>
    <dgm:pt modelId="{E0973E42-8939-472A-BA41-A1315A96371C}" type="pres">
      <dgm:prSet presAssocID="{10C43FCF-B9DB-45BA-9CD4-45733187447C}" presName="sibTrans" presStyleCnt="0"/>
      <dgm:spPr/>
    </dgm:pt>
    <dgm:pt modelId="{01171A66-5662-4DFD-BFCE-26F722B71E95}" type="pres">
      <dgm:prSet presAssocID="{6EE5B16D-249D-4FF1-BFC3-EDE574759451}" presName="node" presStyleLbl="node1" presStyleIdx="1" presStyleCnt="4">
        <dgm:presLayoutVars>
          <dgm:bulletEnabled val="1"/>
        </dgm:presLayoutVars>
      </dgm:prSet>
      <dgm:spPr/>
    </dgm:pt>
    <dgm:pt modelId="{0C4DCA0F-2D23-49C4-8502-DE582A804D9E}" type="pres">
      <dgm:prSet presAssocID="{5D1DFDEA-BACB-4F70-AAA1-0E3EF06186DC}" presName="sibTrans" presStyleCnt="0"/>
      <dgm:spPr/>
    </dgm:pt>
    <dgm:pt modelId="{23FECB49-DA7F-43E0-8FEC-2261961292B4}" type="pres">
      <dgm:prSet presAssocID="{498C8E5C-59FF-48F3-80B6-F9120F043BB6}" presName="node" presStyleLbl="node1" presStyleIdx="2" presStyleCnt="4">
        <dgm:presLayoutVars>
          <dgm:bulletEnabled val="1"/>
        </dgm:presLayoutVars>
      </dgm:prSet>
      <dgm:spPr/>
    </dgm:pt>
    <dgm:pt modelId="{1E2963E8-B86D-4737-9B0E-03B677B77450}" type="pres">
      <dgm:prSet presAssocID="{1FD09E52-F005-4220-8149-BF11E6A3C549}" presName="sibTrans" presStyleCnt="0"/>
      <dgm:spPr/>
    </dgm:pt>
    <dgm:pt modelId="{A66239E8-6551-4AC1-A66B-E1E81A62FB51}" type="pres">
      <dgm:prSet presAssocID="{D84B499B-6433-43A0-A9CA-FCCF44A54EC7}" presName="node" presStyleLbl="node1" presStyleIdx="3" presStyleCnt="4">
        <dgm:presLayoutVars>
          <dgm:bulletEnabled val="1"/>
        </dgm:presLayoutVars>
      </dgm:prSet>
      <dgm:spPr/>
    </dgm:pt>
  </dgm:ptLst>
  <dgm:cxnLst>
    <dgm:cxn modelId="{B9329904-0E64-420E-AF15-9FFF45F9D07E}" type="presOf" srcId="{92FFD3D8-EFB9-4452-96D3-C9C636D7033B}" destId="{AA3F1399-7B3B-4CCC-8777-27605FE5DD6C}" srcOrd="0" destOrd="0" presId="urn:microsoft.com/office/officeart/2005/8/layout/default"/>
    <dgm:cxn modelId="{71A49B16-3641-4F76-B840-48A93DBCF795}" type="presOf" srcId="{6EE5B16D-249D-4FF1-BFC3-EDE574759451}" destId="{01171A66-5662-4DFD-BFCE-26F722B71E95}" srcOrd="0" destOrd="0" presId="urn:microsoft.com/office/officeart/2005/8/layout/default"/>
    <dgm:cxn modelId="{5AEB6922-56A3-43F7-BD83-4CF5FE81E4C4}" type="presOf" srcId="{1FFC4466-6FF5-4B81-841B-651CD34AEC34}" destId="{D3E2118C-6769-4294-BCC4-C8372C19E477}" srcOrd="0" destOrd="0" presId="urn:microsoft.com/office/officeart/2005/8/layout/default"/>
    <dgm:cxn modelId="{858B727E-D940-4B26-8F62-6E0408688842}" type="presOf" srcId="{498C8E5C-59FF-48F3-80B6-F9120F043BB6}" destId="{23FECB49-DA7F-43E0-8FEC-2261961292B4}" srcOrd="0" destOrd="0" presId="urn:microsoft.com/office/officeart/2005/8/layout/default"/>
    <dgm:cxn modelId="{61A68B83-3458-43AD-B40F-34E24FA80B6D}" srcId="{1FFC4466-6FF5-4B81-841B-651CD34AEC34}" destId="{498C8E5C-59FF-48F3-80B6-F9120F043BB6}" srcOrd="2" destOrd="0" parTransId="{65666567-CEDA-41B5-89B0-C196D68B524A}" sibTransId="{1FD09E52-F005-4220-8149-BF11E6A3C549}"/>
    <dgm:cxn modelId="{867E429C-F048-4B91-BEAE-7F4F053E6C97}" srcId="{1FFC4466-6FF5-4B81-841B-651CD34AEC34}" destId="{92FFD3D8-EFB9-4452-96D3-C9C636D7033B}" srcOrd="0" destOrd="0" parTransId="{09E5EE94-EDF1-4F50-BCEC-6065B30954A0}" sibTransId="{10C43FCF-B9DB-45BA-9CD4-45733187447C}"/>
    <dgm:cxn modelId="{17C686A8-A14D-4535-87F3-BA6F7D7F0658}" srcId="{1FFC4466-6FF5-4B81-841B-651CD34AEC34}" destId="{6EE5B16D-249D-4FF1-BFC3-EDE574759451}" srcOrd="1" destOrd="0" parTransId="{8D8CD0FC-C018-4CA6-9F6A-8E74774F553E}" sibTransId="{5D1DFDEA-BACB-4F70-AAA1-0E3EF06186DC}"/>
    <dgm:cxn modelId="{9B21D1BA-AE6D-42B6-BBEA-3842E7D38722}" type="presOf" srcId="{D84B499B-6433-43A0-A9CA-FCCF44A54EC7}" destId="{A66239E8-6551-4AC1-A66B-E1E81A62FB51}" srcOrd="0" destOrd="0" presId="urn:microsoft.com/office/officeart/2005/8/layout/default"/>
    <dgm:cxn modelId="{73BE5FE3-B157-45BE-B585-7689A47B2960}" srcId="{1FFC4466-6FF5-4B81-841B-651CD34AEC34}" destId="{D84B499B-6433-43A0-A9CA-FCCF44A54EC7}" srcOrd="3" destOrd="0" parTransId="{CE7CA13A-03C9-4162-808C-81BC0ACAEE54}" sibTransId="{6E82B65A-089E-4958-B4C6-5F5F9EDD1644}"/>
    <dgm:cxn modelId="{CDF9265F-D721-47D4-8FB9-6261B9573B7B}" type="presParOf" srcId="{D3E2118C-6769-4294-BCC4-C8372C19E477}" destId="{AA3F1399-7B3B-4CCC-8777-27605FE5DD6C}" srcOrd="0" destOrd="0" presId="urn:microsoft.com/office/officeart/2005/8/layout/default"/>
    <dgm:cxn modelId="{D7865BC8-B6C9-48B2-9E81-7BA0AC4C288C}" type="presParOf" srcId="{D3E2118C-6769-4294-BCC4-C8372C19E477}" destId="{E0973E42-8939-472A-BA41-A1315A96371C}" srcOrd="1" destOrd="0" presId="urn:microsoft.com/office/officeart/2005/8/layout/default"/>
    <dgm:cxn modelId="{70C60FE0-3117-4A2E-A3C4-624B7DA40EF8}" type="presParOf" srcId="{D3E2118C-6769-4294-BCC4-C8372C19E477}" destId="{01171A66-5662-4DFD-BFCE-26F722B71E95}" srcOrd="2" destOrd="0" presId="urn:microsoft.com/office/officeart/2005/8/layout/default"/>
    <dgm:cxn modelId="{96769DE2-3898-45FE-9330-7F813DF08FD5}" type="presParOf" srcId="{D3E2118C-6769-4294-BCC4-C8372C19E477}" destId="{0C4DCA0F-2D23-49C4-8502-DE582A804D9E}" srcOrd="3" destOrd="0" presId="urn:microsoft.com/office/officeart/2005/8/layout/default"/>
    <dgm:cxn modelId="{80F76139-87BD-4B46-90B7-75749FDB9127}" type="presParOf" srcId="{D3E2118C-6769-4294-BCC4-C8372C19E477}" destId="{23FECB49-DA7F-43E0-8FEC-2261961292B4}" srcOrd="4" destOrd="0" presId="urn:microsoft.com/office/officeart/2005/8/layout/default"/>
    <dgm:cxn modelId="{D1E20360-CFE8-42C1-9CAF-3BB6AAB28EB1}" type="presParOf" srcId="{D3E2118C-6769-4294-BCC4-C8372C19E477}" destId="{1E2963E8-B86D-4737-9B0E-03B677B77450}" srcOrd="5" destOrd="0" presId="urn:microsoft.com/office/officeart/2005/8/layout/default"/>
    <dgm:cxn modelId="{5C408FAA-B9FC-4D8A-9836-379689A2DCCB}" type="presParOf" srcId="{D3E2118C-6769-4294-BCC4-C8372C19E477}" destId="{A66239E8-6551-4AC1-A66B-E1E81A62FB51}" srcOrd="6" destOrd="0" presId="urn:microsoft.com/office/officeart/2005/8/layout/default"/>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D0E8E0CB-3711-48B3-A109-7F3BCA8854AE}" type="doc">
      <dgm:prSet loTypeId="urn:microsoft.com/office/officeart/2005/8/layout/process4" loCatId="process" qsTypeId="urn:microsoft.com/office/officeart/2005/8/quickstyle/3d1" qsCatId="3D" csTypeId="urn:microsoft.com/office/officeart/2005/8/colors/colorful5" csCatId="colorful" phldr="1"/>
      <dgm:spPr/>
    </dgm:pt>
    <dgm:pt modelId="{702DAB8D-429F-42ED-9CE8-79A4EB7FC7CA}">
      <dgm:prSet phldrT="[Text]" phldr="0"/>
      <dgm:spPr/>
      <dgm:t>
        <a:bodyPr/>
        <a:lstStyle/>
        <a:p>
          <a:pPr algn="ctr" rtl="0"/>
          <a:r>
            <a:rPr lang="en-GB">
              <a:latin typeface="Calibri Light" panose="020F0302020204030204"/>
            </a:rPr>
            <a:t>Reach</a:t>
          </a:r>
          <a:endParaRPr lang="en-GB"/>
        </a:p>
      </dgm:t>
    </dgm:pt>
    <dgm:pt modelId="{A69AC86C-84BC-4676-BF63-2D2C6667622F}" type="parTrans" cxnId="{D0434D09-7C53-4C10-B1B2-2CF0CEAB81BB}">
      <dgm:prSet/>
      <dgm:spPr/>
      <dgm:t>
        <a:bodyPr/>
        <a:lstStyle/>
        <a:p>
          <a:pPr algn="ctr"/>
          <a:endParaRPr lang="en-GB"/>
        </a:p>
      </dgm:t>
    </dgm:pt>
    <dgm:pt modelId="{DB0115E2-9FF1-4E9A-8F73-7855C3A76765}" type="sibTrans" cxnId="{D0434D09-7C53-4C10-B1B2-2CF0CEAB81BB}">
      <dgm:prSet/>
      <dgm:spPr/>
      <dgm:t>
        <a:bodyPr/>
        <a:lstStyle/>
        <a:p>
          <a:pPr algn="ctr"/>
          <a:endParaRPr lang="en-GB"/>
        </a:p>
      </dgm:t>
    </dgm:pt>
    <dgm:pt modelId="{A1630CD4-A499-4F37-88B3-296800F022F4}">
      <dgm:prSet phldrT="[Text]" phldr="0"/>
      <dgm:spPr/>
      <dgm:t>
        <a:bodyPr/>
        <a:lstStyle/>
        <a:p>
          <a:pPr algn="ctr"/>
          <a:r>
            <a:rPr lang="en-GB">
              <a:latin typeface="Calibri Light" panose="020F0302020204030204"/>
            </a:rPr>
            <a:t>Act</a:t>
          </a:r>
          <a:endParaRPr lang="en-GB"/>
        </a:p>
      </dgm:t>
    </dgm:pt>
    <dgm:pt modelId="{02B60D51-A745-40DE-8B1E-309F100AAA02}" type="parTrans" cxnId="{A05EDCC7-F886-4CAC-9B52-CA61FFC70AAC}">
      <dgm:prSet/>
      <dgm:spPr/>
      <dgm:t>
        <a:bodyPr/>
        <a:lstStyle/>
        <a:p>
          <a:pPr algn="ctr"/>
          <a:endParaRPr lang="en-GB"/>
        </a:p>
      </dgm:t>
    </dgm:pt>
    <dgm:pt modelId="{9509A501-29D6-431C-A896-2849A742957A}" type="sibTrans" cxnId="{A05EDCC7-F886-4CAC-9B52-CA61FFC70AAC}">
      <dgm:prSet/>
      <dgm:spPr/>
      <dgm:t>
        <a:bodyPr/>
        <a:lstStyle/>
        <a:p>
          <a:pPr algn="ctr"/>
          <a:endParaRPr lang="en-GB"/>
        </a:p>
      </dgm:t>
    </dgm:pt>
    <dgm:pt modelId="{D45BCF08-BDA3-46ED-9397-B7859666EB70}">
      <dgm:prSet phldrT="[Text]" phldr="0"/>
      <dgm:spPr/>
      <dgm:t>
        <a:bodyPr/>
        <a:lstStyle/>
        <a:p>
          <a:pPr algn="ctr"/>
          <a:r>
            <a:rPr lang="en-GB">
              <a:latin typeface="Calibri Light" panose="020F0302020204030204"/>
            </a:rPr>
            <a:t>Convert</a:t>
          </a:r>
          <a:endParaRPr lang="en-GB"/>
        </a:p>
      </dgm:t>
    </dgm:pt>
    <dgm:pt modelId="{CC85DAF1-8269-413A-98CE-0041020BBF09}" type="parTrans" cxnId="{2CEE74A3-EEDB-40D1-952D-129DA8CE8144}">
      <dgm:prSet/>
      <dgm:spPr/>
      <dgm:t>
        <a:bodyPr/>
        <a:lstStyle/>
        <a:p>
          <a:pPr algn="ctr"/>
          <a:endParaRPr lang="en-GB"/>
        </a:p>
      </dgm:t>
    </dgm:pt>
    <dgm:pt modelId="{AD760DF1-EC29-4174-AA83-F113871BAF6B}" type="sibTrans" cxnId="{2CEE74A3-EEDB-40D1-952D-129DA8CE8144}">
      <dgm:prSet/>
      <dgm:spPr/>
      <dgm:t>
        <a:bodyPr/>
        <a:lstStyle/>
        <a:p>
          <a:pPr algn="ctr"/>
          <a:endParaRPr lang="en-GB"/>
        </a:p>
      </dgm:t>
    </dgm:pt>
    <dgm:pt modelId="{B5F524BD-D5A8-46FE-BE96-93C01A38269C}">
      <dgm:prSet phldr="0"/>
      <dgm:spPr/>
      <dgm:t>
        <a:bodyPr/>
        <a:lstStyle/>
        <a:p>
          <a:pPr algn="ctr"/>
          <a:r>
            <a:rPr lang="en-GB">
              <a:latin typeface="Calibri Light" panose="020F0302020204030204"/>
            </a:rPr>
            <a:t>Engage</a:t>
          </a:r>
        </a:p>
      </dgm:t>
    </dgm:pt>
    <dgm:pt modelId="{47D907A0-3055-46B4-BEFE-1BA0757FB11E}" type="parTrans" cxnId="{FF1CE915-C5E6-487D-B8E1-54CE6B2C7041}">
      <dgm:prSet/>
      <dgm:spPr/>
      <dgm:t>
        <a:bodyPr/>
        <a:lstStyle/>
        <a:p>
          <a:pPr algn="ctr"/>
          <a:endParaRPr lang="en-GB"/>
        </a:p>
      </dgm:t>
    </dgm:pt>
    <dgm:pt modelId="{7BD7F8B3-D8DE-4595-98B7-36971C06ACA8}" type="sibTrans" cxnId="{FF1CE915-C5E6-487D-B8E1-54CE6B2C7041}">
      <dgm:prSet/>
      <dgm:spPr/>
      <dgm:t>
        <a:bodyPr/>
        <a:lstStyle/>
        <a:p>
          <a:pPr algn="ctr"/>
          <a:endParaRPr lang="en-GB"/>
        </a:p>
      </dgm:t>
    </dgm:pt>
    <dgm:pt modelId="{C69A4E25-A3C9-4A61-BF55-FEE7FAD55BC1}" type="pres">
      <dgm:prSet presAssocID="{D0E8E0CB-3711-48B3-A109-7F3BCA8854AE}" presName="Name0" presStyleCnt="0">
        <dgm:presLayoutVars>
          <dgm:dir/>
          <dgm:animLvl val="lvl"/>
          <dgm:resizeHandles val="exact"/>
        </dgm:presLayoutVars>
      </dgm:prSet>
      <dgm:spPr/>
    </dgm:pt>
    <dgm:pt modelId="{6E19B221-806D-4925-A7F5-4FE6A9B0EC41}" type="pres">
      <dgm:prSet presAssocID="{B5F524BD-D5A8-46FE-BE96-93C01A38269C}" presName="boxAndChildren" presStyleCnt="0"/>
      <dgm:spPr/>
    </dgm:pt>
    <dgm:pt modelId="{E4844731-492C-488C-9D41-B9F3E5A7A792}" type="pres">
      <dgm:prSet presAssocID="{B5F524BD-D5A8-46FE-BE96-93C01A38269C}" presName="parentTextBox" presStyleLbl="node1" presStyleIdx="0" presStyleCnt="4"/>
      <dgm:spPr/>
    </dgm:pt>
    <dgm:pt modelId="{1807003E-A56C-485A-8D0D-01A001458AA1}" type="pres">
      <dgm:prSet presAssocID="{AD760DF1-EC29-4174-AA83-F113871BAF6B}" presName="sp" presStyleCnt="0"/>
      <dgm:spPr/>
    </dgm:pt>
    <dgm:pt modelId="{ACD73B34-437C-4EEA-9123-8B8F1DB250FD}" type="pres">
      <dgm:prSet presAssocID="{D45BCF08-BDA3-46ED-9397-B7859666EB70}" presName="arrowAndChildren" presStyleCnt="0"/>
      <dgm:spPr/>
    </dgm:pt>
    <dgm:pt modelId="{0F59E10F-0BDF-4BA6-A979-D74FB38D3809}" type="pres">
      <dgm:prSet presAssocID="{D45BCF08-BDA3-46ED-9397-B7859666EB70}" presName="parentTextArrow" presStyleLbl="node1" presStyleIdx="1" presStyleCnt="4"/>
      <dgm:spPr/>
    </dgm:pt>
    <dgm:pt modelId="{397CFBE0-BB3E-4DE2-A097-913130EA765A}" type="pres">
      <dgm:prSet presAssocID="{9509A501-29D6-431C-A896-2849A742957A}" presName="sp" presStyleCnt="0"/>
      <dgm:spPr/>
    </dgm:pt>
    <dgm:pt modelId="{214C816F-BE85-4549-9862-BFCF49583094}" type="pres">
      <dgm:prSet presAssocID="{A1630CD4-A499-4F37-88B3-296800F022F4}" presName="arrowAndChildren" presStyleCnt="0"/>
      <dgm:spPr/>
    </dgm:pt>
    <dgm:pt modelId="{1FF21EA7-3AAC-4986-9BB2-28ED780C739F}" type="pres">
      <dgm:prSet presAssocID="{A1630CD4-A499-4F37-88B3-296800F022F4}" presName="parentTextArrow" presStyleLbl="node1" presStyleIdx="2" presStyleCnt="4"/>
      <dgm:spPr/>
    </dgm:pt>
    <dgm:pt modelId="{2DDCA9D0-EA15-4D89-80C4-72F84E8F16C3}" type="pres">
      <dgm:prSet presAssocID="{DB0115E2-9FF1-4E9A-8F73-7855C3A76765}" presName="sp" presStyleCnt="0"/>
      <dgm:spPr/>
    </dgm:pt>
    <dgm:pt modelId="{5D00E18F-B8E7-4DC0-8B61-9A9E5E290278}" type="pres">
      <dgm:prSet presAssocID="{702DAB8D-429F-42ED-9CE8-79A4EB7FC7CA}" presName="arrowAndChildren" presStyleCnt="0"/>
      <dgm:spPr/>
    </dgm:pt>
    <dgm:pt modelId="{C7A0A398-65C9-4112-8915-0C340017B9D8}" type="pres">
      <dgm:prSet presAssocID="{702DAB8D-429F-42ED-9CE8-79A4EB7FC7CA}" presName="parentTextArrow" presStyleLbl="node1" presStyleIdx="3" presStyleCnt="4"/>
      <dgm:spPr/>
    </dgm:pt>
  </dgm:ptLst>
  <dgm:cxnLst>
    <dgm:cxn modelId="{362FA102-2CF2-4C30-B682-6B6CE51AC230}" type="presOf" srcId="{D0E8E0CB-3711-48B3-A109-7F3BCA8854AE}" destId="{C69A4E25-A3C9-4A61-BF55-FEE7FAD55BC1}" srcOrd="0" destOrd="0" presId="urn:microsoft.com/office/officeart/2005/8/layout/process4"/>
    <dgm:cxn modelId="{D0434D09-7C53-4C10-B1B2-2CF0CEAB81BB}" srcId="{D0E8E0CB-3711-48B3-A109-7F3BCA8854AE}" destId="{702DAB8D-429F-42ED-9CE8-79A4EB7FC7CA}" srcOrd="0" destOrd="0" parTransId="{A69AC86C-84BC-4676-BF63-2D2C6667622F}" sibTransId="{DB0115E2-9FF1-4E9A-8F73-7855C3A76765}"/>
    <dgm:cxn modelId="{FF1CE915-C5E6-487D-B8E1-54CE6B2C7041}" srcId="{D0E8E0CB-3711-48B3-A109-7F3BCA8854AE}" destId="{B5F524BD-D5A8-46FE-BE96-93C01A38269C}" srcOrd="3" destOrd="0" parTransId="{47D907A0-3055-46B4-BEFE-1BA0757FB11E}" sibTransId="{7BD7F8B3-D8DE-4595-98B7-36971C06ACA8}"/>
    <dgm:cxn modelId="{005D0B16-5FC3-4734-8DB3-762B3552E142}" type="presOf" srcId="{D45BCF08-BDA3-46ED-9397-B7859666EB70}" destId="{0F59E10F-0BDF-4BA6-A979-D74FB38D3809}" srcOrd="0" destOrd="0" presId="urn:microsoft.com/office/officeart/2005/8/layout/process4"/>
    <dgm:cxn modelId="{A514F43A-88F5-4E8B-8107-849DD2C9F0FA}" type="presOf" srcId="{B5F524BD-D5A8-46FE-BE96-93C01A38269C}" destId="{E4844731-492C-488C-9D41-B9F3E5A7A792}" srcOrd="0" destOrd="0" presId="urn:microsoft.com/office/officeart/2005/8/layout/process4"/>
    <dgm:cxn modelId="{12DD7042-5111-4B61-BDB6-4F5E07210889}" type="presOf" srcId="{A1630CD4-A499-4F37-88B3-296800F022F4}" destId="{1FF21EA7-3AAC-4986-9BB2-28ED780C739F}" srcOrd="0" destOrd="0" presId="urn:microsoft.com/office/officeart/2005/8/layout/process4"/>
    <dgm:cxn modelId="{7A9785A2-019D-4224-BC51-FD1EC8EB8B28}" type="presOf" srcId="{702DAB8D-429F-42ED-9CE8-79A4EB7FC7CA}" destId="{C7A0A398-65C9-4112-8915-0C340017B9D8}" srcOrd="0" destOrd="0" presId="urn:microsoft.com/office/officeart/2005/8/layout/process4"/>
    <dgm:cxn modelId="{2CEE74A3-EEDB-40D1-952D-129DA8CE8144}" srcId="{D0E8E0CB-3711-48B3-A109-7F3BCA8854AE}" destId="{D45BCF08-BDA3-46ED-9397-B7859666EB70}" srcOrd="2" destOrd="0" parTransId="{CC85DAF1-8269-413A-98CE-0041020BBF09}" sibTransId="{AD760DF1-EC29-4174-AA83-F113871BAF6B}"/>
    <dgm:cxn modelId="{A05EDCC7-F886-4CAC-9B52-CA61FFC70AAC}" srcId="{D0E8E0CB-3711-48B3-A109-7F3BCA8854AE}" destId="{A1630CD4-A499-4F37-88B3-296800F022F4}" srcOrd="1" destOrd="0" parTransId="{02B60D51-A745-40DE-8B1E-309F100AAA02}" sibTransId="{9509A501-29D6-431C-A896-2849A742957A}"/>
    <dgm:cxn modelId="{75F7DCD7-A645-4667-B01A-8F55FFFF7518}" type="presParOf" srcId="{C69A4E25-A3C9-4A61-BF55-FEE7FAD55BC1}" destId="{6E19B221-806D-4925-A7F5-4FE6A9B0EC41}" srcOrd="0" destOrd="0" presId="urn:microsoft.com/office/officeart/2005/8/layout/process4"/>
    <dgm:cxn modelId="{6ED68F9E-FB5E-49C8-BFF0-84B5E231A1B8}" type="presParOf" srcId="{6E19B221-806D-4925-A7F5-4FE6A9B0EC41}" destId="{E4844731-492C-488C-9D41-B9F3E5A7A792}" srcOrd="0" destOrd="0" presId="urn:microsoft.com/office/officeart/2005/8/layout/process4"/>
    <dgm:cxn modelId="{134DAEC8-C06C-47C6-9BE5-714DB9FB7BB1}" type="presParOf" srcId="{C69A4E25-A3C9-4A61-BF55-FEE7FAD55BC1}" destId="{1807003E-A56C-485A-8D0D-01A001458AA1}" srcOrd="1" destOrd="0" presId="urn:microsoft.com/office/officeart/2005/8/layout/process4"/>
    <dgm:cxn modelId="{0F239A72-735A-4E5F-94C0-96C4526AD5B3}" type="presParOf" srcId="{C69A4E25-A3C9-4A61-BF55-FEE7FAD55BC1}" destId="{ACD73B34-437C-4EEA-9123-8B8F1DB250FD}" srcOrd="2" destOrd="0" presId="urn:microsoft.com/office/officeart/2005/8/layout/process4"/>
    <dgm:cxn modelId="{3001EF5A-1B9F-44C3-A860-C08AEC066112}" type="presParOf" srcId="{ACD73B34-437C-4EEA-9123-8B8F1DB250FD}" destId="{0F59E10F-0BDF-4BA6-A979-D74FB38D3809}" srcOrd="0" destOrd="0" presId="urn:microsoft.com/office/officeart/2005/8/layout/process4"/>
    <dgm:cxn modelId="{D0B93713-9350-4E54-8F16-0FD8A7EEB3BE}" type="presParOf" srcId="{C69A4E25-A3C9-4A61-BF55-FEE7FAD55BC1}" destId="{397CFBE0-BB3E-4DE2-A097-913130EA765A}" srcOrd="3" destOrd="0" presId="urn:microsoft.com/office/officeart/2005/8/layout/process4"/>
    <dgm:cxn modelId="{AA2F4999-FB0A-45CD-90D6-A1D7860019EB}" type="presParOf" srcId="{C69A4E25-A3C9-4A61-BF55-FEE7FAD55BC1}" destId="{214C816F-BE85-4549-9862-BFCF49583094}" srcOrd="4" destOrd="0" presId="urn:microsoft.com/office/officeart/2005/8/layout/process4"/>
    <dgm:cxn modelId="{68B9E65A-EB3E-45A3-AD3D-C34428B7CDD3}" type="presParOf" srcId="{214C816F-BE85-4549-9862-BFCF49583094}" destId="{1FF21EA7-3AAC-4986-9BB2-28ED780C739F}" srcOrd="0" destOrd="0" presId="urn:microsoft.com/office/officeart/2005/8/layout/process4"/>
    <dgm:cxn modelId="{65561B86-6A72-4A44-8B16-9C550B9D02E8}" type="presParOf" srcId="{C69A4E25-A3C9-4A61-BF55-FEE7FAD55BC1}" destId="{2DDCA9D0-EA15-4D89-80C4-72F84E8F16C3}" srcOrd="5" destOrd="0" presId="urn:microsoft.com/office/officeart/2005/8/layout/process4"/>
    <dgm:cxn modelId="{29772C73-51A9-4512-A28B-EBC6148DC91A}" type="presParOf" srcId="{C69A4E25-A3C9-4A61-BF55-FEE7FAD55BC1}" destId="{5D00E18F-B8E7-4DC0-8B61-9A9E5E290278}" srcOrd="6" destOrd="0" presId="urn:microsoft.com/office/officeart/2005/8/layout/process4"/>
    <dgm:cxn modelId="{E8BFA30B-3C87-4288-9E1E-B728485DFFEF}" type="presParOf" srcId="{5D00E18F-B8E7-4DC0-8B61-9A9E5E290278}" destId="{C7A0A398-65C9-4112-8915-0C340017B9D8}" srcOrd="0" destOrd="0" presId="urn:microsoft.com/office/officeart/2005/8/layout/process4"/>
  </dgm:cxnLst>
  <dgm:bg/>
  <dgm:whole/>
  <dgm:extLst>
    <a:ext uri="http://schemas.microsoft.com/office/drawing/2008/diagram">
      <dsp:dataModelExt xmlns:dsp="http://schemas.microsoft.com/office/drawing/2008/diagram" relId="rId3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D38541D-9053-4597-B25B-41E5BA45AAFE}">
      <dsp:nvSpPr>
        <dsp:cNvPr id="0" name=""/>
        <dsp:cNvSpPr/>
      </dsp:nvSpPr>
      <dsp:spPr>
        <a:xfrm>
          <a:off x="1790504" y="313"/>
          <a:ext cx="567128" cy="368633"/>
        </a:xfrm>
        <a:prstGeom prst="round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Product</a:t>
          </a:r>
        </a:p>
      </dsp:txBody>
      <dsp:txXfrm>
        <a:off x="1808499" y="18308"/>
        <a:ext cx="531138" cy="332643"/>
      </dsp:txXfrm>
    </dsp:sp>
    <dsp:sp modelId="{ADF75F53-5CDE-4B20-BDC9-34EAFAB3DE43}">
      <dsp:nvSpPr>
        <dsp:cNvPr id="0" name=""/>
        <dsp:cNvSpPr/>
      </dsp:nvSpPr>
      <dsp:spPr>
        <a:xfrm>
          <a:off x="1020676" y="184629"/>
          <a:ext cx="2106784" cy="2106784"/>
        </a:xfrm>
        <a:custGeom>
          <a:avLst/>
          <a:gdLst/>
          <a:ahLst/>
          <a:cxnLst/>
          <a:rect l="0" t="0" r="0" b="0"/>
          <a:pathLst>
            <a:path>
              <a:moveTo>
                <a:pt x="1340721" y="39944"/>
              </a:moveTo>
              <a:arcTo wR="1053392" hR="1053392" stAng="17149735" swAng="1258478"/>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E70CB780-38B2-4E94-BCA1-28C47946A969}">
      <dsp:nvSpPr>
        <dsp:cNvPr id="0" name=""/>
        <dsp:cNvSpPr/>
      </dsp:nvSpPr>
      <dsp:spPr>
        <a:xfrm>
          <a:off x="2614079" y="396925"/>
          <a:ext cx="567128" cy="368633"/>
        </a:xfrm>
        <a:prstGeom prst="round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Promotion</a:t>
          </a:r>
        </a:p>
      </dsp:txBody>
      <dsp:txXfrm>
        <a:off x="2632074" y="414920"/>
        <a:ext cx="531138" cy="332643"/>
      </dsp:txXfrm>
    </dsp:sp>
    <dsp:sp modelId="{1BEA20A9-4C5C-43B6-87FD-490E9D717931}">
      <dsp:nvSpPr>
        <dsp:cNvPr id="0" name=""/>
        <dsp:cNvSpPr/>
      </dsp:nvSpPr>
      <dsp:spPr>
        <a:xfrm>
          <a:off x="1020676" y="184629"/>
          <a:ext cx="2106784" cy="2106784"/>
        </a:xfrm>
        <a:custGeom>
          <a:avLst/>
          <a:gdLst/>
          <a:ahLst/>
          <a:cxnLst/>
          <a:rect l="0" t="0" r="0" b="0"/>
          <a:pathLst>
            <a:path>
              <a:moveTo>
                <a:pt x="1997271" y="585709"/>
              </a:moveTo>
              <a:arcTo wR="1053392" hR="1053392" stAng="20018523" swAng="1727559"/>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F3CB778F-61D9-42CB-875D-2DEC718C98FE}">
      <dsp:nvSpPr>
        <dsp:cNvPr id="0" name=""/>
        <dsp:cNvSpPr/>
      </dsp:nvSpPr>
      <dsp:spPr>
        <a:xfrm>
          <a:off x="2817485" y="1288106"/>
          <a:ext cx="567128" cy="368633"/>
        </a:xfrm>
        <a:prstGeom prst="round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Price</a:t>
          </a:r>
        </a:p>
      </dsp:txBody>
      <dsp:txXfrm>
        <a:off x="2835480" y="1306101"/>
        <a:ext cx="531138" cy="332643"/>
      </dsp:txXfrm>
    </dsp:sp>
    <dsp:sp modelId="{6E31455F-92BB-4125-87FC-B5A2F196035F}">
      <dsp:nvSpPr>
        <dsp:cNvPr id="0" name=""/>
        <dsp:cNvSpPr/>
      </dsp:nvSpPr>
      <dsp:spPr>
        <a:xfrm>
          <a:off x="1020676" y="184629"/>
          <a:ext cx="2106784" cy="2106784"/>
        </a:xfrm>
        <a:custGeom>
          <a:avLst/>
          <a:gdLst/>
          <a:ahLst/>
          <a:cxnLst/>
          <a:rect l="0" t="0" r="0" b="0"/>
          <a:pathLst>
            <a:path>
              <a:moveTo>
                <a:pt x="2018302" y="1475982"/>
              </a:moveTo>
              <a:arcTo wR="1053392" hR="1053392" stAng="1419085" swAng="1360229"/>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58256CCE-2952-4FB4-9378-BD27A3DCD2CE}">
      <dsp:nvSpPr>
        <dsp:cNvPr id="0" name=""/>
        <dsp:cNvSpPr/>
      </dsp:nvSpPr>
      <dsp:spPr>
        <a:xfrm>
          <a:off x="2247554" y="2002778"/>
          <a:ext cx="567128" cy="368633"/>
        </a:xfrm>
        <a:prstGeom prst="round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Place</a:t>
          </a:r>
        </a:p>
      </dsp:txBody>
      <dsp:txXfrm>
        <a:off x="2265549" y="2020773"/>
        <a:ext cx="531138" cy="332643"/>
      </dsp:txXfrm>
    </dsp:sp>
    <dsp:sp modelId="{6F598FD9-61A2-4769-BCF6-AD3CB3F23BA7}">
      <dsp:nvSpPr>
        <dsp:cNvPr id="0" name=""/>
        <dsp:cNvSpPr/>
      </dsp:nvSpPr>
      <dsp:spPr>
        <a:xfrm>
          <a:off x="1020676" y="184629"/>
          <a:ext cx="2106784" cy="2106784"/>
        </a:xfrm>
        <a:custGeom>
          <a:avLst/>
          <a:gdLst/>
          <a:ahLst/>
          <a:cxnLst/>
          <a:rect l="0" t="0" r="0" b="0"/>
          <a:pathLst>
            <a:path>
              <a:moveTo>
                <a:pt x="1223454" y="2092965"/>
              </a:moveTo>
              <a:arcTo wR="1053392" hR="1053392" stAng="4842562" swAng="1114877"/>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3C378680-F0CF-4F31-B0BC-B5889EB98CB7}">
      <dsp:nvSpPr>
        <dsp:cNvPr id="0" name=""/>
        <dsp:cNvSpPr/>
      </dsp:nvSpPr>
      <dsp:spPr>
        <a:xfrm>
          <a:off x="1333454" y="2002778"/>
          <a:ext cx="567128" cy="368633"/>
        </a:xfrm>
        <a:prstGeom prst="round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People</a:t>
          </a:r>
        </a:p>
      </dsp:txBody>
      <dsp:txXfrm>
        <a:off x="1351449" y="2020773"/>
        <a:ext cx="531138" cy="332643"/>
      </dsp:txXfrm>
    </dsp:sp>
    <dsp:sp modelId="{0D2FF07F-2440-4AC8-A581-20F8488FA382}">
      <dsp:nvSpPr>
        <dsp:cNvPr id="0" name=""/>
        <dsp:cNvSpPr/>
      </dsp:nvSpPr>
      <dsp:spPr>
        <a:xfrm>
          <a:off x="1020676" y="184629"/>
          <a:ext cx="2106784" cy="2106784"/>
        </a:xfrm>
        <a:custGeom>
          <a:avLst/>
          <a:gdLst/>
          <a:ahLst/>
          <a:cxnLst/>
          <a:rect l="0" t="0" r="0" b="0"/>
          <a:pathLst>
            <a:path>
              <a:moveTo>
                <a:pt x="325913" y="1815238"/>
              </a:moveTo>
              <a:arcTo wR="1053392" hR="1053392" stAng="8020685" swAng="1360229"/>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2BB18D7A-659D-4346-85D5-1126B6782EE5}">
      <dsp:nvSpPr>
        <dsp:cNvPr id="0" name=""/>
        <dsp:cNvSpPr/>
      </dsp:nvSpPr>
      <dsp:spPr>
        <a:xfrm>
          <a:off x="763523" y="1288106"/>
          <a:ext cx="567128" cy="368633"/>
        </a:xfrm>
        <a:prstGeom prst="round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Process</a:t>
          </a:r>
        </a:p>
      </dsp:txBody>
      <dsp:txXfrm>
        <a:off x="781518" y="1306101"/>
        <a:ext cx="531138" cy="332643"/>
      </dsp:txXfrm>
    </dsp:sp>
    <dsp:sp modelId="{2B2AA3FF-2A8A-4D71-AAA2-EDD84CF4F3DF}">
      <dsp:nvSpPr>
        <dsp:cNvPr id="0" name=""/>
        <dsp:cNvSpPr/>
      </dsp:nvSpPr>
      <dsp:spPr>
        <a:xfrm>
          <a:off x="1020676" y="184629"/>
          <a:ext cx="2106784" cy="2106784"/>
        </a:xfrm>
        <a:custGeom>
          <a:avLst/>
          <a:gdLst/>
          <a:ahLst/>
          <a:cxnLst/>
          <a:rect l="0" t="0" r="0" b="0"/>
          <a:pathLst>
            <a:path>
              <a:moveTo>
                <a:pt x="950" y="1098141"/>
              </a:moveTo>
              <a:arcTo wR="1053392" hR="1053392" stAng="10653917" swAng="1727559"/>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8840ACF0-CD4A-4F12-9B92-B03367095C7D}">
      <dsp:nvSpPr>
        <dsp:cNvPr id="0" name=""/>
        <dsp:cNvSpPr/>
      </dsp:nvSpPr>
      <dsp:spPr>
        <a:xfrm>
          <a:off x="966929" y="396925"/>
          <a:ext cx="567128" cy="368633"/>
        </a:xfrm>
        <a:prstGeom prst="round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Physical Evidence</a:t>
          </a:r>
        </a:p>
      </dsp:txBody>
      <dsp:txXfrm>
        <a:off x="984924" y="414920"/>
        <a:ext cx="531138" cy="332643"/>
      </dsp:txXfrm>
    </dsp:sp>
    <dsp:sp modelId="{B2293B77-954B-4358-B55A-6A54769E82DB}">
      <dsp:nvSpPr>
        <dsp:cNvPr id="0" name=""/>
        <dsp:cNvSpPr/>
      </dsp:nvSpPr>
      <dsp:spPr>
        <a:xfrm>
          <a:off x="1020676" y="184629"/>
          <a:ext cx="2106784" cy="2106784"/>
        </a:xfrm>
        <a:custGeom>
          <a:avLst/>
          <a:gdLst/>
          <a:ahLst/>
          <a:cxnLst/>
          <a:rect l="0" t="0" r="0" b="0"/>
          <a:pathLst>
            <a:path>
              <a:moveTo>
                <a:pt x="422333" y="209947"/>
              </a:moveTo>
              <a:arcTo wR="1053392" hR="1053392" stAng="13991787" swAng="1258478"/>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A3F1399-7B3B-4CCC-8777-27605FE5DD6C}">
      <dsp:nvSpPr>
        <dsp:cNvPr id="0" name=""/>
        <dsp:cNvSpPr/>
      </dsp:nvSpPr>
      <dsp:spPr>
        <a:xfrm>
          <a:off x="301568" y="1046"/>
          <a:ext cx="1284265" cy="77055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kern="1200"/>
            <a:t>Strenghts</a:t>
          </a:r>
        </a:p>
      </dsp:txBody>
      <dsp:txXfrm>
        <a:off x="301568" y="1046"/>
        <a:ext cx="1284265" cy="770559"/>
      </dsp:txXfrm>
    </dsp:sp>
    <dsp:sp modelId="{01171A66-5662-4DFD-BFCE-26F722B71E95}">
      <dsp:nvSpPr>
        <dsp:cNvPr id="0" name=""/>
        <dsp:cNvSpPr/>
      </dsp:nvSpPr>
      <dsp:spPr>
        <a:xfrm>
          <a:off x="1714260" y="1046"/>
          <a:ext cx="1284265" cy="77055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kern="1200"/>
            <a:t>Weaknesses</a:t>
          </a:r>
        </a:p>
      </dsp:txBody>
      <dsp:txXfrm>
        <a:off x="1714260" y="1046"/>
        <a:ext cx="1284265" cy="770559"/>
      </dsp:txXfrm>
    </dsp:sp>
    <dsp:sp modelId="{23FECB49-DA7F-43E0-8FEC-2261961292B4}">
      <dsp:nvSpPr>
        <dsp:cNvPr id="0" name=""/>
        <dsp:cNvSpPr/>
      </dsp:nvSpPr>
      <dsp:spPr>
        <a:xfrm>
          <a:off x="301568" y="900032"/>
          <a:ext cx="1284265" cy="77055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kern="1200"/>
            <a:t>Opportunities</a:t>
          </a:r>
        </a:p>
      </dsp:txBody>
      <dsp:txXfrm>
        <a:off x="301568" y="900032"/>
        <a:ext cx="1284265" cy="770559"/>
      </dsp:txXfrm>
    </dsp:sp>
    <dsp:sp modelId="{A66239E8-6551-4AC1-A66B-E1E81A62FB51}">
      <dsp:nvSpPr>
        <dsp:cNvPr id="0" name=""/>
        <dsp:cNvSpPr/>
      </dsp:nvSpPr>
      <dsp:spPr>
        <a:xfrm>
          <a:off x="1714260" y="900032"/>
          <a:ext cx="1284265" cy="77055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kern="1200"/>
            <a:t>Threats</a:t>
          </a:r>
        </a:p>
      </dsp:txBody>
      <dsp:txXfrm>
        <a:off x="1714260" y="900032"/>
        <a:ext cx="1284265" cy="770559"/>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4844731-492C-488C-9D41-B9F3E5A7A792}">
      <dsp:nvSpPr>
        <dsp:cNvPr id="0" name=""/>
        <dsp:cNvSpPr/>
      </dsp:nvSpPr>
      <dsp:spPr>
        <a:xfrm>
          <a:off x="0" y="2824242"/>
          <a:ext cx="3124200" cy="617875"/>
        </a:xfrm>
        <a:prstGeom prst="rect">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49352" tIns="149352" rIns="149352" bIns="149352" numCol="1" spcCol="1270" anchor="ctr" anchorCtr="0">
          <a:noAutofit/>
        </a:bodyPr>
        <a:lstStyle/>
        <a:p>
          <a:pPr marL="0" lvl="0" indent="0" algn="ctr" defTabSz="933450">
            <a:lnSpc>
              <a:spcPct val="90000"/>
            </a:lnSpc>
            <a:spcBef>
              <a:spcPct val="0"/>
            </a:spcBef>
            <a:spcAft>
              <a:spcPct val="35000"/>
            </a:spcAft>
            <a:buNone/>
          </a:pPr>
          <a:r>
            <a:rPr lang="en-GB" sz="2100" kern="1200">
              <a:latin typeface="Calibri Light" panose="020F0302020204030204"/>
            </a:rPr>
            <a:t>Engage</a:t>
          </a:r>
        </a:p>
      </dsp:txBody>
      <dsp:txXfrm>
        <a:off x="0" y="2824242"/>
        <a:ext cx="3124200" cy="617875"/>
      </dsp:txXfrm>
    </dsp:sp>
    <dsp:sp modelId="{0F59E10F-0BDF-4BA6-A979-D74FB38D3809}">
      <dsp:nvSpPr>
        <dsp:cNvPr id="0" name=""/>
        <dsp:cNvSpPr/>
      </dsp:nvSpPr>
      <dsp:spPr>
        <a:xfrm rot="10800000">
          <a:off x="0" y="1883218"/>
          <a:ext cx="3124200" cy="950292"/>
        </a:xfrm>
        <a:prstGeom prst="upArrowCallout">
          <a:avLst/>
        </a:prstGeom>
        <a:gradFill rotWithShape="0">
          <a:gsLst>
            <a:gs pos="0">
              <a:schemeClr val="accent5">
                <a:hueOff val="-2252848"/>
                <a:satOff val="-5806"/>
                <a:lumOff val="-3922"/>
                <a:alphaOff val="0"/>
                <a:satMod val="103000"/>
                <a:lumMod val="102000"/>
                <a:tint val="94000"/>
              </a:schemeClr>
            </a:gs>
            <a:gs pos="50000">
              <a:schemeClr val="accent5">
                <a:hueOff val="-2252848"/>
                <a:satOff val="-5806"/>
                <a:lumOff val="-3922"/>
                <a:alphaOff val="0"/>
                <a:satMod val="110000"/>
                <a:lumMod val="100000"/>
                <a:shade val="100000"/>
              </a:schemeClr>
            </a:gs>
            <a:gs pos="100000">
              <a:schemeClr val="accent5">
                <a:hueOff val="-2252848"/>
                <a:satOff val="-5806"/>
                <a:lumOff val="-3922"/>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49352" tIns="149352" rIns="149352" bIns="149352" numCol="1" spcCol="1270" anchor="ctr" anchorCtr="0">
          <a:noAutofit/>
        </a:bodyPr>
        <a:lstStyle/>
        <a:p>
          <a:pPr marL="0" lvl="0" indent="0" algn="ctr" defTabSz="933450">
            <a:lnSpc>
              <a:spcPct val="90000"/>
            </a:lnSpc>
            <a:spcBef>
              <a:spcPct val="0"/>
            </a:spcBef>
            <a:spcAft>
              <a:spcPct val="35000"/>
            </a:spcAft>
            <a:buNone/>
          </a:pPr>
          <a:r>
            <a:rPr lang="en-GB" sz="2100" kern="1200">
              <a:latin typeface="Calibri Light" panose="020F0302020204030204"/>
            </a:rPr>
            <a:t>Convert</a:t>
          </a:r>
          <a:endParaRPr lang="en-GB" sz="2100" kern="1200"/>
        </a:p>
      </dsp:txBody>
      <dsp:txXfrm rot="10800000">
        <a:off x="0" y="1883218"/>
        <a:ext cx="3124200" cy="617471"/>
      </dsp:txXfrm>
    </dsp:sp>
    <dsp:sp modelId="{1FF21EA7-3AAC-4986-9BB2-28ED780C739F}">
      <dsp:nvSpPr>
        <dsp:cNvPr id="0" name=""/>
        <dsp:cNvSpPr/>
      </dsp:nvSpPr>
      <dsp:spPr>
        <a:xfrm rot="10800000">
          <a:off x="0" y="942194"/>
          <a:ext cx="3124200" cy="950292"/>
        </a:xfrm>
        <a:prstGeom prst="upArrowCallout">
          <a:avLst/>
        </a:prstGeom>
        <a:gradFill rotWithShape="0">
          <a:gsLst>
            <a:gs pos="0">
              <a:schemeClr val="accent5">
                <a:hueOff val="-4505695"/>
                <a:satOff val="-11613"/>
                <a:lumOff val="-7843"/>
                <a:alphaOff val="0"/>
                <a:satMod val="103000"/>
                <a:lumMod val="102000"/>
                <a:tint val="94000"/>
              </a:schemeClr>
            </a:gs>
            <a:gs pos="50000">
              <a:schemeClr val="accent5">
                <a:hueOff val="-4505695"/>
                <a:satOff val="-11613"/>
                <a:lumOff val="-7843"/>
                <a:alphaOff val="0"/>
                <a:satMod val="110000"/>
                <a:lumMod val="100000"/>
                <a:shade val="100000"/>
              </a:schemeClr>
            </a:gs>
            <a:gs pos="100000">
              <a:schemeClr val="accent5">
                <a:hueOff val="-4505695"/>
                <a:satOff val="-11613"/>
                <a:lumOff val="-7843"/>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49352" tIns="149352" rIns="149352" bIns="149352" numCol="1" spcCol="1270" anchor="ctr" anchorCtr="0">
          <a:noAutofit/>
        </a:bodyPr>
        <a:lstStyle/>
        <a:p>
          <a:pPr marL="0" lvl="0" indent="0" algn="ctr" defTabSz="933450">
            <a:lnSpc>
              <a:spcPct val="90000"/>
            </a:lnSpc>
            <a:spcBef>
              <a:spcPct val="0"/>
            </a:spcBef>
            <a:spcAft>
              <a:spcPct val="35000"/>
            </a:spcAft>
            <a:buNone/>
          </a:pPr>
          <a:r>
            <a:rPr lang="en-GB" sz="2100" kern="1200">
              <a:latin typeface="Calibri Light" panose="020F0302020204030204"/>
            </a:rPr>
            <a:t>Act</a:t>
          </a:r>
          <a:endParaRPr lang="en-GB" sz="2100" kern="1200"/>
        </a:p>
      </dsp:txBody>
      <dsp:txXfrm rot="10800000">
        <a:off x="0" y="942194"/>
        <a:ext cx="3124200" cy="617471"/>
      </dsp:txXfrm>
    </dsp:sp>
    <dsp:sp modelId="{C7A0A398-65C9-4112-8915-0C340017B9D8}">
      <dsp:nvSpPr>
        <dsp:cNvPr id="0" name=""/>
        <dsp:cNvSpPr/>
      </dsp:nvSpPr>
      <dsp:spPr>
        <a:xfrm rot="10800000">
          <a:off x="0" y="1170"/>
          <a:ext cx="3124200" cy="950292"/>
        </a:xfrm>
        <a:prstGeom prst="upArrowCallout">
          <a:avLst/>
        </a:prstGeom>
        <a:gradFill rotWithShape="0">
          <a:gsLst>
            <a:gs pos="0">
              <a:schemeClr val="accent5">
                <a:hueOff val="-6758543"/>
                <a:satOff val="-17419"/>
                <a:lumOff val="-11765"/>
                <a:alphaOff val="0"/>
                <a:satMod val="103000"/>
                <a:lumMod val="102000"/>
                <a:tint val="94000"/>
              </a:schemeClr>
            </a:gs>
            <a:gs pos="50000">
              <a:schemeClr val="accent5">
                <a:hueOff val="-6758543"/>
                <a:satOff val="-17419"/>
                <a:lumOff val="-11765"/>
                <a:alphaOff val="0"/>
                <a:satMod val="110000"/>
                <a:lumMod val="100000"/>
                <a:shade val="100000"/>
              </a:schemeClr>
            </a:gs>
            <a:gs pos="100000">
              <a:schemeClr val="accent5">
                <a:hueOff val="-6758543"/>
                <a:satOff val="-17419"/>
                <a:lumOff val="-11765"/>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49352" tIns="149352" rIns="149352" bIns="149352" numCol="1" spcCol="1270" anchor="ctr" anchorCtr="0">
          <a:noAutofit/>
        </a:bodyPr>
        <a:lstStyle/>
        <a:p>
          <a:pPr marL="0" lvl="0" indent="0" algn="ctr" defTabSz="933450" rtl="0">
            <a:lnSpc>
              <a:spcPct val="90000"/>
            </a:lnSpc>
            <a:spcBef>
              <a:spcPct val="0"/>
            </a:spcBef>
            <a:spcAft>
              <a:spcPct val="35000"/>
            </a:spcAft>
            <a:buNone/>
          </a:pPr>
          <a:r>
            <a:rPr lang="en-GB" sz="2100" kern="1200">
              <a:latin typeface="Calibri Light" panose="020F0302020204030204"/>
            </a:rPr>
            <a:t>Reach</a:t>
          </a:r>
          <a:endParaRPr lang="en-GB" sz="2100" kern="1200"/>
        </a:p>
      </dsp:txBody>
      <dsp:txXfrm rot="10800000">
        <a:off x="0" y="1170"/>
        <a:ext cx="3124200" cy="617471"/>
      </dsp:txXfrm>
    </dsp:sp>
  </dsp:spTree>
</dsp:drawing>
</file>

<file path=word/diagrams/layout1.xml><?xml version="1.0" encoding="utf-8"?>
<dgm:layoutDef xmlns:dgm="http://schemas.openxmlformats.org/drawingml/2006/diagram" xmlns:a="http://schemas.openxmlformats.org/drawingml/2006/main" uniqueId="urn:microsoft.com/office/officeart/2005/8/layout/cycle6">
  <dgm:title val=""/>
  <dgm:desc val=""/>
  <dgm:catLst>
    <dgm:cat type="cycle" pri="4000"/>
    <dgm:cat type="relationship" pri="24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param type="endSty" val="noArr"/>
              </dgm:alg>
              <dgm:shape xmlns:r="http://schemas.openxmlformats.org/officeDocument/2006/relationships" type="conn" r:blip="">
                <dgm:adjLst/>
              </dgm:shape>
              <dgm:presOf axis="self"/>
              <dgm:constrLst>
                <dgm:constr type="h" refType="w" fact="0.65"/>
                <dgm:constr type="connDist"/>
                <dgm:constr type="begPad" refType="connDist" fact="0.01"/>
                <dgm:constr type="endPad" refType="connDist" fact="0.01"/>
              </dgm:constrLst>
              <dgm:ruleLst/>
            </dgm:layoutNode>
          </dgm:forEach>
        </dgm:if>
        <dgm:else name="Name16"/>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7553C0-ACEA-4729-8EA9-02A9EF10D5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5139</Words>
  <Characters>30016</Characters>
  <Application>Microsoft Office Word</Application>
  <DocSecurity>0</DocSecurity>
  <Lines>500</Lines>
  <Paragraphs>170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Cumberpatch</dc:creator>
  <cp:keywords/>
  <dc:description/>
  <cp:lastModifiedBy>Ffion Cumberpatch</cp:lastModifiedBy>
  <cp:revision>466</cp:revision>
  <dcterms:created xsi:type="dcterms:W3CDTF">2023-05-05T21:53:00Z</dcterms:created>
  <dcterms:modified xsi:type="dcterms:W3CDTF">2023-05-07T15:20:00Z</dcterms:modified>
</cp:coreProperties>
</file>