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0E20DF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064DEE48" w:rsidR="00CD33A8" w:rsidRPr="009F64EC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9F64EC">
        <w:rPr>
          <w:rFonts w:ascii="Arial" w:hAnsi="Arial" w:cs="Arial"/>
          <w:b/>
          <w:bCs/>
          <w:szCs w:val="24"/>
          <w:lang w:val="nl-NL"/>
        </w:rPr>
        <w:t>Module name</w:t>
      </w:r>
      <w:r w:rsidRPr="009F64EC">
        <w:rPr>
          <w:rFonts w:ascii="Arial" w:hAnsi="Arial" w:cs="Arial"/>
          <w:szCs w:val="24"/>
          <w:lang w:val="nl-NL"/>
        </w:rPr>
        <w:t>:</w:t>
      </w:r>
      <w:r w:rsidR="006A426A">
        <w:rPr>
          <w:rFonts w:ascii="Arial" w:hAnsi="Arial" w:cs="Arial"/>
          <w:szCs w:val="24"/>
          <w:lang w:val="nl-NL"/>
        </w:rPr>
        <w:t xml:space="preserve"> </w:t>
      </w:r>
      <w:proofErr w:type="spellStart"/>
      <w:r w:rsidR="006A426A">
        <w:rPr>
          <w:rFonts w:ascii="Arial" w:hAnsi="Arial" w:cs="Arial"/>
          <w:szCs w:val="24"/>
          <w:lang w:val="nl-NL"/>
        </w:rPr>
        <w:t>Introduction</w:t>
      </w:r>
      <w:proofErr w:type="spellEnd"/>
      <w:r w:rsidR="006A426A">
        <w:rPr>
          <w:rFonts w:ascii="Arial" w:hAnsi="Arial" w:cs="Arial"/>
          <w:szCs w:val="24"/>
          <w:lang w:val="nl-NL"/>
        </w:rPr>
        <w:t xml:space="preserve"> </w:t>
      </w:r>
      <w:proofErr w:type="spellStart"/>
      <w:r w:rsidR="009F64EC" w:rsidRPr="009F64EC">
        <w:rPr>
          <w:rFonts w:ascii="Arial" w:hAnsi="Arial" w:cs="Arial"/>
          <w:szCs w:val="24"/>
          <w:lang w:val="nl-NL"/>
        </w:rPr>
        <w:t>to</w:t>
      </w:r>
      <w:proofErr w:type="spellEnd"/>
      <w:r w:rsidR="009F64EC" w:rsidRPr="009F64EC">
        <w:rPr>
          <w:rFonts w:ascii="Arial" w:hAnsi="Arial" w:cs="Arial"/>
          <w:szCs w:val="24"/>
          <w:lang w:val="nl-NL"/>
        </w:rPr>
        <w:t xml:space="preserve"> Public Health </w:t>
      </w:r>
    </w:p>
    <w:p w14:paraId="537571AF" w14:textId="1207A17A" w:rsidR="00CD33A8" w:rsidRPr="009F64EC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9F64EC">
        <w:rPr>
          <w:rFonts w:ascii="Arial" w:hAnsi="Arial" w:cs="Arial"/>
          <w:b/>
          <w:bCs/>
          <w:szCs w:val="24"/>
        </w:rPr>
        <w:t>Module code</w:t>
      </w:r>
      <w:r w:rsidRPr="009F64EC">
        <w:rPr>
          <w:rFonts w:ascii="Arial" w:hAnsi="Arial" w:cs="Arial"/>
          <w:szCs w:val="24"/>
        </w:rPr>
        <w:t>:</w:t>
      </w:r>
      <w:r w:rsidR="009F64EC" w:rsidRPr="009F64EC">
        <w:rPr>
          <w:rFonts w:ascii="Arial" w:hAnsi="Arial" w:cs="Arial"/>
          <w:szCs w:val="24"/>
        </w:rPr>
        <w:t xml:space="preserve"> LCHS4008</w:t>
      </w:r>
    </w:p>
    <w:p w14:paraId="529D7354" w14:textId="77777777" w:rsidR="00CD33A8" w:rsidRPr="009F64EC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  <w:lang w:val="nl-NL"/>
        </w:rPr>
      </w:pPr>
    </w:p>
    <w:p w14:paraId="0A48766D" w14:textId="6B4831B6" w:rsidR="00074402" w:rsidRPr="009F64EC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9F64EC">
        <w:rPr>
          <w:rFonts w:ascii="Arial" w:hAnsi="Arial" w:cs="Arial"/>
          <w:b/>
          <w:bCs/>
          <w:szCs w:val="24"/>
          <w:lang w:val="nl-NL"/>
        </w:rPr>
        <w:t>Student name</w:t>
      </w:r>
      <w:r w:rsidRPr="009F64EC">
        <w:rPr>
          <w:rFonts w:ascii="Arial" w:hAnsi="Arial" w:cs="Arial"/>
          <w:szCs w:val="24"/>
          <w:lang w:val="nl-NL"/>
        </w:rPr>
        <w:t>:</w:t>
      </w:r>
      <w:r w:rsidR="009F64EC" w:rsidRPr="009F64EC">
        <w:rPr>
          <w:rFonts w:ascii="Arial" w:hAnsi="Arial" w:cs="Arial"/>
          <w:szCs w:val="24"/>
          <w:lang w:val="nl-NL"/>
        </w:rPr>
        <w:t xml:space="preserve"> Hanna Pearl</w:t>
      </w:r>
      <w:r w:rsidR="00CF6B61">
        <w:rPr>
          <w:rFonts w:ascii="Arial" w:hAnsi="Arial" w:cs="Arial"/>
          <w:szCs w:val="24"/>
          <w:lang w:val="nl-NL"/>
        </w:rPr>
        <w:t xml:space="preserve"> Rasonabe</w:t>
      </w:r>
    </w:p>
    <w:p w14:paraId="39AA4413" w14:textId="20ED5B64" w:rsidR="00074402" w:rsidRPr="009F64EC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9F64EC">
        <w:rPr>
          <w:rFonts w:ascii="Arial" w:hAnsi="Arial" w:cs="Arial"/>
          <w:b/>
          <w:bCs/>
          <w:szCs w:val="24"/>
          <w:lang w:val="nl-NL"/>
        </w:rPr>
        <w:t>Student ID</w:t>
      </w:r>
      <w:r w:rsidRPr="009F64EC">
        <w:rPr>
          <w:rFonts w:ascii="Arial" w:hAnsi="Arial" w:cs="Arial"/>
          <w:szCs w:val="24"/>
          <w:lang w:val="nl-NL"/>
        </w:rPr>
        <w:t>:</w:t>
      </w:r>
      <w:r w:rsidR="009F64EC" w:rsidRPr="009F64EC">
        <w:rPr>
          <w:rFonts w:ascii="Arial" w:hAnsi="Arial" w:cs="Arial"/>
          <w:szCs w:val="24"/>
          <w:lang w:val="nl-NL"/>
        </w:rPr>
        <w:t xml:space="preserve"> 2526557</w:t>
      </w:r>
    </w:p>
    <w:p w14:paraId="5E81F6AD" w14:textId="77777777" w:rsidR="00074402" w:rsidRPr="009F64EC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</w:p>
    <w:p w14:paraId="1A0B2D2B" w14:textId="42E6E21D" w:rsidR="00074402" w:rsidRPr="009F64EC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9F64EC">
        <w:rPr>
          <w:rFonts w:ascii="Arial" w:hAnsi="Arial" w:cs="Arial"/>
          <w:b/>
          <w:bCs/>
          <w:szCs w:val="24"/>
        </w:rPr>
        <w:t>Lecturer’s name</w:t>
      </w:r>
      <w:r w:rsidR="00074402" w:rsidRPr="009F64EC">
        <w:rPr>
          <w:rFonts w:ascii="Arial" w:hAnsi="Arial" w:cs="Arial"/>
          <w:szCs w:val="24"/>
        </w:rPr>
        <w:t>:</w:t>
      </w:r>
      <w:r w:rsidR="009F64EC" w:rsidRPr="009F64EC">
        <w:rPr>
          <w:rFonts w:ascii="Arial" w:hAnsi="Arial" w:cs="Arial"/>
          <w:szCs w:val="24"/>
        </w:rPr>
        <w:t xml:space="preserve"> Tonia Babalo</w:t>
      </w:r>
      <w:r w:rsidR="009F64EC">
        <w:rPr>
          <w:rFonts w:ascii="Arial" w:hAnsi="Arial" w:cs="Arial"/>
          <w:szCs w:val="24"/>
        </w:rPr>
        <w:t>la</w:t>
      </w:r>
    </w:p>
    <w:p w14:paraId="39D08584" w14:textId="77777777" w:rsidR="00074402" w:rsidRPr="009F64EC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B66D125" w14:textId="77777777" w:rsidR="00074402" w:rsidRPr="009F64EC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37F8624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57F863AD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0B504882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1B980C2B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2B020840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028C23E5" w14:textId="77777777" w:rsidR="00A80AA1" w:rsidRDefault="00A80AA1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291524A2" w14:textId="6492B6DD" w:rsidR="00074402" w:rsidRPr="009F64EC" w:rsidRDefault="009F64EC" w:rsidP="009F64EC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9F64EC">
        <w:rPr>
          <w:rFonts w:ascii="Arial" w:hAnsi="Arial" w:cs="Arial"/>
          <w:b/>
          <w:bCs/>
          <w:szCs w:val="24"/>
        </w:rPr>
        <w:t>Submitted on:</w:t>
      </w:r>
      <w:r w:rsidRPr="009F64EC">
        <w:rPr>
          <w:rFonts w:ascii="Arial" w:hAnsi="Arial" w:cs="Arial"/>
          <w:szCs w:val="24"/>
        </w:rPr>
        <w:t xml:space="preserve"> </w:t>
      </w:r>
      <w:r w:rsidR="00DB64A7">
        <w:rPr>
          <w:rFonts w:ascii="Arial" w:hAnsi="Arial" w:cs="Arial"/>
          <w:szCs w:val="24"/>
        </w:rPr>
        <w:t>1</w:t>
      </w:r>
      <w:r w:rsidR="00D448D3">
        <w:rPr>
          <w:rFonts w:ascii="Arial" w:hAnsi="Arial" w:cs="Arial"/>
          <w:szCs w:val="24"/>
        </w:rPr>
        <w:t>6</w:t>
      </w:r>
      <w:r w:rsidRPr="009F64EC">
        <w:rPr>
          <w:rFonts w:ascii="Arial" w:hAnsi="Arial" w:cs="Arial"/>
          <w:szCs w:val="24"/>
          <w:vertAlign w:val="superscript"/>
        </w:rPr>
        <w:t>th</w:t>
      </w:r>
      <w:r w:rsidR="00B53C87">
        <w:rPr>
          <w:rFonts w:ascii="Arial" w:hAnsi="Arial" w:cs="Arial"/>
          <w:szCs w:val="24"/>
          <w:vertAlign w:val="superscript"/>
        </w:rPr>
        <w:t xml:space="preserve"> </w:t>
      </w:r>
      <w:r w:rsidR="00B53C87">
        <w:rPr>
          <w:rFonts w:ascii="Arial" w:hAnsi="Arial" w:cs="Arial"/>
          <w:szCs w:val="24"/>
        </w:rPr>
        <w:t>of</w:t>
      </w:r>
      <w:r w:rsidRPr="009F64EC">
        <w:rPr>
          <w:rFonts w:ascii="Arial" w:hAnsi="Arial" w:cs="Arial"/>
          <w:szCs w:val="24"/>
        </w:rPr>
        <w:t xml:space="preserve"> August 2026</w:t>
      </w: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AA1E1E2" w14:textId="158F31CC" w:rsidR="009879EF" w:rsidRDefault="00B87E75" w:rsidP="00A201F0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31761489" w14:textId="77777777" w:rsidR="00A201F0" w:rsidRPr="00A201F0" w:rsidRDefault="00A201F0" w:rsidP="00A201F0">
      <w:pPr>
        <w:spacing w:line="360" w:lineRule="auto"/>
        <w:rPr>
          <w:rFonts w:asciiTheme="minorBidi" w:hAnsiTheme="minorBidi"/>
          <w:sz w:val="22"/>
        </w:rPr>
      </w:pPr>
    </w:p>
    <w:p w14:paraId="13E00080" w14:textId="5C49E9F9" w:rsidR="00B87E75" w:rsidRPr="00EA5804" w:rsidRDefault="00B87E75" w:rsidP="00EA5804">
      <w:pPr>
        <w:pStyle w:val="Heading1"/>
      </w:pPr>
      <w:r w:rsidRPr="00CD33A8">
        <w:t>Table of contents</w:t>
      </w:r>
    </w:p>
    <w:p w14:paraId="1C731243" w14:textId="77777777" w:rsidR="00A24236" w:rsidRPr="00CD33A8" w:rsidRDefault="00A24236" w:rsidP="00A24236">
      <w:pPr>
        <w:spacing w:line="360" w:lineRule="auto"/>
        <w:rPr>
          <w:rFonts w:asciiTheme="minorBidi" w:hAnsiTheme="minorBidi"/>
          <w:sz w:val="22"/>
        </w:rPr>
      </w:pPr>
    </w:p>
    <w:p w14:paraId="0CFD1922" w14:textId="1CD04B4F" w:rsidR="00A24236" w:rsidRPr="00790D61" w:rsidRDefault="00C06AC8" w:rsidP="00790D61">
      <w:pPr>
        <w:pStyle w:val="Heading2"/>
        <w:spacing w:before="30" w:after="30" w:line="600" w:lineRule="auto"/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</w:pPr>
      <w:r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Introduction</w:t>
      </w:r>
      <w:r w:rsidR="00A24236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 xml:space="preserve"> </w:t>
      </w:r>
      <w:r w:rsidR="00D71B7F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………………….</w:t>
      </w:r>
      <w:r w:rsidR="00A24236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………………………………………………………</w:t>
      </w:r>
      <w:r w:rsidR="00790D61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</w:t>
      </w:r>
      <w:r w:rsidR="0048672D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.</w:t>
      </w:r>
      <w:r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3</w:t>
      </w:r>
    </w:p>
    <w:p w14:paraId="1DFE5AA8" w14:textId="20BFE9C8" w:rsidR="006A426A" w:rsidRPr="00790D61" w:rsidRDefault="001C207D" w:rsidP="00790D61">
      <w:pPr>
        <w:pStyle w:val="Heading2"/>
        <w:spacing w:before="30" w:after="30" w:line="600" w:lineRule="auto"/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</w:pPr>
      <w:r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Methods to Measure and Monitor Polio</w:t>
      </w:r>
      <w:r w:rsidR="00D71B7F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…………………………………………</w:t>
      </w:r>
      <w:r w:rsidR="00A24236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</w:t>
      </w:r>
      <w:r w:rsidR="00790D61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.</w:t>
      </w:r>
      <w:r w:rsidR="0048672D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..</w:t>
      </w:r>
      <w:r w:rsidR="00790D61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3-4</w:t>
      </w:r>
    </w:p>
    <w:p w14:paraId="3806B533" w14:textId="4134D9AC" w:rsidR="006A426A" w:rsidRPr="00790D61" w:rsidRDefault="009879EF" w:rsidP="00790D61">
      <w:pPr>
        <w:pStyle w:val="Heading2"/>
        <w:spacing w:before="30" w:after="30" w:line="600" w:lineRule="auto"/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</w:pPr>
      <w:r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Methods to Control Polio</w:t>
      </w:r>
      <w:r w:rsidR="006A426A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………………………………………………………………</w:t>
      </w:r>
      <w:r w:rsidR="00790D61" w:rsidRPr="00790D61">
        <w:rPr>
          <w:rFonts w:cs="Arial"/>
          <w:b w:val="0"/>
          <w:bCs/>
          <w:i w:val="0"/>
          <w:iCs/>
          <w:color w:val="000000" w:themeColor="text1"/>
          <w:sz w:val="24"/>
          <w:szCs w:val="24"/>
        </w:rPr>
        <w:t>….4</w:t>
      </w:r>
    </w:p>
    <w:p w14:paraId="6EA8EF87" w14:textId="238F7494" w:rsidR="009879EF" w:rsidRPr="00790D61" w:rsidRDefault="009879EF" w:rsidP="00790D61">
      <w:pPr>
        <w:spacing w:line="600" w:lineRule="auto"/>
        <w:rPr>
          <w:rFonts w:ascii="Arial" w:hAnsi="Arial" w:cs="Arial"/>
          <w:bCs/>
          <w:iCs/>
          <w:color w:val="000000" w:themeColor="text1"/>
          <w:szCs w:val="24"/>
        </w:rPr>
      </w:pPr>
      <w:r w:rsidRPr="00790D61">
        <w:rPr>
          <w:rFonts w:ascii="Arial" w:hAnsi="Arial" w:cs="Arial"/>
          <w:bCs/>
          <w:iCs/>
          <w:color w:val="000000" w:themeColor="text1"/>
          <w:szCs w:val="24"/>
        </w:rPr>
        <w:t>Consequences of Polio ……………………………………………………………………</w:t>
      </w:r>
      <w:r w:rsidR="00790D61" w:rsidRPr="00790D61">
        <w:rPr>
          <w:rFonts w:ascii="Arial" w:hAnsi="Arial" w:cs="Arial"/>
          <w:bCs/>
          <w:iCs/>
          <w:color w:val="000000" w:themeColor="text1"/>
          <w:szCs w:val="24"/>
        </w:rPr>
        <w:t>5</w:t>
      </w:r>
    </w:p>
    <w:p w14:paraId="4AD8EC57" w14:textId="763DB42B" w:rsidR="00A24236" w:rsidRPr="00790D61" w:rsidRDefault="009879EF" w:rsidP="00790D61">
      <w:pPr>
        <w:spacing w:line="600" w:lineRule="auto"/>
        <w:rPr>
          <w:rFonts w:ascii="Arial" w:hAnsi="Arial" w:cs="Arial"/>
          <w:bCs/>
          <w:color w:val="000000" w:themeColor="text1"/>
          <w:szCs w:val="24"/>
        </w:rPr>
      </w:pPr>
      <w:r w:rsidRPr="00790D61">
        <w:rPr>
          <w:rFonts w:ascii="Arial" w:hAnsi="Arial" w:cs="Arial"/>
          <w:bCs/>
          <w:color w:val="000000" w:themeColor="text1"/>
          <w:szCs w:val="24"/>
        </w:rPr>
        <w:t>Health and Social Care Services ………………………………………………………</w:t>
      </w:r>
      <w:r w:rsidR="0048672D">
        <w:rPr>
          <w:rFonts w:ascii="Arial" w:hAnsi="Arial" w:cs="Arial"/>
          <w:bCs/>
          <w:color w:val="000000" w:themeColor="text1"/>
          <w:szCs w:val="24"/>
        </w:rPr>
        <w:t>.</w:t>
      </w:r>
      <w:r w:rsidR="00790D61" w:rsidRPr="00790D61">
        <w:rPr>
          <w:rFonts w:ascii="Arial" w:hAnsi="Arial" w:cs="Arial"/>
          <w:bCs/>
          <w:color w:val="000000" w:themeColor="text1"/>
          <w:szCs w:val="24"/>
        </w:rPr>
        <w:t>6-7</w:t>
      </w:r>
    </w:p>
    <w:p w14:paraId="69700AA8" w14:textId="0442CF24" w:rsidR="00B71652" w:rsidRPr="00790D61" w:rsidRDefault="00B71652" w:rsidP="00790D61">
      <w:pPr>
        <w:spacing w:line="600" w:lineRule="auto"/>
        <w:rPr>
          <w:rFonts w:ascii="Arial" w:hAnsi="Arial" w:cs="Arial"/>
          <w:bCs/>
          <w:iCs/>
          <w:color w:val="000000" w:themeColor="text1"/>
          <w:szCs w:val="24"/>
        </w:rPr>
      </w:pPr>
      <w:r w:rsidRPr="00790D61">
        <w:rPr>
          <w:rFonts w:ascii="Arial" w:hAnsi="Arial" w:cs="Arial"/>
          <w:bCs/>
          <w:color w:val="000000" w:themeColor="text1"/>
          <w:szCs w:val="24"/>
        </w:rPr>
        <w:t>Conclusion ……………………………………………………………………………</w:t>
      </w:r>
      <w:r w:rsidR="00790D61" w:rsidRPr="00790D61">
        <w:rPr>
          <w:rFonts w:ascii="Arial" w:hAnsi="Arial" w:cs="Arial"/>
          <w:bCs/>
          <w:color w:val="000000" w:themeColor="text1"/>
          <w:szCs w:val="24"/>
        </w:rPr>
        <w:t>…….7</w:t>
      </w:r>
    </w:p>
    <w:p w14:paraId="2E79F7ED" w14:textId="12113C32" w:rsidR="00B87E75" w:rsidRPr="00790D61" w:rsidRDefault="00A24236" w:rsidP="00790D61">
      <w:pPr>
        <w:spacing w:line="600" w:lineRule="auto"/>
        <w:rPr>
          <w:rFonts w:asciiTheme="minorBidi" w:hAnsiTheme="minorBidi"/>
          <w:bCs/>
          <w:iCs/>
          <w:szCs w:val="24"/>
        </w:rPr>
      </w:pPr>
      <w:r w:rsidRPr="00790D61">
        <w:rPr>
          <w:rFonts w:ascii="Arial" w:hAnsi="Arial" w:cs="Arial"/>
          <w:bCs/>
          <w:iCs/>
          <w:color w:val="000000" w:themeColor="text1"/>
          <w:szCs w:val="24"/>
        </w:rPr>
        <w:t>References List ……………………………………………………………………...</w:t>
      </w:r>
      <w:r w:rsidR="00790D61" w:rsidRPr="00790D61">
        <w:rPr>
          <w:rFonts w:ascii="Arial" w:hAnsi="Arial" w:cs="Arial"/>
          <w:bCs/>
          <w:iCs/>
          <w:color w:val="000000" w:themeColor="text1"/>
          <w:szCs w:val="24"/>
        </w:rPr>
        <w:t>.........8</w:t>
      </w:r>
    </w:p>
    <w:p w14:paraId="7AE771D5" w14:textId="1C06E45A" w:rsidR="00B87E75" w:rsidRPr="00A24236" w:rsidRDefault="00B87E75" w:rsidP="009879EF">
      <w:pPr>
        <w:spacing w:line="480" w:lineRule="auto"/>
        <w:rPr>
          <w:rFonts w:asciiTheme="minorBidi" w:hAnsiTheme="minorBidi"/>
          <w:bCs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31214EE0" w14:textId="76BAE3F8" w:rsidR="00BD2E94" w:rsidRPr="00286A0C" w:rsidRDefault="00BD2E94" w:rsidP="00BD2E94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286A0C">
        <w:rPr>
          <w:rFonts w:ascii="Arial" w:hAnsi="Arial" w:cs="Arial"/>
          <w:b/>
          <w:bCs/>
          <w:szCs w:val="24"/>
        </w:rPr>
        <w:lastRenderedPageBreak/>
        <w:t>Polio: A Report Regarding a Highly Contagious Viral Disease</w:t>
      </w:r>
    </w:p>
    <w:p w14:paraId="2C3FAB1A" w14:textId="19B81377" w:rsidR="00A238AA" w:rsidRDefault="00A238AA" w:rsidP="00A238A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5CF77E0" w14:textId="43369654" w:rsidR="00573DEB" w:rsidRDefault="00573DEB" w:rsidP="00A238A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2031F912" w14:textId="77777777" w:rsidR="00573DEB" w:rsidRPr="00BD2E94" w:rsidRDefault="00573DEB" w:rsidP="00A238A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9BB7639" w14:textId="6FA3DCB5" w:rsidR="00BD2E94" w:rsidRPr="001C207D" w:rsidRDefault="001C207D" w:rsidP="00102B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1C207D">
        <w:rPr>
          <w:rFonts w:ascii="Arial" w:hAnsi="Arial" w:cs="Arial"/>
          <w:b/>
          <w:bCs/>
          <w:szCs w:val="24"/>
        </w:rPr>
        <w:t>Introduction</w:t>
      </w:r>
    </w:p>
    <w:p w14:paraId="70E0D7DD" w14:textId="19DD009B" w:rsidR="00DB4845" w:rsidRDefault="008D178C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272979">
        <w:rPr>
          <w:rFonts w:ascii="Arial" w:hAnsi="Arial" w:cs="Arial"/>
          <w:color w:val="000000" w:themeColor="text1"/>
          <w:sz w:val="22"/>
        </w:rPr>
        <w:t>‘</w:t>
      </w:r>
      <w:r w:rsidR="00140B59" w:rsidRPr="00272979">
        <w:rPr>
          <w:rFonts w:ascii="Arial" w:hAnsi="Arial" w:cs="Arial"/>
          <w:color w:val="000000" w:themeColor="text1"/>
          <w:sz w:val="22"/>
        </w:rPr>
        <w:t xml:space="preserve">A highly infectious viral disease </w:t>
      </w:r>
      <w:r w:rsidR="006853A5" w:rsidRPr="00272979">
        <w:rPr>
          <w:rFonts w:ascii="Arial" w:hAnsi="Arial" w:cs="Arial"/>
          <w:color w:val="000000" w:themeColor="text1"/>
          <w:sz w:val="22"/>
        </w:rPr>
        <w:t>resulting</w:t>
      </w:r>
      <w:r w:rsidR="00140B59"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6853A5" w:rsidRPr="00272979">
        <w:rPr>
          <w:rFonts w:ascii="Arial" w:hAnsi="Arial" w:cs="Arial"/>
          <w:color w:val="000000" w:themeColor="text1"/>
          <w:sz w:val="22"/>
        </w:rPr>
        <w:t>from transmission of</w:t>
      </w:r>
      <w:r w:rsidR="00140B59" w:rsidRPr="00272979">
        <w:rPr>
          <w:rFonts w:ascii="Arial" w:hAnsi="Arial" w:cs="Arial"/>
          <w:color w:val="000000" w:themeColor="text1"/>
          <w:sz w:val="22"/>
        </w:rPr>
        <w:t xml:space="preserve"> poliovirus</w:t>
      </w:r>
      <w:r w:rsidR="006853A5" w:rsidRPr="00272979">
        <w:rPr>
          <w:rFonts w:ascii="Arial" w:hAnsi="Arial" w:cs="Arial"/>
          <w:color w:val="000000" w:themeColor="text1"/>
          <w:sz w:val="22"/>
        </w:rPr>
        <w:t xml:space="preserve"> by person-to-person</w:t>
      </w:r>
      <w:r w:rsidR="00342D5C" w:rsidRPr="00272979">
        <w:rPr>
          <w:rFonts w:ascii="Arial" w:hAnsi="Arial" w:cs="Arial"/>
          <w:color w:val="000000" w:themeColor="text1"/>
          <w:sz w:val="22"/>
        </w:rPr>
        <w:t xml:space="preserve"> spread mainly through the faecal-oral route</w:t>
      </w:r>
      <w:r w:rsidR="00140B59" w:rsidRPr="00272979">
        <w:rPr>
          <w:rFonts w:ascii="Arial" w:hAnsi="Arial" w:cs="Arial"/>
          <w:color w:val="000000" w:themeColor="text1"/>
          <w:sz w:val="22"/>
        </w:rPr>
        <w:t xml:space="preserve"> that </w:t>
      </w:r>
      <w:r w:rsidR="0088178C">
        <w:rPr>
          <w:rFonts w:ascii="Arial" w:hAnsi="Arial" w:cs="Arial"/>
          <w:color w:val="000000" w:themeColor="text1"/>
          <w:sz w:val="22"/>
        </w:rPr>
        <w:t>primarily</w:t>
      </w:r>
      <w:r w:rsidR="00140B59" w:rsidRPr="00272979">
        <w:rPr>
          <w:rFonts w:ascii="Arial" w:hAnsi="Arial" w:cs="Arial"/>
          <w:color w:val="000000" w:themeColor="text1"/>
          <w:sz w:val="22"/>
        </w:rPr>
        <w:t xml:space="preserve"> affects children under </w:t>
      </w:r>
      <w:r w:rsidR="006853A5" w:rsidRPr="00272979">
        <w:rPr>
          <w:rFonts w:ascii="Arial" w:hAnsi="Arial" w:cs="Arial"/>
          <w:color w:val="000000" w:themeColor="text1"/>
          <w:sz w:val="22"/>
        </w:rPr>
        <w:t xml:space="preserve">5 years of age; it is poliomyelitis, widely known </w:t>
      </w:r>
      <w:r w:rsidR="0088178C">
        <w:rPr>
          <w:rFonts w:ascii="Arial" w:hAnsi="Arial" w:cs="Arial"/>
          <w:color w:val="000000" w:themeColor="text1"/>
          <w:sz w:val="22"/>
        </w:rPr>
        <w:t xml:space="preserve">today </w:t>
      </w:r>
      <w:r w:rsidR="006853A5" w:rsidRPr="00272979">
        <w:rPr>
          <w:rFonts w:ascii="Arial" w:hAnsi="Arial" w:cs="Arial"/>
          <w:color w:val="000000" w:themeColor="text1"/>
          <w:sz w:val="22"/>
        </w:rPr>
        <w:t>as polio.</w:t>
      </w:r>
      <w:r w:rsidRPr="00272979">
        <w:rPr>
          <w:rFonts w:ascii="Arial" w:hAnsi="Arial" w:cs="Arial"/>
          <w:color w:val="000000" w:themeColor="text1"/>
          <w:sz w:val="22"/>
        </w:rPr>
        <w:t>’ (World Health Organization, n.d.).</w:t>
      </w:r>
      <w:r w:rsidR="00C976B3">
        <w:rPr>
          <w:rFonts w:ascii="Arial" w:hAnsi="Arial" w:cs="Arial"/>
          <w:color w:val="000000" w:themeColor="text1"/>
          <w:sz w:val="22"/>
        </w:rPr>
        <w:t xml:space="preserve"> It may be a</w:t>
      </w:r>
      <w:r w:rsidR="007B6998">
        <w:rPr>
          <w:rFonts w:ascii="Arial" w:hAnsi="Arial" w:cs="Arial"/>
          <w:color w:val="000000" w:themeColor="text1"/>
          <w:sz w:val="22"/>
        </w:rPr>
        <w:t xml:space="preserve">n infectious </w:t>
      </w:r>
      <w:r w:rsidR="00C976B3">
        <w:rPr>
          <w:rFonts w:ascii="Arial" w:hAnsi="Arial" w:cs="Arial"/>
          <w:color w:val="000000" w:themeColor="text1"/>
          <w:sz w:val="22"/>
        </w:rPr>
        <w:t>disease but it is not life-threatening</w:t>
      </w:r>
      <w:r w:rsidR="007B6998">
        <w:rPr>
          <w:rFonts w:ascii="Arial" w:hAnsi="Arial" w:cs="Arial"/>
          <w:color w:val="000000" w:themeColor="text1"/>
          <w:sz w:val="22"/>
        </w:rPr>
        <w:t>. P</w:t>
      </w:r>
      <w:r w:rsidR="00C976B3">
        <w:rPr>
          <w:rFonts w:ascii="Arial" w:hAnsi="Arial" w:cs="Arial"/>
          <w:color w:val="000000" w:themeColor="text1"/>
          <w:sz w:val="22"/>
        </w:rPr>
        <w:t xml:space="preserve">eople contracting this kind of disease can have a long life, they can </w:t>
      </w:r>
      <w:r w:rsidR="007B6998">
        <w:rPr>
          <w:rFonts w:ascii="Arial" w:hAnsi="Arial" w:cs="Arial"/>
          <w:color w:val="000000" w:themeColor="text1"/>
          <w:sz w:val="22"/>
        </w:rPr>
        <w:t>socialize normally, live with their families, participate in the community, and attend school or work.</w:t>
      </w:r>
      <w:r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CD6D63" w:rsidRPr="00272979">
        <w:rPr>
          <w:rFonts w:ascii="Arial" w:hAnsi="Arial" w:cs="Arial"/>
          <w:color w:val="000000" w:themeColor="text1"/>
          <w:sz w:val="22"/>
        </w:rPr>
        <w:t>‘</w:t>
      </w:r>
      <w:r w:rsidRPr="00272979">
        <w:rPr>
          <w:rFonts w:ascii="Arial" w:hAnsi="Arial" w:cs="Arial"/>
          <w:color w:val="000000" w:themeColor="text1"/>
          <w:sz w:val="22"/>
        </w:rPr>
        <w:t xml:space="preserve">It </w:t>
      </w:r>
      <w:r w:rsidR="0088178C">
        <w:rPr>
          <w:rFonts w:ascii="Arial" w:hAnsi="Arial" w:cs="Arial"/>
          <w:color w:val="000000" w:themeColor="text1"/>
          <w:sz w:val="22"/>
        </w:rPr>
        <w:t>attacks</w:t>
      </w:r>
      <w:r w:rsidRPr="00272979">
        <w:rPr>
          <w:rFonts w:ascii="Arial" w:hAnsi="Arial" w:cs="Arial"/>
          <w:color w:val="000000" w:themeColor="text1"/>
          <w:sz w:val="22"/>
        </w:rPr>
        <w:t xml:space="preserve"> the </w:t>
      </w:r>
      <w:r w:rsidR="007814E9" w:rsidRPr="00272979">
        <w:rPr>
          <w:rFonts w:ascii="Arial" w:hAnsi="Arial" w:cs="Arial"/>
          <w:color w:val="000000" w:themeColor="text1"/>
          <w:sz w:val="22"/>
        </w:rPr>
        <w:t xml:space="preserve">nervous system and </w:t>
      </w:r>
      <w:r w:rsidR="0088178C">
        <w:rPr>
          <w:rFonts w:ascii="Arial" w:hAnsi="Arial" w:cs="Arial"/>
          <w:color w:val="000000" w:themeColor="text1"/>
          <w:sz w:val="22"/>
        </w:rPr>
        <w:t>may result in</w:t>
      </w:r>
      <w:r w:rsidR="007814E9" w:rsidRPr="00272979">
        <w:rPr>
          <w:rFonts w:ascii="Arial" w:hAnsi="Arial" w:cs="Arial"/>
          <w:color w:val="000000" w:themeColor="text1"/>
          <w:sz w:val="22"/>
        </w:rPr>
        <w:t xml:space="preserve"> paralysis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. </w:t>
      </w:r>
      <w:r w:rsidR="0088178C">
        <w:rPr>
          <w:rFonts w:ascii="Arial" w:hAnsi="Arial" w:cs="Arial"/>
          <w:color w:val="000000" w:themeColor="text1"/>
          <w:sz w:val="22"/>
        </w:rPr>
        <w:t>Early</w:t>
      </w:r>
      <w:r w:rsidR="007814E9" w:rsidRPr="00272979">
        <w:rPr>
          <w:rFonts w:ascii="Arial" w:hAnsi="Arial" w:cs="Arial"/>
          <w:color w:val="000000" w:themeColor="text1"/>
          <w:sz w:val="22"/>
        </w:rPr>
        <w:t xml:space="preserve"> symptoms </w:t>
      </w:r>
      <w:r w:rsidR="0088178C">
        <w:rPr>
          <w:rFonts w:ascii="Arial" w:hAnsi="Arial" w:cs="Arial"/>
          <w:color w:val="000000" w:themeColor="text1"/>
          <w:sz w:val="22"/>
        </w:rPr>
        <w:t>include</w:t>
      </w:r>
      <w:r w:rsidR="007814E9" w:rsidRPr="00272979">
        <w:rPr>
          <w:rFonts w:ascii="Arial" w:hAnsi="Arial" w:cs="Arial"/>
          <w:color w:val="000000" w:themeColor="text1"/>
          <w:sz w:val="22"/>
        </w:rPr>
        <w:t xml:space="preserve"> fever, fatigue, headache, vomiting, stiffness of the neck </w:t>
      </w:r>
      <w:r w:rsidR="0088178C">
        <w:rPr>
          <w:rFonts w:ascii="Arial" w:hAnsi="Arial" w:cs="Arial"/>
          <w:color w:val="000000" w:themeColor="text1"/>
          <w:sz w:val="22"/>
        </w:rPr>
        <w:t>as well as</w:t>
      </w:r>
      <w:r w:rsidR="007814E9" w:rsidRPr="00272979">
        <w:rPr>
          <w:rFonts w:ascii="Arial" w:hAnsi="Arial" w:cs="Arial"/>
          <w:color w:val="000000" w:themeColor="text1"/>
          <w:sz w:val="22"/>
        </w:rPr>
        <w:t xml:space="preserve"> pain in the limbs</w:t>
      </w:r>
      <w:r w:rsidR="00CD6D63" w:rsidRPr="00272979">
        <w:rPr>
          <w:rFonts w:ascii="Arial" w:hAnsi="Arial" w:cs="Arial"/>
          <w:color w:val="000000" w:themeColor="text1"/>
          <w:sz w:val="22"/>
        </w:rPr>
        <w:t>.</w:t>
      </w:r>
      <w:r w:rsidR="00EC25C2" w:rsidRPr="00272979">
        <w:rPr>
          <w:rFonts w:ascii="Arial" w:hAnsi="Arial" w:cs="Arial"/>
          <w:color w:val="000000" w:themeColor="text1"/>
          <w:sz w:val="22"/>
        </w:rPr>
        <w:t>’</w:t>
      </w:r>
      <w:r w:rsidR="00BE624E"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(World Health Organization, 2025). This report will tackle about </w:t>
      </w:r>
      <w:r w:rsidR="0088178C">
        <w:rPr>
          <w:rFonts w:ascii="Arial" w:hAnsi="Arial" w:cs="Arial"/>
          <w:color w:val="000000" w:themeColor="text1"/>
          <w:sz w:val="22"/>
        </w:rPr>
        <w:t xml:space="preserve">different </w:t>
      </w:r>
      <w:r w:rsidR="00CD6D63" w:rsidRPr="00272979">
        <w:rPr>
          <w:rFonts w:ascii="Arial" w:hAnsi="Arial" w:cs="Arial"/>
          <w:color w:val="000000" w:themeColor="text1"/>
          <w:sz w:val="22"/>
        </w:rPr>
        <w:t>approaches used to measure, monitor, and control the polio</w:t>
      </w:r>
      <w:r w:rsidR="00716F9E">
        <w:rPr>
          <w:rFonts w:ascii="Arial" w:hAnsi="Arial" w:cs="Arial"/>
          <w:color w:val="000000" w:themeColor="text1"/>
          <w:sz w:val="22"/>
        </w:rPr>
        <w:t xml:space="preserve"> disease</w:t>
      </w:r>
      <w:r w:rsidR="00CD6D63" w:rsidRPr="00272979">
        <w:rPr>
          <w:rFonts w:ascii="Arial" w:hAnsi="Arial" w:cs="Arial"/>
          <w:color w:val="000000" w:themeColor="text1"/>
          <w:sz w:val="22"/>
        </w:rPr>
        <w:t>, next</w:t>
      </w:r>
      <w:r w:rsidR="00716F9E">
        <w:rPr>
          <w:rFonts w:ascii="Arial" w:hAnsi="Arial" w:cs="Arial"/>
          <w:color w:val="000000" w:themeColor="text1"/>
          <w:sz w:val="22"/>
        </w:rPr>
        <w:t xml:space="preserve"> is the 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consequences of polio </w:t>
      </w:r>
      <w:r w:rsidR="00716F9E">
        <w:rPr>
          <w:rFonts w:ascii="Arial" w:hAnsi="Arial" w:cs="Arial"/>
          <w:color w:val="000000" w:themeColor="text1"/>
          <w:sz w:val="22"/>
        </w:rPr>
        <w:t xml:space="preserve">disease </w:t>
      </w:r>
      <w:r w:rsidR="005D3C26">
        <w:rPr>
          <w:rFonts w:ascii="Arial" w:hAnsi="Arial" w:cs="Arial"/>
          <w:color w:val="000000" w:themeColor="text1"/>
          <w:sz w:val="22"/>
        </w:rPr>
        <w:t xml:space="preserve">on people 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in the community, followed by </w:t>
      </w:r>
      <w:r w:rsidR="005D3C26">
        <w:rPr>
          <w:rFonts w:ascii="Arial" w:hAnsi="Arial" w:cs="Arial"/>
          <w:color w:val="000000" w:themeColor="text1"/>
          <w:sz w:val="22"/>
        </w:rPr>
        <w:t xml:space="preserve">the </w:t>
      </w:r>
      <w:r w:rsidR="00716F9E">
        <w:rPr>
          <w:rFonts w:ascii="Arial" w:hAnsi="Arial" w:cs="Arial"/>
          <w:color w:val="000000" w:themeColor="text1"/>
          <w:sz w:val="22"/>
        </w:rPr>
        <w:t xml:space="preserve">health and 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social care </w:t>
      </w:r>
      <w:r w:rsidR="00716F9E">
        <w:rPr>
          <w:rFonts w:ascii="Arial" w:hAnsi="Arial" w:cs="Arial"/>
          <w:color w:val="000000" w:themeColor="text1"/>
          <w:sz w:val="22"/>
        </w:rPr>
        <w:t xml:space="preserve">support </w:t>
      </w:r>
      <w:r w:rsidR="00CD6D63" w:rsidRPr="00272979">
        <w:rPr>
          <w:rFonts w:ascii="Arial" w:hAnsi="Arial" w:cs="Arial"/>
          <w:color w:val="000000" w:themeColor="text1"/>
          <w:sz w:val="22"/>
        </w:rPr>
        <w:t>services</w:t>
      </w:r>
      <w:r w:rsidR="00FB59BE">
        <w:rPr>
          <w:rFonts w:ascii="Arial" w:hAnsi="Arial" w:cs="Arial"/>
          <w:color w:val="000000" w:themeColor="text1"/>
          <w:sz w:val="22"/>
        </w:rPr>
        <w:t xml:space="preserve"> </w:t>
      </w:r>
      <w:r w:rsidR="00286A0C">
        <w:rPr>
          <w:rFonts w:ascii="Arial" w:hAnsi="Arial" w:cs="Arial"/>
          <w:color w:val="000000" w:themeColor="text1"/>
          <w:sz w:val="22"/>
        </w:rPr>
        <w:t>required</w:t>
      </w:r>
      <w:r w:rsidR="00FB59BE">
        <w:rPr>
          <w:rFonts w:ascii="Arial" w:hAnsi="Arial" w:cs="Arial"/>
          <w:color w:val="000000" w:themeColor="text1"/>
          <w:sz w:val="22"/>
        </w:rPr>
        <w:t xml:space="preserve"> </w:t>
      </w:r>
      <w:r w:rsidR="00286A0C">
        <w:rPr>
          <w:rFonts w:ascii="Arial" w:hAnsi="Arial" w:cs="Arial"/>
          <w:color w:val="000000" w:themeColor="text1"/>
          <w:sz w:val="22"/>
        </w:rPr>
        <w:t xml:space="preserve">to meet the needs of affected </w:t>
      </w:r>
      <w:r w:rsidR="00FB59BE">
        <w:rPr>
          <w:rFonts w:ascii="Arial" w:hAnsi="Arial" w:cs="Arial"/>
          <w:color w:val="000000" w:themeColor="text1"/>
          <w:sz w:val="22"/>
        </w:rPr>
        <w:t xml:space="preserve">people </w:t>
      </w:r>
      <w:r w:rsidR="00BA6940">
        <w:rPr>
          <w:rFonts w:ascii="Arial" w:hAnsi="Arial" w:cs="Arial"/>
          <w:color w:val="000000" w:themeColor="text1"/>
          <w:sz w:val="22"/>
        </w:rPr>
        <w:t>within</w:t>
      </w:r>
      <w:r w:rsidR="00286A0C">
        <w:rPr>
          <w:rFonts w:ascii="Arial" w:hAnsi="Arial" w:cs="Arial"/>
          <w:color w:val="000000" w:themeColor="text1"/>
          <w:sz w:val="22"/>
        </w:rPr>
        <w:t xml:space="preserve"> the community</w:t>
      </w:r>
      <w:r w:rsidR="00CD6D63" w:rsidRPr="00272979">
        <w:rPr>
          <w:rFonts w:ascii="Arial" w:hAnsi="Arial" w:cs="Arial"/>
          <w:color w:val="000000" w:themeColor="text1"/>
          <w:sz w:val="22"/>
        </w:rPr>
        <w:t xml:space="preserve">. </w:t>
      </w:r>
      <w:r w:rsidR="004F5C54">
        <w:rPr>
          <w:rFonts w:ascii="Arial" w:hAnsi="Arial" w:cs="Arial"/>
          <w:color w:val="000000" w:themeColor="text1"/>
          <w:sz w:val="22"/>
        </w:rPr>
        <w:t>‘</w:t>
      </w:r>
      <w:r w:rsidR="006B051C" w:rsidRPr="00272979">
        <w:rPr>
          <w:rFonts w:ascii="Arial" w:hAnsi="Arial" w:cs="Arial"/>
          <w:color w:val="000000" w:themeColor="text1"/>
          <w:sz w:val="22"/>
        </w:rPr>
        <w:t>Th</w:t>
      </w:r>
      <w:r w:rsidR="00F15AC6" w:rsidRPr="00272979">
        <w:rPr>
          <w:rFonts w:ascii="Arial" w:hAnsi="Arial" w:cs="Arial"/>
          <w:color w:val="000000" w:themeColor="text1"/>
          <w:sz w:val="22"/>
        </w:rPr>
        <w:t>e</w:t>
      </w:r>
      <w:r w:rsidR="006B051C" w:rsidRPr="00272979">
        <w:rPr>
          <w:rFonts w:ascii="Arial" w:hAnsi="Arial" w:cs="Arial"/>
          <w:color w:val="000000" w:themeColor="text1"/>
          <w:sz w:val="22"/>
        </w:rPr>
        <w:t xml:space="preserve"> UK confirmed i</w:t>
      </w:r>
      <w:r w:rsidR="004F5C54">
        <w:rPr>
          <w:rFonts w:ascii="Arial" w:hAnsi="Arial" w:cs="Arial"/>
          <w:color w:val="000000" w:themeColor="text1"/>
          <w:sz w:val="22"/>
        </w:rPr>
        <w:t>ts last case i</w:t>
      </w:r>
      <w:r w:rsidR="006B051C" w:rsidRPr="00272979">
        <w:rPr>
          <w:rFonts w:ascii="Arial" w:hAnsi="Arial" w:cs="Arial"/>
          <w:color w:val="000000" w:themeColor="text1"/>
          <w:sz w:val="22"/>
        </w:rPr>
        <w:t xml:space="preserve">n 1984 and </w:t>
      </w:r>
      <w:r w:rsidR="004F5C54">
        <w:rPr>
          <w:rFonts w:ascii="Arial" w:hAnsi="Arial" w:cs="Arial"/>
          <w:color w:val="000000" w:themeColor="text1"/>
          <w:sz w:val="22"/>
        </w:rPr>
        <w:t xml:space="preserve">the country </w:t>
      </w:r>
      <w:r w:rsidR="005D3C26">
        <w:rPr>
          <w:rFonts w:ascii="Arial" w:hAnsi="Arial" w:cs="Arial"/>
          <w:color w:val="000000" w:themeColor="text1"/>
          <w:sz w:val="22"/>
        </w:rPr>
        <w:t>was officially recognised as</w:t>
      </w:r>
      <w:r w:rsidR="006B051C" w:rsidRPr="00272979">
        <w:rPr>
          <w:rFonts w:ascii="Arial" w:hAnsi="Arial" w:cs="Arial"/>
          <w:color w:val="000000" w:themeColor="text1"/>
          <w:sz w:val="22"/>
        </w:rPr>
        <w:t xml:space="preserve"> polio-free in 2003</w:t>
      </w:r>
      <w:r w:rsidR="004C2B5C" w:rsidRPr="00272979">
        <w:rPr>
          <w:rFonts w:ascii="Arial" w:hAnsi="Arial" w:cs="Arial"/>
          <w:color w:val="000000" w:themeColor="text1"/>
          <w:sz w:val="22"/>
        </w:rPr>
        <w:t xml:space="preserve">.’ (UK Health Security Agency, 2022). However, </w:t>
      </w:r>
      <w:r w:rsidR="00C204AB">
        <w:rPr>
          <w:rFonts w:ascii="Arial" w:hAnsi="Arial" w:cs="Arial"/>
          <w:color w:val="000000" w:themeColor="text1"/>
          <w:sz w:val="22"/>
        </w:rPr>
        <w:t>years</w:t>
      </w:r>
      <w:r w:rsidR="00933262" w:rsidRPr="00272979">
        <w:rPr>
          <w:rFonts w:ascii="Arial" w:hAnsi="Arial" w:cs="Arial"/>
          <w:color w:val="000000" w:themeColor="text1"/>
          <w:sz w:val="22"/>
        </w:rPr>
        <w:t xml:space="preserve"> ago, </w:t>
      </w:r>
      <w:r w:rsidR="004F5C54">
        <w:rPr>
          <w:rFonts w:ascii="Arial" w:hAnsi="Arial" w:cs="Arial"/>
          <w:color w:val="000000" w:themeColor="text1"/>
          <w:sz w:val="22"/>
        </w:rPr>
        <w:t>prior to the</w:t>
      </w:r>
      <w:r w:rsidR="006B051C"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4F5C54">
        <w:rPr>
          <w:rFonts w:ascii="Arial" w:hAnsi="Arial" w:cs="Arial"/>
          <w:color w:val="000000" w:themeColor="text1"/>
          <w:sz w:val="22"/>
        </w:rPr>
        <w:t>development</w:t>
      </w:r>
      <w:r w:rsidR="006B051C" w:rsidRPr="00272979">
        <w:rPr>
          <w:rFonts w:ascii="Arial" w:hAnsi="Arial" w:cs="Arial"/>
          <w:color w:val="000000" w:themeColor="text1"/>
          <w:sz w:val="22"/>
        </w:rPr>
        <w:t xml:space="preserve"> of the polio vaccination, </w:t>
      </w:r>
      <w:r w:rsidR="004F5C54">
        <w:rPr>
          <w:rFonts w:ascii="Arial" w:hAnsi="Arial" w:cs="Arial"/>
          <w:color w:val="000000" w:themeColor="text1"/>
          <w:sz w:val="22"/>
        </w:rPr>
        <w:t>polio caused paralysis in approximately 8,000</w:t>
      </w:r>
      <w:r w:rsidR="0088178C">
        <w:rPr>
          <w:rFonts w:ascii="Arial" w:hAnsi="Arial" w:cs="Arial"/>
          <w:color w:val="000000" w:themeColor="text1"/>
          <w:sz w:val="22"/>
        </w:rPr>
        <w:t xml:space="preserve"> individuals annually in the UK</w:t>
      </w:r>
      <w:r w:rsidR="004C2B5C" w:rsidRPr="00272979">
        <w:rPr>
          <w:rFonts w:ascii="Arial" w:hAnsi="Arial" w:cs="Arial"/>
          <w:color w:val="000000" w:themeColor="text1"/>
          <w:sz w:val="22"/>
        </w:rPr>
        <w:t>’ (UK He</w:t>
      </w:r>
      <w:r w:rsidR="00BE624E" w:rsidRPr="00272979">
        <w:rPr>
          <w:rFonts w:ascii="Arial" w:hAnsi="Arial" w:cs="Arial"/>
          <w:color w:val="000000" w:themeColor="text1"/>
          <w:sz w:val="22"/>
        </w:rPr>
        <w:t>alth Security Agency, 2023).</w:t>
      </w:r>
      <w:r w:rsidR="003C1E99">
        <w:rPr>
          <w:rFonts w:ascii="Arial" w:hAnsi="Arial" w:cs="Arial"/>
          <w:color w:val="000000" w:themeColor="text1"/>
          <w:sz w:val="22"/>
        </w:rPr>
        <w:t xml:space="preserve"> </w:t>
      </w:r>
      <w:r w:rsidR="00BA6940">
        <w:rPr>
          <w:rFonts w:ascii="Arial" w:hAnsi="Arial" w:cs="Arial"/>
          <w:color w:val="000000" w:themeColor="text1"/>
          <w:sz w:val="22"/>
        </w:rPr>
        <w:t>‘</w:t>
      </w:r>
      <w:r w:rsidR="003C1E99">
        <w:rPr>
          <w:rFonts w:ascii="Arial" w:hAnsi="Arial" w:cs="Arial"/>
          <w:color w:val="000000" w:themeColor="text1"/>
          <w:sz w:val="22"/>
        </w:rPr>
        <w:t>Cases of polio-related paralysis occurred annually in over 125 countries with an estimated 350,000 affected individuals</w:t>
      </w:r>
      <w:r w:rsidR="007A40AB">
        <w:rPr>
          <w:rFonts w:ascii="Arial" w:hAnsi="Arial" w:cs="Arial"/>
          <w:color w:val="000000" w:themeColor="text1"/>
          <w:sz w:val="22"/>
        </w:rPr>
        <w:t>, this was before the G</w:t>
      </w:r>
      <w:r w:rsidR="00B957F4">
        <w:rPr>
          <w:rFonts w:ascii="Arial" w:hAnsi="Arial" w:cs="Arial"/>
          <w:color w:val="000000" w:themeColor="text1"/>
          <w:sz w:val="22"/>
        </w:rPr>
        <w:t>lobal Polio Eradication Initiative</w:t>
      </w:r>
      <w:r w:rsidR="00716F9E">
        <w:rPr>
          <w:rFonts w:ascii="Arial" w:hAnsi="Arial" w:cs="Arial"/>
          <w:color w:val="000000" w:themeColor="text1"/>
          <w:sz w:val="22"/>
        </w:rPr>
        <w:t xml:space="preserve"> formed</w:t>
      </w:r>
      <w:r w:rsidR="00C204AB">
        <w:rPr>
          <w:rFonts w:ascii="Arial" w:hAnsi="Arial" w:cs="Arial"/>
          <w:color w:val="000000" w:themeColor="text1"/>
          <w:sz w:val="22"/>
        </w:rPr>
        <w:t xml:space="preserve"> in 1988</w:t>
      </w:r>
      <w:r w:rsidR="00F15AC6" w:rsidRPr="00272979">
        <w:rPr>
          <w:rFonts w:ascii="Arial" w:hAnsi="Arial" w:cs="Arial"/>
          <w:color w:val="000000" w:themeColor="text1"/>
          <w:sz w:val="22"/>
        </w:rPr>
        <w:t>.</w:t>
      </w:r>
      <w:r w:rsidR="009142E4"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716F9E">
        <w:rPr>
          <w:rFonts w:ascii="Arial" w:hAnsi="Arial" w:cs="Arial"/>
          <w:color w:val="000000" w:themeColor="text1"/>
          <w:sz w:val="22"/>
        </w:rPr>
        <w:t>Currently</w:t>
      </w:r>
      <w:r w:rsidR="000574E1">
        <w:rPr>
          <w:rFonts w:ascii="Arial" w:hAnsi="Arial" w:cs="Arial"/>
          <w:color w:val="000000" w:themeColor="text1"/>
          <w:sz w:val="22"/>
        </w:rPr>
        <w:t>,</w:t>
      </w:r>
      <w:r w:rsidR="009142E4" w:rsidRPr="00272979">
        <w:rPr>
          <w:rFonts w:ascii="Arial" w:hAnsi="Arial" w:cs="Arial"/>
          <w:color w:val="000000" w:themeColor="text1"/>
          <w:sz w:val="22"/>
        </w:rPr>
        <w:t xml:space="preserve"> wild polio virus </w:t>
      </w:r>
      <w:r w:rsidR="00716F9E">
        <w:rPr>
          <w:rFonts w:ascii="Arial" w:hAnsi="Arial" w:cs="Arial"/>
          <w:color w:val="000000" w:themeColor="text1"/>
          <w:sz w:val="22"/>
        </w:rPr>
        <w:t>persists</w:t>
      </w:r>
      <w:r w:rsidR="009142E4" w:rsidRPr="00272979">
        <w:rPr>
          <w:rFonts w:ascii="Arial" w:hAnsi="Arial" w:cs="Arial"/>
          <w:color w:val="000000" w:themeColor="text1"/>
          <w:sz w:val="22"/>
        </w:rPr>
        <w:t xml:space="preserve"> </w:t>
      </w:r>
      <w:r w:rsidR="00716F9E">
        <w:rPr>
          <w:rFonts w:ascii="Arial" w:hAnsi="Arial" w:cs="Arial"/>
          <w:color w:val="000000" w:themeColor="text1"/>
          <w:sz w:val="22"/>
        </w:rPr>
        <w:t>in</w:t>
      </w:r>
      <w:r w:rsidR="009142E4" w:rsidRPr="00272979">
        <w:rPr>
          <w:rFonts w:ascii="Arial" w:hAnsi="Arial" w:cs="Arial"/>
          <w:color w:val="000000" w:themeColor="text1"/>
          <w:sz w:val="22"/>
        </w:rPr>
        <w:t xml:space="preserve"> only two countries</w:t>
      </w:r>
      <w:r w:rsidR="00194D62">
        <w:rPr>
          <w:rFonts w:ascii="Arial" w:hAnsi="Arial" w:cs="Arial"/>
          <w:color w:val="000000" w:themeColor="text1"/>
          <w:sz w:val="22"/>
        </w:rPr>
        <w:t>: Afghanistan and Pakistan</w:t>
      </w:r>
      <w:r w:rsidR="009142E4" w:rsidRPr="00272979">
        <w:rPr>
          <w:rFonts w:ascii="Arial" w:hAnsi="Arial" w:cs="Arial"/>
          <w:color w:val="000000" w:themeColor="text1"/>
          <w:sz w:val="22"/>
        </w:rPr>
        <w:t>.</w:t>
      </w:r>
      <w:r w:rsidR="00F15AC6" w:rsidRPr="00272979">
        <w:rPr>
          <w:rFonts w:ascii="Arial" w:hAnsi="Arial" w:cs="Arial"/>
          <w:color w:val="000000" w:themeColor="text1"/>
          <w:sz w:val="22"/>
        </w:rPr>
        <w:t>’ (World Health Organization, 2025)</w:t>
      </w:r>
      <w:r w:rsidR="00272979">
        <w:rPr>
          <w:rFonts w:ascii="Arial" w:hAnsi="Arial" w:cs="Arial"/>
          <w:color w:val="000000" w:themeColor="text1"/>
          <w:sz w:val="22"/>
        </w:rPr>
        <w:t xml:space="preserve">. </w:t>
      </w:r>
    </w:p>
    <w:p w14:paraId="7C3B9537" w14:textId="77777777" w:rsidR="00573DEB" w:rsidRPr="00573DEB" w:rsidRDefault="00573DEB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37ED1688" w14:textId="7A2437E7" w:rsidR="00573DEB" w:rsidRPr="001C207D" w:rsidRDefault="001C207D" w:rsidP="00102B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Cs w:val="24"/>
        </w:rPr>
      </w:pPr>
      <w:r>
        <w:rPr>
          <w:rFonts w:ascii="Arial" w:hAnsi="Arial" w:cs="Arial"/>
          <w:b/>
          <w:bCs/>
          <w:color w:val="000000" w:themeColor="text1"/>
          <w:szCs w:val="24"/>
        </w:rPr>
        <w:t>Methods</w:t>
      </w:r>
      <w:r w:rsidRPr="001C207D">
        <w:rPr>
          <w:rFonts w:ascii="Arial" w:hAnsi="Arial" w:cs="Arial"/>
          <w:b/>
          <w:bCs/>
          <w:color w:val="000000" w:themeColor="text1"/>
          <w:szCs w:val="24"/>
        </w:rPr>
        <w:t xml:space="preserve"> to Measure and Monitor Polio</w:t>
      </w:r>
    </w:p>
    <w:p w14:paraId="32F62251" w14:textId="18E4817E" w:rsidR="001C207D" w:rsidRPr="00545478" w:rsidRDefault="00F15AC6" w:rsidP="00102BFA">
      <w:pPr>
        <w:tabs>
          <w:tab w:val="left" w:pos="6540"/>
        </w:tabs>
        <w:spacing w:line="360" w:lineRule="auto"/>
        <w:rPr>
          <w:rFonts w:ascii="Arial" w:hAnsi="Arial" w:cs="Arial"/>
          <w:color w:val="00B050"/>
          <w:sz w:val="22"/>
        </w:rPr>
      </w:pPr>
      <w:r w:rsidRPr="00E25FB1">
        <w:rPr>
          <w:rFonts w:ascii="Arial" w:hAnsi="Arial" w:cs="Arial"/>
          <w:color w:val="000000" w:themeColor="text1"/>
          <w:sz w:val="22"/>
        </w:rPr>
        <w:t>There is no known total cure for polio</w:t>
      </w:r>
      <w:r w:rsidR="00DF46D4" w:rsidRPr="00E25FB1">
        <w:rPr>
          <w:rFonts w:ascii="Arial" w:hAnsi="Arial" w:cs="Arial"/>
          <w:color w:val="000000" w:themeColor="text1"/>
          <w:sz w:val="22"/>
        </w:rPr>
        <w:t xml:space="preserve">, only prevention is available. With the help of multi-agency approach that monitor, measure, and control the further spread of Polio, developing vaccination </w:t>
      </w:r>
      <w:r w:rsidR="00827CC4">
        <w:rPr>
          <w:rFonts w:ascii="Arial" w:hAnsi="Arial" w:cs="Arial"/>
          <w:color w:val="000000" w:themeColor="text1"/>
          <w:sz w:val="22"/>
        </w:rPr>
        <w:t xml:space="preserve">and immunisation </w:t>
      </w:r>
      <w:r w:rsidR="00DF46D4" w:rsidRPr="00E25FB1">
        <w:rPr>
          <w:rFonts w:ascii="Arial" w:hAnsi="Arial" w:cs="Arial"/>
          <w:color w:val="000000" w:themeColor="text1"/>
          <w:sz w:val="22"/>
        </w:rPr>
        <w:t xml:space="preserve">that prevent young children </w:t>
      </w:r>
      <w:r w:rsidR="003C1E99">
        <w:rPr>
          <w:rFonts w:ascii="Arial" w:hAnsi="Arial" w:cs="Arial"/>
          <w:color w:val="000000" w:themeColor="text1"/>
          <w:sz w:val="22"/>
        </w:rPr>
        <w:t xml:space="preserve">and individuals </w:t>
      </w:r>
      <w:r w:rsidR="00DF46D4" w:rsidRPr="00E25FB1">
        <w:rPr>
          <w:rFonts w:ascii="Arial" w:hAnsi="Arial" w:cs="Arial"/>
          <w:color w:val="000000" w:themeColor="text1"/>
          <w:sz w:val="22"/>
        </w:rPr>
        <w:t xml:space="preserve">around the world from contracting this highly contagious viral disease. </w:t>
      </w:r>
      <w:r w:rsidR="00B57A96" w:rsidRPr="00E25FB1">
        <w:rPr>
          <w:rFonts w:ascii="Arial" w:hAnsi="Arial" w:cs="Arial"/>
          <w:color w:val="000000" w:themeColor="text1"/>
          <w:sz w:val="22"/>
        </w:rPr>
        <w:t>Multi-agency response</w:t>
      </w:r>
      <w:r w:rsidR="00162E79" w:rsidRPr="00E25FB1">
        <w:rPr>
          <w:rFonts w:ascii="Arial" w:hAnsi="Arial" w:cs="Arial"/>
          <w:color w:val="000000" w:themeColor="text1"/>
          <w:sz w:val="22"/>
        </w:rPr>
        <w:t>s</w:t>
      </w:r>
      <w:r w:rsidR="00B57A96" w:rsidRPr="00E25FB1">
        <w:rPr>
          <w:rFonts w:ascii="Arial" w:hAnsi="Arial" w:cs="Arial"/>
          <w:color w:val="000000" w:themeColor="text1"/>
          <w:sz w:val="22"/>
        </w:rPr>
        <w:t xml:space="preserve"> by measuring</w:t>
      </w:r>
      <w:r w:rsidR="0000011C" w:rsidRPr="00E25FB1">
        <w:rPr>
          <w:rFonts w:ascii="Arial" w:hAnsi="Arial" w:cs="Arial"/>
          <w:color w:val="000000" w:themeColor="text1"/>
          <w:sz w:val="22"/>
        </w:rPr>
        <w:t>,</w:t>
      </w:r>
      <w:r w:rsidR="00B57A96" w:rsidRPr="00E25FB1">
        <w:rPr>
          <w:rFonts w:ascii="Arial" w:hAnsi="Arial" w:cs="Arial"/>
          <w:color w:val="000000" w:themeColor="text1"/>
          <w:sz w:val="22"/>
        </w:rPr>
        <w:t xml:space="preserve"> monitoring</w:t>
      </w:r>
      <w:r w:rsidR="0000011C" w:rsidRPr="00E25FB1">
        <w:rPr>
          <w:rFonts w:ascii="Arial" w:hAnsi="Arial" w:cs="Arial"/>
          <w:color w:val="000000" w:themeColor="text1"/>
          <w:sz w:val="22"/>
        </w:rPr>
        <w:t>, and controlling</w:t>
      </w:r>
      <w:r w:rsidR="00B57A96" w:rsidRPr="00E25FB1">
        <w:rPr>
          <w:rFonts w:ascii="Arial" w:hAnsi="Arial" w:cs="Arial"/>
          <w:color w:val="000000" w:themeColor="text1"/>
          <w:sz w:val="22"/>
        </w:rPr>
        <w:t xml:space="preserve"> polio with different approaches. </w:t>
      </w:r>
      <w:r w:rsidR="00F8270C" w:rsidRPr="00E25FB1">
        <w:rPr>
          <w:rFonts w:ascii="Arial" w:hAnsi="Arial" w:cs="Arial"/>
          <w:color w:val="000000" w:themeColor="text1"/>
          <w:sz w:val="22"/>
        </w:rPr>
        <w:t>For monitoring, firstly</w:t>
      </w:r>
      <w:r w:rsidR="00F8270C" w:rsidRPr="00F76BCB">
        <w:rPr>
          <w:rFonts w:ascii="Arial" w:hAnsi="Arial" w:cs="Arial"/>
          <w:color w:val="000000" w:themeColor="text1"/>
          <w:sz w:val="22"/>
        </w:rPr>
        <w:t xml:space="preserve">, </w:t>
      </w:r>
      <w:r w:rsidR="00F80661" w:rsidRPr="00F76BCB">
        <w:rPr>
          <w:rFonts w:ascii="Arial" w:hAnsi="Arial" w:cs="Arial"/>
          <w:color w:val="000000" w:themeColor="text1"/>
          <w:sz w:val="22"/>
        </w:rPr>
        <w:t>syndromic surveillance</w:t>
      </w:r>
      <w:r w:rsidR="007A07CE">
        <w:rPr>
          <w:rFonts w:ascii="Arial" w:hAnsi="Arial" w:cs="Arial"/>
          <w:color w:val="000000" w:themeColor="text1"/>
          <w:sz w:val="22"/>
        </w:rPr>
        <w:t>,</w:t>
      </w:r>
      <w:r w:rsidR="00F80661" w:rsidRPr="00F76BCB">
        <w:rPr>
          <w:rFonts w:ascii="Arial" w:hAnsi="Arial" w:cs="Arial"/>
          <w:color w:val="000000" w:themeColor="text1"/>
          <w:sz w:val="22"/>
        </w:rPr>
        <w:t xml:space="preserve"> </w:t>
      </w:r>
      <w:r w:rsidR="007A07CE">
        <w:rPr>
          <w:rFonts w:ascii="Arial" w:hAnsi="Arial" w:cs="Arial"/>
          <w:color w:val="000000" w:themeColor="text1"/>
          <w:sz w:val="22"/>
        </w:rPr>
        <w:t>‘</w:t>
      </w:r>
      <w:r w:rsidR="00F80661" w:rsidRPr="00F76BCB">
        <w:rPr>
          <w:rFonts w:ascii="Arial" w:hAnsi="Arial" w:cs="Arial"/>
          <w:color w:val="000000" w:themeColor="text1"/>
          <w:sz w:val="22"/>
        </w:rPr>
        <w:t>for acute flaccid paralysis in children aged under 15 years</w:t>
      </w:r>
      <w:r w:rsidR="00B71652">
        <w:rPr>
          <w:rFonts w:ascii="Arial" w:hAnsi="Arial" w:cs="Arial"/>
          <w:color w:val="000000" w:themeColor="text1"/>
          <w:sz w:val="22"/>
        </w:rPr>
        <w:t>;</w:t>
      </w:r>
      <w:r w:rsidR="00F80661" w:rsidRPr="00F76BCB">
        <w:rPr>
          <w:rFonts w:ascii="Arial" w:hAnsi="Arial" w:cs="Arial"/>
          <w:color w:val="000000" w:themeColor="text1"/>
          <w:sz w:val="22"/>
        </w:rPr>
        <w:t xml:space="preserve"> is the </w:t>
      </w:r>
      <w:r w:rsidR="006B43F3">
        <w:rPr>
          <w:rFonts w:ascii="Arial" w:hAnsi="Arial" w:cs="Arial"/>
          <w:color w:val="000000" w:themeColor="text1"/>
          <w:sz w:val="22"/>
        </w:rPr>
        <w:t>primary strategy</w:t>
      </w:r>
      <w:r w:rsidR="00F80661" w:rsidRPr="00F76BCB">
        <w:rPr>
          <w:rFonts w:ascii="Arial" w:hAnsi="Arial" w:cs="Arial"/>
          <w:color w:val="000000" w:themeColor="text1"/>
          <w:sz w:val="22"/>
        </w:rPr>
        <w:t xml:space="preserve"> for detecting poliovirus and </w:t>
      </w:r>
      <w:r w:rsidR="006B43F3">
        <w:rPr>
          <w:rFonts w:ascii="Arial" w:hAnsi="Arial" w:cs="Arial"/>
          <w:color w:val="000000" w:themeColor="text1"/>
          <w:sz w:val="22"/>
        </w:rPr>
        <w:t xml:space="preserve">establish a global objective </w:t>
      </w:r>
      <w:r w:rsidR="005264D8">
        <w:rPr>
          <w:rFonts w:ascii="Arial" w:hAnsi="Arial" w:cs="Arial"/>
          <w:color w:val="000000" w:themeColor="text1"/>
          <w:sz w:val="22"/>
        </w:rPr>
        <w:t xml:space="preserve">for all polioviruses to be </w:t>
      </w:r>
      <w:r w:rsidR="005264D8">
        <w:rPr>
          <w:rFonts w:ascii="Arial" w:hAnsi="Arial" w:cs="Arial"/>
          <w:color w:val="000000" w:themeColor="text1"/>
          <w:sz w:val="22"/>
        </w:rPr>
        <w:lastRenderedPageBreak/>
        <w:t>reported</w:t>
      </w:r>
      <w:r w:rsidR="006B43F3">
        <w:rPr>
          <w:rFonts w:ascii="Arial" w:hAnsi="Arial" w:cs="Arial"/>
          <w:color w:val="000000" w:themeColor="text1"/>
          <w:sz w:val="22"/>
        </w:rPr>
        <w:t xml:space="preserve"> </w:t>
      </w:r>
      <w:r w:rsidR="00F80661" w:rsidRPr="00F76BCB">
        <w:rPr>
          <w:rFonts w:ascii="Arial" w:hAnsi="Arial" w:cs="Arial"/>
          <w:color w:val="000000" w:themeColor="text1"/>
          <w:sz w:val="22"/>
        </w:rPr>
        <w:t>within 35 days of paralysis</w:t>
      </w:r>
      <w:r w:rsidR="005A53E7">
        <w:rPr>
          <w:rFonts w:ascii="Arial" w:hAnsi="Arial" w:cs="Arial"/>
          <w:color w:val="000000" w:themeColor="text1"/>
          <w:sz w:val="22"/>
        </w:rPr>
        <w:t>.</w:t>
      </w:r>
      <w:r w:rsidR="00CD7D1F" w:rsidRPr="00F76BCB">
        <w:rPr>
          <w:rFonts w:ascii="Arial" w:hAnsi="Arial" w:cs="Arial"/>
          <w:color w:val="000000" w:themeColor="text1"/>
          <w:sz w:val="22"/>
        </w:rPr>
        <w:t xml:space="preserve"> Th</w:t>
      </w:r>
      <w:r w:rsidR="007B6998">
        <w:rPr>
          <w:rFonts w:ascii="Arial" w:hAnsi="Arial" w:cs="Arial"/>
          <w:color w:val="000000" w:themeColor="text1"/>
          <w:sz w:val="22"/>
        </w:rPr>
        <w:t xml:space="preserve">is </w:t>
      </w:r>
      <w:r w:rsidR="00545478">
        <w:rPr>
          <w:rFonts w:ascii="Arial" w:hAnsi="Arial" w:cs="Arial"/>
          <w:color w:val="000000" w:themeColor="text1"/>
          <w:sz w:val="22"/>
        </w:rPr>
        <w:t xml:space="preserve">kind of </w:t>
      </w:r>
      <w:r w:rsidR="00CD7D1F" w:rsidRPr="00F76BCB">
        <w:rPr>
          <w:rFonts w:ascii="Arial" w:hAnsi="Arial" w:cs="Arial"/>
          <w:color w:val="000000" w:themeColor="text1"/>
          <w:sz w:val="22"/>
        </w:rPr>
        <w:t xml:space="preserve">strategy is </w:t>
      </w:r>
      <w:r w:rsidR="007B6998">
        <w:rPr>
          <w:rFonts w:ascii="Arial" w:hAnsi="Arial" w:cs="Arial"/>
          <w:color w:val="000000" w:themeColor="text1"/>
          <w:sz w:val="22"/>
        </w:rPr>
        <w:t>reinforced</w:t>
      </w:r>
      <w:r w:rsidR="00CD7D1F" w:rsidRPr="00F76BCB">
        <w:rPr>
          <w:rFonts w:ascii="Arial" w:hAnsi="Arial" w:cs="Arial"/>
          <w:color w:val="000000" w:themeColor="text1"/>
          <w:sz w:val="22"/>
        </w:rPr>
        <w:t xml:space="preserve"> by environmental surveillance to detect poliovirus in sewage and wastewater</w:t>
      </w:r>
      <w:r w:rsidR="006C0A22" w:rsidRPr="00F76BCB">
        <w:rPr>
          <w:rFonts w:ascii="Arial" w:hAnsi="Arial" w:cs="Arial"/>
          <w:color w:val="000000" w:themeColor="text1"/>
          <w:sz w:val="22"/>
        </w:rPr>
        <w:t>.</w:t>
      </w:r>
      <w:r w:rsidR="003E3BC6" w:rsidRPr="00F76BCB">
        <w:rPr>
          <w:rFonts w:ascii="Arial" w:hAnsi="Arial" w:cs="Arial"/>
          <w:color w:val="000000" w:themeColor="text1"/>
          <w:sz w:val="22"/>
        </w:rPr>
        <w:t>’</w:t>
      </w:r>
      <w:r w:rsidR="00CD7D1F" w:rsidRPr="00F76BCB">
        <w:rPr>
          <w:rFonts w:ascii="Arial" w:hAnsi="Arial" w:cs="Arial"/>
          <w:color w:val="000000" w:themeColor="text1"/>
          <w:sz w:val="22"/>
        </w:rPr>
        <w:t xml:space="preserve"> (World Health Organization, 2025</w:t>
      </w:r>
      <w:r w:rsidR="006C0A22" w:rsidRPr="00F76BCB">
        <w:rPr>
          <w:rFonts w:ascii="Arial" w:hAnsi="Arial" w:cs="Arial"/>
          <w:color w:val="000000" w:themeColor="text1"/>
          <w:sz w:val="22"/>
        </w:rPr>
        <w:t>, pp.1-11</w:t>
      </w:r>
      <w:r w:rsidR="00CD7D1F" w:rsidRPr="00F76BCB">
        <w:rPr>
          <w:rFonts w:ascii="Arial" w:hAnsi="Arial" w:cs="Arial"/>
          <w:color w:val="000000" w:themeColor="text1"/>
          <w:sz w:val="22"/>
        </w:rPr>
        <w:t>)</w:t>
      </w:r>
      <w:r w:rsidR="006C0A22" w:rsidRPr="00F76BCB">
        <w:rPr>
          <w:rFonts w:ascii="Arial" w:hAnsi="Arial" w:cs="Arial"/>
          <w:color w:val="000000" w:themeColor="text1"/>
          <w:sz w:val="22"/>
        </w:rPr>
        <w:t>.</w:t>
      </w:r>
      <w:r w:rsidR="00545478">
        <w:rPr>
          <w:rFonts w:ascii="Arial" w:hAnsi="Arial" w:cs="Arial"/>
          <w:color w:val="00B050"/>
          <w:sz w:val="22"/>
        </w:rPr>
        <w:t xml:space="preserve"> </w:t>
      </w:r>
      <w:r w:rsidR="00F8270C" w:rsidRPr="00E25FB1">
        <w:rPr>
          <w:rFonts w:ascii="Arial" w:hAnsi="Arial" w:cs="Arial"/>
          <w:color w:val="000000" w:themeColor="text1"/>
          <w:sz w:val="22"/>
        </w:rPr>
        <w:t xml:space="preserve">Secondly, </w:t>
      </w:r>
      <w:r w:rsidR="00922755" w:rsidRPr="000574E1">
        <w:rPr>
          <w:rFonts w:ascii="Arial" w:hAnsi="Arial" w:cs="Arial"/>
          <w:color w:val="000000" w:themeColor="text1"/>
          <w:sz w:val="22"/>
        </w:rPr>
        <w:t>environmental surveillance</w:t>
      </w:r>
      <w:r w:rsidR="007A07CE">
        <w:rPr>
          <w:rFonts w:ascii="Arial" w:hAnsi="Arial" w:cs="Arial"/>
          <w:color w:val="000000" w:themeColor="text1"/>
          <w:sz w:val="22"/>
        </w:rPr>
        <w:t>, ‘</w:t>
      </w:r>
      <w:r w:rsidR="0077359C">
        <w:rPr>
          <w:rFonts w:ascii="Arial" w:hAnsi="Arial" w:cs="Arial"/>
          <w:color w:val="000000" w:themeColor="text1"/>
          <w:sz w:val="22"/>
        </w:rPr>
        <w:t>gathers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</w:t>
      </w:r>
      <w:r w:rsidR="005264D8">
        <w:rPr>
          <w:rFonts w:ascii="Arial" w:hAnsi="Arial" w:cs="Arial"/>
          <w:color w:val="000000" w:themeColor="text1"/>
          <w:sz w:val="22"/>
        </w:rPr>
        <w:t xml:space="preserve">sewage and </w:t>
      </w:r>
      <w:r w:rsidR="0077359C">
        <w:rPr>
          <w:rFonts w:ascii="Arial" w:hAnsi="Arial" w:cs="Arial"/>
          <w:color w:val="000000" w:themeColor="text1"/>
          <w:sz w:val="22"/>
        </w:rPr>
        <w:t>wastewater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</w:t>
      </w:r>
      <w:r w:rsidR="0077359C">
        <w:rPr>
          <w:rFonts w:ascii="Arial" w:hAnsi="Arial" w:cs="Arial"/>
          <w:color w:val="000000" w:themeColor="text1"/>
          <w:sz w:val="22"/>
        </w:rPr>
        <w:t>specimens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from </w:t>
      </w:r>
      <w:r w:rsidR="00545478">
        <w:rPr>
          <w:rFonts w:ascii="Arial" w:hAnsi="Arial" w:cs="Arial"/>
          <w:color w:val="000000" w:themeColor="text1"/>
          <w:sz w:val="22"/>
        </w:rPr>
        <w:t>selected</w:t>
      </w:r>
      <w:r w:rsidR="0077359C">
        <w:rPr>
          <w:rFonts w:ascii="Arial" w:hAnsi="Arial" w:cs="Arial"/>
          <w:color w:val="000000" w:themeColor="text1"/>
          <w:sz w:val="22"/>
        </w:rPr>
        <w:t xml:space="preserve"> sites 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to be </w:t>
      </w:r>
      <w:r w:rsidR="0077359C">
        <w:rPr>
          <w:rFonts w:ascii="Arial" w:hAnsi="Arial" w:cs="Arial"/>
          <w:color w:val="000000" w:themeColor="text1"/>
          <w:sz w:val="22"/>
        </w:rPr>
        <w:t>examined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to </w:t>
      </w:r>
      <w:r w:rsidR="00545478">
        <w:rPr>
          <w:rFonts w:ascii="Arial" w:hAnsi="Arial" w:cs="Arial"/>
          <w:color w:val="000000" w:themeColor="text1"/>
          <w:sz w:val="22"/>
        </w:rPr>
        <w:t xml:space="preserve">confirm 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enteroviruses including poliovirus, </w:t>
      </w:r>
      <w:r w:rsidR="0000011C" w:rsidRPr="000574E1">
        <w:rPr>
          <w:rFonts w:ascii="Arial" w:hAnsi="Arial" w:cs="Arial"/>
          <w:color w:val="000000" w:themeColor="text1"/>
          <w:sz w:val="22"/>
        </w:rPr>
        <w:t xml:space="preserve">its </w:t>
      </w:r>
      <w:r w:rsidR="005A53E7">
        <w:rPr>
          <w:rFonts w:ascii="Arial" w:hAnsi="Arial" w:cs="Arial"/>
          <w:color w:val="000000" w:themeColor="text1"/>
          <w:sz w:val="22"/>
        </w:rPr>
        <w:t>primary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</w:t>
      </w:r>
      <w:r w:rsidR="005A53E7">
        <w:rPr>
          <w:rFonts w:ascii="Arial" w:hAnsi="Arial" w:cs="Arial"/>
          <w:color w:val="000000" w:themeColor="text1"/>
          <w:sz w:val="22"/>
        </w:rPr>
        <w:t>aim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is to </w:t>
      </w:r>
      <w:r w:rsidR="005A53E7">
        <w:rPr>
          <w:rFonts w:ascii="Arial" w:hAnsi="Arial" w:cs="Arial"/>
          <w:color w:val="000000" w:themeColor="text1"/>
          <w:sz w:val="22"/>
        </w:rPr>
        <w:t>offer an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early </w:t>
      </w:r>
      <w:r w:rsidR="0077359C">
        <w:rPr>
          <w:rFonts w:ascii="Arial" w:hAnsi="Arial" w:cs="Arial"/>
          <w:color w:val="000000" w:themeColor="text1"/>
          <w:sz w:val="22"/>
        </w:rPr>
        <w:t>recognition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</w:t>
      </w:r>
      <w:r w:rsidR="0077359C">
        <w:rPr>
          <w:rFonts w:ascii="Arial" w:hAnsi="Arial" w:cs="Arial"/>
          <w:color w:val="000000" w:themeColor="text1"/>
          <w:sz w:val="22"/>
        </w:rPr>
        <w:t xml:space="preserve">for 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poliovirus </w:t>
      </w:r>
      <w:r w:rsidR="0077359C">
        <w:rPr>
          <w:rFonts w:ascii="Arial" w:hAnsi="Arial" w:cs="Arial"/>
          <w:color w:val="000000" w:themeColor="text1"/>
          <w:sz w:val="22"/>
        </w:rPr>
        <w:t>importation risks that may trigger</w:t>
      </w:r>
      <w:r w:rsidR="00922755" w:rsidRPr="000574E1">
        <w:rPr>
          <w:rFonts w:ascii="Arial" w:hAnsi="Arial" w:cs="Arial"/>
          <w:color w:val="000000" w:themeColor="text1"/>
          <w:sz w:val="22"/>
        </w:rPr>
        <w:t xml:space="preserve"> community transmission.’ (UK Health Security Agency, 2026).</w:t>
      </w:r>
      <w:r w:rsidR="006C0A22" w:rsidRPr="00E25FB1">
        <w:rPr>
          <w:rFonts w:ascii="Arial" w:hAnsi="Arial" w:cs="Arial"/>
          <w:color w:val="000000" w:themeColor="text1"/>
          <w:sz w:val="22"/>
        </w:rPr>
        <w:t xml:space="preserve"> Meanwhile, for measuring, 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field surveillance which </w:t>
      </w:r>
      <w:r w:rsidR="007A07CE">
        <w:rPr>
          <w:rFonts w:ascii="Arial" w:hAnsi="Arial" w:cs="Arial"/>
          <w:color w:val="000000" w:themeColor="text1"/>
          <w:sz w:val="22"/>
        </w:rPr>
        <w:t>‘acquires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, </w:t>
      </w:r>
      <w:r w:rsidR="007A07CE">
        <w:rPr>
          <w:rFonts w:ascii="Arial" w:hAnsi="Arial" w:cs="Arial"/>
          <w:color w:val="000000" w:themeColor="text1"/>
          <w:sz w:val="22"/>
        </w:rPr>
        <w:t>manage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, and </w:t>
      </w:r>
      <w:r w:rsidR="007A07CE">
        <w:rPr>
          <w:rFonts w:ascii="Arial" w:hAnsi="Arial" w:cs="Arial"/>
          <w:color w:val="000000" w:themeColor="text1"/>
          <w:sz w:val="22"/>
        </w:rPr>
        <w:t>conveys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 </w:t>
      </w:r>
      <w:r w:rsidR="007A07CE">
        <w:rPr>
          <w:rFonts w:ascii="Arial" w:hAnsi="Arial" w:cs="Arial"/>
          <w:color w:val="000000" w:themeColor="text1"/>
          <w:sz w:val="22"/>
        </w:rPr>
        <w:t>specimens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 to the laboratory, and laboratory surveillance </w:t>
      </w:r>
      <w:r w:rsidR="007A07CE">
        <w:rPr>
          <w:rFonts w:ascii="Arial" w:hAnsi="Arial" w:cs="Arial"/>
          <w:color w:val="000000" w:themeColor="text1"/>
          <w:sz w:val="22"/>
        </w:rPr>
        <w:t>analyse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 and </w:t>
      </w:r>
      <w:r w:rsidR="001F2DA4">
        <w:rPr>
          <w:rFonts w:ascii="Arial" w:hAnsi="Arial" w:cs="Arial"/>
          <w:color w:val="000000" w:themeColor="text1"/>
          <w:sz w:val="22"/>
        </w:rPr>
        <w:t>examine</w:t>
      </w:r>
      <w:r w:rsidR="0000011C" w:rsidRPr="00E747B4">
        <w:rPr>
          <w:rFonts w:ascii="Arial" w:hAnsi="Arial" w:cs="Arial"/>
          <w:color w:val="000000" w:themeColor="text1"/>
          <w:sz w:val="22"/>
        </w:rPr>
        <w:t xml:space="preserve"> specimen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. Laboratory </w:t>
      </w:r>
      <w:r w:rsidR="001F2DA4">
        <w:rPr>
          <w:rFonts w:ascii="Arial" w:hAnsi="Arial" w:cs="Arial"/>
          <w:color w:val="000000" w:themeColor="text1"/>
          <w:sz w:val="22"/>
        </w:rPr>
        <w:t>findings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 not only </w:t>
      </w:r>
      <w:r w:rsidR="001F2DA4">
        <w:rPr>
          <w:rFonts w:ascii="Arial" w:hAnsi="Arial" w:cs="Arial"/>
          <w:color w:val="000000" w:themeColor="text1"/>
          <w:sz w:val="22"/>
        </w:rPr>
        <w:t>verify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 poliovirus </w:t>
      </w:r>
      <w:r w:rsidR="00D20854">
        <w:rPr>
          <w:rFonts w:ascii="Arial" w:hAnsi="Arial" w:cs="Arial"/>
          <w:color w:val="000000" w:themeColor="text1"/>
          <w:sz w:val="22"/>
        </w:rPr>
        <w:t>type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, but also </w:t>
      </w:r>
      <w:r w:rsidR="001F2DA4">
        <w:rPr>
          <w:rFonts w:ascii="Arial" w:hAnsi="Arial" w:cs="Arial"/>
          <w:color w:val="000000" w:themeColor="text1"/>
          <w:sz w:val="22"/>
        </w:rPr>
        <w:t xml:space="preserve">supply 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genetic </w:t>
      </w:r>
      <w:r w:rsidR="005264D8">
        <w:rPr>
          <w:rFonts w:ascii="Arial" w:hAnsi="Arial" w:cs="Arial"/>
          <w:color w:val="000000" w:themeColor="text1"/>
          <w:sz w:val="22"/>
        </w:rPr>
        <w:t xml:space="preserve">data that gives </w:t>
      </w:r>
      <w:r w:rsidR="001F2DA4">
        <w:rPr>
          <w:rFonts w:ascii="Arial" w:hAnsi="Arial" w:cs="Arial"/>
          <w:color w:val="000000" w:themeColor="text1"/>
          <w:sz w:val="22"/>
        </w:rPr>
        <w:t xml:space="preserve">evidence </w:t>
      </w:r>
      <w:r w:rsidR="005264D8">
        <w:rPr>
          <w:rFonts w:ascii="Arial" w:hAnsi="Arial" w:cs="Arial"/>
          <w:color w:val="000000" w:themeColor="text1"/>
          <w:sz w:val="22"/>
        </w:rPr>
        <w:t>on the connection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 between viruses and outbreaks, population movements, gaps in surveillance </w:t>
      </w:r>
      <w:r w:rsidR="005264D8">
        <w:rPr>
          <w:rFonts w:ascii="Arial" w:hAnsi="Arial" w:cs="Arial"/>
          <w:color w:val="000000" w:themeColor="text1"/>
          <w:sz w:val="22"/>
        </w:rPr>
        <w:t>system</w:t>
      </w:r>
      <w:r w:rsidR="00A62BE5" w:rsidRPr="00E747B4">
        <w:rPr>
          <w:rFonts w:ascii="Arial" w:hAnsi="Arial" w:cs="Arial"/>
          <w:color w:val="000000" w:themeColor="text1"/>
          <w:sz w:val="22"/>
        </w:rPr>
        <w:t xml:space="preserve">, and </w:t>
      </w:r>
      <w:r w:rsidR="005264D8">
        <w:rPr>
          <w:rFonts w:ascii="Arial" w:hAnsi="Arial" w:cs="Arial"/>
          <w:color w:val="000000" w:themeColor="text1"/>
          <w:sz w:val="22"/>
        </w:rPr>
        <w:t xml:space="preserve">eventually promote progress to </w:t>
      </w:r>
      <w:r w:rsidR="00A62BE5" w:rsidRPr="00E747B4">
        <w:rPr>
          <w:rFonts w:ascii="Arial" w:hAnsi="Arial" w:cs="Arial"/>
          <w:color w:val="000000" w:themeColor="text1"/>
          <w:sz w:val="22"/>
        </w:rPr>
        <w:t>interrup</w:t>
      </w:r>
      <w:r w:rsidR="005264D8">
        <w:rPr>
          <w:rFonts w:ascii="Arial" w:hAnsi="Arial" w:cs="Arial"/>
          <w:color w:val="000000" w:themeColor="text1"/>
          <w:sz w:val="22"/>
        </w:rPr>
        <w:t xml:space="preserve">t </w:t>
      </w:r>
      <w:r w:rsidR="00A62BE5" w:rsidRPr="00E747B4">
        <w:rPr>
          <w:rFonts w:ascii="Arial" w:hAnsi="Arial" w:cs="Arial"/>
          <w:color w:val="000000" w:themeColor="text1"/>
          <w:sz w:val="22"/>
        </w:rPr>
        <w:t>transmission.’ (World Health</w:t>
      </w:r>
      <w:r w:rsidR="00BD2E94" w:rsidRPr="00E747B4">
        <w:rPr>
          <w:rFonts w:ascii="Arial" w:hAnsi="Arial" w:cs="Arial"/>
          <w:color w:val="000000" w:themeColor="text1"/>
          <w:sz w:val="22"/>
        </w:rPr>
        <w:t xml:space="preserve"> Organization, 2022, p.</w:t>
      </w:r>
      <w:r w:rsidR="008B3E71" w:rsidRPr="00E747B4">
        <w:rPr>
          <w:rFonts w:ascii="Arial" w:hAnsi="Arial" w:cs="Arial"/>
          <w:color w:val="000000" w:themeColor="text1"/>
          <w:sz w:val="22"/>
        </w:rPr>
        <w:t>28</w:t>
      </w:r>
      <w:r w:rsidR="00BD2E94" w:rsidRPr="00E747B4">
        <w:rPr>
          <w:rFonts w:ascii="Arial" w:hAnsi="Arial" w:cs="Arial"/>
          <w:color w:val="000000" w:themeColor="text1"/>
          <w:sz w:val="22"/>
        </w:rPr>
        <w:t>)</w:t>
      </w:r>
      <w:r w:rsidR="00DB4845" w:rsidRPr="00E747B4">
        <w:rPr>
          <w:rFonts w:ascii="Arial" w:hAnsi="Arial" w:cs="Arial"/>
          <w:color w:val="000000" w:themeColor="text1"/>
          <w:sz w:val="22"/>
        </w:rPr>
        <w:t>.</w:t>
      </w:r>
      <w:r w:rsidR="007A07CE">
        <w:rPr>
          <w:rFonts w:ascii="Arial" w:hAnsi="Arial" w:cs="Arial"/>
          <w:color w:val="000000" w:themeColor="text1"/>
          <w:sz w:val="22"/>
        </w:rPr>
        <w:t xml:space="preserve"> </w:t>
      </w:r>
      <w:r w:rsidR="005264D8">
        <w:rPr>
          <w:rFonts w:ascii="Arial" w:hAnsi="Arial" w:cs="Arial"/>
          <w:color w:val="000000" w:themeColor="text1"/>
          <w:sz w:val="22"/>
        </w:rPr>
        <w:t xml:space="preserve">These different approaches used to measure and monitor polio are essential and delivers profound contribution. For instance, the environmental surveillance helps a region confirm that the area has no presence of poliovirus, and the risk burden posed by contaminated sewages and wastewater is addressed. </w:t>
      </w:r>
    </w:p>
    <w:p w14:paraId="3F6D1063" w14:textId="77777777" w:rsidR="001C207D" w:rsidRDefault="001C207D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5061021F" w14:textId="679916CE" w:rsidR="001C207D" w:rsidRPr="001C207D" w:rsidRDefault="001C207D" w:rsidP="00102B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Cs w:val="24"/>
        </w:rPr>
      </w:pPr>
      <w:r>
        <w:rPr>
          <w:rFonts w:ascii="Arial" w:hAnsi="Arial" w:cs="Arial"/>
          <w:b/>
          <w:bCs/>
          <w:color w:val="000000" w:themeColor="text1"/>
          <w:szCs w:val="24"/>
        </w:rPr>
        <w:t>Methods</w:t>
      </w:r>
      <w:r w:rsidRPr="001C207D">
        <w:rPr>
          <w:rFonts w:ascii="Arial" w:hAnsi="Arial" w:cs="Arial"/>
          <w:b/>
          <w:bCs/>
          <w:color w:val="000000" w:themeColor="text1"/>
          <w:szCs w:val="24"/>
        </w:rPr>
        <w:t xml:space="preserve"> to Control Polio</w:t>
      </w:r>
    </w:p>
    <w:p w14:paraId="2FE1D407" w14:textId="23F6E558" w:rsidR="00D06E2A" w:rsidRPr="00AF7ABF" w:rsidRDefault="009C77C3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E25FB1">
        <w:rPr>
          <w:rFonts w:ascii="Arial" w:hAnsi="Arial" w:cs="Arial"/>
          <w:color w:val="000000" w:themeColor="text1"/>
          <w:sz w:val="22"/>
        </w:rPr>
        <w:t xml:space="preserve">As per </w:t>
      </w:r>
      <w:r w:rsidRPr="00E747B4">
        <w:rPr>
          <w:rFonts w:ascii="Arial" w:hAnsi="Arial" w:cs="Arial"/>
          <w:color w:val="000000" w:themeColor="text1"/>
          <w:sz w:val="22"/>
        </w:rPr>
        <w:t>World Health Organization (2025), w</w:t>
      </w:r>
      <w:r w:rsidR="00E6643D" w:rsidRPr="00E747B4">
        <w:rPr>
          <w:rFonts w:ascii="Arial" w:hAnsi="Arial" w:cs="Arial"/>
          <w:color w:val="000000" w:themeColor="text1"/>
          <w:sz w:val="22"/>
        </w:rPr>
        <w:t xml:space="preserve">ith </w:t>
      </w:r>
      <w:r w:rsidR="00A74206" w:rsidRPr="00E747B4">
        <w:rPr>
          <w:rFonts w:ascii="Arial" w:hAnsi="Arial" w:cs="Arial"/>
          <w:color w:val="000000" w:themeColor="text1"/>
          <w:sz w:val="22"/>
        </w:rPr>
        <w:t xml:space="preserve">the </w:t>
      </w:r>
      <w:r w:rsidR="00B9404D" w:rsidRPr="00E747B4">
        <w:rPr>
          <w:rFonts w:ascii="Arial" w:hAnsi="Arial" w:cs="Arial"/>
          <w:color w:val="000000" w:themeColor="text1"/>
          <w:sz w:val="22"/>
        </w:rPr>
        <w:t>introduction of</w:t>
      </w:r>
      <w:r w:rsidR="00A74206" w:rsidRPr="00E747B4">
        <w:rPr>
          <w:rFonts w:ascii="Arial" w:hAnsi="Arial" w:cs="Arial"/>
          <w:color w:val="000000" w:themeColor="text1"/>
          <w:sz w:val="22"/>
        </w:rPr>
        <w:t xml:space="preserve"> Global Polio Eradication Initiative (GPEI)</w:t>
      </w:r>
      <w:r w:rsidR="00B9404D" w:rsidRPr="00E747B4">
        <w:rPr>
          <w:rFonts w:ascii="Arial" w:hAnsi="Arial" w:cs="Arial"/>
          <w:color w:val="000000" w:themeColor="text1"/>
          <w:sz w:val="22"/>
        </w:rPr>
        <w:t xml:space="preserve"> in 1988, the global </w:t>
      </w:r>
      <w:r w:rsidR="002E213C" w:rsidRPr="00E747B4">
        <w:rPr>
          <w:rFonts w:ascii="Arial" w:hAnsi="Arial" w:cs="Arial"/>
          <w:color w:val="000000" w:themeColor="text1"/>
          <w:sz w:val="22"/>
        </w:rPr>
        <w:t xml:space="preserve">incidence of </w:t>
      </w:r>
      <w:r w:rsidR="00B9404D" w:rsidRPr="00E747B4">
        <w:rPr>
          <w:rFonts w:ascii="Arial" w:hAnsi="Arial" w:cs="Arial"/>
          <w:color w:val="000000" w:themeColor="text1"/>
          <w:sz w:val="22"/>
        </w:rPr>
        <w:t>polio case</w:t>
      </w:r>
      <w:r w:rsidR="002E213C" w:rsidRPr="00E747B4">
        <w:rPr>
          <w:rFonts w:ascii="Arial" w:hAnsi="Arial" w:cs="Arial"/>
          <w:color w:val="000000" w:themeColor="text1"/>
          <w:sz w:val="22"/>
        </w:rPr>
        <w:t>s</w:t>
      </w:r>
      <w:r w:rsidR="00B9404D" w:rsidRPr="00E747B4">
        <w:rPr>
          <w:rFonts w:ascii="Arial" w:hAnsi="Arial" w:cs="Arial"/>
          <w:color w:val="000000" w:themeColor="text1"/>
          <w:sz w:val="22"/>
        </w:rPr>
        <w:t xml:space="preserve"> has declined by over 99% since then</w:t>
      </w:r>
      <w:r w:rsidR="002E213C" w:rsidRPr="00E747B4">
        <w:rPr>
          <w:rFonts w:ascii="Arial" w:hAnsi="Arial" w:cs="Arial"/>
          <w:color w:val="000000" w:themeColor="text1"/>
          <w:sz w:val="22"/>
        </w:rPr>
        <w:t>.</w:t>
      </w:r>
      <w:r w:rsidR="002E213C" w:rsidRPr="00E25FB1">
        <w:rPr>
          <w:rFonts w:ascii="Arial" w:hAnsi="Arial" w:cs="Arial"/>
          <w:color w:val="000000" w:themeColor="text1"/>
          <w:sz w:val="22"/>
        </w:rPr>
        <w:t xml:space="preserve"> </w:t>
      </w:r>
      <w:r w:rsidR="00E6643D" w:rsidRPr="00E25FB1">
        <w:rPr>
          <w:rFonts w:ascii="Arial" w:hAnsi="Arial" w:cs="Arial"/>
          <w:color w:val="000000" w:themeColor="text1"/>
          <w:sz w:val="22"/>
        </w:rPr>
        <w:t xml:space="preserve">The main control </w:t>
      </w:r>
      <w:r w:rsidR="00546E9A" w:rsidRPr="00E25FB1">
        <w:rPr>
          <w:rFonts w:ascii="Arial" w:hAnsi="Arial" w:cs="Arial"/>
          <w:color w:val="000000" w:themeColor="text1"/>
          <w:sz w:val="22"/>
        </w:rPr>
        <w:t>measures</w:t>
      </w:r>
      <w:r w:rsidR="00E6643D" w:rsidRPr="00E25FB1">
        <w:rPr>
          <w:rFonts w:ascii="Arial" w:hAnsi="Arial" w:cs="Arial"/>
          <w:color w:val="000000" w:themeColor="text1"/>
          <w:sz w:val="22"/>
        </w:rPr>
        <w:t xml:space="preserve"> are routine</w:t>
      </w:r>
      <w:r w:rsidR="00DB4652" w:rsidRPr="00E25FB1">
        <w:rPr>
          <w:rFonts w:ascii="Arial" w:hAnsi="Arial" w:cs="Arial"/>
          <w:color w:val="000000" w:themeColor="text1"/>
          <w:sz w:val="22"/>
        </w:rPr>
        <w:t xml:space="preserve"> immunisation and vaccination campaign</w:t>
      </w:r>
      <w:r w:rsidR="00546E9A" w:rsidRPr="00E25FB1">
        <w:rPr>
          <w:rFonts w:ascii="Arial" w:hAnsi="Arial" w:cs="Arial"/>
          <w:color w:val="000000" w:themeColor="text1"/>
          <w:sz w:val="22"/>
        </w:rPr>
        <w:t>s</w:t>
      </w:r>
      <w:r w:rsidR="00DB4652" w:rsidRPr="00E747B4">
        <w:rPr>
          <w:rFonts w:ascii="Arial" w:hAnsi="Arial" w:cs="Arial"/>
          <w:color w:val="000000" w:themeColor="text1"/>
          <w:sz w:val="22"/>
        </w:rPr>
        <w:t xml:space="preserve">, </w:t>
      </w:r>
      <w:r w:rsidR="00546E9A" w:rsidRPr="00E747B4">
        <w:rPr>
          <w:rFonts w:ascii="Arial" w:hAnsi="Arial" w:cs="Arial"/>
          <w:color w:val="000000" w:themeColor="text1"/>
          <w:sz w:val="22"/>
        </w:rPr>
        <w:t>‘</w:t>
      </w:r>
      <w:r w:rsidR="00827CC4">
        <w:rPr>
          <w:rFonts w:ascii="Arial" w:hAnsi="Arial" w:cs="Arial"/>
          <w:color w:val="000000" w:themeColor="text1"/>
          <w:sz w:val="22"/>
        </w:rPr>
        <w:t>administering multiple doses of polio vaccine can protect children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, </w:t>
      </w:r>
      <w:r w:rsidR="00827CC4">
        <w:rPr>
          <w:rFonts w:ascii="Arial" w:hAnsi="Arial" w:cs="Arial"/>
          <w:color w:val="000000" w:themeColor="text1"/>
          <w:sz w:val="22"/>
        </w:rPr>
        <w:t>around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1.5 childhood deaths have been </w:t>
      </w:r>
      <w:r w:rsidR="00827CC4">
        <w:rPr>
          <w:rFonts w:ascii="Arial" w:hAnsi="Arial" w:cs="Arial"/>
          <w:color w:val="000000" w:themeColor="text1"/>
          <w:sz w:val="22"/>
        </w:rPr>
        <w:t>avoided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</w:t>
      </w:r>
      <w:r w:rsidR="00827CC4">
        <w:rPr>
          <w:rFonts w:ascii="Arial" w:hAnsi="Arial" w:cs="Arial"/>
          <w:color w:val="000000" w:themeColor="text1"/>
          <w:sz w:val="22"/>
        </w:rPr>
        <w:t>through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systematic administration of vitamin A </w:t>
      </w:r>
      <w:r w:rsidR="00CD67BA">
        <w:rPr>
          <w:rFonts w:ascii="Arial" w:hAnsi="Arial" w:cs="Arial"/>
          <w:color w:val="000000" w:themeColor="text1"/>
          <w:sz w:val="22"/>
        </w:rPr>
        <w:t>as part of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polio immunization activities. </w:t>
      </w:r>
      <w:r w:rsidR="00CD67BA">
        <w:rPr>
          <w:rFonts w:ascii="Arial" w:hAnsi="Arial" w:cs="Arial"/>
          <w:color w:val="000000" w:themeColor="text1"/>
          <w:sz w:val="22"/>
        </w:rPr>
        <w:t>Over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20 million people are</w:t>
      </w:r>
      <w:r w:rsidR="00CD67BA">
        <w:rPr>
          <w:rFonts w:ascii="Arial" w:hAnsi="Arial" w:cs="Arial"/>
          <w:color w:val="000000" w:themeColor="text1"/>
          <w:sz w:val="22"/>
        </w:rPr>
        <w:t xml:space="preserve"> </w:t>
      </w:r>
      <w:r w:rsidR="00546E9A" w:rsidRPr="00E747B4">
        <w:rPr>
          <w:rFonts w:ascii="Arial" w:hAnsi="Arial" w:cs="Arial"/>
          <w:color w:val="000000" w:themeColor="text1"/>
          <w:sz w:val="22"/>
        </w:rPr>
        <w:t>walk</w:t>
      </w:r>
      <w:r w:rsidR="00CD67BA">
        <w:rPr>
          <w:rFonts w:ascii="Arial" w:hAnsi="Arial" w:cs="Arial"/>
          <w:color w:val="000000" w:themeColor="text1"/>
          <w:sz w:val="22"/>
        </w:rPr>
        <w:t>ing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 today who would otherwise have</w:t>
      </w:r>
      <w:r w:rsidR="00CD67BA">
        <w:rPr>
          <w:rFonts w:ascii="Arial" w:hAnsi="Arial" w:cs="Arial"/>
          <w:color w:val="000000" w:themeColor="text1"/>
          <w:sz w:val="22"/>
        </w:rPr>
        <w:t xml:space="preserve"> lost mobility</w:t>
      </w:r>
      <w:r w:rsidR="002E213C" w:rsidRPr="00E747B4">
        <w:rPr>
          <w:rFonts w:ascii="Arial" w:hAnsi="Arial" w:cs="Arial"/>
          <w:color w:val="000000" w:themeColor="text1"/>
          <w:sz w:val="22"/>
        </w:rPr>
        <w:t xml:space="preserve">.’ </w:t>
      </w:r>
      <w:r w:rsidR="00546E9A" w:rsidRPr="00E747B4">
        <w:rPr>
          <w:rFonts w:ascii="Arial" w:hAnsi="Arial" w:cs="Arial"/>
          <w:color w:val="000000" w:themeColor="text1"/>
          <w:sz w:val="22"/>
        </w:rPr>
        <w:t xml:space="preserve">(World Health Organization, </w:t>
      </w:r>
      <w:r w:rsidR="002E213C" w:rsidRPr="00E747B4">
        <w:rPr>
          <w:rFonts w:ascii="Arial" w:hAnsi="Arial" w:cs="Arial"/>
          <w:color w:val="000000" w:themeColor="text1"/>
          <w:sz w:val="22"/>
        </w:rPr>
        <w:t>2025).</w:t>
      </w:r>
      <w:r w:rsidR="004654FC">
        <w:rPr>
          <w:rFonts w:ascii="Arial" w:hAnsi="Arial" w:cs="Arial"/>
          <w:color w:val="000000" w:themeColor="text1"/>
          <w:sz w:val="22"/>
        </w:rPr>
        <w:t xml:space="preserve"> Another control method is </w:t>
      </w:r>
      <w:r w:rsidR="000E0DF3">
        <w:rPr>
          <w:rFonts w:ascii="Arial" w:hAnsi="Arial" w:cs="Arial"/>
          <w:color w:val="000000" w:themeColor="text1"/>
          <w:sz w:val="22"/>
        </w:rPr>
        <w:t>community mobilisation</w:t>
      </w:r>
      <w:r w:rsidR="002E213C" w:rsidRPr="00AF7ABF">
        <w:rPr>
          <w:rFonts w:ascii="Arial" w:hAnsi="Arial" w:cs="Arial"/>
          <w:color w:val="000000" w:themeColor="text1"/>
          <w:sz w:val="22"/>
        </w:rPr>
        <w:t xml:space="preserve">, </w:t>
      </w:r>
      <w:r w:rsidR="001B057D" w:rsidRPr="00AF7ABF">
        <w:rPr>
          <w:rFonts w:ascii="Arial" w:hAnsi="Arial" w:cs="Arial"/>
          <w:color w:val="000000" w:themeColor="text1"/>
          <w:sz w:val="22"/>
        </w:rPr>
        <w:t>‘</w:t>
      </w:r>
      <w:r w:rsidRPr="00AF7ABF">
        <w:rPr>
          <w:rFonts w:ascii="Arial" w:hAnsi="Arial" w:cs="Arial"/>
          <w:color w:val="000000" w:themeColor="text1"/>
          <w:sz w:val="22"/>
        </w:rPr>
        <w:t xml:space="preserve">timely and effective outbreak response, surveillance strengthening and </w:t>
      </w:r>
      <w:r w:rsidR="00CD67BA">
        <w:rPr>
          <w:rFonts w:ascii="Arial" w:hAnsi="Arial" w:cs="Arial"/>
          <w:color w:val="000000" w:themeColor="text1"/>
          <w:sz w:val="22"/>
        </w:rPr>
        <w:t>regular</w:t>
      </w:r>
      <w:r w:rsidRPr="00AF7ABF">
        <w:rPr>
          <w:rFonts w:ascii="Arial" w:hAnsi="Arial" w:cs="Arial"/>
          <w:color w:val="000000" w:themeColor="text1"/>
          <w:sz w:val="22"/>
        </w:rPr>
        <w:t xml:space="preserve"> immunization are </w:t>
      </w:r>
      <w:r w:rsidR="00CD67BA">
        <w:rPr>
          <w:rFonts w:ascii="Arial" w:hAnsi="Arial" w:cs="Arial"/>
          <w:color w:val="000000" w:themeColor="text1"/>
          <w:sz w:val="22"/>
        </w:rPr>
        <w:t>crucial</w:t>
      </w:r>
      <w:r w:rsidRPr="00AF7ABF">
        <w:rPr>
          <w:rFonts w:ascii="Arial" w:hAnsi="Arial" w:cs="Arial"/>
          <w:color w:val="000000" w:themeColor="text1"/>
          <w:sz w:val="22"/>
        </w:rPr>
        <w:t xml:space="preserve"> to </w:t>
      </w:r>
      <w:r w:rsidR="00CD67BA">
        <w:rPr>
          <w:rFonts w:ascii="Arial" w:hAnsi="Arial" w:cs="Arial"/>
          <w:color w:val="000000" w:themeColor="text1"/>
          <w:sz w:val="22"/>
        </w:rPr>
        <w:t>eliminate</w:t>
      </w:r>
      <w:r w:rsidRPr="00AF7ABF">
        <w:rPr>
          <w:rFonts w:ascii="Arial" w:hAnsi="Arial" w:cs="Arial"/>
          <w:color w:val="000000" w:themeColor="text1"/>
          <w:sz w:val="22"/>
        </w:rPr>
        <w:t xml:space="preserve"> polio. Holistic approaches through</w:t>
      </w:r>
      <w:r w:rsidR="001B057D" w:rsidRPr="00AF7ABF">
        <w:rPr>
          <w:rFonts w:ascii="Arial" w:hAnsi="Arial" w:cs="Arial"/>
          <w:color w:val="000000" w:themeColor="text1"/>
          <w:sz w:val="22"/>
        </w:rPr>
        <w:t xml:space="preserve"> delivering integrated health services including polio immunization is th</w:t>
      </w:r>
      <w:r w:rsidR="00496E65">
        <w:rPr>
          <w:rFonts w:ascii="Arial" w:hAnsi="Arial" w:cs="Arial"/>
          <w:color w:val="000000" w:themeColor="text1"/>
          <w:sz w:val="22"/>
        </w:rPr>
        <w:t>e core</w:t>
      </w:r>
      <w:r w:rsidR="001B057D" w:rsidRPr="00AF7ABF">
        <w:rPr>
          <w:rFonts w:ascii="Arial" w:hAnsi="Arial" w:cs="Arial"/>
          <w:color w:val="000000" w:themeColor="text1"/>
          <w:sz w:val="22"/>
        </w:rPr>
        <w:t xml:space="preserve">, alongside active </w:t>
      </w:r>
      <w:r w:rsidR="00D20854">
        <w:rPr>
          <w:rFonts w:ascii="Arial" w:hAnsi="Arial" w:cs="Arial"/>
          <w:color w:val="000000" w:themeColor="text1"/>
          <w:sz w:val="22"/>
        </w:rPr>
        <w:t>participation</w:t>
      </w:r>
      <w:r w:rsidR="001B057D" w:rsidRPr="00AF7ABF">
        <w:rPr>
          <w:rFonts w:ascii="Arial" w:hAnsi="Arial" w:cs="Arial"/>
          <w:color w:val="000000" w:themeColor="text1"/>
          <w:sz w:val="22"/>
        </w:rPr>
        <w:t xml:space="preserve"> with local authorities</w:t>
      </w:r>
      <w:r w:rsidR="00EC25C2" w:rsidRPr="00AF7ABF">
        <w:rPr>
          <w:rFonts w:ascii="Arial" w:hAnsi="Arial" w:cs="Arial"/>
          <w:color w:val="000000" w:themeColor="text1"/>
          <w:sz w:val="22"/>
        </w:rPr>
        <w:t xml:space="preserve"> at all levels, to build momentum needed for quality efforts.’ (Global Polio Eradication Initiative</w:t>
      </w:r>
      <w:r w:rsidR="00A462B6">
        <w:rPr>
          <w:rFonts w:ascii="Arial" w:hAnsi="Arial" w:cs="Arial"/>
          <w:color w:val="000000" w:themeColor="text1"/>
          <w:sz w:val="22"/>
        </w:rPr>
        <w:t>,</w:t>
      </w:r>
      <w:r w:rsidR="00EC25C2" w:rsidRPr="00AF7ABF">
        <w:rPr>
          <w:rFonts w:ascii="Arial" w:hAnsi="Arial" w:cs="Arial"/>
          <w:color w:val="000000" w:themeColor="text1"/>
          <w:sz w:val="22"/>
        </w:rPr>
        <w:t xml:space="preserve"> 2025</w:t>
      </w:r>
      <w:r w:rsidR="00467E29" w:rsidRPr="00AF7ABF">
        <w:rPr>
          <w:rFonts w:ascii="Arial" w:hAnsi="Arial" w:cs="Arial"/>
          <w:color w:val="000000" w:themeColor="text1"/>
          <w:sz w:val="22"/>
        </w:rPr>
        <w:t>, pp.19-20</w:t>
      </w:r>
      <w:r w:rsidR="00EC25C2" w:rsidRPr="00AF7ABF">
        <w:rPr>
          <w:rFonts w:ascii="Arial" w:hAnsi="Arial" w:cs="Arial"/>
          <w:color w:val="000000" w:themeColor="text1"/>
          <w:sz w:val="22"/>
        </w:rPr>
        <w:t xml:space="preserve">). </w:t>
      </w:r>
      <w:r w:rsidR="00193107">
        <w:rPr>
          <w:rFonts w:ascii="Arial" w:hAnsi="Arial" w:cs="Arial"/>
          <w:color w:val="000000" w:themeColor="text1"/>
          <w:sz w:val="22"/>
        </w:rPr>
        <w:t>En</w:t>
      </w:r>
      <w:r w:rsidR="00496E65">
        <w:rPr>
          <w:rFonts w:ascii="Arial" w:hAnsi="Arial" w:cs="Arial"/>
          <w:color w:val="000000" w:themeColor="text1"/>
          <w:sz w:val="22"/>
        </w:rPr>
        <w:t xml:space="preserve">couraging </w:t>
      </w:r>
      <w:r w:rsidR="00193107">
        <w:rPr>
          <w:rFonts w:ascii="Arial" w:hAnsi="Arial" w:cs="Arial"/>
          <w:color w:val="000000" w:themeColor="text1"/>
          <w:sz w:val="22"/>
        </w:rPr>
        <w:t xml:space="preserve">community to </w:t>
      </w:r>
      <w:r w:rsidR="00496E65">
        <w:rPr>
          <w:rFonts w:ascii="Arial" w:hAnsi="Arial" w:cs="Arial"/>
          <w:color w:val="000000" w:themeColor="text1"/>
          <w:sz w:val="22"/>
        </w:rPr>
        <w:t>engage</w:t>
      </w:r>
      <w:r w:rsidR="00C57D5F">
        <w:rPr>
          <w:rFonts w:ascii="Arial" w:hAnsi="Arial" w:cs="Arial"/>
          <w:color w:val="000000" w:themeColor="text1"/>
          <w:sz w:val="22"/>
        </w:rPr>
        <w:t xml:space="preserve"> </w:t>
      </w:r>
      <w:r w:rsidR="00193107">
        <w:rPr>
          <w:rFonts w:ascii="Arial" w:hAnsi="Arial" w:cs="Arial"/>
          <w:color w:val="000000" w:themeColor="text1"/>
          <w:sz w:val="22"/>
        </w:rPr>
        <w:t>is necessary</w:t>
      </w:r>
      <w:r w:rsidR="00C57D5F">
        <w:rPr>
          <w:rFonts w:ascii="Arial" w:hAnsi="Arial" w:cs="Arial"/>
          <w:color w:val="000000" w:themeColor="text1"/>
          <w:sz w:val="22"/>
        </w:rPr>
        <w:t xml:space="preserve"> to eradicate polio even in countries with confirm</w:t>
      </w:r>
      <w:r w:rsidR="00102BFA">
        <w:rPr>
          <w:rFonts w:ascii="Arial" w:hAnsi="Arial" w:cs="Arial"/>
          <w:color w:val="000000" w:themeColor="text1"/>
          <w:sz w:val="22"/>
        </w:rPr>
        <w:t xml:space="preserve">ed </w:t>
      </w:r>
      <w:r w:rsidR="00C57D5F">
        <w:rPr>
          <w:rFonts w:ascii="Arial" w:hAnsi="Arial" w:cs="Arial"/>
          <w:color w:val="000000" w:themeColor="text1"/>
          <w:sz w:val="22"/>
        </w:rPr>
        <w:t>cases. A</w:t>
      </w:r>
      <w:r w:rsidR="004E40C6">
        <w:rPr>
          <w:rFonts w:ascii="Arial" w:hAnsi="Arial" w:cs="Arial"/>
          <w:color w:val="000000" w:themeColor="text1"/>
          <w:sz w:val="22"/>
        </w:rPr>
        <w:t xml:space="preserve">ctively advocating for vaccination and immunisation especially to the families with newly born babies help promote health education, strengthen community understanding, and increase public awareness of polio disease. </w:t>
      </w:r>
    </w:p>
    <w:p w14:paraId="0522E46E" w14:textId="1D7A5022" w:rsidR="007E4879" w:rsidRDefault="007E4879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7860F4DA" w14:textId="02D79551" w:rsidR="001C207D" w:rsidRPr="001C207D" w:rsidRDefault="001C207D" w:rsidP="00102B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Cs w:val="24"/>
        </w:rPr>
      </w:pPr>
      <w:r w:rsidRPr="001C207D">
        <w:rPr>
          <w:rFonts w:ascii="Arial" w:hAnsi="Arial" w:cs="Arial"/>
          <w:b/>
          <w:bCs/>
          <w:color w:val="000000" w:themeColor="text1"/>
          <w:szCs w:val="24"/>
        </w:rPr>
        <w:lastRenderedPageBreak/>
        <w:t>Consequences of Polio</w:t>
      </w:r>
    </w:p>
    <w:p w14:paraId="36295718" w14:textId="34D4A38C" w:rsidR="00D313BD" w:rsidRDefault="006B42EF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As polio is an infectious disease it undoubtedly</w:t>
      </w:r>
      <w:r w:rsidR="00D970B2" w:rsidRPr="00E25FB1">
        <w:rPr>
          <w:rFonts w:ascii="Arial" w:hAnsi="Arial" w:cs="Arial"/>
          <w:color w:val="000000" w:themeColor="text1"/>
          <w:sz w:val="22"/>
        </w:rPr>
        <w:t xml:space="preserve"> has serious impact, l</w:t>
      </w:r>
      <w:r w:rsidR="003433E1">
        <w:rPr>
          <w:rFonts w:ascii="Arial" w:hAnsi="Arial" w:cs="Arial"/>
          <w:color w:val="000000" w:themeColor="text1"/>
          <w:sz w:val="22"/>
        </w:rPr>
        <w:t>ifelong</w:t>
      </w:r>
      <w:r w:rsidR="00D970B2" w:rsidRPr="00E25FB1">
        <w:rPr>
          <w:rFonts w:ascii="Arial" w:hAnsi="Arial" w:cs="Arial"/>
          <w:color w:val="000000" w:themeColor="text1"/>
          <w:sz w:val="22"/>
        </w:rPr>
        <w:t xml:space="preserve"> consequences to the affected individuals and the community as a whole. </w:t>
      </w:r>
      <w:r w:rsidR="00D651BB" w:rsidRPr="00E25FB1">
        <w:rPr>
          <w:rFonts w:ascii="Arial" w:hAnsi="Arial" w:cs="Arial"/>
          <w:color w:val="000000" w:themeColor="text1"/>
          <w:sz w:val="22"/>
        </w:rPr>
        <w:t>To begin with</w:t>
      </w:r>
      <w:r w:rsidR="00761518" w:rsidRPr="00A462B6">
        <w:rPr>
          <w:rFonts w:ascii="Arial" w:hAnsi="Arial" w:cs="Arial"/>
          <w:color w:val="000000" w:themeColor="text1"/>
          <w:sz w:val="22"/>
        </w:rPr>
        <w:t>,</w:t>
      </w:r>
      <w:r w:rsidR="00467E29" w:rsidRPr="00A462B6">
        <w:rPr>
          <w:rFonts w:ascii="Arial" w:hAnsi="Arial" w:cs="Arial"/>
          <w:color w:val="000000" w:themeColor="text1"/>
          <w:sz w:val="22"/>
        </w:rPr>
        <w:t xml:space="preserve"> polio can</w:t>
      </w:r>
      <w:r w:rsidR="003433E1">
        <w:rPr>
          <w:rFonts w:ascii="Arial" w:hAnsi="Arial" w:cs="Arial"/>
          <w:color w:val="000000" w:themeColor="text1"/>
          <w:sz w:val="22"/>
        </w:rPr>
        <w:t xml:space="preserve"> cause lasting </w:t>
      </w:r>
      <w:r w:rsidR="001146ED">
        <w:rPr>
          <w:rFonts w:ascii="Arial" w:hAnsi="Arial" w:cs="Arial"/>
          <w:color w:val="000000" w:themeColor="text1"/>
          <w:sz w:val="22"/>
        </w:rPr>
        <w:t>effects</w:t>
      </w:r>
      <w:r w:rsidR="00C06AC8">
        <w:rPr>
          <w:rFonts w:ascii="Arial" w:hAnsi="Arial" w:cs="Arial"/>
          <w:color w:val="000000" w:themeColor="text1"/>
          <w:sz w:val="22"/>
        </w:rPr>
        <w:t>,</w:t>
      </w:r>
      <w:r w:rsidR="00467E29" w:rsidRPr="00A462B6">
        <w:rPr>
          <w:rFonts w:ascii="Arial" w:hAnsi="Arial" w:cs="Arial"/>
          <w:color w:val="000000" w:themeColor="text1"/>
          <w:sz w:val="22"/>
        </w:rPr>
        <w:t xml:space="preserve"> </w:t>
      </w:r>
      <w:r w:rsidR="00C06AC8">
        <w:rPr>
          <w:rFonts w:ascii="Arial" w:hAnsi="Arial" w:cs="Arial"/>
          <w:color w:val="000000" w:themeColor="text1"/>
          <w:sz w:val="22"/>
        </w:rPr>
        <w:t>‘</w:t>
      </w:r>
      <w:r w:rsidR="00467E29" w:rsidRPr="00A462B6">
        <w:rPr>
          <w:rFonts w:ascii="Arial" w:hAnsi="Arial" w:cs="Arial"/>
          <w:color w:val="000000" w:themeColor="text1"/>
          <w:sz w:val="22"/>
        </w:rPr>
        <w:t>as some people may be permanently paralysed including feeling extremely tired all the time, muscle weakness, problems with joints, and swall</w:t>
      </w:r>
      <w:r w:rsidR="00027730" w:rsidRPr="00A462B6">
        <w:rPr>
          <w:rFonts w:ascii="Arial" w:hAnsi="Arial" w:cs="Arial"/>
          <w:color w:val="000000" w:themeColor="text1"/>
          <w:sz w:val="22"/>
        </w:rPr>
        <w:t>owi</w:t>
      </w:r>
      <w:r w:rsidR="00467E29" w:rsidRPr="00A462B6">
        <w:rPr>
          <w:rFonts w:ascii="Arial" w:hAnsi="Arial" w:cs="Arial"/>
          <w:color w:val="000000" w:themeColor="text1"/>
          <w:sz w:val="22"/>
        </w:rPr>
        <w:t>ng difficulties</w:t>
      </w:r>
      <w:r w:rsidR="004654FC">
        <w:rPr>
          <w:rFonts w:ascii="Arial" w:hAnsi="Arial" w:cs="Arial"/>
          <w:color w:val="000000" w:themeColor="text1"/>
          <w:sz w:val="22"/>
        </w:rPr>
        <w:t xml:space="preserve"> </w:t>
      </w:r>
      <w:r w:rsidR="00467E29" w:rsidRPr="00A462B6">
        <w:rPr>
          <w:rFonts w:ascii="Arial" w:hAnsi="Arial" w:cs="Arial"/>
          <w:color w:val="000000" w:themeColor="text1"/>
          <w:sz w:val="22"/>
        </w:rPr>
        <w:t>while others may have problems that need long-term treatment and support.</w:t>
      </w:r>
      <w:r w:rsidR="00027730" w:rsidRPr="00A462B6">
        <w:rPr>
          <w:rFonts w:ascii="Arial" w:hAnsi="Arial" w:cs="Arial"/>
          <w:color w:val="000000" w:themeColor="text1"/>
          <w:sz w:val="22"/>
        </w:rPr>
        <w:t xml:space="preserve">’ (National Health Services, </w:t>
      </w:r>
      <w:r w:rsidR="00A462B6" w:rsidRPr="00A462B6">
        <w:rPr>
          <w:rFonts w:ascii="Arial" w:hAnsi="Arial" w:cs="Arial"/>
          <w:color w:val="000000" w:themeColor="text1"/>
          <w:sz w:val="22"/>
        </w:rPr>
        <w:t>2026</w:t>
      </w:r>
      <w:r w:rsidR="00027730" w:rsidRPr="00A462B6">
        <w:rPr>
          <w:rFonts w:ascii="Arial" w:hAnsi="Arial" w:cs="Arial"/>
          <w:color w:val="000000" w:themeColor="text1"/>
          <w:sz w:val="22"/>
        </w:rPr>
        <w:t>).</w:t>
      </w:r>
      <w:r w:rsidR="00D651BB" w:rsidRPr="00A462B6">
        <w:rPr>
          <w:rFonts w:ascii="Arial" w:hAnsi="Arial" w:cs="Arial"/>
          <w:color w:val="000000" w:themeColor="text1"/>
          <w:sz w:val="22"/>
        </w:rPr>
        <w:t xml:space="preserve"> </w:t>
      </w:r>
      <w:r w:rsidR="005965D9">
        <w:rPr>
          <w:rFonts w:ascii="Arial" w:hAnsi="Arial" w:cs="Arial"/>
          <w:color w:val="000000" w:themeColor="text1"/>
          <w:sz w:val="22"/>
        </w:rPr>
        <w:t>Individuals infected with polio</w:t>
      </w:r>
      <w:r w:rsidR="00E04B63">
        <w:rPr>
          <w:rFonts w:ascii="Arial" w:hAnsi="Arial" w:cs="Arial"/>
          <w:color w:val="000000" w:themeColor="text1"/>
          <w:sz w:val="22"/>
        </w:rPr>
        <w:t>,</w:t>
      </w:r>
      <w:r w:rsidR="00427C18">
        <w:rPr>
          <w:rFonts w:ascii="Arial" w:hAnsi="Arial" w:cs="Arial"/>
          <w:color w:val="000000" w:themeColor="text1"/>
          <w:sz w:val="22"/>
        </w:rPr>
        <w:t xml:space="preserve"> </w:t>
      </w:r>
      <w:r w:rsidR="008F5469">
        <w:rPr>
          <w:rFonts w:ascii="Arial" w:hAnsi="Arial" w:cs="Arial"/>
          <w:color w:val="000000" w:themeColor="text1"/>
          <w:sz w:val="22"/>
        </w:rPr>
        <w:t>undeniably</w:t>
      </w:r>
      <w:r w:rsidR="00427C18">
        <w:rPr>
          <w:rFonts w:ascii="Arial" w:hAnsi="Arial" w:cs="Arial"/>
          <w:color w:val="000000" w:themeColor="text1"/>
          <w:sz w:val="22"/>
        </w:rPr>
        <w:t xml:space="preserve"> affects their nervous system that weakens the muscles, deformed the joints, </w:t>
      </w:r>
      <w:r w:rsidR="008F5469">
        <w:rPr>
          <w:rFonts w:ascii="Arial" w:hAnsi="Arial" w:cs="Arial"/>
          <w:color w:val="000000" w:themeColor="text1"/>
          <w:sz w:val="22"/>
        </w:rPr>
        <w:t xml:space="preserve">having </w:t>
      </w:r>
      <w:r w:rsidR="00427C18">
        <w:rPr>
          <w:rFonts w:ascii="Arial" w:hAnsi="Arial" w:cs="Arial"/>
          <w:color w:val="000000" w:themeColor="text1"/>
          <w:sz w:val="22"/>
        </w:rPr>
        <w:t>difficulties in breathing, swallowing, or speaking, and because of these they</w:t>
      </w:r>
      <w:r w:rsidR="005965D9">
        <w:rPr>
          <w:rFonts w:ascii="Arial" w:hAnsi="Arial" w:cs="Arial"/>
          <w:color w:val="000000" w:themeColor="text1"/>
          <w:sz w:val="22"/>
        </w:rPr>
        <w:t xml:space="preserve"> would need to</w:t>
      </w:r>
      <w:r w:rsidR="00427C18">
        <w:rPr>
          <w:rFonts w:ascii="Arial" w:hAnsi="Arial" w:cs="Arial"/>
          <w:color w:val="000000" w:themeColor="text1"/>
          <w:sz w:val="22"/>
        </w:rPr>
        <w:t xml:space="preserve"> rely</w:t>
      </w:r>
      <w:r w:rsidR="005965D9">
        <w:rPr>
          <w:rFonts w:ascii="Arial" w:hAnsi="Arial" w:cs="Arial"/>
          <w:color w:val="000000" w:themeColor="text1"/>
          <w:sz w:val="22"/>
        </w:rPr>
        <w:t xml:space="preserve"> assistance from other people, and other </w:t>
      </w:r>
      <w:r w:rsidR="00C9501C">
        <w:rPr>
          <w:rFonts w:ascii="Arial" w:hAnsi="Arial" w:cs="Arial"/>
          <w:color w:val="000000" w:themeColor="text1"/>
          <w:sz w:val="22"/>
        </w:rPr>
        <w:t xml:space="preserve">forms of </w:t>
      </w:r>
      <w:r w:rsidR="005965D9">
        <w:rPr>
          <w:rFonts w:ascii="Arial" w:hAnsi="Arial" w:cs="Arial"/>
          <w:color w:val="000000" w:themeColor="text1"/>
          <w:sz w:val="22"/>
        </w:rPr>
        <w:t xml:space="preserve">support </w:t>
      </w:r>
      <w:r w:rsidR="00C9501C">
        <w:rPr>
          <w:rFonts w:ascii="Arial" w:hAnsi="Arial" w:cs="Arial"/>
          <w:color w:val="000000" w:themeColor="text1"/>
          <w:sz w:val="22"/>
        </w:rPr>
        <w:t xml:space="preserve">available </w:t>
      </w:r>
      <w:r w:rsidR="00427C18">
        <w:rPr>
          <w:rFonts w:ascii="Arial" w:hAnsi="Arial" w:cs="Arial"/>
          <w:color w:val="000000" w:themeColor="text1"/>
          <w:sz w:val="22"/>
        </w:rPr>
        <w:t>to</w:t>
      </w:r>
      <w:r w:rsidR="00C9501C">
        <w:rPr>
          <w:rFonts w:ascii="Arial" w:hAnsi="Arial" w:cs="Arial"/>
          <w:color w:val="000000" w:themeColor="text1"/>
          <w:sz w:val="22"/>
        </w:rPr>
        <w:t xml:space="preserve"> them.</w:t>
      </w:r>
      <w:r w:rsidR="00C204AB">
        <w:rPr>
          <w:rFonts w:ascii="Arial" w:hAnsi="Arial" w:cs="Arial"/>
          <w:color w:val="000000" w:themeColor="text1"/>
          <w:sz w:val="22"/>
        </w:rPr>
        <w:t xml:space="preserve"> </w:t>
      </w:r>
      <w:r w:rsidR="00D651BB" w:rsidRPr="00E25FB1">
        <w:rPr>
          <w:rFonts w:ascii="Arial" w:hAnsi="Arial" w:cs="Arial"/>
          <w:color w:val="000000" w:themeColor="text1"/>
          <w:sz w:val="22"/>
        </w:rPr>
        <w:t>Next, environmental contamination like water, sewages, and surface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. </w:t>
      </w:r>
      <w:r w:rsidR="00D651BB" w:rsidRPr="00E25FB1">
        <w:rPr>
          <w:rFonts w:ascii="Arial" w:hAnsi="Arial" w:cs="Arial"/>
          <w:color w:val="000000" w:themeColor="text1"/>
          <w:sz w:val="22"/>
        </w:rPr>
        <w:t xml:space="preserve">As stated 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in World Health Organization (n.d.), </w:t>
      </w:r>
      <w:r w:rsidR="00D535E0" w:rsidRPr="003A251C">
        <w:rPr>
          <w:rFonts w:ascii="Arial" w:hAnsi="Arial" w:cs="Arial"/>
          <w:color w:val="000000" w:themeColor="text1"/>
          <w:sz w:val="22"/>
        </w:rPr>
        <w:t>‘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virus is spread mainly through faecal-oral or, </w:t>
      </w:r>
      <w:r w:rsidR="009A1001">
        <w:rPr>
          <w:rFonts w:ascii="Arial" w:hAnsi="Arial" w:cs="Arial"/>
          <w:color w:val="000000" w:themeColor="text1"/>
          <w:sz w:val="22"/>
        </w:rPr>
        <w:t>more rarely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, </w:t>
      </w:r>
      <w:r w:rsidR="009A1001">
        <w:rPr>
          <w:rFonts w:ascii="Arial" w:hAnsi="Arial" w:cs="Arial"/>
          <w:color w:val="000000" w:themeColor="text1"/>
          <w:sz w:val="22"/>
        </w:rPr>
        <w:t xml:space="preserve">via </w:t>
      </w:r>
      <w:r w:rsidR="002621CF">
        <w:rPr>
          <w:rFonts w:ascii="Arial" w:hAnsi="Arial" w:cs="Arial"/>
          <w:color w:val="000000" w:themeColor="text1"/>
          <w:sz w:val="22"/>
        </w:rPr>
        <w:t>typical mode of transmission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 such as contaminated water or food and </w:t>
      </w:r>
      <w:r w:rsidR="002621CF">
        <w:rPr>
          <w:rFonts w:ascii="Arial" w:hAnsi="Arial" w:cs="Arial"/>
          <w:color w:val="000000" w:themeColor="text1"/>
          <w:sz w:val="22"/>
        </w:rPr>
        <w:t>propagate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 in the intestines </w:t>
      </w:r>
      <w:r w:rsidR="002621CF">
        <w:rPr>
          <w:rFonts w:ascii="Arial" w:hAnsi="Arial" w:cs="Arial"/>
          <w:color w:val="000000" w:themeColor="text1"/>
          <w:sz w:val="22"/>
        </w:rPr>
        <w:t>infiltrating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 the nervous system that </w:t>
      </w:r>
      <w:r w:rsidR="002621CF">
        <w:rPr>
          <w:rFonts w:ascii="Arial" w:hAnsi="Arial" w:cs="Arial"/>
          <w:color w:val="000000" w:themeColor="text1"/>
          <w:sz w:val="22"/>
        </w:rPr>
        <w:t>results in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 paralysis.</w:t>
      </w:r>
      <w:r w:rsidR="00D535E0" w:rsidRPr="003A251C">
        <w:rPr>
          <w:rFonts w:ascii="Arial" w:hAnsi="Arial" w:cs="Arial"/>
          <w:color w:val="000000" w:themeColor="text1"/>
          <w:sz w:val="22"/>
        </w:rPr>
        <w:t>’</w:t>
      </w:r>
      <w:r w:rsidR="00D651BB" w:rsidRPr="003A251C">
        <w:rPr>
          <w:rFonts w:ascii="Arial" w:hAnsi="Arial" w:cs="Arial"/>
          <w:color w:val="000000" w:themeColor="text1"/>
          <w:sz w:val="22"/>
        </w:rPr>
        <w:t xml:space="preserve"> 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In a community where </w:t>
      </w:r>
      <w:r w:rsidR="00310B7D" w:rsidRPr="00E25FB1">
        <w:rPr>
          <w:rFonts w:ascii="Arial" w:hAnsi="Arial" w:cs="Arial"/>
          <w:color w:val="000000" w:themeColor="text1"/>
          <w:sz w:val="22"/>
        </w:rPr>
        <w:t>in</w:t>
      </w:r>
      <w:r w:rsidR="00E04B63">
        <w:rPr>
          <w:rFonts w:ascii="Arial" w:hAnsi="Arial" w:cs="Arial"/>
          <w:color w:val="000000" w:themeColor="text1"/>
          <w:sz w:val="22"/>
        </w:rPr>
        <w:t>sufficient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 sanitation </w:t>
      </w:r>
      <w:r w:rsidR="00310B7D" w:rsidRPr="00E25FB1">
        <w:rPr>
          <w:rFonts w:ascii="Arial" w:hAnsi="Arial" w:cs="Arial"/>
          <w:color w:val="000000" w:themeColor="text1"/>
          <w:sz w:val="22"/>
        </w:rPr>
        <w:t>exists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 </w:t>
      </w:r>
      <w:r w:rsidR="00310B7D" w:rsidRPr="00E25FB1">
        <w:rPr>
          <w:rFonts w:ascii="Arial" w:hAnsi="Arial" w:cs="Arial"/>
          <w:color w:val="000000" w:themeColor="text1"/>
          <w:sz w:val="22"/>
        </w:rPr>
        <w:t>along with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 the </w:t>
      </w:r>
      <w:r w:rsidR="00C06AC8">
        <w:rPr>
          <w:rFonts w:ascii="Arial" w:hAnsi="Arial" w:cs="Arial"/>
          <w:color w:val="000000" w:themeColor="text1"/>
          <w:sz w:val="22"/>
        </w:rPr>
        <w:t>poor</w:t>
      </w:r>
      <w:r w:rsidR="00310B7D" w:rsidRPr="00E25FB1">
        <w:rPr>
          <w:rFonts w:ascii="Arial" w:hAnsi="Arial" w:cs="Arial"/>
          <w:color w:val="000000" w:themeColor="text1"/>
          <w:sz w:val="22"/>
        </w:rPr>
        <w:t xml:space="preserve"> </w:t>
      </w:r>
      <w:r w:rsidR="00E04B63">
        <w:rPr>
          <w:rFonts w:ascii="Arial" w:hAnsi="Arial" w:cs="Arial"/>
          <w:color w:val="000000" w:themeColor="text1"/>
          <w:sz w:val="22"/>
        </w:rPr>
        <w:t>compliance</w:t>
      </w:r>
      <w:r w:rsidR="00310B7D" w:rsidRPr="00E25FB1">
        <w:rPr>
          <w:rFonts w:ascii="Arial" w:hAnsi="Arial" w:cs="Arial"/>
          <w:color w:val="000000" w:themeColor="text1"/>
          <w:sz w:val="22"/>
        </w:rPr>
        <w:t xml:space="preserve"> to 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hygiene </w:t>
      </w:r>
      <w:r w:rsidR="00310B7D" w:rsidRPr="00E25FB1">
        <w:rPr>
          <w:rFonts w:ascii="Arial" w:hAnsi="Arial" w:cs="Arial"/>
          <w:color w:val="000000" w:themeColor="text1"/>
          <w:sz w:val="22"/>
        </w:rPr>
        <w:t>practices that can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 lead to contaminated </w:t>
      </w:r>
      <w:r w:rsidR="004654FC">
        <w:rPr>
          <w:rFonts w:ascii="Arial" w:hAnsi="Arial" w:cs="Arial"/>
          <w:color w:val="000000" w:themeColor="text1"/>
          <w:sz w:val="22"/>
        </w:rPr>
        <w:t>environment</w:t>
      </w:r>
      <w:r w:rsidR="00D535E0" w:rsidRPr="00E25FB1">
        <w:rPr>
          <w:rFonts w:ascii="Arial" w:hAnsi="Arial" w:cs="Arial"/>
          <w:color w:val="000000" w:themeColor="text1"/>
          <w:sz w:val="22"/>
        </w:rPr>
        <w:t xml:space="preserve"> which put children at higher infection risk especially if they are unvaccinated</w:t>
      </w:r>
      <w:r w:rsidR="00310B7D" w:rsidRPr="00E25FB1">
        <w:rPr>
          <w:rFonts w:ascii="Arial" w:hAnsi="Arial" w:cs="Arial"/>
          <w:color w:val="000000" w:themeColor="text1"/>
          <w:sz w:val="22"/>
        </w:rPr>
        <w:t>,</w:t>
      </w:r>
      <w:r w:rsidR="00957638" w:rsidRPr="00E25FB1">
        <w:rPr>
          <w:rFonts w:ascii="Arial" w:hAnsi="Arial" w:cs="Arial"/>
          <w:color w:val="000000" w:themeColor="text1"/>
          <w:sz w:val="22"/>
        </w:rPr>
        <w:t xml:space="preserve"> but whether it is</w:t>
      </w:r>
      <w:r w:rsidR="00771B93" w:rsidRPr="00E25FB1">
        <w:rPr>
          <w:rFonts w:ascii="Arial" w:hAnsi="Arial" w:cs="Arial"/>
          <w:color w:val="000000" w:themeColor="text1"/>
          <w:sz w:val="22"/>
        </w:rPr>
        <w:t xml:space="preserve"> an unvaccinated</w:t>
      </w:r>
      <w:r w:rsidR="00957638" w:rsidRPr="00E25FB1">
        <w:rPr>
          <w:rFonts w:ascii="Arial" w:hAnsi="Arial" w:cs="Arial"/>
          <w:color w:val="000000" w:themeColor="text1"/>
          <w:sz w:val="22"/>
        </w:rPr>
        <w:t xml:space="preserve"> adult or </w:t>
      </w:r>
      <w:r w:rsidR="009A1001">
        <w:rPr>
          <w:rFonts w:ascii="Arial" w:hAnsi="Arial" w:cs="Arial"/>
          <w:color w:val="000000" w:themeColor="text1"/>
          <w:sz w:val="22"/>
        </w:rPr>
        <w:t xml:space="preserve">young </w:t>
      </w:r>
      <w:r w:rsidR="00957638" w:rsidRPr="00E25FB1">
        <w:rPr>
          <w:rFonts w:ascii="Arial" w:hAnsi="Arial" w:cs="Arial"/>
          <w:color w:val="000000" w:themeColor="text1"/>
          <w:sz w:val="22"/>
        </w:rPr>
        <w:t>children</w:t>
      </w:r>
      <w:r w:rsidR="00771B93" w:rsidRPr="00E25FB1">
        <w:rPr>
          <w:rFonts w:ascii="Arial" w:hAnsi="Arial" w:cs="Arial"/>
          <w:color w:val="000000" w:themeColor="text1"/>
          <w:sz w:val="22"/>
        </w:rPr>
        <w:t xml:space="preserve">, anyone can </w:t>
      </w:r>
      <w:r w:rsidR="00310B7D" w:rsidRPr="00E25FB1">
        <w:rPr>
          <w:rFonts w:ascii="Arial" w:hAnsi="Arial" w:cs="Arial"/>
          <w:color w:val="000000" w:themeColor="text1"/>
          <w:sz w:val="22"/>
        </w:rPr>
        <w:t xml:space="preserve">be exposed and subsequently infected </w:t>
      </w:r>
      <w:r w:rsidR="009A1001">
        <w:rPr>
          <w:rFonts w:ascii="Arial" w:hAnsi="Arial" w:cs="Arial"/>
          <w:color w:val="000000" w:themeColor="text1"/>
          <w:sz w:val="22"/>
        </w:rPr>
        <w:t>with</w:t>
      </w:r>
      <w:r w:rsidR="00310B7D" w:rsidRPr="00E25FB1">
        <w:rPr>
          <w:rFonts w:ascii="Arial" w:hAnsi="Arial" w:cs="Arial"/>
          <w:color w:val="000000" w:themeColor="text1"/>
          <w:sz w:val="22"/>
        </w:rPr>
        <w:t xml:space="preserve"> the poliovirus</w:t>
      </w:r>
      <w:r w:rsidR="00771B93" w:rsidRPr="00E25FB1">
        <w:rPr>
          <w:rFonts w:ascii="Arial" w:hAnsi="Arial" w:cs="Arial"/>
          <w:color w:val="000000" w:themeColor="text1"/>
          <w:sz w:val="22"/>
        </w:rPr>
        <w:t>.</w:t>
      </w:r>
      <w:r w:rsidR="00E04B63">
        <w:rPr>
          <w:rFonts w:ascii="Arial" w:hAnsi="Arial" w:cs="Arial"/>
          <w:color w:val="000000" w:themeColor="text1"/>
          <w:sz w:val="22"/>
        </w:rPr>
        <w:t xml:space="preserve"> In addition, communities </w:t>
      </w:r>
      <w:r w:rsidR="00F85DEA">
        <w:rPr>
          <w:rFonts w:ascii="Arial" w:hAnsi="Arial" w:cs="Arial"/>
          <w:color w:val="000000" w:themeColor="text1"/>
          <w:sz w:val="22"/>
        </w:rPr>
        <w:t>are</w:t>
      </w:r>
      <w:r w:rsidR="00E44E99">
        <w:rPr>
          <w:rFonts w:ascii="Arial" w:hAnsi="Arial" w:cs="Arial"/>
          <w:color w:val="000000" w:themeColor="text1"/>
          <w:sz w:val="22"/>
        </w:rPr>
        <w:t xml:space="preserve"> entitled</w:t>
      </w:r>
      <w:r w:rsidR="00E04B63">
        <w:rPr>
          <w:rFonts w:ascii="Arial" w:hAnsi="Arial" w:cs="Arial"/>
          <w:color w:val="000000" w:themeColor="text1"/>
          <w:sz w:val="22"/>
        </w:rPr>
        <w:t xml:space="preserve"> to live in a clean </w:t>
      </w:r>
      <w:r w:rsidR="00E44E99">
        <w:rPr>
          <w:rFonts w:ascii="Arial" w:hAnsi="Arial" w:cs="Arial"/>
          <w:color w:val="000000" w:themeColor="text1"/>
          <w:sz w:val="22"/>
        </w:rPr>
        <w:t xml:space="preserve">and safe </w:t>
      </w:r>
      <w:r w:rsidR="00E04B63">
        <w:rPr>
          <w:rFonts w:ascii="Arial" w:hAnsi="Arial" w:cs="Arial"/>
          <w:color w:val="000000" w:themeColor="text1"/>
          <w:sz w:val="22"/>
        </w:rPr>
        <w:t>environment</w:t>
      </w:r>
      <w:r w:rsidR="006F3C37">
        <w:rPr>
          <w:rFonts w:ascii="Arial" w:hAnsi="Arial" w:cs="Arial"/>
          <w:color w:val="000000" w:themeColor="text1"/>
          <w:sz w:val="22"/>
        </w:rPr>
        <w:t xml:space="preserve"> where they </w:t>
      </w:r>
      <w:r w:rsidR="001663F7">
        <w:rPr>
          <w:rFonts w:ascii="Arial" w:hAnsi="Arial" w:cs="Arial"/>
          <w:color w:val="000000" w:themeColor="text1"/>
          <w:sz w:val="22"/>
        </w:rPr>
        <w:t>are not compelled to</w:t>
      </w:r>
      <w:r w:rsidR="006F3C37">
        <w:rPr>
          <w:rFonts w:ascii="Arial" w:hAnsi="Arial" w:cs="Arial"/>
          <w:color w:val="000000" w:themeColor="text1"/>
          <w:sz w:val="22"/>
        </w:rPr>
        <w:t xml:space="preserve"> carry the burden of being infected with any kind of disease. </w:t>
      </w:r>
    </w:p>
    <w:p w14:paraId="73468D2D" w14:textId="115EE6E0" w:rsidR="00D970B2" w:rsidRPr="00E25FB1" w:rsidRDefault="00957638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E25FB1">
        <w:rPr>
          <w:rFonts w:ascii="Arial" w:hAnsi="Arial" w:cs="Arial"/>
          <w:color w:val="000000" w:themeColor="text1"/>
          <w:sz w:val="22"/>
        </w:rPr>
        <w:t>A</w:t>
      </w:r>
      <w:r w:rsidR="00E04B63">
        <w:rPr>
          <w:rFonts w:ascii="Arial" w:hAnsi="Arial" w:cs="Arial"/>
          <w:color w:val="000000" w:themeColor="text1"/>
          <w:sz w:val="22"/>
        </w:rPr>
        <w:t>t</w:t>
      </w:r>
      <w:r w:rsidR="00482342" w:rsidRPr="00E25FB1">
        <w:rPr>
          <w:rFonts w:ascii="Arial" w:hAnsi="Arial" w:cs="Arial"/>
          <w:color w:val="000000" w:themeColor="text1"/>
          <w:sz w:val="22"/>
        </w:rPr>
        <w:t xml:space="preserve"> last</w:t>
      </w:r>
      <w:r w:rsidRPr="003A251C">
        <w:rPr>
          <w:rFonts w:ascii="Arial" w:hAnsi="Arial" w:cs="Arial"/>
          <w:color w:val="000000" w:themeColor="text1"/>
          <w:sz w:val="22"/>
        </w:rPr>
        <w:t xml:space="preserve">, </w:t>
      </w:r>
      <w:r w:rsidR="0000204A" w:rsidRPr="003A251C">
        <w:rPr>
          <w:rFonts w:ascii="Arial" w:hAnsi="Arial" w:cs="Arial"/>
          <w:color w:val="000000" w:themeColor="text1"/>
          <w:sz w:val="22"/>
        </w:rPr>
        <w:t>since</w:t>
      </w:r>
      <w:r w:rsidR="00482342" w:rsidRPr="003A251C">
        <w:rPr>
          <w:rFonts w:ascii="Arial" w:hAnsi="Arial" w:cs="Arial"/>
          <w:color w:val="000000" w:themeColor="text1"/>
          <w:sz w:val="22"/>
        </w:rPr>
        <w:t xml:space="preserve"> </w:t>
      </w:r>
      <w:r w:rsidR="0000204A" w:rsidRPr="003A251C">
        <w:rPr>
          <w:rFonts w:ascii="Arial" w:hAnsi="Arial" w:cs="Arial"/>
          <w:color w:val="000000" w:themeColor="text1"/>
          <w:sz w:val="22"/>
        </w:rPr>
        <w:t>most infections do not produce noticeable symptoms</w:t>
      </w:r>
      <w:r w:rsidR="00515D11" w:rsidRPr="003A251C">
        <w:rPr>
          <w:rFonts w:ascii="Arial" w:hAnsi="Arial" w:cs="Arial"/>
          <w:color w:val="000000" w:themeColor="text1"/>
          <w:sz w:val="22"/>
        </w:rPr>
        <w:t>,</w:t>
      </w:r>
      <w:r w:rsidR="0081621D">
        <w:rPr>
          <w:rFonts w:ascii="Arial" w:hAnsi="Arial" w:cs="Arial"/>
          <w:color w:val="000000" w:themeColor="text1"/>
          <w:sz w:val="22"/>
        </w:rPr>
        <w:t xml:space="preserve"> some affected individuals may be asymptomatic,</w:t>
      </w:r>
      <w:r w:rsidR="0000204A" w:rsidRPr="003A251C">
        <w:rPr>
          <w:rFonts w:ascii="Arial" w:hAnsi="Arial" w:cs="Arial"/>
          <w:color w:val="000000" w:themeColor="text1"/>
          <w:sz w:val="22"/>
        </w:rPr>
        <w:t xml:space="preserve"> </w:t>
      </w:r>
      <w:r w:rsidR="00515D11" w:rsidRPr="003A251C">
        <w:rPr>
          <w:rFonts w:ascii="Arial" w:hAnsi="Arial" w:cs="Arial"/>
          <w:color w:val="000000" w:themeColor="text1"/>
          <w:sz w:val="22"/>
        </w:rPr>
        <w:t xml:space="preserve">this is </w:t>
      </w:r>
      <w:r w:rsidR="0000204A" w:rsidRPr="003A251C">
        <w:rPr>
          <w:rFonts w:ascii="Arial" w:hAnsi="Arial" w:cs="Arial"/>
          <w:color w:val="000000" w:themeColor="text1"/>
          <w:sz w:val="22"/>
        </w:rPr>
        <w:t>in line</w:t>
      </w:r>
      <w:r w:rsidR="00482342" w:rsidRPr="003A251C">
        <w:rPr>
          <w:rFonts w:ascii="Arial" w:hAnsi="Arial" w:cs="Arial"/>
          <w:color w:val="000000" w:themeColor="text1"/>
          <w:sz w:val="22"/>
        </w:rPr>
        <w:t xml:space="preserve"> with World Health Organization</w:t>
      </w:r>
      <w:r w:rsidR="0000204A" w:rsidRPr="003A251C">
        <w:rPr>
          <w:rFonts w:ascii="Arial" w:hAnsi="Arial" w:cs="Arial"/>
          <w:color w:val="000000" w:themeColor="text1"/>
          <w:sz w:val="22"/>
        </w:rPr>
        <w:t xml:space="preserve"> </w:t>
      </w:r>
      <w:r w:rsidR="008B3E71" w:rsidRPr="003A251C">
        <w:rPr>
          <w:rFonts w:ascii="Arial" w:hAnsi="Arial" w:cs="Arial"/>
          <w:color w:val="000000" w:themeColor="text1"/>
          <w:sz w:val="22"/>
        </w:rPr>
        <w:t xml:space="preserve">(n.d.) </w:t>
      </w:r>
      <w:r w:rsidRPr="00E25FB1">
        <w:rPr>
          <w:rFonts w:ascii="Arial" w:hAnsi="Arial" w:cs="Arial"/>
          <w:color w:val="000000" w:themeColor="text1"/>
          <w:sz w:val="22"/>
        </w:rPr>
        <w:t xml:space="preserve">which mean people </w:t>
      </w:r>
      <w:r w:rsidR="00E04B63">
        <w:rPr>
          <w:rFonts w:ascii="Arial" w:hAnsi="Arial" w:cs="Arial"/>
          <w:color w:val="000000" w:themeColor="text1"/>
          <w:sz w:val="22"/>
        </w:rPr>
        <w:t xml:space="preserve">contracted poliovirus </w:t>
      </w:r>
      <w:r w:rsidRPr="00E25FB1">
        <w:rPr>
          <w:rFonts w:ascii="Arial" w:hAnsi="Arial" w:cs="Arial"/>
          <w:color w:val="000000" w:themeColor="text1"/>
          <w:sz w:val="22"/>
        </w:rPr>
        <w:t>can unknowingly spread the</w:t>
      </w:r>
      <w:r w:rsidR="0000204A" w:rsidRPr="00E25FB1">
        <w:rPr>
          <w:rFonts w:ascii="Arial" w:hAnsi="Arial" w:cs="Arial"/>
          <w:color w:val="000000" w:themeColor="text1"/>
          <w:sz w:val="22"/>
        </w:rPr>
        <w:t xml:space="preserve"> virus</w:t>
      </w:r>
      <w:r w:rsidR="00482342" w:rsidRPr="00E25FB1">
        <w:rPr>
          <w:rFonts w:ascii="Arial" w:hAnsi="Arial" w:cs="Arial"/>
          <w:color w:val="000000" w:themeColor="text1"/>
          <w:sz w:val="22"/>
        </w:rPr>
        <w:t xml:space="preserve"> through communities which create </w:t>
      </w:r>
      <w:r w:rsidR="0081621D">
        <w:rPr>
          <w:rFonts w:ascii="Arial" w:hAnsi="Arial" w:cs="Arial"/>
          <w:color w:val="000000" w:themeColor="text1"/>
          <w:sz w:val="22"/>
        </w:rPr>
        <w:t xml:space="preserve">unnoticed </w:t>
      </w:r>
      <w:r w:rsidR="00482342" w:rsidRPr="00E25FB1">
        <w:rPr>
          <w:rFonts w:ascii="Arial" w:hAnsi="Arial" w:cs="Arial"/>
          <w:color w:val="000000" w:themeColor="text1"/>
          <w:sz w:val="22"/>
        </w:rPr>
        <w:t xml:space="preserve">outbreak, </w:t>
      </w:r>
      <w:r w:rsidR="0081621D">
        <w:rPr>
          <w:rFonts w:ascii="Arial" w:hAnsi="Arial" w:cs="Arial"/>
          <w:color w:val="000000" w:themeColor="text1"/>
          <w:sz w:val="22"/>
        </w:rPr>
        <w:t xml:space="preserve">missed early signs, </w:t>
      </w:r>
      <w:r w:rsidR="00482342" w:rsidRPr="00E25FB1">
        <w:rPr>
          <w:rFonts w:ascii="Arial" w:hAnsi="Arial" w:cs="Arial"/>
          <w:color w:val="000000" w:themeColor="text1"/>
          <w:sz w:val="22"/>
        </w:rPr>
        <w:t>delayed detection</w:t>
      </w:r>
      <w:r w:rsidR="006B42EF">
        <w:rPr>
          <w:rFonts w:ascii="Arial" w:hAnsi="Arial" w:cs="Arial"/>
          <w:color w:val="000000" w:themeColor="text1"/>
          <w:sz w:val="22"/>
        </w:rPr>
        <w:t xml:space="preserve">, </w:t>
      </w:r>
      <w:r w:rsidR="009879EF">
        <w:rPr>
          <w:rFonts w:ascii="Arial" w:hAnsi="Arial" w:cs="Arial"/>
          <w:color w:val="000000" w:themeColor="text1"/>
          <w:sz w:val="22"/>
        </w:rPr>
        <w:t xml:space="preserve">and </w:t>
      </w:r>
      <w:r w:rsidR="006B42EF">
        <w:rPr>
          <w:rFonts w:ascii="Arial" w:hAnsi="Arial" w:cs="Arial"/>
          <w:color w:val="000000" w:themeColor="text1"/>
          <w:sz w:val="22"/>
        </w:rPr>
        <w:t>above all</w:t>
      </w:r>
      <w:r w:rsidR="00482342" w:rsidRPr="00E25FB1">
        <w:rPr>
          <w:rFonts w:ascii="Arial" w:hAnsi="Arial" w:cs="Arial"/>
          <w:color w:val="000000" w:themeColor="text1"/>
          <w:sz w:val="22"/>
        </w:rPr>
        <w:t xml:space="preserve"> </w:t>
      </w:r>
      <w:r w:rsidR="006B42EF">
        <w:rPr>
          <w:rFonts w:ascii="Arial" w:hAnsi="Arial" w:cs="Arial"/>
          <w:color w:val="000000" w:themeColor="text1"/>
          <w:sz w:val="22"/>
        </w:rPr>
        <w:t>triggering</w:t>
      </w:r>
      <w:r w:rsidR="00482342" w:rsidRPr="00E25FB1">
        <w:rPr>
          <w:rFonts w:ascii="Arial" w:hAnsi="Arial" w:cs="Arial"/>
          <w:color w:val="000000" w:themeColor="text1"/>
          <w:sz w:val="22"/>
        </w:rPr>
        <w:t xml:space="preserve"> major public health issues</w:t>
      </w:r>
      <w:r w:rsidR="006B42EF">
        <w:rPr>
          <w:rFonts w:ascii="Arial" w:hAnsi="Arial" w:cs="Arial"/>
          <w:color w:val="000000" w:themeColor="text1"/>
          <w:sz w:val="22"/>
        </w:rPr>
        <w:t xml:space="preserve">. </w:t>
      </w:r>
      <w:r w:rsidR="004E195F">
        <w:rPr>
          <w:rFonts w:ascii="Arial" w:hAnsi="Arial" w:cs="Arial"/>
          <w:color w:val="000000" w:themeColor="text1"/>
          <w:sz w:val="22"/>
        </w:rPr>
        <w:t>It may start as an endemic and if spread unconsciously which can result in epidemic then if the virus spread even further it can be declared as pandemic</w:t>
      </w:r>
      <w:r w:rsidR="00716F9E">
        <w:rPr>
          <w:rFonts w:ascii="Arial" w:hAnsi="Arial" w:cs="Arial"/>
          <w:color w:val="000000" w:themeColor="text1"/>
          <w:sz w:val="22"/>
        </w:rPr>
        <w:t>,</w:t>
      </w:r>
      <w:r w:rsidR="004E195F">
        <w:rPr>
          <w:rFonts w:ascii="Arial" w:hAnsi="Arial" w:cs="Arial"/>
          <w:color w:val="000000" w:themeColor="text1"/>
          <w:sz w:val="22"/>
        </w:rPr>
        <w:t xml:space="preserve"> becoming a global </w:t>
      </w:r>
      <w:r w:rsidR="009A1001">
        <w:rPr>
          <w:rFonts w:ascii="Arial" w:hAnsi="Arial" w:cs="Arial"/>
          <w:color w:val="000000" w:themeColor="text1"/>
          <w:sz w:val="22"/>
        </w:rPr>
        <w:t xml:space="preserve">health </w:t>
      </w:r>
      <w:r w:rsidR="004E195F">
        <w:rPr>
          <w:rFonts w:ascii="Arial" w:hAnsi="Arial" w:cs="Arial"/>
          <w:color w:val="000000" w:themeColor="text1"/>
          <w:sz w:val="22"/>
        </w:rPr>
        <w:t xml:space="preserve">concern although it is impossible to happen </w:t>
      </w:r>
      <w:r w:rsidR="009A036E">
        <w:rPr>
          <w:rFonts w:ascii="Arial" w:hAnsi="Arial" w:cs="Arial"/>
          <w:color w:val="000000" w:themeColor="text1"/>
          <w:sz w:val="22"/>
        </w:rPr>
        <w:t>nowadays</w:t>
      </w:r>
      <w:r w:rsidR="004E195F">
        <w:rPr>
          <w:rFonts w:ascii="Arial" w:hAnsi="Arial" w:cs="Arial"/>
          <w:color w:val="000000" w:themeColor="text1"/>
          <w:sz w:val="22"/>
        </w:rPr>
        <w:t xml:space="preserve"> </w:t>
      </w:r>
      <w:r w:rsidR="009A1001">
        <w:rPr>
          <w:rFonts w:ascii="Arial" w:hAnsi="Arial" w:cs="Arial"/>
          <w:color w:val="000000" w:themeColor="text1"/>
          <w:sz w:val="22"/>
        </w:rPr>
        <w:t>considering t</w:t>
      </w:r>
      <w:r w:rsidR="00716F9E">
        <w:rPr>
          <w:rFonts w:ascii="Arial" w:hAnsi="Arial" w:cs="Arial"/>
          <w:color w:val="000000" w:themeColor="text1"/>
          <w:sz w:val="22"/>
        </w:rPr>
        <w:t>here are strategies and approaches designed to combat th</w:t>
      </w:r>
      <w:r w:rsidR="00E44E99">
        <w:rPr>
          <w:rFonts w:ascii="Arial" w:hAnsi="Arial" w:cs="Arial"/>
          <w:color w:val="000000" w:themeColor="text1"/>
          <w:sz w:val="22"/>
        </w:rPr>
        <w:t xml:space="preserve">e spread of this </w:t>
      </w:r>
      <w:r w:rsidR="00716F9E">
        <w:rPr>
          <w:rFonts w:ascii="Arial" w:hAnsi="Arial" w:cs="Arial"/>
          <w:color w:val="000000" w:themeColor="text1"/>
          <w:sz w:val="22"/>
        </w:rPr>
        <w:t>kind of disease</w:t>
      </w:r>
      <w:r w:rsidR="00E44E99">
        <w:rPr>
          <w:rFonts w:ascii="Arial" w:hAnsi="Arial" w:cs="Arial"/>
          <w:color w:val="000000" w:themeColor="text1"/>
          <w:sz w:val="22"/>
        </w:rPr>
        <w:t xml:space="preserve"> and mitigate its effect on individuals</w:t>
      </w:r>
      <w:r w:rsidR="00716F9E">
        <w:rPr>
          <w:rFonts w:ascii="Arial" w:hAnsi="Arial" w:cs="Arial"/>
          <w:color w:val="000000" w:themeColor="text1"/>
          <w:sz w:val="22"/>
        </w:rPr>
        <w:t xml:space="preserve">. </w:t>
      </w:r>
      <w:r w:rsidR="00F85DEA">
        <w:rPr>
          <w:rFonts w:ascii="Arial" w:hAnsi="Arial" w:cs="Arial"/>
          <w:color w:val="000000" w:themeColor="text1"/>
          <w:sz w:val="22"/>
        </w:rPr>
        <w:t>As noted previously</w:t>
      </w:r>
      <w:r w:rsidR="00194D62">
        <w:rPr>
          <w:rFonts w:ascii="Arial" w:hAnsi="Arial" w:cs="Arial"/>
          <w:color w:val="000000" w:themeColor="text1"/>
          <w:sz w:val="22"/>
        </w:rPr>
        <w:t>, wild polio</w:t>
      </w:r>
      <w:r w:rsidR="00F85DEA">
        <w:rPr>
          <w:rFonts w:ascii="Arial" w:hAnsi="Arial" w:cs="Arial"/>
          <w:color w:val="000000" w:themeColor="text1"/>
          <w:sz w:val="22"/>
        </w:rPr>
        <w:t xml:space="preserve"> </w:t>
      </w:r>
      <w:r w:rsidR="00194D62">
        <w:rPr>
          <w:rFonts w:ascii="Arial" w:hAnsi="Arial" w:cs="Arial"/>
          <w:color w:val="000000" w:themeColor="text1"/>
          <w:sz w:val="22"/>
        </w:rPr>
        <w:t xml:space="preserve">virus is </w:t>
      </w:r>
      <w:r w:rsidR="002621CF">
        <w:rPr>
          <w:rFonts w:ascii="Arial" w:hAnsi="Arial" w:cs="Arial"/>
          <w:color w:val="000000" w:themeColor="text1"/>
          <w:sz w:val="22"/>
        </w:rPr>
        <w:t>prevalent in</w:t>
      </w:r>
      <w:r w:rsidR="00194D62">
        <w:rPr>
          <w:rFonts w:ascii="Arial" w:hAnsi="Arial" w:cs="Arial"/>
          <w:color w:val="000000" w:themeColor="text1"/>
          <w:sz w:val="22"/>
        </w:rPr>
        <w:t xml:space="preserve"> two countries</w:t>
      </w:r>
      <w:r w:rsidR="00F85DEA">
        <w:rPr>
          <w:rFonts w:ascii="Arial" w:hAnsi="Arial" w:cs="Arial"/>
          <w:color w:val="000000" w:themeColor="text1"/>
          <w:sz w:val="22"/>
        </w:rPr>
        <w:t>,</w:t>
      </w:r>
      <w:r w:rsidR="00194D62">
        <w:rPr>
          <w:rFonts w:ascii="Arial" w:hAnsi="Arial" w:cs="Arial"/>
          <w:color w:val="000000" w:themeColor="text1"/>
          <w:sz w:val="22"/>
        </w:rPr>
        <w:t xml:space="preserve"> namely Afghanistan and Pakistan. </w:t>
      </w:r>
      <w:r w:rsidR="00300584">
        <w:rPr>
          <w:rFonts w:ascii="Arial" w:hAnsi="Arial" w:cs="Arial"/>
          <w:color w:val="000000" w:themeColor="text1"/>
          <w:sz w:val="22"/>
        </w:rPr>
        <w:t>Moreover, individuals can increase</w:t>
      </w:r>
      <w:r w:rsidR="00193107">
        <w:rPr>
          <w:rFonts w:ascii="Arial" w:hAnsi="Arial" w:cs="Arial"/>
          <w:color w:val="000000" w:themeColor="text1"/>
          <w:sz w:val="22"/>
        </w:rPr>
        <w:t xml:space="preserve"> risk of</w:t>
      </w:r>
      <w:r w:rsidR="00C57D5F">
        <w:rPr>
          <w:rFonts w:ascii="Arial" w:hAnsi="Arial" w:cs="Arial"/>
          <w:color w:val="000000" w:themeColor="text1"/>
          <w:sz w:val="22"/>
        </w:rPr>
        <w:t xml:space="preserve"> </w:t>
      </w:r>
      <w:r w:rsidR="00193107">
        <w:rPr>
          <w:rFonts w:ascii="Arial" w:hAnsi="Arial" w:cs="Arial"/>
          <w:color w:val="000000" w:themeColor="text1"/>
          <w:sz w:val="22"/>
        </w:rPr>
        <w:t xml:space="preserve">contracting </w:t>
      </w:r>
      <w:r w:rsidR="00300584">
        <w:rPr>
          <w:rFonts w:ascii="Arial" w:hAnsi="Arial" w:cs="Arial"/>
          <w:color w:val="000000" w:themeColor="text1"/>
          <w:sz w:val="22"/>
        </w:rPr>
        <w:t>polio if they are not fully vaccinated, exposure to contaminated areas,</w:t>
      </w:r>
      <w:r w:rsidR="00193107">
        <w:rPr>
          <w:rFonts w:ascii="Arial" w:hAnsi="Arial" w:cs="Arial"/>
          <w:color w:val="000000" w:themeColor="text1"/>
          <w:sz w:val="22"/>
        </w:rPr>
        <w:t xml:space="preserve"> and consistently practicing poor sanitation</w:t>
      </w:r>
      <w:r w:rsidR="009A036E">
        <w:rPr>
          <w:rFonts w:ascii="Arial" w:hAnsi="Arial" w:cs="Arial"/>
          <w:color w:val="000000" w:themeColor="text1"/>
          <w:sz w:val="22"/>
        </w:rPr>
        <w:t xml:space="preserve"> and hygiene.</w:t>
      </w:r>
    </w:p>
    <w:p w14:paraId="532B168D" w14:textId="0A5EBC14" w:rsidR="00310B7D" w:rsidRDefault="00310B7D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6F620B2D" w14:textId="1F53BB3B" w:rsidR="00EC7002" w:rsidRDefault="00EC7002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6A427FE7" w14:textId="1431A6F9" w:rsidR="00EC7002" w:rsidRDefault="00EC7002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4FDF6111" w14:textId="77777777" w:rsidR="00EC7002" w:rsidRDefault="00EC7002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057BC009" w14:textId="7782D8A8" w:rsidR="00573DEB" w:rsidRPr="006558AB" w:rsidRDefault="006558AB" w:rsidP="00102B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Cs w:val="24"/>
        </w:rPr>
      </w:pPr>
      <w:r w:rsidRPr="006558AB">
        <w:rPr>
          <w:rFonts w:ascii="Arial" w:hAnsi="Arial" w:cs="Arial"/>
          <w:b/>
          <w:bCs/>
          <w:color w:val="000000" w:themeColor="text1"/>
          <w:szCs w:val="24"/>
        </w:rPr>
        <w:t>Health and Social Care Services</w:t>
      </w:r>
    </w:p>
    <w:p w14:paraId="0FFE282D" w14:textId="415CE72F" w:rsidR="005008C3" w:rsidRDefault="00B561F6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C06AC8">
        <w:rPr>
          <w:rFonts w:ascii="Arial" w:hAnsi="Arial" w:cs="Arial"/>
          <w:color w:val="000000" w:themeColor="text1"/>
          <w:sz w:val="22"/>
        </w:rPr>
        <w:t xml:space="preserve">Individual affected by polio need multidisciplinary 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approach </w:t>
      </w:r>
      <w:r w:rsidR="002B0FD6">
        <w:rPr>
          <w:rFonts w:ascii="Arial" w:hAnsi="Arial" w:cs="Arial"/>
          <w:color w:val="000000" w:themeColor="text1"/>
          <w:sz w:val="22"/>
        </w:rPr>
        <w:t>involving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 both health and social care services. Th</w:t>
      </w:r>
      <w:r w:rsidR="003A251C" w:rsidRPr="00C06AC8">
        <w:rPr>
          <w:rFonts w:ascii="Arial" w:hAnsi="Arial" w:cs="Arial"/>
          <w:color w:val="000000" w:themeColor="text1"/>
          <w:sz w:val="22"/>
        </w:rPr>
        <w:t xml:space="preserve">ese 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services must </w:t>
      </w:r>
      <w:r w:rsidR="006B42EF">
        <w:rPr>
          <w:rFonts w:ascii="Arial" w:hAnsi="Arial" w:cs="Arial"/>
          <w:color w:val="000000" w:themeColor="text1"/>
          <w:sz w:val="22"/>
        </w:rPr>
        <w:t>work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 collectively to </w:t>
      </w:r>
      <w:r w:rsidR="002E02AC" w:rsidRPr="00C06AC8">
        <w:rPr>
          <w:rFonts w:ascii="Arial" w:hAnsi="Arial" w:cs="Arial"/>
          <w:color w:val="000000" w:themeColor="text1"/>
          <w:sz w:val="22"/>
        </w:rPr>
        <w:t>ensure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 mobility</w:t>
      </w:r>
      <w:r w:rsidR="002E02AC" w:rsidRPr="00C06AC8">
        <w:rPr>
          <w:rFonts w:ascii="Arial" w:hAnsi="Arial" w:cs="Arial"/>
          <w:color w:val="000000" w:themeColor="text1"/>
          <w:sz w:val="22"/>
        </w:rPr>
        <w:t xml:space="preserve"> and </w:t>
      </w:r>
      <w:r w:rsidR="009A036E">
        <w:rPr>
          <w:rFonts w:ascii="Arial" w:hAnsi="Arial" w:cs="Arial"/>
          <w:color w:val="000000" w:themeColor="text1"/>
          <w:sz w:val="22"/>
        </w:rPr>
        <w:t>recovery</w:t>
      </w:r>
      <w:r w:rsidR="002E02AC" w:rsidRPr="00C06AC8">
        <w:rPr>
          <w:rFonts w:ascii="Arial" w:hAnsi="Arial" w:cs="Arial"/>
          <w:color w:val="000000" w:themeColor="text1"/>
          <w:sz w:val="22"/>
        </w:rPr>
        <w:t xml:space="preserve"> while also supporting</w:t>
      </w:r>
      <w:r w:rsidR="002E57B1">
        <w:rPr>
          <w:rFonts w:ascii="Arial" w:hAnsi="Arial" w:cs="Arial"/>
          <w:color w:val="000000" w:themeColor="text1"/>
          <w:sz w:val="22"/>
        </w:rPr>
        <w:t xml:space="preserve"> wellbeing and physical aspect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. </w:t>
      </w:r>
      <w:r w:rsidR="00705503">
        <w:rPr>
          <w:rFonts w:ascii="Arial" w:hAnsi="Arial" w:cs="Arial"/>
          <w:color w:val="000000" w:themeColor="text1"/>
          <w:sz w:val="22"/>
        </w:rPr>
        <w:t xml:space="preserve">Individuals living with the effects of polio </w:t>
      </w:r>
      <w:r w:rsidR="00EE4446">
        <w:rPr>
          <w:rFonts w:ascii="Arial" w:hAnsi="Arial" w:cs="Arial"/>
          <w:color w:val="000000" w:themeColor="text1"/>
          <w:sz w:val="22"/>
        </w:rPr>
        <w:t xml:space="preserve">experience physical </w:t>
      </w:r>
      <w:r w:rsidR="002E57B1">
        <w:rPr>
          <w:rFonts w:ascii="Arial" w:hAnsi="Arial" w:cs="Arial"/>
          <w:color w:val="000000" w:themeColor="text1"/>
          <w:sz w:val="22"/>
        </w:rPr>
        <w:t>limitations regarding function</w:t>
      </w:r>
      <w:r w:rsidR="00EE4446">
        <w:rPr>
          <w:rFonts w:ascii="Arial" w:hAnsi="Arial" w:cs="Arial"/>
          <w:color w:val="000000" w:themeColor="text1"/>
          <w:sz w:val="22"/>
        </w:rPr>
        <w:t xml:space="preserve"> alongside emotional, psychological, and social difficulties.</w:t>
      </w:r>
      <w:r w:rsidR="00705503">
        <w:rPr>
          <w:rFonts w:ascii="Arial" w:hAnsi="Arial" w:cs="Arial"/>
          <w:color w:val="000000" w:themeColor="text1"/>
          <w:sz w:val="22"/>
        </w:rPr>
        <w:t xml:space="preserve"> 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First of all, </w:t>
      </w:r>
      <w:r w:rsidR="00194D62">
        <w:rPr>
          <w:rFonts w:ascii="Arial" w:hAnsi="Arial" w:cs="Arial"/>
          <w:color w:val="000000" w:themeColor="text1"/>
          <w:sz w:val="22"/>
        </w:rPr>
        <w:t xml:space="preserve">individuals affected with polio needs </w:t>
      </w:r>
      <w:r w:rsidR="002B0FD6">
        <w:rPr>
          <w:rFonts w:ascii="Arial" w:hAnsi="Arial" w:cs="Arial"/>
          <w:color w:val="000000" w:themeColor="text1"/>
          <w:sz w:val="22"/>
        </w:rPr>
        <w:t>c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linical and </w:t>
      </w:r>
      <w:r w:rsidR="002B0FD6">
        <w:rPr>
          <w:rFonts w:ascii="Arial" w:hAnsi="Arial" w:cs="Arial"/>
          <w:color w:val="000000" w:themeColor="text1"/>
          <w:sz w:val="22"/>
        </w:rPr>
        <w:t>m</w:t>
      </w:r>
      <w:r w:rsidR="004026E3" w:rsidRPr="00C06AC8">
        <w:rPr>
          <w:rFonts w:ascii="Arial" w:hAnsi="Arial" w:cs="Arial"/>
          <w:color w:val="000000" w:themeColor="text1"/>
          <w:sz w:val="22"/>
        </w:rPr>
        <w:t xml:space="preserve">edical </w:t>
      </w:r>
      <w:r w:rsidR="002B0FD6">
        <w:rPr>
          <w:rFonts w:ascii="Arial" w:hAnsi="Arial" w:cs="Arial"/>
          <w:color w:val="000000" w:themeColor="text1"/>
          <w:sz w:val="22"/>
        </w:rPr>
        <w:t>s</w:t>
      </w:r>
      <w:r w:rsidR="004026E3" w:rsidRPr="00C06AC8">
        <w:rPr>
          <w:rFonts w:ascii="Arial" w:hAnsi="Arial" w:cs="Arial"/>
          <w:color w:val="000000" w:themeColor="text1"/>
          <w:sz w:val="22"/>
        </w:rPr>
        <w:t>upport</w:t>
      </w:r>
      <w:r w:rsidR="007E4879" w:rsidRPr="00C06AC8">
        <w:rPr>
          <w:rFonts w:ascii="Arial" w:hAnsi="Arial" w:cs="Arial"/>
          <w:color w:val="000000" w:themeColor="text1"/>
          <w:sz w:val="22"/>
        </w:rPr>
        <w:t>,</w:t>
      </w:r>
      <w:r w:rsidR="002E02AC" w:rsidRPr="00C06AC8">
        <w:rPr>
          <w:rFonts w:ascii="Arial" w:hAnsi="Arial" w:cs="Arial"/>
          <w:color w:val="000000" w:themeColor="text1"/>
          <w:sz w:val="22"/>
        </w:rPr>
        <w:t xml:space="preserve"> which is </w:t>
      </w:r>
      <w:r w:rsidR="002B0FD6">
        <w:rPr>
          <w:rFonts w:ascii="Arial" w:hAnsi="Arial" w:cs="Arial"/>
          <w:color w:val="000000" w:themeColor="text1"/>
          <w:sz w:val="22"/>
        </w:rPr>
        <w:t>n</w:t>
      </w:r>
      <w:r w:rsidR="002E02AC" w:rsidRPr="00C06AC8">
        <w:rPr>
          <w:rFonts w:ascii="Arial" w:hAnsi="Arial" w:cs="Arial"/>
          <w:color w:val="000000" w:themeColor="text1"/>
          <w:sz w:val="22"/>
        </w:rPr>
        <w:t xml:space="preserve">eurology </w:t>
      </w:r>
      <w:r w:rsidR="00C204AB">
        <w:rPr>
          <w:rFonts w:ascii="Arial" w:hAnsi="Arial" w:cs="Arial"/>
          <w:color w:val="000000" w:themeColor="text1"/>
          <w:sz w:val="22"/>
        </w:rPr>
        <w:t>a</w:t>
      </w:r>
      <w:r w:rsidR="002E02AC" w:rsidRPr="00C06AC8">
        <w:rPr>
          <w:rFonts w:ascii="Arial" w:hAnsi="Arial" w:cs="Arial"/>
          <w:color w:val="000000" w:themeColor="text1"/>
          <w:sz w:val="22"/>
        </w:rPr>
        <w:t>ssessment</w:t>
      </w:r>
      <w:r w:rsidR="00C204AB">
        <w:rPr>
          <w:rFonts w:ascii="Arial" w:hAnsi="Arial" w:cs="Arial"/>
          <w:color w:val="000000" w:themeColor="text1"/>
          <w:sz w:val="22"/>
        </w:rPr>
        <w:t xml:space="preserve"> that </w:t>
      </w:r>
      <w:r w:rsidR="00FB59BE">
        <w:rPr>
          <w:rFonts w:ascii="Arial" w:hAnsi="Arial" w:cs="Arial"/>
          <w:color w:val="000000" w:themeColor="text1"/>
          <w:sz w:val="22"/>
        </w:rPr>
        <w:t>recognise</w:t>
      </w:r>
      <w:r w:rsidR="00C204AB">
        <w:rPr>
          <w:rFonts w:ascii="Arial" w:hAnsi="Arial" w:cs="Arial"/>
          <w:color w:val="000000" w:themeColor="text1"/>
          <w:sz w:val="22"/>
        </w:rPr>
        <w:t xml:space="preserve"> </w:t>
      </w:r>
      <w:r w:rsidR="00074CB3">
        <w:rPr>
          <w:rFonts w:ascii="Arial" w:hAnsi="Arial" w:cs="Arial"/>
          <w:color w:val="000000" w:themeColor="text1"/>
          <w:sz w:val="22"/>
        </w:rPr>
        <w:t xml:space="preserve">problems that </w:t>
      </w:r>
      <w:r w:rsidR="00FB59BE">
        <w:rPr>
          <w:rFonts w:ascii="Arial" w:hAnsi="Arial" w:cs="Arial"/>
          <w:color w:val="000000" w:themeColor="text1"/>
          <w:sz w:val="22"/>
        </w:rPr>
        <w:t>extremely</w:t>
      </w:r>
      <w:r w:rsidR="00074CB3">
        <w:rPr>
          <w:rFonts w:ascii="Arial" w:hAnsi="Arial" w:cs="Arial"/>
          <w:color w:val="000000" w:themeColor="text1"/>
          <w:sz w:val="22"/>
        </w:rPr>
        <w:t xml:space="preserve"> affects nervous system</w:t>
      </w:r>
      <w:r w:rsidR="00FB59BE">
        <w:rPr>
          <w:rFonts w:ascii="Arial" w:hAnsi="Arial" w:cs="Arial"/>
          <w:color w:val="000000" w:themeColor="text1"/>
          <w:sz w:val="22"/>
        </w:rPr>
        <w:t>,</w:t>
      </w:r>
      <w:r w:rsidR="00074CB3">
        <w:rPr>
          <w:rFonts w:ascii="Arial" w:hAnsi="Arial" w:cs="Arial"/>
          <w:color w:val="000000" w:themeColor="text1"/>
          <w:sz w:val="22"/>
        </w:rPr>
        <w:t xml:space="preserve"> </w:t>
      </w:r>
      <w:r w:rsidR="00FB59BE">
        <w:rPr>
          <w:rFonts w:ascii="Arial" w:hAnsi="Arial" w:cs="Arial"/>
          <w:color w:val="000000" w:themeColor="text1"/>
          <w:sz w:val="22"/>
        </w:rPr>
        <w:t xml:space="preserve">identify the </w:t>
      </w:r>
      <w:r w:rsidR="00C204AB">
        <w:rPr>
          <w:rFonts w:ascii="Arial" w:hAnsi="Arial" w:cs="Arial"/>
          <w:color w:val="000000" w:themeColor="text1"/>
          <w:sz w:val="22"/>
        </w:rPr>
        <w:t xml:space="preserve">damage in the nerve </w:t>
      </w:r>
      <w:r w:rsidR="00FB59BE">
        <w:rPr>
          <w:rFonts w:ascii="Arial" w:hAnsi="Arial" w:cs="Arial"/>
          <w:color w:val="000000" w:themeColor="text1"/>
          <w:sz w:val="22"/>
        </w:rPr>
        <w:t>and then</w:t>
      </w:r>
      <w:r w:rsidR="00C204AB">
        <w:rPr>
          <w:rFonts w:ascii="Arial" w:hAnsi="Arial" w:cs="Arial"/>
          <w:color w:val="000000" w:themeColor="text1"/>
          <w:sz w:val="22"/>
        </w:rPr>
        <w:t xml:space="preserve"> </w:t>
      </w:r>
      <w:r w:rsidR="00FB59BE">
        <w:rPr>
          <w:rFonts w:ascii="Arial" w:hAnsi="Arial" w:cs="Arial"/>
          <w:color w:val="000000" w:themeColor="text1"/>
          <w:sz w:val="22"/>
        </w:rPr>
        <w:t xml:space="preserve">the </w:t>
      </w:r>
      <w:r w:rsidR="00C204AB">
        <w:rPr>
          <w:rFonts w:ascii="Arial" w:hAnsi="Arial" w:cs="Arial"/>
          <w:color w:val="000000" w:themeColor="text1"/>
          <w:sz w:val="22"/>
        </w:rPr>
        <w:t>muscle caused by poliovirus</w:t>
      </w:r>
      <w:r w:rsidR="007E4879" w:rsidRPr="00C06AC8">
        <w:rPr>
          <w:rFonts w:ascii="Arial" w:hAnsi="Arial" w:cs="Arial"/>
          <w:color w:val="000000" w:themeColor="text1"/>
          <w:sz w:val="22"/>
        </w:rPr>
        <w:t>.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 </w:t>
      </w:r>
      <w:r w:rsidR="00916BB2">
        <w:rPr>
          <w:rFonts w:ascii="Arial" w:hAnsi="Arial" w:cs="Arial"/>
          <w:color w:val="000000" w:themeColor="text1"/>
          <w:sz w:val="22"/>
        </w:rPr>
        <w:t xml:space="preserve">‘Poliovirus </w:t>
      </w:r>
      <w:r w:rsidR="00474845">
        <w:rPr>
          <w:rFonts w:ascii="Arial" w:hAnsi="Arial" w:cs="Arial"/>
          <w:color w:val="000000" w:themeColor="text1"/>
          <w:sz w:val="22"/>
        </w:rPr>
        <w:t>selectively</w:t>
      </w:r>
      <w:r w:rsidR="00916BB2">
        <w:rPr>
          <w:rFonts w:ascii="Arial" w:hAnsi="Arial" w:cs="Arial"/>
          <w:color w:val="000000" w:themeColor="text1"/>
          <w:sz w:val="22"/>
        </w:rPr>
        <w:t xml:space="preserve"> </w:t>
      </w:r>
      <w:r w:rsidR="00474845">
        <w:rPr>
          <w:rFonts w:ascii="Arial" w:hAnsi="Arial" w:cs="Arial"/>
          <w:color w:val="000000" w:themeColor="text1"/>
          <w:sz w:val="22"/>
        </w:rPr>
        <w:t>reproduce</w:t>
      </w:r>
      <w:r w:rsidR="00916BB2">
        <w:rPr>
          <w:rFonts w:ascii="Arial" w:hAnsi="Arial" w:cs="Arial"/>
          <w:color w:val="000000" w:themeColor="text1"/>
          <w:sz w:val="22"/>
        </w:rPr>
        <w:t xml:space="preserve"> in and destroy motor neurons of the brainstem, spinal</w:t>
      </w:r>
      <w:r w:rsidR="00474845">
        <w:rPr>
          <w:rFonts w:ascii="Arial" w:hAnsi="Arial" w:cs="Arial"/>
          <w:color w:val="000000" w:themeColor="text1"/>
          <w:sz w:val="22"/>
        </w:rPr>
        <w:t xml:space="preserve"> cord</w:t>
      </w:r>
      <w:r w:rsidR="00916BB2">
        <w:rPr>
          <w:rFonts w:ascii="Arial" w:hAnsi="Arial" w:cs="Arial"/>
          <w:color w:val="000000" w:themeColor="text1"/>
          <w:sz w:val="22"/>
        </w:rPr>
        <w:t>, and motor cortex, causing paralytic poliomyelitis</w:t>
      </w:r>
      <w:r w:rsidR="00C65B56">
        <w:rPr>
          <w:rFonts w:ascii="Arial" w:hAnsi="Arial" w:cs="Arial"/>
          <w:color w:val="000000" w:themeColor="text1"/>
          <w:sz w:val="22"/>
        </w:rPr>
        <w:t>.</w:t>
      </w:r>
      <w:r w:rsidR="00916BB2">
        <w:rPr>
          <w:rFonts w:ascii="Arial" w:hAnsi="Arial" w:cs="Arial"/>
          <w:color w:val="000000" w:themeColor="text1"/>
          <w:sz w:val="22"/>
        </w:rPr>
        <w:t xml:space="preserve"> </w:t>
      </w:r>
      <w:r w:rsidR="00C65B56">
        <w:rPr>
          <w:rFonts w:ascii="Arial" w:hAnsi="Arial" w:cs="Arial"/>
          <w:color w:val="000000" w:themeColor="text1"/>
          <w:sz w:val="22"/>
        </w:rPr>
        <w:t>N</w:t>
      </w:r>
      <w:r w:rsidR="00916BB2">
        <w:rPr>
          <w:rFonts w:ascii="Arial" w:hAnsi="Arial" w:cs="Arial"/>
          <w:color w:val="000000" w:themeColor="text1"/>
          <w:sz w:val="22"/>
        </w:rPr>
        <w:t xml:space="preserve">eurological signs and symptoms </w:t>
      </w:r>
      <w:r w:rsidR="002E57B1">
        <w:rPr>
          <w:rFonts w:ascii="Arial" w:hAnsi="Arial" w:cs="Arial"/>
          <w:color w:val="000000" w:themeColor="text1"/>
          <w:sz w:val="22"/>
        </w:rPr>
        <w:t>involve</w:t>
      </w:r>
      <w:r w:rsidR="00916BB2">
        <w:rPr>
          <w:rFonts w:ascii="Arial" w:hAnsi="Arial" w:cs="Arial"/>
          <w:color w:val="000000" w:themeColor="text1"/>
          <w:sz w:val="22"/>
        </w:rPr>
        <w:t xml:space="preserve"> </w:t>
      </w:r>
      <w:r w:rsidR="00C65B56">
        <w:rPr>
          <w:rFonts w:ascii="Arial" w:hAnsi="Arial" w:cs="Arial"/>
          <w:color w:val="000000" w:themeColor="text1"/>
          <w:sz w:val="22"/>
        </w:rPr>
        <w:t>uneven</w:t>
      </w:r>
      <w:r w:rsidR="00916BB2">
        <w:rPr>
          <w:rFonts w:ascii="Arial" w:hAnsi="Arial" w:cs="Arial"/>
          <w:color w:val="000000" w:themeColor="text1"/>
          <w:sz w:val="22"/>
        </w:rPr>
        <w:t xml:space="preserve"> weakness in </w:t>
      </w:r>
      <w:r w:rsidR="00C65B56">
        <w:rPr>
          <w:rFonts w:ascii="Arial" w:hAnsi="Arial" w:cs="Arial"/>
          <w:color w:val="000000" w:themeColor="text1"/>
          <w:sz w:val="22"/>
        </w:rPr>
        <w:t>several</w:t>
      </w:r>
      <w:r w:rsidR="00916BB2">
        <w:rPr>
          <w:rFonts w:ascii="Arial" w:hAnsi="Arial" w:cs="Arial"/>
          <w:color w:val="000000" w:themeColor="text1"/>
          <w:sz w:val="22"/>
        </w:rPr>
        <w:t xml:space="preserve"> muscles, </w:t>
      </w:r>
      <w:r w:rsidR="00C65B56">
        <w:rPr>
          <w:rFonts w:ascii="Arial" w:hAnsi="Arial" w:cs="Arial"/>
          <w:color w:val="000000" w:themeColor="text1"/>
          <w:sz w:val="22"/>
        </w:rPr>
        <w:t>loss of superficial and deep tendon reflexes, muscle pain, difficulty with swallowing, and difficulty with bowel and bladder function.’ (</w:t>
      </w:r>
      <w:proofErr w:type="spellStart"/>
      <w:r w:rsidR="00474845">
        <w:rPr>
          <w:rFonts w:ascii="Arial" w:hAnsi="Arial" w:cs="Arial"/>
          <w:color w:val="000000" w:themeColor="text1"/>
          <w:sz w:val="22"/>
        </w:rPr>
        <w:t>Punsoni</w:t>
      </w:r>
      <w:proofErr w:type="spellEnd"/>
      <w:r w:rsidR="00474845">
        <w:rPr>
          <w:rFonts w:ascii="Arial" w:hAnsi="Arial" w:cs="Arial"/>
          <w:color w:val="000000" w:themeColor="text1"/>
          <w:sz w:val="22"/>
        </w:rPr>
        <w:t xml:space="preserve"> et al., 2023</w:t>
      </w:r>
      <w:r w:rsidR="00B0527B">
        <w:rPr>
          <w:rFonts w:ascii="Arial" w:hAnsi="Arial" w:cs="Arial"/>
          <w:color w:val="000000" w:themeColor="text1"/>
          <w:sz w:val="22"/>
        </w:rPr>
        <w:t>, p. 569</w:t>
      </w:r>
      <w:r w:rsidR="00474845">
        <w:rPr>
          <w:rFonts w:ascii="Arial" w:hAnsi="Arial" w:cs="Arial"/>
          <w:color w:val="000000" w:themeColor="text1"/>
          <w:sz w:val="22"/>
        </w:rPr>
        <w:t>)</w:t>
      </w:r>
      <w:r w:rsidR="00BA6940">
        <w:rPr>
          <w:rFonts w:ascii="Arial" w:hAnsi="Arial" w:cs="Arial"/>
          <w:color w:val="000000" w:themeColor="text1"/>
          <w:sz w:val="22"/>
        </w:rPr>
        <w:t xml:space="preserve">. This kind of support enables affected individuals </w:t>
      </w:r>
      <w:r w:rsidR="00BE6EC9">
        <w:rPr>
          <w:rFonts w:ascii="Arial" w:hAnsi="Arial" w:cs="Arial"/>
          <w:color w:val="000000" w:themeColor="text1"/>
          <w:sz w:val="22"/>
        </w:rPr>
        <w:t xml:space="preserve">to maintain function and wellbeing as they get through early identification of nerve and muscle damage through evaluation of </w:t>
      </w:r>
      <w:r w:rsidR="008D5671">
        <w:rPr>
          <w:rFonts w:ascii="Arial" w:hAnsi="Arial" w:cs="Arial"/>
          <w:color w:val="000000" w:themeColor="text1"/>
          <w:sz w:val="22"/>
        </w:rPr>
        <w:t>overall neurological function</w:t>
      </w:r>
      <w:r w:rsidR="00BE6EC9">
        <w:rPr>
          <w:rFonts w:ascii="Arial" w:hAnsi="Arial" w:cs="Arial"/>
          <w:color w:val="000000" w:themeColor="text1"/>
          <w:sz w:val="22"/>
        </w:rPr>
        <w:t>, and</w:t>
      </w:r>
      <w:r w:rsidR="008D5671">
        <w:rPr>
          <w:rFonts w:ascii="Arial" w:hAnsi="Arial" w:cs="Arial"/>
          <w:color w:val="000000" w:themeColor="text1"/>
          <w:sz w:val="22"/>
        </w:rPr>
        <w:t xml:space="preserve"> the</w:t>
      </w:r>
      <w:r w:rsidR="00BE6EC9">
        <w:rPr>
          <w:rFonts w:ascii="Arial" w:hAnsi="Arial" w:cs="Arial"/>
          <w:color w:val="000000" w:themeColor="text1"/>
          <w:sz w:val="22"/>
        </w:rPr>
        <w:t xml:space="preserve"> findings</w:t>
      </w:r>
      <w:r w:rsidR="008D5671">
        <w:rPr>
          <w:rFonts w:ascii="Arial" w:hAnsi="Arial" w:cs="Arial"/>
          <w:color w:val="000000" w:themeColor="text1"/>
          <w:sz w:val="22"/>
        </w:rPr>
        <w:t xml:space="preserve"> support</w:t>
      </w:r>
      <w:r w:rsidR="00BE6EC9">
        <w:rPr>
          <w:rFonts w:ascii="Arial" w:hAnsi="Arial" w:cs="Arial"/>
          <w:color w:val="000000" w:themeColor="text1"/>
          <w:sz w:val="22"/>
        </w:rPr>
        <w:t xml:space="preserve"> accurate diagnosis</w:t>
      </w:r>
      <w:r w:rsidR="0043158A">
        <w:rPr>
          <w:rFonts w:ascii="Arial" w:hAnsi="Arial" w:cs="Arial"/>
          <w:color w:val="000000" w:themeColor="text1"/>
          <w:sz w:val="22"/>
        </w:rPr>
        <w:t xml:space="preserve">, </w:t>
      </w:r>
      <w:r w:rsidR="008D5671">
        <w:rPr>
          <w:rFonts w:ascii="Arial" w:hAnsi="Arial" w:cs="Arial"/>
          <w:color w:val="000000" w:themeColor="text1"/>
          <w:sz w:val="22"/>
        </w:rPr>
        <w:t>monitors progress</w:t>
      </w:r>
      <w:r w:rsidR="0043158A">
        <w:rPr>
          <w:rFonts w:ascii="Arial" w:hAnsi="Arial" w:cs="Arial"/>
          <w:color w:val="000000" w:themeColor="text1"/>
          <w:sz w:val="22"/>
        </w:rPr>
        <w:t>, and the development of</w:t>
      </w:r>
      <w:r w:rsidR="00BE6EC9">
        <w:rPr>
          <w:rFonts w:ascii="Arial" w:hAnsi="Arial" w:cs="Arial"/>
          <w:color w:val="000000" w:themeColor="text1"/>
          <w:sz w:val="22"/>
        </w:rPr>
        <w:t xml:space="preserve"> </w:t>
      </w:r>
      <w:r w:rsidR="0043158A">
        <w:rPr>
          <w:rFonts w:ascii="Arial" w:hAnsi="Arial" w:cs="Arial"/>
          <w:color w:val="000000" w:themeColor="text1"/>
          <w:sz w:val="22"/>
        </w:rPr>
        <w:t xml:space="preserve">person-centred care appropriate for people affected with polio. </w:t>
      </w:r>
    </w:p>
    <w:p w14:paraId="7A2F26E7" w14:textId="5A814281" w:rsidR="004D58B9" w:rsidRDefault="00301FC9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Next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point</w:t>
      </w:r>
      <w:r w:rsidR="00117D15">
        <w:rPr>
          <w:rFonts w:ascii="Arial" w:hAnsi="Arial" w:cs="Arial"/>
          <w:color w:val="000000" w:themeColor="text1"/>
          <w:sz w:val="22"/>
        </w:rPr>
        <w:t xml:space="preserve">, </w:t>
      </w:r>
      <w:r w:rsidR="002B0FD6">
        <w:rPr>
          <w:rFonts w:ascii="Arial" w:hAnsi="Arial" w:cs="Arial"/>
          <w:color w:val="000000" w:themeColor="text1"/>
          <w:sz w:val="22"/>
        </w:rPr>
        <w:t>p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hysical </w:t>
      </w:r>
      <w:r w:rsidR="002B0FD6">
        <w:rPr>
          <w:rFonts w:ascii="Arial" w:hAnsi="Arial" w:cs="Arial"/>
          <w:color w:val="000000" w:themeColor="text1"/>
          <w:sz w:val="22"/>
        </w:rPr>
        <w:t>s</w:t>
      </w:r>
      <w:r w:rsidR="00A16CA5" w:rsidRPr="00C06AC8">
        <w:rPr>
          <w:rFonts w:ascii="Arial" w:hAnsi="Arial" w:cs="Arial"/>
          <w:color w:val="000000" w:themeColor="text1"/>
          <w:sz w:val="22"/>
        </w:rPr>
        <w:t>upport</w:t>
      </w:r>
      <w:r w:rsidR="007E4879" w:rsidRPr="00C06AC8">
        <w:rPr>
          <w:rFonts w:ascii="Arial" w:hAnsi="Arial" w:cs="Arial"/>
          <w:color w:val="000000" w:themeColor="text1"/>
          <w:sz w:val="22"/>
        </w:rPr>
        <w:t>,</w:t>
      </w:r>
      <w:r w:rsidR="00A97C6B">
        <w:rPr>
          <w:rFonts w:ascii="Arial" w:hAnsi="Arial" w:cs="Arial"/>
          <w:color w:val="000000" w:themeColor="text1"/>
          <w:sz w:val="22"/>
        </w:rPr>
        <w:t xml:space="preserve"> as one of the most significant effect</w:t>
      </w:r>
      <w:r w:rsidR="00B0527B">
        <w:rPr>
          <w:rFonts w:ascii="Arial" w:hAnsi="Arial" w:cs="Arial"/>
          <w:color w:val="000000" w:themeColor="text1"/>
          <w:sz w:val="22"/>
        </w:rPr>
        <w:t>s</w:t>
      </w:r>
      <w:r w:rsidR="00A97C6B">
        <w:rPr>
          <w:rFonts w:ascii="Arial" w:hAnsi="Arial" w:cs="Arial"/>
          <w:color w:val="000000" w:themeColor="text1"/>
          <w:sz w:val="22"/>
        </w:rPr>
        <w:t xml:space="preserve"> of</w:t>
      </w:r>
      <w:r w:rsidR="00B0527B">
        <w:rPr>
          <w:rFonts w:ascii="Arial" w:hAnsi="Arial" w:cs="Arial"/>
          <w:color w:val="000000" w:themeColor="text1"/>
          <w:sz w:val="22"/>
        </w:rPr>
        <w:t xml:space="preserve"> polio is long-term physical disability</w:t>
      </w:r>
      <w:r w:rsidR="007E4879" w:rsidRPr="00C06AC8">
        <w:rPr>
          <w:rFonts w:ascii="Arial" w:hAnsi="Arial" w:cs="Arial"/>
          <w:color w:val="000000" w:themeColor="text1"/>
          <w:sz w:val="22"/>
        </w:rPr>
        <w:t xml:space="preserve"> </w:t>
      </w:r>
      <w:r w:rsidR="00B0527B">
        <w:rPr>
          <w:rFonts w:ascii="Arial" w:hAnsi="Arial" w:cs="Arial"/>
          <w:color w:val="000000" w:themeColor="text1"/>
          <w:sz w:val="22"/>
        </w:rPr>
        <w:t xml:space="preserve">then </w:t>
      </w:r>
      <w:r w:rsidR="009D4EE9">
        <w:rPr>
          <w:rFonts w:ascii="Arial" w:hAnsi="Arial" w:cs="Arial"/>
          <w:color w:val="000000" w:themeColor="text1"/>
          <w:sz w:val="22"/>
        </w:rPr>
        <w:t xml:space="preserve">it is only right for infected individual to benefit from this assistance and they </w:t>
      </w:r>
      <w:r w:rsidR="00B0527B">
        <w:rPr>
          <w:rFonts w:ascii="Arial" w:hAnsi="Arial" w:cs="Arial"/>
          <w:color w:val="000000" w:themeColor="text1"/>
          <w:sz w:val="22"/>
        </w:rPr>
        <w:t xml:space="preserve">must </w:t>
      </w:r>
      <w:r w:rsidR="009D4EE9">
        <w:rPr>
          <w:rFonts w:ascii="Arial" w:hAnsi="Arial" w:cs="Arial"/>
          <w:color w:val="000000" w:themeColor="text1"/>
          <w:sz w:val="22"/>
        </w:rPr>
        <w:t xml:space="preserve">not be </w:t>
      </w:r>
      <w:r w:rsidR="00705503">
        <w:rPr>
          <w:rFonts w:ascii="Arial" w:hAnsi="Arial" w:cs="Arial"/>
          <w:color w:val="000000" w:themeColor="text1"/>
          <w:sz w:val="22"/>
        </w:rPr>
        <w:t>denied from accessing the</w:t>
      </w:r>
      <w:r w:rsidR="009D4EE9">
        <w:rPr>
          <w:rFonts w:ascii="Arial" w:hAnsi="Arial" w:cs="Arial"/>
          <w:color w:val="000000" w:themeColor="text1"/>
          <w:sz w:val="22"/>
        </w:rPr>
        <w:t xml:space="preserve"> following suppor</w:t>
      </w:r>
      <w:r w:rsidR="00074CB3">
        <w:rPr>
          <w:rFonts w:ascii="Arial" w:hAnsi="Arial" w:cs="Arial"/>
          <w:color w:val="000000" w:themeColor="text1"/>
          <w:sz w:val="22"/>
        </w:rPr>
        <w:t>t.</w:t>
      </w:r>
      <w:r w:rsidR="00B0527B">
        <w:rPr>
          <w:rFonts w:ascii="Arial" w:hAnsi="Arial" w:cs="Arial"/>
          <w:color w:val="000000" w:themeColor="text1"/>
          <w:sz w:val="22"/>
        </w:rPr>
        <w:t xml:space="preserve"> ‘T</w:t>
      </w:r>
      <w:r w:rsidR="007E4879" w:rsidRPr="00C06AC8">
        <w:rPr>
          <w:rFonts w:ascii="Arial" w:hAnsi="Arial" w:cs="Arial"/>
          <w:color w:val="000000" w:themeColor="text1"/>
          <w:sz w:val="22"/>
        </w:rPr>
        <w:t xml:space="preserve">here </w:t>
      </w:r>
      <w:r w:rsidR="009D1BF6">
        <w:rPr>
          <w:rFonts w:ascii="Arial" w:hAnsi="Arial" w:cs="Arial"/>
          <w:color w:val="000000" w:themeColor="text1"/>
          <w:sz w:val="22"/>
        </w:rPr>
        <w:t>is speech therapy to improve the ability to talk and swallow</w:t>
      </w:r>
      <w:r w:rsidR="00A97C6B">
        <w:rPr>
          <w:rFonts w:ascii="Arial" w:hAnsi="Arial" w:cs="Arial"/>
          <w:color w:val="000000" w:themeColor="text1"/>
          <w:sz w:val="22"/>
        </w:rPr>
        <w:t>. T</w:t>
      </w:r>
      <w:r w:rsidR="009D1BF6">
        <w:rPr>
          <w:rFonts w:ascii="Arial" w:hAnsi="Arial" w:cs="Arial"/>
          <w:color w:val="000000" w:themeColor="text1"/>
          <w:sz w:val="22"/>
        </w:rPr>
        <w:t>here is also</w:t>
      </w:r>
      <w:r w:rsidR="00705503">
        <w:rPr>
          <w:rFonts w:ascii="Arial" w:hAnsi="Arial" w:cs="Arial"/>
          <w:color w:val="000000" w:themeColor="text1"/>
          <w:sz w:val="22"/>
        </w:rPr>
        <w:t xml:space="preserve"> available</w:t>
      </w:r>
      <w:r w:rsidR="009D1BF6">
        <w:rPr>
          <w:rFonts w:ascii="Arial" w:hAnsi="Arial" w:cs="Arial"/>
          <w:color w:val="000000" w:themeColor="text1"/>
          <w:sz w:val="22"/>
        </w:rPr>
        <w:t xml:space="preserve"> </w:t>
      </w:r>
      <w:r w:rsidR="00CF25E4">
        <w:rPr>
          <w:rFonts w:ascii="Arial" w:hAnsi="Arial" w:cs="Arial"/>
          <w:color w:val="000000" w:themeColor="text1"/>
          <w:sz w:val="22"/>
        </w:rPr>
        <w:t>o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ccupational </w:t>
      </w:r>
      <w:r w:rsidR="00CF25E4">
        <w:rPr>
          <w:rFonts w:ascii="Arial" w:hAnsi="Arial" w:cs="Arial"/>
          <w:color w:val="000000" w:themeColor="text1"/>
          <w:sz w:val="22"/>
        </w:rPr>
        <w:t>t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herapy, </w:t>
      </w:r>
      <w:r w:rsidR="00A97C6B">
        <w:rPr>
          <w:rFonts w:ascii="Arial" w:hAnsi="Arial" w:cs="Arial"/>
          <w:color w:val="000000" w:themeColor="text1"/>
          <w:sz w:val="22"/>
        </w:rPr>
        <w:t xml:space="preserve">can help </w:t>
      </w:r>
      <w:r w:rsidR="009D1BF6">
        <w:rPr>
          <w:rFonts w:ascii="Arial" w:hAnsi="Arial" w:cs="Arial"/>
          <w:color w:val="000000" w:themeColor="text1"/>
          <w:sz w:val="22"/>
        </w:rPr>
        <w:t>make adjustments that make daily tasks easier</w:t>
      </w:r>
      <w:r w:rsidR="00A97C6B">
        <w:rPr>
          <w:rFonts w:ascii="Arial" w:hAnsi="Arial" w:cs="Arial"/>
          <w:color w:val="000000" w:themeColor="text1"/>
          <w:sz w:val="22"/>
        </w:rPr>
        <w:t>, it</w:t>
      </w:r>
      <w:r w:rsidR="00CF25E4">
        <w:rPr>
          <w:rFonts w:ascii="Arial" w:hAnsi="Arial" w:cs="Arial"/>
          <w:color w:val="000000" w:themeColor="text1"/>
          <w:sz w:val="22"/>
        </w:rPr>
        <w:t xml:space="preserve"> enhance</w:t>
      </w:r>
      <w:r w:rsidR="00A97C6B">
        <w:rPr>
          <w:rFonts w:ascii="Arial" w:hAnsi="Arial" w:cs="Arial"/>
          <w:color w:val="000000" w:themeColor="text1"/>
          <w:sz w:val="22"/>
        </w:rPr>
        <w:t>s</w:t>
      </w:r>
      <w:r w:rsidR="00CF25E4">
        <w:rPr>
          <w:rFonts w:ascii="Arial" w:hAnsi="Arial" w:cs="Arial"/>
          <w:color w:val="000000" w:themeColor="text1"/>
          <w:sz w:val="22"/>
        </w:rPr>
        <w:t xml:space="preserve"> self-sufficiency. Other option is m</w:t>
      </w:r>
      <w:r w:rsidR="00A16CA5" w:rsidRPr="00C06AC8">
        <w:rPr>
          <w:rFonts w:ascii="Arial" w:hAnsi="Arial" w:cs="Arial"/>
          <w:color w:val="000000" w:themeColor="text1"/>
          <w:sz w:val="22"/>
        </w:rPr>
        <w:t xml:space="preserve">obility </w:t>
      </w:r>
      <w:r w:rsidR="00CF25E4">
        <w:rPr>
          <w:rFonts w:ascii="Arial" w:hAnsi="Arial" w:cs="Arial"/>
          <w:color w:val="000000" w:themeColor="text1"/>
          <w:sz w:val="22"/>
        </w:rPr>
        <w:t>a</w:t>
      </w:r>
      <w:r w:rsidR="00A16CA5" w:rsidRPr="00C06AC8">
        <w:rPr>
          <w:rFonts w:ascii="Arial" w:hAnsi="Arial" w:cs="Arial"/>
          <w:color w:val="000000" w:themeColor="text1"/>
          <w:sz w:val="22"/>
        </w:rPr>
        <w:t>ids</w:t>
      </w:r>
      <w:r w:rsidR="00CF25E4">
        <w:rPr>
          <w:rFonts w:ascii="Arial" w:hAnsi="Arial" w:cs="Arial"/>
          <w:color w:val="000000" w:themeColor="text1"/>
          <w:sz w:val="22"/>
        </w:rPr>
        <w:t xml:space="preserve"> help support proper posture</w:t>
      </w:r>
      <w:r w:rsidR="00A97C6B">
        <w:rPr>
          <w:rFonts w:ascii="Arial" w:hAnsi="Arial" w:cs="Arial"/>
          <w:color w:val="000000" w:themeColor="text1"/>
          <w:sz w:val="22"/>
        </w:rPr>
        <w:t xml:space="preserve">, </w:t>
      </w:r>
      <w:r w:rsidR="009D1BF6">
        <w:rPr>
          <w:rFonts w:ascii="Arial" w:hAnsi="Arial" w:cs="Arial"/>
          <w:color w:val="000000" w:themeColor="text1"/>
          <w:sz w:val="22"/>
        </w:rPr>
        <w:t>easier</w:t>
      </w:r>
      <w:r w:rsidR="00A97C6B">
        <w:rPr>
          <w:rFonts w:ascii="Arial" w:hAnsi="Arial" w:cs="Arial"/>
          <w:color w:val="000000" w:themeColor="text1"/>
          <w:sz w:val="22"/>
        </w:rPr>
        <w:t xml:space="preserve"> movement, and</w:t>
      </w:r>
      <w:r w:rsidR="009D1BF6">
        <w:rPr>
          <w:rFonts w:ascii="Arial" w:hAnsi="Arial" w:cs="Arial"/>
          <w:color w:val="000000" w:themeColor="text1"/>
          <w:sz w:val="22"/>
        </w:rPr>
        <w:t xml:space="preserve"> </w:t>
      </w:r>
      <w:r w:rsidR="00CF25E4">
        <w:rPr>
          <w:rFonts w:ascii="Arial" w:hAnsi="Arial" w:cs="Arial"/>
          <w:color w:val="000000" w:themeColor="text1"/>
          <w:sz w:val="22"/>
        </w:rPr>
        <w:t xml:space="preserve">safe movement that uses </w:t>
      </w:r>
      <w:r w:rsidR="00197E39">
        <w:rPr>
          <w:rFonts w:ascii="Arial" w:hAnsi="Arial" w:cs="Arial"/>
          <w:color w:val="000000" w:themeColor="text1"/>
          <w:sz w:val="22"/>
        </w:rPr>
        <w:t xml:space="preserve">canes, walkers, leg </w:t>
      </w:r>
      <w:r w:rsidR="00CF25E4">
        <w:rPr>
          <w:rFonts w:ascii="Arial" w:hAnsi="Arial" w:cs="Arial"/>
          <w:color w:val="000000" w:themeColor="text1"/>
          <w:sz w:val="22"/>
        </w:rPr>
        <w:t>braces, crutches</w:t>
      </w:r>
      <w:r w:rsidR="00197E39">
        <w:rPr>
          <w:rFonts w:ascii="Arial" w:hAnsi="Arial" w:cs="Arial"/>
          <w:color w:val="000000" w:themeColor="text1"/>
          <w:sz w:val="22"/>
        </w:rPr>
        <w:t xml:space="preserve">, </w:t>
      </w:r>
      <w:r w:rsidR="00CF25E4">
        <w:rPr>
          <w:rFonts w:ascii="Arial" w:hAnsi="Arial" w:cs="Arial"/>
          <w:color w:val="000000" w:themeColor="text1"/>
          <w:sz w:val="22"/>
        </w:rPr>
        <w:t>wheelchairs</w:t>
      </w:r>
      <w:r w:rsidR="00197E39">
        <w:rPr>
          <w:rFonts w:ascii="Arial" w:hAnsi="Arial" w:cs="Arial"/>
          <w:color w:val="000000" w:themeColor="text1"/>
          <w:sz w:val="22"/>
        </w:rPr>
        <w:t xml:space="preserve"> and other mobility device</w:t>
      </w:r>
      <w:r w:rsidR="009D1BF6">
        <w:rPr>
          <w:rFonts w:ascii="Arial" w:hAnsi="Arial" w:cs="Arial"/>
          <w:color w:val="000000" w:themeColor="text1"/>
          <w:sz w:val="22"/>
        </w:rPr>
        <w:t>s</w:t>
      </w:r>
      <w:r w:rsidR="00CF25E4">
        <w:rPr>
          <w:rFonts w:ascii="Arial" w:hAnsi="Arial" w:cs="Arial"/>
          <w:color w:val="000000" w:themeColor="text1"/>
          <w:sz w:val="22"/>
        </w:rPr>
        <w:t>.</w:t>
      </w:r>
      <w:r w:rsidR="00A97C6B">
        <w:rPr>
          <w:rFonts w:ascii="Arial" w:hAnsi="Arial" w:cs="Arial"/>
          <w:color w:val="000000" w:themeColor="text1"/>
          <w:sz w:val="22"/>
        </w:rPr>
        <w:t>’ (Cleveland Clinic, 2026).</w:t>
      </w:r>
      <w:r w:rsidR="00CF25E4">
        <w:rPr>
          <w:rFonts w:ascii="Arial" w:hAnsi="Arial" w:cs="Arial"/>
          <w:color w:val="000000" w:themeColor="text1"/>
          <w:sz w:val="22"/>
        </w:rPr>
        <w:t xml:space="preserve"> </w:t>
      </w:r>
      <w:r w:rsidR="004D58B9">
        <w:rPr>
          <w:rFonts w:ascii="Arial" w:hAnsi="Arial" w:cs="Arial"/>
          <w:color w:val="000000" w:themeColor="text1"/>
          <w:sz w:val="22"/>
        </w:rPr>
        <w:t>Additionally,</w:t>
      </w:r>
      <w:r w:rsidR="00117D15">
        <w:rPr>
          <w:rFonts w:ascii="Arial" w:hAnsi="Arial" w:cs="Arial"/>
          <w:color w:val="000000" w:themeColor="text1"/>
          <w:sz w:val="22"/>
        </w:rPr>
        <w:t xml:space="preserve"> daily living support, due to the fact that they </w:t>
      </w:r>
      <w:r w:rsidR="0002433A">
        <w:rPr>
          <w:rFonts w:ascii="Arial" w:hAnsi="Arial" w:cs="Arial"/>
          <w:color w:val="000000" w:themeColor="text1"/>
          <w:sz w:val="22"/>
        </w:rPr>
        <w:t>are paralyse</w:t>
      </w:r>
      <w:r w:rsidR="00063066">
        <w:rPr>
          <w:rFonts w:ascii="Arial" w:hAnsi="Arial" w:cs="Arial"/>
          <w:color w:val="000000" w:themeColor="text1"/>
          <w:sz w:val="22"/>
        </w:rPr>
        <w:t>, hence,</w:t>
      </w:r>
      <w:r w:rsidR="00117D15">
        <w:rPr>
          <w:rFonts w:ascii="Arial" w:hAnsi="Arial" w:cs="Arial"/>
          <w:color w:val="000000" w:themeColor="text1"/>
          <w:sz w:val="22"/>
        </w:rPr>
        <w:t xml:space="preserve"> they need assistance</w:t>
      </w:r>
      <w:r w:rsidR="0002433A">
        <w:rPr>
          <w:rFonts w:ascii="Arial" w:hAnsi="Arial" w:cs="Arial"/>
          <w:color w:val="000000" w:themeColor="text1"/>
          <w:sz w:val="22"/>
        </w:rPr>
        <w:t xml:space="preserve"> from professionals</w:t>
      </w:r>
      <w:r w:rsidR="00117D15">
        <w:rPr>
          <w:rFonts w:ascii="Arial" w:hAnsi="Arial" w:cs="Arial"/>
          <w:color w:val="000000" w:themeColor="text1"/>
          <w:sz w:val="22"/>
        </w:rPr>
        <w:t xml:space="preserve"> with daily routine such as </w:t>
      </w:r>
      <w:r w:rsidR="0002433A">
        <w:rPr>
          <w:rFonts w:ascii="Arial" w:hAnsi="Arial" w:cs="Arial"/>
          <w:color w:val="000000" w:themeColor="text1"/>
          <w:sz w:val="22"/>
        </w:rPr>
        <w:t>get dressed</w:t>
      </w:r>
      <w:r w:rsidR="00117D15">
        <w:rPr>
          <w:rFonts w:ascii="Arial" w:hAnsi="Arial" w:cs="Arial"/>
          <w:color w:val="000000" w:themeColor="text1"/>
          <w:sz w:val="22"/>
        </w:rPr>
        <w:t xml:space="preserve">, </w:t>
      </w:r>
      <w:r w:rsidR="0002433A">
        <w:rPr>
          <w:rFonts w:ascii="Arial" w:hAnsi="Arial" w:cs="Arial"/>
          <w:color w:val="000000" w:themeColor="text1"/>
          <w:sz w:val="22"/>
        </w:rPr>
        <w:t>shower</w:t>
      </w:r>
      <w:r w:rsidR="00117D15">
        <w:rPr>
          <w:rFonts w:ascii="Arial" w:hAnsi="Arial" w:cs="Arial"/>
          <w:color w:val="000000" w:themeColor="text1"/>
          <w:sz w:val="22"/>
        </w:rPr>
        <w:t>, meal preparation, and household chores</w:t>
      </w:r>
      <w:r w:rsidR="0002433A">
        <w:rPr>
          <w:rFonts w:ascii="Arial" w:hAnsi="Arial" w:cs="Arial"/>
          <w:color w:val="000000" w:themeColor="text1"/>
          <w:sz w:val="22"/>
        </w:rPr>
        <w:t>. This kind of support provide high-quality and person-centred care</w:t>
      </w:r>
      <w:r w:rsidR="00063066">
        <w:rPr>
          <w:rFonts w:ascii="Arial" w:hAnsi="Arial" w:cs="Arial"/>
          <w:color w:val="000000" w:themeColor="text1"/>
          <w:sz w:val="22"/>
        </w:rPr>
        <w:t xml:space="preserve">, tailored to fit and meet the need of individuals affected with polio. </w:t>
      </w:r>
    </w:p>
    <w:p w14:paraId="7F446C3E" w14:textId="44E19927" w:rsidR="00074CB3" w:rsidRDefault="00A16CA5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C06AC8">
        <w:rPr>
          <w:rFonts w:ascii="Arial" w:hAnsi="Arial" w:cs="Arial"/>
          <w:color w:val="000000" w:themeColor="text1"/>
          <w:sz w:val="22"/>
        </w:rPr>
        <w:t xml:space="preserve">Furthermore, </w:t>
      </w:r>
      <w:r w:rsidR="00CF25E4">
        <w:rPr>
          <w:rFonts w:ascii="Arial" w:hAnsi="Arial" w:cs="Arial"/>
          <w:color w:val="000000" w:themeColor="text1"/>
          <w:sz w:val="22"/>
        </w:rPr>
        <w:t>p</w:t>
      </w:r>
      <w:r w:rsidRPr="00C06AC8">
        <w:rPr>
          <w:rFonts w:ascii="Arial" w:hAnsi="Arial" w:cs="Arial"/>
          <w:color w:val="000000" w:themeColor="text1"/>
          <w:sz w:val="22"/>
        </w:rPr>
        <w:t xml:space="preserve">sychological </w:t>
      </w:r>
      <w:r w:rsidR="00CF25E4">
        <w:rPr>
          <w:rFonts w:ascii="Arial" w:hAnsi="Arial" w:cs="Arial"/>
          <w:color w:val="000000" w:themeColor="text1"/>
          <w:sz w:val="22"/>
        </w:rPr>
        <w:t>s</w:t>
      </w:r>
      <w:r w:rsidRPr="00C06AC8">
        <w:rPr>
          <w:rFonts w:ascii="Arial" w:hAnsi="Arial" w:cs="Arial"/>
          <w:color w:val="000000" w:themeColor="text1"/>
          <w:sz w:val="22"/>
        </w:rPr>
        <w:t>upport</w:t>
      </w:r>
      <w:r w:rsidR="007E4879" w:rsidRPr="00C06AC8">
        <w:rPr>
          <w:rFonts w:ascii="Arial" w:hAnsi="Arial" w:cs="Arial"/>
          <w:color w:val="000000" w:themeColor="text1"/>
          <w:sz w:val="22"/>
        </w:rPr>
        <w:t>,</w:t>
      </w:r>
      <w:r w:rsidR="0092681A" w:rsidRPr="00C06AC8">
        <w:rPr>
          <w:rFonts w:ascii="Arial" w:hAnsi="Arial" w:cs="Arial"/>
          <w:color w:val="000000" w:themeColor="text1"/>
          <w:sz w:val="22"/>
        </w:rPr>
        <w:t xml:space="preserve"> </w:t>
      </w:r>
      <w:r w:rsidR="00C07EE6">
        <w:rPr>
          <w:rFonts w:ascii="Arial" w:hAnsi="Arial" w:cs="Arial"/>
          <w:color w:val="000000" w:themeColor="text1"/>
          <w:sz w:val="22"/>
        </w:rPr>
        <w:t>‘individuals with physical condition often experience heightened levels of emotional distress and psychiatric symptoms. Individuals with</w:t>
      </w:r>
      <w:r w:rsidR="00190609">
        <w:rPr>
          <w:rFonts w:ascii="Arial" w:hAnsi="Arial" w:cs="Arial"/>
          <w:color w:val="000000" w:themeColor="text1"/>
          <w:sz w:val="22"/>
        </w:rPr>
        <w:t xml:space="preserve"> post-polio syndrome have reported higher levels of emotional distress compared to the general population.’ (Nogueira et al., 2024, p. 1). L</w:t>
      </w:r>
      <w:r w:rsidR="00C37008">
        <w:rPr>
          <w:rFonts w:ascii="Arial" w:hAnsi="Arial" w:cs="Arial"/>
          <w:color w:val="000000" w:themeColor="text1"/>
          <w:sz w:val="22"/>
        </w:rPr>
        <w:t xml:space="preserve">iving with lifelong effects of polio can develop to anxiety, depression, and other mental health issues. </w:t>
      </w:r>
      <w:r w:rsidR="00FE7A3A">
        <w:rPr>
          <w:rFonts w:ascii="Arial" w:hAnsi="Arial" w:cs="Arial"/>
          <w:color w:val="000000" w:themeColor="text1"/>
          <w:sz w:val="22"/>
        </w:rPr>
        <w:t xml:space="preserve">The self-awareness of being disable is </w:t>
      </w:r>
      <w:r w:rsidR="00FE7A3A">
        <w:rPr>
          <w:rFonts w:ascii="Arial" w:hAnsi="Arial" w:cs="Arial"/>
          <w:color w:val="000000" w:themeColor="text1"/>
          <w:sz w:val="22"/>
        </w:rPr>
        <w:lastRenderedPageBreak/>
        <w:t xml:space="preserve">a mental torture. </w:t>
      </w:r>
      <w:r w:rsidR="00A53F6F">
        <w:rPr>
          <w:rFonts w:ascii="Arial" w:hAnsi="Arial" w:cs="Arial"/>
          <w:color w:val="000000" w:themeColor="text1"/>
          <w:sz w:val="22"/>
        </w:rPr>
        <w:t xml:space="preserve">Being helpless </w:t>
      </w:r>
      <w:r w:rsidR="004D6E56">
        <w:rPr>
          <w:rFonts w:ascii="Arial" w:hAnsi="Arial" w:cs="Arial"/>
          <w:color w:val="000000" w:themeColor="text1"/>
          <w:sz w:val="22"/>
        </w:rPr>
        <w:t>in terms of</w:t>
      </w:r>
      <w:r w:rsidR="00FE7A3A">
        <w:rPr>
          <w:rFonts w:ascii="Arial" w:hAnsi="Arial" w:cs="Arial"/>
          <w:color w:val="000000" w:themeColor="text1"/>
          <w:sz w:val="22"/>
        </w:rPr>
        <w:t xml:space="preserve"> simple daily task, </w:t>
      </w:r>
      <w:r w:rsidR="00A53F6F">
        <w:rPr>
          <w:rFonts w:ascii="Arial" w:hAnsi="Arial" w:cs="Arial"/>
          <w:color w:val="000000" w:themeColor="text1"/>
          <w:sz w:val="22"/>
        </w:rPr>
        <w:t>being unfit</w:t>
      </w:r>
      <w:r w:rsidR="00FE7A3A">
        <w:rPr>
          <w:rFonts w:ascii="Arial" w:hAnsi="Arial" w:cs="Arial"/>
          <w:color w:val="000000" w:themeColor="text1"/>
          <w:sz w:val="22"/>
        </w:rPr>
        <w:t xml:space="preserve"> to do extreme physical activities, </w:t>
      </w:r>
      <w:r w:rsidR="00A53F6F">
        <w:rPr>
          <w:rFonts w:ascii="Arial" w:hAnsi="Arial" w:cs="Arial"/>
          <w:color w:val="000000" w:themeColor="text1"/>
          <w:sz w:val="22"/>
        </w:rPr>
        <w:t xml:space="preserve">and the physical effects of polio accompanied by unstable mental health hinders </w:t>
      </w:r>
      <w:r w:rsidR="00E93CA3">
        <w:rPr>
          <w:rFonts w:ascii="Arial" w:hAnsi="Arial" w:cs="Arial"/>
          <w:color w:val="000000" w:themeColor="text1"/>
          <w:sz w:val="22"/>
        </w:rPr>
        <w:t>individuals</w:t>
      </w:r>
      <w:r w:rsidR="00A53F6F">
        <w:rPr>
          <w:rFonts w:ascii="Arial" w:hAnsi="Arial" w:cs="Arial"/>
          <w:color w:val="000000" w:themeColor="text1"/>
          <w:sz w:val="22"/>
        </w:rPr>
        <w:t xml:space="preserve"> to fully function</w:t>
      </w:r>
      <w:r w:rsidR="00102BFA">
        <w:rPr>
          <w:rFonts w:ascii="Arial" w:hAnsi="Arial" w:cs="Arial"/>
          <w:color w:val="000000" w:themeColor="text1"/>
          <w:sz w:val="22"/>
        </w:rPr>
        <w:t>,</w:t>
      </w:r>
      <w:r w:rsidR="00A53F6F">
        <w:rPr>
          <w:rFonts w:ascii="Arial" w:hAnsi="Arial" w:cs="Arial"/>
          <w:color w:val="000000" w:themeColor="text1"/>
          <w:sz w:val="22"/>
        </w:rPr>
        <w:t xml:space="preserve"> as </w:t>
      </w:r>
      <w:r w:rsidR="00E93CA3">
        <w:rPr>
          <w:rFonts w:ascii="Arial" w:hAnsi="Arial" w:cs="Arial"/>
          <w:color w:val="000000" w:themeColor="text1"/>
          <w:sz w:val="22"/>
        </w:rPr>
        <w:t>human</w:t>
      </w:r>
      <w:r w:rsidR="00A53F6F">
        <w:rPr>
          <w:rFonts w:ascii="Arial" w:hAnsi="Arial" w:cs="Arial"/>
          <w:color w:val="000000" w:themeColor="text1"/>
          <w:sz w:val="22"/>
        </w:rPr>
        <w:t xml:space="preserve"> </w:t>
      </w:r>
      <w:r w:rsidR="00E93CA3">
        <w:rPr>
          <w:rFonts w:ascii="Arial" w:hAnsi="Arial" w:cs="Arial"/>
          <w:color w:val="000000" w:themeColor="text1"/>
          <w:sz w:val="22"/>
        </w:rPr>
        <w:t xml:space="preserve">must be physically and mentally fit in order for them to show their full potential and interact as individuals living within a community. </w:t>
      </w:r>
      <w:r w:rsidR="00C37008">
        <w:rPr>
          <w:rFonts w:ascii="Arial" w:hAnsi="Arial" w:cs="Arial"/>
          <w:color w:val="000000" w:themeColor="text1"/>
          <w:sz w:val="22"/>
        </w:rPr>
        <w:t xml:space="preserve">Having this kind of </w:t>
      </w:r>
      <w:r w:rsidR="00190609">
        <w:rPr>
          <w:rFonts w:ascii="Arial" w:hAnsi="Arial" w:cs="Arial"/>
          <w:color w:val="000000" w:themeColor="text1"/>
          <w:sz w:val="22"/>
        </w:rPr>
        <w:t>assistance</w:t>
      </w:r>
      <w:r w:rsidR="00C37008">
        <w:rPr>
          <w:rFonts w:ascii="Arial" w:hAnsi="Arial" w:cs="Arial"/>
          <w:color w:val="000000" w:themeColor="text1"/>
          <w:sz w:val="22"/>
        </w:rPr>
        <w:t xml:space="preserve"> is beneficia</w:t>
      </w:r>
      <w:r w:rsidR="00E93CA3">
        <w:rPr>
          <w:rFonts w:ascii="Arial" w:hAnsi="Arial" w:cs="Arial"/>
          <w:color w:val="000000" w:themeColor="text1"/>
          <w:sz w:val="22"/>
        </w:rPr>
        <w:t>l to</w:t>
      </w:r>
      <w:r w:rsidR="00C37008">
        <w:rPr>
          <w:rFonts w:ascii="Arial" w:hAnsi="Arial" w:cs="Arial"/>
          <w:color w:val="000000" w:themeColor="text1"/>
          <w:sz w:val="22"/>
        </w:rPr>
        <w:t xml:space="preserve"> the </w:t>
      </w:r>
      <w:r w:rsidR="00190609">
        <w:rPr>
          <w:rFonts w:ascii="Arial" w:hAnsi="Arial" w:cs="Arial"/>
          <w:color w:val="000000" w:themeColor="text1"/>
          <w:sz w:val="22"/>
        </w:rPr>
        <w:t>mental wellbeing</w:t>
      </w:r>
      <w:r w:rsidR="00E93CA3">
        <w:rPr>
          <w:rFonts w:ascii="Arial" w:hAnsi="Arial" w:cs="Arial"/>
          <w:color w:val="000000" w:themeColor="text1"/>
          <w:sz w:val="22"/>
        </w:rPr>
        <w:t xml:space="preserve">. </w:t>
      </w:r>
      <w:r w:rsidR="00C37008">
        <w:rPr>
          <w:rFonts w:ascii="Arial" w:hAnsi="Arial" w:cs="Arial"/>
          <w:color w:val="000000" w:themeColor="text1"/>
          <w:sz w:val="22"/>
        </w:rPr>
        <w:t xml:space="preserve">There </w:t>
      </w:r>
      <w:r w:rsidR="00E93CA3">
        <w:rPr>
          <w:rFonts w:ascii="Arial" w:hAnsi="Arial" w:cs="Arial"/>
          <w:color w:val="000000" w:themeColor="text1"/>
          <w:sz w:val="22"/>
        </w:rPr>
        <w:t>are</w:t>
      </w:r>
      <w:r w:rsidR="00C37008">
        <w:rPr>
          <w:rFonts w:ascii="Arial" w:hAnsi="Arial" w:cs="Arial"/>
          <w:color w:val="000000" w:themeColor="text1"/>
          <w:sz w:val="22"/>
        </w:rPr>
        <w:t xml:space="preserve"> available </w:t>
      </w:r>
      <w:r w:rsidR="00CF25E4">
        <w:rPr>
          <w:rFonts w:ascii="Arial" w:hAnsi="Arial" w:cs="Arial"/>
          <w:color w:val="000000" w:themeColor="text1"/>
          <w:sz w:val="22"/>
        </w:rPr>
        <w:t>m</w:t>
      </w:r>
      <w:r w:rsidR="0092681A" w:rsidRPr="00C06AC8">
        <w:rPr>
          <w:rFonts w:ascii="Arial" w:hAnsi="Arial" w:cs="Arial"/>
          <w:color w:val="000000" w:themeColor="text1"/>
          <w:sz w:val="22"/>
        </w:rPr>
        <w:t xml:space="preserve">ental </w:t>
      </w:r>
      <w:r w:rsidR="00CF25E4">
        <w:rPr>
          <w:rFonts w:ascii="Arial" w:hAnsi="Arial" w:cs="Arial"/>
          <w:color w:val="000000" w:themeColor="text1"/>
          <w:sz w:val="22"/>
        </w:rPr>
        <w:t>h</w:t>
      </w:r>
      <w:r w:rsidR="0092681A" w:rsidRPr="00C06AC8">
        <w:rPr>
          <w:rFonts w:ascii="Arial" w:hAnsi="Arial" w:cs="Arial"/>
          <w:color w:val="000000" w:themeColor="text1"/>
          <w:sz w:val="22"/>
        </w:rPr>
        <w:t xml:space="preserve">ealth </w:t>
      </w:r>
      <w:r w:rsidR="00CF25E4">
        <w:rPr>
          <w:rFonts w:ascii="Arial" w:hAnsi="Arial" w:cs="Arial"/>
          <w:color w:val="000000" w:themeColor="text1"/>
          <w:sz w:val="22"/>
        </w:rPr>
        <w:t>t</w:t>
      </w:r>
      <w:r w:rsidR="0092681A" w:rsidRPr="00C06AC8">
        <w:rPr>
          <w:rFonts w:ascii="Arial" w:hAnsi="Arial" w:cs="Arial"/>
          <w:color w:val="000000" w:themeColor="text1"/>
          <w:sz w:val="22"/>
        </w:rPr>
        <w:t xml:space="preserve">herapy and </w:t>
      </w:r>
      <w:r w:rsidR="00C37008">
        <w:rPr>
          <w:rFonts w:ascii="Arial" w:hAnsi="Arial" w:cs="Arial"/>
          <w:color w:val="000000" w:themeColor="text1"/>
          <w:sz w:val="22"/>
        </w:rPr>
        <w:t>c</w:t>
      </w:r>
      <w:r w:rsidR="0092681A" w:rsidRPr="00C06AC8">
        <w:rPr>
          <w:rFonts w:ascii="Arial" w:hAnsi="Arial" w:cs="Arial"/>
          <w:color w:val="000000" w:themeColor="text1"/>
          <w:sz w:val="22"/>
        </w:rPr>
        <w:t>ounselling</w:t>
      </w:r>
      <w:r w:rsidR="00C37008">
        <w:rPr>
          <w:rFonts w:ascii="Arial" w:hAnsi="Arial" w:cs="Arial"/>
          <w:color w:val="000000" w:themeColor="text1"/>
          <w:sz w:val="22"/>
        </w:rPr>
        <w:t xml:space="preserve"> </w:t>
      </w:r>
      <w:r w:rsidR="00C976B3">
        <w:rPr>
          <w:rFonts w:ascii="Arial" w:hAnsi="Arial" w:cs="Arial"/>
          <w:color w:val="000000" w:themeColor="text1"/>
          <w:sz w:val="22"/>
        </w:rPr>
        <w:t xml:space="preserve">services </w:t>
      </w:r>
      <w:r w:rsidR="00C37008">
        <w:rPr>
          <w:rFonts w:ascii="Arial" w:hAnsi="Arial" w:cs="Arial"/>
          <w:color w:val="000000" w:themeColor="text1"/>
          <w:sz w:val="22"/>
        </w:rPr>
        <w:t>that seeks to help individuals</w:t>
      </w:r>
      <w:r w:rsidR="00FE7A3A">
        <w:rPr>
          <w:rFonts w:ascii="Arial" w:hAnsi="Arial" w:cs="Arial"/>
          <w:color w:val="000000" w:themeColor="text1"/>
          <w:sz w:val="22"/>
        </w:rPr>
        <w:t xml:space="preserve"> affected with polio</w:t>
      </w:r>
      <w:r w:rsidR="00C37008">
        <w:rPr>
          <w:rFonts w:ascii="Arial" w:hAnsi="Arial" w:cs="Arial"/>
          <w:color w:val="000000" w:themeColor="text1"/>
          <w:sz w:val="22"/>
        </w:rPr>
        <w:t xml:space="preserve"> </w:t>
      </w:r>
      <w:r w:rsidR="004D6E56">
        <w:rPr>
          <w:rFonts w:ascii="Arial" w:hAnsi="Arial" w:cs="Arial"/>
          <w:color w:val="000000" w:themeColor="text1"/>
          <w:sz w:val="22"/>
        </w:rPr>
        <w:t xml:space="preserve">to </w:t>
      </w:r>
      <w:r w:rsidR="00C37008">
        <w:rPr>
          <w:rFonts w:ascii="Arial" w:hAnsi="Arial" w:cs="Arial"/>
          <w:color w:val="000000" w:themeColor="text1"/>
          <w:sz w:val="22"/>
        </w:rPr>
        <w:t>cope emotionally</w:t>
      </w:r>
      <w:r w:rsidR="00190609">
        <w:rPr>
          <w:rFonts w:ascii="Arial" w:hAnsi="Arial" w:cs="Arial"/>
          <w:color w:val="000000" w:themeColor="text1"/>
          <w:sz w:val="22"/>
        </w:rPr>
        <w:t xml:space="preserve">, mentally, and socially. </w:t>
      </w:r>
    </w:p>
    <w:p w14:paraId="1715831D" w14:textId="422DCE33" w:rsidR="00301FC9" w:rsidRDefault="0092681A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C06AC8">
        <w:rPr>
          <w:rFonts w:ascii="Arial" w:hAnsi="Arial" w:cs="Arial"/>
          <w:color w:val="000000" w:themeColor="text1"/>
          <w:sz w:val="22"/>
        </w:rPr>
        <w:t xml:space="preserve">Finally, </w:t>
      </w:r>
      <w:r w:rsidR="00C37008">
        <w:rPr>
          <w:rFonts w:ascii="Arial" w:hAnsi="Arial" w:cs="Arial"/>
          <w:color w:val="000000" w:themeColor="text1"/>
          <w:sz w:val="22"/>
        </w:rPr>
        <w:t>p</w:t>
      </w:r>
      <w:r w:rsidR="00515D11" w:rsidRPr="00C06AC8">
        <w:rPr>
          <w:rFonts w:ascii="Arial" w:hAnsi="Arial" w:cs="Arial"/>
          <w:color w:val="000000" w:themeColor="text1"/>
          <w:sz w:val="22"/>
        </w:rPr>
        <w:t xml:space="preserve">ublic </w:t>
      </w:r>
      <w:r w:rsidR="00C37008">
        <w:rPr>
          <w:rFonts w:ascii="Arial" w:hAnsi="Arial" w:cs="Arial"/>
          <w:color w:val="000000" w:themeColor="text1"/>
          <w:sz w:val="22"/>
        </w:rPr>
        <w:t>h</w:t>
      </w:r>
      <w:r w:rsidR="00515D11" w:rsidRPr="00C06AC8">
        <w:rPr>
          <w:rFonts w:ascii="Arial" w:hAnsi="Arial" w:cs="Arial"/>
          <w:color w:val="000000" w:themeColor="text1"/>
          <w:sz w:val="22"/>
        </w:rPr>
        <w:t xml:space="preserve">ealth and </w:t>
      </w:r>
      <w:r w:rsidR="002E1852">
        <w:rPr>
          <w:rFonts w:ascii="Arial" w:hAnsi="Arial" w:cs="Arial"/>
          <w:color w:val="000000" w:themeColor="text1"/>
          <w:sz w:val="22"/>
        </w:rPr>
        <w:t>p</w:t>
      </w:r>
      <w:r w:rsidR="00515D11" w:rsidRPr="00C06AC8">
        <w:rPr>
          <w:rFonts w:ascii="Arial" w:hAnsi="Arial" w:cs="Arial"/>
          <w:color w:val="000000" w:themeColor="text1"/>
          <w:sz w:val="22"/>
        </w:rPr>
        <w:t xml:space="preserve">reventive </w:t>
      </w:r>
      <w:r w:rsidR="00C37008">
        <w:rPr>
          <w:rFonts w:ascii="Arial" w:hAnsi="Arial" w:cs="Arial"/>
          <w:color w:val="000000" w:themeColor="text1"/>
          <w:sz w:val="22"/>
        </w:rPr>
        <w:t>s</w:t>
      </w:r>
      <w:r w:rsidR="00515D11" w:rsidRPr="00C06AC8">
        <w:rPr>
          <w:rFonts w:ascii="Arial" w:hAnsi="Arial" w:cs="Arial"/>
          <w:color w:val="000000" w:themeColor="text1"/>
          <w:sz w:val="22"/>
        </w:rPr>
        <w:t xml:space="preserve">upport, </w:t>
      </w:r>
      <w:r w:rsidR="002E1852">
        <w:rPr>
          <w:rFonts w:ascii="Arial" w:hAnsi="Arial" w:cs="Arial"/>
          <w:color w:val="000000" w:themeColor="text1"/>
          <w:sz w:val="22"/>
        </w:rPr>
        <w:t xml:space="preserve">there are all sort of approaches to measure, monitor and control polio as </w:t>
      </w:r>
      <w:r w:rsidR="00197E39">
        <w:rPr>
          <w:rFonts w:ascii="Arial" w:hAnsi="Arial" w:cs="Arial"/>
          <w:color w:val="000000" w:themeColor="text1"/>
          <w:sz w:val="22"/>
        </w:rPr>
        <w:t>specified</w:t>
      </w:r>
      <w:r w:rsidR="002E1852">
        <w:rPr>
          <w:rFonts w:ascii="Arial" w:hAnsi="Arial" w:cs="Arial"/>
          <w:color w:val="000000" w:themeColor="text1"/>
          <w:sz w:val="22"/>
        </w:rPr>
        <w:t xml:space="preserve"> above that highly contribute to the development of preventive measures to</w:t>
      </w:r>
      <w:r w:rsidR="00573DEB">
        <w:rPr>
          <w:rFonts w:ascii="Arial" w:hAnsi="Arial" w:cs="Arial"/>
          <w:color w:val="000000" w:themeColor="text1"/>
          <w:sz w:val="22"/>
        </w:rPr>
        <w:t xml:space="preserve"> suppress polio</w:t>
      </w:r>
      <w:r w:rsidR="002E1852">
        <w:rPr>
          <w:rFonts w:ascii="Arial" w:hAnsi="Arial" w:cs="Arial"/>
          <w:color w:val="000000" w:themeColor="text1"/>
          <w:sz w:val="22"/>
        </w:rPr>
        <w:t xml:space="preserve">. There </w:t>
      </w:r>
      <w:r w:rsidR="00573DEB">
        <w:rPr>
          <w:rFonts w:ascii="Arial" w:hAnsi="Arial" w:cs="Arial"/>
          <w:color w:val="000000" w:themeColor="text1"/>
          <w:sz w:val="22"/>
        </w:rPr>
        <w:t>are</w:t>
      </w:r>
      <w:r w:rsidR="002E1852">
        <w:rPr>
          <w:rFonts w:ascii="Arial" w:hAnsi="Arial" w:cs="Arial"/>
          <w:color w:val="000000" w:themeColor="text1"/>
          <w:sz w:val="22"/>
        </w:rPr>
        <w:t xml:space="preserve"> </w:t>
      </w:r>
      <w:r w:rsidR="00573DEB">
        <w:rPr>
          <w:rFonts w:ascii="Arial" w:hAnsi="Arial" w:cs="Arial"/>
          <w:color w:val="000000" w:themeColor="text1"/>
          <w:sz w:val="22"/>
        </w:rPr>
        <w:t xml:space="preserve">available </w:t>
      </w:r>
      <w:r w:rsidR="00C37008">
        <w:rPr>
          <w:rFonts w:ascii="Arial" w:hAnsi="Arial" w:cs="Arial"/>
          <w:color w:val="000000" w:themeColor="text1"/>
          <w:sz w:val="22"/>
        </w:rPr>
        <w:t>v</w:t>
      </w:r>
      <w:r w:rsidR="00515D11" w:rsidRPr="00C06AC8">
        <w:rPr>
          <w:rFonts w:ascii="Arial" w:hAnsi="Arial" w:cs="Arial"/>
          <w:color w:val="000000" w:themeColor="text1"/>
          <w:sz w:val="22"/>
        </w:rPr>
        <w:t xml:space="preserve">accination </w:t>
      </w:r>
      <w:r w:rsidR="00756CF7">
        <w:rPr>
          <w:rFonts w:ascii="Arial" w:hAnsi="Arial" w:cs="Arial"/>
          <w:color w:val="000000" w:themeColor="text1"/>
          <w:sz w:val="22"/>
        </w:rPr>
        <w:t xml:space="preserve">and immunization </w:t>
      </w:r>
      <w:r w:rsidR="00C37008">
        <w:rPr>
          <w:rFonts w:ascii="Arial" w:hAnsi="Arial" w:cs="Arial"/>
          <w:color w:val="000000" w:themeColor="text1"/>
          <w:sz w:val="22"/>
        </w:rPr>
        <w:t>s</w:t>
      </w:r>
      <w:r w:rsidR="00515D11" w:rsidRPr="00C06AC8">
        <w:rPr>
          <w:rFonts w:ascii="Arial" w:hAnsi="Arial" w:cs="Arial"/>
          <w:color w:val="000000" w:themeColor="text1"/>
          <w:sz w:val="22"/>
        </w:rPr>
        <w:t>ervices</w:t>
      </w:r>
      <w:r w:rsidR="0043158A">
        <w:rPr>
          <w:rFonts w:ascii="Arial" w:hAnsi="Arial" w:cs="Arial"/>
          <w:color w:val="000000" w:themeColor="text1"/>
          <w:sz w:val="22"/>
        </w:rPr>
        <w:t xml:space="preserve"> across the globe</w:t>
      </w:r>
      <w:r w:rsidR="005008C3">
        <w:rPr>
          <w:rFonts w:ascii="Arial" w:hAnsi="Arial" w:cs="Arial"/>
          <w:color w:val="000000" w:themeColor="text1"/>
          <w:sz w:val="22"/>
        </w:rPr>
        <w:t xml:space="preserve"> and in the United Kingdom, it is free, </w:t>
      </w:r>
      <w:r w:rsidR="004D6E56">
        <w:rPr>
          <w:rFonts w:ascii="Arial" w:hAnsi="Arial" w:cs="Arial"/>
          <w:color w:val="000000" w:themeColor="text1"/>
          <w:sz w:val="22"/>
        </w:rPr>
        <w:t xml:space="preserve">and </w:t>
      </w:r>
      <w:r w:rsidR="005008C3">
        <w:rPr>
          <w:rFonts w:ascii="Arial" w:hAnsi="Arial" w:cs="Arial"/>
          <w:color w:val="000000" w:themeColor="text1"/>
          <w:sz w:val="22"/>
        </w:rPr>
        <w:t>part of the NHS. I</w:t>
      </w:r>
      <w:r w:rsidR="00573DEB">
        <w:rPr>
          <w:rFonts w:ascii="Arial" w:hAnsi="Arial" w:cs="Arial"/>
          <w:color w:val="000000" w:themeColor="text1"/>
          <w:sz w:val="22"/>
        </w:rPr>
        <w:t>t became a pillar of prevention</w:t>
      </w:r>
      <w:r w:rsidR="00756CF7">
        <w:rPr>
          <w:rFonts w:ascii="Arial" w:hAnsi="Arial" w:cs="Arial"/>
          <w:color w:val="000000" w:themeColor="text1"/>
          <w:sz w:val="22"/>
        </w:rPr>
        <w:t xml:space="preserve"> by providing </w:t>
      </w:r>
      <w:r w:rsidR="00573DEB">
        <w:rPr>
          <w:rFonts w:ascii="Arial" w:hAnsi="Arial" w:cs="Arial"/>
          <w:color w:val="000000" w:themeColor="text1"/>
          <w:sz w:val="22"/>
        </w:rPr>
        <w:t xml:space="preserve">doses of polio vaccine </w:t>
      </w:r>
      <w:r w:rsidR="00756CF7">
        <w:rPr>
          <w:rFonts w:ascii="Arial" w:hAnsi="Arial" w:cs="Arial"/>
          <w:color w:val="000000" w:themeColor="text1"/>
          <w:sz w:val="22"/>
        </w:rPr>
        <w:t>along with polio immunisation</w:t>
      </w:r>
      <w:r w:rsidR="00301FC9">
        <w:rPr>
          <w:rFonts w:ascii="Arial" w:hAnsi="Arial" w:cs="Arial"/>
          <w:color w:val="000000" w:themeColor="text1"/>
          <w:sz w:val="22"/>
        </w:rPr>
        <w:t xml:space="preserve">. </w:t>
      </w:r>
      <w:r w:rsidR="006F3C37">
        <w:rPr>
          <w:rFonts w:ascii="Arial" w:hAnsi="Arial" w:cs="Arial"/>
          <w:color w:val="000000" w:themeColor="text1"/>
          <w:sz w:val="22"/>
        </w:rPr>
        <w:t>Significantly, w</w:t>
      </w:r>
      <w:r w:rsidR="00301FC9">
        <w:rPr>
          <w:rFonts w:ascii="Arial" w:hAnsi="Arial" w:cs="Arial"/>
          <w:color w:val="000000" w:themeColor="text1"/>
          <w:sz w:val="22"/>
        </w:rPr>
        <w:t xml:space="preserve">hen these health and social care </w:t>
      </w:r>
      <w:r w:rsidR="00063066">
        <w:rPr>
          <w:rFonts w:ascii="Arial" w:hAnsi="Arial" w:cs="Arial"/>
          <w:color w:val="000000" w:themeColor="text1"/>
          <w:sz w:val="22"/>
        </w:rPr>
        <w:t>services are not me</w:t>
      </w:r>
      <w:r w:rsidR="006F3C37">
        <w:rPr>
          <w:rFonts w:ascii="Arial" w:hAnsi="Arial" w:cs="Arial"/>
          <w:color w:val="000000" w:themeColor="text1"/>
          <w:sz w:val="22"/>
        </w:rPr>
        <w:t>e</w:t>
      </w:r>
      <w:r w:rsidR="00063066">
        <w:rPr>
          <w:rFonts w:ascii="Arial" w:hAnsi="Arial" w:cs="Arial"/>
          <w:color w:val="000000" w:themeColor="text1"/>
          <w:sz w:val="22"/>
        </w:rPr>
        <w:t>t</w:t>
      </w:r>
      <w:r w:rsidR="006F3C37">
        <w:rPr>
          <w:rFonts w:ascii="Arial" w:hAnsi="Arial" w:cs="Arial"/>
          <w:color w:val="000000" w:themeColor="text1"/>
          <w:sz w:val="22"/>
        </w:rPr>
        <w:t>,</w:t>
      </w:r>
      <w:r w:rsidR="00063066">
        <w:rPr>
          <w:rFonts w:ascii="Arial" w:hAnsi="Arial" w:cs="Arial"/>
          <w:color w:val="000000" w:themeColor="text1"/>
          <w:sz w:val="22"/>
        </w:rPr>
        <w:t xml:space="preserve"> </w:t>
      </w:r>
      <w:r w:rsidR="001663F7">
        <w:rPr>
          <w:rFonts w:ascii="Arial" w:hAnsi="Arial" w:cs="Arial"/>
          <w:color w:val="000000" w:themeColor="text1"/>
          <w:sz w:val="22"/>
        </w:rPr>
        <w:t>affected individuals</w:t>
      </w:r>
      <w:r w:rsidR="00063066">
        <w:rPr>
          <w:rFonts w:ascii="Arial" w:hAnsi="Arial" w:cs="Arial"/>
          <w:color w:val="000000" w:themeColor="text1"/>
          <w:sz w:val="22"/>
        </w:rPr>
        <w:t xml:space="preserve"> may face increased risk in </w:t>
      </w:r>
      <w:r w:rsidR="006F3C37">
        <w:rPr>
          <w:rFonts w:ascii="Arial" w:hAnsi="Arial" w:cs="Arial"/>
          <w:color w:val="000000" w:themeColor="text1"/>
          <w:sz w:val="22"/>
        </w:rPr>
        <w:t xml:space="preserve">their </w:t>
      </w:r>
      <w:r w:rsidR="00063066">
        <w:rPr>
          <w:rFonts w:ascii="Arial" w:hAnsi="Arial" w:cs="Arial"/>
          <w:color w:val="000000" w:themeColor="text1"/>
          <w:sz w:val="22"/>
        </w:rPr>
        <w:t xml:space="preserve">physical, psychological, and social aspect. </w:t>
      </w:r>
      <w:r w:rsidR="006F3C37">
        <w:rPr>
          <w:rFonts w:ascii="Arial" w:hAnsi="Arial" w:cs="Arial"/>
          <w:color w:val="000000" w:themeColor="text1"/>
          <w:sz w:val="22"/>
        </w:rPr>
        <w:t xml:space="preserve">The absence of professional assistance and appropriate support </w:t>
      </w:r>
      <w:r w:rsidR="00E51C9E">
        <w:rPr>
          <w:rFonts w:ascii="Arial" w:hAnsi="Arial" w:cs="Arial"/>
          <w:color w:val="000000" w:themeColor="text1"/>
          <w:sz w:val="22"/>
        </w:rPr>
        <w:t>jeopardizes</w:t>
      </w:r>
      <w:r w:rsidR="006F3C37">
        <w:rPr>
          <w:rFonts w:ascii="Arial" w:hAnsi="Arial" w:cs="Arial"/>
          <w:color w:val="000000" w:themeColor="text1"/>
          <w:sz w:val="22"/>
        </w:rPr>
        <w:t xml:space="preserve"> recovery, </w:t>
      </w:r>
      <w:r w:rsidR="007179B4">
        <w:rPr>
          <w:rFonts w:ascii="Arial" w:hAnsi="Arial" w:cs="Arial"/>
          <w:color w:val="000000" w:themeColor="text1"/>
          <w:sz w:val="22"/>
        </w:rPr>
        <w:t xml:space="preserve">mobility, </w:t>
      </w:r>
      <w:r w:rsidR="006F3C37">
        <w:rPr>
          <w:rFonts w:ascii="Arial" w:hAnsi="Arial" w:cs="Arial"/>
          <w:color w:val="000000" w:themeColor="text1"/>
          <w:sz w:val="22"/>
        </w:rPr>
        <w:t>wellbeing,</w:t>
      </w:r>
      <w:r w:rsidR="007179B4">
        <w:rPr>
          <w:rFonts w:ascii="Arial" w:hAnsi="Arial" w:cs="Arial"/>
          <w:color w:val="000000" w:themeColor="text1"/>
          <w:sz w:val="22"/>
        </w:rPr>
        <w:t xml:space="preserve"> and overall quality of life. </w:t>
      </w:r>
    </w:p>
    <w:p w14:paraId="5D5B90EE" w14:textId="77777777" w:rsidR="00573DEB" w:rsidRPr="00573DEB" w:rsidRDefault="00573DEB" w:rsidP="00102BFA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16FAF0EA" w14:textId="255E618C" w:rsidR="00B87E75" w:rsidRPr="006558AB" w:rsidRDefault="006558AB" w:rsidP="00102BFA">
      <w:pPr>
        <w:pStyle w:val="Heading1"/>
        <w:rPr>
          <w:sz w:val="24"/>
          <w:szCs w:val="24"/>
        </w:rPr>
      </w:pPr>
      <w:r w:rsidRPr="006558AB">
        <w:rPr>
          <w:sz w:val="24"/>
          <w:szCs w:val="24"/>
        </w:rPr>
        <w:t>Conclusion</w:t>
      </w:r>
    </w:p>
    <w:p w14:paraId="7C91A404" w14:textId="235A21DE" w:rsidR="00A80AA1" w:rsidRPr="00A80AA1" w:rsidRDefault="00A80AA1" w:rsidP="00102BFA">
      <w:pPr>
        <w:spacing w:line="360" w:lineRule="auto"/>
      </w:pPr>
    </w:p>
    <w:p w14:paraId="6812580D" w14:textId="05D411F7" w:rsidR="0090040D" w:rsidRPr="00CD33A8" w:rsidRDefault="009574BC" w:rsidP="00102BFA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This report has shown polio</w:t>
      </w:r>
      <w:r w:rsidR="00EE4446">
        <w:rPr>
          <w:rFonts w:asciiTheme="minorBidi" w:hAnsiTheme="minorBidi"/>
          <w:sz w:val="22"/>
        </w:rPr>
        <w:t xml:space="preserve"> </w:t>
      </w:r>
      <w:r>
        <w:rPr>
          <w:rFonts w:asciiTheme="minorBidi" w:hAnsiTheme="minorBidi"/>
          <w:sz w:val="22"/>
        </w:rPr>
        <w:t xml:space="preserve">as </w:t>
      </w:r>
      <w:r w:rsidR="00EE4446">
        <w:rPr>
          <w:rFonts w:asciiTheme="minorBidi" w:hAnsiTheme="minorBidi"/>
          <w:sz w:val="22"/>
        </w:rPr>
        <w:t>contagious disease</w:t>
      </w:r>
      <w:r w:rsidR="00D313BD">
        <w:rPr>
          <w:rFonts w:asciiTheme="minorBidi" w:hAnsiTheme="minorBidi"/>
          <w:sz w:val="22"/>
        </w:rPr>
        <w:t xml:space="preserve"> </w:t>
      </w:r>
      <w:r w:rsidR="00FF11A0">
        <w:rPr>
          <w:rFonts w:asciiTheme="minorBidi" w:hAnsiTheme="minorBidi"/>
          <w:sz w:val="22"/>
        </w:rPr>
        <w:t>mostly</w:t>
      </w:r>
      <w:r w:rsidR="00B9606D">
        <w:rPr>
          <w:rFonts w:asciiTheme="minorBidi" w:hAnsiTheme="minorBidi"/>
          <w:sz w:val="22"/>
        </w:rPr>
        <w:t xml:space="preserve"> affects children </w:t>
      </w:r>
      <w:r w:rsidR="00FF11A0">
        <w:rPr>
          <w:rFonts w:asciiTheme="minorBidi" w:hAnsiTheme="minorBidi"/>
          <w:sz w:val="22"/>
        </w:rPr>
        <w:t>al</w:t>
      </w:r>
      <w:r w:rsidR="00D313BD">
        <w:rPr>
          <w:rFonts w:asciiTheme="minorBidi" w:hAnsiTheme="minorBidi"/>
          <w:sz w:val="22"/>
        </w:rPr>
        <w:t>though it is not fatal and there is no cure</w:t>
      </w:r>
      <w:r w:rsidR="00FF11A0">
        <w:rPr>
          <w:rFonts w:asciiTheme="minorBidi" w:hAnsiTheme="minorBidi"/>
          <w:sz w:val="22"/>
        </w:rPr>
        <w:t xml:space="preserve">, </w:t>
      </w:r>
      <w:r w:rsidR="00D313BD">
        <w:rPr>
          <w:rFonts w:asciiTheme="minorBidi" w:hAnsiTheme="minorBidi"/>
          <w:sz w:val="22"/>
        </w:rPr>
        <w:t>there are preventive measures</w:t>
      </w:r>
      <w:r w:rsidR="00B9606D">
        <w:rPr>
          <w:rFonts w:asciiTheme="minorBidi" w:hAnsiTheme="minorBidi"/>
          <w:sz w:val="22"/>
        </w:rPr>
        <w:t xml:space="preserve"> available. </w:t>
      </w:r>
      <w:r>
        <w:rPr>
          <w:rFonts w:asciiTheme="minorBidi" w:hAnsiTheme="minorBidi"/>
          <w:sz w:val="22"/>
        </w:rPr>
        <w:t xml:space="preserve">It </w:t>
      </w:r>
      <w:r w:rsidR="00B9606D">
        <w:rPr>
          <w:rFonts w:asciiTheme="minorBidi" w:hAnsiTheme="minorBidi"/>
          <w:sz w:val="22"/>
        </w:rPr>
        <w:t>highlight</w:t>
      </w:r>
      <w:r w:rsidR="007179B4">
        <w:rPr>
          <w:rFonts w:asciiTheme="minorBidi" w:hAnsiTheme="minorBidi"/>
          <w:sz w:val="22"/>
        </w:rPr>
        <w:t xml:space="preserve">s </w:t>
      </w:r>
      <w:r w:rsidR="00B9606D">
        <w:rPr>
          <w:rFonts w:asciiTheme="minorBidi" w:hAnsiTheme="minorBidi"/>
          <w:sz w:val="22"/>
        </w:rPr>
        <w:t xml:space="preserve">key methods such as environmental surveillance, syndromic surveillance, </w:t>
      </w:r>
      <w:r>
        <w:rPr>
          <w:rFonts w:asciiTheme="minorBidi" w:hAnsiTheme="minorBidi"/>
          <w:sz w:val="22"/>
        </w:rPr>
        <w:t>and field surveillanc</w:t>
      </w:r>
      <w:r w:rsidR="00300584">
        <w:rPr>
          <w:rFonts w:asciiTheme="minorBidi" w:hAnsiTheme="minorBidi"/>
          <w:sz w:val="22"/>
        </w:rPr>
        <w:t xml:space="preserve">e, alongside </w:t>
      </w:r>
      <w:r>
        <w:rPr>
          <w:rFonts w:asciiTheme="minorBidi" w:hAnsiTheme="minorBidi"/>
          <w:sz w:val="22"/>
        </w:rPr>
        <w:t>vaccination and immunisation</w:t>
      </w:r>
      <w:r w:rsidR="00300584">
        <w:rPr>
          <w:rFonts w:asciiTheme="minorBidi" w:hAnsiTheme="minorBidi"/>
          <w:sz w:val="22"/>
        </w:rPr>
        <w:t xml:space="preserve">. </w:t>
      </w:r>
      <w:r>
        <w:rPr>
          <w:rFonts w:asciiTheme="minorBidi" w:hAnsiTheme="minorBidi"/>
          <w:sz w:val="22"/>
        </w:rPr>
        <w:t>It</w:t>
      </w:r>
      <w:r w:rsidR="00415C9E">
        <w:rPr>
          <w:rFonts w:asciiTheme="minorBidi" w:hAnsiTheme="minorBidi"/>
          <w:sz w:val="22"/>
        </w:rPr>
        <w:t xml:space="preserve"> </w:t>
      </w:r>
      <w:r>
        <w:rPr>
          <w:rFonts w:asciiTheme="minorBidi" w:hAnsiTheme="minorBidi"/>
          <w:sz w:val="22"/>
        </w:rPr>
        <w:t>outline</w:t>
      </w:r>
      <w:r w:rsidR="007179B4">
        <w:rPr>
          <w:rFonts w:asciiTheme="minorBidi" w:hAnsiTheme="minorBidi"/>
          <w:sz w:val="22"/>
        </w:rPr>
        <w:t>s</w:t>
      </w:r>
      <w:r>
        <w:rPr>
          <w:rFonts w:asciiTheme="minorBidi" w:hAnsiTheme="minorBidi"/>
          <w:sz w:val="22"/>
        </w:rPr>
        <w:t xml:space="preserve"> consequences particularly </w:t>
      </w:r>
      <w:r w:rsidR="00415C9E">
        <w:rPr>
          <w:rFonts w:asciiTheme="minorBidi" w:hAnsiTheme="minorBidi"/>
          <w:sz w:val="22"/>
        </w:rPr>
        <w:t xml:space="preserve">physical disability, contaminated environment, secret transmission, and hidden outbreak. </w:t>
      </w:r>
      <w:r w:rsidR="00C57D5F">
        <w:rPr>
          <w:rFonts w:asciiTheme="minorBidi" w:hAnsiTheme="minorBidi"/>
          <w:sz w:val="22"/>
        </w:rPr>
        <w:t xml:space="preserve">It also emphasis </w:t>
      </w:r>
      <w:r w:rsidR="007179B4">
        <w:rPr>
          <w:rFonts w:asciiTheme="minorBidi" w:hAnsiTheme="minorBidi"/>
          <w:sz w:val="22"/>
        </w:rPr>
        <w:t xml:space="preserve">the applicable </w:t>
      </w:r>
      <w:r w:rsidR="00C57D5F">
        <w:rPr>
          <w:rFonts w:asciiTheme="minorBidi" w:hAnsiTheme="minorBidi"/>
          <w:sz w:val="22"/>
        </w:rPr>
        <w:t>health and social care</w:t>
      </w:r>
      <w:r w:rsidR="007179B4">
        <w:rPr>
          <w:rFonts w:asciiTheme="minorBidi" w:hAnsiTheme="minorBidi"/>
          <w:sz w:val="22"/>
        </w:rPr>
        <w:t xml:space="preserve"> support</w:t>
      </w:r>
      <w:r w:rsidR="00C57D5F">
        <w:rPr>
          <w:rFonts w:asciiTheme="minorBidi" w:hAnsiTheme="minorBidi"/>
          <w:sz w:val="22"/>
        </w:rPr>
        <w:t xml:space="preserve"> services specifically </w:t>
      </w:r>
      <w:r w:rsidR="00301FC9">
        <w:rPr>
          <w:rFonts w:asciiTheme="minorBidi" w:hAnsiTheme="minorBidi"/>
          <w:sz w:val="22"/>
        </w:rPr>
        <w:t>neurological, physical, and psychological support</w:t>
      </w:r>
      <w:r w:rsidR="0087784A">
        <w:rPr>
          <w:rFonts w:asciiTheme="minorBidi" w:hAnsiTheme="minorBidi"/>
          <w:sz w:val="22"/>
        </w:rPr>
        <w:t xml:space="preserve"> along with the</w:t>
      </w:r>
      <w:r w:rsidR="004133BD">
        <w:rPr>
          <w:rFonts w:asciiTheme="minorBidi" w:hAnsiTheme="minorBidi"/>
          <w:sz w:val="22"/>
        </w:rPr>
        <w:t xml:space="preserve"> necessary</w:t>
      </w:r>
      <w:r w:rsidR="0087784A">
        <w:rPr>
          <w:rFonts w:asciiTheme="minorBidi" w:hAnsiTheme="minorBidi"/>
          <w:sz w:val="22"/>
        </w:rPr>
        <w:t xml:space="preserve"> risks that </w:t>
      </w:r>
      <w:r w:rsidR="00742F4B">
        <w:rPr>
          <w:rFonts w:asciiTheme="minorBidi" w:hAnsiTheme="minorBidi"/>
          <w:sz w:val="22"/>
        </w:rPr>
        <w:t>act</w:t>
      </w:r>
      <w:r w:rsidR="004133BD">
        <w:rPr>
          <w:rFonts w:asciiTheme="minorBidi" w:hAnsiTheme="minorBidi"/>
          <w:sz w:val="22"/>
        </w:rPr>
        <w:t xml:space="preserve"> as a catalyst</w:t>
      </w:r>
      <w:r w:rsidR="00EF5E88">
        <w:rPr>
          <w:rFonts w:asciiTheme="minorBidi" w:hAnsiTheme="minorBidi"/>
          <w:sz w:val="22"/>
        </w:rPr>
        <w:t xml:space="preserve"> for </w:t>
      </w:r>
      <w:r w:rsidR="00742F4B">
        <w:rPr>
          <w:rFonts w:asciiTheme="minorBidi" w:hAnsiTheme="minorBidi"/>
          <w:sz w:val="22"/>
        </w:rPr>
        <w:t>service improvement</w:t>
      </w:r>
      <w:r w:rsidR="004133BD">
        <w:rPr>
          <w:rFonts w:asciiTheme="minorBidi" w:hAnsiTheme="minorBidi"/>
          <w:sz w:val="22"/>
        </w:rPr>
        <w:t xml:space="preserve"> </w:t>
      </w:r>
      <w:r w:rsidR="00EF5E88">
        <w:rPr>
          <w:rFonts w:asciiTheme="minorBidi" w:hAnsiTheme="minorBidi"/>
          <w:sz w:val="22"/>
        </w:rPr>
        <w:t xml:space="preserve">to </w:t>
      </w:r>
      <w:r w:rsidR="004133BD">
        <w:rPr>
          <w:rFonts w:asciiTheme="minorBidi" w:hAnsiTheme="minorBidi"/>
          <w:sz w:val="22"/>
        </w:rPr>
        <w:t>meet the</w:t>
      </w:r>
      <w:r w:rsidR="00EF5E88">
        <w:rPr>
          <w:rFonts w:asciiTheme="minorBidi" w:hAnsiTheme="minorBidi"/>
          <w:sz w:val="22"/>
        </w:rPr>
        <w:t xml:space="preserve"> </w:t>
      </w:r>
      <w:r w:rsidR="004133BD">
        <w:rPr>
          <w:rFonts w:asciiTheme="minorBidi" w:hAnsiTheme="minorBidi"/>
          <w:sz w:val="22"/>
        </w:rPr>
        <w:t xml:space="preserve">needs of people affected </w:t>
      </w:r>
      <w:r w:rsidR="00EF5E88">
        <w:rPr>
          <w:rFonts w:asciiTheme="minorBidi" w:hAnsiTheme="minorBidi"/>
          <w:sz w:val="22"/>
        </w:rPr>
        <w:t>by</w:t>
      </w:r>
      <w:r w:rsidR="004133BD">
        <w:rPr>
          <w:rFonts w:asciiTheme="minorBidi" w:hAnsiTheme="minorBidi"/>
          <w:sz w:val="22"/>
        </w:rPr>
        <w:t xml:space="preserve"> polio</w:t>
      </w:r>
      <w:r w:rsidR="00301FC9">
        <w:rPr>
          <w:rFonts w:asciiTheme="minorBidi" w:hAnsiTheme="minorBidi"/>
          <w:sz w:val="22"/>
        </w:rPr>
        <w:t xml:space="preserve">. </w:t>
      </w:r>
      <w:r w:rsidR="00742F4B">
        <w:rPr>
          <w:rFonts w:asciiTheme="minorBidi" w:hAnsiTheme="minorBidi"/>
          <w:sz w:val="22"/>
        </w:rPr>
        <w:t>Overall</w:t>
      </w:r>
      <w:r w:rsidR="0087784A">
        <w:rPr>
          <w:rFonts w:asciiTheme="minorBidi" w:hAnsiTheme="minorBidi"/>
          <w:sz w:val="22"/>
        </w:rPr>
        <w:t>,</w:t>
      </w:r>
      <w:r w:rsidR="00284F06">
        <w:rPr>
          <w:rFonts w:asciiTheme="minorBidi" w:hAnsiTheme="minorBidi"/>
          <w:sz w:val="22"/>
        </w:rPr>
        <w:t xml:space="preserve"> to </w:t>
      </w:r>
      <w:r w:rsidR="00EC3136">
        <w:rPr>
          <w:rFonts w:asciiTheme="minorBidi" w:hAnsiTheme="minorBidi"/>
          <w:sz w:val="22"/>
        </w:rPr>
        <w:t>reduce</w:t>
      </w:r>
      <w:r w:rsidR="00284F06">
        <w:rPr>
          <w:rFonts w:asciiTheme="minorBidi" w:hAnsiTheme="minorBidi"/>
          <w:sz w:val="22"/>
        </w:rPr>
        <w:t xml:space="preserve"> polio</w:t>
      </w:r>
      <w:r w:rsidR="00EC3136">
        <w:rPr>
          <w:rFonts w:asciiTheme="minorBidi" w:hAnsiTheme="minorBidi"/>
          <w:sz w:val="22"/>
        </w:rPr>
        <w:t xml:space="preserve"> transmission</w:t>
      </w:r>
      <w:r w:rsidR="00A4320E">
        <w:rPr>
          <w:rFonts w:asciiTheme="minorBidi" w:hAnsiTheme="minorBidi"/>
          <w:sz w:val="22"/>
        </w:rPr>
        <w:t>,</w:t>
      </w:r>
      <w:r w:rsidR="004D6E56">
        <w:rPr>
          <w:rFonts w:asciiTheme="minorBidi" w:hAnsiTheme="minorBidi"/>
          <w:sz w:val="22"/>
        </w:rPr>
        <w:t xml:space="preserve"> </w:t>
      </w:r>
      <w:r w:rsidR="007B6DDF">
        <w:rPr>
          <w:rFonts w:asciiTheme="minorBidi" w:hAnsiTheme="minorBidi"/>
          <w:sz w:val="22"/>
        </w:rPr>
        <w:t xml:space="preserve">general population must prioritise </w:t>
      </w:r>
      <w:r w:rsidR="00EC3136">
        <w:rPr>
          <w:rFonts w:asciiTheme="minorBidi" w:hAnsiTheme="minorBidi"/>
          <w:sz w:val="22"/>
        </w:rPr>
        <w:t>good hyg</w:t>
      </w:r>
      <w:r w:rsidR="00FF11A0">
        <w:rPr>
          <w:rFonts w:asciiTheme="minorBidi" w:hAnsiTheme="minorBidi"/>
          <w:sz w:val="22"/>
        </w:rPr>
        <w:t xml:space="preserve">iene </w:t>
      </w:r>
      <w:r w:rsidR="00284F06">
        <w:rPr>
          <w:rFonts w:asciiTheme="minorBidi" w:hAnsiTheme="minorBidi"/>
          <w:sz w:val="22"/>
        </w:rPr>
        <w:t>standard</w:t>
      </w:r>
      <w:r w:rsidR="00FF11A0">
        <w:rPr>
          <w:rFonts w:asciiTheme="minorBidi" w:hAnsiTheme="minorBidi"/>
          <w:sz w:val="22"/>
        </w:rPr>
        <w:t>s</w:t>
      </w:r>
      <w:r w:rsidR="00EC3136">
        <w:rPr>
          <w:rFonts w:asciiTheme="minorBidi" w:hAnsiTheme="minorBidi"/>
          <w:sz w:val="22"/>
        </w:rPr>
        <w:t xml:space="preserve"> and </w:t>
      </w:r>
      <w:r w:rsidR="00284F06">
        <w:rPr>
          <w:rFonts w:asciiTheme="minorBidi" w:hAnsiTheme="minorBidi"/>
          <w:sz w:val="22"/>
        </w:rPr>
        <w:t>maintain a clean environment</w:t>
      </w:r>
      <w:r w:rsidR="007B6DDF">
        <w:rPr>
          <w:rFonts w:asciiTheme="minorBidi" w:hAnsiTheme="minorBidi"/>
          <w:sz w:val="22"/>
        </w:rPr>
        <w:t xml:space="preserve">, </w:t>
      </w:r>
      <w:r w:rsidR="00284F06">
        <w:rPr>
          <w:rFonts w:asciiTheme="minorBidi" w:hAnsiTheme="minorBidi"/>
          <w:sz w:val="22"/>
        </w:rPr>
        <w:t xml:space="preserve">and above all, promoting immunisation and vaccination </w:t>
      </w:r>
      <w:r w:rsidR="00FF11A0">
        <w:rPr>
          <w:rFonts w:asciiTheme="minorBidi" w:hAnsiTheme="minorBidi"/>
          <w:sz w:val="22"/>
        </w:rPr>
        <w:t xml:space="preserve">must be continuous and consistent. </w:t>
      </w: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3B2746D4" w:rsidR="00F66E1B" w:rsidRPr="00CD33A8" w:rsidRDefault="002E185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 </w:t>
      </w:r>
    </w:p>
    <w:p w14:paraId="301047F7" w14:textId="05404317" w:rsidR="00102BFA" w:rsidRDefault="00B87E75" w:rsidP="00102BFA">
      <w:pPr>
        <w:pStyle w:val="Heading1"/>
        <w:spacing w:line="480" w:lineRule="auto"/>
        <w:rPr>
          <w:rFonts w:cs="Arial"/>
          <w:sz w:val="24"/>
          <w:szCs w:val="24"/>
        </w:rPr>
      </w:pPr>
      <w:r w:rsidRPr="00102BFA">
        <w:rPr>
          <w:rFonts w:cs="Arial"/>
          <w:sz w:val="24"/>
          <w:szCs w:val="24"/>
        </w:rPr>
        <w:lastRenderedPageBreak/>
        <w:t>References</w:t>
      </w:r>
    </w:p>
    <w:p w14:paraId="0D5A818E" w14:textId="70A036FB" w:rsidR="00790D61" w:rsidRPr="00D20854" w:rsidRDefault="00790D61" w:rsidP="007A11EF">
      <w:pPr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Cleveland Clinic (2026) </w:t>
      </w:r>
      <w:r w:rsidRPr="00D20854">
        <w:rPr>
          <w:rFonts w:ascii="Arial" w:hAnsi="Arial" w:cs="Arial"/>
          <w:i/>
          <w:iCs/>
          <w:sz w:val="19"/>
          <w:szCs w:val="19"/>
        </w:rPr>
        <w:t>Post-polio syndrome</w:t>
      </w:r>
      <w:r w:rsidR="00175414" w:rsidRPr="00D20854">
        <w:rPr>
          <w:rFonts w:ascii="Arial" w:hAnsi="Arial" w:cs="Arial"/>
          <w:i/>
          <w:iCs/>
          <w:sz w:val="19"/>
          <w:szCs w:val="19"/>
        </w:rPr>
        <w:t xml:space="preserve">: How is post-polio syndrome treated? </w:t>
      </w:r>
      <w:r w:rsidR="00175414" w:rsidRPr="00D20854">
        <w:rPr>
          <w:rFonts w:ascii="Arial" w:hAnsi="Arial" w:cs="Arial"/>
          <w:sz w:val="19"/>
          <w:szCs w:val="19"/>
        </w:rPr>
        <w:t xml:space="preserve">Available at: </w:t>
      </w:r>
      <w:hyperlink r:id="rId8" w:history="1">
        <w:r w:rsidR="00175414" w:rsidRPr="00D20854">
          <w:rPr>
            <w:rStyle w:val="Hyperlink"/>
            <w:rFonts w:ascii="Arial" w:hAnsi="Arial" w:cs="Arial"/>
            <w:sz w:val="19"/>
            <w:szCs w:val="19"/>
          </w:rPr>
          <w:t>https://my.clevelandclinic.org/health/diseases/24584-post-polio-syndrome</w:t>
        </w:r>
      </w:hyperlink>
      <w:r w:rsidR="00175414" w:rsidRPr="00D20854">
        <w:rPr>
          <w:rFonts w:ascii="Arial" w:hAnsi="Arial" w:cs="Arial"/>
          <w:sz w:val="19"/>
          <w:szCs w:val="19"/>
        </w:rPr>
        <w:t xml:space="preserve"> (Accessed</w:t>
      </w:r>
      <w:r w:rsidR="002E261F" w:rsidRPr="00D20854">
        <w:rPr>
          <w:rFonts w:ascii="Arial" w:hAnsi="Arial" w:cs="Arial"/>
          <w:sz w:val="19"/>
          <w:szCs w:val="19"/>
        </w:rPr>
        <w:t>:</w:t>
      </w:r>
      <w:r w:rsidR="00175414" w:rsidRPr="00D20854">
        <w:rPr>
          <w:rFonts w:ascii="Arial" w:hAnsi="Arial" w:cs="Arial"/>
          <w:sz w:val="19"/>
          <w:szCs w:val="19"/>
        </w:rPr>
        <w:t xml:space="preserve"> 16</w:t>
      </w:r>
      <w:r w:rsidR="003D3476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="002E261F" w:rsidRPr="00D20854">
        <w:rPr>
          <w:rFonts w:ascii="Arial" w:hAnsi="Arial" w:cs="Arial"/>
          <w:sz w:val="19"/>
          <w:szCs w:val="19"/>
        </w:rPr>
        <w:t>August</w:t>
      </w:r>
      <w:r w:rsidR="00175414" w:rsidRPr="00D20854">
        <w:rPr>
          <w:rFonts w:ascii="Arial" w:hAnsi="Arial" w:cs="Arial"/>
          <w:sz w:val="19"/>
          <w:szCs w:val="19"/>
        </w:rPr>
        <w:t xml:space="preserve"> 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="00175414" w:rsidRPr="00D20854">
        <w:rPr>
          <w:rFonts w:ascii="Arial" w:hAnsi="Arial" w:cs="Arial"/>
          <w:sz w:val="19"/>
          <w:szCs w:val="19"/>
        </w:rPr>
        <w:t xml:space="preserve"> </w:t>
      </w:r>
    </w:p>
    <w:p w14:paraId="6D837924" w14:textId="15FB9C19" w:rsidR="00FF11A0" w:rsidRPr="00D20854" w:rsidRDefault="00FF11A0" w:rsidP="007A11EF">
      <w:pPr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Global Polio Eradication Initiative (2025) </w:t>
      </w:r>
      <w:r w:rsidRPr="00D20854">
        <w:rPr>
          <w:rFonts w:ascii="Arial" w:hAnsi="Arial" w:cs="Arial"/>
          <w:i/>
          <w:iCs/>
          <w:sz w:val="19"/>
          <w:szCs w:val="19"/>
        </w:rPr>
        <w:t>GPEI Action Plan 2026,</w:t>
      </w:r>
      <w:r w:rsidRPr="00D20854">
        <w:rPr>
          <w:rFonts w:ascii="Arial" w:hAnsi="Arial" w:cs="Arial"/>
          <w:sz w:val="19"/>
          <w:szCs w:val="19"/>
        </w:rPr>
        <w:t xml:space="preserve"> pp. 19-20. Available at: </w:t>
      </w:r>
      <w:hyperlink r:id="rId9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https://polioeradication.org/wp-content/uploads/2025/10/GPEI-Action-Plan-2026.pdf</w:t>
        </w:r>
      </w:hyperlink>
      <w:r w:rsidRPr="00D20854">
        <w:rPr>
          <w:rFonts w:ascii="Arial" w:hAnsi="Arial" w:cs="Arial"/>
          <w:sz w:val="19"/>
          <w:szCs w:val="19"/>
        </w:rPr>
        <w:t xml:space="preserve"> (Accessed: 31</w:t>
      </w:r>
      <w:r w:rsidR="003D3476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Pr="00D20854">
        <w:rPr>
          <w:rFonts w:ascii="Arial" w:hAnsi="Arial" w:cs="Arial"/>
          <w:sz w:val="19"/>
          <w:szCs w:val="19"/>
        </w:rPr>
        <w:t xml:space="preserve"> </w:t>
      </w:r>
    </w:p>
    <w:p w14:paraId="67CB472C" w14:textId="52976B48" w:rsidR="00FF11A0" w:rsidRPr="00D20854" w:rsidRDefault="00FF11A0" w:rsidP="007A11EF">
      <w:pPr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National Health Services (2026)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Polio: Complications of polio.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0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https://www.nhs.uk/conditions/polio/</w:t>
        </w:r>
      </w:hyperlink>
      <w:r w:rsidRPr="00D20854">
        <w:rPr>
          <w:rFonts w:ascii="Arial" w:hAnsi="Arial" w:cs="Arial"/>
          <w:sz w:val="19"/>
          <w:szCs w:val="19"/>
        </w:rPr>
        <w:t xml:space="preserve">. (Accessed: </w:t>
      </w:r>
      <w:r w:rsidR="003D3476" w:rsidRPr="00D20854">
        <w:rPr>
          <w:rFonts w:ascii="Arial" w:hAnsi="Arial" w:cs="Arial"/>
          <w:sz w:val="19"/>
          <w:szCs w:val="19"/>
        </w:rPr>
        <w:t>31 July</w:t>
      </w:r>
      <w:r w:rsidRPr="00D20854">
        <w:rPr>
          <w:rFonts w:ascii="Arial" w:hAnsi="Arial" w:cs="Arial"/>
          <w:sz w:val="19"/>
          <w:szCs w:val="19"/>
        </w:rPr>
        <w:t xml:space="preserve"> 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Pr="00D20854">
        <w:rPr>
          <w:rFonts w:ascii="Arial" w:hAnsi="Arial" w:cs="Arial"/>
          <w:sz w:val="19"/>
          <w:szCs w:val="19"/>
        </w:rPr>
        <w:t xml:space="preserve"> </w:t>
      </w:r>
    </w:p>
    <w:p w14:paraId="164B9C9B" w14:textId="3B3A9CA0" w:rsidR="00175414" w:rsidRPr="00D20854" w:rsidRDefault="00F555C4" w:rsidP="007A11EF">
      <w:pPr>
        <w:spacing w:line="276" w:lineRule="auto"/>
        <w:rPr>
          <w:rFonts w:ascii="Arial" w:hAnsi="Arial" w:cs="Arial"/>
          <w:sz w:val="19"/>
          <w:szCs w:val="19"/>
        </w:rPr>
      </w:pPr>
      <w:proofErr w:type="spellStart"/>
      <w:r w:rsidRPr="00D20854">
        <w:rPr>
          <w:rFonts w:ascii="Arial" w:hAnsi="Arial" w:cs="Arial"/>
          <w:sz w:val="19"/>
          <w:szCs w:val="19"/>
        </w:rPr>
        <w:t>Noqueira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J.A.A., Oliveira, A.S.B., Motta, M.P., </w:t>
      </w:r>
      <w:proofErr w:type="spellStart"/>
      <w:r w:rsidRPr="00D20854">
        <w:rPr>
          <w:rFonts w:ascii="Arial" w:hAnsi="Arial" w:cs="Arial"/>
          <w:sz w:val="19"/>
          <w:szCs w:val="19"/>
        </w:rPr>
        <w:t>Moscardi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A.A.V.S., </w:t>
      </w:r>
      <w:proofErr w:type="spellStart"/>
      <w:r w:rsidRPr="00D20854">
        <w:rPr>
          <w:rFonts w:ascii="Arial" w:hAnsi="Arial" w:cs="Arial"/>
          <w:sz w:val="19"/>
          <w:szCs w:val="19"/>
        </w:rPr>
        <w:t>Favaro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V.M., Teixeira, C.M., </w:t>
      </w:r>
      <w:proofErr w:type="spellStart"/>
      <w:r w:rsidRPr="00D20854">
        <w:rPr>
          <w:rFonts w:ascii="Arial" w:hAnsi="Arial" w:cs="Arial"/>
          <w:sz w:val="19"/>
          <w:szCs w:val="19"/>
        </w:rPr>
        <w:t>Simsik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A.O., Patrizi, M.C., Conde, M.S., Rinaldi, A., </w:t>
      </w:r>
      <w:proofErr w:type="spellStart"/>
      <w:r w:rsidRPr="00D20854">
        <w:rPr>
          <w:rFonts w:ascii="Arial" w:hAnsi="Arial" w:cs="Arial"/>
          <w:sz w:val="19"/>
          <w:szCs w:val="19"/>
        </w:rPr>
        <w:t>Fontani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V. and Rinaldi, S. (2024)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Neurobiological modulation with REAC technology: enhancing pain, depression, anxiety, stress, and quality of life in post-polio syndrome subjects, </w:t>
      </w:r>
      <w:r w:rsidRPr="00D20854">
        <w:rPr>
          <w:rFonts w:ascii="Arial" w:hAnsi="Arial" w:cs="Arial"/>
          <w:sz w:val="19"/>
          <w:szCs w:val="19"/>
        </w:rPr>
        <w:t>p. 1</w:t>
      </w:r>
      <w:r w:rsidR="002E261F" w:rsidRPr="00D20854">
        <w:rPr>
          <w:rFonts w:ascii="Arial" w:hAnsi="Arial" w:cs="Arial"/>
          <w:sz w:val="19"/>
          <w:szCs w:val="19"/>
        </w:rPr>
        <w:t xml:space="preserve">. Available at: </w:t>
      </w:r>
      <w:hyperlink r:id="rId11" w:history="1">
        <w:r w:rsidR="002E261F" w:rsidRPr="00D20854">
          <w:rPr>
            <w:rStyle w:val="Hyperlink"/>
            <w:rFonts w:ascii="Arial" w:hAnsi="Arial" w:cs="Arial"/>
            <w:sz w:val="19"/>
            <w:szCs w:val="19"/>
          </w:rPr>
          <w:t>https://www.nature.com/articles/s41598-024-68200-5.pdf</w:t>
        </w:r>
      </w:hyperlink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="002E261F" w:rsidRPr="00D20854">
        <w:rPr>
          <w:rFonts w:ascii="Arial" w:hAnsi="Arial" w:cs="Arial"/>
          <w:sz w:val="19"/>
          <w:szCs w:val="19"/>
        </w:rPr>
        <w:t>(Accessed:</w:t>
      </w:r>
      <w:r w:rsidR="007A11EF" w:rsidRPr="00D20854">
        <w:rPr>
          <w:rFonts w:ascii="Arial" w:hAnsi="Arial" w:cs="Arial"/>
          <w:sz w:val="19"/>
          <w:szCs w:val="19"/>
        </w:rPr>
        <w:t xml:space="preserve"> 16 </w:t>
      </w:r>
      <w:r w:rsidR="002E261F" w:rsidRPr="00D20854">
        <w:rPr>
          <w:rFonts w:ascii="Arial" w:hAnsi="Arial" w:cs="Arial"/>
          <w:sz w:val="19"/>
          <w:szCs w:val="19"/>
        </w:rPr>
        <w:t>August 2026)</w:t>
      </w:r>
      <w:r w:rsidR="007A11EF" w:rsidRPr="00D20854">
        <w:rPr>
          <w:rFonts w:ascii="Arial" w:hAnsi="Arial" w:cs="Arial"/>
          <w:sz w:val="19"/>
          <w:szCs w:val="19"/>
        </w:rPr>
        <w:t xml:space="preserve">. </w:t>
      </w:r>
    </w:p>
    <w:p w14:paraId="368A0F34" w14:textId="4724B4CF" w:rsidR="002E261F" w:rsidRPr="00D20854" w:rsidRDefault="002E261F" w:rsidP="007A11E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 w:themeColor="text1"/>
          <w:sz w:val="19"/>
          <w:szCs w:val="19"/>
        </w:rPr>
      </w:pPr>
      <w:proofErr w:type="spellStart"/>
      <w:r w:rsidRPr="00D20854">
        <w:rPr>
          <w:rFonts w:ascii="Arial" w:hAnsi="Arial" w:cs="Arial"/>
          <w:sz w:val="19"/>
          <w:szCs w:val="19"/>
        </w:rPr>
        <w:t>Punsoni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M., </w:t>
      </w:r>
      <w:proofErr w:type="spellStart"/>
      <w:r w:rsidRPr="00D20854">
        <w:rPr>
          <w:rFonts w:ascii="Arial" w:hAnsi="Arial" w:cs="Arial"/>
          <w:sz w:val="19"/>
          <w:szCs w:val="19"/>
        </w:rPr>
        <w:t>Lakis</w:t>
      </w:r>
      <w:proofErr w:type="spellEnd"/>
      <w:r w:rsidRPr="00D20854">
        <w:rPr>
          <w:rFonts w:ascii="Arial" w:hAnsi="Arial" w:cs="Arial"/>
          <w:sz w:val="19"/>
          <w:szCs w:val="19"/>
        </w:rPr>
        <w:t xml:space="preserve">, N.S., </w:t>
      </w:r>
      <w:proofErr w:type="spellStart"/>
      <w:r w:rsidRPr="00D20854">
        <w:rPr>
          <w:rFonts w:ascii="Arial" w:hAnsi="Arial" w:cs="Arial"/>
          <w:sz w:val="19"/>
          <w:szCs w:val="19"/>
        </w:rPr>
        <w:t>Mellion</w:t>
      </w:r>
      <w:proofErr w:type="spellEnd"/>
      <w:r w:rsidRPr="00D20854">
        <w:rPr>
          <w:rFonts w:ascii="Arial" w:hAnsi="Arial" w:cs="Arial"/>
          <w:sz w:val="19"/>
          <w:szCs w:val="19"/>
        </w:rPr>
        <w:t>, M.</w:t>
      </w:r>
      <w:r w:rsidR="00245397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and de la Monte, S.M.</w:t>
      </w:r>
      <w:r w:rsidR="00245397" w:rsidRPr="00D20854">
        <w:rPr>
          <w:rFonts w:ascii="Arial" w:hAnsi="Arial" w:cs="Arial"/>
          <w:sz w:val="19"/>
          <w:szCs w:val="19"/>
        </w:rPr>
        <w:t xml:space="preserve"> (2023) </w:t>
      </w:r>
      <w:r w:rsidR="00245397" w:rsidRPr="00D20854">
        <w:rPr>
          <w:rFonts w:ascii="Arial" w:hAnsi="Arial" w:cs="Arial"/>
          <w:i/>
          <w:iCs/>
          <w:sz w:val="19"/>
          <w:szCs w:val="19"/>
        </w:rPr>
        <w:t xml:space="preserve">Post- polio syndrome revisited, </w:t>
      </w:r>
      <w:r w:rsidR="003D3476" w:rsidRPr="00D20854">
        <w:rPr>
          <w:rFonts w:ascii="Arial" w:hAnsi="Arial" w:cs="Arial"/>
          <w:i/>
          <w:iCs/>
          <w:sz w:val="19"/>
          <w:szCs w:val="19"/>
        </w:rPr>
        <w:t xml:space="preserve">15(2), </w:t>
      </w:r>
      <w:r w:rsidR="00245397" w:rsidRPr="00D20854">
        <w:rPr>
          <w:rFonts w:ascii="Arial" w:hAnsi="Arial" w:cs="Arial"/>
          <w:sz w:val="19"/>
          <w:szCs w:val="19"/>
        </w:rPr>
        <w:t xml:space="preserve">p. 569. Available at: </w:t>
      </w:r>
      <w:hyperlink r:id="rId12" w:history="1">
        <w:r w:rsidR="003D3476" w:rsidRPr="00D20854">
          <w:rPr>
            <w:rStyle w:val="Hyperlink"/>
            <w:rFonts w:ascii="Arial" w:hAnsi="Arial" w:cs="Arial"/>
            <w:sz w:val="19"/>
            <w:szCs w:val="19"/>
          </w:rPr>
          <w:t>https://doi.org/10.3390/neurolint15020035</w:t>
        </w:r>
      </w:hyperlink>
      <w:r w:rsidR="003D3476" w:rsidRPr="00D20854">
        <w:rPr>
          <w:rFonts w:ascii="Arial" w:hAnsi="Arial" w:cs="Arial"/>
          <w:color w:val="000000" w:themeColor="text1"/>
          <w:sz w:val="19"/>
          <w:szCs w:val="19"/>
          <w:u w:val="single"/>
        </w:rPr>
        <w:t xml:space="preserve">. </w:t>
      </w:r>
      <w:r w:rsidR="003D3476" w:rsidRPr="00D20854">
        <w:rPr>
          <w:rFonts w:ascii="Arial" w:hAnsi="Arial" w:cs="Arial"/>
          <w:color w:val="000000" w:themeColor="text1"/>
          <w:sz w:val="19"/>
          <w:szCs w:val="19"/>
        </w:rPr>
        <w:t xml:space="preserve"> (Accessed: 16</w:t>
      </w:r>
      <w:r w:rsidR="003D3476" w:rsidRPr="00D20854">
        <w:rPr>
          <w:rFonts w:ascii="Arial" w:hAnsi="Arial" w:cs="Arial"/>
          <w:color w:val="000000" w:themeColor="text1"/>
          <w:sz w:val="19"/>
          <w:szCs w:val="19"/>
          <w:vertAlign w:val="superscript"/>
        </w:rPr>
        <w:t xml:space="preserve"> </w:t>
      </w:r>
      <w:r w:rsidR="003D3476" w:rsidRPr="00D20854">
        <w:rPr>
          <w:rFonts w:ascii="Arial" w:hAnsi="Arial" w:cs="Arial"/>
          <w:color w:val="000000" w:themeColor="text1"/>
          <w:sz w:val="19"/>
          <w:szCs w:val="19"/>
        </w:rPr>
        <w:t>August 2026)</w:t>
      </w:r>
      <w:r w:rsidR="007A11EF" w:rsidRPr="00D20854">
        <w:rPr>
          <w:rFonts w:ascii="Arial" w:hAnsi="Arial" w:cs="Arial"/>
          <w:color w:val="000000" w:themeColor="text1"/>
          <w:sz w:val="19"/>
          <w:szCs w:val="19"/>
        </w:rPr>
        <w:t xml:space="preserve">. </w:t>
      </w:r>
    </w:p>
    <w:p w14:paraId="6639315A" w14:textId="77777777" w:rsidR="007A11EF" w:rsidRPr="00D20854" w:rsidRDefault="007A11EF" w:rsidP="007A11E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 w:themeColor="text1"/>
          <w:sz w:val="19"/>
          <w:szCs w:val="19"/>
        </w:rPr>
      </w:pPr>
    </w:p>
    <w:p w14:paraId="7C764ECE" w14:textId="4B95654A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World Health Organisation (n.d.)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Poliomyelitis: polio.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3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https://www.who.int/health-topics/poliomyelitis</w:t>
        </w:r>
      </w:hyperlink>
      <w:r w:rsidRPr="00D20854">
        <w:rPr>
          <w:rFonts w:ascii="Arial" w:hAnsi="Arial" w:cs="Arial"/>
          <w:sz w:val="19"/>
          <w:szCs w:val="19"/>
        </w:rPr>
        <w:t>. (Accessed: 31</w:t>
      </w:r>
      <w:r w:rsidR="007A11EF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</w:p>
    <w:p w14:paraId="61BA1D49" w14:textId="318EBA7F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World Health Organisation (2025) </w:t>
      </w:r>
      <w:r w:rsidRPr="00D20854">
        <w:rPr>
          <w:rFonts w:ascii="Arial" w:hAnsi="Arial" w:cs="Arial"/>
          <w:i/>
          <w:iCs/>
          <w:sz w:val="19"/>
          <w:szCs w:val="19"/>
        </w:rPr>
        <w:t>Poliomyelitis.</w:t>
      </w:r>
      <w:r w:rsidRPr="00D20854">
        <w:rPr>
          <w:rFonts w:ascii="Arial" w:hAnsi="Arial" w:cs="Arial"/>
          <w:sz w:val="19"/>
          <w:szCs w:val="19"/>
        </w:rPr>
        <w:t xml:space="preserve"> Available at: </w:t>
      </w:r>
      <w:hyperlink r:id="rId14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https://www.who.int/news-room/fact-sheets/detail/poliomyelitis</w:t>
        </w:r>
      </w:hyperlink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(Accessed 31</w:t>
      </w:r>
      <w:r w:rsidR="007A11EF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</w:p>
    <w:p w14:paraId="3C025B74" w14:textId="7E7A36A1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World Health Organization (2025)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Global polio surveillance action plan 2025-2026, </w:t>
      </w:r>
      <w:r w:rsidRPr="00D20854">
        <w:rPr>
          <w:rFonts w:ascii="Arial" w:hAnsi="Arial" w:cs="Arial"/>
          <w:sz w:val="19"/>
          <w:szCs w:val="19"/>
        </w:rPr>
        <w:t>pp. 1-11.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5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https://iris.who.int/server/api/core/bitstreams/a7455caa-cabe-40f9-bacf-1b323efeac1b/content</w:t>
        </w:r>
      </w:hyperlink>
      <w:r w:rsidRPr="00D20854">
        <w:rPr>
          <w:rFonts w:ascii="Arial" w:hAnsi="Arial" w:cs="Arial"/>
          <w:sz w:val="19"/>
          <w:szCs w:val="19"/>
        </w:rPr>
        <w:t xml:space="preserve"> (Accessed: </w:t>
      </w:r>
      <w:r w:rsidR="007A11EF" w:rsidRPr="00D20854">
        <w:rPr>
          <w:rFonts w:ascii="Arial" w:hAnsi="Arial" w:cs="Arial"/>
          <w:sz w:val="19"/>
          <w:szCs w:val="19"/>
        </w:rPr>
        <w:t xml:space="preserve">31 </w:t>
      </w:r>
      <w:r w:rsidRPr="00D20854">
        <w:rPr>
          <w:rFonts w:ascii="Arial" w:hAnsi="Arial" w:cs="Arial"/>
          <w:sz w:val="19"/>
          <w:szCs w:val="19"/>
        </w:rPr>
        <w:t>July</w:t>
      </w:r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Pr="00D20854">
        <w:rPr>
          <w:rFonts w:ascii="Arial" w:hAnsi="Arial" w:cs="Arial"/>
          <w:sz w:val="19"/>
          <w:szCs w:val="19"/>
        </w:rPr>
        <w:t xml:space="preserve"> </w:t>
      </w:r>
    </w:p>
    <w:p w14:paraId="417B3420" w14:textId="718B0CE2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i/>
          <w:iCs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World Health Organization (2022)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Global polio surveillance action plan 2022-2024, </w:t>
      </w:r>
      <w:r w:rsidRPr="00D20854">
        <w:rPr>
          <w:rFonts w:ascii="Arial" w:hAnsi="Arial" w:cs="Arial"/>
          <w:sz w:val="19"/>
          <w:szCs w:val="19"/>
        </w:rPr>
        <w:t xml:space="preserve">p. 28. Available at: </w:t>
      </w:r>
      <w:hyperlink r:id="rId16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https://iris.who.int/server/api/core/bitstreams/55d4d7ce-ee58-486c-a23d-70cb7dd88f9c/content</w:t>
        </w:r>
      </w:hyperlink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 xml:space="preserve">(Accessed: </w:t>
      </w:r>
      <w:r w:rsidR="007A11EF" w:rsidRPr="00D20854">
        <w:rPr>
          <w:rFonts w:ascii="Arial" w:hAnsi="Arial" w:cs="Arial"/>
          <w:sz w:val="19"/>
          <w:szCs w:val="19"/>
        </w:rPr>
        <w:t xml:space="preserve">31 July </w:t>
      </w:r>
      <w:r w:rsidRPr="00D20854">
        <w:rPr>
          <w:rFonts w:ascii="Arial" w:hAnsi="Arial" w:cs="Arial"/>
          <w:sz w:val="19"/>
          <w:szCs w:val="19"/>
        </w:rPr>
        <w:t>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Pr="00D20854">
        <w:rPr>
          <w:rFonts w:ascii="Arial" w:hAnsi="Arial" w:cs="Arial"/>
          <w:sz w:val="19"/>
          <w:szCs w:val="19"/>
        </w:rPr>
        <w:t xml:space="preserve"> </w:t>
      </w:r>
    </w:p>
    <w:p w14:paraId="2E8B984D" w14:textId="3838AE7F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UK Health Security Agency (2022)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Poliovirus detected in sewage from North and East London.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7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https://www.gov.uk/government/news/poliovirus-detected-in-sewage-from-north-and-east-london</w:t>
        </w:r>
      </w:hyperlink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(Accessed</w:t>
      </w:r>
      <w:r w:rsidR="007A11EF" w:rsidRPr="00D20854">
        <w:rPr>
          <w:rFonts w:ascii="Arial" w:hAnsi="Arial" w:cs="Arial"/>
          <w:sz w:val="19"/>
          <w:szCs w:val="19"/>
        </w:rPr>
        <w:t>:</w:t>
      </w:r>
      <w:r w:rsidRPr="00D20854">
        <w:rPr>
          <w:rFonts w:ascii="Arial" w:hAnsi="Arial" w:cs="Arial"/>
          <w:sz w:val="19"/>
          <w:szCs w:val="19"/>
        </w:rPr>
        <w:t xml:space="preserve"> 31</w:t>
      </w:r>
      <w:r w:rsidR="007A11EF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</w:p>
    <w:p w14:paraId="3C5E924C" w14:textId="7F77F681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UK Health Security Agency (2023)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Polio immunisation response in London 2022 to 2023: information for healthcare practitioners.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8" w:anchor="polio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https://www.gov.uk/government/publications/inactivated-polio-vaccine-ipv-booster-information-for-healthcare-practitioners/polio-immunisation-response-in-london-2022-to-2023-information-for-healthcare-practitioners#polio</w:t>
        </w:r>
      </w:hyperlink>
      <w:r w:rsidRPr="00D20854">
        <w:rPr>
          <w:rFonts w:ascii="Arial" w:hAnsi="Arial" w:cs="Arial"/>
          <w:sz w:val="19"/>
          <w:szCs w:val="19"/>
        </w:rPr>
        <w:t xml:space="preserve"> (Accessed: 31</w:t>
      </w:r>
      <w:r w:rsidR="007A11EF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</w:p>
    <w:p w14:paraId="131F3CA9" w14:textId="4D6A3B76" w:rsidR="00FF11A0" w:rsidRPr="00D20854" w:rsidRDefault="00FF11A0" w:rsidP="007A11EF">
      <w:pPr>
        <w:tabs>
          <w:tab w:val="left" w:pos="6540"/>
        </w:tabs>
        <w:spacing w:line="276" w:lineRule="auto"/>
        <w:rPr>
          <w:rFonts w:ascii="Arial" w:hAnsi="Arial" w:cs="Arial"/>
          <w:sz w:val="19"/>
          <w:szCs w:val="19"/>
        </w:rPr>
      </w:pPr>
      <w:r w:rsidRPr="00D20854">
        <w:rPr>
          <w:rFonts w:ascii="Arial" w:hAnsi="Arial" w:cs="Arial"/>
          <w:sz w:val="19"/>
          <w:szCs w:val="19"/>
        </w:rPr>
        <w:t xml:space="preserve">UK Health Security Agency (2026) </w:t>
      </w:r>
      <w:r w:rsidRPr="00D20854">
        <w:rPr>
          <w:rFonts w:ascii="Arial" w:hAnsi="Arial" w:cs="Arial"/>
          <w:i/>
          <w:iCs/>
          <w:sz w:val="19"/>
          <w:szCs w:val="19"/>
        </w:rPr>
        <w:t xml:space="preserve">Environmental surveillance for polio. </w:t>
      </w:r>
      <w:r w:rsidRPr="00D20854">
        <w:rPr>
          <w:rFonts w:ascii="Arial" w:hAnsi="Arial" w:cs="Arial"/>
          <w:sz w:val="19"/>
          <w:szCs w:val="19"/>
        </w:rPr>
        <w:t xml:space="preserve">Available at: </w:t>
      </w:r>
      <w:hyperlink r:id="rId19" w:anchor="environmental-surveillance" w:history="1">
        <w:r w:rsidRPr="00D20854">
          <w:rPr>
            <w:rStyle w:val="Hyperlink"/>
            <w:rFonts w:ascii="Arial" w:hAnsi="Arial" w:cs="Arial"/>
            <w:sz w:val="19"/>
            <w:szCs w:val="19"/>
          </w:rPr>
          <w:t>https://www.gov.uk/government/publications/polio-global-eradication-nac-and-environmental-surveillance/environmental-surveillance-for-polio#environmental-surveillance</w:t>
        </w:r>
      </w:hyperlink>
      <w:r w:rsidR="007A11EF" w:rsidRPr="00D20854">
        <w:rPr>
          <w:rFonts w:ascii="Arial" w:hAnsi="Arial" w:cs="Arial"/>
          <w:sz w:val="19"/>
          <w:szCs w:val="19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(Accessed: 31</w:t>
      </w:r>
      <w:r w:rsidR="007A11EF" w:rsidRPr="00D20854">
        <w:rPr>
          <w:rFonts w:ascii="Arial" w:hAnsi="Arial" w:cs="Arial"/>
          <w:sz w:val="19"/>
          <w:szCs w:val="19"/>
          <w:vertAlign w:val="superscript"/>
        </w:rPr>
        <w:t xml:space="preserve"> </w:t>
      </w:r>
      <w:r w:rsidRPr="00D20854">
        <w:rPr>
          <w:rFonts w:ascii="Arial" w:hAnsi="Arial" w:cs="Arial"/>
          <w:sz w:val="19"/>
          <w:szCs w:val="19"/>
        </w:rPr>
        <w:t>July 2026)</w:t>
      </w:r>
      <w:r w:rsidR="007A11EF" w:rsidRPr="00D20854">
        <w:rPr>
          <w:rFonts w:ascii="Arial" w:hAnsi="Arial" w:cs="Arial"/>
          <w:sz w:val="19"/>
          <w:szCs w:val="19"/>
        </w:rPr>
        <w:t>.</w:t>
      </w:r>
      <w:r w:rsidRPr="00D20854">
        <w:rPr>
          <w:rFonts w:ascii="Arial" w:hAnsi="Arial" w:cs="Arial"/>
          <w:sz w:val="19"/>
          <w:szCs w:val="19"/>
        </w:rPr>
        <w:t xml:space="preserve"> </w:t>
      </w:r>
    </w:p>
    <w:p w14:paraId="3066EB13" w14:textId="77777777" w:rsidR="00FF11A0" w:rsidRPr="00D20854" w:rsidRDefault="00FF11A0" w:rsidP="00FF11A0">
      <w:pPr>
        <w:rPr>
          <w:rFonts w:ascii="Arial" w:hAnsi="Arial" w:cs="Arial"/>
          <w:color w:val="000000" w:themeColor="text1"/>
          <w:sz w:val="19"/>
          <w:szCs w:val="19"/>
        </w:rPr>
      </w:pPr>
    </w:p>
    <w:p w14:paraId="7754FCE9" w14:textId="77777777" w:rsidR="00FF11A0" w:rsidRPr="00D20854" w:rsidRDefault="00FF11A0" w:rsidP="00FF11A0">
      <w:pPr>
        <w:rPr>
          <w:rFonts w:ascii="Arial" w:hAnsi="Arial" w:cs="Arial"/>
          <w:color w:val="000000" w:themeColor="text1"/>
          <w:sz w:val="19"/>
          <w:szCs w:val="19"/>
        </w:rPr>
      </w:pPr>
    </w:p>
    <w:p w14:paraId="18993362" w14:textId="77777777" w:rsidR="005E7FD9" w:rsidRPr="00D20854" w:rsidRDefault="005E7FD9" w:rsidP="00CD33A8">
      <w:pPr>
        <w:tabs>
          <w:tab w:val="left" w:pos="6540"/>
        </w:tabs>
        <w:spacing w:line="360" w:lineRule="auto"/>
        <w:rPr>
          <w:rFonts w:ascii="Arial" w:hAnsi="Arial" w:cs="Arial"/>
          <w:sz w:val="19"/>
          <w:szCs w:val="19"/>
        </w:rPr>
      </w:pPr>
    </w:p>
    <w:p w14:paraId="1CE63C28" w14:textId="77777777" w:rsidR="00BF53C1" w:rsidRPr="00D20854" w:rsidRDefault="00BF53C1" w:rsidP="00CD33A8">
      <w:pPr>
        <w:tabs>
          <w:tab w:val="left" w:pos="6540"/>
        </w:tabs>
        <w:spacing w:line="360" w:lineRule="auto"/>
        <w:rPr>
          <w:rFonts w:ascii="Arial" w:hAnsi="Arial" w:cs="Arial"/>
          <w:sz w:val="19"/>
          <w:szCs w:val="19"/>
        </w:rPr>
      </w:pPr>
    </w:p>
    <w:sectPr w:rsidR="00BF53C1" w:rsidRPr="00D20854" w:rsidSect="00E620E7">
      <w:footerReference w:type="defaul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08C01" w14:textId="77777777" w:rsidR="00337575" w:rsidRDefault="00337575" w:rsidP="003E4ECF">
      <w:pPr>
        <w:spacing w:after="0" w:line="240" w:lineRule="auto"/>
      </w:pPr>
      <w:r>
        <w:separator/>
      </w:r>
    </w:p>
  </w:endnote>
  <w:endnote w:type="continuationSeparator" w:id="0">
    <w:p w14:paraId="2FD6E0AD" w14:textId="77777777" w:rsidR="00337575" w:rsidRDefault="00337575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2926F" w14:textId="77777777" w:rsidR="00337575" w:rsidRDefault="00337575" w:rsidP="003E4ECF">
      <w:pPr>
        <w:spacing w:after="0" w:line="240" w:lineRule="auto"/>
      </w:pPr>
      <w:r>
        <w:separator/>
      </w:r>
    </w:p>
  </w:footnote>
  <w:footnote w:type="continuationSeparator" w:id="0">
    <w:p w14:paraId="389B6FC6" w14:textId="77777777" w:rsidR="00337575" w:rsidRDefault="00337575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11C"/>
    <w:rsid w:val="0000204A"/>
    <w:rsid w:val="0002433A"/>
    <w:rsid w:val="00027730"/>
    <w:rsid w:val="000572BF"/>
    <w:rsid w:val="000574E1"/>
    <w:rsid w:val="00062F86"/>
    <w:rsid w:val="00063066"/>
    <w:rsid w:val="00074402"/>
    <w:rsid w:val="000744A7"/>
    <w:rsid w:val="00074CB3"/>
    <w:rsid w:val="000B1E49"/>
    <w:rsid w:val="000E0DF3"/>
    <w:rsid w:val="000E20DF"/>
    <w:rsid w:val="00102BFA"/>
    <w:rsid w:val="0011065E"/>
    <w:rsid w:val="001146ED"/>
    <w:rsid w:val="00117D15"/>
    <w:rsid w:val="00140B59"/>
    <w:rsid w:val="00162E79"/>
    <w:rsid w:val="001663F7"/>
    <w:rsid w:val="00175414"/>
    <w:rsid w:val="0018253C"/>
    <w:rsid w:val="00190609"/>
    <w:rsid w:val="00191CCC"/>
    <w:rsid w:val="00193107"/>
    <w:rsid w:val="00194D62"/>
    <w:rsid w:val="00197E39"/>
    <w:rsid w:val="001B057D"/>
    <w:rsid w:val="001C207D"/>
    <w:rsid w:val="001D7C03"/>
    <w:rsid w:val="001E1893"/>
    <w:rsid w:val="001F2DA4"/>
    <w:rsid w:val="001F7DAE"/>
    <w:rsid w:val="00216C85"/>
    <w:rsid w:val="00245397"/>
    <w:rsid w:val="002621CF"/>
    <w:rsid w:val="0026393A"/>
    <w:rsid w:val="00272979"/>
    <w:rsid w:val="00273EDD"/>
    <w:rsid w:val="00284F06"/>
    <w:rsid w:val="00286A0C"/>
    <w:rsid w:val="002A6734"/>
    <w:rsid w:val="002B0FD6"/>
    <w:rsid w:val="002C3965"/>
    <w:rsid w:val="002E02AC"/>
    <w:rsid w:val="002E1852"/>
    <w:rsid w:val="002E213C"/>
    <w:rsid w:val="002E261F"/>
    <w:rsid w:val="002E57B1"/>
    <w:rsid w:val="00300584"/>
    <w:rsid w:val="00301FC9"/>
    <w:rsid w:val="00310B7D"/>
    <w:rsid w:val="00321C4C"/>
    <w:rsid w:val="00337575"/>
    <w:rsid w:val="00342D5C"/>
    <w:rsid w:val="003433E1"/>
    <w:rsid w:val="00364CE6"/>
    <w:rsid w:val="00392BBC"/>
    <w:rsid w:val="003A251C"/>
    <w:rsid w:val="003C1E99"/>
    <w:rsid w:val="003D3476"/>
    <w:rsid w:val="003E3BC6"/>
    <w:rsid w:val="003E4ECF"/>
    <w:rsid w:val="004026E3"/>
    <w:rsid w:val="004133BD"/>
    <w:rsid w:val="00415C9E"/>
    <w:rsid w:val="00427C18"/>
    <w:rsid w:val="0043158A"/>
    <w:rsid w:val="004654FC"/>
    <w:rsid w:val="00467E29"/>
    <w:rsid w:val="00474845"/>
    <w:rsid w:val="00475B25"/>
    <w:rsid w:val="00482342"/>
    <w:rsid w:val="0048672D"/>
    <w:rsid w:val="00496E65"/>
    <w:rsid w:val="004A736E"/>
    <w:rsid w:val="004C2B5C"/>
    <w:rsid w:val="004D58B9"/>
    <w:rsid w:val="004D6E56"/>
    <w:rsid w:val="004E195F"/>
    <w:rsid w:val="004E40C6"/>
    <w:rsid w:val="004F5C54"/>
    <w:rsid w:val="005008C3"/>
    <w:rsid w:val="00515D11"/>
    <w:rsid w:val="005264D8"/>
    <w:rsid w:val="00545478"/>
    <w:rsid w:val="00546E9A"/>
    <w:rsid w:val="00573DEB"/>
    <w:rsid w:val="005965D9"/>
    <w:rsid w:val="005A2574"/>
    <w:rsid w:val="005A53E7"/>
    <w:rsid w:val="005C19A6"/>
    <w:rsid w:val="005C28CD"/>
    <w:rsid w:val="005D3C26"/>
    <w:rsid w:val="005E7FD9"/>
    <w:rsid w:val="005F26FE"/>
    <w:rsid w:val="00620F5D"/>
    <w:rsid w:val="00627D85"/>
    <w:rsid w:val="00636D02"/>
    <w:rsid w:val="006558AB"/>
    <w:rsid w:val="006853A5"/>
    <w:rsid w:val="006925AA"/>
    <w:rsid w:val="006A426A"/>
    <w:rsid w:val="006B051C"/>
    <w:rsid w:val="006B4180"/>
    <w:rsid w:val="006B42EF"/>
    <w:rsid w:val="006B43F3"/>
    <w:rsid w:val="006C0A22"/>
    <w:rsid w:val="006F3C37"/>
    <w:rsid w:val="006F3FB1"/>
    <w:rsid w:val="00705503"/>
    <w:rsid w:val="00714F24"/>
    <w:rsid w:val="00716F9E"/>
    <w:rsid w:val="007179B4"/>
    <w:rsid w:val="00725177"/>
    <w:rsid w:val="00735915"/>
    <w:rsid w:val="00742F4B"/>
    <w:rsid w:val="00756CF7"/>
    <w:rsid w:val="00761518"/>
    <w:rsid w:val="00771B93"/>
    <w:rsid w:val="0077359C"/>
    <w:rsid w:val="007814E9"/>
    <w:rsid w:val="00790D61"/>
    <w:rsid w:val="007A07CE"/>
    <w:rsid w:val="007A11EF"/>
    <w:rsid w:val="007A1B8D"/>
    <w:rsid w:val="007A40AB"/>
    <w:rsid w:val="007A6E15"/>
    <w:rsid w:val="007B6998"/>
    <w:rsid w:val="007B6DDF"/>
    <w:rsid w:val="007E4879"/>
    <w:rsid w:val="00814A9E"/>
    <w:rsid w:val="0081621D"/>
    <w:rsid w:val="008201E9"/>
    <w:rsid w:val="0082220F"/>
    <w:rsid w:val="00826BAE"/>
    <w:rsid w:val="00827CC4"/>
    <w:rsid w:val="00845AEF"/>
    <w:rsid w:val="0086735C"/>
    <w:rsid w:val="0087784A"/>
    <w:rsid w:val="0088178C"/>
    <w:rsid w:val="008B3E71"/>
    <w:rsid w:val="008D178C"/>
    <w:rsid w:val="008D5671"/>
    <w:rsid w:val="008E3943"/>
    <w:rsid w:val="008F5469"/>
    <w:rsid w:val="0090040D"/>
    <w:rsid w:val="009142E4"/>
    <w:rsid w:val="00916BB2"/>
    <w:rsid w:val="00922755"/>
    <w:rsid w:val="00925B13"/>
    <w:rsid w:val="0092681A"/>
    <w:rsid w:val="00933262"/>
    <w:rsid w:val="009574BC"/>
    <w:rsid w:val="00957638"/>
    <w:rsid w:val="009879EF"/>
    <w:rsid w:val="009A036E"/>
    <w:rsid w:val="009A1001"/>
    <w:rsid w:val="009A30E9"/>
    <w:rsid w:val="009A3B15"/>
    <w:rsid w:val="009C77C3"/>
    <w:rsid w:val="009D052C"/>
    <w:rsid w:val="009D0794"/>
    <w:rsid w:val="009D1BF6"/>
    <w:rsid w:val="009D1D1E"/>
    <w:rsid w:val="009D4EE9"/>
    <w:rsid w:val="009F61E4"/>
    <w:rsid w:val="009F64EC"/>
    <w:rsid w:val="00A035FD"/>
    <w:rsid w:val="00A16CA5"/>
    <w:rsid w:val="00A201F0"/>
    <w:rsid w:val="00A238AA"/>
    <w:rsid w:val="00A24236"/>
    <w:rsid w:val="00A26C09"/>
    <w:rsid w:val="00A4320E"/>
    <w:rsid w:val="00A462B6"/>
    <w:rsid w:val="00A53F6F"/>
    <w:rsid w:val="00A56161"/>
    <w:rsid w:val="00A62BE5"/>
    <w:rsid w:val="00A63CAE"/>
    <w:rsid w:val="00A71F7D"/>
    <w:rsid w:val="00A74206"/>
    <w:rsid w:val="00A80AA1"/>
    <w:rsid w:val="00A91FF0"/>
    <w:rsid w:val="00A95CF4"/>
    <w:rsid w:val="00A97C6B"/>
    <w:rsid w:val="00AD23A0"/>
    <w:rsid w:val="00AF4DB4"/>
    <w:rsid w:val="00AF7ABF"/>
    <w:rsid w:val="00B0527B"/>
    <w:rsid w:val="00B53C87"/>
    <w:rsid w:val="00B561F6"/>
    <w:rsid w:val="00B57A96"/>
    <w:rsid w:val="00B71652"/>
    <w:rsid w:val="00B87E75"/>
    <w:rsid w:val="00B9404D"/>
    <w:rsid w:val="00B957F4"/>
    <w:rsid w:val="00B9606D"/>
    <w:rsid w:val="00BA6940"/>
    <w:rsid w:val="00BD2E94"/>
    <w:rsid w:val="00BE624E"/>
    <w:rsid w:val="00BE6EC9"/>
    <w:rsid w:val="00BF53C1"/>
    <w:rsid w:val="00C06AC8"/>
    <w:rsid w:val="00C07EE6"/>
    <w:rsid w:val="00C204AB"/>
    <w:rsid w:val="00C37008"/>
    <w:rsid w:val="00C57D5F"/>
    <w:rsid w:val="00C65B56"/>
    <w:rsid w:val="00C94754"/>
    <w:rsid w:val="00C9501C"/>
    <w:rsid w:val="00C976B3"/>
    <w:rsid w:val="00CD33A8"/>
    <w:rsid w:val="00CD67BA"/>
    <w:rsid w:val="00CD6D63"/>
    <w:rsid w:val="00CD7AA4"/>
    <w:rsid w:val="00CD7D1F"/>
    <w:rsid w:val="00CF25E4"/>
    <w:rsid w:val="00CF6B61"/>
    <w:rsid w:val="00D06E2A"/>
    <w:rsid w:val="00D20854"/>
    <w:rsid w:val="00D313BD"/>
    <w:rsid w:val="00D37033"/>
    <w:rsid w:val="00D448D3"/>
    <w:rsid w:val="00D535E0"/>
    <w:rsid w:val="00D651BB"/>
    <w:rsid w:val="00D71B7F"/>
    <w:rsid w:val="00D970B2"/>
    <w:rsid w:val="00DB4652"/>
    <w:rsid w:val="00DB4845"/>
    <w:rsid w:val="00DB64A7"/>
    <w:rsid w:val="00DF46D4"/>
    <w:rsid w:val="00E04B63"/>
    <w:rsid w:val="00E25FB1"/>
    <w:rsid w:val="00E44E99"/>
    <w:rsid w:val="00E51C9E"/>
    <w:rsid w:val="00E569FD"/>
    <w:rsid w:val="00E620E7"/>
    <w:rsid w:val="00E6643D"/>
    <w:rsid w:val="00E747B4"/>
    <w:rsid w:val="00E93CA3"/>
    <w:rsid w:val="00EA5804"/>
    <w:rsid w:val="00EC25C2"/>
    <w:rsid w:val="00EC3136"/>
    <w:rsid w:val="00EC7002"/>
    <w:rsid w:val="00EE1A38"/>
    <w:rsid w:val="00EE4446"/>
    <w:rsid w:val="00EF5E88"/>
    <w:rsid w:val="00F15AC6"/>
    <w:rsid w:val="00F555C4"/>
    <w:rsid w:val="00F66E1B"/>
    <w:rsid w:val="00F76BCB"/>
    <w:rsid w:val="00F80661"/>
    <w:rsid w:val="00F8270C"/>
    <w:rsid w:val="00F85DEA"/>
    <w:rsid w:val="00FB59BE"/>
    <w:rsid w:val="00FE7A3A"/>
    <w:rsid w:val="00FF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docId w15:val="{91670276-5E21-1342-8D68-8A1AB2CB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80AA1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AA1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5C28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8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251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3D3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clevelandclinic.org/health/diseases/24584-post-polio-syndrome" TargetMode="External"/><Relationship Id="rId13" Type="http://schemas.openxmlformats.org/officeDocument/2006/relationships/hyperlink" Target="https://www.who.int/health-topics/poliomyelitis" TargetMode="External"/><Relationship Id="rId18" Type="http://schemas.openxmlformats.org/officeDocument/2006/relationships/hyperlink" Target="https://www.gov.uk/government/publications/inactivated-polio-vaccine-ipv-booster-information-for-healthcare-practitioners/polio-immunisation-response-in-london-2022-to-2023-information-for-healthcare-practitioner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doi.org/10.3390/neurolint15020035" TargetMode="External"/><Relationship Id="rId17" Type="http://schemas.openxmlformats.org/officeDocument/2006/relationships/hyperlink" Target="https://www.gov.uk/government/news/poliovirus-detected-in-sewage-from-north-and-east-lond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ris.who.int/server/api/core/bitstreams/55d4d7ce-ee58-486c-a23d-70cb7dd88f9c/content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nature.com/articles/s41598-024-68200-5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ris.who.int/server/api/core/bitstreams/a7455caa-cabe-40f9-bacf-1b323efeac1b/content" TargetMode="External"/><Relationship Id="rId10" Type="http://schemas.openxmlformats.org/officeDocument/2006/relationships/hyperlink" Target="https://www.nhs.uk/conditions/polio/" TargetMode="External"/><Relationship Id="rId19" Type="http://schemas.openxmlformats.org/officeDocument/2006/relationships/hyperlink" Target="https://www.gov.uk/government/publications/polio-global-eradication-nac-and-environmental-surveillance/environmental-surveillance-for-pol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olioeradication.org/wp-content/uploads/2025/10/GPEI-Action-Plan-2026.pdf" TargetMode="External"/><Relationship Id="rId14" Type="http://schemas.openxmlformats.org/officeDocument/2006/relationships/hyperlink" Target="https://www.who.int/news-room/fact-sheets/detail/poliomyeliti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8</Pages>
  <Words>2641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Hanna Pearl</cp:lastModifiedBy>
  <cp:revision>10</cp:revision>
  <dcterms:created xsi:type="dcterms:W3CDTF">2021-10-31T12:16:00Z</dcterms:created>
  <dcterms:modified xsi:type="dcterms:W3CDTF">2026-08-16T22:04:00Z</dcterms:modified>
</cp:coreProperties>
</file>