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D3AE44" w14:textId="4EC1EF5B" w:rsidR="00924044" w:rsidRPr="006C2F19" w:rsidRDefault="00232BA2" w:rsidP="007F4321">
      <w:pPr>
        <w:pStyle w:val="paragraph"/>
        <w:spacing w:line="360" w:lineRule="auto"/>
        <w:jc w:val="center"/>
        <w:textAlignment w:val="baseline"/>
        <w:rPr>
          <w:rFonts w:ascii="Georgia" w:hAnsi="Georgia"/>
        </w:rPr>
      </w:pPr>
      <w:r w:rsidRPr="006C2F19">
        <w:rPr>
          <w:rStyle w:val="normaltextrun1"/>
          <w:rFonts w:ascii="Georgia" w:hAnsi="Georgia"/>
          <w:u w:val="single"/>
        </w:rPr>
        <w:t>Pissoirs</w:t>
      </w:r>
      <w:r w:rsidR="00C95AC1" w:rsidRPr="006C2F19">
        <w:rPr>
          <w:rStyle w:val="normaltextrun1"/>
          <w:rFonts w:ascii="Georgia" w:hAnsi="Georgia"/>
          <w:u w:val="single"/>
        </w:rPr>
        <w:t xml:space="preserve"> in Paris</w:t>
      </w:r>
      <w:r w:rsidR="00924044" w:rsidRPr="006C2F19">
        <w:rPr>
          <w:rStyle w:val="normaltextrun1"/>
          <w:rFonts w:ascii="Georgia" w:hAnsi="Georgia"/>
          <w:u w:val="single"/>
        </w:rPr>
        <w:t xml:space="preserve">: </w:t>
      </w:r>
      <w:r w:rsidR="00A03BA1" w:rsidRPr="006C2F19">
        <w:rPr>
          <w:rStyle w:val="normaltextrun1"/>
          <w:rFonts w:ascii="Georgia" w:hAnsi="Georgia"/>
          <w:u w:val="single"/>
        </w:rPr>
        <w:t xml:space="preserve">A </w:t>
      </w:r>
      <w:r w:rsidR="00C95AC1" w:rsidRPr="006C2F19">
        <w:rPr>
          <w:rStyle w:val="normaltextrun1"/>
          <w:rFonts w:ascii="Georgia" w:hAnsi="Georgia"/>
          <w:u w:val="single"/>
        </w:rPr>
        <w:t>Hygienic Revolution</w:t>
      </w:r>
      <w:r w:rsidR="00AE0450" w:rsidRPr="006C2F19">
        <w:rPr>
          <w:rStyle w:val="normaltextrun1"/>
          <w:rFonts w:ascii="Georgia" w:hAnsi="Georgia"/>
          <w:u w:val="single"/>
        </w:rPr>
        <w:t xml:space="preserve"> or a Grand Statement</w:t>
      </w:r>
      <w:r w:rsidR="00C95AC1" w:rsidRPr="006C2F19">
        <w:rPr>
          <w:rStyle w:val="normaltextrun1"/>
          <w:rFonts w:ascii="Georgia" w:hAnsi="Georgia"/>
          <w:u w:val="single"/>
        </w:rPr>
        <w:t>?</w:t>
      </w:r>
    </w:p>
    <w:p w14:paraId="3DC912A8" w14:textId="57EA3663" w:rsidR="00221B80" w:rsidRPr="006C2F19" w:rsidRDefault="00924044" w:rsidP="00221B80">
      <w:pPr>
        <w:pStyle w:val="paragraph"/>
        <w:spacing w:line="360" w:lineRule="auto"/>
        <w:jc w:val="both"/>
        <w:textAlignment w:val="baseline"/>
        <w:rPr>
          <w:rStyle w:val="normaltextrun1"/>
          <w:rFonts w:ascii="Georgia" w:hAnsi="Georgia"/>
        </w:rPr>
      </w:pPr>
      <w:r w:rsidRPr="006C2F19">
        <w:rPr>
          <w:rStyle w:val="eop"/>
          <w:rFonts w:ascii="Georgia" w:hAnsi="Georgia"/>
        </w:rPr>
        <w:t> </w:t>
      </w:r>
      <w:r w:rsidR="00E806F6" w:rsidRPr="006C2F19">
        <w:rPr>
          <w:rStyle w:val="normaltextrun1"/>
          <w:rFonts w:ascii="Georgia" w:hAnsi="Georgia"/>
        </w:rPr>
        <w:t xml:space="preserve">This </w:t>
      </w:r>
      <w:r w:rsidR="00232BA2" w:rsidRPr="006C2F19">
        <w:rPr>
          <w:rStyle w:val="normaltextrun1"/>
          <w:rFonts w:ascii="Georgia" w:hAnsi="Georgia"/>
        </w:rPr>
        <w:t>critical analysis</w:t>
      </w:r>
      <w:r w:rsidR="00E806F6" w:rsidRPr="006C2F19">
        <w:rPr>
          <w:rStyle w:val="normaltextrun1"/>
          <w:rFonts w:ascii="Georgia" w:hAnsi="Georgia"/>
        </w:rPr>
        <w:t xml:space="preserve"> will explore Charles Marville’s photographs of urinals in the 19</w:t>
      </w:r>
      <w:r w:rsidR="00E806F6" w:rsidRPr="006C2F19">
        <w:rPr>
          <w:rStyle w:val="normaltextrun1"/>
          <w:rFonts w:ascii="Georgia" w:hAnsi="Georgia"/>
          <w:vertAlign w:val="superscript"/>
        </w:rPr>
        <w:t>th</w:t>
      </w:r>
      <w:r w:rsidR="00E806F6" w:rsidRPr="006C2F19">
        <w:rPr>
          <w:rStyle w:val="normaltextrun1"/>
          <w:rFonts w:ascii="Georgia" w:hAnsi="Georgia"/>
        </w:rPr>
        <w:t xml:space="preserve"> century Paris. It </w:t>
      </w:r>
      <w:r w:rsidR="007A191D">
        <w:rPr>
          <w:rStyle w:val="normaltextrun1"/>
          <w:rFonts w:ascii="Georgia" w:hAnsi="Georgia"/>
        </w:rPr>
        <w:t>will</w:t>
      </w:r>
      <w:r w:rsidR="00E806F6" w:rsidRPr="006C2F19">
        <w:rPr>
          <w:rStyle w:val="normaltextrun1"/>
          <w:rFonts w:ascii="Georgia" w:hAnsi="Georgia"/>
        </w:rPr>
        <w:t xml:space="preserve"> examine the implications </w:t>
      </w:r>
      <w:r w:rsidR="00232BA2" w:rsidRPr="006C2F19">
        <w:rPr>
          <w:rStyle w:val="normaltextrun1"/>
          <w:rFonts w:ascii="Georgia" w:hAnsi="Georgia"/>
        </w:rPr>
        <w:t>of constructing the</w:t>
      </w:r>
      <w:r w:rsidR="00E806F6" w:rsidRPr="006C2F19">
        <w:rPr>
          <w:rStyle w:val="normaltextrun1"/>
          <w:rFonts w:ascii="Georgia" w:hAnsi="Georgia"/>
        </w:rPr>
        <w:t xml:space="preserve"> public urinals </w:t>
      </w:r>
      <w:r w:rsidR="00232BA2" w:rsidRPr="006C2F19">
        <w:rPr>
          <w:rStyle w:val="normaltextrun1"/>
          <w:rFonts w:ascii="Georgia" w:hAnsi="Georgia"/>
        </w:rPr>
        <w:t>for</w:t>
      </w:r>
      <w:r w:rsidR="00E806F6" w:rsidRPr="006C2F19">
        <w:rPr>
          <w:rStyle w:val="normaltextrun1"/>
          <w:rFonts w:ascii="Georgia" w:hAnsi="Georgia"/>
        </w:rPr>
        <w:t xml:space="preserve"> the people of Paris in the wake of modernisation and urban transformation in </w:t>
      </w:r>
      <w:r w:rsidR="00E806F6" w:rsidRPr="006C2F19">
        <w:rPr>
          <w:rFonts w:ascii="Georgia" w:hAnsi="Georgia"/>
          <w:shd w:val="clear" w:color="auto" w:fill="FFFFFF"/>
        </w:rPr>
        <w:t>1850s and 1860s</w:t>
      </w:r>
      <w:r w:rsidR="00E806F6" w:rsidRPr="006C2F19">
        <w:rPr>
          <w:rStyle w:val="normaltextrun1"/>
          <w:rFonts w:ascii="Georgia" w:hAnsi="Georgia"/>
        </w:rPr>
        <w:t xml:space="preserve"> during the municipal </w:t>
      </w:r>
      <w:r w:rsidR="00BE5AAE" w:rsidRPr="006C2F19">
        <w:rPr>
          <w:rStyle w:val="normaltextrun1"/>
          <w:rFonts w:ascii="Georgia" w:hAnsi="Georgia"/>
        </w:rPr>
        <w:t xml:space="preserve">architectural </w:t>
      </w:r>
      <w:r w:rsidR="00E806F6" w:rsidRPr="006C2F19">
        <w:rPr>
          <w:rStyle w:val="normaltextrun1"/>
          <w:rFonts w:ascii="Georgia" w:hAnsi="Georgia"/>
        </w:rPr>
        <w:t>improvements in the time of Baron Georges-Eugene Haussmann</w:t>
      </w:r>
      <w:r w:rsidR="00BE5AAE" w:rsidRPr="006C2F19">
        <w:rPr>
          <w:rStyle w:val="normaltextrun1"/>
          <w:rFonts w:ascii="Georgia" w:hAnsi="Georgia"/>
        </w:rPr>
        <w:t>.</w:t>
      </w:r>
      <w:r w:rsidR="00232BA2" w:rsidRPr="006C2F19">
        <w:rPr>
          <w:rStyle w:val="normaltextrun1"/>
          <w:rFonts w:ascii="Georgia" w:hAnsi="Georgia"/>
        </w:rPr>
        <w:t xml:space="preserve"> </w:t>
      </w:r>
      <w:r w:rsidR="00A22E66">
        <w:rPr>
          <w:rStyle w:val="normaltextrun1"/>
          <w:rFonts w:ascii="Georgia" w:hAnsi="Georgia"/>
        </w:rPr>
        <w:t xml:space="preserve">The analysis will argue that the public urinals </w:t>
      </w:r>
      <w:proofErr w:type="gramStart"/>
      <w:r w:rsidR="00A22E66">
        <w:rPr>
          <w:rStyle w:val="normaltextrun1"/>
          <w:rFonts w:ascii="Georgia" w:hAnsi="Georgia"/>
        </w:rPr>
        <w:t>were created</w:t>
      </w:r>
      <w:proofErr w:type="gramEnd"/>
      <w:r w:rsidR="00A22E66">
        <w:rPr>
          <w:rStyle w:val="normaltextrun1"/>
          <w:rFonts w:ascii="Georgia" w:hAnsi="Georgia"/>
        </w:rPr>
        <w:t xml:space="preserve"> to enhance the affluent lifestyle in Paris rather than improve the sanitary conditions of Paris as a whole. </w:t>
      </w:r>
      <w:r w:rsidR="00BE5AAE" w:rsidRPr="006C2F19">
        <w:rPr>
          <w:rStyle w:val="normaltextrun1"/>
          <w:rFonts w:ascii="Georgia" w:hAnsi="Georgia"/>
        </w:rPr>
        <w:t>Additionally,</w:t>
      </w:r>
      <w:r w:rsidR="00221B80" w:rsidRPr="006C2F19">
        <w:rPr>
          <w:rStyle w:val="normaltextrun1"/>
          <w:rFonts w:ascii="Georgia" w:hAnsi="Georgia"/>
        </w:rPr>
        <w:t xml:space="preserve"> Charles Marville’s </w:t>
      </w:r>
      <w:proofErr w:type="gramStart"/>
      <w:r w:rsidR="00221B80" w:rsidRPr="006C2F19">
        <w:rPr>
          <w:rStyle w:val="normaltextrun1"/>
          <w:rFonts w:ascii="Georgia" w:hAnsi="Georgia"/>
        </w:rPr>
        <w:t>possible involvement</w:t>
      </w:r>
      <w:proofErr w:type="gramEnd"/>
      <w:r w:rsidR="00221B80" w:rsidRPr="006C2F19">
        <w:rPr>
          <w:rStyle w:val="normaltextrun1"/>
          <w:rFonts w:ascii="Georgia" w:hAnsi="Georgia"/>
        </w:rPr>
        <w:t xml:space="preserve"> in </w:t>
      </w:r>
      <w:r w:rsidR="007A191D">
        <w:rPr>
          <w:rStyle w:val="normaltextrun1"/>
          <w:rFonts w:ascii="Georgia" w:hAnsi="Georgia"/>
        </w:rPr>
        <w:t>manipulating</w:t>
      </w:r>
      <w:r w:rsidR="00221B80" w:rsidRPr="006C2F19">
        <w:rPr>
          <w:rStyle w:val="normaltextrun1"/>
          <w:rFonts w:ascii="Georgia" w:hAnsi="Georgia"/>
        </w:rPr>
        <w:t xml:space="preserve"> his photos to further Haussmann’s agenda for the rebuilding of a much better Paris</w:t>
      </w:r>
      <w:r w:rsidR="00BE5AAE" w:rsidRPr="006C2F19">
        <w:rPr>
          <w:rStyle w:val="normaltextrun1"/>
          <w:rFonts w:ascii="Georgia" w:hAnsi="Georgia"/>
        </w:rPr>
        <w:t xml:space="preserve"> will be considered</w:t>
      </w:r>
      <w:r w:rsidR="00221B80" w:rsidRPr="006C2F19">
        <w:rPr>
          <w:rStyle w:val="normaltextrun1"/>
          <w:rFonts w:ascii="Georgia" w:hAnsi="Georgia"/>
        </w:rPr>
        <w:t xml:space="preserve">. </w:t>
      </w:r>
    </w:p>
    <w:p w14:paraId="65DD8E9F" w14:textId="77777777" w:rsidR="00221B80" w:rsidRPr="006C2F19" w:rsidRDefault="00221B80" w:rsidP="00221B80">
      <w:pPr>
        <w:pStyle w:val="paragraph"/>
        <w:spacing w:line="360" w:lineRule="auto"/>
        <w:jc w:val="both"/>
        <w:textAlignment w:val="baseline"/>
        <w:rPr>
          <w:rFonts w:ascii="Georgia" w:hAnsi="Georgia"/>
        </w:rPr>
      </w:pPr>
    </w:p>
    <w:p w14:paraId="7FB5508F" w14:textId="65258354" w:rsidR="00A86195" w:rsidRPr="006C2F19" w:rsidRDefault="00A86195" w:rsidP="0066620F">
      <w:pPr>
        <w:spacing w:line="360" w:lineRule="auto"/>
        <w:jc w:val="both"/>
        <w:rPr>
          <w:rFonts w:ascii="Georgia" w:hAnsi="Georgia"/>
          <w:sz w:val="24"/>
          <w:szCs w:val="24"/>
        </w:rPr>
      </w:pPr>
      <w:r w:rsidRPr="006C2F19">
        <w:rPr>
          <w:rFonts w:ascii="Georgia" w:hAnsi="Georgia"/>
          <w:sz w:val="24"/>
          <w:szCs w:val="24"/>
        </w:rPr>
        <w:t>Charles Marville</w:t>
      </w:r>
      <w:r w:rsidR="00AF468B" w:rsidRPr="006C2F19">
        <w:rPr>
          <w:rFonts w:ascii="Georgia" w:hAnsi="Georgia"/>
          <w:sz w:val="24"/>
          <w:szCs w:val="24"/>
        </w:rPr>
        <w:t xml:space="preserve"> (1813-18</w:t>
      </w:r>
      <w:r w:rsidR="006607B9" w:rsidRPr="006C2F19">
        <w:rPr>
          <w:rFonts w:ascii="Georgia" w:hAnsi="Georgia"/>
          <w:sz w:val="24"/>
          <w:szCs w:val="24"/>
        </w:rPr>
        <w:t>79</w:t>
      </w:r>
      <w:r w:rsidR="00AF468B" w:rsidRPr="006C2F19">
        <w:rPr>
          <w:rFonts w:ascii="Georgia" w:hAnsi="Georgia"/>
          <w:sz w:val="24"/>
          <w:szCs w:val="24"/>
        </w:rPr>
        <w:t>)</w:t>
      </w:r>
      <w:r w:rsidR="007F4321" w:rsidRPr="006C2F19">
        <w:rPr>
          <w:rFonts w:ascii="Georgia" w:hAnsi="Georgia"/>
          <w:sz w:val="24"/>
          <w:szCs w:val="24"/>
        </w:rPr>
        <w:t>,</w:t>
      </w:r>
      <w:r w:rsidRPr="006C2F19">
        <w:rPr>
          <w:rFonts w:ascii="Georgia" w:hAnsi="Georgia"/>
          <w:sz w:val="24"/>
          <w:szCs w:val="24"/>
        </w:rPr>
        <w:t xml:space="preserve"> </w:t>
      </w:r>
      <w:r w:rsidR="00313ED4" w:rsidRPr="006C2F19">
        <w:rPr>
          <w:rFonts w:ascii="Georgia" w:hAnsi="Georgia"/>
          <w:sz w:val="24"/>
          <w:szCs w:val="24"/>
        </w:rPr>
        <w:t xml:space="preserve">who </w:t>
      </w:r>
      <w:proofErr w:type="gramStart"/>
      <w:r w:rsidR="00313ED4" w:rsidRPr="006C2F19">
        <w:rPr>
          <w:rFonts w:ascii="Georgia" w:hAnsi="Georgia"/>
          <w:sz w:val="24"/>
          <w:szCs w:val="24"/>
        </w:rPr>
        <w:t>was</w:t>
      </w:r>
      <w:r w:rsidRPr="006C2F19">
        <w:rPr>
          <w:rFonts w:ascii="Georgia" w:hAnsi="Georgia"/>
          <w:sz w:val="24"/>
          <w:szCs w:val="24"/>
        </w:rPr>
        <w:t xml:space="preserve"> </w:t>
      </w:r>
      <w:r w:rsidR="006607B9" w:rsidRPr="006C2F19">
        <w:rPr>
          <w:rFonts w:ascii="Georgia" w:hAnsi="Georgia"/>
          <w:sz w:val="24"/>
          <w:szCs w:val="24"/>
        </w:rPr>
        <w:t>appointed</w:t>
      </w:r>
      <w:proofErr w:type="gramEnd"/>
      <w:r w:rsidR="006607B9" w:rsidRPr="006C2F19">
        <w:rPr>
          <w:rFonts w:ascii="Georgia" w:hAnsi="Georgia"/>
          <w:sz w:val="24"/>
          <w:szCs w:val="24"/>
        </w:rPr>
        <w:t xml:space="preserve"> the photographer of Paris</w:t>
      </w:r>
      <w:r w:rsidR="007F4321" w:rsidRPr="006C2F19">
        <w:rPr>
          <w:rFonts w:ascii="Georgia" w:hAnsi="Georgia"/>
          <w:sz w:val="24"/>
          <w:szCs w:val="24"/>
        </w:rPr>
        <w:t>,</w:t>
      </w:r>
      <w:r w:rsidR="00313ED4" w:rsidRPr="006C2F19">
        <w:rPr>
          <w:rFonts w:ascii="Georgia" w:hAnsi="Georgia"/>
          <w:sz w:val="24"/>
          <w:szCs w:val="24"/>
        </w:rPr>
        <w:t xml:space="preserve"> played a crucial role in mapping and documenting the Haussmannisation of Paris. In</w:t>
      </w:r>
      <w:r w:rsidR="007B77BC" w:rsidRPr="006C2F19">
        <w:rPr>
          <w:rFonts w:ascii="Georgia" w:hAnsi="Georgia"/>
          <w:sz w:val="24"/>
          <w:szCs w:val="24"/>
        </w:rPr>
        <w:t xml:space="preserve"> the early 1960s,</w:t>
      </w:r>
      <w:r w:rsidR="00313ED4" w:rsidRPr="006C2F19">
        <w:rPr>
          <w:rFonts w:ascii="Georgia" w:hAnsi="Georgia"/>
          <w:sz w:val="24"/>
          <w:szCs w:val="24"/>
        </w:rPr>
        <w:t xml:space="preserve"> Marville was commissioned</w:t>
      </w:r>
      <w:r w:rsidR="007B77BC" w:rsidRPr="006C2F19">
        <w:rPr>
          <w:rFonts w:ascii="Georgia" w:hAnsi="Georgia"/>
          <w:sz w:val="24"/>
          <w:szCs w:val="24"/>
        </w:rPr>
        <w:t xml:space="preserve"> by the</w:t>
      </w:r>
      <w:r w:rsidR="00FB6EDB" w:rsidRPr="006C2F19">
        <w:rPr>
          <w:rFonts w:ascii="Georgia" w:hAnsi="Georgia"/>
          <w:sz w:val="24"/>
          <w:szCs w:val="24"/>
        </w:rPr>
        <w:t xml:space="preserve"> prefect</w:t>
      </w:r>
      <w:r w:rsidR="007B77BC" w:rsidRPr="006C2F19">
        <w:rPr>
          <w:rFonts w:ascii="Georgia" w:hAnsi="Georgia"/>
          <w:sz w:val="24"/>
          <w:szCs w:val="24"/>
        </w:rPr>
        <w:t xml:space="preserve"> </w:t>
      </w:r>
      <w:r w:rsidR="003E249C" w:rsidRPr="006C2F19">
        <w:rPr>
          <w:rFonts w:ascii="Georgia" w:hAnsi="Georgia"/>
          <w:sz w:val="24"/>
          <w:szCs w:val="24"/>
        </w:rPr>
        <w:t xml:space="preserve">and </w:t>
      </w:r>
      <w:r w:rsidR="007B77BC" w:rsidRPr="006C2F19">
        <w:rPr>
          <w:rFonts w:ascii="Georgia" w:hAnsi="Georgia" w:cs="Arial"/>
          <w:sz w:val="24"/>
          <w:szCs w:val="24"/>
        </w:rPr>
        <w:t>urban planner Georges-Eugène Baron Haussmann</w:t>
      </w:r>
      <w:r w:rsidR="007B77BC" w:rsidRPr="006C2F19">
        <w:rPr>
          <w:rFonts w:ascii="Georgia" w:hAnsi="Georgia"/>
          <w:sz w:val="24"/>
          <w:szCs w:val="24"/>
        </w:rPr>
        <w:t xml:space="preserve"> to</w:t>
      </w:r>
      <w:r w:rsidR="00313ED4" w:rsidRPr="006C2F19">
        <w:rPr>
          <w:rFonts w:ascii="Georgia" w:hAnsi="Georgia"/>
          <w:sz w:val="24"/>
          <w:szCs w:val="24"/>
        </w:rPr>
        <w:t xml:space="preserve"> map and document the transformation of Paris during the reign of Napoleon III</w:t>
      </w:r>
      <w:r w:rsidR="007B77BC" w:rsidRPr="006C2F19">
        <w:rPr>
          <w:rFonts w:ascii="Georgia" w:hAnsi="Georgia"/>
          <w:sz w:val="24"/>
          <w:szCs w:val="24"/>
        </w:rPr>
        <w:t>.</w:t>
      </w:r>
      <w:r w:rsidR="007B77BC" w:rsidRPr="006C2F19">
        <w:rPr>
          <w:rStyle w:val="FootnoteReference"/>
          <w:rFonts w:ascii="Georgia" w:hAnsi="Georgia"/>
          <w:sz w:val="24"/>
          <w:szCs w:val="24"/>
        </w:rPr>
        <w:footnoteReference w:id="1"/>
      </w:r>
      <w:r w:rsidR="00D57F82" w:rsidRPr="006C2F19">
        <w:rPr>
          <w:rFonts w:ascii="Georgia" w:hAnsi="Georgia"/>
          <w:sz w:val="24"/>
          <w:szCs w:val="24"/>
        </w:rPr>
        <w:t xml:space="preserve"> His photos </w:t>
      </w:r>
      <w:proofErr w:type="gramStart"/>
      <w:r w:rsidR="00D57F82" w:rsidRPr="006C2F19">
        <w:rPr>
          <w:rFonts w:ascii="Georgia" w:hAnsi="Georgia"/>
          <w:sz w:val="24"/>
          <w:szCs w:val="24"/>
        </w:rPr>
        <w:t>provide</w:t>
      </w:r>
      <w:proofErr w:type="gramEnd"/>
      <w:r w:rsidR="00D57F82" w:rsidRPr="006C2F19">
        <w:rPr>
          <w:rFonts w:ascii="Georgia" w:hAnsi="Georgia"/>
          <w:sz w:val="24"/>
          <w:szCs w:val="24"/>
        </w:rPr>
        <w:t xml:space="preserve"> an insight </w:t>
      </w:r>
      <w:r w:rsidR="00232BA2" w:rsidRPr="006C2F19">
        <w:rPr>
          <w:rFonts w:ascii="Georgia" w:hAnsi="Georgia"/>
          <w:sz w:val="24"/>
          <w:szCs w:val="24"/>
        </w:rPr>
        <w:t>in</w:t>
      </w:r>
      <w:r w:rsidR="00D57F82" w:rsidRPr="006C2F19">
        <w:rPr>
          <w:rFonts w:ascii="Georgia" w:hAnsi="Georgia"/>
          <w:sz w:val="24"/>
          <w:szCs w:val="24"/>
        </w:rPr>
        <w:t xml:space="preserve">to the historical changes occurring in the city as well as the emergence of public urban culture. </w:t>
      </w:r>
    </w:p>
    <w:p w14:paraId="69E0863E" w14:textId="6FDD1C38" w:rsidR="00A86195" w:rsidRPr="006C2F19" w:rsidRDefault="00D57F82" w:rsidP="009658D1">
      <w:pPr>
        <w:spacing w:line="276" w:lineRule="auto"/>
        <w:rPr>
          <w:rFonts w:ascii="Georgia" w:hAnsi="Georgia"/>
          <w:sz w:val="24"/>
          <w:szCs w:val="24"/>
        </w:rPr>
      </w:pPr>
      <w:r w:rsidRPr="006C2F19">
        <w:rPr>
          <w:rFonts w:ascii="Georgia" w:hAnsi="Georgia"/>
          <w:noProof/>
          <w:sz w:val="24"/>
          <w:szCs w:val="24"/>
          <w:lang w:eastAsia="en-GB"/>
        </w:rPr>
        <w:drawing>
          <wp:inline distT="0" distB="0" distL="0" distR="0" wp14:anchorId="26C8438C" wp14:editId="6BD41D62">
            <wp:extent cx="2203091" cy="1637882"/>
            <wp:effectExtent l="0" t="0" r="6985" b="635"/>
            <wp:docPr id="5" name="Picture 5" descr="Urinoir (systÃ¨me Jennings) plateau de l'Ambigu (Urinal, Jennings System, plateau de l'Ambigu), Charles Marville (French, Paris 1813â1879 Paris), Albumen silver print from glass neg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rinoir (systÃ¨me Jennings) plateau de l'Ambigu (Urinal, Jennings System, plateau de l'Ambigu), Charles Marville (French, Paris 1813â1879 Paris), Albumen silver print from glass negati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1042" cy="1651228"/>
                    </a:xfrm>
                    <a:prstGeom prst="rect">
                      <a:avLst/>
                    </a:prstGeom>
                    <a:noFill/>
                    <a:ln>
                      <a:noFill/>
                    </a:ln>
                  </pic:spPr>
                </pic:pic>
              </a:graphicData>
            </a:graphic>
          </wp:inline>
        </w:drawing>
      </w:r>
      <w:r w:rsidR="004A575B" w:rsidRPr="006C2F19">
        <w:rPr>
          <w:rFonts w:ascii="Georgia" w:hAnsi="Georgia"/>
          <w:sz w:val="24"/>
          <w:szCs w:val="24"/>
        </w:rPr>
        <w:t xml:space="preserve">                                 </w:t>
      </w:r>
      <w:r w:rsidR="004A575B" w:rsidRPr="006C2F19">
        <w:rPr>
          <w:rFonts w:ascii="Georgia" w:hAnsi="Georgia"/>
          <w:noProof/>
          <w:sz w:val="24"/>
          <w:szCs w:val="24"/>
          <w:lang w:eastAsia="en-GB"/>
        </w:rPr>
        <w:drawing>
          <wp:inline distT="0" distB="0" distL="0" distR="0" wp14:anchorId="7E7C6FB3" wp14:editId="02508824">
            <wp:extent cx="1111640" cy="16421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19156" cy="1653212"/>
                    </a:xfrm>
                    <a:prstGeom prst="rect">
                      <a:avLst/>
                    </a:prstGeom>
                    <a:noFill/>
                  </pic:spPr>
                </pic:pic>
              </a:graphicData>
            </a:graphic>
          </wp:inline>
        </w:drawing>
      </w:r>
    </w:p>
    <w:p w14:paraId="6A83A21E" w14:textId="212CE16E" w:rsidR="004A575B" w:rsidRPr="006C2F19" w:rsidRDefault="009658D1" w:rsidP="004A575B">
      <w:pPr>
        <w:spacing w:after="0" w:line="276" w:lineRule="auto"/>
        <w:rPr>
          <w:rFonts w:ascii="Georgia" w:hAnsi="Georgia"/>
          <w:sz w:val="20"/>
          <w:szCs w:val="20"/>
          <w:u w:val="single"/>
        </w:rPr>
      </w:pPr>
      <w:r w:rsidRPr="006C2F19">
        <w:rPr>
          <w:rFonts w:ascii="Georgia" w:hAnsi="Georgia"/>
          <w:sz w:val="20"/>
          <w:szCs w:val="20"/>
          <w:u w:val="single"/>
        </w:rPr>
        <w:t>Image 1: Urinal, Jennings System, plateau de</w:t>
      </w:r>
      <w:r w:rsidR="006C2F19" w:rsidRPr="006C2F19">
        <w:rPr>
          <w:rFonts w:ascii="Georgia" w:hAnsi="Georgia"/>
          <w:sz w:val="20"/>
          <w:szCs w:val="20"/>
        </w:rPr>
        <w:t xml:space="preserve">             </w:t>
      </w:r>
      <w:r w:rsidR="006C2F19">
        <w:rPr>
          <w:rFonts w:ascii="Georgia" w:hAnsi="Georgia"/>
          <w:sz w:val="20"/>
          <w:szCs w:val="20"/>
        </w:rPr>
        <w:t xml:space="preserve">              </w:t>
      </w:r>
      <w:r w:rsidR="006C2F19" w:rsidRPr="006C2F19">
        <w:rPr>
          <w:rFonts w:ascii="Georgia" w:hAnsi="Georgia"/>
          <w:sz w:val="20"/>
          <w:szCs w:val="20"/>
        </w:rPr>
        <w:t xml:space="preserve"> </w:t>
      </w:r>
      <w:r w:rsidR="006C2F19" w:rsidRPr="006C2F19">
        <w:rPr>
          <w:rFonts w:ascii="Georgia" w:hAnsi="Georgia"/>
          <w:sz w:val="20"/>
          <w:szCs w:val="20"/>
          <w:u w:val="single"/>
        </w:rPr>
        <w:t xml:space="preserve">Image 2: Public Urinals in Paris                                                                                              </w:t>
      </w:r>
    </w:p>
    <w:p w14:paraId="5AB4EADC" w14:textId="1A55C44F" w:rsidR="006C2F19" w:rsidRDefault="009658D1" w:rsidP="004A575B">
      <w:pPr>
        <w:spacing w:after="0" w:line="276" w:lineRule="auto"/>
        <w:rPr>
          <w:rFonts w:ascii="Georgia" w:hAnsi="Georgia"/>
          <w:sz w:val="20"/>
          <w:szCs w:val="20"/>
          <w:u w:val="single"/>
        </w:rPr>
      </w:pPr>
      <w:r w:rsidRPr="006C2F19">
        <w:rPr>
          <w:rFonts w:ascii="Georgia" w:hAnsi="Georgia"/>
          <w:sz w:val="20"/>
          <w:szCs w:val="20"/>
          <w:u w:val="single"/>
        </w:rPr>
        <w:t xml:space="preserve"> </w:t>
      </w:r>
      <w:proofErr w:type="spellStart"/>
      <w:r w:rsidRPr="006C2F19">
        <w:rPr>
          <w:rFonts w:ascii="Georgia" w:hAnsi="Georgia"/>
          <w:sz w:val="20"/>
          <w:szCs w:val="20"/>
          <w:u w:val="single"/>
        </w:rPr>
        <w:t>l’Ambigu</w:t>
      </w:r>
      <w:proofErr w:type="spellEnd"/>
      <w:r w:rsidRPr="006C2F19">
        <w:rPr>
          <w:rFonts w:ascii="Georgia" w:hAnsi="Georgia"/>
          <w:sz w:val="20"/>
          <w:szCs w:val="20"/>
          <w:u w:val="single"/>
        </w:rPr>
        <w:t>,</w:t>
      </w:r>
      <w:r w:rsidR="004A575B" w:rsidRPr="006C2F19">
        <w:rPr>
          <w:rFonts w:ascii="Georgia" w:hAnsi="Georgia"/>
          <w:sz w:val="20"/>
          <w:szCs w:val="20"/>
          <w:u w:val="single"/>
        </w:rPr>
        <w:t xml:space="preserve"> </w:t>
      </w:r>
      <w:r w:rsidRPr="006C2F19">
        <w:rPr>
          <w:rFonts w:ascii="Georgia" w:hAnsi="Georgia"/>
          <w:sz w:val="20"/>
          <w:szCs w:val="20"/>
          <w:u w:val="single"/>
        </w:rPr>
        <w:t>1876 albumen print from collodion</w:t>
      </w:r>
      <w:r w:rsidR="006C2F19">
        <w:rPr>
          <w:rFonts w:ascii="Georgia" w:hAnsi="Georgia"/>
          <w:sz w:val="20"/>
          <w:szCs w:val="20"/>
          <w:u w:val="single"/>
        </w:rPr>
        <w:t xml:space="preserve"> </w:t>
      </w:r>
      <w:r w:rsidR="006C2F19" w:rsidRPr="006C2F19">
        <w:rPr>
          <w:rFonts w:ascii="Georgia" w:hAnsi="Georgia"/>
          <w:sz w:val="20"/>
          <w:szCs w:val="20"/>
        </w:rPr>
        <w:t xml:space="preserve">                          </w:t>
      </w:r>
      <w:r w:rsidR="006C2F19" w:rsidRPr="006C2F19">
        <w:rPr>
          <w:rFonts w:ascii="Georgia" w:hAnsi="Georgia"/>
          <w:sz w:val="20"/>
          <w:szCs w:val="20"/>
          <w:u w:val="single"/>
        </w:rPr>
        <w:t>by Charles Marville.</w:t>
      </w:r>
      <w:r w:rsidR="006C2F19" w:rsidRPr="006C2F19">
        <w:rPr>
          <w:rStyle w:val="FootnoteReference"/>
          <w:rFonts w:ascii="Georgia" w:hAnsi="Georgia"/>
          <w:sz w:val="20"/>
          <w:szCs w:val="20"/>
          <w:u w:val="single"/>
        </w:rPr>
        <w:footnoteReference w:id="2"/>
      </w:r>
    </w:p>
    <w:p w14:paraId="20F2B658" w14:textId="21E19A26" w:rsidR="006C2F19" w:rsidRPr="006C2F19" w:rsidRDefault="009658D1" w:rsidP="006C2F19">
      <w:pPr>
        <w:spacing w:after="0" w:line="276" w:lineRule="auto"/>
        <w:rPr>
          <w:rFonts w:ascii="Georgia" w:hAnsi="Georgia"/>
          <w:sz w:val="20"/>
          <w:szCs w:val="20"/>
          <w:u w:val="single"/>
        </w:rPr>
      </w:pPr>
      <w:r w:rsidRPr="006C2F19">
        <w:rPr>
          <w:rFonts w:ascii="Georgia" w:hAnsi="Georgia"/>
          <w:sz w:val="20"/>
          <w:szCs w:val="20"/>
          <w:u w:val="single"/>
        </w:rPr>
        <w:t>negative,</w:t>
      </w:r>
      <w:r w:rsidR="006C2F19" w:rsidRPr="006C2F19">
        <w:rPr>
          <w:rFonts w:ascii="Georgia" w:hAnsi="Georgia"/>
          <w:sz w:val="20"/>
          <w:szCs w:val="20"/>
          <w:u w:val="single"/>
        </w:rPr>
        <w:t xml:space="preserve"> </w:t>
      </w:r>
      <w:proofErr w:type="spellStart"/>
      <w:r w:rsidR="006C2F19" w:rsidRPr="006C2F19">
        <w:rPr>
          <w:rFonts w:ascii="Georgia" w:hAnsi="Georgia"/>
          <w:sz w:val="20"/>
          <w:szCs w:val="20"/>
          <w:u w:val="single"/>
        </w:rPr>
        <w:t>Musée</w:t>
      </w:r>
      <w:proofErr w:type="spellEnd"/>
      <w:r w:rsidR="006C2F19" w:rsidRPr="006C2F19">
        <w:rPr>
          <w:rFonts w:ascii="Georgia" w:hAnsi="Georgia"/>
          <w:sz w:val="20"/>
          <w:szCs w:val="20"/>
          <w:u w:val="single"/>
        </w:rPr>
        <w:t xml:space="preserve"> </w:t>
      </w:r>
      <w:proofErr w:type="spellStart"/>
      <w:r w:rsidR="006C2F19" w:rsidRPr="006C2F19">
        <w:rPr>
          <w:rFonts w:ascii="Georgia" w:hAnsi="Georgia"/>
          <w:sz w:val="20"/>
          <w:szCs w:val="20"/>
          <w:u w:val="single"/>
        </w:rPr>
        <w:t>Carnavalet</w:t>
      </w:r>
      <w:proofErr w:type="spellEnd"/>
      <w:r w:rsidR="006C2F19" w:rsidRPr="006C2F19">
        <w:rPr>
          <w:rFonts w:ascii="Georgia" w:hAnsi="Georgia"/>
          <w:sz w:val="20"/>
          <w:szCs w:val="20"/>
          <w:u w:val="single"/>
        </w:rPr>
        <w:t>, Paris, by Charles Marville</w:t>
      </w:r>
      <w:r w:rsidR="006C2F19" w:rsidRPr="006C2F19">
        <w:rPr>
          <w:rStyle w:val="FootnoteReference"/>
          <w:rFonts w:ascii="Georgia" w:hAnsi="Georgia"/>
          <w:sz w:val="20"/>
          <w:szCs w:val="20"/>
        </w:rPr>
        <w:footnoteReference w:id="3"/>
      </w:r>
    </w:p>
    <w:p w14:paraId="55F5F62A" w14:textId="71490BC7" w:rsidR="004A575B" w:rsidRPr="006C2F19" w:rsidRDefault="006C2F19" w:rsidP="004A575B">
      <w:pPr>
        <w:spacing w:after="0" w:line="276" w:lineRule="auto"/>
        <w:rPr>
          <w:rFonts w:ascii="Georgia" w:hAnsi="Georgia"/>
          <w:sz w:val="20"/>
          <w:szCs w:val="20"/>
          <w:u w:val="single"/>
        </w:rPr>
      </w:pPr>
      <w:r w:rsidRPr="006C2F19">
        <w:rPr>
          <w:rFonts w:ascii="Georgia" w:hAnsi="Georgia"/>
          <w:sz w:val="20"/>
          <w:szCs w:val="20"/>
        </w:rPr>
        <w:t xml:space="preserve">   </w:t>
      </w:r>
      <w:r>
        <w:rPr>
          <w:rFonts w:ascii="Georgia" w:hAnsi="Georgia"/>
          <w:sz w:val="20"/>
          <w:szCs w:val="20"/>
        </w:rPr>
        <w:t xml:space="preserve">                                                                         </w:t>
      </w:r>
      <w:r w:rsidRPr="006C2F19">
        <w:rPr>
          <w:rFonts w:ascii="Georgia" w:hAnsi="Georgia"/>
          <w:sz w:val="20"/>
          <w:szCs w:val="20"/>
        </w:rPr>
        <w:t xml:space="preserve">    </w:t>
      </w:r>
      <w:r w:rsidRPr="006C2F19">
        <w:rPr>
          <w:rFonts w:ascii="Georgia" w:hAnsi="Georgia"/>
          <w:sz w:val="20"/>
          <w:szCs w:val="20"/>
          <w:u w:val="single"/>
        </w:rPr>
        <w:t xml:space="preserve"> </w:t>
      </w:r>
    </w:p>
    <w:p w14:paraId="658AE1F2" w14:textId="1DE56ACE" w:rsidR="0066620F" w:rsidRPr="006C2F19" w:rsidRDefault="5F8471A0" w:rsidP="5F8471A0">
      <w:pPr>
        <w:spacing w:line="360" w:lineRule="auto"/>
        <w:jc w:val="both"/>
        <w:rPr>
          <w:rFonts w:ascii="Georgia" w:hAnsi="Georgia"/>
          <w:sz w:val="24"/>
          <w:szCs w:val="24"/>
        </w:rPr>
      </w:pPr>
      <w:r w:rsidRPr="5F8471A0">
        <w:rPr>
          <w:rFonts w:ascii="Georgia" w:hAnsi="Georgia"/>
          <w:sz w:val="24"/>
          <w:szCs w:val="24"/>
        </w:rPr>
        <w:t xml:space="preserve">The public urinals, formerly called ‘pissoirs’, </w:t>
      </w:r>
      <w:proofErr w:type="gramStart"/>
      <w:r w:rsidRPr="5F8471A0">
        <w:rPr>
          <w:rFonts w:ascii="Georgia" w:hAnsi="Georgia"/>
          <w:sz w:val="24"/>
          <w:szCs w:val="24"/>
        </w:rPr>
        <w:t>were originally introduced</w:t>
      </w:r>
      <w:proofErr w:type="gramEnd"/>
      <w:r w:rsidRPr="5F8471A0">
        <w:rPr>
          <w:rFonts w:ascii="Georgia" w:hAnsi="Georgia"/>
          <w:sz w:val="24"/>
          <w:szCs w:val="24"/>
        </w:rPr>
        <w:t xml:space="preserve"> in the early 1840s for the elite (the </w:t>
      </w:r>
      <w:proofErr w:type="spellStart"/>
      <w:r w:rsidRPr="5F8471A0">
        <w:rPr>
          <w:rFonts w:ascii="Georgia" w:hAnsi="Georgia"/>
          <w:sz w:val="24"/>
          <w:szCs w:val="24"/>
        </w:rPr>
        <w:t>flâneur</w:t>
      </w:r>
      <w:proofErr w:type="spellEnd"/>
      <w:r w:rsidRPr="5F8471A0">
        <w:rPr>
          <w:rFonts w:ascii="Georgia" w:hAnsi="Georgia"/>
          <w:sz w:val="24"/>
          <w:szCs w:val="24"/>
        </w:rPr>
        <w:t xml:space="preserve">) to frequent the city as well as a means of dissuading </w:t>
      </w:r>
      <w:r w:rsidRPr="5F8471A0">
        <w:rPr>
          <w:rFonts w:ascii="Georgia" w:hAnsi="Georgia"/>
          <w:sz w:val="24"/>
          <w:szCs w:val="24"/>
        </w:rPr>
        <w:lastRenderedPageBreak/>
        <w:t>people from urinating in public spaces which contributed to the great stink that plagued the city in the late 19</w:t>
      </w:r>
      <w:r w:rsidRPr="5F8471A0">
        <w:rPr>
          <w:rFonts w:ascii="Georgia" w:hAnsi="Georgia"/>
          <w:sz w:val="24"/>
          <w:szCs w:val="24"/>
          <w:vertAlign w:val="superscript"/>
        </w:rPr>
        <w:t>th</w:t>
      </w:r>
      <w:r w:rsidRPr="5F8471A0">
        <w:rPr>
          <w:rFonts w:ascii="Georgia" w:hAnsi="Georgia"/>
          <w:sz w:val="24"/>
          <w:szCs w:val="24"/>
        </w:rPr>
        <w:t xml:space="preserve"> century. The representation of the public urinals in the photo depicts an artistic and hygienic city with trees that beautify the city as well as a blooming capitalist economy which is depicted by the advertising posters shown on the left side of the photograph in image 1, and on the pissoir itself shown in image 2, with the words: ‘PARFUMERIE DE LA </w:t>
      </w:r>
      <w:proofErr w:type="spellStart"/>
      <w:r w:rsidRPr="5F8471A0">
        <w:rPr>
          <w:rFonts w:ascii="Georgia" w:hAnsi="Georgia"/>
          <w:sz w:val="24"/>
          <w:szCs w:val="24"/>
        </w:rPr>
        <w:t>Societe</w:t>
      </w:r>
      <w:proofErr w:type="spellEnd"/>
      <w:r w:rsidRPr="5F8471A0">
        <w:rPr>
          <w:rFonts w:ascii="Georgia" w:hAnsi="Georgia"/>
          <w:sz w:val="24"/>
          <w:szCs w:val="24"/>
        </w:rPr>
        <w:t xml:space="preserve"> </w:t>
      </w:r>
      <w:proofErr w:type="spellStart"/>
      <w:r w:rsidRPr="5F8471A0">
        <w:rPr>
          <w:rFonts w:ascii="Georgia" w:hAnsi="Georgia"/>
          <w:sz w:val="24"/>
          <w:szCs w:val="24"/>
        </w:rPr>
        <w:t>Hygienique</w:t>
      </w:r>
      <w:proofErr w:type="spellEnd"/>
      <w:r w:rsidRPr="5F8471A0">
        <w:rPr>
          <w:rFonts w:ascii="Georgia" w:hAnsi="Georgia"/>
          <w:sz w:val="24"/>
          <w:szCs w:val="24"/>
        </w:rPr>
        <w:t xml:space="preserve"> . Both urinals are open to the street with </w:t>
      </w:r>
      <w:proofErr w:type="gramStart"/>
      <w:r w:rsidRPr="5F8471A0">
        <w:rPr>
          <w:rFonts w:ascii="Georgia" w:hAnsi="Georgia"/>
          <w:sz w:val="24"/>
          <w:szCs w:val="24"/>
        </w:rPr>
        <w:t>very little</w:t>
      </w:r>
      <w:proofErr w:type="gramEnd"/>
      <w:r w:rsidRPr="5F8471A0">
        <w:rPr>
          <w:rFonts w:ascii="Georgia" w:hAnsi="Georgia"/>
          <w:sz w:val="24"/>
          <w:szCs w:val="24"/>
        </w:rPr>
        <w:t xml:space="preserve"> coverage; in image 1 there are about four or five compartments for men to easily answer the call of nature while perusing the city. This shows that even with the urban changes going on, it is still a very male chauvinistic society where women obviously would not have been able to use the urinal due to the way it </w:t>
      </w:r>
      <w:proofErr w:type="gramStart"/>
      <w:r w:rsidRPr="5F8471A0">
        <w:rPr>
          <w:rFonts w:ascii="Georgia" w:hAnsi="Georgia"/>
          <w:sz w:val="24"/>
          <w:szCs w:val="24"/>
        </w:rPr>
        <w:t>was created</w:t>
      </w:r>
      <w:proofErr w:type="gramEnd"/>
      <w:r w:rsidRPr="5F8471A0">
        <w:rPr>
          <w:rFonts w:ascii="Georgia" w:hAnsi="Georgia"/>
          <w:sz w:val="24"/>
          <w:szCs w:val="24"/>
        </w:rPr>
        <w:t xml:space="preserve"> to suit only the male anatomy.  The gaslight not only serves as a form of illumination for the people using the urinals, but also for public transparency. Thus, people can see what is going on in the urinals whilst the ones using it also </w:t>
      </w:r>
      <w:proofErr w:type="gramStart"/>
      <w:r w:rsidRPr="5F8471A0">
        <w:rPr>
          <w:rFonts w:ascii="Georgia" w:hAnsi="Georgia"/>
          <w:sz w:val="24"/>
          <w:szCs w:val="24"/>
        </w:rPr>
        <w:t>maintain</w:t>
      </w:r>
      <w:proofErr w:type="gramEnd"/>
      <w:r w:rsidRPr="5F8471A0">
        <w:rPr>
          <w:rFonts w:ascii="Georgia" w:hAnsi="Georgia"/>
          <w:sz w:val="24"/>
          <w:szCs w:val="24"/>
        </w:rPr>
        <w:t xml:space="preserve"> a form of decency against female eyes.</w:t>
      </w:r>
      <w:r w:rsidR="003C3954">
        <w:rPr>
          <w:rFonts w:ascii="Georgia" w:hAnsi="Georgia"/>
          <w:sz w:val="24"/>
          <w:szCs w:val="24"/>
        </w:rPr>
        <w:t xml:space="preserve"> </w:t>
      </w:r>
      <w:r w:rsidRPr="5F8471A0">
        <w:rPr>
          <w:rFonts w:ascii="Georgia" w:hAnsi="Georgia"/>
          <w:sz w:val="24"/>
          <w:szCs w:val="24"/>
        </w:rPr>
        <w:t xml:space="preserve">  </w:t>
      </w:r>
    </w:p>
    <w:p w14:paraId="1C0AF08F" w14:textId="311F80D3" w:rsidR="00A86195" w:rsidRPr="006C2F19" w:rsidRDefault="006A2192" w:rsidP="0066620F">
      <w:pPr>
        <w:spacing w:line="360" w:lineRule="auto"/>
        <w:jc w:val="both"/>
        <w:rPr>
          <w:rFonts w:ascii="Georgia" w:hAnsi="Georgia"/>
          <w:sz w:val="24"/>
          <w:szCs w:val="24"/>
        </w:rPr>
      </w:pPr>
      <w:r w:rsidRPr="006C2F19">
        <w:rPr>
          <w:rFonts w:ascii="Georgia" w:hAnsi="Georgia"/>
          <w:sz w:val="24"/>
          <w:szCs w:val="24"/>
        </w:rPr>
        <w:t>Although on the surface</w:t>
      </w:r>
      <w:r w:rsidR="00CA26E7" w:rsidRPr="006C2F19">
        <w:rPr>
          <w:rFonts w:ascii="Georgia" w:hAnsi="Georgia"/>
          <w:sz w:val="24"/>
          <w:szCs w:val="24"/>
        </w:rPr>
        <w:t>,</w:t>
      </w:r>
      <w:r w:rsidRPr="006C2F19">
        <w:rPr>
          <w:rFonts w:ascii="Georgia" w:hAnsi="Georgia"/>
          <w:sz w:val="24"/>
          <w:szCs w:val="24"/>
        </w:rPr>
        <w:t xml:space="preserve"> the photos do achieve the aim of </w:t>
      </w:r>
      <w:r w:rsidR="000119DD" w:rsidRPr="006C2F19">
        <w:rPr>
          <w:rFonts w:ascii="Georgia" w:hAnsi="Georgia"/>
          <w:sz w:val="24"/>
          <w:szCs w:val="24"/>
        </w:rPr>
        <w:t>depicting a hygienic city</w:t>
      </w:r>
      <w:r w:rsidR="00BE5AAE" w:rsidRPr="006C2F19">
        <w:rPr>
          <w:rFonts w:ascii="Georgia" w:hAnsi="Georgia"/>
          <w:sz w:val="24"/>
          <w:szCs w:val="24"/>
        </w:rPr>
        <w:t>,</w:t>
      </w:r>
      <w:r w:rsidR="000119DD" w:rsidRPr="006C2F19">
        <w:rPr>
          <w:rFonts w:ascii="Georgia" w:hAnsi="Georgia"/>
          <w:sz w:val="24"/>
          <w:szCs w:val="24"/>
        </w:rPr>
        <w:t xml:space="preserve"> which is what Haussmann intended in the first place, the muddy soil and puddles around the urinals suggest otherwise. </w:t>
      </w:r>
      <w:r w:rsidR="000510D0" w:rsidRPr="006C2F19">
        <w:rPr>
          <w:rFonts w:ascii="Georgia" w:hAnsi="Georgia"/>
          <w:sz w:val="24"/>
          <w:szCs w:val="24"/>
        </w:rPr>
        <w:t>These</w:t>
      </w:r>
      <w:r w:rsidR="000119DD" w:rsidRPr="006C2F19">
        <w:rPr>
          <w:rFonts w:ascii="Georgia" w:hAnsi="Georgia"/>
          <w:sz w:val="24"/>
          <w:szCs w:val="24"/>
        </w:rPr>
        <w:t xml:space="preserve"> </w:t>
      </w:r>
      <w:r w:rsidR="000510D0" w:rsidRPr="006C2F19">
        <w:rPr>
          <w:rFonts w:ascii="Georgia" w:hAnsi="Georgia"/>
          <w:sz w:val="24"/>
          <w:szCs w:val="24"/>
        </w:rPr>
        <w:t xml:space="preserve">can </w:t>
      </w:r>
      <w:proofErr w:type="gramStart"/>
      <w:r w:rsidR="000510D0" w:rsidRPr="006C2F19">
        <w:rPr>
          <w:rFonts w:ascii="Georgia" w:hAnsi="Georgia"/>
          <w:sz w:val="24"/>
          <w:szCs w:val="24"/>
        </w:rPr>
        <w:t>be seen</w:t>
      </w:r>
      <w:proofErr w:type="gramEnd"/>
      <w:r w:rsidR="000119DD" w:rsidRPr="006C2F19">
        <w:rPr>
          <w:rFonts w:ascii="Georgia" w:hAnsi="Georgia"/>
          <w:sz w:val="24"/>
          <w:szCs w:val="24"/>
        </w:rPr>
        <w:t xml:space="preserve"> in most of the photos of the urinals taken. It is not clear whether this was intended because Marville wanted to </w:t>
      </w:r>
      <w:proofErr w:type="gramStart"/>
      <w:r w:rsidR="000119DD" w:rsidRPr="006C2F19">
        <w:rPr>
          <w:rFonts w:ascii="Georgia" w:hAnsi="Georgia"/>
          <w:sz w:val="24"/>
          <w:szCs w:val="24"/>
        </w:rPr>
        <w:t>provide</w:t>
      </w:r>
      <w:proofErr w:type="gramEnd"/>
      <w:r w:rsidR="000119DD" w:rsidRPr="006C2F19">
        <w:rPr>
          <w:rFonts w:ascii="Georgia" w:hAnsi="Georgia"/>
          <w:sz w:val="24"/>
          <w:szCs w:val="24"/>
        </w:rPr>
        <w:t xml:space="preserve"> factual evidence of the changing city without favouring and </w:t>
      </w:r>
      <w:r w:rsidR="00A35D45" w:rsidRPr="006C2F19">
        <w:rPr>
          <w:rFonts w:ascii="Georgia" w:hAnsi="Georgia"/>
          <w:sz w:val="24"/>
          <w:szCs w:val="24"/>
        </w:rPr>
        <w:t>boosting</w:t>
      </w:r>
      <w:r w:rsidR="000119DD" w:rsidRPr="006C2F19">
        <w:rPr>
          <w:rFonts w:ascii="Georgia" w:hAnsi="Georgia"/>
          <w:sz w:val="24"/>
          <w:szCs w:val="24"/>
        </w:rPr>
        <w:t xml:space="preserve"> the agenda of the reigning government</w:t>
      </w:r>
      <w:r w:rsidR="000510D0" w:rsidRPr="006C2F19">
        <w:rPr>
          <w:rFonts w:ascii="Georgia" w:hAnsi="Georgia"/>
          <w:sz w:val="24"/>
          <w:szCs w:val="24"/>
        </w:rPr>
        <w:t>,</w:t>
      </w:r>
      <w:r w:rsidR="000119DD" w:rsidRPr="006C2F19">
        <w:rPr>
          <w:rFonts w:ascii="Georgia" w:hAnsi="Georgia"/>
          <w:sz w:val="24"/>
          <w:szCs w:val="24"/>
        </w:rPr>
        <w:t xml:space="preserve"> or </w:t>
      </w:r>
      <w:r w:rsidR="000510D0" w:rsidRPr="006C2F19">
        <w:rPr>
          <w:rFonts w:ascii="Georgia" w:hAnsi="Georgia"/>
          <w:sz w:val="24"/>
          <w:szCs w:val="24"/>
        </w:rPr>
        <w:t>whether</w:t>
      </w:r>
      <w:r w:rsidR="000119DD" w:rsidRPr="006C2F19">
        <w:rPr>
          <w:rFonts w:ascii="Georgia" w:hAnsi="Georgia"/>
          <w:sz w:val="24"/>
          <w:szCs w:val="24"/>
        </w:rPr>
        <w:t xml:space="preserve"> it was just a mere oversight in the case of the urinals.</w:t>
      </w:r>
      <w:r w:rsidR="00EC2930" w:rsidRPr="006C2F19">
        <w:rPr>
          <w:rFonts w:ascii="Georgia" w:hAnsi="Georgia"/>
          <w:sz w:val="24"/>
          <w:szCs w:val="24"/>
        </w:rPr>
        <w:t xml:space="preserve"> It could a</w:t>
      </w:r>
      <w:r w:rsidR="000510D0" w:rsidRPr="006C2F19">
        <w:rPr>
          <w:rFonts w:ascii="Georgia" w:hAnsi="Georgia"/>
          <w:sz w:val="24"/>
          <w:szCs w:val="24"/>
        </w:rPr>
        <w:t>l</w:t>
      </w:r>
      <w:r w:rsidR="00EC2930" w:rsidRPr="006C2F19">
        <w:rPr>
          <w:rFonts w:ascii="Georgia" w:hAnsi="Georgia"/>
          <w:sz w:val="24"/>
          <w:szCs w:val="24"/>
        </w:rPr>
        <w:t>s</w:t>
      </w:r>
      <w:r w:rsidR="000510D0" w:rsidRPr="006C2F19">
        <w:rPr>
          <w:rFonts w:ascii="Georgia" w:hAnsi="Georgia"/>
          <w:sz w:val="24"/>
          <w:szCs w:val="24"/>
        </w:rPr>
        <w:t>o</w:t>
      </w:r>
      <w:r w:rsidR="00EC2930" w:rsidRPr="006C2F19">
        <w:rPr>
          <w:rFonts w:ascii="Georgia" w:hAnsi="Georgia"/>
          <w:sz w:val="24"/>
          <w:szCs w:val="24"/>
        </w:rPr>
        <w:t xml:space="preserve"> be</w:t>
      </w:r>
      <w:r w:rsidR="000510D0" w:rsidRPr="006C2F19">
        <w:rPr>
          <w:rFonts w:ascii="Georgia" w:hAnsi="Georgia"/>
          <w:sz w:val="24"/>
          <w:szCs w:val="24"/>
        </w:rPr>
        <w:t>,</w:t>
      </w:r>
      <w:r w:rsidR="00EC2930" w:rsidRPr="006C2F19">
        <w:rPr>
          <w:rFonts w:ascii="Georgia" w:hAnsi="Georgia"/>
          <w:sz w:val="24"/>
          <w:szCs w:val="24"/>
        </w:rPr>
        <w:t xml:space="preserve"> as Richard Woodward says</w:t>
      </w:r>
      <w:r w:rsidR="000510D0" w:rsidRPr="006C2F19">
        <w:rPr>
          <w:rFonts w:ascii="Georgia" w:hAnsi="Georgia"/>
          <w:sz w:val="24"/>
          <w:szCs w:val="24"/>
        </w:rPr>
        <w:t>,</w:t>
      </w:r>
      <w:r w:rsidR="00EC2930" w:rsidRPr="006C2F19">
        <w:rPr>
          <w:rFonts w:ascii="Georgia" w:hAnsi="Georgia"/>
          <w:sz w:val="24"/>
          <w:szCs w:val="24"/>
        </w:rPr>
        <w:t xml:space="preserve"> that Marville’s photographs neither applaud nor condone the violent disruptions mandated by Haussmann, but that he viewed and documented these changes with the </w:t>
      </w:r>
      <w:r w:rsidR="00FE1A89" w:rsidRPr="006C2F19">
        <w:rPr>
          <w:rFonts w:ascii="Georgia" w:hAnsi="Georgia"/>
          <w:sz w:val="24"/>
          <w:szCs w:val="24"/>
        </w:rPr>
        <w:t>curious</w:t>
      </w:r>
      <w:r w:rsidR="00EC2930" w:rsidRPr="006C2F19">
        <w:rPr>
          <w:rFonts w:ascii="Georgia" w:hAnsi="Georgia"/>
          <w:sz w:val="24"/>
          <w:szCs w:val="24"/>
        </w:rPr>
        <w:t xml:space="preserve"> indifference </w:t>
      </w:r>
      <w:r w:rsidR="00FE1A89" w:rsidRPr="006C2F19">
        <w:rPr>
          <w:rFonts w:ascii="Georgia" w:hAnsi="Georgia"/>
          <w:sz w:val="24"/>
          <w:szCs w:val="24"/>
        </w:rPr>
        <w:t xml:space="preserve">of a sociologist </w:t>
      </w:r>
      <w:r w:rsidR="00BE5AAE" w:rsidRPr="006C2F19">
        <w:rPr>
          <w:rFonts w:ascii="Georgia" w:hAnsi="Georgia"/>
          <w:sz w:val="24"/>
          <w:szCs w:val="24"/>
        </w:rPr>
        <w:t xml:space="preserve">and </w:t>
      </w:r>
      <w:r w:rsidR="00FE1A89" w:rsidRPr="006C2F19">
        <w:rPr>
          <w:rFonts w:ascii="Georgia" w:hAnsi="Georgia"/>
          <w:sz w:val="24"/>
          <w:szCs w:val="24"/>
        </w:rPr>
        <w:t>the dedication of an artist.</w:t>
      </w:r>
      <w:r w:rsidR="00FE1A89" w:rsidRPr="006C2F19">
        <w:rPr>
          <w:rStyle w:val="FootnoteReference"/>
          <w:rFonts w:ascii="Georgia" w:hAnsi="Georgia"/>
          <w:sz w:val="24"/>
          <w:szCs w:val="24"/>
        </w:rPr>
        <w:footnoteReference w:id="4"/>
      </w:r>
      <w:r w:rsidR="00CA26E7" w:rsidRPr="006C2F19">
        <w:rPr>
          <w:rFonts w:ascii="Georgia" w:hAnsi="Georgia"/>
          <w:sz w:val="24"/>
          <w:szCs w:val="24"/>
        </w:rPr>
        <w:t xml:space="preserve"> </w:t>
      </w:r>
      <w:r w:rsidR="000510D0" w:rsidRPr="006C2F19">
        <w:rPr>
          <w:rFonts w:ascii="Georgia" w:hAnsi="Georgia"/>
          <w:sz w:val="24"/>
          <w:szCs w:val="24"/>
        </w:rPr>
        <w:t>A further explanation, as</w:t>
      </w:r>
      <w:r w:rsidR="00A8312E" w:rsidRPr="006C2F19">
        <w:rPr>
          <w:rFonts w:ascii="Georgia" w:hAnsi="Georgia"/>
          <w:sz w:val="24"/>
          <w:szCs w:val="24"/>
        </w:rPr>
        <w:t xml:space="preserve"> </w:t>
      </w:r>
      <w:r w:rsidR="000510D0" w:rsidRPr="006C2F19">
        <w:rPr>
          <w:rFonts w:ascii="Georgia" w:hAnsi="Georgia"/>
          <w:sz w:val="24"/>
          <w:szCs w:val="24"/>
        </w:rPr>
        <w:t>his</w:t>
      </w:r>
      <w:r w:rsidR="00CA26E7" w:rsidRPr="006C2F19">
        <w:rPr>
          <w:rFonts w:ascii="Georgia" w:hAnsi="Georgia"/>
          <w:sz w:val="24"/>
          <w:szCs w:val="24"/>
        </w:rPr>
        <w:t xml:space="preserve"> contemporaries suggest</w:t>
      </w:r>
      <w:r w:rsidR="000510D0" w:rsidRPr="006C2F19">
        <w:rPr>
          <w:rFonts w:ascii="Georgia" w:hAnsi="Georgia"/>
          <w:sz w:val="24"/>
          <w:szCs w:val="24"/>
        </w:rPr>
        <w:t>,</w:t>
      </w:r>
      <w:r w:rsidR="00CA26E7" w:rsidRPr="006C2F19">
        <w:rPr>
          <w:rFonts w:ascii="Georgia" w:hAnsi="Georgia"/>
          <w:sz w:val="24"/>
          <w:szCs w:val="24"/>
        </w:rPr>
        <w:t xml:space="preserve"> </w:t>
      </w:r>
      <w:r w:rsidR="000510D0" w:rsidRPr="006C2F19">
        <w:rPr>
          <w:rFonts w:ascii="Georgia" w:hAnsi="Georgia"/>
          <w:sz w:val="24"/>
          <w:szCs w:val="24"/>
        </w:rPr>
        <w:t xml:space="preserve">is </w:t>
      </w:r>
      <w:r w:rsidR="00CA26E7" w:rsidRPr="006C2F19">
        <w:rPr>
          <w:rFonts w:ascii="Georgia" w:hAnsi="Georgia"/>
          <w:sz w:val="24"/>
          <w:szCs w:val="24"/>
        </w:rPr>
        <w:t>that Marville’s photo</w:t>
      </w:r>
      <w:r w:rsidR="00DF7598" w:rsidRPr="006C2F19">
        <w:rPr>
          <w:rFonts w:ascii="Georgia" w:hAnsi="Georgia"/>
          <w:sz w:val="24"/>
          <w:szCs w:val="24"/>
        </w:rPr>
        <w:t>s of the city were meant to flatter the people in power while he personal</w:t>
      </w:r>
      <w:r w:rsidR="000510D0" w:rsidRPr="006C2F19">
        <w:rPr>
          <w:rFonts w:ascii="Georgia" w:hAnsi="Georgia"/>
          <w:sz w:val="24"/>
          <w:szCs w:val="24"/>
        </w:rPr>
        <w:t>ly</w:t>
      </w:r>
      <w:r w:rsidR="00DF7598" w:rsidRPr="006C2F19">
        <w:rPr>
          <w:rFonts w:ascii="Georgia" w:hAnsi="Georgia"/>
          <w:sz w:val="24"/>
          <w:szCs w:val="24"/>
        </w:rPr>
        <w:t xml:space="preserve"> gain</w:t>
      </w:r>
      <w:r w:rsidR="000510D0" w:rsidRPr="006C2F19">
        <w:rPr>
          <w:rFonts w:ascii="Georgia" w:hAnsi="Georgia"/>
          <w:sz w:val="24"/>
          <w:szCs w:val="24"/>
        </w:rPr>
        <w:t>ed</w:t>
      </w:r>
      <w:r w:rsidR="00DF7598" w:rsidRPr="006C2F19">
        <w:rPr>
          <w:rFonts w:ascii="Georgia" w:hAnsi="Georgia"/>
          <w:sz w:val="24"/>
          <w:szCs w:val="24"/>
        </w:rPr>
        <w:t xml:space="preserve"> </w:t>
      </w:r>
      <w:r w:rsidR="000510D0" w:rsidRPr="006C2F19">
        <w:rPr>
          <w:rFonts w:ascii="Georgia" w:hAnsi="Georgia"/>
          <w:sz w:val="24"/>
          <w:szCs w:val="24"/>
        </w:rPr>
        <w:t xml:space="preserve">by </w:t>
      </w:r>
      <w:r w:rsidR="00DF7598" w:rsidRPr="006C2F19">
        <w:rPr>
          <w:rFonts w:ascii="Georgia" w:hAnsi="Georgia"/>
          <w:sz w:val="24"/>
          <w:szCs w:val="24"/>
        </w:rPr>
        <w:t>rising to a high</w:t>
      </w:r>
      <w:r w:rsidR="0089624E" w:rsidRPr="006C2F19">
        <w:rPr>
          <w:rFonts w:ascii="Georgia" w:hAnsi="Georgia"/>
          <w:sz w:val="24"/>
          <w:szCs w:val="24"/>
        </w:rPr>
        <w:t>er</w:t>
      </w:r>
      <w:r w:rsidR="00DF7598" w:rsidRPr="006C2F19">
        <w:rPr>
          <w:rFonts w:ascii="Georgia" w:hAnsi="Georgia"/>
          <w:sz w:val="24"/>
          <w:szCs w:val="24"/>
        </w:rPr>
        <w:t xml:space="preserve"> </w:t>
      </w:r>
      <w:r w:rsidR="00724C0B">
        <w:rPr>
          <w:rFonts w:ascii="Georgia" w:hAnsi="Georgia"/>
          <w:sz w:val="24"/>
          <w:szCs w:val="24"/>
        </w:rPr>
        <w:t>position</w:t>
      </w:r>
      <w:r w:rsidR="00DF7598" w:rsidRPr="006C2F19">
        <w:rPr>
          <w:rFonts w:ascii="Georgia" w:hAnsi="Georgia"/>
          <w:sz w:val="24"/>
          <w:szCs w:val="24"/>
        </w:rPr>
        <w:t>.</w:t>
      </w:r>
      <w:r w:rsidR="00EB02EB" w:rsidRPr="006C2F19">
        <w:rPr>
          <w:rStyle w:val="FootnoteReference"/>
          <w:rFonts w:ascii="Georgia" w:hAnsi="Georgia"/>
          <w:sz w:val="24"/>
          <w:szCs w:val="24"/>
        </w:rPr>
        <w:footnoteReference w:id="5"/>
      </w:r>
      <w:r w:rsidR="00DF7598" w:rsidRPr="006C2F19">
        <w:rPr>
          <w:rFonts w:ascii="Georgia" w:hAnsi="Georgia"/>
          <w:sz w:val="24"/>
          <w:szCs w:val="24"/>
        </w:rPr>
        <w:t xml:space="preserve"> It is possible that this is the case considering that he was specifically chosen among other photographers by the municipal government to document the city</w:t>
      </w:r>
      <w:r w:rsidR="00A8312E" w:rsidRPr="006C2F19">
        <w:rPr>
          <w:rFonts w:ascii="Georgia" w:hAnsi="Georgia"/>
          <w:sz w:val="24"/>
          <w:szCs w:val="24"/>
        </w:rPr>
        <w:t>,</w:t>
      </w:r>
      <w:r w:rsidR="00DF7598" w:rsidRPr="006C2F19">
        <w:rPr>
          <w:rFonts w:ascii="Georgia" w:hAnsi="Georgia"/>
          <w:sz w:val="24"/>
          <w:szCs w:val="24"/>
        </w:rPr>
        <w:t xml:space="preserve"> probably because he was</w:t>
      </w:r>
      <w:r w:rsidR="005E2B5A" w:rsidRPr="006C2F19">
        <w:rPr>
          <w:rFonts w:ascii="Georgia" w:hAnsi="Georgia"/>
          <w:sz w:val="24"/>
          <w:szCs w:val="24"/>
        </w:rPr>
        <w:t xml:space="preserve"> more</w:t>
      </w:r>
      <w:r w:rsidR="00DF7598" w:rsidRPr="006C2F19">
        <w:rPr>
          <w:rFonts w:ascii="Georgia" w:hAnsi="Georgia"/>
          <w:sz w:val="24"/>
          <w:szCs w:val="24"/>
        </w:rPr>
        <w:t xml:space="preserve"> </w:t>
      </w:r>
      <w:r w:rsidR="00A8312E" w:rsidRPr="006C2F19">
        <w:rPr>
          <w:rFonts w:ascii="Georgia" w:hAnsi="Georgia"/>
          <w:sz w:val="24"/>
          <w:szCs w:val="24"/>
        </w:rPr>
        <w:t xml:space="preserve">likely </w:t>
      </w:r>
      <w:r w:rsidR="00DF7598" w:rsidRPr="006C2F19">
        <w:rPr>
          <w:rFonts w:ascii="Georgia" w:hAnsi="Georgia"/>
          <w:sz w:val="24"/>
          <w:szCs w:val="24"/>
        </w:rPr>
        <w:t xml:space="preserve">to </w:t>
      </w:r>
      <w:r w:rsidR="005E2B5A" w:rsidRPr="006C2F19">
        <w:rPr>
          <w:rFonts w:ascii="Georgia" w:hAnsi="Georgia"/>
          <w:sz w:val="24"/>
          <w:szCs w:val="24"/>
        </w:rPr>
        <w:t>submit</w:t>
      </w:r>
      <w:r w:rsidR="00DF7598" w:rsidRPr="006C2F19">
        <w:rPr>
          <w:rFonts w:ascii="Georgia" w:hAnsi="Georgia"/>
          <w:sz w:val="24"/>
          <w:szCs w:val="24"/>
        </w:rPr>
        <w:t xml:space="preserve"> to the</w:t>
      </w:r>
      <w:r w:rsidR="005E2B5A" w:rsidRPr="006C2F19">
        <w:rPr>
          <w:rFonts w:ascii="Georgia" w:hAnsi="Georgia"/>
          <w:sz w:val="24"/>
          <w:szCs w:val="24"/>
        </w:rPr>
        <w:t xml:space="preserve"> demands of the</w:t>
      </w:r>
      <w:r w:rsidR="00DF7598" w:rsidRPr="006C2F19">
        <w:rPr>
          <w:rFonts w:ascii="Georgia" w:hAnsi="Georgia"/>
          <w:sz w:val="24"/>
          <w:szCs w:val="24"/>
        </w:rPr>
        <w:t xml:space="preserve"> higher power</w:t>
      </w:r>
      <w:r w:rsidR="005E2B5A" w:rsidRPr="006C2F19">
        <w:rPr>
          <w:rFonts w:ascii="Georgia" w:hAnsi="Georgia"/>
          <w:sz w:val="24"/>
          <w:szCs w:val="24"/>
        </w:rPr>
        <w:t>s</w:t>
      </w:r>
      <w:r w:rsidR="00DF7598" w:rsidRPr="006C2F19">
        <w:rPr>
          <w:rFonts w:ascii="Georgia" w:hAnsi="Georgia"/>
          <w:sz w:val="24"/>
          <w:szCs w:val="24"/>
        </w:rPr>
        <w:t xml:space="preserve"> given his humble </w:t>
      </w:r>
      <w:r w:rsidR="00DF7598" w:rsidRPr="006C2F19">
        <w:rPr>
          <w:rFonts w:ascii="Georgia" w:hAnsi="Georgia"/>
          <w:sz w:val="24"/>
          <w:szCs w:val="24"/>
        </w:rPr>
        <w:lastRenderedPageBreak/>
        <w:t>background and the fact that Paris ha</w:t>
      </w:r>
      <w:r w:rsidR="00A8312E" w:rsidRPr="006C2F19">
        <w:rPr>
          <w:rFonts w:ascii="Georgia" w:hAnsi="Georgia"/>
          <w:sz w:val="24"/>
          <w:szCs w:val="24"/>
        </w:rPr>
        <w:t>d</w:t>
      </w:r>
      <w:r w:rsidR="00DF7598" w:rsidRPr="006C2F19">
        <w:rPr>
          <w:rFonts w:ascii="Georgia" w:hAnsi="Georgia"/>
          <w:sz w:val="24"/>
          <w:szCs w:val="24"/>
        </w:rPr>
        <w:t xml:space="preserve"> a history of favouring the bourgeois members of society.</w:t>
      </w:r>
      <w:r w:rsidR="002F5D3D" w:rsidRPr="006C2F19">
        <w:rPr>
          <w:rFonts w:ascii="Georgia" w:hAnsi="Georgia"/>
          <w:sz w:val="24"/>
          <w:szCs w:val="24"/>
        </w:rPr>
        <w:t xml:space="preserve"> </w:t>
      </w:r>
      <w:r w:rsidR="00A8312E" w:rsidRPr="006C2F19">
        <w:rPr>
          <w:rFonts w:ascii="Georgia" w:hAnsi="Georgia"/>
          <w:sz w:val="24"/>
          <w:szCs w:val="24"/>
        </w:rPr>
        <w:t xml:space="preserve">An example of this is </w:t>
      </w:r>
      <w:r w:rsidR="00EB02EB" w:rsidRPr="006C2F19">
        <w:rPr>
          <w:rFonts w:ascii="Georgia" w:hAnsi="Georgia"/>
          <w:sz w:val="24"/>
          <w:szCs w:val="24"/>
        </w:rPr>
        <w:t xml:space="preserve">the displacement of </w:t>
      </w:r>
      <w:r w:rsidR="00D43C31" w:rsidRPr="006C2F19">
        <w:rPr>
          <w:rFonts w:ascii="Georgia" w:hAnsi="Georgia"/>
          <w:sz w:val="24"/>
          <w:szCs w:val="24"/>
        </w:rPr>
        <w:t>lower-class</w:t>
      </w:r>
      <w:r w:rsidR="00EB02EB" w:rsidRPr="006C2F19">
        <w:rPr>
          <w:rFonts w:ascii="Georgia" w:hAnsi="Georgia"/>
          <w:sz w:val="24"/>
          <w:szCs w:val="24"/>
        </w:rPr>
        <w:t xml:space="preserve"> people </w:t>
      </w:r>
      <w:r w:rsidR="00D43C31" w:rsidRPr="006C2F19">
        <w:rPr>
          <w:rFonts w:ascii="Georgia" w:hAnsi="Georgia"/>
          <w:sz w:val="24"/>
          <w:szCs w:val="24"/>
        </w:rPr>
        <w:t>during the architectural refurbishments of the city</w:t>
      </w:r>
      <w:r w:rsidR="002F5D3D" w:rsidRPr="006C2F19">
        <w:rPr>
          <w:rFonts w:ascii="Georgia" w:hAnsi="Georgia"/>
          <w:sz w:val="24"/>
          <w:szCs w:val="24"/>
        </w:rPr>
        <w:t>.</w:t>
      </w:r>
      <w:r w:rsidR="00D510B8" w:rsidRPr="006C2F19">
        <w:rPr>
          <w:rFonts w:ascii="Georgia" w:hAnsi="Georgia"/>
          <w:sz w:val="24"/>
          <w:szCs w:val="24"/>
        </w:rPr>
        <w:t xml:space="preserve"> Contrary to Woodward, </w:t>
      </w:r>
      <w:r w:rsidR="00221B80" w:rsidRPr="006C2F19">
        <w:rPr>
          <w:rFonts w:ascii="Georgia" w:hAnsi="Georgia"/>
          <w:sz w:val="24"/>
          <w:szCs w:val="24"/>
        </w:rPr>
        <w:t xml:space="preserve">Colette Wilson suggests that </w:t>
      </w:r>
      <w:r w:rsidR="00313724" w:rsidRPr="006C2F19">
        <w:rPr>
          <w:rFonts w:ascii="Georgia" w:hAnsi="Georgia"/>
          <w:sz w:val="24"/>
          <w:szCs w:val="24"/>
        </w:rPr>
        <w:t xml:space="preserve">Marville was known to have </w:t>
      </w:r>
      <w:r w:rsidR="00A8312E" w:rsidRPr="006C2F19">
        <w:rPr>
          <w:rFonts w:ascii="Georgia" w:hAnsi="Georgia"/>
          <w:sz w:val="24"/>
          <w:szCs w:val="24"/>
        </w:rPr>
        <w:t xml:space="preserve">changed </w:t>
      </w:r>
      <w:r w:rsidR="00313724" w:rsidRPr="006C2F19">
        <w:rPr>
          <w:rFonts w:ascii="Georgia" w:hAnsi="Georgia"/>
          <w:sz w:val="24"/>
          <w:szCs w:val="24"/>
        </w:rPr>
        <w:t xml:space="preserve">the </w:t>
      </w:r>
      <w:r w:rsidR="00A8312E" w:rsidRPr="006C2F19">
        <w:rPr>
          <w:rFonts w:ascii="Georgia" w:hAnsi="Georgia"/>
          <w:sz w:val="24"/>
          <w:szCs w:val="24"/>
        </w:rPr>
        <w:t xml:space="preserve">appearance of the </w:t>
      </w:r>
      <w:r w:rsidR="00313724" w:rsidRPr="006C2F19">
        <w:rPr>
          <w:rFonts w:ascii="Georgia" w:hAnsi="Georgia"/>
          <w:sz w:val="24"/>
          <w:szCs w:val="24"/>
        </w:rPr>
        <w:t>old streets and alleyways in his photos in an attempt to make them look unsanitary in appearance and to justify Haussmann’s demolitions in the city.</w:t>
      </w:r>
      <w:r w:rsidR="00313724" w:rsidRPr="006C2F19">
        <w:rPr>
          <w:rStyle w:val="FootnoteReference"/>
          <w:rFonts w:ascii="Georgia" w:hAnsi="Georgia"/>
          <w:sz w:val="24"/>
          <w:szCs w:val="24"/>
        </w:rPr>
        <w:footnoteReference w:id="6"/>
      </w:r>
      <w:r w:rsidR="000119DD" w:rsidRPr="006C2F19">
        <w:rPr>
          <w:rFonts w:ascii="Georgia" w:hAnsi="Georgia"/>
          <w:sz w:val="24"/>
          <w:szCs w:val="24"/>
        </w:rPr>
        <w:t xml:space="preserve"> </w:t>
      </w:r>
      <w:r w:rsidR="00D510B8" w:rsidRPr="006C2F19">
        <w:rPr>
          <w:rFonts w:ascii="Georgia" w:hAnsi="Georgia"/>
          <w:sz w:val="24"/>
          <w:szCs w:val="24"/>
        </w:rPr>
        <w:t xml:space="preserve">If this is true, it </w:t>
      </w:r>
      <w:r w:rsidR="00A8312E" w:rsidRPr="006C2F19">
        <w:rPr>
          <w:rFonts w:ascii="Georgia" w:hAnsi="Georgia"/>
          <w:sz w:val="24"/>
          <w:szCs w:val="24"/>
        </w:rPr>
        <w:t>supports the idea</w:t>
      </w:r>
      <w:r w:rsidR="00D510B8" w:rsidRPr="006C2F19">
        <w:rPr>
          <w:rFonts w:ascii="Georgia" w:hAnsi="Georgia"/>
          <w:sz w:val="24"/>
          <w:szCs w:val="24"/>
        </w:rPr>
        <w:t xml:space="preserve"> that Haussmann wanted </w:t>
      </w:r>
      <w:r w:rsidR="00724C0B">
        <w:rPr>
          <w:rFonts w:ascii="Georgia" w:hAnsi="Georgia"/>
          <w:sz w:val="24"/>
          <w:szCs w:val="24"/>
        </w:rPr>
        <w:t xml:space="preserve">to use </w:t>
      </w:r>
      <w:r w:rsidR="00D510B8" w:rsidRPr="006C2F19">
        <w:rPr>
          <w:rFonts w:ascii="Georgia" w:hAnsi="Georgia"/>
          <w:sz w:val="24"/>
          <w:szCs w:val="24"/>
        </w:rPr>
        <w:t xml:space="preserve">Marville’s photos as a statement to the world </w:t>
      </w:r>
      <w:r w:rsidR="00A8312E" w:rsidRPr="006C2F19">
        <w:rPr>
          <w:rFonts w:ascii="Georgia" w:hAnsi="Georgia"/>
          <w:sz w:val="24"/>
          <w:szCs w:val="24"/>
        </w:rPr>
        <w:t xml:space="preserve">about </w:t>
      </w:r>
      <w:r w:rsidR="00D510B8" w:rsidRPr="006C2F19">
        <w:rPr>
          <w:rFonts w:ascii="Georgia" w:hAnsi="Georgia"/>
          <w:sz w:val="24"/>
          <w:szCs w:val="24"/>
        </w:rPr>
        <w:t>the changes occurring in his city</w:t>
      </w:r>
      <w:r w:rsidR="00A8312E" w:rsidRPr="006C2F19">
        <w:rPr>
          <w:rFonts w:ascii="Georgia" w:hAnsi="Georgia"/>
          <w:sz w:val="24"/>
          <w:szCs w:val="24"/>
        </w:rPr>
        <w:t>,</w:t>
      </w:r>
      <w:r w:rsidR="00D510B8" w:rsidRPr="006C2F19">
        <w:rPr>
          <w:rFonts w:ascii="Georgia" w:hAnsi="Georgia"/>
          <w:sz w:val="24"/>
          <w:szCs w:val="24"/>
        </w:rPr>
        <w:t xml:space="preserve"> but on his own terms.</w:t>
      </w:r>
      <w:r w:rsidR="00F656AF">
        <w:rPr>
          <w:rFonts w:ascii="Georgia" w:hAnsi="Georgia"/>
          <w:sz w:val="24"/>
          <w:szCs w:val="24"/>
        </w:rPr>
        <w:t xml:space="preserve"> </w:t>
      </w:r>
      <w:r w:rsidR="00F656AF">
        <w:rPr>
          <w:rFonts w:ascii="Georgia" w:hAnsi="Georgia"/>
          <w:sz w:val="24"/>
          <w:szCs w:val="24"/>
        </w:rPr>
        <w:t xml:space="preserve">It was all to promote a certain narrative </w:t>
      </w:r>
      <w:r w:rsidR="003550B9">
        <w:rPr>
          <w:rFonts w:ascii="Georgia" w:hAnsi="Georgia"/>
          <w:sz w:val="24"/>
          <w:szCs w:val="24"/>
        </w:rPr>
        <w:t>by</w:t>
      </w:r>
      <w:r w:rsidR="00F656AF">
        <w:rPr>
          <w:rFonts w:ascii="Georgia" w:hAnsi="Georgia"/>
          <w:sz w:val="24"/>
          <w:szCs w:val="24"/>
        </w:rPr>
        <w:t xml:space="preserve"> exacting a </w:t>
      </w:r>
      <w:proofErr w:type="gramStart"/>
      <w:r w:rsidR="00F656AF">
        <w:rPr>
          <w:rFonts w:ascii="Georgia" w:hAnsi="Georgia"/>
          <w:sz w:val="24"/>
          <w:szCs w:val="24"/>
        </w:rPr>
        <w:t>kind of social</w:t>
      </w:r>
      <w:proofErr w:type="gramEnd"/>
      <w:r w:rsidR="00F656AF">
        <w:rPr>
          <w:rFonts w:ascii="Georgia" w:hAnsi="Georgia"/>
          <w:sz w:val="24"/>
          <w:szCs w:val="24"/>
        </w:rPr>
        <w:t xml:space="preserve"> control over the </w:t>
      </w:r>
      <w:r w:rsidR="00F656AF">
        <w:rPr>
          <w:rFonts w:ascii="Georgia" w:hAnsi="Georgia"/>
          <w:sz w:val="24"/>
          <w:szCs w:val="24"/>
        </w:rPr>
        <w:t>people</w:t>
      </w:r>
      <w:r w:rsidR="00F656AF">
        <w:rPr>
          <w:rFonts w:ascii="Georgia" w:hAnsi="Georgia"/>
          <w:sz w:val="24"/>
          <w:szCs w:val="24"/>
        </w:rPr>
        <w:t xml:space="preserve"> and </w:t>
      </w:r>
      <w:r w:rsidR="00F656AF">
        <w:rPr>
          <w:rFonts w:ascii="Georgia" w:hAnsi="Georgia"/>
          <w:sz w:val="24"/>
          <w:szCs w:val="24"/>
        </w:rPr>
        <w:t>their</w:t>
      </w:r>
      <w:r w:rsidR="00F656AF">
        <w:rPr>
          <w:rFonts w:ascii="Georgia" w:hAnsi="Georgia"/>
          <w:sz w:val="24"/>
          <w:szCs w:val="24"/>
        </w:rPr>
        <w:t xml:space="preserve"> mobility in the city. </w:t>
      </w:r>
    </w:p>
    <w:p w14:paraId="6ABB6A26" w14:textId="3AF3B248" w:rsidR="00EB02EB" w:rsidRPr="006C2F19" w:rsidRDefault="002534A2" w:rsidP="5F8471A0">
      <w:pPr>
        <w:spacing w:line="360" w:lineRule="auto"/>
        <w:jc w:val="both"/>
        <w:rPr>
          <w:rFonts w:ascii="Georgia" w:hAnsi="Georgia"/>
          <w:sz w:val="24"/>
          <w:szCs w:val="24"/>
        </w:rPr>
      </w:pPr>
      <w:r>
        <w:rPr>
          <w:rFonts w:ascii="Georgia" w:hAnsi="Georgia"/>
          <w:sz w:val="24"/>
          <w:szCs w:val="24"/>
        </w:rPr>
        <w:t>T</w:t>
      </w:r>
      <w:r w:rsidR="00F16B2D" w:rsidRPr="006C2F19">
        <w:rPr>
          <w:rFonts w:ascii="Georgia" w:hAnsi="Georgia"/>
          <w:sz w:val="24"/>
          <w:szCs w:val="24"/>
        </w:rPr>
        <w:t xml:space="preserve">he urinals </w:t>
      </w:r>
      <w:r w:rsidR="00567819" w:rsidRPr="006C2F19">
        <w:rPr>
          <w:rFonts w:ascii="Georgia" w:hAnsi="Georgia"/>
          <w:sz w:val="24"/>
          <w:szCs w:val="24"/>
        </w:rPr>
        <w:t>were</w:t>
      </w:r>
      <w:r w:rsidR="003B616D" w:rsidRPr="006C2F19">
        <w:rPr>
          <w:rFonts w:ascii="Georgia" w:hAnsi="Georgia"/>
          <w:sz w:val="24"/>
          <w:szCs w:val="24"/>
        </w:rPr>
        <w:t xml:space="preserve"> not just </w:t>
      </w:r>
      <w:r w:rsidR="00567819" w:rsidRPr="006C2F19">
        <w:rPr>
          <w:rFonts w:ascii="Georgia" w:hAnsi="Georgia"/>
          <w:sz w:val="24"/>
          <w:szCs w:val="24"/>
        </w:rPr>
        <w:t>facilities</w:t>
      </w:r>
      <w:r w:rsidR="00D82258" w:rsidRPr="006C2F19">
        <w:rPr>
          <w:rFonts w:ascii="Georgia" w:hAnsi="Georgia"/>
          <w:sz w:val="24"/>
          <w:szCs w:val="24"/>
        </w:rPr>
        <w:t xml:space="preserve"> </w:t>
      </w:r>
      <w:r w:rsidR="003B616D" w:rsidRPr="006C2F19">
        <w:rPr>
          <w:rFonts w:ascii="Georgia" w:hAnsi="Georgia"/>
          <w:sz w:val="24"/>
          <w:szCs w:val="24"/>
        </w:rPr>
        <w:t>ease</w:t>
      </w:r>
      <w:r>
        <w:rPr>
          <w:rFonts w:ascii="Georgia" w:hAnsi="Georgia"/>
          <w:sz w:val="24"/>
          <w:szCs w:val="24"/>
        </w:rPr>
        <w:t>d</w:t>
      </w:r>
      <w:r w:rsidR="003B616D" w:rsidRPr="006C2F19">
        <w:rPr>
          <w:rFonts w:ascii="Georgia" w:hAnsi="Georgia"/>
          <w:sz w:val="24"/>
          <w:szCs w:val="24"/>
        </w:rPr>
        <w:t xml:space="preserve"> nature’s call but </w:t>
      </w:r>
      <w:r w:rsidR="0089624E" w:rsidRPr="006C2F19">
        <w:rPr>
          <w:rFonts w:ascii="Georgia" w:hAnsi="Georgia"/>
          <w:sz w:val="24"/>
          <w:szCs w:val="24"/>
        </w:rPr>
        <w:t xml:space="preserve">were </w:t>
      </w:r>
      <w:r w:rsidR="003B616D" w:rsidRPr="006C2F19">
        <w:rPr>
          <w:rFonts w:ascii="Georgia" w:hAnsi="Georgia"/>
          <w:sz w:val="24"/>
          <w:szCs w:val="24"/>
        </w:rPr>
        <w:t xml:space="preserve">also </w:t>
      </w:r>
      <w:r w:rsidR="0089624E" w:rsidRPr="006C2F19">
        <w:rPr>
          <w:rFonts w:ascii="Georgia" w:hAnsi="Georgia"/>
          <w:sz w:val="24"/>
          <w:szCs w:val="24"/>
        </w:rPr>
        <w:t xml:space="preserve">used </w:t>
      </w:r>
      <w:r w:rsidR="003B616D" w:rsidRPr="006C2F19">
        <w:rPr>
          <w:rFonts w:ascii="Georgia" w:hAnsi="Georgia"/>
          <w:sz w:val="24"/>
          <w:szCs w:val="24"/>
        </w:rPr>
        <w:t>for male same-sex sexual escapades frowned upon by the law in this period.</w:t>
      </w:r>
      <w:r w:rsidR="00B619A0" w:rsidRPr="006C2F19">
        <w:rPr>
          <w:rStyle w:val="FootnoteReference"/>
          <w:rFonts w:ascii="Georgia" w:hAnsi="Georgia"/>
          <w:sz w:val="24"/>
          <w:szCs w:val="24"/>
        </w:rPr>
        <w:footnoteReference w:id="7"/>
      </w:r>
      <w:r w:rsidR="005E2B5A" w:rsidRPr="006C2F19">
        <w:rPr>
          <w:rFonts w:ascii="Georgia" w:hAnsi="Georgia"/>
          <w:sz w:val="24"/>
          <w:szCs w:val="24"/>
        </w:rPr>
        <w:t xml:space="preserve"> </w:t>
      </w:r>
      <w:r w:rsidR="004F3C9A" w:rsidRPr="006C2F19">
        <w:rPr>
          <w:rFonts w:ascii="Georgia" w:hAnsi="Georgia"/>
          <w:sz w:val="24"/>
          <w:szCs w:val="24"/>
        </w:rPr>
        <w:t xml:space="preserve">Hygienists </w:t>
      </w:r>
      <w:r w:rsidR="0062271A" w:rsidRPr="006C2F19">
        <w:rPr>
          <w:rFonts w:ascii="Georgia" w:hAnsi="Georgia"/>
          <w:sz w:val="24"/>
          <w:szCs w:val="24"/>
        </w:rPr>
        <w:t>demanded the construction of public urinals that would facilitate boulevard life by enabling freer circulation of people whilst also safely promoting and ensuring bourgeois propriety in the name of public health.</w:t>
      </w:r>
      <w:r w:rsidR="0062271A" w:rsidRPr="006C2F19">
        <w:rPr>
          <w:rStyle w:val="FootnoteReference"/>
          <w:rFonts w:ascii="Georgia" w:hAnsi="Georgia"/>
          <w:sz w:val="24"/>
          <w:szCs w:val="24"/>
        </w:rPr>
        <w:footnoteReference w:id="8"/>
      </w:r>
      <w:r w:rsidR="0089624E" w:rsidRPr="006C2F19">
        <w:rPr>
          <w:rFonts w:ascii="Georgia" w:hAnsi="Georgia"/>
          <w:sz w:val="24"/>
          <w:szCs w:val="24"/>
        </w:rPr>
        <w:t xml:space="preserve"> </w:t>
      </w:r>
      <w:r w:rsidR="00E86AAB" w:rsidRPr="006C2F19">
        <w:rPr>
          <w:rFonts w:ascii="Georgia" w:hAnsi="Georgia"/>
          <w:sz w:val="24"/>
          <w:szCs w:val="24"/>
        </w:rPr>
        <w:t>Granted that</w:t>
      </w:r>
      <w:r w:rsidR="00711A7E" w:rsidRPr="006C2F19">
        <w:rPr>
          <w:rFonts w:ascii="Georgia" w:hAnsi="Georgia"/>
          <w:sz w:val="24"/>
          <w:szCs w:val="24"/>
        </w:rPr>
        <w:t xml:space="preserve"> the urinals were initially created to satisfy the bourgeois male population</w:t>
      </w:r>
      <w:r w:rsidR="000B2A20" w:rsidRPr="006C2F19">
        <w:rPr>
          <w:rFonts w:ascii="Georgia" w:hAnsi="Georgia"/>
          <w:sz w:val="24"/>
          <w:szCs w:val="24"/>
        </w:rPr>
        <w:t>’s experience of the public modern society</w:t>
      </w:r>
      <w:r w:rsidR="00711A7E" w:rsidRPr="006C2F19">
        <w:rPr>
          <w:rFonts w:ascii="Georgia" w:hAnsi="Georgia"/>
          <w:sz w:val="24"/>
          <w:szCs w:val="24"/>
        </w:rPr>
        <w:t xml:space="preserve">, </w:t>
      </w:r>
      <w:r w:rsidR="00143B18" w:rsidRPr="006C2F19">
        <w:rPr>
          <w:rFonts w:ascii="Georgia" w:hAnsi="Georgia"/>
          <w:sz w:val="24"/>
          <w:szCs w:val="24"/>
        </w:rPr>
        <w:t xml:space="preserve">the </w:t>
      </w:r>
      <w:r w:rsidR="00E86AAB" w:rsidRPr="006C2F19">
        <w:rPr>
          <w:rFonts w:ascii="Georgia" w:hAnsi="Georgia"/>
          <w:sz w:val="24"/>
          <w:szCs w:val="24"/>
        </w:rPr>
        <w:t xml:space="preserve">urinals were also </w:t>
      </w:r>
      <w:r w:rsidR="00143B18" w:rsidRPr="006C2F19">
        <w:rPr>
          <w:rFonts w:ascii="Georgia" w:hAnsi="Georgia"/>
          <w:sz w:val="24"/>
          <w:szCs w:val="24"/>
        </w:rPr>
        <w:t>used by the working-class men. It</w:t>
      </w:r>
      <w:r>
        <w:rPr>
          <w:rFonts w:ascii="Georgia" w:hAnsi="Georgia"/>
          <w:sz w:val="24"/>
          <w:szCs w:val="24"/>
        </w:rPr>
        <w:t xml:space="preserve"> i</w:t>
      </w:r>
      <w:r w:rsidR="00143B18" w:rsidRPr="006C2F19">
        <w:rPr>
          <w:rFonts w:ascii="Georgia" w:hAnsi="Georgia"/>
          <w:sz w:val="24"/>
          <w:szCs w:val="24"/>
        </w:rPr>
        <w:t xml:space="preserve">s hard to say if the urinals would still have </w:t>
      </w:r>
      <w:proofErr w:type="gramStart"/>
      <w:r w:rsidR="00143B18" w:rsidRPr="006C2F19">
        <w:rPr>
          <w:rFonts w:ascii="Georgia" w:hAnsi="Georgia"/>
          <w:sz w:val="24"/>
          <w:szCs w:val="24"/>
        </w:rPr>
        <w:t>been created</w:t>
      </w:r>
      <w:proofErr w:type="gramEnd"/>
      <w:r w:rsidR="00143B18" w:rsidRPr="006C2F19">
        <w:rPr>
          <w:rFonts w:ascii="Georgia" w:hAnsi="Georgia"/>
          <w:sz w:val="24"/>
          <w:szCs w:val="24"/>
        </w:rPr>
        <w:t xml:space="preserve"> </w:t>
      </w:r>
      <w:r w:rsidR="00FF1930" w:rsidRPr="006C2F19">
        <w:rPr>
          <w:rFonts w:ascii="Georgia" w:hAnsi="Georgia"/>
          <w:sz w:val="24"/>
          <w:szCs w:val="24"/>
        </w:rPr>
        <w:t xml:space="preserve">as an indispensable necessity to promote public hygiene in Paris, </w:t>
      </w:r>
      <w:r w:rsidR="00143B18" w:rsidRPr="006C2F19">
        <w:rPr>
          <w:rFonts w:ascii="Georgia" w:hAnsi="Georgia"/>
          <w:sz w:val="24"/>
          <w:szCs w:val="24"/>
        </w:rPr>
        <w:t xml:space="preserve">had it not been for </w:t>
      </w:r>
      <w:r w:rsidR="00FF1930" w:rsidRPr="006C2F19">
        <w:rPr>
          <w:rFonts w:ascii="Georgia" w:hAnsi="Georgia"/>
          <w:sz w:val="24"/>
          <w:szCs w:val="24"/>
        </w:rPr>
        <w:t xml:space="preserve">the desire to promote </w:t>
      </w:r>
      <w:r w:rsidR="00143B18" w:rsidRPr="006C2F19">
        <w:rPr>
          <w:rFonts w:ascii="Georgia" w:hAnsi="Georgia"/>
          <w:sz w:val="24"/>
          <w:szCs w:val="24"/>
        </w:rPr>
        <w:t xml:space="preserve">the </w:t>
      </w:r>
      <w:proofErr w:type="spellStart"/>
      <w:r w:rsidR="00143B18" w:rsidRPr="5F8471A0">
        <w:rPr>
          <w:rFonts w:ascii="Georgia" w:hAnsi="Georgia"/>
          <w:i/>
          <w:iCs/>
          <w:sz w:val="24"/>
          <w:szCs w:val="24"/>
        </w:rPr>
        <w:t>fl</w:t>
      </w:r>
      <w:r w:rsidRPr="5F8471A0">
        <w:rPr>
          <w:rFonts w:ascii="Georgia" w:hAnsi="Georgia"/>
          <w:i/>
          <w:iCs/>
          <w:sz w:val="24"/>
          <w:szCs w:val="24"/>
        </w:rPr>
        <w:t>â</w:t>
      </w:r>
      <w:r w:rsidR="00143B18" w:rsidRPr="5F8471A0">
        <w:rPr>
          <w:rFonts w:ascii="Georgia" w:hAnsi="Georgia"/>
          <w:i/>
          <w:iCs/>
          <w:sz w:val="24"/>
          <w:szCs w:val="24"/>
        </w:rPr>
        <w:t>nerie</w:t>
      </w:r>
      <w:proofErr w:type="spellEnd"/>
      <w:r w:rsidR="00143B18" w:rsidRPr="006C2F19">
        <w:rPr>
          <w:rFonts w:ascii="Georgia" w:hAnsi="Georgia"/>
          <w:sz w:val="24"/>
          <w:szCs w:val="24"/>
        </w:rPr>
        <w:t xml:space="preserve"> lifestyle of the more ‘respectable’ members of society</w:t>
      </w:r>
      <w:r w:rsidR="00752F6B" w:rsidRPr="006C2F19">
        <w:rPr>
          <w:rFonts w:ascii="Georgia" w:hAnsi="Georgia"/>
          <w:sz w:val="24"/>
          <w:szCs w:val="24"/>
        </w:rPr>
        <w:t xml:space="preserve">. </w:t>
      </w:r>
    </w:p>
    <w:p w14:paraId="3CA95DA4" w14:textId="0C917FE4" w:rsidR="00F5556A" w:rsidRPr="006C2F19" w:rsidRDefault="002534A2" w:rsidP="5F8471A0">
      <w:pPr>
        <w:spacing w:line="360" w:lineRule="auto"/>
        <w:jc w:val="both"/>
        <w:rPr>
          <w:rFonts w:ascii="Georgia" w:hAnsi="Georgia"/>
          <w:sz w:val="24"/>
          <w:szCs w:val="24"/>
        </w:rPr>
      </w:pPr>
      <w:r w:rsidRPr="00E54E2D">
        <w:rPr>
          <w:rFonts w:ascii="Georgia" w:hAnsi="Georgia"/>
          <w:sz w:val="24"/>
          <w:szCs w:val="24"/>
        </w:rPr>
        <w:t>The process of</w:t>
      </w:r>
      <w:r w:rsidR="00A7136D" w:rsidRPr="00E54E2D">
        <w:rPr>
          <w:rFonts w:ascii="Georgia" w:hAnsi="Georgia"/>
          <w:sz w:val="24"/>
          <w:szCs w:val="24"/>
        </w:rPr>
        <w:t xml:space="preserve"> urbanisation during</w:t>
      </w:r>
      <w:r w:rsidRPr="00E54E2D">
        <w:rPr>
          <w:rFonts w:ascii="Georgia" w:hAnsi="Georgia"/>
          <w:sz w:val="24"/>
          <w:szCs w:val="24"/>
        </w:rPr>
        <w:t xml:space="preserve"> Haussmannisation that took place in the second empire which was to change the overall look of Paris whilst also </w:t>
      </w:r>
      <w:proofErr w:type="gramStart"/>
      <w:r w:rsidRPr="00E54E2D">
        <w:rPr>
          <w:rFonts w:ascii="Georgia" w:hAnsi="Georgia"/>
          <w:sz w:val="24"/>
          <w:szCs w:val="24"/>
        </w:rPr>
        <w:t>maintaining</w:t>
      </w:r>
      <w:proofErr w:type="gramEnd"/>
      <w:r w:rsidRPr="00E54E2D">
        <w:rPr>
          <w:rFonts w:ascii="Georgia" w:hAnsi="Georgia"/>
          <w:sz w:val="24"/>
          <w:szCs w:val="24"/>
        </w:rPr>
        <w:t xml:space="preserve"> a tight control over </w:t>
      </w:r>
      <w:r w:rsidR="00457FDA" w:rsidRPr="00E54E2D">
        <w:rPr>
          <w:rFonts w:ascii="Georgia" w:hAnsi="Georgia"/>
          <w:sz w:val="24"/>
          <w:szCs w:val="24"/>
        </w:rPr>
        <w:t>the channelling of effluence</w:t>
      </w:r>
      <w:r w:rsidRPr="00E54E2D">
        <w:rPr>
          <w:rFonts w:ascii="Georgia" w:hAnsi="Georgia"/>
          <w:sz w:val="24"/>
          <w:szCs w:val="24"/>
        </w:rPr>
        <w:t xml:space="preserve"> in the city</w:t>
      </w:r>
      <w:r w:rsidR="00A7136D" w:rsidRPr="00E54E2D">
        <w:rPr>
          <w:rFonts w:ascii="Georgia" w:hAnsi="Georgia"/>
          <w:sz w:val="24"/>
          <w:szCs w:val="24"/>
        </w:rPr>
        <w:t xml:space="preserve"> was totally dependent on the success of sanitizing the streets of Paris</w:t>
      </w:r>
      <w:r w:rsidRPr="00E54E2D">
        <w:rPr>
          <w:rFonts w:ascii="Georgia" w:hAnsi="Georgia"/>
          <w:sz w:val="24"/>
          <w:szCs w:val="24"/>
        </w:rPr>
        <w:t>.</w:t>
      </w:r>
      <w:r w:rsidR="00A7136D" w:rsidRPr="00E54E2D">
        <w:rPr>
          <w:rFonts w:ascii="Georgia" w:hAnsi="Georgia"/>
          <w:sz w:val="24"/>
          <w:szCs w:val="24"/>
        </w:rPr>
        <w:t xml:space="preserve"> The sewer systems and the urinals </w:t>
      </w:r>
      <w:proofErr w:type="gramStart"/>
      <w:r w:rsidR="00A7136D" w:rsidRPr="00E54E2D">
        <w:rPr>
          <w:rFonts w:ascii="Georgia" w:hAnsi="Georgia"/>
          <w:sz w:val="24"/>
          <w:szCs w:val="24"/>
        </w:rPr>
        <w:t>were expanded</w:t>
      </w:r>
      <w:proofErr w:type="gramEnd"/>
      <w:r w:rsidR="00A7136D" w:rsidRPr="00E54E2D">
        <w:rPr>
          <w:rFonts w:ascii="Georgia" w:hAnsi="Georgia"/>
          <w:sz w:val="24"/>
          <w:szCs w:val="24"/>
        </w:rPr>
        <w:t xml:space="preserve"> to improve sanitisation and aid ventilation and circulation around the city.</w:t>
      </w:r>
      <w:r w:rsidRPr="00E54E2D">
        <w:rPr>
          <w:rFonts w:ascii="Georgia" w:hAnsi="Georgia"/>
          <w:sz w:val="24"/>
          <w:szCs w:val="24"/>
        </w:rPr>
        <w:t xml:space="preserve"> </w:t>
      </w:r>
      <w:r w:rsidR="007D7CF2" w:rsidRPr="00E54E2D">
        <w:rPr>
          <w:rFonts w:ascii="Georgia" w:hAnsi="Georgia"/>
          <w:sz w:val="24"/>
          <w:szCs w:val="24"/>
        </w:rPr>
        <w:t xml:space="preserve">It is also </w:t>
      </w:r>
      <w:r w:rsidR="00FF1930" w:rsidRPr="00E54E2D">
        <w:rPr>
          <w:rFonts w:ascii="Georgia" w:hAnsi="Georgia"/>
          <w:sz w:val="24"/>
          <w:szCs w:val="24"/>
        </w:rPr>
        <w:t xml:space="preserve">important </w:t>
      </w:r>
      <w:r w:rsidR="00455E80" w:rsidRPr="00E54E2D">
        <w:rPr>
          <w:rFonts w:ascii="Georgia" w:hAnsi="Georgia"/>
          <w:sz w:val="24"/>
          <w:szCs w:val="24"/>
        </w:rPr>
        <w:t xml:space="preserve">to </w:t>
      </w:r>
      <w:r w:rsidR="00FF1930" w:rsidRPr="00E54E2D">
        <w:rPr>
          <w:rFonts w:ascii="Georgia" w:hAnsi="Georgia"/>
          <w:sz w:val="24"/>
          <w:szCs w:val="24"/>
        </w:rPr>
        <w:t>highlight</w:t>
      </w:r>
      <w:r w:rsidR="007D7CF2" w:rsidRPr="00E54E2D">
        <w:rPr>
          <w:rFonts w:ascii="Georgia" w:hAnsi="Georgia"/>
          <w:sz w:val="24"/>
          <w:szCs w:val="24"/>
        </w:rPr>
        <w:t xml:space="preserve"> the fact that public urban</w:t>
      </w:r>
      <w:r w:rsidRPr="00E54E2D">
        <w:rPr>
          <w:rFonts w:ascii="Georgia" w:hAnsi="Georgia"/>
          <w:sz w:val="24"/>
          <w:szCs w:val="24"/>
        </w:rPr>
        <w:t>isation</w:t>
      </w:r>
      <w:r w:rsidR="007D7CF2" w:rsidRPr="00E54E2D">
        <w:rPr>
          <w:rFonts w:ascii="Georgia" w:hAnsi="Georgia"/>
          <w:sz w:val="24"/>
          <w:szCs w:val="24"/>
        </w:rPr>
        <w:t xml:space="preserve"> was ‘designed to contribute to the aesthetics of the city’.</w:t>
      </w:r>
      <w:r w:rsidR="007D7CF2" w:rsidRPr="00E54E2D">
        <w:rPr>
          <w:rStyle w:val="FootnoteReference"/>
          <w:rFonts w:ascii="Georgia" w:hAnsi="Georgia"/>
          <w:sz w:val="24"/>
          <w:szCs w:val="24"/>
        </w:rPr>
        <w:footnoteReference w:id="9"/>
      </w:r>
      <w:r w:rsidR="007D7CF2" w:rsidRPr="00E54E2D">
        <w:rPr>
          <w:rFonts w:ascii="Georgia" w:hAnsi="Georgia"/>
          <w:sz w:val="24"/>
          <w:szCs w:val="24"/>
        </w:rPr>
        <w:t xml:space="preserve"> T</w:t>
      </w:r>
      <w:r w:rsidRPr="00E54E2D">
        <w:rPr>
          <w:rFonts w:ascii="Georgia" w:hAnsi="Georgia"/>
          <w:sz w:val="24"/>
          <w:szCs w:val="24"/>
        </w:rPr>
        <w:t>he urinals</w:t>
      </w:r>
      <w:r w:rsidR="007D7CF2" w:rsidRPr="00E54E2D">
        <w:rPr>
          <w:rFonts w:ascii="Georgia" w:hAnsi="Georgia"/>
          <w:sz w:val="24"/>
          <w:szCs w:val="24"/>
        </w:rPr>
        <w:t xml:space="preserve"> </w:t>
      </w:r>
      <w:proofErr w:type="gramStart"/>
      <w:r w:rsidR="007D7CF2" w:rsidRPr="006C2F19">
        <w:rPr>
          <w:rFonts w:ascii="Georgia" w:hAnsi="Georgia"/>
          <w:sz w:val="24"/>
          <w:szCs w:val="24"/>
        </w:rPr>
        <w:t>were created</w:t>
      </w:r>
      <w:proofErr w:type="gramEnd"/>
      <w:r w:rsidR="007D7CF2" w:rsidRPr="006C2F19">
        <w:rPr>
          <w:rFonts w:ascii="Georgia" w:hAnsi="Georgia"/>
          <w:sz w:val="24"/>
          <w:szCs w:val="24"/>
        </w:rPr>
        <w:t xml:space="preserve"> to present a decorative appearance, hence the grand</w:t>
      </w:r>
      <w:r>
        <w:rPr>
          <w:rFonts w:ascii="Georgia" w:hAnsi="Georgia"/>
          <w:sz w:val="24"/>
          <w:szCs w:val="24"/>
        </w:rPr>
        <w:t>iosity</w:t>
      </w:r>
      <w:r w:rsidR="007D7CF2" w:rsidRPr="006C2F19">
        <w:rPr>
          <w:rFonts w:ascii="Georgia" w:hAnsi="Georgia"/>
          <w:sz w:val="24"/>
          <w:szCs w:val="24"/>
        </w:rPr>
        <w:t xml:space="preserve"> of most of the urinals in the city. </w:t>
      </w:r>
      <w:r w:rsidR="00457FDA">
        <w:rPr>
          <w:rFonts w:ascii="Georgia" w:hAnsi="Georgia"/>
          <w:sz w:val="24"/>
          <w:szCs w:val="24"/>
        </w:rPr>
        <w:t xml:space="preserve">This </w:t>
      </w:r>
      <w:r w:rsidR="00B72E1E" w:rsidRPr="006C2F19">
        <w:rPr>
          <w:rFonts w:ascii="Georgia" w:hAnsi="Georgia"/>
          <w:sz w:val="24"/>
          <w:szCs w:val="24"/>
        </w:rPr>
        <w:lastRenderedPageBreak/>
        <w:t>control</w:t>
      </w:r>
      <w:r w:rsidR="00457FDA">
        <w:rPr>
          <w:rFonts w:ascii="Georgia" w:hAnsi="Georgia"/>
          <w:sz w:val="24"/>
          <w:szCs w:val="24"/>
        </w:rPr>
        <w:t xml:space="preserve"> of hygiene and aesthetics</w:t>
      </w:r>
      <w:r w:rsidR="00FF1930" w:rsidRPr="006C2F19">
        <w:rPr>
          <w:rFonts w:ascii="Georgia" w:hAnsi="Georgia"/>
          <w:sz w:val="24"/>
          <w:szCs w:val="24"/>
        </w:rPr>
        <w:t>,</w:t>
      </w:r>
      <w:r w:rsidR="00B72E1E" w:rsidRPr="006C2F19">
        <w:rPr>
          <w:rFonts w:ascii="Georgia" w:hAnsi="Georgia"/>
          <w:sz w:val="24"/>
          <w:szCs w:val="24"/>
        </w:rPr>
        <w:t xml:space="preserve"> however</w:t>
      </w:r>
      <w:r w:rsidR="00FF1930" w:rsidRPr="006C2F19">
        <w:rPr>
          <w:rFonts w:ascii="Georgia" w:hAnsi="Georgia"/>
          <w:sz w:val="24"/>
          <w:szCs w:val="24"/>
        </w:rPr>
        <w:t>,</w:t>
      </w:r>
      <w:r w:rsidR="00B72E1E" w:rsidRPr="006C2F19">
        <w:rPr>
          <w:rFonts w:ascii="Georgia" w:hAnsi="Georgia"/>
          <w:sz w:val="24"/>
          <w:szCs w:val="24"/>
        </w:rPr>
        <w:t xml:space="preserve"> threatened to slip away when the urinals were </w:t>
      </w:r>
      <w:proofErr w:type="gramStart"/>
      <w:r w:rsidR="00642F88" w:rsidRPr="006C2F19">
        <w:rPr>
          <w:rFonts w:ascii="Georgia" w:hAnsi="Georgia"/>
          <w:sz w:val="24"/>
          <w:szCs w:val="24"/>
        </w:rPr>
        <w:t>misused</w:t>
      </w:r>
      <w:proofErr w:type="gramEnd"/>
      <w:r w:rsidR="00B72E1E" w:rsidRPr="006C2F19">
        <w:rPr>
          <w:rFonts w:ascii="Georgia" w:hAnsi="Georgia"/>
          <w:sz w:val="24"/>
          <w:szCs w:val="24"/>
        </w:rPr>
        <w:t xml:space="preserve"> and </w:t>
      </w:r>
      <w:r w:rsidR="003F36DA" w:rsidRPr="006C2F19">
        <w:rPr>
          <w:rFonts w:ascii="Georgia" w:hAnsi="Georgia"/>
          <w:sz w:val="24"/>
          <w:szCs w:val="24"/>
        </w:rPr>
        <w:t xml:space="preserve">men found </w:t>
      </w:r>
      <w:r w:rsidR="00A22E66" w:rsidRPr="006C2F19">
        <w:rPr>
          <w:rFonts w:ascii="Georgia" w:hAnsi="Georgia"/>
          <w:sz w:val="24"/>
          <w:szCs w:val="24"/>
        </w:rPr>
        <w:t>ways to</w:t>
      </w:r>
      <w:r w:rsidR="00B72E1E" w:rsidRPr="006C2F19">
        <w:rPr>
          <w:rFonts w:ascii="Georgia" w:hAnsi="Georgia"/>
          <w:sz w:val="24"/>
          <w:szCs w:val="24"/>
        </w:rPr>
        <w:t xml:space="preserve"> use the urinals for sexual encounters even through the adjoining stalls that were supposed to protect </w:t>
      </w:r>
      <w:r w:rsidR="00D85C3A" w:rsidRPr="006C2F19">
        <w:rPr>
          <w:rFonts w:ascii="Georgia" w:hAnsi="Georgia"/>
          <w:sz w:val="24"/>
          <w:szCs w:val="24"/>
        </w:rPr>
        <w:t>decency</w:t>
      </w:r>
      <w:r w:rsidR="00B72E1E" w:rsidRPr="006C2F19">
        <w:rPr>
          <w:rFonts w:ascii="Georgia" w:hAnsi="Georgia"/>
          <w:sz w:val="24"/>
          <w:szCs w:val="24"/>
        </w:rPr>
        <w:t>.</w:t>
      </w:r>
      <w:r w:rsidR="00166465" w:rsidRPr="006C2F19">
        <w:rPr>
          <w:rFonts w:ascii="Georgia" w:hAnsi="Georgia"/>
          <w:sz w:val="24"/>
          <w:szCs w:val="24"/>
        </w:rPr>
        <w:t xml:space="preserve"> Tom McDonough confirms in his notes on Simon Leung’s transcripts that the ‘sheltered space of the urinals, public yet anonymous, enabled and encouraged sexual encounters among its male visitors’.</w:t>
      </w:r>
      <w:r w:rsidR="00166465" w:rsidRPr="006C2F19">
        <w:rPr>
          <w:rStyle w:val="FootnoteReference"/>
          <w:rFonts w:ascii="Georgia" w:hAnsi="Georgia"/>
          <w:sz w:val="24"/>
          <w:szCs w:val="24"/>
        </w:rPr>
        <w:footnoteReference w:id="10"/>
      </w:r>
      <w:r w:rsidR="00166465" w:rsidRPr="006C2F19">
        <w:rPr>
          <w:rFonts w:ascii="Georgia" w:hAnsi="Georgia"/>
          <w:sz w:val="24"/>
          <w:szCs w:val="24"/>
        </w:rPr>
        <w:t xml:space="preserve"> </w:t>
      </w:r>
      <w:r w:rsidR="00B75466" w:rsidRPr="006C2F19">
        <w:rPr>
          <w:rFonts w:ascii="Georgia" w:hAnsi="Georgia"/>
          <w:sz w:val="24"/>
          <w:szCs w:val="24"/>
        </w:rPr>
        <w:t xml:space="preserve">Therefore, </w:t>
      </w:r>
      <w:r w:rsidR="00245E35" w:rsidRPr="006C2F19">
        <w:rPr>
          <w:rFonts w:ascii="Georgia" w:hAnsi="Georgia"/>
          <w:sz w:val="24"/>
          <w:szCs w:val="24"/>
        </w:rPr>
        <w:t>‘</w:t>
      </w:r>
      <w:r w:rsidR="00B75466" w:rsidRPr="006C2F19">
        <w:rPr>
          <w:rFonts w:ascii="Georgia" w:hAnsi="Georgia"/>
          <w:sz w:val="24"/>
          <w:szCs w:val="24"/>
        </w:rPr>
        <w:t>to assert and ensure proper behaviour</w:t>
      </w:r>
      <w:r w:rsidR="00245E35" w:rsidRPr="006C2F19">
        <w:rPr>
          <w:rFonts w:ascii="Georgia" w:hAnsi="Georgia"/>
          <w:sz w:val="24"/>
          <w:szCs w:val="24"/>
        </w:rPr>
        <w:t>’</w:t>
      </w:r>
      <w:r w:rsidR="00B75466" w:rsidRPr="006C2F19">
        <w:rPr>
          <w:rFonts w:ascii="Georgia" w:hAnsi="Georgia"/>
          <w:sz w:val="24"/>
          <w:szCs w:val="24"/>
        </w:rPr>
        <w:t xml:space="preserve"> among the people in the city the police had to conduct raids </w:t>
      </w:r>
      <w:r w:rsidR="00245E35" w:rsidRPr="006C2F19">
        <w:rPr>
          <w:rFonts w:ascii="Georgia" w:hAnsi="Georgia"/>
          <w:sz w:val="24"/>
          <w:szCs w:val="24"/>
        </w:rPr>
        <w:t>on the pissoirs from the 1850s onwards to discourage male homosexual prostitution.</w:t>
      </w:r>
      <w:r w:rsidR="00245E35" w:rsidRPr="006C2F19">
        <w:rPr>
          <w:rStyle w:val="FootnoteReference"/>
          <w:rFonts w:ascii="Georgia" w:hAnsi="Georgia"/>
          <w:sz w:val="24"/>
          <w:szCs w:val="24"/>
        </w:rPr>
        <w:footnoteReference w:id="11"/>
      </w:r>
      <w:r w:rsidR="00245E35" w:rsidRPr="006C2F19">
        <w:rPr>
          <w:rFonts w:ascii="Georgia" w:hAnsi="Georgia"/>
          <w:sz w:val="24"/>
          <w:szCs w:val="24"/>
        </w:rPr>
        <w:t xml:space="preserve"> </w:t>
      </w:r>
      <w:r w:rsidR="00245E35" w:rsidRPr="006C2F19">
        <w:rPr>
          <w:rStyle w:val="FootnoteReference"/>
          <w:rFonts w:ascii="Georgia" w:hAnsi="Georgia"/>
          <w:sz w:val="24"/>
          <w:szCs w:val="24"/>
        </w:rPr>
        <w:footnoteReference w:id="12"/>
      </w:r>
      <w:r w:rsidR="00245E35" w:rsidRPr="006C2F19">
        <w:rPr>
          <w:rFonts w:ascii="Georgia" w:hAnsi="Georgia"/>
          <w:sz w:val="24"/>
          <w:szCs w:val="24"/>
        </w:rPr>
        <w:t xml:space="preserve"> Hence, the creation of the urinals that left no decency but still maintain</w:t>
      </w:r>
      <w:r w:rsidR="003F36DA" w:rsidRPr="006C2F19">
        <w:rPr>
          <w:rFonts w:ascii="Georgia" w:hAnsi="Georgia"/>
          <w:sz w:val="24"/>
          <w:szCs w:val="24"/>
        </w:rPr>
        <w:t>ed</w:t>
      </w:r>
      <w:r w:rsidR="00245E35" w:rsidRPr="006C2F19">
        <w:rPr>
          <w:rFonts w:ascii="Georgia" w:hAnsi="Georgia"/>
          <w:sz w:val="24"/>
          <w:szCs w:val="24"/>
        </w:rPr>
        <w:t xml:space="preserve"> their purpose. </w:t>
      </w:r>
      <w:r w:rsidR="005E2655" w:rsidRPr="006C2F19">
        <w:rPr>
          <w:rFonts w:ascii="Georgia" w:hAnsi="Georgia"/>
          <w:sz w:val="24"/>
          <w:szCs w:val="24"/>
        </w:rPr>
        <w:t>Th</w:t>
      </w:r>
      <w:r w:rsidR="00457FDA">
        <w:rPr>
          <w:rFonts w:ascii="Georgia" w:hAnsi="Georgia"/>
          <w:sz w:val="24"/>
          <w:szCs w:val="24"/>
        </w:rPr>
        <w:t xml:space="preserve">e urinal in image 2 has no coverage of the body and only allows one man to urinate. These single urinals were </w:t>
      </w:r>
      <w:proofErr w:type="gramStart"/>
      <w:r w:rsidR="00457FDA">
        <w:rPr>
          <w:rFonts w:ascii="Georgia" w:hAnsi="Georgia"/>
          <w:sz w:val="24"/>
          <w:szCs w:val="24"/>
        </w:rPr>
        <w:t>possibly introduced</w:t>
      </w:r>
      <w:proofErr w:type="gramEnd"/>
      <w:r w:rsidR="00457FDA">
        <w:rPr>
          <w:rFonts w:ascii="Georgia" w:hAnsi="Georgia"/>
          <w:sz w:val="24"/>
          <w:szCs w:val="24"/>
        </w:rPr>
        <w:t xml:space="preserve"> to curb same-sex sexual activity between men, indicating</w:t>
      </w:r>
      <w:r w:rsidR="005E2655" w:rsidRPr="006C2F19">
        <w:rPr>
          <w:rFonts w:ascii="Georgia" w:hAnsi="Georgia"/>
          <w:sz w:val="24"/>
          <w:szCs w:val="24"/>
        </w:rPr>
        <w:t xml:space="preserve"> the extent </w:t>
      </w:r>
      <w:r w:rsidR="00457FDA">
        <w:rPr>
          <w:rFonts w:ascii="Georgia" w:hAnsi="Georgia"/>
          <w:sz w:val="24"/>
          <w:szCs w:val="24"/>
        </w:rPr>
        <w:t xml:space="preserve">to which </w:t>
      </w:r>
      <w:r w:rsidR="005E2655" w:rsidRPr="006C2F19">
        <w:rPr>
          <w:rFonts w:ascii="Georgia" w:hAnsi="Georgia"/>
          <w:sz w:val="24"/>
          <w:szCs w:val="24"/>
        </w:rPr>
        <w:t xml:space="preserve">the city </w:t>
      </w:r>
      <w:r w:rsidR="00457FDA">
        <w:rPr>
          <w:rFonts w:ascii="Georgia" w:hAnsi="Georgia"/>
          <w:sz w:val="24"/>
          <w:szCs w:val="24"/>
        </w:rPr>
        <w:t xml:space="preserve">bureaucrats </w:t>
      </w:r>
      <w:r w:rsidR="005E2655" w:rsidRPr="006C2F19">
        <w:rPr>
          <w:rFonts w:ascii="Georgia" w:hAnsi="Georgia"/>
          <w:sz w:val="24"/>
          <w:szCs w:val="24"/>
        </w:rPr>
        <w:t>would go to assert ultimate control over public behaviour.</w:t>
      </w:r>
      <w:r w:rsidR="00846C52" w:rsidRPr="006C2F19">
        <w:rPr>
          <w:rFonts w:ascii="Georgia" w:hAnsi="Georgia"/>
          <w:sz w:val="24"/>
          <w:szCs w:val="24"/>
        </w:rPr>
        <w:t xml:space="preserve"> </w:t>
      </w:r>
      <w:r w:rsidR="00F5556A" w:rsidRPr="006C2F19">
        <w:rPr>
          <w:rFonts w:ascii="Georgia" w:hAnsi="Georgia"/>
          <w:sz w:val="24"/>
          <w:szCs w:val="24"/>
        </w:rPr>
        <w:t>Or</w:t>
      </w:r>
      <w:r w:rsidR="003F36DA" w:rsidRPr="006C2F19">
        <w:rPr>
          <w:rFonts w:ascii="Georgia" w:hAnsi="Georgia"/>
          <w:sz w:val="24"/>
          <w:szCs w:val="24"/>
        </w:rPr>
        <w:t>,</w:t>
      </w:r>
      <w:r w:rsidR="00F5556A" w:rsidRPr="006C2F19">
        <w:rPr>
          <w:rFonts w:ascii="Georgia" w:hAnsi="Georgia"/>
          <w:sz w:val="24"/>
          <w:szCs w:val="24"/>
        </w:rPr>
        <w:t xml:space="preserve"> as Andrew Ross states</w:t>
      </w:r>
      <w:r w:rsidR="003F36DA" w:rsidRPr="006C2F19">
        <w:rPr>
          <w:rFonts w:ascii="Georgia" w:hAnsi="Georgia"/>
          <w:sz w:val="24"/>
          <w:szCs w:val="24"/>
        </w:rPr>
        <w:t>:</w:t>
      </w:r>
      <w:r w:rsidR="00F5556A" w:rsidRPr="006C2F19">
        <w:rPr>
          <w:rFonts w:ascii="Georgia" w:hAnsi="Georgia"/>
          <w:sz w:val="24"/>
          <w:szCs w:val="24"/>
        </w:rPr>
        <w:t xml:space="preserve"> </w:t>
      </w:r>
    </w:p>
    <w:p w14:paraId="487A439B" w14:textId="77777777" w:rsidR="00F5556A" w:rsidRPr="006C2F19" w:rsidRDefault="00F5556A" w:rsidP="00F5556A">
      <w:pPr>
        <w:pStyle w:val="Quote"/>
        <w:jc w:val="both"/>
        <w:rPr>
          <w:rFonts w:ascii="Georgia" w:hAnsi="Georgia"/>
          <w:i w:val="0"/>
          <w:color w:val="auto"/>
          <w:sz w:val="24"/>
          <w:szCs w:val="24"/>
        </w:rPr>
      </w:pPr>
      <w:r w:rsidRPr="006C2F19">
        <w:rPr>
          <w:rFonts w:ascii="Georgia" w:hAnsi="Georgia"/>
          <w:i w:val="0"/>
          <w:color w:val="auto"/>
          <w:sz w:val="24"/>
          <w:szCs w:val="24"/>
        </w:rPr>
        <w:t>The failed administration of public urinals shows that the appropriation of new urban spaces by social dissidents had the power to disrupt the expectations and intentions of those who built them, creating new cultural meanings from the bottom-up.</w:t>
      </w:r>
      <w:r w:rsidRPr="006C2F19">
        <w:rPr>
          <w:rStyle w:val="FootnoteReference"/>
          <w:rFonts w:ascii="Georgia" w:hAnsi="Georgia"/>
          <w:i w:val="0"/>
          <w:color w:val="auto"/>
          <w:sz w:val="24"/>
          <w:szCs w:val="24"/>
        </w:rPr>
        <w:footnoteReference w:id="13"/>
      </w:r>
    </w:p>
    <w:p w14:paraId="4E8F2949" w14:textId="77777777" w:rsidR="00052661" w:rsidRDefault="00E86AAB" w:rsidP="00F5556A">
      <w:pPr>
        <w:spacing w:line="360" w:lineRule="auto"/>
        <w:jc w:val="both"/>
        <w:rPr>
          <w:rFonts w:ascii="Georgia" w:hAnsi="Georgia"/>
          <w:sz w:val="24"/>
          <w:szCs w:val="24"/>
        </w:rPr>
      </w:pPr>
      <w:r w:rsidRPr="006C2F19">
        <w:rPr>
          <w:rFonts w:ascii="Georgia" w:hAnsi="Georgia"/>
          <w:sz w:val="24"/>
          <w:szCs w:val="24"/>
        </w:rPr>
        <w:t>Although</w:t>
      </w:r>
      <w:r w:rsidR="005E2655" w:rsidRPr="006C2F19">
        <w:rPr>
          <w:rFonts w:ascii="Georgia" w:hAnsi="Georgia"/>
          <w:sz w:val="24"/>
          <w:szCs w:val="24"/>
        </w:rPr>
        <w:t xml:space="preserve"> Paris was </w:t>
      </w:r>
      <w:proofErr w:type="gramStart"/>
      <w:r w:rsidR="005E2655" w:rsidRPr="006C2F19">
        <w:rPr>
          <w:rFonts w:ascii="Georgia" w:hAnsi="Georgia"/>
          <w:sz w:val="24"/>
          <w:szCs w:val="24"/>
        </w:rPr>
        <w:t>not quite ready</w:t>
      </w:r>
      <w:proofErr w:type="gramEnd"/>
      <w:r w:rsidR="005E2655" w:rsidRPr="006C2F19">
        <w:rPr>
          <w:rFonts w:ascii="Georgia" w:hAnsi="Georgia"/>
          <w:sz w:val="24"/>
          <w:szCs w:val="24"/>
        </w:rPr>
        <w:t xml:space="preserve"> for the very much needed hygienic revolution and the modern public urban change in the city, it was even more unprepared and unwilling to accept a public urban sexual culture that threatened the harmony that urban sanitation was supposed to bring to the society. </w:t>
      </w:r>
      <w:r w:rsidR="008D1300" w:rsidRPr="006C2F19">
        <w:rPr>
          <w:rFonts w:ascii="Georgia" w:hAnsi="Georgia"/>
          <w:sz w:val="24"/>
          <w:szCs w:val="24"/>
        </w:rPr>
        <w:t>There is also a sense that the less respectable members of the city</w:t>
      </w:r>
      <w:r w:rsidR="003F36DA" w:rsidRPr="006C2F19">
        <w:rPr>
          <w:rFonts w:ascii="Georgia" w:hAnsi="Georgia"/>
          <w:sz w:val="24"/>
          <w:szCs w:val="24"/>
        </w:rPr>
        <w:t>,</w:t>
      </w:r>
      <w:r w:rsidR="008D1300" w:rsidRPr="006C2F19">
        <w:rPr>
          <w:rFonts w:ascii="Georgia" w:hAnsi="Georgia"/>
          <w:sz w:val="24"/>
          <w:szCs w:val="24"/>
        </w:rPr>
        <w:t xml:space="preserve"> or as Ross calls them ‘dregs of society’, were responsible for the contamination of the facilities meant to foster public hygiene</w:t>
      </w:r>
      <w:r w:rsidR="006F328D" w:rsidRPr="006C2F19">
        <w:rPr>
          <w:rFonts w:ascii="Georgia" w:hAnsi="Georgia"/>
          <w:sz w:val="24"/>
          <w:szCs w:val="24"/>
        </w:rPr>
        <w:t>,</w:t>
      </w:r>
      <w:r w:rsidR="008D1300" w:rsidRPr="006C2F19">
        <w:rPr>
          <w:rFonts w:ascii="Georgia" w:hAnsi="Georgia"/>
          <w:sz w:val="24"/>
          <w:szCs w:val="24"/>
        </w:rPr>
        <w:t xml:space="preserve"> thus rendering them unusable for the bourgeois members of the city.</w:t>
      </w:r>
      <w:r w:rsidR="0012484A" w:rsidRPr="006C2F19">
        <w:rPr>
          <w:rStyle w:val="FootnoteReference"/>
          <w:rFonts w:ascii="Georgia" w:hAnsi="Georgia"/>
          <w:sz w:val="24"/>
          <w:szCs w:val="24"/>
        </w:rPr>
        <w:footnoteReference w:id="14"/>
      </w:r>
      <w:r w:rsidR="008D1300" w:rsidRPr="006C2F19">
        <w:rPr>
          <w:rFonts w:ascii="Georgia" w:hAnsi="Georgia"/>
          <w:sz w:val="24"/>
          <w:szCs w:val="24"/>
        </w:rPr>
        <w:t xml:space="preserve"> </w:t>
      </w:r>
      <w:r w:rsidR="00D85C3A" w:rsidRPr="006C2F19">
        <w:rPr>
          <w:rFonts w:ascii="Georgia" w:hAnsi="Georgia"/>
          <w:sz w:val="24"/>
          <w:szCs w:val="24"/>
        </w:rPr>
        <w:t>However</w:t>
      </w:r>
      <w:r w:rsidR="00052661" w:rsidRPr="006C2F19">
        <w:rPr>
          <w:rFonts w:ascii="Georgia" w:hAnsi="Georgia"/>
          <w:sz w:val="24"/>
          <w:szCs w:val="24"/>
        </w:rPr>
        <w:t>, it</w:t>
      </w:r>
      <w:r w:rsidR="008D1300" w:rsidRPr="006C2F19">
        <w:rPr>
          <w:rFonts w:ascii="Georgia" w:hAnsi="Georgia"/>
          <w:sz w:val="24"/>
          <w:szCs w:val="24"/>
        </w:rPr>
        <w:t xml:space="preserve"> could certainly be the other way round, </w:t>
      </w:r>
      <w:r w:rsidR="00ED3C77" w:rsidRPr="006C2F19">
        <w:rPr>
          <w:rFonts w:ascii="Georgia" w:hAnsi="Georgia"/>
          <w:sz w:val="24"/>
          <w:szCs w:val="24"/>
        </w:rPr>
        <w:t xml:space="preserve">in </w:t>
      </w:r>
      <w:r w:rsidR="008D1300" w:rsidRPr="006C2F19">
        <w:rPr>
          <w:rFonts w:ascii="Georgia" w:hAnsi="Georgia"/>
          <w:sz w:val="24"/>
          <w:szCs w:val="24"/>
        </w:rPr>
        <w:t xml:space="preserve">that the bourgeois members of the city </w:t>
      </w:r>
      <w:r w:rsidR="00B95569" w:rsidRPr="006C2F19">
        <w:rPr>
          <w:rFonts w:ascii="Georgia" w:hAnsi="Georgia"/>
          <w:sz w:val="24"/>
          <w:szCs w:val="24"/>
        </w:rPr>
        <w:t xml:space="preserve">would have had </w:t>
      </w:r>
      <w:r w:rsidR="0012484A" w:rsidRPr="006C2F19">
        <w:rPr>
          <w:rFonts w:ascii="Georgia" w:hAnsi="Georgia"/>
          <w:sz w:val="24"/>
          <w:szCs w:val="24"/>
        </w:rPr>
        <w:t xml:space="preserve">the liberty to </w:t>
      </w:r>
      <w:r w:rsidR="00B13DA6" w:rsidRPr="006C2F19">
        <w:rPr>
          <w:rFonts w:ascii="Georgia" w:hAnsi="Georgia"/>
          <w:sz w:val="24"/>
          <w:szCs w:val="24"/>
        </w:rPr>
        <w:t xml:space="preserve">commit these </w:t>
      </w:r>
      <w:r w:rsidR="00052661">
        <w:rPr>
          <w:rFonts w:ascii="Georgia" w:hAnsi="Georgia"/>
          <w:sz w:val="24"/>
          <w:szCs w:val="24"/>
        </w:rPr>
        <w:t>‘</w:t>
      </w:r>
      <w:r w:rsidR="00B13DA6" w:rsidRPr="006C2F19">
        <w:rPr>
          <w:rFonts w:ascii="Georgia" w:hAnsi="Georgia"/>
          <w:sz w:val="24"/>
          <w:szCs w:val="24"/>
        </w:rPr>
        <w:t>unspeakable</w:t>
      </w:r>
      <w:r w:rsidR="00052661">
        <w:rPr>
          <w:rFonts w:ascii="Georgia" w:hAnsi="Georgia"/>
          <w:sz w:val="24"/>
          <w:szCs w:val="24"/>
        </w:rPr>
        <w:t>’</w:t>
      </w:r>
      <w:r w:rsidR="00B13DA6" w:rsidRPr="006C2F19">
        <w:rPr>
          <w:rFonts w:ascii="Georgia" w:hAnsi="Georgia"/>
          <w:sz w:val="24"/>
          <w:szCs w:val="24"/>
        </w:rPr>
        <w:t xml:space="preserve"> acts without facing </w:t>
      </w:r>
      <w:r w:rsidR="00052661">
        <w:rPr>
          <w:rFonts w:ascii="Georgia" w:hAnsi="Georgia"/>
          <w:sz w:val="24"/>
          <w:szCs w:val="24"/>
        </w:rPr>
        <w:t>s</w:t>
      </w:r>
      <w:r w:rsidR="006F328D" w:rsidRPr="006C2F19">
        <w:rPr>
          <w:rFonts w:ascii="Georgia" w:hAnsi="Georgia"/>
          <w:sz w:val="24"/>
          <w:szCs w:val="24"/>
        </w:rPr>
        <w:t xml:space="preserve">ignificant </w:t>
      </w:r>
      <w:r w:rsidR="00B13DA6" w:rsidRPr="006C2F19">
        <w:rPr>
          <w:rFonts w:ascii="Georgia" w:hAnsi="Georgia"/>
          <w:sz w:val="24"/>
          <w:szCs w:val="24"/>
        </w:rPr>
        <w:t>consequences</w:t>
      </w:r>
      <w:r w:rsidR="003F36DA" w:rsidRPr="006C2F19">
        <w:rPr>
          <w:rFonts w:ascii="Georgia" w:hAnsi="Georgia"/>
          <w:sz w:val="24"/>
          <w:szCs w:val="24"/>
        </w:rPr>
        <w:t>,</w:t>
      </w:r>
      <w:r w:rsidR="00B13DA6" w:rsidRPr="006C2F19">
        <w:rPr>
          <w:rFonts w:ascii="Georgia" w:hAnsi="Georgia"/>
          <w:sz w:val="24"/>
          <w:szCs w:val="24"/>
        </w:rPr>
        <w:t xml:space="preserve"> as they would have been the only ones able to afford to pay</w:t>
      </w:r>
      <w:r w:rsidR="00052661">
        <w:rPr>
          <w:rFonts w:ascii="Georgia" w:hAnsi="Georgia"/>
          <w:sz w:val="24"/>
          <w:szCs w:val="24"/>
        </w:rPr>
        <w:t xml:space="preserve"> male</w:t>
      </w:r>
      <w:r w:rsidR="00B13DA6" w:rsidRPr="006C2F19">
        <w:rPr>
          <w:rFonts w:ascii="Georgia" w:hAnsi="Georgia"/>
          <w:sz w:val="24"/>
          <w:szCs w:val="24"/>
        </w:rPr>
        <w:t xml:space="preserve"> prostitutes to commit these acts with them</w:t>
      </w:r>
      <w:r w:rsidR="00052661">
        <w:rPr>
          <w:rFonts w:ascii="Georgia" w:hAnsi="Georgia"/>
          <w:sz w:val="24"/>
          <w:szCs w:val="24"/>
        </w:rPr>
        <w:t xml:space="preserve"> in the urinals</w:t>
      </w:r>
      <w:r w:rsidR="00B13DA6" w:rsidRPr="006C2F19">
        <w:rPr>
          <w:rFonts w:ascii="Georgia" w:hAnsi="Georgia"/>
          <w:sz w:val="24"/>
          <w:szCs w:val="24"/>
        </w:rPr>
        <w:t xml:space="preserve">. </w:t>
      </w:r>
    </w:p>
    <w:p w14:paraId="46D9540A" w14:textId="170287E8" w:rsidR="006236AF" w:rsidRPr="006C2F19" w:rsidRDefault="5F8471A0" w:rsidP="5F8471A0">
      <w:pPr>
        <w:spacing w:line="360" w:lineRule="auto"/>
        <w:jc w:val="both"/>
        <w:rPr>
          <w:rFonts w:ascii="Georgia" w:hAnsi="Georgia"/>
          <w:sz w:val="24"/>
          <w:szCs w:val="24"/>
        </w:rPr>
      </w:pPr>
      <w:r w:rsidRPr="5F8471A0">
        <w:rPr>
          <w:rFonts w:ascii="Georgia" w:hAnsi="Georgia"/>
          <w:sz w:val="24"/>
          <w:szCs w:val="24"/>
        </w:rPr>
        <w:lastRenderedPageBreak/>
        <w:t xml:space="preserve">In conclusion, one has the sense that the hygienic revolution in Paris was </w:t>
      </w:r>
      <w:proofErr w:type="gramStart"/>
      <w:r w:rsidRPr="5F8471A0">
        <w:rPr>
          <w:rFonts w:ascii="Georgia" w:hAnsi="Georgia"/>
          <w:sz w:val="24"/>
          <w:szCs w:val="24"/>
        </w:rPr>
        <w:t>initiated</w:t>
      </w:r>
      <w:proofErr w:type="gramEnd"/>
      <w:r w:rsidRPr="5F8471A0">
        <w:rPr>
          <w:rFonts w:ascii="Georgia" w:hAnsi="Georgia"/>
          <w:sz w:val="24"/>
          <w:szCs w:val="24"/>
        </w:rPr>
        <w:t xml:space="preserve"> for the benefit of the affluent members of society, despite the lower-class members benefiting from it in some cases. Even though the hygienic revolution was much needed, the grand statement in terms of beautifying public spaces, was significant in the case of the urinals. Most of the changes that occurred in Paris came about because the bourgeois society </w:t>
      </w:r>
      <w:proofErr w:type="gramStart"/>
      <w:r w:rsidRPr="5F8471A0">
        <w:rPr>
          <w:rFonts w:ascii="Georgia" w:hAnsi="Georgia"/>
          <w:sz w:val="24"/>
          <w:szCs w:val="24"/>
        </w:rPr>
        <w:t>initiated</w:t>
      </w:r>
      <w:proofErr w:type="gramEnd"/>
      <w:r w:rsidRPr="5F8471A0">
        <w:rPr>
          <w:rFonts w:ascii="Georgia" w:hAnsi="Georgia"/>
          <w:sz w:val="24"/>
          <w:szCs w:val="24"/>
        </w:rPr>
        <w:t xml:space="preserve"> them rather than Paris needing a change as a whole.   Steven </w:t>
      </w:r>
      <w:proofErr w:type="spellStart"/>
      <w:r w:rsidRPr="5F8471A0">
        <w:rPr>
          <w:rFonts w:ascii="Georgia" w:hAnsi="Georgia"/>
          <w:sz w:val="24"/>
          <w:szCs w:val="24"/>
        </w:rPr>
        <w:t>Zdatny</w:t>
      </w:r>
      <w:proofErr w:type="spellEnd"/>
      <w:r w:rsidRPr="5F8471A0">
        <w:rPr>
          <w:rFonts w:ascii="Georgia" w:hAnsi="Georgia"/>
          <w:sz w:val="24"/>
          <w:szCs w:val="24"/>
        </w:rPr>
        <w:t xml:space="preserve"> sums this up neatly when he says: </w:t>
      </w:r>
    </w:p>
    <w:p w14:paraId="1A79E27F" w14:textId="050C94E5" w:rsidR="006236AF" w:rsidRPr="006C2F19" w:rsidRDefault="006236AF" w:rsidP="006236AF">
      <w:pPr>
        <w:pStyle w:val="Quote"/>
        <w:jc w:val="both"/>
        <w:rPr>
          <w:rFonts w:ascii="Georgia" w:hAnsi="Georgia"/>
          <w:i w:val="0"/>
          <w:color w:val="auto"/>
          <w:sz w:val="24"/>
          <w:szCs w:val="24"/>
        </w:rPr>
      </w:pPr>
      <w:r w:rsidRPr="006C2F19">
        <w:rPr>
          <w:rFonts w:ascii="Georgia" w:hAnsi="Georgia"/>
          <w:i w:val="0"/>
          <w:color w:val="auto"/>
          <w:sz w:val="24"/>
          <w:szCs w:val="24"/>
        </w:rPr>
        <w:t xml:space="preserve">Those who doubt the virtues of modernization have sometimes argued that change does not equal progress and that modern standards of hygiene represent </w:t>
      </w:r>
      <w:proofErr w:type="gramStart"/>
      <w:r w:rsidRPr="006C2F19">
        <w:rPr>
          <w:rFonts w:ascii="Georgia" w:hAnsi="Georgia"/>
          <w:i w:val="0"/>
          <w:color w:val="auto"/>
          <w:sz w:val="24"/>
          <w:szCs w:val="24"/>
        </w:rPr>
        <w:t>above all a</w:t>
      </w:r>
      <w:proofErr w:type="gramEnd"/>
      <w:r w:rsidRPr="006C2F19">
        <w:rPr>
          <w:rFonts w:ascii="Georgia" w:hAnsi="Georgia"/>
          <w:i w:val="0"/>
          <w:color w:val="auto"/>
          <w:sz w:val="24"/>
          <w:szCs w:val="24"/>
        </w:rPr>
        <w:t xml:space="preserve"> dubious process of waste, commodification, and bourgeois cultural hegemony.</w:t>
      </w:r>
      <w:r w:rsidRPr="006C2F19">
        <w:rPr>
          <w:rStyle w:val="FootnoteReference"/>
          <w:rFonts w:ascii="Georgia" w:hAnsi="Georgia"/>
          <w:i w:val="0"/>
          <w:color w:val="auto"/>
          <w:sz w:val="24"/>
          <w:szCs w:val="24"/>
        </w:rPr>
        <w:footnoteReference w:id="15"/>
      </w:r>
      <w:r w:rsidRPr="006C2F19">
        <w:rPr>
          <w:rFonts w:ascii="Georgia" w:hAnsi="Georgia"/>
          <w:i w:val="0"/>
          <w:color w:val="auto"/>
          <w:sz w:val="24"/>
          <w:szCs w:val="24"/>
        </w:rPr>
        <w:t xml:space="preserve"> </w:t>
      </w:r>
    </w:p>
    <w:p w14:paraId="5DBC0760" w14:textId="2087D23C" w:rsidR="00F845B8" w:rsidRPr="006C2F19" w:rsidRDefault="00A22E66" w:rsidP="00F5556A">
      <w:pPr>
        <w:spacing w:line="360" w:lineRule="auto"/>
        <w:jc w:val="both"/>
        <w:rPr>
          <w:rFonts w:ascii="Georgia" w:hAnsi="Georgia"/>
          <w:sz w:val="24"/>
          <w:szCs w:val="24"/>
        </w:rPr>
      </w:pPr>
      <w:r>
        <w:rPr>
          <w:rFonts w:ascii="Georgia" w:hAnsi="Georgia"/>
          <w:sz w:val="24"/>
          <w:szCs w:val="24"/>
        </w:rPr>
        <w:t>When Haussmann brought down the historic buildings</w:t>
      </w:r>
      <w:r w:rsidR="00DF4DB1">
        <w:rPr>
          <w:rFonts w:ascii="Georgia" w:hAnsi="Georgia"/>
          <w:sz w:val="24"/>
          <w:szCs w:val="24"/>
        </w:rPr>
        <w:t xml:space="preserve"> and expanded the grand sewer networks</w:t>
      </w:r>
      <w:r>
        <w:rPr>
          <w:rFonts w:ascii="Georgia" w:hAnsi="Georgia"/>
          <w:sz w:val="24"/>
          <w:szCs w:val="24"/>
        </w:rPr>
        <w:t xml:space="preserve"> in the city </w:t>
      </w:r>
      <w:proofErr w:type="gramStart"/>
      <w:r w:rsidR="00DF4DB1">
        <w:rPr>
          <w:rFonts w:ascii="Georgia" w:hAnsi="Georgia"/>
          <w:sz w:val="24"/>
          <w:szCs w:val="24"/>
        </w:rPr>
        <w:t>in order to</w:t>
      </w:r>
      <w:proofErr w:type="gramEnd"/>
      <w:r w:rsidR="00DF4DB1">
        <w:rPr>
          <w:rFonts w:ascii="Georgia" w:hAnsi="Georgia"/>
          <w:sz w:val="24"/>
          <w:szCs w:val="24"/>
        </w:rPr>
        <w:t xml:space="preserve"> create space for recreational institutions,</w:t>
      </w:r>
      <w:r>
        <w:rPr>
          <w:rFonts w:ascii="Georgia" w:hAnsi="Georgia"/>
          <w:sz w:val="24"/>
          <w:szCs w:val="24"/>
        </w:rPr>
        <w:t xml:space="preserve"> and urbanise Paris, the public urinals were created as part of this boulevard and park lifestyle for the bourgeoisie. </w:t>
      </w:r>
    </w:p>
    <w:p w14:paraId="1173DA00" w14:textId="77777777" w:rsidR="00242B70" w:rsidRPr="006C2F19" w:rsidRDefault="00242B70" w:rsidP="00242B70">
      <w:pPr>
        <w:spacing w:line="360" w:lineRule="auto"/>
        <w:jc w:val="both"/>
        <w:rPr>
          <w:rFonts w:ascii="Georgia" w:hAnsi="Georgia"/>
          <w:sz w:val="24"/>
          <w:szCs w:val="24"/>
        </w:rPr>
      </w:pPr>
      <w:bookmarkStart w:id="0" w:name="_GoBack"/>
      <w:bookmarkEnd w:id="0"/>
    </w:p>
    <w:p w14:paraId="0B789F04" w14:textId="4B2D676D" w:rsidR="00642F88" w:rsidRPr="00642F88" w:rsidRDefault="00242B70" w:rsidP="00642F88">
      <w:pPr>
        <w:rPr>
          <w:rFonts w:ascii="Georgia" w:hAnsi="Georgia"/>
          <w:sz w:val="24"/>
          <w:szCs w:val="24"/>
          <w:u w:val="single"/>
        </w:rPr>
      </w:pPr>
      <w:r w:rsidRPr="006C2F19">
        <w:rPr>
          <w:rFonts w:ascii="Georgia" w:hAnsi="Georgia"/>
          <w:sz w:val="24"/>
          <w:szCs w:val="24"/>
          <w:u w:val="single"/>
        </w:rPr>
        <w:t>Bibliography</w:t>
      </w:r>
    </w:p>
    <w:p w14:paraId="44066C0D" w14:textId="77777777" w:rsidR="00F23A6E" w:rsidRPr="00642F88" w:rsidRDefault="00F23A6E" w:rsidP="00642F88">
      <w:pPr>
        <w:pStyle w:val="FootnoteText"/>
        <w:spacing w:line="360" w:lineRule="auto"/>
        <w:rPr>
          <w:rFonts w:ascii="Georgia" w:hAnsi="Georgia"/>
          <w:sz w:val="24"/>
          <w:szCs w:val="24"/>
        </w:rPr>
      </w:pPr>
      <w:r w:rsidRPr="00642F88">
        <w:rPr>
          <w:rFonts w:ascii="Georgia" w:hAnsi="Georgia"/>
          <w:sz w:val="24"/>
          <w:szCs w:val="24"/>
        </w:rPr>
        <w:t xml:space="preserve">Jordan, P. David, ‘Haussmann and Haussmannisation: The Legacy for Paris’, </w:t>
      </w:r>
      <w:r w:rsidRPr="00642F88">
        <w:rPr>
          <w:rFonts w:ascii="Georgia" w:hAnsi="Georgia"/>
          <w:i/>
          <w:sz w:val="24"/>
          <w:szCs w:val="24"/>
        </w:rPr>
        <w:t>French Historical studies</w:t>
      </w:r>
      <w:r w:rsidRPr="00642F88">
        <w:rPr>
          <w:rFonts w:ascii="Georgia" w:hAnsi="Georgia"/>
          <w:sz w:val="24"/>
          <w:szCs w:val="24"/>
        </w:rPr>
        <w:t>, 27(1) (2004), 87-113.</w:t>
      </w:r>
    </w:p>
    <w:p w14:paraId="456C105B" w14:textId="77777777" w:rsidR="00F23A6E" w:rsidRPr="00642F88" w:rsidRDefault="00F23A6E" w:rsidP="007A191D">
      <w:pPr>
        <w:pStyle w:val="FootnoteText"/>
        <w:spacing w:line="360" w:lineRule="auto"/>
        <w:rPr>
          <w:rFonts w:ascii="Georgia" w:hAnsi="Georgia"/>
          <w:sz w:val="24"/>
          <w:szCs w:val="24"/>
        </w:rPr>
      </w:pPr>
      <w:r w:rsidRPr="00642F88">
        <w:rPr>
          <w:rFonts w:ascii="Georgia" w:hAnsi="Georgia"/>
          <w:sz w:val="24"/>
          <w:szCs w:val="24"/>
        </w:rPr>
        <w:t xml:space="preserve">Leung, Simon, ‘Transcripts: Some notes between pricks’, in The Invisible </w:t>
      </w:r>
      <w:proofErr w:type="spellStart"/>
      <w:proofErr w:type="gramStart"/>
      <w:r w:rsidRPr="00642F88">
        <w:rPr>
          <w:rFonts w:ascii="Georgia" w:hAnsi="Georgia"/>
          <w:i/>
          <w:sz w:val="24"/>
          <w:szCs w:val="24"/>
        </w:rPr>
        <w:t>Flaneuse</w:t>
      </w:r>
      <w:proofErr w:type="spellEnd"/>
      <w:r w:rsidRPr="00642F88">
        <w:rPr>
          <w:rFonts w:ascii="Georgia" w:hAnsi="Georgia"/>
          <w:sz w:val="24"/>
          <w:szCs w:val="24"/>
        </w:rPr>
        <w:t>?,</w:t>
      </w:r>
      <w:proofErr w:type="gramEnd"/>
      <w:r w:rsidRPr="00642F88">
        <w:rPr>
          <w:rFonts w:ascii="Georgia" w:hAnsi="Georgia"/>
          <w:sz w:val="24"/>
          <w:szCs w:val="24"/>
        </w:rPr>
        <w:t xml:space="preserve"> ed. By </w:t>
      </w:r>
      <w:proofErr w:type="spellStart"/>
      <w:r w:rsidRPr="00642F88">
        <w:rPr>
          <w:rFonts w:ascii="Georgia" w:hAnsi="Georgia"/>
          <w:sz w:val="24"/>
          <w:szCs w:val="24"/>
        </w:rPr>
        <w:t>Aruna</w:t>
      </w:r>
      <w:proofErr w:type="spellEnd"/>
      <w:r w:rsidRPr="00642F88">
        <w:rPr>
          <w:rFonts w:ascii="Georgia" w:hAnsi="Georgia"/>
          <w:sz w:val="24"/>
          <w:szCs w:val="24"/>
        </w:rPr>
        <w:t xml:space="preserve"> D’Souza &amp; Tom McDonough (Manchester: Manchester University Press, 2006), pp. 79-93. </w:t>
      </w:r>
    </w:p>
    <w:p w14:paraId="5DBC4088" w14:textId="77777777" w:rsidR="00F23A6E" w:rsidRPr="00642F88" w:rsidRDefault="00F23A6E" w:rsidP="00642F88">
      <w:pPr>
        <w:pStyle w:val="FootnoteText"/>
        <w:rPr>
          <w:rFonts w:ascii="Georgia" w:hAnsi="Georgia"/>
          <w:sz w:val="24"/>
          <w:szCs w:val="24"/>
        </w:rPr>
      </w:pPr>
      <w:r w:rsidRPr="00642F88">
        <w:rPr>
          <w:rFonts w:ascii="Georgia" w:hAnsi="Georgia"/>
          <w:sz w:val="24"/>
          <w:szCs w:val="24"/>
        </w:rPr>
        <w:t>Monovisions Black and White Photography Magazine, &lt;</w:t>
      </w:r>
      <w:hyperlink r:id="rId10" w:history="1">
        <w:r w:rsidRPr="00642F88">
          <w:rPr>
            <w:rStyle w:val="Hyperlink"/>
            <w:rFonts w:ascii="Georgia" w:hAnsi="Georgia"/>
            <w:sz w:val="24"/>
            <w:szCs w:val="24"/>
          </w:rPr>
          <w:t>https://monovisions.com/vintage-public-urinals-in-paris-by-charles-marville-19th-century/</w:t>
        </w:r>
      </w:hyperlink>
      <w:r w:rsidRPr="00642F88">
        <w:rPr>
          <w:rFonts w:ascii="Georgia" w:hAnsi="Georgia"/>
          <w:sz w:val="24"/>
          <w:szCs w:val="24"/>
        </w:rPr>
        <w:t>&gt; [Accessed 17 December 2018]</w:t>
      </w:r>
    </w:p>
    <w:p w14:paraId="1A049A91" w14:textId="77777777" w:rsidR="00F23A6E" w:rsidRPr="00642F88" w:rsidRDefault="00F23A6E" w:rsidP="00642F88">
      <w:pPr>
        <w:pStyle w:val="FootnoteText"/>
        <w:spacing w:line="360" w:lineRule="auto"/>
        <w:rPr>
          <w:rFonts w:ascii="Georgia" w:hAnsi="Georgia" w:cs="Open Sans"/>
          <w:sz w:val="24"/>
          <w:szCs w:val="24"/>
          <w:shd w:val="clear" w:color="auto" w:fill="FFFFFF"/>
        </w:rPr>
      </w:pPr>
      <w:r w:rsidRPr="00642F88">
        <w:rPr>
          <w:rFonts w:ascii="Georgia" w:hAnsi="Georgia"/>
          <w:sz w:val="24"/>
          <w:szCs w:val="24"/>
        </w:rPr>
        <w:t xml:space="preserve">National Gallery of Art, </w:t>
      </w:r>
      <w:r w:rsidRPr="00642F88">
        <w:rPr>
          <w:rFonts w:ascii="Georgia" w:hAnsi="Georgia" w:cs="Open Sans"/>
          <w:sz w:val="24"/>
          <w:szCs w:val="24"/>
          <w:shd w:val="clear" w:color="auto" w:fill="FFFFFF"/>
        </w:rPr>
        <w:t>‘Charles Marville: Photographer of Paris’, </w:t>
      </w:r>
      <w:r w:rsidRPr="00642F88">
        <w:rPr>
          <w:rFonts w:ascii="Georgia" w:hAnsi="Georgia" w:cs="Open Sans"/>
          <w:i/>
          <w:iCs/>
          <w:sz w:val="24"/>
          <w:szCs w:val="24"/>
          <w:shd w:val="clear" w:color="auto" w:fill="FFFFFF"/>
        </w:rPr>
        <w:t>Nga.Gov</w:t>
      </w:r>
      <w:r w:rsidRPr="00642F88">
        <w:rPr>
          <w:rFonts w:ascii="Georgia" w:hAnsi="Georgia" w:cs="Open Sans"/>
          <w:sz w:val="24"/>
          <w:szCs w:val="24"/>
          <w:shd w:val="clear" w:color="auto" w:fill="FFFFFF"/>
        </w:rPr>
        <w:t>, 2018</w:t>
      </w:r>
    </w:p>
    <w:p w14:paraId="3DAA7B80" w14:textId="77777777" w:rsidR="00F23A6E" w:rsidRPr="00642F88" w:rsidRDefault="00F23A6E" w:rsidP="007A191D">
      <w:pPr>
        <w:pStyle w:val="FootnoteText"/>
        <w:spacing w:line="360" w:lineRule="auto"/>
        <w:rPr>
          <w:rFonts w:ascii="Georgia" w:hAnsi="Georgia" w:cs="Open Sans"/>
          <w:sz w:val="24"/>
          <w:szCs w:val="24"/>
          <w:shd w:val="clear" w:color="auto" w:fill="FFFFFF"/>
        </w:rPr>
      </w:pPr>
      <w:r w:rsidRPr="00642F88">
        <w:rPr>
          <w:rFonts w:ascii="Georgia" w:hAnsi="Georgia"/>
          <w:sz w:val="24"/>
          <w:szCs w:val="24"/>
        </w:rPr>
        <w:t>National Gallery of Art, ‘</w:t>
      </w:r>
      <w:r w:rsidRPr="00642F88">
        <w:rPr>
          <w:rFonts w:ascii="Georgia" w:hAnsi="Georgia" w:cs="Open Sans"/>
          <w:sz w:val="24"/>
          <w:szCs w:val="24"/>
          <w:shd w:val="clear" w:color="auto" w:fill="FFFFFF"/>
        </w:rPr>
        <w:t>First U.S. Exhibition on French Photographer Charles Marville at National Gallery of Art, Washington September 29, 2013 – January 5, 2014’ (2018) &lt;</w:t>
      </w:r>
      <w:hyperlink r:id="rId11" w:history="1">
        <w:r w:rsidRPr="00642F88">
          <w:rPr>
            <w:rStyle w:val="Hyperlink"/>
            <w:rFonts w:ascii="Georgia" w:hAnsi="Georgia" w:cs="Open Sans"/>
            <w:color w:val="auto"/>
            <w:sz w:val="24"/>
            <w:szCs w:val="24"/>
            <w:shd w:val="clear" w:color="auto" w:fill="FFFFFF"/>
          </w:rPr>
          <w:t>https://www.nga.gov/press/exh/3209.html</w:t>
        </w:r>
      </w:hyperlink>
      <w:r w:rsidRPr="00642F88">
        <w:rPr>
          <w:rStyle w:val="Hyperlink"/>
          <w:rFonts w:ascii="Georgia" w:hAnsi="Georgia" w:cs="Open Sans"/>
          <w:color w:val="auto"/>
          <w:sz w:val="24"/>
          <w:szCs w:val="24"/>
          <w:shd w:val="clear" w:color="auto" w:fill="FFFFFF"/>
        </w:rPr>
        <w:t>&gt;</w:t>
      </w:r>
      <w:r w:rsidRPr="00642F88">
        <w:rPr>
          <w:rFonts w:ascii="Georgia" w:hAnsi="Georgia" w:cs="Open Sans"/>
          <w:sz w:val="24"/>
          <w:szCs w:val="24"/>
          <w:shd w:val="clear" w:color="auto" w:fill="FFFFFF"/>
        </w:rPr>
        <w:t xml:space="preserve">  [Accessed 15 December 2018].</w:t>
      </w:r>
    </w:p>
    <w:p w14:paraId="5050BAA3" w14:textId="77777777" w:rsidR="00F23A6E" w:rsidRPr="00642F88" w:rsidRDefault="00F23A6E" w:rsidP="007A191D">
      <w:pPr>
        <w:pStyle w:val="FootnoteText"/>
        <w:spacing w:line="360" w:lineRule="auto"/>
        <w:rPr>
          <w:rFonts w:ascii="Georgia" w:hAnsi="Georgia"/>
          <w:sz w:val="24"/>
          <w:szCs w:val="24"/>
        </w:rPr>
      </w:pPr>
      <w:r w:rsidRPr="00642F88">
        <w:rPr>
          <w:rFonts w:ascii="Georgia" w:hAnsi="Georgia"/>
          <w:sz w:val="24"/>
          <w:szCs w:val="24"/>
        </w:rPr>
        <w:t xml:space="preserve">Ross, I. Andrew, ‘Dirty desire: The uses and misuses of public urinals in nineteenth-century Paris’, </w:t>
      </w:r>
      <w:r w:rsidRPr="00642F88">
        <w:rPr>
          <w:rFonts w:ascii="Georgia" w:hAnsi="Georgia"/>
          <w:i/>
          <w:sz w:val="24"/>
          <w:szCs w:val="24"/>
        </w:rPr>
        <w:t>Berkley Journal of Sociology</w:t>
      </w:r>
      <w:r w:rsidRPr="00642F88">
        <w:rPr>
          <w:rFonts w:ascii="Georgia" w:hAnsi="Georgia"/>
          <w:sz w:val="24"/>
          <w:szCs w:val="24"/>
        </w:rPr>
        <w:t xml:space="preserve">, Vol 53 (2009), pp. 62-88. </w:t>
      </w:r>
    </w:p>
    <w:p w14:paraId="4414D096" w14:textId="77777777" w:rsidR="00F23A6E" w:rsidRPr="00642F88" w:rsidRDefault="00F23A6E" w:rsidP="007A191D">
      <w:pPr>
        <w:pStyle w:val="FootnoteText"/>
        <w:spacing w:line="360" w:lineRule="auto"/>
        <w:rPr>
          <w:rFonts w:ascii="Georgia" w:hAnsi="Georgia"/>
          <w:sz w:val="24"/>
          <w:szCs w:val="24"/>
        </w:rPr>
      </w:pPr>
      <w:r w:rsidRPr="00642F88">
        <w:rPr>
          <w:rFonts w:ascii="Georgia" w:hAnsi="Georgia"/>
          <w:sz w:val="24"/>
          <w:szCs w:val="24"/>
        </w:rPr>
        <w:lastRenderedPageBreak/>
        <w:t xml:space="preserve">Wilson, Colette, ‘Memory and Politics of forgetting Paris, the Commune and the 1878 Exposition </w:t>
      </w:r>
      <w:proofErr w:type="spellStart"/>
      <w:r w:rsidRPr="00642F88">
        <w:rPr>
          <w:rFonts w:ascii="Georgia" w:hAnsi="Georgia"/>
          <w:sz w:val="24"/>
          <w:szCs w:val="24"/>
        </w:rPr>
        <w:t>Universelle</w:t>
      </w:r>
      <w:proofErr w:type="spellEnd"/>
      <w:r w:rsidRPr="00642F88">
        <w:rPr>
          <w:rFonts w:ascii="Georgia" w:hAnsi="Georgia"/>
          <w:sz w:val="24"/>
          <w:szCs w:val="24"/>
        </w:rPr>
        <w:t xml:space="preserve">’ </w:t>
      </w:r>
      <w:r w:rsidRPr="00642F88">
        <w:rPr>
          <w:rFonts w:ascii="Georgia" w:hAnsi="Georgia"/>
          <w:i/>
          <w:sz w:val="24"/>
          <w:szCs w:val="24"/>
        </w:rPr>
        <w:t>Journal of European Studies</w:t>
      </w:r>
      <w:r w:rsidRPr="00642F88">
        <w:rPr>
          <w:rFonts w:ascii="Georgia" w:hAnsi="Georgia"/>
          <w:sz w:val="24"/>
          <w:szCs w:val="24"/>
        </w:rPr>
        <w:t>, 35(1) (2005), pp. 47-63.</w:t>
      </w:r>
    </w:p>
    <w:p w14:paraId="6D92EE5F" w14:textId="77777777" w:rsidR="00F23A6E" w:rsidRPr="00642F88" w:rsidRDefault="00F23A6E" w:rsidP="00642F88">
      <w:pPr>
        <w:pStyle w:val="FootnoteText"/>
        <w:spacing w:line="360" w:lineRule="auto"/>
        <w:rPr>
          <w:rFonts w:ascii="Georgia" w:hAnsi="Georgia"/>
          <w:sz w:val="24"/>
          <w:szCs w:val="24"/>
        </w:rPr>
      </w:pPr>
      <w:r w:rsidRPr="00642F88">
        <w:rPr>
          <w:rFonts w:ascii="Georgia" w:hAnsi="Georgia"/>
          <w:sz w:val="24"/>
          <w:szCs w:val="24"/>
        </w:rPr>
        <w:t xml:space="preserve">Wilson, Colette, ‘Memory and Politics of forgetting Paris, the Commune and the 1878 Exposition </w:t>
      </w:r>
      <w:proofErr w:type="spellStart"/>
      <w:r w:rsidRPr="00642F88">
        <w:rPr>
          <w:rFonts w:ascii="Georgia" w:hAnsi="Georgia"/>
          <w:sz w:val="24"/>
          <w:szCs w:val="24"/>
        </w:rPr>
        <w:t>Universelle</w:t>
      </w:r>
      <w:proofErr w:type="spellEnd"/>
      <w:r w:rsidRPr="00642F88">
        <w:rPr>
          <w:rFonts w:ascii="Georgia" w:hAnsi="Georgia"/>
          <w:sz w:val="24"/>
          <w:szCs w:val="24"/>
        </w:rPr>
        <w:t xml:space="preserve">’ </w:t>
      </w:r>
      <w:r w:rsidRPr="00642F88">
        <w:rPr>
          <w:rFonts w:ascii="Georgia" w:hAnsi="Georgia"/>
          <w:i/>
          <w:sz w:val="24"/>
          <w:szCs w:val="24"/>
        </w:rPr>
        <w:t>Journal of European Studies</w:t>
      </w:r>
      <w:r w:rsidRPr="00642F88">
        <w:rPr>
          <w:rFonts w:ascii="Georgia" w:hAnsi="Georgia"/>
          <w:sz w:val="24"/>
          <w:szCs w:val="24"/>
        </w:rPr>
        <w:t>, 35(1) (2005), 47-63.</w:t>
      </w:r>
    </w:p>
    <w:p w14:paraId="38CF9139" w14:textId="77777777" w:rsidR="00F23A6E" w:rsidRPr="00642F88" w:rsidRDefault="00F23A6E" w:rsidP="007A191D">
      <w:pPr>
        <w:pStyle w:val="FootnoteText"/>
        <w:spacing w:line="360" w:lineRule="auto"/>
        <w:rPr>
          <w:rFonts w:ascii="Georgia" w:hAnsi="Georgia" w:cs="Open Sans"/>
          <w:sz w:val="24"/>
          <w:szCs w:val="24"/>
          <w:shd w:val="clear" w:color="auto" w:fill="FFFFFF"/>
        </w:rPr>
      </w:pPr>
      <w:r w:rsidRPr="00642F88">
        <w:rPr>
          <w:rFonts w:ascii="Georgia" w:hAnsi="Georgia"/>
          <w:sz w:val="24"/>
          <w:szCs w:val="24"/>
        </w:rPr>
        <w:t xml:space="preserve">Woodward, Richard, “Photography: Picture Perfect Paris”, </w:t>
      </w:r>
      <w:r w:rsidRPr="00642F88">
        <w:rPr>
          <w:rFonts w:ascii="Georgia" w:hAnsi="Georgia"/>
          <w:i/>
          <w:sz w:val="24"/>
          <w:szCs w:val="24"/>
        </w:rPr>
        <w:t>Wall street journal</w:t>
      </w:r>
      <w:r w:rsidRPr="00642F88">
        <w:rPr>
          <w:rFonts w:ascii="Georgia" w:hAnsi="Georgia"/>
          <w:sz w:val="24"/>
          <w:szCs w:val="24"/>
        </w:rPr>
        <w:t>, 23</w:t>
      </w:r>
      <w:r w:rsidRPr="00642F88">
        <w:rPr>
          <w:rFonts w:ascii="Georgia" w:hAnsi="Georgia"/>
          <w:sz w:val="24"/>
          <w:szCs w:val="24"/>
          <w:vertAlign w:val="superscript"/>
        </w:rPr>
        <w:t>rd</w:t>
      </w:r>
      <w:r w:rsidRPr="00642F88">
        <w:rPr>
          <w:rFonts w:ascii="Georgia" w:hAnsi="Georgia"/>
          <w:sz w:val="24"/>
          <w:szCs w:val="24"/>
        </w:rPr>
        <w:t xml:space="preserve"> Oct 2013, Available at: </w:t>
      </w:r>
      <w:hyperlink r:id="rId12" w:history="1">
        <w:r w:rsidRPr="00642F88">
          <w:rPr>
            <w:rStyle w:val="Hyperlink"/>
            <w:rFonts w:ascii="Georgia" w:hAnsi="Georgia"/>
            <w:sz w:val="24"/>
            <w:szCs w:val="24"/>
          </w:rPr>
          <w:t>https://</w:t>
        </w:r>
        <w:r w:rsidRPr="00642F88">
          <w:rPr>
            <w:rStyle w:val="Hyperlink"/>
            <w:rFonts w:ascii="Georgia" w:hAnsi="Georgia" w:cs="Open Sans"/>
            <w:sz w:val="24"/>
            <w:szCs w:val="24"/>
            <w:shd w:val="clear" w:color="auto" w:fill="FFFFFF"/>
          </w:rPr>
          <w:t>search.proquest.com/docview/1443980891?accountid=130472</w:t>
        </w:r>
      </w:hyperlink>
      <w:r w:rsidRPr="00642F88">
        <w:rPr>
          <w:rFonts w:ascii="Georgia" w:hAnsi="Georgia" w:cs="Open Sans"/>
          <w:sz w:val="24"/>
          <w:szCs w:val="24"/>
          <w:shd w:val="clear" w:color="auto" w:fill="FFFFFF"/>
        </w:rPr>
        <w:t>&gt;  [Accessed 16 December 2018].</w:t>
      </w:r>
    </w:p>
    <w:p w14:paraId="0E0301F7" w14:textId="77777777" w:rsidR="00F23A6E" w:rsidRPr="00642F88" w:rsidRDefault="00F23A6E" w:rsidP="007A191D">
      <w:pPr>
        <w:pStyle w:val="FootnoteText"/>
        <w:spacing w:line="360" w:lineRule="auto"/>
        <w:rPr>
          <w:rFonts w:ascii="Georgia" w:hAnsi="Georgia"/>
          <w:sz w:val="24"/>
          <w:szCs w:val="24"/>
        </w:rPr>
      </w:pPr>
      <w:proofErr w:type="spellStart"/>
      <w:r w:rsidRPr="00642F88">
        <w:rPr>
          <w:rFonts w:ascii="Georgia" w:hAnsi="Georgia"/>
          <w:sz w:val="24"/>
          <w:szCs w:val="24"/>
        </w:rPr>
        <w:t>Zdatny</w:t>
      </w:r>
      <w:proofErr w:type="spellEnd"/>
      <w:r w:rsidRPr="00642F88">
        <w:rPr>
          <w:rFonts w:ascii="Georgia" w:hAnsi="Georgia"/>
          <w:sz w:val="24"/>
          <w:szCs w:val="24"/>
        </w:rPr>
        <w:t xml:space="preserve">, Steven, ‘The French Hygiene Offensive of the 1950s: A critical moment in the history of manners’, </w:t>
      </w:r>
      <w:r w:rsidRPr="00642F88">
        <w:rPr>
          <w:rFonts w:ascii="Georgia" w:hAnsi="Georgia"/>
          <w:i/>
          <w:sz w:val="24"/>
          <w:szCs w:val="24"/>
        </w:rPr>
        <w:t>The Journal of Modern History</w:t>
      </w:r>
      <w:r w:rsidRPr="00642F88">
        <w:rPr>
          <w:rFonts w:ascii="Georgia" w:hAnsi="Georgia"/>
          <w:sz w:val="24"/>
          <w:szCs w:val="24"/>
        </w:rPr>
        <w:t>, 88(4) (2014), pp. 897-932.</w:t>
      </w:r>
    </w:p>
    <w:p w14:paraId="7F7B0D80" w14:textId="77777777" w:rsidR="00642F88" w:rsidRPr="00313724" w:rsidRDefault="00642F88" w:rsidP="00642F88">
      <w:pPr>
        <w:pStyle w:val="FootnoteText"/>
        <w:spacing w:line="360" w:lineRule="auto"/>
        <w:rPr>
          <w:rFonts w:ascii="Georgia" w:hAnsi="Georgia"/>
          <w:sz w:val="28"/>
          <w:szCs w:val="28"/>
        </w:rPr>
      </w:pPr>
    </w:p>
    <w:p w14:paraId="00B153F2" w14:textId="77777777" w:rsidR="00642F88" w:rsidRDefault="00642F88" w:rsidP="00642F88">
      <w:pPr>
        <w:pStyle w:val="FootnoteText"/>
        <w:spacing w:line="360" w:lineRule="auto"/>
        <w:rPr>
          <w:rFonts w:ascii="Georgia" w:hAnsi="Georgia"/>
          <w:sz w:val="28"/>
          <w:szCs w:val="28"/>
        </w:rPr>
      </w:pPr>
    </w:p>
    <w:p w14:paraId="6F771D92" w14:textId="47B650D7" w:rsidR="00642F88" w:rsidRDefault="00642F88" w:rsidP="00642F88">
      <w:pPr>
        <w:pStyle w:val="FootnoteText"/>
        <w:spacing w:line="360" w:lineRule="auto"/>
        <w:rPr>
          <w:rFonts w:ascii="Georgia" w:hAnsi="Georgia"/>
          <w:sz w:val="28"/>
          <w:szCs w:val="28"/>
        </w:rPr>
      </w:pPr>
    </w:p>
    <w:p w14:paraId="38482A0A" w14:textId="77777777" w:rsidR="00642F88" w:rsidRPr="00084931" w:rsidRDefault="00642F88" w:rsidP="00642F88">
      <w:pPr>
        <w:pStyle w:val="FootnoteText"/>
        <w:spacing w:line="360" w:lineRule="auto"/>
        <w:rPr>
          <w:rFonts w:ascii="Georgia" w:hAnsi="Georgia"/>
          <w:sz w:val="28"/>
          <w:szCs w:val="28"/>
        </w:rPr>
      </w:pPr>
    </w:p>
    <w:p w14:paraId="57CDDE8D" w14:textId="77777777" w:rsidR="00642F88" w:rsidRPr="006C2F19" w:rsidRDefault="00642F88" w:rsidP="00642F88">
      <w:pPr>
        <w:pStyle w:val="FootnoteText"/>
        <w:spacing w:line="360" w:lineRule="auto"/>
        <w:rPr>
          <w:sz w:val="24"/>
          <w:szCs w:val="24"/>
        </w:rPr>
      </w:pPr>
    </w:p>
    <w:sectPr w:rsidR="00642F88" w:rsidRPr="006C2F19" w:rsidSect="006E7392">
      <w:headerReference w:type="default" r:id="rId1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5534E1" w14:textId="77777777" w:rsidR="00273540" w:rsidRDefault="00273540" w:rsidP="007B77BC">
      <w:pPr>
        <w:spacing w:after="0" w:line="240" w:lineRule="auto"/>
      </w:pPr>
      <w:r>
        <w:separator/>
      </w:r>
    </w:p>
  </w:endnote>
  <w:endnote w:type="continuationSeparator" w:id="0">
    <w:p w14:paraId="65F86455" w14:textId="77777777" w:rsidR="00273540" w:rsidRDefault="00273540" w:rsidP="007B7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E68E4" w14:textId="77777777" w:rsidR="00273540" w:rsidRDefault="00273540" w:rsidP="007B77BC">
      <w:pPr>
        <w:spacing w:after="0" w:line="240" w:lineRule="auto"/>
      </w:pPr>
      <w:r>
        <w:separator/>
      </w:r>
    </w:p>
  </w:footnote>
  <w:footnote w:type="continuationSeparator" w:id="0">
    <w:p w14:paraId="09E7DF96" w14:textId="77777777" w:rsidR="00273540" w:rsidRDefault="00273540" w:rsidP="007B77BC">
      <w:pPr>
        <w:spacing w:after="0" w:line="240" w:lineRule="auto"/>
      </w:pPr>
      <w:r>
        <w:continuationSeparator/>
      </w:r>
    </w:p>
  </w:footnote>
  <w:footnote w:id="1">
    <w:p w14:paraId="55FEB696" w14:textId="0E1ED61B" w:rsidR="00313724" w:rsidRPr="00CA26E7" w:rsidRDefault="00313724" w:rsidP="009658D1">
      <w:pPr>
        <w:pStyle w:val="FootnoteText"/>
        <w:rPr>
          <w:rFonts w:ascii="Georgia" w:hAnsi="Georgia"/>
        </w:rPr>
      </w:pPr>
      <w:r w:rsidRPr="00CA26E7">
        <w:rPr>
          <w:rStyle w:val="FootnoteReference"/>
          <w:rFonts w:ascii="Georgia" w:hAnsi="Georgia"/>
        </w:rPr>
        <w:footnoteRef/>
      </w:r>
      <w:r w:rsidRPr="00CA26E7">
        <w:rPr>
          <w:rFonts w:ascii="Georgia" w:hAnsi="Georgia"/>
        </w:rPr>
        <w:t xml:space="preserve"> </w:t>
      </w:r>
      <w:r w:rsidR="009658D1">
        <w:rPr>
          <w:rFonts w:ascii="Georgia" w:hAnsi="Georgia"/>
        </w:rPr>
        <w:t>National Gallery of Art, ‘</w:t>
      </w:r>
      <w:r w:rsidR="009658D1" w:rsidRPr="009658D1">
        <w:rPr>
          <w:rFonts w:ascii="Georgia" w:hAnsi="Georgia" w:cs="Open Sans"/>
          <w:shd w:val="clear" w:color="auto" w:fill="FFFFFF"/>
        </w:rPr>
        <w:t>First U.S. Exhibition on French Photographer Charles Marville at National Gallery of Art, Washington</w:t>
      </w:r>
      <w:r w:rsidR="009658D1">
        <w:rPr>
          <w:rFonts w:ascii="Georgia" w:hAnsi="Georgia" w:cs="Open Sans"/>
          <w:shd w:val="clear" w:color="auto" w:fill="FFFFFF"/>
        </w:rPr>
        <w:t xml:space="preserve"> </w:t>
      </w:r>
      <w:r w:rsidR="009658D1" w:rsidRPr="009658D1">
        <w:rPr>
          <w:rFonts w:ascii="Georgia" w:hAnsi="Georgia" w:cs="Open Sans"/>
          <w:shd w:val="clear" w:color="auto" w:fill="FFFFFF"/>
        </w:rPr>
        <w:t>September 29, 2013 – January 5, 2014</w:t>
      </w:r>
      <w:r w:rsidR="009658D1">
        <w:rPr>
          <w:rFonts w:ascii="Georgia" w:hAnsi="Georgia" w:cs="Open Sans"/>
          <w:shd w:val="clear" w:color="auto" w:fill="FFFFFF"/>
        </w:rPr>
        <w:t>’</w:t>
      </w:r>
      <w:r w:rsidRPr="00CA26E7">
        <w:rPr>
          <w:rFonts w:ascii="Georgia" w:hAnsi="Georgia" w:cs="Open Sans"/>
          <w:shd w:val="clear" w:color="auto" w:fill="FFFFFF"/>
        </w:rPr>
        <w:t> </w:t>
      </w:r>
      <w:r w:rsidR="009658D1">
        <w:rPr>
          <w:rFonts w:ascii="Georgia" w:hAnsi="Georgia" w:cs="Open Sans"/>
          <w:shd w:val="clear" w:color="auto" w:fill="FFFFFF"/>
        </w:rPr>
        <w:t xml:space="preserve">(2018) </w:t>
      </w:r>
      <w:r w:rsidR="006C2F19">
        <w:rPr>
          <w:rFonts w:ascii="Georgia" w:hAnsi="Georgia" w:cs="Open Sans"/>
          <w:shd w:val="clear" w:color="auto" w:fill="FFFFFF"/>
        </w:rPr>
        <w:t>&lt;</w:t>
      </w:r>
      <w:hyperlink r:id="rId1" w:history="1">
        <w:r w:rsidRPr="00CA26E7">
          <w:rPr>
            <w:rStyle w:val="Hyperlink"/>
            <w:rFonts w:ascii="Georgia" w:hAnsi="Georgia" w:cs="Open Sans"/>
            <w:color w:val="auto"/>
            <w:shd w:val="clear" w:color="auto" w:fill="FFFFFF"/>
          </w:rPr>
          <w:t>https://www.nga.gov/press/exh/3209.html</w:t>
        </w:r>
      </w:hyperlink>
      <w:r w:rsidR="006C2F19">
        <w:rPr>
          <w:rStyle w:val="Hyperlink"/>
          <w:rFonts w:ascii="Georgia" w:hAnsi="Georgia" w:cs="Open Sans"/>
          <w:color w:val="auto"/>
          <w:shd w:val="clear" w:color="auto" w:fill="FFFFFF"/>
        </w:rPr>
        <w:t>&gt;</w:t>
      </w:r>
      <w:r w:rsidRPr="00CA26E7">
        <w:rPr>
          <w:rFonts w:ascii="Georgia" w:hAnsi="Georgia" w:cs="Open Sans"/>
          <w:shd w:val="clear" w:color="auto" w:fill="FFFFFF"/>
        </w:rPr>
        <w:t xml:space="preserve">  [Accessed 15 December 2018].</w:t>
      </w:r>
    </w:p>
  </w:footnote>
  <w:footnote w:id="2">
    <w:p w14:paraId="6758DDA5" w14:textId="77777777" w:rsidR="006C2F19" w:rsidRPr="006C2F19" w:rsidRDefault="006C2F19" w:rsidP="006C2F19">
      <w:pPr>
        <w:pStyle w:val="FootnoteText"/>
        <w:rPr>
          <w:rFonts w:ascii="Georgia" w:hAnsi="Georgia"/>
        </w:rPr>
      </w:pPr>
      <w:r>
        <w:rPr>
          <w:rStyle w:val="FootnoteReference"/>
        </w:rPr>
        <w:footnoteRef/>
      </w:r>
      <w:r>
        <w:t xml:space="preserve"> </w:t>
      </w:r>
      <w:r w:rsidRPr="006C2F19">
        <w:rPr>
          <w:rFonts w:ascii="Georgia" w:hAnsi="Georgia"/>
        </w:rPr>
        <w:t>Monovisions Black and White Photography Magazine, &lt;</w:t>
      </w:r>
      <w:hyperlink r:id="rId2" w:history="1">
        <w:r w:rsidRPr="006C2F19">
          <w:rPr>
            <w:rStyle w:val="Hyperlink"/>
            <w:rFonts w:ascii="Georgia" w:hAnsi="Georgia"/>
          </w:rPr>
          <w:t>https://monovisions.com/vintage-public-urinals-in-paris-by-charles-marville-19th-century/</w:t>
        </w:r>
      </w:hyperlink>
      <w:r w:rsidRPr="006C2F19">
        <w:rPr>
          <w:rFonts w:ascii="Georgia" w:hAnsi="Georgia"/>
        </w:rPr>
        <w:t>&gt; [Accessed 17 December 2018]</w:t>
      </w:r>
    </w:p>
  </w:footnote>
  <w:footnote w:id="3">
    <w:p w14:paraId="1A4A06D8" w14:textId="77777777" w:rsidR="006C2F19" w:rsidRPr="00CA26E7" w:rsidRDefault="006C2F19" w:rsidP="006C2F19">
      <w:pPr>
        <w:pStyle w:val="FootnoteText"/>
        <w:rPr>
          <w:rFonts w:ascii="Georgia" w:hAnsi="Georgia"/>
        </w:rPr>
      </w:pPr>
      <w:r w:rsidRPr="00CA26E7">
        <w:rPr>
          <w:rStyle w:val="FootnoteReference"/>
          <w:rFonts w:ascii="Georgia" w:hAnsi="Georgia"/>
        </w:rPr>
        <w:footnoteRef/>
      </w:r>
      <w:r w:rsidRPr="00CA26E7">
        <w:rPr>
          <w:rFonts w:ascii="Georgia" w:hAnsi="Georgia"/>
        </w:rPr>
        <w:t xml:space="preserve"> </w:t>
      </w:r>
      <w:r>
        <w:rPr>
          <w:rFonts w:ascii="Georgia" w:hAnsi="Georgia"/>
        </w:rPr>
        <w:t xml:space="preserve">National Gallery of Art, </w:t>
      </w:r>
      <w:r>
        <w:rPr>
          <w:rFonts w:ascii="Georgia" w:hAnsi="Georgia" w:cs="Open Sans"/>
          <w:shd w:val="clear" w:color="auto" w:fill="FFFFFF"/>
        </w:rPr>
        <w:t>‘Charles Marville: Photographer of Paris’</w:t>
      </w:r>
      <w:r w:rsidRPr="00CA26E7">
        <w:rPr>
          <w:rFonts w:ascii="Georgia" w:hAnsi="Georgia" w:cs="Open Sans"/>
          <w:shd w:val="clear" w:color="auto" w:fill="FFFFFF"/>
        </w:rPr>
        <w:t>, </w:t>
      </w:r>
      <w:r w:rsidRPr="00CA26E7">
        <w:rPr>
          <w:rFonts w:ascii="Georgia" w:hAnsi="Georgia" w:cs="Open Sans"/>
          <w:i/>
          <w:iCs/>
          <w:shd w:val="clear" w:color="auto" w:fill="FFFFFF"/>
        </w:rPr>
        <w:t>Nga.Gov</w:t>
      </w:r>
      <w:r w:rsidRPr="00CA26E7">
        <w:rPr>
          <w:rFonts w:ascii="Georgia" w:hAnsi="Georgia" w:cs="Open Sans"/>
          <w:shd w:val="clear" w:color="auto" w:fill="FFFFFF"/>
        </w:rPr>
        <w:t xml:space="preserve">, 2018 </w:t>
      </w:r>
      <w:r>
        <w:rPr>
          <w:rFonts w:ascii="Georgia" w:hAnsi="Georgia" w:cs="Open Sans"/>
          <w:shd w:val="clear" w:color="auto" w:fill="FFFFFF"/>
        </w:rPr>
        <w:t>&lt;</w:t>
      </w:r>
      <w:hyperlink r:id="rId3" w:history="1">
        <w:r w:rsidRPr="00232BA2">
          <w:rPr>
            <w:rStyle w:val="Hyperlink"/>
            <w:rFonts w:ascii="Georgia" w:hAnsi="Georgia" w:cs="Open Sans"/>
            <w:color w:val="auto"/>
            <w:shd w:val="clear" w:color="auto" w:fill="FFFFFF"/>
          </w:rPr>
          <w:t>https://www.nga.go</w:t>
        </w:r>
        <w:r>
          <w:rPr>
            <w:rStyle w:val="Hyperlink"/>
            <w:rFonts w:ascii="Georgia" w:hAnsi="Georgia" w:cs="Open Sans"/>
            <w:color w:val="auto"/>
            <w:shd w:val="clear" w:color="auto" w:fill="FFFFFF"/>
          </w:rPr>
          <w:t>v/exhibitions/2013/marville.htm</w:t>
        </w:r>
        <w:r w:rsidRPr="00CA26E7">
          <w:rPr>
            <w:rStyle w:val="Hyperlink"/>
            <w:rFonts w:ascii="Georgia" w:hAnsi="Georgia" w:cs="Open Sans"/>
            <w:color w:val="auto"/>
            <w:shd w:val="clear" w:color="auto" w:fill="FFFFFF"/>
          </w:rPr>
          <w:t>l</w:t>
        </w:r>
      </w:hyperlink>
      <w:r>
        <w:rPr>
          <w:rStyle w:val="Hyperlink"/>
          <w:rFonts w:ascii="Georgia" w:hAnsi="Georgia" w:cs="Open Sans"/>
          <w:color w:val="auto"/>
          <w:shd w:val="clear" w:color="auto" w:fill="FFFFFF"/>
        </w:rPr>
        <w:t xml:space="preserve">&gt; </w:t>
      </w:r>
      <w:r w:rsidRPr="00CA26E7">
        <w:rPr>
          <w:rFonts w:ascii="Georgia" w:hAnsi="Georgia" w:cs="Open Sans"/>
          <w:shd w:val="clear" w:color="auto" w:fill="FFFFFF"/>
        </w:rPr>
        <w:t xml:space="preserve">  [Accessed 15 December 2018].</w:t>
      </w:r>
    </w:p>
  </w:footnote>
  <w:footnote w:id="4">
    <w:p w14:paraId="52D235F3" w14:textId="311602B0" w:rsidR="00313724" w:rsidRPr="00CA26E7" w:rsidRDefault="00313724">
      <w:pPr>
        <w:pStyle w:val="FootnoteText"/>
        <w:rPr>
          <w:rFonts w:ascii="Georgia" w:hAnsi="Georgia"/>
        </w:rPr>
      </w:pPr>
      <w:r w:rsidRPr="00CA26E7">
        <w:rPr>
          <w:rStyle w:val="FootnoteReference"/>
          <w:rFonts w:ascii="Georgia" w:hAnsi="Georgia"/>
        </w:rPr>
        <w:footnoteRef/>
      </w:r>
      <w:r w:rsidRPr="00CA26E7">
        <w:rPr>
          <w:rFonts w:ascii="Georgia" w:hAnsi="Georgia"/>
        </w:rPr>
        <w:t xml:space="preserve"> Richard Woodward, “Photography: Picture Perfect Paris”, </w:t>
      </w:r>
      <w:r w:rsidRPr="00CA26E7">
        <w:rPr>
          <w:rFonts w:ascii="Georgia" w:hAnsi="Georgia"/>
          <w:i/>
        </w:rPr>
        <w:t>Wall street journal</w:t>
      </w:r>
      <w:r w:rsidRPr="00CA26E7">
        <w:rPr>
          <w:rFonts w:ascii="Georgia" w:hAnsi="Georgia"/>
        </w:rPr>
        <w:t>, 23</w:t>
      </w:r>
      <w:r w:rsidRPr="00CA26E7">
        <w:rPr>
          <w:rFonts w:ascii="Georgia" w:hAnsi="Georgia"/>
          <w:vertAlign w:val="superscript"/>
        </w:rPr>
        <w:t>rd</w:t>
      </w:r>
      <w:r w:rsidRPr="00CA26E7">
        <w:rPr>
          <w:rFonts w:ascii="Georgia" w:hAnsi="Georgia"/>
        </w:rPr>
        <w:t xml:space="preserve"> Oct 2013</w:t>
      </w:r>
      <w:r>
        <w:rPr>
          <w:rFonts w:ascii="Georgia" w:hAnsi="Georgia"/>
        </w:rPr>
        <w:t xml:space="preserve">, p. 3 </w:t>
      </w:r>
      <w:r w:rsidRPr="00CA26E7">
        <w:rPr>
          <w:rFonts w:ascii="Georgia" w:hAnsi="Georgia"/>
        </w:rPr>
        <w:t>Available at: https://</w:t>
      </w:r>
      <w:r w:rsidRPr="00CA26E7">
        <w:rPr>
          <w:rFonts w:ascii="Georgia" w:hAnsi="Georgia" w:cs="Open Sans"/>
          <w:shd w:val="clear" w:color="auto" w:fill="FFFFFF"/>
        </w:rPr>
        <w:t>search.proquest.com/docview/1443980891?accountid=130472&gt; [Accessed 16 December 2018].</w:t>
      </w:r>
    </w:p>
  </w:footnote>
  <w:footnote w:id="5">
    <w:p w14:paraId="12B3D99D" w14:textId="2604A622" w:rsidR="00313724" w:rsidRPr="00313724" w:rsidRDefault="00313724">
      <w:pPr>
        <w:pStyle w:val="FootnoteText"/>
        <w:rPr>
          <w:rFonts w:ascii="Georgia" w:hAnsi="Georgia"/>
        </w:rPr>
      </w:pPr>
      <w:r>
        <w:rPr>
          <w:rStyle w:val="FootnoteReference"/>
        </w:rPr>
        <w:footnoteRef/>
      </w:r>
      <w:r>
        <w:t xml:space="preserve"> </w:t>
      </w:r>
      <w:r w:rsidRPr="00CA26E7">
        <w:rPr>
          <w:rFonts w:ascii="Georgia" w:hAnsi="Georgia"/>
        </w:rPr>
        <w:t xml:space="preserve">Richard Woodward, “Photography: Picture Perfect Paris”, </w:t>
      </w:r>
      <w:r w:rsidRPr="00CA26E7">
        <w:rPr>
          <w:rFonts w:ascii="Georgia" w:hAnsi="Georgia"/>
          <w:i/>
        </w:rPr>
        <w:t>Wall street journal</w:t>
      </w:r>
      <w:r w:rsidRPr="00CA26E7">
        <w:rPr>
          <w:rFonts w:ascii="Georgia" w:hAnsi="Georgia"/>
        </w:rPr>
        <w:t>, 23</w:t>
      </w:r>
      <w:r w:rsidRPr="00CA26E7">
        <w:rPr>
          <w:rFonts w:ascii="Georgia" w:hAnsi="Georgia"/>
          <w:vertAlign w:val="superscript"/>
        </w:rPr>
        <w:t>rd</w:t>
      </w:r>
      <w:r w:rsidRPr="00CA26E7">
        <w:rPr>
          <w:rFonts w:ascii="Georgia" w:hAnsi="Georgia"/>
        </w:rPr>
        <w:t xml:space="preserve"> Oct 2013</w:t>
      </w:r>
      <w:r>
        <w:rPr>
          <w:rFonts w:ascii="Georgia" w:hAnsi="Georgia"/>
        </w:rPr>
        <w:t>, p. 2</w:t>
      </w:r>
      <w:r w:rsidRPr="00CA26E7">
        <w:rPr>
          <w:rFonts w:ascii="Georgia" w:hAnsi="Georgia"/>
        </w:rPr>
        <w:t xml:space="preserve"> Available at: https://</w:t>
      </w:r>
      <w:r w:rsidRPr="00CA26E7">
        <w:rPr>
          <w:rFonts w:ascii="Georgia" w:hAnsi="Georgia" w:cs="Open Sans"/>
          <w:shd w:val="clear" w:color="auto" w:fill="FFFFFF"/>
        </w:rPr>
        <w:t xml:space="preserve">search.proquest.com/docview/1443980891?accountid=130472&gt; [Accessed 16 </w:t>
      </w:r>
      <w:r w:rsidRPr="00FB75A6">
        <w:rPr>
          <w:rFonts w:ascii="Georgia" w:hAnsi="Georgia" w:cs="Open Sans"/>
          <w:shd w:val="clear" w:color="auto" w:fill="FFFFFF"/>
        </w:rPr>
        <w:t>December 2018].</w:t>
      </w:r>
    </w:p>
  </w:footnote>
  <w:footnote w:id="6">
    <w:p w14:paraId="342213D8" w14:textId="5FBA8884" w:rsidR="00313724" w:rsidRDefault="00313724">
      <w:pPr>
        <w:pStyle w:val="FootnoteText"/>
      </w:pPr>
      <w:r w:rsidRPr="00313724">
        <w:rPr>
          <w:rStyle w:val="FootnoteReference"/>
          <w:rFonts w:ascii="Georgia" w:hAnsi="Georgia"/>
        </w:rPr>
        <w:footnoteRef/>
      </w:r>
      <w:r w:rsidRPr="00313724">
        <w:rPr>
          <w:rFonts w:ascii="Georgia" w:hAnsi="Georgia"/>
        </w:rPr>
        <w:t xml:space="preserve"> Colette Wilson, ‘Memory and Politics of forgetting Paris, the Commune and the 1878 Exposition </w:t>
      </w:r>
      <w:proofErr w:type="spellStart"/>
      <w:r w:rsidRPr="00313724">
        <w:rPr>
          <w:rFonts w:ascii="Georgia" w:hAnsi="Georgia"/>
        </w:rPr>
        <w:t>Universelle</w:t>
      </w:r>
      <w:proofErr w:type="spellEnd"/>
      <w:r w:rsidRPr="00313724">
        <w:rPr>
          <w:rFonts w:ascii="Georgia" w:hAnsi="Georgia"/>
        </w:rPr>
        <w:t xml:space="preserve">’ </w:t>
      </w:r>
      <w:r w:rsidRPr="00313724">
        <w:rPr>
          <w:rFonts w:ascii="Georgia" w:hAnsi="Georgia"/>
          <w:i/>
        </w:rPr>
        <w:t>Journal of European Studies</w:t>
      </w:r>
      <w:r w:rsidRPr="00313724">
        <w:rPr>
          <w:rFonts w:ascii="Georgia" w:hAnsi="Georgia"/>
        </w:rPr>
        <w:t>,</w:t>
      </w:r>
      <w:r>
        <w:rPr>
          <w:rFonts w:ascii="Georgia" w:hAnsi="Georgia"/>
        </w:rPr>
        <w:t xml:space="preserve"> 35(1) (2005), 47-63 (57).</w:t>
      </w:r>
    </w:p>
  </w:footnote>
  <w:footnote w:id="7">
    <w:p w14:paraId="1A600336" w14:textId="77777777" w:rsidR="00313724" w:rsidRPr="00FB75A6" w:rsidRDefault="00313724">
      <w:pPr>
        <w:pStyle w:val="FootnoteText"/>
        <w:rPr>
          <w:rFonts w:ascii="Georgia" w:hAnsi="Georgia"/>
        </w:rPr>
      </w:pPr>
      <w:r w:rsidRPr="00FB75A6">
        <w:rPr>
          <w:rStyle w:val="FootnoteReference"/>
          <w:rFonts w:ascii="Georgia" w:hAnsi="Georgia"/>
        </w:rPr>
        <w:footnoteRef/>
      </w:r>
      <w:r w:rsidRPr="00FB75A6">
        <w:rPr>
          <w:rFonts w:ascii="Georgia" w:hAnsi="Georgia"/>
        </w:rPr>
        <w:t xml:space="preserve"> Simon Leung, ‘Transcripts: Some notes between pricks’, in The Invisible </w:t>
      </w:r>
      <w:proofErr w:type="spellStart"/>
      <w:proofErr w:type="gramStart"/>
      <w:r w:rsidRPr="00FB75A6">
        <w:rPr>
          <w:rFonts w:ascii="Georgia" w:hAnsi="Georgia"/>
          <w:i/>
        </w:rPr>
        <w:t>Flaneuse</w:t>
      </w:r>
      <w:proofErr w:type="spellEnd"/>
      <w:r w:rsidRPr="00FB75A6">
        <w:rPr>
          <w:rFonts w:ascii="Georgia" w:hAnsi="Georgia"/>
        </w:rPr>
        <w:t>?,</w:t>
      </w:r>
      <w:proofErr w:type="gramEnd"/>
      <w:r w:rsidRPr="00FB75A6">
        <w:rPr>
          <w:rFonts w:ascii="Georgia" w:hAnsi="Georgia"/>
        </w:rPr>
        <w:t xml:space="preserve"> ed. By </w:t>
      </w:r>
      <w:proofErr w:type="spellStart"/>
      <w:r w:rsidRPr="00FB75A6">
        <w:rPr>
          <w:rFonts w:ascii="Georgia" w:hAnsi="Georgia"/>
        </w:rPr>
        <w:t>Aruna</w:t>
      </w:r>
      <w:proofErr w:type="spellEnd"/>
      <w:r w:rsidRPr="00FB75A6">
        <w:rPr>
          <w:rFonts w:ascii="Georgia" w:hAnsi="Georgia"/>
        </w:rPr>
        <w:t xml:space="preserve"> D’Souza &amp; Tom McDonough (Manchester: Manchester University Press, 2006), PP 79-93, (79)</w:t>
      </w:r>
      <w:r>
        <w:rPr>
          <w:rFonts w:ascii="Georgia" w:hAnsi="Georgia"/>
        </w:rPr>
        <w:t>.</w:t>
      </w:r>
      <w:r w:rsidRPr="00FB75A6">
        <w:rPr>
          <w:rFonts w:ascii="Georgia" w:hAnsi="Georgia"/>
        </w:rPr>
        <w:t xml:space="preserve"> </w:t>
      </w:r>
    </w:p>
  </w:footnote>
  <w:footnote w:id="8">
    <w:p w14:paraId="603657E7" w14:textId="77777777" w:rsidR="00313724" w:rsidRPr="0062271A" w:rsidRDefault="00313724">
      <w:pPr>
        <w:pStyle w:val="FootnoteText"/>
      </w:pPr>
      <w:r w:rsidRPr="00FB75A6">
        <w:rPr>
          <w:rStyle w:val="FootnoteReference"/>
          <w:rFonts w:ascii="Georgia" w:hAnsi="Georgia"/>
        </w:rPr>
        <w:footnoteRef/>
      </w:r>
      <w:r w:rsidRPr="00FB75A6">
        <w:rPr>
          <w:rFonts w:ascii="Georgia" w:hAnsi="Georgia"/>
        </w:rPr>
        <w:t xml:space="preserve"> </w:t>
      </w:r>
      <w:proofErr w:type="gramStart"/>
      <w:r w:rsidRPr="00FB75A6">
        <w:rPr>
          <w:rFonts w:ascii="Georgia" w:hAnsi="Georgia"/>
        </w:rPr>
        <w:t>Andrew</w:t>
      </w:r>
      <w:r>
        <w:rPr>
          <w:rFonts w:ascii="Georgia" w:hAnsi="Georgia"/>
        </w:rPr>
        <w:t xml:space="preserve"> </w:t>
      </w:r>
      <w:r w:rsidRPr="00FB75A6">
        <w:rPr>
          <w:rFonts w:ascii="Georgia" w:hAnsi="Georgia"/>
        </w:rPr>
        <w:t>.</w:t>
      </w:r>
      <w:proofErr w:type="gramEnd"/>
      <w:r w:rsidRPr="00FB75A6">
        <w:rPr>
          <w:rFonts w:ascii="Georgia" w:hAnsi="Georgia"/>
        </w:rPr>
        <w:t xml:space="preserve">I. Ross, ‘Dirty desire: The uses and misuses of public urinals in nineteenth-century Paris’, </w:t>
      </w:r>
      <w:r w:rsidRPr="00FB75A6">
        <w:rPr>
          <w:rFonts w:ascii="Georgia" w:hAnsi="Georgia"/>
          <w:i/>
        </w:rPr>
        <w:t>Berkley Journal of Sociology</w:t>
      </w:r>
      <w:r w:rsidRPr="00FB75A6">
        <w:rPr>
          <w:rFonts w:ascii="Georgia" w:hAnsi="Georgia"/>
        </w:rPr>
        <w:t>, Vol 53 (2009), 62-88 (p. 62)</w:t>
      </w:r>
      <w:r>
        <w:rPr>
          <w:rFonts w:ascii="Georgia" w:hAnsi="Georgia"/>
        </w:rPr>
        <w:t>.</w:t>
      </w:r>
    </w:p>
  </w:footnote>
  <w:footnote w:id="9">
    <w:p w14:paraId="1930EB91" w14:textId="2465CECC" w:rsidR="00313724" w:rsidRDefault="00313724">
      <w:pPr>
        <w:pStyle w:val="FootnoteText"/>
      </w:pPr>
      <w:r>
        <w:rPr>
          <w:rStyle w:val="FootnoteReference"/>
        </w:rPr>
        <w:footnoteRef/>
      </w:r>
      <w:r>
        <w:t xml:space="preserve"> </w:t>
      </w:r>
      <w:proofErr w:type="gramStart"/>
      <w:r w:rsidRPr="00FB75A6">
        <w:rPr>
          <w:rFonts w:ascii="Georgia" w:hAnsi="Georgia"/>
        </w:rPr>
        <w:t>Andrew</w:t>
      </w:r>
      <w:r>
        <w:rPr>
          <w:rFonts w:ascii="Georgia" w:hAnsi="Georgia"/>
        </w:rPr>
        <w:t xml:space="preserve"> </w:t>
      </w:r>
      <w:r w:rsidRPr="00FB75A6">
        <w:rPr>
          <w:rFonts w:ascii="Georgia" w:hAnsi="Georgia"/>
        </w:rPr>
        <w:t>.</w:t>
      </w:r>
      <w:proofErr w:type="gramEnd"/>
      <w:r w:rsidRPr="00FB75A6">
        <w:rPr>
          <w:rFonts w:ascii="Georgia" w:hAnsi="Georgia"/>
        </w:rPr>
        <w:t xml:space="preserve">I. Ross, ‘Dirty desire: The uses and misuses of public urinals in nineteenth-century Paris’, </w:t>
      </w:r>
      <w:r w:rsidRPr="00FB75A6">
        <w:rPr>
          <w:rFonts w:ascii="Georgia" w:hAnsi="Georgia"/>
          <w:i/>
        </w:rPr>
        <w:t>Berkley Journal of Sociology</w:t>
      </w:r>
      <w:r w:rsidRPr="00FB75A6">
        <w:rPr>
          <w:rFonts w:ascii="Georgia" w:hAnsi="Georgia"/>
        </w:rPr>
        <w:t xml:space="preserve">, Vol 53 (2009), 62-88 (p. </w:t>
      </w:r>
      <w:r>
        <w:rPr>
          <w:rFonts w:ascii="Georgia" w:hAnsi="Georgia"/>
        </w:rPr>
        <w:t>7</w:t>
      </w:r>
      <w:r w:rsidRPr="00FB75A6">
        <w:rPr>
          <w:rFonts w:ascii="Georgia" w:hAnsi="Georgia"/>
        </w:rPr>
        <w:t>2)</w:t>
      </w:r>
    </w:p>
  </w:footnote>
  <w:footnote w:id="10">
    <w:p w14:paraId="4BE46D72" w14:textId="70B12099" w:rsidR="00313724" w:rsidRDefault="00313724">
      <w:pPr>
        <w:pStyle w:val="FootnoteText"/>
      </w:pPr>
      <w:r>
        <w:rPr>
          <w:rStyle w:val="FootnoteReference"/>
        </w:rPr>
        <w:footnoteRef/>
      </w:r>
      <w:r>
        <w:t xml:space="preserve"> </w:t>
      </w:r>
      <w:r w:rsidRPr="00FB75A6">
        <w:rPr>
          <w:rFonts w:ascii="Georgia" w:hAnsi="Georgia"/>
        </w:rPr>
        <w:t xml:space="preserve">Simon Leung, ‘Transcripts: Some notes between pricks’, in </w:t>
      </w:r>
      <w:r w:rsidRPr="007A191D">
        <w:rPr>
          <w:rFonts w:ascii="Georgia" w:hAnsi="Georgia"/>
          <w:i/>
        </w:rPr>
        <w:t xml:space="preserve">The Invisible </w:t>
      </w:r>
      <w:proofErr w:type="spellStart"/>
      <w:r w:rsidRPr="007A191D">
        <w:rPr>
          <w:rFonts w:ascii="Georgia" w:hAnsi="Georgia"/>
          <w:i/>
        </w:rPr>
        <w:t>Fl</w:t>
      </w:r>
      <w:r w:rsidR="007A191D">
        <w:rPr>
          <w:rFonts w:ascii="Georgia" w:hAnsi="Georgia"/>
          <w:i/>
        </w:rPr>
        <w:t>â</w:t>
      </w:r>
      <w:r w:rsidRPr="007A191D">
        <w:rPr>
          <w:rFonts w:ascii="Georgia" w:hAnsi="Georgia"/>
          <w:i/>
        </w:rPr>
        <w:t>neuse</w:t>
      </w:r>
      <w:proofErr w:type="spellEnd"/>
      <w:r w:rsidR="007A191D">
        <w:rPr>
          <w:rFonts w:ascii="Georgia" w:hAnsi="Georgia"/>
          <w:i/>
        </w:rPr>
        <w:t>?</w:t>
      </w:r>
      <w:r w:rsidRPr="00FB75A6">
        <w:rPr>
          <w:rFonts w:ascii="Georgia" w:hAnsi="Georgia"/>
        </w:rPr>
        <w:t xml:space="preserve"> ed. By </w:t>
      </w:r>
      <w:proofErr w:type="spellStart"/>
      <w:r w:rsidRPr="00FB75A6">
        <w:rPr>
          <w:rFonts w:ascii="Georgia" w:hAnsi="Georgia"/>
        </w:rPr>
        <w:t>Aruna</w:t>
      </w:r>
      <w:proofErr w:type="spellEnd"/>
      <w:r w:rsidRPr="00FB75A6">
        <w:rPr>
          <w:rFonts w:ascii="Georgia" w:hAnsi="Georgia"/>
        </w:rPr>
        <w:t xml:space="preserve"> D’Souza &amp; Tom McDonough (Manchester: Manchester University Press, 2006), </w:t>
      </w:r>
      <w:r w:rsidR="003F36DA">
        <w:rPr>
          <w:rFonts w:ascii="Georgia" w:hAnsi="Georgia"/>
        </w:rPr>
        <w:t xml:space="preserve">pp. </w:t>
      </w:r>
      <w:r w:rsidRPr="00FB75A6">
        <w:rPr>
          <w:rFonts w:ascii="Georgia" w:hAnsi="Georgia"/>
        </w:rPr>
        <w:t xml:space="preserve">79-93, (79) </w:t>
      </w:r>
    </w:p>
  </w:footnote>
  <w:footnote w:id="11">
    <w:p w14:paraId="731804BB" w14:textId="64925B80" w:rsidR="00313724" w:rsidRDefault="00313724">
      <w:pPr>
        <w:pStyle w:val="FootnoteText"/>
      </w:pPr>
      <w:r>
        <w:rPr>
          <w:rStyle w:val="FootnoteReference"/>
        </w:rPr>
        <w:footnoteRef/>
      </w:r>
      <w:r>
        <w:t xml:space="preserve"> </w:t>
      </w:r>
      <w:proofErr w:type="gramStart"/>
      <w:r w:rsidRPr="00FB75A6">
        <w:rPr>
          <w:rFonts w:ascii="Georgia" w:hAnsi="Georgia"/>
        </w:rPr>
        <w:t>Andrew</w:t>
      </w:r>
      <w:r>
        <w:rPr>
          <w:rFonts w:ascii="Georgia" w:hAnsi="Georgia"/>
        </w:rPr>
        <w:t xml:space="preserve"> </w:t>
      </w:r>
      <w:r w:rsidRPr="00FB75A6">
        <w:rPr>
          <w:rFonts w:ascii="Georgia" w:hAnsi="Georgia"/>
        </w:rPr>
        <w:t>.</w:t>
      </w:r>
      <w:proofErr w:type="gramEnd"/>
      <w:r w:rsidRPr="00FB75A6">
        <w:rPr>
          <w:rFonts w:ascii="Georgia" w:hAnsi="Georgia"/>
        </w:rPr>
        <w:t xml:space="preserve">I. Ross, ‘Dirty desire: The uses and misuses of public urinals in nineteenth-century Paris’, </w:t>
      </w:r>
      <w:r w:rsidRPr="00FB75A6">
        <w:rPr>
          <w:rFonts w:ascii="Georgia" w:hAnsi="Georgia"/>
          <w:i/>
        </w:rPr>
        <w:t>Berkley Journal of Sociology</w:t>
      </w:r>
      <w:r w:rsidRPr="00FB75A6">
        <w:rPr>
          <w:rFonts w:ascii="Georgia" w:hAnsi="Georgia"/>
        </w:rPr>
        <w:t xml:space="preserve">, Vol 53 (2009), </w:t>
      </w:r>
      <w:r w:rsidR="003F36DA">
        <w:rPr>
          <w:rFonts w:ascii="Georgia" w:hAnsi="Georgia"/>
        </w:rPr>
        <w:t xml:space="preserve">pp. </w:t>
      </w:r>
      <w:r w:rsidRPr="00FB75A6">
        <w:rPr>
          <w:rFonts w:ascii="Georgia" w:hAnsi="Georgia"/>
        </w:rPr>
        <w:t>62-88 (p. 62)</w:t>
      </w:r>
    </w:p>
  </w:footnote>
  <w:footnote w:id="12">
    <w:p w14:paraId="259817DC" w14:textId="58AA72A0" w:rsidR="00313724" w:rsidRDefault="00313724">
      <w:pPr>
        <w:pStyle w:val="FootnoteText"/>
      </w:pPr>
      <w:r>
        <w:rPr>
          <w:rStyle w:val="FootnoteReference"/>
        </w:rPr>
        <w:footnoteRef/>
      </w:r>
      <w:r>
        <w:t xml:space="preserve"> </w:t>
      </w:r>
      <w:r w:rsidRPr="00FB75A6">
        <w:rPr>
          <w:rFonts w:ascii="Georgia" w:hAnsi="Georgia"/>
        </w:rPr>
        <w:t xml:space="preserve">Simon Leung, ‘Transcripts: Some notes between pricks’, in </w:t>
      </w:r>
      <w:r w:rsidRPr="007A191D">
        <w:rPr>
          <w:rFonts w:ascii="Georgia" w:hAnsi="Georgia"/>
          <w:i/>
        </w:rPr>
        <w:t xml:space="preserve">The Invisible </w:t>
      </w:r>
      <w:proofErr w:type="spellStart"/>
      <w:r w:rsidRPr="007A191D">
        <w:rPr>
          <w:rFonts w:ascii="Georgia" w:hAnsi="Georgia"/>
          <w:i/>
        </w:rPr>
        <w:t>Fl</w:t>
      </w:r>
      <w:r w:rsidR="007A191D">
        <w:rPr>
          <w:rFonts w:ascii="Georgia" w:hAnsi="Georgia"/>
          <w:i/>
        </w:rPr>
        <w:t>â</w:t>
      </w:r>
      <w:r w:rsidRPr="007A191D">
        <w:rPr>
          <w:rFonts w:ascii="Georgia" w:hAnsi="Georgia"/>
          <w:i/>
        </w:rPr>
        <w:t>neuse</w:t>
      </w:r>
      <w:proofErr w:type="spellEnd"/>
      <w:r w:rsidR="007A191D">
        <w:rPr>
          <w:rFonts w:ascii="Georgia" w:hAnsi="Georgia"/>
          <w:i/>
        </w:rPr>
        <w:t>?</w:t>
      </w:r>
      <w:r w:rsidRPr="00FB75A6">
        <w:rPr>
          <w:rFonts w:ascii="Georgia" w:hAnsi="Georgia"/>
        </w:rPr>
        <w:t xml:space="preserve"> ed. By </w:t>
      </w:r>
      <w:proofErr w:type="spellStart"/>
      <w:r w:rsidRPr="00FB75A6">
        <w:rPr>
          <w:rFonts w:ascii="Georgia" w:hAnsi="Georgia"/>
        </w:rPr>
        <w:t>Aruna</w:t>
      </w:r>
      <w:proofErr w:type="spellEnd"/>
      <w:r w:rsidRPr="00FB75A6">
        <w:rPr>
          <w:rFonts w:ascii="Georgia" w:hAnsi="Georgia"/>
        </w:rPr>
        <w:t xml:space="preserve"> D’Souza &amp; Tom McDonough (Manchester: Manchester University Press, 2006), </w:t>
      </w:r>
      <w:r w:rsidR="003F36DA">
        <w:rPr>
          <w:rFonts w:ascii="Georgia" w:hAnsi="Georgia"/>
        </w:rPr>
        <w:t>pp.</w:t>
      </w:r>
      <w:r w:rsidR="003F36DA" w:rsidRPr="00FB75A6">
        <w:rPr>
          <w:rFonts w:ascii="Georgia" w:hAnsi="Georgia"/>
        </w:rPr>
        <w:t xml:space="preserve"> </w:t>
      </w:r>
      <w:r w:rsidRPr="00FB75A6">
        <w:rPr>
          <w:rFonts w:ascii="Georgia" w:hAnsi="Georgia"/>
        </w:rPr>
        <w:t xml:space="preserve">79-93, (79) </w:t>
      </w:r>
    </w:p>
  </w:footnote>
  <w:footnote w:id="13">
    <w:p w14:paraId="3A90F0AC" w14:textId="01ADDF1A" w:rsidR="00313724" w:rsidRDefault="00313724">
      <w:pPr>
        <w:pStyle w:val="FootnoteText"/>
      </w:pPr>
      <w:r>
        <w:rPr>
          <w:rStyle w:val="FootnoteReference"/>
        </w:rPr>
        <w:footnoteRef/>
      </w:r>
      <w:r>
        <w:t xml:space="preserve"> </w:t>
      </w:r>
      <w:proofErr w:type="gramStart"/>
      <w:r w:rsidRPr="00FB75A6">
        <w:rPr>
          <w:rFonts w:ascii="Georgia" w:hAnsi="Georgia"/>
        </w:rPr>
        <w:t>Andrew</w:t>
      </w:r>
      <w:r>
        <w:rPr>
          <w:rFonts w:ascii="Georgia" w:hAnsi="Georgia"/>
        </w:rPr>
        <w:t xml:space="preserve"> </w:t>
      </w:r>
      <w:r w:rsidRPr="00FB75A6">
        <w:rPr>
          <w:rFonts w:ascii="Georgia" w:hAnsi="Georgia"/>
        </w:rPr>
        <w:t>.</w:t>
      </w:r>
      <w:proofErr w:type="gramEnd"/>
      <w:r w:rsidRPr="00FB75A6">
        <w:rPr>
          <w:rFonts w:ascii="Georgia" w:hAnsi="Georgia"/>
        </w:rPr>
        <w:t xml:space="preserve">I. Ross, ‘Dirty desire: The uses and misuses of public urinals in nineteenth-century Paris’, </w:t>
      </w:r>
      <w:r w:rsidRPr="00FB75A6">
        <w:rPr>
          <w:rFonts w:ascii="Georgia" w:hAnsi="Georgia"/>
          <w:i/>
        </w:rPr>
        <w:t>Berkley Journal of Sociology</w:t>
      </w:r>
      <w:r w:rsidRPr="00FB75A6">
        <w:rPr>
          <w:rFonts w:ascii="Georgia" w:hAnsi="Georgia"/>
        </w:rPr>
        <w:t xml:space="preserve">, Vol 53 (2009), </w:t>
      </w:r>
      <w:r w:rsidR="003F36DA">
        <w:rPr>
          <w:rFonts w:ascii="Georgia" w:hAnsi="Georgia"/>
        </w:rPr>
        <w:t xml:space="preserve">pp. </w:t>
      </w:r>
      <w:r w:rsidRPr="00FB75A6">
        <w:rPr>
          <w:rFonts w:ascii="Georgia" w:hAnsi="Georgia"/>
        </w:rPr>
        <w:t>62-88 (p. 62)</w:t>
      </w:r>
    </w:p>
  </w:footnote>
  <w:footnote w:id="14">
    <w:p w14:paraId="656DD09F" w14:textId="77777777" w:rsidR="00313724" w:rsidRPr="00052661" w:rsidRDefault="00313724">
      <w:pPr>
        <w:pStyle w:val="FootnoteText"/>
        <w:rPr>
          <w:rFonts w:ascii="Georgia" w:hAnsi="Georgia"/>
        </w:rPr>
      </w:pPr>
      <w:r w:rsidRPr="00052661">
        <w:rPr>
          <w:rStyle w:val="FootnoteReference"/>
          <w:rFonts w:ascii="Georgia" w:hAnsi="Georgia"/>
        </w:rPr>
        <w:footnoteRef/>
      </w:r>
      <w:r w:rsidRPr="00052661">
        <w:rPr>
          <w:rFonts w:ascii="Georgia" w:hAnsi="Georgia"/>
        </w:rPr>
        <w:t xml:space="preserve"> Ibid, p. 76</w:t>
      </w:r>
    </w:p>
  </w:footnote>
  <w:footnote w:id="15">
    <w:p w14:paraId="50F2D3F7" w14:textId="6B0715FA" w:rsidR="006236AF" w:rsidRDefault="006236AF" w:rsidP="006236AF">
      <w:pPr>
        <w:pStyle w:val="FootnoteText"/>
      </w:pPr>
      <w:r>
        <w:rPr>
          <w:rStyle w:val="FootnoteReference"/>
        </w:rPr>
        <w:footnoteRef/>
      </w:r>
      <w:r>
        <w:t xml:space="preserve"> </w:t>
      </w:r>
      <w:r w:rsidRPr="00DA122B">
        <w:rPr>
          <w:rFonts w:ascii="Georgia" w:hAnsi="Georgia"/>
        </w:rPr>
        <w:t xml:space="preserve">Steven </w:t>
      </w:r>
      <w:proofErr w:type="spellStart"/>
      <w:r w:rsidRPr="00DA122B">
        <w:rPr>
          <w:rFonts w:ascii="Georgia" w:hAnsi="Georgia"/>
        </w:rPr>
        <w:t>Zdatny</w:t>
      </w:r>
      <w:proofErr w:type="spellEnd"/>
      <w:r w:rsidRPr="00DA122B">
        <w:rPr>
          <w:rFonts w:ascii="Georgia" w:hAnsi="Georgia"/>
        </w:rPr>
        <w:t xml:space="preserve">, ‘The French Hygiene Offensive of the 1950s: A critical moment in the history of manners’, </w:t>
      </w:r>
      <w:r w:rsidRPr="00DA122B">
        <w:rPr>
          <w:rFonts w:ascii="Georgia" w:hAnsi="Georgia"/>
          <w:i/>
        </w:rPr>
        <w:t>The Journal of Modern History</w:t>
      </w:r>
      <w:r w:rsidRPr="00DA122B">
        <w:rPr>
          <w:rFonts w:ascii="Georgia" w:hAnsi="Georgia"/>
        </w:rPr>
        <w:t xml:space="preserve">, 88(4) (2014), </w:t>
      </w:r>
      <w:r w:rsidR="007A191D">
        <w:rPr>
          <w:rFonts w:ascii="Georgia" w:hAnsi="Georgia"/>
        </w:rPr>
        <w:t xml:space="preserve">pp. </w:t>
      </w:r>
      <w:r w:rsidRPr="00DA122B">
        <w:rPr>
          <w:rFonts w:ascii="Georgia" w:hAnsi="Georgia"/>
        </w:rPr>
        <w:t>897-932 (</w:t>
      </w:r>
      <w:r w:rsidR="007A191D">
        <w:rPr>
          <w:rFonts w:ascii="Georgia" w:hAnsi="Georgia"/>
        </w:rPr>
        <w:t xml:space="preserve">p. </w:t>
      </w:r>
      <w:r w:rsidRPr="00DA122B">
        <w:rPr>
          <w:rFonts w:ascii="Georgia" w:hAnsi="Georgia"/>
        </w:rPr>
        <w:t>932).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341C9" w14:textId="77777777" w:rsidR="00D92F58" w:rsidRPr="00FB4A73" w:rsidRDefault="00D92F58">
    <w:pPr>
      <w:pStyle w:val="Header"/>
      <w:rPr>
        <w:rFonts w:ascii="Georgia" w:hAnsi="Georgia"/>
        <w:sz w:val="20"/>
        <w:szCs w:val="20"/>
      </w:rPr>
    </w:pPr>
    <w:r w:rsidRPr="00FB4A73">
      <w:rPr>
        <w:rFonts w:ascii="Georgia" w:hAnsi="Georgia"/>
        <w:sz w:val="20"/>
        <w:szCs w:val="20"/>
      </w:rPr>
      <w:t>1600801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211A93"/>
    <w:multiLevelType w:val="hybridMultilevel"/>
    <w:tmpl w:val="5FD83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C8517B"/>
    <w:multiLevelType w:val="hybridMultilevel"/>
    <w:tmpl w:val="65FE5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4044"/>
    <w:rsid w:val="00010476"/>
    <w:rsid w:val="000119DD"/>
    <w:rsid w:val="000510D0"/>
    <w:rsid w:val="00052661"/>
    <w:rsid w:val="00090FBD"/>
    <w:rsid w:val="000B2A20"/>
    <w:rsid w:val="0012484A"/>
    <w:rsid w:val="00143B18"/>
    <w:rsid w:val="00166465"/>
    <w:rsid w:val="001670A8"/>
    <w:rsid w:val="00172476"/>
    <w:rsid w:val="001B34C2"/>
    <w:rsid w:val="00221B80"/>
    <w:rsid w:val="00232BA2"/>
    <w:rsid w:val="00242B70"/>
    <w:rsid w:val="00245E35"/>
    <w:rsid w:val="002534A2"/>
    <w:rsid w:val="002556AA"/>
    <w:rsid w:val="00273540"/>
    <w:rsid w:val="002C01CF"/>
    <w:rsid w:val="002E7165"/>
    <w:rsid w:val="002F5D3D"/>
    <w:rsid w:val="00313724"/>
    <w:rsid w:val="00313ED4"/>
    <w:rsid w:val="00334564"/>
    <w:rsid w:val="00341AD8"/>
    <w:rsid w:val="003550B9"/>
    <w:rsid w:val="00367D73"/>
    <w:rsid w:val="003B616D"/>
    <w:rsid w:val="003B795B"/>
    <w:rsid w:val="003C3954"/>
    <w:rsid w:val="003E0140"/>
    <w:rsid w:val="003E249C"/>
    <w:rsid w:val="003F36DA"/>
    <w:rsid w:val="00404308"/>
    <w:rsid w:val="00417D86"/>
    <w:rsid w:val="00455E80"/>
    <w:rsid w:val="00457FDA"/>
    <w:rsid w:val="00470C93"/>
    <w:rsid w:val="004A575B"/>
    <w:rsid w:val="004F3C9A"/>
    <w:rsid w:val="00567819"/>
    <w:rsid w:val="005E2655"/>
    <w:rsid w:val="005E2B5A"/>
    <w:rsid w:val="00611601"/>
    <w:rsid w:val="0062271A"/>
    <w:rsid w:val="006236AF"/>
    <w:rsid w:val="0064196B"/>
    <w:rsid w:val="00642F88"/>
    <w:rsid w:val="006607B9"/>
    <w:rsid w:val="0066620F"/>
    <w:rsid w:val="006A2192"/>
    <w:rsid w:val="006B6EEA"/>
    <w:rsid w:val="006C2F19"/>
    <w:rsid w:val="006D3F8F"/>
    <w:rsid w:val="006E7392"/>
    <w:rsid w:val="006F328D"/>
    <w:rsid w:val="007036BE"/>
    <w:rsid w:val="00711A7E"/>
    <w:rsid w:val="00724C0B"/>
    <w:rsid w:val="00752D66"/>
    <w:rsid w:val="00752F6B"/>
    <w:rsid w:val="00772027"/>
    <w:rsid w:val="007A191D"/>
    <w:rsid w:val="007A2698"/>
    <w:rsid w:val="007B749C"/>
    <w:rsid w:val="007B77BC"/>
    <w:rsid w:val="007D7CF2"/>
    <w:rsid w:val="007F1CEF"/>
    <w:rsid w:val="007F4321"/>
    <w:rsid w:val="00825F80"/>
    <w:rsid w:val="00846C52"/>
    <w:rsid w:val="0088674C"/>
    <w:rsid w:val="00893114"/>
    <w:rsid w:val="0089624E"/>
    <w:rsid w:val="008D1300"/>
    <w:rsid w:val="00900D77"/>
    <w:rsid w:val="00906C0A"/>
    <w:rsid w:val="00924044"/>
    <w:rsid w:val="00941E3B"/>
    <w:rsid w:val="009658D1"/>
    <w:rsid w:val="00A03BA1"/>
    <w:rsid w:val="00A22E66"/>
    <w:rsid w:val="00A35D45"/>
    <w:rsid w:val="00A7136D"/>
    <w:rsid w:val="00A8312E"/>
    <w:rsid w:val="00A86195"/>
    <w:rsid w:val="00AA3AED"/>
    <w:rsid w:val="00AB2A97"/>
    <w:rsid w:val="00AE0450"/>
    <w:rsid w:val="00AF2886"/>
    <w:rsid w:val="00AF468B"/>
    <w:rsid w:val="00AF5745"/>
    <w:rsid w:val="00B13DA6"/>
    <w:rsid w:val="00B619A0"/>
    <w:rsid w:val="00B72E1E"/>
    <w:rsid w:val="00B75466"/>
    <w:rsid w:val="00B95569"/>
    <w:rsid w:val="00BE0313"/>
    <w:rsid w:val="00BE5AAE"/>
    <w:rsid w:val="00C1086E"/>
    <w:rsid w:val="00C56248"/>
    <w:rsid w:val="00C73F68"/>
    <w:rsid w:val="00C95AC1"/>
    <w:rsid w:val="00CA26E7"/>
    <w:rsid w:val="00CB42DC"/>
    <w:rsid w:val="00D43C31"/>
    <w:rsid w:val="00D510B8"/>
    <w:rsid w:val="00D57F82"/>
    <w:rsid w:val="00D82258"/>
    <w:rsid w:val="00D85C3A"/>
    <w:rsid w:val="00D92F58"/>
    <w:rsid w:val="00DA122B"/>
    <w:rsid w:val="00DC516C"/>
    <w:rsid w:val="00DD6DD6"/>
    <w:rsid w:val="00DE62D9"/>
    <w:rsid w:val="00DF4DB1"/>
    <w:rsid w:val="00DF7598"/>
    <w:rsid w:val="00E50599"/>
    <w:rsid w:val="00E54E2D"/>
    <w:rsid w:val="00E806F6"/>
    <w:rsid w:val="00E86AAB"/>
    <w:rsid w:val="00E95900"/>
    <w:rsid w:val="00EB02EB"/>
    <w:rsid w:val="00EB69BB"/>
    <w:rsid w:val="00EC2930"/>
    <w:rsid w:val="00ED3C77"/>
    <w:rsid w:val="00F16B2D"/>
    <w:rsid w:val="00F23A6E"/>
    <w:rsid w:val="00F5556A"/>
    <w:rsid w:val="00F62B1B"/>
    <w:rsid w:val="00F656AF"/>
    <w:rsid w:val="00F845B8"/>
    <w:rsid w:val="00FB4A73"/>
    <w:rsid w:val="00FB6EDB"/>
    <w:rsid w:val="00FB75A6"/>
    <w:rsid w:val="00FE1A89"/>
    <w:rsid w:val="00FF1930"/>
    <w:rsid w:val="5F8471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3024F0"/>
  <w15:chartTrackingRefBased/>
  <w15:docId w15:val="{7308438F-C1D7-469E-800F-2B83A76FE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3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61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24044"/>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924044"/>
  </w:style>
  <w:style w:type="character" w:customStyle="1" w:styleId="eop">
    <w:name w:val="eop"/>
    <w:basedOn w:val="DefaultParagraphFont"/>
    <w:rsid w:val="00924044"/>
  </w:style>
  <w:style w:type="character" w:customStyle="1" w:styleId="Heading1Char">
    <w:name w:val="Heading 1 Char"/>
    <w:basedOn w:val="DefaultParagraphFont"/>
    <w:link w:val="Heading1"/>
    <w:uiPriority w:val="9"/>
    <w:rsid w:val="00BE03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6195"/>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unhideWhenUsed/>
    <w:rsid w:val="007B77BC"/>
    <w:pPr>
      <w:spacing w:after="0" w:line="240" w:lineRule="auto"/>
    </w:pPr>
    <w:rPr>
      <w:sz w:val="20"/>
      <w:szCs w:val="20"/>
    </w:rPr>
  </w:style>
  <w:style w:type="character" w:customStyle="1" w:styleId="FootnoteTextChar">
    <w:name w:val="Footnote Text Char"/>
    <w:basedOn w:val="DefaultParagraphFont"/>
    <w:link w:val="FootnoteText"/>
    <w:uiPriority w:val="99"/>
    <w:rsid w:val="007B77BC"/>
    <w:rPr>
      <w:sz w:val="20"/>
      <w:szCs w:val="20"/>
    </w:rPr>
  </w:style>
  <w:style w:type="character" w:styleId="FootnoteReference">
    <w:name w:val="footnote reference"/>
    <w:basedOn w:val="DefaultParagraphFont"/>
    <w:uiPriority w:val="99"/>
    <w:semiHidden/>
    <w:unhideWhenUsed/>
    <w:rsid w:val="007B77BC"/>
    <w:rPr>
      <w:vertAlign w:val="superscript"/>
    </w:rPr>
  </w:style>
  <w:style w:type="character" w:styleId="Hyperlink">
    <w:name w:val="Hyperlink"/>
    <w:basedOn w:val="DefaultParagraphFont"/>
    <w:uiPriority w:val="99"/>
    <w:unhideWhenUsed/>
    <w:rsid w:val="00DC516C"/>
    <w:rPr>
      <w:color w:val="0563C1" w:themeColor="hyperlink"/>
      <w:u w:val="single"/>
    </w:rPr>
  </w:style>
  <w:style w:type="character" w:customStyle="1" w:styleId="UnresolvedMention1">
    <w:name w:val="Unresolved Mention1"/>
    <w:basedOn w:val="DefaultParagraphFont"/>
    <w:uiPriority w:val="99"/>
    <w:semiHidden/>
    <w:unhideWhenUsed/>
    <w:rsid w:val="00DC516C"/>
    <w:rPr>
      <w:color w:val="605E5C"/>
      <w:shd w:val="clear" w:color="auto" w:fill="E1DFDD"/>
    </w:rPr>
  </w:style>
  <w:style w:type="paragraph" w:styleId="Quote">
    <w:name w:val="Quote"/>
    <w:basedOn w:val="Normal"/>
    <w:next w:val="Normal"/>
    <w:link w:val="QuoteChar"/>
    <w:uiPriority w:val="29"/>
    <w:qFormat/>
    <w:rsid w:val="00F5556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5556A"/>
    <w:rPr>
      <w:i/>
      <w:iCs/>
      <w:color w:val="404040" w:themeColor="text1" w:themeTint="BF"/>
    </w:rPr>
  </w:style>
  <w:style w:type="paragraph" w:styleId="ListParagraph">
    <w:name w:val="List Paragraph"/>
    <w:basedOn w:val="Normal"/>
    <w:uiPriority w:val="34"/>
    <w:qFormat/>
    <w:rsid w:val="00242B70"/>
    <w:pPr>
      <w:ind w:left="720"/>
      <w:contextualSpacing/>
    </w:pPr>
  </w:style>
  <w:style w:type="paragraph" w:styleId="Header">
    <w:name w:val="header"/>
    <w:basedOn w:val="Normal"/>
    <w:link w:val="HeaderChar"/>
    <w:uiPriority w:val="99"/>
    <w:unhideWhenUsed/>
    <w:rsid w:val="00D92F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F58"/>
  </w:style>
  <w:style w:type="paragraph" w:styleId="Footer">
    <w:name w:val="footer"/>
    <w:basedOn w:val="Normal"/>
    <w:link w:val="FooterChar"/>
    <w:uiPriority w:val="99"/>
    <w:unhideWhenUsed/>
    <w:rsid w:val="00D92F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F58"/>
  </w:style>
  <w:style w:type="character" w:styleId="CommentReference">
    <w:name w:val="annotation reference"/>
    <w:basedOn w:val="DefaultParagraphFont"/>
    <w:uiPriority w:val="99"/>
    <w:semiHidden/>
    <w:unhideWhenUsed/>
    <w:rsid w:val="007F4321"/>
    <w:rPr>
      <w:sz w:val="16"/>
      <w:szCs w:val="16"/>
    </w:rPr>
  </w:style>
  <w:style w:type="paragraph" w:styleId="CommentText">
    <w:name w:val="annotation text"/>
    <w:basedOn w:val="Normal"/>
    <w:link w:val="CommentTextChar"/>
    <w:uiPriority w:val="99"/>
    <w:semiHidden/>
    <w:unhideWhenUsed/>
    <w:rsid w:val="007F4321"/>
    <w:pPr>
      <w:spacing w:line="240" w:lineRule="auto"/>
    </w:pPr>
    <w:rPr>
      <w:sz w:val="20"/>
      <w:szCs w:val="20"/>
    </w:rPr>
  </w:style>
  <w:style w:type="character" w:customStyle="1" w:styleId="CommentTextChar">
    <w:name w:val="Comment Text Char"/>
    <w:basedOn w:val="DefaultParagraphFont"/>
    <w:link w:val="CommentText"/>
    <w:uiPriority w:val="99"/>
    <w:semiHidden/>
    <w:rsid w:val="007F4321"/>
    <w:rPr>
      <w:sz w:val="20"/>
      <w:szCs w:val="20"/>
    </w:rPr>
  </w:style>
  <w:style w:type="paragraph" w:styleId="CommentSubject">
    <w:name w:val="annotation subject"/>
    <w:basedOn w:val="CommentText"/>
    <w:next w:val="CommentText"/>
    <w:link w:val="CommentSubjectChar"/>
    <w:uiPriority w:val="99"/>
    <w:semiHidden/>
    <w:unhideWhenUsed/>
    <w:rsid w:val="007F4321"/>
    <w:rPr>
      <w:b/>
      <w:bCs/>
    </w:rPr>
  </w:style>
  <w:style w:type="character" w:customStyle="1" w:styleId="CommentSubjectChar">
    <w:name w:val="Comment Subject Char"/>
    <w:basedOn w:val="CommentTextChar"/>
    <w:link w:val="CommentSubject"/>
    <w:uiPriority w:val="99"/>
    <w:semiHidden/>
    <w:rsid w:val="007F4321"/>
    <w:rPr>
      <w:b/>
      <w:bCs/>
      <w:sz w:val="20"/>
      <w:szCs w:val="20"/>
    </w:rPr>
  </w:style>
  <w:style w:type="paragraph" w:styleId="BalloonText">
    <w:name w:val="Balloon Text"/>
    <w:basedOn w:val="Normal"/>
    <w:link w:val="BalloonTextChar"/>
    <w:uiPriority w:val="99"/>
    <w:semiHidden/>
    <w:unhideWhenUsed/>
    <w:rsid w:val="007F43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43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2656587">
      <w:bodyDiv w:val="1"/>
      <w:marLeft w:val="0"/>
      <w:marRight w:val="0"/>
      <w:marTop w:val="0"/>
      <w:marBottom w:val="0"/>
      <w:divBdr>
        <w:top w:val="none" w:sz="0" w:space="0" w:color="auto"/>
        <w:left w:val="none" w:sz="0" w:space="0" w:color="auto"/>
        <w:bottom w:val="none" w:sz="0" w:space="0" w:color="auto"/>
        <w:right w:val="none" w:sz="0" w:space="0" w:color="auto"/>
      </w:divBdr>
      <w:divsChild>
        <w:div w:id="1148400848">
          <w:marLeft w:val="0"/>
          <w:marRight w:val="0"/>
          <w:marTop w:val="0"/>
          <w:marBottom w:val="0"/>
          <w:divBdr>
            <w:top w:val="none" w:sz="0" w:space="0" w:color="auto"/>
            <w:left w:val="none" w:sz="0" w:space="0" w:color="auto"/>
            <w:bottom w:val="none" w:sz="0" w:space="0" w:color="auto"/>
            <w:right w:val="none" w:sz="0" w:space="0" w:color="auto"/>
          </w:divBdr>
          <w:divsChild>
            <w:div w:id="237520332">
              <w:marLeft w:val="0"/>
              <w:marRight w:val="0"/>
              <w:marTop w:val="0"/>
              <w:marBottom w:val="0"/>
              <w:divBdr>
                <w:top w:val="none" w:sz="0" w:space="0" w:color="auto"/>
                <w:left w:val="none" w:sz="0" w:space="0" w:color="auto"/>
                <w:bottom w:val="none" w:sz="0" w:space="0" w:color="auto"/>
                <w:right w:val="none" w:sz="0" w:space="0" w:color="auto"/>
              </w:divBdr>
              <w:divsChild>
                <w:div w:id="553394012">
                  <w:marLeft w:val="0"/>
                  <w:marRight w:val="0"/>
                  <w:marTop w:val="0"/>
                  <w:marBottom w:val="0"/>
                  <w:divBdr>
                    <w:top w:val="none" w:sz="0" w:space="0" w:color="auto"/>
                    <w:left w:val="none" w:sz="0" w:space="0" w:color="auto"/>
                    <w:bottom w:val="none" w:sz="0" w:space="0" w:color="auto"/>
                    <w:right w:val="none" w:sz="0" w:space="0" w:color="auto"/>
                  </w:divBdr>
                  <w:divsChild>
                    <w:div w:id="1299258241">
                      <w:marLeft w:val="0"/>
                      <w:marRight w:val="0"/>
                      <w:marTop w:val="0"/>
                      <w:marBottom w:val="0"/>
                      <w:divBdr>
                        <w:top w:val="none" w:sz="0" w:space="0" w:color="auto"/>
                        <w:left w:val="none" w:sz="0" w:space="0" w:color="auto"/>
                        <w:bottom w:val="none" w:sz="0" w:space="0" w:color="auto"/>
                        <w:right w:val="none" w:sz="0" w:space="0" w:color="auto"/>
                      </w:divBdr>
                      <w:divsChild>
                        <w:div w:id="467668107">
                          <w:marLeft w:val="0"/>
                          <w:marRight w:val="0"/>
                          <w:marTop w:val="0"/>
                          <w:marBottom w:val="0"/>
                          <w:divBdr>
                            <w:top w:val="none" w:sz="0" w:space="0" w:color="auto"/>
                            <w:left w:val="none" w:sz="0" w:space="0" w:color="auto"/>
                            <w:bottom w:val="none" w:sz="0" w:space="0" w:color="auto"/>
                            <w:right w:val="none" w:sz="0" w:space="0" w:color="auto"/>
                          </w:divBdr>
                          <w:divsChild>
                            <w:div w:id="1270743261">
                              <w:marLeft w:val="0"/>
                              <w:marRight w:val="0"/>
                              <w:marTop w:val="0"/>
                              <w:marBottom w:val="0"/>
                              <w:divBdr>
                                <w:top w:val="none" w:sz="0" w:space="0" w:color="auto"/>
                                <w:left w:val="none" w:sz="0" w:space="0" w:color="auto"/>
                                <w:bottom w:val="none" w:sz="0" w:space="0" w:color="auto"/>
                                <w:right w:val="none" w:sz="0" w:space="0" w:color="auto"/>
                              </w:divBdr>
                              <w:divsChild>
                                <w:div w:id="656105801">
                                  <w:marLeft w:val="0"/>
                                  <w:marRight w:val="0"/>
                                  <w:marTop w:val="0"/>
                                  <w:marBottom w:val="0"/>
                                  <w:divBdr>
                                    <w:top w:val="none" w:sz="0" w:space="0" w:color="auto"/>
                                    <w:left w:val="none" w:sz="0" w:space="0" w:color="auto"/>
                                    <w:bottom w:val="none" w:sz="0" w:space="0" w:color="auto"/>
                                    <w:right w:val="none" w:sz="0" w:space="0" w:color="auto"/>
                                  </w:divBdr>
                                  <w:divsChild>
                                    <w:div w:id="1989279748">
                                      <w:marLeft w:val="0"/>
                                      <w:marRight w:val="0"/>
                                      <w:marTop w:val="0"/>
                                      <w:marBottom w:val="0"/>
                                      <w:divBdr>
                                        <w:top w:val="none" w:sz="0" w:space="0" w:color="auto"/>
                                        <w:left w:val="none" w:sz="0" w:space="0" w:color="auto"/>
                                        <w:bottom w:val="none" w:sz="0" w:space="0" w:color="auto"/>
                                        <w:right w:val="none" w:sz="0" w:space="0" w:color="auto"/>
                                      </w:divBdr>
                                      <w:divsChild>
                                        <w:div w:id="675885860">
                                          <w:marLeft w:val="0"/>
                                          <w:marRight w:val="0"/>
                                          <w:marTop w:val="0"/>
                                          <w:marBottom w:val="0"/>
                                          <w:divBdr>
                                            <w:top w:val="none" w:sz="0" w:space="0" w:color="auto"/>
                                            <w:left w:val="none" w:sz="0" w:space="0" w:color="auto"/>
                                            <w:bottom w:val="none" w:sz="0" w:space="0" w:color="auto"/>
                                            <w:right w:val="none" w:sz="0" w:space="0" w:color="auto"/>
                                          </w:divBdr>
                                          <w:divsChild>
                                            <w:div w:id="535970838">
                                              <w:marLeft w:val="0"/>
                                              <w:marRight w:val="0"/>
                                              <w:marTop w:val="0"/>
                                              <w:marBottom w:val="0"/>
                                              <w:divBdr>
                                                <w:top w:val="none" w:sz="0" w:space="0" w:color="auto"/>
                                                <w:left w:val="none" w:sz="0" w:space="0" w:color="auto"/>
                                                <w:bottom w:val="none" w:sz="0" w:space="0" w:color="auto"/>
                                                <w:right w:val="none" w:sz="0" w:space="0" w:color="auto"/>
                                              </w:divBdr>
                                              <w:divsChild>
                                                <w:div w:id="1672415163">
                                                  <w:marLeft w:val="0"/>
                                                  <w:marRight w:val="0"/>
                                                  <w:marTop w:val="0"/>
                                                  <w:marBottom w:val="0"/>
                                                  <w:divBdr>
                                                    <w:top w:val="none" w:sz="0" w:space="0" w:color="auto"/>
                                                    <w:left w:val="none" w:sz="0" w:space="0" w:color="auto"/>
                                                    <w:bottom w:val="none" w:sz="0" w:space="0" w:color="auto"/>
                                                    <w:right w:val="none" w:sz="0" w:space="0" w:color="auto"/>
                                                  </w:divBdr>
                                                  <w:divsChild>
                                                    <w:div w:id="1581212228">
                                                      <w:marLeft w:val="0"/>
                                                      <w:marRight w:val="0"/>
                                                      <w:marTop w:val="0"/>
                                                      <w:marBottom w:val="0"/>
                                                      <w:divBdr>
                                                        <w:top w:val="single" w:sz="6" w:space="0" w:color="ABABAB"/>
                                                        <w:left w:val="single" w:sz="6" w:space="0" w:color="ABABAB"/>
                                                        <w:bottom w:val="none" w:sz="0" w:space="0" w:color="auto"/>
                                                        <w:right w:val="single" w:sz="6" w:space="0" w:color="ABABAB"/>
                                                      </w:divBdr>
                                                      <w:divsChild>
                                                        <w:div w:id="1631742392">
                                                          <w:marLeft w:val="0"/>
                                                          <w:marRight w:val="0"/>
                                                          <w:marTop w:val="0"/>
                                                          <w:marBottom w:val="0"/>
                                                          <w:divBdr>
                                                            <w:top w:val="none" w:sz="0" w:space="0" w:color="auto"/>
                                                            <w:left w:val="none" w:sz="0" w:space="0" w:color="auto"/>
                                                            <w:bottom w:val="none" w:sz="0" w:space="0" w:color="auto"/>
                                                            <w:right w:val="none" w:sz="0" w:space="0" w:color="auto"/>
                                                          </w:divBdr>
                                                          <w:divsChild>
                                                            <w:div w:id="1940138189">
                                                              <w:marLeft w:val="0"/>
                                                              <w:marRight w:val="0"/>
                                                              <w:marTop w:val="0"/>
                                                              <w:marBottom w:val="0"/>
                                                              <w:divBdr>
                                                                <w:top w:val="none" w:sz="0" w:space="0" w:color="auto"/>
                                                                <w:left w:val="none" w:sz="0" w:space="0" w:color="auto"/>
                                                                <w:bottom w:val="none" w:sz="0" w:space="0" w:color="auto"/>
                                                                <w:right w:val="none" w:sz="0" w:space="0" w:color="auto"/>
                                                              </w:divBdr>
                                                              <w:divsChild>
                                                                <w:div w:id="1975407775">
                                                                  <w:marLeft w:val="0"/>
                                                                  <w:marRight w:val="0"/>
                                                                  <w:marTop w:val="0"/>
                                                                  <w:marBottom w:val="0"/>
                                                                  <w:divBdr>
                                                                    <w:top w:val="none" w:sz="0" w:space="0" w:color="auto"/>
                                                                    <w:left w:val="none" w:sz="0" w:space="0" w:color="auto"/>
                                                                    <w:bottom w:val="none" w:sz="0" w:space="0" w:color="auto"/>
                                                                    <w:right w:val="none" w:sz="0" w:space="0" w:color="auto"/>
                                                                  </w:divBdr>
                                                                  <w:divsChild>
                                                                    <w:div w:id="593049243">
                                                                      <w:marLeft w:val="0"/>
                                                                      <w:marRight w:val="0"/>
                                                                      <w:marTop w:val="0"/>
                                                                      <w:marBottom w:val="0"/>
                                                                      <w:divBdr>
                                                                        <w:top w:val="none" w:sz="0" w:space="0" w:color="auto"/>
                                                                        <w:left w:val="none" w:sz="0" w:space="0" w:color="auto"/>
                                                                        <w:bottom w:val="none" w:sz="0" w:space="0" w:color="auto"/>
                                                                        <w:right w:val="none" w:sz="0" w:space="0" w:color="auto"/>
                                                                      </w:divBdr>
                                                                      <w:divsChild>
                                                                        <w:div w:id="1342665140">
                                                                          <w:marLeft w:val="0"/>
                                                                          <w:marRight w:val="0"/>
                                                                          <w:marTop w:val="0"/>
                                                                          <w:marBottom w:val="0"/>
                                                                          <w:divBdr>
                                                                            <w:top w:val="none" w:sz="0" w:space="0" w:color="auto"/>
                                                                            <w:left w:val="none" w:sz="0" w:space="0" w:color="auto"/>
                                                                            <w:bottom w:val="none" w:sz="0" w:space="0" w:color="auto"/>
                                                                            <w:right w:val="none" w:sz="0" w:space="0" w:color="auto"/>
                                                                          </w:divBdr>
                                                                          <w:divsChild>
                                                                            <w:div w:id="1754620520">
                                                                              <w:marLeft w:val="0"/>
                                                                              <w:marRight w:val="0"/>
                                                                              <w:marTop w:val="0"/>
                                                                              <w:marBottom w:val="0"/>
                                                                              <w:divBdr>
                                                                                <w:top w:val="none" w:sz="0" w:space="0" w:color="auto"/>
                                                                                <w:left w:val="none" w:sz="0" w:space="0" w:color="auto"/>
                                                                                <w:bottom w:val="none" w:sz="0" w:space="0" w:color="auto"/>
                                                                                <w:right w:val="none" w:sz="0" w:space="0" w:color="auto"/>
                                                                              </w:divBdr>
                                                                              <w:divsChild>
                                                                                <w:div w:id="1572420435">
                                                                                  <w:marLeft w:val="0"/>
                                                                                  <w:marRight w:val="0"/>
                                                                                  <w:marTop w:val="0"/>
                                                                                  <w:marBottom w:val="0"/>
                                                                                  <w:divBdr>
                                                                                    <w:top w:val="none" w:sz="0" w:space="0" w:color="auto"/>
                                                                                    <w:left w:val="none" w:sz="0" w:space="0" w:color="auto"/>
                                                                                    <w:bottom w:val="none" w:sz="0" w:space="0" w:color="auto"/>
                                                                                    <w:right w:val="none" w:sz="0" w:space="0" w:color="auto"/>
                                                                                  </w:divBdr>
                                                                                </w:div>
                                                                                <w:div w:id="1889607091">
                                                                                  <w:marLeft w:val="0"/>
                                                                                  <w:marRight w:val="0"/>
                                                                                  <w:marTop w:val="0"/>
                                                                                  <w:marBottom w:val="0"/>
                                                                                  <w:divBdr>
                                                                                    <w:top w:val="none" w:sz="0" w:space="0" w:color="auto"/>
                                                                                    <w:left w:val="none" w:sz="0" w:space="0" w:color="auto"/>
                                                                                    <w:bottom w:val="none" w:sz="0" w:space="0" w:color="auto"/>
                                                                                    <w:right w:val="none" w:sz="0" w:space="0" w:color="auto"/>
                                                                                  </w:divBdr>
                                                                                </w:div>
                                                                                <w:div w:id="1769697452">
                                                                                  <w:marLeft w:val="0"/>
                                                                                  <w:marRight w:val="0"/>
                                                                                  <w:marTop w:val="0"/>
                                                                                  <w:marBottom w:val="0"/>
                                                                                  <w:divBdr>
                                                                                    <w:top w:val="none" w:sz="0" w:space="0" w:color="auto"/>
                                                                                    <w:left w:val="none" w:sz="0" w:space="0" w:color="auto"/>
                                                                                    <w:bottom w:val="none" w:sz="0" w:space="0" w:color="auto"/>
                                                                                    <w:right w:val="none" w:sz="0" w:space="0" w:color="auto"/>
                                                                                  </w:divBdr>
                                                                                </w:div>
                                                                                <w:div w:id="510410236">
                                                                                  <w:marLeft w:val="0"/>
                                                                                  <w:marRight w:val="0"/>
                                                                                  <w:marTop w:val="0"/>
                                                                                  <w:marBottom w:val="0"/>
                                                                                  <w:divBdr>
                                                                                    <w:top w:val="none" w:sz="0" w:space="0" w:color="auto"/>
                                                                                    <w:left w:val="none" w:sz="0" w:space="0" w:color="auto"/>
                                                                                    <w:bottom w:val="none" w:sz="0" w:space="0" w:color="auto"/>
                                                                                    <w:right w:val="none" w:sz="0" w:space="0" w:color="auto"/>
                                                                                  </w:divBdr>
                                                                                </w:div>
                                                                                <w:div w:id="248588360">
                                                                                  <w:marLeft w:val="0"/>
                                                                                  <w:marRight w:val="0"/>
                                                                                  <w:marTop w:val="0"/>
                                                                                  <w:marBottom w:val="0"/>
                                                                                  <w:divBdr>
                                                                                    <w:top w:val="none" w:sz="0" w:space="0" w:color="auto"/>
                                                                                    <w:left w:val="none" w:sz="0" w:space="0" w:color="auto"/>
                                                                                    <w:bottom w:val="none" w:sz="0" w:space="0" w:color="auto"/>
                                                                                    <w:right w:val="none" w:sz="0" w:space="0" w:color="auto"/>
                                                                                  </w:divBdr>
                                                                                </w:div>
                                                                                <w:div w:id="1619874562">
                                                                                  <w:marLeft w:val="0"/>
                                                                                  <w:marRight w:val="0"/>
                                                                                  <w:marTop w:val="0"/>
                                                                                  <w:marBottom w:val="0"/>
                                                                                  <w:divBdr>
                                                                                    <w:top w:val="none" w:sz="0" w:space="0" w:color="auto"/>
                                                                                    <w:left w:val="none" w:sz="0" w:space="0" w:color="auto"/>
                                                                                    <w:bottom w:val="none" w:sz="0" w:space="0" w:color="auto"/>
                                                                                    <w:right w:val="none" w:sz="0" w:space="0" w:color="auto"/>
                                                                                  </w:divBdr>
                                                                                </w:div>
                                                                                <w:div w:id="569770746">
                                                                                  <w:marLeft w:val="0"/>
                                                                                  <w:marRight w:val="0"/>
                                                                                  <w:marTop w:val="0"/>
                                                                                  <w:marBottom w:val="0"/>
                                                                                  <w:divBdr>
                                                                                    <w:top w:val="none" w:sz="0" w:space="0" w:color="auto"/>
                                                                                    <w:left w:val="none" w:sz="0" w:space="0" w:color="auto"/>
                                                                                    <w:bottom w:val="none" w:sz="0" w:space="0" w:color="auto"/>
                                                                                    <w:right w:val="none" w:sz="0" w:space="0" w:color="auto"/>
                                                                                  </w:divBdr>
                                                                                </w:div>
                                                                                <w:div w:id="960720474">
                                                                                  <w:marLeft w:val="0"/>
                                                                                  <w:marRight w:val="0"/>
                                                                                  <w:marTop w:val="0"/>
                                                                                  <w:marBottom w:val="0"/>
                                                                                  <w:divBdr>
                                                                                    <w:top w:val="none" w:sz="0" w:space="0" w:color="auto"/>
                                                                                    <w:left w:val="none" w:sz="0" w:space="0" w:color="auto"/>
                                                                                    <w:bottom w:val="none" w:sz="0" w:space="0" w:color="auto"/>
                                                                                    <w:right w:val="none" w:sz="0" w:space="0" w:color="auto"/>
                                                                                  </w:divBdr>
                                                                                </w:div>
                                                                                <w:div w:id="218711604">
                                                                                  <w:marLeft w:val="0"/>
                                                                                  <w:marRight w:val="0"/>
                                                                                  <w:marTop w:val="0"/>
                                                                                  <w:marBottom w:val="0"/>
                                                                                  <w:divBdr>
                                                                                    <w:top w:val="none" w:sz="0" w:space="0" w:color="auto"/>
                                                                                    <w:left w:val="none" w:sz="0" w:space="0" w:color="auto"/>
                                                                                    <w:bottom w:val="none" w:sz="0" w:space="0" w:color="auto"/>
                                                                                    <w:right w:val="none" w:sz="0" w:space="0" w:color="auto"/>
                                                                                  </w:divBdr>
                                                                                </w:div>
                                                                                <w:div w:id="1166824397">
                                                                                  <w:marLeft w:val="0"/>
                                                                                  <w:marRight w:val="0"/>
                                                                                  <w:marTop w:val="0"/>
                                                                                  <w:marBottom w:val="0"/>
                                                                                  <w:divBdr>
                                                                                    <w:top w:val="none" w:sz="0" w:space="0" w:color="auto"/>
                                                                                    <w:left w:val="none" w:sz="0" w:space="0" w:color="auto"/>
                                                                                    <w:bottom w:val="none" w:sz="0" w:space="0" w:color="auto"/>
                                                                                    <w:right w:val="none" w:sz="0" w:space="0" w:color="auto"/>
                                                                                  </w:divBdr>
                                                                                </w:div>
                                                                                <w:div w:id="2062558638">
                                                                                  <w:marLeft w:val="0"/>
                                                                                  <w:marRight w:val="0"/>
                                                                                  <w:marTop w:val="0"/>
                                                                                  <w:marBottom w:val="0"/>
                                                                                  <w:divBdr>
                                                                                    <w:top w:val="none" w:sz="0" w:space="0" w:color="auto"/>
                                                                                    <w:left w:val="none" w:sz="0" w:space="0" w:color="auto"/>
                                                                                    <w:bottom w:val="none" w:sz="0" w:space="0" w:color="auto"/>
                                                                                    <w:right w:val="none" w:sz="0" w:space="0" w:color="auto"/>
                                                                                  </w:divBdr>
                                                                                </w:div>
                                                                                <w:div w:id="259414197">
                                                                                  <w:marLeft w:val="0"/>
                                                                                  <w:marRight w:val="0"/>
                                                                                  <w:marTop w:val="0"/>
                                                                                  <w:marBottom w:val="0"/>
                                                                                  <w:divBdr>
                                                                                    <w:top w:val="none" w:sz="0" w:space="0" w:color="auto"/>
                                                                                    <w:left w:val="none" w:sz="0" w:space="0" w:color="auto"/>
                                                                                    <w:bottom w:val="none" w:sz="0" w:space="0" w:color="auto"/>
                                                                                    <w:right w:val="none" w:sz="0" w:space="0" w:color="auto"/>
                                                                                  </w:divBdr>
                                                                                </w:div>
                                                                                <w:div w:id="1182861545">
                                                                                  <w:marLeft w:val="0"/>
                                                                                  <w:marRight w:val="0"/>
                                                                                  <w:marTop w:val="0"/>
                                                                                  <w:marBottom w:val="0"/>
                                                                                  <w:divBdr>
                                                                                    <w:top w:val="none" w:sz="0" w:space="0" w:color="auto"/>
                                                                                    <w:left w:val="none" w:sz="0" w:space="0" w:color="auto"/>
                                                                                    <w:bottom w:val="none" w:sz="0" w:space="0" w:color="auto"/>
                                                                                    <w:right w:val="none" w:sz="0" w:space="0" w:color="auto"/>
                                                                                  </w:divBdr>
                                                                                </w:div>
                                                                                <w:div w:id="1669207803">
                                                                                  <w:marLeft w:val="0"/>
                                                                                  <w:marRight w:val="0"/>
                                                                                  <w:marTop w:val="0"/>
                                                                                  <w:marBottom w:val="0"/>
                                                                                  <w:divBdr>
                                                                                    <w:top w:val="none" w:sz="0" w:space="0" w:color="auto"/>
                                                                                    <w:left w:val="none" w:sz="0" w:space="0" w:color="auto"/>
                                                                                    <w:bottom w:val="none" w:sz="0" w:space="0" w:color="auto"/>
                                                                                    <w:right w:val="none" w:sz="0" w:space="0" w:color="auto"/>
                                                                                  </w:divBdr>
                                                                                </w:div>
                                                                                <w:div w:id="479344835">
                                                                                  <w:marLeft w:val="0"/>
                                                                                  <w:marRight w:val="0"/>
                                                                                  <w:marTop w:val="0"/>
                                                                                  <w:marBottom w:val="0"/>
                                                                                  <w:divBdr>
                                                                                    <w:top w:val="none" w:sz="0" w:space="0" w:color="auto"/>
                                                                                    <w:left w:val="none" w:sz="0" w:space="0" w:color="auto"/>
                                                                                    <w:bottom w:val="none" w:sz="0" w:space="0" w:color="auto"/>
                                                                                    <w:right w:val="none" w:sz="0" w:space="0" w:color="auto"/>
                                                                                  </w:divBdr>
                                                                                </w:div>
                                                                                <w:div w:id="995065183">
                                                                                  <w:marLeft w:val="0"/>
                                                                                  <w:marRight w:val="0"/>
                                                                                  <w:marTop w:val="0"/>
                                                                                  <w:marBottom w:val="0"/>
                                                                                  <w:divBdr>
                                                                                    <w:top w:val="none" w:sz="0" w:space="0" w:color="auto"/>
                                                                                    <w:left w:val="none" w:sz="0" w:space="0" w:color="auto"/>
                                                                                    <w:bottom w:val="none" w:sz="0" w:space="0" w:color="auto"/>
                                                                                    <w:right w:val="none" w:sz="0" w:space="0" w:color="auto"/>
                                                                                  </w:divBdr>
                                                                                </w:div>
                                                                                <w:div w:id="1290161632">
                                                                                  <w:marLeft w:val="0"/>
                                                                                  <w:marRight w:val="0"/>
                                                                                  <w:marTop w:val="0"/>
                                                                                  <w:marBottom w:val="0"/>
                                                                                  <w:divBdr>
                                                                                    <w:top w:val="none" w:sz="0" w:space="0" w:color="auto"/>
                                                                                    <w:left w:val="none" w:sz="0" w:space="0" w:color="auto"/>
                                                                                    <w:bottom w:val="none" w:sz="0" w:space="0" w:color="auto"/>
                                                                                    <w:right w:val="none" w:sz="0" w:space="0" w:color="auto"/>
                                                                                  </w:divBdr>
                                                                                </w:div>
                                                                                <w:div w:id="475420551">
                                                                                  <w:marLeft w:val="0"/>
                                                                                  <w:marRight w:val="0"/>
                                                                                  <w:marTop w:val="0"/>
                                                                                  <w:marBottom w:val="0"/>
                                                                                  <w:divBdr>
                                                                                    <w:top w:val="none" w:sz="0" w:space="0" w:color="auto"/>
                                                                                    <w:left w:val="none" w:sz="0" w:space="0" w:color="auto"/>
                                                                                    <w:bottom w:val="none" w:sz="0" w:space="0" w:color="auto"/>
                                                                                    <w:right w:val="none" w:sz="0" w:space="0" w:color="auto"/>
                                                                                  </w:divBdr>
                                                                                </w:div>
                                                                                <w:div w:id="2118598182">
                                                                                  <w:marLeft w:val="0"/>
                                                                                  <w:marRight w:val="0"/>
                                                                                  <w:marTop w:val="0"/>
                                                                                  <w:marBottom w:val="0"/>
                                                                                  <w:divBdr>
                                                                                    <w:top w:val="none" w:sz="0" w:space="0" w:color="auto"/>
                                                                                    <w:left w:val="none" w:sz="0" w:space="0" w:color="auto"/>
                                                                                    <w:bottom w:val="none" w:sz="0" w:space="0" w:color="auto"/>
                                                                                    <w:right w:val="none" w:sz="0" w:space="0" w:color="auto"/>
                                                                                  </w:divBdr>
                                                                                </w:div>
                                                                                <w:div w:id="1342119234">
                                                                                  <w:marLeft w:val="0"/>
                                                                                  <w:marRight w:val="0"/>
                                                                                  <w:marTop w:val="0"/>
                                                                                  <w:marBottom w:val="0"/>
                                                                                  <w:divBdr>
                                                                                    <w:top w:val="none" w:sz="0" w:space="0" w:color="auto"/>
                                                                                    <w:left w:val="none" w:sz="0" w:space="0" w:color="auto"/>
                                                                                    <w:bottom w:val="none" w:sz="0" w:space="0" w:color="auto"/>
                                                                                    <w:right w:val="none" w:sz="0" w:space="0" w:color="auto"/>
                                                                                  </w:divBdr>
                                                                                </w:div>
                                                                                <w:div w:id="2080050774">
                                                                                  <w:marLeft w:val="0"/>
                                                                                  <w:marRight w:val="0"/>
                                                                                  <w:marTop w:val="0"/>
                                                                                  <w:marBottom w:val="0"/>
                                                                                  <w:divBdr>
                                                                                    <w:top w:val="none" w:sz="0" w:space="0" w:color="auto"/>
                                                                                    <w:left w:val="none" w:sz="0" w:space="0" w:color="auto"/>
                                                                                    <w:bottom w:val="none" w:sz="0" w:space="0" w:color="auto"/>
                                                                                    <w:right w:val="none" w:sz="0" w:space="0" w:color="auto"/>
                                                                                  </w:divBdr>
                                                                                </w:div>
                                                                                <w:div w:id="2052342918">
                                                                                  <w:marLeft w:val="0"/>
                                                                                  <w:marRight w:val="0"/>
                                                                                  <w:marTop w:val="0"/>
                                                                                  <w:marBottom w:val="0"/>
                                                                                  <w:divBdr>
                                                                                    <w:top w:val="none" w:sz="0" w:space="0" w:color="auto"/>
                                                                                    <w:left w:val="none" w:sz="0" w:space="0" w:color="auto"/>
                                                                                    <w:bottom w:val="none" w:sz="0" w:space="0" w:color="auto"/>
                                                                                    <w:right w:val="none" w:sz="0" w:space="0" w:color="auto"/>
                                                                                  </w:divBdr>
                                                                                </w:div>
                                                                                <w:div w:id="1918511175">
                                                                                  <w:marLeft w:val="0"/>
                                                                                  <w:marRight w:val="0"/>
                                                                                  <w:marTop w:val="0"/>
                                                                                  <w:marBottom w:val="0"/>
                                                                                  <w:divBdr>
                                                                                    <w:top w:val="none" w:sz="0" w:space="0" w:color="auto"/>
                                                                                    <w:left w:val="none" w:sz="0" w:space="0" w:color="auto"/>
                                                                                    <w:bottom w:val="none" w:sz="0" w:space="0" w:color="auto"/>
                                                                                    <w:right w:val="none" w:sz="0" w:space="0" w:color="auto"/>
                                                                                  </w:divBdr>
                                                                                </w:div>
                                                                                <w:div w:id="1174950229">
                                                                                  <w:marLeft w:val="0"/>
                                                                                  <w:marRight w:val="0"/>
                                                                                  <w:marTop w:val="0"/>
                                                                                  <w:marBottom w:val="0"/>
                                                                                  <w:divBdr>
                                                                                    <w:top w:val="none" w:sz="0" w:space="0" w:color="auto"/>
                                                                                    <w:left w:val="none" w:sz="0" w:space="0" w:color="auto"/>
                                                                                    <w:bottom w:val="none" w:sz="0" w:space="0" w:color="auto"/>
                                                                                    <w:right w:val="none" w:sz="0" w:space="0" w:color="auto"/>
                                                                                  </w:divBdr>
                                                                                </w:div>
                                                                                <w:div w:id="936449356">
                                                                                  <w:marLeft w:val="0"/>
                                                                                  <w:marRight w:val="0"/>
                                                                                  <w:marTop w:val="0"/>
                                                                                  <w:marBottom w:val="0"/>
                                                                                  <w:divBdr>
                                                                                    <w:top w:val="none" w:sz="0" w:space="0" w:color="auto"/>
                                                                                    <w:left w:val="none" w:sz="0" w:space="0" w:color="auto"/>
                                                                                    <w:bottom w:val="none" w:sz="0" w:space="0" w:color="auto"/>
                                                                                    <w:right w:val="none" w:sz="0" w:space="0" w:color="auto"/>
                                                                                  </w:divBdr>
                                                                                </w:div>
                                                                                <w:div w:id="203062751">
                                                                                  <w:marLeft w:val="0"/>
                                                                                  <w:marRight w:val="0"/>
                                                                                  <w:marTop w:val="0"/>
                                                                                  <w:marBottom w:val="0"/>
                                                                                  <w:divBdr>
                                                                                    <w:top w:val="none" w:sz="0" w:space="0" w:color="auto"/>
                                                                                    <w:left w:val="none" w:sz="0" w:space="0" w:color="auto"/>
                                                                                    <w:bottom w:val="none" w:sz="0" w:space="0" w:color="auto"/>
                                                                                    <w:right w:val="none" w:sz="0" w:space="0" w:color="auto"/>
                                                                                  </w:divBdr>
                                                                                </w:div>
                                                                                <w:div w:id="146868524">
                                                                                  <w:marLeft w:val="0"/>
                                                                                  <w:marRight w:val="0"/>
                                                                                  <w:marTop w:val="0"/>
                                                                                  <w:marBottom w:val="0"/>
                                                                                  <w:divBdr>
                                                                                    <w:top w:val="none" w:sz="0" w:space="0" w:color="auto"/>
                                                                                    <w:left w:val="none" w:sz="0" w:space="0" w:color="auto"/>
                                                                                    <w:bottom w:val="none" w:sz="0" w:space="0" w:color="auto"/>
                                                                                    <w:right w:val="none" w:sz="0" w:space="0" w:color="auto"/>
                                                                                  </w:divBdr>
                                                                                </w:div>
                                                                                <w:div w:id="1899197104">
                                                                                  <w:marLeft w:val="0"/>
                                                                                  <w:marRight w:val="0"/>
                                                                                  <w:marTop w:val="0"/>
                                                                                  <w:marBottom w:val="0"/>
                                                                                  <w:divBdr>
                                                                                    <w:top w:val="none" w:sz="0" w:space="0" w:color="auto"/>
                                                                                    <w:left w:val="none" w:sz="0" w:space="0" w:color="auto"/>
                                                                                    <w:bottom w:val="none" w:sz="0" w:space="0" w:color="auto"/>
                                                                                    <w:right w:val="none" w:sz="0" w:space="0" w:color="auto"/>
                                                                                  </w:divBdr>
                                                                                </w:div>
                                                                                <w:div w:id="39139231">
                                                                                  <w:marLeft w:val="0"/>
                                                                                  <w:marRight w:val="0"/>
                                                                                  <w:marTop w:val="0"/>
                                                                                  <w:marBottom w:val="0"/>
                                                                                  <w:divBdr>
                                                                                    <w:top w:val="none" w:sz="0" w:space="0" w:color="auto"/>
                                                                                    <w:left w:val="none" w:sz="0" w:space="0" w:color="auto"/>
                                                                                    <w:bottom w:val="none" w:sz="0" w:space="0" w:color="auto"/>
                                                                                    <w:right w:val="none" w:sz="0" w:space="0" w:color="auto"/>
                                                                                  </w:divBdr>
                                                                                </w:div>
                                                                                <w:div w:id="1930000258">
                                                                                  <w:marLeft w:val="0"/>
                                                                                  <w:marRight w:val="0"/>
                                                                                  <w:marTop w:val="0"/>
                                                                                  <w:marBottom w:val="0"/>
                                                                                  <w:divBdr>
                                                                                    <w:top w:val="none" w:sz="0" w:space="0" w:color="auto"/>
                                                                                    <w:left w:val="none" w:sz="0" w:space="0" w:color="auto"/>
                                                                                    <w:bottom w:val="none" w:sz="0" w:space="0" w:color="auto"/>
                                                                                    <w:right w:val="none" w:sz="0" w:space="0" w:color="auto"/>
                                                                                  </w:divBdr>
                                                                                </w:div>
                                                                                <w:div w:id="1392462997">
                                                                                  <w:marLeft w:val="0"/>
                                                                                  <w:marRight w:val="0"/>
                                                                                  <w:marTop w:val="0"/>
                                                                                  <w:marBottom w:val="0"/>
                                                                                  <w:divBdr>
                                                                                    <w:top w:val="none" w:sz="0" w:space="0" w:color="auto"/>
                                                                                    <w:left w:val="none" w:sz="0" w:space="0" w:color="auto"/>
                                                                                    <w:bottom w:val="none" w:sz="0" w:space="0" w:color="auto"/>
                                                                                    <w:right w:val="none" w:sz="0" w:space="0" w:color="auto"/>
                                                                                  </w:divBdr>
                                                                                </w:div>
                                                                                <w:div w:id="171727948">
                                                                                  <w:marLeft w:val="0"/>
                                                                                  <w:marRight w:val="0"/>
                                                                                  <w:marTop w:val="0"/>
                                                                                  <w:marBottom w:val="0"/>
                                                                                  <w:divBdr>
                                                                                    <w:top w:val="none" w:sz="0" w:space="0" w:color="auto"/>
                                                                                    <w:left w:val="none" w:sz="0" w:space="0" w:color="auto"/>
                                                                                    <w:bottom w:val="none" w:sz="0" w:space="0" w:color="auto"/>
                                                                                    <w:right w:val="none" w:sz="0" w:space="0" w:color="auto"/>
                                                                                  </w:divBdr>
                                                                                </w:div>
                                                                                <w:div w:id="1740399637">
                                                                                  <w:marLeft w:val="0"/>
                                                                                  <w:marRight w:val="0"/>
                                                                                  <w:marTop w:val="0"/>
                                                                                  <w:marBottom w:val="0"/>
                                                                                  <w:divBdr>
                                                                                    <w:top w:val="none" w:sz="0" w:space="0" w:color="auto"/>
                                                                                    <w:left w:val="none" w:sz="0" w:space="0" w:color="auto"/>
                                                                                    <w:bottom w:val="none" w:sz="0" w:space="0" w:color="auto"/>
                                                                                    <w:right w:val="none" w:sz="0" w:space="0" w:color="auto"/>
                                                                                  </w:divBdr>
                                                                                </w:div>
                                                                                <w:div w:id="360320057">
                                                                                  <w:marLeft w:val="0"/>
                                                                                  <w:marRight w:val="0"/>
                                                                                  <w:marTop w:val="0"/>
                                                                                  <w:marBottom w:val="0"/>
                                                                                  <w:divBdr>
                                                                                    <w:top w:val="none" w:sz="0" w:space="0" w:color="auto"/>
                                                                                    <w:left w:val="none" w:sz="0" w:space="0" w:color="auto"/>
                                                                                    <w:bottom w:val="none" w:sz="0" w:space="0" w:color="auto"/>
                                                                                    <w:right w:val="none" w:sz="0" w:space="0" w:color="auto"/>
                                                                                  </w:divBdr>
                                                                                </w:div>
                                                                                <w:div w:id="2036345871">
                                                                                  <w:marLeft w:val="0"/>
                                                                                  <w:marRight w:val="0"/>
                                                                                  <w:marTop w:val="0"/>
                                                                                  <w:marBottom w:val="0"/>
                                                                                  <w:divBdr>
                                                                                    <w:top w:val="none" w:sz="0" w:space="0" w:color="auto"/>
                                                                                    <w:left w:val="none" w:sz="0" w:space="0" w:color="auto"/>
                                                                                    <w:bottom w:val="none" w:sz="0" w:space="0" w:color="auto"/>
                                                                                    <w:right w:val="none" w:sz="0" w:space="0" w:color="auto"/>
                                                                                  </w:divBdr>
                                                                                </w:div>
                                                                                <w:div w:id="1067262283">
                                                                                  <w:marLeft w:val="0"/>
                                                                                  <w:marRight w:val="0"/>
                                                                                  <w:marTop w:val="0"/>
                                                                                  <w:marBottom w:val="0"/>
                                                                                  <w:divBdr>
                                                                                    <w:top w:val="none" w:sz="0" w:space="0" w:color="auto"/>
                                                                                    <w:left w:val="none" w:sz="0" w:space="0" w:color="auto"/>
                                                                                    <w:bottom w:val="none" w:sz="0" w:space="0" w:color="auto"/>
                                                                                    <w:right w:val="none" w:sz="0" w:space="0" w:color="auto"/>
                                                                                  </w:divBdr>
                                                                                </w:div>
                                                                                <w:div w:id="1399087447">
                                                                                  <w:marLeft w:val="0"/>
                                                                                  <w:marRight w:val="0"/>
                                                                                  <w:marTop w:val="0"/>
                                                                                  <w:marBottom w:val="0"/>
                                                                                  <w:divBdr>
                                                                                    <w:top w:val="none" w:sz="0" w:space="0" w:color="auto"/>
                                                                                    <w:left w:val="none" w:sz="0" w:space="0" w:color="auto"/>
                                                                                    <w:bottom w:val="none" w:sz="0" w:space="0" w:color="auto"/>
                                                                                    <w:right w:val="none" w:sz="0" w:space="0" w:color="auto"/>
                                                                                  </w:divBdr>
                                                                                </w:div>
                                                                                <w:div w:id="1687053476">
                                                                                  <w:marLeft w:val="0"/>
                                                                                  <w:marRight w:val="0"/>
                                                                                  <w:marTop w:val="0"/>
                                                                                  <w:marBottom w:val="0"/>
                                                                                  <w:divBdr>
                                                                                    <w:top w:val="none" w:sz="0" w:space="0" w:color="auto"/>
                                                                                    <w:left w:val="none" w:sz="0" w:space="0" w:color="auto"/>
                                                                                    <w:bottom w:val="none" w:sz="0" w:space="0" w:color="auto"/>
                                                                                    <w:right w:val="none" w:sz="0" w:space="0" w:color="auto"/>
                                                                                  </w:divBdr>
                                                                                </w:div>
                                                                                <w:div w:id="272254341">
                                                                                  <w:marLeft w:val="0"/>
                                                                                  <w:marRight w:val="0"/>
                                                                                  <w:marTop w:val="0"/>
                                                                                  <w:marBottom w:val="0"/>
                                                                                  <w:divBdr>
                                                                                    <w:top w:val="none" w:sz="0" w:space="0" w:color="auto"/>
                                                                                    <w:left w:val="none" w:sz="0" w:space="0" w:color="auto"/>
                                                                                    <w:bottom w:val="none" w:sz="0" w:space="0" w:color="auto"/>
                                                                                    <w:right w:val="none" w:sz="0" w:space="0" w:color="auto"/>
                                                                                  </w:divBdr>
                                                                                </w:div>
                                                                                <w:div w:id="320471802">
                                                                                  <w:marLeft w:val="0"/>
                                                                                  <w:marRight w:val="0"/>
                                                                                  <w:marTop w:val="0"/>
                                                                                  <w:marBottom w:val="0"/>
                                                                                  <w:divBdr>
                                                                                    <w:top w:val="none" w:sz="0" w:space="0" w:color="auto"/>
                                                                                    <w:left w:val="none" w:sz="0" w:space="0" w:color="auto"/>
                                                                                    <w:bottom w:val="none" w:sz="0" w:space="0" w:color="auto"/>
                                                                                    <w:right w:val="none" w:sz="0" w:space="0" w:color="auto"/>
                                                                                  </w:divBdr>
                                                                                </w:div>
                                                                                <w:div w:id="1097679025">
                                                                                  <w:marLeft w:val="0"/>
                                                                                  <w:marRight w:val="0"/>
                                                                                  <w:marTop w:val="0"/>
                                                                                  <w:marBottom w:val="0"/>
                                                                                  <w:divBdr>
                                                                                    <w:top w:val="none" w:sz="0" w:space="0" w:color="auto"/>
                                                                                    <w:left w:val="none" w:sz="0" w:space="0" w:color="auto"/>
                                                                                    <w:bottom w:val="none" w:sz="0" w:space="0" w:color="auto"/>
                                                                                    <w:right w:val="none" w:sz="0" w:space="0" w:color="auto"/>
                                                                                  </w:divBdr>
                                                                                </w:div>
                                                                                <w:div w:id="1876389101">
                                                                                  <w:marLeft w:val="0"/>
                                                                                  <w:marRight w:val="0"/>
                                                                                  <w:marTop w:val="0"/>
                                                                                  <w:marBottom w:val="0"/>
                                                                                  <w:divBdr>
                                                                                    <w:top w:val="none" w:sz="0" w:space="0" w:color="auto"/>
                                                                                    <w:left w:val="none" w:sz="0" w:space="0" w:color="auto"/>
                                                                                    <w:bottom w:val="none" w:sz="0" w:space="0" w:color="auto"/>
                                                                                    <w:right w:val="none" w:sz="0" w:space="0" w:color="auto"/>
                                                                                  </w:divBdr>
                                                                                </w:div>
                                                                                <w:div w:id="2067950059">
                                                                                  <w:marLeft w:val="0"/>
                                                                                  <w:marRight w:val="0"/>
                                                                                  <w:marTop w:val="0"/>
                                                                                  <w:marBottom w:val="0"/>
                                                                                  <w:divBdr>
                                                                                    <w:top w:val="none" w:sz="0" w:space="0" w:color="auto"/>
                                                                                    <w:left w:val="none" w:sz="0" w:space="0" w:color="auto"/>
                                                                                    <w:bottom w:val="none" w:sz="0" w:space="0" w:color="auto"/>
                                                                                    <w:right w:val="none" w:sz="0" w:space="0" w:color="auto"/>
                                                                                  </w:divBdr>
                                                                                </w:div>
                                                                                <w:div w:id="1995186340">
                                                                                  <w:marLeft w:val="0"/>
                                                                                  <w:marRight w:val="0"/>
                                                                                  <w:marTop w:val="0"/>
                                                                                  <w:marBottom w:val="0"/>
                                                                                  <w:divBdr>
                                                                                    <w:top w:val="none" w:sz="0" w:space="0" w:color="auto"/>
                                                                                    <w:left w:val="none" w:sz="0" w:space="0" w:color="auto"/>
                                                                                    <w:bottom w:val="none" w:sz="0" w:space="0" w:color="auto"/>
                                                                                    <w:right w:val="none" w:sz="0" w:space="0" w:color="auto"/>
                                                                                  </w:divBdr>
                                                                                </w:div>
                                                                                <w:div w:id="1298216511">
                                                                                  <w:marLeft w:val="0"/>
                                                                                  <w:marRight w:val="0"/>
                                                                                  <w:marTop w:val="0"/>
                                                                                  <w:marBottom w:val="0"/>
                                                                                  <w:divBdr>
                                                                                    <w:top w:val="none" w:sz="0" w:space="0" w:color="auto"/>
                                                                                    <w:left w:val="none" w:sz="0" w:space="0" w:color="auto"/>
                                                                                    <w:bottom w:val="none" w:sz="0" w:space="0" w:color="auto"/>
                                                                                    <w:right w:val="none" w:sz="0" w:space="0" w:color="auto"/>
                                                                                  </w:divBdr>
                                                                                </w:div>
                                                                                <w:div w:id="902103329">
                                                                                  <w:marLeft w:val="0"/>
                                                                                  <w:marRight w:val="0"/>
                                                                                  <w:marTop w:val="0"/>
                                                                                  <w:marBottom w:val="0"/>
                                                                                  <w:divBdr>
                                                                                    <w:top w:val="none" w:sz="0" w:space="0" w:color="auto"/>
                                                                                    <w:left w:val="none" w:sz="0" w:space="0" w:color="auto"/>
                                                                                    <w:bottom w:val="none" w:sz="0" w:space="0" w:color="auto"/>
                                                                                    <w:right w:val="none" w:sz="0" w:space="0" w:color="auto"/>
                                                                                  </w:divBdr>
                                                                                </w:div>
                                                                                <w:div w:id="1396315655">
                                                                                  <w:marLeft w:val="0"/>
                                                                                  <w:marRight w:val="0"/>
                                                                                  <w:marTop w:val="0"/>
                                                                                  <w:marBottom w:val="0"/>
                                                                                  <w:divBdr>
                                                                                    <w:top w:val="none" w:sz="0" w:space="0" w:color="auto"/>
                                                                                    <w:left w:val="none" w:sz="0" w:space="0" w:color="auto"/>
                                                                                    <w:bottom w:val="none" w:sz="0" w:space="0" w:color="auto"/>
                                                                                    <w:right w:val="none" w:sz="0" w:space="0" w:color="auto"/>
                                                                                  </w:divBdr>
                                                                                </w:div>
                                                                                <w:div w:id="537400782">
                                                                                  <w:marLeft w:val="0"/>
                                                                                  <w:marRight w:val="0"/>
                                                                                  <w:marTop w:val="0"/>
                                                                                  <w:marBottom w:val="0"/>
                                                                                  <w:divBdr>
                                                                                    <w:top w:val="none" w:sz="0" w:space="0" w:color="auto"/>
                                                                                    <w:left w:val="none" w:sz="0" w:space="0" w:color="auto"/>
                                                                                    <w:bottom w:val="none" w:sz="0" w:space="0" w:color="auto"/>
                                                                                    <w:right w:val="none" w:sz="0" w:space="0" w:color="auto"/>
                                                                                  </w:divBdr>
                                                                                </w:div>
                                                                                <w:div w:id="2123842900">
                                                                                  <w:marLeft w:val="0"/>
                                                                                  <w:marRight w:val="0"/>
                                                                                  <w:marTop w:val="0"/>
                                                                                  <w:marBottom w:val="0"/>
                                                                                  <w:divBdr>
                                                                                    <w:top w:val="none" w:sz="0" w:space="0" w:color="auto"/>
                                                                                    <w:left w:val="none" w:sz="0" w:space="0" w:color="auto"/>
                                                                                    <w:bottom w:val="none" w:sz="0" w:space="0" w:color="auto"/>
                                                                                    <w:right w:val="none" w:sz="0" w:space="0" w:color="auto"/>
                                                                                  </w:divBdr>
                                                                                </w:div>
                                                                                <w:div w:id="1158307436">
                                                                                  <w:marLeft w:val="0"/>
                                                                                  <w:marRight w:val="0"/>
                                                                                  <w:marTop w:val="0"/>
                                                                                  <w:marBottom w:val="0"/>
                                                                                  <w:divBdr>
                                                                                    <w:top w:val="none" w:sz="0" w:space="0" w:color="auto"/>
                                                                                    <w:left w:val="none" w:sz="0" w:space="0" w:color="auto"/>
                                                                                    <w:bottom w:val="none" w:sz="0" w:space="0" w:color="auto"/>
                                                                                    <w:right w:val="none" w:sz="0" w:space="0" w:color="auto"/>
                                                                                  </w:divBdr>
                                                                                </w:div>
                                                                                <w:div w:id="1739017445">
                                                                                  <w:marLeft w:val="0"/>
                                                                                  <w:marRight w:val="0"/>
                                                                                  <w:marTop w:val="0"/>
                                                                                  <w:marBottom w:val="0"/>
                                                                                  <w:divBdr>
                                                                                    <w:top w:val="none" w:sz="0" w:space="0" w:color="auto"/>
                                                                                    <w:left w:val="none" w:sz="0" w:space="0" w:color="auto"/>
                                                                                    <w:bottom w:val="none" w:sz="0" w:space="0" w:color="auto"/>
                                                                                    <w:right w:val="none" w:sz="0" w:space="0" w:color="auto"/>
                                                                                  </w:divBdr>
                                                                                </w:div>
                                                                                <w:div w:id="90129650">
                                                                                  <w:marLeft w:val="0"/>
                                                                                  <w:marRight w:val="0"/>
                                                                                  <w:marTop w:val="0"/>
                                                                                  <w:marBottom w:val="0"/>
                                                                                  <w:divBdr>
                                                                                    <w:top w:val="none" w:sz="0" w:space="0" w:color="auto"/>
                                                                                    <w:left w:val="none" w:sz="0" w:space="0" w:color="auto"/>
                                                                                    <w:bottom w:val="none" w:sz="0" w:space="0" w:color="auto"/>
                                                                                    <w:right w:val="none" w:sz="0" w:space="0" w:color="auto"/>
                                                                                  </w:divBdr>
                                                                                </w:div>
                                                                                <w:div w:id="602883356">
                                                                                  <w:marLeft w:val="0"/>
                                                                                  <w:marRight w:val="0"/>
                                                                                  <w:marTop w:val="0"/>
                                                                                  <w:marBottom w:val="0"/>
                                                                                  <w:divBdr>
                                                                                    <w:top w:val="none" w:sz="0" w:space="0" w:color="auto"/>
                                                                                    <w:left w:val="none" w:sz="0" w:space="0" w:color="auto"/>
                                                                                    <w:bottom w:val="none" w:sz="0" w:space="0" w:color="auto"/>
                                                                                    <w:right w:val="none" w:sz="0" w:space="0" w:color="auto"/>
                                                                                  </w:divBdr>
                                                                                </w:div>
                                                                                <w:div w:id="1322663558">
                                                                                  <w:marLeft w:val="0"/>
                                                                                  <w:marRight w:val="0"/>
                                                                                  <w:marTop w:val="0"/>
                                                                                  <w:marBottom w:val="0"/>
                                                                                  <w:divBdr>
                                                                                    <w:top w:val="none" w:sz="0" w:space="0" w:color="auto"/>
                                                                                    <w:left w:val="none" w:sz="0" w:space="0" w:color="auto"/>
                                                                                    <w:bottom w:val="none" w:sz="0" w:space="0" w:color="auto"/>
                                                                                    <w:right w:val="none" w:sz="0" w:space="0" w:color="auto"/>
                                                                                  </w:divBdr>
                                                                                </w:div>
                                                                                <w:div w:id="657612535">
                                                                                  <w:marLeft w:val="0"/>
                                                                                  <w:marRight w:val="0"/>
                                                                                  <w:marTop w:val="0"/>
                                                                                  <w:marBottom w:val="0"/>
                                                                                  <w:divBdr>
                                                                                    <w:top w:val="none" w:sz="0" w:space="0" w:color="auto"/>
                                                                                    <w:left w:val="none" w:sz="0" w:space="0" w:color="auto"/>
                                                                                    <w:bottom w:val="none" w:sz="0" w:space="0" w:color="auto"/>
                                                                                    <w:right w:val="none" w:sz="0" w:space="0" w:color="auto"/>
                                                                                  </w:divBdr>
                                                                                </w:div>
                                                                                <w:div w:id="1532261539">
                                                                                  <w:marLeft w:val="0"/>
                                                                                  <w:marRight w:val="0"/>
                                                                                  <w:marTop w:val="0"/>
                                                                                  <w:marBottom w:val="0"/>
                                                                                  <w:divBdr>
                                                                                    <w:top w:val="none" w:sz="0" w:space="0" w:color="auto"/>
                                                                                    <w:left w:val="none" w:sz="0" w:space="0" w:color="auto"/>
                                                                                    <w:bottom w:val="none" w:sz="0" w:space="0" w:color="auto"/>
                                                                                    <w:right w:val="none" w:sz="0" w:space="0" w:color="auto"/>
                                                                                  </w:divBdr>
                                                                                </w:div>
                                                                                <w:div w:id="951934718">
                                                                                  <w:marLeft w:val="0"/>
                                                                                  <w:marRight w:val="0"/>
                                                                                  <w:marTop w:val="0"/>
                                                                                  <w:marBottom w:val="0"/>
                                                                                  <w:divBdr>
                                                                                    <w:top w:val="none" w:sz="0" w:space="0" w:color="auto"/>
                                                                                    <w:left w:val="none" w:sz="0" w:space="0" w:color="auto"/>
                                                                                    <w:bottom w:val="none" w:sz="0" w:space="0" w:color="auto"/>
                                                                                    <w:right w:val="none" w:sz="0" w:space="0" w:color="auto"/>
                                                                                  </w:divBdr>
                                                                                </w:div>
                                                                                <w:div w:id="1765034524">
                                                                                  <w:marLeft w:val="0"/>
                                                                                  <w:marRight w:val="0"/>
                                                                                  <w:marTop w:val="0"/>
                                                                                  <w:marBottom w:val="0"/>
                                                                                  <w:divBdr>
                                                                                    <w:top w:val="none" w:sz="0" w:space="0" w:color="auto"/>
                                                                                    <w:left w:val="none" w:sz="0" w:space="0" w:color="auto"/>
                                                                                    <w:bottom w:val="none" w:sz="0" w:space="0" w:color="auto"/>
                                                                                    <w:right w:val="none" w:sz="0" w:space="0" w:color="auto"/>
                                                                                  </w:divBdr>
                                                                                </w:div>
                                                                                <w:div w:id="880092804">
                                                                                  <w:marLeft w:val="0"/>
                                                                                  <w:marRight w:val="0"/>
                                                                                  <w:marTop w:val="0"/>
                                                                                  <w:marBottom w:val="0"/>
                                                                                  <w:divBdr>
                                                                                    <w:top w:val="none" w:sz="0" w:space="0" w:color="auto"/>
                                                                                    <w:left w:val="none" w:sz="0" w:space="0" w:color="auto"/>
                                                                                    <w:bottom w:val="none" w:sz="0" w:space="0" w:color="auto"/>
                                                                                    <w:right w:val="none" w:sz="0" w:space="0" w:color="auto"/>
                                                                                  </w:divBdr>
                                                                                </w:div>
                                                                                <w:div w:id="507596953">
                                                                                  <w:marLeft w:val="0"/>
                                                                                  <w:marRight w:val="0"/>
                                                                                  <w:marTop w:val="0"/>
                                                                                  <w:marBottom w:val="0"/>
                                                                                  <w:divBdr>
                                                                                    <w:top w:val="none" w:sz="0" w:space="0" w:color="auto"/>
                                                                                    <w:left w:val="none" w:sz="0" w:space="0" w:color="auto"/>
                                                                                    <w:bottom w:val="none" w:sz="0" w:space="0" w:color="auto"/>
                                                                                    <w:right w:val="none" w:sz="0" w:space="0" w:color="auto"/>
                                                                                  </w:divBdr>
                                                                                </w:div>
                                                                                <w:div w:id="708337460">
                                                                                  <w:marLeft w:val="0"/>
                                                                                  <w:marRight w:val="0"/>
                                                                                  <w:marTop w:val="0"/>
                                                                                  <w:marBottom w:val="0"/>
                                                                                  <w:divBdr>
                                                                                    <w:top w:val="none" w:sz="0" w:space="0" w:color="auto"/>
                                                                                    <w:left w:val="none" w:sz="0" w:space="0" w:color="auto"/>
                                                                                    <w:bottom w:val="none" w:sz="0" w:space="0" w:color="auto"/>
                                                                                    <w:right w:val="none" w:sz="0" w:space="0" w:color="auto"/>
                                                                                  </w:divBdr>
                                                                                </w:div>
                                                                                <w:div w:id="2060322048">
                                                                                  <w:marLeft w:val="0"/>
                                                                                  <w:marRight w:val="0"/>
                                                                                  <w:marTop w:val="0"/>
                                                                                  <w:marBottom w:val="0"/>
                                                                                  <w:divBdr>
                                                                                    <w:top w:val="none" w:sz="0" w:space="0" w:color="auto"/>
                                                                                    <w:left w:val="none" w:sz="0" w:space="0" w:color="auto"/>
                                                                                    <w:bottom w:val="none" w:sz="0" w:space="0" w:color="auto"/>
                                                                                    <w:right w:val="none" w:sz="0" w:space="0" w:color="auto"/>
                                                                                  </w:divBdr>
                                                                                </w:div>
                                                                                <w:div w:id="1453478333">
                                                                                  <w:marLeft w:val="0"/>
                                                                                  <w:marRight w:val="0"/>
                                                                                  <w:marTop w:val="0"/>
                                                                                  <w:marBottom w:val="0"/>
                                                                                  <w:divBdr>
                                                                                    <w:top w:val="none" w:sz="0" w:space="0" w:color="auto"/>
                                                                                    <w:left w:val="none" w:sz="0" w:space="0" w:color="auto"/>
                                                                                    <w:bottom w:val="none" w:sz="0" w:space="0" w:color="auto"/>
                                                                                    <w:right w:val="none" w:sz="0" w:space="0" w:color="auto"/>
                                                                                  </w:divBdr>
                                                                                </w:div>
                                                                                <w:div w:id="1523782008">
                                                                                  <w:marLeft w:val="0"/>
                                                                                  <w:marRight w:val="0"/>
                                                                                  <w:marTop w:val="0"/>
                                                                                  <w:marBottom w:val="0"/>
                                                                                  <w:divBdr>
                                                                                    <w:top w:val="none" w:sz="0" w:space="0" w:color="auto"/>
                                                                                    <w:left w:val="none" w:sz="0" w:space="0" w:color="auto"/>
                                                                                    <w:bottom w:val="none" w:sz="0" w:space="0" w:color="auto"/>
                                                                                    <w:right w:val="none" w:sz="0" w:space="0" w:color="auto"/>
                                                                                  </w:divBdr>
                                                                                </w:div>
                                                                                <w:div w:id="883830422">
                                                                                  <w:marLeft w:val="0"/>
                                                                                  <w:marRight w:val="0"/>
                                                                                  <w:marTop w:val="0"/>
                                                                                  <w:marBottom w:val="0"/>
                                                                                  <w:divBdr>
                                                                                    <w:top w:val="none" w:sz="0" w:space="0" w:color="auto"/>
                                                                                    <w:left w:val="none" w:sz="0" w:space="0" w:color="auto"/>
                                                                                    <w:bottom w:val="none" w:sz="0" w:space="0" w:color="auto"/>
                                                                                    <w:right w:val="none" w:sz="0" w:space="0" w:color="auto"/>
                                                                                  </w:divBdr>
                                                                                </w:div>
                                                                                <w:div w:id="1348796586">
                                                                                  <w:marLeft w:val="0"/>
                                                                                  <w:marRight w:val="0"/>
                                                                                  <w:marTop w:val="0"/>
                                                                                  <w:marBottom w:val="0"/>
                                                                                  <w:divBdr>
                                                                                    <w:top w:val="none" w:sz="0" w:space="0" w:color="auto"/>
                                                                                    <w:left w:val="none" w:sz="0" w:space="0" w:color="auto"/>
                                                                                    <w:bottom w:val="none" w:sz="0" w:space="0" w:color="auto"/>
                                                                                    <w:right w:val="none" w:sz="0" w:space="0" w:color="auto"/>
                                                                                  </w:divBdr>
                                                                                </w:div>
                                                                                <w:div w:id="275526066">
                                                                                  <w:marLeft w:val="0"/>
                                                                                  <w:marRight w:val="0"/>
                                                                                  <w:marTop w:val="0"/>
                                                                                  <w:marBottom w:val="0"/>
                                                                                  <w:divBdr>
                                                                                    <w:top w:val="none" w:sz="0" w:space="0" w:color="auto"/>
                                                                                    <w:left w:val="none" w:sz="0" w:space="0" w:color="auto"/>
                                                                                    <w:bottom w:val="none" w:sz="0" w:space="0" w:color="auto"/>
                                                                                    <w:right w:val="none" w:sz="0" w:space="0" w:color="auto"/>
                                                                                  </w:divBdr>
                                                                                </w:div>
                                                                                <w:div w:id="252516767">
                                                                                  <w:marLeft w:val="0"/>
                                                                                  <w:marRight w:val="0"/>
                                                                                  <w:marTop w:val="0"/>
                                                                                  <w:marBottom w:val="0"/>
                                                                                  <w:divBdr>
                                                                                    <w:top w:val="none" w:sz="0" w:space="0" w:color="auto"/>
                                                                                    <w:left w:val="none" w:sz="0" w:space="0" w:color="auto"/>
                                                                                    <w:bottom w:val="none" w:sz="0" w:space="0" w:color="auto"/>
                                                                                    <w:right w:val="none" w:sz="0" w:space="0" w:color="auto"/>
                                                                                  </w:divBdr>
                                                                                </w:div>
                                                                                <w:div w:id="1729184668">
                                                                                  <w:marLeft w:val="0"/>
                                                                                  <w:marRight w:val="0"/>
                                                                                  <w:marTop w:val="0"/>
                                                                                  <w:marBottom w:val="0"/>
                                                                                  <w:divBdr>
                                                                                    <w:top w:val="none" w:sz="0" w:space="0" w:color="auto"/>
                                                                                    <w:left w:val="none" w:sz="0" w:space="0" w:color="auto"/>
                                                                                    <w:bottom w:val="none" w:sz="0" w:space="0" w:color="auto"/>
                                                                                    <w:right w:val="none" w:sz="0" w:space="0" w:color="auto"/>
                                                                                  </w:divBdr>
                                                                                </w:div>
                                                                                <w:div w:id="1582904304">
                                                                                  <w:marLeft w:val="0"/>
                                                                                  <w:marRight w:val="0"/>
                                                                                  <w:marTop w:val="0"/>
                                                                                  <w:marBottom w:val="0"/>
                                                                                  <w:divBdr>
                                                                                    <w:top w:val="none" w:sz="0" w:space="0" w:color="auto"/>
                                                                                    <w:left w:val="none" w:sz="0" w:space="0" w:color="auto"/>
                                                                                    <w:bottom w:val="none" w:sz="0" w:space="0" w:color="auto"/>
                                                                                    <w:right w:val="none" w:sz="0" w:space="0" w:color="auto"/>
                                                                                  </w:divBdr>
                                                                                </w:div>
                                                                                <w:div w:id="353313491">
                                                                                  <w:marLeft w:val="0"/>
                                                                                  <w:marRight w:val="0"/>
                                                                                  <w:marTop w:val="0"/>
                                                                                  <w:marBottom w:val="0"/>
                                                                                  <w:divBdr>
                                                                                    <w:top w:val="none" w:sz="0" w:space="0" w:color="auto"/>
                                                                                    <w:left w:val="none" w:sz="0" w:space="0" w:color="auto"/>
                                                                                    <w:bottom w:val="none" w:sz="0" w:space="0" w:color="auto"/>
                                                                                    <w:right w:val="none" w:sz="0" w:space="0" w:color="auto"/>
                                                                                  </w:divBdr>
                                                                                </w:div>
                                                                                <w:div w:id="30425902">
                                                                                  <w:marLeft w:val="0"/>
                                                                                  <w:marRight w:val="0"/>
                                                                                  <w:marTop w:val="0"/>
                                                                                  <w:marBottom w:val="0"/>
                                                                                  <w:divBdr>
                                                                                    <w:top w:val="none" w:sz="0" w:space="0" w:color="auto"/>
                                                                                    <w:left w:val="none" w:sz="0" w:space="0" w:color="auto"/>
                                                                                    <w:bottom w:val="none" w:sz="0" w:space="0" w:color="auto"/>
                                                                                    <w:right w:val="none" w:sz="0" w:space="0" w:color="auto"/>
                                                                                  </w:divBdr>
                                                                                </w:div>
                                                                                <w:div w:id="1375958822">
                                                                                  <w:marLeft w:val="0"/>
                                                                                  <w:marRight w:val="0"/>
                                                                                  <w:marTop w:val="0"/>
                                                                                  <w:marBottom w:val="0"/>
                                                                                  <w:divBdr>
                                                                                    <w:top w:val="none" w:sz="0" w:space="0" w:color="auto"/>
                                                                                    <w:left w:val="none" w:sz="0" w:space="0" w:color="auto"/>
                                                                                    <w:bottom w:val="none" w:sz="0" w:space="0" w:color="auto"/>
                                                                                    <w:right w:val="none" w:sz="0" w:space="0" w:color="auto"/>
                                                                                  </w:divBdr>
                                                                                </w:div>
                                                                                <w:div w:id="449014223">
                                                                                  <w:marLeft w:val="0"/>
                                                                                  <w:marRight w:val="0"/>
                                                                                  <w:marTop w:val="0"/>
                                                                                  <w:marBottom w:val="0"/>
                                                                                  <w:divBdr>
                                                                                    <w:top w:val="none" w:sz="0" w:space="0" w:color="auto"/>
                                                                                    <w:left w:val="none" w:sz="0" w:space="0" w:color="auto"/>
                                                                                    <w:bottom w:val="none" w:sz="0" w:space="0" w:color="auto"/>
                                                                                    <w:right w:val="none" w:sz="0" w:space="0" w:color="auto"/>
                                                                                  </w:divBdr>
                                                                                </w:div>
                                                                                <w:div w:id="1438405202">
                                                                                  <w:marLeft w:val="0"/>
                                                                                  <w:marRight w:val="0"/>
                                                                                  <w:marTop w:val="0"/>
                                                                                  <w:marBottom w:val="0"/>
                                                                                  <w:divBdr>
                                                                                    <w:top w:val="none" w:sz="0" w:space="0" w:color="auto"/>
                                                                                    <w:left w:val="none" w:sz="0" w:space="0" w:color="auto"/>
                                                                                    <w:bottom w:val="none" w:sz="0" w:space="0" w:color="auto"/>
                                                                                    <w:right w:val="none" w:sz="0" w:space="0" w:color="auto"/>
                                                                                  </w:divBdr>
                                                                                </w:div>
                                                                                <w:div w:id="1042747494">
                                                                                  <w:marLeft w:val="0"/>
                                                                                  <w:marRight w:val="0"/>
                                                                                  <w:marTop w:val="0"/>
                                                                                  <w:marBottom w:val="0"/>
                                                                                  <w:divBdr>
                                                                                    <w:top w:val="none" w:sz="0" w:space="0" w:color="auto"/>
                                                                                    <w:left w:val="none" w:sz="0" w:space="0" w:color="auto"/>
                                                                                    <w:bottom w:val="none" w:sz="0" w:space="0" w:color="auto"/>
                                                                                    <w:right w:val="none" w:sz="0" w:space="0" w:color="auto"/>
                                                                                  </w:divBdr>
                                                                                </w:div>
                                                                                <w:div w:id="741147143">
                                                                                  <w:marLeft w:val="0"/>
                                                                                  <w:marRight w:val="0"/>
                                                                                  <w:marTop w:val="0"/>
                                                                                  <w:marBottom w:val="0"/>
                                                                                  <w:divBdr>
                                                                                    <w:top w:val="none" w:sz="0" w:space="0" w:color="auto"/>
                                                                                    <w:left w:val="none" w:sz="0" w:space="0" w:color="auto"/>
                                                                                    <w:bottom w:val="none" w:sz="0" w:space="0" w:color="auto"/>
                                                                                    <w:right w:val="none" w:sz="0" w:space="0" w:color="auto"/>
                                                                                  </w:divBdr>
                                                                                </w:div>
                                                                                <w:div w:id="1154956606">
                                                                                  <w:marLeft w:val="0"/>
                                                                                  <w:marRight w:val="0"/>
                                                                                  <w:marTop w:val="0"/>
                                                                                  <w:marBottom w:val="0"/>
                                                                                  <w:divBdr>
                                                                                    <w:top w:val="none" w:sz="0" w:space="0" w:color="auto"/>
                                                                                    <w:left w:val="none" w:sz="0" w:space="0" w:color="auto"/>
                                                                                    <w:bottom w:val="none" w:sz="0" w:space="0" w:color="auto"/>
                                                                                    <w:right w:val="none" w:sz="0" w:space="0" w:color="auto"/>
                                                                                  </w:divBdr>
                                                                                </w:div>
                                                                                <w:div w:id="151873700">
                                                                                  <w:marLeft w:val="0"/>
                                                                                  <w:marRight w:val="0"/>
                                                                                  <w:marTop w:val="0"/>
                                                                                  <w:marBottom w:val="0"/>
                                                                                  <w:divBdr>
                                                                                    <w:top w:val="none" w:sz="0" w:space="0" w:color="auto"/>
                                                                                    <w:left w:val="none" w:sz="0" w:space="0" w:color="auto"/>
                                                                                    <w:bottom w:val="none" w:sz="0" w:space="0" w:color="auto"/>
                                                                                    <w:right w:val="none" w:sz="0" w:space="0" w:color="auto"/>
                                                                                  </w:divBdr>
                                                                                </w:div>
                                                                                <w:div w:id="2110158033">
                                                                                  <w:marLeft w:val="0"/>
                                                                                  <w:marRight w:val="0"/>
                                                                                  <w:marTop w:val="0"/>
                                                                                  <w:marBottom w:val="0"/>
                                                                                  <w:divBdr>
                                                                                    <w:top w:val="none" w:sz="0" w:space="0" w:color="auto"/>
                                                                                    <w:left w:val="none" w:sz="0" w:space="0" w:color="auto"/>
                                                                                    <w:bottom w:val="none" w:sz="0" w:space="0" w:color="auto"/>
                                                                                    <w:right w:val="none" w:sz="0" w:space="0" w:color="auto"/>
                                                                                  </w:divBdr>
                                                                                </w:div>
                                                                                <w:div w:id="555359013">
                                                                                  <w:marLeft w:val="0"/>
                                                                                  <w:marRight w:val="0"/>
                                                                                  <w:marTop w:val="0"/>
                                                                                  <w:marBottom w:val="0"/>
                                                                                  <w:divBdr>
                                                                                    <w:top w:val="none" w:sz="0" w:space="0" w:color="auto"/>
                                                                                    <w:left w:val="none" w:sz="0" w:space="0" w:color="auto"/>
                                                                                    <w:bottom w:val="none" w:sz="0" w:space="0" w:color="auto"/>
                                                                                    <w:right w:val="none" w:sz="0" w:space="0" w:color="auto"/>
                                                                                  </w:divBdr>
                                                                                </w:div>
                                                                                <w:div w:id="1887836798">
                                                                                  <w:marLeft w:val="0"/>
                                                                                  <w:marRight w:val="0"/>
                                                                                  <w:marTop w:val="0"/>
                                                                                  <w:marBottom w:val="0"/>
                                                                                  <w:divBdr>
                                                                                    <w:top w:val="none" w:sz="0" w:space="0" w:color="auto"/>
                                                                                    <w:left w:val="none" w:sz="0" w:space="0" w:color="auto"/>
                                                                                    <w:bottom w:val="none" w:sz="0" w:space="0" w:color="auto"/>
                                                                                    <w:right w:val="none" w:sz="0" w:space="0" w:color="auto"/>
                                                                                  </w:divBdr>
                                                                                </w:div>
                                                                                <w:div w:id="1898005681">
                                                                                  <w:marLeft w:val="0"/>
                                                                                  <w:marRight w:val="0"/>
                                                                                  <w:marTop w:val="0"/>
                                                                                  <w:marBottom w:val="0"/>
                                                                                  <w:divBdr>
                                                                                    <w:top w:val="none" w:sz="0" w:space="0" w:color="auto"/>
                                                                                    <w:left w:val="none" w:sz="0" w:space="0" w:color="auto"/>
                                                                                    <w:bottom w:val="none" w:sz="0" w:space="0" w:color="auto"/>
                                                                                    <w:right w:val="none" w:sz="0" w:space="0" w:color="auto"/>
                                                                                  </w:divBdr>
                                                                                </w:div>
                                                                                <w:div w:id="1178811050">
                                                                                  <w:marLeft w:val="0"/>
                                                                                  <w:marRight w:val="0"/>
                                                                                  <w:marTop w:val="0"/>
                                                                                  <w:marBottom w:val="0"/>
                                                                                  <w:divBdr>
                                                                                    <w:top w:val="none" w:sz="0" w:space="0" w:color="auto"/>
                                                                                    <w:left w:val="none" w:sz="0" w:space="0" w:color="auto"/>
                                                                                    <w:bottom w:val="none" w:sz="0" w:space="0" w:color="auto"/>
                                                                                    <w:right w:val="none" w:sz="0" w:space="0" w:color="auto"/>
                                                                                  </w:divBdr>
                                                                                </w:div>
                                                                                <w:div w:id="886524008">
                                                                                  <w:marLeft w:val="0"/>
                                                                                  <w:marRight w:val="0"/>
                                                                                  <w:marTop w:val="0"/>
                                                                                  <w:marBottom w:val="0"/>
                                                                                  <w:divBdr>
                                                                                    <w:top w:val="none" w:sz="0" w:space="0" w:color="auto"/>
                                                                                    <w:left w:val="none" w:sz="0" w:space="0" w:color="auto"/>
                                                                                    <w:bottom w:val="none" w:sz="0" w:space="0" w:color="auto"/>
                                                                                    <w:right w:val="none" w:sz="0" w:space="0" w:color="auto"/>
                                                                                  </w:divBdr>
                                                                                </w:div>
                                                                                <w:div w:id="1369067148">
                                                                                  <w:marLeft w:val="0"/>
                                                                                  <w:marRight w:val="0"/>
                                                                                  <w:marTop w:val="0"/>
                                                                                  <w:marBottom w:val="0"/>
                                                                                  <w:divBdr>
                                                                                    <w:top w:val="none" w:sz="0" w:space="0" w:color="auto"/>
                                                                                    <w:left w:val="none" w:sz="0" w:space="0" w:color="auto"/>
                                                                                    <w:bottom w:val="none" w:sz="0" w:space="0" w:color="auto"/>
                                                                                    <w:right w:val="none" w:sz="0" w:space="0" w:color="auto"/>
                                                                                  </w:divBdr>
                                                                                </w:div>
                                                                                <w:div w:id="1588924378">
                                                                                  <w:marLeft w:val="0"/>
                                                                                  <w:marRight w:val="0"/>
                                                                                  <w:marTop w:val="0"/>
                                                                                  <w:marBottom w:val="0"/>
                                                                                  <w:divBdr>
                                                                                    <w:top w:val="none" w:sz="0" w:space="0" w:color="auto"/>
                                                                                    <w:left w:val="none" w:sz="0" w:space="0" w:color="auto"/>
                                                                                    <w:bottom w:val="none" w:sz="0" w:space="0" w:color="auto"/>
                                                                                    <w:right w:val="none" w:sz="0" w:space="0" w:color="auto"/>
                                                                                  </w:divBdr>
                                                                                </w:div>
                                                                                <w:div w:id="709652859">
                                                                                  <w:marLeft w:val="0"/>
                                                                                  <w:marRight w:val="0"/>
                                                                                  <w:marTop w:val="0"/>
                                                                                  <w:marBottom w:val="0"/>
                                                                                  <w:divBdr>
                                                                                    <w:top w:val="none" w:sz="0" w:space="0" w:color="auto"/>
                                                                                    <w:left w:val="none" w:sz="0" w:space="0" w:color="auto"/>
                                                                                    <w:bottom w:val="none" w:sz="0" w:space="0" w:color="auto"/>
                                                                                    <w:right w:val="none" w:sz="0" w:space="0" w:color="auto"/>
                                                                                  </w:divBdr>
                                                                                </w:div>
                                                                                <w:div w:id="896479954">
                                                                                  <w:marLeft w:val="0"/>
                                                                                  <w:marRight w:val="0"/>
                                                                                  <w:marTop w:val="0"/>
                                                                                  <w:marBottom w:val="0"/>
                                                                                  <w:divBdr>
                                                                                    <w:top w:val="none" w:sz="0" w:space="0" w:color="auto"/>
                                                                                    <w:left w:val="none" w:sz="0" w:space="0" w:color="auto"/>
                                                                                    <w:bottom w:val="none" w:sz="0" w:space="0" w:color="auto"/>
                                                                                    <w:right w:val="none" w:sz="0" w:space="0" w:color="auto"/>
                                                                                  </w:divBdr>
                                                                                </w:div>
                                                                                <w:div w:id="647128051">
                                                                                  <w:marLeft w:val="0"/>
                                                                                  <w:marRight w:val="0"/>
                                                                                  <w:marTop w:val="0"/>
                                                                                  <w:marBottom w:val="0"/>
                                                                                  <w:divBdr>
                                                                                    <w:top w:val="none" w:sz="0" w:space="0" w:color="auto"/>
                                                                                    <w:left w:val="none" w:sz="0" w:space="0" w:color="auto"/>
                                                                                    <w:bottom w:val="none" w:sz="0" w:space="0" w:color="auto"/>
                                                                                    <w:right w:val="none" w:sz="0" w:space="0" w:color="auto"/>
                                                                                  </w:divBdr>
                                                                                </w:div>
                                                                                <w:div w:id="35662533">
                                                                                  <w:marLeft w:val="0"/>
                                                                                  <w:marRight w:val="0"/>
                                                                                  <w:marTop w:val="0"/>
                                                                                  <w:marBottom w:val="0"/>
                                                                                  <w:divBdr>
                                                                                    <w:top w:val="none" w:sz="0" w:space="0" w:color="auto"/>
                                                                                    <w:left w:val="none" w:sz="0" w:space="0" w:color="auto"/>
                                                                                    <w:bottom w:val="none" w:sz="0" w:space="0" w:color="auto"/>
                                                                                    <w:right w:val="none" w:sz="0" w:space="0" w:color="auto"/>
                                                                                  </w:divBdr>
                                                                                </w:div>
                                                                                <w:div w:id="1272668643">
                                                                                  <w:marLeft w:val="0"/>
                                                                                  <w:marRight w:val="0"/>
                                                                                  <w:marTop w:val="0"/>
                                                                                  <w:marBottom w:val="0"/>
                                                                                  <w:divBdr>
                                                                                    <w:top w:val="none" w:sz="0" w:space="0" w:color="auto"/>
                                                                                    <w:left w:val="none" w:sz="0" w:space="0" w:color="auto"/>
                                                                                    <w:bottom w:val="none" w:sz="0" w:space="0" w:color="auto"/>
                                                                                    <w:right w:val="none" w:sz="0" w:space="0" w:color="auto"/>
                                                                                  </w:divBdr>
                                                                                </w:div>
                                                                                <w:div w:id="1558855422">
                                                                                  <w:marLeft w:val="0"/>
                                                                                  <w:marRight w:val="0"/>
                                                                                  <w:marTop w:val="0"/>
                                                                                  <w:marBottom w:val="0"/>
                                                                                  <w:divBdr>
                                                                                    <w:top w:val="none" w:sz="0" w:space="0" w:color="auto"/>
                                                                                    <w:left w:val="none" w:sz="0" w:space="0" w:color="auto"/>
                                                                                    <w:bottom w:val="none" w:sz="0" w:space="0" w:color="auto"/>
                                                                                    <w:right w:val="none" w:sz="0" w:space="0" w:color="auto"/>
                                                                                  </w:divBdr>
                                                                                </w:div>
                                                                                <w:div w:id="865875976">
                                                                                  <w:marLeft w:val="0"/>
                                                                                  <w:marRight w:val="0"/>
                                                                                  <w:marTop w:val="0"/>
                                                                                  <w:marBottom w:val="0"/>
                                                                                  <w:divBdr>
                                                                                    <w:top w:val="none" w:sz="0" w:space="0" w:color="auto"/>
                                                                                    <w:left w:val="none" w:sz="0" w:space="0" w:color="auto"/>
                                                                                    <w:bottom w:val="none" w:sz="0" w:space="0" w:color="auto"/>
                                                                                    <w:right w:val="none" w:sz="0" w:space="0" w:color="auto"/>
                                                                                  </w:divBdr>
                                                                                </w:div>
                                                                                <w:div w:id="319695780">
                                                                                  <w:marLeft w:val="0"/>
                                                                                  <w:marRight w:val="0"/>
                                                                                  <w:marTop w:val="0"/>
                                                                                  <w:marBottom w:val="0"/>
                                                                                  <w:divBdr>
                                                                                    <w:top w:val="none" w:sz="0" w:space="0" w:color="auto"/>
                                                                                    <w:left w:val="none" w:sz="0" w:space="0" w:color="auto"/>
                                                                                    <w:bottom w:val="none" w:sz="0" w:space="0" w:color="auto"/>
                                                                                    <w:right w:val="none" w:sz="0" w:space="0" w:color="auto"/>
                                                                                  </w:divBdr>
                                                                                </w:div>
                                                                                <w:div w:id="1116830731">
                                                                                  <w:marLeft w:val="0"/>
                                                                                  <w:marRight w:val="0"/>
                                                                                  <w:marTop w:val="0"/>
                                                                                  <w:marBottom w:val="0"/>
                                                                                  <w:divBdr>
                                                                                    <w:top w:val="none" w:sz="0" w:space="0" w:color="auto"/>
                                                                                    <w:left w:val="none" w:sz="0" w:space="0" w:color="auto"/>
                                                                                    <w:bottom w:val="none" w:sz="0" w:space="0" w:color="auto"/>
                                                                                    <w:right w:val="none" w:sz="0" w:space="0" w:color="auto"/>
                                                                                  </w:divBdr>
                                                                                </w:div>
                                                                                <w:div w:id="1381246240">
                                                                                  <w:marLeft w:val="0"/>
                                                                                  <w:marRight w:val="0"/>
                                                                                  <w:marTop w:val="0"/>
                                                                                  <w:marBottom w:val="0"/>
                                                                                  <w:divBdr>
                                                                                    <w:top w:val="none" w:sz="0" w:space="0" w:color="auto"/>
                                                                                    <w:left w:val="none" w:sz="0" w:space="0" w:color="auto"/>
                                                                                    <w:bottom w:val="none" w:sz="0" w:space="0" w:color="auto"/>
                                                                                    <w:right w:val="none" w:sz="0" w:space="0" w:color="auto"/>
                                                                                  </w:divBdr>
                                                                                </w:div>
                                                                                <w:div w:id="1115490344">
                                                                                  <w:marLeft w:val="0"/>
                                                                                  <w:marRight w:val="0"/>
                                                                                  <w:marTop w:val="0"/>
                                                                                  <w:marBottom w:val="0"/>
                                                                                  <w:divBdr>
                                                                                    <w:top w:val="none" w:sz="0" w:space="0" w:color="auto"/>
                                                                                    <w:left w:val="none" w:sz="0" w:space="0" w:color="auto"/>
                                                                                    <w:bottom w:val="none" w:sz="0" w:space="0" w:color="auto"/>
                                                                                    <w:right w:val="none" w:sz="0" w:space="0" w:color="auto"/>
                                                                                  </w:divBdr>
                                                                                </w:div>
                                                                                <w:div w:id="1711104168">
                                                                                  <w:marLeft w:val="0"/>
                                                                                  <w:marRight w:val="0"/>
                                                                                  <w:marTop w:val="0"/>
                                                                                  <w:marBottom w:val="0"/>
                                                                                  <w:divBdr>
                                                                                    <w:top w:val="none" w:sz="0" w:space="0" w:color="auto"/>
                                                                                    <w:left w:val="none" w:sz="0" w:space="0" w:color="auto"/>
                                                                                    <w:bottom w:val="none" w:sz="0" w:space="0" w:color="auto"/>
                                                                                    <w:right w:val="none" w:sz="0" w:space="0" w:color="auto"/>
                                                                                  </w:divBdr>
                                                                                </w:div>
                                                                                <w:div w:id="831919272">
                                                                                  <w:marLeft w:val="0"/>
                                                                                  <w:marRight w:val="0"/>
                                                                                  <w:marTop w:val="0"/>
                                                                                  <w:marBottom w:val="0"/>
                                                                                  <w:divBdr>
                                                                                    <w:top w:val="none" w:sz="0" w:space="0" w:color="auto"/>
                                                                                    <w:left w:val="none" w:sz="0" w:space="0" w:color="auto"/>
                                                                                    <w:bottom w:val="none" w:sz="0" w:space="0" w:color="auto"/>
                                                                                    <w:right w:val="none" w:sz="0" w:space="0" w:color="auto"/>
                                                                                  </w:divBdr>
                                                                                </w:div>
                                                                                <w:div w:id="129716968">
                                                                                  <w:marLeft w:val="0"/>
                                                                                  <w:marRight w:val="0"/>
                                                                                  <w:marTop w:val="0"/>
                                                                                  <w:marBottom w:val="0"/>
                                                                                  <w:divBdr>
                                                                                    <w:top w:val="none" w:sz="0" w:space="0" w:color="auto"/>
                                                                                    <w:left w:val="none" w:sz="0" w:space="0" w:color="auto"/>
                                                                                    <w:bottom w:val="none" w:sz="0" w:space="0" w:color="auto"/>
                                                                                    <w:right w:val="none" w:sz="0" w:space="0" w:color="auto"/>
                                                                                  </w:divBdr>
                                                                                </w:div>
                                                                                <w:div w:id="851382138">
                                                                                  <w:marLeft w:val="0"/>
                                                                                  <w:marRight w:val="0"/>
                                                                                  <w:marTop w:val="0"/>
                                                                                  <w:marBottom w:val="0"/>
                                                                                  <w:divBdr>
                                                                                    <w:top w:val="none" w:sz="0" w:space="0" w:color="auto"/>
                                                                                    <w:left w:val="none" w:sz="0" w:space="0" w:color="auto"/>
                                                                                    <w:bottom w:val="none" w:sz="0" w:space="0" w:color="auto"/>
                                                                                    <w:right w:val="none" w:sz="0" w:space="0" w:color="auto"/>
                                                                                  </w:divBdr>
                                                                                </w:div>
                                                                                <w:div w:id="1064720424">
                                                                                  <w:marLeft w:val="0"/>
                                                                                  <w:marRight w:val="0"/>
                                                                                  <w:marTop w:val="0"/>
                                                                                  <w:marBottom w:val="0"/>
                                                                                  <w:divBdr>
                                                                                    <w:top w:val="none" w:sz="0" w:space="0" w:color="auto"/>
                                                                                    <w:left w:val="none" w:sz="0" w:space="0" w:color="auto"/>
                                                                                    <w:bottom w:val="none" w:sz="0" w:space="0" w:color="auto"/>
                                                                                    <w:right w:val="none" w:sz="0" w:space="0" w:color="auto"/>
                                                                                  </w:divBdr>
                                                                                </w:div>
                                                                                <w:div w:id="137379283">
                                                                                  <w:marLeft w:val="0"/>
                                                                                  <w:marRight w:val="0"/>
                                                                                  <w:marTop w:val="0"/>
                                                                                  <w:marBottom w:val="0"/>
                                                                                  <w:divBdr>
                                                                                    <w:top w:val="none" w:sz="0" w:space="0" w:color="auto"/>
                                                                                    <w:left w:val="none" w:sz="0" w:space="0" w:color="auto"/>
                                                                                    <w:bottom w:val="none" w:sz="0" w:space="0" w:color="auto"/>
                                                                                    <w:right w:val="none" w:sz="0" w:space="0" w:color="auto"/>
                                                                                  </w:divBdr>
                                                                                </w:div>
                                                                                <w:div w:id="1711610898">
                                                                                  <w:marLeft w:val="0"/>
                                                                                  <w:marRight w:val="0"/>
                                                                                  <w:marTop w:val="0"/>
                                                                                  <w:marBottom w:val="0"/>
                                                                                  <w:divBdr>
                                                                                    <w:top w:val="none" w:sz="0" w:space="0" w:color="auto"/>
                                                                                    <w:left w:val="none" w:sz="0" w:space="0" w:color="auto"/>
                                                                                    <w:bottom w:val="none" w:sz="0" w:space="0" w:color="auto"/>
                                                                                    <w:right w:val="none" w:sz="0" w:space="0" w:color="auto"/>
                                                                                  </w:divBdr>
                                                                                </w:div>
                                                                                <w:div w:id="1759406986">
                                                                                  <w:marLeft w:val="0"/>
                                                                                  <w:marRight w:val="0"/>
                                                                                  <w:marTop w:val="0"/>
                                                                                  <w:marBottom w:val="0"/>
                                                                                  <w:divBdr>
                                                                                    <w:top w:val="none" w:sz="0" w:space="0" w:color="auto"/>
                                                                                    <w:left w:val="none" w:sz="0" w:space="0" w:color="auto"/>
                                                                                    <w:bottom w:val="none" w:sz="0" w:space="0" w:color="auto"/>
                                                                                    <w:right w:val="none" w:sz="0" w:space="0" w:color="auto"/>
                                                                                  </w:divBdr>
                                                                                </w:div>
                                                                                <w:div w:id="623733873">
                                                                                  <w:marLeft w:val="0"/>
                                                                                  <w:marRight w:val="0"/>
                                                                                  <w:marTop w:val="0"/>
                                                                                  <w:marBottom w:val="0"/>
                                                                                  <w:divBdr>
                                                                                    <w:top w:val="none" w:sz="0" w:space="0" w:color="auto"/>
                                                                                    <w:left w:val="none" w:sz="0" w:space="0" w:color="auto"/>
                                                                                    <w:bottom w:val="none" w:sz="0" w:space="0" w:color="auto"/>
                                                                                    <w:right w:val="none" w:sz="0" w:space="0" w:color="auto"/>
                                                                                  </w:divBdr>
                                                                                </w:div>
                                                                                <w:div w:id="1319727527">
                                                                                  <w:marLeft w:val="0"/>
                                                                                  <w:marRight w:val="0"/>
                                                                                  <w:marTop w:val="0"/>
                                                                                  <w:marBottom w:val="0"/>
                                                                                  <w:divBdr>
                                                                                    <w:top w:val="none" w:sz="0" w:space="0" w:color="auto"/>
                                                                                    <w:left w:val="none" w:sz="0" w:space="0" w:color="auto"/>
                                                                                    <w:bottom w:val="none" w:sz="0" w:space="0" w:color="auto"/>
                                                                                    <w:right w:val="none" w:sz="0" w:space="0" w:color="auto"/>
                                                                                  </w:divBdr>
                                                                                </w:div>
                                                                                <w:div w:id="1136918562">
                                                                                  <w:marLeft w:val="0"/>
                                                                                  <w:marRight w:val="0"/>
                                                                                  <w:marTop w:val="0"/>
                                                                                  <w:marBottom w:val="0"/>
                                                                                  <w:divBdr>
                                                                                    <w:top w:val="none" w:sz="0" w:space="0" w:color="auto"/>
                                                                                    <w:left w:val="none" w:sz="0" w:space="0" w:color="auto"/>
                                                                                    <w:bottom w:val="none" w:sz="0" w:space="0" w:color="auto"/>
                                                                                    <w:right w:val="none" w:sz="0" w:space="0" w:color="auto"/>
                                                                                  </w:divBdr>
                                                                                </w:div>
                                                                                <w:div w:id="840854103">
                                                                                  <w:marLeft w:val="0"/>
                                                                                  <w:marRight w:val="0"/>
                                                                                  <w:marTop w:val="0"/>
                                                                                  <w:marBottom w:val="0"/>
                                                                                  <w:divBdr>
                                                                                    <w:top w:val="none" w:sz="0" w:space="0" w:color="auto"/>
                                                                                    <w:left w:val="none" w:sz="0" w:space="0" w:color="auto"/>
                                                                                    <w:bottom w:val="none" w:sz="0" w:space="0" w:color="auto"/>
                                                                                    <w:right w:val="none" w:sz="0" w:space="0" w:color="auto"/>
                                                                                  </w:divBdr>
                                                                                </w:div>
                                                                                <w:div w:id="882208367">
                                                                                  <w:marLeft w:val="0"/>
                                                                                  <w:marRight w:val="0"/>
                                                                                  <w:marTop w:val="0"/>
                                                                                  <w:marBottom w:val="0"/>
                                                                                  <w:divBdr>
                                                                                    <w:top w:val="none" w:sz="0" w:space="0" w:color="auto"/>
                                                                                    <w:left w:val="none" w:sz="0" w:space="0" w:color="auto"/>
                                                                                    <w:bottom w:val="none" w:sz="0" w:space="0" w:color="auto"/>
                                                                                    <w:right w:val="none" w:sz="0" w:space="0" w:color="auto"/>
                                                                                  </w:divBdr>
                                                                                </w:div>
                                                                                <w:div w:id="1240554847">
                                                                                  <w:marLeft w:val="0"/>
                                                                                  <w:marRight w:val="0"/>
                                                                                  <w:marTop w:val="0"/>
                                                                                  <w:marBottom w:val="0"/>
                                                                                  <w:divBdr>
                                                                                    <w:top w:val="none" w:sz="0" w:space="0" w:color="auto"/>
                                                                                    <w:left w:val="none" w:sz="0" w:space="0" w:color="auto"/>
                                                                                    <w:bottom w:val="none" w:sz="0" w:space="0" w:color="auto"/>
                                                                                    <w:right w:val="none" w:sz="0" w:space="0" w:color="auto"/>
                                                                                  </w:divBdr>
                                                                                </w:div>
                                                                                <w:div w:id="697003769">
                                                                                  <w:marLeft w:val="0"/>
                                                                                  <w:marRight w:val="0"/>
                                                                                  <w:marTop w:val="0"/>
                                                                                  <w:marBottom w:val="0"/>
                                                                                  <w:divBdr>
                                                                                    <w:top w:val="none" w:sz="0" w:space="0" w:color="auto"/>
                                                                                    <w:left w:val="none" w:sz="0" w:space="0" w:color="auto"/>
                                                                                    <w:bottom w:val="none" w:sz="0" w:space="0" w:color="auto"/>
                                                                                    <w:right w:val="none" w:sz="0" w:space="0" w:color="auto"/>
                                                                                  </w:divBdr>
                                                                                </w:div>
                                                                                <w:div w:id="1626691977">
                                                                                  <w:marLeft w:val="0"/>
                                                                                  <w:marRight w:val="0"/>
                                                                                  <w:marTop w:val="0"/>
                                                                                  <w:marBottom w:val="0"/>
                                                                                  <w:divBdr>
                                                                                    <w:top w:val="none" w:sz="0" w:space="0" w:color="auto"/>
                                                                                    <w:left w:val="none" w:sz="0" w:space="0" w:color="auto"/>
                                                                                    <w:bottom w:val="none" w:sz="0" w:space="0" w:color="auto"/>
                                                                                    <w:right w:val="none" w:sz="0" w:space="0" w:color="auto"/>
                                                                                  </w:divBdr>
                                                                                </w:div>
                                                                                <w:div w:id="23404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arch.proquest.com/docview/1443980891?accountid=13047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ga.gov/press/exh/3209.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onovisions.com/vintage-public-urinals-in-paris-by-charles-marville-19th-centu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nga.gov/press/exh/3209.html" TargetMode="External"/><Relationship Id="rId2" Type="http://schemas.openxmlformats.org/officeDocument/2006/relationships/hyperlink" Target="https://monovisions.com/vintage-public-urinals-in-paris-by-charles-marville-19th-century/" TargetMode="External"/><Relationship Id="rId1" Type="http://schemas.openxmlformats.org/officeDocument/2006/relationships/hyperlink" Target="https://www.nga.gov/press/exh/320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F8C34-433A-4D74-8303-5A642FDD7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TotalTime>
  <Pages>6</Pages>
  <Words>1849</Words>
  <Characters>9842</Characters>
  <Application>Microsoft Office Word</Application>
  <DocSecurity>0</DocSecurity>
  <Lines>164</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dc:creator>
  <cp:keywords/>
  <dc:description/>
  <cp:lastModifiedBy>sandra oladokun</cp:lastModifiedBy>
  <cp:revision>20</cp:revision>
  <dcterms:created xsi:type="dcterms:W3CDTF">2018-12-16T23:13:00Z</dcterms:created>
  <dcterms:modified xsi:type="dcterms:W3CDTF">2018-12-17T23:20:00Z</dcterms:modified>
</cp:coreProperties>
</file>