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883378839"/>
        <w:docPartObj>
          <w:docPartGallery w:val="Cover Pages"/>
          <w:docPartUnique/>
        </w:docPartObj>
      </w:sdtPr>
      <w:sdtContent>
        <w:p w14:paraId="4903A519" w14:textId="07491916" w:rsidR="006F6015" w:rsidRPr="00BE7071" w:rsidRDefault="006F6015" w:rsidP="009950D1">
          <w:pPr>
            <w:spacing w:line="360" w:lineRule="auto"/>
            <w:rPr>
              <w:rFonts w:cs="Arial"/>
            </w:rPr>
          </w:pPr>
        </w:p>
        <w:p w14:paraId="73DF36E6" w14:textId="77777777" w:rsidR="00A814BA" w:rsidRPr="00BE7071" w:rsidRDefault="006F6015" w:rsidP="009950D1">
          <w:pPr>
            <w:spacing w:line="360" w:lineRule="auto"/>
            <w:rPr>
              <w:rFonts w:cs="Arial"/>
            </w:rPr>
          </w:pPr>
          <w:r w:rsidRPr="00BE7071">
            <w:rPr>
              <w:rFonts w:cs="Arial"/>
              <w:noProof/>
            </w:rPr>
            <mc:AlternateContent>
              <mc:Choice Requires="wpg">
                <w:drawing>
                  <wp:anchor distT="0" distB="0" distL="114300" distR="114300" simplePos="0" relativeHeight="251659264" behindDoc="1" locked="0" layoutInCell="1" allowOverlap="1" wp14:anchorId="050DA493" wp14:editId="776F5ED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228D0F1" w14:textId="2285C3DD" w:rsidR="006F6015" w:rsidRDefault="006F601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030A3">
                                        <w:rPr>
                                          <w:color w:val="FFFFFF" w:themeColor="background1"/>
                                          <w:sz w:val="72"/>
                                          <w:szCs w:val="72"/>
                                        </w:rPr>
                                        <w:t>Portfolio of Work</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50DA493"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228D0F1" w14:textId="2285C3DD" w:rsidR="006F6015" w:rsidRDefault="006F601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030A3">
                                  <w:rPr>
                                    <w:color w:val="FFFFFF" w:themeColor="background1"/>
                                    <w:sz w:val="72"/>
                                    <w:szCs w:val="72"/>
                                  </w:rPr>
                                  <w:t>Portfolio of Work</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BE7071">
            <w:rPr>
              <w:rFonts w:cs="Arial"/>
              <w:noProof/>
            </w:rPr>
            <mc:AlternateContent>
              <mc:Choice Requires="wps">
                <w:drawing>
                  <wp:anchor distT="0" distB="0" distL="114300" distR="114300" simplePos="0" relativeHeight="251661312" behindDoc="0" locked="0" layoutInCell="1" allowOverlap="1" wp14:anchorId="6EEE290D" wp14:editId="03BFBCF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color w:val="000000" w:themeColor="text1"/>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B38AB30" w14:textId="6842C947" w:rsidR="006F6015" w:rsidRDefault="000030A3">
                                    <w:pPr>
                                      <w:pStyle w:val="NoSpacing"/>
                                      <w:spacing w:before="40" w:after="40"/>
                                      <w:rPr>
                                        <w:caps/>
                                        <w:color w:val="4472C4" w:themeColor="accent1"/>
                                        <w:sz w:val="28"/>
                                        <w:szCs w:val="28"/>
                                      </w:rPr>
                                    </w:pPr>
                                    <w:r w:rsidRPr="000030A3">
                                      <w:rPr>
                                        <w:rFonts w:ascii="Arial" w:eastAsia="Times New Roman" w:hAnsi="Arial" w:cs="Arial"/>
                                        <w:b/>
                                        <w:color w:val="000000" w:themeColor="text1"/>
                                      </w:rPr>
                                      <w:t>Certificate in Higher Education Skills for the Workplace</w:t>
                                    </w:r>
                                    <w:r>
                                      <w:rPr>
                                        <w:rFonts w:ascii="Arial" w:eastAsia="Times New Roman" w:hAnsi="Arial" w:cs="Arial"/>
                                        <w:b/>
                                        <w:color w:val="000000" w:themeColor="text1"/>
                                      </w:rPr>
                                      <w:t xml:space="preserve">.   </w:t>
                                    </w:r>
                                    <w:r w:rsidRPr="000030A3">
                                      <w:rPr>
                                        <w:rFonts w:ascii="Arial" w:eastAsia="Times New Roman" w:hAnsi="Arial" w:cs="Arial"/>
                                        <w:b/>
                                        <w:color w:val="000000" w:themeColor="text1"/>
                                      </w:rPr>
                                      <w:t xml:space="preserve">Professional and Career development. BMSW 4005. Farah Islam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80C421A" w14:textId="095F8518" w:rsidR="006F6015" w:rsidRDefault="006F6015">
                                    <w:pPr>
                                      <w:pStyle w:val="NoSpacing"/>
                                      <w:spacing w:before="40" w:after="40"/>
                                      <w:rPr>
                                        <w:caps/>
                                        <w:color w:val="5B9BD5" w:themeColor="accent5"/>
                                        <w:sz w:val="24"/>
                                        <w:szCs w:val="24"/>
                                      </w:rPr>
                                    </w:pPr>
                                    <w:r>
                                      <w:rPr>
                                        <w:caps/>
                                        <w:color w:val="5B9BD5" w:themeColor="accent5"/>
                                        <w:sz w:val="24"/>
                                        <w:szCs w:val="24"/>
                                      </w:rPr>
                                      <w:t>Sharette Lawrence</w:t>
                                    </w:r>
                                    <w:r w:rsidR="000030A3">
                                      <w:rPr>
                                        <w:caps/>
                                        <w:color w:val="5B9BD5" w:themeColor="accent5"/>
                                        <w:sz w:val="24"/>
                                        <w:szCs w:val="24"/>
                                      </w:rPr>
                                      <w:t xml:space="preserve">  2017889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EEE290D"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Arial" w:eastAsia="Times New Roman" w:hAnsi="Arial" w:cs="Arial"/>
                              <w:b/>
                              <w:color w:val="000000" w:themeColor="text1"/>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B38AB30" w14:textId="6842C947" w:rsidR="006F6015" w:rsidRDefault="000030A3">
                              <w:pPr>
                                <w:pStyle w:val="NoSpacing"/>
                                <w:spacing w:before="40" w:after="40"/>
                                <w:rPr>
                                  <w:caps/>
                                  <w:color w:val="4472C4" w:themeColor="accent1"/>
                                  <w:sz w:val="28"/>
                                  <w:szCs w:val="28"/>
                                </w:rPr>
                              </w:pPr>
                              <w:r w:rsidRPr="000030A3">
                                <w:rPr>
                                  <w:rFonts w:ascii="Arial" w:eastAsia="Times New Roman" w:hAnsi="Arial" w:cs="Arial"/>
                                  <w:b/>
                                  <w:color w:val="000000" w:themeColor="text1"/>
                                </w:rPr>
                                <w:t>Certificate in Higher Education Skills for the Workplace</w:t>
                              </w:r>
                              <w:r>
                                <w:rPr>
                                  <w:rFonts w:ascii="Arial" w:eastAsia="Times New Roman" w:hAnsi="Arial" w:cs="Arial"/>
                                  <w:b/>
                                  <w:color w:val="000000" w:themeColor="text1"/>
                                </w:rPr>
                                <w:t xml:space="preserve">.   </w:t>
                              </w:r>
                              <w:r w:rsidRPr="000030A3">
                                <w:rPr>
                                  <w:rFonts w:ascii="Arial" w:eastAsia="Times New Roman" w:hAnsi="Arial" w:cs="Arial"/>
                                  <w:b/>
                                  <w:color w:val="000000" w:themeColor="text1"/>
                                </w:rPr>
                                <w:t xml:space="preserve">Professional and Career development. BMSW 4005. Farah Islam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80C421A" w14:textId="095F8518" w:rsidR="006F6015" w:rsidRDefault="006F6015">
                              <w:pPr>
                                <w:pStyle w:val="NoSpacing"/>
                                <w:spacing w:before="40" w:after="40"/>
                                <w:rPr>
                                  <w:caps/>
                                  <w:color w:val="5B9BD5" w:themeColor="accent5"/>
                                  <w:sz w:val="24"/>
                                  <w:szCs w:val="24"/>
                                </w:rPr>
                              </w:pPr>
                              <w:r>
                                <w:rPr>
                                  <w:caps/>
                                  <w:color w:val="5B9BD5" w:themeColor="accent5"/>
                                  <w:sz w:val="24"/>
                                  <w:szCs w:val="24"/>
                                </w:rPr>
                                <w:t>Sharette Lawrence</w:t>
                              </w:r>
                              <w:r w:rsidR="000030A3">
                                <w:rPr>
                                  <w:caps/>
                                  <w:color w:val="5B9BD5" w:themeColor="accent5"/>
                                  <w:sz w:val="24"/>
                                  <w:szCs w:val="24"/>
                                </w:rPr>
                                <w:t xml:space="preserve">  2017889</w:t>
                              </w:r>
                            </w:p>
                          </w:sdtContent>
                        </w:sdt>
                      </w:txbxContent>
                    </v:textbox>
                    <w10:wrap type="square" anchorx="page" anchory="page"/>
                  </v:shape>
                </w:pict>
              </mc:Fallback>
            </mc:AlternateContent>
          </w:r>
          <w:r w:rsidRPr="00BE7071">
            <w:rPr>
              <w:rFonts w:cs="Arial"/>
              <w:noProof/>
            </w:rPr>
            <mc:AlternateContent>
              <mc:Choice Requires="wps">
                <w:drawing>
                  <wp:anchor distT="0" distB="0" distL="114300" distR="114300" simplePos="0" relativeHeight="251660288" behindDoc="0" locked="0" layoutInCell="1" allowOverlap="1" wp14:anchorId="2BA532A8" wp14:editId="7B95245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12-15T00:00:00Z">
                                    <w:dateFormat w:val="yyyy"/>
                                    <w:lid w:val="en-US"/>
                                    <w:storeMappedDataAs w:val="dateTime"/>
                                    <w:calendar w:val="gregorian"/>
                                  </w:date>
                                </w:sdtPr>
                                <w:sdtContent>
                                  <w:p w14:paraId="7C0B92CB" w14:textId="0A51B8C7" w:rsidR="006F6015" w:rsidRDefault="006F6015">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BA532A8"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12-15T00:00:00Z">
                              <w:dateFormat w:val="yyyy"/>
                              <w:lid w:val="en-US"/>
                              <w:storeMappedDataAs w:val="dateTime"/>
                              <w:calendar w:val="gregorian"/>
                            </w:date>
                          </w:sdtPr>
                          <w:sdtContent>
                            <w:p w14:paraId="7C0B92CB" w14:textId="0A51B8C7" w:rsidR="006F6015" w:rsidRDefault="006F6015">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Pr="00BE7071">
            <w:rPr>
              <w:rFonts w:cs="Arial"/>
            </w:rPr>
            <w:br w:type="page"/>
          </w:r>
        </w:p>
        <w:p w14:paraId="34377032" w14:textId="1C3FB0DE" w:rsidR="00227676" w:rsidRPr="00227676" w:rsidRDefault="00227676" w:rsidP="009950D1">
          <w:pPr>
            <w:pStyle w:val="Heading1"/>
            <w:spacing w:line="360" w:lineRule="auto"/>
            <w:jc w:val="center"/>
          </w:pPr>
          <w:bookmarkStart w:id="0" w:name="_Toc90654927"/>
          <w:r w:rsidRPr="00227676">
            <w:t>Contents Page</w:t>
          </w:r>
          <w:bookmarkEnd w:id="0"/>
        </w:p>
        <w:sdt>
          <w:sdtPr>
            <w:id w:val="1440564325"/>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5549FB9B" w14:textId="3FD3CA3D" w:rsidR="00A814BA" w:rsidRDefault="00A814BA" w:rsidP="009950D1">
              <w:pPr>
                <w:pStyle w:val="TOCHeading"/>
                <w:spacing w:line="360" w:lineRule="auto"/>
              </w:pPr>
              <w:r>
                <w:t>Table of Contents</w:t>
              </w:r>
            </w:p>
            <w:p w14:paraId="75FFF443" w14:textId="792BF767" w:rsidR="00524E6A" w:rsidRDefault="00A814BA">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0654927" w:history="1">
                <w:r w:rsidR="00524E6A" w:rsidRPr="009E3B70">
                  <w:rPr>
                    <w:rStyle w:val="Hyperlink"/>
                    <w:noProof/>
                  </w:rPr>
                  <w:t>Contents Page</w:t>
                </w:r>
                <w:r w:rsidR="00524E6A">
                  <w:rPr>
                    <w:noProof/>
                    <w:webHidden/>
                  </w:rPr>
                  <w:tab/>
                </w:r>
                <w:r w:rsidR="00524E6A">
                  <w:rPr>
                    <w:noProof/>
                    <w:webHidden/>
                  </w:rPr>
                  <w:fldChar w:fldCharType="begin"/>
                </w:r>
                <w:r w:rsidR="00524E6A">
                  <w:rPr>
                    <w:noProof/>
                    <w:webHidden/>
                  </w:rPr>
                  <w:instrText xml:space="preserve"> PAGEREF _Toc90654927 \h </w:instrText>
                </w:r>
                <w:r w:rsidR="00524E6A">
                  <w:rPr>
                    <w:noProof/>
                    <w:webHidden/>
                  </w:rPr>
                </w:r>
                <w:r w:rsidR="00524E6A">
                  <w:rPr>
                    <w:noProof/>
                    <w:webHidden/>
                  </w:rPr>
                  <w:fldChar w:fldCharType="separate"/>
                </w:r>
                <w:r w:rsidR="00524E6A">
                  <w:rPr>
                    <w:noProof/>
                    <w:webHidden/>
                  </w:rPr>
                  <w:t>1</w:t>
                </w:r>
                <w:r w:rsidR="00524E6A">
                  <w:rPr>
                    <w:noProof/>
                    <w:webHidden/>
                  </w:rPr>
                  <w:fldChar w:fldCharType="end"/>
                </w:r>
              </w:hyperlink>
            </w:p>
            <w:p w14:paraId="774A9E48" w14:textId="24BEF84C" w:rsidR="00524E6A" w:rsidRDefault="00524E6A">
              <w:pPr>
                <w:pStyle w:val="TOC1"/>
                <w:tabs>
                  <w:tab w:val="right" w:leader="dot" w:pos="9016"/>
                </w:tabs>
                <w:rPr>
                  <w:rFonts w:asciiTheme="minorHAnsi" w:eastAsiaTheme="minorEastAsia" w:hAnsiTheme="minorHAnsi"/>
                  <w:noProof/>
                  <w:lang w:eastAsia="en-GB"/>
                </w:rPr>
              </w:pPr>
              <w:hyperlink w:anchor="_Toc90654928" w:history="1">
                <w:r w:rsidRPr="009E3B70">
                  <w:rPr>
                    <w:rStyle w:val="Hyperlink"/>
                    <w:rFonts w:cs="Arial"/>
                    <w:noProof/>
                  </w:rPr>
                  <w:t>Introduction</w:t>
                </w:r>
                <w:r>
                  <w:rPr>
                    <w:noProof/>
                    <w:webHidden/>
                  </w:rPr>
                  <w:tab/>
                </w:r>
                <w:r>
                  <w:rPr>
                    <w:noProof/>
                    <w:webHidden/>
                  </w:rPr>
                  <w:fldChar w:fldCharType="begin"/>
                </w:r>
                <w:r>
                  <w:rPr>
                    <w:noProof/>
                    <w:webHidden/>
                  </w:rPr>
                  <w:instrText xml:space="preserve"> PAGEREF _Toc90654928 \h </w:instrText>
                </w:r>
                <w:r>
                  <w:rPr>
                    <w:noProof/>
                    <w:webHidden/>
                  </w:rPr>
                </w:r>
                <w:r>
                  <w:rPr>
                    <w:noProof/>
                    <w:webHidden/>
                  </w:rPr>
                  <w:fldChar w:fldCharType="separate"/>
                </w:r>
                <w:r>
                  <w:rPr>
                    <w:noProof/>
                    <w:webHidden/>
                  </w:rPr>
                  <w:t>2</w:t>
                </w:r>
                <w:r>
                  <w:rPr>
                    <w:noProof/>
                    <w:webHidden/>
                  </w:rPr>
                  <w:fldChar w:fldCharType="end"/>
                </w:r>
              </w:hyperlink>
            </w:p>
            <w:p w14:paraId="04A71863" w14:textId="2ED5412A" w:rsidR="00524E6A" w:rsidRDefault="00524E6A">
              <w:pPr>
                <w:pStyle w:val="TOC1"/>
                <w:tabs>
                  <w:tab w:val="right" w:leader="dot" w:pos="9016"/>
                </w:tabs>
                <w:rPr>
                  <w:rFonts w:asciiTheme="minorHAnsi" w:eastAsiaTheme="minorEastAsia" w:hAnsiTheme="minorHAnsi"/>
                  <w:noProof/>
                  <w:lang w:eastAsia="en-GB"/>
                </w:rPr>
              </w:pPr>
              <w:hyperlink w:anchor="_Toc90654929" w:history="1">
                <w:r w:rsidRPr="009E3B70">
                  <w:rPr>
                    <w:rStyle w:val="Hyperlink"/>
                    <w:rFonts w:cs="Arial"/>
                    <w:noProof/>
                  </w:rPr>
                  <w:t>Audit</w:t>
                </w:r>
                <w:r>
                  <w:rPr>
                    <w:noProof/>
                    <w:webHidden/>
                  </w:rPr>
                  <w:tab/>
                </w:r>
                <w:r>
                  <w:rPr>
                    <w:noProof/>
                    <w:webHidden/>
                  </w:rPr>
                  <w:fldChar w:fldCharType="begin"/>
                </w:r>
                <w:r>
                  <w:rPr>
                    <w:noProof/>
                    <w:webHidden/>
                  </w:rPr>
                  <w:instrText xml:space="preserve"> PAGEREF _Toc90654929 \h </w:instrText>
                </w:r>
                <w:r>
                  <w:rPr>
                    <w:noProof/>
                    <w:webHidden/>
                  </w:rPr>
                </w:r>
                <w:r>
                  <w:rPr>
                    <w:noProof/>
                    <w:webHidden/>
                  </w:rPr>
                  <w:fldChar w:fldCharType="separate"/>
                </w:r>
                <w:r>
                  <w:rPr>
                    <w:noProof/>
                    <w:webHidden/>
                  </w:rPr>
                  <w:t>2</w:t>
                </w:r>
                <w:r>
                  <w:rPr>
                    <w:noProof/>
                    <w:webHidden/>
                  </w:rPr>
                  <w:fldChar w:fldCharType="end"/>
                </w:r>
              </w:hyperlink>
            </w:p>
            <w:p w14:paraId="195F348E" w14:textId="41BC8B78" w:rsidR="00524E6A" w:rsidRDefault="00524E6A">
              <w:pPr>
                <w:pStyle w:val="TOC2"/>
                <w:tabs>
                  <w:tab w:val="right" w:leader="dot" w:pos="9016"/>
                </w:tabs>
                <w:rPr>
                  <w:rFonts w:asciiTheme="minorHAnsi" w:eastAsiaTheme="minorEastAsia" w:hAnsiTheme="minorHAnsi"/>
                  <w:noProof/>
                  <w:lang w:eastAsia="en-GB"/>
                </w:rPr>
              </w:pPr>
              <w:hyperlink w:anchor="_Toc90654930" w:history="1">
                <w:r w:rsidRPr="009E3B70">
                  <w:rPr>
                    <w:rStyle w:val="Hyperlink"/>
                    <w:noProof/>
                  </w:rPr>
                  <w:t>SWOT</w:t>
                </w:r>
                <w:r>
                  <w:rPr>
                    <w:noProof/>
                    <w:webHidden/>
                  </w:rPr>
                  <w:tab/>
                </w:r>
                <w:r>
                  <w:rPr>
                    <w:noProof/>
                    <w:webHidden/>
                  </w:rPr>
                  <w:fldChar w:fldCharType="begin"/>
                </w:r>
                <w:r>
                  <w:rPr>
                    <w:noProof/>
                    <w:webHidden/>
                  </w:rPr>
                  <w:instrText xml:space="preserve"> PAGEREF _Toc90654930 \h </w:instrText>
                </w:r>
                <w:r>
                  <w:rPr>
                    <w:noProof/>
                    <w:webHidden/>
                  </w:rPr>
                </w:r>
                <w:r>
                  <w:rPr>
                    <w:noProof/>
                    <w:webHidden/>
                  </w:rPr>
                  <w:fldChar w:fldCharType="separate"/>
                </w:r>
                <w:r>
                  <w:rPr>
                    <w:noProof/>
                    <w:webHidden/>
                  </w:rPr>
                  <w:t>2</w:t>
                </w:r>
                <w:r>
                  <w:rPr>
                    <w:noProof/>
                    <w:webHidden/>
                  </w:rPr>
                  <w:fldChar w:fldCharType="end"/>
                </w:r>
              </w:hyperlink>
            </w:p>
            <w:p w14:paraId="746FF3F7" w14:textId="267E8D7B" w:rsidR="00524E6A" w:rsidRDefault="00524E6A">
              <w:pPr>
                <w:pStyle w:val="TOC2"/>
                <w:tabs>
                  <w:tab w:val="right" w:leader="dot" w:pos="9016"/>
                </w:tabs>
                <w:rPr>
                  <w:rFonts w:asciiTheme="minorHAnsi" w:eastAsiaTheme="minorEastAsia" w:hAnsiTheme="minorHAnsi"/>
                  <w:noProof/>
                  <w:lang w:eastAsia="en-GB"/>
                </w:rPr>
              </w:pPr>
              <w:hyperlink w:anchor="_Toc90654931" w:history="1">
                <w:r w:rsidRPr="009E3B70">
                  <w:rPr>
                    <w:rStyle w:val="Hyperlink"/>
                    <w:noProof/>
                  </w:rPr>
                  <w:t>PDP</w:t>
                </w:r>
                <w:r>
                  <w:rPr>
                    <w:noProof/>
                    <w:webHidden/>
                  </w:rPr>
                  <w:tab/>
                </w:r>
                <w:r>
                  <w:rPr>
                    <w:noProof/>
                    <w:webHidden/>
                  </w:rPr>
                  <w:fldChar w:fldCharType="begin"/>
                </w:r>
                <w:r>
                  <w:rPr>
                    <w:noProof/>
                    <w:webHidden/>
                  </w:rPr>
                  <w:instrText xml:space="preserve"> PAGEREF _Toc90654931 \h </w:instrText>
                </w:r>
                <w:r>
                  <w:rPr>
                    <w:noProof/>
                    <w:webHidden/>
                  </w:rPr>
                </w:r>
                <w:r>
                  <w:rPr>
                    <w:noProof/>
                    <w:webHidden/>
                  </w:rPr>
                  <w:fldChar w:fldCharType="separate"/>
                </w:r>
                <w:r>
                  <w:rPr>
                    <w:noProof/>
                    <w:webHidden/>
                  </w:rPr>
                  <w:t>3</w:t>
                </w:r>
                <w:r>
                  <w:rPr>
                    <w:noProof/>
                    <w:webHidden/>
                  </w:rPr>
                  <w:fldChar w:fldCharType="end"/>
                </w:r>
              </w:hyperlink>
            </w:p>
            <w:p w14:paraId="05EF3668" w14:textId="0A8289F9" w:rsidR="00524E6A" w:rsidRDefault="00524E6A">
              <w:pPr>
                <w:pStyle w:val="TOC1"/>
                <w:tabs>
                  <w:tab w:val="right" w:leader="dot" w:pos="9016"/>
                </w:tabs>
                <w:rPr>
                  <w:rFonts w:asciiTheme="minorHAnsi" w:eastAsiaTheme="minorEastAsia" w:hAnsiTheme="minorHAnsi"/>
                  <w:noProof/>
                  <w:lang w:eastAsia="en-GB"/>
                </w:rPr>
              </w:pPr>
              <w:hyperlink w:anchor="_Toc90654932" w:history="1">
                <w:r w:rsidRPr="009E3B70">
                  <w:rPr>
                    <w:rStyle w:val="Hyperlink"/>
                    <w:rFonts w:cs="Arial"/>
                    <w:noProof/>
                  </w:rPr>
                  <w:t>Analyse</w:t>
                </w:r>
                <w:r>
                  <w:rPr>
                    <w:noProof/>
                    <w:webHidden/>
                  </w:rPr>
                  <w:tab/>
                </w:r>
                <w:r>
                  <w:rPr>
                    <w:noProof/>
                    <w:webHidden/>
                  </w:rPr>
                  <w:fldChar w:fldCharType="begin"/>
                </w:r>
                <w:r>
                  <w:rPr>
                    <w:noProof/>
                    <w:webHidden/>
                  </w:rPr>
                  <w:instrText xml:space="preserve"> PAGEREF _Toc90654932 \h </w:instrText>
                </w:r>
                <w:r>
                  <w:rPr>
                    <w:noProof/>
                    <w:webHidden/>
                  </w:rPr>
                </w:r>
                <w:r>
                  <w:rPr>
                    <w:noProof/>
                    <w:webHidden/>
                  </w:rPr>
                  <w:fldChar w:fldCharType="separate"/>
                </w:r>
                <w:r>
                  <w:rPr>
                    <w:noProof/>
                    <w:webHidden/>
                  </w:rPr>
                  <w:t>3</w:t>
                </w:r>
                <w:r>
                  <w:rPr>
                    <w:noProof/>
                    <w:webHidden/>
                  </w:rPr>
                  <w:fldChar w:fldCharType="end"/>
                </w:r>
              </w:hyperlink>
            </w:p>
            <w:p w14:paraId="4506E802" w14:textId="69B34AF8" w:rsidR="00524E6A" w:rsidRDefault="00524E6A">
              <w:pPr>
                <w:pStyle w:val="TOC2"/>
                <w:tabs>
                  <w:tab w:val="right" w:leader="dot" w:pos="9016"/>
                </w:tabs>
                <w:rPr>
                  <w:rFonts w:asciiTheme="minorHAnsi" w:eastAsiaTheme="minorEastAsia" w:hAnsiTheme="minorHAnsi"/>
                  <w:noProof/>
                  <w:lang w:eastAsia="en-GB"/>
                </w:rPr>
              </w:pPr>
              <w:hyperlink w:anchor="_Toc90654933" w:history="1">
                <w:r w:rsidRPr="009E3B70">
                  <w:rPr>
                    <w:rStyle w:val="Hyperlink"/>
                    <w:rFonts w:eastAsia="Times New Roman" w:cs="Arial"/>
                    <w:noProof/>
                  </w:rPr>
                  <w:t>Accountability</w:t>
                </w:r>
                <w:r>
                  <w:rPr>
                    <w:noProof/>
                    <w:webHidden/>
                  </w:rPr>
                  <w:tab/>
                </w:r>
                <w:r>
                  <w:rPr>
                    <w:noProof/>
                    <w:webHidden/>
                  </w:rPr>
                  <w:fldChar w:fldCharType="begin"/>
                </w:r>
                <w:r>
                  <w:rPr>
                    <w:noProof/>
                    <w:webHidden/>
                  </w:rPr>
                  <w:instrText xml:space="preserve"> PAGEREF _Toc90654933 \h </w:instrText>
                </w:r>
                <w:r>
                  <w:rPr>
                    <w:noProof/>
                    <w:webHidden/>
                  </w:rPr>
                </w:r>
                <w:r>
                  <w:rPr>
                    <w:noProof/>
                    <w:webHidden/>
                  </w:rPr>
                  <w:fldChar w:fldCharType="separate"/>
                </w:r>
                <w:r>
                  <w:rPr>
                    <w:noProof/>
                    <w:webHidden/>
                  </w:rPr>
                  <w:t>3</w:t>
                </w:r>
                <w:r>
                  <w:rPr>
                    <w:noProof/>
                    <w:webHidden/>
                  </w:rPr>
                  <w:fldChar w:fldCharType="end"/>
                </w:r>
              </w:hyperlink>
            </w:p>
            <w:p w14:paraId="34FF5F5B" w14:textId="4F628F93" w:rsidR="00524E6A" w:rsidRDefault="00524E6A">
              <w:pPr>
                <w:pStyle w:val="TOC3"/>
                <w:tabs>
                  <w:tab w:val="right" w:leader="dot" w:pos="9016"/>
                </w:tabs>
                <w:rPr>
                  <w:rFonts w:asciiTheme="minorHAnsi" w:eastAsiaTheme="minorEastAsia" w:hAnsiTheme="minorHAnsi"/>
                  <w:noProof/>
                  <w:lang w:eastAsia="en-GB"/>
                </w:rPr>
              </w:pPr>
              <w:hyperlink w:anchor="_Toc90654934" w:history="1">
                <w:r w:rsidRPr="009E3B70">
                  <w:rPr>
                    <w:rStyle w:val="Hyperlink"/>
                    <w:rFonts w:cs="Arial"/>
                    <w:noProof/>
                  </w:rPr>
                  <w:t>What makes it important?</w:t>
                </w:r>
                <w:r>
                  <w:rPr>
                    <w:noProof/>
                    <w:webHidden/>
                  </w:rPr>
                  <w:tab/>
                </w:r>
                <w:r>
                  <w:rPr>
                    <w:noProof/>
                    <w:webHidden/>
                  </w:rPr>
                  <w:fldChar w:fldCharType="begin"/>
                </w:r>
                <w:r>
                  <w:rPr>
                    <w:noProof/>
                    <w:webHidden/>
                  </w:rPr>
                  <w:instrText xml:space="preserve"> PAGEREF _Toc90654934 \h </w:instrText>
                </w:r>
                <w:r>
                  <w:rPr>
                    <w:noProof/>
                    <w:webHidden/>
                  </w:rPr>
                </w:r>
                <w:r>
                  <w:rPr>
                    <w:noProof/>
                    <w:webHidden/>
                  </w:rPr>
                  <w:fldChar w:fldCharType="separate"/>
                </w:r>
                <w:r>
                  <w:rPr>
                    <w:noProof/>
                    <w:webHidden/>
                  </w:rPr>
                  <w:t>3</w:t>
                </w:r>
                <w:r>
                  <w:rPr>
                    <w:noProof/>
                    <w:webHidden/>
                  </w:rPr>
                  <w:fldChar w:fldCharType="end"/>
                </w:r>
              </w:hyperlink>
            </w:p>
            <w:p w14:paraId="43F9FC9A" w14:textId="79C5C963" w:rsidR="00524E6A" w:rsidRDefault="00524E6A">
              <w:pPr>
                <w:pStyle w:val="TOC3"/>
                <w:tabs>
                  <w:tab w:val="right" w:leader="dot" w:pos="9016"/>
                </w:tabs>
                <w:rPr>
                  <w:rFonts w:asciiTheme="minorHAnsi" w:eastAsiaTheme="minorEastAsia" w:hAnsiTheme="minorHAnsi"/>
                  <w:noProof/>
                  <w:lang w:eastAsia="en-GB"/>
                </w:rPr>
              </w:pPr>
              <w:hyperlink w:anchor="_Toc90654935" w:history="1">
                <w:r w:rsidRPr="009E3B70">
                  <w:rPr>
                    <w:rStyle w:val="Hyperlink"/>
                    <w:rFonts w:cs="Arial"/>
                    <w:noProof/>
                    <w:shd w:val="clear" w:color="auto" w:fill="FFFFFF"/>
                  </w:rPr>
                  <w:t>How are they acquired?</w:t>
                </w:r>
                <w:r>
                  <w:rPr>
                    <w:noProof/>
                    <w:webHidden/>
                  </w:rPr>
                  <w:tab/>
                </w:r>
                <w:r>
                  <w:rPr>
                    <w:noProof/>
                    <w:webHidden/>
                  </w:rPr>
                  <w:fldChar w:fldCharType="begin"/>
                </w:r>
                <w:r>
                  <w:rPr>
                    <w:noProof/>
                    <w:webHidden/>
                  </w:rPr>
                  <w:instrText xml:space="preserve"> PAGEREF _Toc90654935 \h </w:instrText>
                </w:r>
                <w:r>
                  <w:rPr>
                    <w:noProof/>
                    <w:webHidden/>
                  </w:rPr>
                </w:r>
                <w:r>
                  <w:rPr>
                    <w:noProof/>
                    <w:webHidden/>
                  </w:rPr>
                  <w:fldChar w:fldCharType="separate"/>
                </w:r>
                <w:r>
                  <w:rPr>
                    <w:noProof/>
                    <w:webHidden/>
                  </w:rPr>
                  <w:t>4</w:t>
                </w:r>
                <w:r>
                  <w:rPr>
                    <w:noProof/>
                    <w:webHidden/>
                  </w:rPr>
                  <w:fldChar w:fldCharType="end"/>
                </w:r>
              </w:hyperlink>
            </w:p>
            <w:p w14:paraId="685C71EA" w14:textId="70FCD206" w:rsidR="00524E6A" w:rsidRDefault="00524E6A">
              <w:pPr>
                <w:pStyle w:val="TOC2"/>
                <w:tabs>
                  <w:tab w:val="right" w:leader="dot" w:pos="9016"/>
                </w:tabs>
                <w:rPr>
                  <w:rFonts w:asciiTheme="minorHAnsi" w:eastAsiaTheme="minorEastAsia" w:hAnsiTheme="minorHAnsi"/>
                  <w:noProof/>
                  <w:lang w:eastAsia="en-GB"/>
                </w:rPr>
              </w:pPr>
              <w:hyperlink w:anchor="_Toc90654936" w:history="1">
                <w:r w:rsidRPr="009E3B70">
                  <w:rPr>
                    <w:rStyle w:val="Hyperlink"/>
                    <w:rFonts w:eastAsia="Times New Roman" w:cs="Arial"/>
                    <w:noProof/>
                  </w:rPr>
                  <w:t>Supporting and nurturing a professional positive environment</w:t>
                </w:r>
                <w:r w:rsidRPr="009E3B70">
                  <w:rPr>
                    <w:rStyle w:val="Hyperlink"/>
                    <w:rFonts w:cs="Arial"/>
                    <w:noProof/>
                  </w:rPr>
                  <w:t>.</w:t>
                </w:r>
                <w:r>
                  <w:rPr>
                    <w:noProof/>
                    <w:webHidden/>
                  </w:rPr>
                  <w:tab/>
                </w:r>
                <w:r>
                  <w:rPr>
                    <w:noProof/>
                    <w:webHidden/>
                  </w:rPr>
                  <w:fldChar w:fldCharType="begin"/>
                </w:r>
                <w:r>
                  <w:rPr>
                    <w:noProof/>
                    <w:webHidden/>
                  </w:rPr>
                  <w:instrText xml:space="preserve"> PAGEREF _Toc90654936 \h </w:instrText>
                </w:r>
                <w:r>
                  <w:rPr>
                    <w:noProof/>
                    <w:webHidden/>
                  </w:rPr>
                </w:r>
                <w:r>
                  <w:rPr>
                    <w:noProof/>
                    <w:webHidden/>
                  </w:rPr>
                  <w:fldChar w:fldCharType="separate"/>
                </w:r>
                <w:r>
                  <w:rPr>
                    <w:noProof/>
                    <w:webHidden/>
                  </w:rPr>
                  <w:t>4</w:t>
                </w:r>
                <w:r>
                  <w:rPr>
                    <w:noProof/>
                    <w:webHidden/>
                  </w:rPr>
                  <w:fldChar w:fldCharType="end"/>
                </w:r>
              </w:hyperlink>
            </w:p>
            <w:p w14:paraId="3D8B1345" w14:textId="4F2C70BD" w:rsidR="00524E6A" w:rsidRDefault="00524E6A">
              <w:pPr>
                <w:pStyle w:val="TOC3"/>
                <w:tabs>
                  <w:tab w:val="right" w:leader="dot" w:pos="9016"/>
                </w:tabs>
                <w:rPr>
                  <w:rFonts w:asciiTheme="minorHAnsi" w:eastAsiaTheme="minorEastAsia" w:hAnsiTheme="minorHAnsi"/>
                  <w:noProof/>
                  <w:lang w:eastAsia="en-GB"/>
                </w:rPr>
              </w:pPr>
              <w:hyperlink w:anchor="_Toc90654937" w:history="1">
                <w:r w:rsidRPr="009E3B70">
                  <w:rPr>
                    <w:rStyle w:val="Hyperlink"/>
                    <w:rFonts w:cs="Arial"/>
                    <w:noProof/>
                  </w:rPr>
                  <w:t>What makes it important?</w:t>
                </w:r>
                <w:r>
                  <w:rPr>
                    <w:noProof/>
                    <w:webHidden/>
                  </w:rPr>
                  <w:tab/>
                </w:r>
                <w:r>
                  <w:rPr>
                    <w:noProof/>
                    <w:webHidden/>
                  </w:rPr>
                  <w:fldChar w:fldCharType="begin"/>
                </w:r>
                <w:r>
                  <w:rPr>
                    <w:noProof/>
                    <w:webHidden/>
                  </w:rPr>
                  <w:instrText xml:space="preserve"> PAGEREF _Toc90654937 \h </w:instrText>
                </w:r>
                <w:r>
                  <w:rPr>
                    <w:noProof/>
                    <w:webHidden/>
                  </w:rPr>
                </w:r>
                <w:r>
                  <w:rPr>
                    <w:noProof/>
                    <w:webHidden/>
                  </w:rPr>
                  <w:fldChar w:fldCharType="separate"/>
                </w:r>
                <w:r>
                  <w:rPr>
                    <w:noProof/>
                    <w:webHidden/>
                  </w:rPr>
                  <w:t>4</w:t>
                </w:r>
                <w:r>
                  <w:rPr>
                    <w:noProof/>
                    <w:webHidden/>
                  </w:rPr>
                  <w:fldChar w:fldCharType="end"/>
                </w:r>
              </w:hyperlink>
            </w:p>
            <w:p w14:paraId="1B6F222C" w14:textId="0FE6F39B" w:rsidR="00524E6A" w:rsidRDefault="00524E6A">
              <w:pPr>
                <w:pStyle w:val="TOC3"/>
                <w:tabs>
                  <w:tab w:val="right" w:leader="dot" w:pos="9016"/>
                </w:tabs>
                <w:rPr>
                  <w:rFonts w:asciiTheme="minorHAnsi" w:eastAsiaTheme="minorEastAsia" w:hAnsiTheme="minorHAnsi"/>
                  <w:noProof/>
                  <w:lang w:eastAsia="en-GB"/>
                </w:rPr>
              </w:pPr>
              <w:hyperlink w:anchor="_Toc90654938" w:history="1">
                <w:r w:rsidRPr="009E3B70">
                  <w:rPr>
                    <w:rStyle w:val="Hyperlink"/>
                    <w:rFonts w:cs="Arial"/>
                    <w:noProof/>
                    <w:shd w:val="clear" w:color="auto" w:fill="FFFFFF"/>
                  </w:rPr>
                  <w:t>How are they acquired?</w:t>
                </w:r>
                <w:r>
                  <w:rPr>
                    <w:noProof/>
                    <w:webHidden/>
                  </w:rPr>
                  <w:tab/>
                </w:r>
                <w:r>
                  <w:rPr>
                    <w:noProof/>
                    <w:webHidden/>
                  </w:rPr>
                  <w:fldChar w:fldCharType="begin"/>
                </w:r>
                <w:r>
                  <w:rPr>
                    <w:noProof/>
                    <w:webHidden/>
                  </w:rPr>
                  <w:instrText xml:space="preserve"> PAGEREF _Toc90654938 \h </w:instrText>
                </w:r>
                <w:r>
                  <w:rPr>
                    <w:noProof/>
                    <w:webHidden/>
                  </w:rPr>
                </w:r>
                <w:r>
                  <w:rPr>
                    <w:noProof/>
                    <w:webHidden/>
                  </w:rPr>
                  <w:fldChar w:fldCharType="separate"/>
                </w:r>
                <w:r>
                  <w:rPr>
                    <w:noProof/>
                    <w:webHidden/>
                  </w:rPr>
                  <w:t>4</w:t>
                </w:r>
                <w:r>
                  <w:rPr>
                    <w:noProof/>
                    <w:webHidden/>
                  </w:rPr>
                  <w:fldChar w:fldCharType="end"/>
                </w:r>
              </w:hyperlink>
            </w:p>
            <w:p w14:paraId="117EBF3D" w14:textId="305C3AD1" w:rsidR="00524E6A" w:rsidRDefault="00524E6A">
              <w:pPr>
                <w:pStyle w:val="TOC2"/>
                <w:tabs>
                  <w:tab w:val="right" w:leader="dot" w:pos="9016"/>
                </w:tabs>
                <w:rPr>
                  <w:rFonts w:asciiTheme="minorHAnsi" w:eastAsiaTheme="minorEastAsia" w:hAnsiTheme="minorHAnsi"/>
                  <w:noProof/>
                  <w:lang w:eastAsia="en-GB"/>
                </w:rPr>
              </w:pPr>
              <w:hyperlink w:anchor="_Toc90654939" w:history="1">
                <w:r w:rsidRPr="009E3B70">
                  <w:rPr>
                    <w:rStyle w:val="Hyperlink"/>
                    <w:rFonts w:eastAsia="Times New Roman" w:cs="Arial"/>
                    <w:noProof/>
                    <w:lang w:eastAsia="en-GB"/>
                  </w:rPr>
                  <w:t>Situation management</w:t>
                </w:r>
                <w:r>
                  <w:rPr>
                    <w:noProof/>
                    <w:webHidden/>
                  </w:rPr>
                  <w:tab/>
                </w:r>
                <w:r>
                  <w:rPr>
                    <w:noProof/>
                    <w:webHidden/>
                  </w:rPr>
                  <w:fldChar w:fldCharType="begin"/>
                </w:r>
                <w:r>
                  <w:rPr>
                    <w:noProof/>
                    <w:webHidden/>
                  </w:rPr>
                  <w:instrText xml:space="preserve"> PAGEREF _Toc90654939 \h </w:instrText>
                </w:r>
                <w:r>
                  <w:rPr>
                    <w:noProof/>
                    <w:webHidden/>
                  </w:rPr>
                </w:r>
                <w:r>
                  <w:rPr>
                    <w:noProof/>
                    <w:webHidden/>
                  </w:rPr>
                  <w:fldChar w:fldCharType="separate"/>
                </w:r>
                <w:r>
                  <w:rPr>
                    <w:noProof/>
                    <w:webHidden/>
                  </w:rPr>
                  <w:t>4</w:t>
                </w:r>
                <w:r>
                  <w:rPr>
                    <w:noProof/>
                    <w:webHidden/>
                  </w:rPr>
                  <w:fldChar w:fldCharType="end"/>
                </w:r>
              </w:hyperlink>
            </w:p>
            <w:p w14:paraId="467B450D" w14:textId="61EC41B8" w:rsidR="00524E6A" w:rsidRDefault="00524E6A">
              <w:pPr>
                <w:pStyle w:val="TOC3"/>
                <w:tabs>
                  <w:tab w:val="right" w:leader="dot" w:pos="9016"/>
                </w:tabs>
                <w:rPr>
                  <w:rFonts w:asciiTheme="minorHAnsi" w:eastAsiaTheme="minorEastAsia" w:hAnsiTheme="minorHAnsi"/>
                  <w:noProof/>
                  <w:lang w:eastAsia="en-GB"/>
                </w:rPr>
              </w:pPr>
              <w:hyperlink w:anchor="_Toc90654940" w:history="1">
                <w:r w:rsidRPr="009E3B70">
                  <w:rPr>
                    <w:rStyle w:val="Hyperlink"/>
                    <w:rFonts w:cs="Arial"/>
                    <w:noProof/>
                  </w:rPr>
                  <w:t>What makes it important?</w:t>
                </w:r>
                <w:r>
                  <w:rPr>
                    <w:noProof/>
                    <w:webHidden/>
                  </w:rPr>
                  <w:tab/>
                </w:r>
                <w:r>
                  <w:rPr>
                    <w:noProof/>
                    <w:webHidden/>
                  </w:rPr>
                  <w:fldChar w:fldCharType="begin"/>
                </w:r>
                <w:r>
                  <w:rPr>
                    <w:noProof/>
                    <w:webHidden/>
                  </w:rPr>
                  <w:instrText xml:space="preserve"> PAGEREF _Toc90654940 \h </w:instrText>
                </w:r>
                <w:r>
                  <w:rPr>
                    <w:noProof/>
                    <w:webHidden/>
                  </w:rPr>
                </w:r>
                <w:r>
                  <w:rPr>
                    <w:noProof/>
                    <w:webHidden/>
                  </w:rPr>
                  <w:fldChar w:fldCharType="separate"/>
                </w:r>
                <w:r>
                  <w:rPr>
                    <w:noProof/>
                    <w:webHidden/>
                  </w:rPr>
                  <w:t>4</w:t>
                </w:r>
                <w:r>
                  <w:rPr>
                    <w:noProof/>
                    <w:webHidden/>
                  </w:rPr>
                  <w:fldChar w:fldCharType="end"/>
                </w:r>
              </w:hyperlink>
            </w:p>
            <w:p w14:paraId="0214DEEA" w14:textId="4DBBAD82" w:rsidR="00524E6A" w:rsidRDefault="00524E6A">
              <w:pPr>
                <w:pStyle w:val="TOC3"/>
                <w:tabs>
                  <w:tab w:val="right" w:leader="dot" w:pos="9016"/>
                </w:tabs>
                <w:rPr>
                  <w:rFonts w:asciiTheme="minorHAnsi" w:eastAsiaTheme="minorEastAsia" w:hAnsiTheme="minorHAnsi"/>
                  <w:noProof/>
                  <w:lang w:eastAsia="en-GB"/>
                </w:rPr>
              </w:pPr>
              <w:hyperlink w:anchor="_Toc90654941" w:history="1">
                <w:r w:rsidRPr="009E3B70">
                  <w:rPr>
                    <w:rStyle w:val="Hyperlink"/>
                    <w:rFonts w:cs="Arial"/>
                    <w:noProof/>
                  </w:rPr>
                  <w:t>How are they acquired?</w:t>
                </w:r>
                <w:r>
                  <w:rPr>
                    <w:noProof/>
                    <w:webHidden/>
                  </w:rPr>
                  <w:tab/>
                </w:r>
                <w:r>
                  <w:rPr>
                    <w:noProof/>
                    <w:webHidden/>
                  </w:rPr>
                  <w:fldChar w:fldCharType="begin"/>
                </w:r>
                <w:r>
                  <w:rPr>
                    <w:noProof/>
                    <w:webHidden/>
                  </w:rPr>
                  <w:instrText xml:space="preserve"> PAGEREF _Toc90654941 \h </w:instrText>
                </w:r>
                <w:r>
                  <w:rPr>
                    <w:noProof/>
                    <w:webHidden/>
                  </w:rPr>
                </w:r>
                <w:r>
                  <w:rPr>
                    <w:noProof/>
                    <w:webHidden/>
                  </w:rPr>
                  <w:fldChar w:fldCharType="separate"/>
                </w:r>
                <w:r>
                  <w:rPr>
                    <w:noProof/>
                    <w:webHidden/>
                  </w:rPr>
                  <w:t>4</w:t>
                </w:r>
                <w:r>
                  <w:rPr>
                    <w:noProof/>
                    <w:webHidden/>
                  </w:rPr>
                  <w:fldChar w:fldCharType="end"/>
                </w:r>
              </w:hyperlink>
            </w:p>
            <w:p w14:paraId="75B86CA7" w14:textId="378EDF82" w:rsidR="00524E6A" w:rsidRDefault="00524E6A">
              <w:pPr>
                <w:pStyle w:val="TOC2"/>
                <w:tabs>
                  <w:tab w:val="right" w:leader="dot" w:pos="9016"/>
                </w:tabs>
                <w:rPr>
                  <w:rFonts w:asciiTheme="minorHAnsi" w:eastAsiaTheme="minorEastAsia" w:hAnsiTheme="minorHAnsi"/>
                  <w:noProof/>
                  <w:lang w:eastAsia="en-GB"/>
                </w:rPr>
              </w:pPr>
              <w:hyperlink w:anchor="_Toc90654942" w:history="1">
                <w:r w:rsidRPr="009E3B70">
                  <w:rPr>
                    <w:rStyle w:val="Hyperlink"/>
                    <w:rFonts w:eastAsia="Times New Roman" w:cs="Arial"/>
                    <w:noProof/>
                    <w:lang w:eastAsia="en-GB"/>
                  </w:rPr>
                  <w:t>Effective working in diverse settings</w:t>
                </w:r>
                <w:r>
                  <w:rPr>
                    <w:noProof/>
                    <w:webHidden/>
                  </w:rPr>
                  <w:tab/>
                </w:r>
                <w:r>
                  <w:rPr>
                    <w:noProof/>
                    <w:webHidden/>
                  </w:rPr>
                  <w:fldChar w:fldCharType="begin"/>
                </w:r>
                <w:r>
                  <w:rPr>
                    <w:noProof/>
                    <w:webHidden/>
                  </w:rPr>
                  <w:instrText xml:space="preserve"> PAGEREF _Toc90654942 \h </w:instrText>
                </w:r>
                <w:r>
                  <w:rPr>
                    <w:noProof/>
                    <w:webHidden/>
                  </w:rPr>
                </w:r>
                <w:r>
                  <w:rPr>
                    <w:noProof/>
                    <w:webHidden/>
                  </w:rPr>
                  <w:fldChar w:fldCharType="separate"/>
                </w:r>
                <w:r>
                  <w:rPr>
                    <w:noProof/>
                    <w:webHidden/>
                  </w:rPr>
                  <w:t>5</w:t>
                </w:r>
                <w:r>
                  <w:rPr>
                    <w:noProof/>
                    <w:webHidden/>
                  </w:rPr>
                  <w:fldChar w:fldCharType="end"/>
                </w:r>
              </w:hyperlink>
            </w:p>
            <w:p w14:paraId="3F2D44F9" w14:textId="7872995E" w:rsidR="00524E6A" w:rsidRDefault="00524E6A">
              <w:pPr>
                <w:pStyle w:val="TOC3"/>
                <w:tabs>
                  <w:tab w:val="right" w:leader="dot" w:pos="9016"/>
                </w:tabs>
                <w:rPr>
                  <w:rFonts w:asciiTheme="minorHAnsi" w:eastAsiaTheme="minorEastAsia" w:hAnsiTheme="minorHAnsi"/>
                  <w:noProof/>
                  <w:lang w:eastAsia="en-GB"/>
                </w:rPr>
              </w:pPr>
              <w:hyperlink w:anchor="_Toc90654943" w:history="1">
                <w:r w:rsidRPr="009E3B70">
                  <w:rPr>
                    <w:rStyle w:val="Hyperlink"/>
                    <w:rFonts w:cs="Arial"/>
                    <w:noProof/>
                  </w:rPr>
                  <w:t>What makes it important?</w:t>
                </w:r>
                <w:r>
                  <w:rPr>
                    <w:noProof/>
                    <w:webHidden/>
                  </w:rPr>
                  <w:tab/>
                </w:r>
                <w:r>
                  <w:rPr>
                    <w:noProof/>
                    <w:webHidden/>
                  </w:rPr>
                  <w:fldChar w:fldCharType="begin"/>
                </w:r>
                <w:r>
                  <w:rPr>
                    <w:noProof/>
                    <w:webHidden/>
                  </w:rPr>
                  <w:instrText xml:space="preserve"> PAGEREF _Toc90654943 \h </w:instrText>
                </w:r>
                <w:r>
                  <w:rPr>
                    <w:noProof/>
                    <w:webHidden/>
                  </w:rPr>
                </w:r>
                <w:r>
                  <w:rPr>
                    <w:noProof/>
                    <w:webHidden/>
                  </w:rPr>
                  <w:fldChar w:fldCharType="separate"/>
                </w:r>
                <w:r>
                  <w:rPr>
                    <w:noProof/>
                    <w:webHidden/>
                  </w:rPr>
                  <w:t>5</w:t>
                </w:r>
                <w:r>
                  <w:rPr>
                    <w:noProof/>
                    <w:webHidden/>
                  </w:rPr>
                  <w:fldChar w:fldCharType="end"/>
                </w:r>
              </w:hyperlink>
            </w:p>
            <w:p w14:paraId="46BBCA11" w14:textId="036984AF" w:rsidR="00524E6A" w:rsidRDefault="00524E6A">
              <w:pPr>
                <w:pStyle w:val="TOC3"/>
                <w:tabs>
                  <w:tab w:val="right" w:leader="dot" w:pos="9016"/>
                </w:tabs>
                <w:rPr>
                  <w:rFonts w:asciiTheme="minorHAnsi" w:eastAsiaTheme="minorEastAsia" w:hAnsiTheme="minorHAnsi"/>
                  <w:noProof/>
                  <w:lang w:eastAsia="en-GB"/>
                </w:rPr>
              </w:pPr>
              <w:hyperlink w:anchor="_Toc90654944" w:history="1">
                <w:r w:rsidRPr="009E3B70">
                  <w:rPr>
                    <w:rStyle w:val="Hyperlink"/>
                    <w:rFonts w:cs="Arial"/>
                    <w:noProof/>
                  </w:rPr>
                  <w:t>How are they acquired?</w:t>
                </w:r>
                <w:r>
                  <w:rPr>
                    <w:noProof/>
                    <w:webHidden/>
                  </w:rPr>
                  <w:tab/>
                </w:r>
                <w:r>
                  <w:rPr>
                    <w:noProof/>
                    <w:webHidden/>
                  </w:rPr>
                  <w:fldChar w:fldCharType="begin"/>
                </w:r>
                <w:r>
                  <w:rPr>
                    <w:noProof/>
                    <w:webHidden/>
                  </w:rPr>
                  <w:instrText xml:space="preserve"> PAGEREF _Toc90654944 \h </w:instrText>
                </w:r>
                <w:r>
                  <w:rPr>
                    <w:noProof/>
                    <w:webHidden/>
                  </w:rPr>
                </w:r>
                <w:r>
                  <w:rPr>
                    <w:noProof/>
                    <w:webHidden/>
                  </w:rPr>
                  <w:fldChar w:fldCharType="separate"/>
                </w:r>
                <w:r>
                  <w:rPr>
                    <w:noProof/>
                    <w:webHidden/>
                  </w:rPr>
                  <w:t>5</w:t>
                </w:r>
                <w:r>
                  <w:rPr>
                    <w:noProof/>
                    <w:webHidden/>
                  </w:rPr>
                  <w:fldChar w:fldCharType="end"/>
                </w:r>
              </w:hyperlink>
            </w:p>
            <w:p w14:paraId="2D43BE33" w14:textId="4DB04BB1" w:rsidR="00524E6A" w:rsidRDefault="00524E6A">
              <w:pPr>
                <w:pStyle w:val="TOC1"/>
                <w:tabs>
                  <w:tab w:val="right" w:leader="dot" w:pos="9016"/>
                </w:tabs>
                <w:rPr>
                  <w:rFonts w:asciiTheme="minorHAnsi" w:eastAsiaTheme="minorEastAsia" w:hAnsiTheme="minorHAnsi"/>
                  <w:noProof/>
                  <w:lang w:eastAsia="en-GB"/>
                </w:rPr>
              </w:pPr>
              <w:hyperlink w:anchor="_Toc90654945" w:history="1">
                <w:r w:rsidRPr="009E3B70">
                  <w:rPr>
                    <w:rStyle w:val="Hyperlink"/>
                    <w:rFonts w:cs="Arial"/>
                    <w:noProof/>
                  </w:rPr>
                  <w:t>Asses</w:t>
                </w:r>
                <w:r>
                  <w:rPr>
                    <w:noProof/>
                    <w:webHidden/>
                  </w:rPr>
                  <w:tab/>
                </w:r>
                <w:r>
                  <w:rPr>
                    <w:noProof/>
                    <w:webHidden/>
                  </w:rPr>
                  <w:fldChar w:fldCharType="begin"/>
                </w:r>
                <w:r>
                  <w:rPr>
                    <w:noProof/>
                    <w:webHidden/>
                  </w:rPr>
                  <w:instrText xml:space="preserve"> PAGEREF _Toc90654945 \h </w:instrText>
                </w:r>
                <w:r>
                  <w:rPr>
                    <w:noProof/>
                    <w:webHidden/>
                  </w:rPr>
                </w:r>
                <w:r>
                  <w:rPr>
                    <w:noProof/>
                    <w:webHidden/>
                  </w:rPr>
                  <w:fldChar w:fldCharType="separate"/>
                </w:r>
                <w:r>
                  <w:rPr>
                    <w:noProof/>
                    <w:webHidden/>
                  </w:rPr>
                  <w:t>6</w:t>
                </w:r>
                <w:r>
                  <w:rPr>
                    <w:noProof/>
                    <w:webHidden/>
                  </w:rPr>
                  <w:fldChar w:fldCharType="end"/>
                </w:r>
              </w:hyperlink>
            </w:p>
            <w:p w14:paraId="1AE48412" w14:textId="7AE0B4A3" w:rsidR="00524E6A" w:rsidRDefault="00524E6A">
              <w:pPr>
                <w:pStyle w:val="TOC2"/>
                <w:tabs>
                  <w:tab w:val="right" w:leader="dot" w:pos="9016"/>
                </w:tabs>
                <w:rPr>
                  <w:rFonts w:asciiTheme="minorHAnsi" w:eastAsiaTheme="minorEastAsia" w:hAnsiTheme="minorHAnsi"/>
                  <w:noProof/>
                  <w:lang w:eastAsia="en-GB"/>
                </w:rPr>
              </w:pPr>
              <w:hyperlink w:anchor="_Toc90654946" w:history="1">
                <w:r w:rsidRPr="009E3B70">
                  <w:rPr>
                    <w:rStyle w:val="Hyperlink"/>
                    <w:rFonts w:cs="Arial"/>
                    <w:noProof/>
                  </w:rPr>
                  <w:t>Goal setting (SMART)</w:t>
                </w:r>
                <w:r>
                  <w:rPr>
                    <w:noProof/>
                    <w:webHidden/>
                  </w:rPr>
                  <w:tab/>
                </w:r>
                <w:r>
                  <w:rPr>
                    <w:noProof/>
                    <w:webHidden/>
                  </w:rPr>
                  <w:fldChar w:fldCharType="begin"/>
                </w:r>
                <w:r>
                  <w:rPr>
                    <w:noProof/>
                    <w:webHidden/>
                  </w:rPr>
                  <w:instrText xml:space="preserve"> PAGEREF _Toc90654946 \h </w:instrText>
                </w:r>
                <w:r>
                  <w:rPr>
                    <w:noProof/>
                    <w:webHidden/>
                  </w:rPr>
                </w:r>
                <w:r>
                  <w:rPr>
                    <w:noProof/>
                    <w:webHidden/>
                  </w:rPr>
                  <w:fldChar w:fldCharType="separate"/>
                </w:r>
                <w:r>
                  <w:rPr>
                    <w:noProof/>
                    <w:webHidden/>
                  </w:rPr>
                  <w:t>6</w:t>
                </w:r>
                <w:r>
                  <w:rPr>
                    <w:noProof/>
                    <w:webHidden/>
                  </w:rPr>
                  <w:fldChar w:fldCharType="end"/>
                </w:r>
              </w:hyperlink>
            </w:p>
            <w:p w14:paraId="4BAB5C56" w14:textId="47C8CD09" w:rsidR="00524E6A" w:rsidRDefault="00524E6A">
              <w:pPr>
                <w:pStyle w:val="TOC3"/>
                <w:tabs>
                  <w:tab w:val="right" w:leader="dot" w:pos="9016"/>
                </w:tabs>
                <w:rPr>
                  <w:rFonts w:asciiTheme="minorHAnsi" w:eastAsiaTheme="minorEastAsia" w:hAnsiTheme="minorHAnsi"/>
                  <w:noProof/>
                  <w:lang w:eastAsia="en-GB"/>
                </w:rPr>
              </w:pPr>
              <w:hyperlink w:anchor="_Toc90654947" w:history="1">
                <w:r w:rsidRPr="009E3B70">
                  <w:rPr>
                    <w:rStyle w:val="Hyperlink"/>
                    <w:rFonts w:cs="Arial"/>
                    <w:noProof/>
                  </w:rPr>
                  <w:t>Why is it useful?</w:t>
                </w:r>
                <w:r>
                  <w:rPr>
                    <w:noProof/>
                    <w:webHidden/>
                  </w:rPr>
                  <w:tab/>
                </w:r>
                <w:r>
                  <w:rPr>
                    <w:noProof/>
                    <w:webHidden/>
                  </w:rPr>
                  <w:fldChar w:fldCharType="begin"/>
                </w:r>
                <w:r>
                  <w:rPr>
                    <w:noProof/>
                    <w:webHidden/>
                  </w:rPr>
                  <w:instrText xml:space="preserve"> PAGEREF _Toc90654947 \h </w:instrText>
                </w:r>
                <w:r>
                  <w:rPr>
                    <w:noProof/>
                    <w:webHidden/>
                  </w:rPr>
                </w:r>
                <w:r>
                  <w:rPr>
                    <w:noProof/>
                    <w:webHidden/>
                  </w:rPr>
                  <w:fldChar w:fldCharType="separate"/>
                </w:r>
                <w:r>
                  <w:rPr>
                    <w:noProof/>
                    <w:webHidden/>
                  </w:rPr>
                  <w:t>6</w:t>
                </w:r>
                <w:r>
                  <w:rPr>
                    <w:noProof/>
                    <w:webHidden/>
                  </w:rPr>
                  <w:fldChar w:fldCharType="end"/>
                </w:r>
              </w:hyperlink>
            </w:p>
            <w:p w14:paraId="0802391F" w14:textId="4EF71D7D" w:rsidR="00524E6A" w:rsidRDefault="00524E6A">
              <w:pPr>
                <w:pStyle w:val="TOC2"/>
                <w:tabs>
                  <w:tab w:val="right" w:leader="dot" w:pos="9016"/>
                </w:tabs>
                <w:rPr>
                  <w:rFonts w:asciiTheme="minorHAnsi" w:eastAsiaTheme="minorEastAsia" w:hAnsiTheme="minorHAnsi"/>
                  <w:noProof/>
                  <w:lang w:eastAsia="en-GB"/>
                </w:rPr>
              </w:pPr>
              <w:hyperlink w:anchor="_Toc90654948" w:history="1">
                <w:r w:rsidRPr="009E3B70">
                  <w:rPr>
                    <w:rStyle w:val="Hyperlink"/>
                    <w:rFonts w:cs="Arial"/>
                    <w:noProof/>
                  </w:rPr>
                  <w:t>UK Employment law</w:t>
                </w:r>
                <w:r>
                  <w:rPr>
                    <w:noProof/>
                    <w:webHidden/>
                  </w:rPr>
                  <w:tab/>
                </w:r>
                <w:r>
                  <w:rPr>
                    <w:noProof/>
                    <w:webHidden/>
                  </w:rPr>
                  <w:fldChar w:fldCharType="begin"/>
                </w:r>
                <w:r>
                  <w:rPr>
                    <w:noProof/>
                    <w:webHidden/>
                  </w:rPr>
                  <w:instrText xml:space="preserve"> PAGEREF _Toc90654948 \h </w:instrText>
                </w:r>
                <w:r>
                  <w:rPr>
                    <w:noProof/>
                    <w:webHidden/>
                  </w:rPr>
                </w:r>
                <w:r>
                  <w:rPr>
                    <w:noProof/>
                    <w:webHidden/>
                  </w:rPr>
                  <w:fldChar w:fldCharType="separate"/>
                </w:r>
                <w:r>
                  <w:rPr>
                    <w:noProof/>
                    <w:webHidden/>
                  </w:rPr>
                  <w:t>6</w:t>
                </w:r>
                <w:r>
                  <w:rPr>
                    <w:noProof/>
                    <w:webHidden/>
                  </w:rPr>
                  <w:fldChar w:fldCharType="end"/>
                </w:r>
              </w:hyperlink>
            </w:p>
            <w:p w14:paraId="585600A0" w14:textId="1EEFD9DF" w:rsidR="00524E6A" w:rsidRDefault="00524E6A">
              <w:pPr>
                <w:pStyle w:val="TOC3"/>
                <w:tabs>
                  <w:tab w:val="right" w:leader="dot" w:pos="9016"/>
                </w:tabs>
                <w:rPr>
                  <w:rFonts w:asciiTheme="minorHAnsi" w:eastAsiaTheme="minorEastAsia" w:hAnsiTheme="minorHAnsi"/>
                  <w:noProof/>
                  <w:lang w:eastAsia="en-GB"/>
                </w:rPr>
              </w:pPr>
              <w:hyperlink w:anchor="_Toc90654949" w:history="1">
                <w:r w:rsidRPr="009E3B70">
                  <w:rPr>
                    <w:rStyle w:val="Hyperlink"/>
                    <w:rFonts w:cs="Arial"/>
                    <w:noProof/>
                  </w:rPr>
                  <w:t>Why is it useful?</w:t>
                </w:r>
                <w:r>
                  <w:rPr>
                    <w:noProof/>
                    <w:webHidden/>
                  </w:rPr>
                  <w:tab/>
                </w:r>
                <w:r>
                  <w:rPr>
                    <w:noProof/>
                    <w:webHidden/>
                  </w:rPr>
                  <w:fldChar w:fldCharType="begin"/>
                </w:r>
                <w:r>
                  <w:rPr>
                    <w:noProof/>
                    <w:webHidden/>
                  </w:rPr>
                  <w:instrText xml:space="preserve"> PAGEREF _Toc90654949 \h </w:instrText>
                </w:r>
                <w:r>
                  <w:rPr>
                    <w:noProof/>
                    <w:webHidden/>
                  </w:rPr>
                </w:r>
                <w:r>
                  <w:rPr>
                    <w:noProof/>
                    <w:webHidden/>
                  </w:rPr>
                  <w:fldChar w:fldCharType="separate"/>
                </w:r>
                <w:r>
                  <w:rPr>
                    <w:noProof/>
                    <w:webHidden/>
                  </w:rPr>
                  <w:t>7</w:t>
                </w:r>
                <w:r>
                  <w:rPr>
                    <w:noProof/>
                    <w:webHidden/>
                  </w:rPr>
                  <w:fldChar w:fldCharType="end"/>
                </w:r>
              </w:hyperlink>
            </w:p>
            <w:p w14:paraId="7662D3F6" w14:textId="1181F6CD" w:rsidR="00524E6A" w:rsidRDefault="00524E6A">
              <w:pPr>
                <w:pStyle w:val="TOC2"/>
                <w:tabs>
                  <w:tab w:val="right" w:leader="dot" w:pos="9016"/>
                </w:tabs>
                <w:rPr>
                  <w:rFonts w:asciiTheme="minorHAnsi" w:eastAsiaTheme="minorEastAsia" w:hAnsiTheme="minorHAnsi"/>
                  <w:noProof/>
                  <w:lang w:eastAsia="en-GB"/>
                </w:rPr>
              </w:pPr>
              <w:hyperlink w:anchor="_Toc90654950" w:history="1">
                <w:r w:rsidRPr="009E3B70">
                  <w:rPr>
                    <w:rStyle w:val="Hyperlink"/>
                    <w:rFonts w:cs="Arial"/>
                    <w:noProof/>
                  </w:rPr>
                  <w:t>Learning theories</w:t>
                </w:r>
                <w:r>
                  <w:rPr>
                    <w:noProof/>
                    <w:webHidden/>
                  </w:rPr>
                  <w:tab/>
                </w:r>
                <w:r>
                  <w:rPr>
                    <w:noProof/>
                    <w:webHidden/>
                  </w:rPr>
                  <w:fldChar w:fldCharType="begin"/>
                </w:r>
                <w:r>
                  <w:rPr>
                    <w:noProof/>
                    <w:webHidden/>
                  </w:rPr>
                  <w:instrText xml:space="preserve"> PAGEREF _Toc90654950 \h </w:instrText>
                </w:r>
                <w:r>
                  <w:rPr>
                    <w:noProof/>
                    <w:webHidden/>
                  </w:rPr>
                </w:r>
                <w:r>
                  <w:rPr>
                    <w:noProof/>
                    <w:webHidden/>
                  </w:rPr>
                  <w:fldChar w:fldCharType="separate"/>
                </w:r>
                <w:r>
                  <w:rPr>
                    <w:noProof/>
                    <w:webHidden/>
                  </w:rPr>
                  <w:t>8</w:t>
                </w:r>
                <w:r>
                  <w:rPr>
                    <w:noProof/>
                    <w:webHidden/>
                  </w:rPr>
                  <w:fldChar w:fldCharType="end"/>
                </w:r>
              </w:hyperlink>
            </w:p>
            <w:p w14:paraId="486A7C67" w14:textId="1394DEA6" w:rsidR="00524E6A" w:rsidRDefault="00524E6A">
              <w:pPr>
                <w:pStyle w:val="TOC3"/>
                <w:tabs>
                  <w:tab w:val="right" w:leader="dot" w:pos="9016"/>
                </w:tabs>
                <w:rPr>
                  <w:rFonts w:asciiTheme="minorHAnsi" w:eastAsiaTheme="minorEastAsia" w:hAnsiTheme="minorHAnsi"/>
                  <w:noProof/>
                  <w:lang w:eastAsia="en-GB"/>
                </w:rPr>
              </w:pPr>
              <w:hyperlink w:anchor="_Toc90654951" w:history="1">
                <w:r w:rsidRPr="009E3B70">
                  <w:rPr>
                    <w:rStyle w:val="Hyperlink"/>
                    <w:rFonts w:cs="Arial"/>
                    <w:noProof/>
                  </w:rPr>
                  <w:t>Why is it useful?</w:t>
                </w:r>
                <w:r>
                  <w:rPr>
                    <w:noProof/>
                    <w:webHidden/>
                  </w:rPr>
                  <w:tab/>
                </w:r>
                <w:r>
                  <w:rPr>
                    <w:noProof/>
                    <w:webHidden/>
                  </w:rPr>
                  <w:fldChar w:fldCharType="begin"/>
                </w:r>
                <w:r>
                  <w:rPr>
                    <w:noProof/>
                    <w:webHidden/>
                  </w:rPr>
                  <w:instrText xml:space="preserve"> PAGEREF _Toc90654951 \h </w:instrText>
                </w:r>
                <w:r>
                  <w:rPr>
                    <w:noProof/>
                    <w:webHidden/>
                  </w:rPr>
                </w:r>
                <w:r>
                  <w:rPr>
                    <w:noProof/>
                    <w:webHidden/>
                  </w:rPr>
                  <w:fldChar w:fldCharType="separate"/>
                </w:r>
                <w:r>
                  <w:rPr>
                    <w:noProof/>
                    <w:webHidden/>
                  </w:rPr>
                  <w:t>9</w:t>
                </w:r>
                <w:r>
                  <w:rPr>
                    <w:noProof/>
                    <w:webHidden/>
                  </w:rPr>
                  <w:fldChar w:fldCharType="end"/>
                </w:r>
              </w:hyperlink>
            </w:p>
            <w:p w14:paraId="383354F5" w14:textId="3250558A" w:rsidR="00524E6A" w:rsidRDefault="00524E6A">
              <w:pPr>
                <w:pStyle w:val="TOC2"/>
                <w:tabs>
                  <w:tab w:val="right" w:leader="dot" w:pos="9016"/>
                </w:tabs>
                <w:rPr>
                  <w:rFonts w:asciiTheme="minorHAnsi" w:eastAsiaTheme="minorEastAsia" w:hAnsiTheme="minorHAnsi"/>
                  <w:noProof/>
                  <w:lang w:eastAsia="en-GB"/>
                </w:rPr>
              </w:pPr>
              <w:hyperlink w:anchor="_Toc90654952" w:history="1">
                <w:r w:rsidRPr="009E3B70">
                  <w:rPr>
                    <w:rStyle w:val="Hyperlink"/>
                    <w:rFonts w:cs="Arial"/>
                    <w:noProof/>
                  </w:rPr>
                  <w:t>Self-awareness Methods</w:t>
                </w:r>
                <w:r>
                  <w:rPr>
                    <w:noProof/>
                    <w:webHidden/>
                  </w:rPr>
                  <w:tab/>
                </w:r>
                <w:r>
                  <w:rPr>
                    <w:noProof/>
                    <w:webHidden/>
                  </w:rPr>
                  <w:fldChar w:fldCharType="begin"/>
                </w:r>
                <w:r>
                  <w:rPr>
                    <w:noProof/>
                    <w:webHidden/>
                  </w:rPr>
                  <w:instrText xml:space="preserve"> PAGEREF _Toc90654952 \h </w:instrText>
                </w:r>
                <w:r>
                  <w:rPr>
                    <w:noProof/>
                    <w:webHidden/>
                  </w:rPr>
                </w:r>
                <w:r>
                  <w:rPr>
                    <w:noProof/>
                    <w:webHidden/>
                  </w:rPr>
                  <w:fldChar w:fldCharType="separate"/>
                </w:r>
                <w:r>
                  <w:rPr>
                    <w:noProof/>
                    <w:webHidden/>
                  </w:rPr>
                  <w:t>9</w:t>
                </w:r>
                <w:r>
                  <w:rPr>
                    <w:noProof/>
                    <w:webHidden/>
                  </w:rPr>
                  <w:fldChar w:fldCharType="end"/>
                </w:r>
              </w:hyperlink>
            </w:p>
            <w:p w14:paraId="244F172B" w14:textId="22C55C20" w:rsidR="00524E6A" w:rsidRDefault="00524E6A">
              <w:pPr>
                <w:pStyle w:val="TOC1"/>
                <w:tabs>
                  <w:tab w:val="right" w:leader="dot" w:pos="9016"/>
                </w:tabs>
                <w:rPr>
                  <w:rFonts w:asciiTheme="minorHAnsi" w:eastAsiaTheme="minorEastAsia" w:hAnsiTheme="minorHAnsi"/>
                  <w:noProof/>
                  <w:lang w:eastAsia="en-GB"/>
                </w:rPr>
              </w:pPr>
              <w:hyperlink w:anchor="_Toc90654953" w:history="1">
                <w:r w:rsidRPr="009E3B70">
                  <w:rPr>
                    <w:rStyle w:val="Hyperlink"/>
                    <w:rFonts w:cs="Arial"/>
                    <w:noProof/>
                  </w:rPr>
                  <w:t>On reflection</w:t>
                </w:r>
                <w:r>
                  <w:rPr>
                    <w:noProof/>
                    <w:webHidden/>
                  </w:rPr>
                  <w:tab/>
                </w:r>
                <w:r>
                  <w:rPr>
                    <w:noProof/>
                    <w:webHidden/>
                  </w:rPr>
                  <w:fldChar w:fldCharType="begin"/>
                </w:r>
                <w:r>
                  <w:rPr>
                    <w:noProof/>
                    <w:webHidden/>
                  </w:rPr>
                  <w:instrText xml:space="preserve"> PAGEREF _Toc90654953 \h </w:instrText>
                </w:r>
                <w:r>
                  <w:rPr>
                    <w:noProof/>
                    <w:webHidden/>
                  </w:rPr>
                </w:r>
                <w:r>
                  <w:rPr>
                    <w:noProof/>
                    <w:webHidden/>
                  </w:rPr>
                  <w:fldChar w:fldCharType="separate"/>
                </w:r>
                <w:r>
                  <w:rPr>
                    <w:noProof/>
                    <w:webHidden/>
                  </w:rPr>
                  <w:t>10</w:t>
                </w:r>
                <w:r>
                  <w:rPr>
                    <w:noProof/>
                    <w:webHidden/>
                  </w:rPr>
                  <w:fldChar w:fldCharType="end"/>
                </w:r>
              </w:hyperlink>
            </w:p>
            <w:p w14:paraId="09389023" w14:textId="3596890C" w:rsidR="00524E6A" w:rsidRDefault="00524E6A">
              <w:pPr>
                <w:pStyle w:val="TOC3"/>
                <w:tabs>
                  <w:tab w:val="right" w:leader="dot" w:pos="9016"/>
                </w:tabs>
                <w:rPr>
                  <w:rFonts w:asciiTheme="minorHAnsi" w:eastAsiaTheme="minorEastAsia" w:hAnsiTheme="minorHAnsi"/>
                  <w:noProof/>
                  <w:lang w:eastAsia="en-GB"/>
                </w:rPr>
              </w:pPr>
              <w:hyperlink w:anchor="_Toc90654954" w:history="1">
                <w:r w:rsidRPr="009E3B70">
                  <w:rPr>
                    <w:rStyle w:val="Hyperlink"/>
                    <w:noProof/>
                  </w:rPr>
                  <w:t>What-</w:t>
                </w:r>
                <w:r>
                  <w:rPr>
                    <w:noProof/>
                    <w:webHidden/>
                  </w:rPr>
                  <w:tab/>
                </w:r>
                <w:r>
                  <w:rPr>
                    <w:noProof/>
                    <w:webHidden/>
                  </w:rPr>
                  <w:fldChar w:fldCharType="begin"/>
                </w:r>
                <w:r>
                  <w:rPr>
                    <w:noProof/>
                    <w:webHidden/>
                  </w:rPr>
                  <w:instrText xml:space="preserve"> PAGEREF _Toc90654954 \h </w:instrText>
                </w:r>
                <w:r>
                  <w:rPr>
                    <w:noProof/>
                    <w:webHidden/>
                  </w:rPr>
                </w:r>
                <w:r>
                  <w:rPr>
                    <w:noProof/>
                    <w:webHidden/>
                  </w:rPr>
                  <w:fldChar w:fldCharType="separate"/>
                </w:r>
                <w:r>
                  <w:rPr>
                    <w:noProof/>
                    <w:webHidden/>
                  </w:rPr>
                  <w:t>10</w:t>
                </w:r>
                <w:r>
                  <w:rPr>
                    <w:noProof/>
                    <w:webHidden/>
                  </w:rPr>
                  <w:fldChar w:fldCharType="end"/>
                </w:r>
              </w:hyperlink>
            </w:p>
            <w:p w14:paraId="59FE3514" w14:textId="39045384" w:rsidR="00524E6A" w:rsidRDefault="00524E6A">
              <w:pPr>
                <w:pStyle w:val="TOC3"/>
                <w:tabs>
                  <w:tab w:val="right" w:leader="dot" w:pos="9016"/>
                </w:tabs>
                <w:rPr>
                  <w:rFonts w:asciiTheme="minorHAnsi" w:eastAsiaTheme="minorEastAsia" w:hAnsiTheme="minorHAnsi"/>
                  <w:noProof/>
                  <w:lang w:eastAsia="en-GB"/>
                </w:rPr>
              </w:pPr>
              <w:hyperlink w:anchor="_Toc90654955" w:history="1">
                <w:r w:rsidRPr="009E3B70">
                  <w:rPr>
                    <w:rStyle w:val="Hyperlink"/>
                    <w:noProof/>
                  </w:rPr>
                  <w:t>So, what</w:t>
                </w:r>
                <w:r>
                  <w:rPr>
                    <w:noProof/>
                    <w:webHidden/>
                  </w:rPr>
                  <w:tab/>
                </w:r>
                <w:r>
                  <w:rPr>
                    <w:noProof/>
                    <w:webHidden/>
                  </w:rPr>
                  <w:fldChar w:fldCharType="begin"/>
                </w:r>
                <w:r>
                  <w:rPr>
                    <w:noProof/>
                    <w:webHidden/>
                  </w:rPr>
                  <w:instrText xml:space="preserve"> PAGEREF _Toc90654955 \h </w:instrText>
                </w:r>
                <w:r>
                  <w:rPr>
                    <w:noProof/>
                    <w:webHidden/>
                  </w:rPr>
                </w:r>
                <w:r>
                  <w:rPr>
                    <w:noProof/>
                    <w:webHidden/>
                  </w:rPr>
                  <w:fldChar w:fldCharType="separate"/>
                </w:r>
                <w:r>
                  <w:rPr>
                    <w:noProof/>
                    <w:webHidden/>
                  </w:rPr>
                  <w:t>10</w:t>
                </w:r>
                <w:r>
                  <w:rPr>
                    <w:noProof/>
                    <w:webHidden/>
                  </w:rPr>
                  <w:fldChar w:fldCharType="end"/>
                </w:r>
              </w:hyperlink>
            </w:p>
            <w:p w14:paraId="08471A1C" w14:textId="34435216" w:rsidR="00524E6A" w:rsidRDefault="00524E6A">
              <w:pPr>
                <w:pStyle w:val="TOC3"/>
                <w:tabs>
                  <w:tab w:val="right" w:leader="dot" w:pos="9016"/>
                </w:tabs>
                <w:rPr>
                  <w:rFonts w:asciiTheme="minorHAnsi" w:eastAsiaTheme="minorEastAsia" w:hAnsiTheme="minorHAnsi"/>
                  <w:noProof/>
                  <w:lang w:eastAsia="en-GB"/>
                </w:rPr>
              </w:pPr>
              <w:hyperlink w:anchor="_Toc90654956" w:history="1">
                <w:r w:rsidRPr="009E3B70">
                  <w:rPr>
                    <w:rStyle w:val="Hyperlink"/>
                    <w:noProof/>
                  </w:rPr>
                  <w:t>Now what</w:t>
                </w:r>
                <w:r>
                  <w:rPr>
                    <w:noProof/>
                    <w:webHidden/>
                  </w:rPr>
                  <w:tab/>
                </w:r>
                <w:r>
                  <w:rPr>
                    <w:noProof/>
                    <w:webHidden/>
                  </w:rPr>
                  <w:fldChar w:fldCharType="begin"/>
                </w:r>
                <w:r>
                  <w:rPr>
                    <w:noProof/>
                    <w:webHidden/>
                  </w:rPr>
                  <w:instrText xml:space="preserve"> PAGEREF _Toc90654956 \h </w:instrText>
                </w:r>
                <w:r>
                  <w:rPr>
                    <w:noProof/>
                    <w:webHidden/>
                  </w:rPr>
                </w:r>
                <w:r>
                  <w:rPr>
                    <w:noProof/>
                    <w:webHidden/>
                  </w:rPr>
                  <w:fldChar w:fldCharType="separate"/>
                </w:r>
                <w:r>
                  <w:rPr>
                    <w:noProof/>
                    <w:webHidden/>
                  </w:rPr>
                  <w:t>10</w:t>
                </w:r>
                <w:r>
                  <w:rPr>
                    <w:noProof/>
                    <w:webHidden/>
                  </w:rPr>
                  <w:fldChar w:fldCharType="end"/>
                </w:r>
              </w:hyperlink>
            </w:p>
            <w:p w14:paraId="2AC14F7B" w14:textId="3D40FAF7" w:rsidR="00524E6A" w:rsidRDefault="00524E6A">
              <w:pPr>
                <w:pStyle w:val="TOC1"/>
                <w:tabs>
                  <w:tab w:val="right" w:leader="dot" w:pos="9016"/>
                </w:tabs>
                <w:rPr>
                  <w:rFonts w:asciiTheme="minorHAnsi" w:eastAsiaTheme="minorEastAsia" w:hAnsiTheme="minorHAnsi"/>
                  <w:noProof/>
                  <w:lang w:eastAsia="en-GB"/>
                </w:rPr>
              </w:pPr>
              <w:hyperlink w:anchor="_Toc90654957" w:history="1">
                <w:r w:rsidRPr="009E3B70">
                  <w:rPr>
                    <w:rStyle w:val="Hyperlink"/>
                    <w:rFonts w:cs="Arial"/>
                    <w:noProof/>
                  </w:rPr>
                  <w:t>Conclusion</w:t>
                </w:r>
                <w:r>
                  <w:rPr>
                    <w:noProof/>
                    <w:webHidden/>
                  </w:rPr>
                  <w:tab/>
                </w:r>
                <w:r>
                  <w:rPr>
                    <w:noProof/>
                    <w:webHidden/>
                  </w:rPr>
                  <w:fldChar w:fldCharType="begin"/>
                </w:r>
                <w:r>
                  <w:rPr>
                    <w:noProof/>
                    <w:webHidden/>
                  </w:rPr>
                  <w:instrText xml:space="preserve"> PAGEREF _Toc90654957 \h </w:instrText>
                </w:r>
                <w:r>
                  <w:rPr>
                    <w:noProof/>
                    <w:webHidden/>
                  </w:rPr>
                </w:r>
                <w:r>
                  <w:rPr>
                    <w:noProof/>
                    <w:webHidden/>
                  </w:rPr>
                  <w:fldChar w:fldCharType="separate"/>
                </w:r>
                <w:r>
                  <w:rPr>
                    <w:noProof/>
                    <w:webHidden/>
                  </w:rPr>
                  <w:t>11</w:t>
                </w:r>
                <w:r>
                  <w:rPr>
                    <w:noProof/>
                    <w:webHidden/>
                  </w:rPr>
                  <w:fldChar w:fldCharType="end"/>
                </w:r>
              </w:hyperlink>
            </w:p>
            <w:p w14:paraId="5512FB12" w14:textId="504B2840" w:rsidR="00524E6A" w:rsidRDefault="00524E6A">
              <w:pPr>
                <w:pStyle w:val="TOC1"/>
                <w:tabs>
                  <w:tab w:val="right" w:leader="dot" w:pos="9016"/>
                </w:tabs>
                <w:rPr>
                  <w:rFonts w:asciiTheme="minorHAnsi" w:eastAsiaTheme="minorEastAsia" w:hAnsiTheme="minorHAnsi"/>
                  <w:noProof/>
                  <w:lang w:eastAsia="en-GB"/>
                </w:rPr>
              </w:pPr>
              <w:hyperlink w:anchor="_Toc90654958" w:history="1">
                <w:r w:rsidRPr="009E3B70">
                  <w:rPr>
                    <w:rStyle w:val="Hyperlink"/>
                    <w:noProof/>
                  </w:rPr>
                  <w:t>References</w:t>
                </w:r>
                <w:r>
                  <w:rPr>
                    <w:noProof/>
                    <w:webHidden/>
                  </w:rPr>
                  <w:tab/>
                </w:r>
                <w:r>
                  <w:rPr>
                    <w:noProof/>
                    <w:webHidden/>
                  </w:rPr>
                  <w:fldChar w:fldCharType="begin"/>
                </w:r>
                <w:r>
                  <w:rPr>
                    <w:noProof/>
                    <w:webHidden/>
                  </w:rPr>
                  <w:instrText xml:space="preserve"> PAGEREF _Toc90654958 \h </w:instrText>
                </w:r>
                <w:r>
                  <w:rPr>
                    <w:noProof/>
                    <w:webHidden/>
                  </w:rPr>
                </w:r>
                <w:r>
                  <w:rPr>
                    <w:noProof/>
                    <w:webHidden/>
                  </w:rPr>
                  <w:fldChar w:fldCharType="separate"/>
                </w:r>
                <w:r>
                  <w:rPr>
                    <w:noProof/>
                    <w:webHidden/>
                  </w:rPr>
                  <w:t>12</w:t>
                </w:r>
                <w:r>
                  <w:rPr>
                    <w:noProof/>
                    <w:webHidden/>
                  </w:rPr>
                  <w:fldChar w:fldCharType="end"/>
                </w:r>
              </w:hyperlink>
            </w:p>
            <w:p w14:paraId="12465270" w14:textId="5436D620" w:rsidR="00A814BA" w:rsidRDefault="00A814BA" w:rsidP="009950D1">
              <w:pPr>
                <w:spacing w:line="360" w:lineRule="auto"/>
              </w:pPr>
              <w:r>
                <w:rPr>
                  <w:b/>
                  <w:bCs/>
                  <w:noProof/>
                </w:rPr>
                <w:fldChar w:fldCharType="end"/>
              </w:r>
            </w:p>
          </w:sdtContent>
        </w:sdt>
        <w:p w14:paraId="399160C7" w14:textId="356D1FD3" w:rsidR="00EB1F23" w:rsidRDefault="006F6015" w:rsidP="00E423EF">
          <w:pPr>
            <w:spacing w:line="360" w:lineRule="auto"/>
            <w:rPr>
              <w:rFonts w:cs="Arial"/>
            </w:rPr>
          </w:pPr>
        </w:p>
      </w:sdtContent>
    </w:sdt>
    <w:p w14:paraId="4368725F" w14:textId="1F7A801B" w:rsidR="000030A3" w:rsidRPr="00BE7071" w:rsidRDefault="000030A3" w:rsidP="009950D1">
      <w:pPr>
        <w:pStyle w:val="Heading1"/>
        <w:spacing w:line="360" w:lineRule="auto"/>
        <w:rPr>
          <w:rFonts w:ascii="Arial" w:hAnsi="Arial" w:cs="Arial"/>
        </w:rPr>
      </w:pPr>
      <w:bookmarkStart w:id="1" w:name="_Toc90654928"/>
      <w:r w:rsidRPr="00BE7071">
        <w:rPr>
          <w:rFonts w:ascii="Arial" w:hAnsi="Arial" w:cs="Arial"/>
        </w:rPr>
        <w:t>Introduction</w:t>
      </w:r>
      <w:bookmarkEnd w:id="1"/>
    </w:p>
    <w:p w14:paraId="3FECEA24" w14:textId="7EDF45B6" w:rsidR="00477427" w:rsidRPr="00BE7071" w:rsidRDefault="00477427" w:rsidP="009950D1">
      <w:pPr>
        <w:spacing w:line="360" w:lineRule="auto"/>
        <w:rPr>
          <w:rFonts w:cs="Arial"/>
        </w:rPr>
      </w:pPr>
    </w:p>
    <w:p w14:paraId="568240C4" w14:textId="08DC05A2" w:rsidR="00477427" w:rsidRPr="00BE7071" w:rsidRDefault="00477427" w:rsidP="009950D1">
      <w:pPr>
        <w:spacing w:line="360" w:lineRule="auto"/>
        <w:rPr>
          <w:rFonts w:cs="Arial"/>
        </w:rPr>
      </w:pPr>
      <w:r w:rsidRPr="00BE7071">
        <w:rPr>
          <w:rFonts w:cs="Arial"/>
        </w:rPr>
        <w:t xml:space="preserve">The aim of this report is to reflectively demonstrate </w:t>
      </w:r>
      <w:r w:rsidR="001F6205" w:rsidRPr="00BE7071">
        <w:rPr>
          <w:rFonts w:cs="Arial"/>
        </w:rPr>
        <w:t>what has been learnt in this module. I will a</w:t>
      </w:r>
      <w:r w:rsidR="001F6205" w:rsidRPr="00BE7071">
        <w:rPr>
          <w:rFonts w:cs="Arial"/>
          <w:color w:val="000000" w:themeColor="text1"/>
        </w:rPr>
        <w:t xml:space="preserve">udit </w:t>
      </w:r>
      <w:r w:rsidR="001F6205" w:rsidRPr="00BE7071">
        <w:rPr>
          <w:rFonts w:cs="Arial"/>
          <w:color w:val="000000" w:themeColor="text1"/>
        </w:rPr>
        <w:t>m</w:t>
      </w:r>
      <w:r w:rsidR="001F6205" w:rsidRPr="00BE7071">
        <w:rPr>
          <w:rFonts w:cs="Arial"/>
          <w:color w:val="000000" w:themeColor="text1"/>
        </w:rPr>
        <w:t>y own skills and competencies</w:t>
      </w:r>
      <w:r w:rsidR="001F6205" w:rsidRPr="00BE7071">
        <w:rPr>
          <w:rFonts w:cs="Arial"/>
          <w:color w:val="000000" w:themeColor="text1"/>
        </w:rPr>
        <w:t xml:space="preserve"> </w:t>
      </w:r>
      <w:r w:rsidR="00AA2223" w:rsidRPr="00BE7071">
        <w:rPr>
          <w:rFonts w:cs="Arial"/>
          <w:color w:val="000000" w:themeColor="text1"/>
        </w:rPr>
        <w:t>using</w:t>
      </w:r>
      <w:r w:rsidR="001F6205" w:rsidRPr="00BE7071">
        <w:rPr>
          <w:rFonts w:cs="Arial"/>
          <w:color w:val="000000" w:themeColor="text1"/>
        </w:rPr>
        <w:t xml:space="preserve"> SWOT analyse and a Personal Development Plan as understood in this modul</w:t>
      </w:r>
      <w:r w:rsidR="00AA2223" w:rsidRPr="00BE7071">
        <w:rPr>
          <w:rFonts w:cs="Arial"/>
          <w:color w:val="000000" w:themeColor="text1"/>
        </w:rPr>
        <w:t>e</w:t>
      </w:r>
      <w:r w:rsidR="001F6205" w:rsidRPr="00BE7071">
        <w:rPr>
          <w:rFonts w:cs="Arial"/>
          <w:color w:val="000000" w:themeColor="text1"/>
        </w:rPr>
        <w:t>. I will analyse</w:t>
      </w:r>
      <w:r w:rsidR="001F6205" w:rsidRPr="00BE7071">
        <w:rPr>
          <w:rFonts w:cs="Arial"/>
          <w:color w:val="000000"/>
        </w:rPr>
        <w:t xml:space="preserve"> the skills required to be an ‘effective’ Manager in </w:t>
      </w:r>
      <w:r w:rsidR="001F6205" w:rsidRPr="00BE7071">
        <w:rPr>
          <w:rFonts w:cs="Arial"/>
          <w:color w:val="000000"/>
        </w:rPr>
        <w:t xml:space="preserve">the </w:t>
      </w:r>
      <w:r w:rsidR="00AA2223" w:rsidRPr="00BE7071">
        <w:rPr>
          <w:rFonts w:cs="Arial"/>
          <w:color w:val="000000"/>
        </w:rPr>
        <w:t>midwifery</w:t>
      </w:r>
      <w:r w:rsidR="001F6205" w:rsidRPr="00BE7071">
        <w:rPr>
          <w:rFonts w:cs="Arial"/>
          <w:color w:val="000000"/>
        </w:rPr>
        <w:t xml:space="preserve"> sector. Finally </w:t>
      </w:r>
      <w:r w:rsidR="00AA2223" w:rsidRPr="00BE7071">
        <w:rPr>
          <w:rFonts w:cs="Arial"/>
          <w:color w:val="000000"/>
        </w:rPr>
        <w:t xml:space="preserve">assessing the concepts of </w:t>
      </w:r>
      <w:r w:rsidR="00AA2223" w:rsidRPr="00BE7071">
        <w:rPr>
          <w:rFonts w:cs="Arial"/>
        </w:rPr>
        <w:t>- Setting goals and objectives (SMART</w:t>
      </w:r>
      <w:r w:rsidR="00AA2223" w:rsidRPr="00BE7071">
        <w:rPr>
          <w:rFonts w:cs="Arial"/>
        </w:rPr>
        <w:t>), UK</w:t>
      </w:r>
      <w:r w:rsidR="00AA2223" w:rsidRPr="00BE7071">
        <w:rPr>
          <w:rFonts w:cs="Arial"/>
        </w:rPr>
        <w:t xml:space="preserve"> Employment law</w:t>
      </w:r>
      <w:r w:rsidR="00AA2223" w:rsidRPr="00BE7071">
        <w:rPr>
          <w:rFonts w:cs="Arial"/>
        </w:rPr>
        <w:t xml:space="preserve">, types </w:t>
      </w:r>
      <w:r w:rsidR="00DC71D8" w:rsidRPr="00BE7071">
        <w:rPr>
          <w:rFonts w:cs="Arial"/>
        </w:rPr>
        <w:t>of learning</w:t>
      </w:r>
      <w:r w:rsidR="00AA2223" w:rsidRPr="00BE7071">
        <w:rPr>
          <w:rFonts w:cs="Arial"/>
        </w:rPr>
        <w:t xml:space="preserve"> theories </w:t>
      </w:r>
      <w:r w:rsidR="00AA2223" w:rsidRPr="00BE7071">
        <w:rPr>
          <w:rFonts w:cs="Arial"/>
        </w:rPr>
        <w:t xml:space="preserve">and </w:t>
      </w:r>
      <w:r w:rsidR="00DC71D8" w:rsidRPr="00BE7071">
        <w:rPr>
          <w:rFonts w:cs="Arial"/>
        </w:rPr>
        <w:t>self-awareness</w:t>
      </w:r>
      <w:r w:rsidR="00AA2223" w:rsidRPr="00BE7071">
        <w:rPr>
          <w:rFonts w:cs="Arial"/>
        </w:rPr>
        <w:t xml:space="preserve"> methods</w:t>
      </w:r>
      <w:r w:rsidR="00AA2223" w:rsidRPr="00BE7071">
        <w:rPr>
          <w:rFonts w:cs="Arial"/>
        </w:rPr>
        <w:t xml:space="preserve">. I will refer to test </w:t>
      </w:r>
      <w:r w:rsidR="007844BF" w:rsidRPr="00BE7071">
        <w:rPr>
          <w:rFonts w:cs="Arial"/>
        </w:rPr>
        <w:t>i.e.,</w:t>
      </w:r>
      <w:r w:rsidR="00DC71D8" w:rsidRPr="00BE7071">
        <w:rPr>
          <w:rFonts w:cs="Arial"/>
        </w:rPr>
        <w:t xml:space="preserve"> motivational </w:t>
      </w:r>
      <w:r w:rsidR="007844BF" w:rsidRPr="00BE7071">
        <w:rPr>
          <w:rFonts w:cs="Arial"/>
        </w:rPr>
        <w:t>snapshot</w:t>
      </w:r>
      <w:r w:rsidR="00DC71D8" w:rsidRPr="00BE7071">
        <w:rPr>
          <w:rFonts w:cs="Arial"/>
        </w:rPr>
        <w:t xml:space="preserve"> </w:t>
      </w:r>
      <w:r w:rsidR="00AA2223" w:rsidRPr="00BE7071">
        <w:rPr>
          <w:rFonts w:cs="Arial"/>
        </w:rPr>
        <w:t>and concepts</w:t>
      </w:r>
      <w:r w:rsidR="00DC71D8" w:rsidRPr="00BE7071">
        <w:rPr>
          <w:rFonts w:cs="Arial"/>
        </w:rPr>
        <w:t xml:space="preserve"> such as my learning style </w:t>
      </w:r>
      <w:r w:rsidR="00502C38" w:rsidRPr="00BE7071">
        <w:rPr>
          <w:rFonts w:cs="Arial"/>
        </w:rPr>
        <w:t xml:space="preserve">and reflectively </w:t>
      </w:r>
      <w:r w:rsidR="00DF2A15" w:rsidRPr="00BE7071">
        <w:rPr>
          <w:rFonts w:cs="Arial"/>
        </w:rPr>
        <w:t>review the impact of this module</w:t>
      </w:r>
      <w:r w:rsidR="00DC71D8" w:rsidRPr="00BE7071">
        <w:rPr>
          <w:rFonts w:cs="Arial"/>
        </w:rPr>
        <w:t>.</w:t>
      </w:r>
    </w:p>
    <w:p w14:paraId="4C3AE9DF" w14:textId="77777777" w:rsidR="000030A3" w:rsidRPr="00BE7071" w:rsidRDefault="000030A3" w:rsidP="009950D1">
      <w:pPr>
        <w:spacing w:line="360" w:lineRule="auto"/>
        <w:rPr>
          <w:rFonts w:cs="Arial"/>
        </w:rPr>
      </w:pPr>
    </w:p>
    <w:p w14:paraId="538B26DE" w14:textId="77777777" w:rsidR="008865A3" w:rsidRPr="00BE7071" w:rsidRDefault="00B60F3A" w:rsidP="009950D1">
      <w:pPr>
        <w:pStyle w:val="Heading1"/>
        <w:spacing w:line="360" w:lineRule="auto"/>
        <w:rPr>
          <w:rFonts w:ascii="Arial" w:hAnsi="Arial" w:cs="Arial"/>
        </w:rPr>
      </w:pPr>
      <w:bookmarkStart w:id="2" w:name="_Toc90654929"/>
      <w:r w:rsidRPr="00BE7071">
        <w:rPr>
          <w:rFonts w:ascii="Arial" w:hAnsi="Arial" w:cs="Arial"/>
        </w:rPr>
        <w:t>Audit</w:t>
      </w:r>
      <w:bookmarkEnd w:id="2"/>
      <w:r w:rsidR="008865A3" w:rsidRPr="00BE7071">
        <w:rPr>
          <w:rFonts w:ascii="Arial" w:hAnsi="Arial" w:cs="Arial"/>
        </w:rPr>
        <w:t xml:space="preserve"> </w:t>
      </w:r>
    </w:p>
    <w:p w14:paraId="08B59536" w14:textId="78363B3A" w:rsidR="00477427" w:rsidRPr="00BE7071" w:rsidRDefault="00502C38" w:rsidP="009950D1">
      <w:pPr>
        <w:pStyle w:val="Heading2"/>
        <w:spacing w:line="360" w:lineRule="auto"/>
      </w:pPr>
      <w:bookmarkStart w:id="3" w:name="_Toc90654930"/>
      <w:r w:rsidRPr="00BE7071">
        <w:t>SWOT</w:t>
      </w:r>
      <w:bookmarkEnd w:id="3"/>
    </w:p>
    <w:p w14:paraId="50C0DA38" w14:textId="77777777" w:rsidR="00502C38" w:rsidRPr="00BE7071" w:rsidRDefault="00502C38" w:rsidP="009950D1">
      <w:pPr>
        <w:spacing w:line="360" w:lineRule="auto"/>
        <w:rPr>
          <w:rFonts w:cs="Arial"/>
        </w:rPr>
      </w:pPr>
    </w:p>
    <w:p w14:paraId="52B5EA0B" w14:textId="3BC0D24D" w:rsidR="005009A4" w:rsidRPr="00BE7071" w:rsidRDefault="007844BF" w:rsidP="009950D1">
      <w:pPr>
        <w:spacing w:line="360" w:lineRule="auto"/>
        <w:rPr>
          <w:rFonts w:cs="Arial"/>
        </w:rPr>
      </w:pPr>
      <w:r w:rsidRPr="00BE7071">
        <w:rPr>
          <w:rFonts w:cs="Arial"/>
        </w:rPr>
        <w:t xml:space="preserve">SWOT analysis </w:t>
      </w:r>
      <w:r w:rsidR="005009A4" w:rsidRPr="00BE7071">
        <w:rPr>
          <w:rFonts w:cs="Arial"/>
        </w:rPr>
        <w:t xml:space="preserve">is </w:t>
      </w:r>
      <w:r w:rsidR="00380B91" w:rsidRPr="00BE7071">
        <w:rPr>
          <w:rFonts w:cs="Arial"/>
        </w:rPr>
        <w:t>a</w:t>
      </w:r>
      <w:r w:rsidR="005009A4" w:rsidRPr="00BE7071">
        <w:rPr>
          <w:rFonts w:cs="Arial"/>
        </w:rPr>
        <w:t xml:space="preserve"> commonly used </w:t>
      </w:r>
      <w:r w:rsidRPr="00BE7071">
        <w:rPr>
          <w:rFonts w:cs="Arial"/>
        </w:rPr>
        <w:t xml:space="preserve">analytical tools in </w:t>
      </w:r>
      <w:r w:rsidR="005009A4" w:rsidRPr="00BE7071">
        <w:rPr>
          <w:rFonts w:cs="Arial"/>
        </w:rPr>
        <w:t xml:space="preserve">self-development along with </w:t>
      </w:r>
      <w:r w:rsidR="003E6420" w:rsidRPr="00BE7071">
        <w:rPr>
          <w:rFonts w:cs="Arial"/>
        </w:rPr>
        <w:t xml:space="preserve">all other types of industries commercial and personal. </w:t>
      </w:r>
      <w:r w:rsidR="005009A4" w:rsidRPr="00BE7071">
        <w:rPr>
          <w:rFonts w:cs="Arial"/>
        </w:rPr>
        <w:t xml:space="preserve">The tool </w:t>
      </w:r>
      <w:r w:rsidR="00465099" w:rsidRPr="00BE7071">
        <w:rPr>
          <w:rFonts w:cs="Arial"/>
        </w:rPr>
        <w:t>consists</w:t>
      </w:r>
      <w:r w:rsidR="005009A4" w:rsidRPr="00BE7071">
        <w:rPr>
          <w:rFonts w:cs="Arial"/>
        </w:rPr>
        <w:t xml:space="preserve"> of 4 boxes to analys</w:t>
      </w:r>
      <w:r w:rsidR="00F8371A" w:rsidRPr="00BE7071">
        <w:rPr>
          <w:rFonts w:cs="Arial"/>
        </w:rPr>
        <w:t>e</w:t>
      </w:r>
      <w:r w:rsidR="005009A4" w:rsidRPr="00BE7071">
        <w:rPr>
          <w:rFonts w:cs="Arial"/>
        </w:rPr>
        <w:t xml:space="preserve"> and develop strategies.</w:t>
      </w:r>
    </w:p>
    <w:p w14:paraId="10462258" w14:textId="0338A4EC" w:rsidR="00BD6746" w:rsidRPr="00BE7071" w:rsidRDefault="00E64E10" w:rsidP="009950D1">
      <w:pPr>
        <w:spacing w:line="360" w:lineRule="auto"/>
        <w:rPr>
          <w:rFonts w:cs="Arial"/>
        </w:rPr>
      </w:pPr>
      <w:r w:rsidRPr="00BE7071">
        <w:rPr>
          <w:rFonts w:cs="Arial"/>
        </w:rPr>
        <w:t xml:space="preserve">Be it </w:t>
      </w:r>
      <w:r w:rsidR="00BD6746" w:rsidRPr="00BE7071">
        <w:rPr>
          <w:rFonts w:cs="Arial"/>
        </w:rPr>
        <w:t xml:space="preserve">straightforward </w:t>
      </w:r>
      <w:r w:rsidR="005D1DA4" w:rsidRPr="00BE7071">
        <w:rPr>
          <w:rFonts w:cs="Arial"/>
        </w:rPr>
        <w:t xml:space="preserve">it can </w:t>
      </w:r>
      <w:r w:rsidR="00BD6746" w:rsidRPr="00BE7071">
        <w:rPr>
          <w:rFonts w:cs="Arial"/>
        </w:rPr>
        <w:t xml:space="preserve">be applied to multiple levels of an organisation, </w:t>
      </w:r>
      <w:r w:rsidR="00761823" w:rsidRPr="00BE7071">
        <w:rPr>
          <w:rFonts w:cs="Arial"/>
        </w:rPr>
        <w:t>from individuals</w:t>
      </w:r>
      <w:r w:rsidR="00BD6746" w:rsidRPr="00BE7071">
        <w:rPr>
          <w:rFonts w:cs="Arial"/>
        </w:rPr>
        <w:t xml:space="preserve"> </w:t>
      </w:r>
      <w:r w:rsidR="006F603C" w:rsidRPr="00BE7071">
        <w:rPr>
          <w:rFonts w:cs="Arial"/>
        </w:rPr>
        <w:t>to whole</w:t>
      </w:r>
      <w:r w:rsidR="00BD6746" w:rsidRPr="00BE7071">
        <w:rPr>
          <w:rFonts w:cs="Arial"/>
        </w:rPr>
        <w:t xml:space="preserve"> department</w:t>
      </w:r>
      <w:r w:rsidR="006F603C" w:rsidRPr="00BE7071">
        <w:rPr>
          <w:rFonts w:cs="Arial"/>
        </w:rPr>
        <w:t>s</w:t>
      </w:r>
      <w:r w:rsidR="00BD6746" w:rsidRPr="00BE7071">
        <w:rPr>
          <w:rFonts w:cs="Arial"/>
        </w:rPr>
        <w:t>, or a company strategy. Swot is a very visual tool that is easy to communicate.</w:t>
      </w:r>
      <w:r w:rsidR="00465099" w:rsidRPr="00BE7071">
        <w:rPr>
          <w:rFonts w:cs="Arial"/>
        </w:rPr>
        <w:t xml:space="preserve"> Below is a SWOT analysis for</w:t>
      </w:r>
      <w:r w:rsidR="00CB3B6D" w:rsidRPr="00BE7071">
        <w:rPr>
          <w:rFonts w:cs="Arial"/>
        </w:rPr>
        <w:t xml:space="preserve"> me</w:t>
      </w:r>
      <w:r w:rsidR="00465099" w:rsidRPr="00BE7071">
        <w:rPr>
          <w:rFonts w:cs="Arial"/>
        </w:rPr>
        <w:t>.</w:t>
      </w:r>
      <w:r w:rsidR="000F231B" w:rsidRPr="00BE7071">
        <w:rPr>
          <w:rFonts w:cs="Arial"/>
        </w:rPr>
        <w:t xml:space="preserve"> </w:t>
      </w:r>
      <w:r w:rsidR="00B326DB" w:rsidRPr="00BE7071">
        <w:rPr>
          <w:rFonts w:cs="Arial"/>
        </w:rPr>
        <w:t>‘</w:t>
      </w:r>
      <w:r w:rsidR="00CC5723" w:rsidRPr="00BE7071">
        <w:rPr>
          <w:rFonts w:cs="Arial"/>
        </w:rPr>
        <w:t>NERIS Analytics Limited</w:t>
      </w:r>
      <w:r w:rsidR="00B326DB" w:rsidRPr="00BE7071">
        <w:rPr>
          <w:rFonts w:cs="Arial"/>
        </w:rPr>
        <w:t>’</w:t>
      </w:r>
      <w:r w:rsidR="00294956" w:rsidRPr="00BE7071">
        <w:rPr>
          <w:rFonts w:cs="Arial"/>
        </w:rPr>
        <w:t xml:space="preserve"> </w:t>
      </w:r>
      <w:r w:rsidR="00294956" w:rsidRPr="00BE7071">
        <w:rPr>
          <w:rFonts w:cs="Arial"/>
        </w:rPr>
        <w:t>(2019)</w:t>
      </w:r>
      <w:r w:rsidR="00CC5723" w:rsidRPr="00BE7071">
        <w:rPr>
          <w:rFonts w:cs="Arial"/>
        </w:rPr>
        <w:t>,</w:t>
      </w:r>
      <w:r w:rsidR="00CC5723" w:rsidRPr="00BE7071">
        <w:rPr>
          <w:rFonts w:cs="Arial"/>
        </w:rPr>
        <w:t xml:space="preserve"> </w:t>
      </w:r>
      <w:r w:rsidR="00FC5F8E" w:rsidRPr="00BE7071">
        <w:rPr>
          <w:rFonts w:cs="Arial"/>
        </w:rPr>
        <w:t xml:space="preserve">through an online personality test supplied me </w:t>
      </w:r>
      <w:r w:rsidR="00CC5723" w:rsidRPr="00BE7071">
        <w:rPr>
          <w:rFonts w:cs="Arial"/>
        </w:rPr>
        <w:t>my strengths and weakness</w:t>
      </w:r>
      <w:r w:rsidR="00BE658C" w:rsidRPr="00BE7071">
        <w:rPr>
          <w:rFonts w:cs="Arial"/>
        </w:rPr>
        <w:t xml:space="preserve">es </w:t>
      </w:r>
      <w:r w:rsidR="000245DC" w:rsidRPr="00BE7071">
        <w:rPr>
          <w:rFonts w:cs="Arial"/>
        </w:rPr>
        <w:t xml:space="preserve">which </w:t>
      </w:r>
      <w:r w:rsidR="00A46FFF" w:rsidRPr="00BE7071">
        <w:rPr>
          <w:rFonts w:cs="Arial"/>
        </w:rPr>
        <w:t xml:space="preserve">was completed </w:t>
      </w:r>
      <w:r w:rsidR="00B326DB" w:rsidRPr="00BE7071">
        <w:rPr>
          <w:rFonts w:cs="Arial"/>
        </w:rPr>
        <w:t>duri</w:t>
      </w:r>
      <w:r w:rsidR="00A46FFF" w:rsidRPr="00BE7071">
        <w:rPr>
          <w:rFonts w:cs="Arial"/>
        </w:rPr>
        <w:t>n</w:t>
      </w:r>
      <w:r w:rsidR="00B326DB" w:rsidRPr="00BE7071">
        <w:rPr>
          <w:rFonts w:cs="Arial"/>
        </w:rPr>
        <w:t>g</w:t>
      </w:r>
      <w:r w:rsidR="00A46FFF" w:rsidRPr="00BE7071">
        <w:rPr>
          <w:rFonts w:cs="Arial"/>
        </w:rPr>
        <w:t xml:space="preserve"> class</w:t>
      </w:r>
      <w:r w:rsidR="00B326DB" w:rsidRPr="00BE7071">
        <w:rPr>
          <w:rFonts w:cs="Arial"/>
        </w:rPr>
        <w:t>, week 2.</w:t>
      </w:r>
    </w:p>
    <w:p w14:paraId="0731A18E" w14:textId="6345A8C8" w:rsidR="004A0186" w:rsidRPr="00BE7071" w:rsidRDefault="00A5489D" w:rsidP="009950D1">
      <w:pPr>
        <w:spacing w:line="360" w:lineRule="auto"/>
        <w:rPr>
          <w:rFonts w:cs="Arial"/>
        </w:rPr>
      </w:pPr>
      <w:r w:rsidRPr="00BE7071">
        <w:rPr>
          <w:rFonts w:cs="Arial"/>
          <w:noProof/>
        </w:rPr>
        <w:drawing>
          <wp:inline distT="0" distB="0" distL="0" distR="0" wp14:anchorId="0268DF85" wp14:editId="0F2B4661">
            <wp:extent cx="3568673" cy="1749673"/>
            <wp:effectExtent l="0" t="0" r="0" b="3175"/>
            <wp:docPr id="1" name="Picture 1" descr="Document5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ocument5 - Word"/>
                    <pic:cNvPicPr/>
                  </pic:nvPicPr>
                  <pic:blipFill rotWithShape="1">
                    <a:blip r:embed="rId9" cstate="print">
                      <a:extLst>
                        <a:ext uri="{28A0092B-C50C-407E-A947-70E740481C1C}">
                          <a14:useLocalDpi xmlns:a14="http://schemas.microsoft.com/office/drawing/2010/main" val="0"/>
                        </a:ext>
                      </a:extLst>
                    </a:blip>
                    <a:srcRect l="18175" t="32606" r="19540" b="10481"/>
                    <a:stretch/>
                  </pic:blipFill>
                  <pic:spPr bwMode="auto">
                    <a:xfrm>
                      <a:off x="0" y="0"/>
                      <a:ext cx="3569827" cy="1750239"/>
                    </a:xfrm>
                    <a:prstGeom prst="rect">
                      <a:avLst/>
                    </a:prstGeom>
                    <a:ln>
                      <a:noFill/>
                    </a:ln>
                    <a:extLst>
                      <a:ext uri="{53640926-AAD7-44D8-BBD7-CCE9431645EC}">
                        <a14:shadowObscured xmlns:a14="http://schemas.microsoft.com/office/drawing/2010/main"/>
                      </a:ext>
                    </a:extLst>
                  </pic:spPr>
                </pic:pic>
              </a:graphicData>
            </a:graphic>
          </wp:inline>
        </w:drawing>
      </w:r>
    </w:p>
    <w:p w14:paraId="6BDF5F93" w14:textId="77777777" w:rsidR="004A0186" w:rsidRPr="00BE7071" w:rsidRDefault="004A0186" w:rsidP="009950D1">
      <w:pPr>
        <w:spacing w:line="360" w:lineRule="auto"/>
        <w:rPr>
          <w:rFonts w:cs="Arial"/>
        </w:rPr>
      </w:pPr>
    </w:p>
    <w:p w14:paraId="22502453" w14:textId="0D4057C3" w:rsidR="00BD6746" w:rsidRPr="00BE7071" w:rsidRDefault="00BD6746" w:rsidP="009950D1">
      <w:pPr>
        <w:spacing w:line="360" w:lineRule="auto"/>
        <w:rPr>
          <w:rFonts w:cs="Arial"/>
        </w:rPr>
      </w:pPr>
      <w:r w:rsidRPr="00BE7071">
        <w:rPr>
          <w:rFonts w:cs="Arial"/>
        </w:rPr>
        <w:t xml:space="preserve">Swot </w:t>
      </w:r>
      <w:r w:rsidR="000148AB" w:rsidRPr="00BE7071">
        <w:rPr>
          <w:rFonts w:cs="Arial"/>
        </w:rPr>
        <w:t>i</w:t>
      </w:r>
      <w:r w:rsidRPr="00BE7071">
        <w:rPr>
          <w:rFonts w:cs="Arial"/>
        </w:rPr>
        <w:t xml:space="preserve">s as effective as the person </w:t>
      </w:r>
      <w:r w:rsidR="00465099" w:rsidRPr="00BE7071">
        <w:rPr>
          <w:rFonts w:cs="Arial"/>
        </w:rPr>
        <w:t>who</w:t>
      </w:r>
      <w:r w:rsidRPr="00BE7071">
        <w:rPr>
          <w:rFonts w:cs="Arial"/>
        </w:rPr>
        <w:t xml:space="preserve"> </w:t>
      </w:r>
      <w:r w:rsidR="0054190B" w:rsidRPr="00BE7071">
        <w:rPr>
          <w:rFonts w:cs="Arial"/>
        </w:rPr>
        <w:t xml:space="preserve">generates </w:t>
      </w:r>
      <w:r w:rsidR="00761823" w:rsidRPr="00BE7071">
        <w:rPr>
          <w:rFonts w:cs="Arial"/>
        </w:rPr>
        <w:t>it;</w:t>
      </w:r>
      <w:r w:rsidR="0054190B" w:rsidRPr="00BE7071">
        <w:rPr>
          <w:rFonts w:cs="Arial"/>
        </w:rPr>
        <w:t xml:space="preserve"> </w:t>
      </w:r>
      <w:r w:rsidR="00375846" w:rsidRPr="00BE7071">
        <w:rPr>
          <w:rFonts w:cs="Arial"/>
        </w:rPr>
        <w:t>however,</w:t>
      </w:r>
      <w:r w:rsidRPr="00BE7071">
        <w:rPr>
          <w:rFonts w:cs="Arial"/>
        </w:rPr>
        <w:t xml:space="preserve"> </w:t>
      </w:r>
      <w:r w:rsidR="00FC01BE" w:rsidRPr="00BE7071">
        <w:rPr>
          <w:rFonts w:cs="Arial"/>
        </w:rPr>
        <w:t>i</w:t>
      </w:r>
      <w:r w:rsidRPr="00BE7071">
        <w:rPr>
          <w:rFonts w:cs="Arial"/>
        </w:rPr>
        <w:t xml:space="preserve">t will only ever be able to aid your thinking it is not a </w:t>
      </w:r>
      <w:r w:rsidR="00FE1D10" w:rsidRPr="00BE7071">
        <w:rPr>
          <w:rFonts w:cs="Arial"/>
        </w:rPr>
        <w:t>decision-making</w:t>
      </w:r>
      <w:r w:rsidRPr="00BE7071">
        <w:rPr>
          <w:rFonts w:cs="Arial"/>
        </w:rPr>
        <w:t xml:space="preserve"> tool.</w:t>
      </w:r>
    </w:p>
    <w:p w14:paraId="30E0B1E6" w14:textId="5CB0DEBC" w:rsidR="00FC01BE" w:rsidRDefault="00FC01BE" w:rsidP="009950D1">
      <w:pPr>
        <w:pStyle w:val="Heading2"/>
        <w:spacing w:line="360" w:lineRule="auto"/>
      </w:pPr>
      <w:bookmarkStart w:id="4" w:name="_Toc90654931"/>
      <w:r w:rsidRPr="00BE7071">
        <w:t>PDP</w:t>
      </w:r>
      <w:bookmarkEnd w:id="4"/>
    </w:p>
    <w:p w14:paraId="085DB4AE" w14:textId="77777777" w:rsidR="00EB1F23" w:rsidRPr="00EB1F23" w:rsidRDefault="00EB1F23" w:rsidP="009950D1">
      <w:pPr>
        <w:spacing w:line="360" w:lineRule="auto"/>
      </w:pPr>
    </w:p>
    <w:p w14:paraId="5535483E" w14:textId="343AE40A" w:rsidR="000245DC" w:rsidRPr="00BE7071" w:rsidRDefault="00FC01BE" w:rsidP="009950D1">
      <w:pPr>
        <w:spacing w:before="120" w:line="360" w:lineRule="auto"/>
        <w:rPr>
          <w:rFonts w:eastAsia="Times New Roman" w:cs="Arial"/>
          <w:color w:val="333333"/>
          <w:lang w:eastAsia="en-GB"/>
        </w:rPr>
      </w:pPr>
      <w:r w:rsidRPr="00BE7071">
        <w:rPr>
          <w:rFonts w:cs="Arial"/>
        </w:rPr>
        <w:t>P</w:t>
      </w:r>
      <w:r w:rsidR="00BB3F70" w:rsidRPr="00BE7071">
        <w:rPr>
          <w:rFonts w:cs="Arial"/>
        </w:rPr>
        <w:t>repar</w:t>
      </w:r>
      <w:r w:rsidR="008D182C" w:rsidRPr="00BE7071">
        <w:rPr>
          <w:rFonts w:cs="Arial"/>
        </w:rPr>
        <w:t>ing</w:t>
      </w:r>
      <w:r w:rsidR="00BB3F70" w:rsidRPr="00BE7071">
        <w:rPr>
          <w:rFonts w:cs="Arial"/>
        </w:rPr>
        <w:t xml:space="preserve"> for </w:t>
      </w:r>
      <w:r w:rsidR="00F0038D" w:rsidRPr="00BE7071">
        <w:rPr>
          <w:rFonts w:cs="Arial"/>
        </w:rPr>
        <w:t xml:space="preserve">your next career development </w:t>
      </w:r>
      <w:r w:rsidR="008D182C" w:rsidRPr="00BE7071">
        <w:rPr>
          <w:rFonts w:cs="Arial"/>
        </w:rPr>
        <w:t>is</w:t>
      </w:r>
      <w:r w:rsidR="00465099" w:rsidRPr="00BE7071">
        <w:rPr>
          <w:rFonts w:cs="Arial"/>
        </w:rPr>
        <w:t xml:space="preserve"> why we use </w:t>
      </w:r>
      <w:r w:rsidR="00BB3F70" w:rsidRPr="00BE7071">
        <w:rPr>
          <w:rFonts w:cs="Arial"/>
        </w:rPr>
        <w:t>P</w:t>
      </w:r>
      <w:r w:rsidR="001E73F3" w:rsidRPr="00BE7071">
        <w:rPr>
          <w:rFonts w:cs="Arial"/>
        </w:rPr>
        <w:t xml:space="preserve">ersonal </w:t>
      </w:r>
      <w:r w:rsidR="00BB3F70" w:rsidRPr="00BE7071">
        <w:rPr>
          <w:rFonts w:cs="Arial"/>
        </w:rPr>
        <w:t>D</w:t>
      </w:r>
      <w:r w:rsidR="001E73F3" w:rsidRPr="00BE7071">
        <w:rPr>
          <w:rFonts w:cs="Arial"/>
        </w:rPr>
        <w:t xml:space="preserve">evelopment </w:t>
      </w:r>
      <w:r w:rsidR="00F0038D" w:rsidRPr="00BE7071">
        <w:rPr>
          <w:rFonts w:cs="Arial"/>
        </w:rPr>
        <w:t>Plan’s</w:t>
      </w:r>
      <w:r w:rsidR="001E73F3" w:rsidRPr="00BE7071">
        <w:rPr>
          <w:rFonts w:cs="Arial"/>
        </w:rPr>
        <w:t xml:space="preserve"> (PDP). NHS</w:t>
      </w:r>
      <w:r w:rsidR="00FE1D10" w:rsidRPr="00BE7071">
        <w:rPr>
          <w:rFonts w:cs="Arial"/>
        </w:rPr>
        <w:t xml:space="preserve"> glossary</w:t>
      </w:r>
      <w:r w:rsidR="001E73F3" w:rsidRPr="00BE7071">
        <w:rPr>
          <w:rFonts w:cs="Arial"/>
        </w:rPr>
        <w:t xml:space="preserve"> </w:t>
      </w:r>
      <w:r w:rsidR="00FE1D10" w:rsidRPr="00BE7071">
        <w:rPr>
          <w:rFonts w:cs="Arial"/>
        </w:rPr>
        <w:t>2021 define’ s</w:t>
      </w:r>
      <w:r w:rsidR="001E73F3" w:rsidRPr="00BE7071">
        <w:rPr>
          <w:rFonts w:cs="Arial"/>
        </w:rPr>
        <w:t xml:space="preserve"> PDP as </w:t>
      </w:r>
      <w:r w:rsidR="001E73F3" w:rsidRPr="00BE7071">
        <w:rPr>
          <w:rFonts w:cs="Arial"/>
          <w:color w:val="000000" w:themeColor="text1"/>
        </w:rPr>
        <w:t>“a</w:t>
      </w:r>
      <w:r w:rsidR="001E73F3" w:rsidRPr="001E73F3">
        <w:rPr>
          <w:rFonts w:eastAsia="Times New Roman" w:cs="Arial"/>
          <w:color w:val="000000" w:themeColor="text1"/>
          <w:lang w:eastAsia="en-GB"/>
        </w:rPr>
        <w:t xml:space="preserve">n action plan based on </w:t>
      </w:r>
      <w:r w:rsidR="00FE1D10" w:rsidRPr="00BE7071">
        <w:rPr>
          <w:rFonts w:eastAsia="Times New Roman" w:cs="Arial"/>
          <w:color w:val="000000" w:themeColor="text1"/>
          <w:lang w:eastAsia="en-GB"/>
        </w:rPr>
        <w:t>self-awareness</w:t>
      </w:r>
      <w:r w:rsidR="001E73F3" w:rsidRPr="001E73F3">
        <w:rPr>
          <w:rFonts w:eastAsia="Times New Roman" w:cs="Arial"/>
          <w:color w:val="000000" w:themeColor="text1"/>
          <w:lang w:eastAsia="en-GB"/>
        </w:rPr>
        <w:t>, values, reflection, goal-setting and planning for career development</w:t>
      </w:r>
      <w:r w:rsidR="00FE1D10" w:rsidRPr="00BE7071">
        <w:rPr>
          <w:rFonts w:eastAsia="Times New Roman" w:cs="Arial"/>
          <w:color w:val="000000" w:themeColor="text1"/>
          <w:lang w:eastAsia="en-GB"/>
        </w:rPr>
        <w:t>”</w:t>
      </w:r>
      <w:r w:rsidR="001E73F3" w:rsidRPr="00BE7071">
        <w:rPr>
          <w:rFonts w:eastAsia="Times New Roman" w:cs="Arial"/>
          <w:color w:val="000000" w:themeColor="text1"/>
          <w:lang w:eastAsia="en-GB"/>
        </w:rPr>
        <w:t xml:space="preserve">. </w:t>
      </w:r>
      <w:r w:rsidR="00FE1D10" w:rsidRPr="00BE7071">
        <w:rPr>
          <w:rFonts w:eastAsia="Times New Roman" w:cs="Arial"/>
          <w:color w:val="000000" w:themeColor="text1"/>
          <w:lang w:eastAsia="en-GB"/>
        </w:rPr>
        <w:t>The tool enables you to set real time and future goals to achieve your optimum</w:t>
      </w:r>
      <w:r w:rsidR="00465099" w:rsidRPr="00BE7071">
        <w:rPr>
          <w:rFonts w:eastAsia="Times New Roman" w:cs="Arial"/>
          <w:color w:val="000000" w:themeColor="text1"/>
          <w:lang w:eastAsia="en-GB"/>
        </w:rPr>
        <w:t xml:space="preserve">. A copy of my current PDP is </w:t>
      </w:r>
      <w:r w:rsidR="00465099" w:rsidRPr="00BE7071">
        <w:rPr>
          <w:rFonts w:eastAsia="Times New Roman" w:cs="Arial"/>
          <w:color w:val="333333"/>
          <w:lang w:eastAsia="en-GB"/>
        </w:rPr>
        <w:t>below</w:t>
      </w:r>
      <w:r w:rsidR="009268A9" w:rsidRPr="00BE7071">
        <w:rPr>
          <w:rFonts w:eastAsia="Times New Roman" w:cs="Arial"/>
          <w:color w:val="333333"/>
          <w:lang w:eastAsia="en-GB"/>
        </w:rPr>
        <w:t xml:space="preserve">. </w:t>
      </w:r>
    </w:p>
    <w:p w14:paraId="0A4D4BC8" w14:textId="69A38E00" w:rsidR="001E73F3" w:rsidRPr="001E73F3" w:rsidRDefault="00465099" w:rsidP="009950D1">
      <w:pPr>
        <w:spacing w:before="120" w:line="360" w:lineRule="auto"/>
        <w:rPr>
          <w:rFonts w:eastAsia="Times New Roman" w:cs="Arial"/>
          <w:color w:val="333333"/>
          <w:lang w:eastAsia="en-GB"/>
        </w:rPr>
      </w:pPr>
      <w:r w:rsidRPr="00BE7071">
        <w:rPr>
          <w:rFonts w:eastAsia="Times New Roman" w:cs="Arial"/>
          <w:color w:val="333333"/>
          <w:lang w:eastAsia="en-GB"/>
        </w:rPr>
        <w:t xml:space="preserve"> </w:t>
      </w:r>
      <w:r w:rsidR="00B519CB" w:rsidRPr="00BE7071">
        <w:rPr>
          <w:rFonts w:eastAsia="Times New Roman" w:cs="Arial"/>
          <w:noProof/>
          <w:color w:val="333333"/>
          <w:lang w:eastAsia="en-GB"/>
        </w:rPr>
        <w:drawing>
          <wp:inline distT="0" distB="0" distL="0" distR="0" wp14:anchorId="6AE2ADA9" wp14:editId="5D6320E2">
            <wp:extent cx="3583305" cy="2111035"/>
            <wp:effectExtent l="0" t="0" r="0" b="3810"/>
            <wp:docPr id="2" name="Picture 2" descr="PDP template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DP template - Word"/>
                    <pic:cNvPicPr/>
                  </pic:nvPicPr>
                  <pic:blipFill rotWithShape="1">
                    <a:blip r:embed="rId10" cstate="print">
                      <a:extLst>
                        <a:ext uri="{28A0092B-C50C-407E-A947-70E740481C1C}">
                          <a14:useLocalDpi xmlns:a14="http://schemas.microsoft.com/office/drawing/2010/main" val="0"/>
                        </a:ext>
                      </a:extLst>
                    </a:blip>
                    <a:srcRect l="17578" t="24817" r="19873" b="6506"/>
                    <a:stretch/>
                  </pic:blipFill>
                  <pic:spPr bwMode="auto">
                    <a:xfrm>
                      <a:off x="0" y="0"/>
                      <a:ext cx="3585021" cy="2112046"/>
                    </a:xfrm>
                    <a:prstGeom prst="rect">
                      <a:avLst/>
                    </a:prstGeom>
                    <a:ln>
                      <a:noFill/>
                    </a:ln>
                    <a:extLst>
                      <a:ext uri="{53640926-AAD7-44D8-BBD7-CCE9431645EC}">
                        <a14:shadowObscured xmlns:a14="http://schemas.microsoft.com/office/drawing/2010/main"/>
                      </a:ext>
                    </a:extLst>
                  </pic:spPr>
                </pic:pic>
              </a:graphicData>
            </a:graphic>
          </wp:inline>
        </w:drawing>
      </w:r>
    </w:p>
    <w:p w14:paraId="75055BBB" w14:textId="5260F53F" w:rsidR="00BD6746" w:rsidRPr="00BE7071" w:rsidRDefault="001E73F3" w:rsidP="009950D1">
      <w:pPr>
        <w:spacing w:line="360" w:lineRule="auto"/>
        <w:rPr>
          <w:rFonts w:cs="Arial"/>
        </w:rPr>
      </w:pPr>
      <w:r w:rsidRPr="00BE7071">
        <w:rPr>
          <w:rFonts w:cs="Arial"/>
        </w:rPr>
        <w:t xml:space="preserve"> </w:t>
      </w:r>
      <w:r w:rsidR="00BB3F70" w:rsidRPr="00BE7071">
        <w:rPr>
          <w:rFonts w:cs="Arial"/>
        </w:rPr>
        <w:t xml:space="preserve"> </w:t>
      </w:r>
    </w:p>
    <w:p w14:paraId="2011E71E" w14:textId="3AA81A90" w:rsidR="00477427" w:rsidRPr="00BE7071" w:rsidRDefault="00477427" w:rsidP="009950D1">
      <w:pPr>
        <w:pStyle w:val="Heading1"/>
        <w:spacing w:line="360" w:lineRule="auto"/>
        <w:rPr>
          <w:rFonts w:ascii="Arial" w:hAnsi="Arial" w:cs="Arial"/>
        </w:rPr>
      </w:pPr>
      <w:bookmarkStart w:id="5" w:name="_Toc90654932"/>
      <w:r w:rsidRPr="00BE7071">
        <w:rPr>
          <w:rFonts w:ascii="Arial" w:hAnsi="Arial" w:cs="Arial"/>
        </w:rPr>
        <w:t>Analyse</w:t>
      </w:r>
      <w:bookmarkEnd w:id="5"/>
    </w:p>
    <w:p w14:paraId="4618603E" w14:textId="30311599" w:rsidR="00477427" w:rsidRPr="00BE7071" w:rsidRDefault="00477427" w:rsidP="009950D1">
      <w:pPr>
        <w:spacing w:line="360" w:lineRule="auto"/>
        <w:rPr>
          <w:rFonts w:cs="Arial"/>
        </w:rPr>
      </w:pPr>
    </w:p>
    <w:p w14:paraId="5B3A1628" w14:textId="49701002" w:rsidR="00D85771" w:rsidRPr="00BE7071" w:rsidRDefault="00D85771" w:rsidP="009950D1">
      <w:pPr>
        <w:spacing w:line="360" w:lineRule="auto"/>
        <w:rPr>
          <w:rFonts w:cs="Arial"/>
        </w:rPr>
      </w:pPr>
      <w:r w:rsidRPr="00BE7071">
        <w:rPr>
          <w:rFonts w:cs="Arial"/>
        </w:rPr>
        <w:t xml:space="preserve">As highlighted in my PDP, my chosen career path is Midwifery. </w:t>
      </w:r>
      <w:r w:rsidR="00335A38" w:rsidRPr="00BE7071">
        <w:rPr>
          <w:rFonts w:cs="Arial"/>
        </w:rPr>
        <w:t xml:space="preserve"> In week 5 of this </w:t>
      </w:r>
      <w:r w:rsidR="006D6621" w:rsidRPr="00BE7071">
        <w:rPr>
          <w:rFonts w:cs="Arial"/>
        </w:rPr>
        <w:t>module,</w:t>
      </w:r>
      <w:r w:rsidR="00335A38" w:rsidRPr="00BE7071">
        <w:rPr>
          <w:rFonts w:cs="Arial"/>
        </w:rPr>
        <w:t xml:space="preserve"> I undertook a mock interview for the role of midwife. As part of the preparation and planning for the interview I researched the desired skills to progress within the Midwifery sector.</w:t>
      </w:r>
    </w:p>
    <w:p w14:paraId="5D7E78A9" w14:textId="77777777" w:rsidR="00BA306B" w:rsidRPr="00BE7071" w:rsidRDefault="00BA306B" w:rsidP="009950D1">
      <w:pPr>
        <w:pStyle w:val="Heading2"/>
        <w:spacing w:line="360" w:lineRule="auto"/>
        <w:rPr>
          <w:rFonts w:ascii="Arial" w:eastAsia="Times New Roman" w:hAnsi="Arial" w:cs="Arial"/>
        </w:rPr>
      </w:pPr>
    </w:p>
    <w:p w14:paraId="7B7883B7" w14:textId="1EACDDD5" w:rsidR="00AE1366" w:rsidRPr="00BE7071" w:rsidRDefault="001B7196" w:rsidP="009950D1">
      <w:pPr>
        <w:pStyle w:val="Heading2"/>
        <w:spacing w:line="360" w:lineRule="auto"/>
        <w:rPr>
          <w:rFonts w:ascii="Arial" w:hAnsi="Arial" w:cs="Arial"/>
        </w:rPr>
      </w:pPr>
      <w:bookmarkStart w:id="6" w:name="_Toc90654933"/>
      <w:r w:rsidRPr="00BE7071">
        <w:rPr>
          <w:rFonts w:ascii="Arial" w:eastAsia="Times New Roman" w:hAnsi="Arial" w:cs="Arial"/>
        </w:rPr>
        <w:t>Accountability</w:t>
      </w:r>
      <w:bookmarkEnd w:id="6"/>
    </w:p>
    <w:p w14:paraId="06A8C1E8" w14:textId="0E11DE0C" w:rsidR="006D24C2" w:rsidRPr="00BE7071" w:rsidRDefault="00DF0D7D" w:rsidP="009950D1">
      <w:pPr>
        <w:pStyle w:val="Heading3"/>
        <w:spacing w:line="360" w:lineRule="auto"/>
        <w:rPr>
          <w:rFonts w:ascii="Arial" w:hAnsi="Arial" w:cs="Arial"/>
        </w:rPr>
      </w:pPr>
      <w:bookmarkStart w:id="7" w:name="_Toc90654934"/>
      <w:r w:rsidRPr="00BE7071">
        <w:rPr>
          <w:rFonts w:ascii="Arial" w:hAnsi="Arial" w:cs="Arial"/>
        </w:rPr>
        <w:t xml:space="preserve">What makes it </w:t>
      </w:r>
      <w:r w:rsidR="00402622" w:rsidRPr="00BE7071">
        <w:rPr>
          <w:rFonts w:ascii="Arial" w:hAnsi="Arial" w:cs="Arial"/>
        </w:rPr>
        <w:t>important</w:t>
      </w:r>
      <w:r w:rsidR="00A707EE" w:rsidRPr="00BE7071">
        <w:rPr>
          <w:rFonts w:ascii="Arial" w:hAnsi="Arial" w:cs="Arial"/>
        </w:rPr>
        <w:t>?</w:t>
      </w:r>
      <w:bookmarkEnd w:id="7"/>
    </w:p>
    <w:p w14:paraId="1A58CBD3" w14:textId="184359ED" w:rsidR="00EB5B77" w:rsidRPr="00BE7071" w:rsidRDefault="00EB5B77" w:rsidP="009950D1">
      <w:pPr>
        <w:spacing w:line="360" w:lineRule="auto"/>
        <w:rPr>
          <w:rFonts w:cs="Arial"/>
          <w:color w:val="333333"/>
          <w:shd w:val="clear" w:color="auto" w:fill="FFFFFF"/>
        </w:rPr>
      </w:pPr>
      <w:r w:rsidRPr="00BE7071">
        <w:rPr>
          <w:rFonts w:cs="Arial"/>
        </w:rPr>
        <w:t>Accountability</w:t>
      </w:r>
      <w:r w:rsidRPr="00BE7071">
        <w:rPr>
          <w:rFonts w:cs="Arial"/>
        </w:rPr>
        <w:t xml:space="preserve"> - </w:t>
      </w:r>
      <w:r w:rsidR="00335A38" w:rsidRPr="00BE7071">
        <w:rPr>
          <w:rFonts w:cs="Arial"/>
        </w:rPr>
        <w:t xml:space="preserve">To be accountable for your own actions and the staff working for you is </w:t>
      </w:r>
      <w:r w:rsidR="00594EEF" w:rsidRPr="00BE7071">
        <w:rPr>
          <w:rFonts w:cs="Arial"/>
        </w:rPr>
        <w:t xml:space="preserve">one of the biggest </w:t>
      </w:r>
      <w:r w:rsidR="0072464A" w:rsidRPr="00BE7071">
        <w:rPr>
          <w:rFonts w:cs="Arial"/>
        </w:rPr>
        <w:t>significances</w:t>
      </w:r>
      <w:r w:rsidR="00594EEF" w:rsidRPr="00BE7071">
        <w:rPr>
          <w:rFonts w:cs="Arial"/>
        </w:rPr>
        <w:t>. The need to ensure sufficient and correct level of staff</w:t>
      </w:r>
      <w:r w:rsidR="00E50214" w:rsidRPr="00BE7071">
        <w:rPr>
          <w:rFonts w:cs="Arial"/>
        </w:rPr>
        <w:t>ing</w:t>
      </w:r>
      <w:r w:rsidR="00594EEF" w:rsidRPr="00BE7071">
        <w:rPr>
          <w:rFonts w:cs="Arial"/>
        </w:rPr>
        <w:t xml:space="preserve"> is maintained throughout the varied shifts </w:t>
      </w:r>
      <w:r w:rsidR="0072464A" w:rsidRPr="00BE7071">
        <w:rPr>
          <w:rFonts w:cs="Arial"/>
        </w:rPr>
        <w:t>and</w:t>
      </w:r>
      <w:r w:rsidR="00594EEF" w:rsidRPr="00BE7071">
        <w:rPr>
          <w:rFonts w:cs="Arial"/>
        </w:rPr>
        <w:t xml:space="preserve"> the want to always help others </w:t>
      </w:r>
      <w:r w:rsidR="00742D8E" w:rsidRPr="00BE7071">
        <w:rPr>
          <w:rFonts w:cs="Arial"/>
        </w:rPr>
        <w:t>develop</w:t>
      </w:r>
      <w:r w:rsidR="00594EEF" w:rsidRPr="00BE7071">
        <w:rPr>
          <w:rFonts w:cs="Arial"/>
        </w:rPr>
        <w:t xml:space="preserve"> is a skill </w:t>
      </w:r>
      <w:r w:rsidR="00742D8E" w:rsidRPr="00BE7071">
        <w:rPr>
          <w:rFonts w:cs="Arial"/>
        </w:rPr>
        <w:t xml:space="preserve">detrimental to this role. </w:t>
      </w:r>
      <w:r w:rsidR="005A5AB5" w:rsidRPr="00BE7071">
        <w:rPr>
          <w:rFonts w:cs="Arial"/>
        </w:rPr>
        <w:t>‘</w:t>
      </w:r>
      <w:r w:rsidR="0072464A" w:rsidRPr="00BE7071">
        <w:rPr>
          <w:rFonts w:cs="Arial"/>
          <w:color w:val="222222"/>
        </w:rPr>
        <w:t>Often</w:t>
      </w:r>
      <w:r w:rsidR="005A5AB5" w:rsidRPr="00BE7071">
        <w:rPr>
          <w:rFonts w:cs="Arial"/>
          <w:color w:val="222222"/>
        </w:rPr>
        <w:t xml:space="preserve"> in stressful and challenging circumstances, some research has revealed instances where individual practitioners and managers, or whole organisations,</w:t>
      </w:r>
      <w:r w:rsidR="00A96443" w:rsidRPr="00BE7071">
        <w:rPr>
          <w:rFonts w:cs="Arial"/>
          <w:color w:val="222222"/>
        </w:rPr>
        <w:t xml:space="preserve"> </w:t>
      </w:r>
      <w:r w:rsidR="005A5AB5" w:rsidRPr="00BE7071">
        <w:rPr>
          <w:rFonts w:cs="Arial"/>
          <w:color w:val="222222"/>
        </w:rPr>
        <w:t>fail to act lawfully, ethically and/or carefully</w:t>
      </w:r>
      <w:r w:rsidR="005A5AB5" w:rsidRPr="00BE7071">
        <w:rPr>
          <w:rFonts w:cs="Arial"/>
          <w:color w:val="222222"/>
        </w:rPr>
        <w:t>’</w:t>
      </w:r>
      <w:r w:rsidR="00742D8E" w:rsidRPr="00BE7071">
        <w:rPr>
          <w:rFonts w:cs="Arial"/>
          <w:color w:val="333333"/>
          <w:shd w:val="clear" w:color="auto" w:fill="FFFFFF"/>
        </w:rPr>
        <w:t>.</w:t>
      </w:r>
      <w:r w:rsidR="00DA5999" w:rsidRPr="00BE7071">
        <w:rPr>
          <w:rFonts w:cs="Arial"/>
        </w:rPr>
        <w:t xml:space="preserve"> </w:t>
      </w:r>
      <w:r w:rsidR="00DA5999" w:rsidRPr="00BE7071">
        <w:rPr>
          <w:rFonts w:cs="Arial"/>
          <w:color w:val="333333"/>
          <w:shd w:val="clear" w:color="auto" w:fill="FFFFFF"/>
        </w:rPr>
        <w:t>(Kline and Preston-Shoot, 2012)</w:t>
      </w:r>
      <w:r w:rsidR="0090323F" w:rsidRPr="00BE7071">
        <w:rPr>
          <w:rFonts w:cs="Arial"/>
          <w:color w:val="333333"/>
          <w:shd w:val="clear" w:color="auto" w:fill="FFFFFF"/>
        </w:rPr>
        <w:t xml:space="preserve">. </w:t>
      </w:r>
    </w:p>
    <w:p w14:paraId="6ADDA4A0" w14:textId="17CF5C48" w:rsidR="00A96443" w:rsidRPr="00BE7071" w:rsidRDefault="00A96443" w:rsidP="009950D1">
      <w:pPr>
        <w:pStyle w:val="Heading3"/>
        <w:spacing w:line="360" w:lineRule="auto"/>
        <w:rPr>
          <w:rFonts w:ascii="Arial" w:hAnsi="Arial" w:cs="Arial"/>
          <w:shd w:val="clear" w:color="auto" w:fill="FFFFFF"/>
        </w:rPr>
      </w:pPr>
      <w:bookmarkStart w:id="8" w:name="_Toc90654935"/>
      <w:r w:rsidRPr="00BE7071">
        <w:rPr>
          <w:rFonts w:ascii="Arial" w:hAnsi="Arial" w:cs="Arial"/>
          <w:shd w:val="clear" w:color="auto" w:fill="FFFFFF"/>
        </w:rPr>
        <w:t>How are they acquired?</w:t>
      </w:r>
      <w:bookmarkEnd w:id="8"/>
    </w:p>
    <w:p w14:paraId="57CE3347" w14:textId="6F7CB35D" w:rsidR="00335A38" w:rsidRPr="00BE7071" w:rsidRDefault="0090323F" w:rsidP="009950D1">
      <w:pPr>
        <w:spacing w:line="360" w:lineRule="auto"/>
        <w:rPr>
          <w:rFonts w:cs="Arial"/>
          <w:color w:val="333333"/>
          <w:shd w:val="clear" w:color="auto" w:fill="FFFFFF"/>
        </w:rPr>
      </w:pPr>
      <w:r w:rsidRPr="00BE7071">
        <w:rPr>
          <w:rFonts w:cs="Arial"/>
          <w:color w:val="333333"/>
          <w:shd w:val="clear" w:color="auto" w:fill="FFFFFF"/>
        </w:rPr>
        <w:t>These skills are acquired by</w:t>
      </w:r>
      <w:r w:rsidR="00DB3B78" w:rsidRPr="00BE7071">
        <w:rPr>
          <w:rFonts w:cs="Arial"/>
          <w:color w:val="333333"/>
          <w:shd w:val="clear" w:color="auto" w:fill="FFFFFF"/>
        </w:rPr>
        <w:t xml:space="preserve"> </w:t>
      </w:r>
      <w:r w:rsidR="00B21985" w:rsidRPr="00BE7071">
        <w:rPr>
          <w:rFonts w:cs="Arial"/>
          <w:color w:val="333333"/>
          <w:shd w:val="clear" w:color="auto" w:fill="FFFFFF"/>
        </w:rPr>
        <w:t>‘</w:t>
      </w:r>
      <w:r w:rsidR="00DB3B78" w:rsidRPr="00BE7071">
        <w:rPr>
          <w:rFonts w:cs="Arial"/>
          <w:color w:val="333333"/>
          <w:shd w:val="clear" w:color="auto" w:fill="FFFFFF"/>
        </w:rPr>
        <w:t xml:space="preserve">knowing your role, </w:t>
      </w:r>
      <w:r w:rsidR="00A81425" w:rsidRPr="00BE7071">
        <w:rPr>
          <w:rFonts w:cs="Arial"/>
          <w:color w:val="333333"/>
          <w:shd w:val="clear" w:color="auto" w:fill="FFFFFF"/>
        </w:rPr>
        <w:t>being honest, say sorry</w:t>
      </w:r>
      <w:r w:rsidR="004A3756" w:rsidRPr="00BE7071">
        <w:rPr>
          <w:rFonts w:cs="Arial"/>
          <w:color w:val="333333"/>
          <w:shd w:val="clear" w:color="auto" w:fill="FFFFFF"/>
        </w:rPr>
        <w:t>, use time</w:t>
      </w:r>
      <w:r w:rsidR="00EE1B48" w:rsidRPr="00BE7071">
        <w:rPr>
          <w:rFonts w:cs="Arial"/>
          <w:color w:val="333333"/>
          <w:shd w:val="clear" w:color="auto" w:fill="FFFFFF"/>
        </w:rPr>
        <w:t xml:space="preserve"> </w:t>
      </w:r>
      <w:r w:rsidR="004A3756" w:rsidRPr="00BE7071">
        <w:rPr>
          <w:rFonts w:cs="Arial"/>
          <w:color w:val="333333"/>
          <w:shd w:val="clear" w:color="auto" w:fill="FFFFFF"/>
        </w:rPr>
        <w:t>wisely, don’t over commit</w:t>
      </w:r>
      <w:r w:rsidR="00A81425" w:rsidRPr="00BE7071">
        <w:rPr>
          <w:rFonts w:cs="Arial"/>
          <w:color w:val="333333"/>
          <w:shd w:val="clear" w:color="auto" w:fill="FFFFFF"/>
        </w:rPr>
        <w:t xml:space="preserve"> and </w:t>
      </w:r>
      <w:r w:rsidR="003C6AB7" w:rsidRPr="00BE7071">
        <w:rPr>
          <w:rFonts w:cs="Arial"/>
          <w:color w:val="333333"/>
          <w:shd w:val="clear" w:color="auto" w:fill="FFFFFF"/>
        </w:rPr>
        <w:t>make changes from feedback</w:t>
      </w:r>
      <w:r w:rsidR="00D1186E" w:rsidRPr="00BE7071">
        <w:rPr>
          <w:rFonts w:cs="Arial"/>
          <w:color w:val="333333"/>
          <w:shd w:val="clear" w:color="auto" w:fill="FFFFFF"/>
        </w:rPr>
        <w:t xml:space="preserve"> received’ (</w:t>
      </w:r>
      <w:r w:rsidR="00E163BD" w:rsidRPr="00BE7071">
        <w:rPr>
          <w:rFonts w:cs="Arial"/>
          <w:color w:val="333333"/>
          <w:shd w:val="clear" w:color="auto" w:fill="FFFFFF"/>
        </w:rPr>
        <w:t>Mindtools.com, 2013)</w:t>
      </w:r>
      <w:r w:rsidR="003C6AB7" w:rsidRPr="00BE7071">
        <w:rPr>
          <w:rFonts w:cs="Arial"/>
          <w:color w:val="333333"/>
          <w:shd w:val="clear" w:color="auto" w:fill="FFFFFF"/>
        </w:rPr>
        <w:t xml:space="preserve">. </w:t>
      </w:r>
    </w:p>
    <w:p w14:paraId="20D2127C" w14:textId="77777777" w:rsidR="00A96443" w:rsidRPr="00BE7071" w:rsidRDefault="00A96443" w:rsidP="009950D1">
      <w:pPr>
        <w:spacing w:line="360" w:lineRule="auto"/>
        <w:rPr>
          <w:rFonts w:cs="Arial"/>
        </w:rPr>
      </w:pPr>
    </w:p>
    <w:p w14:paraId="0457777A" w14:textId="2878C59D" w:rsidR="006B2DFC" w:rsidRPr="00BE7071" w:rsidRDefault="001B7196" w:rsidP="009950D1">
      <w:pPr>
        <w:pStyle w:val="Heading2"/>
        <w:spacing w:line="360" w:lineRule="auto"/>
        <w:rPr>
          <w:rFonts w:ascii="Arial" w:hAnsi="Arial" w:cs="Arial"/>
        </w:rPr>
      </w:pPr>
      <w:bookmarkStart w:id="9" w:name="_Toc90654936"/>
      <w:r w:rsidRPr="00BE7071">
        <w:rPr>
          <w:rFonts w:ascii="Arial" w:eastAsia="Times New Roman" w:hAnsi="Arial" w:cs="Arial"/>
        </w:rPr>
        <w:t xml:space="preserve">Supporting and nurturing a professional </w:t>
      </w:r>
      <w:r w:rsidRPr="00BE7071">
        <w:rPr>
          <w:rFonts w:ascii="Arial" w:eastAsia="Times New Roman" w:hAnsi="Arial" w:cs="Arial"/>
        </w:rPr>
        <w:t xml:space="preserve">positive </w:t>
      </w:r>
      <w:r w:rsidR="00E6287B">
        <w:rPr>
          <w:rFonts w:ascii="Arial" w:eastAsia="Times New Roman" w:hAnsi="Arial" w:cs="Arial"/>
        </w:rPr>
        <w:t>environment</w:t>
      </w:r>
      <w:r w:rsidR="006B2DFC" w:rsidRPr="00BE7071">
        <w:rPr>
          <w:rFonts w:ascii="Arial" w:hAnsi="Arial" w:cs="Arial"/>
        </w:rPr>
        <w:t>.</w:t>
      </w:r>
      <w:bookmarkEnd w:id="9"/>
    </w:p>
    <w:p w14:paraId="3568A0B9" w14:textId="77777777" w:rsidR="006D6621" w:rsidRPr="00BE7071" w:rsidRDefault="006D6621" w:rsidP="009950D1">
      <w:pPr>
        <w:spacing w:line="360" w:lineRule="auto"/>
        <w:rPr>
          <w:rFonts w:cs="Arial"/>
        </w:rPr>
      </w:pPr>
    </w:p>
    <w:p w14:paraId="4B7E7BDD" w14:textId="1C3D118B" w:rsidR="000C3C4F" w:rsidRPr="00BE7071" w:rsidRDefault="000C3C4F" w:rsidP="009950D1">
      <w:pPr>
        <w:pStyle w:val="Heading3"/>
        <w:spacing w:line="360" w:lineRule="auto"/>
        <w:rPr>
          <w:rFonts w:ascii="Arial" w:hAnsi="Arial" w:cs="Arial"/>
        </w:rPr>
      </w:pPr>
      <w:bookmarkStart w:id="10" w:name="_Toc90654937"/>
      <w:r w:rsidRPr="00BE7071">
        <w:rPr>
          <w:rFonts w:ascii="Arial" w:hAnsi="Arial" w:cs="Arial"/>
        </w:rPr>
        <w:t>What makes it important</w:t>
      </w:r>
      <w:r w:rsidRPr="00BE7071">
        <w:rPr>
          <w:rFonts w:ascii="Arial" w:hAnsi="Arial" w:cs="Arial"/>
        </w:rPr>
        <w:t>?</w:t>
      </w:r>
      <w:bookmarkEnd w:id="10"/>
    </w:p>
    <w:p w14:paraId="08E634DB" w14:textId="5056B6D9" w:rsidR="006B2DFC" w:rsidRPr="00BE7071" w:rsidRDefault="006B2DFC" w:rsidP="009950D1">
      <w:pPr>
        <w:spacing w:line="360" w:lineRule="auto"/>
        <w:rPr>
          <w:rFonts w:cs="Arial"/>
        </w:rPr>
      </w:pPr>
      <w:r w:rsidRPr="00BE7071">
        <w:rPr>
          <w:rFonts w:cs="Arial"/>
        </w:rPr>
        <w:t>Midwifery can be very intense</w:t>
      </w:r>
      <w:r w:rsidR="00A108BA" w:rsidRPr="00BE7071">
        <w:rPr>
          <w:rFonts w:cs="Arial"/>
        </w:rPr>
        <w:t>,</w:t>
      </w:r>
      <w:r w:rsidRPr="00BE7071">
        <w:rPr>
          <w:rFonts w:cs="Arial"/>
        </w:rPr>
        <w:t xml:space="preserve"> so the expectation of having a </w:t>
      </w:r>
      <w:r w:rsidR="00335A38" w:rsidRPr="00BE7071">
        <w:rPr>
          <w:rFonts w:cs="Arial"/>
        </w:rPr>
        <w:t>professional,</w:t>
      </w:r>
      <w:r w:rsidRPr="00BE7071">
        <w:rPr>
          <w:rFonts w:cs="Arial"/>
        </w:rPr>
        <w:t xml:space="preserve"> yet supportive environment will ensure staff members feel supported</w:t>
      </w:r>
      <w:r w:rsidR="00D34859" w:rsidRPr="00BE7071">
        <w:rPr>
          <w:rFonts w:cs="Arial"/>
        </w:rPr>
        <w:t xml:space="preserve"> </w:t>
      </w:r>
      <w:r w:rsidR="00A108BA" w:rsidRPr="00BE7071">
        <w:rPr>
          <w:rFonts w:cs="Arial"/>
        </w:rPr>
        <w:t>emotionally mentally and physically.</w:t>
      </w:r>
      <w:r w:rsidR="00A0171E" w:rsidRPr="00BE7071">
        <w:rPr>
          <w:rFonts w:cs="Arial"/>
        </w:rPr>
        <w:t xml:space="preserve"> This will help to prevent sick leave</w:t>
      </w:r>
      <w:r w:rsidR="004E7E21" w:rsidRPr="00BE7071">
        <w:rPr>
          <w:rFonts w:cs="Arial"/>
        </w:rPr>
        <w:t>,</w:t>
      </w:r>
      <w:r w:rsidR="00A0171E" w:rsidRPr="00BE7071">
        <w:rPr>
          <w:rFonts w:cs="Arial"/>
        </w:rPr>
        <w:t xml:space="preserve"> </w:t>
      </w:r>
      <w:r w:rsidRPr="00BE7071">
        <w:rPr>
          <w:rFonts w:cs="Arial"/>
        </w:rPr>
        <w:t>“</w:t>
      </w:r>
      <w:r w:rsidRPr="00BE7071">
        <w:rPr>
          <w:rFonts w:cs="Arial"/>
        </w:rPr>
        <w:t>managerial leaders foster a culture of professionalism and responsiveness, where staff feel able to raise concerns</w:t>
      </w:r>
      <w:r w:rsidRPr="00BE7071">
        <w:rPr>
          <w:rFonts w:cs="Arial"/>
        </w:rPr>
        <w:t>”</w:t>
      </w:r>
      <w:r w:rsidR="00DA5999" w:rsidRPr="00BE7071">
        <w:rPr>
          <w:rFonts w:cs="Arial"/>
        </w:rPr>
        <w:t xml:space="preserve"> </w:t>
      </w:r>
      <w:r w:rsidR="00DA5999" w:rsidRPr="00BE7071">
        <w:rPr>
          <w:rFonts w:cs="Arial"/>
        </w:rPr>
        <w:t>(NHS England, 2013)</w:t>
      </w:r>
      <w:r w:rsidR="00CE4060" w:rsidRPr="00BE7071">
        <w:rPr>
          <w:rFonts w:cs="Arial"/>
        </w:rPr>
        <w:t xml:space="preserve"> </w:t>
      </w:r>
      <w:r w:rsidR="004E7E21" w:rsidRPr="00BE7071">
        <w:rPr>
          <w:rFonts w:cs="Arial"/>
        </w:rPr>
        <w:t>and</w:t>
      </w:r>
      <w:r w:rsidR="003B7132" w:rsidRPr="00BE7071">
        <w:rPr>
          <w:rFonts w:cs="Arial"/>
        </w:rPr>
        <w:t xml:space="preserve"> </w:t>
      </w:r>
      <w:r w:rsidR="00CE4060" w:rsidRPr="00BE7071">
        <w:rPr>
          <w:rFonts w:cs="Arial"/>
        </w:rPr>
        <w:t>r</w:t>
      </w:r>
      <w:r w:rsidR="003B7132" w:rsidRPr="00BE7071">
        <w:rPr>
          <w:rFonts w:cs="Arial"/>
        </w:rPr>
        <w:t xml:space="preserve">educe staff </w:t>
      </w:r>
      <w:r w:rsidR="00312CE9" w:rsidRPr="00BE7071">
        <w:rPr>
          <w:rFonts w:cs="Arial"/>
        </w:rPr>
        <w:t>turnover</w:t>
      </w:r>
      <w:r w:rsidR="003B7132" w:rsidRPr="00BE7071">
        <w:rPr>
          <w:rFonts w:cs="Arial"/>
        </w:rPr>
        <w:t xml:space="preserve"> rates.</w:t>
      </w:r>
    </w:p>
    <w:p w14:paraId="2F580375" w14:textId="75D295F3" w:rsidR="003B7132" w:rsidRPr="00BE7071" w:rsidRDefault="003B7132" w:rsidP="009950D1">
      <w:pPr>
        <w:pStyle w:val="Heading3"/>
        <w:spacing w:line="360" w:lineRule="auto"/>
        <w:rPr>
          <w:rFonts w:ascii="Arial" w:hAnsi="Arial" w:cs="Arial"/>
          <w:shd w:val="clear" w:color="auto" w:fill="FFFFFF"/>
        </w:rPr>
      </w:pPr>
      <w:bookmarkStart w:id="11" w:name="_Toc90654938"/>
      <w:r w:rsidRPr="00BE7071">
        <w:rPr>
          <w:rFonts w:ascii="Arial" w:hAnsi="Arial" w:cs="Arial"/>
          <w:shd w:val="clear" w:color="auto" w:fill="FFFFFF"/>
        </w:rPr>
        <w:t>How are they acquired?</w:t>
      </w:r>
      <w:bookmarkEnd w:id="11"/>
    </w:p>
    <w:p w14:paraId="291F6650" w14:textId="053487EB" w:rsidR="00A444FC" w:rsidRPr="00BE7071" w:rsidRDefault="00C33C08" w:rsidP="009950D1">
      <w:pPr>
        <w:spacing w:line="360" w:lineRule="auto"/>
        <w:rPr>
          <w:rFonts w:cs="Arial"/>
        </w:rPr>
      </w:pPr>
      <w:r w:rsidRPr="00BE7071">
        <w:rPr>
          <w:rFonts w:cs="Arial"/>
        </w:rPr>
        <w:t xml:space="preserve">Regular check in’s, establishing </w:t>
      </w:r>
      <w:r w:rsidR="00A444FC" w:rsidRPr="00BE7071">
        <w:rPr>
          <w:rFonts w:cs="Arial"/>
        </w:rPr>
        <w:t>processes and guidelines</w:t>
      </w:r>
      <w:r w:rsidR="002D63CB" w:rsidRPr="00BE7071">
        <w:rPr>
          <w:rFonts w:cs="Arial"/>
        </w:rPr>
        <w:t xml:space="preserve">, </w:t>
      </w:r>
      <w:r w:rsidR="00BA66EF" w:rsidRPr="00BE7071">
        <w:rPr>
          <w:rFonts w:cs="Arial"/>
        </w:rPr>
        <w:t xml:space="preserve">encourage </w:t>
      </w:r>
      <w:r w:rsidR="004C5831" w:rsidRPr="00BE7071">
        <w:rPr>
          <w:rFonts w:cs="Arial"/>
        </w:rPr>
        <w:t xml:space="preserve">collaborations and communication. </w:t>
      </w:r>
      <w:r w:rsidR="00C1434A" w:rsidRPr="00BE7071">
        <w:rPr>
          <w:rFonts w:cs="Arial"/>
        </w:rPr>
        <w:t xml:space="preserve">Facilitate learning and development, build a strong </w:t>
      </w:r>
      <w:r w:rsidR="00761823" w:rsidRPr="00BE7071">
        <w:rPr>
          <w:rFonts w:cs="Arial"/>
        </w:rPr>
        <w:t>workplace</w:t>
      </w:r>
      <w:r w:rsidR="00C1434A" w:rsidRPr="00BE7071">
        <w:rPr>
          <w:rFonts w:cs="Arial"/>
        </w:rPr>
        <w:t xml:space="preserve"> culture</w:t>
      </w:r>
      <w:r w:rsidR="00B81D45" w:rsidRPr="00BE7071">
        <w:rPr>
          <w:rFonts w:cs="Arial"/>
        </w:rPr>
        <w:t xml:space="preserve"> and create a strong </w:t>
      </w:r>
      <w:r w:rsidR="00375846" w:rsidRPr="00BE7071">
        <w:rPr>
          <w:rFonts w:cs="Arial"/>
        </w:rPr>
        <w:t>workplace</w:t>
      </w:r>
      <w:r w:rsidR="00B81D45" w:rsidRPr="00BE7071">
        <w:rPr>
          <w:rFonts w:cs="Arial"/>
        </w:rPr>
        <w:t xml:space="preserve"> environment.</w:t>
      </w:r>
    </w:p>
    <w:p w14:paraId="64C6B458" w14:textId="77777777" w:rsidR="00AE1366" w:rsidRPr="00BE7071" w:rsidRDefault="00AE1366" w:rsidP="009950D1">
      <w:pPr>
        <w:spacing w:line="360" w:lineRule="auto"/>
        <w:rPr>
          <w:rFonts w:cs="Arial"/>
        </w:rPr>
      </w:pPr>
    </w:p>
    <w:p w14:paraId="0E5DDECC" w14:textId="13150FE2" w:rsidR="00312CE9" w:rsidRPr="00BE7071" w:rsidRDefault="00312CE9" w:rsidP="009950D1">
      <w:pPr>
        <w:pStyle w:val="Heading2"/>
        <w:spacing w:line="360" w:lineRule="auto"/>
        <w:rPr>
          <w:rFonts w:ascii="Arial" w:eastAsia="Times New Roman" w:hAnsi="Arial" w:cs="Arial"/>
          <w:lang w:eastAsia="en-GB"/>
        </w:rPr>
      </w:pPr>
      <w:bookmarkStart w:id="12" w:name="_Toc90654939"/>
      <w:r w:rsidRPr="00BE7071">
        <w:rPr>
          <w:rFonts w:ascii="Arial" w:eastAsia="Times New Roman" w:hAnsi="Arial" w:cs="Arial"/>
          <w:lang w:eastAsia="en-GB"/>
        </w:rPr>
        <w:t>Situation management</w:t>
      </w:r>
      <w:bookmarkEnd w:id="12"/>
    </w:p>
    <w:p w14:paraId="0971013A" w14:textId="77777777" w:rsidR="006D6621" w:rsidRPr="00BE7071" w:rsidRDefault="006D6621" w:rsidP="009950D1">
      <w:pPr>
        <w:pStyle w:val="Heading3"/>
        <w:spacing w:line="360" w:lineRule="auto"/>
        <w:rPr>
          <w:rFonts w:ascii="Arial" w:hAnsi="Arial" w:cs="Arial"/>
        </w:rPr>
      </w:pPr>
    </w:p>
    <w:p w14:paraId="29B1934D" w14:textId="09EAA2B7" w:rsidR="00312CE9" w:rsidRPr="00BE7071" w:rsidRDefault="00312CE9" w:rsidP="009950D1">
      <w:pPr>
        <w:pStyle w:val="Heading3"/>
        <w:spacing w:line="360" w:lineRule="auto"/>
        <w:rPr>
          <w:rFonts w:ascii="Arial" w:hAnsi="Arial" w:cs="Arial"/>
        </w:rPr>
      </w:pPr>
      <w:bookmarkStart w:id="13" w:name="_Toc90654940"/>
      <w:r w:rsidRPr="00BE7071">
        <w:rPr>
          <w:rFonts w:ascii="Arial" w:hAnsi="Arial" w:cs="Arial"/>
        </w:rPr>
        <w:t>What makes it important?</w:t>
      </w:r>
      <w:bookmarkEnd w:id="13"/>
    </w:p>
    <w:p w14:paraId="090198C6" w14:textId="3114A823" w:rsidR="003B7132" w:rsidRPr="00BE7071" w:rsidRDefault="00463017" w:rsidP="009950D1">
      <w:pPr>
        <w:spacing w:line="360" w:lineRule="auto"/>
        <w:rPr>
          <w:rFonts w:cs="Arial"/>
        </w:rPr>
      </w:pPr>
      <w:r w:rsidRPr="00BE7071">
        <w:rPr>
          <w:rFonts w:cs="Arial"/>
        </w:rPr>
        <w:t xml:space="preserve"> Due to the nature of the </w:t>
      </w:r>
      <w:r w:rsidR="006C09DD" w:rsidRPr="00BE7071">
        <w:rPr>
          <w:rFonts w:cs="Arial"/>
        </w:rPr>
        <w:t>environment,</w:t>
      </w:r>
      <w:r w:rsidRPr="00BE7071">
        <w:rPr>
          <w:rFonts w:cs="Arial"/>
        </w:rPr>
        <w:t xml:space="preserve"> there may be times when lives are lost and or </w:t>
      </w:r>
      <w:r w:rsidR="00CD77F3" w:rsidRPr="00BE7071">
        <w:rPr>
          <w:rFonts w:cs="Arial"/>
        </w:rPr>
        <w:t xml:space="preserve">serious complication </w:t>
      </w:r>
      <w:r w:rsidR="002E7337" w:rsidRPr="00BE7071">
        <w:rPr>
          <w:rFonts w:cs="Arial"/>
        </w:rPr>
        <w:t>occur</w:t>
      </w:r>
      <w:r w:rsidR="00CD77F3" w:rsidRPr="00BE7071">
        <w:rPr>
          <w:rFonts w:cs="Arial"/>
        </w:rPr>
        <w:t xml:space="preserve">. The need to </w:t>
      </w:r>
      <w:r w:rsidR="002E7337" w:rsidRPr="00BE7071">
        <w:rPr>
          <w:rFonts w:cs="Arial"/>
        </w:rPr>
        <w:t xml:space="preserve">resolve situations and make decisions quickly can be a matter of life and death. </w:t>
      </w:r>
      <w:r w:rsidR="00A00338" w:rsidRPr="00BE7071">
        <w:rPr>
          <w:rFonts w:cs="Arial"/>
        </w:rPr>
        <w:t>A</w:t>
      </w:r>
      <w:r w:rsidR="004B4D81" w:rsidRPr="00BE7071">
        <w:rPr>
          <w:rFonts w:cs="Arial"/>
        </w:rPr>
        <w:t>ggressive service users</w:t>
      </w:r>
      <w:r w:rsidR="00A00338" w:rsidRPr="00BE7071">
        <w:rPr>
          <w:rFonts w:cs="Arial"/>
        </w:rPr>
        <w:t xml:space="preserve"> and</w:t>
      </w:r>
      <w:r w:rsidR="00365DC6" w:rsidRPr="00BE7071">
        <w:rPr>
          <w:rFonts w:cs="Arial"/>
        </w:rPr>
        <w:t xml:space="preserve"> </w:t>
      </w:r>
      <w:r w:rsidR="00A00338" w:rsidRPr="00BE7071">
        <w:rPr>
          <w:rFonts w:cs="Arial"/>
        </w:rPr>
        <w:t xml:space="preserve">their family are another example of how </w:t>
      </w:r>
      <w:r w:rsidR="002D0535" w:rsidRPr="00BE7071">
        <w:rPr>
          <w:rFonts w:cs="Arial"/>
        </w:rPr>
        <w:t>a great situation management is imperative.</w:t>
      </w:r>
      <w:r w:rsidR="00AD189F" w:rsidRPr="00BE7071">
        <w:rPr>
          <w:rFonts w:cs="Arial"/>
        </w:rPr>
        <w:t xml:space="preserve"> Whether it be to emotionally support service users and family or </w:t>
      </w:r>
      <w:r w:rsidR="00365DC6" w:rsidRPr="00BE7071">
        <w:rPr>
          <w:rFonts w:cs="Arial"/>
        </w:rPr>
        <w:t>gain trust from colleagues</w:t>
      </w:r>
      <w:r w:rsidR="007B1A93" w:rsidRPr="00BE7071">
        <w:rPr>
          <w:rFonts w:cs="Arial"/>
        </w:rPr>
        <w:t xml:space="preserve"> it will be high necessary to acquire such skill.</w:t>
      </w:r>
    </w:p>
    <w:p w14:paraId="00830369" w14:textId="5970C506" w:rsidR="007073DB" w:rsidRPr="00BE7071" w:rsidRDefault="007073DB" w:rsidP="009950D1">
      <w:pPr>
        <w:pStyle w:val="Heading3"/>
        <w:spacing w:line="360" w:lineRule="auto"/>
        <w:rPr>
          <w:rFonts w:ascii="Arial" w:hAnsi="Arial" w:cs="Arial"/>
        </w:rPr>
      </w:pPr>
      <w:bookmarkStart w:id="14" w:name="_Toc90654941"/>
      <w:r w:rsidRPr="00BE7071">
        <w:rPr>
          <w:rFonts w:ascii="Arial" w:hAnsi="Arial" w:cs="Arial"/>
        </w:rPr>
        <w:t>How are they acquired?</w:t>
      </w:r>
      <w:bookmarkEnd w:id="14"/>
    </w:p>
    <w:p w14:paraId="6CC6FAA4" w14:textId="77777777" w:rsidR="00745DB6" w:rsidRPr="00BE7071" w:rsidRDefault="00745DB6" w:rsidP="009950D1">
      <w:pPr>
        <w:spacing w:line="360" w:lineRule="auto"/>
        <w:rPr>
          <w:rFonts w:cs="Arial"/>
        </w:rPr>
      </w:pPr>
      <w:r w:rsidRPr="00BE7071">
        <w:rPr>
          <w:rFonts w:cs="Arial"/>
        </w:rPr>
        <w:t xml:space="preserve">Experience and acknowledgment of emotional vulnerability in others. </w:t>
      </w:r>
    </w:p>
    <w:p w14:paraId="7E338D82" w14:textId="0DE93DA6" w:rsidR="006D6621" w:rsidRDefault="00745DB6" w:rsidP="009950D1">
      <w:pPr>
        <w:spacing w:line="360" w:lineRule="auto"/>
        <w:rPr>
          <w:rFonts w:cs="Arial"/>
          <w:color w:val="1A1A1A"/>
          <w:shd w:val="clear" w:color="auto" w:fill="FFFFFF"/>
        </w:rPr>
      </w:pPr>
      <w:r w:rsidRPr="00BE7071">
        <w:rPr>
          <w:rFonts w:cs="Arial"/>
        </w:rPr>
        <w:t>The k</w:t>
      </w:r>
      <w:r w:rsidR="00701384" w:rsidRPr="00BE7071">
        <w:rPr>
          <w:rFonts w:cs="Arial"/>
        </w:rPr>
        <w:t xml:space="preserve">nowledge of </w:t>
      </w:r>
      <w:r w:rsidR="00723BE9" w:rsidRPr="00BE7071">
        <w:rPr>
          <w:rFonts w:cs="Arial"/>
        </w:rPr>
        <w:t>psychological</w:t>
      </w:r>
      <w:r w:rsidR="00701384" w:rsidRPr="00BE7071">
        <w:rPr>
          <w:rFonts w:cs="Arial"/>
        </w:rPr>
        <w:t xml:space="preserve"> </w:t>
      </w:r>
      <w:r w:rsidR="00843054" w:rsidRPr="00BE7071">
        <w:rPr>
          <w:rFonts w:cs="Arial"/>
        </w:rPr>
        <w:t>theories, such</w:t>
      </w:r>
      <w:r w:rsidR="00A22ED9" w:rsidRPr="00BE7071">
        <w:rPr>
          <w:rFonts w:cs="Arial"/>
        </w:rPr>
        <w:t xml:space="preserve"> as </w:t>
      </w:r>
      <w:r w:rsidR="00843054" w:rsidRPr="00BE7071">
        <w:rPr>
          <w:rFonts w:cs="Arial"/>
        </w:rPr>
        <w:t xml:space="preserve">Frustration aggression theory. </w:t>
      </w:r>
      <w:r w:rsidR="00004A57" w:rsidRPr="00BE7071">
        <w:rPr>
          <w:rFonts w:cs="Arial"/>
        </w:rPr>
        <w:t>‘</w:t>
      </w:r>
      <w:r w:rsidR="00004A57" w:rsidRPr="00BE7071">
        <w:rPr>
          <w:rFonts w:cs="Arial"/>
          <w:color w:val="1A1A1A"/>
          <w:shd w:val="clear" w:color="auto" w:fill="FFFFFF"/>
        </w:rPr>
        <w:t>According to the theory, the </w:t>
      </w:r>
      <w:r w:rsidR="00004A57" w:rsidRPr="00BE7071">
        <w:rPr>
          <w:rFonts w:cs="Arial"/>
          <w:shd w:val="clear" w:color="auto" w:fill="FFFFFF"/>
        </w:rPr>
        <w:t>displacement</w:t>
      </w:r>
      <w:r w:rsidR="00004A57" w:rsidRPr="00BE7071">
        <w:rPr>
          <w:rFonts w:cs="Arial"/>
          <w:color w:val="1A1A1A"/>
          <w:shd w:val="clear" w:color="auto" w:fill="FFFFFF"/>
        </w:rPr>
        <w:t> of aggression onto a socially sanctioned (i.e., convenient) victim group serves several purposes. First, and most important, it channels the expression of aggressive impulses and creates </w:t>
      </w:r>
      <w:r w:rsidR="00004A57" w:rsidRPr="00BE7071">
        <w:rPr>
          <w:rFonts w:cs="Arial"/>
          <w:shd w:val="clear" w:color="auto" w:fill="FFFFFF"/>
        </w:rPr>
        <w:t>cathartic</w:t>
      </w:r>
      <w:r w:rsidR="00004A57" w:rsidRPr="00BE7071">
        <w:rPr>
          <w:rFonts w:cs="Arial"/>
          <w:color w:val="1A1A1A"/>
          <w:shd w:val="clear" w:color="auto" w:fill="FFFFFF"/>
        </w:rPr>
        <w:t> relief once the aggression has been released.</w:t>
      </w:r>
      <w:r w:rsidR="002A0FD3" w:rsidRPr="00BE7071">
        <w:rPr>
          <w:rFonts w:cs="Arial"/>
          <w:color w:val="1A1A1A"/>
          <w:shd w:val="clear" w:color="auto" w:fill="FFFFFF"/>
        </w:rPr>
        <w:t>’</w:t>
      </w:r>
      <w:r w:rsidR="00CB4FA2" w:rsidRPr="00BE7071">
        <w:rPr>
          <w:rFonts w:cs="Arial"/>
        </w:rPr>
        <w:t xml:space="preserve"> </w:t>
      </w:r>
      <w:r w:rsidR="00CB4FA2" w:rsidRPr="00BE7071">
        <w:rPr>
          <w:rFonts w:cs="Arial"/>
          <w:color w:val="1A1A1A"/>
          <w:shd w:val="clear" w:color="auto" w:fill="FFFFFF"/>
        </w:rPr>
        <w:t>(Avital Mentovich and Jost, 2017)</w:t>
      </w:r>
      <w:r w:rsidR="00004A57" w:rsidRPr="00BE7071">
        <w:rPr>
          <w:rFonts w:cs="Arial"/>
          <w:color w:val="1A1A1A"/>
          <w:shd w:val="clear" w:color="auto" w:fill="FFFFFF"/>
        </w:rPr>
        <w:t xml:space="preserve"> </w:t>
      </w:r>
      <w:r w:rsidR="00BE08CC" w:rsidRPr="00BE7071">
        <w:rPr>
          <w:rFonts w:cs="Arial"/>
          <w:color w:val="1A1A1A"/>
          <w:shd w:val="clear" w:color="auto" w:fill="FFFFFF"/>
        </w:rPr>
        <w:t xml:space="preserve">Although psychological theories do not excuse aggressive </w:t>
      </w:r>
      <w:r w:rsidR="00B8408A" w:rsidRPr="00BE7071">
        <w:rPr>
          <w:rFonts w:cs="Arial"/>
          <w:color w:val="1A1A1A"/>
          <w:shd w:val="clear" w:color="auto" w:fill="FFFFFF"/>
        </w:rPr>
        <w:t>behaviour</w:t>
      </w:r>
      <w:r w:rsidR="00BE08CC" w:rsidRPr="00BE7071">
        <w:rPr>
          <w:rFonts w:cs="Arial"/>
          <w:color w:val="1A1A1A"/>
          <w:shd w:val="clear" w:color="auto" w:fill="FFFFFF"/>
        </w:rPr>
        <w:t xml:space="preserve"> it clarifies wh</w:t>
      </w:r>
      <w:r w:rsidR="00B8408A" w:rsidRPr="00BE7071">
        <w:rPr>
          <w:rFonts w:cs="Arial"/>
          <w:color w:val="1A1A1A"/>
          <w:shd w:val="clear" w:color="auto" w:fill="FFFFFF"/>
        </w:rPr>
        <w:t>y it can take place and helps us manage situations to preve</w:t>
      </w:r>
      <w:r w:rsidR="00DA2168" w:rsidRPr="00BE7071">
        <w:rPr>
          <w:rFonts w:cs="Arial"/>
          <w:color w:val="1A1A1A"/>
          <w:shd w:val="clear" w:color="auto" w:fill="FFFFFF"/>
        </w:rPr>
        <w:t>nt or calm situations down.</w:t>
      </w:r>
    </w:p>
    <w:p w14:paraId="47EEB2E4" w14:textId="77777777" w:rsidR="00EB1F23" w:rsidRPr="00BE7071" w:rsidRDefault="00EB1F23" w:rsidP="009950D1">
      <w:pPr>
        <w:spacing w:line="360" w:lineRule="auto"/>
        <w:rPr>
          <w:rFonts w:cs="Arial"/>
          <w:color w:val="1A1A1A"/>
          <w:shd w:val="clear" w:color="auto" w:fill="FFFFFF"/>
        </w:rPr>
      </w:pPr>
    </w:p>
    <w:p w14:paraId="7A11E451" w14:textId="25B0A45A" w:rsidR="00DA2168" w:rsidRPr="00BE7071" w:rsidRDefault="009F3331" w:rsidP="009950D1">
      <w:pPr>
        <w:pStyle w:val="Heading2"/>
        <w:spacing w:line="360" w:lineRule="auto"/>
        <w:rPr>
          <w:rFonts w:ascii="Arial" w:eastAsia="Times New Roman" w:hAnsi="Arial" w:cs="Arial"/>
          <w:lang w:eastAsia="en-GB"/>
        </w:rPr>
      </w:pPr>
      <w:bookmarkStart w:id="15" w:name="_Toc90654942"/>
      <w:r>
        <w:rPr>
          <w:rFonts w:ascii="Arial" w:eastAsia="Times New Roman" w:hAnsi="Arial" w:cs="Arial"/>
          <w:lang w:eastAsia="en-GB"/>
        </w:rPr>
        <w:t>Effective working in diverse settings</w:t>
      </w:r>
      <w:bookmarkEnd w:id="15"/>
    </w:p>
    <w:p w14:paraId="1E18503B" w14:textId="77777777" w:rsidR="006D6621" w:rsidRPr="00BE7071" w:rsidRDefault="006D6621" w:rsidP="009950D1">
      <w:pPr>
        <w:pStyle w:val="Heading3"/>
        <w:spacing w:line="360" w:lineRule="auto"/>
        <w:rPr>
          <w:rFonts w:ascii="Arial" w:hAnsi="Arial" w:cs="Arial"/>
        </w:rPr>
      </w:pPr>
    </w:p>
    <w:p w14:paraId="7E3DBD58" w14:textId="1AC8A2C0" w:rsidR="00DA2168" w:rsidRPr="00BE7071" w:rsidRDefault="00DA2168" w:rsidP="009950D1">
      <w:pPr>
        <w:pStyle w:val="Heading3"/>
        <w:spacing w:line="360" w:lineRule="auto"/>
        <w:rPr>
          <w:rFonts w:ascii="Arial" w:hAnsi="Arial" w:cs="Arial"/>
        </w:rPr>
      </w:pPr>
      <w:bookmarkStart w:id="16" w:name="_Toc90654943"/>
      <w:r w:rsidRPr="00BE7071">
        <w:rPr>
          <w:rFonts w:ascii="Arial" w:hAnsi="Arial" w:cs="Arial"/>
        </w:rPr>
        <w:t>What makes it important?</w:t>
      </w:r>
      <w:bookmarkEnd w:id="16"/>
    </w:p>
    <w:p w14:paraId="57087233" w14:textId="6AA5CC42" w:rsidR="00DA2168" w:rsidRPr="00BE7071" w:rsidRDefault="00020BDF" w:rsidP="009950D1">
      <w:pPr>
        <w:spacing w:line="360" w:lineRule="auto"/>
        <w:rPr>
          <w:rFonts w:cs="Arial"/>
          <w:color w:val="1A1A1A"/>
          <w:shd w:val="clear" w:color="auto" w:fill="FFFFFF"/>
        </w:rPr>
      </w:pPr>
      <w:r w:rsidRPr="00BE7071">
        <w:rPr>
          <w:rFonts w:cs="Arial"/>
          <w:color w:val="1A1A1A"/>
          <w:shd w:val="clear" w:color="auto" w:fill="FFFFFF"/>
        </w:rPr>
        <w:t xml:space="preserve">The </w:t>
      </w:r>
      <w:r w:rsidR="000F086A" w:rsidRPr="00BE7071">
        <w:rPr>
          <w:rFonts w:cs="Arial"/>
          <w:color w:val="1A1A1A"/>
          <w:shd w:val="clear" w:color="auto" w:fill="FFFFFF"/>
        </w:rPr>
        <w:t>UK</w:t>
      </w:r>
      <w:r w:rsidRPr="00BE7071">
        <w:rPr>
          <w:rFonts w:cs="Arial"/>
          <w:color w:val="1A1A1A"/>
          <w:shd w:val="clear" w:color="auto" w:fill="FFFFFF"/>
        </w:rPr>
        <w:t xml:space="preserve"> is a diverse society and mothers of all ages races and backgrounds</w:t>
      </w:r>
      <w:r w:rsidR="00A657CA" w:rsidRPr="00BE7071">
        <w:rPr>
          <w:rFonts w:cs="Arial"/>
          <w:color w:val="1A1A1A"/>
          <w:shd w:val="clear" w:color="auto" w:fill="FFFFFF"/>
        </w:rPr>
        <w:t xml:space="preserve"> could be potential service users and </w:t>
      </w:r>
      <w:r w:rsidR="005455D1" w:rsidRPr="00BE7071">
        <w:rPr>
          <w:rFonts w:cs="Arial"/>
          <w:color w:val="1A1A1A"/>
          <w:shd w:val="clear" w:color="auto" w:fill="FFFFFF"/>
        </w:rPr>
        <w:t xml:space="preserve">those diversities may be amongst the </w:t>
      </w:r>
      <w:r w:rsidR="0094130E" w:rsidRPr="00BE7071">
        <w:rPr>
          <w:rFonts w:cs="Arial"/>
          <w:color w:val="1A1A1A"/>
          <w:shd w:val="clear" w:color="auto" w:fill="FFFFFF"/>
        </w:rPr>
        <w:t xml:space="preserve">workforce as well. </w:t>
      </w:r>
      <w:r w:rsidR="00136C8F" w:rsidRPr="00BE7071">
        <w:rPr>
          <w:rFonts w:cs="Arial"/>
          <w:color w:val="1A1A1A"/>
          <w:shd w:val="clear" w:color="auto" w:fill="FFFFFF"/>
        </w:rPr>
        <w:t xml:space="preserve">The need to prevent </w:t>
      </w:r>
      <w:r w:rsidR="00C96ACC" w:rsidRPr="00BE7071">
        <w:rPr>
          <w:rFonts w:cs="Arial"/>
          <w:color w:val="1A1A1A"/>
          <w:shd w:val="clear" w:color="auto" w:fill="FFFFFF"/>
        </w:rPr>
        <w:t xml:space="preserve">any prejudice and bias behaviours will keep a professional and inclusive </w:t>
      </w:r>
      <w:r w:rsidR="00C00D84" w:rsidRPr="00BE7071">
        <w:rPr>
          <w:rFonts w:cs="Arial"/>
          <w:color w:val="1A1A1A"/>
          <w:shd w:val="clear" w:color="auto" w:fill="FFFFFF"/>
        </w:rPr>
        <w:t xml:space="preserve">working </w:t>
      </w:r>
      <w:r w:rsidR="00C96ACC" w:rsidRPr="00BE7071">
        <w:rPr>
          <w:rFonts w:cs="Arial"/>
          <w:color w:val="1A1A1A"/>
          <w:shd w:val="clear" w:color="auto" w:fill="FFFFFF"/>
        </w:rPr>
        <w:t xml:space="preserve">environment. </w:t>
      </w:r>
      <w:r w:rsidR="00642A02" w:rsidRPr="00BE7071">
        <w:rPr>
          <w:rFonts w:cs="Arial"/>
          <w:color w:val="1A1A1A"/>
          <w:shd w:val="clear" w:color="auto" w:fill="FFFFFF"/>
        </w:rPr>
        <w:t xml:space="preserve"> The NHS</w:t>
      </w:r>
      <w:r w:rsidR="00D651F6">
        <w:rPr>
          <w:rFonts w:cs="Arial"/>
          <w:color w:val="1A1A1A"/>
          <w:shd w:val="clear" w:color="auto" w:fill="FFFFFF"/>
        </w:rPr>
        <w:t xml:space="preserve"> </w:t>
      </w:r>
      <w:r w:rsidR="00294989" w:rsidRPr="00BE7071">
        <w:rPr>
          <w:rFonts w:cs="Arial"/>
          <w:color w:val="1A1A1A"/>
          <w:shd w:val="clear" w:color="auto" w:fill="FFFFFF"/>
        </w:rPr>
        <w:t>summarise that in 2020</w:t>
      </w:r>
      <w:r w:rsidR="0026760C" w:rsidRPr="00BE7071">
        <w:rPr>
          <w:rFonts w:cs="Arial"/>
          <w:color w:val="1A1A1A"/>
          <w:shd w:val="clear" w:color="auto" w:fill="FFFFFF"/>
        </w:rPr>
        <w:t xml:space="preserve"> 22% of its </w:t>
      </w:r>
      <w:r w:rsidR="004E7EAB" w:rsidRPr="00BE7071">
        <w:rPr>
          <w:rFonts w:cs="Arial"/>
          <w:color w:val="1A1A1A"/>
          <w:shd w:val="clear" w:color="auto" w:fill="FFFFFF"/>
        </w:rPr>
        <w:t xml:space="preserve">1.3 million </w:t>
      </w:r>
      <w:r w:rsidR="000F086A" w:rsidRPr="00BE7071">
        <w:rPr>
          <w:rFonts w:cs="Arial"/>
          <w:color w:val="1A1A1A"/>
          <w:shd w:val="clear" w:color="auto" w:fill="FFFFFF"/>
        </w:rPr>
        <w:t>employees’</w:t>
      </w:r>
      <w:r w:rsidR="004E7EAB" w:rsidRPr="00BE7071">
        <w:rPr>
          <w:rFonts w:cs="Arial"/>
          <w:color w:val="1A1A1A"/>
          <w:shd w:val="clear" w:color="auto" w:fill="FFFFFF"/>
        </w:rPr>
        <w:t xml:space="preserve"> where </w:t>
      </w:r>
      <w:r w:rsidR="00043AAF" w:rsidRPr="00BE7071">
        <w:rPr>
          <w:rFonts w:cs="Arial"/>
          <w:color w:val="1A1A1A"/>
          <w:shd w:val="clear" w:color="auto" w:fill="FFFFFF"/>
        </w:rPr>
        <w:t xml:space="preserve">of a </w:t>
      </w:r>
      <w:proofErr w:type="spellStart"/>
      <w:r w:rsidR="00761823" w:rsidRPr="00BE7071">
        <w:rPr>
          <w:rFonts w:cs="Arial"/>
          <w:color w:val="1A1A1A"/>
          <w:shd w:val="clear" w:color="auto" w:fill="FFFFFF"/>
        </w:rPr>
        <w:t>non</w:t>
      </w:r>
      <w:r w:rsidR="00761823">
        <w:rPr>
          <w:rFonts w:cs="Arial"/>
          <w:color w:val="1A1A1A"/>
          <w:shd w:val="clear" w:color="auto" w:fill="FFFFFF"/>
        </w:rPr>
        <w:t>white</w:t>
      </w:r>
      <w:proofErr w:type="spellEnd"/>
      <w:r w:rsidR="004E7EAB" w:rsidRPr="00BE7071">
        <w:rPr>
          <w:rFonts w:cs="Arial"/>
          <w:color w:val="1A1A1A"/>
          <w:shd w:val="clear" w:color="auto" w:fill="FFFFFF"/>
        </w:rPr>
        <w:t xml:space="preserve"> ethnicit</w:t>
      </w:r>
      <w:r w:rsidR="00043870" w:rsidRPr="00BE7071">
        <w:rPr>
          <w:rFonts w:cs="Arial"/>
          <w:color w:val="1A1A1A"/>
          <w:shd w:val="clear" w:color="auto" w:fill="FFFFFF"/>
        </w:rPr>
        <w:t xml:space="preserve">y. </w:t>
      </w:r>
      <w:r w:rsidR="004E7EAB" w:rsidRPr="00BE7071">
        <w:rPr>
          <w:rFonts w:cs="Arial"/>
          <w:color w:val="1A1A1A"/>
          <w:shd w:val="clear" w:color="auto" w:fill="FFFFFF"/>
        </w:rPr>
        <w:t xml:space="preserve"> </w:t>
      </w:r>
    </w:p>
    <w:p w14:paraId="60299FD7" w14:textId="77777777" w:rsidR="00043AAF" w:rsidRPr="00BE7071" w:rsidRDefault="0074152F" w:rsidP="009950D1">
      <w:pPr>
        <w:spacing w:line="360" w:lineRule="auto"/>
        <w:rPr>
          <w:rFonts w:cs="Arial"/>
        </w:rPr>
      </w:pPr>
      <w:r w:rsidRPr="00BE7071">
        <w:rPr>
          <w:rFonts w:cs="Arial"/>
          <w:noProof/>
        </w:rPr>
        <w:drawing>
          <wp:inline distT="0" distB="0" distL="0" distR="0" wp14:anchorId="5BA861C1" wp14:editId="57D8BA54">
            <wp:extent cx="4486910" cy="2531778"/>
            <wp:effectExtent l="0" t="0" r="8890" b="1905"/>
            <wp:docPr id="4" name="Picture 4" descr="Graphical user interface, text, application, Word,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 email&#10;&#10;Description automatically generated"/>
                    <pic:cNvPicPr/>
                  </pic:nvPicPr>
                  <pic:blipFill rotWithShape="1">
                    <a:blip r:embed="rId11"/>
                    <a:srcRect l="1386" t="21210" r="44365" b="11192"/>
                    <a:stretch/>
                  </pic:blipFill>
                  <pic:spPr bwMode="auto">
                    <a:xfrm>
                      <a:off x="0" y="0"/>
                      <a:ext cx="4511805" cy="2545825"/>
                    </a:xfrm>
                    <a:prstGeom prst="rect">
                      <a:avLst/>
                    </a:prstGeom>
                    <a:ln>
                      <a:noFill/>
                    </a:ln>
                    <a:extLst>
                      <a:ext uri="{53640926-AAD7-44D8-BBD7-CCE9431645EC}">
                        <a14:shadowObscured xmlns:a14="http://schemas.microsoft.com/office/drawing/2010/main"/>
                      </a:ext>
                    </a:extLst>
                  </pic:spPr>
                </pic:pic>
              </a:graphicData>
            </a:graphic>
          </wp:inline>
        </w:drawing>
      </w:r>
      <w:r w:rsidR="00937E4F" w:rsidRPr="00BE7071">
        <w:rPr>
          <w:rFonts w:cs="Arial"/>
        </w:rPr>
        <w:t xml:space="preserve"> </w:t>
      </w:r>
    </w:p>
    <w:p w14:paraId="4CCBC115" w14:textId="40783F85" w:rsidR="00C00D84" w:rsidRPr="00BE7071" w:rsidRDefault="00937E4F" w:rsidP="009950D1">
      <w:pPr>
        <w:spacing w:line="360" w:lineRule="auto"/>
        <w:rPr>
          <w:rFonts w:cs="Arial"/>
          <w:color w:val="1A1A1A"/>
          <w:shd w:val="clear" w:color="auto" w:fill="FFFFFF"/>
        </w:rPr>
      </w:pPr>
      <w:r w:rsidRPr="00BE7071">
        <w:rPr>
          <w:rFonts w:cs="Arial"/>
          <w:color w:val="1A1A1A"/>
          <w:shd w:val="clear" w:color="auto" w:fill="FFFFFF"/>
        </w:rPr>
        <w:t>(www.ethnicity-facts-figures.service.gov.uk, 2021)</w:t>
      </w:r>
    </w:p>
    <w:p w14:paraId="0BF007CA" w14:textId="20185D75" w:rsidR="00DA2168" w:rsidRPr="00BE7071" w:rsidRDefault="00DA2168" w:rsidP="009950D1">
      <w:pPr>
        <w:pStyle w:val="Heading3"/>
        <w:spacing w:line="360" w:lineRule="auto"/>
        <w:rPr>
          <w:rFonts w:ascii="Arial" w:hAnsi="Arial" w:cs="Arial"/>
        </w:rPr>
      </w:pPr>
      <w:bookmarkStart w:id="17" w:name="_Toc90654944"/>
      <w:r w:rsidRPr="00BE7071">
        <w:rPr>
          <w:rFonts w:ascii="Arial" w:hAnsi="Arial" w:cs="Arial"/>
        </w:rPr>
        <w:t>How are they acquired?</w:t>
      </w:r>
      <w:bookmarkEnd w:id="17"/>
    </w:p>
    <w:p w14:paraId="34CF4080" w14:textId="69D01C6B" w:rsidR="005E4C63" w:rsidRPr="00BE7071" w:rsidRDefault="005E4C63" w:rsidP="009950D1">
      <w:pPr>
        <w:spacing w:line="360" w:lineRule="auto"/>
        <w:rPr>
          <w:rFonts w:cs="Arial"/>
        </w:rPr>
      </w:pPr>
      <w:r w:rsidRPr="00BE7071">
        <w:rPr>
          <w:rFonts w:cs="Arial"/>
        </w:rPr>
        <w:t xml:space="preserve">Acquiring the ability to work within a diverse </w:t>
      </w:r>
      <w:r w:rsidR="006009B3" w:rsidRPr="00BE7071">
        <w:rPr>
          <w:rFonts w:cs="Arial"/>
        </w:rPr>
        <w:t xml:space="preserve">workforce is </w:t>
      </w:r>
      <w:r w:rsidR="00760F91" w:rsidRPr="00BE7071">
        <w:rPr>
          <w:rFonts w:cs="Arial"/>
        </w:rPr>
        <w:t xml:space="preserve">the ability of </w:t>
      </w:r>
      <w:r w:rsidR="006009B3" w:rsidRPr="00BE7071">
        <w:rPr>
          <w:rFonts w:cs="Arial"/>
        </w:rPr>
        <w:t xml:space="preserve">not having any </w:t>
      </w:r>
      <w:r w:rsidR="008A49D2" w:rsidRPr="00BE7071">
        <w:rPr>
          <w:rFonts w:cs="Arial"/>
        </w:rPr>
        <w:t>prejudice or bias’s</w:t>
      </w:r>
      <w:r w:rsidR="00F65629" w:rsidRPr="00BE7071">
        <w:rPr>
          <w:rFonts w:cs="Arial"/>
        </w:rPr>
        <w:t xml:space="preserve"> judgments</w:t>
      </w:r>
      <w:r w:rsidR="008A49D2" w:rsidRPr="00BE7071">
        <w:rPr>
          <w:rFonts w:cs="Arial"/>
        </w:rPr>
        <w:t xml:space="preserve">. Treating people fairly and honestly. </w:t>
      </w:r>
      <w:r w:rsidR="00392073" w:rsidRPr="00BE7071">
        <w:rPr>
          <w:rFonts w:cs="Arial"/>
        </w:rPr>
        <w:t xml:space="preserve">Remaining professional and polite to everyone and ensuring that </w:t>
      </w:r>
      <w:r w:rsidR="00C07E4B" w:rsidRPr="00BE7071">
        <w:rPr>
          <w:rFonts w:cs="Arial"/>
        </w:rPr>
        <w:t xml:space="preserve">everyone is treated fairly and equally. </w:t>
      </w:r>
    </w:p>
    <w:p w14:paraId="446A403D" w14:textId="77777777" w:rsidR="00D83203" w:rsidRPr="00BE7071" w:rsidRDefault="00D83203" w:rsidP="009950D1">
      <w:pPr>
        <w:spacing w:line="360" w:lineRule="auto"/>
        <w:rPr>
          <w:rFonts w:cs="Arial"/>
        </w:rPr>
      </w:pPr>
    </w:p>
    <w:p w14:paraId="60D30DC5" w14:textId="587081B1" w:rsidR="0021701F" w:rsidRPr="00BE7071" w:rsidRDefault="00477427" w:rsidP="009950D1">
      <w:pPr>
        <w:pStyle w:val="Heading1"/>
        <w:spacing w:line="360" w:lineRule="auto"/>
        <w:rPr>
          <w:rFonts w:ascii="Arial" w:hAnsi="Arial" w:cs="Arial"/>
        </w:rPr>
      </w:pPr>
      <w:bookmarkStart w:id="18" w:name="_Toc90654945"/>
      <w:r w:rsidRPr="00BE7071">
        <w:rPr>
          <w:rFonts w:ascii="Arial" w:hAnsi="Arial" w:cs="Arial"/>
        </w:rPr>
        <w:t>Asses</w:t>
      </w:r>
      <w:bookmarkEnd w:id="18"/>
    </w:p>
    <w:p w14:paraId="6F2C3B0A" w14:textId="77777777" w:rsidR="00B60F3A" w:rsidRPr="00BE7071" w:rsidRDefault="00B60F3A" w:rsidP="009950D1">
      <w:pPr>
        <w:spacing w:line="360" w:lineRule="auto"/>
        <w:rPr>
          <w:rFonts w:cs="Arial"/>
        </w:rPr>
      </w:pPr>
    </w:p>
    <w:p w14:paraId="0DF36560" w14:textId="77777777" w:rsidR="001815D5" w:rsidRPr="00BE7071" w:rsidRDefault="00850347" w:rsidP="009950D1">
      <w:pPr>
        <w:spacing w:line="360" w:lineRule="auto"/>
        <w:rPr>
          <w:rFonts w:cs="Arial"/>
        </w:rPr>
      </w:pPr>
      <w:r w:rsidRPr="00BE7071">
        <w:rPr>
          <w:rFonts w:cs="Arial"/>
        </w:rPr>
        <w:t xml:space="preserve">Within this module we have learnt many </w:t>
      </w:r>
      <w:r w:rsidR="00E87976" w:rsidRPr="00BE7071">
        <w:rPr>
          <w:rFonts w:cs="Arial"/>
        </w:rPr>
        <w:t>long-term</w:t>
      </w:r>
      <w:r w:rsidR="00220F1E" w:rsidRPr="00BE7071">
        <w:rPr>
          <w:rFonts w:cs="Arial"/>
        </w:rPr>
        <w:t xml:space="preserve"> </w:t>
      </w:r>
      <w:r w:rsidRPr="00BE7071">
        <w:rPr>
          <w:rFonts w:cs="Arial"/>
        </w:rPr>
        <w:t xml:space="preserve">tools to help us with </w:t>
      </w:r>
      <w:r w:rsidR="00504A55" w:rsidRPr="00BE7071">
        <w:rPr>
          <w:rFonts w:cs="Arial"/>
        </w:rPr>
        <w:t xml:space="preserve">personal development </w:t>
      </w:r>
      <w:r w:rsidR="008414C4" w:rsidRPr="00BE7071">
        <w:rPr>
          <w:rFonts w:cs="Arial"/>
        </w:rPr>
        <w:t xml:space="preserve">which </w:t>
      </w:r>
      <w:r w:rsidR="00F47F19" w:rsidRPr="00BE7071">
        <w:rPr>
          <w:rFonts w:cs="Arial"/>
        </w:rPr>
        <w:t xml:space="preserve">can also cross over into </w:t>
      </w:r>
      <w:r w:rsidR="009F4625" w:rsidRPr="00BE7071">
        <w:rPr>
          <w:rFonts w:cs="Arial"/>
        </w:rPr>
        <w:t>professional development.</w:t>
      </w:r>
    </w:p>
    <w:p w14:paraId="5DDB093C" w14:textId="7AF6558C" w:rsidR="00CC09DB" w:rsidRPr="00BE7071" w:rsidRDefault="00CA101D" w:rsidP="009950D1">
      <w:pPr>
        <w:pStyle w:val="Heading2"/>
        <w:spacing w:line="360" w:lineRule="auto"/>
        <w:rPr>
          <w:rFonts w:ascii="Arial" w:hAnsi="Arial" w:cs="Arial"/>
        </w:rPr>
      </w:pPr>
      <w:bookmarkStart w:id="19" w:name="_Toc90654946"/>
      <w:r w:rsidRPr="00BE7071">
        <w:rPr>
          <w:rFonts w:ascii="Arial" w:hAnsi="Arial" w:cs="Arial"/>
        </w:rPr>
        <w:t xml:space="preserve">Goal </w:t>
      </w:r>
      <w:r w:rsidR="003220B3" w:rsidRPr="00BE7071">
        <w:rPr>
          <w:rFonts w:ascii="Arial" w:hAnsi="Arial" w:cs="Arial"/>
        </w:rPr>
        <w:t>setting (SMART)</w:t>
      </w:r>
      <w:bookmarkEnd w:id="19"/>
    </w:p>
    <w:p w14:paraId="573CCB80" w14:textId="77777777" w:rsidR="003220B3" w:rsidRPr="00BE7071" w:rsidRDefault="003220B3" w:rsidP="009950D1">
      <w:pPr>
        <w:spacing w:line="360" w:lineRule="auto"/>
        <w:rPr>
          <w:rFonts w:cs="Arial"/>
        </w:rPr>
      </w:pPr>
    </w:p>
    <w:p w14:paraId="3A3025B8" w14:textId="3B259EE2" w:rsidR="00215F0E" w:rsidRPr="00BE7071" w:rsidRDefault="00D16FFF" w:rsidP="009950D1">
      <w:pPr>
        <w:spacing w:line="360" w:lineRule="auto"/>
        <w:rPr>
          <w:rFonts w:cs="Arial"/>
        </w:rPr>
      </w:pPr>
      <w:r w:rsidRPr="00BE7071">
        <w:rPr>
          <w:rFonts w:cs="Arial"/>
          <w:color w:val="000000" w:themeColor="text1"/>
          <w:shd w:val="clear" w:color="auto" w:fill="FFFFFF"/>
        </w:rPr>
        <w:t>George T. Doran report</w:t>
      </w:r>
      <w:r w:rsidRPr="00BE7071">
        <w:rPr>
          <w:rFonts w:cs="Arial"/>
          <w:color w:val="000000" w:themeColor="text1"/>
          <w:shd w:val="clear" w:color="auto" w:fill="FFFFFF"/>
        </w:rPr>
        <w:softHyphen/>
        <w:t>ed</w:t>
      </w:r>
      <w:r w:rsidRPr="00BE7071">
        <w:rPr>
          <w:rFonts w:cs="Arial"/>
          <w:color w:val="000000" w:themeColor="text1"/>
          <w:shd w:val="clear" w:color="auto" w:fill="FFFFFF"/>
        </w:rPr>
        <w:softHyphen/>
        <w:t>ly coined the phrase </w:t>
      </w:r>
      <w:r w:rsidRPr="00BE7071">
        <w:rPr>
          <w:rStyle w:val="caps"/>
          <w:rFonts w:cs="Arial"/>
          <w:color w:val="000000" w:themeColor="text1"/>
          <w:shd w:val="clear" w:color="auto" w:fill="FFFFFF"/>
        </w:rPr>
        <w:t>SMART</w:t>
      </w:r>
      <w:r w:rsidRPr="00BE7071">
        <w:rPr>
          <w:rFonts w:cs="Arial"/>
          <w:color w:val="000000" w:themeColor="text1"/>
          <w:shd w:val="clear" w:color="auto" w:fill="FFFFFF"/>
        </w:rPr>
        <w:t> objec</w:t>
      </w:r>
      <w:r w:rsidRPr="00BE7071">
        <w:rPr>
          <w:rFonts w:cs="Arial"/>
          <w:color w:val="000000" w:themeColor="text1"/>
          <w:shd w:val="clear" w:color="auto" w:fill="FFFFFF"/>
        </w:rPr>
        <w:softHyphen/>
        <w:t>tives back in </w:t>
      </w:r>
      <w:r w:rsidRPr="00BE7071">
        <w:rPr>
          <w:rStyle w:val="numbers"/>
          <w:rFonts w:cs="Arial"/>
          <w:color w:val="000000" w:themeColor="text1"/>
          <w:shd w:val="clear" w:color="auto" w:fill="FFFFFF"/>
        </w:rPr>
        <w:t>1981</w:t>
      </w:r>
      <w:r w:rsidRPr="00BE7071">
        <w:rPr>
          <w:rFonts w:cs="Arial"/>
          <w:color w:val="000000" w:themeColor="text1"/>
          <w:shd w:val="clear" w:color="auto" w:fill="FFFFFF"/>
        </w:rPr>
        <w:t>.</w:t>
      </w:r>
      <w:r w:rsidR="006D63AA" w:rsidRPr="00BE7071">
        <w:rPr>
          <w:rFonts w:cs="Arial"/>
        </w:rPr>
        <w:t xml:space="preserve"> </w:t>
      </w:r>
      <w:r w:rsidR="006D63AA" w:rsidRPr="00BE7071">
        <w:rPr>
          <w:rFonts w:cs="Arial"/>
          <w:color w:val="000000" w:themeColor="text1"/>
          <w:shd w:val="clear" w:color="auto" w:fill="FFFFFF"/>
        </w:rPr>
        <w:t>(Clear Review, 2019)</w:t>
      </w:r>
      <w:r w:rsidRPr="00BE7071">
        <w:rPr>
          <w:rFonts w:cs="Arial"/>
          <w:color w:val="000000" w:themeColor="text1"/>
          <w:shd w:val="clear" w:color="auto" w:fill="FFFFFF"/>
        </w:rPr>
        <w:t> </w:t>
      </w:r>
      <w:r w:rsidR="007C0178" w:rsidRPr="00BE7071">
        <w:rPr>
          <w:rFonts w:cs="Arial"/>
          <w:color w:val="000000" w:themeColor="text1"/>
          <w:shd w:val="clear" w:color="auto" w:fill="FFFFFF"/>
        </w:rPr>
        <w:t>SMART objectives (or SMART goals) are a style of goal planning that assists in achieving short- and long-term goals.</w:t>
      </w:r>
      <w:r w:rsidR="00237EA7" w:rsidRPr="00BE7071">
        <w:rPr>
          <w:rFonts w:cs="Arial"/>
          <w:color w:val="000000" w:themeColor="text1"/>
          <w:shd w:val="clear" w:color="auto" w:fill="FFFFFF"/>
        </w:rPr>
        <w:t xml:space="preserve"> This is done by </w:t>
      </w:r>
      <w:r w:rsidR="009C7574" w:rsidRPr="00BE7071">
        <w:rPr>
          <w:rFonts w:cs="Arial"/>
          <w:color w:val="000000" w:themeColor="text1"/>
          <w:shd w:val="clear" w:color="auto" w:fill="FFFFFF"/>
        </w:rPr>
        <w:t xml:space="preserve">creating, </w:t>
      </w:r>
      <w:r w:rsidR="003220B3" w:rsidRPr="00BE7071">
        <w:rPr>
          <w:rFonts w:cs="Arial"/>
          <w:color w:val="000000" w:themeColor="text1"/>
          <w:shd w:val="clear" w:color="auto" w:fill="FFFFFF"/>
        </w:rPr>
        <w:t>tracking,</w:t>
      </w:r>
      <w:r w:rsidR="009C7574" w:rsidRPr="00BE7071">
        <w:rPr>
          <w:rFonts w:cs="Arial"/>
          <w:color w:val="000000" w:themeColor="text1"/>
          <w:shd w:val="clear" w:color="auto" w:fill="FFFFFF"/>
        </w:rPr>
        <w:t xml:space="preserve"> and </w:t>
      </w:r>
      <w:r w:rsidR="005D20BC" w:rsidRPr="00BE7071">
        <w:rPr>
          <w:rFonts w:cs="Arial"/>
          <w:color w:val="000000" w:themeColor="text1"/>
          <w:shd w:val="clear" w:color="auto" w:fill="FFFFFF"/>
        </w:rPr>
        <w:t xml:space="preserve">completing the goals set as per the framework. </w:t>
      </w:r>
    </w:p>
    <w:p w14:paraId="41872275" w14:textId="2D4D1B9F" w:rsidR="007864E0" w:rsidRPr="00BE7071" w:rsidRDefault="00215F0E" w:rsidP="009950D1">
      <w:pPr>
        <w:spacing w:line="360" w:lineRule="auto"/>
        <w:rPr>
          <w:rFonts w:cs="Arial"/>
        </w:rPr>
      </w:pPr>
      <w:r w:rsidRPr="00BE7071">
        <w:rPr>
          <w:rFonts w:cs="Arial"/>
          <w:noProof/>
        </w:rPr>
        <w:drawing>
          <wp:inline distT="0" distB="0" distL="0" distR="0" wp14:anchorId="0D793176" wp14:editId="118AB2F9">
            <wp:extent cx="3694599" cy="1299845"/>
            <wp:effectExtent l="0" t="0" r="127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2"/>
                    <a:srcRect l="36525" t="50688" r="12550" b="18517"/>
                    <a:stretch/>
                  </pic:blipFill>
                  <pic:spPr bwMode="auto">
                    <a:xfrm>
                      <a:off x="0" y="0"/>
                      <a:ext cx="3750269" cy="1319431"/>
                    </a:xfrm>
                    <a:prstGeom prst="rect">
                      <a:avLst/>
                    </a:prstGeom>
                    <a:ln>
                      <a:noFill/>
                    </a:ln>
                    <a:extLst>
                      <a:ext uri="{53640926-AAD7-44D8-BBD7-CCE9431645EC}">
                        <a14:shadowObscured xmlns:a14="http://schemas.microsoft.com/office/drawing/2010/main"/>
                      </a:ext>
                    </a:extLst>
                  </pic:spPr>
                </pic:pic>
              </a:graphicData>
            </a:graphic>
          </wp:inline>
        </w:drawing>
      </w:r>
      <w:r w:rsidR="00690BCA" w:rsidRPr="00BE7071">
        <w:rPr>
          <w:rFonts w:cs="Arial"/>
        </w:rPr>
        <w:t xml:space="preserve"> </w:t>
      </w:r>
      <w:r w:rsidR="00690BCA" w:rsidRPr="00BE7071">
        <w:rPr>
          <w:rFonts w:cs="Arial"/>
        </w:rPr>
        <w:t>(University of California, 2016)</w:t>
      </w:r>
    </w:p>
    <w:p w14:paraId="02295C3C" w14:textId="77777777" w:rsidR="003220B3" w:rsidRPr="00BE7071" w:rsidRDefault="003220B3" w:rsidP="009950D1">
      <w:pPr>
        <w:spacing w:line="360" w:lineRule="auto"/>
        <w:rPr>
          <w:rFonts w:cs="Arial"/>
        </w:rPr>
      </w:pPr>
    </w:p>
    <w:p w14:paraId="7181E0C4" w14:textId="467EF79B" w:rsidR="00B073A3" w:rsidRPr="00BE7071" w:rsidRDefault="00B073A3" w:rsidP="009950D1">
      <w:pPr>
        <w:pStyle w:val="Heading3"/>
        <w:spacing w:line="360" w:lineRule="auto"/>
        <w:rPr>
          <w:rFonts w:ascii="Arial" w:hAnsi="Arial" w:cs="Arial"/>
        </w:rPr>
      </w:pPr>
      <w:bookmarkStart w:id="20" w:name="_Toc90654947"/>
      <w:r w:rsidRPr="00BE7071">
        <w:rPr>
          <w:rFonts w:ascii="Arial" w:hAnsi="Arial" w:cs="Arial"/>
        </w:rPr>
        <w:t>Why is it useful?</w:t>
      </w:r>
      <w:bookmarkEnd w:id="20"/>
    </w:p>
    <w:p w14:paraId="50F44AE2" w14:textId="4893E753" w:rsidR="00BD4846" w:rsidRPr="00BE7071" w:rsidRDefault="00CA1C06" w:rsidP="009950D1">
      <w:pPr>
        <w:spacing w:line="360" w:lineRule="auto"/>
        <w:rPr>
          <w:rFonts w:cs="Arial"/>
        </w:rPr>
      </w:pPr>
      <w:r w:rsidRPr="00BE7071">
        <w:rPr>
          <w:rFonts w:cs="Arial"/>
        </w:rPr>
        <w:t>Individual professional performance is improved by establishing professional goals that are then linked to academic courses. The SMART method (Specified, Measurable, Achievable, Realistic, and Timely) provides a framework for developing meaningful professional goals. ‘Utilization of the specific, measurable, attainable, realistic and time bound (SMART) method provides the framework to creating meaningful professional goals.’ (Robins, 2014).</w:t>
      </w:r>
    </w:p>
    <w:p w14:paraId="7AD5B302" w14:textId="77777777" w:rsidR="00313340" w:rsidRPr="00BE7071" w:rsidRDefault="00313340" w:rsidP="009950D1">
      <w:pPr>
        <w:spacing w:line="360" w:lineRule="auto"/>
        <w:rPr>
          <w:rFonts w:cs="Arial"/>
        </w:rPr>
      </w:pPr>
    </w:p>
    <w:p w14:paraId="0FEDE1A8" w14:textId="5FF73A89" w:rsidR="00CA1C06" w:rsidRPr="00BE7071" w:rsidRDefault="00313340" w:rsidP="009950D1">
      <w:pPr>
        <w:pStyle w:val="Heading2"/>
        <w:spacing w:line="360" w:lineRule="auto"/>
        <w:rPr>
          <w:rFonts w:ascii="Arial" w:hAnsi="Arial" w:cs="Arial"/>
        </w:rPr>
      </w:pPr>
      <w:bookmarkStart w:id="21" w:name="_Toc90654948"/>
      <w:r w:rsidRPr="00BE7071">
        <w:rPr>
          <w:rFonts w:ascii="Arial" w:hAnsi="Arial" w:cs="Arial"/>
        </w:rPr>
        <w:t>UK Employment law</w:t>
      </w:r>
      <w:bookmarkEnd w:id="21"/>
    </w:p>
    <w:p w14:paraId="37435DA4" w14:textId="4B88A963" w:rsidR="005D10AC" w:rsidRPr="00BE7071" w:rsidRDefault="00FC4646" w:rsidP="009950D1">
      <w:pPr>
        <w:pStyle w:val="large"/>
        <w:shd w:val="clear" w:color="auto" w:fill="FFFFFF"/>
        <w:spacing w:line="360" w:lineRule="auto"/>
        <w:rPr>
          <w:rFonts w:ascii="Arial" w:hAnsi="Arial" w:cs="Arial"/>
          <w:color w:val="000000" w:themeColor="text1"/>
          <w:sz w:val="22"/>
          <w:szCs w:val="22"/>
        </w:rPr>
      </w:pPr>
      <w:r w:rsidRPr="00BE7071">
        <w:rPr>
          <w:rFonts w:ascii="Arial" w:hAnsi="Arial" w:cs="Arial"/>
          <w:color w:val="000000" w:themeColor="text1"/>
          <w:sz w:val="22"/>
          <w:szCs w:val="22"/>
        </w:rPr>
        <w:t>In the United Kingdom, employment standards are in place to safeguard both employers and employees. These laws, which include dismissal, vacations, salary, discrimination, and other issues, exist to keep workers' rights while also protecting the interests of employers and ensuring an equitable partnership between the two.</w:t>
      </w:r>
      <w:r w:rsidRPr="00BE7071">
        <w:rPr>
          <w:rFonts w:ascii="Arial" w:hAnsi="Arial" w:cs="Arial"/>
          <w:color w:val="000000" w:themeColor="text1"/>
          <w:sz w:val="22"/>
          <w:szCs w:val="22"/>
        </w:rPr>
        <w:t xml:space="preserve"> </w:t>
      </w:r>
      <w:r w:rsidR="00C903A2" w:rsidRPr="00BE7071">
        <w:rPr>
          <w:rFonts w:ascii="Arial" w:hAnsi="Arial" w:cs="Arial"/>
          <w:color w:val="000000" w:themeColor="text1"/>
          <w:sz w:val="22"/>
          <w:szCs w:val="22"/>
        </w:rPr>
        <w:t>“</w:t>
      </w:r>
      <w:r w:rsidR="00C903A2" w:rsidRPr="00BE7071">
        <w:rPr>
          <w:rFonts w:ascii="Arial" w:hAnsi="Arial" w:cs="Arial"/>
          <w:color w:val="000000" w:themeColor="text1"/>
          <w:sz w:val="22"/>
          <w:szCs w:val="22"/>
        </w:rPr>
        <w:t>Employment law regulates the relationship between employers and employees. It governs what employers can expect from employees, what employers can ask employees to do, and employees’ rights at work</w:t>
      </w:r>
      <w:r w:rsidR="00C903A2" w:rsidRPr="00BE7071">
        <w:rPr>
          <w:rFonts w:ascii="Arial" w:hAnsi="Arial" w:cs="Arial"/>
          <w:color w:val="000000" w:themeColor="text1"/>
          <w:sz w:val="22"/>
          <w:szCs w:val="22"/>
        </w:rPr>
        <w:t>”</w:t>
      </w:r>
      <w:r w:rsidR="0091586E" w:rsidRPr="00BE7071">
        <w:rPr>
          <w:rFonts w:ascii="Arial" w:hAnsi="Arial" w:cs="Arial"/>
        </w:rPr>
        <w:t xml:space="preserve"> </w:t>
      </w:r>
      <w:r w:rsidR="0091586E" w:rsidRPr="00BE7071">
        <w:rPr>
          <w:rFonts w:ascii="Arial" w:hAnsi="Arial" w:cs="Arial"/>
          <w:color w:val="000000" w:themeColor="text1"/>
          <w:sz w:val="22"/>
          <w:szCs w:val="22"/>
        </w:rPr>
        <w:t>(CIPD, 2021)</w:t>
      </w:r>
      <w:r w:rsidR="002D2E1F" w:rsidRPr="00BE7071">
        <w:rPr>
          <w:rFonts w:ascii="Arial" w:hAnsi="Arial" w:cs="Arial"/>
          <w:color w:val="000000" w:themeColor="text1"/>
          <w:sz w:val="22"/>
          <w:szCs w:val="22"/>
        </w:rPr>
        <w:t xml:space="preserve">. </w:t>
      </w:r>
      <w:r w:rsidR="004D158D" w:rsidRPr="00BE7071">
        <w:rPr>
          <w:rFonts w:ascii="Arial" w:hAnsi="Arial" w:cs="Arial"/>
          <w:color w:val="000000" w:themeColor="text1"/>
          <w:sz w:val="22"/>
          <w:szCs w:val="22"/>
        </w:rPr>
        <w:t xml:space="preserve"> </w:t>
      </w:r>
      <w:r w:rsidR="00B63A78" w:rsidRPr="00BE7071">
        <w:rPr>
          <w:rFonts w:ascii="Arial" w:hAnsi="Arial" w:cs="Arial"/>
          <w:color w:val="000000" w:themeColor="text1"/>
          <w:sz w:val="22"/>
          <w:szCs w:val="22"/>
        </w:rPr>
        <w:t xml:space="preserve">There are several </w:t>
      </w:r>
      <w:r w:rsidR="00CD3C8C" w:rsidRPr="00BE7071">
        <w:rPr>
          <w:rFonts w:ascii="Arial" w:hAnsi="Arial" w:cs="Arial"/>
          <w:color w:val="000000" w:themeColor="text1"/>
          <w:sz w:val="22"/>
          <w:szCs w:val="22"/>
        </w:rPr>
        <w:t xml:space="preserve">methods used to set </w:t>
      </w:r>
      <w:r w:rsidR="00602ABF" w:rsidRPr="00BE7071">
        <w:rPr>
          <w:rFonts w:ascii="Arial" w:hAnsi="Arial" w:cs="Arial"/>
          <w:color w:val="000000" w:themeColor="text1"/>
          <w:sz w:val="22"/>
          <w:szCs w:val="22"/>
        </w:rPr>
        <w:t>the</w:t>
      </w:r>
      <w:r w:rsidR="00056C0D">
        <w:rPr>
          <w:rFonts w:ascii="Arial" w:hAnsi="Arial" w:cs="Arial"/>
          <w:color w:val="000000" w:themeColor="text1"/>
          <w:sz w:val="22"/>
          <w:szCs w:val="22"/>
        </w:rPr>
        <w:t>se</w:t>
      </w:r>
      <w:r w:rsidR="00602ABF" w:rsidRPr="00BE7071">
        <w:rPr>
          <w:rFonts w:ascii="Arial" w:hAnsi="Arial" w:cs="Arial"/>
          <w:color w:val="000000" w:themeColor="text1"/>
          <w:sz w:val="22"/>
          <w:szCs w:val="22"/>
        </w:rPr>
        <w:t xml:space="preserve"> law</w:t>
      </w:r>
      <w:r w:rsidR="00CD3C8C" w:rsidRPr="00BE7071">
        <w:rPr>
          <w:rFonts w:ascii="Arial" w:hAnsi="Arial" w:cs="Arial"/>
          <w:color w:val="000000" w:themeColor="text1"/>
          <w:sz w:val="22"/>
          <w:szCs w:val="22"/>
        </w:rPr>
        <w:t>s</w:t>
      </w:r>
      <w:r w:rsidR="00602ABF" w:rsidRPr="00BE7071">
        <w:rPr>
          <w:rFonts w:ascii="Arial" w:hAnsi="Arial" w:cs="Arial"/>
          <w:color w:val="000000" w:themeColor="text1"/>
          <w:sz w:val="22"/>
          <w:szCs w:val="22"/>
        </w:rPr>
        <w:t>.</w:t>
      </w:r>
    </w:p>
    <w:p w14:paraId="38B9725E" w14:textId="6B40FB0D" w:rsidR="00795A2D" w:rsidRDefault="003877BF" w:rsidP="00524E6A">
      <w:r>
        <w:rPr>
          <w:noProof/>
        </w:rPr>
        <w:drawing>
          <wp:inline distT="0" distB="0" distL="0" distR="0" wp14:anchorId="637B9CCC" wp14:editId="28F17F9B">
            <wp:extent cx="4409195" cy="3276356"/>
            <wp:effectExtent l="0" t="0" r="0" b="635"/>
            <wp:docPr id="7" name="Picture 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13"/>
                    <a:srcRect l="26362" t="22605" r="28246" b="8662"/>
                    <a:stretch/>
                  </pic:blipFill>
                  <pic:spPr bwMode="auto">
                    <a:xfrm>
                      <a:off x="0" y="0"/>
                      <a:ext cx="4444883" cy="330287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3834C5">
        <w:t>(</w:t>
      </w:r>
      <w:r>
        <w:t>UWTSD</w:t>
      </w:r>
      <w:r w:rsidR="003834C5">
        <w:t>, 2021)</w:t>
      </w:r>
    </w:p>
    <w:p w14:paraId="36EC223A" w14:textId="77777777" w:rsidR="00524E6A" w:rsidRPr="00524E6A" w:rsidRDefault="00524E6A" w:rsidP="00524E6A"/>
    <w:p w14:paraId="2228A59A" w14:textId="0C65CEC1" w:rsidR="00795A2D" w:rsidRPr="00BE7071" w:rsidRDefault="00795A2D" w:rsidP="009950D1">
      <w:pPr>
        <w:pStyle w:val="Heading3"/>
        <w:spacing w:line="360" w:lineRule="auto"/>
        <w:rPr>
          <w:rFonts w:ascii="Arial" w:hAnsi="Arial" w:cs="Arial"/>
        </w:rPr>
      </w:pPr>
      <w:bookmarkStart w:id="22" w:name="_Toc90654949"/>
      <w:r w:rsidRPr="00BE7071">
        <w:rPr>
          <w:rFonts w:ascii="Arial" w:hAnsi="Arial" w:cs="Arial"/>
        </w:rPr>
        <w:t>Why is it useful?</w:t>
      </w:r>
      <w:bookmarkEnd w:id="22"/>
    </w:p>
    <w:p w14:paraId="689D4D80" w14:textId="4513149D" w:rsidR="00E54188" w:rsidRPr="00BE7071" w:rsidRDefault="00524E6A" w:rsidP="009950D1">
      <w:pPr>
        <w:pStyle w:val="large"/>
        <w:shd w:val="clear" w:color="auto" w:fill="FFFFFF"/>
        <w:spacing w:line="360" w:lineRule="auto"/>
        <w:rPr>
          <w:rFonts w:ascii="Arial" w:hAnsi="Arial" w:cs="Arial"/>
          <w:color w:val="000000" w:themeColor="text1"/>
          <w:sz w:val="22"/>
          <w:szCs w:val="22"/>
        </w:rPr>
      </w:pPr>
      <w:r>
        <w:rPr>
          <w:rFonts w:ascii="Arial" w:hAnsi="Arial" w:cs="Arial"/>
          <w:b/>
          <w:bCs/>
          <w:color w:val="000000" w:themeColor="text1"/>
          <w:sz w:val="22"/>
          <w:szCs w:val="22"/>
        </w:rPr>
        <w:t>D</w:t>
      </w:r>
      <w:r w:rsidRPr="00BE7071">
        <w:rPr>
          <w:rFonts w:ascii="Arial" w:hAnsi="Arial" w:cs="Arial"/>
          <w:b/>
          <w:bCs/>
          <w:color w:val="000000" w:themeColor="text1"/>
          <w:sz w:val="22"/>
          <w:szCs w:val="22"/>
        </w:rPr>
        <w:t>iscrimination</w:t>
      </w:r>
      <w:r w:rsidR="00C0726B" w:rsidRPr="00BE7071">
        <w:rPr>
          <w:rFonts w:ascii="Arial" w:hAnsi="Arial" w:cs="Arial"/>
          <w:b/>
          <w:bCs/>
          <w:color w:val="000000" w:themeColor="text1"/>
          <w:sz w:val="22"/>
          <w:szCs w:val="22"/>
        </w:rPr>
        <w:t xml:space="preserve"> -</w:t>
      </w:r>
      <w:r w:rsidR="00F66A3C" w:rsidRPr="00BE7071">
        <w:rPr>
          <w:rFonts w:ascii="Arial" w:hAnsi="Arial" w:cs="Arial"/>
          <w:color w:val="000000" w:themeColor="text1"/>
          <w:sz w:val="22"/>
          <w:szCs w:val="22"/>
        </w:rPr>
        <w:t xml:space="preserve">The </w:t>
      </w:r>
      <w:r w:rsidR="00C659E2" w:rsidRPr="00C659E2">
        <w:rPr>
          <w:rFonts w:ascii="Arial" w:hAnsi="Arial" w:cs="Arial"/>
          <w:color w:val="000000" w:themeColor="text1"/>
          <w:sz w:val="22"/>
          <w:szCs w:val="22"/>
        </w:rPr>
        <w:t>Equality Act 2010</w:t>
      </w:r>
      <w:r w:rsidR="00EC079E" w:rsidRPr="00BE7071">
        <w:rPr>
          <w:rFonts w:ascii="Arial" w:hAnsi="Arial" w:cs="Arial"/>
          <w:color w:val="000000" w:themeColor="text1"/>
          <w:sz w:val="22"/>
          <w:szCs w:val="22"/>
        </w:rPr>
        <w:t xml:space="preserve"> </w:t>
      </w:r>
      <w:r w:rsidR="009C5652" w:rsidRPr="00BE7071">
        <w:rPr>
          <w:rFonts w:ascii="Arial" w:hAnsi="Arial" w:cs="Arial"/>
          <w:color w:val="000000" w:themeColor="text1"/>
          <w:sz w:val="22"/>
          <w:szCs w:val="22"/>
        </w:rPr>
        <w:t xml:space="preserve">is useful in the recruitment stage of </w:t>
      </w:r>
      <w:r w:rsidR="00761823" w:rsidRPr="00BE7071">
        <w:rPr>
          <w:rFonts w:ascii="Arial" w:hAnsi="Arial" w:cs="Arial"/>
          <w:color w:val="000000" w:themeColor="text1"/>
          <w:sz w:val="22"/>
          <w:szCs w:val="22"/>
        </w:rPr>
        <w:t>employment;</w:t>
      </w:r>
      <w:r w:rsidR="002871B4" w:rsidRPr="00BE7071">
        <w:rPr>
          <w:rFonts w:ascii="Arial" w:hAnsi="Arial" w:cs="Arial"/>
          <w:color w:val="000000" w:themeColor="text1"/>
          <w:sz w:val="22"/>
          <w:szCs w:val="22"/>
        </w:rPr>
        <w:t xml:space="preserve"> </w:t>
      </w:r>
      <w:r w:rsidR="00375846" w:rsidRPr="00BE7071">
        <w:rPr>
          <w:rFonts w:ascii="Arial" w:hAnsi="Arial" w:cs="Arial"/>
          <w:color w:val="000000" w:themeColor="text1"/>
          <w:sz w:val="22"/>
          <w:szCs w:val="22"/>
        </w:rPr>
        <w:t>however,</w:t>
      </w:r>
      <w:r w:rsidR="002871B4" w:rsidRPr="00BE7071">
        <w:rPr>
          <w:rFonts w:ascii="Arial" w:hAnsi="Arial" w:cs="Arial"/>
          <w:color w:val="000000" w:themeColor="text1"/>
          <w:sz w:val="22"/>
          <w:szCs w:val="22"/>
        </w:rPr>
        <w:t xml:space="preserve"> </w:t>
      </w:r>
      <w:r w:rsidR="0081731B" w:rsidRPr="00BE7071">
        <w:rPr>
          <w:rFonts w:ascii="Arial" w:hAnsi="Arial" w:cs="Arial"/>
          <w:color w:val="000000" w:themeColor="text1"/>
          <w:sz w:val="22"/>
          <w:szCs w:val="22"/>
        </w:rPr>
        <w:t>it is also useful to ensure non-discrimination during employment</w:t>
      </w:r>
      <w:r w:rsidR="00C0726B" w:rsidRPr="00BE7071">
        <w:rPr>
          <w:rFonts w:ascii="Arial" w:hAnsi="Arial" w:cs="Arial"/>
          <w:color w:val="000000" w:themeColor="text1"/>
          <w:sz w:val="22"/>
          <w:szCs w:val="22"/>
        </w:rPr>
        <w:t xml:space="preserve">. </w:t>
      </w:r>
      <w:r w:rsidR="00B575A3" w:rsidRPr="00BE7071">
        <w:rPr>
          <w:rFonts w:ascii="Arial" w:hAnsi="Arial" w:cs="Arial"/>
          <w:color w:val="000000" w:themeColor="text1"/>
          <w:sz w:val="22"/>
          <w:szCs w:val="22"/>
        </w:rPr>
        <w:t>It ensures</w:t>
      </w:r>
      <w:r w:rsidR="00DD3D59" w:rsidRPr="00BE7071">
        <w:rPr>
          <w:rFonts w:ascii="Arial" w:hAnsi="Arial" w:cs="Arial"/>
          <w:color w:val="000000" w:themeColor="text1"/>
          <w:sz w:val="22"/>
          <w:szCs w:val="22"/>
        </w:rPr>
        <w:t xml:space="preserve"> </w:t>
      </w:r>
      <w:r w:rsidR="00B575A3" w:rsidRPr="00BE7071">
        <w:rPr>
          <w:rFonts w:ascii="Arial" w:hAnsi="Arial" w:cs="Arial"/>
          <w:color w:val="000000" w:themeColor="text1"/>
          <w:sz w:val="22"/>
          <w:szCs w:val="22"/>
        </w:rPr>
        <w:t>employe</w:t>
      </w:r>
      <w:r w:rsidR="00696322" w:rsidRPr="00BE7071">
        <w:rPr>
          <w:rFonts w:ascii="Arial" w:hAnsi="Arial" w:cs="Arial"/>
          <w:color w:val="000000" w:themeColor="text1"/>
          <w:sz w:val="22"/>
          <w:szCs w:val="22"/>
        </w:rPr>
        <w:t>es</w:t>
      </w:r>
      <w:r w:rsidR="00DD3D59" w:rsidRPr="00BE7071">
        <w:rPr>
          <w:rFonts w:ascii="Arial" w:hAnsi="Arial" w:cs="Arial"/>
          <w:color w:val="000000" w:themeColor="text1"/>
          <w:sz w:val="22"/>
          <w:szCs w:val="22"/>
        </w:rPr>
        <w:t xml:space="preserve"> </w:t>
      </w:r>
      <w:r w:rsidR="002D21C5" w:rsidRPr="00BE7071">
        <w:rPr>
          <w:rFonts w:ascii="Arial" w:hAnsi="Arial" w:cs="Arial"/>
          <w:color w:val="000000" w:themeColor="text1"/>
          <w:sz w:val="22"/>
          <w:szCs w:val="22"/>
        </w:rPr>
        <w:t xml:space="preserve">are </w:t>
      </w:r>
      <w:r w:rsidR="00DC4934" w:rsidRPr="00BE7071">
        <w:rPr>
          <w:rFonts w:ascii="Arial" w:hAnsi="Arial" w:cs="Arial"/>
          <w:color w:val="000000" w:themeColor="text1"/>
          <w:sz w:val="22"/>
          <w:szCs w:val="22"/>
        </w:rPr>
        <w:t>assessed</w:t>
      </w:r>
      <w:r w:rsidR="002D21C5" w:rsidRPr="00BE7071">
        <w:rPr>
          <w:rFonts w:ascii="Arial" w:hAnsi="Arial" w:cs="Arial"/>
          <w:color w:val="000000" w:themeColor="text1"/>
          <w:sz w:val="22"/>
          <w:szCs w:val="22"/>
        </w:rPr>
        <w:t xml:space="preserve"> fairly</w:t>
      </w:r>
      <w:r w:rsidR="00E54188" w:rsidRPr="00BE7071">
        <w:rPr>
          <w:rFonts w:ascii="Arial" w:hAnsi="Arial" w:cs="Arial"/>
          <w:color w:val="000000" w:themeColor="text1"/>
          <w:sz w:val="22"/>
          <w:szCs w:val="22"/>
        </w:rPr>
        <w:t>.</w:t>
      </w:r>
      <w:r w:rsidR="00666A5D" w:rsidRPr="00BE7071">
        <w:rPr>
          <w:rFonts w:ascii="Arial" w:hAnsi="Arial" w:cs="Arial"/>
          <w:color w:val="000000" w:themeColor="text1"/>
          <w:sz w:val="22"/>
          <w:szCs w:val="22"/>
        </w:rPr>
        <w:t xml:space="preserve"> 4</w:t>
      </w:r>
      <w:r w:rsidR="00DC4934" w:rsidRPr="00BE7071">
        <w:rPr>
          <w:rFonts w:ascii="Arial" w:hAnsi="Arial" w:cs="Arial"/>
          <w:color w:val="000000" w:themeColor="text1"/>
          <w:sz w:val="22"/>
          <w:szCs w:val="22"/>
        </w:rPr>
        <w:t>49</w:t>
      </w:r>
    </w:p>
    <w:p w14:paraId="2D4D5E94" w14:textId="77777777" w:rsidR="009509D8" w:rsidRPr="00795A2D" w:rsidRDefault="009509D8" w:rsidP="009950D1">
      <w:pPr>
        <w:pStyle w:val="large"/>
        <w:shd w:val="clear" w:color="auto" w:fill="FFFFFF"/>
        <w:spacing w:line="360" w:lineRule="auto"/>
        <w:rPr>
          <w:rFonts w:ascii="Arial" w:hAnsi="Arial" w:cs="Arial"/>
          <w:color w:val="000000" w:themeColor="text1"/>
          <w:sz w:val="22"/>
          <w:szCs w:val="22"/>
        </w:rPr>
      </w:pPr>
      <w:r w:rsidRPr="00795A2D">
        <w:rPr>
          <w:rFonts w:ascii="Arial" w:hAnsi="Arial" w:cs="Arial"/>
          <w:color w:val="000000" w:themeColor="text1"/>
          <w:sz w:val="22"/>
          <w:szCs w:val="22"/>
        </w:rPr>
        <w:t>The Equality Act 2010 makes it unlawful for employers to discriminate against job applicants (and existing workers) because of a ‘protected characteristic,’ namely:</w:t>
      </w:r>
    </w:p>
    <w:p w14:paraId="0C322956" w14:textId="77777777" w:rsidR="00795A2D" w:rsidRPr="00795A2D" w:rsidRDefault="00795A2D" w:rsidP="009950D1">
      <w:pPr>
        <w:pStyle w:val="large"/>
        <w:numPr>
          <w:ilvl w:val="0"/>
          <w:numId w:val="8"/>
        </w:numPr>
        <w:shd w:val="clear" w:color="auto" w:fill="FFFFFF"/>
        <w:spacing w:line="360" w:lineRule="auto"/>
        <w:rPr>
          <w:rFonts w:ascii="Arial" w:hAnsi="Arial" w:cs="Arial"/>
          <w:color w:val="000000" w:themeColor="text1"/>
          <w:sz w:val="22"/>
          <w:szCs w:val="22"/>
        </w:rPr>
      </w:pPr>
      <w:r w:rsidRPr="00795A2D">
        <w:rPr>
          <w:rFonts w:ascii="Arial" w:hAnsi="Arial" w:cs="Arial"/>
          <w:color w:val="000000" w:themeColor="text1"/>
          <w:sz w:val="22"/>
          <w:szCs w:val="22"/>
        </w:rPr>
        <w:t>age</w:t>
      </w:r>
    </w:p>
    <w:p w14:paraId="7B688C59" w14:textId="77777777" w:rsidR="00795A2D" w:rsidRPr="00795A2D" w:rsidRDefault="00795A2D" w:rsidP="009950D1">
      <w:pPr>
        <w:pStyle w:val="large"/>
        <w:numPr>
          <w:ilvl w:val="0"/>
          <w:numId w:val="8"/>
        </w:numPr>
        <w:shd w:val="clear" w:color="auto" w:fill="FFFFFF"/>
        <w:spacing w:line="360" w:lineRule="auto"/>
        <w:rPr>
          <w:rFonts w:ascii="Arial" w:hAnsi="Arial" w:cs="Arial"/>
          <w:color w:val="000000" w:themeColor="text1"/>
          <w:sz w:val="22"/>
          <w:szCs w:val="22"/>
        </w:rPr>
      </w:pPr>
      <w:r w:rsidRPr="00795A2D">
        <w:rPr>
          <w:rFonts w:ascii="Arial" w:hAnsi="Arial" w:cs="Arial"/>
          <w:color w:val="000000" w:themeColor="text1"/>
          <w:sz w:val="22"/>
          <w:szCs w:val="22"/>
        </w:rPr>
        <w:t>disability</w:t>
      </w:r>
    </w:p>
    <w:p w14:paraId="74DD36CD" w14:textId="77777777" w:rsidR="00795A2D" w:rsidRPr="00795A2D" w:rsidRDefault="00795A2D" w:rsidP="009950D1">
      <w:pPr>
        <w:pStyle w:val="large"/>
        <w:numPr>
          <w:ilvl w:val="0"/>
          <w:numId w:val="8"/>
        </w:numPr>
        <w:shd w:val="clear" w:color="auto" w:fill="FFFFFF"/>
        <w:spacing w:line="360" w:lineRule="auto"/>
        <w:rPr>
          <w:rFonts w:ascii="Arial" w:hAnsi="Arial" w:cs="Arial"/>
          <w:color w:val="000000" w:themeColor="text1"/>
          <w:sz w:val="22"/>
          <w:szCs w:val="22"/>
        </w:rPr>
      </w:pPr>
      <w:r w:rsidRPr="00795A2D">
        <w:rPr>
          <w:rFonts w:ascii="Arial" w:hAnsi="Arial" w:cs="Arial"/>
          <w:color w:val="000000" w:themeColor="text1"/>
          <w:sz w:val="22"/>
          <w:szCs w:val="22"/>
        </w:rPr>
        <w:t>gender reassignment</w:t>
      </w:r>
    </w:p>
    <w:p w14:paraId="658C5C11" w14:textId="77777777" w:rsidR="00795A2D" w:rsidRPr="00795A2D" w:rsidRDefault="00795A2D" w:rsidP="009950D1">
      <w:pPr>
        <w:pStyle w:val="large"/>
        <w:numPr>
          <w:ilvl w:val="0"/>
          <w:numId w:val="8"/>
        </w:numPr>
        <w:shd w:val="clear" w:color="auto" w:fill="FFFFFF"/>
        <w:spacing w:line="360" w:lineRule="auto"/>
        <w:rPr>
          <w:rFonts w:ascii="Arial" w:hAnsi="Arial" w:cs="Arial"/>
          <w:color w:val="000000" w:themeColor="text1"/>
          <w:sz w:val="22"/>
          <w:szCs w:val="22"/>
        </w:rPr>
      </w:pPr>
      <w:r w:rsidRPr="00795A2D">
        <w:rPr>
          <w:rFonts w:ascii="Arial" w:hAnsi="Arial" w:cs="Arial"/>
          <w:color w:val="000000" w:themeColor="text1"/>
          <w:sz w:val="22"/>
          <w:szCs w:val="22"/>
        </w:rPr>
        <w:t>race</w:t>
      </w:r>
    </w:p>
    <w:p w14:paraId="54B4F348" w14:textId="77777777" w:rsidR="00795A2D" w:rsidRPr="00795A2D" w:rsidRDefault="00795A2D" w:rsidP="009950D1">
      <w:pPr>
        <w:pStyle w:val="large"/>
        <w:numPr>
          <w:ilvl w:val="0"/>
          <w:numId w:val="8"/>
        </w:numPr>
        <w:shd w:val="clear" w:color="auto" w:fill="FFFFFF"/>
        <w:spacing w:line="360" w:lineRule="auto"/>
        <w:rPr>
          <w:rFonts w:ascii="Arial" w:hAnsi="Arial" w:cs="Arial"/>
          <w:color w:val="000000" w:themeColor="text1"/>
          <w:sz w:val="22"/>
          <w:szCs w:val="22"/>
        </w:rPr>
      </w:pPr>
      <w:r w:rsidRPr="00795A2D">
        <w:rPr>
          <w:rFonts w:ascii="Arial" w:hAnsi="Arial" w:cs="Arial"/>
          <w:color w:val="000000" w:themeColor="text1"/>
          <w:sz w:val="22"/>
          <w:szCs w:val="22"/>
        </w:rPr>
        <w:t>religion or belief</w:t>
      </w:r>
    </w:p>
    <w:p w14:paraId="3CE5FBB4" w14:textId="77777777" w:rsidR="00795A2D" w:rsidRPr="00795A2D" w:rsidRDefault="00795A2D" w:rsidP="009950D1">
      <w:pPr>
        <w:pStyle w:val="large"/>
        <w:numPr>
          <w:ilvl w:val="0"/>
          <w:numId w:val="8"/>
        </w:numPr>
        <w:shd w:val="clear" w:color="auto" w:fill="FFFFFF"/>
        <w:spacing w:line="360" w:lineRule="auto"/>
        <w:rPr>
          <w:rFonts w:ascii="Arial" w:hAnsi="Arial" w:cs="Arial"/>
          <w:color w:val="000000" w:themeColor="text1"/>
          <w:sz w:val="22"/>
          <w:szCs w:val="22"/>
        </w:rPr>
      </w:pPr>
      <w:r w:rsidRPr="00795A2D">
        <w:rPr>
          <w:rFonts w:ascii="Arial" w:hAnsi="Arial" w:cs="Arial"/>
          <w:color w:val="000000" w:themeColor="text1"/>
          <w:sz w:val="22"/>
          <w:szCs w:val="22"/>
        </w:rPr>
        <w:t>sex</w:t>
      </w:r>
    </w:p>
    <w:p w14:paraId="5DF60D78" w14:textId="77777777" w:rsidR="00795A2D" w:rsidRPr="00795A2D" w:rsidRDefault="00795A2D" w:rsidP="009950D1">
      <w:pPr>
        <w:pStyle w:val="large"/>
        <w:numPr>
          <w:ilvl w:val="0"/>
          <w:numId w:val="8"/>
        </w:numPr>
        <w:shd w:val="clear" w:color="auto" w:fill="FFFFFF"/>
        <w:spacing w:line="360" w:lineRule="auto"/>
        <w:rPr>
          <w:rFonts w:ascii="Arial" w:hAnsi="Arial" w:cs="Arial"/>
          <w:color w:val="000000" w:themeColor="text1"/>
          <w:sz w:val="22"/>
          <w:szCs w:val="22"/>
        </w:rPr>
      </w:pPr>
      <w:r w:rsidRPr="00795A2D">
        <w:rPr>
          <w:rFonts w:ascii="Arial" w:hAnsi="Arial" w:cs="Arial"/>
          <w:color w:val="000000" w:themeColor="text1"/>
          <w:sz w:val="22"/>
          <w:szCs w:val="22"/>
        </w:rPr>
        <w:t>sexual orientation</w:t>
      </w:r>
    </w:p>
    <w:p w14:paraId="436F8FB5" w14:textId="77777777" w:rsidR="009509D8" w:rsidRPr="00BE7071" w:rsidRDefault="00795A2D" w:rsidP="009950D1">
      <w:pPr>
        <w:pStyle w:val="large"/>
        <w:numPr>
          <w:ilvl w:val="0"/>
          <w:numId w:val="8"/>
        </w:numPr>
        <w:shd w:val="clear" w:color="auto" w:fill="FFFFFF"/>
        <w:spacing w:line="360" w:lineRule="auto"/>
        <w:rPr>
          <w:rFonts w:ascii="Arial" w:hAnsi="Arial" w:cs="Arial"/>
          <w:color w:val="000000" w:themeColor="text1"/>
          <w:sz w:val="22"/>
          <w:szCs w:val="22"/>
        </w:rPr>
      </w:pPr>
      <w:r w:rsidRPr="00795A2D">
        <w:rPr>
          <w:rFonts w:ascii="Arial" w:hAnsi="Arial" w:cs="Arial"/>
          <w:color w:val="000000" w:themeColor="text1"/>
          <w:sz w:val="22"/>
          <w:szCs w:val="22"/>
        </w:rPr>
        <w:t>marriage and civil partnership</w:t>
      </w:r>
    </w:p>
    <w:p w14:paraId="29E8E7CD" w14:textId="48E8F984" w:rsidR="009509D8" w:rsidRPr="00BE7071" w:rsidRDefault="009509D8" w:rsidP="009950D1">
      <w:pPr>
        <w:pStyle w:val="large"/>
        <w:numPr>
          <w:ilvl w:val="0"/>
          <w:numId w:val="8"/>
        </w:numPr>
        <w:shd w:val="clear" w:color="auto" w:fill="FFFFFF"/>
        <w:spacing w:line="360" w:lineRule="auto"/>
        <w:rPr>
          <w:rFonts w:ascii="Arial" w:hAnsi="Arial" w:cs="Arial"/>
          <w:color w:val="000000" w:themeColor="text1"/>
          <w:sz w:val="22"/>
          <w:szCs w:val="22"/>
        </w:rPr>
      </w:pPr>
      <w:r w:rsidRPr="00BE7071">
        <w:rPr>
          <w:rFonts w:ascii="Arial" w:hAnsi="Arial" w:cs="Arial"/>
          <w:color w:val="000000" w:themeColor="text1"/>
          <w:sz w:val="22"/>
          <w:szCs w:val="22"/>
        </w:rPr>
        <w:t>pregnancy and maternity</w:t>
      </w:r>
    </w:p>
    <w:p w14:paraId="2CB914D8" w14:textId="3F5C24CC" w:rsidR="00DC4934" w:rsidRPr="00BE7071" w:rsidRDefault="009E447D" w:rsidP="009950D1">
      <w:pPr>
        <w:pStyle w:val="large"/>
        <w:shd w:val="clear" w:color="auto" w:fill="FFFFFF"/>
        <w:spacing w:line="360" w:lineRule="auto"/>
        <w:rPr>
          <w:rFonts w:ascii="Arial" w:hAnsi="Arial" w:cs="Arial"/>
          <w:color w:val="000000" w:themeColor="text1"/>
          <w:sz w:val="22"/>
          <w:szCs w:val="22"/>
        </w:rPr>
      </w:pPr>
      <w:r w:rsidRPr="00BE7071">
        <w:rPr>
          <w:rFonts w:ascii="Arial" w:hAnsi="Arial" w:cs="Arial"/>
          <w:b/>
          <w:bCs/>
          <w:color w:val="000000" w:themeColor="text1"/>
          <w:sz w:val="22"/>
          <w:szCs w:val="22"/>
        </w:rPr>
        <w:t>Health and safety</w:t>
      </w:r>
      <w:r w:rsidR="0067725A" w:rsidRPr="00BE7071">
        <w:rPr>
          <w:rFonts w:ascii="Arial" w:hAnsi="Arial" w:cs="Arial"/>
          <w:color w:val="000000" w:themeColor="text1"/>
          <w:sz w:val="22"/>
          <w:szCs w:val="22"/>
        </w:rPr>
        <w:t xml:space="preserve"> - </w:t>
      </w:r>
      <w:r w:rsidR="0067725A" w:rsidRPr="00BE7071">
        <w:rPr>
          <w:rFonts w:ascii="Arial" w:hAnsi="Arial" w:cs="Arial"/>
          <w:color w:val="000000" w:themeColor="text1"/>
          <w:sz w:val="22"/>
          <w:szCs w:val="22"/>
        </w:rPr>
        <w:t>predominantly covered by the Health and Safety at Work Act 1974 (HSWA).</w:t>
      </w:r>
      <w:r w:rsidR="00386BA1" w:rsidRPr="00BE7071">
        <w:rPr>
          <w:rFonts w:ascii="Arial" w:hAnsi="Arial" w:cs="Arial"/>
          <w:color w:val="000000" w:themeColor="text1"/>
          <w:sz w:val="22"/>
          <w:szCs w:val="22"/>
        </w:rPr>
        <w:t xml:space="preserve"> Is useful to ensure a safe working environment.</w:t>
      </w:r>
    </w:p>
    <w:p w14:paraId="20AE7101" w14:textId="250EF384" w:rsidR="00DE2F44" w:rsidRPr="00BE7071" w:rsidRDefault="00CD7762" w:rsidP="009950D1">
      <w:pPr>
        <w:pStyle w:val="large"/>
        <w:shd w:val="clear" w:color="auto" w:fill="FFFFFF"/>
        <w:spacing w:line="360" w:lineRule="auto"/>
        <w:rPr>
          <w:rFonts w:ascii="Arial" w:hAnsi="Arial" w:cs="Arial"/>
          <w:color w:val="000000" w:themeColor="text1"/>
          <w:sz w:val="22"/>
          <w:szCs w:val="22"/>
        </w:rPr>
      </w:pPr>
      <w:r w:rsidRPr="00BE7071">
        <w:rPr>
          <w:rFonts w:ascii="Arial" w:hAnsi="Arial" w:cs="Arial"/>
          <w:b/>
          <w:bCs/>
          <w:color w:val="000000" w:themeColor="text1"/>
          <w:sz w:val="22"/>
          <w:szCs w:val="22"/>
        </w:rPr>
        <w:t>Data Protection</w:t>
      </w:r>
      <w:r w:rsidR="00FD175A" w:rsidRPr="00BE7071">
        <w:rPr>
          <w:rFonts w:ascii="Arial" w:hAnsi="Arial" w:cs="Arial"/>
          <w:b/>
          <w:bCs/>
          <w:color w:val="000000" w:themeColor="text1"/>
          <w:sz w:val="22"/>
          <w:szCs w:val="22"/>
        </w:rPr>
        <w:t xml:space="preserve"> </w:t>
      </w:r>
      <w:r w:rsidR="00FD175A" w:rsidRPr="00BE7071">
        <w:rPr>
          <w:rFonts w:ascii="Arial" w:hAnsi="Arial" w:cs="Arial"/>
          <w:color w:val="000000" w:themeColor="text1"/>
          <w:sz w:val="22"/>
          <w:szCs w:val="22"/>
        </w:rPr>
        <w:t xml:space="preserve">- </w:t>
      </w:r>
      <w:r w:rsidR="00DE2F44" w:rsidRPr="00BE7071">
        <w:rPr>
          <w:rFonts w:ascii="Arial" w:hAnsi="Arial" w:cs="Arial"/>
          <w:color w:val="000000" w:themeColor="text1"/>
          <w:sz w:val="22"/>
          <w:szCs w:val="22"/>
        </w:rPr>
        <w:t>The Data Protection Act 2018 in the United Kingdom enforces the General Data Protection Regulation (GDPR), which went into effect in May 2018. It is designed to replace the old Data Protection Act of 1998.</w:t>
      </w:r>
      <w:r w:rsidR="00E72AE1" w:rsidRPr="00BE7071">
        <w:rPr>
          <w:rFonts w:ascii="Arial" w:hAnsi="Arial" w:cs="Arial"/>
          <w:color w:val="000000" w:themeColor="text1"/>
          <w:sz w:val="22"/>
          <w:szCs w:val="22"/>
        </w:rPr>
        <w:t xml:space="preserve"> This secures all personal data is used </w:t>
      </w:r>
      <w:r w:rsidR="00244CB8" w:rsidRPr="00BE7071">
        <w:rPr>
          <w:rFonts w:ascii="Arial" w:hAnsi="Arial" w:cs="Arial"/>
          <w:color w:val="000000" w:themeColor="text1"/>
          <w:sz w:val="22"/>
          <w:szCs w:val="22"/>
        </w:rPr>
        <w:t xml:space="preserve">stored and discarded </w:t>
      </w:r>
      <w:r w:rsidR="00E72AE1" w:rsidRPr="00BE7071">
        <w:rPr>
          <w:rFonts w:ascii="Arial" w:hAnsi="Arial" w:cs="Arial"/>
          <w:color w:val="000000" w:themeColor="text1"/>
          <w:sz w:val="22"/>
          <w:szCs w:val="22"/>
        </w:rPr>
        <w:t>correctly</w:t>
      </w:r>
      <w:r w:rsidR="0094381D" w:rsidRPr="00BE7071">
        <w:rPr>
          <w:rFonts w:ascii="Arial" w:hAnsi="Arial" w:cs="Arial"/>
          <w:color w:val="000000" w:themeColor="text1"/>
          <w:sz w:val="22"/>
          <w:szCs w:val="22"/>
        </w:rPr>
        <w:t>.</w:t>
      </w:r>
    </w:p>
    <w:p w14:paraId="3FF8226C" w14:textId="7F3637E0" w:rsidR="009509D8" w:rsidRPr="00BE7071" w:rsidRDefault="00CB074B" w:rsidP="009950D1">
      <w:pPr>
        <w:pStyle w:val="large"/>
        <w:shd w:val="clear" w:color="auto" w:fill="FFFFFF"/>
        <w:spacing w:line="360" w:lineRule="auto"/>
        <w:rPr>
          <w:rFonts w:ascii="Arial" w:hAnsi="Arial" w:cs="Arial"/>
          <w:color w:val="000000" w:themeColor="text1"/>
          <w:sz w:val="22"/>
          <w:szCs w:val="22"/>
        </w:rPr>
      </w:pPr>
      <w:r w:rsidRPr="00BE7071">
        <w:rPr>
          <w:rFonts w:ascii="Arial" w:hAnsi="Arial" w:cs="Arial"/>
          <w:b/>
          <w:bCs/>
          <w:color w:val="000000" w:themeColor="text1"/>
          <w:sz w:val="22"/>
          <w:szCs w:val="22"/>
        </w:rPr>
        <w:t>Working hours</w:t>
      </w:r>
      <w:r w:rsidR="00CD7762" w:rsidRPr="00BE7071">
        <w:rPr>
          <w:rFonts w:ascii="Arial" w:hAnsi="Arial" w:cs="Arial"/>
          <w:color w:val="000000" w:themeColor="text1"/>
          <w:sz w:val="22"/>
          <w:szCs w:val="22"/>
        </w:rPr>
        <w:t xml:space="preserve"> -</w:t>
      </w:r>
      <w:r w:rsidRPr="00BE7071">
        <w:rPr>
          <w:rFonts w:ascii="Arial" w:hAnsi="Arial" w:cs="Arial"/>
          <w:color w:val="000000" w:themeColor="text1"/>
          <w:sz w:val="22"/>
          <w:szCs w:val="22"/>
        </w:rPr>
        <w:t xml:space="preserve"> </w:t>
      </w:r>
      <w:r w:rsidR="00CD7762" w:rsidRPr="00BE7071">
        <w:rPr>
          <w:rFonts w:ascii="Arial" w:hAnsi="Arial" w:cs="Arial"/>
          <w:color w:val="000000" w:themeColor="text1"/>
          <w:sz w:val="22"/>
          <w:szCs w:val="22"/>
        </w:rPr>
        <w:t>In the United Kingdom, the Working Time Regulations of 1998 regulate working hours. The working week (with an opt-out) is limited to an average of 48 hours, a working day is set to an average of 8 hours.</w:t>
      </w:r>
    </w:p>
    <w:p w14:paraId="2EE2D786" w14:textId="04A34651" w:rsidR="00535963" w:rsidRPr="00BE7071" w:rsidRDefault="00DA7178" w:rsidP="009950D1">
      <w:pPr>
        <w:spacing w:line="360" w:lineRule="auto"/>
        <w:rPr>
          <w:rFonts w:cs="Arial"/>
          <w:b/>
          <w:bCs/>
        </w:rPr>
      </w:pPr>
      <w:r w:rsidRPr="00BE7071">
        <w:rPr>
          <w:rFonts w:cs="Arial"/>
          <w:b/>
          <w:bCs/>
        </w:rPr>
        <w:t xml:space="preserve">Employment Contract - </w:t>
      </w:r>
      <w:r w:rsidR="00535963" w:rsidRPr="00572CBA">
        <w:rPr>
          <w:rFonts w:cs="Arial"/>
        </w:rPr>
        <w:t>Terms and conditions of employment</w:t>
      </w:r>
      <w:r w:rsidR="00535963" w:rsidRPr="00BE7071">
        <w:rPr>
          <w:rFonts w:cs="Arial"/>
        </w:rPr>
        <w:t xml:space="preserve"> contracts</w:t>
      </w:r>
      <w:r w:rsidR="00535963" w:rsidRPr="00572CBA">
        <w:rPr>
          <w:rFonts w:cs="Arial"/>
        </w:rPr>
        <w:t xml:space="preserve"> </w:t>
      </w:r>
      <w:r w:rsidR="00535963" w:rsidRPr="00BE7071">
        <w:rPr>
          <w:rFonts w:cs="Arial"/>
        </w:rPr>
        <w:t xml:space="preserve">are mainly covered by </w:t>
      </w:r>
      <w:r w:rsidR="00535963" w:rsidRPr="00572CBA">
        <w:rPr>
          <w:rFonts w:cs="Arial"/>
        </w:rPr>
        <w:t>the Employment Rights Act 1996.</w:t>
      </w:r>
      <w:r w:rsidRPr="00BE7071">
        <w:rPr>
          <w:rFonts w:cs="Arial"/>
        </w:rPr>
        <w:t xml:space="preserve"> Useful </w:t>
      </w:r>
      <w:r w:rsidR="00554A79" w:rsidRPr="00BE7071">
        <w:rPr>
          <w:rFonts w:cs="Arial"/>
        </w:rPr>
        <w:t>gives you</w:t>
      </w:r>
    </w:p>
    <w:p w14:paraId="4F730493" w14:textId="77777777" w:rsidR="00D36973" w:rsidRPr="00D36973" w:rsidRDefault="00E423EF" w:rsidP="009950D1">
      <w:pPr>
        <w:numPr>
          <w:ilvl w:val="0"/>
          <w:numId w:val="9"/>
        </w:numPr>
        <w:spacing w:line="360" w:lineRule="auto"/>
        <w:rPr>
          <w:rFonts w:cs="Arial"/>
        </w:rPr>
      </w:pPr>
      <w:r w:rsidRPr="00D36973">
        <w:rPr>
          <w:rFonts w:cs="Arial"/>
        </w:rPr>
        <w:t>The right to be given employment particulars</w:t>
      </w:r>
    </w:p>
    <w:p w14:paraId="0A834D87" w14:textId="77777777" w:rsidR="00D36973" w:rsidRPr="00D36973" w:rsidRDefault="00E423EF" w:rsidP="009950D1">
      <w:pPr>
        <w:numPr>
          <w:ilvl w:val="0"/>
          <w:numId w:val="9"/>
        </w:numPr>
        <w:spacing w:line="360" w:lineRule="auto"/>
        <w:rPr>
          <w:rFonts w:cs="Arial"/>
        </w:rPr>
      </w:pPr>
      <w:r w:rsidRPr="00D36973">
        <w:rPr>
          <w:rFonts w:cs="Arial"/>
        </w:rPr>
        <w:t>Disclosures and detriment</w:t>
      </w:r>
    </w:p>
    <w:p w14:paraId="6A41EA83" w14:textId="77777777" w:rsidR="00D36973" w:rsidRPr="00D36973" w:rsidRDefault="00E423EF" w:rsidP="009950D1">
      <w:pPr>
        <w:numPr>
          <w:ilvl w:val="0"/>
          <w:numId w:val="9"/>
        </w:numPr>
        <w:spacing w:line="360" w:lineRule="auto"/>
        <w:rPr>
          <w:rFonts w:cs="Arial"/>
        </w:rPr>
      </w:pPr>
      <w:r w:rsidRPr="00D36973">
        <w:rPr>
          <w:rFonts w:cs="Arial"/>
        </w:rPr>
        <w:t>Sundays, time off and suspension</w:t>
      </w:r>
    </w:p>
    <w:p w14:paraId="7DCEA5D0" w14:textId="77777777" w:rsidR="00D36973" w:rsidRPr="00D36973" w:rsidRDefault="00E423EF" w:rsidP="009950D1">
      <w:pPr>
        <w:numPr>
          <w:ilvl w:val="0"/>
          <w:numId w:val="9"/>
        </w:numPr>
        <w:spacing w:line="360" w:lineRule="auto"/>
        <w:rPr>
          <w:rFonts w:cs="Arial"/>
        </w:rPr>
      </w:pPr>
      <w:r w:rsidRPr="00D36973">
        <w:rPr>
          <w:rFonts w:cs="Arial"/>
        </w:rPr>
        <w:t>Dismissal: notice and reason</w:t>
      </w:r>
    </w:p>
    <w:p w14:paraId="7BBC10EC" w14:textId="77777777" w:rsidR="00D36973" w:rsidRPr="00D36973" w:rsidRDefault="00E423EF" w:rsidP="009950D1">
      <w:pPr>
        <w:numPr>
          <w:ilvl w:val="0"/>
          <w:numId w:val="9"/>
        </w:numPr>
        <w:spacing w:line="360" w:lineRule="auto"/>
        <w:rPr>
          <w:rFonts w:cs="Arial"/>
        </w:rPr>
      </w:pPr>
      <w:r w:rsidRPr="00D36973">
        <w:rPr>
          <w:rFonts w:cs="Arial"/>
        </w:rPr>
        <w:t>Unfair dismissal</w:t>
      </w:r>
    </w:p>
    <w:p w14:paraId="78E23161" w14:textId="77777777" w:rsidR="00535963" w:rsidRPr="00BE7071" w:rsidRDefault="00E423EF" w:rsidP="009950D1">
      <w:pPr>
        <w:numPr>
          <w:ilvl w:val="0"/>
          <w:numId w:val="9"/>
        </w:numPr>
        <w:spacing w:line="360" w:lineRule="auto"/>
        <w:rPr>
          <w:rFonts w:cs="Arial"/>
        </w:rPr>
      </w:pPr>
      <w:r w:rsidRPr="00D36973">
        <w:rPr>
          <w:rFonts w:cs="Arial"/>
        </w:rPr>
        <w:t>Redundancy payments</w:t>
      </w:r>
    </w:p>
    <w:p w14:paraId="188D5BFD" w14:textId="77777777" w:rsidR="00535963" w:rsidRPr="00BE7071" w:rsidRDefault="00535963" w:rsidP="009950D1">
      <w:pPr>
        <w:numPr>
          <w:ilvl w:val="0"/>
          <w:numId w:val="9"/>
        </w:numPr>
        <w:spacing w:line="360" w:lineRule="auto"/>
        <w:rPr>
          <w:rFonts w:cs="Arial"/>
        </w:rPr>
      </w:pPr>
      <w:r w:rsidRPr="00BE7071">
        <w:rPr>
          <w:rFonts w:cs="Arial"/>
        </w:rPr>
        <w:t>Employer insolvency</w:t>
      </w:r>
    </w:p>
    <w:p w14:paraId="24BDFC38" w14:textId="01C43DFC" w:rsidR="00033AF8" w:rsidRPr="00BE7071" w:rsidRDefault="00033AF8" w:rsidP="009950D1">
      <w:pPr>
        <w:pStyle w:val="large"/>
        <w:shd w:val="clear" w:color="auto" w:fill="FFFFFF"/>
        <w:spacing w:line="360" w:lineRule="auto"/>
        <w:rPr>
          <w:rFonts w:ascii="Arial" w:hAnsi="Arial" w:cs="Arial"/>
          <w:b/>
          <w:bCs/>
          <w:color w:val="000000" w:themeColor="text1"/>
          <w:sz w:val="22"/>
          <w:szCs w:val="22"/>
        </w:rPr>
      </w:pPr>
      <w:r w:rsidRPr="00BE7071">
        <w:rPr>
          <w:rFonts w:ascii="Arial" w:hAnsi="Arial" w:cs="Arial"/>
          <w:b/>
          <w:bCs/>
          <w:color w:val="000000" w:themeColor="text1"/>
          <w:sz w:val="22"/>
          <w:szCs w:val="22"/>
        </w:rPr>
        <w:t>Discipline and grievances</w:t>
      </w:r>
      <w:r w:rsidRPr="00BE7071">
        <w:rPr>
          <w:rFonts w:ascii="Arial" w:hAnsi="Arial" w:cs="Arial"/>
          <w:color w:val="000000" w:themeColor="text1"/>
          <w:sz w:val="22"/>
          <w:szCs w:val="22"/>
        </w:rPr>
        <w:t xml:space="preserve"> - </w:t>
      </w:r>
      <w:r w:rsidRPr="00BE7071">
        <w:rPr>
          <w:rFonts w:ascii="Arial" w:hAnsi="Arial" w:cs="Arial"/>
          <w:color w:val="000000" w:themeColor="text1"/>
          <w:sz w:val="22"/>
          <w:szCs w:val="22"/>
        </w:rPr>
        <w:t>Employment Act 2008 and Employment Tribunals (Constitution and Rules of Procedure) (Amendment) Regulations 2008</w:t>
      </w:r>
      <w:r w:rsidR="00B859EB" w:rsidRPr="00BE7071">
        <w:rPr>
          <w:rFonts w:ascii="Arial" w:hAnsi="Arial" w:cs="Arial"/>
          <w:color w:val="000000" w:themeColor="text1"/>
          <w:sz w:val="22"/>
          <w:szCs w:val="22"/>
        </w:rPr>
        <w:t xml:space="preserve"> act allows </w:t>
      </w:r>
      <w:r w:rsidR="00300A0C" w:rsidRPr="00BE7071">
        <w:rPr>
          <w:rFonts w:ascii="Arial" w:hAnsi="Arial" w:cs="Arial"/>
          <w:color w:val="000000" w:themeColor="text1"/>
          <w:sz w:val="22"/>
          <w:szCs w:val="22"/>
        </w:rPr>
        <w:t xml:space="preserve">employees to </w:t>
      </w:r>
      <w:r w:rsidR="00E811A0" w:rsidRPr="00BE7071">
        <w:rPr>
          <w:rFonts w:ascii="Arial" w:hAnsi="Arial" w:cs="Arial"/>
          <w:color w:val="000000" w:themeColor="text1"/>
          <w:sz w:val="22"/>
          <w:szCs w:val="22"/>
        </w:rPr>
        <w:t>challenge</w:t>
      </w:r>
      <w:r w:rsidR="00300A0C" w:rsidRPr="00BE7071">
        <w:rPr>
          <w:rFonts w:ascii="Arial" w:hAnsi="Arial" w:cs="Arial"/>
          <w:color w:val="000000" w:themeColor="text1"/>
          <w:sz w:val="22"/>
          <w:szCs w:val="22"/>
        </w:rPr>
        <w:t xml:space="preserve"> any unlawful</w:t>
      </w:r>
      <w:r w:rsidR="00E811A0" w:rsidRPr="00BE7071">
        <w:rPr>
          <w:rFonts w:ascii="Arial" w:hAnsi="Arial" w:cs="Arial"/>
          <w:color w:val="000000" w:themeColor="text1"/>
          <w:sz w:val="22"/>
          <w:szCs w:val="22"/>
        </w:rPr>
        <w:t xml:space="preserve"> disciplinary actions against them.</w:t>
      </w:r>
      <w:r w:rsidRPr="00BE7071">
        <w:rPr>
          <w:rFonts w:ascii="Arial" w:hAnsi="Arial" w:cs="Arial"/>
          <w:b/>
          <w:bCs/>
          <w:color w:val="000000" w:themeColor="text1"/>
          <w:sz w:val="22"/>
          <w:szCs w:val="22"/>
        </w:rPr>
        <w:t> </w:t>
      </w:r>
    </w:p>
    <w:p w14:paraId="25C7D66C" w14:textId="46D08DC4" w:rsidR="00B9523A" w:rsidRPr="00BE7071" w:rsidRDefault="00B9523A" w:rsidP="009950D1">
      <w:pPr>
        <w:pStyle w:val="large"/>
        <w:shd w:val="clear" w:color="auto" w:fill="FFFFFF"/>
        <w:spacing w:line="360" w:lineRule="auto"/>
        <w:rPr>
          <w:rFonts w:ascii="Arial" w:hAnsi="Arial" w:cs="Arial"/>
          <w:color w:val="000000" w:themeColor="text1"/>
          <w:sz w:val="22"/>
          <w:szCs w:val="22"/>
        </w:rPr>
      </w:pPr>
      <w:r w:rsidRPr="00BE7071">
        <w:rPr>
          <w:rFonts w:ascii="Arial" w:hAnsi="Arial" w:cs="Arial"/>
          <w:b/>
          <w:bCs/>
          <w:color w:val="000000" w:themeColor="text1"/>
          <w:sz w:val="22"/>
          <w:szCs w:val="22"/>
        </w:rPr>
        <w:t xml:space="preserve">Dismissal and </w:t>
      </w:r>
      <w:r w:rsidR="00AE7FE6" w:rsidRPr="00BE7071">
        <w:rPr>
          <w:rFonts w:ascii="Arial" w:hAnsi="Arial" w:cs="Arial"/>
          <w:b/>
          <w:bCs/>
          <w:color w:val="000000" w:themeColor="text1"/>
          <w:sz w:val="22"/>
          <w:szCs w:val="22"/>
        </w:rPr>
        <w:t xml:space="preserve">redundancies – </w:t>
      </w:r>
      <w:r w:rsidR="00AE7FE6" w:rsidRPr="00BE7071">
        <w:rPr>
          <w:rFonts w:ascii="Arial" w:hAnsi="Arial" w:cs="Arial"/>
          <w:color w:val="000000" w:themeColor="text1"/>
          <w:sz w:val="22"/>
          <w:szCs w:val="22"/>
        </w:rPr>
        <w:t>these are covered by</w:t>
      </w:r>
      <w:r w:rsidR="00AE7FE6" w:rsidRPr="00BE7071">
        <w:rPr>
          <w:rFonts w:ascii="Arial" w:hAnsi="Arial" w:cs="Arial"/>
          <w:color w:val="000000" w:themeColor="text1"/>
          <w:sz w:val="22"/>
          <w:szCs w:val="22"/>
        </w:rPr>
        <w:t xml:space="preserve"> the </w:t>
      </w:r>
      <w:hyperlink r:id="rId14" w:history="1">
        <w:r w:rsidR="00AE7FE6" w:rsidRPr="00BE7071">
          <w:rPr>
            <w:rStyle w:val="Hyperlink"/>
            <w:rFonts w:ascii="Arial" w:hAnsi="Arial" w:cs="Arial"/>
            <w:sz w:val="22"/>
            <w:szCs w:val="22"/>
          </w:rPr>
          <w:t>Employment Rights Act 1996</w:t>
        </w:r>
      </w:hyperlink>
      <w:r w:rsidR="00AE7FE6" w:rsidRPr="00BE7071">
        <w:rPr>
          <w:rFonts w:ascii="Arial" w:hAnsi="Arial" w:cs="Arial"/>
          <w:color w:val="000000" w:themeColor="text1"/>
          <w:sz w:val="22"/>
          <w:szCs w:val="22"/>
        </w:rPr>
        <w:t>.</w:t>
      </w:r>
      <w:r w:rsidR="00AE7FE6" w:rsidRPr="00BE7071">
        <w:rPr>
          <w:rFonts w:ascii="Arial" w:hAnsi="Arial" w:cs="Arial"/>
          <w:color w:val="000000" w:themeColor="text1"/>
          <w:sz w:val="22"/>
          <w:szCs w:val="22"/>
        </w:rPr>
        <w:t xml:space="preserve"> Useful to know </w:t>
      </w:r>
      <w:r w:rsidR="009A62DF" w:rsidRPr="00BE7071">
        <w:rPr>
          <w:rFonts w:ascii="Arial" w:hAnsi="Arial" w:cs="Arial"/>
          <w:color w:val="000000" w:themeColor="text1"/>
          <w:sz w:val="22"/>
          <w:szCs w:val="22"/>
        </w:rPr>
        <w:t xml:space="preserve">what you may be entitled to if you are made redundant or dismissed. </w:t>
      </w:r>
    </w:p>
    <w:p w14:paraId="07C487A0" w14:textId="6EEA2324" w:rsidR="00134260" w:rsidRPr="00BE7071" w:rsidRDefault="00134260" w:rsidP="009950D1">
      <w:pPr>
        <w:pStyle w:val="Heading2"/>
        <w:spacing w:line="360" w:lineRule="auto"/>
        <w:rPr>
          <w:rFonts w:ascii="Arial" w:hAnsi="Arial" w:cs="Arial"/>
        </w:rPr>
      </w:pPr>
      <w:bookmarkStart w:id="23" w:name="_Toc90654950"/>
      <w:r w:rsidRPr="00BE7071">
        <w:rPr>
          <w:rFonts w:ascii="Arial" w:hAnsi="Arial" w:cs="Arial"/>
        </w:rPr>
        <w:t>Learning theories</w:t>
      </w:r>
      <w:bookmarkEnd w:id="23"/>
    </w:p>
    <w:p w14:paraId="7C5C095F" w14:textId="464D08FE" w:rsidR="00F86C5D" w:rsidRPr="00BE7071" w:rsidRDefault="00F86C5D" w:rsidP="009950D1">
      <w:pPr>
        <w:spacing w:line="360" w:lineRule="auto"/>
        <w:rPr>
          <w:rFonts w:cs="Arial"/>
        </w:rPr>
      </w:pPr>
    </w:p>
    <w:p w14:paraId="3FEAE30C" w14:textId="0A9EB4AB" w:rsidR="00402788" w:rsidRPr="00BE7071" w:rsidRDefault="00AF0EB4" w:rsidP="009950D1">
      <w:pPr>
        <w:spacing w:line="360" w:lineRule="auto"/>
        <w:rPr>
          <w:rFonts w:cs="Arial"/>
        </w:rPr>
      </w:pPr>
      <w:r w:rsidRPr="00BE7071">
        <w:rPr>
          <w:rFonts w:cs="Arial"/>
        </w:rPr>
        <w:t xml:space="preserve">In week 2 of the </w:t>
      </w:r>
      <w:r w:rsidR="00DA310C" w:rsidRPr="00BE7071">
        <w:rPr>
          <w:rFonts w:cs="Arial"/>
        </w:rPr>
        <w:t>module,</w:t>
      </w:r>
      <w:r w:rsidRPr="00BE7071">
        <w:rPr>
          <w:rFonts w:cs="Arial"/>
        </w:rPr>
        <w:t xml:space="preserve"> </w:t>
      </w:r>
      <w:r w:rsidR="00234E4C" w:rsidRPr="00BE7071">
        <w:rPr>
          <w:rFonts w:cs="Arial"/>
        </w:rPr>
        <w:t xml:space="preserve">we looked into learning theories and styles. </w:t>
      </w:r>
      <w:r w:rsidR="00EF2701" w:rsidRPr="00BE7071">
        <w:rPr>
          <w:rFonts w:cs="Arial"/>
        </w:rPr>
        <w:t xml:space="preserve"> There are 3 main theories of learning:</w:t>
      </w:r>
    </w:p>
    <w:p w14:paraId="274B0DE5" w14:textId="77777777" w:rsidR="00FE2221" w:rsidRPr="00BE7071" w:rsidRDefault="00EF2701" w:rsidP="009950D1">
      <w:pPr>
        <w:spacing w:line="360" w:lineRule="auto"/>
        <w:rPr>
          <w:rFonts w:cs="Arial"/>
          <w:color w:val="222222"/>
        </w:rPr>
      </w:pPr>
      <w:r w:rsidRPr="00BE7071">
        <w:rPr>
          <w:rStyle w:val="Strong"/>
          <w:rFonts w:cs="Arial"/>
          <w:color w:val="111111"/>
        </w:rPr>
        <w:t>Behaviourism</w:t>
      </w:r>
      <w:r w:rsidR="00402788" w:rsidRPr="00BE7071">
        <w:rPr>
          <w:rStyle w:val="Strong"/>
          <w:rFonts w:cs="Arial"/>
          <w:b w:val="0"/>
          <w:bCs w:val="0"/>
          <w:color w:val="111111"/>
        </w:rPr>
        <w:t xml:space="preserve"> - </w:t>
      </w:r>
      <w:r w:rsidRPr="00BE7071">
        <w:rPr>
          <w:rFonts w:cs="Arial"/>
          <w:color w:val="222222"/>
        </w:rPr>
        <w:t>Behaviourism is based on the idea that knowledge is independent and on the exterior of the learner. </w:t>
      </w:r>
    </w:p>
    <w:p w14:paraId="1CDDCEDA" w14:textId="4F15299D" w:rsidR="00812FE5" w:rsidRPr="00BE7071" w:rsidRDefault="00FE2221" w:rsidP="009950D1">
      <w:pPr>
        <w:spacing w:line="360" w:lineRule="auto"/>
        <w:rPr>
          <w:rFonts w:cs="Arial"/>
          <w:color w:val="222222"/>
        </w:rPr>
      </w:pPr>
      <w:r w:rsidRPr="00BE7071">
        <w:rPr>
          <w:rStyle w:val="Strong"/>
          <w:rFonts w:cs="Arial"/>
          <w:color w:val="111111"/>
        </w:rPr>
        <w:t>Cognitivism</w:t>
      </w:r>
      <w:r w:rsidRPr="00BE7071">
        <w:rPr>
          <w:rStyle w:val="Strong"/>
          <w:rFonts w:cs="Arial"/>
          <w:color w:val="111111"/>
        </w:rPr>
        <w:t xml:space="preserve"> - </w:t>
      </w:r>
      <w:r w:rsidRPr="00BE7071">
        <w:rPr>
          <w:rFonts w:cs="Arial"/>
          <w:color w:val="222222"/>
        </w:rPr>
        <w:t>In contrast to behaviourism, cognitivism focuses on the idea that students process information they receive rather than just responding to a stimulus, as with behaviourism.</w:t>
      </w:r>
      <w:r w:rsidR="006C6194" w:rsidRPr="00BE7071">
        <w:rPr>
          <w:rFonts w:cs="Arial"/>
        </w:rPr>
        <w:t xml:space="preserve"> </w:t>
      </w:r>
      <w:r w:rsidR="006C6194" w:rsidRPr="00BE7071">
        <w:rPr>
          <w:rFonts w:cs="Arial"/>
          <w:color w:val="222222"/>
        </w:rPr>
        <w:t>Kolb (1984) views learning as an integrated process with each stage being mutually supportive of and feeding into the next.</w:t>
      </w:r>
      <w:r w:rsidR="00300809" w:rsidRPr="00BE7071">
        <w:rPr>
          <w:rFonts w:cs="Arial"/>
          <w:color w:val="222222"/>
        </w:rPr>
        <w:t xml:space="preserve"> </w:t>
      </w:r>
      <w:r w:rsidR="00300809" w:rsidRPr="00BE7071">
        <w:rPr>
          <w:rFonts w:cs="Arial"/>
          <w:color w:val="222222"/>
        </w:rPr>
        <w:t>(Mcleod, 2017)</w:t>
      </w:r>
    </w:p>
    <w:p w14:paraId="3D1E7CC4" w14:textId="77777777" w:rsidR="000B262C" w:rsidRPr="00BE7071" w:rsidRDefault="00812FE5" w:rsidP="009950D1">
      <w:pPr>
        <w:spacing w:line="360" w:lineRule="auto"/>
        <w:rPr>
          <w:rFonts w:cs="Arial"/>
          <w:color w:val="222222"/>
        </w:rPr>
      </w:pPr>
      <w:r w:rsidRPr="00BE7071">
        <w:rPr>
          <w:rStyle w:val="Strong"/>
          <w:rFonts w:cs="Arial"/>
          <w:color w:val="111111"/>
        </w:rPr>
        <w:t>Constructivism</w:t>
      </w:r>
      <w:r w:rsidR="002300B8" w:rsidRPr="00BE7071">
        <w:rPr>
          <w:rStyle w:val="Strong"/>
          <w:rFonts w:cs="Arial"/>
          <w:color w:val="111111"/>
        </w:rPr>
        <w:t xml:space="preserve"> - </w:t>
      </w:r>
      <w:r w:rsidRPr="00BE7071">
        <w:rPr>
          <w:rFonts w:cs="Arial"/>
          <w:color w:val="222222"/>
        </w:rPr>
        <w:t>Constructivism is based on the premise that we construct learning new ideas based on our own prior knowledge and experiences. Learning, therefore, is unique to the individual learner.</w:t>
      </w:r>
      <w:r w:rsidR="008B68F2" w:rsidRPr="00BE7071">
        <w:rPr>
          <w:rFonts w:cs="Arial"/>
          <w:color w:val="222222"/>
        </w:rPr>
        <w:t xml:space="preserve"> </w:t>
      </w:r>
      <w:r w:rsidR="008B68F2" w:rsidRPr="00BE7071">
        <w:rPr>
          <w:rFonts w:cs="Arial"/>
          <w:color w:val="222222"/>
        </w:rPr>
        <w:t>(Paul Fulbrook, 2019)</w:t>
      </w:r>
    </w:p>
    <w:p w14:paraId="737C7A34" w14:textId="1EBC6940" w:rsidR="00AD2A2F" w:rsidRPr="00BE7071" w:rsidRDefault="001C219F" w:rsidP="009950D1">
      <w:pPr>
        <w:spacing w:line="360" w:lineRule="auto"/>
        <w:rPr>
          <w:rFonts w:cs="Arial"/>
          <w:color w:val="222222"/>
        </w:rPr>
      </w:pPr>
      <w:r w:rsidRPr="00BE7071">
        <w:rPr>
          <w:rFonts w:cs="Arial"/>
        </w:rPr>
        <w:t xml:space="preserve">Many </w:t>
      </w:r>
      <w:r w:rsidR="00444738" w:rsidRPr="00BE7071">
        <w:rPr>
          <w:rFonts w:cs="Arial"/>
        </w:rPr>
        <w:t>theorists</w:t>
      </w:r>
      <w:r w:rsidRPr="00BE7071">
        <w:rPr>
          <w:rFonts w:cs="Arial"/>
        </w:rPr>
        <w:t xml:space="preserve"> agree that individuals may be classed based on their learning styles</w:t>
      </w:r>
      <w:r w:rsidR="00091256" w:rsidRPr="00BE7071">
        <w:rPr>
          <w:rFonts w:cs="Arial"/>
        </w:rPr>
        <w:t>.</w:t>
      </w:r>
    </w:p>
    <w:p w14:paraId="7A261F91" w14:textId="237A2E56" w:rsidR="00655125" w:rsidRPr="00BE7071" w:rsidRDefault="00655125" w:rsidP="009950D1">
      <w:pPr>
        <w:spacing w:line="360" w:lineRule="auto"/>
        <w:rPr>
          <w:rFonts w:cs="Arial"/>
        </w:rPr>
      </w:pPr>
      <w:r w:rsidRPr="00BE7071">
        <w:rPr>
          <w:rFonts w:cs="Arial"/>
        </w:rPr>
        <w:t>Learning styles are a collection of conflicting and debated hypotheses that attempt to explain why people learn in different ways.</w:t>
      </w:r>
      <w:r w:rsidR="008668A6" w:rsidRPr="00BE7071">
        <w:rPr>
          <w:rFonts w:cs="Arial"/>
          <w:color w:val="000000"/>
          <w:sz w:val="18"/>
          <w:szCs w:val="18"/>
          <w:shd w:val="clear" w:color="auto" w:fill="FFFFFF"/>
        </w:rPr>
        <w:t xml:space="preserve"> </w:t>
      </w:r>
      <w:r w:rsidR="008668A6" w:rsidRPr="00BE7071">
        <w:rPr>
          <w:rFonts w:cs="Arial"/>
          <w:color w:val="000000"/>
          <w:shd w:val="clear" w:color="auto" w:fill="FFFFFF"/>
        </w:rPr>
        <w:t>The VARK learning style model introduced by Fleming includes a questionnaire that identifies a person's sensory modality preference in learning. </w:t>
      </w:r>
      <w:r w:rsidR="002C3D80" w:rsidRPr="00BE7071">
        <w:rPr>
          <w:rFonts w:cs="Arial"/>
          <w:color w:val="000000"/>
          <w:shd w:val="clear" w:color="auto" w:fill="FFFFFF"/>
        </w:rPr>
        <w:t>(Prithishkumar and Michael, 2014)</w:t>
      </w:r>
    </w:p>
    <w:p w14:paraId="46929C92" w14:textId="42AC8E91" w:rsidR="00703CF9" w:rsidRPr="00BE7071" w:rsidRDefault="00703CF9" w:rsidP="009950D1">
      <w:pPr>
        <w:pStyle w:val="Heading3"/>
        <w:spacing w:line="360" w:lineRule="auto"/>
        <w:rPr>
          <w:rFonts w:ascii="Arial" w:hAnsi="Arial" w:cs="Arial"/>
        </w:rPr>
      </w:pPr>
      <w:bookmarkStart w:id="24" w:name="_Toc90654951"/>
      <w:r w:rsidRPr="00BE7071">
        <w:rPr>
          <w:rFonts w:ascii="Arial" w:hAnsi="Arial" w:cs="Arial"/>
        </w:rPr>
        <w:t>Why is it useful?</w:t>
      </w:r>
      <w:bookmarkEnd w:id="24"/>
    </w:p>
    <w:p w14:paraId="0C99C620" w14:textId="160C1775" w:rsidR="00937C80" w:rsidRPr="00BE7071" w:rsidRDefault="00CC7A2F" w:rsidP="009950D1">
      <w:pPr>
        <w:spacing w:line="360" w:lineRule="auto"/>
        <w:rPr>
          <w:rFonts w:cs="Arial"/>
        </w:rPr>
      </w:pPr>
      <w:r w:rsidRPr="00BE7071">
        <w:rPr>
          <w:rFonts w:cs="Arial"/>
        </w:rPr>
        <w:t>It allows you to take control on the best way to learn and implement any support you require</w:t>
      </w:r>
      <w:r w:rsidR="0078727F" w:rsidRPr="00BE7071">
        <w:rPr>
          <w:rFonts w:cs="Arial"/>
        </w:rPr>
        <w:t>.</w:t>
      </w:r>
      <w:r w:rsidR="00E02B13" w:rsidRPr="00BE7071">
        <w:rPr>
          <w:rFonts w:cs="Arial"/>
        </w:rPr>
        <w:t xml:space="preserve"> </w:t>
      </w:r>
      <w:r w:rsidR="003E777C" w:rsidRPr="00BE7071">
        <w:rPr>
          <w:rFonts w:cs="Arial"/>
        </w:rPr>
        <w:t xml:space="preserve">My learning style </w:t>
      </w:r>
      <w:r w:rsidR="00326738" w:rsidRPr="00BE7071">
        <w:rPr>
          <w:rFonts w:cs="Arial"/>
        </w:rPr>
        <w:t>is auditory</w:t>
      </w:r>
      <w:r w:rsidR="00575EB6" w:rsidRPr="00BE7071">
        <w:rPr>
          <w:rFonts w:cs="Arial"/>
        </w:rPr>
        <w:t xml:space="preserve"> which means</w:t>
      </w:r>
      <w:r w:rsidR="009A2C57" w:rsidRPr="00BE7071">
        <w:rPr>
          <w:rFonts w:cs="Arial"/>
        </w:rPr>
        <w:t xml:space="preserve"> I learn best by </w:t>
      </w:r>
      <w:r w:rsidR="002615DC" w:rsidRPr="00BE7071">
        <w:rPr>
          <w:rFonts w:cs="Arial"/>
        </w:rPr>
        <w:t xml:space="preserve">hearing things being </w:t>
      </w:r>
      <w:r w:rsidR="00507C5D" w:rsidRPr="00BE7071">
        <w:rPr>
          <w:rFonts w:cs="Arial"/>
        </w:rPr>
        <w:t>said.</w:t>
      </w:r>
      <w:r w:rsidR="002615DC" w:rsidRPr="00BE7071">
        <w:rPr>
          <w:rFonts w:cs="Arial"/>
        </w:rPr>
        <w:t xml:space="preserve"> See below for full result of test completed. </w:t>
      </w:r>
    </w:p>
    <w:p w14:paraId="74F2C55E" w14:textId="77777777" w:rsidR="00DE5F51" w:rsidRPr="00BE7071" w:rsidRDefault="00DE5F51" w:rsidP="009950D1">
      <w:pPr>
        <w:spacing w:line="360" w:lineRule="auto"/>
        <w:rPr>
          <w:rFonts w:cs="Arial"/>
        </w:rPr>
      </w:pPr>
    </w:p>
    <w:p w14:paraId="0280946D" w14:textId="0F5DA32E" w:rsidR="00575EB6" w:rsidRPr="00BE7071" w:rsidRDefault="00575EB6" w:rsidP="009950D1">
      <w:pPr>
        <w:spacing w:line="360" w:lineRule="auto"/>
        <w:rPr>
          <w:rFonts w:cs="Arial"/>
        </w:rPr>
      </w:pPr>
      <w:r w:rsidRPr="00BE7071">
        <w:rPr>
          <w:rFonts w:cs="Arial"/>
          <w:noProof/>
        </w:rPr>
        <w:drawing>
          <wp:inline distT="0" distB="0" distL="0" distR="0" wp14:anchorId="1649D748" wp14:editId="5EEEBDD3">
            <wp:extent cx="4159727" cy="2568575"/>
            <wp:effectExtent l="0" t="0" r="0" b="317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15"/>
                    <a:srcRect l="35689" t="17706" r="13953" b="6855"/>
                    <a:stretch/>
                  </pic:blipFill>
                  <pic:spPr bwMode="auto">
                    <a:xfrm>
                      <a:off x="0" y="0"/>
                      <a:ext cx="4196488" cy="2591275"/>
                    </a:xfrm>
                    <a:prstGeom prst="rect">
                      <a:avLst/>
                    </a:prstGeom>
                    <a:ln>
                      <a:noFill/>
                    </a:ln>
                    <a:extLst>
                      <a:ext uri="{53640926-AAD7-44D8-BBD7-CCE9431645EC}">
                        <a14:shadowObscured xmlns:a14="http://schemas.microsoft.com/office/drawing/2010/main"/>
                      </a:ext>
                    </a:extLst>
                  </pic:spPr>
                </pic:pic>
              </a:graphicData>
            </a:graphic>
          </wp:inline>
        </w:drawing>
      </w:r>
    </w:p>
    <w:p w14:paraId="23C73D82" w14:textId="77777777" w:rsidR="004862E2" w:rsidRPr="00BE7071" w:rsidRDefault="004862E2" w:rsidP="009950D1">
      <w:pPr>
        <w:spacing w:line="360" w:lineRule="auto"/>
        <w:rPr>
          <w:rStyle w:val="Heading2Char"/>
          <w:rFonts w:ascii="Arial" w:hAnsi="Arial" w:cs="Arial"/>
        </w:rPr>
      </w:pPr>
    </w:p>
    <w:p w14:paraId="706EF730" w14:textId="77777777" w:rsidR="004862E2" w:rsidRPr="00BE7071" w:rsidRDefault="004862E2" w:rsidP="009950D1">
      <w:pPr>
        <w:spacing w:line="360" w:lineRule="auto"/>
        <w:rPr>
          <w:rStyle w:val="Heading2Char"/>
          <w:rFonts w:ascii="Arial" w:hAnsi="Arial" w:cs="Arial"/>
        </w:rPr>
      </w:pPr>
    </w:p>
    <w:p w14:paraId="47FB70E9" w14:textId="4C0601E4" w:rsidR="007E7FF8" w:rsidRPr="00BE7071" w:rsidRDefault="009950D1" w:rsidP="009950D1">
      <w:pPr>
        <w:spacing w:line="360" w:lineRule="auto"/>
        <w:rPr>
          <w:rStyle w:val="Heading2Char"/>
          <w:rFonts w:ascii="Arial" w:hAnsi="Arial" w:cs="Arial"/>
        </w:rPr>
      </w:pPr>
      <w:bookmarkStart w:id="25" w:name="_Toc90654952"/>
      <w:r w:rsidRPr="00BE7071">
        <w:rPr>
          <w:rStyle w:val="Heading2Char"/>
          <w:rFonts w:ascii="Arial" w:hAnsi="Arial" w:cs="Arial"/>
        </w:rPr>
        <w:t>Self-awareness</w:t>
      </w:r>
      <w:r w:rsidR="007E7FF8" w:rsidRPr="00BE7071">
        <w:rPr>
          <w:rStyle w:val="Heading2Char"/>
          <w:rFonts w:ascii="Arial" w:hAnsi="Arial" w:cs="Arial"/>
        </w:rPr>
        <w:t xml:space="preserve"> Methods</w:t>
      </w:r>
      <w:bookmarkEnd w:id="25"/>
    </w:p>
    <w:p w14:paraId="75891E85" w14:textId="080AB1D7" w:rsidR="00B910A4" w:rsidRDefault="00C35315" w:rsidP="009950D1">
      <w:pPr>
        <w:spacing w:line="360" w:lineRule="auto"/>
        <w:rPr>
          <w:rFonts w:cs="Arial"/>
        </w:rPr>
      </w:pPr>
      <w:r w:rsidRPr="00BE7071">
        <w:rPr>
          <w:rFonts w:cs="Arial"/>
        </w:rPr>
        <w:t xml:space="preserve">In personal and professional </w:t>
      </w:r>
      <w:r w:rsidR="00EA75AB" w:rsidRPr="00BE7071">
        <w:rPr>
          <w:rFonts w:cs="Arial"/>
        </w:rPr>
        <w:t>development self-awareness</w:t>
      </w:r>
      <w:r w:rsidR="002B0E72" w:rsidRPr="00BE7071">
        <w:rPr>
          <w:rFonts w:cs="Arial"/>
        </w:rPr>
        <w:t xml:space="preserve"> </w:t>
      </w:r>
      <w:r w:rsidR="00EA75AB" w:rsidRPr="00BE7071">
        <w:rPr>
          <w:rFonts w:cs="Arial"/>
        </w:rPr>
        <w:t>can help to improve your capabilities</w:t>
      </w:r>
      <w:r w:rsidR="00F821F0" w:rsidRPr="00BE7071">
        <w:rPr>
          <w:rFonts w:cs="Arial"/>
        </w:rPr>
        <w:t xml:space="preserve">. Several methods such as </w:t>
      </w:r>
      <w:r w:rsidR="00AF047A" w:rsidRPr="00BE7071">
        <w:rPr>
          <w:rFonts w:cs="Arial"/>
        </w:rPr>
        <w:t xml:space="preserve">Personality test, swot analysis and </w:t>
      </w:r>
      <w:r w:rsidR="00FA2AAF" w:rsidRPr="00BE7071">
        <w:rPr>
          <w:rFonts w:cs="Arial"/>
        </w:rPr>
        <w:t>Johari window</w:t>
      </w:r>
      <w:r w:rsidR="00FA2AAF" w:rsidRPr="00BE7071">
        <w:rPr>
          <w:rFonts w:cs="Arial"/>
        </w:rPr>
        <w:t xml:space="preserve"> are </w:t>
      </w:r>
      <w:r w:rsidR="0093651C" w:rsidRPr="00BE7071">
        <w:rPr>
          <w:rFonts w:cs="Arial"/>
        </w:rPr>
        <w:t>Infor</w:t>
      </w:r>
      <w:r w:rsidR="00483E75" w:rsidRPr="00BE7071">
        <w:rPr>
          <w:rFonts w:cs="Arial"/>
        </w:rPr>
        <w:t xml:space="preserve">mative and </w:t>
      </w:r>
      <w:r w:rsidR="004B5552" w:rsidRPr="00BE7071">
        <w:rPr>
          <w:rFonts w:cs="Arial"/>
        </w:rPr>
        <w:t xml:space="preserve">knowing your learning style are extremely effective. </w:t>
      </w:r>
      <w:r w:rsidR="00483E75" w:rsidRPr="00BE7071">
        <w:rPr>
          <w:rFonts w:cs="Arial"/>
        </w:rPr>
        <w:t xml:space="preserve">With </w:t>
      </w:r>
      <w:r w:rsidR="0053610C" w:rsidRPr="00BE7071">
        <w:rPr>
          <w:rFonts w:cs="Arial"/>
        </w:rPr>
        <w:t xml:space="preserve">Johari window I was able to </w:t>
      </w:r>
      <w:r w:rsidR="00DF3A6B" w:rsidRPr="00BE7071">
        <w:rPr>
          <w:rFonts w:cs="Arial"/>
        </w:rPr>
        <w:t>see how I am perceived by others</w:t>
      </w:r>
      <w:r w:rsidR="00483E75" w:rsidRPr="00BE7071">
        <w:rPr>
          <w:rFonts w:cs="Arial"/>
        </w:rPr>
        <w:t xml:space="preserve"> ‘</w:t>
      </w:r>
      <w:r w:rsidR="00483E75" w:rsidRPr="00BE7071">
        <w:rPr>
          <w:rFonts w:cs="Arial"/>
          <w:color w:val="111111"/>
          <w:shd w:val="clear" w:color="auto" w:fill="FFFFFF"/>
        </w:rPr>
        <w:t>The Johari window model is used to enhance the individual’s perception on others</w:t>
      </w:r>
      <w:r w:rsidR="00507C5D" w:rsidRPr="00BE7071">
        <w:rPr>
          <w:rFonts w:cs="Arial"/>
          <w:color w:val="111111"/>
          <w:shd w:val="clear" w:color="auto" w:fill="FFFFFF"/>
        </w:rPr>
        <w:t>’ (</w:t>
      </w:r>
      <w:r w:rsidR="00BE7071" w:rsidRPr="00BE7071">
        <w:rPr>
          <w:rFonts w:cs="Arial"/>
          <w:color w:val="111111"/>
          <w:shd w:val="clear" w:color="auto" w:fill="FFFFFF"/>
        </w:rPr>
        <w:t>Communication Theory, 2014)</w:t>
      </w:r>
      <w:r w:rsidR="007A2852" w:rsidRPr="00BE7071">
        <w:rPr>
          <w:rFonts w:cs="Arial"/>
        </w:rPr>
        <w:t xml:space="preserve"> and that was extremely effective.</w:t>
      </w:r>
    </w:p>
    <w:p w14:paraId="1D5540AD" w14:textId="77777777" w:rsidR="00524E6A" w:rsidRPr="00BE7071" w:rsidRDefault="00524E6A" w:rsidP="009950D1">
      <w:pPr>
        <w:spacing w:line="360" w:lineRule="auto"/>
        <w:rPr>
          <w:rFonts w:cs="Arial"/>
        </w:rPr>
      </w:pPr>
    </w:p>
    <w:p w14:paraId="67432FE1" w14:textId="0BC30393" w:rsidR="009C69A7" w:rsidRPr="00BE7071" w:rsidRDefault="009C69A7" w:rsidP="009950D1">
      <w:pPr>
        <w:pStyle w:val="Heading1"/>
        <w:spacing w:line="360" w:lineRule="auto"/>
        <w:rPr>
          <w:rFonts w:ascii="Arial" w:hAnsi="Arial" w:cs="Arial"/>
        </w:rPr>
      </w:pPr>
      <w:bookmarkStart w:id="26" w:name="_Toc90654953"/>
      <w:r w:rsidRPr="00BE7071">
        <w:rPr>
          <w:rFonts w:ascii="Arial" w:hAnsi="Arial" w:cs="Arial"/>
        </w:rPr>
        <w:t>On r</w:t>
      </w:r>
      <w:r w:rsidR="00F02853" w:rsidRPr="00BE7071">
        <w:rPr>
          <w:rFonts w:ascii="Arial" w:hAnsi="Arial" w:cs="Arial"/>
        </w:rPr>
        <w:t>eflect</w:t>
      </w:r>
      <w:r w:rsidRPr="00BE7071">
        <w:rPr>
          <w:rFonts w:ascii="Arial" w:hAnsi="Arial" w:cs="Arial"/>
        </w:rPr>
        <w:t>ion</w:t>
      </w:r>
      <w:bookmarkEnd w:id="26"/>
      <w:r w:rsidR="00F02853" w:rsidRPr="00BE7071">
        <w:rPr>
          <w:rFonts w:ascii="Arial" w:hAnsi="Arial" w:cs="Arial"/>
        </w:rPr>
        <w:t xml:space="preserve"> </w:t>
      </w:r>
    </w:p>
    <w:p w14:paraId="536CE762" w14:textId="5A07215B" w:rsidR="009C69A7" w:rsidRPr="00BE7071" w:rsidRDefault="004621E4" w:rsidP="00E90AFB">
      <w:pPr>
        <w:pStyle w:val="Heading3"/>
        <w:rPr>
          <w:rFonts w:ascii="Arial" w:hAnsi="Arial"/>
        </w:rPr>
      </w:pPr>
      <w:bookmarkStart w:id="27" w:name="_Toc90654954"/>
      <w:r>
        <w:t>What-</w:t>
      </w:r>
      <w:bookmarkEnd w:id="27"/>
    </w:p>
    <w:p w14:paraId="4FE53273" w14:textId="77777777" w:rsidR="009829A7" w:rsidRDefault="001B25E8" w:rsidP="009950D1">
      <w:pPr>
        <w:spacing w:line="360" w:lineRule="auto"/>
        <w:rPr>
          <w:color w:val="000000" w:themeColor="text1"/>
        </w:rPr>
      </w:pPr>
      <w:r w:rsidRPr="002D7D20">
        <w:rPr>
          <w:color w:val="000000" w:themeColor="text1"/>
        </w:rPr>
        <w:t xml:space="preserve">I always felt that I understood the best ways to achieve my professional </w:t>
      </w:r>
      <w:r w:rsidR="004518CC" w:rsidRPr="002D7D20">
        <w:rPr>
          <w:color w:val="000000" w:themeColor="text1"/>
        </w:rPr>
        <w:t xml:space="preserve">potential I hadn’t realised how much </w:t>
      </w:r>
      <w:r w:rsidR="000A136C" w:rsidRPr="002D7D20">
        <w:rPr>
          <w:color w:val="000000" w:themeColor="text1"/>
        </w:rPr>
        <w:t xml:space="preserve">tools are available to assist </w:t>
      </w:r>
      <w:r w:rsidR="00A54372" w:rsidRPr="002D7D20">
        <w:rPr>
          <w:color w:val="000000" w:themeColor="text1"/>
        </w:rPr>
        <w:t>me,</w:t>
      </w:r>
      <w:r w:rsidR="000A136C" w:rsidRPr="002D7D20">
        <w:rPr>
          <w:color w:val="000000" w:themeColor="text1"/>
        </w:rPr>
        <w:t xml:space="preserve"> and </w:t>
      </w:r>
      <w:r w:rsidR="004551AE" w:rsidRPr="002D7D20">
        <w:rPr>
          <w:color w:val="000000" w:themeColor="text1"/>
        </w:rPr>
        <w:t>this module has supplied these tools in</w:t>
      </w:r>
      <w:r w:rsidR="00584170" w:rsidRPr="002D7D20">
        <w:rPr>
          <w:color w:val="000000" w:themeColor="text1"/>
        </w:rPr>
        <w:t xml:space="preserve"> abundance to strengthen my development in </w:t>
      </w:r>
      <w:r w:rsidR="00D03C01" w:rsidRPr="002D7D20">
        <w:rPr>
          <w:color w:val="000000" w:themeColor="text1"/>
        </w:rPr>
        <w:t xml:space="preserve">Midwifery. </w:t>
      </w:r>
      <w:r w:rsidR="00734D06" w:rsidRPr="002D7D20">
        <w:rPr>
          <w:color w:val="000000" w:themeColor="text1"/>
        </w:rPr>
        <w:t xml:space="preserve">I have used the </w:t>
      </w:r>
      <w:r w:rsidR="00A54372" w:rsidRPr="002D7D20">
        <w:rPr>
          <w:color w:val="000000" w:themeColor="text1"/>
        </w:rPr>
        <w:t>PDP</w:t>
      </w:r>
      <w:r w:rsidR="00734D06" w:rsidRPr="002D7D20">
        <w:rPr>
          <w:color w:val="000000" w:themeColor="text1"/>
        </w:rPr>
        <w:t xml:space="preserve"> to start planning my progression onto </w:t>
      </w:r>
      <w:r w:rsidR="00A54372" w:rsidRPr="002D7D20">
        <w:rPr>
          <w:color w:val="000000" w:themeColor="text1"/>
        </w:rPr>
        <w:t>my next professional phase.</w:t>
      </w:r>
      <w:r w:rsidR="001A7228" w:rsidRPr="002D7D20">
        <w:rPr>
          <w:color w:val="000000" w:themeColor="text1"/>
        </w:rPr>
        <w:t xml:space="preserve"> </w:t>
      </w:r>
      <w:r w:rsidR="00424296" w:rsidRPr="002D7D20">
        <w:rPr>
          <w:color w:val="000000" w:themeColor="text1"/>
        </w:rPr>
        <w:t xml:space="preserve">I believed at the age of 36 I was aware of who I am however I have learned through </w:t>
      </w:r>
      <w:r w:rsidR="00BE7071" w:rsidRPr="002D7D20">
        <w:rPr>
          <w:color w:val="000000" w:themeColor="text1"/>
        </w:rPr>
        <w:t>self-awareness</w:t>
      </w:r>
      <w:r w:rsidR="00424296" w:rsidRPr="002D7D20">
        <w:rPr>
          <w:color w:val="000000" w:themeColor="text1"/>
        </w:rPr>
        <w:t xml:space="preserve"> tools that </w:t>
      </w:r>
      <w:r w:rsidR="00715521" w:rsidRPr="002D7D20">
        <w:rPr>
          <w:color w:val="000000" w:themeColor="text1"/>
        </w:rPr>
        <w:t xml:space="preserve">I am a caring individual that sometimes over gives. This has allowed me to focus more on the level of </w:t>
      </w:r>
      <w:r w:rsidR="00E367F8" w:rsidRPr="002D7D20">
        <w:rPr>
          <w:color w:val="000000" w:themeColor="text1"/>
        </w:rPr>
        <w:t>help I offer out.</w:t>
      </w:r>
    </w:p>
    <w:p w14:paraId="100A97FE" w14:textId="7666BF31" w:rsidR="009829A7" w:rsidRPr="00E90AFB" w:rsidRDefault="009829A7" w:rsidP="00E90AFB">
      <w:pPr>
        <w:pStyle w:val="Heading3"/>
      </w:pPr>
      <w:bookmarkStart w:id="28" w:name="_Toc90654955"/>
      <w:r w:rsidRPr="00E90AFB">
        <w:t>So, what</w:t>
      </w:r>
      <w:bookmarkEnd w:id="28"/>
    </w:p>
    <w:p w14:paraId="28A2AC4C" w14:textId="0175A07A" w:rsidR="001B25E8" w:rsidRPr="002D7D20" w:rsidRDefault="00E367F8" w:rsidP="009950D1">
      <w:pPr>
        <w:spacing w:line="360" w:lineRule="auto"/>
        <w:rPr>
          <w:color w:val="000000" w:themeColor="text1"/>
        </w:rPr>
      </w:pPr>
      <w:r w:rsidRPr="002D7D20">
        <w:rPr>
          <w:color w:val="000000" w:themeColor="text1"/>
        </w:rPr>
        <w:t>I wrote in my learning blog in week</w:t>
      </w:r>
      <w:r w:rsidR="0088406D" w:rsidRPr="002D7D20">
        <w:rPr>
          <w:color w:val="000000" w:themeColor="text1"/>
        </w:rPr>
        <w:t xml:space="preserve"> 2</w:t>
      </w:r>
      <w:r w:rsidRPr="002D7D20">
        <w:rPr>
          <w:color w:val="000000" w:themeColor="text1"/>
        </w:rPr>
        <w:t xml:space="preserve"> </w:t>
      </w:r>
      <w:r w:rsidR="00654865" w:rsidRPr="002D7D20">
        <w:rPr>
          <w:color w:val="000000" w:themeColor="text1"/>
        </w:rPr>
        <w:t>‘</w:t>
      </w:r>
      <w:r w:rsidR="0088406D" w:rsidRPr="002D7D20">
        <w:rPr>
          <w:color w:val="000000" w:themeColor="text1"/>
        </w:rPr>
        <w:t>With the knowledge of my current personality traits, I have learnt that I am a very social and caring individual. I am very popular and always eager to help.</w:t>
      </w:r>
      <w:r w:rsidR="00D60440" w:rsidRPr="002D7D20">
        <w:rPr>
          <w:color w:val="000000" w:themeColor="text1"/>
        </w:rPr>
        <w:t xml:space="preserve">’ I am now paying more attention to assisting myself to meet my potential. </w:t>
      </w:r>
      <w:r w:rsidR="00664781" w:rsidRPr="002D7D20">
        <w:rPr>
          <w:color w:val="000000" w:themeColor="text1"/>
        </w:rPr>
        <w:t>The recent grasped understand</w:t>
      </w:r>
      <w:r w:rsidR="009A53DC" w:rsidRPr="002D7D20">
        <w:rPr>
          <w:color w:val="000000" w:themeColor="text1"/>
        </w:rPr>
        <w:t xml:space="preserve"> of b</w:t>
      </w:r>
      <w:r w:rsidR="00664781" w:rsidRPr="002D7D20">
        <w:rPr>
          <w:color w:val="000000" w:themeColor="text1"/>
        </w:rPr>
        <w:t>eing an assertive consul</w:t>
      </w:r>
      <w:r w:rsidR="009A53DC" w:rsidRPr="002D7D20">
        <w:rPr>
          <w:color w:val="000000" w:themeColor="text1"/>
        </w:rPr>
        <w:t xml:space="preserve"> means I will now </w:t>
      </w:r>
      <w:r w:rsidR="00664781" w:rsidRPr="002D7D20">
        <w:rPr>
          <w:color w:val="000000" w:themeColor="text1"/>
        </w:rPr>
        <w:t xml:space="preserve">pay </w:t>
      </w:r>
      <w:r w:rsidR="00307522" w:rsidRPr="002D7D20">
        <w:rPr>
          <w:color w:val="000000" w:themeColor="text1"/>
        </w:rPr>
        <w:t xml:space="preserve">more </w:t>
      </w:r>
      <w:r w:rsidR="00664781" w:rsidRPr="002D7D20">
        <w:rPr>
          <w:color w:val="000000" w:themeColor="text1"/>
        </w:rPr>
        <w:t xml:space="preserve">attention to my own happiness and personal achievements.  </w:t>
      </w:r>
      <w:r w:rsidR="00307522" w:rsidRPr="002D7D20">
        <w:rPr>
          <w:color w:val="000000" w:themeColor="text1"/>
        </w:rPr>
        <w:t>The personality test suggests</w:t>
      </w:r>
      <w:r w:rsidR="0022449D" w:rsidRPr="002D7D20">
        <w:rPr>
          <w:color w:val="000000" w:themeColor="text1"/>
        </w:rPr>
        <w:t xml:space="preserve"> going forward I </w:t>
      </w:r>
      <w:r w:rsidR="00664781" w:rsidRPr="002D7D20">
        <w:rPr>
          <w:color w:val="000000" w:themeColor="text1"/>
        </w:rPr>
        <w:t>consciously attempt to try and push my own happiness into the mix. </w:t>
      </w:r>
    </w:p>
    <w:p w14:paraId="24C7D471" w14:textId="59A80E0E" w:rsidR="00D60440" w:rsidRPr="002D7D20" w:rsidRDefault="00D60440" w:rsidP="009950D1">
      <w:pPr>
        <w:spacing w:line="360" w:lineRule="auto"/>
        <w:rPr>
          <w:color w:val="000000" w:themeColor="text1"/>
        </w:rPr>
      </w:pPr>
      <w:r w:rsidRPr="002D7D20">
        <w:rPr>
          <w:color w:val="000000" w:themeColor="text1"/>
        </w:rPr>
        <w:t xml:space="preserve">Knowing the </w:t>
      </w:r>
      <w:r w:rsidR="00085312" w:rsidRPr="002D7D20">
        <w:rPr>
          <w:color w:val="000000" w:themeColor="text1"/>
        </w:rPr>
        <w:t xml:space="preserve">Legislation and laws around employment helped </w:t>
      </w:r>
      <w:r w:rsidR="00605367" w:rsidRPr="002D7D20">
        <w:rPr>
          <w:color w:val="000000" w:themeColor="text1"/>
        </w:rPr>
        <w:t xml:space="preserve">feel comfortable with this new </w:t>
      </w:r>
      <w:r w:rsidR="00A95752" w:rsidRPr="002D7D20">
        <w:rPr>
          <w:color w:val="000000" w:themeColor="text1"/>
        </w:rPr>
        <w:t>journey</w:t>
      </w:r>
      <w:r w:rsidR="00605367" w:rsidRPr="002D7D20">
        <w:rPr>
          <w:color w:val="000000" w:themeColor="text1"/>
        </w:rPr>
        <w:t xml:space="preserve"> I am taking professionally. Having work at Virgin Media for 13 years I was s</w:t>
      </w:r>
      <w:r w:rsidR="00A95752" w:rsidRPr="002D7D20">
        <w:rPr>
          <w:color w:val="000000" w:themeColor="text1"/>
        </w:rPr>
        <w:t xml:space="preserve">ceptical </w:t>
      </w:r>
      <w:r w:rsidR="00507C5D" w:rsidRPr="002D7D20">
        <w:rPr>
          <w:color w:val="000000" w:themeColor="text1"/>
        </w:rPr>
        <w:t>of whether</w:t>
      </w:r>
      <w:r w:rsidR="00A95752" w:rsidRPr="002D7D20">
        <w:rPr>
          <w:color w:val="000000" w:themeColor="text1"/>
        </w:rPr>
        <w:t xml:space="preserve"> I would be look down upon due to my </w:t>
      </w:r>
      <w:r w:rsidR="00FE19AC" w:rsidRPr="002D7D20">
        <w:rPr>
          <w:color w:val="000000" w:themeColor="text1"/>
        </w:rPr>
        <w:t xml:space="preserve">lack of experience and age within the Midwifery field. Now knowing that isn’t allowed </w:t>
      </w:r>
      <w:r w:rsidR="00A352E4" w:rsidRPr="002D7D20">
        <w:rPr>
          <w:color w:val="000000" w:themeColor="text1"/>
        </w:rPr>
        <w:t xml:space="preserve">I am more confident I can achieve my potential and obtain my dream career. </w:t>
      </w:r>
      <w:r w:rsidR="00327E11" w:rsidRPr="002D7D20">
        <w:rPr>
          <w:color w:val="000000" w:themeColor="text1"/>
        </w:rPr>
        <w:t xml:space="preserve">Having explored the </w:t>
      </w:r>
      <w:r w:rsidR="00987473" w:rsidRPr="002D7D20">
        <w:rPr>
          <w:color w:val="000000" w:themeColor="text1"/>
        </w:rPr>
        <w:t>concepts</w:t>
      </w:r>
      <w:r w:rsidR="00327E11" w:rsidRPr="002D7D20">
        <w:rPr>
          <w:color w:val="000000" w:themeColor="text1"/>
        </w:rPr>
        <w:t xml:space="preserve"> of other roles within my industry I am still happy to continue with this pursuit however now I know that the option of these other roles </w:t>
      </w:r>
      <w:r w:rsidR="00FE14C7" w:rsidRPr="002D7D20">
        <w:rPr>
          <w:color w:val="000000" w:themeColor="text1"/>
        </w:rPr>
        <w:t>is</w:t>
      </w:r>
      <w:r w:rsidR="00327E11" w:rsidRPr="002D7D20">
        <w:rPr>
          <w:color w:val="000000" w:themeColor="text1"/>
        </w:rPr>
        <w:t xml:space="preserve"> </w:t>
      </w:r>
      <w:r w:rsidR="003F5798" w:rsidRPr="002D7D20">
        <w:rPr>
          <w:color w:val="000000" w:themeColor="text1"/>
        </w:rPr>
        <w:t>available it only pushes my aspiration to 100% as I feel failure i</w:t>
      </w:r>
      <w:r w:rsidR="00987473" w:rsidRPr="002D7D20">
        <w:rPr>
          <w:color w:val="000000" w:themeColor="text1"/>
        </w:rPr>
        <w:t xml:space="preserve">s </w:t>
      </w:r>
      <w:r w:rsidR="00375846" w:rsidRPr="002D7D20">
        <w:rPr>
          <w:color w:val="000000" w:themeColor="text1"/>
        </w:rPr>
        <w:t>no longer</w:t>
      </w:r>
      <w:r w:rsidR="00987473" w:rsidRPr="002D7D20">
        <w:rPr>
          <w:color w:val="000000" w:themeColor="text1"/>
        </w:rPr>
        <w:t xml:space="preserve"> an option. </w:t>
      </w:r>
    </w:p>
    <w:p w14:paraId="662A9F45" w14:textId="77777777" w:rsidR="00DF0E48" w:rsidRDefault="008F3297" w:rsidP="009950D1">
      <w:pPr>
        <w:spacing w:line="360" w:lineRule="auto"/>
        <w:rPr>
          <w:color w:val="000000" w:themeColor="text1"/>
        </w:rPr>
      </w:pPr>
      <w:r w:rsidRPr="002D7D20">
        <w:rPr>
          <w:color w:val="000000" w:themeColor="text1"/>
        </w:rPr>
        <w:t xml:space="preserve">Within </w:t>
      </w:r>
      <w:r w:rsidR="008B253E" w:rsidRPr="002D7D20">
        <w:rPr>
          <w:color w:val="000000" w:themeColor="text1"/>
        </w:rPr>
        <w:t xml:space="preserve">week 6 we undertook mock interviews as I have been with the same employer for over 13 </w:t>
      </w:r>
      <w:r w:rsidR="00375846" w:rsidRPr="002D7D20">
        <w:rPr>
          <w:color w:val="000000" w:themeColor="text1"/>
        </w:rPr>
        <w:t>years,</w:t>
      </w:r>
      <w:r w:rsidR="008B253E" w:rsidRPr="002D7D20">
        <w:rPr>
          <w:color w:val="000000" w:themeColor="text1"/>
        </w:rPr>
        <w:t xml:space="preserve"> I was nervous and </w:t>
      </w:r>
      <w:r w:rsidR="00C41006" w:rsidRPr="002D7D20">
        <w:rPr>
          <w:color w:val="000000" w:themeColor="text1"/>
        </w:rPr>
        <w:t>wasn’t sure if I would be able to deliver a competent interview.</w:t>
      </w:r>
    </w:p>
    <w:p w14:paraId="3619BFFC" w14:textId="48CEEED1" w:rsidR="00DF0E48" w:rsidRPr="00E90AFB" w:rsidRDefault="00DF0E48" w:rsidP="00E90AFB">
      <w:pPr>
        <w:pStyle w:val="Heading3"/>
      </w:pPr>
      <w:bookmarkStart w:id="29" w:name="_Toc90654956"/>
      <w:r w:rsidRPr="00E90AFB">
        <w:t>Now what</w:t>
      </w:r>
      <w:bookmarkEnd w:id="29"/>
    </w:p>
    <w:p w14:paraId="44A9F920" w14:textId="5CEBFB14" w:rsidR="00C41006" w:rsidRPr="002D7D20" w:rsidRDefault="00C41006" w:rsidP="009950D1">
      <w:pPr>
        <w:spacing w:line="360" w:lineRule="auto"/>
        <w:rPr>
          <w:color w:val="000000" w:themeColor="text1"/>
        </w:rPr>
      </w:pPr>
      <w:r w:rsidRPr="002D7D20">
        <w:rPr>
          <w:color w:val="000000" w:themeColor="text1"/>
        </w:rPr>
        <w:t xml:space="preserve">My feedback and </w:t>
      </w:r>
      <w:r w:rsidR="00FB5BFE" w:rsidRPr="002D7D20">
        <w:rPr>
          <w:color w:val="000000" w:themeColor="text1"/>
        </w:rPr>
        <w:t xml:space="preserve">feelings around this process has </w:t>
      </w:r>
      <w:r w:rsidR="00B06C73" w:rsidRPr="002D7D20">
        <w:rPr>
          <w:color w:val="000000" w:themeColor="text1"/>
        </w:rPr>
        <w:t xml:space="preserve">made </w:t>
      </w:r>
      <w:r w:rsidR="00FB5BFE" w:rsidRPr="002D7D20">
        <w:rPr>
          <w:color w:val="000000" w:themeColor="text1"/>
        </w:rPr>
        <w:t xml:space="preserve">me </w:t>
      </w:r>
      <w:r w:rsidR="0049587D" w:rsidRPr="002D7D20">
        <w:rPr>
          <w:color w:val="000000" w:themeColor="text1"/>
        </w:rPr>
        <w:t>feel</w:t>
      </w:r>
      <w:r w:rsidR="00FB5BFE" w:rsidRPr="002D7D20">
        <w:rPr>
          <w:color w:val="000000" w:themeColor="text1"/>
        </w:rPr>
        <w:t xml:space="preserve"> accomplished</w:t>
      </w:r>
      <w:r w:rsidR="00B06C73" w:rsidRPr="002D7D20">
        <w:rPr>
          <w:color w:val="000000" w:themeColor="text1"/>
        </w:rPr>
        <w:t>. I no longer feel like I may be unable to complete an interview</w:t>
      </w:r>
      <w:r w:rsidR="0049587D" w:rsidRPr="002D7D20">
        <w:rPr>
          <w:color w:val="000000" w:themeColor="text1"/>
        </w:rPr>
        <w:t>/</w:t>
      </w:r>
      <w:r w:rsidR="00B06C73" w:rsidRPr="002D7D20">
        <w:rPr>
          <w:color w:val="000000" w:themeColor="text1"/>
        </w:rPr>
        <w:t xml:space="preserve">selection process </w:t>
      </w:r>
      <w:r w:rsidR="00F957AF" w:rsidRPr="002D7D20">
        <w:rPr>
          <w:color w:val="000000" w:themeColor="text1"/>
        </w:rPr>
        <w:t xml:space="preserve">and the tools </w:t>
      </w:r>
      <w:r w:rsidR="009C158C" w:rsidRPr="002D7D20">
        <w:rPr>
          <w:color w:val="000000" w:themeColor="text1"/>
        </w:rPr>
        <w:t xml:space="preserve">mentally have been engraved. Things such as eye contact, </w:t>
      </w:r>
      <w:r w:rsidR="00FB268E" w:rsidRPr="002D7D20">
        <w:rPr>
          <w:color w:val="000000" w:themeColor="text1"/>
        </w:rPr>
        <w:t>outfit and questions around the role are</w:t>
      </w:r>
      <w:r w:rsidR="00F94B03" w:rsidRPr="002D7D20">
        <w:rPr>
          <w:color w:val="000000" w:themeColor="text1"/>
        </w:rPr>
        <w:t xml:space="preserve"> </w:t>
      </w:r>
      <w:r w:rsidR="00FB268E" w:rsidRPr="002D7D20">
        <w:rPr>
          <w:color w:val="000000" w:themeColor="text1"/>
        </w:rPr>
        <w:t xml:space="preserve">ways to </w:t>
      </w:r>
      <w:r w:rsidR="00F94B03" w:rsidRPr="002D7D20">
        <w:rPr>
          <w:color w:val="000000" w:themeColor="text1"/>
        </w:rPr>
        <w:t>present myself in a positive manner.</w:t>
      </w:r>
      <w:r w:rsidR="006E6FBD">
        <w:rPr>
          <w:color w:val="000000" w:themeColor="text1"/>
        </w:rPr>
        <w:t xml:space="preserve"> I know what I need to do with apply</w:t>
      </w:r>
      <w:r w:rsidR="00E84585">
        <w:rPr>
          <w:color w:val="000000" w:themeColor="text1"/>
        </w:rPr>
        <w:t>ing</w:t>
      </w:r>
      <w:r w:rsidR="006E6FBD">
        <w:rPr>
          <w:color w:val="000000" w:themeColor="text1"/>
        </w:rPr>
        <w:t xml:space="preserve"> to the university </w:t>
      </w:r>
      <w:r w:rsidR="00E84585">
        <w:rPr>
          <w:color w:val="000000" w:themeColor="text1"/>
        </w:rPr>
        <w:t xml:space="preserve">via UCAS </w:t>
      </w:r>
      <w:r w:rsidR="008E00D9">
        <w:rPr>
          <w:color w:val="000000" w:themeColor="text1"/>
        </w:rPr>
        <w:t xml:space="preserve">as per my PDP </w:t>
      </w:r>
      <w:r w:rsidR="00960AC9">
        <w:rPr>
          <w:color w:val="000000" w:themeColor="text1"/>
        </w:rPr>
        <w:t>for the next step of career progression.</w:t>
      </w:r>
    </w:p>
    <w:p w14:paraId="3E6F4511" w14:textId="257AD659" w:rsidR="00F94B03" w:rsidRPr="002D7D20" w:rsidRDefault="00F94B03" w:rsidP="009950D1">
      <w:pPr>
        <w:spacing w:line="360" w:lineRule="auto"/>
        <w:rPr>
          <w:color w:val="000000" w:themeColor="text1"/>
        </w:rPr>
      </w:pPr>
      <w:r w:rsidRPr="002D7D20">
        <w:rPr>
          <w:color w:val="000000" w:themeColor="text1"/>
        </w:rPr>
        <w:t xml:space="preserve">This Module has given me the extra </w:t>
      </w:r>
      <w:r w:rsidR="00FF5340" w:rsidRPr="002D7D20">
        <w:rPr>
          <w:color w:val="000000" w:themeColor="text1"/>
        </w:rPr>
        <w:t xml:space="preserve">boost needed to push me towards my </w:t>
      </w:r>
      <w:r w:rsidR="00375846" w:rsidRPr="002D7D20">
        <w:rPr>
          <w:color w:val="000000" w:themeColor="text1"/>
        </w:rPr>
        <w:t>Lifetime</w:t>
      </w:r>
      <w:r w:rsidR="00FF5340" w:rsidRPr="002D7D20">
        <w:rPr>
          <w:color w:val="000000" w:themeColor="text1"/>
        </w:rPr>
        <w:t xml:space="preserve"> </w:t>
      </w:r>
      <w:r w:rsidR="00CC74CA" w:rsidRPr="002D7D20">
        <w:rPr>
          <w:color w:val="000000" w:themeColor="text1"/>
        </w:rPr>
        <w:t>professional</w:t>
      </w:r>
      <w:r w:rsidR="00424BEF" w:rsidRPr="002D7D20">
        <w:rPr>
          <w:color w:val="000000" w:themeColor="text1"/>
        </w:rPr>
        <w:t xml:space="preserve"> career. I am truly grateful for this experience and what </w:t>
      </w:r>
      <w:r w:rsidR="00CC74CA" w:rsidRPr="002D7D20">
        <w:rPr>
          <w:color w:val="000000" w:themeColor="text1"/>
        </w:rPr>
        <w:t>i</w:t>
      </w:r>
      <w:r w:rsidR="00424BEF" w:rsidRPr="002D7D20">
        <w:rPr>
          <w:color w:val="000000" w:themeColor="text1"/>
        </w:rPr>
        <w:t>t has</w:t>
      </w:r>
      <w:r w:rsidR="00CC74CA" w:rsidRPr="002D7D20">
        <w:rPr>
          <w:color w:val="000000" w:themeColor="text1"/>
        </w:rPr>
        <w:t xml:space="preserve"> truly ignited in me.</w:t>
      </w:r>
      <w:r w:rsidR="004C7048">
        <w:rPr>
          <w:color w:val="000000" w:themeColor="text1"/>
        </w:rPr>
        <w:t xml:space="preserve"> I feel confident in my ability to </w:t>
      </w:r>
      <w:r w:rsidR="006E6FBD">
        <w:rPr>
          <w:color w:val="000000" w:themeColor="text1"/>
        </w:rPr>
        <w:t xml:space="preserve">gain the post I desire </w:t>
      </w:r>
      <w:r w:rsidR="00CC74CA" w:rsidRPr="002D7D20">
        <w:rPr>
          <w:color w:val="000000" w:themeColor="text1"/>
        </w:rPr>
        <w:t xml:space="preserve"> </w:t>
      </w:r>
      <w:r w:rsidR="00424BEF" w:rsidRPr="002D7D20">
        <w:rPr>
          <w:color w:val="000000" w:themeColor="text1"/>
        </w:rPr>
        <w:t xml:space="preserve"> </w:t>
      </w:r>
    </w:p>
    <w:p w14:paraId="65F47949" w14:textId="27339EA9" w:rsidR="00477427" w:rsidRDefault="00477427" w:rsidP="009950D1">
      <w:pPr>
        <w:spacing w:line="360" w:lineRule="auto"/>
        <w:rPr>
          <w:rFonts w:cs="Arial"/>
        </w:rPr>
      </w:pPr>
    </w:p>
    <w:p w14:paraId="5191DE14" w14:textId="51AA9C11" w:rsidR="00477427" w:rsidRPr="00BE7071" w:rsidRDefault="00477427" w:rsidP="009950D1">
      <w:pPr>
        <w:pStyle w:val="Heading1"/>
        <w:spacing w:line="360" w:lineRule="auto"/>
        <w:rPr>
          <w:rFonts w:ascii="Arial" w:hAnsi="Arial" w:cs="Arial"/>
        </w:rPr>
      </w:pPr>
      <w:bookmarkStart w:id="30" w:name="_Toc90654957"/>
      <w:r w:rsidRPr="00BE7071">
        <w:rPr>
          <w:rFonts w:ascii="Arial" w:hAnsi="Arial" w:cs="Arial"/>
        </w:rPr>
        <w:t>Conclusion</w:t>
      </w:r>
      <w:bookmarkEnd w:id="30"/>
    </w:p>
    <w:p w14:paraId="315693D6" w14:textId="5548BD43" w:rsidR="001505E8" w:rsidRPr="00BE7071" w:rsidRDefault="00BE7071" w:rsidP="00AE4672">
      <w:pPr>
        <w:spacing w:line="360" w:lineRule="auto"/>
        <w:rPr>
          <w:rFonts w:cs="Arial"/>
        </w:rPr>
      </w:pPr>
      <w:r>
        <w:rPr>
          <w:rFonts w:cs="Arial"/>
        </w:rPr>
        <w:t>In conclusion the</w:t>
      </w:r>
      <w:r w:rsidR="001B34ED">
        <w:rPr>
          <w:rFonts w:cs="Arial"/>
        </w:rPr>
        <w:t xml:space="preserve"> tools </w:t>
      </w:r>
      <w:r w:rsidR="00D82A45">
        <w:rPr>
          <w:rFonts w:cs="Arial"/>
        </w:rPr>
        <w:t>learnt</w:t>
      </w:r>
      <w:r w:rsidR="00921D79">
        <w:rPr>
          <w:rFonts w:cs="Arial"/>
        </w:rPr>
        <w:t xml:space="preserve"> </w:t>
      </w:r>
      <w:r w:rsidR="00524E6A">
        <w:rPr>
          <w:rFonts w:cs="Arial"/>
        </w:rPr>
        <w:t>i.e.,</w:t>
      </w:r>
      <w:r w:rsidR="00375846">
        <w:rPr>
          <w:rFonts w:cs="Arial"/>
        </w:rPr>
        <w:t xml:space="preserve"> Swot</w:t>
      </w:r>
      <w:r w:rsidR="00DD1E9C">
        <w:rPr>
          <w:rFonts w:cs="Arial"/>
        </w:rPr>
        <w:t xml:space="preserve"> </w:t>
      </w:r>
      <w:r w:rsidR="00502ABF">
        <w:rPr>
          <w:rFonts w:cs="Arial"/>
        </w:rPr>
        <w:t>and Personality</w:t>
      </w:r>
      <w:r w:rsidR="00DD1E9C">
        <w:rPr>
          <w:rFonts w:cs="Arial"/>
        </w:rPr>
        <w:t xml:space="preserve"> traits a</w:t>
      </w:r>
      <w:r w:rsidR="00F611BC">
        <w:rPr>
          <w:rFonts w:cs="Arial"/>
        </w:rPr>
        <w:t>re</w:t>
      </w:r>
      <w:r w:rsidR="001B34ED">
        <w:rPr>
          <w:rFonts w:cs="Arial"/>
        </w:rPr>
        <w:t xml:space="preserve"> </w:t>
      </w:r>
      <w:r w:rsidR="001505E8" w:rsidRPr="00BE7071">
        <w:rPr>
          <w:rFonts w:cs="Arial"/>
        </w:rPr>
        <w:t>“the most widely used strategy tool in modern times” (Sarsby, 2016)</w:t>
      </w:r>
    </w:p>
    <w:p w14:paraId="0A3041D8" w14:textId="7CAF28C5" w:rsidR="000621C0" w:rsidRDefault="00A460A8" w:rsidP="00AE4672">
      <w:pPr>
        <w:spacing w:line="360" w:lineRule="auto"/>
        <w:rPr>
          <w:rFonts w:cs="Arial"/>
          <w:shd w:val="clear" w:color="auto" w:fill="FFFFFF"/>
        </w:rPr>
      </w:pPr>
      <w:r>
        <w:rPr>
          <w:rFonts w:cs="Arial"/>
          <w:shd w:val="clear" w:color="auto" w:fill="FFFFFF"/>
        </w:rPr>
        <w:t xml:space="preserve">PDP’s </w:t>
      </w:r>
      <w:r w:rsidR="00CB1DA9">
        <w:rPr>
          <w:rFonts w:cs="Arial"/>
          <w:shd w:val="clear" w:color="auto" w:fill="FFFFFF"/>
        </w:rPr>
        <w:t xml:space="preserve">and SMART goals </w:t>
      </w:r>
      <w:r w:rsidR="000621C0" w:rsidRPr="00BE7071">
        <w:rPr>
          <w:rFonts w:cs="Arial"/>
          <w:shd w:val="clear" w:color="auto" w:fill="FFFFFF"/>
        </w:rPr>
        <w:t>“perceived effectiveness depends both on the organization's efforts as well as the individual's motivation” (Eisele et al., 2013)</w:t>
      </w:r>
      <w:r w:rsidR="00F73F5F">
        <w:rPr>
          <w:rFonts w:cs="Arial"/>
          <w:shd w:val="clear" w:color="auto" w:fill="FFFFFF"/>
        </w:rPr>
        <w:t>.</w:t>
      </w:r>
      <w:r w:rsidR="001944C0">
        <w:rPr>
          <w:rFonts w:cs="Arial"/>
          <w:shd w:val="clear" w:color="auto" w:fill="FFFFFF"/>
        </w:rPr>
        <w:t xml:space="preserve"> These now will </w:t>
      </w:r>
      <w:r>
        <w:rPr>
          <w:rFonts w:cs="Arial"/>
          <w:shd w:val="clear" w:color="auto" w:fill="FFFFFF"/>
        </w:rPr>
        <w:t xml:space="preserve">be a staple and </w:t>
      </w:r>
      <w:r w:rsidR="00761823">
        <w:rPr>
          <w:rFonts w:cs="Arial"/>
          <w:shd w:val="clear" w:color="auto" w:fill="FFFFFF"/>
        </w:rPr>
        <w:t>long-lasting</w:t>
      </w:r>
      <w:r>
        <w:rPr>
          <w:rFonts w:cs="Arial"/>
          <w:shd w:val="clear" w:color="auto" w:fill="FFFFFF"/>
        </w:rPr>
        <w:t xml:space="preserve"> part of my </w:t>
      </w:r>
      <w:r w:rsidR="00DA2E9D">
        <w:rPr>
          <w:rFonts w:cs="Arial"/>
          <w:shd w:val="clear" w:color="auto" w:fill="FFFFFF"/>
        </w:rPr>
        <w:t>professional progress.</w:t>
      </w:r>
      <w:r w:rsidR="00304C2C">
        <w:rPr>
          <w:rFonts w:cs="Arial"/>
          <w:shd w:val="clear" w:color="auto" w:fill="FFFFFF"/>
        </w:rPr>
        <w:t xml:space="preserve"> </w:t>
      </w:r>
      <w:r w:rsidR="00CC4461">
        <w:rPr>
          <w:rFonts w:cs="Arial"/>
          <w:shd w:val="clear" w:color="auto" w:fill="FFFFFF"/>
        </w:rPr>
        <w:t>K</w:t>
      </w:r>
      <w:r w:rsidR="00DD2836">
        <w:rPr>
          <w:rFonts w:cs="Arial"/>
          <w:shd w:val="clear" w:color="auto" w:fill="FFFFFF"/>
        </w:rPr>
        <w:t xml:space="preserve">nowledge of </w:t>
      </w:r>
      <w:r w:rsidR="00CC4461">
        <w:rPr>
          <w:rFonts w:cs="Arial"/>
          <w:shd w:val="clear" w:color="auto" w:fill="FFFFFF"/>
        </w:rPr>
        <w:t xml:space="preserve">the </w:t>
      </w:r>
      <w:r w:rsidR="00DD2836">
        <w:rPr>
          <w:rFonts w:cs="Arial"/>
          <w:shd w:val="clear" w:color="auto" w:fill="FFFFFF"/>
        </w:rPr>
        <w:t xml:space="preserve">laws </w:t>
      </w:r>
      <w:r w:rsidR="00AE4672">
        <w:rPr>
          <w:rFonts w:cs="Arial"/>
          <w:shd w:val="clear" w:color="auto" w:fill="FFFFFF"/>
        </w:rPr>
        <w:t xml:space="preserve">will also help build professional confidence. </w:t>
      </w:r>
    </w:p>
    <w:p w14:paraId="2BA9DFBA" w14:textId="75DBE550" w:rsidR="00375846" w:rsidRDefault="00375846" w:rsidP="009950D1">
      <w:pPr>
        <w:spacing w:line="360" w:lineRule="auto"/>
        <w:rPr>
          <w:rFonts w:cs="Arial"/>
          <w:shd w:val="clear" w:color="auto" w:fill="FFFFFF"/>
        </w:rPr>
      </w:pPr>
    </w:p>
    <w:p w14:paraId="0FF92E45" w14:textId="1282ACD2" w:rsidR="00375846" w:rsidRDefault="00375846" w:rsidP="009950D1">
      <w:pPr>
        <w:spacing w:line="360" w:lineRule="auto"/>
        <w:rPr>
          <w:rFonts w:cs="Arial"/>
          <w:shd w:val="clear" w:color="auto" w:fill="FFFFFF"/>
        </w:rPr>
      </w:pPr>
    </w:p>
    <w:p w14:paraId="3A2CC06B" w14:textId="61DE9153" w:rsidR="00375846" w:rsidRDefault="00375846" w:rsidP="009950D1">
      <w:pPr>
        <w:spacing w:line="360" w:lineRule="auto"/>
        <w:rPr>
          <w:rFonts w:cs="Arial"/>
          <w:shd w:val="clear" w:color="auto" w:fill="FFFFFF"/>
        </w:rPr>
      </w:pPr>
    </w:p>
    <w:p w14:paraId="327A0FCB" w14:textId="0FBCB524" w:rsidR="00375846" w:rsidRDefault="00375846" w:rsidP="009950D1">
      <w:pPr>
        <w:spacing w:line="360" w:lineRule="auto"/>
        <w:rPr>
          <w:rFonts w:cs="Arial"/>
          <w:shd w:val="clear" w:color="auto" w:fill="FFFFFF"/>
        </w:rPr>
      </w:pPr>
    </w:p>
    <w:p w14:paraId="557DEA1D" w14:textId="5A8B31AD" w:rsidR="00375846" w:rsidRDefault="00375846" w:rsidP="009950D1">
      <w:pPr>
        <w:spacing w:line="360" w:lineRule="auto"/>
        <w:rPr>
          <w:rFonts w:cs="Arial"/>
          <w:shd w:val="clear" w:color="auto" w:fill="FFFFFF"/>
        </w:rPr>
      </w:pPr>
    </w:p>
    <w:p w14:paraId="28FD9D34" w14:textId="2484A830" w:rsidR="00375846" w:rsidRDefault="00375846" w:rsidP="009950D1">
      <w:pPr>
        <w:spacing w:line="360" w:lineRule="auto"/>
        <w:rPr>
          <w:rFonts w:cs="Arial"/>
          <w:shd w:val="clear" w:color="auto" w:fill="FFFFFF"/>
        </w:rPr>
      </w:pPr>
    </w:p>
    <w:p w14:paraId="1034FA2E" w14:textId="5B6E67CA" w:rsidR="00375846" w:rsidRDefault="00375846" w:rsidP="009950D1">
      <w:pPr>
        <w:spacing w:line="360" w:lineRule="auto"/>
        <w:rPr>
          <w:rFonts w:cs="Arial"/>
          <w:shd w:val="clear" w:color="auto" w:fill="FFFFFF"/>
        </w:rPr>
      </w:pPr>
    </w:p>
    <w:p w14:paraId="35908940" w14:textId="04EE2010" w:rsidR="00375846" w:rsidRDefault="00375846" w:rsidP="009950D1">
      <w:pPr>
        <w:spacing w:line="360" w:lineRule="auto"/>
        <w:rPr>
          <w:rFonts w:cs="Arial"/>
          <w:shd w:val="clear" w:color="auto" w:fill="FFFFFF"/>
        </w:rPr>
      </w:pPr>
    </w:p>
    <w:p w14:paraId="3E50C80D" w14:textId="3C176414" w:rsidR="00375846" w:rsidRDefault="00375846" w:rsidP="009950D1">
      <w:pPr>
        <w:spacing w:line="360" w:lineRule="auto"/>
        <w:rPr>
          <w:rFonts w:cs="Arial"/>
          <w:shd w:val="clear" w:color="auto" w:fill="FFFFFF"/>
        </w:rPr>
      </w:pPr>
    </w:p>
    <w:p w14:paraId="6867266F" w14:textId="583A61FD" w:rsidR="00375846" w:rsidRDefault="00375846" w:rsidP="009950D1">
      <w:pPr>
        <w:spacing w:line="360" w:lineRule="auto"/>
        <w:rPr>
          <w:rFonts w:cs="Arial"/>
          <w:shd w:val="clear" w:color="auto" w:fill="FFFFFF"/>
        </w:rPr>
      </w:pPr>
    </w:p>
    <w:p w14:paraId="52CE15CE" w14:textId="47275315" w:rsidR="00375846" w:rsidRDefault="00375846" w:rsidP="009950D1">
      <w:pPr>
        <w:spacing w:line="360" w:lineRule="auto"/>
        <w:rPr>
          <w:rFonts w:cs="Arial"/>
          <w:shd w:val="clear" w:color="auto" w:fill="FFFFFF"/>
        </w:rPr>
      </w:pPr>
    </w:p>
    <w:p w14:paraId="4AAB1EE6" w14:textId="21CD4854" w:rsidR="00375846" w:rsidRDefault="00375846" w:rsidP="009950D1">
      <w:pPr>
        <w:spacing w:line="360" w:lineRule="auto"/>
        <w:rPr>
          <w:rFonts w:cs="Arial"/>
          <w:shd w:val="clear" w:color="auto" w:fill="FFFFFF"/>
        </w:rPr>
      </w:pPr>
    </w:p>
    <w:p w14:paraId="5B5C9222" w14:textId="095F1778" w:rsidR="00375846" w:rsidRDefault="00375846" w:rsidP="009950D1">
      <w:pPr>
        <w:spacing w:line="360" w:lineRule="auto"/>
        <w:rPr>
          <w:rFonts w:cs="Arial"/>
          <w:shd w:val="clear" w:color="auto" w:fill="FFFFFF"/>
        </w:rPr>
      </w:pPr>
    </w:p>
    <w:p w14:paraId="71934502" w14:textId="39CB4A73" w:rsidR="00375846" w:rsidRDefault="00375846" w:rsidP="009950D1">
      <w:pPr>
        <w:spacing w:line="360" w:lineRule="auto"/>
        <w:rPr>
          <w:rFonts w:cs="Arial"/>
          <w:shd w:val="clear" w:color="auto" w:fill="FFFFFF"/>
        </w:rPr>
      </w:pPr>
    </w:p>
    <w:p w14:paraId="1AAB5BC8" w14:textId="771B9E90" w:rsidR="003B7BF5" w:rsidRDefault="003B7BF5" w:rsidP="001B0C1F">
      <w:pPr>
        <w:pStyle w:val="Heading1"/>
        <w:jc w:val="center"/>
      </w:pPr>
      <w:bookmarkStart w:id="31" w:name="_Toc90654958"/>
      <w:r>
        <w:t>Reference</w:t>
      </w:r>
      <w:r w:rsidR="004554CC">
        <w:t>s</w:t>
      </w:r>
      <w:bookmarkEnd w:id="31"/>
    </w:p>
    <w:p w14:paraId="3D2B941E" w14:textId="4BDE1C5D" w:rsidR="00993191" w:rsidRDefault="00993191" w:rsidP="00993191"/>
    <w:p w14:paraId="22F2F0FB" w14:textId="77777777" w:rsidR="00993191" w:rsidRPr="00993191" w:rsidRDefault="00993191" w:rsidP="00993191"/>
    <w:p w14:paraId="3AECCCD1"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16Personalities. (n.d.). </w:t>
      </w:r>
      <w:r>
        <w:rPr>
          <w:rFonts w:ascii="Arial" w:hAnsi="Arial" w:cs="Arial"/>
          <w:i/>
          <w:iCs/>
          <w:sz w:val="22"/>
          <w:szCs w:val="22"/>
        </w:rPr>
        <w:t>Introduction | Consul (ESFJ) Personality</w:t>
      </w:r>
      <w:r>
        <w:rPr>
          <w:rFonts w:ascii="Arial" w:hAnsi="Arial" w:cs="Arial"/>
          <w:sz w:val="22"/>
          <w:szCs w:val="22"/>
        </w:rPr>
        <w:t>. [online] Available at: https://www.16personalities.com/esfj-personality?utm_source=email&amp;utm_medium=welcome-consul&amp;utm_campaign=description [Accessed 30 Sep. 2021].</w:t>
      </w:r>
    </w:p>
    <w:p w14:paraId="297A3A81"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Avital </w:t>
      </w:r>
      <w:proofErr w:type="spellStart"/>
      <w:r>
        <w:rPr>
          <w:rFonts w:ascii="Arial" w:hAnsi="Arial" w:cs="Arial"/>
          <w:sz w:val="22"/>
          <w:szCs w:val="22"/>
        </w:rPr>
        <w:t>Mentovich</w:t>
      </w:r>
      <w:proofErr w:type="spellEnd"/>
      <w:r>
        <w:rPr>
          <w:rFonts w:ascii="Arial" w:hAnsi="Arial" w:cs="Arial"/>
          <w:sz w:val="22"/>
          <w:szCs w:val="22"/>
        </w:rPr>
        <w:t xml:space="preserve"> and </w:t>
      </w:r>
      <w:proofErr w:type="spellStart"/>
      <w:r>
        <w:rPr>
          <w:rFonts w:ascii="Arial" w:hAnsi="Arial" w:cs="Arial"/>
          <w:sz w:val="22"/>
          <w:szCs w:val="22"/>
        </w:rPr>
        <w:t>Jost</w:t>
      </w:r>
      <w:proofErr w:type="spellEnd"/>
      <w:r>
        <w:rPr>
          <w:rFonts w:ascii="Arial" w:hAnsi="Arial" w:cs="Arial"/>
          <w:sz w:val="22"/>
          <w:szCs w:val="22"/>
        </w:rPr>
        <w:t xml:space="preserve">, J.T. (2017). frustration-aggression hypothesis | Definition, Application, Development, &amp; Facts. In: </w:t>
      </w:r>
      <w:proofErr w:type="spellStart"/>
      <w:r>
        <w:rPr>
          <w:rFonts w:ascii="Arial" w:hAnsi="Arial" w:cs="Arial"/>
          <w:i/>
          <w:iCs/>
          <w:sz w:val="22"/>
          <w:szCs w:val="22"/>
        </w:rPr>
        <w:t>Encyclopædia</w:t>
      </w:r>
      <w:proofErr w:type="spellEnd"/>
      <w:r>
        <w:rPr>
          <w:rFonts w:ascii="Arial" w:hAnsi="Arial" w:cs="Arial"/>
          <w:i/>
          <w:iCs/>
          <w:sz w:val="22"/>
          <w:szCs w:val="22"/>
        </w:rPr>
        <w:t xml:space="preserve"> Britannica</w:t>
      </w:r>
      <w:r>
        <w:rPr>
          <w:rFonts w:ascii="Arial" w:hAnsi="Arial" w:cs="Arial"/>
          <w:sz w:val="22"/>
          <w:szCs w:val="22"/>
        </w:rPr>
        <w:t>. [online] Available at: https://www.britannica.com/science/frustration-aggression-hypothesis [Accessed 17 Nov. 2021].</w:t>
      </w:r>
    </w:p>
    <w:p w14:paraId="512332C4"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CIPD (2021). </w:t>
      </w:r>
      <w:r>
        <w:rPr>
          <w:rFonts w:ascii="Arial" w:hAnsi="Arial" w:cs="Arial"/>
          <w:i/>
          <w:iCs/>
          <w:sz w:val="22"/>
          <w:szCs w:val="22"/>
        </w:rPr>
        <w:t>Employment Law</w:t>
      </w:r>
      <w:r>
        <w:rPr>
          <w:rFonts w:ascii="Arial" w:hAnsi="Arial" w:cs="Arial"/>
          <w:sz w:val="22"/>
          <w:szCs w:val="22"/>
        </w:rPr>
        <w:t>. [online] CIPD. Available at: https://www.cipd.co.uk/knowledge/fundamentals/emp-law#gref [Accessed 19 Nov. 2021].</w:t>
      </w:r>
    </w:p>
    <w:p w14:paraId="4E5F631E"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Clear Review (2019). </w:t>
      </w:r>
      <w:r>
        <w:rPr>
          <w:rFonts w:ascii="Arial" w:hAnsi="Arial" w:cs="Arial"/>
          <w:i/>
          <w:iCs/>
          <w:sz w:val="22"/>
          <w:szCs w:val="22"/>
        </w:rPr>
        <w:t>Which SMART Objectives Definition Should I Use? [2019 Guide]</w:t>
      </w:r>
      <w:r>
        <w:rPr>
          <w:rFonts w:ascii="Arial" w:hAnsi="Arial" w:cs="Arial"/>
          <w:sz w:val="22"/>
          <w:szCs w:val="22"/>
        </w:rPr>
        <w:t>. [online] Clear Review. Available at: https://www.clearreview.com/resources/guides/which-smart-objectives-definition-should-i-use/ [Accessed 16 Nov. 2021].</w:t>
      </w:r>
    </w:p>
    <w:p w14:paraId="3C6A4E8A"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Communication Theory (2014). </w:t>
      </w:r>
      <w:r>
        <w:rPr>
          <w:rFonts w:ascii="Arial" w:hAnsi="Arial" w:cs="Arial"/>
          <w:i/>
          <w:iCs/>
          <w:sz w:val="22"/>
          <w:szCs w:val="22"/>
        </w:rPr>
        <w:t>The Johari Window Model</w:t>
      </w:r>
      <w:r>
        <w:rPr>
          <w:rFonts w:ascii="Arial" w:hAnsi="Arial" w:cs="Arial"/>
          <w:sz w:val="22"/>
          <w:szCs w:val="22"/>
        </w:rPr>
        <w:t>. [online] Communication Theory. Available at: https://www.communicationtheory.org/the-johari-window-model/ [Accessed 14 Nov. 2021].</w:t>
      </w:r>
    </w:p>
    <w:p w14:paraId="5553D966"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Eisele, L., </w:t>
      </w:r>
      <w:proofErr w:type="spellStart"/>
      <w:r>
        <w:rPr>
          <w:rFonts w:ascii="Arial" w:hAnsi="Arial" w:cs="Arial"/>
          <w:sz w:val="22"/>
          <w:szCs w:val="22"/>
        </w:rPr>
        <w:t>Grohnert</w:t>
      </w:r>
      <w:proofErr w:type="spellEnd"/>
      <w:r>
        <w:rPr>
          <w:rFonts w:ascii="Arial" w:hAnsi="Arial" w:cs="Arial"/>
          <w:sz w:val="22"/>
          <w:szCs w:val="22"/>
        </w:rPr>
        <w:t xml:space="preserve">, T., </w:t>
      </w:r>
      <w:proofErr w:type="spellStart"/>
      <w:r>
        <w:rPr>
          <w:rFonts w:ascii="Arial" w:hAnsi="Arial" w:cs="Arial"/>
          <w:sz w:val="22"/>
          <w:szCs w:val="22"/>
        </w:rPr>
        <w:t>Beausaert</w:t>
      </w:r>
      <w:proofErr w:type="spellEnd"/>
      <w:r>
        <w:rPr>
          <w:rFonts w:ascii="Arial" w:hAnsi="Arial" w:cs="Arial"/>
          <w:sz w:val="22"/>
          <w:szCs w:val="22"/>
        </w:rPr>
        <w:t xml:space="preserve">, S. and </w:t>
      </w:r>
      <w:proofErr w:type="spellStart"/>
      <w:r>
        <w:rPr>
          <w:rFonts w:ascii="Arial" w:hAnsi="Arial" w:cs="Arial"/>
          <w:sz w:val="22"/>
          <w:szCs w:val="22"/>
        </w:rPr>
        <w:t>Segers</w:t>
      </w:r>
      <w:proofErr w:type="spellEnd"/>
      <w:r>
        <w:rPr>
          <w:rFonts w:ascii="Arial" w:hAnsi="Arial" w:cs="Arial"/>
          <w:sz w:val="22"/>
          <w:szCs w:val="22"/>
        </w:rPr>
        <w:t xml:space="preserve">, M. (2013). Employee motivation for personal development plan effectiveness. </w:t>
      </w:r>
      <w:r>
        <w:rPr>
          <w:rFonts w:ascii="Arial" w:hAnsi="Arial" w:cs="Arial"/>
          <w:i/>
          <w:iCs/>
          <w:sz w:val="22"/>
          <w:szCs w:val="22"/>
        </w:rPr>
        <w:t>European Journal of Training and Development</w:t>
      </w:r>
      <w:r>
        <w:rPr>
          <w:rFonts w:ascii="Arial" w:hAnsi="Arial" w:cs="Arial"/>
          <w:sz w:val="22"/>
          <w:szCs w:val="22"/>
        </w:rPr>
        <w:t>, 37(6), pp.527–543.</w:t>
      </w:r>
    </w:p>
    <w:p w14:paraId="0CC81305"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Kline, R. and Preston-Shoot, M. (2012). </w:t>
      </w:r>
      <w:r>
        <w:rPr>
          <w:rFonts w:ascii="Arial" w:hAnsi="Arial" w:cs="Arial"/>
          <w:i/>
          <w:iCs/>
          <w:sz w:val="22"/>
          <w:szCs w:val="22"/>
        </w:rPr>
        <w:t>Professional Accountability in Social Care and Health: Challenging unacceptable practice and its management</w:t>
      </w:r>
      <w:r>
        <w:rPr>
          <w:rFonts w:ascii="Arial" w:hAnsi="Arial" w:cs="Arial"/>
          <w:sz w:val="22"/>
          <w:szCs w:val="22"/>
        </w:rPr>
        <w:t xml:space="preserve">. [online] </w:t>
      </w:r>
      <w:r>
        <w:rPr>
          <w:rFonts w:ascii="Arial" w:hAnsi="Arial" w:cs="Arial"/>
          <w:i/>
          <w:iCs/>
          <w:sz w:val="22"/>
          <w:szCs w:val="22"/>
        </w:rPr>
        <w:t>Google Books</w:t>
      </w:r>
      <w:r>
        <w:rPr>
          <w:rFonts w:ascii="Arial" w:hAnsi="Arial" w:cs="Arial"/>
          <w:sz w:val="22"/>
          <w:szCs w:val="22"/>
        </w:rPr>
        <w:t>. Learning Matters. Available at: https://www.google.co.uk/books/edition/Professional_Accountability_in_Social_Ca/DMgY5ZCsaCsC?hl=en [Accessed 14 Nov. 2021].</w:t>
      </w:r>
    </w:p>
    <w:p w14:paraId="728E6F0B" w14:textId="77777777" w:rsidR="003B7BF5" w:rsidRDefault="003B7BF5" w:rsidP="003B7BF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Mcleod</w:t>
      </w:r>
      <w:proofErr w:type="spellEnd"/>
      <w:r>
        <w:rPr>
          <w:rFonts w:ascii="Arial" w:hAnsi="Arial" w:cs="Arial"/>
          <w:sz w:val="22"/>
          <w:szCs w:val="22"/>
        </w:rPr>
        <w:t xml:space="preserve">, S. (2017). </w:t>
      </w:r>
      <w:r>
        <w:rPr>
          <w:rFonts w:ascii="Arial" w:hAnsi="Arial" w:cs="Arial"/>
          <w:i/>
          <w:iCs/>
          <w:sz w:val="22"/>
          <w:szCs w:val="22"/>
        </w:rPr>
        <w:t>Kolb’s Learning Styles and Experiential Learning Cycle</w:t>
      </w:r>
      <w:r>
        <w:rPr>
          <w:rFonts w:ascii="Arial" w:hAnsi="Arial" w:cs="Arial"/>
          <w:sz w:val="22"/>
          <w:szCs w:val="22"/>
        </w:rPr>
        <w:t>. [online] simplypsychology.org. Available at: https://www.simplypsychology.org/learning-kolb.html [Accessed 14 Nov. 2021].</w:t>
      </w:r>
    </w:p>
    <w:p w14:paraId="5D46FD18"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Mindtools.com. (2013). </w:t>
      </w:r>
      <w:r>
        <w:rPr>
          <w:rFonts w:ascii="Arial" w:hAnsi="Arial" w:cs="Arial"/>
          <w:i/>
          <w:iCs/>
          <w:sz w:val="22"/>
          <w:szCs w:val="22"/>
        </w:rPr>
        <w:t>Developing Personal Accountability: Taking Responsibility to Get Ahead</w:t>
      </w:r>
      <w:r>
        <w:rPr>
          <w:rFonts w:ascii="Arial" w:hAnsi="Arial" w:cs="Arial"/>
          <w:sz w:val="22"/>
          <w:szCs w:val="22"/>
        </w:rPr>
        <w:t>. [online] Available at: https://www.mindtools.com/pages/article/developing-personal-accountability.htm [Accessed 7 Nov. 2021].</w:t>
      </w:r>
    </w:p>
    <w:p w14:paraId="0768648E"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NERIS Analytics Limited (2019). </w:t>
      </w:r>
      <w:r>
        <w:rPr>
          <w:rFonts w:ascii="Arial" w:hAnsi="Arial" w:cs="Arial"/>
          <w:i/>
          <w:iCs/>
          <w:sz w:val="22"/>
          <w:szCs w:val="22"/>
        </w:rPr>
        <w:t>Free personality test | 16Personalities</w:t>
      </w:r>
      <w:r>
        <w:rPr>
          <w:rFonts w:ascii="Arial" w:hAnsi="Arial" w:cs="Arial"/>
          <w:sz w:val="22"/>
          <w:szCs w:val="22"/>
        </w:rPr>
        <w:t>. [online] 16Personalities. Available at: https://www.16personalities.com/free-personality-test [Accessed 30 Sep. 2021].</w:t>
      </w:r>
    </w:p>
    <w:p w14:paraId="4AE63F1A"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NHS - Health Careers. (n.d.). </w:t>
      </w:r>
      <w:r>
        <w:rPr>
          <w:rFonts w:ascii="Arial" w:hAnsi="Arial" w:cs="Arial"/>
          <w:i/>
          <w:iCs/>
          <w:sz w:val="22"/>
          <w:szCs w:val="22"/>
        </w:rPr>
        <w:t>Glossary</w:t>
      </w:r>
      <w:r>
        <w:rPr>
          <w:rFonts w:ascii="Arial" w:hAnsi="Arial" w:cs="Arial"/>
          <w:sz w:val="22"/>
          <w:szCs w:val="22"/>
        </w:rPr>
        <w:t>. [online] Available at: https://www.healthcareers.nhs.uk/glossary#letter_p [Accessed 17 Nov. 2021].</w:t>
      </w:r>
    </w:p>
    <w:p w14:paraId="7E0FA607"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NHS England (2013). </w:t>
      </w:r>
      <w:r>
        <w:rPr>
          <w:rFonts w:ascii="Arial" w:hAnsi="Arial" w:cs="Arial"/>
          <w:i/>
          <w:iCs/>
          <w:sz w:val="22"/>
          <w:szCs w:val="22"/>
        </w:rPr>
        <w:t>How to ensure the right people, with the right skills, are in the right place at the right time</w:t>
      </w:r>
      <w:r>
        <w:rPr>
          <w:rFonts w:ascii="Arial" w:hAnsi="Arial" w:cs="Arial"/>
          <w:sz w:val="22"/>
          <w:szCs w:val="22"/>
        </w:rPr>
        <w:t>. [online] Available at: https://www.england.nhs.uk/wp-content/uploads/2013/11/nqb-how-to-guid.pdf [Accessed 14 Nov. 2021].</w:t>
      </w:r>
    </w:p>
    <w:p w14:paraId="396155BA"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Paul </w:t>
      </w:r>
      <w:proofErr w:type="spellStart"/>
      <w:r>
        <w:rPr>
          <w:rFonts w:ascii="Arial" w:hAnsi="Arial" w:cs="Arial"/>
          <w:sz w:val="22"/>
          <w:szCs w:val="22"/>
        </w:rPr>
        <w:t>Fulbrook</w:t>
      </w:r>
      <w:proofErr w:type="spellEnd"/>
      <w:r>
        <w:rPr>
          <w:rFonts w:ascii="Arial" w:hAnsi="Arial" w:cs="Arial"/>
          <w:sz w:val="22"/>
          <w:szCs w:val="22"/>
        </w:rPr>
        <w:t xml:space="preserve"> (2019). </w:t>
      </w:r>
      <w:r>
        <w:rPr>
          <w:rFonts w:ascii="Arial" w:hAnsi="Arial" w:cs="Arial"/>
          <w:i/>
          <w:iCs/>
          <w:sz w:val="22"/>
          <w:szCs w:val="22"/>
        </w:rPr>
        <w:t xml:space="preserve">15 Learning Theories in Education (A Complete Summary) </w:t>
      </w:r>
      <w:proofErr w:type="spellStart"/>
      <w:r>
        <w:rPr>
          <w:rFonts w:ascii="Arial" w:hAnsi="Arial" w:cs="Arial"/>
          <w:i/>
          <w:iCs/>
          <w:sz w:val="22"/>
          <w:szCs w:val="22"/>
        </w:rPr>
        <w:t>TeacherOfSci</w:t>
      </w:r>
      <w:proofErr w:type="spellEnd"/>
      <w:r>
        <w:rPr>
          <w:rFonts w:ascii="Arial" w:hAnsi="Arial" w:cs="Arial"/>
          <w:sz w:val="22"/>
          <w:szCs w:val="22"/>
        </w:rPr>
        <w:t xml:space="preserve">. [online] </w:t>
      </w:r>
      <w:proofErr w:type="spellStart"/>
      <w:r>
        <w:rPr>
          <w:rFonts w:ascii="Arial" w:hAnsi="Arial" w:cs="Arial"/>
          <w:sz w:val="22"/>
          <w:szCs w:val="22"/>
        </w:rPr>
        <w:t>TeacherOfSci</w:t>
      </w:r>
      <w:proofErr w:type="spellEnd"/>
      <w:r>
        <w:rPr>
          <w:rFonts w:ascii="Arial" w:hAnsi="Arial" w:cs="Arial"/>
          <w:sz w:val="22"/>
          <w:szCs w:val="22"/>
        </w:rPr>
        <w:t>. Available at: https://teacherofsci.com/learning-theories-in-education/ [Accessed 14 Nov. 2021].</w:t>
      </w:r>
    </w:p>
    <w:p w14:paraId="66228BB9" w14:textId="77777777" w:rsidR="003B7BF5" w:rsidRDefault="003B7BF5" w:rsidP="003B7BF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Prithishkumar</w:t>
      </w:r>
      <w:proofErr w:type="spellEnd"/>
      <w:r>
        <w:rPr>
          <w:rFonts w:ascii="Arial" w:hAnsi="Arial" w:cs="Arial"/>
          <w:sz w:val="22"/>
          <w:szCs w:val="22"/>
        </w:rPr>
        <w:t xml:space="preserve">, I. and Michael, S. (2014). Understanding your student: Using the VARK model. </w:t>
      </w:r>
      <w:r>
        <w:rPr>
          <w:rFonts w:ascii="Arial" w:hAnsi="Arial" w:cs="Arial"/>
          <w:i/>
          <w:iCs/>
          <w:sz w:val="22"/>
          <w:szCs w:val="22"/>
        </w:rPr>
        <w:t>Journal of Postgraduate Medicine</w:t>
      </w:r>
      <w:r>
        <w:rPr>
          <w:rFonts w:ascii="Arial" w:hAnsi="Arial" w:cs="Arial"/>
          <w:sz w:val="22"/>
          <w:szCs w:val="22"/>
        </w:rPr>
        <w:t>, 60(2), p.183.</w:t>
      </w:r>
    </w:p>
    <w:p w14:paraId="5657192A"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Robins, E. (2014). </w:t>
      </w:r>
      <w:r>
        <w:rPr>
          <w:rFonts w:ascii="Arial" w:hAnsi="Arial" w:cs="Arial"/>
          <w:i/>
          <w:iCs/>
          <w:sz w:val="22"/>
          <w:szCs w:val="22"/>
        </w:rPr>
        <w:t>An Instructional Approach to Writing SMART Goals</w:t>
      </w:r>
      <w:r>
        <w:rPr>
          <w:rFonts w:ascii="Arial" w:hAnsi="Arial" w:cs="Arial"/>
          <w:sz w:val="22"/>
          <w:szCs w:val="22"/>
        </w:rPr>
        <w:t>. [online] Available at: https://scholarspace.manoa.hawaii.edu/bitstream/10125/32940/Final_TCC_EMRobins_04_14_2014.pdf [Accessed 17 Nov. 2021].</w:t>
      </w:r>
    </w:p>
    <w:p w14:paraId="666D3BBE" w14:textId="77777777" w:rsidR="003B7BF5" w:rsidRDefault="003B7BF5" w:rsidP="003B7BF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Sarsby</w:t>
      </w:r>
      <w:proofErr w:type="spellEnd"/>
      <w:r>
        <w:rPr>
          <w:rFonts w:ascii="Arial" w:hAnsi="Arial" w:cs="Arial"/>
          <w:sz w:val="22"/>
          <w:szCs w:val="22"/>
        </w:rPr>
        <w:t xml:space="preserve">, A. (2016). </w:t>
      </w:r>
      <w:r>
        <w:rPr>
          <w:rFonts w:ascii="Arial" w:hAnsi="Arial" w:cs="Arial"/>
          <w:i/>
          <w:iCs/>
          <w:sz w:val="22"/>
          <w:szCs w:val="22"/>
        </w:rPr>
        <w:t>SWOT Analysis</w:t>
      </w:r>
      <w:r>
        <w:rPr>
          <w:rFonts w:ascii="Arial" w:hAnsi="Arial" w:cs="Arial"/>
          <w:sz w:val="22"/>
          <w:szCs w:val="22"/>
        </w:rPr>
        <w:t xml:space="preserve">. [online] </w:t>
      </w:r>
      <w:r>
        <w:rPr>
          <w:rFonts w:ascii="Arial" w:hAnsi="Arial" w:cs="Arial"/>
          <w:i/>
          <w:iCs/>
          <w:sz w:val="22"/>
          <w:szCs w:val="22"/>
        </w:rPr>
        <w:t>Google Books</w:t>
      </w:r>
      <w:r>
        <w:rPr>
          <w:rFonts w:ascii="Arial" w:hAnsi="Arial" w:cs="Arial"/>
          <w:sz w:val="22"/>
          <w:szCs w:val="22"/>
        </w:rPr>
        <w:t>. Lulu.com. Available at: https://www.google.co.uk/books/edition/SWOT_Analysis/Yrp3DQAAQBAJ?hl=en&amp;gbpv=1&amp;dq=swot+analysis+theory&amp;pg=PA1&amp;printsec=frontcover [Accessed 16 Nov. 2021].</w:t>
      </w:r>
    </w:p>
    <w:p w14:paraId="0799DFEA"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University of California (2016). </w:t>
      </w:r>
      <w:r>
        <w:rPr>
          <w:rFonts w:ascii="Arial" w:hAnsi="Arial" w:cs="Arial"/>
          <w:i/>
          <w:iCs/>
          <w:sz w:val="22"/>
          <w:szCs w:val="22"/>
        </w:rPr>
        <w:t>SMART goals: A how to guide</w:t>
      </w:r>
      <w:r>
        <w:rPr>
          <w:rFonts w:ascii="Arial" w:hAnsi="Arial" w:cs="Arial"/>
          <w:sz w:val="22"/>
          <w:szCs w:val="22"/>
        </w:rPr>
        <w:t>. [online] Available at: https://www.ucop.edu/local-human-resources/_files/performance-appraisal/How%20to%20write%20SMART%20Goals%20v2.pdf [Accessed 16 Nov. 2021].</w:t>
      </w:r>
    </w:p>
    <w:p w14:paraId="352FB919" w14:textId="77777777" w:rsidR="003B7BF5" w:rsidRDefault="003B7BF5" w:rsidP="003B7B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www.ethnicity-facts-figures.service.gov.uk. (2021). </w:t>
      </w:r>
      <w:r>
        <w:rPr>
          <w:rFonts w:ascii="Arial" w:hAnsi="Arial" w:cs="Arial"/>
          <w:i/>
          <w:iCs/>
          <w:sz w:val="22"/>
          <w:szCs w:val="22"/>
        </w:rPr>
        <w:t>NHS Workforce</w:t>
      </w:r>
      <w:r>
        <w:rPr>
          <w:rFonts w:ascii="Arial" w:hAnsi="Arial" w:cs="Arial"/>
          <w:sz w:val="22"/>
          <w:szCs w:val="22"/>
        </w:rPr>
        <w:t>. [online] Available at: https://www.ethnicity-facts-figures.service.gov.uk/workforce-and-business/workforce-diversity/nhs-workforce/latest#by-ethnicity [Accessed 17 Nov. 2021].</w:t>
      </w:r>
    </w:p>
    <w:p w14:paraId="72393A18" w14:textId="77777777" w:rsidR="003B7BF5" w:rsidRPr="00BE7071" w:rsidRDefault="003B7BF5" w:rsidP="009950D1">
      <w:pPr>
        <w:spacing w:line="360" w:lineRule="auto"/>
        <w:rPr>
          <w:rFonts w:cs="Arial"/>
        </w:rPr>
      </w:pPr>
    </w:p>
    <w:sectPr w:rsidR="003B7BF5" w:rsidRPr="00BE7071" w:rsidSect="006F60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B227E" w14:textId="77777777" w:rsidR="009A686E" w:rsidRDefault="009A686E" w:rsidP="009A686E">
      <w:pPr>
        <w:spacing w:after="0" w:line="240" w:lineRule="auto"/>
      </w:pPr>
      <w:r>
        <w:separator/>
      </w:r>
    </w:p>
  </w:endnote>
  <w:endnote w:type="continuationSeparator" w:id="0">
    <w:p w14:paraId="22877C11" w14:textId="77777777" w:rsidR="009A686E" w:rsidRDefault="009A686E" w:rsidP="009A6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120385"/>
      <w:docPartObj>
        <w:docPartGallery w:val="Page Numbers (Bottom of Page)"/>
        <w:docPartUnique/>
      </w:docPartObj>
    </w:sdtPr>
    <w:sdtEndPr>
      <w:rPr>
        <w:noProof/>
      </w:rPr>
    </w:sdtEndPr>
    <w:sdtContent>
      <w:p w14:paraId="2F79DEE3" w14:textId="5066847E" w:rsidR="00B4266C" w:rsidRDefault="00B426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9E03CF" w14:textId="77777777" w:rsidR="00B4266C" w:rsidRDefault="00B426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D421C" w14:textId="77777777" w:rsidR="009A686E" w:rsidRDefault="009A686E" w:rsidP="009A686E">
      <w:pPr>
        <w:spacing w:after="0" w:line="240" w:lineRule="auto"/>
      </w:pPr>
      <w:r>
        <w:separator/>
      </w:r>
    </w:p>
  </w:footnote>
  <w:footnote w:type="continuationSeparator" w:id="0">
    <w:p w14:paraId="38D697B5" w14:textId="77777777" w:rsidR="009A686E" w:rsidRDefault="009A686E" w:rsidP="009A68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D7FBF"/>
    <w:multiLevelType w:val="hybridMultilevel"/>
    <w:tmpl w:val="35BCC954"/>
    <w:lvl w:ilvl="0" w:tplc="58726018">
      <w:start w:val="1"/>
      <w:numFmt w:val="bullet"/>
      <w:lvlText w:val="•"/>
      <w:lvlJc w:val="left"/>
      <w:pPr>
        <w:tabs>
          <w:tab w:val="num" w:pos="720"/>
        </w:tabs>
        <w:ind w:left="720" w:hanging="360"/>
      </w:pPr>
      <w:rPr>
        <w:rFonts w:ascii="Arial" w:hAnsi="Arial" w:hint="default"/>
      </w:rPr>
    </w:lvl>
    <w:lvl w:ilvl="1" w:tplc="F162F32A" w:tentative="1">
      <w:start w:val="1"/>
      <w:numFmt w:val="bullet"/>
      <w:lvlText w:val="•"/>
      <w:lvlJc w:val="left"/>
      <w:pPr>
        <w:tabs>
          <w:tab w:val="num" w:pos="1440"/>
        </w:tabs>
        <w:ind w:left="1440" w:hanging="360"/>
      </w:pPr>
      <w:rPr>
        <w:rFonts w:ascii="Arial" w:hAnsi="Arial" w:hint="default"/>
      </w:rPr>
    </w:lvl>
    <w:lvl w:ilvl="2" w:tplc="1E20F2AC" w:tentative="1">
      <w:start w:val="1"/>
      <w:numFmt w:val="bullet"/>
      <w:lvlText w:val="•"/>
      <w:lvlJc w:val="left"/>
      <w:pPr>
        <w:tabs>
          <w:tab w:val="num" w:pos="2160"/>
        </w:tabs>
        <w:ind w:left="2160" w:hanging="360"/>
      </w:pPr>
      <w:rPr>
        <w:rFonts w:ascii="Arial" w:hAnsi="Arial" w:hint="default"/>
      </w:rPr>
    </w:lvl>
    <w:lvl w:ilvl="3" w:tplc="779896C8" w:tentative="1">
      <w:start w:val="1"/>
      <w:numFmt w:val="bullet"/>
      <w:lvlText w:val="•"/>
      <w:lvlJc w:val="left"/>
      <w:pPr>
        <w:tabs>
          <w:tab w:val="num" w:pos="2880"/>
        </w:tabs>
        <w:ind w:left="2880" w:hanging="360"/>
      </w:pPr>
      <w:rPr>
        <w:rFonts w:ascii="Arial" w:hAnsi="Arial" w:hint="default"/>
      </w:rPr>
    </w:lvl>
    <w:lvl w:ilvl="4" w:tplc="F2E60CB2" w:tentative="1">
      <w:start w:val="1"/>
      <w:numFmt w:val="bullet"/>
      <w:lvlText w:val="•"/>
      <w:lvlJc w:val="left"/>
      <w:pPr>
        <w:tabs>
          <w:tab w:val="num" w:pos="3600"/>
        </w:tabs>
        <w:ind w:left="3600" w:hanging="360"/>
      </w:pPr>
      <w:rPr>
        <w:rFonts w:ascii="Arial" w:hAnsi="Arial" w:hint="default"/>
      </w:rPr>
    </w:lvl>
    <w:lvl w:ilvl="5" w:tplc="47E6A0B0" w:tentative="1">
      <w:start w:val="1"/>
      <w:numFmt w:val="bullet"/>
      <w:lvlText w:val="•"/>
      <w:lvlJc w:val="left"/>
      <w:pPr>
        <w:tabs>
          <w:tab w:val="num" w:pos="4320"/>
        </w:tabs>
        <w:ind w:left="4320" w:hanging="360"/>
      </w:pPr>
      <w:rPr>
        <w:rFonts w:ascii="Arial" w:hAnsi="Arial" w:hint="default"/>
      </w:rPr>
    </w:lvl>
    <w:lvl w:ilvl="6" w:tplc="F1643E36" w:tentative="1">
      <w:start w:val="1"/>
      <w:numFmt w:val="bullet"/>
      <w:lvlText w:val="•"/>
      <w:lvlJc w:val="left"/>
      <w:pPr>
        <w:tabs>
          <w:tab w:val="num" w:pos="5040"/>
        </w:tabs>
        <w:ind w:left="5040" w:hanging="360"/>
      </w:pPr>
      <w:rPr>
        <w:rFonts w:ascii="Arial" w:hAnsi="Arial" w:hint="default"/>
      </w:rPr>
    </w:lvl>
    <w:lvl w:ilvl="7" w:tplc="16CC01DA" w:tentative="1">
      <w:start w:val="1"/>
      <w:numFmt w:val="bullet"/>
      <w:lvlText w:val="•"/>
      <w:lvlJc w:val="left"/>
      <w:pPr>
        <w:tabs>
          <w:tab w:val="num" w:pos="5760"/>
        </w:tabs>
        <w:ind w:left="5760" w:hanging="360"/>
      </w:pPr>
      <w:rPr>
        <w:rFonts w:ascii="Arial" w:hAnsi="Arial" w:hint="default"/>
      </w:rPr>
    </w:lvl>
    <w:lvl w:ilvl="8" w:tplc="817299F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374891"/>
    <w:multiLevelType w:val="hybridMultilevel"/>
    <w:tmpl w:val="EFB8E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43F8A"/>
    <w:multiLevelType w:val="hybridMultilevel"/>
    <w:tmpl w:val="A0569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CB7096"/>
    <w:multiLevelType w:val="multilevel"/>
    <w:tmpl w:val="D3781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6F3F4E"/>
    <w:multiLevelType w:val="hybridMultilevel"/>
    <w:tmpl w:val="1418514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3E5914A9"/>
    <w:multiLevelType w:val="hybridMultilevel"/>
    <w:tmpl w:val="B5809F8A"/>
    <w:lvl w:ilvl="0" w:tplc="0AF847F4">
      <w:start w:val="1"/>
      <w:numFmt w:val="bullet"/>
      <w:lvlText w:val="•"/>
      <w:lvlJc w:val="left"/>
      <w:pPr>
        <w:tabs>
          <w:tab w:val="num" w:pos="720"/>
        </w:tabs>
        <w:ind w:left="720" w:hanging="360"/>
      </w:pPr>
      <w:rPr>
        <w:rFonts w:ascii="Arial" w:hAnsi="Arial" w:hint="default"/>
      </w:rPr>
    </w:lvl>
    <w:lvl w:ilvl="1" w:tplc="DD7C6A34" w:tentative="1">
      <w:start w:val="1"/>
      <w:numFmt w:val="bullet"/>
      <w:lvlText w:val="•"/>
      <w:lvlJc w:val="left"/>
      <w:pPr>
        <w:tabs>
          <w:tab w:val="num" w:pos="1440"/>
        </w:tabs>
        <w:ind w:left="1440" w:hanging="360"/>
      </w:pPr>
      <w:rPr>
        <w:rFonts w:ascii="Arial" w:hAnsi="Arial" w:hint="default"/>
      </w:rPr>
    </w:lvl>
    <w:lvl w:ilvl="2" w:tplc="C8366FDE" w:tentative="1">
      <w:start w:val="1"/>
      <w:numFmt w:val="bullet"/>
      <w:lvlText w:val="•"/>
      <w:lvlJc w:val="left"/>
      <w:pPr>
        <w:tabs>
          <w:tab w:val="num" w:pos="2160"/>
        </w:tabs>
        <w:ind w:left="2160" w:hanging="360"/>
      </w:pPr>
      <w:rPr>
        <w:rFonts w:ascii="Arial" w:hAnsi="Arial" w:hint="default"/>
      </w:rPr>
    </w:lvl>
    <w:lvl w:ilvl="3" w:tplc="1E089B58" w:tentative="1">
      <w:start w:val="1"/>
      <w:numFmt w:val="bullet"/>
      <w:lvlText w:val="•"/>
      <w:lvlJc w:val="left"/>
      <w:pPr>
        <w:tabs>
          <w:tab w:val="num" w:pos="2880"/>
        </w:tabs>
        <w:ind w:left="2880" w:hanging="360"/>
      </w:pPr>
      <w:rPr>
        <w:rFonts w:ascii="Arial" w:hAnsi="Arial" w:hint="default"/>
      </w:rPr>
    </w:lvl>
    <w:lvl w:ilvl="4" w:tplc="F3CC78CE" w:tentative="1">
      <w:start w:val="1"/>
      <w:numFmt w:val="bullet"/>
      <w:lvlText w:val="•"/>
      <w:lvlJc w:val="left"/>
      <w:pPr>
        <w:tabs>
          <w:tab w:val="num" w:pos="3600"/>
        </w:tabs>
        <w:ind w:left="3600" w:hanging="360"/>
      </w:pPr>
      <w:rPr>
        <w:rFonts w:ascii="Arial" w:hAnsi="Arial" w:hint="default"/>
      </w:rPr>
    </w:lvl>
    <w:lvl w:ilvl="5" w:tplc="0A9C6528" w:tentative="1">
      <w:start w:val="1"/>
      <w:numFmt w:val="bullet"/>
      <w:lvlText w:val="•"/>
      <w:lvlJc w:val="left"/>
      <w:pPr>
        <w:tabs>
          <w:tab w:val="num" w:pos="4320"/>
        </w:tabs>
        <w:ind w:left="4320" w:hanging="360"/>
      </w:pPr>
      <w:rPr>
        <w:rFonts w:ascii="Arial" w:hAnsi="Arial" w:hint="default"/>
      </w:rPr>
    </w:lvl>
    <w:lvl w:ilvl="6" w:tplc="06AA0D12" w:tentative="1">
      <w:start w:val="1"/>
      <w:numFmt w:val="bullet"/>
      <w:lvlText w:val="•"/>
      <w:lvlJc w:val="left"/>
      <w:pPr>
        <w:tabs>
          <w:tab w:val="num" w:pos="5040"/>
        </w:tabs>
        <w:ind w:left="5040" w:hanging="360"/>
      </w:pPr>
      <w:rPr>
        <w:rFonts w:ascii="Arial" w:hAnsi="Arial" w:hint="default"/>
      </w:rPr>
    </w:lvl>
    <w:lvl w:ilvl="7" w:tplc="B81696F0" w:tentative="1">
      <w:start w:val="1"/>
      <w:numFmt w:val="bullet"/>
      <w:lvlText w:val="•"/>
      <w:lvlJc w:val="left"/>
      <w:pPr>
        <w:tabs>
          <w:tab w:val="num" w:pos="5760"/>
        </w:tabs>
        <w:ind w:left="5760" w:hanging="360"/>
      </w:pPr>
      <w:rPr>
        <w:rFonts w:ascii="Arial" w:hAnsi="Arial" w:hint="default"/>
      </w:rPr>
    </w:lvl>
    <w:lvl w:ilvl="8" w:tplc="1B421C4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887143C"/>
    <w:multiLevelType w:val="hybridMultilevel"/>
    <w:tmpl w:val="6276A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9326AB"/>
    <w:multiLevelType w:val="hybridMultilevel"/>
    <w:tmpl w:val="651EB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7"/>
  </w:num>
  <w:num w:numId="4">
    <w:abstractNumId w:val="2"/>
  </w:num>
  <w:num w:numId="5">
    <w:abstractNumId w:val="6"/>
  </w:num>
  <w:num w:numId="6">
    <w:abstractNumId w:val="1"/>
  </w:num>
  <w:num w:numId="7">
    <w:abstractNumId w:val="3"/>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015"/>
    <w:rsid w:val="00000960"/>
    <w:rsid w:val="00000A27"/>
    <w:rsid w:val="000030A3"/>
    <w:rsid w:val="00004A57"/>
    <w:rsid w:val="00007E8A"/>
    <w:rsid w:val="000148AB"/>
    <w:rsid w:val="00020BDF"/>
    <w:rsid w:val="000245DC"/>
    <w:rsid w:val="00033AF8"/>
    <w:rsid w:val="00043870"/>
    <w:rsid w:val="00043AAF"/>
    <w:rsid w:val="00050A0E"/>
    <w:rsid w:val="00056009"/>
    <w:rsid w:val="00056C0D"/>
    <w:rsid w:val="000621C0"/>
    <w:rsid w:val="00085312"/>
    <w:rsid w:val="00085712"/>
    <w:rsid w:val="00091256"/>
    <w:rsid w:val="000953A0"/>
    <w:rsid w:val="000A136C"/>
    <w:rsid w:val="000A43A1"/>
    <w:rsid w:val="000B262C"/>
    <w:rsid w:val="000C3C4F"/>
    <w:rsid w:val="000F086A"/>
    <w:rsid w:val="000F1499"/>
    <w:rsid w:val="000F231B"/>
    <w:rsid w:val="00100552"/>
    <w:rsid w:val="00134260"/>
    <w:rsid w:val="00134AA6"/>
    <w:rsid w:val="00136C8F"/>
    <w:rsid w:val="001505E8"/>
    <w:rsid w:val="00176EC9"/>
    <w:rsid w:val="001815D5"/>
    <w:rsid w:val="00190E7A"/>
    <w:rsid w:val="001944C0"/>
    <w:rsid w:val="001A7228"/>
    <w:rsid w:val="001B0C1F"/>
    <w:rsid w:val="001B25E8"/>
    <w:rsid w:val="001B34ED"/>
    <w:rsid w:val="001B7196"/>
    <w:rsid w:val="001C219F"/>
    <w:rsid w:val="001E73F3"/>
    <w:rsid w:val="001E7AA4"/>
    <w:rsid w:val="001F6205"/>
    <w:rsid w:val="00213E15"/>
    <w:rsid w:val="00215F0E"/>
    <w:rsid w:val="0021701F"/>
    <w:rsid w:val="00220F1E"/>
    <w:rsid w:val="0022449D"/>
    <w:rsid w:val="002265A3"/>
    <w:rsid w:val="00227676"/>
    <w:rsid w:val="002300B8"/>
    <w:rsid w:val="00234E4C"/>
    <w:rsid w:val="00237EA7"/>
    <w:rsid w:val="00242E16"/>
    <w:rsid w:val="00244CB8"/>
    <w:rsid w:val="002615DC"/>
    <w:rsid w:val="0026760C"/>
    <w:rsid w:val="00274A25"/>
    <w:rsid w:val="002871B4"/>
    <w:rsid w:val="00294956"/>
    <w:rsid w:val="00294989"/>
    <w:rsid w:val="002A0FD3"/>
    <w:rsid w:val="002B0E72"/>
    <w:rsid w:val="002C2BF3"/>
    <w:rsid w:val="002C3D80"/>
    <w:rsid w:val="002D0535"/>
    <w:rsid w:val="002D21C5"/>
    <w:rsid w:val="002D2E1F"/>
    <w:rsid w:val="002D63CB"/>
    <w:rsid w:val="002D7D20"/>
    <w:rsid w:val="002E7337"/>
    <w:rsid w:val="00300809"/>
    <w:rsid w:val="00300A0C"/>
    <w:rsid w:val="00304C2C"/>
    <w:rsid w:val="00307522"/>
    <w:rsid w:val="00312CE9"/>
    <w:rsid w:val="00313340"/>
    <w:rsid w:val="003220B3"/>
    <w:rsid w:val="00325BEB"/>
    <w:rsid w:val="00326738"/>
    <w:rsid w:val="00327E11"/>
    <w:rsid w:val="00333B0D"/>
    <w:rsid w:val="00335A38"/>
    <w:rsid w:val="003458C5"/>
    <w:rsid w:val="00354394"/>
    <w:rsid w:val="00365BD2"/>
    <w:rsid w:val="00365DC6"/>
    <w:rsid w:val="00375846"/>
    <w:rsid w:val="00380B91"/>
    <w:rsid w:val="003834C5"/>
    <w:rsid w:val="00386BA1"/>
    <w:rsid w:val="003877BF"/>
    <w:rsid w:val="003908E4"/>
    <w:rsid w:val="00392073"/>
    <w:rsid w:val="003B7132"/>
    <w:rsid w:val="003B7BF5"/>
    <w:rsid w:val="003C6AB7"/>
    <w:rsid w:val="003D4072"/>
    <w:rsid w:val="003D6701"/>
    <w:rsid w:val="003E6420"/>
    <w:rsid w:val="003E777C"/>
    <w:rsid w:val="003F5798"/>
    <w:rsid w:val="00402622"/>
    <w:rsid w:val="00402788"/>
    <w:rsid w:val="00406748"/>
    <w:rsid w:val="00424296"/>
    <w:rsid w:val="00424BEF"/>
    <w:rsid w:val="00440ADA"/>
    <w:rsid w:val="00444738"/>
    <w:rsid w:val="00446D67"/>
    <w:rsid w:val="004518CC"/>
    <w:rsid w:val="004551AE"/>
    <w:rsid w:val="004554CC"/>
    <w:rsid w:val="0045751F"/>
    <w:rsid w:val="004621E4"/>
    <w:rsid w:val="00463017"/>
    <w:rsid w:val="00465099"/>
    <w:rsid w:val="00477427"/>
    <w:rsid w:val="00481456"/>
    <w:rsid w:val="0048372F"/>
    <w:rsid w:val="00483E75"/>
    <w:rsid w:val="004862E2"/>
    <w:rsid w:val="0049587D"/>
    <w:rsid w:val="004A0186"/>
    <w:rsid w:val="004A2FEC"/>
    <w:rsid w:val="004A3756"/>
    <w:rsid w:val="004B4D81"/>
    <w:rsid w:val="004B4DAF"/>
    <w:rsid w:val="004B5552"/>
    <w:rsid w:val="004C5831"/>
    <w:rsid w:val="004C7048"/>
    <w:rsid w:val="004D158D"/>
    <w:rsid w:val="004E7E21"/>
    <w:rsid w:val="004E7EAB"/>
    <w:rsid w:val="005009A4"/>
    <w:rsid w:val="00502ABF"/>
    <w:rsid w:val="00502C38"/>
    <w:rsid w:val="00504A55"/>
    <w:rsid w:val="00507C5D"/>
    <w:rsid w:val="005132C9"/>
    <w:rsid w:val="00524E6A"/>
    <w:rsid w:val="00525D2F"/>
    <w:rsid w:val="00535963"/>
    <w:rsid w:val="0053610C"/>
    <w:rsid w:val="0054190B"/>
    <w:rsid w:val="005455D1"/>
    <w:rsid w:val="0055189D"/>
    <w:rsid w:val="00554A79"/>
    <w:rsid w:val="00575EB6"/>
    <w:rsid w:val="0058287F"/>
    <w:rsid w:val="00584170"/>
    <w:rsid w:val="005946F1"/>
    <w:rsid w:val="00594EEF"/>
    <w:rsid w:val="00597231"/>
    <w:rsid w:val="005A5AB5"/>
    <w:rsid w:val="005C1661"/>
    <w:rsid w:val="005D10AC"/>
    <w:rsid w:val="005D1DA4"/>
    <w:rsid w:val="005D20BC"/>
    <w:rsid w:val="005E4C63"/>
    <w:rsid w:val="005F10C6"/>
    <w:rsid w:val="005F4C3C"/>
    <w:rsid w:val="006009B3"/>
    <w:rsid w:val="00602ABF"/>
    <w:rsid w:val="00605366"/>
    <w:rsid w:val="00605367"/>
    <w:rsid w:val="00610F4A"/>
    <w:rsid w:val="00615B45"/>
    <w:rsid w:val="006342E9"/>
    <w:rsid w:val="00640EB2"/>
    <w:rsid w:val="00642A02"/>
    <w:rsid w:val="006502DA"/>
    <w:rsid w:val="00652A63"/>
    <w:rsid w:val="00654865"/>
    <w:rsid w:val="00655125"/>
    <w:rsid w:val="00664781"/>
    <w:rsid w:val="00666A5D"/>
    <w:rsid w:val="0067725A"/>
    <w:rsid w:val="00686F19"/>
    <w:rsid w:val="00690BCA"/>
    <w:rsid w:val="00696322"/>
    <w:rsid w:val="006A017C"/>
    <w:rsid w:val="006A514A"/>
    <w:rsid w:val="006B2DFC"/>
    <w:rsid w:val="006C09DD"/>
    <w:rsid w:val="006C39E6"/>
    <w:rsid w:val="006C6194"/>
    <w:rsid w:val="006D24C2"/>
    <w:rsid w:val="006D63AA"/>
    <w:rsid w:val="006D6621"/>
    <w:rsid w:val="006E6FBD"/>
    <w:rsid w:val="006F6015"/>
    <w:rsid w:val="006F603C"/>
    <w:rsid w:val="00701384"/>
    <w:rsid w:val="00703CF9"/>
    <w:rsid w:val="007073DB"/>
    <w:rsid w:val="00712B54"/>
    <w:rsid w:val="00715521"/>
    <w:rsid w:val="00723BE9"/>
    <w:rsid w:val="0072464A"/>
    <w:rsid w:val="00734D06"/>
    <w:rsid w:val="0074152F"/>
    <w:rsid w:val="00742D8E"/>
    <w:rsid w:val="00745DB6"/>
    <w:rsid w:val="00760F91"/>
    <w:rsid w:val="00760FA4"/>
    <w:rsid w:val="00761823"/>
    <w:rsid w:val="007844BF"/>
    <w:rsid w:val="007864E0"/>
    <w:rsid w:val="0078727F"/>
    <w:rsid w:val="00795A2D"/>
    <w:rsid w:val="007A2852"/>
    <w:rsid w:val="007A2998"/>
    <w:rsid w:val="007B0C07"/>
    <w:rsid w:val="007B1A93"/>
    <w:rsid w:val="007C0178"/>
    <w:rsid w:val="007D3F92"/>
    <w:rsid w:val="007E7FF8"/>
    <w:rsid w:val="007F3F84"/>
    <w:rsid w:val="00812FE5"/>
    <w:rsid w:val="0081731B"/>
    <w:rsid w:val="00824D41"/>
    <w:rsid w:val="00831E2C"/>
    <w:rsid w:val="008414C4"/>
    <w:rsid w:val="00843054"/>
    <w:rsid w:val="00850347"/>
    <w:rsid w:val="00851ECC"/>
    <w:rsid w:val="008549CA"/>
    <w:rsid w:val="008668A6"/>
    <w:rsid w:val="0088406D"/>
    <w:rsid w:val="008865A3"/>
    <w:rsid w:val="00895F29"/>
    <w:rsid w:val="008A49D2"/>
    <w:rsid w:val="008B253E"/>
    <w:rsid w:val="008B28C2"/>
    <w:rsid w:val="008B68F2"/>
    <w:rsid w:val="008D182C"/>
    <w:rsid w:val="008D2556"/>
    <w:rsid w:val="008D51C7"/>
    <w:rsid w:val="008D7B0D"/>
    <w:rsid w:val="008E00D9"/>
    <w:rsid w:val="008F3297"/>
    <w:rsid w:val="0090323F"/>
    <w:rsid w:val="00905CBB"/>
    <w:rsid w:val="0091586E"/>
    <w:rsid w:val="00921585"/>
    <w:rsid w:val="00921D79"/>
    <w:rsid w:val="009268A9"/>
    <w:rsid w:val="0093651C"/>
    <w:rsid w:val="00937C80"/>
    <w:rsid w:val="00937E4F"/>
    <w:rsid w:val="0094130E"/>
    <w:rsid w:val="0094381D"/>
    <w:rsid w:val="009509D8"/>
    <w:rsid w:val="00960AC9"/>
    <w:rsid w:val="00967AC0"/>
    <w:rsid w:val="00973274"/>
    <w:rsid w:val="009829A7"/>
    <w:rsid w:val="0098596F"/>
    <w:rsid w:val="00987473"/>
    <w:rsid w:val="00992449"/>
    <w:rsid w:val="00993191"/>
    <w:rsid w:val="009950D1"/>
    <w:rsid w:val="00996E48"/>
    <w:rsid w:val="009A026E"/>
    <w:rsid w:val="009A2C57"/>
    <w:rsid w:val="009A53DC"/>
    <w:rsid w:val="009A62DF"/>
    <w:rsid w:val="009A686E"/>
    <w:rsid w:val="009C158C"/>
    <w:rsid w:val="009C5652"/>
    <w:rsid w:val="009C69A7"/>
    <w:rsid w:val="009C7574"/>
    <w:rsid w:val="009E447D"/>
    <w:rsid w:val="009F3331"/>
    <w:rsid w:val="009F4625"/>
    <w:rsid w:val="009F7A99"/>
    <w:rsid w:val="00A00338"/>
    <w:rsid w:val="00A0171E"/>
    <w:rsid w:val="00A047D6"/>
    <w:rsid w:val="00A06A21"/>
    <w:rsid w:val="00A108BA"/>
    <w:rsid w:val="00A1592E"/>
    <w:rsid w:val="00A22ED9"/>
    <w:rsid w:val="00A352E4"/>
    <w:rsid w:val="00A4164B"/>
    <w:rsid w:val="00A444FC"/>
    <w:rsid w:val="00A460A8"/>
    <w:rsid w:val="00A46FFF"/>
    <w:rsid w:val="00A54372"/>
    <w:rsid w:val="00A5489D"/>
    <w:rsid w:val="00A570A8"/>
    <w:rsid w:val="00A657CA"/>
    <w:rsid w:val="00A6603E"/>
    <w:rsid w:val="00A707EE"/>
    <w:rsid w:val="00A81425"/>
    <w:rsid w:val="00A814BA"/>
    <w:rsid w:val="00A95752"/>
    <w:rsid w:val="00A96443"/>
    <w:rsid w:val="00A96978"/>
    <w:rsid w:val="00AA2223"/>
    <w:rsid w:val="00AB7B69"/>
    <w:rsid w:val="00AD189F"/>
    <w:rsid w:val="00AD2A2F"/>
    <w:rsid w:val="00AE1366"/>
    <w:rsid w:val="00AE4672"/>
    <w:rsid w:val="00AE663B"/>
    <w:rsid w:val="00AE7FE6"/>
    <w:rsid w:val="00AF047A"/>
    <w:rsid w:val="00AF0EB4"/>
    <w:rsid w:val="00AF6345"/>
    <w:rsid w:val="00B06C73"/>
    <w:rsid w:val="00B073A3"/>
    <w:rsid w:val="00B100DE"/>
    <w:rsid w:val="00B21985"/>
    <w:rsid w:val="00B326DB"/>
    <w:rsid w:val="00B40376"/>
    <w:rsid w:val="00B4266C"/>
    <w:rsid w:val="00B519CB"/>
    <w:rsid w:val="00B55E28"/>
    <w:rsid w:val="00B575A3"/>
    <w:rsid w:val="00B60F3A"/>
    <w:rsid w:val="00B63A78"/>
    <w:rsid w:val="00B6536B"/>
    <w:rsid w:val="00B679AF"/>
    <w:rsid w:val="00B761F7"/>
    <w:rsid w:val="00B81D45"/>
    <w:rsid w:val="00B8408A"/>
    <w:rsid w:val="00B859EB"/>
    <w:rsid w:val="00B910A4"/>
    <w:rsid w:val="00B93E10"/>
    <w:rsid w:val="00B9523A"/>
    <w:rsid w:val="00BA306B"/>
    <w:rsid w:val="00BA66EF"/>
    <w:rsid w:val="00BA6DFD"/>
    <w:rsid w:val="00BB0573"/>
    <w:rsid w:val="00BB3F70"/>
    <w:rsid w:val="00BD2541"/>
    <w:rsid w:val="00BD4846"/>
    <w:rsid w:val="00BD6746"/>
    <w:rsid w:val="00BE08CC"/>
    <w:rsid w:val="00BE658C"/>
    <w:rsid w:val="00BE7071"/>
    <w:rsid w:val="00C00D84"/>
    <w:rsid w:val="00C052AE"/>
    <w:rsid w:val="00C060CB"/>
    <w:rsid w:val="00C0726B"/>
    <w:rsid w:val="00C07E4B"/>
    <w:rsid w:val="00C1434A"/>
    <w:rsid w:val="00C33C08"/>
    <w:rsid w:val="00C35315"/>
    <w:rsid w:val="00C41006"/>
    <w:rsid w:val="00C659E2"/>
    <w:rsid w:val="00C725C7"/>
    <w:rsid w:val="00C778E4"/>
    <w:rsid w:val="00C903A2"/>
    <w:rsid w:val="00C96ACC"/>
    <w:rsid w:val="00C970B1"/>
    <w:rsid w:val="00CA101D"/>
    <w:rsid w:val="00CA1C06"/>
    <w:rsid w:val="00CB074B"/>
    <w:rsid w:val="00CB1DA9"/>
    <w:rsid w:val="00CB26BD"/>
    <w:rsid w:val="00CB3B6D"/>
    <w:rsid w:val="00CB4FA2"/>
    <w:rsid w:val="00CC09DB"/>
    <w:rsid w:val="00CC4461"/>
    <w:rsid w:val="00CC5723"/>
    <w:rsid w:val="00CC74CA"/>
    <w:rsid w:val="00CC7A2F"/>
    <w:rsid w:val="00CD3C8C"/>
    <w:rsid w:val="00CD5F6B"/>
    <w:rsid w:val="00CD7762"/>
    <w:rsid w:val="00CD77F3"/>
    <w:rsid w:val="00CE4060"/>
    <w:rsid w:val="00D03C01"/>
    <w:rsid w:val="00D1186E"/>
    <w:rsid w:val="00D16FFF"/>
    <w:rsid w:val="00D34859"/>
    <w:rsid w:val="00D60440"/>
    <w:rsid w:val="00D64A23"/>
    <w:rsid w:val="00D651F6"/>
    <w:rsid w:val="00D7082D"/>
    <w:rsid w:val="00D70B30"/>
    <w:rsid w:val="00D77AD1"/>
    <w:rsid w:val="00D82A45"/>
    <w:rsid w:val="00D83203"/>
    <w:rsid w:val="00D85771"/>
    <w:rsid w:val="00DA2168"/>
    <w:rsid w:val="00DA2E9D"/>
    <w:rsid w:val="00DA310C"/>
    <w:rsid w:val="00DA4CCF"/>
    <w:rsid w:val="00DA5999"/>
    <w:rsid w:val="00DA7178"/>
    <w:rsid w:val="00DB3B78"/>
    <w:rsid w:val="00DC334F"/>
    <w:rsid w:val="00DC4934"/>
    <w:rsid w:val="00DC71D8"/>
    <w:rsid w:val="00DC7FF7"/>
    <w:rsid w:val="00DD1E9C"/>
    <w:rsid w:val="00DD2836"/>
    <w:rsid w:val="00DD3D59"/>
    <w:rsid w:val="00DD40A4"/>
    <w:rsid w:val="00DE2F44"/>
    <w:rsid w:val="00DE5F51"/>
    <w:rsid w:val="00DF0D7D"/>
    <w:rsid w:val="00DF0E48"/>
    <w:rsid w:val="00DF2A15"/>
    <w:rsid w:val="00DF3A6B"/>
    <w:rsid w:val="00DF4591"/>
    <w:rsid w:val="00E02B13"/>
    <w:rsid w:val="00E163BD"/>
    <w:rsid w:val="00E34E7B"/>
    <w:rsid w:val="00E367F8"/>
    <w:rsid w:val="00E423EF"/>
    <w:rsid w:val="00E43618"/>
    <w:rsid w:val="00E50214"/>
    <w:rsid w:val="00E54188"/>
    <w:rsid w:val="00E6287B"/>
    <w:rsid w:val="00E63419"/>
    <w:rsid w:val="00E64E10"/>
    <w:rsid w:val="00E6607B"/>
    <w:rsid w:val="00E72AE1"/>
    <w:rsid w:val="00E811A0"/>
    <w:rsid w:val="00E84585"/>
    <w:rsid w:val="00E87976"/>
    <w:rsid w:val="00E90AFB"/>
    <w:rsid w:val="00EA24CC"/>
    <w:rsid w:val="00EA2956"/>
    <w:rsid w:val="00EA75AB"/>
    <w:rsid w:val="00EB1F23"/>
    <w:rsid w:val="00EB5B77"/>
    <w:rsid w:val="00EC079E"/>
    <w:rsid w:val="00EE1B48"/>
    <w:rsid w:val="00EE23CB"/>
    <w:rsid w:val="00EF2701"/>
    <w:rsid w:val="00EF2FBC"/>
    <w:rsid w:val="00F0038D"/>
    <w:rsid w:val="00F02853"/>
    <w:rsid w:val="00F1103B"/>
    <w:rsid w:val="00F11DF1"/>
    <w:rsid w:val="00F332FA"/>
    <w:rsid w:val="00F40656"/>
    <w:rsid w:val="00F47F19"/>
    <w:rsid w:val="00F611BC"/>
    <w:rsid w:val="00F61AAD"/>
    <w:rsid w:val="00F65629"/>
    <w:rsid w:val="00F66A3C"/>
    <w:rsid w:val="00F725FD"/>
    <w:rsid w:val="00F73F5F"/>
    <w:rsid w:val="00F821F0"/>
    <w:rsid w:val="00F8371A"/>
    <w:rsid w:val="00F842AC"/>
    <w:rsid w:val="00F86C5D"/>
    <w:rsid w:val="00F94B03"/>
    <w:rsid w:val="00F957AF"/>
    <w:rsid w:val="00FA2AAF"/>
    <w:rsid w:val="00FA3E11"/>
    <w:rsid w:val="00FB268E"/>
    <w:rsid w:val="00FB5BFE"/>
    <w:rsid w:val="00FC01BE"/>
    <w:rsid w:val="00FC4646"/>
    <w:rsid w:val="00FC4E2C"/>
    <w:rsid w:val="00FC4EE5"/>
    <w:rsid w:val="00FC5F8E"/>
    <w:rsid w:val="00FD175A"/>
    <w:rsid w:val="00FE14C7"/>
    <w:rsid w:val="00FE19AC"/>
    <w:rsid w:val="00FE1D10"/>
    <w:rsid w:val="00FE2221"/>
    <w:rsid w:val="00FF5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985AF"/>
  <w15:chartTrackingRefBased/>
  <w15:docId w15:val="{53EECF11-90F8-447B-85D2-5B47FE863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0A3"/>
    <w:rPr>
      <w:rFonts w:ascii="Arial" w:hAnsi="Arial"/>
    </w:rPr>
  </w:style>
  <w:style w:type="paragraph" w:styleId="Heading1">
    <w:name w:val="heading 1"/>
    <w:basedOn w:val="Normal"/>
    <w:next w:val="Normal"/>
    <w:link w:val="Heading1Char"/>
    <w:uiPriority w:val="9"/>
    <w:qFormat/>
    <w:rsid w:val="000030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5B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5B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60AC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F60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6015"/>
    <w:rPr>
      <w:rFonts w:eastAsiaTheme="minorEastAsia"/>
      <w:lang w:val="en-US"/>
    </w:rPr>
  </w:style>
  <w:style w:type="paragraph" w:styleId="ListParagraph">
    <w:name w:val="List Paragraph"/>
    <w:basedOn w:val="Normal"/>
    <w:uiPriority w:val="34"/>
    <w:qFormat/>
    <w:rsid w:val="006F6015"/>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0030A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E73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6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86E"/>
    <w:rPr>
      <w:rFonts w:ascii="Arial" w:hAnsi="Arial"/>
    </w:rPr>
  </w:style>
  <w:style w:type="paragraph" w:styleId="Footer">
    <w:name w:val="footer"/>
    <w:basedOn w:val="Normal"/>
    <w:link w:val="FooterChar"/>
    <w:uiPriority w:val="99"/>
    <w:unhideWhenUsed/>
    <w:rsid w:val="009A6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86E"/>
    <w:rPr>
      <w:rFonts w:ascii="Arial" w:hAnsi="Arial"/>
    </w:rPr>
  </w:style>
  <w:style w:type="character" w:customStyle="1" w:styleId="Heading2Char">
    <w:name w:val="Heading 2 Char"/>
    <w:basedOn w:val="DefaultParagraphFont"/>
    <w:link w:val="Heading2"/>
    <w:uiPriority w:val="9"/>
    <w:rsid w:val="00EB5B7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B5B7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004A57"/>
    <w:rPr>
      <w:color w:val="0000FF"/>
      <w:u w:val="single"/>
    </w:rPr>
  </w:style>
  <w:style w:type="character" w:customStyle="1" w:styleId="caps">
    <w:name w:val="caps"/>
    <w:basedOn w:val="DefaultParagraphFont"/>
    <w:rsid w:val="00D16FFF"/>
  </w:style>
  <w:style w:type="character" w:customStyle="1" w:styleId="numbers">
    <w:name w:val="numbers"/>
    <w:basedOn w:val="DefaultParagraphFont"/>
    <w:rsid w:val="00D16FFF"/>
  </w:style>
  <w:style w:type="paragraph" w:customStyle="1" w:styleId="large">
    <w:name w:val="large"/>
    <w:basedOn w:val="Normal"/>
    <w:rsid w:val="00C903A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908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E7FE6"/>
    <w:rPr>
      <w:color w:val="605E5C"/>
      <w:shd w:val="clear" w:color="auto" w:fill="E1DFDD"/>
    </w:rPr>
  </w:style>
  <w:style w:type="character" w:styleId="Strong">
    <w:name w:val="Strong"/>
    <w:basedOn w:val="DefaultParagraphFont"/>
    <w:uiPriority w:val="22"/>
    <w:qFormat/>
    <w:rsid w:val="00EF2701"/>
    <w:rPr>
      <w:b/>
      <w:bCs/>
    </w:rPr>
  </w:style>
  <w:style w:type="paragraph" w:styleId="TOCHeading">
    <w:name w:val="TOC Heading"/>
    <w:basedOn w:val="Heading1"/>
    <w:next w:val="Normal"/>
    <w:uiPriority w:val="39"/>
    <w:unhideWhenUsed/>
    <w:qFormat/>
    <w:rsid w:val="00A814BA"/>
    <w:pPr>
      <w:outlineLvl w:val="9"/>
    </w:pPr>
    <w:rPr>
      <w:lang w:val="en-US"/>
    </w:rPr>
  </w:style>
  <w:style w:type="paragraph" w:styleId="TOC1">
    <w:name w:val="toc 1"/>
    <w:basedOn w:val="Normal"/>
    <w:next w:val="Normal"/>
    <w:autoRedefine/>
    <w:uiPriority w:val="39"/>
    <w:unhideWhenUsed/>
    <w:rsid w:val="00A814BA"/>
    <w:pPr>
      <w:spacing w:after="100"/>
    </w:pPr>
  </w:style>
  <w:style w:type="paragraph" w:styleId="TOC2">
    <w:name w:val="toc 2"/>
    <w:basedOn w:val="Normal"/>
    <w:next w:val="Normal"/>
    <w:autoRedefine/>
    <w:uiPriority w:val="39"/>
    <w:unhideWhenUsed/>
    <w:rsid w:val="00A814BA"/>
    <w:pPr>
      <w:spacing w:after="100"/>
      <w:ind w:left="220"/>
    </w:pPr>
  </w:style>
  <w:style w:type="paragraph" w:styleId="TOC3">
    <w:name w:val="toc 3"/>
    <w:basedOn w:val="Normal"/>
    <w:next w:val="Normal"/>
    <w:autoRedefine/>
    <w:uiPriority w:val="39"/>
    <w:unhideWhenUsed/>
    <w:rsid w:val="00A814BA"/>
    <w:pPr>
      <w:spacing w:after="100"/>
      <w:ind w:left="440"/>
    </w:pPr>
  </w:style>
  <w:style w:type="character" w:customStyle="1" w:styleId="Heading4Char">
    <w:name w:val="Heading 4 Char"/>
    <w:basedOn w:val="DefaultParagraphFont"/>
    <w:link w:val="Heading4"/>
    <w:uiPriority w:val="9"/>
    <w:rsid w:val="00960AC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4688">
      <w:bodyDiv w:val="1"/>
      <w:marLeft w:val="0"/>
      <w:marRight w:val="0"/>
      <w:marTop w:val="0"/>
      <w:marBottom w:val="0"/>
      <w:divBdr>
        <w:top w:val="none" w:sz="0" w:space="0" w:color="auto"/>
        <w:left w:val="none" w:sz="0" w:space="0" w:color="auto"/>
        <w:bottom w:val="none" w:sz="0" w:space="0" w:color="auto"/>
        <w:right w:val="none" w:sz="0" w:space="0" w:color="auto"/>
      </w:divBdr>
    </w:div>
    <w:div w:id="359665857">
      <w:bodyDiv w:val="1"/>
      <w:marLeft w:val="0"/>
      <w:marRight w:val="0"/>
      <w:marTop w:val="0"/>
      <w:marBottom w:val="0"/>
      <w:divBdr>
        <w:top w:val="none" w:sz="0" w:space="0" w:color="auto"/>
        <w:left w:val="none" w:sz="0" w:space="0" w:color="auto"/>
        <w:bottom w:val="none" w:sz="0" w:space="0" w:color="auto"/>
        <w:right w:val="none" w:sz="0" w:space="0" w:color="auto"/>
      </w:divBdr>
    </w:div>
    <w:div w:id="436799970">
      <w:bodyDiv w:val="1"/>
      <w:marLeft w:val="0"/>
      <w:marRight w:val="0"/>
      <w:marTop w:val="0"/>
      <w:marBottom w:val="0"/>
      <w:divBdr>
        <w:top w:val="none" w:sz="0" w:space="0" w:color="auto"/>
        <w:left w:val="none" w:sz="0" w:space="0" w:color="auto"/>
        <w:bottom w:val="none" w:sz="0" w:space="0" w:color="auto"/>
        <w:right w:val="none" w:sz="0" w:space="0" w:color="auto"/>
      </w:divBdr>
    </w:div>
    <w:div w:id="609700918">
      <w:bodyDiv w:val="1"/>
      <w:marLeft w:val="0"/>
      <w:marRight w:val="0"/>
      <w:marTop w:val="0"/>
      <w:marBottom w:val="0"/>
      <w:divBdr>
        <w:top w:val="none" w:sz="0" w:space="0" w:color="auto"/>
        <w:left w:val="none" w:sz="0" w:space="0" w:color="auto"/>
        <w:bottom w:val="none" w:sz="0" w:space="0" w:color="auto"/>
        <w:right w:val="none" w:sz="0" w:space="0" w:color="auto"/>
      </w:divBdr>
    </w:div>
    <w:div w:id="694577741">
      <w:bodyDiv w:val="1"/>
      <w:marLeft w:val="0"/>
      <w:marRight w:val="0"/>
      <w:marTop w:val="0"/>
      <w:marBottom w:val="0"/>
      <w:divBdr>
        <w:top w:val="none" w:sz="0" w:space="0" w:color="auto"/>
        <w:left w:val="none" w:sz="0" w:space="0" w:color="auto"/>
        <w:bottom w:val="none" w:sz="0" w:space="0" w:color="auto"/>
        <w:right w:val="none" w:sz="0" w:space="0" w:color="auto"/>
      </w:divBdr>
    </w:div>
    <w:div w:id="787894272">
      <w:bodyDiv w:val="1"/>
      <w:marLeft w:val="0"/>
      <w:marRight w:val="0"/>
      <w:marTop w:val="0"/>
      <w:marBottom w:val="0"/>
      <w:divBdr>
        <w:top w:val="none" w:sz="0" w:space="0" w:color="auto"/>
        <w:left w:val="none" w:sz="0" w:space="0" w:color="auto"/>
        <w:bottom w:val="none" w:sz="0" w:space="0" w:color="auto"/>
        <w:right w:val="none" w:sz="0" w:space="0" w:color="auto"/>
      </w:divBdr>
    </w:div>
    <w:div w:id="1237785829">
      <w:bodyDiv w:val="1"/>
      <w:marLeft w:val="0"/>
      <w:marRight w:val="0"/>
      <w:marTop w:val="0"/>
      <w:marBottom w:val="0"/>
      <w:divBdr>
        <w:top w:val="none" w:sz="0" w:space="0" w:color="auto"/>
        <w:left w:val="none" w:sz="0" w:space="0" w:color="auto"/>
        <w:bottom w:val="none" w:sz="0" w:space="0" w:color="auto"/>
        <w:right w:val="none" w:sz="0" w:space="0" w:color="auto"/>
      </w:divBdr>
    </w:div>
    <w:div w:id="1252933641">
      <w:bodyDiv w:val="1"/>
      <w:marLeft w:val="0"/>
      <w:marRight w:val="0"/>
      <w:marTop w:val="0"/>
      <w:marBottom w:val="0"/>
      <w:divBdr>
        <w:top w:val="none" w:sz="0" w:space="0" w:color="auto"/>
        <w:left w:val="none" w:sz="0" w:space="0" w:color="auto"/>
        <w:bottom w:val="none" w:sz="0" w:space="0" w:color="auto"/>
        <w:right w:val="none" w:sz="0" w:space="0" w:color="auto"/>
      </w:divBdr>
    </w:div>
    <w:div w:id="1485733852">
      <w:bodyDiv w:val="1"/>
      <w:marLeft w:val="0"/>
      <w:marRight w:val="0"/>
      <w:marTop w:val="0"/>
      <w:marBottom w:val="0"/>
      <w:divBdr>
        <w:top w:val="none" w:sz="0" w:space="0" w:color="auto"/>
        <w:left w:val="none" w:sz="0" w:space="0" w:color="auto"/>
        <w:bottom w:val="none" w:sz="0" w:space="0" w:color="auto"/>
        <w:right w:val="none" w:sz="0" w:space="0" w:color="auto"/>
      </w:divBdr>
    </w:div>
    <w:div w:id="1591043043">
      <w:bodyDiv w:val="1"/>
      <w:marLeft w:val="0"/>
      <w:marRight w:val="0"/>
      <w:marTop w:val="0"/>
      <w:marBottom w:val="0"/>
      <w:divBdr>
        <w:top w:val="none" w:sz="0" w:space="0" w:color="auto"/>
        <w:left w:val="none" w:sz="0" w:space="0" w:color="auto"/>
        <w:bottom w:val="none" w:sz="0" w:space="0" w:color="auto"/>
        <w:right w:val="none" w:sz="0" w:space="0" w:color="auto"/>
      </w:divBdr>
      <w:divsChild>
        <w:div w:id="1401172024">
          <w:marLeft w:val="0"/>
          <w:marRight w:val="0"/>
          <w:marTop w:val="0"/>
          <w:marBottom w:val="0"/>
          <w:divBdr>
            <w:top w:val="none" w:sz="0" w:space="0" w:color="auto"/>
            <w:left w:val="none" w:sz="0" w:space="0" w:color="auto"/>
            <w:bottom w:val="none" w:sz="0" w:space="0" w:color="auto"/>
            <w:right w:val="none" w:sz="0" w:space="0" w:color="auto"/>
          </w:divBdr>
        </w:div>
      </w:divsChild>
    </w:div>
    <w:div w:id="1654483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tmp"/><Relationship Id="rId4" Type="http://schemas.openxmlformats.org/officeDocument/2006/relationships/styles" Target="styles.xml"/><Relationship Id="rId9" Type="http://schemas.openxmlformats.org/officeDocument/2006/relationships/image" Target="media/image1.tmp"/><Relationship Id="rId14" Type="http://schemas.openxmlformats.org/officeDocument/2006/relationships/hyperlink" Target="http://www.legislation.gov.uk/ukpga/1996/18/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A658E3-7111-4EFA-86C2-FF347809D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1565</TotalTime>
  <Pages>14</Pages>
  <Words>3006</Words>
  <Characters>17586</Characters>
  <Application>Microsoft Office Word</Application>
  <DocSecurity>0</DocSecurity>
  <Lines>418</Lines>
  <Paragraphs>192</Paragraphs>
  <ScaleCrop>false</ScaleCrop>
  <HeadingPairs>
    <vt:vector size="2" baseType="variant">
      <vt:variant>
        <vt:lpstr>Title</vt:lpstr>
      </vt:variant>
      <vt:variant>
        <vt:i4>1</vt:i4>
      </vt:variant>
    </vt:vector>
  </HeadingPairs>
  <TitlesOfParts>
    <vt:vector size="1" baseType="lpstr">
      <vt:lpstr>Portfolio of Work</vt:lpstr>
    </vt:vector>
  </TitlesOfParts>
  <Company/>
  <LinksUpToDate>false</LinksUpToDate>
  <CharactersWithSpaces>20400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Work</dc:title>
  <dc:subject>Certificate in Higher Education Skills for the Workplace.   Professional and Career development. BMSW 4005. Farah Islam</dc:subject>
  <dc:creator>Sharette Lawrence  2017889</dc:creator>
  <cp:keywords/>
  <dc:description/>
  <cp:lastModifiedBy>Sharette Antoinette Lawrence (2017889)</cp:lastModifiedBy>
  <cp:revision>444</cp:revision>
  <dcterms:created xsi:type="dcterms:W3CDTF">2021-12-15T23:54:00Z</dcterms:created>
  <dcterms:modified xsi:type="dcterms:W3CDTF">2021-12-17T17:38:00Z</dcterms:modified>
</cp:coreProperties>
</file>