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ACBF58" w14:textId="3362FDB0" w:rsidR="00040176" w:rsidRDefault="00040176" w:rsidP="00DB1503">
      <w:pPr>
        <w:spacing w:line="360" w:lineRule="auto"/>
        <w:rPr>
          <w:b/>
          <w:sz w:val="32"/>
          <w:szCs w:val="32"/>
        </w:rPr>
      </w:pPr>
    </w:p>
    <w:p w14:paraId="3D357AF8" w14:textId="77777777" w:rsidR="00040176" w:rsidRDefault="00040176">
      <w:pPr>
        <w:spacing w:line="360" w:lineRule="auto"/>
        <w:jc w:val="center"/>
        <w:rPr>
          <w:b/>
          <w:sz w:val="32"/>
          <w:szCs w:val="32"/>
        </w:rPr>
      </w:pPr>
    </w:p>
    <w:p w14:paraId="47BB5A6E" w14:textId="77777777" w:rsidR="00040176" w:rsidRDefault="00040176">
      <w:pPr>
        <w:spacing w:line="360" w:lineRule="auto"/>
        <w:jc w:val="center"/>
        <w:rPr>
          <w:b/>
          <w:sz w:val="32"/>
          <w:szCs w:val="32"/>
        </w:rPr>
      </w:pPr>
    </w:p>
    <w:p w14:paraId="7988FBBC" w14:textId="7120B7F3" w:rsidR="00040176" w:rsidRPr="00DB1503" w:rsidRDefault="00DB1503">
      <w:pPr>
        <w:spacing w:line="360" w:lineRule="auto"/>
        <w:jc w:val="center"/>
        <w:rPr>
          <w:b/>
          <w:sz w:val="48"/>
          <w:szCs w:val="48"/>
        </w:rPr>
      </w:pPr>
      <w:r w:rsidRPr="00DB1503">
        <w:rPr>
          <w:b/>
          <w:sz w:val="48"/>
          <w:szCs w:val="48"/>
        </w:rPr>
        <w:t>BA International Hotel Management</w:t>
      </w:r>
    </w:p>
    <w:p w14:paraId="172E49F8" w14:textId="77777777" w:rsidR="00040176" w:rsidRDefault="00040176">
      <w:pPr>
        <w:spacing w:line="360" w:lineRule="auto"/>
        <w:jc w:val="center"/>
        <w:rPr>
          <w:b/>
          <w:sz w:val="32"/>
          <w:szCs w:val="32"/>
        </w:rPr>
      </w:pPr>
    </w:p>
    <w:p w14:paraId="56961F8B" w14:textId="77777777" w:rsidR="00040176" w:rsidRDefault="00040176" w:rsidP="00DB1503">
      <w:pPr>
        <w:spacing w:line="360" w:lineRule="auto"/>
        <w:rPr>
          <w:b/>
          <w:sz w:val="32"/>
          <w:szCs w:val="32"/>
        </w:rPr>
      </w:pPr>
    </w:p>
    <w:p w14:paraId="5844F60E" w14:textId="77777777" w:rsidR="00040176" w:rsidRDefault="00040176">
      <w:pPr>
        <w:spacing w:line="360" w:lineRule="auto"/>
        <w:jc w:val="center"/>
        <w:rPr>
          <w:b/>
          <w:sz w:val="32"/>
          <w:szCs w:val="32"/>
        </w:rPr>
      </w:pPr>
    </w:p>
    <w:p w14:paraId="68A059C4" w14:textId="77777777" w:rsidR="00040176" w:rsidRDefault="00040176">
      <w:pPr>
        <w:spacing w:line="360" w:lineRule="auto"/>
        <w:jc w:val="center"/>
        <w:rPr>
          <w:b/>
          <w:sz w:val="32"/>
          <w:szCs w:val="32"/>
        </w:rPr>
      </w:pPr>
    </w:p>
    <w:p w14:paraId="6AA09682" w14:textId="77777777" w:rsidR="00040176" w:rsidRPr="00DB1503" w:rsidRDefault="00000000">
      <w:pPr>
        <w:spacing w:line="360" w:lineRule="auto"/>
        <w:jc w:val="center"/>
        <w:rPr>
          <w:b/>
          <w:sz w:val="44"/>
          <w:szCs w:val="44"/>
        </w:rPr>
      </w:pPr>
      <w:r w:rsidRPr="00DB1503">
        <w:rPr>
          <w:b/>
          <w:sz w:val="44"/>
          <w:szCs w:val="44"/>
        </w:rPr>
        <w:t>BMIH5005</w:t>
      </w:r>
    </w:p>
    <w:p w14:paraId="2DBADF0E" w14:textId="77777777" w:rsidR="00040176" w:rsidRPr="00DB1503" w:rsidRDefault="00000000">
      <w:pPr>
        <w:spacing w:line="360" w:lineRule="auto"/>
        <w:jc w:val="center"/>
        <w:rPr>
          <w:b/>
          <w:sz w:val="44"/>
          <w:szCs w:val="44"/>
        </w:rPr>
      </w:pPr>
      <w:r w:rsidRPr="00DB1503">
        <w:rPr>
          <w:b/>
          <w:sz w:val="44"/>
          <w:szCs w:val="44"/>
        </w:rPr>
        <w:t>Personnel Resourcing and Development</w:t>
      </w:r>
    </w:p>
    <w:p w14:paraId="750BF027" w14:textId="7B17FF7B" w:rsidR="00040176" w:rsidRPr="00DB1503" w:rsidRDefault="00040176">
      <w:pPr>
        <w:spacing w:line="360" w:lineRule="auto"/>
        <w:jc w:val="center"/>
        <w:rPr>
          <w:b/>
          <w:sz w:val="44"/>
          <w:szCs w:val="44"/>
        </w:rPr>
      </w:pPr>
    </w:p>
    <w:p w14:paraId="04D704A0" w14:textId="77777777" w:rsidR="00DB1503" w:rsidRDefault="00DB1503">
      <w:pPr>
        <w:spacing w:line="360" w:lineRule="auto"/>
        <w:jc w:val="center"/>
        <w:rPr>
          <w:b/>
          <w:sz w:val="32"/>
          <w:szCs w:val="32"/>
          <w:lang w:val="en-GB"/>
        </w:rPr>
      </w:pPr>
    </w:p>
    <w:p w14:paraId="6FE24301" w14:textId="77777777" w:rsidR="00DB1503" w:rsidRDefault="00DB1503">
      <w:pPr>
        <w:spacing w:line="360" w:lineRule="auto"/>
        <w:jc w:val="center"/>
        <w:rPr>
          <w:b/>
          <w:sz w:val="32"/>
          <w:szCs w:val="32"/>
          <w:lang w:val="en-GB"/>
        </w:rPr>
      </w:pPr>
    </w:p>
    <w:p w14:paraId="3FB44326" w14:textId="77777777" w:rsidR="00DB1503" w:rsidRDefault="00DB1503">
      <w:pPr>
        <w:spacing w:line="360" w:lineRule="auto"/>
        <w:jc w:val="center"/>
        <w:rPr>
          <w:b/>
          <w:sz w:val="32"/>
          <w:szCs w:val="32"/>
          <w:lang w:val="en-GB"/>
        </w:rPr>
      </w:pPr>
    </w:p>
    <w:p w14:paraId="4A1333A3" w14:textId="77777777" w:rsidR="00DB1503" w:rsidRDefault="00DB1503">
      <w:pPr>
        <w:spacing w:line="360" w:lineRule="auto"/>
        <w:jc w:val="center"/>
        <w:rPr>
          <w:b/>
          <w:sz w:val="32"/>
          <w:szCs w:val="32"/>
          <w:lang w:val="en-GB"/>
        </w:rPr>
      </w:pPr>
    </w:p>
    <w:p w14:paraId="0044E2AC" w14:textId="6915987D" w:rsidR="00DB1503" w:rsidRDefault="00DB1503" w:rsidP="00DB1503">
      <w:pPr>
        <w:spacing w:line="360" w:lineRule="auto"/>
        <w:rPr>
          <w:b/>
          <w:sz w:val="32"/>
          <w:szCs w:val="32"/>
          <w:lang w:val="en-GB"/>
        </w:rPr>
      </w:pPr>
      <w:r>
        <w:rPr>
          <w:b/>
          <w:sz w:val="32"/>
          <w:szCs w:val="32"/>
          <w:lang w:val="en-GB"/>
        </w:rPr>
        <w:t xml:space="preserve">Student name: </w:t>
      </w:r>
      <w:r w:rsidRPr="00DB1503">
        <w:rPr>
          <w:b/>
          <w:sz w:val="36"/>
          <w:szCs w:val="36"/>
          <w:lang w:val="en-GB"/>
        </w:rPr>
        <w:t>Ionica Costache</w:t>
      </w:r>
    </w:p>
    <w:p w14:paraId="3B4AA2C5" w14:textId="5CA5629B" w:rsidR="00DB1503" w:rsidRDefault="00DB1503" w:rsidP="00DB1503">
      <w:pPr>
        <w:spacing w:line="360" w:lineRule="auto"/>
        <w:rPr>
          <w:b/>
          <w:sz w:val="36"/>
          <w:szCs w:val="36"/>
          <w:lang w:val="en-GB"/>
        </w:rPr>
      </w:pPr>
      <w:r>
        <w:rPr>
          <w:b/>
          <w:sz w:val="32"/>
          <w:szCs w:val="32"/>
          <w:lang w:val="en-GB"/>
        </w:rPr>
        <w:t xml:space="preserve">Student ID:  </w:t>
      </w:r>
      <w:r w:rsidRPr="00DB1503">
        <w:rPr>
          <w:b/>
          <w:sz w:val="36"/>
          <w:szCs w:val="36"/>
          <w:lang w:val="en-GB"/>
        </w:rPr>
        <w:t>2246358</w:t>
      </w:r>
    </w:p>
    <w:p w14:paraId="453EE573" w14:textId="77777777" w:rsidR="00DB1503" w:rsidRDefault="00DB1503" w:rsidP="00DB1503">
      <w:pPr>
        <w:spacing w:line="360" w:lineRule="auto"/>
        <w:rPr>
          <w:b/>
          <w:sz w:val="36"/>
          <w:szCs w:val="36"/>
          <w:lang w:val="en-GB"/>
        </w:rPr>
      </w:pPr>
    </w:p>
    <w:p w14:paraId="660900BA" w14:textId="087D0612" w:rsidR="00040176" w:rsidRPr="00DB1503" w:rsidRDefault="00DB1503" w:rsidP="00DB1503">
      <w:pPr>
        <w:spacing w:line="360" w:lineRule="auto"/>
        <w:rPr>
          <w:b/>
          <w:sz w:val="32"/>
          <w:szCs w:val="32"/>
        </w:rPr>
      </w:pPr>
      <w:r w:rsidRPr="00DB1503">
        <w:rPr>
          <w:b/>
          <w:sz w:val="32"/>
          <w:szCs w:val="32"/>
          <w:lang w:val="en-GB"/>
        </w:rPr>
        <w:t xml:space="preserve">Tutor name:  </w:t>
      </w:r>
      <w:r>
        <w:rPr>
          <w:b/>
          <w:sz w:val="32"/>
          <w:szCs w:val="32"/>
          <w:lang w:val="en-GB"/>
        </w:rPr>
        <w:t>Scott James</w:t>
      </w:r>
      <w:r w:rsidR="00000000" w:rsidRPr="00DB1503">
        <w:rPr>
          <w:b/>
          <w:sz w:val="32"/>
          <w:szCs w:val="32"/>
          <w:lang w:val="en-GB"/>
        </w:rPr>
        <w:br w:type="page"/>
      </w:r>
    </w:p>
    <w:sdt>
      <w:sdtPr>
        <w:rPr>
          <w:rFonts w:ascii="Arial" w:eastAsia="Arial" w:hAnsi="Arial" w:cs="Arial"/>
          <w:b w:val="0"/>
          <w:bCs w:val="0"/>
          <w:color w:val="auto"/>
          <w:sz w:val="22"/>
          <w:szCs w:val="22"/>
          <w:lang w:eastAsia="zh-CN"/>
        </w:rPr>
        <w:id w:val="8309784"/>
        <w:docPartObj>
          <w:docPartGallery w:val="Table of Contents"/>
          <w:docPartUnique/>
        </w:docPartObj>
      </w:sdtPr>
      <w:sdtContent>
        <w:p w14:paraId="026DC374" w14:textId="77777777" w:rsidR="00040176" w:rsidRDefault="00000000">
          <w:pPr>
            <w:pStyle w:val="TOCHeading1"/>
            <w:spacing w:line="360" w:lineRule="auto"/>
            <w:jc w:val="center"/>
            <w:rPr>
              <w:rFonts w:ascii="Arial" w:hAnsi="Arial" w:cs="Arial"/>
              <w:color w:val="000000" w:themeColor="text1"/>
              <w:sz w:val="24"/>
              <w:szCs w:val="24"/>
            </w:rPr>
          </w:pPr>
          <w:r>
            <w:rPr>
              <w:rFonts w:ascii="Arial" w:hAnsi="Arial" w:cs="Arial"/>
              <w:color w:val="000000" w:themeColor="text1"/>
              <w:sz w:val="24"/>
              <w:szCs w:val="24"/>
            </w:rPr>
            <w:t>Table of Contents</w:t>
          </w:r>
        </w:p>
        <w:p w14:paraId="47EFF17D" w14:textId="77777777" w:rsidR="00040176" w:rsidRDefault="00000000">
          <w:pPr>
            <w:pStyle w:val="TOC1"/>
            <w:tabs>
              <w:tab w:val="right" w:leader="dot" w:pos="9019"/>
            </w:tabs>
            <w:spacing w:line="360" w:lineRule="auto"/>
            <w:jc w:val="center"/>
            <w:rPr>
              <w:color w:val="000000" w:themeColor="text1"/>
              <w:sz w:val="24"/>
              <w:szCs w:val="24"/>
            </w:rPr>
          </w:pPr>
          <w:r>
            <w:rPr>
              <w:color w:val="000000" w:themeColor="text1"/>
              <w:sz w:val="24"/>
              <w:szCs w:val="24"/>
            </w:rPr>
            <w:fldChar w:fldCharType="begin"/>
          </w:r>
          <w:r>
            <w:rPr>
              <w:color w:val="000000" w:themeColor="text1"/>
              <w:sz w:val="24"/>
              <w:szCs w:val="24"/>
            </w:rPr>
            <w:instrText xml:space="preserve"> TOC \o "1-3" \h \z \u </w:instrText>
          </w:r>
          <w:r>
            <w:rPr>
              <w:color w:val="000000" w:themeColor="text1"/>
              <w:sz w:val="24"/>
              <w:szCs w:val="24"/>
            </w:rPr>
            <w:fldChar w:fldCharType="separate"/>
          </w:r>
          <w:hyperlink w:anchor="_Toc165461263" w:history="1">
            <w:r>
              <w:rPr>
                <w:rStyle w:val="Hyperlink"/>
                <w:color w:val="000000" w:themeColor="text1"/>
                <w:sz w:val="24"/>
                <w:szCs w:val="24"/>
                <w:lang w:val="en-GB"/>
              </w:rPr>
              <w:t>Introduction</w:t>
            </w:r>
            <w:r>
              <w:rPr>
                <w:color w:val="000000" w:themeColor="text1"/>
                <w:sz w:val="24"/>
                <w:szCs w:val="24"/>
              </w:rPr>
              <w:tab/>
            </w:r>
            <w:r>
              <w:rPr>
                <w:color w:val="000000" w:themeColor="text1"/>
                <w:sz w:val="24"/>
                <w:szCs w:val="24"/>
              </w:rPr>
              <w:fldChar w:fldCharType="begin"/>
            </w:r>
            <w:r>
              <w:rPr>
                <w:color w:val="000000" w:themeColor="text1"/>
                <w:sz w:val="24"/>
                <w:szCs w:val="24"/>
              </w:rPr>
              <w:instrText xml:space="preserve"> PAGEREF _Toc165461263 \h </w:instrText>
            </w:r>
            <w:r>
              <w:rPr>
                <w:color w:val="000000" w:themeColor="text1"/>
                <w:sz w:val="24"/>
                <w:szCs w:val="24"/>
              </w:rPr>
            </w:r>
            <w:r>
              <w:rPr>
                <w:color w:val="000000" w:themeColor="text1"/>
                <w:sz w:val="24"/>
                <w:szCs w:val="24"/>
              </w:rPr>
              <w:fldChar w:fldCharType="separate"/>
            </w:r>
            <w:r>
              <w:rPr>
                <w:color w:val="000000" w:themeColor="text1"/>
                <w:sz w:val="24"/>
                <w:szCs w:val="24"/>
              </w:rPr>
              <w:t>3</w:t>
            </w:r>
            <w:r>
              <w:rPr>
                <w:color w:val="000000" w:themeColor="text1"/>
                <w:sz w:val="24"/>
                <w:szCs w:val="24"/>
              </w:rPr>
              <w:fldChar w:fldCharType="end"/>
            </w:r>
          </w:hyperlink>
        </w:p>
        <w:p w14:paraId="5B1012AA" w14:textId="77777777" w:rsidR="00040176" w:rsidRDefault="00000000">
          <w:pPr>
            <w:pStyle w:val="TOC1"/>
            <w:tabs>
              <w:tab w:val="right" w:leader="dot" w:pos="9019"/>
            </w:tabs>
            <w:spacing w:line="360" w:lineRule="auto"/>
            <w:jc w:val="center"/>
            <w:rPr>
              <w:color w:val="000000" w:themeColor="text1"/>
              <w:sz w:val="24"/>
              <w:szCs w:val="24"/>
            </w:rPr>
          </w:pPr>
          <w:hyperlink w:anchor="_Toc165461264" w:history="1">
            <w:r>
              <w:rPr>
                <w:rStyle w:val="Hyperlink"/>
                <w:color w:val="000000" w:themeColor="text1"/>
                <w:sz w:val="24"/>
                <w:szCs w:val="24"/>
                <w:lang w:val="en-GB"/>
              </w:rPr>
              <w:t>Main Analysis</w:t>
            </w:r>
            <w:r>
              <w:rPr>
                <w:color w:val="000000" w:themeColor="text1"/>
                <w:sz w:val="24"/>
                <w:szCs w:val="24"/>
              </w:rPr>
              <w:tab/>
            </w:r>
            <w:r>
              <w:rPr>
                <w:color w:val="000000" w:themeColor="text1"/>
                <w:sz w:val="24"/>
                <w:szCs w:val="24"/>
              </w:rPr>
              <w:fldChar w:fldCharType="begin"/>
            </w:r>
            <w:r>
              <w:rPr>
                <w:color w:val="000000" w:themeColor="text1"/>
                <w:sz w:val="24"/>
                <w:szCs w:val="24"/>
              </w:rPr>
              <w:instrText xml:space="preserve"> PAGEREF _Toc165461264 \h </w:instrText>
            </w:r>
            <w:r>
              <w:rPr>
                <w:color w:val="000000" w:themeColor="text1"/>
                <w:sz w:val="24"/>
                <w:szCs w:val="24"/>
              </w:rPr>
            </w:r>
            <w:r>
              <w:rPr>
                <w:color w:val="000000" w:themeColor="text1"/>
                <w:sz w:val="24"/>
                <w:szCs w:val="24"/>
              </w:rPr>
              <w:fldChar w:fldCharType="separate"/>
            </w:r>
            <w:r>
              <w:rPr>
                <w:color w:val="000000" w:themeColor="text1"/>
                <w:sz w:val="24"/>
                <w:szCs w:val="24"/>
              </w:rPr>
              <w:t>3</w:t>
            </w:r>
            <w:r>
              <w:rPr>
                <w:color w:val="000000" w:themeColor="text1"/>
                <w:sz w:val="24"/>
                <w:szCs w:val="24"/>
              </w:rPr>
              <w:fldChar w:fldCharType="end"/>
            </w:r>
          </w:hyperlink>
        </w:p>
        <w:p w14:paraId="12A8F4D4" w14:textId="77777777" w:rsidR="00040176" w:rsidRDefault="00000000">
          <w:pPr>
            <w:pStyle w:val="TOC1"/>
            <w:tabs>
              <w:tab w:val="right" w:leader="dot" w:pos="9019"/>
            </w:tabs>
            <w:spacing w:line="360" w:lineRule="auto"/>
            <w:jc w:val="center"/>
            <w:rPr>
              <w:color w:val="000000" w:themeColor="text1"/>
              <w:sz w:val="24"/>
              <w:szCs w:val="24"/>
            </w:rPr>
          </w:pPr>
          <w:hyperlink w:anchor="_Toc165461265" w:history="1">
            <w:r>
              <w:rPr>
                <w:rStyle w:val="Hyperlink"/>
                <w:color w:val="000000" w:themeColor="text1"/>
                <w:sz w:val="24"/>
                <w:szCs w:val="24"/>
                <w:lang w:val="en-GB"/>
              </w:rPr>
              <w:t>Conclusion</w:t>
            </w:r>
            <w:r>
              <w:rPr>
                <w:color w:val="000000" w:themeColor="text1"/>
                <w:sz w:val="24"/>
                <w:szCs w:val="24"/>
              </w:rPr>
              <w:tab/>
            </w:r>
            <w:r>
              <w:rPr>
                <w:color w:val="000000" w:themeColor="text1"/>
                <w:sz w:val="24"/>
                <w:szCs w:val="24"/>
              </w:rPr>
              <w:fldChar w:fldCharType="begin"/>
            </w:r>
            <w:r>
              <w:rPr>
                <w:color w:val="000000" w:themeColor="text1"/>
                <w:sz w:val="24"/>
                <w:szCs w:val="24"/>
              </w:rPr>
              <w:instrText xml:space="preserve"> PAGEREF _Toc165461265 \h </w:instrText>
            </w:r>
            <w:r>
              <w:rPr>
                <w:color w:val="000000" w:themeColor="text1"/>
                <w:sz w:val="24"/>
                <w:szCs w:val="24"/>
              </w:rPr>
            </w:r>
            <w:r>
              <w:rPr>
                <w:color w:val="000000" w:themeColor="text1"/>
                <w:sz w:val="24"/>
                <w:szCs w:val="24"/>
              </w:rPr>
              <w:fldChar w:fldCharType="separate"/>
            </w:r>
            <w:r>
              <w:rPr>
                <w:color w:val="000000" w:themeColor="text1"/>
                <w:sz w:val="24"/>
                <w:szCs w:val="24"/>
              </w:rPr>
              <w:t>9</w:t>
            </w:r>
            <w:r>
              <w:rPr>
                <w:color w:val="000000" w:themeColor="text1"/>
                <w:sz w:val="24"/>
                <w:szCs w:val="24"/>
              </w:rPr>
              <w:fldChar w:fldCharType="end"/>
            </w:r>
          </w:hyperlink>
        </w:p>
        <w:p w14:paraId="76C52029" w14:textId="77777777" w:rsidR="00040176" w:rsidRDefault="00000000">
          <w:pPr>
            <w:pStyle w:val="TOC1"/>
            <w:tabs>
              <w:tab w:val="right" w:leader="dot" w:pos="9019"/>
            </w:tabs>
            <w:spacing w:line="360" w:lineRule="auto"/>
            <w:jc w:val="center"/>
            <w:rPr>
              <w:color w:val="000000" w:themeColor="text1"/>
              <w:sz w:val="24"/>
              <w:szCs w:val="24"/>
            </w:rPr>
          </w:pPr>
          <w:hyperlink w:anchor="_Toc165461266" w:history="1">
            <w:r>
              <w:rPr>
                <w:rStyle w:val="Hyperlink"/>
                <w:color w:val="000000" w:themeColor="text1"/>
                <w:sz w:val="24"/>
                <w:szCs w:val="24"/>
                <w:lang w:val="en-GB"/>
              </w:rPr>
              <w:t>References</w:t>
            </w:r>
            <w:r>
              <w:rPr>
                <w:color w:val="000000" w:themeColor="text1"/>
                <w:sz w:val="24"/>
                <w:szCs w:val="24"/>
              </w:rPr>
              <w:tab/>
            </w:r>
            <w:r>
              <w:rPr>
                <w:color w:val="000000" w:themeColor="text1"/>
                <w:sz w:val="24"/>
                <w:szCs w:val="24"/>
              </w:rPr>
              <w:fldChar w:fldCharType="begin"/>
            </w:r>
            <w:r>
              <w:rPr>
                <w:color w:val="000000" w:themeColor="text1"/>
                <w:sz w:val="24"/>
                <w:szCs w:val="24"/>
              </w:rPr>
              <w:instrText xml:space="preserve"> PAGEREF _Toc165461266 \h </w:instrText>
            </w:r>
            <w:r>
              <w:rPr>
                <w:color w:val="000000" w:themeColor="text1"/>
                <w:sz w:val="24"/>
                <w:szCs w:val="24"/>
              </w:rPr>
            </w:r>
            <w:r>
              <w:rPr>
                <w:color w:val="000000" w:themeColor="text1"/>
                <w:sz w:val="24"/>
                <w:szCs w:val="24"/>
              </w:rPr>
              <w:fldChar w:fldCharType="separate"/>
            </w:r>
            <w:r>
              <w:rPr>
                <w:color w:val="000000" w:themeColor="text1"/>
                <w:sz w:val="24"/>
                <w:szCs w:val="24"/>
              </w:rPr>
              <w:t>10</w:t>
            </w:r>
            <w:r>
              <w:rPr>
                <w:color w:val="000000" w:themeColor="text1"/>
                <w:sz w:val="24"/>
                <w:szCs w:val="24"/>
              </w:rPr>
              <w:fldChar w:fldCharType="end"/>
            </w:r>
          </w:hyperlink>
        </w:p>
        <w:p w14:paraId="036FB91D" w14:textId="77777777" w:rsidR="00040176" w:rsidRDefault="00000000">
          <w:pPr>
            <w:spacing w:line="360" w:lineRule="auto"/>
            <w:jc w:val="center"/>
          </w:pPr>
          <w:r>
            <w:rPr>
              <w:color w:val="000000" w:themeColor="text1"/>
              <w:sz w:val="24"/>
              <w:szCs w:val="24"/>
            </w:rPr>
            <w:fldChar w:fldCharType="end"/>
          </w:r>
        </w:p>
      </w:sdtContent>
    </w:sdt>
    <w:p w14:paraId="701D3685" w14:textId="77777777" w:rsidR="00040176" w:rsidRDefault="00000000">
      <w:pPr>
        <w:rPr>
          <w:b/>
          <w:sz w:val="24"/>
          <w:szCs w:val="24"/>
          <w:lang w:val="en-GB"/>
        </w:rPr>
      </w:pPr>
      <w:r>
        <w:rPr>
          <w:b/>
          <w:sz w:val="24"/>
          <w:szCs w:val="24"/>
          <w:lang w:val="en-GB"/>
        </w:rPr>
        <w:br w:type="page"/>
      </w:r>
    </w:p>
    <w:p w14:paraId="2BC173DE" w14:textId="77777777" w:rsidR="00040176" w:rsidRDefault="00000000">
      <w:pPr>
        <w:spacing w:line="360" w:lineRule="auto"/>
        <w:rPr>
          <w:rFonts w:ascii="Times New Roman" w:eastAsia="SimSun" w:hAnsi="Times New Roman" w:cs="Times New Roman"/>
          <w:sz w:val="24"/>
          <w:szCs w:val="24"/>
          <w:lang w:bidi="ar"/>
        </w:rPr>
      </w:pPr>
      <w:r>
        <w:rPr>
          <w:rFonts w:ascii="Times New Roman" w:eastAsia="SimSun" w:hAnsi="Times New Roman" w:cs="Times New Roman"/>
          <w:sz w:val="24"/>
          <w:szCs w:val="24"/>
          <w:lang w:val="en-GB" w:bidi="ar"/>
        </w:rPr>
        <w:lastRenderedPageBreak/>
        <w:t xml:space="preserve">Introduction </w:t>
      </w:r>
      <w:r>
        <w:rPr>
          <w:rFonts w:ascii="Times New Roman" w:eastAsia="SimSun" w:hAnsi="Times New Roman" w:cs="Times New Roman"/>
          <w:sz w:val="24"/>
          <w:szCs w:val="24"/>
          <w:lang w:bidi="ar"/>
        </w:rPr>
        <w:br/>
        <w:t xml:space="preserve">Hospitality companies must strategically plan and execute human resource management to handle operational difficulties and </w:t>
      </w:r>
      <w:proofErr w:type="spellStart"/>
      <w:r>
        <w:rPr>
          <w:rFonts w:ascii="Times New Roman" w:eastAsia="SimSun" w:hAnsi="Times New Roman" w:cs="Times New Roman"/>
          <w:sz w:val="24"/>
          <w:szCs w:val="24"/>
          <w:lang w:bidi="ar"/>
        </w:rPr>
        <w:t>maximise</w:t>
      </w:r>
      <w:proofErr w:type="spellEnd"/>
      <w:r>
        <w:rPr>
          <w:rFonts w:ascii="Times New Roman" w:eastAsia="SimSun" w:hAnsi="Times New Roman" w:cs="Times New Roman"/>
          <w:sz w:val="24"/>
          <w:szCs w:val="24"/>
          <w:lang w:bidi="ar"/>
        </w:rPr>
        <w:t xml:space="preserve"> growth. Many hospitality </w:t>
      </w:r>
      <w:proofErr w:type="spellStart"/>
      <w:r>
        <w:rPr>
          <w:rFonts w:ascii="Times New Roman" w:eastAsia="SimSun" w:hAnsi="Times New Roman" w:cs="Times New Roman"/>
          <w:sz w:val="24"/>
          <w:szCs w:val="24"/>
          <w:lang w:bidi="ar"/>
        </w:rPr>
        <w:t>organisations</w:t>
      </w:r>
      <w:proofErr w:type="spellEnd"/>
      <w:r>
        <w:rPr>
          <w:rFonts w:ascii="Times New Roman" w:eastAsia="SimSun" w:hAnsi="Times New Roman" w:cs="Times New Roman"/>
          <w:sz w:val="24"/>
          <w:szCs w:val="24"/>
          <w:lang w:bidi="ar"/>
        </w:rPr>
        <w:t xml:space="preserve"> </w:t>
      </w:r>
      <w:proofErr w:type="spellStart"/>
      <w:r>
        <w:rPr>
          <w:rFonts w:ascii="Times New Roman" w:eastAsia="SimSun" w:hAnsi="Times New Roman" w:cs="Times New Roman"/>
          <w:sz w:val="24"/>
          <w:szCs w:val="24"/>
          <w:lang w:bidi="ar"/>
        </w:rPr>
        <w:t>prioritise</w:t>
      </w:r>
      <w:proofErr w:type="spellEnd"/>
      <w:r>
        <w:rPr>
          <w:rFonts w:ascii="Times New Roman" w:eastAsia="SimSun" w:hAnsi="Times New Roman" w:cs="Times New Roman"/>
          <w:sz w:val="24"/>
          <w:szCs w:val="24"/>
          <w:lang w:bidi="ar"/>
        </w:rPr>
        <w:t xml:space="preserve"> recruitment, selection, and retention in HRM strategy and personnel management. Hyatt Hotels Corporation's strategic planning and retention procedures are examined in this essay. </w:t>
      </w:r>
      <w:r>
        <w:rPr>
          <w:rFonts w:ascii="Times New Roman" w:eastAsia="SimSun" w:hAnsi="Times New Roman" w:cs="Times New Roman"/>
          <w:sz w:val="24"/>
          <w:szCs w:val="24"/>
          <w:lang w:bidi="ar"/>
        </w:rPr>
        <w:br/>
        <w:t xml:space="preserve">International hospitality giant Hyatt Hotel Corporation operates in many countries. The corporation employs 70 nationalities in 130,000 locations (About.hyatt.com, 2024). To increase commercial production, the company must focus on workforce management. </w:t>
      </w:r>
      <w:r>
        <w:rPr>
          <w:rFonts w:ascii="Times New Roman" w:eastAsia="SimSun" w:hAnsi="Times New Roman" w:cs="Times New Roman"/>
          <w:sz w:val="24"/>
          <w:szCs w:val="24"/>
          <w:lang w:bidi="ar"/>
        </w:rPr>
        <w:br/>
      </w:r>
    </w:p>
    <w:p w14:paraId="3786E6B0" w14:textId="77777777" w:rsidR="00040176" w:rsidRDefault="00000000">
      <w:pPr>
        <w:spacing w:line="360" w:lineRule="auto"/>
        <w:rPr>
          <w:rFonts w:ascii="Times New Roman" w:eastAsia="SimSun" w:hAnsi="Times New Roman" w:cs="Times New Roman"/>
          <w:sz w:val="24"/>
          <w:szCs w:val="24"/>
          <w:lang w:bidi="ar"/>
        </w:rPr>
      </w:pPr>
      <w:r>
        <w:rPr>
          <w:rFonts w:ascii="Times New Roman" w:eastAsia="SimSun" w:hAnsi="Times New Roman" w:cs="Times New Roman"/>
          <w:sz w:val="24"/>
          <w:szCs w:val="24"/>
          <w:lang w:bidi="ar"/>
        </w:rPr>
        <w:t xml:space="preserve">A complete analysis </w:t>
      </w:r>
      <w:r>
        <w:rPr>
          <w:rFonts w:ascii="Times New Roman" w:eastAsia="SimSun" w:hAnsi="Times New Roman" w:cs="Times New Roman"/>
          <w:sz w:val="24"/>
          <w:szCs w:val="24"/>
          <w:lang w:bidi="ar"/>
        </w:rPr>
        <w:br/>
        <w:t xml:space="preserve">Investigating HRM development. </w:t>
      </w:r>
      <w:r>
        <w:rPr>
          <w:rFonts w:ascii="Times New Roman" w:eastAsia="SimSun" w:hAnsi="Times New Roman" w:cs="Times New Roman"/>
          <w:sz w:val="24"/>
          <w:szCs w:val="24"/>
          <w:lang w:bidi="ar"/>
        </w:rPr>
        <w:br/>
        <w:t xml:space="preserve">In the late nineteenth century, managers and executives in many </w:t>
      </w:r>
      <w:proofErr w:type="spellStart"/>
      <w:r>
        <w:rPr>
          <w:rFonts w:ascii="Times New Roman" w:eastAsia="SimSun" w:hAnsi="Times New Roman" w:cs="Times New Roman"/>
          <w:sz w:val="24"/>
          <w:szCs w:val="24"/>
          <w:lang w:bidi="ar"/>
        </w:rPr>
        <w:t>organisations</w:t>
      </w:r>
      <w:proofErr w:type="spellEnd"/>
      <w:r>
        <w:rPr>
          <w:rFonts w:ascii="Times New Roman" w:eastAsia="SimSun" w:hAnsi="Times New Roman" w:cs="Times New Roman"/>
          <w:sz w:val="24"/>
          <w:szCs w:val="24"/>
          <w:lang w:bidi="ar"/>
        </w:rPr>
        <w:t xml:space="preserve"> </w:t>
      </w:r>
      <w:proofErr w:type="spellStart"/>
      <w:r>
        <w:rPr>
          <w:rFonts w:ascii="Times New Roman" w:eastAsia="SimSun" w:hAnsi="Times New Roman" w:cs="Times New Roman"/>
          <w:sz w:val="24"/>
          <w:szCs w:val="24"/>
          <w:lang w:bidi="ar"/>
        </w:rPr>
        <w:t>realised</w:t>
      </w:r>
      <w:proofErr w:type="spellEnd"/>
      <w:r>
        <w:rPr>
          <w:rFonts w:ascii="Times New Roman" w:eastAsia="SimSun" w:hAnsi="Times New Roman" w:cs="Times New Roman"/>
          <w:sz w:val="24"/>
          <w:szCs w:val="24"/>
          <w:lang w:bidi="ar"/>
        </w:rPr>
        <w:t xml:space="preserve"> the need of unique personnel management tactics. Early 20th-century companies stressed employee involvement and management planning awareness. This approach reflected the era's views. Many </w:t>
      </w:r>
      <w:proofErr w:type="spellStart"/>
      <w:r>
        <w:rPr>
          <w:rFonts w:ascii="Times New Roman" w:eastAsia="SimSun" w:hAnsi="Times New Roman" w:cs="Times New Roman"/>
          <w:sz w:val="24"/>
          <w:szCs w:val="24"/>
          <w:lang w:bidi="ar"/>
        </w:rPr>
        <w:t>organisations</w:t>
      </w:r>
      <w:proofErr w:type="spellEnd"/>
      <w:r>
        <w:rPr>
          <w:rFonts w:ascii="Times New Roman" w:eastAsia="SimSun" w:hAnsi="Times New Roman" w:cs="Times New Roman"/>
          <w:sz w:val="24"/>
          <w:szCs w:val="24"/>
          <w:lang w:bidi="ar"/>
        </w:rPr>
        <w:t xml:space="preserve"> have concentrated on controlling employee expectations and following employee policies, according to </w:t>
      </w:r>
      <w:proofErr w:type="spellStart"/>
      <w:r>
        <w:rPr>
          <w:rFonts w:ascii="Times New Roman" w:eastAsia="SimSun" w:hAnsi="Times New Roman" w:cs="Times New Roman"/>
          <w:sz w:val="24"/>
          <w:szCs w:val="24"/>
          <w:lang w:bidi="ar"/>
        </w:rPr>
        <w:t>Rossidis</w:t>
      </w:r>
      <w:proofErr w:type="spellEnd"/>
      <w:r>
        <w:rPr>
          <w:rFonts w:ascii="Times New Roman" w:eastAsia="SimSun" w:hAnsi="Times New Roman" w:cs="Times New Roman"/>
          <w:sz w:val="24"/>
          <w:szCs w:val="24"/>
          <w:lang w:bidi="ar"/>
        </w:rPr>
        <w:t xml:space="preserve"> et al. (2021, p.338). For a well-rounded and cohesive workforce, </w:t>
      </w:r>
      <w:proofErr w:type="spellStart"/>
      <w:r>
        <w:rPr>
          <w:rFonts w:ascii="Times New Roman" w:eastAsia="SimSun" w:hAnsi="Times New Roman" w:cs="Times New Roman"/>
          <w:sz w:val="24"/>
          <w:szCs w:val="24"/>
          <w:lang w:bidi="ar"/>
        </w:rPr>
        <w:t>organisations</w:t>
      </w:r>
      <w:proofErr w:type="spellEnd"/>
      <w:r>
        <w:rPr>
          <w:rFonts w:ascii="Times New Roman" w:eastAsia="SimSun" w:hAnsi="Times New Roman" w:cs="Times New Roman"/>
          <w:sz w:val="24"/>
          <w:szCs w:val="24"/>
          <w:lang w:bidi="ar"/>
        </w:rPr>
        <w:t xml:space="preserve"> must </w:t>
      </w:r>
      <w:proofErr w:type="spellStart"/>
      <w:r>
        <w:rPr>
          <w:rFonts w:ascii="Times New Roman" w:eastAsia="SimSun" w:hAnsi="Times New Roman" w:cs="Times New Roman"/>
          <w:sz w:val="24"/>
          <w:szCs w:val="24"/>
          <w:lang w:bidi="ar"/>
        </w:rPr>
        <w:t>prioritise</w:t>
      </w:r>
      <w:proofErr w:type="spellEnd"/>
      <w:r>
        <w:rPr>
          <w:rFonts w:ascii="Times New Roman" w:eastAsia="SimSun" w:hAnsi="Times New Roman" w:cs="Times New Roman"/>
          <w:sz w:val="24"/>
          <w:szCs w:val="24"/>
          <w:lang w:bidi="ar"/>
        </w:rPr>
        <w:t xml:space="preserve"> staff engagement. Many hospitality companies use this employee management idea to guide business development and staff management. According to </w:t>
      </w:r>
      <w:proofErr w:type="spellStart"/>
      <w:r>
        <w:rPr>
          <w:rFonts w:ascii="Times New Roman" w:eastAsia="SimSun" w:hAnsi="Times New Roman" w:cs="Times New Roman"/>
          <w:sz w:val="24"/>
          <w:szCs w:val="24"/>
          <w:lang w:bidi="ar"/>
        </w:rPr>
        <w:t>Kloutsiniotis</w:t>
      </w:r>
      <w:proofErr w:type="spellEnd"/>
      <w:r>
        <w:rPr>
          <w:rFonts w:ascii="Times New Roman" w:eastAsia="SimSun" w:hAnsi="Times New Roman" w:cs="Times New Roman"/>
          <w:sz w:val="24"/>
          <w:szCs w:val="24"/>
          <w:lang w:bidi="ar"/>
        </w:rPr>
        <w:t xml:space="preserve"> and Mihail (2020, p.2370), strategic HRM contains three key components. These include keeping skilled workers, following laws, and meeting employee needs. Hotel chains like Hyatt Hotels Corporation are implementing similar tactics. Hyatt Hotels Corporations' HR department understood the need of keeping up with worldwide workforce trends. </w:t>
      </w:r>
      <w:r>
        <w:rPr>
          <w:rFonts w:ascii="Times New Roman" w:eastAsia="SimSun" w:hAnsi="Times New Roman" w:cs="Times New Roman"/>
          <w:sz w:val="24"/>
          <w:szCs w:val="24"/>
          <w:lang w:bidi="ar"/>
        </w:rPr>
        <w:br/>
        <w:t xml:space="preserve">This company </w:t>
      </w:r>
      <w:proofErr w:type="spellStart"/>
      <w:r>
        <w:rPr>
          <w:rFonts w:ascii="Times New Roman" w:eastAsia="SimSun" w:hAnsi="Times New Roman" w:cs="Times New Roman"/>
          <w:sz w:val="24"/>
          <w:szCs w:val="24"/>
          <w:lang w:bidi="ar"/>
        </w:rPr>
        <w:t>prioritises</w:t>
      </w:r>
      <w:proofErr w:type="spellEnd"/>
      <w:r>
        <w:rPr>
          <w:rFonts w:ascii="Times New Roman" w:eastAsia="SimSun" w:hAnsi="Times New Roman" w:cs="Times New Roman"/>
          <w:sz w:val="24"/>
          <w:szCs w:val="24"/>
          <w:lang w:bidi="ar"/>
        </w:rPr>
        <w:t xml:space="preserve"> hospitality client service to handle corporate expansion. This growth approach integrates relevant talents into business planning and development, making it essential for strategic goals. </w:t>
      </w:r>
      <w:proofErr w:type="spellStart"/>
      <w:r>
        <w:rPr>
          <w:rFonts w:ascii="Times New Roman" w:eastAsia="SimSun" w:hAnsi="Times New Roman" w:cs="Times New Roman"/>
          <w:sz w:val="24"/>
          <w:szCs w:val="24"/>
          <w:lang w:bidi="ar"/>
        </w:rPr>
        <w:t>Bokareva</w:t>
      </w:r>
      <w:proofErr w:type="spellEnd"/>
      <w:r>
        <w:rPr>
          <w:rFonts w:ascii="Times New Roman" w:eastAsia="SimSun" w:hAnsi="Times New Roman" w:cs="Times New Roman"/>
          <w:sz w:val="24"/>
          <w:szCs w:val="24"/>
          <w:lang w:bidi="ar"/>
        </w:rPr>
        <w:t xml:space="preserve"> and Yudina (2020, p.6) found that leaders and managers must </w:t>
      </w:r>
      <w:proofErr w:type="spellStart"/>
      <w:r>
        <w:rPr>
          <w:rFonts w:ascii="Times New Roman" w:eastAsia="SimSun" w:hAnsi="Times New Roman" w:cs="Times New Roman"/>
          <w:sz w:val="24"/>
          <w:szCs w:val="24"/>
          <w:lang w:bidi="ar"/>
        </w:rPr>
        <w:t>prioritise</w:t>
      </w:r>
      <w:proofErr w:type="spellEnd"/>
      <w:r>
        <w:rPr>
          <w:rFonts w:ascii="Times New Roman" w:eastAsia="SimSun" w:hAnsi="Times New Roman" w:cs="Times New Roman"/>
          <w:sz w:val="24"/>
          <w:szCs w:val="24"/>
          <w:lang w:bidi="ar"/>
        </w:rPr>
        <w:t xml:space="preserve"> customer happiness to establish a global brand reputation. Covid-19 has increased competition in the hospitality </w:t>
      </w:r>
      <w:proofErr w:type="gramStart"/>
      <w:r>
        <w:rPr>
          <w:rFonts w:ascii="Times New Roman" w:eastAsia="SimSun" w:hAnsi="Times New Roman" w:cs="Times New Roman"/>
          <w:sz w:val="24"/>
          <w:szCs w:val="24"/>
          <w:lang w:bidi="ar"/>
        </w:rPr>
        <w:t>business,</w:t>
      </w:r>
      <w:proofErr w:type="gramEnd"/>
      <w:r>
        <w:rPr>
          <w:rFonts w:ascii="Times New Roman" w:eastAsia="SimSun" w:hAnsi="Times New Roman" w:cs="Times New Roman"/>
          <w:sz w:val="24"/>
          <w:szCs w:val="24"/>
          <w:lang w:bidi="ar"/>
        </w:rPr>
        <w:t xml:space="preserve"> thus corporations are focusing on strategic efforts including brand value management and </w:t>
      </w:r>
      <w:proofErr w:type="spellStart"/>
      <w:r>
        <w:rPr>
          <w:rFonts w:ascii="Times New Roman" w:eastAsia="SimSun" w:hAnsi="Times New Roman" w:cs="Times New Roman"/>
          <w:sz w:val="24"/>
          <w:szCs w:val="24"/>
          <w:lang w:bidi="ar"/>
        </w:rPr>
        <w:t>organisational</w:t>
      </w:r>
      <w:proofErr w:type="spellEnd"/>
      <w:r>
        <w:rPr>
          <w:rFonts w:ascii="Times New Roman" w:eastAsia="SimSun" w:hAnsi="Times New Roman" w:cs="Times New Roman"/>
          <w:sz w:val="24"/>
          <w:szCs w:val="24"/>
          <w:lang w:bidi="ar"/>
        </w:rPr>
        <w:t xml:space="preserve"> operations. Brand value management requires educated people. Analysis of ability outcomes is vital to human resources strategy. According to Tulsi and JI (2020, p.198), HR software help hospitality firms succeed by meeting employee demands and increasing revenue. Strategic factors include evaluating expansion initiatives and identifying operational impediments to recruit </w:t>
      </w:r>
      <w:r>
        <w:rPr>
          <w:rFonts w:ascii="Times New Roman" w:eastAsia="SimSun" w:hAnsi="Times New Roman" w:cs="Times New Roman"/>
          <w:sz w:val="24"/>
          <w:szCs w:val="24"/>
          <w:lang w:bidi="ar"/>
        </w:rPr>
        <w:lastRenderedPageBreak/>
        <w:t xml:space="preserve">worldwide clientele drive revenue generation. Additionally, Hyatt management strives to improve their workplace image. </w:t>
      </w:r>
      <w:r>
        <w:rPr>
          <w:rFonts w:ascii="Times New Roman" w:eastAsia="SimSun" w:hAnsi="Times New Roman" w:cs="Times New Roman"/>
          <w:sz w:val="24"/>
          <w:szCs w:val="24"/>
          <w:lang w:bidi="ar"/>
        </w:rPr>
        <w:br/>
        <w:t xml:space="preserve">Implementing strategic human resource management plans and activities requires strong communication skills. Many hospitality </w:t>
      </w:r>
      <w:proofErr w:type="spellStart"/>
      <w:r>
        <w:rPr>
          <w:rFonts w:ascii="Times New Roman" w:eastAsia="SimSun" w:hAnsi="Times New Roman" w:cs="Times New Roman"/>
          <w:sz w:val="24"/>
          <w:szCs w:val="24"/>
          <w:lang w:bidi="ar"/>
        </w:rPr>
        <w:t>organisations</w:t>
      </w:r>
      <w:proofErr w:type="spellEnd"/>
      <w:r>
        <w:rPr>
          <w:rFonts w:ascii="Times New Roman" w:eastAsia="SimSun" w:hAnsi="Times New Roman" w:cs="Times New Roman"/>
          <w:sz w:val="24"/>
          <w:szCs w:val="24"/>
          <w:lang w:bidi="ar"/>
        </w:rPr>
        <w:t xml:space="preserve"> are adopting their business plans to meet requirements. According to Ghani et al. (2022, p.2885), good communication helps </w:t>
      </w:r>
      <w:proofErr w:type="spellStart"/>
      <w:r>
        <w:rPr>
          <w:rFonts w:ascii="Times New Roman" w:eastAsia="SimSun" w:hAnsi="Times New Roman" w:cs="Times New Roman"/>
          <w:sz w:val="24"/>
          <w:szCs w:val="24"/>
          <w:lang w:bidi="ar"/>
        </w:rPr>
        <w:t>organisations</w:t>
      </w:r>
      <w:proofErr w:type="spellEnd"/>
      <w:r>
        <w:rPr>
          <w:rFonts w:ascii="Times New Roman" w:eastAsia="SimSun" w:hAnsi="Times New Roman" w:cs="Times New Roman"/>
          <w:sz w:val="24"/>
          <w:szCs w:val="24"/>
          <w:lang w:bidi="ar"/>
        </w:rPr>
        <w:t xml:space="preserve"> implement business management plans and build accountability when handling strategic human resource management operations and planning. Strategic HRM operations and planning are essential for meeting future company needs. Thus, Hyatt executives are </w:t>
      </w:r>
      <w:proofErr w:type="spellStart"/>
      <w:r>
        <w:rPr>
          <w:rFonts w:ascii="Times New Roman" w:eastAsia="SimSun" w:hAnsi="Times New Roman" w:cs="Times New Roman"/>
          <w:sz w:val="24"/>
          <w:szCs w:val="24"/>
          <w:lang w:bidi="ar"/>
        </w:rPr>
        <w:t>prioritising</w:t>
      </w:r>
      <w:proofErr w:type="spellEnd"/>
      <w:r>
        <w:rPr>
          <w:rFonts w:ascii="Times New Roman" w:eastAsia="SimSun" w:hAnsi="Times New Roman" w:cs="Times New Roman"/>
          <w:sz w:val="24"/>
          <w:szCs w:val="24"/>
          <w:lang w:bidi="ar"/>
        </w:rPr>
        <w:t xml:space="preserve"> workforce alignment with corporate goals. </w:t>
      </w:r>
      <w:r>
        <w:rPr>
          <w:rFonts w:ascii="Times New Roman" w:eastAsia="SimSun" w:hAnsi="Times New Roman" w:cs="Times New Roman"/>
          <w:sz w:val="24"/>
          <w:szCs w:val="24"/>
          <w:lang w:bidi="ar"/>
        </w:rPr>
        <w:br/>
      </w:r>
    </w:p>
    <w:p w14:paraId="4D4CBC03" w14:textId="77777777" w:rsidR="00040176" w:rsidRDefault="00000000">
      <w:pPr>
        <w:spacing w:line="360" w:lineRule="auto"/>
        <w:rPr>
          <w:rFonts w:ascii="Times New Roman" w:eastAsia="SimSun" w:hAnsi="Times New Roman" w:cs="Times New Roman"/>
          <w:sz w:val="24"/>
          <w:szCs w:val="24"/>
          <w:lang w:bidi="ar"/>
        </w:rPr>
      </w:pPr>
      <w:r>
        <w:rPr>
          <w:rFonts w:ascii="Times New Roman" w:eastAsia="SimSun" w:hAnsi="Times New Roman" w:cs="Times New Roman"/>
          <w:sz w:val="24"/>
          <w:szCs w:val="24"/>
          <w:lang w:bidi="ar"/>
        </w:rPr>
        <w:t xml:space="preserve">HR jobs matter strategically. </w:t>
      </w:r>
      <w:r>
        <w:rPr>
          <w:rFonts w:ascii="Times New Roman" w:eastAsia="SimSun" w:hAnsi="Times New Roman" w:cs="Times New Roman"/>
          <w:sz w:val="24"/>
          <w:szCs w:val="24"/>
          <w:lang w:bidi="ar"/>
        </w:rPr>
        <w:br/>
        <w:t xml:space="preserve">Hyatt executives are dedicated to recruiting employees professionally and to the highest standards. According to Bergs and </w:t>
      </w:r>
      <w:proofErr w:type="spellStart"/>
      <w:r>
        <w:rPr>
          <w:rFonts w:ascii="Times New Roman" w:eastAsia="SimSun" w:hAnsi="Times New Roman" w:cs="Times New Roman"/>
          <w:sz w:val="24"/>
          <w:szCs w:val="24"/>
          <w:lang w:bidi="ar"/>
        </w:rPr>
        <w:t>Lub</w:t>
      </w:r>
      <w:proofErr w:type="spellEnd"/>
      <w:r>
        <w:rPr>
          <w:rFonts w:ascii="Times New Roman" w:eastAsia="SimSun" w:hAnsi="Times New Roman" w:cs="Times New Roman"/>
          <w:sz w:val="24"/>
          <w:szCs w:val="24"/>
          <w:lang w:bidi="ar"/>
        </w:rPr>
        <w:t xml:space="preserve"> (2020, p.281), </w:t>
      </w:r>
      <w:proofErr w:type="spellStart"/>
      <w:r>
        <w:rPr>
          <w:rFonts w:ascii="Times New Roman" w:eastAsia="SimSun" w:hAnsi="Times New Roman" w:cs="Times New Roman"/>
          <w:sz w:val="24"/>
          <w:szCs w:val="24"/>
          <w:lang w:bidi="ar"/>
        </w:rPr>
        <w:t>organisations</w:t>
      </w:r>
      <w:proofErr w:type="spellEnd"/>
      <w:r>
        <w:rPr>
          <w:rFonts w:ascii="Times New Roman" w:eastAsia="SimSun" w:hAnsi="Times New Roman" w:cs="Times New Roman"/>
          <w:sz w:val="24"/>
          <w:szCs w:val="24"/>
          <w:lang w:bidi="ar"/>
        </w:rPr>
        <w:t xml:space="preserve"> need effective skill implementation to achieve operational insulation and business planning requirements. Many hospitality companies' talent management techniques require skill integration. In general, Hyatt recruits internally and externally. Internal hiring strategies include promoting talented people to manage growth and operations. However, they actively recruit new grads on campus and </w:t>
      </w:r>
      <w:proofErr w:type="spellStart"/>
      <w:r>
        <w:rPr>
          <w:rFonts w:ascii="Times New Roman" w:eastAsia="SimSun" w:hAnsi="Times New Roman" w:cs="Times New Roman"/>
          <w:sz w:val="24"/>
          <w:szCs w:val="24"/>
          <w:lang w:bidi="ar"/>
        </w:rPr>
        <w:t>utilise</w:t>
      </w:r>
      <w:proofErr w:type="spellEnd"/>
      <w:r>
        <w:rPr>
          <w:rFonts w:ascii="Times New Roman" w:eastAsia="SimSun" w:hAnsi="Times New Roman" w:cs="Times New Roman"/>
          <w:sz w:val="24"/>
          <w:szCs w:val="24"/>
          <w:lang w:bidi="ar"/>
        </w:rPr>
        <w:t xml:space="preserve"> targeted social media ads to include them operationally and strategically in their </w:t>
      </w:r>
      <w:proofErr w:type="spellStart"/>
      <w:r>
        <w:rPr>
          <w:rFonts w:ascii="Times New Roman" w:eastAsia="SimSun" w:hAnsi="Times New Roman" w:cs="Times New Roman"/>
          <w:sz w:val="24"/>
          <w:szCs w:val="24"/>
          <w:lang w:bidi="ar"/>
        </w:rPr>
        <w:t>organisation</w:t>
      </w:r>
      <w:proofErr w:type="spellEnd"/>
      <w:r>
        <w:rPr>
          <w:rFonts w:ascii="Times New Roman" w:eastAsia="SimSun" w:hAnsi="Times New Roman" w:cs="Times New Roman"/>
          <w:sz w:val="24"/>
          <w:szCs w:val="24"/>
          <w:lang w:bidi="ar"/>
        </w:rPr>
        <w:t xml:space="preserve">. </w:t>
      </w:r>
      <w:r>
        <w:rPr>
          <w:rFonts w:ascii="Times New Roman" w:eastAsia="SimSun" w:hAnsi="Times New Roman" w:cs="Times New Roman"/>
          <w:sz w:val="24"/>
          <w:szCs w:val="24"/>
          <w:lang w:bidi="ar"/>
        </w:rPr>
        <w:br/>
        <w:t xml:space="preserve">Hospitality HR managers like Hyatt must carefully consider pay management. Hospitality firms need good pay management, according to </w:t>
      </w:r>
      <w:proofErr w:type="spellStart"/>
      <w:r>
        <w:rPr>
          <w:rFonts w:ascii="Times New Roman" w:eastAsia="SimSun" w:hAnsi="Times New Roman" w:cs="Times New Roman"/>
          <w:sz w:val="24"/>
          <w:szCs w:val="24"/>
          <w:lang w:bidi="ar"/>
        </w:rPr>
        <w:t>Sukiam</w:t>
      </w:r>
      <w:proofErr w:type="spellEnd"/>
      <w:r>
        <w:rPr>
          <w:rFonts w:ascii="Times New Roman" w:eastAsia="SimSun" w:hAnsi="Times New Roman" w:cs="Times New Roman"/>
          <w:sz w:val="24"/>
          <w:szCs w:val="24"/>
          <w:lang w:bidi="ar"/>
        </w:rPr>
        <w:t xml:space="preserve"> and </w:t>
      </w:r>
      <w:proofErr w:type="spellStart"/>
      <w:r>
        <w:rPr>
          <w:rFonts w:ascii="Times New Roman" w:eastAsia="SimSun" w:hAnsi="Times New Roman" w:cs="Times New Roman"/>
          <w:sz w:val="24"/>
          <w:szCs w:val="24"/>
          <w:lang w:bidi="ar"/>
        </w:rPr>
        <w:t>Likitsarun</w:t>
      </w:r>
      <w:proofErr w:type="spellEnd"/>
      <w:r>
        <w:rPr>
          <w:rFonts w:ascii="Times New Roman" w:eastAsia="SimSun" w:hAnsi="Times New Roman" w:cs="Times New Roman"/>
          <w:sz w:val="24"/>
          <w:szCs w:val="24"/>
          <w:lang w:bidi="ar"/>
        </w:rPr>
        <w:t xml:space="preserve"> (2021, p.39). Operational efficiency and strategic investments depend on it. Increased remuneration and operations reach are vital to corporate strategy and development. Meira et al. (2023, p.158) claim that incentives help HR managers track business growth and plan staff management. Hyatt appreciates employee productivity and its impact on the company's brand and operations. </w:t>
      </w:r>
      <w:r>
        <w:rPr>
          <w:rFonts w:ascii="Times New Roman" w:eastAsia="SimSun" w:hAnsi="Times New Roman" w:cs="Times New Roman"/>
          <w:sz w:val="24"/>
          <w:szCs w:val="24"/>
          <w:lang w:bidi="ar"/>
        </w:rPr>
        <w:br/>
        <w:t xml:space="preserve">Employee participation in talent management planning and development requires training and development courses. Talent management planning and operational safeguards are crucial to company growth goals. According to Sarwar et al. (2024, p. 336), strategic human resource management relies on training and development to evaluate operational integrations and executions. Hyatt management </w:t>
      </w:r>
      <w:proofErr w:type="spellStart"/>
      <w:r>
        <w:rPr>
          <w:rFonts w:ascii="Times New Roman" w:eastAsia="SimSun" w:hAnsi="Times New Roman" w:cs="Times New Roman"/>
          <w:sz w:val="24"/>
          <w:szCs w:val="24"/>
          <w:lang w:bidi="ar"/>
        </w:rPr>
        <w:t>prioritises</w:t>
      </w:r>
      <w:proofErr w:type="spellEnd"/>
      <w:r>
        <w:rPr>
          <w:rFonts w:ascii="Times New Roman" w:eastAsia="SimSun" w:hAnsi="Times New Roman" w:cs="Times New Roman"/>
          <w:sz w:val="24"/>
          <w:szCs w:val="24"/>
          <w:lang w:bidi="ar"/>
        </w:rPr>
        <w:t xml:space="preserve"> educating new hires because they value professional development. To improve personnel capabilities, resources must be allocated to continual development. </w:t>
      </w:r>
      <w:r>
        <w:rPr>
          <w:rFonts w:ascii="Times New Roman" w:eastAsia="SimSun" w:hAnsi="Times New Roman" w:cs="Times New Roman"/>
          <w:sz w:val="24"/>
          <w:szCs w:val="24"/>
          <w:lang w:bidi="ar"/>
        </w:rPr>
        <w:br/>
        <w:t xml:space="preserve">Effective communication with employees is essential for companies that want to develop </w:t>
      </w:r>
      <w:r>
        <w:rPr>
          <w:rFonts w:ascii="Times New Roman" w:eastAsia="SimSun" w:hAnsi="Times New Roman" w:cs="Times New Roman"/>
          <w:sz w:val="24"/>
          <w:szCs w:val="24"/>
          <w:lang w:bidi="ar"/>
        </w:rPr>
        <w:lastRenderedPageBreak/>
        <w:t xml:space="preserve">their staff. Effective communication helps people grasp strategy renewal to improve operational business plans and strategic evaluations, according to </w:t>
      </w:r>
      <w:proofErr w:type="spellStart"/>
      <w:r>
        <w:rPr>
          <w:rFonts w:ascii="Times New Roman" w:eastAsia="SimSun" w:hAnsi="Times New Roman" w:cs="Times New Roman"/>
          <w:sz w:val="24"/>
          <w:szCs w:val="24"/>
          <w:lang w:bidi="ar"/>
        </w:rPr>
        <w:t>Pelit</w:t>
      </w:r>
      <w:proofErr w:type="spellEnd"/>
      <w:r>
        <w:rPr>
          <w:rFonts w:ascii="Times New Roman" w:eastAsia="SimSun" w:hAnsi="Times New Roman" w:cs="Times New Roman"/>
          <w:sz w:val="24"/>
          <w:szCs w:val="24"/>
          <w:lang w:bidi="ar"/>
        </w:rPr>
        <w:t xml:space="preserve"> &amp; </w:t>
      </w:r>
      <w:proofErr w:type="spellStart"/>
      <w:r>
        <w:rPr>
          <w:rFonts w:ascii="Times New Roman" w:eastAsia="SimSun" w:hAnsi="Times New Roman" w:cs="Times New Roman"/>
          <w:sz w:val="24"/>
          <w:szCs w:val="24"/>
          <w:lang w:bidi="ar"/>
        </w:rPr>
        <w:t>Katircioglu</w:t>
      </w:r>
      <w:proofErr w:type="spellEnd"/>
      <w:r>
        <w:rPr>
          <w:rFonts w:ascii="Times New Roman" w:eastAsia="SimSun" w:hAnsi="Times New Roman" w:cs="Times New Roman"/>
          <w:sz w:val="24"/>
          <w:szCs w:val="24"/>
          <w:lang w:bidi="ar"/>
        </w:rPr>
        <w:t xml:space="preserve"> (2022, p.1109). Several companies, including Hyatt, are focusing on increasing staff communication to assess talents. According to </w:t>
      </w:r>
      <w:proofErr w:type="spellStart"/>
      <w:r>
        <w:rPr>
          <w:rFonts w:ascii="Times New Roman" w:eastAsia="SimSun" w:hAnsi="Times New Roman" w:cs="Times New Roman"/>
          <w:sz w:val="24"/>
          <w:szCs w:val="24"/>
          <w:lang w:bidi="ar"/>
        </w:rPr>
        <w:t>Darvishmotevali</w:t>
      </w:r>
      <w:proofErr w:type="spellEnd"/>
      <w:r>
        <w:rPr>
          <w:rFonts w:ascii="Times New Roman" w:eastAsia="SimSun" w:hAnsi="Times New Roman" w:cs="Times New Roman"/>
          <w:sz w:val="24"/>
          <w:szCs w:val="24"/>
          <w:lang w:bidi="ar"/>
        </w:rPr>
        <w:t xml:space="preserve"> and Altinay (2022, p.433), HR managers can improve their growth plan by involving stakeholders. This helps solve operational issues and implement talent management strategies. Hyatt executives </w:t>
      </w:r>
      <w:proofErr w:type="spellStart"/>
      <w:r>
        <w:rPr>
          <w:rFonts w:ascii="Times New Roman" w:eastAsia="SimSun" w:hAnsi="Times New Roman" w:cs="Times New Roman"/>
          <w:sz w:val="24"/>
          <w:szCs w:val="24"/>
          <w:lang w:bidi="ar"/>
        </w:rPr>
        <w:t>organise</w:t>
      </w:r>
      <w:proofErr w:type="spellEnd"/>
      <w:r>
        <w:rPr>
          <w:rFonts w:ascii="Times New Roman" w:eastAsia="SimSun" w:hAnsi="Times New Roman" w:cs="Times New Roman"/>
          <w:sz w:val="24"/>
          <w:szCs w:val="24"/>
          <w:lang w:bidi="ar"/>
        </w:rPr>
        <w:t xml:space="preserve"> people management using strategic insulations and operational communications. </w:t>
      </w:r>
      <w:r>
        <w:rPr>
          <w:rFonts w:ascii="Times New Roman" w:eastAsia="SimSun" w:hAnsi="Times New Roman" w:cs="Times New Roman"/>
          <w:sz w:val="24"/>
          <w:szCs w:val="24"/>
          <w:lang w:bidi="ar"/>
        </w:rPr>
        <w:br/>
      </w:r>
    </w:p>
    <w:p w14:paraId="13D5A346" w14:textId="77777777" w:rsidR="00040176" w:rsidRDefault="00000000">
      <w:pPr>
        <w:spacing w:line="360" w:lineRule="auto"/>
        <w:rPr>
          <w:rFonts w:ascii="Times New Roman" w:eastAsia="SimSun" w:hAnsi="Times New Roman" w:cs="Times New Roman"/>
          <w:sz w:val="24"/>
          <w:szCs w:val="24"/>
          <w:lang w:bidi="ar"/>
        </w:rPr>
      </w:pPr>
      <w:r>
        <w:rPr>
          <w:rFonts w:ascii="Times New Roman" w:eastAsia="SimSun" w:hAnsi="Times New Roman" w:cs="Times New Roman"/>
          <w:sz w:val="24"/>
          <w:szCs w:val="24"/>
          <w:lang w:bidi="ar"/>
        </w:rPr>
        <w:t xml:space="preserve">Delving into the Process of Strategic HR Planning. </w:t>
      </w:r>
      <w:r>
        <w:rPr>
          <w:rFonts w:ascii="Times New Roman" w:eastAsia="SimSun" w:hAnsi="Times New Roman" w:cs="Times New Roman"/>
          <w:sz w:val="24"/>
          <w:szCs w:val="24"/>
          <w:lang w:bidi="ar"/>
        </w:rPr>
        <w:br/>
        <w:t xml:space="preserve">Examining </w:t>
      </w:r>
      <w:proofErr w:type="spellStart"/>
      <w:r>
        <w:rPr>
          <w:rFonts w:ascii="Times New Roman" w:eastAsia="SimSun" w:hAnsi="Times New Roman" w:cs="Times New Roman"/>
          <w:sz w:val="24"/>
          <w:szCs w:val="24"/>
          <w:lang w:bidi="ar"/>
        </w:rPr>
        <w:t>labour</w:t>
      </w:r>
      <w:proofErr w:type="spellEnd"/>
      <w:r>
        <w:rPr>
          <w:rFonts w:ascii="Times New Roman" w:eastAsia="SimSun" w:hAnsi="Times New Roman" w:cs="Times New Roman"/>
          <w:sz w:val="24"/>
          <w:szCs w:val="24"/>
          <w:lang w:bidi="ar"/>
        </w:rPr>
        <w:t xml:space="preserve"> demand and supply forecasting </w:t>
      </w:r>
      <w:r>
        <w:rPr>
          <w:rFonts w:ascii="Times New Roman" w:eastAsia="SimSun" w:hAnsi="Times New Roman" w:cs="Times New Roman"/>
          <w:sz w:val="24"/>
          <w:szCs w:val="24"/>
          <w:lang w:bidi="ar"/>
        </w:rPr>
        <w:br/>
        <w:t xml:space="preserve">Gaining a complete awareness of </w:t>
      </w:r>
      <w:proofErr w:type="spellStart"/>
      <w:r>
        <w:rPr>
          <w:rFonts w:ascii="Times New Roman" w:eastAsia="SimSun" w:hAnsi="Times New Roman" w:cs="Times New Roman"/>
          <w:sz w:val="24"/>
          <w:szCs w:val="24"/>
          <w:lang w:bidi="ar"/>
        </w:rPr>
        <w:t>labour</w:t>
      </w:r>
      <w:proofErr w:type="spellEnd"/>
      <w:r>
        <w:rPr>
          <w:rFonts w:ascii="Times New Roman" w:eastAsia="SimSun" w:hAnsi="Times New Roman" w:cs="Times New Roman"/>
          <w:sz w:val="24"/>
          <w:szCs w:val="24"/>
          <w:lang w:bidi="ar"/>
        </w:rPr>
        <w:t xml:space="preserve"> supply and demand is a critical part of strategic planning and operational management. Hyatt </w:t>
      </w:r>
      <w:proofErr w:type="spellStart"/>
      <w:r>
        <w:rPr>
          <w:rFonts w:ascii="Times New Roman" w:eastAsia="SimSun" w:hAnsi="Times New Roman" w:cs="Times New Roman"/>
          <w:sz w:val="24"/>
          <w:szCs w:val="24"/>
          <w:lang w:bidi="ar"/>
        </w:rPr>
        <w:t>prioritises</w:t>
      </w:r>
      <w:proofErr w:type="spellEnd"/>
      <w:r>
        <w:rPr>
          <w:rFonts w:ascii="Times New Roman" w:eastAsia="SimSun" w:hAnsi="Times New Roman" w:cs="Times New Roman"/>
          <w:sz w:val="24"/>
          <w:szCs w:val="24"/>
          <w:lang w:bidi="ar"/>
        </w:rPr>
        <w:t xml:space="preserve"> employee management and recruitment over operational management and planning. As per the research conducted by </w:t>
      </w:r>
      <w:proofErr w:type="spellStart"/>
      <w:r>
        <w:rPr>
          <w:rFonts w:ascii="Times New Roman" w:eastAsia="SimSun" w:hAnsi="Times New Roman" w:cs="Times New Roman"/>
          <w:sz w:val="24"/>
          <w:szCs w:val="24"/>
          <w:lang w:bidi="ar"/>
        </w:rPr>
        <w:t>Waqanimaravu</w:t>
      </w:r>
      <w:proofErr w:type="spellEnd"/>
      <w:r>
        <w:rPr>
          <w:rFonts w:ascii="Times New Roman" w:eastAsia="SimSun" w:hAnsi="Times New Roman" w:cs="Times New Roman"/>
          <w:sz w:val="24"/>
          <w:szCs w:val="24"/>
          <w:lang w:bidi="ar"/>
        </w:rPr>
        <w:t xml:space="preserve"> and </w:t>
      </w:r>
      <w:proofErr w:type="spellStart"/>
      <w:r>
        <w:rPr>
          <w:rFonts w:ascii="Times New Roman" w:eastAsia="SimSun" w:hAnsi="Times New Roman" w:cs="Times New Roman"/>
          <w:sz w:val="24"/>
          <w:szCs w:val="24"/>
          <w:lang w:bidi="ar"/>
        </w:rPr>
        <w:t>Arasanmi</w:t>
      </w:r>
      <w:proofErr w:type="spellEnd"/>
      <w:r>
        <w:rPr>
          <w:rFonts w:ascii="Times New Roman" w:eastAsia="SimSun" w:hAnsi="Times New Roman" w:cs="Times New Roman"/>
          <w:sz w:val="24"/>
          <w:szCs w:val="24"/>
          <w:lang w:bidi="ar"/>
        </w:rPr>
        <w:t xml:space="preserve"> (2020, p. 218), the analysis of supply and demand plays a key role in </w:t>
      </w:r>
      <w:proofErr w:type="spellStart"/>
      <w:r>
        <w:rPr>
          <w:rFonts w:ascii="Times New Roman" w:eastAsia="SimSun" w:hAnsi="Times New Roman" w:cs="Times New Roman"/>
          <w:sz w:val="24"/>
          <w:szCs w:val="24"/>
          <w:lang w:bidi="ar"/>
        </w:rPr>
        <w:t>analysing</w:t>
      </w:r>
      <w:proofErr w:type="spellEnd"/>
      <w:r>
        <w:rPr>
          <w:rFonts w:ascii="Times New Roman" w:eastAsia="SimSun" w:hAnsi="Times New Roman" w:cs="Times New Roman"/>
          <w:sz w:val="24"/>
          <w:szCs w:val="24"/>
          <w:lang w:bidi="ar"/>
        </w:rPr>
        <w:t xml:space="preserve"> the feasibility of strategic development and business planning for hospitality </w:t>
      </w:r>
      <w:proofErr w:type="spellStart"/>
      <w:r>
        <w:rPr>
          <w:rFonts w:ascii="Times New Roman" w:eastAsia="SimSun" w:hAnsi="Times New Roman" w:cs="Times New Roman"/>
          <w:sz w:val="24"/>
          <w:szCs w:val="24"/>
          <w:lang w:bidi="ar"/>
        </w:rPr>
        <w:t>organisations</w:t>
      </w:r>
      <w:proofErr w:type="spellEnd"/>
      <w:r>
        <w:rPr>
          <w:rFonts w:ascii="Times New Roman" w:eastAsia="SimSun" w:hAnsi="Times New Roman" w:cs="Times New Roman"/>
          <w:sz w:val="24"/>
          <w:szCs w:val="24"/>
          <w:lang w:bidi="ar"/>
        </w:rPr>
        <w:t xml:space="preserve">. Operational policies play a significant role in business planning and strategic development. The leaders of Hyatt play a vital role in appraising the requirement for </w:t>
      </w:r>
      <w:proofErr w:type="spellStart"/>
      <w:r>
        <w:rPr>
          <w:rFonts w:ascii="Times New Roman" w:eastAsia="SimSun" w:hAnsi="Times New Roman" w:cs="Times New Roman"/>
          <w:sz w:val="24"/>
          <w:szCs w:val="24"/>
          <w:lang w:bidi="ar"/>
        </w:rPr>
        <w:t>labour</w:t>
      </w:r>
      <w:proofErr w:type="spellEnd"/>
      <w:r>
        <w:rPr>
          <w:rFonts w:ascii="Times New Roman" w:eastAsia="SimSun" w:hAnsi="Times New Roman" w:cs="Times New Roman"/>
          <w:sz w:val="24"/>
          <w:szCs w:val="24"/>
          <w:lang w:bidi="ar"/>
        </w:rPr>
        <w:t xml:space="preserve">. This mix of </w:t>
      </w:r>
      <w:proofErr w:type="spellStart"/>
      <w:r>
        <w:rPr>
          <w:rFonts w:ascii="Times New Roman" w:eastAsia="SimSun" w:hAnsi="Times New Roman" w:cs="Times New Roman"/>
          <w:sz w:val="24"/>
          <w:szCs w:val="24"/>
          <w:lang w:bidi="ar"/>
        </w:rPr>
        <w:t>labour</w:t>
      </w:r>
      <w:proofErr w:type="spellEnd"/>
      <w:r>
        <w:rPr>
          <w:rFonts w:ascii="Times New Roman" w:eastAsia="SimSun" w:hAnsi="Times New Roman" w:cs="Times New Roman"/>
          <w:sz w:val="24"/>
          <w:szCs w:val="24"/>
          <w:lang w:bidi="ar"/>
        </w:rPr>
        <w:t xml:space="preserve"> requirements is attainable depending on the business plan and the criteria for competence. As to Gonzalez et al. (2020, p. 3548), it is necessary for enterprises to develop clear business objectives and properly manage skills </w:t>
      </w:r>
      <w:proofErr w:type="gramStart"/>
      <w:r>
        <w:rPr>
          <w:rFonts w:ascii="Times New Roman" w:eastAsia="SimSun" w:hAnsi="Times New Roman" w:cs="Times New Roman"/>
          <w:sz w:val="24"/>
          <w:szCs w:val="24"/>
          <w:lang w:bidi="ar"/>
        </w:rPr>
        <w:t>in order to</w:t>
      </w:r>
      <w:proofErr w:type="gramEnd"/>
      <w:r>
        <w:rPr>
          <w:rFonts w:ascii="Times New Roman" w:eastAsia="SimSun" w:hAnsi="Times New Roman" w:cs="Times New Roman"/>
          <w:sz w:val="24"/>
          <w:szCs w:val="24"/>
          <w:lang w:bidi="ar"/>
        </w:rPr>
        <w:t xml:space="preserve"> effectively oversee hospitality operations through the implementation of an action plan. The abilities needed to effectively oversee a hospitality operation are influenced by the aims of the </w:t>
      </w:r>
      <w:proofErr w:type="spellStart"/>
      <w:r>
        <w:rPr>
          <w:rFonts w:ascii="Times New Roman" w:eastAsia="SimSun" w:hAnsi="Times New Roman" w:cs="Times New Roman"/>
          <w:sz w:val="24"/>
          <w:szCs w:val="24"/>
          <w:lang w:bidi="ar"/>
        </w:rPr>
        <w:t>organisation</w:t>
      </w:r>
      <w:proofErr w:type="spellEnd"/>
      <w:r>
        <w:rPr>
          <w:rFonts w:ascii="Times New Roman" w:eastAsia="SimSun" w:hAnsi="Times New Roman" w:cs="Times New Roman"/>
          <w:sz w:val="24"/>
          <w:szCs w:val="24"/>
          <w:lang w:bidi="ar"/>
        </w:rPr>
        <w:t xml:space="preserve">. Hyatt executives gained strategic growth for their operational assimilations and performance through adeptly managing supply and demand. As to the research conducted </w:t>
      </w:r>
      <w:proofErr w:type="gramStart"/>
      <w:r>
        <w:rPr>
          <w:rFonts w:ascii="Times New Roman" w:eastAsia="SimSun" w:hAnsi="Times New Roman" w:cs="Times New Roman"/>
          <w:sz w:val="24"/>
          <w:szCs w:val="24"/>
          <w:lang w:bidi="ar"/>
        </w:rPr>
        <w:t>by</w:t>
      </w:r>
      <w:proofErr w:type="gramEnd"/>
      <w:r>
        <w:rPr>
          <w:rFonts w:ascii="Times New Roman" w:eastAsia="SimSun" w:hAnsi="Times New Roman" w:cs="Times New Roman"/>
          <w:sz w:val="24"/>
          <w:szCs w:val="24"/>
          <w:lang w:bidi="ar"/>
        </w:rPr>
        <w:t xml:space="preserve"> He et al. (2021, p.1361), it is vital for the hospitality industry to successfully handle </w:t>
      </w:r>
      <w:proofErr w:type="spellStart"/>
      <w:r>
        <w:rPr>
          <w:rFonts w:ascii="Times New Roman" w:eastAsia="SimSun" w:hAnsi="Times New Roman" w:cs="Times New Roman"/>
          <w:sz w:val="24"/>
          <w:szCs w:val="24"/>
          <w:lang w:bidi="ar"/>
        </w:rPr>
        <w:t>organisational</w:t>
      </w:r>
      <w:proofErr w:type="spellEnd"/>
      <w:r>
        <w:rPr>
          <w:rFonts w:ascii="Times New Roman" w:eastAsia="SimSun" w:hAnsi="Times New Roman" w:cs="Times New Roman"/>
          <w:sz w:val="24"/>
          <w:szCs w:val="24"/>
          <w:lang w:bidi="ar"/>
        </w:rPr>
        <w:t xml:space="preserve"> competitiveness. Consequently, executives can </w:t>
      </w:r>
      <w:proofErr w:type="spellStart"/>
      <w:r>
        <w:rPr>
          <w:rFonts w:ascii="Times New Roman" w:eastAsia="SimSun" w:hAnsi="Times New Roman" w:cs="Times New Roman"/>
          <w:sz w:val="24"/>
          <w:szCs w:val="24"/>
          <w:lang w:bidi="ar"/>
        </w:rPr>
        <w:t>prioritise</w:t>
      </w:r>
      <w:proofErr w:type="spellEnd"/>
      <w:r>
        <w:rPr>
          <w:rFonts w:ascii="Times New Roman" w:eastAsia="SimSun" w:hAnsi="Times New Roman" w:cs="Times New Roman"/>
          <w:sz w:val="24"/>
          <w:szCs w:val="24"/>
          <w:lang w:bidi="ar"/>
        </w:rPr>
        <w:t xml:space="preserve"> staff demand and supply quotients, enabling a more strategic approach to workforce management. In addition, understanding these principles of staff management is vital for firms to evaluate their growth potential, ensuring smooth operations and successful planning. </w:t>
      </w:r>
      <w:r>
        <w:rPr>
          <w:rFonts w:ascii="Times New Roman" w:eastAsia="SimSun" w:hAnsi="Times New Roman" w:cs="Times New Roman"/>
          <w:sz w:val="24"/>
          <w:szCs w:val="24"/>
          <w:lang w:bidi="ar"/>
        </w:rPr>
        <w:br/>
      </w:r>
    </w:p>
    <w:p w14:paraId="05E5624A" w14:textId="77777777" w:rsidR="00040176" w:rsidRDefault="00000000">
      <w:pPr>
        <w:spacing w:line="360" w:lineRule="auto"/>
        <w:rPr>
          <w:rFonts w:ascii="Times New Roman" w:eastAsia="SimSun" w:hAnsi="Times New Roman" w:cs="Times New Roman"/>
          <w:sz w:val="24"/>
          <w:szCs w:val="24"/>
          <w:lang w:bidi="ar"/>
        </w:rPr>
      </w:pPr>
      <w:r>
        <w:rPr>
          <w:rFonts w:ascii="Times New Roman" w:eastAsia="SimSun" w:hAnsi="Times New Roman" w:cs="Times New Roman"/>
          <w:sz w:val="24"/>
          <w:szCs w:val="24"/>
          <w:lang w:bidi="ar"/>
        </w:rPr>
        <w:t xml:space="preserve">Formulating objectives and strategic blueprints </w:t>
      </w:r>
      <w:r>
        <w:rPr>
          <w:rFonts w:ascii="Times New Roman" w:eastAsia="SimSun" w:hAnsi="Times New Roman" w:cs="Times New Roman"/>
          <w:sz w:val="24"/>
          <w:szCs w:val="24"/>
          <w:lang w:bidi="ar"/>
        </w:rPr>
        <w:br/>
        <w:t xml:space="preserve">In order to support the effective development and expansion of a firm, it is necessary for leaders and managers to establish well-defined goals. As stated by Mistry et al. (2021, p.270), it is vital for hospitality </w:t>
      </w:r>
      <w:proofErr w:type="spellStart"/>
      <w:r>
        <w:rPr>
          <w:rFonts w:ascii="Times New Roman" w:eastAsia="SimSun" w:hAnsi="Times New Roman" w:cs="Times New Roman"/>
          <w:sz w:val="24"/>
          <w:szCs w:val="24"/>
          <w:lang w:bidi="ar"/>
        </w:rPr>
        <w:t>organisations</w:t>
      </w:r>
      <w:proofErr w:type="spellEnd"/>
      <w:r>
        <w:rPr>
          <w:rFonts w:ascii="Times New Roman" w:eastAsia="SimSun" w:hAnsi="Times New Roman" w:cs="Times New Roman"/>
          <w:sz w:val="24"/>
          <w:szCs w:val="24"/>
          <w:lang w:bidi="ar"/>
        </w:rPr>
        <w:t xml:space="preserve"> to successfully retain their workers in harmony with </w:t>
      </w:r>
      <w:r>
        <w:rPr>
          <w:rFonts w:ascii="Times New Roman" w:eastAsia="SimSun" w:hAnsi="Times New Roman" w:cs="Times New Roman"/>
          <w:sz w:val="24"/>
          <w:szCs w:val="24"/>
          <w:lang w:bidi="ar"/>
        </w:rPr>
        <w:lastRenderedPageBreak/>
        <w:t xml:space="preserve">their strategic objectives. Hyatt's managers and executives have the essential role of creating </w:t>
      </w:r>
      <w:proofErr w:type="spellStart"/>
      <w:r>
        <w:rPr>
          <w:rFonts w:ascii="Times New Roman" w:eastAsia="SimSun" w:hAnsi="Times New Roman" w:cs="Times New Roman"/>
          <w:sz w:val="24"/>
          <w:szCs w:val="24"/>
          <w:lang w:bidi="ar"/>
        </w:rPr>
        <w:t>organisational</w:t>
      </w:r>
      <w:proofErr w:type="spellEnd"/>
      <w:r>
        <w:rPr>
          <w:rFonts w:ascii="Times New Roman" w:eastAsia="SimSun" w:hAnsi="Times New Roman" w:cs="Times New Roman"/>
          <w:sz w:val="24"/>
          <w:szCs w:val="24"/>
          <w:lang w:bidi="ar"/>
        </w:rPr>
        <w:t xml:space="preserve"> objectives that match with the strategic emphasis on delivering great service and managing financial performance. Throughout the recruiting process, Hyatt's HR managers play a critical role in </w:t>
      </w:r>
      <w:proofErr w:type="spellStart"/>
      <w:r>
        <w:rPr>
          <w:rFonts w:ascii="Times New Roman" w:eastAsia="SimSun" w:hAnsi="Times New Roman" w:cs="Times New Roman"/>
          <w:sz w:val="24"/>
          <w:szCs w:val="24"/>
          <w:lang w:bidi="ar"/>
        </w:rPr>
        <w:t>analysing</w:t>
      </w:r>
      <w:proofErr w:type="spellEnd"/>
      <w:r>
        <w:rPr>
          <w:rFonts w:ascii="Times New Roman" w:eastAsia="SimSun" w:hAnsi="Times New Roman" w:cs="Times New Roman"/>
          <w:sz w:val="24"/>
          <w:szCs w:val="24"/>
          <w:lang w:bidi="ar"/>
        </w:rPr>
        <w:t xml:space="preserve"> job applicants' skills and ability in their respective industries. Managers also conduct personal interviews to evaluate candidates' abilities to make educated judgements and successfully respond to varied situations. Businesses in the hospitality business need to regularly monitor and assess their operations to develop their expertise and support corporate expansion. Wang et al. (2022, p.126) stress the importance of strategic planning in achieving leadership success and goals. Hyatt's present leadership and management are focused to attaining success in operational topologies and performance evaluations </w:t>
      </w:r>
      <w:proofErr w:type="gramStart"/>
      <w:r>
        <w:rPr>
          <w:rFonts w:ascii="Times New Roman" w:eastAsia="SimSun" w:hAnsi="Times New Roman" w:cs="Times New Roman"/>
          <w:sz w:val="24"/>
          <w:szCs w:val="24"/>
          <w:lang w:bidi="ar"/>
        </w:rPr>
        <w:t>in order to</w:t>
      </w:r>
      <w:proofErr w:type="gramEnd"/>
      <w:r>
        <w:rPr>
          <w:rFonts w:ascii="Times New Roman" w:eastAsia="SimSun" w:hAnsi="Times New Roman" w:cs="Times New Roman"/>
          <w:sz w:val="24"/>
          <w:szCs w:val="24"/>
          <w:lang w:bidi="ar"/>
        </w:rPr>
        <w:t xml:space="preserve"> successfully manage the growth and extension of key capabilities. Efficient management planning is vital for </w:t>
      </w:r>
      <w:proofErr w:type="spellStart"/>
      <w:r>
        <w:rPr>
          <w:rFonts w:ascii="Times New Roman" w:eastAsia="SimSun" w:hAnsi="Times New Roman" w:cs="Times New Roman"/>
          <w:sz w:val="24"/>
          <w:szCs w:val="24"/>
          <w:lang w:bidi="ar"/>
        </w:rPr>
        <w:t>analysing</w:t>
      </w:r>
      <w:proofErr w:type="spellEnd"/>
      <w:r>
        <w:rPr>
          <w:rFonts w:ascii="Times New Roman" w:eastAsia="SimSun" w:hAnsi="Times New Roman" w:cs="Times New Roman"/>
          <w:sz w:val="24"/>
          <w:szCs w:val="24"/>
          <w:lang w:bidi="ar"/>
        </w:rPr>
        <w:t xml:space="preserve"> and executing a development and action plan suited to the individual circumstances. </w:t>
      </w:r>
      <w:r>
        <w:rPr>
          <w:rFonts w:ascii="Times New Roman" w:eastAsia="SimSun" w:hAnsi="Times New Roman" w:cs="Times New Roman"/>
          <w:sz w:val="24"/>
          <w:szCs w:val="24"/>
          <w:lang w:bidi="ar"/>
        </w:rPr>
        <w:br/>
        <w:t xml:space="preserve">Based on the previous graph, it is apparent that Hyatt is focused to boosting its business volume. The company's continuous global success can be ascribed to savvy human resource management and rigorous planning. </w:t>
      </w:r>
      <w:r>
        <w:rPr>
          <w:rFonts w:ascii="Times New Roman" w:eastAsia="SimSun" w:hAnsi="Times New Roman" w:cs="Times New Roman"/>
          <w:sz w:val="24"/>
          <w:szCs w:val="24"/>
          <w:lang w:bidi="ar"/>
        </w:rPr>
        <w:br/>
      </w:r>
    </w:p>
    <w:p w14:paraId="4BF86AA7" w14:textId="77777777" w:rsidR="00040176" w:rsidRDefault="00000000">
      <w:pPr>
        <w:spacing w:line="360" w:lineRule="auto"/>
        <w:rPr>
          <w:rFonts w:ascii="Times New Roman" w:eastAsia="SimSun" w:hAnsi="Times New Roman" w:cs="Times New Roman"/>
          <w:sz w:val="24"/>
          <w:szCs w:val="24"/>
          <w:lang w:bidi="ar"/>
        </w:rPr>
      </w:pPr>
      <w:r>
        <w:rPr>
          <w:rFonts w:ascii="Times New Roman" w:eastAsia="SimSun" w:hAnsi="Times New Roman" w:cs="Times New Roman"/>
          <w:sz w:val="24"/>
          <w:szCs w:val="24"/>
          <w:lang w:bidi="ar"/>
        </w:rPr>
        <w:t xml:space="preserve">Evaluation and implementation of </w:t>
      </w:r>
      <w:proofErr w:type="spellStart"/>
      <w:r>
        <w:rPr>
          <w:rFonts w:ascii="Times New Roman" w:eastAsia="SimSun" w:hAnsi="Times New Roman" w:cs="Times New Roman"/>
          <w:sz w:val="24"/>
          <w:szCs w:val="24"/>
          <w:lang w:bidi="ar"/>
        </w:rPr>
        <w:t>programmes</w:t>
      </w:r>
      <w:proofErr w:type="spellEnd"/>
      <w:r>
        <w:rPr>
          <w:rFonts w:ascii="Times New Roman" w:eastAsia="SimSun" w:hAnsi="Times New Roman" w:cs="Times New Roman"/>
          <w:sz w:val="24"/>
          <w:szCs w:val="24"/>
          <w:lang w:bidi="ar"/>
        </w:rPr>
        <w:t xml:space="preserve"> </w:t>
      </w:r>
      <w:r>
        <w:rPr>
          <w:rFonts w:ascii="Times New Roman" w:eastAsia="SimSun" w:hAnsi="Times New Roman" w:cs="Times New Roman"/>
          <w:sz w:val="24"/>
          <w:szCs w:val="24"/>
          <w:lang w:bidi="ar"/>
        </w:rPr>
        <w:br/>
        <w:t xml:space="preserve">The success of the hospitality sector relies on the implementation of strategic </w:t>
      </w:r>
      <w:proofErr w:type="spellStart"/>
      <w:r>
        <w:rPr>
          <w:rFonts w:ascii="Times New Roman" w:eastAsia="SimSun" w:hAnsi="Times New Roman" w:cs="Times New Roman"/>
          <w:sz w:val="24"/>
          <w:szCs w:val="24"/>
          <w:lang w:bidi="ar"/>
        </w:rPr>
        <w:t>programmes</w:t>
      </w:r>
      <w:proofErr w:type="spellEnd"/>
      <w:r>
        <w:rPr>
          <w:rFonts w:ascii="Times New Roman" w:eastAsia="SimSun" w:hAnsi="Times New Roman" w:cs="Times New Roman"/>
          <w:sz w:val="24"/>
          <w:szCs w:val="24"/>
          <w:lang w:bidi="ar"/>
        </w:rPr>
        <w:t xml:space="preserve"> that comprise efficient communication, sharp observation, employee involvement, and smart talent management. According to </w:t>
      </w:r>
      <w:proofErr w:type="spellStart"/>
      <w:r>
        <w:rPr>
          <w:rFonts w:ascii="Times New Roman" w:eastAsia="SimSun" w:hAnsi="Times New Roman" w:cs="Times New Roman"/>
          <w:sz w:val="24"/>
          <w:szCs w:val="24"/>
          <w:lang w:bidi="ar"/>
        </w:rPr>
        <w:t>Djajasinga</w:t>
      </w:r>
      <w:proofErr w:type="spellEnd"/>
      <w:r>
        <w:rPr>
          <w:rFonts w:ascii="Times New Roman" w:eastAsia="SimSun" w:hAnsi="Times New Roman" w:cs="Times New Roman"/>
          <w:sz w:val="24"/>
          <w:szCs w:val="24"/>
          <w:lang w:bidi="ar"/>
        </w:rPr>
        <w:t xml:space="preserve"> et al. (2021, p.114), the successful implementation of </w:t>
      </w:r>
      <w:proofErr w:type="spellStart"/>
      <w:r>
        <w:rPr>
          <w:rFonts w:ascii="Times New Roman" w:eastAsia="SimSun" w:hAnsi="Times New Roman" w:cs="Times New Roman"/>
          <w:sz w:val="24"/>
          <w:szCs w:val="24"/>
          <w:lang w:bidi="ar"/>
        </w:rPr>
        <w:t>programmes</w:t>
      </w:r>
      <w:proofErr w:type="spellEnd"/>
      <w:r>
        <w:rPr>
          <w:rFonts w:ascii="Times New Roman" w:eastAsia="SimSun" w:hAnsi="Times New Roman" w:cs="Times New Roman"/>
          <w:sz w:val="24"/>
          <w:szCs w:val="24"/>
          <w:lang w:bidi="ar"/>
        </w:rPr>
        <w:t xml:space="preserve"> is vital for </w:t>
      </w:r>
      <w:proofErr w:type="spellStart"/>
      <w:r>
        <w:rPr>
          <w:rFonts w:ascii="Times New Roman" w:eastAsia="SimSun" w:hAnsi="Times New Roman" w:cs="Times New Roman"/>
          <w:sz w:val="24"/>
          <w:szCs w:val="24"/>
          <w:lang w:bidi="ar"/>
        </w:rPr>
        <w:t>organisations</w:t>
      </w:r>
      <w:proofErr w:type="spellEnd"/>
      <w:r>
        <w:rPr>
          <w:rFonts w:ascii="Times New Roman" w:eastAsia="SimSun" w:hAnsi="Times New Roman" w:cs="Times New Roman"/>
          <w:sz w:val="24"/>
          <w:szCs w:val="24"/>
          <w:lang w:bidi="ar"/>
        </w:rPr>
        <w:t xml:space="preserve"> to effectively undertake strategic observational planning. </w:t>
      </w:r>
      <w:proofErr w:type="gramStart"/>
      <w:r>
        <w:rPr>
          <w:rFonts w:ascii="Times New Roman" w:eastAsia="SimSun" w:hAnsi="Times New Roman" w:cs="Times New Roman"/>
          <w:sz w:val="24"/>
          <w:szCs w:val="24"/>
          <w:lang w:bidi="ar"/>
        </w:rPr>
        <w:t>As a consequence of</w:t>
      </w:r>
      <w:proofErr w:type="gramEnd"/>
      <w:r>
        <w:rPr>
          <w:rFonts w:ascii="Times New Roman" w:eastAsia="SimSun" w:hAnsi="Times New Roman" w:cs="Times New Roman"/>
          <w:sz w:val="24"/>
          <w:szCs w:val="24"/>
          <w:lang w:bidi="ar"/>
        </w:rPr>
        <w:t xml:space="preserve"> extensive observation and analysis, HR managers concentrated on boosting operational performance and driving corporate growth. This </w:t>
      </w:r>
      <w:proofErr w:type="spellStart"/>
      <w:r>
        <w:rPr>
          <w:rFonts w:ascii="Times New Roman" w:eastAsia="SimSun" w:hAnsi="Times New Roman" w:cs="Times New Roman"/>
          <w:sz w:val="24"/>
          <w:szCs w:val="24"/>
          <w:lang w:bidi="ar"/>
        </w:rPr>
        <w:t>programme</w:t>
      </w:r>
      <w:proofErr w:type="spellEnd"/>
      <w:r>
        <w:rPr>
          <w:rFonts w:ascii="Times New Roman" w:eastAsia="SimSun" w:hAnsi="Times New Roman" w:cs="Times New Roman"/>
          <w:sz w:val="24"/>
          <w:szCs w:val="24"/>
          <w:lang w:bidi="ar"/>
        </w:rPr>
        <w:t xml:space="preserve"> implementation planning could assist Hyatt obtain a greater knowledge of their operational growth and skill demands. </w:t>
      </w:r>
      <w:proofErr w:type="gramStart"/>
      <w:r>
        <w:rPr>
          <w:rFonts w:ascii="Times New Roman" w:eastAsia="SimSun" w:hAnsi="Times New Roman" w:cs="Times New Roman"/>
          <w:sz w:val="24"/>
          <w:szCs w:val="24"/>
          <w:lang w:bidi="ar"/>
        </w:rPr>
        <w:t>In order to</w:t>
      </w:r>
      <w:proofErr w:type="gramEnd"/>
      <w:r>
        <w:rPr>
          <w:rFonts w:ascii="Times New Roman" w:eastAsia="SimSun" w:hAnsi="Times New Roman" w:cs="Times New Roman"/>
          <w:sz w:val="24"/>
          <w:szCs w:val="24"/>
          <w:lang w:bidi="ar"/>
        </w:rPr>
        <w:t xml:space="preserve"> </w:t>
      </w:r>
      <w:proofErr w:type="spellStart"/>
      <w:r>
        <w:rPr>
          <w:rFonts w:ascii="Times New Roman" w:eastAsia="SimSun" w:hAnsi="Times New Roman" w:cs="Times New Roman"/>
          <w:sz w:val="24"/>
          <w:szCs w:val="24"/>
          <w:lang w:bidi="ar"/>
        </w:rPr>
        <w:t>maximise</w:t>
      </w:r>
      <w:proofErr w:type="spellEnd"/>
      <w:r>
        <w:rPr>
          <w:rFonts w:ascii="Times New Roman" w:eastAsia="SimSun" w:hAnsi="Times New Roman" w:cs="Times New Roman"/>
          <w:sz w:val="24"/>
          <w:szCs w:val="24"/>
          <w:lang w:bidi="ar"/>
        </w:rPr>
        <w:t xml:space="preserve"> the potential of employees to contribute to the growth of the firm, it is necessary to </w:t>
      </w:r>
      <w:proofErr w:type="spellStart"/>
      <w:r>
        <w:rPr>
          <w:rFonts w:ascii="Times New Roman" w:eastAsia="SimSun" w:hAnsi="Times New Roman" w:cs="Times New Roman"/>
          <w:sz w:val="24"/>
          <w:szCs w:val="24"/>
          <w:lang w:bidi="ar"/>
        </w:rPr>
        <w:t>prioritise</w:t>
      </w:r>
      <w:proofErr w:type="spellEnd"/>
      <w:r>
        <w:rPr>
          <w:rFonts w:ascii="Times New Roman" w:eastAsia="SimSun" w:hAnsi="Times New Roman" w:cs="Times New Roman"/>
          <w:sz w:val="24"/>
          <w:szCs w:val="24"/>
          <w:lang w:bidi="ar"/>
        </w:rPr>
        <w:t xml:space="preserve"> skill management in operational planning and development. Managers should pay importance to implementing firm improvement goals and initiatives to review their existing team and establish acceptable training and development </w:t>
      </w:r>
      <w:proofErr w:type="spellStart"/>
      <w:r>
        <w:rPr>
          <w:rFonts w:ascii="Times New Roman" w:eastAsia="SimSun" w:hAnsi="Times New Roman" w:cs="Times New Roman"/>
          <w:sz w:val="24"/>
          <w:szCs w:val="24"/>
          <w:lang w:bidi="ar"/>
        </w:rPr>
        <w:t>programmes</w:t>
      </w:r>
      <w:proofErr w:type="spellEnd"/>
      <w:r>
        <w:rPr>
          <w:rFonts w:ascii="Times New Roman" w:eastAsia="SimSun" w:hAnsi="Times New Roman" w:cs="Times New Roman"/>
          <w:sz w:val="24"/>
          <w:szCs w:val="24"/>
          <w:lang w:bidi="ar"/>
        </w:rPr>
        <w:t xml:space="preserve">. At Hyatt, the executives and managers are focused to improving their ability to effectively tackle strategic planning for major integrations and growth possibilities that correspond with the company's goals. As to the research conducted by </w:t>
      </w:r>
      <w:proofErr w:type="spellStart"/>
      <w:r>
        <w:rPr>
          <w:rFonts w:ascii="Times New Roman" w:eastAsia="SimSun" w:hAnsi="Times New Roman" w:cs="Times New Roman"/>
          <w:sz w:val="24"/>
          <w:szCs w:val="24"/>
          <w:lang w:bidi="ar"/>
        </w:rPr>
        <w:t>Načinović</w:t>
      </w:r>
      <w:proofErr w:type="spellEnd"/>
      <w:r>
        <w:rPr>
          <w:rFonts w:ascii="Times New Roman" w:eastAsia="SimSun" w:hAnsi="Times New Roman" w:cs="Times New Roman"/>
          <w:sz w:val="24"/>
          <w:szCs w:val="24"/>
          <w:lang w:bidi="ar"/>
        </w:rPr>
        <w:t xml:space="preserve"> Braje et al. (2020, p. 561), it is recommended that firms put paramount priority to the establishment and explanation of their personnel management practices. It is vital for </w:t>
      </w:r>
      <w:r>
        <w:rPr>
          <w:rFonts w:ascii="Times New Roman" w:eastAsia="SimSun" w:hAnsi="Times New Roman" w:cs="Times New Roman"/>
          <w:sz w:val="24"/>
          <w:szCs w:val="24"/>
          <w:lang w:bidi="ar"/>
        </w:rPr>
        <w:lastRenderedPageBreak/>
        <w:t xml:space="preserve">them to make well-informed judgements that fit with the skill development of their management team. The decision-making process is of vital importance for Hyatt as it helps the </w:t>
      </w:r>
      <w:proofErr w:type="spellStart"/>
      <w:r>
        <w:rPr>
          <w:rFonts w:ascii="Times New Roman" w:eastAsia="SimSun" w:hAnsi="Times New Roman" w:cs="Times New Roman"/>
          <w:sz w:val="24"/>
          <w:szCs w:val="24"/>
          <w:lang w:bidi="ar"/>
        </w:rPr>
        <w:t>organisation</w:t>
      </w:r>
      <w:proofErr w:type="spellEnd"/>
      <w:r>
        <w:rPr>
          <w:rFonts w:ascii="Times New Roman" w:eastAsia="SimSun" w:hAnsi="Times New Roman" w:cs="Times New Roman"/>
          <w:sz w:val="24"/>
          <w:szCs w:val="24"/>
          <w:lang w:bidi="ar"/>
        </w:rPr>
        <w:t xml:space="preserve"> to review and enhance its strategic course of action and operational efficiency. Due to the rigorous preparation and implementation of business management, assessing skills is vital to the organization's strategic business strategy. </w:t>
      </w:r>
      <w:r>
        <w:rPr>
          <w:rFonts w:ascii="Times New Roman" w:eastAsia="SimSun" w:hAnsi="Times New Roman" w:cs="Times New Roman"/>
          <w:sz w:val="24"/>
          <w:szCs w:val="24"/>
          <w:lang w:bidi="ar"/>
        </w:rPr>
        <w:br/>
      </w:r>
    </w:p>
    <w:p w14:paraId="1420643C" w14:textId="77777777" w:rsidR="00040176" w:rsidRDefault="00000000">
      <w:pPr>
        <w:spacing w:line="360" w:lineRule="auto"/>
        <w:rPr>
          <w:rFonts w:ascii="Times New Roman" w:hAnsi="Times New Roman" w:cs="Times New Roman"/>
          <w:sz w:val="24"/>
          <w:szCs w:val="24"/>
        </w:rPr>
      </w:pPr>
      <w:r>
        <w:rPr>
          <w:rFonts w:ascii="Times New Roman" w:eastAsia="SimSun" w:hAnsi="Times New Roman" w:cs="Times New Roman"/>
          <w:sz w:val="24"/>
          <w:szCs w:val="24"/>
          <w:lang w:bidi="ar"/>
        </w:rPr>
        <w:t xml:space="preserve">Process of selection and recruitment </w:t>
      </w:r>
      <w:r>
        <w:rPr>
          <w:rFonts w:ascii="Times New Roman" w:eastAsia="SimSun" w:hAnsi="Times New Roman" w:cs="Times New Roman"/>
          <w:sz w:val="24"/>
          <w:szCs w:val="24"/>
          <w:lang w:bidi="ar"/>
        </w:rPr>
        <w:br/>
        <w:t xml:space="preserve">Illustrations illustrate how the selected hotel brand accomplishes commercial growth through thorough selection, recruitment, and strategic planning of its workforce. </w:t>
      </w:r>
      <w:r>
        <w:rPr>
          <w:rFonts w:ascii="Times New Roman" w:eastAsia="SimSun" w:hAnsi="Times New Roman" w:cs="Times New Roman"/>
          <w:sz w:val="24"/>
          <w:szCs w:val="24"/>
          <w:lang w:bidi="ar"/>
        </w:rPr>
        <w:br/>
        <w:t xml:space="preserve">Recruitment and selection play essential roles in the expansion and progress of hospitality enterprises. When it comes to the expansion and progress of their businesses, firms must </w:t>
      </w:r>
      <w:proofErr w:type="spellStart"/>
      <w:r>
        <w:rPr>
          <w:rFonts w:ascii="Times New Roman" w:eastAsia="SimSun" w:hAnsi="Times New Roman" w:cs="Times New Roman"/>
          <w:sz w:val="24"/>
          <w:szCs w:val="24"/>
          <w:lang w:bidi="ar"/>
        </w:rPr>
        <w:t>prioritise</w:t>
      </w:r>
      <w:proofErr w:type="spellEnd"/>
      <w:r>
        <w:rPr>
          <w:rFonts w:ascii="Times New Roman" w:eastAsia="SimSun" w:hAnsi="Times New Roman" w:cs="Times New Roman"/>
          <w:sz w:val="24"/>
          <w:szCs w:val="24"/>
          <w:lang w:bidi="ar"/>
        </w:rPr>
        <w:t xml:space="preserve"> a growth plan that comprises extensive skill assessments and strategic talent acquisitions. Managers and executives in this firm apply a variety of recruitment tactics to acquire a varied range of competent personnel needed for good operational planning and performance. Executives place a great value on individuals who display their abilities and experiences within wider </w:t>
      </w:r>
      <w:proofErr w:type="spellStart"/>
      <w:r>
        <w:rPr>
          <w:rFonts w:ascii="Times New Roman" w:eastAsia="SimSun" w:hAnsi="Times New Roman" w:cs="Times New Roman"/>
          <w:sz w:val="24"/>
          <w:szCs w:val="24"/>
          <w:lang w:bidi="ar"/>
        </w:rPr>
        <w:t>organisational</w:t>
      </w:r>
      <w:proofErr w:type="spellEnd"/>
      <w:r>
        <w:rPr>
          <w:rFonts w:ascii="Times New Roman" w:eastAsia="SimSun" w:hAnsi="Times New Roman" w:cs="Times New Roman"/>
          <w:sz w:val="24"/>
          <w:szCs w:val="24"/>
          <w:lang w:bidi="ar"/>
        </w:rPr>
        <w:t xml:space="preserve"> concepts when it comes to skill inclusion planning and performance evaluation. As per Armstrong and Taylor (2020), the implementation of this talent is vital for hospitality businesses to attain financial success through the execution of great service and ensuring client happiness. In addition, promotion plays a significant role in Hyatt's HR strategy. </w:t>
      </w:r>
      <w:r>
        <w:rPr>
          <w:rFonts w:ascii="Times New Roman" w:eastAsia="SimSun" w:hAnsi="Times New Roman" w:cs="Times New Roman"/>
          <w:sz w:val="24"/>
          <w:szCs w:val="24"/>
          <w:lang w:bidi="ar"/>
        </w:rPr>
        <w:br/>
        <w:t xml:space="preserve">Campus recruitment plays a significant part in human resource planning as it provides an opportunity for fresh graduates to bring their unique ideas and perspectives into the hospitality sector. As stated by Torrington et al. (2020), the successful execution of the operational business plan plays a vital role in strategic management and business resilience when confronted with operational changes and performance barriers. As an illustration, Hyatt may implement a thorough training plan to increase the abilities of recently acquired employees and ensure their easy integration into the company's devoted workforce. In this context, Hyatt's HR administrators closely follow the written and interview processes. The written examination measures the applicants' degree of understanding and proficiency in the subject topic. In contrast, a personal interview highlights the ability of individuals to think fast and make good judgements that contribute to the success of the </w:t>
      </w:r>
      <w:proofErr w:type="spellStart"/>
      <w:r>
        <w:rPr>
          <w:rFonts w:ascii="Times New Roman" w:eastAsia="SimSun" w:hAnsi="Times New Roman" w:cs="Times New Roman"/>
          <w:sz w:val="24"/>
          <w:szCs w:val="24"/>
          <w:lang w:bidi="ar"/>
        </w:rPr>
        <w:t>organisation</w:t>
      </w:r>
      <w:proofErr w:type="spellEnd"/>
      <w:r>
        <w:rPr>
          <w:rFonts w:ascii="Times New Roman" w:eastAsia="SimSun" w:hAnsi="Times New Roman" w:cs="Times New Roman"/>
          <w:sz w:val="24"/>
          <w:szCs w:val="24"/>
          <w:lang w:bidi="ar"/>
        </w:rPr>
        <w:t xml:space="preserve">. In addition, the company carefully promoted its brand on key social media platforms like LinkedIn to attract seasoned professionals who might provide vital insights and knowledge to increase the company's competitive edge. </w:t>
      </w:r>
      <w:r>
        <w:rPr>
          <w:rFonts w:ascii="Times New Roman" w:eastAsia="SimSun" w:hAnsi="Times New Roman" w:cs="Times New Roman"/>
          <w:sz w:val="24"/>
          <w:szCs w:val="24"/>
          <w:lang w:bidi="ar"/>
        </w:rPr>
        <w:br/>
      </w:r>
      <w:r>
        <w:rPr>
          <w:rFonts w:ascii="Times New Roman" w:eastAsia="SimSun" w:hAnsi="Times New Roman" w:cs="Times New Roman"/>
          <w:sz w:val="24"/>
          <w:szCs w:val="24"/>
          <w:lang w:bidi="ar"/>
        </w:rPr>
        <w:lastRenderedPageBreak/>
        <w:t xml:space="preserve">In conclusion, </w:t>
      </w:r>
      <w:r>
        <w:rPr>
          <w:rFonts w:ascii="Times New Roman" w:eastAsia="SimSun" w:hAnsi="Times New Roman" w:cs="Times New Roman"/>
          <w:sz w:val="24"/>
          <w:szCs w:val="24"/>
          <w:lang w:bidi="ar"/>
        </w:rPr>
        <w:br/>
        <w:t xml:space="preserve">According to the previous study, this article shows the significance of strategic HRM operations in helping businesses efficiently manage their enterprises through strategic planning and proposal. This study also investigated the development of human resource management (HRM) principles and their contemporary use in workplace management among several hospitality </w:t>
      </w:r>
      <w:proofErr w:type="spellStart"/>
      <w:r>
        <w:rPr>
          <w:rFonts w:ascii="Times New Roman" w:eastAsia="SimSun" w:hAnsi="Times New Roman" w:cs="Times New Roman"/>
          <w:sz w:val="24"/>
          <w:szCs w:val="24"/>
          <w:lang w:bidi="ar"/>
        </w:rPr>
        <w:t>organisations</w:t>
      </w:r>
      <w:proofErr w:type="spellEnd"/>
      <w:r>
        <w:rPr>
          <w:rFonts w:ascii="Times New Roman" w:eastAsia="SimSun" w:hAnsi="Times New Roman" w:cs="Times New Roman"/>
          <w:sz w:val="24"/>
          <w:szCs w:val="24"/>
          <w:lang w:bidi="ar"/>
        </w:rPr>
        <w:t xml:space="preserve">, including Hyatt. In addition, implementing strategic human resource management and </w:t>
      </w:r>
      <w:proofErr w:type="spellStart"/>
      <w:r>
        <w:rPr>
          <w:rFonts w:ascii="Times New Roman" w:eastAsia="SimSun" w:hAnsi="Times New Roman" w:cs="Times New Roman"/>
          <w:sz w:val="24"/>
          <w:szCs w:val="24"/>
          <w:lang w:bidi="ar"/>
        </w:rPr>
        <w:t>optimising</w:t>
      </w:r>
      <w:proofErr w:type="spellEnd"/>
      <w:r>
        <w:rPr>
          <w:rFonts w:ascii="Times New Roman" w:eastAsia="SimSun" w:hAnsi="Times New Roman" w:cs="Times New Roman"/>
          <w:sz w:val="24"/>
          <w:szCs w:val="24"/>
          <w:lang w:bidi="ar"/>
        </w:rPr>
        <w:t xml:space="preserve"> talent management can considerably contribute to Hyatt's overall corporate growth objectives. In addition, it covers a range of recruitment tactics employed by the selected hospitality industry to boost staff management and </w:t>
      </w:r>
      <w:proofErr w:type="spellStart"/>
      <w:r>
        <w:rPr>
          <w:rFonts w:ascii="Times New Roman" w:eastAsia="SimSun" w:hAnsi="Times New Roman" w:cs="Times New Roman"/>
          <w:sz w:val="24"/>
          <w:szCs w:val="24"/>
          <w:lang w:bidi="ar"/>
        </w:rPr>
        <w:t>organisational</w:t>
      </w:r>
      <w:proofErr w:type="spellEnd"/>
      <w:r>
        <w:rPr>
          <w:rFonts w:ascii="Times New Roman" w:eastAsia="SimSun" w:hAnsi="Times New Roman" w:cs="Times New Roman"/>
          <w:sz w:val="24"/>
          <w:szCs w:val="24"/>
          <w:lang w:bidi="ar"/>
        </w:rPr>
        <w:t xml:space="preserve"> effectiveness. </w:t>
      </w:r>
    </w:p>
    <w:p w14:paraId="39B203ED" w14:textId="77777777" w:rsidR="00040176" w:rsidRDefault="00000000">
      <w:pPr>
        <w:spacing w:line="360" w:lineRule="auto"/>
        <w:jc w:val="both"/>
        <w:rPr>
          <w:b/>
          <w:sz w:val="24"/>
          <w:szCs w:val="24"/>
          <w:lang w:val="en-GB"/>
        </w:rPr>
      </w:pPr>
      <w:r>
        <w:rPr>
          <w:b/>
          <w:sz w:val="24"/>
          <w:szCs w:val="24"/>
          <w:lang w:val="en-GB"/>
        </w:rPr>
        <w:br w:type="page"/>
      </w:r>
    </w:p>
    <w:p w14:paraId="7D4D626D" w14:textId="77777777" w:rsidR="00040176" w:rsidRDefault="00000000">
      <w:pPr>
        <w:pStyle w:val="Normal1"/>
        <w:spacing w:line="360" w:lineRule="auto"/>
        <w:jc w:val="both"/>
        <w:rPr>
          <w:b/>
          <w:sz w:val="24"/>
          <w:szCs w:val="24"/>
          <w:lang w:val="en-GB"/>
        </w:rPr>
      </w:pPr>
      <w:r>
        <w:rPr>
          <w:b/>
          <w:noProof/>
          <w:sz w:val="24"/>
          <w:szCs w:val="24"/>
          <w:lang w:val="en-GB"/>
        </w:rPr>
        <w:lastRenderedPageBreak/>
        <w:drawing>
          <wp:inline distT="0" distB="0" distL="114300" distR="114300" wp14:anchorId="35B3F489" wp14:editId="53B8F93F">
            <wp:extent cx="5729605" cy="8109585"/>
            <wp:effectExtent l="0" t="0" r="4445" b="5715"/>
            <wp:docPr id="4" name="Picture 4" descr="References_page-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References_page-0001"/>
                    <pic:cNvPicPr>
                      <a:picLocks noChangeAspect="1"/>
                    </pic:cNvPicPr>
                  </pic:nvPicPr>
                  <pic:blipFill>
                    <a:blip r:embed="rId7"/>
                    <a:stretch>
                      <a:fillRect/>
                    </a:stretch>
                  </pic:blipFill>
                  <pic:spPr>
                    <a:xfrm>
                      <a:off x="0" y="0"/>
                      <a:ext cx="5729605" cy="8109585"/>
                    </a:xfrm>
                    <a:prstGeom prst="rect">
                      <a:avLst/>
                    </a:prstGeom>
                  </pic:spPr>
                </pic:pic>
              </a:graphicData>
            </a:graphic>
          </wp:inline>
        </w:drawing>
      </w:r>
    </w:p>
    <w:p w14:paraId="1CC5ECCE" w14:textId="77777777" w:rsidR="00040176" w:rsidRDefault="00000000">
      <w:pPr>
        <w:pStyle w:val="Normal1"/>
        <w:spacing w:line="360" w:lineRule="auto"/>
        <w:jc w:val="both"/>
        <w:rPr>
          <w:b/>
          <w:sz w:val="24"/>
          <w:szCs w:val="24"/>
          <w:lang w:val="en-GB"/>
        </w:rPr>
      </w:pPr>
      <w:r>
        <w:rPr>
          <w:b/>
          <w:noProof/>
          <w:sz w:val="24"/>
          <w:szCs w:val="24"/>
          <w:lang w:val="en-GB"/>
        </w:rPr>
        <w:lastRenderedPageBreak/>
        <w:drawing>
          <wp:inline distT="0" distB="0" distL="114300" distR="114300" wp14:anchorId="7A3EB8AE" wp14:editId="533FE066">
            <wp:extent cx="5729605" cy="8109585"/>
            <wp:effectExtent l="0" t="0" r="4445" b="5715"/>
            <wp:docPr id="5" name="Picture 5" descr="References_page-0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References_page-0002"/>
                    <pic:cNvPicPr>
                      <a:picLocks noChangeAspect="1"/>
                    </pic:cNvPicPr>
                  </pic:nvPicPr>
                  <pic:blipFill>
                    <a:blip r:embed="rId8"/>
                    <a:stretch>
                      <a:fillRect/>
                    </a:stretch>
                  </pic:blipFill>
                  <pic:spPr>
                    <a:xfrm>
                      <a:off x="0" y="0"/>
                      <a:ext cx="5729605" cy="8109585"/>
                    </a:xfrm>
                    <a:prstGeom prst="rect">
                      <a:avLst/>
                    </a:prstGeom>
                  </pic:spPr>
                </pic:pic>
              </a:graphicData>
            </a:graphic>
          </wp:inline>
        </w:drawing>
      </w:r>
    </w:p>
    <w:p w14:paraId="701A6264" w14:textId="77777777" w:rsidR="00040176" w:rsidRDefault="00000000">
      <w:pPr>
        <w:pStyle w:val="Normal1"/>
        <w:spacing w:line="360" w:lineRule="auto"/>
        <w:jc w:val="both"/>
        <w:rPr>
          <w:b/>
          <w:sz w:val="24"/>
          <w:szCs w:val="24"/>
          <w:lang w:val="en-GB"/>
        </w:rPr>
      </w:pPr>
      <w:r>
        <w:rPr>
          <w:b/>
          <w:noProof/>
          <w:sz w:val="24"/>
          <w:szCs w:val="24"/>
          <w:lang w:val="en-GB"/>
        </w:rPr>
        <w:lastRenderedPageBreak/>
        <w:drawing>
          <wp:inline distT="0" distB="0" distL="114300" distR="114300" wp14:anchorId="54908631" wp14:editId="4778D72C">
            <wp:extent cx="5729605" cy="8109585"/>
            <wp:effectExtent l="0" t="0" r="4445" b="5715"/>
            <wp:docPr id="6" name="Picture 6" descr="References_page-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References_page-0003"/>
                    <pic:cNvPicPr>
                      <a:picLocks noChangeAspect="1"/>
                    </pic:cNvPicPr>
                  </pic:nvPicPr>
                  <pic:blipFill>
                    <a:blip r:embed="rId9"/>
                    <a:stretch>
                      <a:fillRect/>
                    </a:stretch>
                  </pic:blipFill>
                  <pic:spPr>
                    <a:xfrm>
                      <a:off x="0" y="0"/>
                      <a:ext cx="5729605" cy="8109585"/>
                    </a:xfrm>
                    <a:prstGeom prst="rect">
                      <a:avLst/>
                    </a:prstGeom>
                  </pic:spPr>
                </pic:pic>
              </a:graphicData>
            </a:graphic>
          </wp:inline>
        </w:drawing>
      </w:r>
    </w:p>
    <w:p w14:paraId="3F3D8213" w14:textId="77777777" w:rsidR="00040176" w:rsidRDefault="00000000">
      <w:pPr>
        <w:pStyle w:val="Normal1"/>
        <w:spacing w:line="360" w:lineRule="auto"/>
        <w:jc w:val="both"/>
        <w:rPr>
          <w:b/>
          <w:sz w:val="24"/>
          <w:szCs w:val="24"/>
          <w:lang w:val="en-GB"/>
        </w:rPr>
      </w:pPr>
      <w:r>
        <w:rPr>
          <w:b/>
          <w:noProof/>
          <w:sz w:val="24"/>
          <w:szCs w:val="24"/>
          <w:lang w:val="en-GB"/>
        </w:rPr>
        <w:lastRenderedPageBreak/>
        <w:drawing>
          <wp:inline distT="0" distB="0" distL="114300" distR="114300" wp14:anchorId="01E396DE" wp14:editId="131F7AFF">
            <wp:extent cx="5729605" cy="8109585"/>
            <wp:effectExtent l="0" t="0" r="4445" b="5715"/>
            <wp:docPr id="7" name="Picture 7" descr="References_page-0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References_page-0004"/>
                    <pic:cNvPicPr>
                      <a:picLocks noChangeAspect="1"/>
                    </pic:cNvPicPr>
                  </pic:nvPicPr>
                  <pic:blipFill>
                    <a:blip r:embed="rId10"/>
                    <a:stretch>
                      <a:fillRect/>
                    </a:stretch>
                  </pic:blipFill>
                  <pic:spPr>
                    <a:xfrm>
                      <a:off x="0" y="0"/>
                      <a:ext cx="5729605" cy="8109585"/>
                    </a:xfrm>
                    <a:prstGeom prst="rect">
                      <a:avLst/>
                    </a:prstGeom>
                  </pic:spPr>
                </pic:pic>
              </a:graphicData>
            </a:graphic>
          </wp:inline>
        </w:drawing>
      </w:r>
    </w:p>
    <w:sectPr w:rsidR="00040176">
      <w:footerReference w:type="default" r:id="rId1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4773D9" w14:textId="77777777" w:rsidR="00FD67A7" w:rsidRDefault="00FD67A7">
      <w:pPr>
        <w:spacing w:line="240" w:lineRule="auto"/>
      </w:pPr>
      <w:r>
        <w:separator/>
      </w:r>
    </w:p>
  </w:endnote>
  <w:endnote w:type="continuationSeparator" w:id="0">
    <w:p w14:paraId="63514EC5" w14:textId="77777777" w:rsidR="00FD67A7" w:rsidRDefault="00FD67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default"/>
    <w:sig w:usb0="E1002EFF" w:usb1="C000605B" w:usb2="00000029" w:usb3="00000000" w:csb0="200101FF" w:csb1="2028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09789"/>
    </w:sdtPr>
    <w:sdtContent>
      <w:p w14:paraId="3C0A226B" w14:textId="77777777" w:rsidR="00040176" w:rsidRDefault="00000000">
        <w:pPr>
          <w:pStyle w:val="Footer"/>
          <w:jc w:val="right"/>
        </w:pPr>
        <w:r>
          <w:rPr>
            <w:sz w:val="24"/>
            <w:szCs w:val="24"/>
          </w:rPr>
          <w:fldChar w:fldCharType="begin"/>
        </w:r>
        <w:r>
          <w:rPr>
            <w:sz w:val="24"/>
            <w:szCs w:val="24"/>
          </w:rPr>
          <w:instrText xml:space="preserve"> PAGE   \* MERGEFORMAT </w:instrText>
        </w:r>
        <w:r>
          <w:rPr>
            <w:sz w:val="24"/>
            <w:szCs w:val="24"/>
          </w:rPr>
          <w:fldChar w:fldCharType="separate"/>
        </w:r>
        <w:r>
          <w:rPr>
            <w:sz w:val="24"/>
            <w:szCs w:val="24"/>
          </w:rPr>
          <w:t>3</w:t>
        </w:r>
        <w:r>
          <w:rPr>
            <w:sz w:val="24"/>
            <w:szCs w:val="24"/>
          </w:rPr>
          <w:fldChar w:fldCharType="end"/>
        </w:r>
      </w:p>
    </w:sdtContent>
  </w:sdt>
  <w:p w14:paraId="6BD746D3" w14:textId="77777777" w:rsidR="00040176" w:rsidRDefault="000401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E199B1" w14:textId="77777777" w:rsidR="00FD67A7" w:rsidRDefault="00FD67A7">
      <w:r>
        <w:separator/>
      </w:r>
    </w:p>
  </w:footnote>
  <w:footnote w:type="continuationSeparator" w:id="0">
    <w:p w14:paraId="1ADBED17" w14:textId="77777777" w:rsidR="00FD67A7" w:rsidRDefault="00FD67A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6FF2"/>
    <w:rsid w:val="00040176"/>
    <w:rsid w:val="00136A05"/>
    <w:rsid w:val="0019516B"/>
    <w:rsid w:val="001C4029"/>
    <w:rsid w:val="003979B7"/>
    <w:rsid w:val="00437CA8"/>
    <w:rsid w:val="004901B6"/>
    <w:rsid w:val="004B3A51"/>
    <w:rsid w:val="005D102B"/>
    <w:rsid w:val="006959D8"/>
    <w:rsid w:val="00795540"/>
    <w:rsid w:val="009E0AC9"/>
    <w:rsid w:val="00A725A4"/>
    <w:rsid w:val="00B01E7C"/>
    <w:rsid w:val="00BA52F2"/>
    <w:rsid w:val="00D53402"/>
    <w:rsid w:val="00DB1503"/>
    <w:rsid w:val="00E81BE3"/>
    <w:rsid w:val="00EC15EA"/>
    <w:rsid w:val="00EE6FF2"/>
    <w:rsid w:val="00F734BA"/>
    <w:rsid w:val="00FB6ED3"/>
    <w:rsid w:val="00FD67A7"/>
    <w:rsid w:val="0FDB199C"/>
    <w:rsid w:val="122D55AE"/>
    <w:rsid w:val="521D2D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215FD"/>
  <w15:docId w15:val="{53B41D8C-69CA-4C28-A9A3-01CDB99CF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lsdException w:name="heading 2" w:uiPriority="0"/>
    <w:lsdException w:name="heading 3" w:uiPriority="0"/>
    <w:lsdException w:name="heading 4" w:uiPriority="0"/>
    <w:lsdException w:name="heading 5" w:uiPriority="0"/>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rFonts w:ascii="Arial" w:eastAsia="Arial" w:hAnsi="Arial" w:cs="Arial"/>
      <w:sz w:val="22"/>
      <w:szCs w:val="22"/>
      <w:lang w:val="en-US" w:eastAsia="zh-CN"/>
    </w:rPr>
  </w:style>
  <w:style w:type="paragraph" w:styleId="Heading1">
    <w:name w:val="heading 1"/>
    <w:basedOn w:val="Normal1"/>
    <w:next w:val="Normal1"/>
    <w:autoRedefine/>
    <w:pPr>
      <w:keepNext/>
      <w:keepLines/>
      <w:spacing w:before="400" w:after="120" w:line="360" w:lineRule="auto"/>
      <w:jc w:val="both"/>
      <w:outlineLvl w:val="0"/>
    </w:pPr>
    <w:rPr>
      <w:b/>
      <w:color w:val="000000" w:themeColor="text1"/>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pPr>
      <w:spacing w:line="276" w:lineRule="auto"/>
    </w:pPr>
    <w:rPr>
      <w:rFonts w:ascii="Arial" w:eastAsia="Arial" w:hAnsi="Arial" w:cs="Arial"/>
      <w:sz w:val="22"/>
      <w:szCs w:val="22"/>
      <w:lang w:val="en-US" w:eastAsia="zh-CN"/>
    </w:rPr>
  </w:style>
  <w:style w:type="paragraph" w:styleId="BalloonText">
    <w:name w:val="Balloon Text"/>
    <w:basedOn w:val="Normal"/>
    <w:link w:val="BalloonTextChar"/>
    <w:uiPriority w:val="99"/>
    <w:semiHidden/>
    <w:unhideWhenUsed/>
    <w:pPr>
      <w:spacing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semiHidden/>
    <w:unhideWhenUsed/>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1"/>
    <w:next w:val="Normal1"/>
    <w:pPr>
      <w:keepNext/>
      <w:keepLines/>
      <w:spacing w:after="320"/>
    </w:pPr>
    <w:rPr>
      <w:color w:val="666666"/>
      <w:sz w:val="30"/>
      <w:szCs w:val="30"/>
    </w:rPr>
  </w:style>
  <w:style w:type="paragraph" w:styleId="Title">
    <w:name w:val="Title"/>
    <w:basedOn w:val="Normal1"/>
    <w:next w:val="Normal1"/>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paragraph" w:customStyle="1" w:styleId="TOCHeading1">
    <w:name w:val="TOC Heading1"/>
    <w:basedOn w:val="Heading1"/>
    <w:next w:val="Normal"/>
    <w:uiPriority w:val="39"/>
    <w:semiHidden/>
    <w:unhideWhenUsed/>
    <w:qFormat/>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en-US"/>
    </w:rPr>
  </w:style>
  <w:style w:type="character" w:customStyle="1" w:styleId="HeaderChar">
    <w:name w:val="Header Char"/>
    <w:basedOn w:val="DefaultParagraphFont"/>
    <w:link w:val="Header"/>
    <w:uiPriority w:val="99"/>
    <w:semiHidden/>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D4E1C6-7287-4438-8CFC-704784E58C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2202</Words>
  <Characters>12554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Ionica COSTACHE</cp:lastModifiedBy>
  <cp:revision>3</cp:revision>
  <dcterms:created xsi:type="dcterms:W3CDTF">2024-05-13T16:23:00Z</dcterms:created>
  <dcterms:modified xsi:type="dcterms:W3CDTF">2024-05-13T16:34:00Z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2057-12.2.0.16909</vt:lpwstr>
  </property>
  <property fmtid="{D5CDD505-2E9C-101B-9397-08002B2CF9AE}" pid="3" name="ICV">
    <vt:lpwstr>128B102B93F2489FA6F61F0E5993BA7E_12</vt:lpwstr>
  </property>
</Properties>
</file>