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C20884" w14:textId="77777777" w:rsidR="00CC3A2E" w:rsidRPr="00655C8C" w:rsidRDefault="00CC3A2E" w:rsidP="00655C8C">
      <w:pPr>
        <w:spacing w:after="360" w:line="480" w:lineRule="auto"/>
        <w:rPr>
          <w:rFonts w:ascii="Times New Roman" w:eastAsia="Times New Roman" w:hAnsi="Times New Roman" w:cs="Times New Roman"/>
          <w:color w:val="000000" w:themeColor="text1"/>
        </w:rPr>
      </w:pPr>
      <w:r w:rsidRPr="00655C8C">
        <w:rPr>
          <w:rFonts w:ascii="Times New Roman" w:eastAsia="Times New Roman" w:hAnsi="Times New Roman" w:cs="Times New Roman"/>
          <w:color w:val="000000" w:themeColor="text1"/>
        </w:rPr>
        <w:t>Aimee Thomas</w:t>
      </w:r>
    </w:p>
    <w:p w14:paraId="2F72E1E3" w14:textId="35924D86" w:rsidR="00EC0832" w:rsidRPr="00655C8C" w:rsidRDefault="007477EE" w:rsidP="00655C8C">
      <w:pPr>
        <w:spacing w:after="360" w:line="48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Activism, Protest and Campaigning for Global Justice</w:t>
      </w:r>
    </w:p>
    <w:p w14:paraId="2A71D8DE" w14:textId="71D6BA3E" w:rsidR="00CC3A2E" w:rsidRPr="00655C8C" w:rsidRDefault="00CC3A2E" w:rsidP="00655C8C">
      <w:pPr>
        <w:spacing w:after="360" w:line="480" w:lineRule="auto"/>
        <w:rPr>
          <w:rFonts w:ascii="Times New Roman" w:eastAsia="Times New Roman" w:hAnsi="Times New Roman" w:cs="Times New Roman"/>
          <w:color w:val="000000" w:themeColor="text1"/>
        </w:rPr>
      </w:pPr>
      <w:r w:rsidRPr="00655C8C">
        <w:rPr>
          <w:rFonts w:ascii="Times New Roman" w:eastAsia="Times New Roman" w:hAnsi="Times New Roman" w:cs="Times New Roman"/>
          <w:color w:val="000000" w:themeColor="text1"/>
        </w:rPr>
        <w:t>(HP</w:t>
      </w:r>
      <w:r w:rsidR="005725B0">
        <w:rPr>
          <w:rFonts w:ascii="Times New Roman" w:eastAsia="Times New Roman" w:hAnsi="Times New Roman" w:cs="Times New Roman"/>
          <w:color w:val="000000" w:themeColor="text1"/>
        </w:rPr>
        <w:t>AN5020)</w:t>
      </w:r>
    </w:p>
    <w:p w14:paraId="6C99785D" w14:textId="77777777" w:rsidR="00CC3A2E" w:rsidRPr="00655C8C" w:rsidRDefault="00CC3A2E" w:rsidP="00655C8C">
      <w:pPr>
        <w:spacing w:after="360" w:line="480" w:lineRule="auto"/>
        <w:rPr>
          <w:rFonts w:ascii="Times New Roman" w:eastAsia="Times New Roman" w:hAnsi="Times New Roman" w:cs="Times New Roman"/>
          <w:color w:val="000000" w:themeColor="text1"/>
        </w:rPr>
      </w:pPr>
      <w:r w:rsidRPr="00655C8C">
        <w:rPr>
          <w:rFonts w:ascii="Times New Roman" w:eastAsia="Times New Roman" w:hAnsi="Times New Roman" w:cs="Times New Roman"/>
          <w:color w:val="000000" w:themeColor="text1"/>
        </w:rPr>
        <w:t>University of Wales Trinity Saint David</w:t>
      </w:r>
    </w:p>
    <w:p w14:paraId="56AB7F12" w14:textId="38AA5E4D" w:rsidR="00CC3A2E" w:rsidRPr="00655C8C" w:rsidRDefault="00F503F2" w:rsidP="00655C8C">
      <w:pPr>
        <w:spacing w:after="360" w:line="48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Andy Bevan and Dr R</w:t>
      </w:r>
      <w:r w:rsidR="005F754B">
        <w:rPr>
          <w:rFonts w:ascii="Times New Roman" w:eastAsia="Times New Roman" w:hAnsi="Times New Roman" w:cs="Times New Roman"/>
          <w:color w:val="000000" w:themeColor="text1"/>
        </w:rPr>
        <w:t>hian Keyse</w:t>
      </w:r>
    </w:p>
    <w:p w14:paraId="0C36B5FA" w14:textId="63FA9314" w:rsidR="00CC3A2E" w:rsidRPr="00655C8C" w:rsidRDefault="005F754B" w:rsidP="00655C8C">
      <w:pPr>
        <w:spacing w:after="360" w:line="48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08</w:t>
      </w:r>
      <w:r w:rsidR="00CC3A2E" w:rsidRPr="00655C8C">
        <w:rPr>
          <w:rFonts w:ascii="Times New Roman" w:eastAsia="Times New Roman" w:hAnsi="Times New Roman" w:cs="Times New Roman"/>
          <w:color w:val="000000" w:themeColor="text1"/>
        </w:rPr>
        <w:t>.</w:t>
      </w:r>
      <w:r w:rsidR="00EC0832" w:rsidRPr="00655C8C">
        <w:rPr>
          <w:rFonts w:ascii="Times New Roman" w:eastAsia="Times New Roman" w:hAnsi="Times New Roman" w:cs="Times New Roman"/>
          <w:color w:val="000000" w:themeColor="text1"/>
        </w:rPr>
        <w:t>11</w:t>
      </w:r>
      <w:r w:rsidR="00CC3A2E" w:rsidRPr="00655C8C">
        <w:rPr>
          <w:rFonts w:ascii="Times New Roman" w:eastAsia="Times New Roman" w:hAnsi="Times New Roman" w:cs="Times New Roman"/>
          <w:color w:val="000000" w:themeColor="text1"/>
        </w:rPr>
        <w:t>.2024</w:t>
      </w:r>
    </w:p>
    <w:p w14:paraId="4BDB1F7A" w14:textId="07768579" w:rsidR="004C6611" w:rsidRPr="00655C8C" w:rsidRDefault="004C6611" w:rsidP="00655C8C">
      <w:pPr>
        <w:spacing w:line="480" w:lineRule="auto"/>
        <w:rPr>
          <w:rFonts w:ascii="Times New Roman" w:eastAsia="Roboto" w:hAnsi="Times New Roman" w:cs="Times New Roman"/>
          <w:b/>
          <w:bCs/>
          <w:color w:val="111111"/>
        </w:rPr>
      </w:pPr>
    </w:p>
    <w:p w14:paraId="0E4C1552" w14:textId="16CA123A" w:rsidR="00E12ABF" w:rsidRPr="00655C8C" w:rsidRDefault="0045682E" w:rsidP="00655C8C">
      <w:pPr>
        <w:spacing w:line="480" w:lineRule="auto"/>
        <w:jc w:val="center"/>
        <w:rPr>
          <w:rFonts w:ascii="Times New Roman" w:eastAsia="Roboto" w:hAnsi="Times New Roman" w:cs="Times New Roman"/>
          <w:b/>
          <w:bCs/>
          <w:color w:val="111111"/>
          <w:u w:val="single"/>
        </w:rPr>
      </w:pPr>
      <w:r w:rsidRPr="00655C8C">
        <w:rPr>
          <w:rFonts w:ascii="Times New Roman" w:eastAsia="Roboto" w:hAnsi="Times New Roman" w:cs="Times New Roman"/>
          <w:b/>
          <w:bCs/>
          <w:color w:val="111111"/>
          <w:u w:val="single"/>
        </w:rPr>
        <w:t xml:space="preserve">The </w:t>
      </w:r>
      <w:r w:rsidR="00E12ABF" w:rsidRPr="00655C8C">
        <w:rPr>
          <w:rFonts w:ascii="Times New Roman" w:eastAsia="Roboto" w:hAnsi="Times New Roman" w:cs="Times New Roman"/>
          <w:b/>
          <w:bCs/>
          <w:color w:val="111111"/>
          <w:u w:val="single"/>
        </w:rPr>
        <w:t>Fight for women suffrage in New Zealand.</w:t>
      </w:r>
    </w:p>
    <w:p w14:paraId="24FDB7C5" w14:textId="77777777" w:rsidR="00996450" w:rsidRPr="00655C8C" w:rsidRDefault="00996450" w:rsidP="00655C8C">
      <w:pPr>
        <w:spacing w:line="480" w:lineRule="auto"/>
        <w:jc w:val="center"/>
        <w:rPr>
          <w:rFonts w:ascii="Times New Roman" w:eastAsia="Roboto" w:hAnsi="Times New Roman" w:cs="Times New Roman"/>
          <w:b/>
          <w:bCs/>
          <w:color w:val="111111"/>
        </w:rPr>
      </w:pPr>
    </w:p>
    <w:p w14:paraId="227B580D" w14:textId="2AEB3EAF" w:rsidR="00996450" w:rsidRPr="00655C8C" w:rsidRDefault="004D3C6A" w:rsidP="00655C8C">
      <w:p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Introduction</w:t>
      </w:r>
    </w:p>
    <w:p w14:paraId="25050C13" w14:textId="58FAA1EF" w:rsidR="00962D11" w:rsidRPr="00655C8C" w:rsidRDefault="00996450" w:rsidP="00655C8C">
      <w:pPr>
        <w:pStyle w:val="ListParagraph"/>
        <w:numPr>
          <w:ilvl w:val="0"/>
          <w:numId w:val="6"/>
        </w:numPr>
        <w:spacing w:line="480" w:lineRule="auto"/>
        <w:rPr>
          <w:rFonts w:ascii="Times New Roman" w:eastAsia="Roboto" w:hAnsi="Times New Roman" w:cs="Times New Roman"/>
          <w:color w:val="111111"/>
        </w:rPr>
      </w:pPr>
      <w:r w:rsidRPr="00655C8C">
        <w:rPr>
          <w:rFonts w:ascii="Times New Roman" w:eastAsia="Roboto" w:hAnsi="Times New Roman" w:cs="Times New Roman"/>
          <w:b/>
          <w:bCs/>
          <w:color w:val="111111"/>
        </w:rPr>
        <w:t xml:space="preserve">Background and </w:t>
      </w:r>
      <w:r w:rsidR="00962D11" w:rsidRPr="00655C8C">
        <w:rPr>
          <w:rFonts w:ascii="Times New Roman" w:eastAsia="Roboto" w:hAnsi="Times New Roman" w:cs="Times New Roman"/>
          <w:b/>
          <w:bCs/>
          <w:color w:val="111111"/>
        </w:rPr>
        <w:t>context</w:t>
      </w:r>
      <w:r w:rsidR="00750D20" w:rsidRPr="00655C8C">
        <w:rPr>
          <w:rFonts w:ascii="Times New Roman" w:eastAsia="Roboto" w:hAnsi="Times New Roman" w:cs="Times New Roman"/>
          <w:color w:val="111111"/>
        </w:rPr>
        <w:t xml:space="preserve">- </w:t>
      </w:r>
      <w:r w:rsidR="00636523" w:rsidRPr="00655C8C">
        <w:rPr>
          <w:rFonts w:ascii="Times New Roman" w:eastAsia="Roboto" w:hAnsi="Times New Roman" w:cs="Times New Roman"/>
          <w:color w:val="111111"/>
        </w:rPr>
        <w:t>women</w:t>
      </w:r>
      <w:r w:rsidR="00B66002" w:rsidRPr="00655C8C">
        <w:rPr>
          <w:rFonts w:ascii="Times New Roman" w:eastAsia="Roboto" w:hAnsi="Times New Roman" w:cs="Times New Roman"/>
          <w:color w:val="111111"/>
        </w:rPr>
        <w:t xml:space="preserve"> over the age of 21</w:t>
      </w:r>
      <w:r w:rsidR="00636523" w:rsidRPr="00655C8C">
        <w:rPr>
          <w:rFonts w:ascii="Times New Roman" w:eastAsia="Roboto" w:hAnsi="Times New Roman" w:cs="Times New Roman"/>
          <w:color w:val="111111"/>
        </w:rPr>
        <w:t xml:space="preserve"> gained </w:t>
      </w:r>
      <w:r w:rsidR="00E63892" w:rsidRPr="00655C8C">
        <w:rPr>
          <w:rFonts w:ascii="Times New Roman" w:eastAsia="Roboto" w:hAnsi="Times New Roman" w:cs="Times New Roman"/>
          <w:color w:val="111111"/>
        </w:rPr>
        <w:t>suffrage</w:t>
      </w:r>
      <w:r w:rsidR="00636523" w:rsidRPr="00655C8C">
        <w:rPr>
          <w:rFonts w:ascii="Times New Roman" w:eastAsia="Roboto" w:hAnsi="Times New Roman" w:cs="Times New Roman"/>
          <w:color w:val="111111"/>
        </w:rPr>
        <w:t xml:space="preserve"> in New Zealand </w:t>
      </w:r>
      <w:r w:rsidR="00704469" w:rsidRPr="00655C8C">
        <w:rPr>
          <w:rFonts w:ascii="Times New Roman" w:eastAsia="Roboto" w:hAnsi="Times New Roman" w:cs="Times New Roman"/>
          <w:color w:val="111111"/>
        </w:rPr>
        <w:t xml:space="preserve">on </w:t>
      </w:r>
      <w:r w:rsidR="00E63892" w:rsidRPr="00655C8C">
        <w:rPr>
          <w:rFonts w:ascii="Times New Roman" w:eastAsia="Roboto" w:hAnsi="Times New Roman" w:cs="Times New Roman"/>
          <w:color w:val="111111"/>
        </w:rPr>
        <w:t>19</w:t>
      </w:r>
      <w:r w:rsidR="00E63892" w:rsidRPr="00655C8C">
        <w:rPr>
          <w:rFonts w:ascii="Times New Roman" w:eastAsia="Roboto" w:hAnsi="Times New Roman" w:cs="Times New Roman"/>
          <w:color w:val="111111"/>
          <w:vertAlign w:val="superscript"/>
        </w:rPr>
        <w:t>th</w:t>
      </w:r>
      <w:r w:rsidR="00E63892" w:rsidRPr="00655C8C">
        <w:rPr>
          <w:rFonts w:ascii="Times New Roman" w:eastAsia="Roboto" w:hAnsi="Times New Roman" w:cs="Times New Roman"/>
          <w:color w:val="111111"/>
        </w:rPr>
        <w:t xml:space="preserve"> September 1893</w:t>
      </w:r>
      <w:r w:rsidR="004B5DFE" w:rsidRPr="00655C8C">
        <w:rPr>
          <w:rFonts w:ascii="Times New Roman" w:eastAsia="Roboto" w:hAnsi="Times New Roman" w:cs="Times New Roman"/>
          <w:color w:val="111111"/>
        </w:rPr>
        <w:t xml:space="preserve">, following over a decade of campaigning for women’s right to vote. </w:t>
      </w:r>
    </w:p>
    <w:p w14:paraId="7E6B3429" w14:textId="02D6B703" w:rsidR="00750D20" w:rsidRPr="00655C8C" w:rsidRDefault="00750D20" w:rsidP="00655C8C">
      <w:pPr>
        <w:pStyle w:val="ListParagraph"/>
        <w:numPr>
          <w:ilvl w:val="0"/>
          <w:numId w:val="6"/>
        </w:numPr>
        <w:spacing w:line="480" w:lineRule="auto"/>
        <w:rPr>
          <w:rFonts w:ascii="Times New Roman" w:eastAsia="Roboto" w:hAnsi="Times New Roman" w:cs="Times New Roman"/>
          <w:color w:val="111111"/>
        </w:rPr>
      </w:pPr>
      <w:r w:rsidRPr="00655C8C">
        <w:rPr>
          <w:rFonts w:ascii="Times New Roman" w:eastAsia="Roboto" w:hAnsi="Times New Roman" w:cs="Times New Roman"/>
          <w:b/>
          <w:bCs/>
          <w:color w:val="111111"/>
        </w:rPr>
        <w:t>Issue and Contention</w:t>
      </w:r>
      <w:r w:rsidR="0001545D" w:rsidRPr="00655C8C">
        <w:rPr>
          <w:rFonts w:ascii="Times New Roman" w:eastAsia="Roboto" w:hAnsi="Times New Roman" w:cs="Times New Roman"/>
          <w:color w:val="111111"/>
        </w:rPr>
        <w:t xml:space="preserve">- New </w:t>
      </w:r>
      <w:r w:rsidR="00204535" w:rsidRPr="00655C8C">
        <w:rPr>
          <w:rFonts w:ascii="Times New Roman" w:eastAsia="Roboto" w:hAnsi="Times New Roman" w:cs="Times New Roman"/>
          <w:color w:val="111111"/>
        </w:rPr>
        <w:t>Zealand</w:t>
      </w:r>
      <w:r w:rsidR="0001545D" w:rsidRPr="00655C8C">
        <w:rPr>
          <w:rFonts w:ascii="Times New Roman" w:eastAsia="Roboto" w:hAnsi="Times New Roman" w:cs="Times New Roman"/>
          <w:color w:val="111111"/>
        </w:rPr>
        <w:t xml:space="preserve"> was one of the first </w:t>
      </w:r>
      <w:r w:rsidR="001D753C" w:rsidRPr="00655C8C">
        <w:rPr>
          <w:rFonts w:ascii="Times New Roman" w:eastAsia="Roboto" w:hAnsi="Times New Roman" w:cs="Times New Roman"/>
          <w:color w:val="111111"/>
        </w:rPr>
        <w:t>countries</w:t>
      </w:r>
      <w:r w:rsidR="002C0C14" w:rsidRPr="00655C8C">
        <w:rPr>
          <w:rFonts w:ascii="Times New Roman" w:eastAsia="Roboto" w:hAnsi="Times New Roman" w:cs="Times New Roman"/>
          <w:color w:val="111111"/>
        </w:rPr>
        <w:t xml:space="preserve"> </w:t>
      </w:r>
      <w:r w:rsidR="0001545D" w:rsidRPr="00655C8C">
        <w:rPr>
          <w:rFonts w:ascii="Times New Roman" w:eastAsia="Roboto" w:hAnsi="Times New Roman" w:cs="Times New Roman"/>
          <w:color w:val="111111"/>
        </w:rPr>
        <w:t xml:space="preserve">to grant the vote to women </w:t>
      </w:r>
      <w:r w:rsidR="007E2DC3" w:rsidRPr="00655C8C">
        <w:rPr>
          <w:rFonts w:ascii="Times New Roman" w:eastAsia="Roboto" w:hAnsi="Times New Roman" w:cs="Times New Roman"/>
          <w:color w:val="111111"/>
        </w:rPr>
        <w:t xml:space="preserve">and was also unusual </w:t>
      </w:r>
      <w:r w:rsidR="0045682E" w:rsidRPr="00655C8C">
        <w:rPr>
          <w:rFonts w:ascii="Times New Roman" w:eastAsia="Roboto" w:hAnsi="Times New Roman" w:cs="Times New Roman"/>
          <w:color w:val="111111"/>
        </w:rPr>
        <w:t xml:space="preserve">in </w:t>
      </w:r>
      <w:r w:rsidR="007E2DC3" w:rsidRPr="00655C8C">
        <w:rPr>
          <w:rFonts w:ascii="Times New Roman" w:eastAsia="Roboto" w:hAnsi="Times New Roman" w:cs="Times New Roman"/>
          <w:color w:val="111111"/>
        </w:rPr>
        <w:t>that</w:t>
      </w:r>
      <w:r w:rsidR="00204535" w:rsidRPr="00655C8C">
        <w:rPr>
          <w:rFonts w:ascii="Times New Roman" w:eastAsia="Roboto" w:hAnsi="Times New Roman" w:cs="Times New Roman"/>
          <w:color w:val="111111"/>
        </w:rPr>
        <w:t xml:space="preserve"> Māori</w:t>
      </w:r>
      <w:r w:rsidR="00E4635F" w:rsidRPr="00655C8C">
        <w:rPr>
          <w:rFonts w:ascii="Times New Roman" w:eastAsia="Roboto" w:hAnsi="Times New Roman" w:cs="Times New Roman"/>
          <w:color w:val="111111"/>
        </w:rPr>
        <w:t xml:space="preserve"> women were included in the Law. </w:t>
      </w:r>
      <w:r w:rsidR="009318D8" w:rsidRPr="00655C8C">
        <w:rPr>
          <w:rFonts w:ascii="Times New Roman" w:eastAsia="Roboto" w:hAnsi="Times New Roman" w:cs="Times New Roman"/>
          <w:color w:val="111111"/>
        </w:rPr>
        <w:t>What was unique and special about the campaign that allowed them</w:t>
      </w:r>
      <w:r w:rsidR="009E7AA4" w:rsidRPr="00655C8C">
        <w:rPr>
          <w:rFonts w:ascii="Times New Roman" w:eastAsia="Roboto" w:hAnsi="Times New Roman" w:cs="Times New Roman"/>
          <w:color w:val="111111"/>
        </w:rPr>
        <w:t xml:space="preserve"> to</w:t>
      </w:r>
      <w:r w:rsidR="009318D8" w:rsidRPr="00655C8C">
        <w:rPr>
          <w:rFonts w:ascii="Times New Roman" w:eastAsia="Roboto" w:hAnsi="Times New Roman" w:cs="Times New Roman"/>
          <w:color w:val="111111"/>
        </w:rPr>
        <w:t xml:space="preserve"> </w:t>
      </w:r>
      <w:r w:rsidR="00A47F00" w:rsidRPr="00655C8C">
        <w:rPr>
          <w:rFonts w:ascii="Times New Roman" w:eastAsia="Roboto" w:hAnsi="Times New Roman" w:cs="Times New Roman"/>
          <w:color w:val="111111"/>
        </w:rPr>
        <w:t>achieve the</w:t>
      </w:r>
      <w:r w:rsidR="00B633F1" w:rsidRPr="00655C8C">
        <w:rPr>
          <w:rFonts w:ascii="Times New Roman" w:eastAsia="Roboto" w:hAnsi="Times New Roman" w:cs="Times New Roman"/>
          <w:color w:val="111111"/>
        </w:rPr>
        <w:t xml:space="preserve"> vote </w:t>
      </w:r>
      <w:r w:rsidR="00A47F00" w:rsidRPr="00655C8C">
        <w:rPr>
          <w:rFonts w:ascii="Times New Roman" w:eastAsia="Roboto" w:hAnsi="Times New Roman" w:cs="Times New Roman"/>
          <w:color w:val="111111"/>
        </w:rPr>
        <w:t xml:space="preserve">so far ahead </w:t>
      </w:r>
      <w:r w:rsidR="00DA49BF" w:rsidRPr="00655C8C">
        <w:rPr>
          <w:rFonts w:ascii="Times New Roman" w:eastAsia="Roboto" w:hAnsi="Times New Roman" w:cs="Times New Roman"/>
          <w:color w:val="111111"/>
        </w:rPr>
        <w:t>of many</w:t>
      </w:r>
      <w:r w:rsidR="00B633F1" w:rsidRPr="00655C8C">
        <w:rPr>
          <w:rFonts w:ascii="Times New Roman" w:eastAsia="Roboto" w:hAnsi="Times New Roman" w:cs="Times New Roman"/>
          <w:color w:val="111111"/>
        </w:rPr>
        <w:t xml:space="preserve"> European countries and de</w:t>
      </w:r>
      <w:r w:rsidR="00A47F00" w:rsidRPr="00655C8C">
        <w:rPr>
          <w:rFonts w:ascii="Times New Roman" w:eastAsia="Roboto" w:hAnsi="Times New Roman" w:cs="Times New Roman"/>
          <w:color w:val="111111"/>
        </w:rPr>
        <w:t>velop</w:t>
      </w:r>
      <w:r w:rsidR="00426D41" w:rsidRPr="00655C8C">
        <w:rPr>
          <w:rFonts w:ascii="Times New Roman" w:eastAsia="Roboto" w:hAnsi="Times New Roman" w:cs="Times New Roman"/>
          <w:color w:val="111111"/>
        </w:rPr>
        <w:t>ed</w:t>
      </w:r>
      <w:r w:rsidR="00A47F00" w:rsidRPr="00655C8C">
        <w:rPr>
          <w:rFonts w:ascii="Times New Roman" w:eastAsia="Roboto" w:hAnsi="Times New Roman" w:cs="Times New Roman"/>
          <w:color w:val="111111"/>
        </w:rPr>
        <w:t xml:space="preserve"> </w:t>
      </w:r>
      <w:r w:rsidR="009E7AA4" w:rsidRPr="00655C8C">
        <w:rPr>
          <w:rFonts w:ascii="Times New Roman" w:eastAsia="Roboto" w:hAnsi="Times New Roman" w:cs="Times New Roman"/>
          <w:color w:val="111111"/>
        </w:rPr>
        <w:t>democracies</w:t>
      </w:r>
      <w:r w:rsidR="00522199" w:rsidRPr="00655C8C">
        <w:rPr>
          <w:rFonts w:ascii="Times New Roman" w:eastAsia="Roboto" w:hAnsi="Times New Roman" w:cs="Times New Roman"/>
          <w:color w:val="111111"/>
        </w:rPr>
        <w:t>?</w:t>
      </w:r>
      <w:r w:rsidR="00DA49BF" w:rsidRPr="00655C8C">
        <w:rPr>
          <w:rFonts w:ascii="Times New Roman" w:eastAsia="Roboto" w:hAnsi="Times New Roman" w:cs="Times New Roman"/>
          <w:color w:val="111111"/>
        </w:rPr>
        <w:t xml:space="preserve"> The movement was led by Kate </w:t>
      </w:r>
      <w:r w:rsidR="00EC68D3" w:rsidRPr="00655C8C">
        <w:rPr>
          <w:rFonts w:ascii="Times New Roman" w:eastAsia="Roboto" w:hAnsi="Times New Roman" w:cs="Times New Roman"/>
          <w:color w:val="111111"/>
        </w:rPr>
        <w:t>Sheppard along</w:t>
      </w:r>
      <w:r w:rsidR="008F5EA6" w:rsidRPr="00655C8C">
        <w:rPr>
          <w:rFonts w:ascii="Times New Roman" w:eastAsia="Roboto" w:hAnsi="Times New Roman" w:cs="Times New Roman"/>
          <w:color w:val="111111"/>
        </w:rPr>
        <w:t xml:space="preserve"> with other suffragist campaigners</w:t>
      </w:r>
      <w:r w:rsidR="00C10A0B" w:rsidRPr="00655C8C">
        <w:rPr>
          <w:rFonts w:ascii="Times New Roman" w:eastAsia="Roboto" w:hAnsi="Times New Roman" w:cs="Times New Roman"/>
          <w:color w:val="111111"/>
        </w:rPr>
        <w:t xml:space="preserve">, who were able to overcome opposition from the liquor trade </w:t>
      </w:r>
      <w:r w:rsidR="0029213F" w:rsidRPr="00655C8C">
        <w:rPr>
          <w:rFonts w:ascii="Times New Roman" w:eastAsia="Roboto" w:hAnsi="Times New Roman" w:cs="Times New Roman"/>
          <w:color w:val="111111"/>
        </w:rPr>
        <w:t>and</w:t>
      </w:r>
      <w:r w:rsidR="00322CCE" w:rsidRPr="00655C8C">
        <w:rPr>
          <w:rFonts w:ascii="Times New Roman" w:eastAsia="Roboto" w:hAnsi="Times New Roman" w:cs="Times New Roman"/>
          <w:color w:val="111111"/>
        </w:rPr>
        <w:t xml:space="preserve"> hostile politicians, </w:t>
      </w:r>
      <w:r w:rsidR="0029213F" w:rsidRPr="00655C8C">
        <w:rPr>
          <w:rFonts w:ascii="Times New Roman" w:eastAsia="Roboto" w:hAnsi="Times New Roman" w:cs="Times New Roman"/>
          <w:color w:val="111111"/>
        </w:rPr>
        <w:t xml:space="preserve">through a campaign of petitions and mass </w:t>
      </w:r>
      <w:r w:rsidR="0029213F" w:rsidRPr="00655C8C">
        <w:rPr>
          <w:rFonts w:ascii="Times New Roman" w:eastAsia="Roboto" w:hAnsi="Times New Roman" w:cs="Times New Roman"/>
          <w:color w:val="111111"/>
        </w:rPr>
        <w:lastRenderedPageBreak/>
        <w:t>rallies to</w:t>
      </w:r>
      <w:r w:rsidR="00322CCE" w:rsidRPr="00655C8C">
        <w:rPr>
          <w:rFonts w:ascii="Times New Roman" w:eastAsia="Roboto" w:hAnsi="Times New Roman" w:cs="Times New Roman"/>
          <w:color w:val="111111"/>
        </w:rPr>
        <w:t xml:space="preserve"> achieve their goal</w:t>
      </w:r>
      <w:r w:rsidR="00473C54" w:rsidRPr="00655C8C">
        <w:rPr>
          <w:rFonts w:ascii="Times New Roman" w:eastAsia="Roboto" w:hAnsi="Times New Roman" w:cs="Times New Roman"/>
          <w:color w:val="111111"/>
        </w:rPr>
        <w:t xml:space="preserve">. However, they were also to use </w:t>
      </w:r>
      <w:r w:rsidR="00EC68D3" w:rsidRPr="00655C8C">
        <w:rPr>
          <w:rFonts w:ascii="Times New Roman" w:eastAsia="Roboto" w:hAnsi="Times New Roman" w:cs="Times New Roman"/>
          <w:color w:val="111111"/>
        </w:rPr>
        <w:t xml:space="preserve">political disagreements in the government to their advantage. </w:t>
      </w:r>
    </w:p>
    <w:p w14:paraId="086BF15C" w14:textId="49D94B53" w:rsidR="00750D20" w:rsidRPr="00655C8C" w:rsidRDefault="00750D20" w:rsidP="00655C8C">
      <w:pPr>
        <w:pStyle w:val="ListParagraph"/>
        <w:numPr>
          <w:ilvl w:val="0"/>
          <w:numId w:val="6"/>
        </w:num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Thesis</w:t>
      </w:r>
      <w:r w:rsidR="00EC68D3" w:rsidRPr="00655C8C">
        <w:rPr>
          <w:rFonts w:ascii="Times New Roman" w:eastAsia="Roboto" w:hAnsi="Times New Roman" w:cs="Times New Roman"/>
          <w:b/>
          <w:bCs/>
          <w:color w:val="111111"/>
        </w:rPr>
        <w:t xml:space="preserve">- </w:t>
      </w:r>
      <w:r w:rsidR="00565051" w:rsidRPr="00655C8C">
        <w:rPr>
          <w:rFonts w:ascii="Times New Roman" w:eastAsia="Roboto" w:hAnsi="Times New Roman" w:cs="Times New Roman"/>
          <w:color w:val="111111"/>
        </w:rPr>
        <w:t>T</w:t>
      </w:r>
      <w:r w:rsidR="00DF2B4D" w:rsidRPr="00655C8C">
        <w:rPr>
          <w:rFonts w:ascii="Times New Roman" w:eastAsia="Roboto" w:hAnsi="Times New Roman" w:cs="Times New Roman"/>
          <w:color w:val="111111"/>
        </w:rPr>
        <w:t>he campaign for women suffrage in New Zealand was successful due to the unity of women</w:t>
      </w:r>
      <w:r w:rsidR="00DE346F" w:rsidRPr="00655C8C">
        <w:rPr>
          <w:rFonts w:ascii="Times New Roman" w:eastAsia="Roboto" w:hAnsi="Times New Roman" w:cs="Times New Roman"/>
          <w:color w:val="111111"/>
        </w:rPr>
        <w:t>, the leadership of a political</w:t>
      </w:r>
      <w:r w:rsidR="00D05E24" w:rsidRPr="00655C8C">
        <w:rPr>
          <w:rFonts w:ascii="Times New Roman" w:eastAsia="Roboto" w:hAnsi="Times New Roman" w:cs="Times New Roman"/>
          <w:color w:val="111111"/>
        </w:rPr>
        <w:t>ly</w:t>
      </w:r>
      <w:r w:rsidR="00DE346F" w:rsidRPr="00655C8C">
        <w:rPr>
          <w:rFonts w:ascii="Times New Roman" w:eastAsia="Roboto" w:hAnsi="Times New Roman" w:cs="Times New Roman"/>
          <w:color w:val="111111"/>
        </w:rPr>
        <w:t xml:space="preserve"> astute </w:t>
      </w:r>
      <w:r w:rsidR="007C5260" w:rsidRPr="00655C8C">
        <w:rPr>
          <w:rFonts w:ascii="Times New Roman" w:eastAsia="Roboto" w:hAnsi="Times New Roman" w:cs="Times New Roman"/>
          <w:color w:val="111111"/>
        </w:rPr>
        <w:t>figurehead and</w:t>
      </w:r>
      <w:r w:rsidR="00AE7EB5" w:rsidRPr="00655C8C">
        <w:rPr>
          <w:rFonts w:ascii="Times New Roman" w:eastAsia="Roboto" w:hAnsi="Times New Roman" w:cs="Times New Roman"/>
          <w:color w:val="111111"/>
        </w:rPr>
        <w:t xml:space="preserve"> </w:t>
      </w:r>
      <w:r w:rsidR="003C4999" w:rsidRPr="00655C8C">
        <w:rPr>
          <w:rFonts w:ascii="Times New Roman" w:eastAsia="Roboto" w:hAnsi="Times New Roman" w:cs="Times New Roman"/>
          <w:color w:val="111111"/>
        </w:rPr>
        <w:t xml:space="preserve">some historical factors that eased the path to women’s suffrage. </w:t>
      </w:r>
    </w:p>
    <w:p w14:paraId="01311DB4" w14:textId="6CF63334" w:rsidR="00B23789" w:rsidRPr="00655C8C" w:rsidRDefault="00750D20" w:rsidP="00655C8C">
      <w:pPr>
        <w:pStyle w:val="ListParagraph"/>
        <w:numPr>
          <w:ilvl w:val="0"/>
          <w:numId w:val="6"/>
        </w:num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Roadmap</w:t>
      </w:r>
    </w:p>
    <w:p w14:paraId="655C1866" w14:textId="77777777" w:rsidR="00627952" w:rsidRPr="00655C8C" w:rsidRDefault="00627952" w:rsidP="00655C8C">
      <w:pPr>
        <w:spacing w:line="480" w:lineRule="auto"/>
        <w:rPr>
          <w:rFonts w:ascii="Times New Roman" w:eastAsia="Roboto" w:hAnsi="Times New Roman" w:cs="Times New Roman"/>
          <w:b/>
          <w:bCs/>
          <w:color w:val="111111"/>
        </w:rPr>
      </w:pPr>
    </w:p>
    <w:p w14:paraId="77A9E7A7" w14:textId="77777777" w:rsidR="00627952" w:rsidRPr="00655C8C" w:rsidRDefault="00627952" w:rsidP="00655C8C">
      <w:pPr>
        <w:spacing w:line="480" w:lineRule="auto"/>
        <w:rPr>
          <w:rFonts w:ascii="Times New Roman" w:eastAsia="Roboto" w:hAnsi="Times New Roman" w:cs="Times New Roman"/>
          <w:b/>
          <w:bCs/>
          <w:color w:val="111111"/>
        </w:rPr>
      </w:pPr>
    </w:p>
    <w:p w14:paraId="37BAB685" w14:textId="633E592F" w:rsidR="00996450" w:rsidRPr="00655C8C" w:rsidRDefault="00996450" w:rsidP="00655C8C">
      <w:p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Main body</w:t>
      </w:r>
      <w:r w:rsidR="001549F0" w:rsidRPr="00655C8C">
        <w:rPr>
          <w:rFonts w:ascii="Times New Roman" w:eastAsia="Roboto" w:hAnsi="Times New Roman" w:cs="Times New Roman"/>
          <w:b/>
          <w:bCs/>
          <w:color w:val="111111"/>
        </w:rPr>
        <w:t xml:space="preserve">: </w:t>
      </w:r>
      <w:r w:rsidRPr="00655C8C">
        <w:rPr>
          <w:rFonts w:ascii="Times New Roman" w:eastAsia="Roboto" w:hAnsi="Times New Roman" w:cs="Times New Roman"/>
          <w:b/>
          <w:bCs/>
          <w:color w:val="111111"/>
        </w:rPr>
        <w:t xml:space="preserve"> </w:t>
      </w:r>
    </w:p>
    <w:p w14:paraId="090F1032" w14:textId="26179394" w:rsidR="005F278C" w:rsidRPr="00655C8C" w:rsidRDefault="005F278C"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New Zealand was a </w:t>
      </w:r>
      <w:r w:rsidR="00BD0473" w:rsidRPr="00655C8C">
        <w:rPr>
          <w:rFonts w:ascii="Times New Roman" w:eastAsia="Roboto" w:hAnsi="Times New Roman" w:cs="Times New Roman"/>
          <w:color w:val="111111"/>
        </w:rPr>
        <w:t>British</w:t>
      </w:r>
      <w:r w:rsidRPr="00655C8C">
        <w:rPr>
          <w:rFonts w:ascii="Times New Roman" w:eastAsia="Roboto" w:hAnsi="Times New Roman" w:cs="Times New Roman"/>
          <w:color w:val="111111"/>
        </w:rPr>
        <w:t xml:space="preserve"> colon</w:t>
      </w:r>
      <w:r w:rsidR="00BD0473" w:rsidRPr="00655C8C">
        <w:rPr>
          <w:rFonts w:ascii="Times New Roman" w:eastAsia="Roboto" w:hAnsi="Times New Roman" w:cs="Times New Roman"/>
          <w:color w:val="111111"/>
        </w:rPr>
        <w:t xml:space="preserve">y that gained </w:t>
      </w:r>
      <w:r w:rsidR="003765C9" w:rsidRPr="00655C8C">
        <w:rPr>
          <w:rFonts w:ascii="Times New Roman" w:eastAsia="Roboto" w:hAnsi="Times New Roman" w:cs="Times New Roman"/>
          <w:color w:val="111111"/>
        </w:rPr>
        <w:t>independence</w:t>
      </w:r>
      <w:r w:rsidR="00CD4CDC" w:rsidRPr="00655C8C">
        <w:rPr>
          <w:rFonts w:ascii="Times New Roman" w:eastAsia="Roboto" w:hAnsi="Times New Roman" w:cs="Times New Roman"/>
          <w:color w:val="111111"/>
        </w:rPr>
        <w:t xml:space="preserve"> and became </w:t>
      </w:r>
      <w:r w:rsidR="00C17FD7" w:rsidRPr="00655C8C">
        <w:rPr>
          <w:rFonts w:ascii="Times New Roman" w:eastAsia="Roboto" w:hAnsi="Times New Roman" w:cs="Times New Roman"/>
          <w:color w:val="111111"/>
        </w:rPr>
        <w:t xml:space="preserve">the </w:t>
      </w:r>
      <w:r w:rsidR="00CD4CDC" w:rsidRPr="00655C8C">
        <w:rPr>
          <w:rFonts w:ascii="Times New Roman" w:eastAsia="Roboto" w:hAnsi="Times New Roman" w:cs="Times New Roman"/>
          <w:color w:val="111111"/>
        </w:rPr>
        <w:t>first self-governing</w:t>
      </w:r>
      <w:r w:rsidR="00A2107E" w:rsidRPr="00655C8C">
        <w:rPr>
          <w:rFonts w:ascii="Times New Roman" w:eastAsia="Roboto" w:hAnsi="Times New Roman" w:cs="Times New Roman"/>
          <w:color w:val="111111"/>
        </w:rPr>
        <w:t xml:space="preserve"> country</w:t>
      </w:r>
      <w:r w:rsidR="003765C9" w:rsidRPr="00655C8C">
        <w:rPr>
          <w:rFonts w:ascii="Times New Roman" w:eastAsia="Roboto" w:hAnsi="Times New Roman" w:cs="Times New Roman"/>
          <w:color w:val="111111"/>
        </w:rPr>
        <w:t xml:space="preserve">. </w:t>
      </w:r>
    </w:p>
    <w:p w14:paraId="04B786BB" w14:textId="18E70A84" w:rsidR="0005236C" w:rsidRPr="00655C8C" w:rsidRDefault="00A8552B"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The women's suffrage movement in New Zealand</w:t>
      </w:r>
      <w:r w:rsidR="009B4E2F" w:rsidRPr="00655C8C">
        <w:rPr>
          <w:rFonts w:ascii="Times New Roman" w:eastAsia="Roboto" w:hAnsi="Times New Roman" w:cs="Times New Roman"/>
          <w:color w:val="111111"/>
        </w:rPr>
        <w:t xml:space="preserve"> began in earnest in the 1880s.</w:t>
      </w:r>
    </w:p>
    <w:p w14:paraId="0547FBE4" w14:textId="3FE6C5A7" w:rsidR="000310FB" w:rsidRPr="00655C8C" w:rsidRDefault="00E61A31" w:rsidP="00655C8C">
      <w:pPr>
        <w:pStyle w:val="ListParagraph"/>
        <w:numPr>
          <w:ilvl w:val="0"/>
          <w:numId w:val="8"/>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Men suffrage began in 1860s</w:t>
      </w:r>
      <w:r w:rsidR="00D010B9" w:rsidRPr="00655C8C">
        <w:rPr>
          <w:rFonts w:ascii="Times New Roman" w:eastAsia="Roboto" w:hAnsi="Times New Roman" w:cs="Times New Roman"/>
          <w:color w:val="111111"/>
        </w:rPr>
        <w:t xml:space="preserve">, which included </w:t>
      </w:r>
      <w:r w:rsidR="00D010B9" w:rsidRPr="00655C8C">
        <w:rPr>
          <w:rFonts w:ascii="Times New Roman" w:eastAsia="Roboto" w:hAnsi="Times New Roman" w:cs="Times New Roman"/>
          <w:color w:val="111111"/>
        </w:rPr>
        <w:t>Māori</w:t>
      </w:r>
      <w:r w:rsidR="00D010B9" w:rsidRPr="00655C8C">
        <w:rPr>
          <w:rFonts w:ascii="Times New Roman" w:eastAsia="Roboto" w:hAnsi="Times New Roman" w:cs="Times New Roman"/>
          <w:color w:val="111111"/>
        </w:rPr>
        <w:t xml:space="preserve"> men. </w:t>
      </w:r>
    </w:p>
    <w:p w14:paraId="1EA48FD0" w14:textId="35AF8171" w:rsidR="00D010B9" w:rsidRPr="00655C8C" w:rsidRDefault="00D010B9" w:rsidP="00655C8C">
      <w:pPr>
        <w:pStyle w:val="ListParagraph"/>
        <w:numPr>
          <w:ilvl w:val="0"/>
          <w:numId w:val="8"/>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New Zealand was newly independent from British colonial rule. </w:t>
      </w:r>
    </w:p>
    <w:p w14:paraId="457227A3" w14:textId="06268E84" w:rsidR="000B5663" w:rsidRPr="00655C8C" w:rsidRDefault="00394D22"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The women suffrage </w:t>
      </w:r>
      <w:r w:rsidR="0005236C" w:rsidRPr="00655C8C">
        <w:rPr>
          <w:rFonts w:ascii="Times New Roman" w:eastAsia="Roboto" w:hAnsi="Times New Roman" w:cs="Times New Roman"/>
          <w:color w:val="111111"/>
        </w:rPr>
        <w:t xml:space="preserve">movement </w:t>
      </w:r>
      <w:r w:rsidR="001A1A0D" w:rsidRPr="00655C8C">
        <w:rPr>
          <w:rFonts w:ascii="Times New Roman" w:eastAsia="Roboto" w:hAnsi="Times New Roman" w:cs="Times New Roman"/>
          <w:color w:val="111111"/>
        </w:rPr>
        <w:t>was led by</w:t>
      </w:r>
      <w:r w:rsidR="00B362AE" w:rsidRPr="00655C8C">
        <w:rPr>
          <w:rFonts w:ascii="Times New Roman" w:eastAsia="Roboto" w:hAnsi="Times New Roman" w:cs="Times New Roman"/>
          <w:color w:val="111111"/>
        </w:rPr>
        <w:t xml:space="preserve"> Kate Sheppard </w:t>
      </w:r>
      <w:proofErr w:type="gramStart"/>
      <w:r w:rsidR="007B5380" w:rsidRPr="00655C8C">
        <w:rPr>
          <w:rFonts w:ascii="Times New Roman" w:eastAsia="Roboto" w:hAnsi="Times New Roman" w:cs="Times New Roman"/>
          <w:color w:val="111111"/>
        </w:rPr>
        <w:t>…..</w:t>
      </w:r>
      <w:proofErr w:type="gramEnd"/>
      <w:r w:rsidR="007B5380" w:rsidRPr="00655C8C">
        <w:rPr>
          <w:rFonts w:ascii="Times New Roman" w:eastAsia="Roboto" w:hAnsi="Times New Roman" w:cs="Times New Roman"/>
          <w:color w:val="111111"/>
        </w:rPr>
        <w:t xml:space="preserve"> and began organizing through…</w:t>
      </w:r>
      <w:r w:rsidR="00145627" w:rsidRPr="00655C8C">
        <w:rPr>
          <w:rFonts w:ascii="Times New Roman" w:eastAsia="Roboto" w:hAnsi="Times New Roman" w:cs="Times New Roman"/>
          <w:color w:val="111111"/>
        </w:rPr>
        <w:t>…...</w:t>
      </w:r>
    </w:p>
    <w:p w14:paraId="07A8DF38" w14:textId="4B5CF22E" w:rsidR="00145627" w:rsidRPr="00655C8C" w:rsidRDefault="00B515F9"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Indigenous women</w:t>
      </w:r>
      <w:r w:rsidR="0087019A" w:rsidRPr="00655C8C">
        <w:rPr>
          <w:rFonts w:ascii="Times New Roman" w:eastAsia="Roboto" w:hAnsi="Times New Roman" w:cs="Times New Roman"/>
          <w:color w:val="111111"/>
        </w:rPr>
        <w:t xml:space="preserve"> were included from the beginning of the campaign?</w:t>
      </w:r>
    </w:p>
    <w:p w14:paraId="3AA9DDED" w14:textId="77777777" w:rsidR="00627952" w:rsidRPr="00655C8C" w:rsidRDefault="00627952" w:rsidP="00655C8C">
      <w:pPr>
        <w:spacing w:line="480" w:lineRule="auto"/>
        <w:rPr>
          <w:rFonts w:ascii="Times New Roman" w:eastAsia="Roboto" w:hAnsi="Times New Roman" w:cs="Times New Roman"/>
          <w:color w:val="111111"/>
        </w:rPr>
      </w:pPr>
    </w:p>
    <w:p w14:paraId="5C05E670" w14:textId="1224FF24" w:rsidR="00B77210" w:rsidRPr="00655C8C" w:rsidRDefault="00B77210" w:rsidP="00655C8C">
      <w:pPr>
        <w:pStyle w:val="ListParagraph"/>
        <w:numPr>
          <w:ilvl w:val="0"/>
          <w:numId w:val="9"/>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Unity</w:t>
      </w:r>
      <w:r w:rsidR="00475437" w:rsidRPr="00655C8C">
        <w:rPr>
          <w:rFonts w:ascii="Times New Roman" w:eastAsia="Roboto" w:hAnsi="Times New Roman" w:cs="Times New Roman"/>
          <w:color w:val="111111"/>
        </w:rPr>
        <w:t xml:space="preserve"> – how did they </w:t>
      </w:r>
      <w:r w:rsidR="007815FC" w:rsidRPr="00655C8C">
        <w:rPr>
          <w:rFonts w:ascii="Times New Roman" w:eastAsia="Roboto" w:hAnsi="Times New Roman" w:cs="Times New Roman"/>
          <w:color w:val="111111"/>
        </w:rPr>
        <w:t>unite</w:t>
      </w:r>
      <w:r w:rsidR="003C2DEC" w:rsidRPr="00655C8C">
        <w:rPr>
          <w:rFonts w:ascii="Times New Roman" w:eastAsia="Roboto" w:hAnsi="Times New Roman" w:cs="Times New Roman"/>
          <w:color w:val="111111"/>
        </w:rPr>
        <w:t xml:space="preserve"> a</w:t>
      </w:r>
      <w:r w:rsidR="009F7D34" w:rsidRPr="00655C8C">
        <w:rPr>
          <w:rFonts w:ascii="Times New Roman" w:eastAsia="Roboto" w:hAnsi="Times New Roman" w:cs="Times New Roman"/>
          <w:color w:val="111111"/>
        </w:rPr>
        <w:t xml:space="preserve">round what issues? </w:t>
      </w:r>
    </w:p>
    <w:p w14:paraId="332B7E1A" w14:textId="77777777" w:rsidR="00970743" w:rsidRPr="00655C8C" w:rsidRDefault="00B515F9" w:rsidP="00655C8C">
      <w:pPr>
        <w:pStyle w:val="ListParagraph"/>
        <w:numPr>
          <w:ilvl w:val="0"/>
          <w:numId w:val="9"/>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How did they campaign</w:t>
      </w:r>
      <w:r w:rsidR="00AD245F" w:rsidRPr="00655C8C">
        <w:rPr>
          <w:rFonts w:ascii="Times New Roman" w:eastAsia="Roboto" w:hAnsi="Times New Roman" w:cs="Times New Roman"/>
          <w:color w:val="111111"/>
        </w:rPr>
        <w:t>?</w:t>
      </w:r>
      <w:r w:rsidR="00E968CA" w:rsidRPr="00655C8C">
        <w:rPr>
          <w:rFonts w:ascii="Times New Roman" w:eastAsia="Roboto" w:hAnsi="Times New Roman" w:cs="Times New Roman"/>
          <w:color w:val="111111"/>
        </w:rPr>
        <w:t xml:space="preserve"> How effective </w:t>
      </w:r>
      <w:r w:rsidR="006C2AA8" w:rsidRPr="00655C8C">
        <w:rPr>
          <w:rFonts w:ascii="Times New Roman" w:eastAsia="Roboto" w:hAnsi="Times New Roman" w:cs="Times New Roman"/>
          <w:color w:val="111111"/>
        </w:rPr>
        <w:t xml:space="preserve">was it? </w:t>
      </w:r>
    </w:p>
    <w:p w14:paraId="17DE3549" w14:textId="269189A2" w:rsidR="00AD245F" w:rsidRPr="00655C8C" w:rsidRDefault="00970743" w:rsidP="00655C8C">
      <w:pPr>
        <w:spacing w:line="480" w:lineRule="auto"/>
        <w:ind w:left="360"/>
        <w:rPr>
          <w:rFonts w:ascii="Times New Roman" w:eastAsia="Roboto" w:hAnsi="Times New Roman" w:cs="Times New Roman"/>
          <w:color w:val="111111"/>
        </w:rPr>
      </w:pPr>
      <w:r w:rsidRPr="00655C8C">
        <w:rPr>
          <w:rFonts w:ascii="Times New Roman" w:eastAsia="Roboto" w:hAnsi="Times New Roman" w:cs="Times New Roman"/>
          <w:color w:val="111111"/>
        </w:rPr>
        <w:lastRenderedPageBreak/>
        <w:t>(primary source) – show tactics</w:t>
      </w:r>
    </w:p>
    <w:p w14:paraId="204161A4" w14:textId="051A0584" w:rsidR="00530644" w:rsidRPr="00655C8C" w:rsidRDefault="00530644" w:rsidP="00655C8C">
      <w:pPr>
        <w:pStyle w:val="ListParagraph"/>
        <w:numPr>
          <w:ilvl w:val="0"/>
          <w:numId w:val="11"/>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What kind of support did the movement gather? </w:t>
      </w:r>
    </w:p>
    <w:p w14:paraId="0D2C4E17" w14:textId="1761EA42" w:rsidR="00127E8A" w:rsidRPr="00655C8C" w:rsidRDefault="00127E8A"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In </w:t>
      </w:r>
      <w:r w:rsidR="00EE50D2" w:rsidRPr="00655C8C">
        <w:rPr>
          <w:rFonts w:ascii="Times New Roman" w:eastAsia="Roboto" w:hAnsi="Times New Roman" w:cs="Times New Roman"/>
          <w:color w:val="111111"/>
        </w:rPr>
        <w:t xml:space="preserve">1891, the New Zealand Liberal government entered into power, the Premier John Balance was </w:t>
      </w:r>
      <w:proofErr w:type="gramStart"/>
      <w:r w:rsidR="00EE50D2" w:rsidRPr="00655C8C">
        <w:rPr>
          <w:rFonts w:ascii="Times New Roman" w:eastAsia="Roboto" w:hAnsi="Times New Roman" w:cs="Times New Roman"/>
          <w:color w:val="111111"/>
        </w:rPr>
        <w:t>an</w:t>
      </w:r>
      <w:proofErr w:type="gramEnd"/>
      <w:r w:rsidR="00EE50D2" w:rsidRPr="00655C8C">
        <w:rPr>
          <w:rFonts w:ascii="Times New Roman" w:eastAsia="Roboto" w:hAnsi="Times New Roman" w:cs="Times New Roman"/>
          <w:color w:val="111111"/>
        </w:rPr>
        <w:t xml:space="preserve"> main supporter of the suffrage movement. </w:t>
      </w:r>
      <w:r w:rsidR="002A2BEA" w:rsidRPr="00655C8C">
        <w:rPr>
          <w:rFonts w:ascii="Times New Roman" w:eastAsia="Roboto" w:hAnsi="Times New Roman" w:cs="Times New Roman"/>
          <w:color w:val="111111"/>
        </w:rPr>
        <w:t xml:space="preserve">Along with other politicians such as </w:t>
      </w:r>
      <w:r w:rsidR="00814EE9" w:rsidRPr="00655C8C">
        <w:rPr>
          <w:rFonts w:ascii="Times New Roman" w:eastAsia="Roboto" w:hAnsi="Times New Roman" w:cs="Times New Roman"/>
          <w:color w:val="111111"/>
        </w:rPr>
        <w:t>John Hall, Robert Stout, Julius Vogel</w:t>
      </w:r>
      <w:r w:rsidR="00876181" w:rsidRPr="00655C8C">
        <w:rPr>
          <w:rFonts w:ascii="Times New Roman" w:eastAsia="Roboto" w:hAnsi="Times New Roman" w:cs="Times New Roman"/>
          <w:color w:val="111111"/>
        </w:rPr>
        <w:t xml:space="preserve"> and William Fox.</w:t>
      </w:r>
      <w:r w:rsidR="005452B0" w:rsidRPr="00655C8C">
        <w:rPr>
          <w:rStyle w:val="FootnoteReference"/>
          <w:rFonts w:ascii="Times New Roman" w:eastAsia="Roboto" w:hAnsi="Times New Roman" w:cs="Times New Roman"/>
          <w:color w:val="111111"/>
        </w:rPr>
        <w:footnoteReference w:id="1"/>
      </w:r>
    </w:p>
    <w:p w14:paraId="464BC65F" w14:textId="02DD9806" w:rsidR="00970743" w:rsidRPr="00655C8C" w:rsidRDefault="00970743" w:rsidP="00655C8C">
      <w:pPr>
        <w:pStyle w:val="ListParagraph"/>
        <w:numPr>
          <w:ilvl w:val="0"/>
          <w:numId w:val="9"/>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What was the Opposition? </w:t>
      </w:r>
    </w:p>
    <w:p w14:paraId="5248B1A7" w14:textId="6743D0F4" w:rsidR="00441D92" w:rsidRPr="00655C8C" w:rsidRDefault="009F1023"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The opposition against the women suffrage was </w:t>
      </w:r>
      <w:r w:rsidR="00F60A96" w:rsidRPr="00655C8C">
        <w:rPr>
          <w:rFonts w:ascii="Times New Roman" w:eastAsia="Roboto" w:hAnsi="Times New Roman" w:cs="Times New Roman"/>
          <w:color w:val="111111"/>
        </w:rPr>
        <w:t xml:space="preserve">particularly done by </w:t>
      </w:r>
      <w:r w:rsidR="0006487C" w:rsidRPr="00655C8C">
        <w:rPr>
          <w:rFonts w:ascii="Times New Roman" w:eastAsia="Roboto" w:hAnsi="Times New Roman" w:cs="Times New Roman"/>
          <w:color w:val="111111"/>
        </w:rPr>
        <w:t>the Liquor</w:t>
      </w:r>
      <w:r w:rsidRPr="00655C8C">
        <w:rPr>
          <w:rFonts w:ascii="Times New Roman" w:eastAsia="Roboto" w:hAnsi="Times New Roman" w:cs="Times New Roman"/>
          <w:color w:val="111111"/>
        </w:rPr>
        <w:t xml:space="preserve"> Trade </w:t>
      </w:r>
      <w:r w:rsidR="00B12AC7" w:rsidRPr="00655C8C">
        <w:rPr>
          <w:rFonts w:ascii="Times New Roman" w:eastAsia="Roboto" w:hAnsi="Times New Roman" w:cs="Times New Roman"/>
          <w:color w:val="111111"/>
        </w:rPr>
        <w:t xml:space="preserve">along </w:t>
      </w:r>
      <w:r w:rsidR="00E656CE" w:rsidRPr="00655C8C">
        <w:rPr>
          <w:rFonts w:ascii="Times New Roman" w:eastAsia="Roboto" w:hAnsi="Times New Roman" w:cs="Times New Roman"/>
          <w:color w:val="111111"/>
        </w:rPr>
        <w:t>with some</w:t>
      </w:r>
      <w:r w:rsidR="00B12AC7" w:rsidRPr="00655C8C">
        <w:rPr>
          <w:rFonts w:ascii="Times New Roman" w:eastAsia="Roboto" w:hAnsi="Times New Roman" w:cs="Times New Roman"/>
          <w:color w:val="111111"/>
        </w:rPr>
        <w:t xml:space="preserve"> key political figures such as </w:t>
      </w:r>
      <w:r w:rsidR="00E656CE" w:rsidRPr="00655C8C">
        <w:rPr>
          <w:rFonts w:ascii="Times New Roman" w:eastAsia="Roboto" w:hAnsi="Times New Roman" w:cs="Times New Roman"/>
          <w:color w:val="111111"/>
        </w:rPr>
        <w:t xml:space="preserve">Richard </w:t>
      </w:r>
      <w:r w:rsidR="00B12AC7" w:rsidRPr="00655C8C">
        <w:rPr>
          <w:rFonts w:ascii="Times New Roman" w:eastAsia="Roboto" w:hAnsi="Times New Roman" w:cs="Times New Roman"/>
          <w:color w:val="111111"/>
        </w:rPr>
        <w:t>Seddon</w:t>
      </w:r>
      <w:r w:rsidR="003132FC" w:rsidRPr="00655C8C">
        <w:rPr>
          <w:rFonts w:ascii="Times New Roman" w:eastAsia="Roboto" w:hAnsi="Times New Roman" w:cs="Times New Roman"/>
          <w:color w:val="111111"/>
        </w:rPr>
        <w:t>, al</w:t>
      </w:r>
      <w:r w:rsidR="00374E70" w:rsidRPr="00655C8C">
        <w:rPr>
          <w:rFonts w:ascii="Times New Roman" w:eastAsia="Roboto" w:hAnsi="Times New Roman" w:cs="Times New Roman"/>
          <w:color w:val="111111"/>
        </w:rPr>
        <w:t>so</w:t>
      </w:r>
      <w:r w:rsidR="003132FC" w:rsidRPr="00655C8C">
        <w:rPr>
          <w:rFonts w:ascii="Times New Roman" w:eastAsia="Roboto" w:hAnsi="Times New Roman" w:cs="Times New Roman"/>
          <w:color w:val="111111"/>
        </w:rPr>
        <w:t xml:space="preserve"> with </w:t>
      </w:r>
      <w:r w:rsidR="00374E70" w:rsidRPr="00655C8C">
        <w:rPr>
          <w:rFonts w:ascii="Times New Roman" w:eastAsia="Roboto" w:hAnsi="Times New Roman" w:cs="Times New Roman"/>
          <w:color w:val="111111"/>
        </w:rPr>
        <w:t>Henry Smith Fish</w:t>
      </w:r>
      <w:r w:rsidR="003132FC" w:rsidRPr="00655C8C">
        <w:rPr>
          <w:rFonts w:ascii="Times New Roman" w:eastAsia="Roboto" w:hAnsi="Times New Roman" w:cs="Times New Roman"/>
          <w:color w:val="111111"/>
        </w:rPr>
        <w:t xml:space="preserve">. </w:t>
      </w:r>
      <w:r w:rsidR="001320FF" w:rsidRPr="00655C8C">
        <w:rPr>
          <w:rFonts w:ascii="Times New Roman" w:eastAsia="Roboto" w:hAnsi="Times New Roman" w:cs="Times New Roman"/>
          <w:color w:val="111111"/>
        </w:rPr>
        <w:t>Seddon</w:t>
      </w:r>
      <w:r w:rsidR="00F60A96" w:rsidRPr="00655C8C">
        <w:rPr>
          <w:rFonts w:ascii="Times New Roman" w:eastAsia="Roboto" w:hAnsi="Times New Roman" w:cs="Times New Roman"/>
          <w:color w:val="111111"/>
        </w:rPr>
        <w:t xml:space="preserve"> was key to hindering the </w:t>
      </w:r>
      <w:r w:rsidR="00E83693" w:rsidRPr="00655C8C">
        <w:rPr>
          <w:rFonts w:ascii="Times New Roman" w:eastAsia="Roboto" w:hAnsi="Times New Roman" w:cs="Times New Roman"/>
          <w:color w:val="111111"/>
        </w:rPr>
        <w:t xml:space="preserve">bill to enfranchise women </w:t>
      </w:r>
      <w:r w:rsidR="00441D92" w:rsidRPr="00655C8C">
        <w:rPr>
          <w:rFonts w:ascii="Times New Roman" w:eastAsia="Roboto" w:hAnsi="Times New Roman" w:cs="Times New Roman"/>
          <w:color w:val="111111"/>
        </w:rPr>
        <w:t xml:space="preserve">in 1891 and again in 1892 along with other cabinet ministers </w:t>
      </w:r>
      <w:r w:rsidR="001320FF" w:rsidRPr="00655C8C">
        <w:rPr>
          <w:rFonts w:ascii="Times New Roman" w:eastAsia="Roboto" w:hAnsi="Times New Roman" w:cs="Times New Roman"/>
          <w:color w:val="111111"/>
        </w:rPr>
        <w:t xml:space="preserve">in the </w:t>
      </w:r>
      <w:r w:rsidR="002204C9" w:rsidRPr="00655C8C">
        <w:rPr>
          <w:rFonts w:ascii="Times New Roman" w:eastAsia="Roboto" w:hAnsi="Times New Roman" w:cs="Times New Roman"/>
          <w:color w:val="111111"/>
        </w:rPr>
        <w:t>Legislative</w:t>
      </w:r>
      <w:r w:rsidR="008242C9" w:rsidRPr="00655C8C">
        <w:rPr>
          <w:rFonts w:ascii="Times New Roman" w:eastAsia="Roboto" w:hAnsi="Times New Roman" w:cs="Times New Roman"/>
          <w:color w:val="111111"/>
        </w:rPr>
        <w:t xml:space="preserve"> council in </w:t>
      </w:r>
      <w:r w:rsidR="002204C9" w:rsidRPr="00655C8C">
        <w:rPr>
          <w:rFonts w:ascii="Times New Roman" w:eastAsia="Roboto" w:hAnsi="Times New Roman" w:cs="Times New Roman"/>
          <w:color w:val="111111"/>
        </w:rPr>
        <w:t>parliament</w:t>
      </w:r>
      <w:r w:rsidR="00441D92" w:rsidRPr="00655C8C">
        <w:rPr>
          <w:rFonts w:ascii="Times New Roman" w:eastAsia="Roboto" w:hAnsi="Times New Roman" w:cs="Times New Roman"/>
          <w:color w:val="111111"/>
        </w:rPr>
        <w:t xml:space="preserve">. </w:t>
      </w:r>
      <w:r w:rsidR="00F63DB1" w:rsidRPr="00655C8C">
        <w:rPr>
          <w:rFonts w:ascii="Times New Roman" w:eastAsia="Roboto" w:hAnsi="Times New Roman" w:cs="Times New Roman"/>
          <w:color w:val="111111"/>
        </w:rPr>
        <w:t xml:space="preserve">The bill for women </w:t>
      </w:r>
      <w:r w:rsidR="0023186D" w:rsidRPr="00655C8C">
        <w:rPr>
          <w:rFonts w:ascii="Times New Roman" w:eastAsia="Roboto" w:hAnsi="Times New Roman" w:cs="Times New Roman"/>
          <w:color w:val="111111"/>
        </w:rPr>
        <w:t xml:space="preserve">to have a chance of </w:t>
      </w:r>
      <w:r w:rsidR="00F63DB1" w:rsidRPr="00655C8C">
        <w:rPr>
          <w:rFonts w:ascii="Times New Roman" w:eastAsia="Roboto" w:hAnsi="Times New Roman" w:cs="Times New Roman"/>
          <w:color w:val="111111"/>
        </w:rPr>
        <w:t>vot</w:t>
      </w:r>
      <w:r w:rsidR="0023186D" w:rsidRPr="00655C8C">
        <w:rPr>
          <w:rFonts w:ascii="Times New Roman" w:eastAsia="Roboto" w:hAnsi="Times New Roman" w:cs="Times New Roman"/>
          <w:color w:val="111111"/>
        </w:rPr>
        <w:t>ing</w:t>
      </w:r>
      <w:r w:rsidR="00F63DB1" w:rsidRPr="00655C8C">
        <w:rPr>
          <w:rFonts w:ascii="Times New Roman" w:eastAsia="Roboto" w:hAnsi="Times New Roman" w:cs="Times New Roman"/>
          <w:color w:val="111111"/>
        </w:rPr>
        <w:t xml:space="preserve"> passed the house of re</w:t>
      </w:r>
      <w:r w:rsidR="0023186D" w:rsidRPr="00655C8C">
        <w:rPr>
          <w:rFonts w:ascii="Times New Roman" w:eastAsia="Roboto" w:hAnsi="Times New Roman" w:cs="Times New Roman"/>
          <w:color w:val="111111"/>
        </w:rPr>
        <w:t xml:space="preserve">presentatives more than once. </w:t>
      </w:r>
      <w:r w:rsidR="00B45D20" w:rsidRPr="00655C8C">
        <w:rPr>
          <w:rFonts w:ascii="Times New Roman" w:eastAsia="Roboto" w:hAnsi="Times New Roman" w:cs="Times New Roman"/>
          <w:color w:val="111111"/>
        </w:rPr>
        <w:t>However,</w:t>
      </w:r>
      <w:r w:rsidR="0023186D" w:rsidRPr="00655C8C">
        <w:rPr>
          <w:rFonts w:ascii="Times New Roman" w:eastAsia="Roboto" w:hAnsi="Times New Roman" w:cs="Times New Roman"/>
          <w:color w:val="111111"/>
        </w:rPr>
        <w:t xml:space="preserve"> with the divide in the </w:t>
      </w:r>
      <w:r w:rsidR="00FC6723" w:rsidRPr="00655C8C">
        <w:rPr>
          <w:rFonts w:ascii="Times New Roman" w:eastAsia="Roboto" w:hAnsi="Times New Roman" w:cs="Times New Roman"/>
          <w:color w:val="111111"/>
        </w:rPr>
        <w:t>legislative</w:t>
      </w:r>
      <w:r w:rsidR="0023186D" w:rsidRPr="00655C8C">
        <w:rPr>
          <w:rFonts w:ascii="Times New Roman" w:eastAsia="Roboto" w:hAnsi="Times New Roman" w:cs="Times New Roman"/>
          <w:color w:val="111111"/>
        </w:rPr>
        <w:t xml:space="preserve"> council </w:t>
      </w:r>
      <w:r w:rsidR="00FC6723" w:rsidRPr="00655C8C">
        <w:rPr>
          <w:rFonts w:ascii="Times New Roman" w:eastAsia="Roboto" w:hAnsi="Times New Roman" w:cs="Times New Roman"/>
          <w:color w:val="111111"/>
        </w:rPr>
        <w:t>this became a common factor of hindrance to the Bill.</w:t>
      </w:r>
      <w:r w:rsidR="00E3511F" w:rsidRPr="00655C8C">
        <w:rPr>
          <w:rStyle w:val="FootnoteReference"/>
          <w:rFonts w:ascii="Times New Roman" w:eastAsia="Roboto" w:hAnsi="Times New Roman" w:cs="Times New Roman"/>
          <w:color w:val="111111"/>
        </w:rPr>
        <w:footnoteReference w:id="2"/>
      </w:r>
      <w:r w:rsidR="00FC6723" w:rsidRPr="00655C8C">
        <w:rPr>
          <w:rFonts w:ascii="Times New Roman" w:eastAsia="Roboto" w:hAnsi="Times New Roman" w:cs="Times New Roman"/>
          <w:color w:val="111111"/>
        </w:rPr>
        <w:t xml:space="preserve"> </w:t>
      </w:r>
    </w:p>
    <w:p w14:paraId="6075D4C9" w14:textId="57B883CB" w:rsidR="00C20C46" w:rsidRPr="00655C8C" w:rsidRDefault="00B515F9" w:rsidP="00655C8C">
      <w:pPr>
        <w:pStyle w:val="ListParagraph"/>
        <w:numPr>
          <w:ilvl w:val="0"/>
          <w:numId w:val="9"/>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What did they achieve</w:t>
      </w:r>
      <w:r w:rsidR="00AD245F" w:rsidRPr="00655C8C">
        <w:rPr>
          <w:rFonts w:ascii="Times New Roman" w:eastAsia="Roboto" w:hAnsi="Times New Roman" w:cs="Times New Roman"/>
          <w:color w:val="111111"/>
        </w:rPr>
        <w:t xml:space="preserve"> during this time? </w:t>
      </w:r>
      <w:r w:rsidR="007614A7" w:rsidRPr="00655C8C">
        <w:rPr>
          <w:rFonts w:ascii="Times New Roman" w:eastAsia="Roboto" w:hAnsi="Times New Roman" w:cs="Times New Roman"/>
          <w:color w:val="111111"/>
        </w:rPr>
        <w:t xml:space="preserve">– </w:t>
      </w:r>
      <w:r w:rsidR="00FE4CA7" w:rsidRPr="00655C8C">
        <w:rPr>
          <w:rFonts w:ascii="Times New Roman" w:eastAsia="Roboto" w:hAnsi="Times New Roman" w:cs="Times New Roman"/>
          <w:color w:val="111111"/>
        </w:rPr>
        <w:t xml:space="preserve">did they change their focus, continue campaigning for women’s rights. </w:t>
      </w:r>
    </w:p>
    <w:p w14:paraId="07125221" w14:textId="0CB86BFF" w:rsidR="00B515F9" w:rsidRPr="00655C8C" w:rsidRDefault="00C6679B" w:rsidP="00655C8C">
      <w:pPr>
        <w:pStyle w:val="ListParagraph"/>
        <w:numPr>
          <w:ilvl w:val="0"/>
          <w:numId w:val="9"/>
        </w:numPr>
        <w:spacing w:line="480" w:lineRule="auto"/>
        <w:rPr>
          <w:rFonts w:ascii="Times New Roman" w:eastAsia="Roboto" w:hAnsi="Times New Roman" w:cs="Times New Roman"/>
          <w:color w:val="111111"/>
          <w:u w:val="single"/>
        </w:rPr>
      </w:pPr>
      <w:r w:rsidRPr="00655C8C">
        <w:rPr>
          <w:rFonts w:ascii="Times New Roman" w:eastAsia="Roboto" w:hAnsi="Times New Roman" w:cs="Times New Roman"/>
          <w:color w:val="111111"/>
          <w:u w:val="single"/>
        </w:rPr>
        <w:t xml:space="preserve">How does it impact today? </w:t>
      </w:r>
    </w:p>
    <w:p w14:paraId="2CD28966" w14:textId="77777777" w:rsidR="005C2BB3" w:rsidRPr="00655C8C" w:rsidRDefault="00A6718C"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Māori wom</w:t>
      </w:r>
      <w:r w:rsidRPr="00655C8C">
        <w:rPr>
          <w:rFonts w:ascii="Times New Roman" w:eastAsia="Roboto" w:hAnsi="Times New Roman" w:cs="Times New Roman"/>
          <w:color w:val="111111"/>
        </w:rPr>
        <w:t>a</w:t>
      </w:r>
      <w:r w:rsidRPr="00655C8C">
        <w:rPr>
          <w:rFonts w:ascii="Times New Roman" w:eastAsia="Roboto" w:hAnsi="Times New Roman" w:cs="Times New Roman"/>
          <w:color w:val="111111"/>
        </w:rPr>
        <w:t>n</w:t>
      </w:r>
      <w:r w:rsidRPr="00655C8C">
        <w:rPr>
          <w:rFonts w:ascii="Times New Roman" w:eastAsia="Roboto" w:hAnsi="Times New Roman" w:cs="Times New Roman"/>
          <w:color w:val="111111"/>
        </w:rPr>
        <w:t xml:space="preserve"> elected </w:t>
      </w:r>
      <w:proofErr w:type="gramStart"/>
      <w:r w:rsidRPr="00655C8C">
        <w:rPr>
          <w:rFonts w:ascii="Times New Roman" w:eastAsia="Roboto" w:hAnsi="Times New Roman" w:cs="Times New Roman"/>
          <w:color w:val="111111"/>
        </w:rPr>
        <w:t>into</w:t>
      </w:r>
      <w:proofErr w:type="gramEnd"/>
      <w:r w:rsidRPr="00655C8C">
        <w:rPr>
          <w:rFonts w:ascii="Times New Roman" w:eastAsia="Roboto" w:hAnsi="Times New Roman" w:cs="Times New Roman"/>
          <w:color w:val="111111"/>
        </w:rPr>
        <w:t xml:space="preserve"> parliament</w:t>
      </w:r>
      <w:r w:rsidR="006D5399" w:rsidRPr="00655C8C">
        <w:rPr>
          <w:rFonts w:ascii="Times New Roman" w:eastAsia="Roboto" w:hAnsi="Times New Roman" w:cs="Times New Roman"/>
          <w:color w:val="111111"/>
        </w:rPr>
        <w:t xml:space="preserve">- </w:t>
      </w:r>
    </w:p>
    <w:p w14:paraId="16593433" w14:textId="455C999D" w:rsidR="00A6718C" w:rsidRPr="00655C8C" w:rsidRDefault="006428F4" w:rsidP="00655C8C">
      <w:pPr>
        <w:pStyle w:val="ListParagraph"/>
        <w:numPr>
          <w:ilvl w:val="0"/>
          <w:numId w:val="10"/>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lastRenderedPageBreak/>
        <w:t xml:space="preserve"> </w:t>
      </w:r>
      <w:proofErr w:type="spellStart"/>
      <w:r w:rsidR="00494772" w:rsidRPr="00655C8C">
        <w:rPr>
          <w:rFonts w:ascii="Times New Roman" w:eastAsia="Roboto" w:hAnsi="Times New Roman" w:cs="Times New Roman"/>
          <w:color w:val="111111"/>
        </w:rPr>
        <w:t>Nanaina</w:t>
      </w:r>
      <w:proofErr w:type="spellEnd"/>
      <w:r w:rsidR="00494772" w:rsidRPr="00655C8C">
        <w:rPr>
          <w:rFonts w:ascii="Times New Roman" w:eastAsia="Roboto" w:hAnsi="Times New Roman" w:cs="Times New Roman"/>
          <w:color w:val="111111"/>
        </w:rPr>
        <w:t xml:space="preserve"> </w:t>
      </w:r>
      <w:proofErr w:type="spellStart"/>
      <w:r w:rsidR="00494772" w:rsidRPr="00655C8C">
        <w:rPr>
          <w:rFonts w:ascii="Times New Roman" w:eastAsia="Roboto" w:hAnsi="Times New Roman" w:cs="Times New Roman"/>
          <w:color w:val="111111"/>
        </w:rPr>
        <w:t>Mahuta</w:t>
      </w:r>
      <w:proofErr w:type="spellEnd"/>
      <w:r w:rsidR="00494772" w:rsidRPr="00655C8C">
        <w:rPr>
          <w:rFonts w:ascii="Times New Roman" w:eastAsia="Roboto" w:hAnsi="Times New Roman" w:cs="Times New Roman"/>
          <w:color w:val="111111"/>
        </w:rPr>
        <w:t xml:space="preserve"> is first female MP within New Zealand </w:t>
      </w:r>
      <w:r w:rsidR="00900566" w:rsidRPr="00655C8C">
        <w:rPr>
          <w:rFonts w:ascii="Times New Roman" w:eastAsia="Roboto" w:hAnsi="Times New Roman" w:cs="Times New Roman"/>
          <w:color w:val="111111"/>
        </w:rPr>
        <w:t>Government</w:t>
      </w:r>
      <w:r w:rsidR="0039492F" w:rsidRPr="00655C8C">
        <w:rPr>
          <w:rFonts w:ascii="Times New Roman" w:eastAsia="Roboto" w:hAnsi="Times New Roman" w:cs="Times New Roman"/>
          <w:color w:val="111111"/>
        </w:rPr>
        <w:t xml:space="preserve"> to wear the </w:t>
      </w:r>
      <w:r w:rsidR="0039492F" w:rsidRPr="00655C8C">
        <w:rPr>
          <w:rFonts w:ascii="Times New Roman" w:eastAsia="Roboto" w:hAnsi="Times New Roman" w:cs="Times New Roman"/>
          <w:color w:val="111111"/>
        </w:rPr>
        <w:t>Māori</w:t>
      </w:r>
      <w:r w:rsidR="0039492F" w:rsidRPr="00655C8C">
        <w:rPr>
          <w:rFonts w:ascii="Times New Roman" w:eastAsia="Roboto" w:hAnsi="Times New Roman" w:cs="Times New Roman"/>
          <w:color w:val="111111"/>
        </w:rPr>
        <w:t xml:space="preserve"> facial tattoo.</w:t>
      </w:r>
      <w:r w:rsidR="00235B0A" w:rsidRPr="00655C8C">
        <w:rPr>
          <w:rStyle w:val="FootnoteReference"/>
          <w:rFonts w:ascii="Times New Roman" w:eastAsia="Roboto" w:hAnsi="Times New Roman" w:cs="Times New Roman"/>
          <w:color w:val="111111"/>
        </w:rPr>
        <w:footnoteReference w:id="3"/>
      </w:r>
    </w:p>
    <w:p w14:paraId="0BDE1389" w14:textId="77777777" w:rsidR="004F074F" w:rsidRPr="00655C8C" w:rsidRDefault="004F074F"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First female MP- </w:t>
      </w:r>
    </w:p>
    <w:p w14:paraId="0B5C722A" w14:textId="0B3F136E" w:rsidR="00785ED8" w:rsidRPr="00655C8C" w:rsidRDefault="004F074F" w:rsidP="00655C8C">
      <w:pPr>
        <w:pStyle w:val="ListParagraph"/>
        <w:numPr>
          <w:ilvl w:val="0"/>
          <w:numId w:val="10"/>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Elizabeth McCombs became first </w:t>
      </w:r>
      <w:r w:rsidR="00474DD1" w:rsidRPr="00655C8C">
        <w:rPr>
          <w:rFonts w:ascii="Times New Roman" w:eastAsia="Roboto" w:hAnsi="Times New Roman" w:cs="Times New Roman"/>
          <w:color w:val="111111"/>
        </w:rPr>
        <w:t xml:space="preserve">female MP for New Zealand government after forty years </w:t>
      </w:r>
      <w:r w:rsidR="00900566" w:rsidRPr="00655C8C">
        <w:rPr>
          <w:rFonts w:ascii="Times New Roman" w:eastAsia="Roboto" w:hAnsi="Times New Roman" w:cs="Times New Roman"/>
          <w:color w:val="111111"/>
        </w:rPr>
        <w:t>when New Zealand women won the vote.</w:t>
      </w:r>
      <w:r w:rsidR="00900566" w:rsidRPr="00655C8C">
        <w:rPr>
          <w:rStyle w:val="FootnoteReference"/>
          <w:rFonts w:ascii="Times New Roman" w:eastAsia="Roboto" w:hAnsi="Times New Roman" w:cs="Times New Roman"/>
          <w:color w:val="111111"/>
        </w:rPr>
        <w:footnoteReference w:id="4"/>
      </w:r>
    </w:p>
    <w:p w14:paraId="1165B80D" w14:textId="188FD430" w:rsidR="00FE4CA7" w:rsidRPr="00655C8C" w:rsidRDefault="00FE4CA7" w:rsidP="00655C8C">
      <w:pPr>
        <w:pStyle w:val="ListParagraph"/>
        <w:numPr>
          <w:ilvl w:val="0"/>
          <w:numId w:val="10"/>
        </w:num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A general outlook into how their campaign for women effect women today in New Zealand maybe</w:t>
      </w:r>
      <w:r w:rsidR="00815846" w:rsidRPr="00655C8C">
        <w:rPr>
          <w:rFonts w:ascii="Times New Roman" w:eastAsia="Roboto" w:hAnsi="Times New Roman" w:cs="Times New Roman"/>
          <w:color w:val="111111"/>
        </w:rPr>
        <w:t>?</w:t>
      </w:r>
      <w:r w:rsidRPr="00655C8C">
        <w:rPr>
          <w:rFonts w:ascii="Times New Roman" w:eastAsia="Roboto" w:hAnsi="Times New Roman" w:cs="Times New Roman"/>
          <w:color w:val="111111"/>
        </w:rPr>
        <w:t xml:space="preserve"> </w:t>
      </w:r>
    </w:p>
    <w:p w14:paraId="568F8ED5" w14:textId="19446893" w:rsidR="00AC7205" w:rsidRPr="00655C8C" w:rsidRDefault="00AC7205"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In 2023, 51% of women are members of New Zealand parliament </w:t>
      </w:r>
      <w:r w:rsidR="00945912" w:rsidRPr="00655C8C">
        <w:rPr>
          <w:rFonts w:ascii="Times New Roman" w:eastAsia="Roboto" w:hAnsi="Times New Roman" w:cs="Times New Roman"/>
          <w:color w:val="111111"/>
        </w:rPr>
        <w:t xml:space="preserve">demonstrating significant increase from 1893 with 9% involved in parliament. </w:t>
      </w:r>
      <w:r w:rsidR="00945912" w:rsidRPr="00655C8C">
        <w:rPr>
          <w:rStyle w:val="FootnoteReference"/>
          <w:rFonts w:ascii="Times New Roman" w:eastAsia="Roboto" w:hAnsi="Times New Roman" w:cs="Times New Roman"/>
          <w:color w:val="111111"/>
        </w:rPr>
        <w:footnoteReference w:id="5"/>
      </w:r>
    </w:p>
    <w:p w14:paraId="20729C70" w14:textId="77777777" w:rsidR="00577183" w:rsidRPr="00655C8C" w:rsidRDefault="00577183" w:rsidP="00655C8C">
      <w:pPr>
        <w:pStyle w:val="ListParagraph"/>
        <w:numPr>
          <w:ilvl w:val="0"/>
          <w:numId w:val="6"/>
        </w:num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Timeline:</w:t>
      </w:r>
    </w:p>
    <w:p w14:paraId="546640EC" w14:textId="78D77F15" w:rsidR="0054179C" w:rsidRPr="00655C8C" w:rsidRDefault="00577183"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Mary Muller wrote an appeal to men of New Zealand promoting the enfranchisement of women in 1969. Robert Stout proposed an Electoral Bill towards women ratepayers to vote and to be able to become members of the house of representatives in 1878. In the following year, 1879, there is a vote to enfranchise property </w:t>
      </w:r>
      <w:proofErr w:type="gramStart"/>
      <w:r w:rsidRPr="00655C8C">
        <w:rPr>
          <w:rFonts w:ascii="Times New Roman" w:eastAsia="Roboto" w:hAnsi="Times New Roman" w:cs="Times New Roman"/>
          <w:color w:val="111111"/>
        </w:rPr>
        <w:t>owners</w:t>
      </w:r>
      <w:proofErr w:type="gramEnd"/>
      <w:r w:rsidRPr="00655C8C">
        <w:rPr>
          <w:rFonts w:ascii="Times New Roman" w:eastAsia="Roboto" w:hAnsi="Times New Roman" w:cs="Times New Roman"/>
          <w:color w:val="111111"/>
        </w:rPr>
        <w:t xml:space="preserve"> but it was opposed by many members of the cabinet due to wanted the bill to extend to all women. 1885 saw the establishment of the Women’s Christian Temperance Union (WCTU), in 1886 there were fifteen branches. 1887 two petitions entered the house of representative with 350 signatures. 1888 anther two petitions were signed by 800 women. </w:t>
      </w:r>
      <w:r w:rsidR="001C7E8E" w:rsidRPr="00655C8C">
        <w:rPr>
          <w:rFonts w:ascii="Times New Roman" w:eastAsia="Roboto" w:hAnsi="Times New Roman" w:cs="Times New Roman"/>
          <w:color w:val="111111"/>
        </w:rPr>
        <w:t xml:space="preserve">In 1891 </w:t>
      </w:r>
      <w:r w:rsidR="00A46CB7" w:rsidRPr="00655C8C">
        <w:rPr>
          <w:rFonts w:ascii="Times New Roman" w:eastAsia="Roboto" w:hAnsi="Times New Roman" w:cs="Times New Roman"/>
          <w:color w:val="111111"/>
        </w:rPr>
        <w:t xml:space="preserve">eight petitions were signed by 9000 women with an increased </w:t>
      </w:r>
      <w:r w:rsidR="00A46CB7" w:rsidRPr="00655C8C">
        <w:rPr>
          <w:rFonts w:ascii="Times New Roman" w:eastAsia="Roboto" w:hAnsi="Times New Roman" w:cs="Times New Roman"/>
          <w:color w:val="111111"/>
        </w:rPr>
        <w:lastRenderedPageBreak/>
        <w:t xml:space="preserve">amount </w:t>
      </w:r>
      <w:r w:rsidR="009C44E5" w:rsidRPr="00655C8C">
        <w:rPr>
          <w:rFonts w:ascii="Times New Roman" w:eastAsia="Roboto" w:hAnsi="Times New Roman" w:cs="Times New Roman"/>
          <w:color w:val="111111"/>
        </w:rPr>
        <w:t xml:space="preserve">from 19,000 women in 1892 to </w:t>
      </w:r>
      <w:r w:rsidR="00D70E4D" w:rsidRPr="00655C8C">
        <w:rPr>
          <w:rFonts w:ascii="Times New Roman" w:eastAsia="Roboto" w:hAnsi="Times New Roman" w:cs="Times New Roman"/>
          <w:color w:val="111111"/>
        </w:rPr>
        <w:t>thirteen</w:t>
      </w:r>
      <w:r w:rsidR="005A5096" w:rsidRPr="00655C8C">
        <w:rPr>
          <w:rFonts w:ascii="Times New Roman" w:eastAsia="Roboto" w:hAnsi="Times New Roman" w:cs="Times New Roman"/>
          <w:color w:val="111111"/>
        </w:rPr>
        <w:t xml:space="preserve"> </w:t>
      </w:r>
      <w:r w:rsidR="00D70E4D" w:rsidRPr="00655C8C">
        <w:rPr>
          <w:rFonts w:ascii="Times New Roman" w:eastAsia="Roboto" w:hAnsi="Times New Roman" w:cs="Times New Roman"/>
          <w:color w:val="111111"/>
        </w:rPr>
        <w:t>petitions</w:t>
      </w:r>
      <w:r w:rsidR="005A5096" w:rsidRPr="00655C8C">
        <w:rPr>
          <w:rFonts w:ascii="Times New Roman" w:eastAsia="Roboto" w:hAnsi="Times New Roman" w:cs="Times New Roman"/>
          <w:color w:val="111111"/>
        </w:rPr>
        <w:t xml:space="preserve"> collectively signed by 32,000 women. The increasing amount of </w:t>
      </w:r>
      <w:r w:rsidR="00D70E4D" w:rsidRPr="00655C8C">
        <w:rPr>
          <w:rFonts w:ascii="Times New Roman" w:eastAsia="Roboto" w:hAnsi="Times New Roman" w:cs="Times New Roman"/>
          <w:color w:val="111111"/>
        </w:rPr>
        <w:t>signatures</w:t>
      </w:r>
      <w:r w:rsidR="005A5096" w:rsidRPr="00655C8C">
        <w:rPr>
          <w:rFonts w:ascii="Times New Roman" w:eastAsia="Roboto" w:hAnsi="Times New Roman" w:cs="Times New Roman"/>
          <w:color w:val="111111"/>
        </w:rPr>
        <w:t xml:space="preserve"> year by year demonstrates </w:t>
      </w:r>
      <w:r w:rsidR="00D70E4D" w:rsidRPr="00655C8C">
        <w:rPr>
          <w:rFonts w:ascii="Times New Roman" w:eastAsia="Roboto" w:hAnsi="Times New Roman" w:cs="Times New Roman"/>
          <w:color w:val="111111"/>
        </w:rPr>
        <w:t xml:space="preserve">unity between all women in </w:t>
      </w:r>
      <w:r w:rsidR="00E02BCF" w:rsidRPr="00655C8C">
        <w:rPr>
          <w:rFonts w:ascii="Times New Roman" w:eastAsia="Roboto" w:hAnsi="Times New Roman" w:cs="Times New Roman"/>
          <w:color w:val="111111"/>
        </w:rPr>
        <w:t>New Zealand</w:t>
      </w:r>
      <w:r w:rsidR="00D70E4D" w:rsidRPr="00655C8C">
        <w:rPr>
          <w:rFonts w:ascii="Times New Roman" w:eastAsia="Roboto" w:hAnsi="Times New Roman" w:cs="Times New Roman"/>
          <w:color w:val="111111"/>
        </w:rPr>
        <w:t>.</w:t>
      </w:r>
      <w:r w:rsidR="00303F81" w:rsidRPr="00655C8C">
        <w:rPr>
          <w:rFonts w:ascii="Times New Roman" w:eastAsia="Roboto" w:hAnsi="Times New Roman" w:cs="Times New Roman"/>
          <w:color w:val="111111"/>
        </w:rPr>
        <w:t xml:space="preserve"> This </w:t>
      </w:r>
      <w:r w:rsidR="00F115BE" w:rsidRPr="00655C8C">
        <w:rPr>
          <w:rFonts w:ascii="Times New Roman" w:eastAsia="Roboto" w:hAnsi="Times New Roman" w:cs="Times New Roman"/>
          <w:color w:val="111111"/>
        </w:rPr>
        <w:t>include</w:t>
      </w:r>
      <w:r w:rsidR="00303F81" w:rsidRPr="00655C8C">
        <w:rPr>
          <w:rFonts w:ascii="Times New Roman" w:eastAsia="Roboto" w:hAnsi="Times New Roman" w:cs="Times New Roman"/>
          <w:color w:val="111111"/>
        </w:rPr>
        <w:t xml:space="preserve"> the </w:t>
      </w:r>
      <w:proofErr w:type="spellStart"/>
      <w:r w:rsidR="00F115BE" w:rsidRPr="00655C8C">
        <w:rPr>
          <w:rFonts w:ascii="Times New Roman" w:eastAsia="Roboto" w:hAnsi="Times New Roman" w:cs="Times New Roman"/>
          <w:color w:val="111111"/>
        </w:rPr>
        <w:t>Maori</w:t>
      </w:r>
      <w:proofErr w:type="spellEnd"/>
      <w:r w:rsidR="00F115BE" w:rsidRPr="00655C8C">
        <w:rPr>
          <w:rFonts w:ascii="Times New Roman" w:eastAsia="Roboto" w:hAnsi="Times New Roman" w:cs="Times New Roman"/>
          <w:color w:val="111111"/>
        </w:rPr>
        <w:t xml:space="preserve"> women and Pakeha women </w:t>
      </w:r>
      <w:r w:rsidR="002D30FB" w:rsidRPr="00655C8C">
        <w:rPr>
          <w:rFonts w:ascii="Times New Roman" w:eastAsia="Roboto" w:hAnsi="Times New Roman" w:cs="Times New Roman"/>
          <w:color w:val="111111"/>
        </w:rPr>
        <w:t>The Bill in 1893 that</w:t>
      </w:r>
      <w:r w:rsidR="00784853" w:rsidRPr="00655C8C">
        <w:rPr>
          <w:rFonts w:ascii="Times New Roman" w:eastAsia="Roboto" w:hAnsi="Times New Roman" w:cs="Times New Roman"/>
          <w:color w:val="111111"/>
        </w:rPr>
        <w:t xml:space="preserve"> </w:t>
      </w:r>
      <w:r w:rsidR="002D30FB" w:rsidRPr="00655C8C">
        <w:rPr>
          <w:rFonts w:ascii="Times New Roman" w:eastAsia="Roboto" w:hAnsi="Times New Roman" w:cs="Times New Roman"/>
          <w:color w:val="111111"/>
        </w:rPr>
        <w:t xml:space="preserve">granted women enfranchisement </w:t>
      </w:r>
      <w:r w:rsidR="00784853" w:rsidRPr="00655C8C">
        <w:rPr>
          <w:rFonts w:ascii="Times New Roman" w:eastAsia="Roboto" w:hAnsi="Times New Roman" w:cs="Times New Roman"/>
          <w:color w:val="111111"/>
        </w:rPr>
        <w:t xml:space="preserve">saw Elizabeth Yates to became mayor of </w:t>
      </w:r>
      <w:r w:rsidR="00360B81" w:rsidRPr="00655C8C">
        <w:rPr>
          <w:rFonts w:ascii="Times New Roman" w:eastAsia="Roboto" w:hAnsi="Times New Roman" w:cs="Times New Roman"/>
          <w:color w:val="111111"/>
        </w:rPr>
        <w:t xml:space="preserve">borough of Onehunga, the first women in the British Empire </w:t>
      </w:r>
      <w:r w:rsidR="00303F81" w:rsidRPr="00655C8C">
        <w:rPr>
          <w:rFonts w:ascii="Times New Roman" w:eastAsia="Roboto" w:hAnsi="Times New Roman" w:cs="Times New Roman"/>
          <w:color w:val="111111"/>
        </w:rPr>
        <w:t xml:space="preserve">to be in office. </w:t>
      </w:r>
      <w:r w:rsidR="00F50CBB" w:rsidRPr="00655C8C">
        <w:rPr>
          <w:rFonts w:ascii="Times New Roman" w:eastAsia="Roboto" w:hAnsi="Times New Roman" w:cs="Times New Roman"/>
          <w:color w:val="111111"/>
        </w:rPr>
        <w:t xml:space="preserve">However, it wouldn’t be until </w:t>
      </w:r>
      <w:r w:rsidR="007E14A4" w:rsidRPr="00655C8C">
        <w:rPr>
          <w:rFonts w:ascii="Times New Roman" w:eastAsia="Roboto" w:hAnsi="Times New Roman" w:cs="Times New Roman"/>
          <w:color w:val="111111"/>
        </w:rPr>
        <w:t xml:space="preserve">1919 that women can have the right to stand for </w:t>
      </w:r>
      <w:r w:rsidR="0039105F" w:rsidRPr="00655C8C">
        <w:rPr>
          <w:rFonts w:ascii="Times New Roman" w:eastAsia="Roboto" w:hAnsi="Times New Roman" w:cs="Times New Roman"/>
          <w:color w:val="111111"/>
        </w:rPr>
        <w:t xml:space="preserve">parliament. </w:t>
      </w:r>
      <w:r w:rsidR="00DB3BD6" w:rsidRPr="00655C8C">
        <w:rPr>
          <w:rStyle w:val="FootnoteReference"/>
          <w:rFonts w:ascii="Times New Roman" w:eastAsia="Roboto" w:hAnsi="Times New Roman" w:cs="Times New Roman"/>
          <w:color w:val="111111"/>
        </w:rPr>
        <w:footnoteReference w:id="6"/>
      </w:r>
    </w:p>
    <w:p w14:paraId="17B5CB5D" w14:textId="4473E36F" w:rsidR="00996450" w:rsidRPr="00655C8C" w:rsidRDefault="00137A48" w:rsidP="00655C8C">
      <w:p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Conclusion</w:t>
      </w:r>
      <w:r w:rsidR="001549F0" w:rsidRPr="00655C8C">
        <w:rPr>
          <w:rFonts w:ascii="Times New Roman" w:eastAsia="Roboto" w:hAnsi="Times New Roman" w:cs="Times New Roman"/>
          <w:b/>
          <w:bCs/>
          <w:color w:val="111111"/>
        </w:rPr>
        <w:t xml:space="preserve">: </w:t>
      </w:r>
    </w:p>
    <w:p w14:paraId="2553763E" w14:textId="66D047DD" w:rsidR="009C2977" w:rsidRPr="00655C8C" w:rsidRDefault="00B515F9" w:rsidP="00655C8C">
      <w:pPr>
        <w:spacing w:line="480" w:lineRule="auto"/>
        <w:rPr>
          <w:rFonts w:ascii="Times New Roman" w:eastAsia="Roboto" w:hAnsi="Times New Roman" w:cs="Times New Roman"/>
          <w:color w:val="111111"/>
        </w:rPr>
      </w:pPr>
      <w:r w:rsidRPr="00655C8C">
        <w:rPr>
          <w:rFonts w:ascii="Times New Roman" w:eastAsia="Roboto" w:hAnsi="Times New Roman" w:cs="Times New Roman"/>
          <w:color w:val="111111"/>
        </w:rPr>
        <w:t xml:space="preserve">Summary of </w:t>
      </w:r>
      <w:r w:rsidR="001549F0" w:rsidRPr="00655C8C">
        <w:rPr>
          <w:rFonts w:ascii="Times New Roman" w:eastAsia="Roboto" w:hAnsi="Times New Roman" w:cs="Times New Roman"/>
          <w:color w:val="111111"/>
        </w:rPr>
        <w:t xml:space="preserve">each paragraph </w:t>
      </w:r>
    </w:p>
    <w:p w14:paraId="7140FB13" w14:textId="77777777" w:rsidR="00627952" w:rsidRPr="00655C8C" w:rsidRDefault="00627952" w:rsidP="00655C8C">
      <w:pPr>
        <w:spacing w:line="480" w:lineRule="auto"/>
        <w:rPr>
          <w:rFonts w:ascii="Times New Roman" w:eastAsia="Roboto" w:hAnsi="Times New Roman" w:cs="Times New Roman"/>
          <w:color w:val="111111"/>
        </w:rPr>
      </w:pPr>
    </w:p>
    <w:p w14:paraId="63B700EA" w14:textId="5A44297D" w:rsidR="001549F0" w:rsidRPr="00655C8C" w:rsidRDefault="001549F0" w:rsidP="00655C8C">
      <w:p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 xml:space="preserve">Reference List:  </w:t>
      </w:r>
    </w:p>
    <w:p w14:paraId="12252D67" w14:textId="77777777" w:rsidR="001549F0" w:rsidRPr="00655C8C" w:rsidRDefault="001549F0" w:rsidP="00655C8C">
      <w:pPr>
        <w:spacing w:line="480" w:lineRule="auto"/>
        <w:rPr>
          <w:rFonts w:ascii="Times New Roman" w:eastAsia="Roboto" w:hAnsi="Times New Roman" w:cs="Times New Roman"/>
          <w:b/>
          <w:bCs/>
          <w:color w:val="111111"/>
        </w:rPr>
      </w:pPr>
    </w:p>
    <w:p w14:paraId="677ABF3D" w14:textId="3B131048" w:rsidR="001549F0" w:rsidRPr="00655C8C" w:rsidRDefault="001549F0" w:rsidP="00655C8C">
      <w:pPr>
        <w:spacing w:line="480" w:lineRule="auto"/>
        <w:rPr>
          <w:rFonts w:ascii="Times New Roman" w:eastAsia="Roboto" w:hAnsi="Times New Roman" w:cs="Times New Roman"/>
          <w:b/>
          <w:bCs/>
          <w:color w:val="111111"/>
        </w:rPr>
      </w:pPr>
      <w:r w:rsidRPr="00655C8C">
        <w:rPr>
          <w:rFonts w:ascii="Times New Roman" w:eastAsia="Roboto" w:hAnsi="Times New Roman" w:cs="Times New Roman"/>
          <w:b/>
          <w:bCs/>
          <w:color w:val="111111"/>
        </w:rPr>
        <w:t>Bibliography:</w:t>
      </w:r>
    </w:p>
    <w:p w14:paraId="49CCC245" w14:textId="041BE904" w:rsidR="00E02BCF" w:rsidRPr="00655C8C" w:rsidRDefault="00E02BCF" w:rsidP="00655C8C">
      <w:pPr>
        <w:spacing w:line="480" w:lineRule="auto"/>
        <w:rPr>
          <w:rFonts w:ascii="Times New Roman" w:eastAsia="Roboto" w:hAnsi="Times New Roman" w:cs="Times New Roman"/>
          <w:b/>
          <w:bCs/>
          <w:color w:val="111111"/>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{"citationID":"fQPWWU2C","properties":{"formattedCitation":"BBC, \\uc0\\u8216{}New Zealand: Book Pulled after Author Criticises Maori Tattoo\\uc0\\u8217{}, {\\i{}BBC News}, 2020, section Asia &lt;https://www.bbc.com/news/world-asia-54805368&gt; [accessed 7 November 2024].","plainCitation":"BBC, ‘New Zealand: Book Pulled after Author Criticises Maori Tattoo’, BBC News, 2020, section Asia &lt;https://www.bbc.com/news/world-asia-54805368&gt; [accessed 7 November 2024].","dontUpdate":true,"noteIndex":0},"citationItems":[{"id":155,"uris":["http://zotero.org/users/local/kYBUwi5k/items/FV6Q8P4L"],"itemData":{"id":155,"type":"article-newspaper","abstract":"The woman called foreign affairs minister Nanaia Mahuta's traditional tattoo \"ugly and uncivilised\".","container-title":"BBC News","language":"en-GB","section":"Asia","source":"www.bbc.co.uk","title":"New Zealand: Book pulled after author criticises Maori tattoo","title-short":"New Zealand","URL":"https://www.bbc.com/news/world-asia-54805368","author":[{"family":"BBC","given":""}],"accessed":{"date-parts":[["2024",11,7]]},"issued":{"date-parts":[["2020"]]}}}],"schema":"https://github.com/citation-style-language/schema/raw/master/csl-citation.json"}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BBC, ‘New Zealand: Book Pulled after Author Criticises </w:t>
      </w:r>
      <w:proofErr w:type="spellStart"/>
      <w:r w:rsidRPr="00655C8C">
        <w:rPr>
          <w:rFonts w:ascii="Times New Roman" w:hAnsi="Times New Roman" w:cs="Times New Roman"/>
        </w:rPr>
        <w:t>Maori</w:t>
      </w:r>
      <w:proofErr w:type="spellEnd"/>
      <w:r w:rsidRPr="00655C8C">
        <w:rPr>
          <w:rFonts w:ascii="Times New Roman" w:hAnsi="Times New Roman" w:cs="Times New Roman"/>
        </w:rPr>
        <w:t xml:space="preserve"> Tattoo’, </w:t>
      </w:r>
      <w:r w:rsidRPr="00655C8C">
        <w:rPr>
          <w:rFonts w:ascii="Times New Roman" w:hAnsi="Times New Roman" w:cs="Times New Roman"/>
          <w:i/>
          <w:iCs/>
        </w:rPr>
        <w:t>BBC News</w:t>
      </w:r>
      <w:r w:rsidRPr="00655C8C">
        <w:rPr>
          <w:rFonts w:ascii="Times New Roman" w:hAnsi="Times New Roman" w:cs="Times New Roman"/>
        </w:rPr>
        <w:t xml:space="preserve">, 2020, </w:t>
      </w:r>
      <w:r w:rsidRPr="00655C8C">
        <w:rPr>
          <w:rFonts w:ascii="Times New Roman" w:hAnsi="Times New Roman" w:cs="Times New Roman"/>
        </w:rPr>
        <w:tab/>
        <w:t xml:space="preserve">section Asia &lt;https://www.bbc.com/news/world-asia-54805368&gt; [accessed 7 November </w:t>
      </w:r>
      <w:r w:rsidRPr="00655C8C">
        <w:rPr>
          <w:rFonts w:ascii="Times New Roman" w:hAnsi="Times New Roman" w:cs="Times New Roman"/>
        </w:rPr>
        <w:tab/>
        <w:t>2024].</w:t>
      </w:r>
      <w:r w:rsidRPr="00655C8C">
        <w:rPr>
          <w:rFonts w:ascii="Times New Roman" w:hAnsi="Times New Roman" w:cs="Times New Roman"/>
        </w:rPr>
        <w:fldChar w:fldCharType="end"/>
      </w:r>
    </w:p>
    <w:p w14:paraId="61776741" w14:textId="2FC1D6B6" w:rsidR="00C754CE" w:rsidRPr="00655C8C" w:rsidRDefault="00C754CE" w:rsidP="00655C8C">
      <w:pPr>
        <w:spacing w:line="480" w:lineRule="auto"/>
        <w:rPr>
          <w:rFonts w:ascii="Times New Roman" w:hAnsi="Times New Roman" w:cs="Times New Roman"/>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{"citationID":"gsiXUwHC","properties":{"formattedCitation":"Irma Sulkunen, \\uc0\\u8216{}AN INTERNATIONAL COMPARISON OF WOMEN\\uc0\\u8217{}S SUFFRAGE: The Cases of Finland and New Zealand in the Late Nineteenth and Early Twentieth Century\\uc0\\u8217{}, {\\i{}Journal of Women\\uc0\\u8217{}s History}, 27.4 (2015), pp. 88-111,206-207.","plainCitation":"Irma Sulkunen, ‘AN INTERNATIONAL COMPARISON OF WOMEN’S SUFFRAGE: The Cases of Finland and New Zealand in the Late Nineteenth and Early Twentieth Century’, Journal of Women’s History, 27.4 (2015), pp. 88-111,206-207.","noteIndex":7},"citationItems":[{"id":125,"uris":["http://zotero.org/users/local/kYBUwi5k/items/DNEWS9SS"],"itemData":{"id":125,"type":"article-journal","abstract":"The international history of women's suffrage carries an intriguing paradox: the process of democratization that crossed the gender line was first set into motion in geographical peripheries. This article analyzes this paradox. Rather than building on generalizing ideological factors, the approach is guided by the actual order of events, which prioritizes an analysis of geographical peripheries, the small nations of New Zealand and Finland. By examining the social, cultural, and political factors of these two countries and taking the experiential reality of ordinary people, this study introduces new interpretations of the underpinnings of women's suffrage and democratization in the Western world.","container-title":"Journal of Women's History","ISSN":"10427961","issue":"4","language":"English","license":"Copyright Johns Hopkins University Press Winter 2015","note":"number-of-pages: 26\npublisher-place: Baltimore, United States\npublisher: Johns Hopkins University Press","page":"88-111,206-207","source":"ProQuest","title":"AN INTERNATIONAL COMPARISON OF WOMEN'S SUFFRAGE: The Cases of Finland and New Zealand in the Late Nineteenth and Early Twentieth Century","title-short":"AN INTERNATIONAL COMPARISON OF WOMEN'S SUFFRAGE","volume":"27","contributor":[{"family":"Harper","given":"Ida Husted (1851-1931)"}],"author":[{"family":"Sulkunen","given":"Irma"}],"issued":{"date-parts":[["2015"]]}}}],"schema":"https://github.com/citation-style-language/schema/raw/master/csl-citation.json"}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Irma </w:t>
      </w:r>
      <w:proofErr w:type="spellStart"/>
      <w:r w:rsidRPr="00655C8C">
        <w:rPr>
          <w:rFonts w:ascii="Times New Roman" w:hAnsi="Times New Roman" w:cs="Times New Roman"/>
        </w:rPr>
        <w:t>Sulkunen</w:t>
      </w:r>
      <w:proofErr w:type="spellEnd"/>
      <w:r w:rsidRPr="00655C8C">
        <w:rPr>
          <w:rFonts w:ascii="Times New Roman" w:hAnsi="Times New Roman" w:cs="Times New Roman"/>
        </w:rPr>
        <w:t xml:space="preserve">, ‘AN INTERNATIONAL COMPARISON OF WOMEN’S SUFFRAGE: The </w:t>
      </w:r>
      <w:r w:rsidR="00C70BE9" w:rsidRPr="00655C8C">
        <w:rPr>
          <w:rFonts w:ascii="Times New Roman" w:hAnsi="Times New Roman" w:cs="Times New Roman"/>
        </w:rPr>
        <w:tab/>
      </w:r>
      <w:r w:rsidRPr="00655C8C">
        <w:rPr>
          <w:rFonts w:ascii="Times New Roman" w:hAnsi="Times New Roman" w:cs="Times New Roman"/>
        </w:rPr>
        <w:t xml:space="preserve">Cases of Finland and New Zealand in the Late Nineteenth and Early Twentieth Century’, </w:t>
      </w:r>
      <w:r w:rsidR="00C70BE9" w:rsidRPr="00655C8C">
        <w:rPr>
          <w:rFonts w:ascii="Times New Roman" w:hAnsi="Times New Roman" w:cs="Times New Roman"/>
        </w:rPr>
        <w:tab/>
      </w:r>
      <w:r w:rsidRPr="00655C8C">
        <w:rPr>
          <w:rFonts w:ascii="Times New Roman" w:hAnsi="Times New Roman" w:cs="Times New Roman"/>
          <w:i/>
          <w:iCs/>
        </w:rPr>
        <w:t>Journal of Women’s History</w:t>
      </w:r>
      <w:r w:rsidRPr="00655C8C">
        <w:rPr>
          <w:rFonts w:ascii="Times New Roman" w:hAnsi="Times New Roman" w:cs="Times New Roman"/>
        </w:rPr>
        <w:t>, 27.4 (2015), pp. 88-111,206-207.</w:t>
      </w:r>
      <w:r w:rsidRPr="00655C8C">
        <w:rPr>
          <w:rFonts w:ascii="Times New Roman" w:hAnsi="Times New Roman" w:cs="Times New Roman"/>
        </w:rPr>
        <w:fldChar w:fldCharType="end"/>
      </w:r>
    </w:p>
    <w:p w14:paraId="1603BA11" w14:textId="52CA25F5" w:rsidR="00C754CE" w:rsidRPr="00655C8C" w:rsidRDefault="00C754CE" w:rsidP="00655C8C">
      <w:pPr>
        <w:spacing w:line="480" w:lineRule="auto"/>
        <w:rPr>
          <w:rFonts w:ascii="Times New Roman" w:hAnsi="Times New Roman" w:cs="Times New Roman"/>
        </w:rPr>
      </w:pPr>
      <w:r w:rsidRPr="00655C8C">
        <w:rPr>
          <w:rFonts w:ascii="Times New Roman" w:hAnsi="Times New Roman" w:cs="Times New Roman"/>
        </w:rPr>
        <w:lastRenderedPageBreak/>
        <w:t>Jennifer Curtin, ‘Special Feature: Contemporary Feminist Thought in Aotearoa/ New Zealand</w:t>
      </w:r>
      <w:r w:rsidR="00C70BE9" w:rsidRPr="00655C8C">
        <w:rPr>
          <w:rFonts w:ascii="Times New Roman" w:hAnsi="Times New Roman" w:cs="Times New Roman"/>
        </w:rPr>
        <w:tab/>
      </w:r>
      <w:r w:rsidRPr="00655C8C">
        <w:rPr>
          <w:rFonts w:ascii="Times New Roman" w:hAnsi="Times New Roman" w:cs="Times New Roman"/>
        </w:rPr>
        <w:t xml:space="preserve">Feminist Contributions to New Zealand Political Science.’, </w:t>
      </w:r>
      <w:r w:rsidRPr="00655C8C">
        <w:rPr>
          <w:rFonts w:ascii="Times New Roman" w:hAnsi="Times New Roman" w:cs="Times New Roman"/>
          <w:i/>
          <w:iCs/>
        </w:rPr>
        <w:t>Women’s Studies Journal</w:t>
      </w:r>
      <w:r w:rsidRPr="00655C8C">
        <w:rPr>
          <w:rFonts w:ascii="Times New Roman" w:hAnsi="Times New Roman" w:cs="Times New Roman"/>
        </w:rPr>
        <w:t>,</w:t>
      </w:r>
      <w:r w:rsidR="00C70BE9" w:rsidRPr="00655C8C">
        <w:rPr>
          <w:rFonts w:ascii="Times New Roman" w:hAnsi="Times New Roman" w:cs="Times New Roman"/>
        </w:rPr>
        <w:tab/>
      </w:r>
      <w:r w:rsidRPr="00655C8C">
        <w:rPr>
          <w:rFonts w:ascii="Times New Roman" w:hAnsi="Times New Roman" w:cs="Times New Roman"/>
        </w:rPr>
        <w:t>29.1 (2015), pp. 4–20.</w:t>
      </w:r>
    </w:p>
    <w:p w14:paraId="45DD9A5B" w14:textId="5B0B6114" w:rsidR="00C754CE" w:rsidRPr="00655C8C" w:rsidRDefault="00C754CE" w:rsidP="00655C8C">
      <w:pPr>
        <w:spacing w:line="480" w:lineRule="auto"/>
        <w:rPr>
          <w:rFonts w:ascii="Times New Roman" w:hAnsi="Times New Roman" w:cs="Times New Roman"/>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{"citationID":"a5A3oj61","properties":{"formattedCitation":"Julie Evans and others, {\\i{}Equal Subjects, Unequal Rights Indigenous People in British Settler Colonies, 1830s-1910}, Studies in Imperialism (Manchester University Press, 2003) &lt;https://viewer-ebscohost-com.ezproxy.uwtsd.ac.uk/EbscoViewerService/ebook?an=2959786&amp;callbackUrl=https%3a%2f%2fresearch.ebsco.com&amp;db=e001mww&amp;format=EB&amp;profId=ehost&amp;lpid=&amp;ppid=&amp;lang=en&amp;location=https%3a%2f%2fresearch-ebsco-com.ezproxy.uwtsd.ac.uk%2fc%2fonvpsy%2fsearch%2fdetails%2f244o4vnfr5%3fdb%3de001mww&amp;isPLink=False&amp;requestContext=&amp;profileIdentifier=onvpsy&amp;recordId=244o4vnfr5&gt; [accessed 7 November 2024].","plainCitation":"Julie Evans and others, Equal Subjects, Unequal Rights Indigenous People in British Settler Colonies, 1830s-1910, Studies in Imperialism (Manchester University Press, 2003) &lt;https://viewer-ebscohost-com.ezproxy.uwtsd.ac.uk/EbscoViewerService/ebook?an=2959786&amp;callbackUrl=https%3a%2f%2fresearch.ebsco.com&amp;db=e001mww&amp;format=EB&amp;profId=ehost&amp;lpid=&amp;ppid=&amp;lang=en&amp;location=https%3a%2f%2fresearch-ebsco-com.ezproxy.uwtsd.ac.uk%2fc%2fonvpsy%2fsearch%2fdetails%2f244o4vnfr5%3fdb%3de001mww&amp;isPLink=False&amp;requestContext=&amp;profileIdentifier=onvpsy&amp;recordId=244o4vnfr5&gt; [accessed 7 November 2024].","noteIndex":7},"citationItems":[{"id":166,"uris":["http://zotero.org/users/local/kYBUwi5k/items/5JDEHU64"],"itemData":{"id":166,"type":"book","collection-title":"Studies in Imperialism","event-place":"Manchester","number-of-pages":"198","publisher":"Manchester University Press","publisher-place":"Manchester","title":"Equal Subjects, Unequal Rights Indigenous people in British settler colonies, 1830s-1910","URL":"https://viewer-ebscohost-com.ezproxy.uwtsd.ac.uk/EbscoViewerService/ebook?an=2959786&amp;callbackUrl=https%3a%2f%2fresearch.ebsco.com&amp;db=e001mww&amp;format=EB&amp;profId=ehost&amp;lpid=&amp;ppid=&amp;lang=en&amp;location=https%3a%2f%2fresearch-ebsco-com.ezproxy.uwtsd.ac.uk%2fc%2fonvpsy%2fsearch%2fdetails%2f244o4vnfr5%3fdb%3de001mww&amp;isPLink=False&amp;requestContext=&amp;profileIdentifier=onvpsy&amp;recordId=244o4vnfr5","author":[{"family":"Evans","given":"Julie"},{"family":"Grimshaw","given":"Patricia"},{"family":"Philips","given":"David"},{"family":"Swain","given":"Shurlee"}],"accessed":{"date-parts":[["2024",11,7]]},"issued":{"date-parts":[["2003"]]}}}],"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Julie Evans and others, </w:t>
      </w:r>
      <w:r w:rsidRPr="00655C8C">
        <w:rPr>
          <w:rFonts w:ascii="Times New Roman" w:hAnsi="Times New Roman" w:cs="Times New Roman"/>
          <w:i/>
          <w:iCs/>
        </w:rPr>
        <w:t xml:space="preserve">Equal Subjects, Unequal Rights Indigenous People in British Settler </w:t>
      </w:r>
      <w:r w:rsidR="00C70BE9" w:rsidRPr="00655C8C">
        <w:rPr>
          <w:rFonts w:ascii="Times New Roman" w:hAnsi="Times New Roman" w:cs="Times New Roman"/>
          <w:i/>
          <w:iCs/>
        </w:rPr>
        <w:tab/>
      </w:r>
      <w:r w:rsidRPr="00655C8C">
        <w:rPr>
          <w:rFonts w:ascii="Times New Roman" w:hAnsi="Times New Roman" w:cs="Times New Roman"/>
          <w:i/>
          <w:iCs/>
        </w:rPr>
        <w:t>Colonies, 1830s-1910</w:t>
      </w:r>
      <w:r w:rsidRPr="00655C8C">
        <w:rPr>
          <w:rFonts w:ascii="Times New Roman" w:hAnsi="Times New Roman" w:cs="Times New Roman"/>
        </w:rPr>
        <w:t xml:space="preserve">, Studies in Imperialism (Manchester University Press, 2003) </w:t>
      </w:r>
      <w:r w:rsidR="00C70BE9" w:rsidRPr="00655C8C">
        <w:rPr>
          <w:rFonts w:ascii="Times New Roman" w:hAnsi="Times New Roman" w:cs="Times New Roman"/>
        </w:rPr>
        <w:tab/>
      </w:r>
      <w:r w:rsidRPr="00655C8C">
        <w:rPr>
          <w:rFonts w:ascii="Times New Roman" w:hAnsi="Times New Roman" w:cs="Times New Roman"/>
        </w:rPr>
        <w:t xml:space="preserve">&lt;https://viewer-ebscohost </w:t>
      </w:r>
      <w:r w:rsidR="00C70BE9" w:rsidRPr="00655C8C">
        <w:rPr>
          <w:rFonts w:ascii="Times New Roman" w:hAnsi="Times New Roman" w:cs="Times New Roman"/>
        </w:rPr>
        <w:tab/>
      </w:r>
      <w:r w:rsidRPr="00655C8C">
        <w:rPr>
          <w:rFonts w:ascii="Times New Roman" w:hAnsi="Times New Roman" w:cs="Times New Roman"/>
        </w:rPr>
        <w:t>com.ezproxy.uwtsd.ac.uk/EbscoViewerService/ebook?an=2959786&amp;callbackUrl=https%</w:t>
      </w:r>
      <w:r w:rsidR="00C70BE9" w:rsidRPr="00655C8C">
        <w:rPr>
          <w:rFonts w:ascii="Times New Roman" w:hAnsi="Times New Roman" w:cs="Times New Roman"/>
        </w:rPr>
        <w:tab/>
      </w:r>
      <w:r w:rsidRPr="00655C8C">
        <w:rPr>
          <w:rFonts w:ascii="Times New Roman" w:hAnsi="Times New Roman" w:cs="Times New Roman"/>
        </w:rPr>
        <w:t>3a%2f%2fresearch.ebsco.com&amp;db=e001mww&amp;format=EB&amp;profId=ehost&amp;lpid=&amp;ppid=</w:t>
      </w:r>
      <w:r w:rsidR="00C70BE9" w:rsidRPr="00655C8C">
        <w:rPr>
          <w:rFonts w:ascii="Times New Roman" w:hAnsi="Times New Roman" w:cs="Times New Roman"/>
        </w:rPr>
        <w:tab/>
      </w:r>
      <w:r w:rsidRPr="00655C8C">
        <w:rPr>
          <w:rFonts w:ascii="Times New Roman" w:hAnsi="Times New Roman" w:cs="Times New Roman"/>
        </w:rPr>
        <w:t>&amp;lang=</w:t>
      </w:r>
      <w:proofErr w:type="spellStart"/>
      <w:r w:rsidRPr="00655C8C">
        <w:rPr>
          <w:rFonts w:ascii="Times New Roman" w:hAnsi="Times New Roman" w:cs="Times New Roman"/>
        </w:rPr>
        <w:t>en&amp;location</w:t>
      </w:r>
      <w:proofErr w:type="spellEnd"/>
      <w:r w:rsidRPr="00655C8C">
        <w:rPr>
          <w:rFonts w:ascii="Times New Roman" w:hAnsi="Times New Roman" w:cs="Times New Roman"/>
        </w:rPr>
        <w:t>=https%3a%2f%2fresearch-ebsco-</w:t>
      </w:r>
      <w:r w:rsidR="00C70BE9" w:rsidRPr="00655C8C">
        <w:rPr>
          <w:rFonts w:ascii="Times New Roman" w:hAnsi="Times New Roman" w:cs="Times New Roman"/>
        </w:rPr>
        <w:tab/>
      </w:r>
      <w:r w:rsidRPr="00655C8C">
        <w:rPr>
          <w:rFonts w:ascii="Times New Roman" w:hAnsi="Times New Roman" w:cs="Times New Roman"/>
        </w:rPr>
        <w:t>com.ezproxy.uwtsd.ac.uk%2fc%2fonvpsy%2fsearch%2fdetails%2f244o4vnfr5%3fdb%3</w:t>
      </w:r>
      <w:r w:rsidR="00C70BE9" w:rsidRPr="00655C8C">
        <w:rPr>
          <w:rFonts w:ascii="Times New Roman" w:hAnsi="Times New Roman" w:cs="Times New Roman"/>
        </w:rPr>
        <w:tab/>
      </w:r>
      <w:r w:rsidRPr="00655C8C">
        <w:rPr>
          <w:rFonts w:ascii="Times New Roman" w:hAnsi="Times New Roman" w:cs="Times New Roman"/>
        </w:rPr>
        <w:t>de001mww&amp;isPLink=False&amp;requestContext=&amp;profileIdentifier=onvpsy&amp;recordId=244o</w:t>
      </w:r>
      <w:r w:rsidR="00C70BE9" w:rsidRPr="00655C8C">
        <w:rPr>
          <w:rFonts w:ascii="Times New Roman" w:hAnsi="Times New Roman" w:cs="Times New Roman"/>
        </w:rPr>
        <w:tab/>
      </w:r>
      <w:r w:rsidRPr="00655C8C">
        <w:rPr>
          <w:rFonts w:ascii="Times New Roman" w:hAnsi="Times New Roman" w:cs="Times New Roman"/>
        </w:rPr>
        <w:t>4vnfr5&gt; [accessed 7 November 2024].</w:t>
      </w:r>
      <w:r w:rsidRPr="00655C8C">
        <w:rPr>
          <w:rFonts w:ascii="Times New Roman" w:hAnsi="Times New Roman" w:cs="Times New Roman"/>
        </w:rPr>
        <w:fldChar w:fldCharType="end"/>
      </w:r>
    </w:p>
    <w:p w14:paraId="6BA68269" w14:textId="60683A27" w:rsidR="009174A4" w:rsidRPr="00655C8C" w:rsidRDefault="009174A4" w:rsidP="00655C8C">
      <w:pPr>
        <w:spacing w:line="480" w:lineRule="auto"/>
        <w:rPr>
          <w:rFonts w:ascii="Times New Roman" w:hAnsi="Times New Roman" w:cs="Times New Roman"/>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{"citationID":"BjCughFm","properties":{"formattedCitation":"Mariel J. Barnes, \\uc0\\u8216{}Divining Disposition: The Role of Elite Beliefs and Gender Narratives in Women\\uc0\\u8217{}s Suffrage\\uc0\\u8217{}, {\\i{}Comparative Politics}, 52.4 (2020), pp. 581\\uc0\\u8211{}501.","plainCitation":"Mariel J. Barnes, ‘Divining Disposition: The Role of Elite Beliefs and Gender Narratives in Women’s Suffrage’, Comparative Politics, 52.4 (2020), pp. 581–501.","noteIndex":7},"citationItems":[{"id":153,"uris":["http://zotero.org/users/local/kYBUwi5k/items/YB5G6CQP"],"itemData":{"id":153,"type":"article-journal","abstract":"Most accounts of franchise extension hold that elites extend electoral rights when they believe expansions will consolidate their political power. Yet, how do elites come to believe this? And how do elites make inferences about the political preferences of the disenfranchised? I argue that elites utilize the cue of “disposition” to determine the consequences of enfranchisement. Disposition refers to the innate characteristics of an individual (or group) that are believed to shape behavior and decision-making. Importantly, because disposition is perceived to be intrinsic, elites assume it is more stable and permanent than party identification or policy preferences. Using historical process-tracing and discourse analysis of primary documents, I determine that disposition was frequently and repeatedly used to either support or oppose women’s enfranchisement in New Zealand.","container-title":"Comparative Politics","ISSN":"0010-4159","issue":"4","note":"publisher: Comparative Politics, Ph.D. Programs in Political Science, City University of New York","page":"581-501","source":"JSTOR","title":"Divining Disposition: The Role of Elite Beliefs and Gender Narratives in Women’s Suffrage","title-short":"Divining Disposition","volume":"52","author":[{"family":"Barnes","given":"Mariel J."}],"issued":{"date-parts":[["2020"]]}}}],"schema":"https://github.com/citation-style-language/schema/raw/master/csl-citation.json"}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Mariel J. Barnes, ‘Divining Disposition: The Role of Elite Beliefs and Gender Narratives in </w:t>
      </w:r>
      <w:r w:rsidR="00C70BE9" w:rsidRPr="00655C8C">
        <w:rPr>
          <w:rFonts w:ascii="Times New Roman" w:hAnsi="Times New Roman" w:cs="Times New Roman"/>
        </w:rPr>
        <w:tab/>
      </w:r>
      <w:r w:rsidRPr="00655C8C">
        <w:rPr>
          <w:rFonts w:ascii="Times New Roman" w:hAnsi="Times New Roman" w:cs="Times New Roman"/>
        </w:rPr>
        <w:t xml:space="preserve">Women’s Suffrage’, </w:t>
      </w:r>
      <w:r w:rsidRPr="00655C8C">
        <w:rPr>
          <w:rFonts w:ascii="Times New Roman" w:hAnsi="Times New Roman" w:cs="Times New Roman"/>
          <w:i/>
          <w:iCs/>
        </w:rPr>
        <w:t>Comparative Politics</w:t>
      </w:r>
      <w:r w:rsidRPr="00655C8C">
        <w:rPr>
          <w:rFonts w:ascii="Times New Roman" w:hAnsi="Times New Roman" w:cs="Times New Roman"/>
        </w:rPr>
        <w:t>, 52.4 (2020), pp. 581–501.</w:t>
      </w:r>
      <w:r w:rsidRPr="00655C8C">
        <w:rPr>
          <w:rFonts w:ascii="Times New Roman" w:hAnsi="Times New Roman" w:cs="Times New Roman"/>
        </w:rPr>
        <w:fldChar w:fldCharType="end"/>
      </w:r>
    </w:p>
    <w:p w14:paraId="2CAFB459" w14:textId="25638A70" w:rsidR="009174A4" w:rsidRPr="00655C8C" w:rsidRDefault="009174A4" w:rsidP="00655C8C">
      <w:pPr>
        <w:spacing w:line="480" w:lineRule="auto"/>
        <w:rPr>
          <w:rFonts w:ascii="Times New Roman" w:eastAsia="Roboto" w:hAnsi="Times New Roman" w:cs="Times New Roman"/>
          <w:color w:val="111111"/>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{"citationID":"ZbgSBrI8","properties":{"formattedCitation":"Maggie Blackburn, \\uc0\\u8216{}Behind the Names: MAPPING SUFFRAGE ACTIVISM AND THE IMPACT OF THE WOMEN\\uc0\\u8217{}S VOTE IN NAPIER 1892\\uc0\\u8211{}1896.\\uc0\\u8217{}, {\\i{}New Zealand Journal of History}, 56.2 (2022), pp. 68\\uc0\\u8211{}91.","plainCitation":"Maggie Blackburn, ‘Behind the Names: MAPPING SUFFRAGE ACTIVISM AND THE IMPACT OF THE WOMEN’S VOTE IN NAPIER 1892–1896.’, New Zealand Journal of History, 56.2 (2022), pp. 68–91.","noteIndex":7},"citationItems":[{"id":127,"uris":["http://zotero.org/users/local/kYBUwi5k/items/4YAIVXHN"],"itemData":{"id":127,"type":"article-journal","container-title":"New Zealand Journal of History","ISSN":"00288322","issue":"2","journalAbbreviation":"New Zealand Journal of History","language":"English","page":"68-91","source":"EBSCOhost","title":"Behind the Names: MAPPING SUFFRAGE ACTIVISM AND THE IMPACT OF THE WOMEN’S VOTE IN NAPIER 1892–1896.","title-short":"Behind the Names","volume":"56","author":[{"family":"Blackburn","given":"Maggie"}],"issued":{"date-parts":[["2022",10,1]]}}}],"schema":"https://github.com/citation-style-language/schema/raw/master/csl-citation.json"}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Maggie Blackburn, ‘Behind the Names: MAPPING SUFFRAGE ACTIVISM AND THE </w:t>
      </w:r>
      <w:r w:rsidR="00C70BE9" w:rsidRPr="00655C8C">
        <w:rPr>
          <w:rFonts w:ascii="Times New Roman" w:hAnsi="Times New Roman" w:cs="Times New Roman"/>
        </w:rPr>
        <w:tab/>
      </w:r>
      <w:r w:rsidRPr="00655C8C">
        <w:rPr>
          <w:rFonts w:ascii="Times New Roman" w:hAnsi="Times New Roman" w:cs="Times New Roman"/>
        </w:rPr>
        <w:t xml:space="preserve">IMPACT OF THE WOMEN’S VOTE IN NAPIER 1892–1896.’, </w:t>
      </w:r>
      <w:r w:rsidRPr="00655C8C">
        <w:rPr>
          <w:rFonts w:ascii="Times New Roman" w:hAnsi="Times New Roman" w:cs="Times New Roman"/>
          <w:i/>
          <w:iCs/>
        </w:rPr>
        <w:t xml:space="preserve">New Zealand Journal </w:t>
      </w:r>
      <w:r w:rsidR="00C70BE9" w:rsidRPr="00655C8C">
        <w:rPr>
          <w:rFonts w:ascii="Times New Roman" w:hAnsi="Times New Roman" w:cs="Times New Roman"/>
          <w:i/>
          <w:iCs/>
        </w:rPr>
        <w:tab/>
      </w:r>
      <w:r w:rsidRPr="00655C8C">
        <w:rPr>
          <w:rFonts w:ascii="Times New Roman" w:hAnsi="Times New Roman" w:cs="Times New Roman"/>
          <w:i/>
          <w:iCs/>
        </w:rPr>
        <w:t>of History</w:t>
      </w:r>
      <w:r w:rsidRPr="00655C8C">
        <w:rPr>
          <w:rFonts w:ascii="Times New Roman" w:hAnsi="Times New Roman" w:cs="Times New Roman"/>
        </w:rPr>
        <w:t>, 56.2 (2022), pp. 68–91.</w:t>
      </w:r>
      <w:r w:rsidRPr="00655C8C">
        <w:rPr>
          <w:rFonts w:ascii="Times New Roman" w:hAnsi="Times New Roman" w:cs="Times New Roman"/>
        </w:rPr>
        <w:fldChar w:fldCharType="end"/>
      </w:r>
    </w:p>
    <w:p w14:paraId="6C8CA16F" w14:textId="1DD04F64" w:rsidR="6EDC4A6B" w:rsidRPr="00655C8C" w:rsidRDefault="00DC5FBC" w:rsidP="00655C8C">
      <w:pPr>
        <w:spacing w:line="480" w:lineRule="auto"/>
        <w:rPr>
          <w:rFonts w:ascii="Times New Roman" w:hAnsi="Times New Roman" w:cs="Times New Roman"/>
        </w:rPr>
      </w:pPr>
      <w:r w:rsidRPr="00655C8C">
        <w:rPr>
          <w:rFonts w:ascii="Times New Roman" w:hAnsi="Times New Roman" w:cs="Times New Roman"/>
        </w:rPr>
        <w:fldChar w:fldCharType="begin"/>
      </w:r>
      <w:r w:rsidR="005E48C2" w:rsidRPr="00655C8C">
        <w:rPr>
          <w:rFonts w:ascii="Times New Roman" w:hAnsi="Times New Roman" w:cs="Times New Roman"/>
        </w:rPr>
        <w:instrText xml:space="preserve"> ADDIN ZOTERO_ITEM CSL_CITATION {"citationID":"EavdyU9Q","properties":{"formattedCitation":"New Zealand History, \\uc0\\u8216{}Women\\uc0\\u8217{}s Suffrage Milestones\\uc0\\u8217{}, {\\i{}New Zealand Women and the Vote}, 2023 &lt;https://nzhistory.govt.nz/politics/womens-suffrage/suffrage-milestones&gt; [accessed 6 November 2024].","plainCitation":"New Zealand History, ‘Women’s Suffrage Milestones’, New Zealand Women and the Vote, 2023 &lt;https://nzhistory.govt.nz/politics/womens-suffrage/suffrage-milestones&gt; [accessed 6 November 2024].","noteIndex":0},"citationItems":[{"id":146,"uris":["http://zotero.org/users/local/kYBUwi5k/items/2IRS24F7"],"itemData":{"id":146,"type":"webpage","container-title":"New Zealand women and the vote","title":"Women's suffrage milestones","URL":"https://nzhistory.govt.nz/politics/womens-suffrage/suffrage-milestones","author":[{"family":"New Zealand History","given":""}],"accessed":{"date-parts":[["2024",11,6]]},"issued":{"date-parts":[["2023"]]}}}],"schema":"https://github.com/citation-style-language/schema/raw/master/csl-citation.json"}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New Zealand History, ‘Women’s Suffrage Milestones’, </w:t>
      </w:r>
      <w:r w:rsidRPr="00655C8C">
        <w:rPr>
          <w:rFonts w:ascii="Times New Roman" w:hAnsi="Times New Roman" w:cs="Times New Roman"/>
          <w:i/>
          <w:iCs/>
        </w:rPr>
        <w:t>New Zealand Women and the Vote</w:t>
      </w:r>
      <w:r w:rsidRPr="00655C8C">
        <w:rPr>
          <w:rFonts w:ascii="Times New Roman" w:hAnsi="Times New Roman" w:cs="Times New Roman"/>
        </w:rPr>
        <w:t xml:space="preserve">, 2023 </w:t>
      </w:r>
      <w:r w:rsidR="00C70BE9" w:rsidRPr="00655C8C">
        <w:rPr>
          <w:rFonts w:ascii="Times New Roman" w:hAnsi="Times New Roman" w:cs="Times New Roman"/>
        </w:rPr>
        <w:tab/>
      </w:r>
      <w:r w:rsidRPr="00655C8C">
        <w:rPr>
          <w:rFonts w:ascii="Times New Roman" w:hAnsi="Times New Roman" w:cs="Times New Roman"/>
        </w:rPr>
        <w:t xml:space="preserve">&lt;https://nzhistory.govt.nz/politics/womens-suffrage/suffrage-milestones&gt; [accessed 6 </w:t>
      </w:r>
      <w:r w:rsidR="00C70BE9" w:rsidRPr="00655C8C">
        <w:rPr>
          <w:rFonts w:ascii="Times New Roman" w:hAnsi="Times New Roman" w:cs="Times New Roman"/>
        </w:rPr>
        <w:tab/>
      </w:r>
      <w:r w:rsidRPr="00655C8C">
        <w:rPr>
          <w:rFonts w:ascii="Times New Roman" w:hAnsi="Times New Roman" w:cs="Times New Roman"/>
        </w:rPr>
        <w:t>November 2024].</w:t>
      </w:r>
      <w:r w:rsidRPr="00655C8C">
        <w:rPr>
          <w:rFonts w:ascii="Times New Roman" w:hAnsi="Times New Roman" w:cs="Times New Roman"/>
        </w:rPr>
        <w:fldChar w:fldCharType="end"/>
      </w:r>
    </w:p>
    <w:p w14:paraId="67FB831A" w14:textId="77777777" w:rsidR="00213012" w:rsidRPr="00655C8C" w:rsidRDefault="00213012" w:rsidP="00655C8C">
      <w:pPr>
        <w:pStyle w:val="FootnoteText"/>
        <w:spacing w:line="480" w:lineRule="auto"/>
        <w:rPr>
          <w:rFonts w:ascii="Times New Roman" w:hAnsi="Times New Roman" w:cs="Times New Roman"/>
          <w:sz w:val="24"/>
          <w:szCs w:val="24"/>
        </w:rPr>
      </w:pPr>
      <w:r w:rsidRPr="00655C8C">
        <w:rPr>
          <w:rFonts w:ascii="Times New Roman" w:hAnsi="Times New Roman" w:cs="Times New Roman"/>
          <w:sz w:val="24"/>
          <w:szCs w:val="24"/>
        </w:rPr>
        <w:fldChar w:fldCharType="begin"/>
      </w:r>
      <w:r w:rsidRPr="00655C8C">
        <w:rPr>
          <w:rFonts w:ascii="Times New Roman" w:hAnsi="Times New Roman" w:cs="Times New Roman"/>
          <w:sz w:val="24"/>
          <w:szCs w:val="24"/>
        </w:rPr>
        <w:instrText xml:space="preserve"> ADDIN ZOTERO_ITEM CSL_CITATION {"citationID":"cVaptBqU","properties":{"formattedCitation":"New Zealand History, \\uc0\\u8216{}Elizabeth McCombs\\uc0\\u8217{}, {\\i{}People}, 2021 &lt;https://nzhistory.govt.nz/people/elizabeth-mccombs&gt; [accessed 7 November 2024].","plainCitation":"New Zealand History, ‘Elizabeth McCombs’, People, 2021 &lt;https://nzhistory.govt.nz/people/elizabeth-mccombs&gt; [accessed 7 November 2024].","dontUpdate":true,"noteIndex":0},"citationItems":[{"id":159,"uris":["http://zotero.org/users/local/kYBUwi5k/items/J9PQ4KG2"],"itemData":{"id":159,"type":"webpage","container-title":"People","title":"Elizabeth McCombs","URL":"https://nzhistory.govt.nz/people/elizabeth-mccombs","author":[{"family":"New Zealand History","given":""}],"accessed":{"date-parts":[["2024",11,7]]},"issued":{"date-parts":[["2021"]]}}}],"schema":"https://github.com/citation-style-language/schema/raw/master/csl-citation.json"} </w:instrText>
      </w:r>
      <w:r w:rsidRPr="00655C8C">
        <w:rPr>
          <w:rFonts w:ascii="Times New Roman" w:hAnsi="Times New Roman" w:cs="Times New Roman"/>
          <w:sz w:val="24"/>
          <w:szCs w:val="24"/>
        </w:rPr>
        <w:fldChar w:fldCharType="separate"/>
      </w:r>
      <w:r w:rsidRPr="00655C8C">
        <w:rPr>
          <w:rFonts w:ascii="Times New Roman" w:hAnsi="Times New Roman" w:cs="Times New Roman"/>
          <w:sz w:val="24"/>
          <w:szCs w:val="24"/>
        </w:rPr>
        <w:t xml:space="preserve">New Zealand History, ‘Elizabeth McCombs’, </w:t>
      </w:r>
      <w:r w:rsidRPr="00655C8C">
        <w:rPr>
          <w:rFonts w:ascii="Times New Roman" w:hAnsi="Times New Roman" w:cs="Times New Roman"/>
          <w:i/>
          <w:iCs/>
          <w:sz w:val="24"/>
          <w:szCs w:val="24"/>
        </w:rPr>
        <w:t>People</w:t>
      </w:r>
      <w:r w:rsidRPr="00655C8C">
        <w:rPr>
          <w:rFonts w:ascii="Times New Roman" w:hAnsi="Times New Roman" w:cs="Times New Roman"/>
          <w:sz w:val="24"/>
          <w:szCs w:val="24"/>
        </w:rPr>
        <w:t xml:space="preserve">, 2021 </w:t>
      </w:r>
      <w:r w:rsidRPr="00655C8C">
        <w:rPr>
          <w:rFonts w:ascii="Times New Roman" w:hAnsi="Times New Roman" w:cs="Times New Roman"/>
          <w:sz w:val="24"/>
          <w:szCs w:val="24"/>
        </w:rPr>
        <w:tab/>
        <w:t>&lt;https://nzhistory.govt.nz/people/elizabeth-</w:t>
      </w:r>
      <w:r w:rsidRPr="00655C8C">
        <w:rPr>
          <w:rFonts w:ascii="Times New Roman" w:hAnsi="Times New Roman" w:cs="Times New Roman"/>
          <w:sz w:val="24"/>
          <w:szCs w:val="24"/>
        </w:rPr>
        <w:tab/>
      </w:r>
      <w:proofErr w:type="spellStart"/>
      <w:r w:rsidRPr="00655C8C">
        <w:rPr>
          <w:rFonts w:ascii="Times New Roman" w:hAnsi="Times New Roman" w:cs="Times New Roman"/>
          <w:sz w:val="24"/>
          <w:szCs w:val="24"/>
        </w:rPr>
        <w:t>mccombs</w:t>
      </w:r>
      <w:proofErr w:type="spellEnd"/>
      <w:r w:rsidRPr="00655C8C">
        <w:rPr>
          <w:rFonts w:ascii="Times New Roman" w:hAnsi="Times New Roman" w:cs="Times New Roman"/>
          <w:sz w:val="24"/>
          <w:szCs w:val="24"/>
        </w:rPr>
        <w:t>&gt; [accessed 7 November 2024].</w:t>
      </w:r>
      <w:r w:rsidRPr="00655C8C">
        <w:rPr>
          <w:rFonts w:ascii="Times New Roman" w:hAnsi="Times New Roman" w:cs="Times New Roman"/>
          <w:sz w:val="24"/>
          <w:szCs w:val="24"/>
        </w:rPr>
        <w:fldChar w:fldCharType="end"/>
      </w:r>
    </w:p>
    <w:p w14:paraId="67EECF62" w14:textId="77777777" w:rsidR="00213012" w:rsidRPr="00655C8C" w:rsidRDefault="00213012" w:rsidP="00655C8C">
      <w:pPr>
        <w:pStyle w:val="FootnoteText"/>
        <w:spacing w:line="480" w:lineRule="auto"/>
        <w:rPr>
          <w:rFonts w:ascii="Times New Roman" w:hAnsi="Times New Roman" w:cs="Times New Roman"/>
          <w:sz w:val="24"/>
          <w:szCs w:val="24"/>
        </w:rPr>
      </w:pPr>
    </w:p>
    <w:p w14:paraId="255B3912" w14:textId="699D5936" w:rsidR="00655C8C" w:rsidRDefault="00213012" w:rsidP="00655C8C">
      <w:pPr>
        <w:pStyle w:val="FootnoteText"/>
        <w:spacing w:line="480" w:lineRule="auto"/>
        <w:rPr>
          <w:rFonts w:ascii="Times New Roman" w:hAnsi="Times New Roman" w:cs="Times New Roman"/>
          <w:sz w:val="24"/>
          <w:szCs w:val="24"/>
        </w:rPr>
      </w:pPr>
      <w:r w:rsidRPr="00655C8C">
        <w:rPr>
          <w:rFonts w:ascii="Times New Roman" w:hAnsi="Times New Roman" w:cs="Times New Roman"/>
          <w:sz w:val="24"/>
          <w:szCs w:val="24"/>
        </w:rPr>
        <w:fldChar w:fldCharType="begin"/>
      </w:r>
      <w:r w:rsidRPr="00655C8C">
        <w:rPr>
          <w:rFonts w:ascii="Times New Roman" w:hAnsi="Times New Roman" w:cs="Times New Roman"/>
          <w:sz w:val="24"/>
          <w:szCs w:val="24"/>
        </w:rPr>
        <w:instrText xml:space="preserve"> ADDIN ZOTERO_ITEM CSL_CITATION {"citationID":"XQ6C5Pj1","properties":{"formattedCitation":"New Zealand History, \\uc0\\u8216{}Introduction\\uc0\\u8217{}, {\\i{}New Zealand Women and the Vote}, 2023 &lt;https://nzhistory.govt.nz/politics/womens-suffrage&gt; [accessed 31 October 2024].","plainCitation":"New Zealand History, ‘Introduction’, New Zealand Women and the Vote, 2023 &lt;https://nzhistory.govt.nz/politics/womens-suffrage&gt; [accessed 31 October 2024].","noteIndex":7},"citationItems":[{"id":124,"uris":["http://zotero.org/users/local/kYBUwi5k/items/VTW9UKKM"],"itemData":{"id":124,"type":"webpage","container-title":"New Zealand women and the vote","title":"Introduction","URL":"https://nzhistory.govt.nz/politics/womens-suffrage","author":[{"family":"New Zealand History","given":""}],"accessed":{"date-parts":[["2024",10,31]]},"issued":{"date-parts":[["2023"]]}}}],"schema":"https://github.com/citation-style-language/schema/raw/master/csl-citation.json"} </w:instrText>
      </w:r>
      <w:r w:rsidRPr="00655C8C">
        <w:rPr>
          <w:rFonts w:ascii="Times New Roman" w:hAnsi="Times New Roman" w:cs="Times New Roman"/>
          <w:sz w:val="24"/>
          <w:szCs w:val="24"/>
        </w:rPr>
        <w:fldChar w:fldCharType="separate"/>
      </w:r>
      <w:r w:rsidRPr="00655C8C">
        <w:rPr>
          <w:rFonts w:ascii="Times New Roman" w:hAnsi="Times New Roman" w:cs="Times New Roman"/>
          <w:sz w:val="24"/>
          <w:szCs w:val="24"/>
        </w:rPr>
        <w:t xml:space="preserve">New Zealand History, ‘Introduction’, </w:t>
      </w:r>
      <w:r w:rsidRPr="00655C8C">
        <w:rPr>
          <w:rFonts w:ascii="Times New Roman" w:hAnsi="Times New Roman" w:cs="Times New Roman"/>
          <w:i/>
          <w:iCs/>
          <w:sz w:val="24"/>
          <w:szCs w:val="24"/>
        </w:rPr>
        <w:t>New Zealand Women and the Vote</w:t>
      </w:r>
      <w:r w:rsidRPr="00655C8C">
        <w:rPr>
          <w:rFonts w:ascii="Times New Roman" w:hAnsi="Times New Roman" w:cs="Times New Roman"/>
          <w:sz w:val="24"/>
          <w:szCs w:val="24"/>
        </w:rPr>
        <w:t xml:space="preserve">, 2023 </w:t>
      </w:r>
      <w:r w:rsidR="00C70BE9" w:rsidRPr="00655C8C">
        <w:rPr>
          <w:rFonts w:ascii="Times New Roman" w:hAnsi="Times New Roman" w:cs="Times New Roman"/>
          <w:sz w:val="24"/>
          <w:szCs w:val="24"/>
        </w:rPr>
        <w:tab/>
      </w:r>
      <w:r w:rsidRPr="00655C8C">
        <w:rPr>
          <w:rFonts w:ascii="Times New Roman" w:hAnsi="Times New Roman" w:cs="Times New Roman"/>
          <w:sz w:val="24"/>
          <w:szCs w:val="24"/>
        </w:rPr>
        <w:t>&lt;https://nzhistory.govt.nz/politics/womens-suffrage&gt; [accessed 31 October 2024].</w:t>
      </w:r>
      <w:r w:rsidRPr="00655C8C">
        <w:rPr>
          <w:rFonts w:ascii="Times New Roman" w:hAnsi="Times New Roman" w:cs="Times New Roman"/>
          <w:sz w:val="24"/>
          <w:szCs w:val="24"/>
        </w:rPr>
        <w:fldChar w:fldCharType="end"/>
      </w:r>
    </w:p>
    <w:p w14:paraId="0C3E427D" w14:textId="77777777" w:rsidR="006778B2" w:rsidRPr="00655C8C" w:rsidRDefault="006778B2" w:rsidP="00655C8C">
      <w:pPr>
        <w:pStyle w:val="FootnoteText"/>
        <w:spacing w:line="480" w:lineRule="auto"/>
        <w:rPr>
          <w:rFonts w:ascii="Times New Roman" w:hAnsi="Times New Roman" w:cs="Times New Roman"/>
          <w:sz w:val="24"/>
          <w:szCs w:val="24"/>
        </w:rPr>
      </w:pPr>
    </w:p>
    <w:p w14:paraId="28876F5D" w14:textId="77777777" w:rsidR="00C70BE9" w:rsidRPr="00655C8C" w:rsidRDefault="00C70BE9" w:rsidP="00655C8C">
      <w:pPr>
        <w:spacing w:line="480" w:lineRule="auto"/>
        <w:rPr>
          <w:rFonts w:ascii="Times New Roman" w:hAnsi="Times New Roman" w:cs="Times New Roman"/>
        </w:rPr>
      </w:pPr>
      <w:r w:rsidRPr="00655C8C">
        <w:rPr>
          <w:rFonts w:ascii="Times New Roman" w:hAnsi="Times New Roman" w:cs="Times New Roman"/>
        </w:rPr>
        <w:fldChar w:fldCharType="begin"/>
      </w:r>
      <w:r w:rsidRPr="00655C8C">
        <w:rPr>
          <w:rFonts w:ascii="Times New Roman" w:hAnsi="Times New Roman" w:cs="Times New Roman"/>
        </w:rPr>
        <w:instrText xml:space="preserve"> ADDIN ZOTERO_ITEM CSL_CITATION {"citationID":"dLXUUqe2","properties":{"formattedCitation":"Patricia Grimshaw, \\uc0\\u8216{}Settler Anxieties, Indigenous Peoples, and Women\\uc0\\u8217{}s Suffrage in the Colonies of Australia, New Zealand, and Hawai\\uc0\\u8217{}i, 1888 to 1902\\uc0\\u8217{}, {\\i{}Pacific Historical Review}, 69.4 (2000), pp. 553\\uc0\\u8211{}72, doi:10.2307/3641224.","plainCitation":"Patricia Grimshaw, ‘Settler Anxieties, Indigenous Peoples, and Women’s Suffrage in the Colonies of Australia, New Zealand, and Hawai’i, 1888 to 1902’, Pacific Historical Review, 69.4 (2000), pp. 553–72, doi:10.2307/3641224.","noteIndex":1},"citationItems":[{"id":122,"uris":["http://zotero.org/users/local/kYBUwi5k/items/IYIJTED5"],"itemData":{"id":122,"type":"article-journal","container-title":"Pacific Historical Review","DOI":"10.2307/3641224","ISSN":"0030-8684","issue":"4","note":"publisher: University of California Press","page":"553-572","source":"JSTOR","title":"Settler Anxieties, Indigenous Peoples, and Women's Suffrage in the Colonies of Australia, New Zealand, and Hawai'i, 1888 to 1902","volume":"69","author":[{"family":"Grimshaw","given":"Patricia"}],"issued":{"date-parts":[["2000"]]}}}],"schema":"https://github.com/citation-style-language/schema/raw/master/csl-citation.json"} </w:instrText>
      </w:r>
      <w:r w:rsidRPr="00655C8C">
        <w:rPr>
          <w:rFonts w:ascii="Times New Roman" w:hAnsi="Times New Roman" w:cs="Times New Roman"/>
        </w:rPr>
        <w:fldChar w:fldCharType="separate"/>
      </w:r>
      <w:r w:rsidRPr="00655C8C">
        <w:rPr>
          <w:rFonts w:ascii="Times New Roman" w:hAnsi="Times New Roman" w:cs="Times New Roman"/>
        </w:rPr>
        <w:t xml:space="preserve">Patricia Grimshaw, ‘Settler Anxieties, Indigenous Peoples, and Women’s Suffrage in the </w:t>
      </w:r>
      <w:r w:rsidRPr="00655C8C">
        <w:rPr>
          <w:rFonts w:ascii="Times New Roman" w:hAnsi="Times New Roman" w:cs="Times New Roman"/>
        </w:rPr>
        <w:tab/>
        <w:t xml:space="preserve">Colonies of Australia, New Zealand, and Hawai’i, 1888 to 1902’, </w:t>
      </w:r>
      <w:r w:rsidRPr="00655C8C">
        <w:rPr>
          <w:rFonts w:ascii="Times New Roman" w:hAnsi="Times New Roman" w:cs="Times New Roman"/>
          <w:i/>
          <w:iCs/>
        </w:rPr>
        <w:t xml:space="preserve">Pacific Historical </w:t>
      </w:r>
      <w:r w:rsidRPr="00655C8C">
        <w:rPr>
          <w:rFonts w:ascii="Times New Roman" w:hAnsi="Times New Roman" w:cs="Times New Roman"/>
          <w:i/>
          <w:iCs/>
        </w:rPr>
        <w:tab/>
        <w:t>Review</w:t>
      </w:r>
      <w:r w:rsidRPr="00655C8C">
        <w:rPr>
          <w:rFonts w:ascii="Times New Roman" w:hAnsi="Times New Roman" w:cs="Times New Roman"/>
        </w:rPr>
        <w:t>, 69.4 (2000), pp. 553–72, doi:10.2307/3641224.</w:t>
      </w:r>
      <w:r w:rsidRPr="00655C8C">
        <w:rPr>
          <w:rFonts w:ascii="Times New Roman" w:hAnsi="Times New Roman" w:cs="Times New Roman"/>
        </w:rPr>
        <w:fldChar w:fldCharType="end"/>
      </w:r>
    </w:p>
    <w:p w14:paraId="4BDE4199" w14:textId="77777777" w:rsidR="00C70BE9" w:rsidRPr="00655C8C" w:rsidRDefault="00C70BE9" w:rsidP="00655C8C">
      <w:pPr>
        <w:pStyle w:val="FootnoteText"/>
        <w:spacing w:line="480" w:lineRule="auto"/>
        <w:rPr>
          <w:rFonts w:ascii="Times New Roman" w:hAnsi="Times New Roman" w:cs="Times New Roman"/>
          <w:sz w:val="24"/>
          <w:szCs w:val="24"/>
        </w:rPr>
      </w:pPr>
    </w:p>
    <w:p w14:paraId="62B229D4" w14:textId="77777777" w:rsidR="00213012" w:rsidRPr="00655C8C" w:rsidRDefault="00213012" w:rsidP="00655C8C">
      <w:pPr>
        <w:spacing w:line="480" w:lineRule="auto"/>
        <w:rPr>
          <w:rFonts w:ascii="Times New Roman" w:hAnsi="Times New Roman" w:cs="Times New Roman"/>
        </w:rPr>
      </w:pPr>
    </w:p>
    <w:p w14:paraId="06EFB04A" w14:textId="575FE451" w:rsidR="005916EE" w:rsidRPr="00655C8C" w:rsidRDefault="005916EE" w:rsidP="00655C8C">
      <w:pPr>
        <w:spacing w:line="480" w:lineRule="auto"/>
        <w:rPr>
          <w:rFonts w:ascii="Times New Roman" w:hAnsi="Times New Roman" w:cs="Times New Roman"/>
        </w:rPr>
      </w:pPr>
    </w:p>
    <w:p w14:paraId="38108893" w14:textId="7EFBC674" w:rsidR="003F7226" w:rsidRPr="00655C8C" w:rsidRDefault="003F7226" w:rsidP="00655C8C">
      <w:pPr>
        <w:spacing w:line="480" w:lineRule="auto"/>
        <w:rPr>
          <w:rFonts w:ascii="Times New Roman" w:hAnsi="Times New Roman" w:cs="Times New Roman"/>
        </w:rPr>
      </w:pPr>
    </w:p>
    <w:sectPr w:rsidR="003F7226" w:rsidRPr="00655C8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74AAD" w14:textId="77777777" w:rsidR="006E4D9F" w:rsidRDefault="006E4D9F" w:rsidP="00235B0A">
      <w:pPr>
        <w:spacing w:after="0" w:line="240" w:lineRule="auto"/>
      </w:pPr>
      <w:r>
        <w:separator/>
      </w:r>
    </w:p>
  </w:endnote>
  <w:endnote w:type="continuationSeparator" w:id="0">
    <w:p w14:paraId="2A9D8DB7" w14:textId="77777777" w:rsidR="006E4D9F" w:rsidRDefault="006E4D9F" w:rsidP="00235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3B2041" w14:textId="77777777" w:rsidR="00627952" w:rsidRDefault="006279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4221054"/>
      <w:docPartObj>
        <w:docPartGallery w:val="Page Numbers (Bottom of Page)"/>
        <w:docPartUnique/>
      </w:docPartObj>
    </w:sdtPr>
    <w:sdtEndPr>
      <w:rPr>
        <w:noProof/>
      </w:rPr>
    </w:sdtEndPr>
    <w:sdtContent>
      <w:p w14:paraId="25C89965" w14:textId="0F180A9C" w:rsidR="00627952" w:rsidRDefault="006279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1C406" w14:textId="77777777" w:rsidR="00627952" w:rsidRDefault="006279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9A9EBD" w14:textId="77777777" w:rsidR="00627952" w:rsidRDefault="00627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3384A" w14:textId="77777777" w:rsidR="006E4D9F" w:rsidRDefault="006E4D9F" w:rsidP="00235B0A">
      <w:pPr>
        <w:spacing w:after="0" w:line="240" w:lineRule="auto"/>
      </w:pPr>
      <w:r>
        <w:separator/>
      </w:r>
    </w:p>
  </w:footnote>
  <w:footnote w:type="continuationSeparator" w:id="0">
    <w:p w14:paraId="694E1E97" w14:textId="77777777" w:rsidR="006E4D9F" w:rsidRDefault="006E4D9F" w:rsidP="00235B0A">
      <w:pPr>
        <w:spacing w:after="0" w:line="240" w:lineRule="auto"/>
      </w:pPr>
      <w:r>
        <w:continuationSeparator/>
      </w:r>
    </w:p>
  </w:footnote>
  <w:footnote w:id="1">
    <w:p w14:paraId="2264AEBC" w14:textId="5CA58A88" w:rsidR="005452B0" w:rsidRPr="00E02BCF" w:rsidRDefault="005452B0" w:rsidP="00E02BCF">
      <w:pPr>
        <w:pStyle w:val="FootnoteText"/>
        <w:spacing w:line="360" w:lineRule="auto"/>
        <w:rPr>
          <w:rFonts w:ascii="Times New Roman" w:hAnsi="Times New Roman" w:cs="Times New Roman"/>
        </w:rPr>
      </w:pPr>
      <w:r>
        <w:rPr>
          <w:rStyle w:val="FootnoteReference"/>
        </w:rPr>
        <w:footnoteRef/>
      </w:r>
      <w:r>
        <w:t xml:space="preserve"> </w:t>
      </w:r>
      <w:r w:rsidRPr="00E02BCF">
        <w:rPr>
          <w:rFonts w:ascii="Times New Roman" w:hAnsi="Times New Roman" w:cs="Times New Roman"/>
        </w:rPr>
        <w:fldChar w:fldCharType="begin"/>
      </w:r>
      <w:r w:rsidRPr="00E02BCF">
        <w:rPr>
          <w:rFonts w:ascii="Times New Roman" w:hAnsi="Times New Roman" w:cs="Times New Roman"/>
        </w:rPr>
        <w:instrText xml:space="preserve"> ADDIN ZOTERO_ITEM CSL_CITATION {"citationID":"xzRKHz2N","properties":{"formattedCitation":"New Zealand History, \\uc0\\u8216{}Brief History\\uc0\\u8217{}, {\\i{}Women and the Vote}, 2023 &lt;https://nzhistory.govt.nz/politics/womens-suffrage/brief-history&gt; [accessed 7 November 2024].","plainCitation":"New Zealand History, ‘Brief History’, Women and the Vote, 2023 &lt;https://nzhistory.govt.nz/politics/womens-suffrage/brief-history&gt; [accessed 7 November 2024].","noteIndex":1},"citationItems":[{"id":161,"uris":["http://zotero.org/users/local/kYBUwi5k/items/NHU3PWFM"],"itemData":{"id":161,"type":"webpage","container-title":"Women and the Vote","title":"Brief history","URL":"https://nzhistory.govt.nz/politics/womens-suffrage/brief-history","author":[{"family":"New Zealand History","given":""}],"accessed":{"date-parts":[["2024",11,7]]},"issued":{"date-parts":[["2023"]]}}}],"schema":"https://github.com/citation-style-language/schema/raw/master/csl-citation.json"} </w:instrText>
      </w:r>
      <w:r w:rsidRPr="00E02BCF">
        <w:rPr>
          <w:rFonts w:ascii="Times New Roman" w:hAnsi="Times New Roman" w:cs="Times New Roman"/>
        </w:rPr>
        <w:fldChar w:fldCharType="separate"/>
      </w:r>
      <w:r w:rsidRPr="00E02BCF">
        <w:rPr>
          <w:rFonts w:ascii="Times New Roman" w:hAnsi="Times New Roman" w:cs="Times New Roman"/>
        </w:rPr>
        <w:t xml:space="preserve">New Zealand History, ‘Brief History’, </w:t>
      </w:r>
      <w:r w:rsidRPr="00E02BCF">
        <w:rPr>
          <w:rFonts w:ascii="Times New Roman" w:hAnsi="Times New Roman" w:cs="Times New Roman"/>
          <w:i/>
          <w:iCs/>
        </w:rPr>
        <w:t>Women and the Vote</w:t>
      </w:r>
      <w:r w:rsidRPr="00E02BCF">
        <w:rPr>
          <w:rFonts w:ascii="Times New Roman" w:hAnsi="Times New Roman" w:cs="Times New Roman"/>
        </w:rPr>
        <w:t>, 2023 &lt;https://nzhistory.govt.nz/politics/womens-suffrage/brief-history&gt; [accessed 7 November 2024].</w:t>
      </w:r>
      <w:r w:rsidRPr="00E02BCF">
        <w:rPr>
          <w:rFonts w:ascii="Times New Roman" w:hAnsi="Times New Roman" w:cs="Times New Roman"/>
        </w:rPr>
        <w:fldChar w:fldCharType="end"/>
      </w:r>
    </w:p>
  </w:footnote>
  <w:footnote w:id="2">
    <w:p w14:paraId="239A5957" w14:textId="19ABBC89" w:rsidR="00E3511F" w:rsidRPr="00E02BCF" w:rsidRDefault="00E3511F" w:rsidP="00E02BCF">
      <w:pPr>
        <w:pStyle w:val="FootnoteText"/>
        <w:spacing w:line="360" w:lineRule="auto"/>
        <w:rPr>
          <w:rFonts w:ascii="Times New Roman" w:hAnsi="Times New Roman" w:cs="Times New Roman"/>
        </w:rPr>
      </w:pPr>
      <w:r w:rsidRPr="00E02BCF">
        <w:rPr>
          <w:rStyle w:val="FootnoteReference"/>
          <w:rFonts w:ascii="Times New Roman" w:hAnsi="Times New Roman" w:cs="Times New Roman"/>
        </w:rPr>
        <w:footnoteRef/>
      </w:r>
      <w:r w:rsidRPr="00E02BCF">
        <w:rPr>
          <w:rFonts w:ascii="Times New Roman" w:hAnsi="Times New Roman" w:cs="Times New Roman"/>
        </w:rPr>
        <w:t xml:space="preserve"> </w:t>
      </w:r>
      <w:r w:rsidRPr="00E02BCF">
        <w:rPr>
          <w:rFonts w:ascii="Times New Roman" w:hAnsi="Times New Roman" w:cs="Times New Roman"/>
        </w:rPr>
        <w:fldChar w:fldCharType="begin"/>
      </w:r>
      <w:r w:rsidR="005452B0" w:rsidRPr="00E02BCF">
        <w:rPr>
          <w:rFonts w:ascii="Times New Roman" w:hAnsi="Times New Roman" w:cs="Times New Roman"/>
        </w:rPr>
        <w:instrText xml:space="preserve"> ADDIN ZOTERO_ITEM CSL_CITATION {"citationID":"Z8TwCUZr","properties":{"formattedCitation":"New Zealand History, \\uc0\\u8216{}Brief History\\uc0\\u8217{}.","plainCitation":"New Zealand History, ‘Brief History’.","noteIndex":2},"citationItems":[{"id":161,"uris":["http://zotero.org/users/local/kYBUwi5k/items/NHU3PWFM"],"itemData":{"id":161,"type":"webpage","container-title":"Women and the Vote","title":"Brief history","URL":"https://nzhistory.govt.nz/politics/womens-suffrage/brief-history","author":[{"family":"New Zealand History","given":""}],"accessed":{"date-parts":[["2024",11,7]]},"issued":{"date-parts":[["2023"]]}}}],"schema":"https://github.com/citation-style-language/schema/raw/master/csl-citation.json"} </w:instrText>
      </w:r>
      <w:r w:rsidRPr="00E02BCF">
        <w:rPr>
          <w:rFonts w:ascii="Times New Roman" w:hAnsi="Times New Roman" w:cs="Times New Roman"/>
        </w:rPr>
        <w:fldChar w:fldCharType="separate"/>
      </w:r>
      <w:r w:rsidR="005452B0" w:rsidRPr="00E02BCF">
        <w:rPr>
          <w:rFonts w:ascii="Times New Roman" w:hAnsi="Times New Roman" w:cs="Times New Roman"/>
        </w:rPr>
        <w:t>New Zealand History, ‘Brief History’.</w:t>
      </w:r>
      <w:r w:rsidRPr="00E02BCF">
        <w:rPr>
          <w:rFonts w:ascii="Times New Roman" w:hAnsi="Times New Roman" w:cs="Times New Roman"/>
        </w:rPr>
        <w:fldChar w:fldCharType="end"/>
      </w:r>
    </w:p>
  </w:footnote>
  <w:footnote w:id="3">
    <w:p w14:paraId="5A521197" w14:textId="5CD6E864" w:rsidR="00235B0A" w:rsidRDefault="00235B0A" w:rsidP="00E02BCF">
      <w:pPr>
        <w:pStyle w:val="FootnoteText"/>
        <w:spacing w:line="360" w:lineRule="auto"/>
      </w:pPr>
      <w:r w:rsidRPr="00E02BCF">
        <w:rPr>
          <w:rStyle w:val="FootnoteReference"/>
          <w:rFonts w:ascii="Times New Roman" w:hAnsi="Times New Roman" w:cs="Times New Roman"/>
        </w:rPr>
        <w:footnoteRef/>
      </w:r>
      <w:r w:rsidR="00106380" w:rsidRPr="00E02BCF">
        <w:rPr>
          <w:rFonts w:ascii="Times New Roman" w:hAnsi="Times New Roman" w:cs="Times New Roman"/>
        </w:rPr>
        <w:t xml:space="preserve"> </w:t>
      </w:r>
      <w:r w:rsidR="00106380" w:rsidRPr="00E02BCF">
        <w:rPr>
          <w:rFonts w:ascii="Times New Roman" w:hAnsi="Times New Roman" w:cs="Times New Roman"/>
        </w:rPr>
        <w:tab/>
      </w:r>
      <w:r w:rsidR="005C2BB3" w:rsidRPr="00E02BCF">
        <w:rPr>
          <w:rFonts w:ascii="Times New Roman" w:hAnsi="Times New Roman" w:cs="Times New Roman"/>
        </w:rPr>
        <w:fldChar w:fldCharType="begin"/>
      </w:r>
      <w:r w:rsidR="00E3511F" w:rsidRPr="00E02BCF">
        <w:rPr>
          <w:rFonts w:ascii="Times New Roman" w:hAnsi="Times New Roman" w:cs="Times New Roman"/>
        </w:rPr>
        <w:instrText xml:space="preserve"> ADDIN ZOTERO_ITEM CSL_CITATION {"citationID":"WDUOeWR8","properties":{"formattedCitation":"BBC, \\uc0\\u8216{}New Zealand: Book Pulled after Author Criticises Maori Tattoo\\uc0\\u8217{}, {\\i{}BBC News}, 2020, section Asia &lt;https://www.bbc.com/news/world-asia-54805368&gt; [accessed 7 November 2024].","plainCitation":"BBC, ‘New Zealand: Book Pulled after Author Criticises Maori Tattoo’, BBC News, 2020, section Asia &lt;https://www.bbc.com/news/world-asia-54805368&gt; [accessed 7 November 2024].","noteIndex":2},"citationItems":[{"id":155,"uris":["http://zotero.org/users/local/kYBUwi5k/items/FV6Q8P4L"],"itemData":{"id":155,"type":"article-newspaper","abstract":"The woman called foreign affairs minister Nanaia Mahuta's traditional tattoo \"ugly and uncivilised\".","container-title":"BBC News","language":"en-GB","section":"Asia","source":"www.bbc.co.uk","title":"New Zealand: Book pulled after author criticises Maori tattoo","title-short":"New Zealand","URL":"https://www.bbc.com/news/world-asia-54805368","author":[{"family":"BBC","given":""}],"accessed":{"date-parts":[["2024",11,7]]},"issued":{"date-parts":[["2020"]]}}}],"schema":"https://github.com/citation-style-language/schema/raw/master/csl-citation.json"} </w:instrText>
      </w:r>
      <w:r w:rsidR="005C2BB3" w:rsidRPr="00E02BCF">
        <w:rPr>
          <w:rFonts w:ascii="Times New Roman" w:hAnsi="Times New Roman" w:cs="Times New Roman"/>
        </w:rPr>
        <w:fldChar w:fldCharType="separate"/>
      </w:r>
      <w:r w:rsidR="005C2BB3" w:rsidRPr="00E02BCF">
        <w:rPr>
          <w:rFonts w:ascii="Times New Roman" w:hAnsi="Times New Roman" w:cs="Times New Roman"/>
        </w:rPr>
        <w:t xml:space="preserve">BBC, ‘New Zealand: Book Pulled after Author Criticises </w:t>
      </w:r>
      <w:proofErr w:type="spellStart"/>
      <w:r w:rsidR="005C2BB3" w:rsidRPr="00E02BCF">
        <w:rPr>
          <w:rFonts w:ascii="Times New Roman" w:hAnsi="Times New Roman" w:cs="Times New Roman"/>
        </w:rPr>
        <w:t>Maori</w:t>
      </w:r>
      <w:proofErr w:type="spellEnd"/>
      <w:r w:rsidR="005C2BB3" w:rsidRPr="00E02BCF">
        <w:rPr>
          <w:rFonts w:ascii="Times New Roman" w:hAnsi="Times New Roman" w:cs="Times New Roman"/>
        </w:rPr>
        <w:t xml:space="preserve"> Tattoo’, </w:t>
      </w:r>
      <w:r w:rsidR="005C2BB3" w:rsidRPr="00E02BCF">
        <w:rPr>
          <w:rFonts w:ascii="Times New Roman" w:hAnsi="Times New Roman" w:cs="Times New Roman"/>
          <w:i/>
          <w:iCs/>
        </w:rPr>
        <w:t>BBC News</w:t>
      </w:r>
      <w:r w:rsidR="005C2BB3" w:rsidRPr="00E02BCF">
        <w:rPr>
          <w:rFonts w:ascii="Times New Roman" w:hAnsi="Times New Roman" w:cs="Times New Roman"/>
        </w:rPr>
        <w:t>, 2020, section Asia &lt;https://www.bbc.com/news/world-asia-54805368&gt; [accessed 7 November 2024].</w:t>
      </w:r>
      <w:r w:rsidR="005C2BB3" w:rsidRPr="00E02BCF">
        <w:rPr>
          <w:rFonts w:ascii="Times New Roman" w:hAnsi="Times New Roman" w:cs="Times New Roman"/>
        </w:rPr>
        <w:fldChar w:fldCharType="end"/>
      </w:r>
      <w:r w:rsidR="00F945D0">
        <w:t xml:space="preserve"> </w:t>
      </w:r>
    </w:p>
  </w:footnote>
  <w:footnote w:id="4">
    <w:p w14:paraId="46DCE644" w14:textId="4D119A9D" w:rsidR="00900566" w:rsidRPr="00E02BCF" w:rsidRDefault="00900566" w:rsidP="00E02BCF">
      <w:pPr>
        <w:pStyle w:val="FootnoteText"/>
        <w:spacing w:line="360" w:lineRule="auto"/>
        <w:rPr>
          <w:rFonts w:ascii="Times New Roman" w:hAnsi="Times New Roman" w:cs="Times New Roman"/>
        </w:rPr>
      </w:pPr>
      <w:r>
        <w:rPr>
          <w:rStyle w:val="FootnoteReference"/>
        </w:rPr>
        <w:footnoteRef/>
      </w:r>
      <w:r>
        <w:t xml:space="preserve"> </w:t>
      </w:r>
      <w:r w:rsidR="00106380">
        <w:tab/>
      </w:r>
      <w:r w:rsidRPr="00E02BCF">
        <w:rPr>
          <w:rFonts w:ascii="Times New Roman" w:hAnsi="Times New Roman" w:cs="Times New Roman"/>
        </w:rPr>
        <w:fldChar w:fldCharType="begin"/>
      </w:r>
      <w:r w:rsidR="00E3511F" w:rsidRPr="00E02BCF">
        <w:rPr>
          <w:rFonts w:ascii="Times New Roman" w:hAnsi="Times New Roman" w:cs="Times New Roman"/>
        </w:rPr>
        <w:instrText xml:space="preserve"> ADDIN ZOTERO_ITEM CSL_CITATION {"citationID":"9nkMLinH","properties":{"formattedCitation":"New Zealand History, \\uc0\\u8216{}Elizabeth McCombs\\uc0\\u8217{}, {\\i{}People}, 2021 &lt;https://nzhistory.govt.nz/people/elizabeth-mccombs&gt; [accessed 7 November 2024].","plainCitation":"New Zealand History, ‘Elizabeth McCombs’, People, 2021 &lt;https://nzhistory.govt.nz/people/elizabeth-mccombs&gt; [accessed 7 November 2024].","noteIndex":3},"citationItems":[{"id":159,"uris":["http://zotero.org/users/local/kYBUwi5k/items/J9PQ4KG2"],"itemData":{"id":159,"type":"webpage","container-title":"People","title":"Elizabeth McCombs","URL":"https://nzhistory.govt.nz/people/elizabeth-mccombs","author":[{"family":"New Zealand History","given":""}],"accessed":{"date-parts":[["2024",11,7]]},"issued":{"date-parts":[["2021"]]}}}],"schema":"https://github.com/citation-style-language/schema/raw/master/csl-citation.json"} </w:instrText>
      </w:r>
      <w:r w:rsidRPr="00E02BCF">
        <w:rPr>
          <w:rFonts w:ascii="Times New Roman" w:hAnsi="Times New Roman" w:cs="Times New Roman"/>
        </w:rPr>
        <w:fldChar w:fldCharType="separate"/>
      </w:r>
      <w:r w:rsidRPr="00E02BCF">
        <w:rPr>
          <w:rFonts w:ascii="Times New Roman" w:hAnsi="Times New Roman" w:cs="Times New Roman"/>
        </w:rPr>
        <w:t xml:space="preserve">New Zealand History, ‘Elizabeth McCombs’, </w:t>
      </w:r>
      <w:r w:rsidRPr="00E02BCF">
        <w:rPr>
          <w:rFonts w:ascii="Times New Roman" w:hAnsi="Times New Roman" w:cs="Times New Roman"/>
          <w:i/>
          <w:iCs/>
        </w:rPr>
        <w:t>People</w:t>
      </w:r>
      <w:r w:rsidRPr="00E02BCF">
        <w:rPr>
          <w:rFonts w:ascii="Times New Roman" w:hAnsi="Times New Roman" w:cs="Times New Roman"/>
        </w:rPr>
        <w:t>, 2021 &lt;https://nzhistory.govt.nz/people/elizabeth-mccombs&gt; [accessed 7 November 2024].</w:t>
      </w:r>
      <w:r w:rsidRPr="00E02BCF">
        <w:rPr>
          <w:rFonts w:ascii="Times New Roman" w:hAnsi="Times New Roman" w:cs="Times New Roman"/>
        </w:rPr>
        <w:fldChar w:fldCharType="end"/>
      </w:r>
    </w:p>
  </w:footnote>
  <w:footnote w:id="5">
    <w:p w14:paraId="706C8AAB" w14:textId="5F86567A" w:rsidR="00945912" w:rsidRDefault="00945912" w:rsidP="00E02BCF">
      <w:pPr>
        <w:pStyle w:val="FootnoteText"/>
        <w:spacing w:line="360" w:lineRule="auto"/>
      </w:pPr>
      <w:r w:rsidRPr="00E02BCF">
        <w:rPr>
          <w:rStyle w:val="FootnoteReference"/>
          <w:rFonts w:ascii="Times New Roman" w:hAnsi="Times New Roman" w:cs="Times New Roman"/>
        </w:rPr>
        <w:footnoteRef/>
      </w:r>
      <w:r w:rsidRPr="00E02BCF">
        <w:rPr>
          <w:rFonts w:ascii="Times New Roman" w:hAnsi="Times New Roman" w:cs="Times New Roman"/>
        </w:rPr>
        <w:t xml:space="preserve"> </w:t>
      </w:r>
      <w:r w:rsidRPr="00E02BCF">
        <w:rPr>
          <w:rFonts w:ascii="Times New Roman" w:hAnsi="Times New Roman" w:cs="Times New Roman"/>
        </w:rPr>
        <w:fldChar w:fldCharType="begin"/>
      </w:r>
      <w:r w:rsidRPr="00E02BCF">
        <w:rPr>
          <w:rFonts w:ascii="Times New Roman" w:hAnsi="Times New Roman" w:cs="Times New Roman"/>
        </w:rPr>
        <w:instrText xml:space="preserve"> ADDIN ZOTERO_ITEM CSL_CITATION {"citationID":"c2JhELIo","properties":{"formattedCitation":"New Zealand History, \\uc0\\u8216{}Brief History\\uc0\\u8217{}.","plainCitation":"New Zealand History, ‘Brief History’.","noteIndex":5},"citationItems":[{"id":161,"uris":["http://zotero.org/users/local/kYBUwi5k/items/NHU3PWFM"],"itemData":{"id":161,"type":"webpage","container-title":"Women and the Vote","title":"Brief history","URL":"https://nzhistory.govt.nz/politics/womens-suffrage/brief-history","author":[{"family":"New Zealand History","given":""}],"accessed":{"date-parts":[["2024",11,7]]},"issued":{"date-parts":[["2023"]]}}}],"schema":"https://github.com/citation-style-language/schema/raw/master/csl-citation.json"} </w:instrText>
      </w:r>
      <w:r w:rsidRPr="00E02BCF">
        <w:rPr>
          <w:rFonts w:ascii="Times New Roman" w:hAnsi="Times New Roman" w:cs="Times New Roman"/>
        </w:rPr>
        <w:fldChar w:fldCharType="separate"/>
      </w:r>
      <w:r w:rsidRPr="00E02BCF">
        <w:rPr>
          <w:rFonts w:ascii="Times New Roman" w:hAnsi="Times New Roman" w:cs="Times New Roman"/>
        </w:rPr>
        <w:t>New Zealand History, ‘Brief History’.</w:t>
      </w:r>
      <w:r w:rsidRPr="00E02BCF">
        <w:rPr>
          <w:rFonts w:ascii="Times New Roman" w:hAnsi="Times New Roman" w:cs="Times New Roman"/>
        </w:rPr>
        <w:fldChar w:fldCharType="end"/>
      </w:r>
    </w:p>
  </w:footnote>
  <w:footnote w:id="6">
    <w:p w14:paraId="72809185" w14:textId="58999DF6" w:rsidR="00DB3BD6" w:rsidRDefault="00DB3BD6" w:rsidP="00E02BCF">
      <w:pPr>
        <w:pStyle w:val="FootnoteText"/>
        <w:spacing w:line="360" w:lineRule="auto"/>
      </w:pPr>
      <w:r>
        <w:rPr>
          <w:rStyle w:val="FootnoteReference"/>
        </w:rPr>
        <w:footnoteRef/>
      </w:r>
      <w:r>
        <w:t xml:space="preserve"> </w:t>
      </w:r>
      <w:r w:rsidR="00DC5FBC">
        <w:t xml:space="preserve"> </w:t>
      </w:r>
      <w:r w:rsidR="00DC5FBC" w:rsidRPr="00E02BCF">
        <w:rPr>
          <w:rFonts w:ascii="Times New Roman" w:hAnsi="Times New Roman" w:cs="Times New Roman"/>
        </w:rPr>
        <w:tab/>
      </w:r>
      <w:r w:rsidRPr="00E02BCF">
        <w:rPr>
          <w:rFonts w:ascii="Times New Roman" w:hAnsi="Times New Roman" w:cs="Times New Roman"/>
        </w:rPr>
        <w:fldChar w:fldCharType="begin"/>
      </w:r>
      <w:r w:rsidRPr="00E02BCF">
        <w:rPr>
          <w:rFonts w:ascii="Times New Roman" w:hAnsi="Times New Roman" w:cs="Times New Roman"/>
        </w:rPr>
        <w:instrText xml:space="preserve"> ADDIN ZOTERO_ITEM CSL_CITATION {"citationID":"uLq7KsmZ","properties":{"formattedCitation":"New Zealand History, \\uc0\\u8216{}Women\\uc0\\u8217{}s Suffrage Milestones\\uc0\\u8217{}, {\\i{}New Zealand Women and the Vote}, 2023 &lt;https://nzhistory.govt.nz/politics/womens-suffrage/suffrage-milestones&gt; [accessed 6 November 2024].","plainCitation":"New Zealand History, ‘Women’s Suffrage Milestones’, New Zealand Women and the Vote, 2023 &lt;https://nzhistory.govt.nz/politics/womens-suffrage/suffrage-milestones&gt; [accessed 6 November 2024].","noteIndex":6},"citationItems":[{"id":146,"uris":["http://zotero.org/users/local/kYBUwi5k/items/2IRS24F7"],"itemData":{"id":146,"type":"webpage","container-title":"New Zealand women and the vote","title":"Women's suffrage milestones","URL":"https://nzhistory.govt.nz/politics/womens-suffrage/suffrage-milestones","author":[{"family":"New Zealand History","given":""}],"accessed":{"date-parts":[["2024",11,6]]},"issued":{"date-parts":[["2023"]]}}}],"schema":"https://github.com/citation-style-language/schema/raw/master/csl-citation.json"} </w:instrText>
      </w:r>
      <w:r w:rsidRPr="00E02BCF">
        <w:rPr>
          <w:rFonts w:ascii="Times New Roman" w:hAnsi="Times New Roman" w:cs="Times New Roman"/>
        </w:rPr>
        <w:fldChar w:fldCharType="separate"/>
      </w:r>
      <w:r w:rsidRPr="00E02BCF">
        <w:rPr>
          <w:rFonts w:ascii="Times New Roman" w:hAnsi="Times New Roman" w:cs="Times New Roman"/>
        </w:rPr>
        <w:t xml:space="preserve">New Zealand History, ‘Women’s Suffrage Milestones’, </w:t>
      </w:r>
      <w:r w:rsidRPr="00E02BCF">
        <w:rPr>
          <w:rFonts w:ascii="Times New Roman" w:hAnsi="Times New Roman" w:cs="Times New Roman"/>
          <w:i/>
          <w:iCs/>
        </w:rPr>
        <w:t>New Zealand Women and the Vote</w:t>
      </w:r>
      <w:r w:rsidRPr="00E02BCF">
        <w:rPr>
          <w:rFonts w:ascii="Times New Roman" w:hAnsi="Times New Roman" w:cs="Times New Roman"/>
        </w:rPr>
        <w:t>, 2023 &lt;https://nzhistory.govt.nz/politics/womens-suffrage/suffrage-milestones&gt; [accessed 6 November 2024].</w:t>
      </w:r>
      <w:r w:rsidRPr="00E02BCF">
        <w:rPr>
          <w:rFonts w:ascii="Times New Roman" w:hAnsi="Times New Roman" w:cs="Times New Roman"/>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4D1F8C" w14:textId="77777777" w:rsidR="00627952" w:rsidRDefault="006279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B31BB1" w14:textId="77777777" w:rsidR="00627952" w:rsidRDefault="006279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CE8F9C" w14:textId="77777777" w:rsidR="00627952" w:rsidRDefault="00627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636A1"/>
    <w:multiLevelType w:val="hybridMultilevel"/>
    <w:tmpl w:val="3E78D00E"/>
    <w:lvl w:ilvl="0" w:tplc="5F0CC2AE">
      <w:start w:val="1"/>
      <w:numFmt w:val="bullet"/>
      <w:lvlText w:val=""/>
      <w:lvlJc w:val="left"/>
      <w:pPr>
        <w:ind w:left="720" w:hanging="360"/>
      </w:pPr>
      <w:rPr>
        <w:rFonts w:ascii="Symbol" w:hAnsi="Symbol" w:hint="default"/>
      </w:rPr>
    </w:lvl>
    <w:lvl w:ilvl="1" w:tplc="0DD4DD54">
      <w:start w:val="1"/>
      <w:numFmt w:val="bullet"/>
      <w:lvlText w:val="o"/>
      <w:lvlJc w:val="left"/>
      <w:pPr>
        <w:ind w:left="1440" w:hanging="360"/>
      </w:pPr>
      <w:rPr>
        <w:rFonts w:ascii="Courier New" w:hAnsi="Courier New" w:hint="default"/>
      </w:rPr>
    </w:lvl>
    <w:lvl w:ilvl="2" w:tplc="76D8C324">
      <w:start w:val="1"/>
      <w:numFmt w:val="bullet"/>
      <w:lvlText w:val=""/>
      <w:lvlJc w:val="left"/>
      <w:pPr>
        <w:ind w:left="2160" w:hanging="360"/>
      </w:pPr>
      <w:rPr>
        <w:rFonts w:ascii="Wingdings" w:hAnsi="Wingdings" w:hint="default"/>
      </w:rPr>
    </w:lvl>
    <w:lvl w:ilvl="3" w:tplc="F1CCCC4A">
      <w:start w:val="1"/>
      <w:numFmt w:val="bullet"/>
      <w:lvlText w:val=""/>
      <w:lvlJc w:val="left"/>
      <w:pPr>
        <w:ind w:left="2880" w:hanging="360"/>
      </w:pPr>
      <w:rPr>
        <w:rFonts w:ascii="Symbol" w:hAnsi="Symbol" w:hint="default"/>
      </w:rPr>
    </w:lvl>
    <w:lvl w:ilvl="4" w:tplc="D6588672">
      <w:start w:val="1"/>
      <w:numFmt w:val="bullet"/>
      <w:lvlText w:val="o"/>
      <w:lvlJc w:val="left"/>
      <w:pPr>
        <w:ind w:left="3600" w:hanging="360"/>
      </w:pPr>
      <w:rPr>
        <w:rFonts w:ascii="Courier New" w:hAnsi="Courier New" w:hint="default"/>
      </w:rPr>
    </w:lvl>
    <w:lvl w:ilvl="5" w:tplc="5312486C">
      <w:start w:val="1"/>
      <w:numFmt w:val="bullet"/>
      <w:lvlText w:val=""/>
      <w:lvlJc w:val="left"/>
      <w:pPr>
        <w:ind w:left="4320" w:hanging="360"/>
      </w:pPr>
      <w:rPr>
        <w:rFonts w:ascii="Wingdings" w:hAnsi="Wingdings" w:hint="default"/>
      </w:rPr>
    </w:lvl>
    <w:lvl w:ilvl="6" w:tplc="ED50C2AC">
      <w:start w:val="1"/>
      <w:numFmt w:val="bullet"/>
      <w:lvlText w:val=""/>
      <w:lvlJc w:val="left"/>
      <w:pPr>
        <w:ind w:left="5040" w:hanging="360"/>
      </w:pPr>
      <w:rPr>
        <w:rFonts w:ascii="Symbol" w:hAnsi="Symbol" w:hint="default"/>
      </w:rPr>
    </w:lvl>
    <w:lvl w:ilvl="7" w:tplc="B75E0CE0">
      <w:start w:val="1"/>
      <w:numFmt w:val="bullet"/>
      <w:lvlText w:val="o"/>
      <w:lvlJc w:val="left"/>
      <w:pPr>
        <w:ind w:left="5760" w:hanging="360"/>
      </w:pPr>
      <w:rPr>
        <w:rFonts w:ascii="Courier New" w:hAnsi="Courier New" w:hint="default"/>
      </w:rPr>
    </w:lvl>
    <w:lvl w:ilvl="8" w:tplc="5100D476">
      <w:start w:val="1"/>
      <w:numFmt w:val="bullet"/>
      <w:lvlText w:val=""/>
      <w:lvlJc w:val="left"/>
      <w:pPr>
        <w:ind w:left="6480" w:hanging="360"/>
      </w:pPr>
      <w:rPr>
        <w:rFonts w:ascii="Wingdings" w:hAnsi="Wingdings" w:hint="default"/>
      </w:rPr>
    </w:lvl>
  </w:abstractNum>
  <w:abstractNum w:abstractNumId="1" w15:restartNumberingAfterBreak="0">
    <w:nsid w:val="1B3B0468"/>
    <w:multiLevelType w:val="hybridMultilevel"/>
    <w:tmpl w:val="0A1AF5FE"/>
    <w:lvl w:ilvl="0" w:tplc="D8663CEA">
      <w:start w:val="1"/>
      <w:numFmt w:val="bullet"/>
      <w:lvlText w:val=""/>
      <w:lvlJc w:val="left"/>
      <w:pPr>
        <w:ind w:left="720" w:hanging="360"/>
      </w:pPr>
      <w:rPr>
        <w:rFonts w:ascii="Symbol" w:hAnsi="Symbol" w:hint="default"/>
      </w:rPr>
    </w:lvl>
    <w:lvl w:ilvl="1" w:tplc="313E9C1C">
      <w:start w:val="1"/>
      <w:numFmt w:val="bullet"/>
      <w:lvlText w:val="o"/>
      <w:lvlJc w:val="left"/>
      <w:pPr>
        <w:ind w:left="1440" w:hanging="360"/>
      </w:pPr>
      <w:rPr>
        <w:rFonts w:ascii="Courier New" w:hAnsi="Courier New" w:hint="default"/>
      </w:rPr>
    </w:lvl>
    <w:lvl w:ilvl="2" w:tplc="48B24134">
      <w:start w:val="1"/>
      <w:numFmt w:val="bullet"/>
      <w:lvlText w:val=""/>
      <w:lvlJc w:val="left"/>
      <w:pPr>
        <w:ind w:left="2160" w:hanging="360"/>
      </w:pPr>
      <w:rPr>
        <w:rFonts w:ascii="Wingdings" w:hAnsi="Wingdings" w:hint="default"/>
      </w:rPr>
    </w:lvl>
    <w:lvl w:ilvl="3" w:tplc="D46E04EA">
      <w:start w:val="1"/>
      <w:numFmt w:val="bullet"/>
      <w:lvlText w:val=""/>
      <w:lvlJc w:val="left"/>
      <w:pPr>
        <w:ind w:left="2880" w:hanging="360"/>
      </w:pPr>
      <w:rPr>
        <w:rFonts w:ascii="Symbol" w:hAnsi="Symbol" w:hint="default"/>
      </w:rPr>
    </w:lvl>
    <w:lvl w:ilvl="4" w:tplc="E96A1B9E">
      <w:start w:val="1"/>
      <w:numFmt w:val="bullet"/>
      <w:lvlText w:val="o"/>
      <w:lvlJc w:val="left"/>
      <w:pPr>
        <w:ind w:left="3600" w:hanging="360"/>
      </w:pPr>
      <w:rPr>
        <w:rFonts w:ascii="Courier New" w:hAnsi="Courier New" w:hint="default"/>
      </w:rPr>
    </w:lvl>
    <w:lvl w:ilvl="5" w:tplc="EDDCADE6">
      <w:start w:val="1"/>
      <w:numFmt w:val="bullet"/>
      <w:lvlText w:val=""/>
      <w:lvlJc w:val="left"/>
      <w:pPr>
        <w:ind w:left="4320" w:hanging="360"/>
      </w:pPr>
      <w:rPr>
        <w:rFonts w:ascii="Wingdings" w:hAnsi="Wingdings" w:hint="default"/>
      </w:rPr>
    </w:lvl>
    <w:lvl w:ilvl="6" w:tplc="BB4ABA6A">
      <w:start w:val="1"/>
      <w:numFmt w:val="bullet"/>
      <w:lvlText w:val=""/>
      <w:lvlJc w:val="left"/>
      <w:pPr>
        <w:ind w:left="5040" w:hanging="360"/>
      </w:pPr>
      <w:rPr>
        <w:rFonts w:ascii="Symbol" w:hAnsi="Symbol" w:hint="default"/>
      </w:rPr>
    </w:lvl>
    <w:lvl w:ilvl="7" w:tplc="E33E5246">
      <w:start w:val="1"/>
      <w:numFmt w:val="bullet"/>
      <w:lvlText w:val="o"/>
      <w:lvlJc w:val="left"/>
      <w:pPr>
        <w:ind w:left="5760" w:hanging="360"/>
      </w:pPr>
      <w:rPr>
        <w:rFonts w:ascii="Courier New" w:hAnsi="Courier New" w:hint="default"/>
      </w:rPr>
    </w:lvl>
    <w:lvl w:ilvl="8" w:tplc="AA4CBC26">
      <w:start w:val="1"/>
      <w:numFmt w:val="bullet"/>
      <w:lvlText w:val=""/>
      <w:lvlJc w:val="left"/>
      <w:pPr>
        <w:ind w:left="6480" w:hanging="360"/>
      </w:pPr>
      <w:rPr>
        <w:rFonts w:ascii="Wingdings" w:hAnsi="Wingdings" w:hint="default"/>
      </w:rPr>
    </w:lvl>
  </w:abstractNum>
  <w:abstractNum w:abstractNumId="2" w15:restartNumberingAfterBreak="0">
    <w:nsid w:val="1EEDCA88"/>
    <w:multiLevelType w:val="hybridMultilevel"/>
    <w:tmpl w:val="1DF8FF96"/>
    <w:lvl w:ilvl="0" w:tplc="EA1CFBF8">
      <w:start w:val="1"/>
      <w:numFmt w:val="bullet"/>
      <w:lvlText w:val=""/>
      <w:lvlJc w:val="left"/>
      <w:pPr>
        <w:ind w:left="720" w:hanging="360"/>
      </w:pPr>
      <w:rPr>
        <w:rFonts w:ascii="Symbol" w:hAnsi="Symbol" w:hint="default"/>
      </w:rPr>
    </w:lvl>
    <w:lvl w:ilvl="1" w:tplc="1A0A46A8">
      <w:start w:val="1"/>
      <w:numFmt w:val="bullet"/>
      <w:lvlText w:val="o"/>
      <w:lvlJc w:val="left"/>
      <w:pPr>
        <w:ind w:left="1440" w:hanging="360"/>
      </w:pPr>
      <w:rPr>
        <w:rFonts w:ascii="Courier New" w:hAnsi="Courier New" w:hint="default"/>
      </w:rPr>
    </w:lvl>
    <w:lvl w:ilvl="2" w:tplc="200E09E2">
      <w:start w:val="1"/>
      <w:numFmt w:val="bullet"/>
      <w:lvlText w:val=""/>
      <w:lvlJc w:val="left"/>
      <w:pPr>
        <w:ind w:left="2160" w:hanging="360"/>
      </w:pPr>
      <w:rPr>
        <w:rFonts w:ascii="Wingdings" w:hAnsi="Wingdings" w:hint="default"/>
      </w:rPr>
    </w:lvl>
    <w:lvl w:ilvl="3" w:tplc="89BC5136">
      <w:start w:val="1"/>
      <w:numFmt w:val="bullet"/>
      <w:lvlText w:val=""/>
      <w:lvlJc w:val="left"/>
      <w:pPr>
        <w:ind w:left="2880" w:hanging="360"/>
      </w:pPr>
      <w:rPr>
        <w:rFonts w:ascii="Symbol" w:hAnsi="Symbol" w:hint="default"/>
      </w:rPr>
    </w:lvl>
    <w:lvl w:ilvl="4" w:tplc="140A25F8">
      <w:start w:val="1"/>
      <w:numFmt w:val="bullet"/>
      <w:lvlText w:val="o"/>
      <w:lvlJc w:val="left"/>
      <w:pPr>
        <w:ind w:left="3600" w:hanging="360"/>
      </w:pPr>
      <w:rPr>
        <w:rFonts w:ascii="Courier New" w:hAnsi="Courier New" w:hint="default"/>
      </w:rPr>
    </w:lvl>
    <w:lvl w:ilvl="5" w:tplc="F2D0C05A">
      <w:start w:val="1"/>
      <w:numFmt w:val="bullet"/>
      <w:lvlText w:val=""/>
      <w:lvlJc w:val="left"/>
      <w:pPr>
        <w:ind w:left="4320" w:hanging="360"/>
      </w:pPr>
      <w:rPr>
        <w:rFonts w:ascii="Wingdings" w:hAnsi="Wingdings" w:hint="default"/>
      </w:rPr>
    </w:lvl>
    <w:lvl w:ilvl="6" w:tplc="B838EC10">
      <w:start w:val="1"/>
      <w:numFmt w:val="bullet"/>
      <w:lvlText w:val=""/>
      <w:lvlJc w:val="left"/>
      <w:pPr>
        <w:ind w:left="5040" w:hanging="360"/>
      </w:pPr>
      <w:rPr>
        <w:rFonts w:ascii="Symbol" w:hAnsi="Symbol" w:hint="default"/>
      </w:rPr>
    </w:lvl>
    <w:lvl w:ilvl="7" w:tplc="B2A27D7C">
      <w:start w:val="1"/>
      <w:numFmt w:val="bullet"/>
      <w:lvlText w:val="o"/>
      <w:lvlJc w:val="left"/>
      <w:pPr>
        <w:ind w:left="5760" w:hanging="360"/>
      </w:pPr>
      <w:rPr>
        <w:rFonts w:ascii="Courier New" w:hAnsi="Courier New" w:hint="default"/>
      </w:rPr>
    </w:lvl>
    <w:lvl w:ilvl="8" w:tplc="66B24546">
      <w:start w:val="1"/>
      <w:numFmt w:val="bullet"/>
      <w:lvlText w:val=""/>
      <w:lvlJc w:val="left"/>
      <w:pPr>
        <w:ind w:left="6480" w:hanging="360"/>
      </w:pPr>
      <w:rPr>
        <w:rFonts w:ascii="Wingdings" w:hAnsi="Wingdings" w:hint="default"/>
      </w:rPr>
    </w:lvl>
  </w:abstractNum>
  <w:abstractNum w:abstractNumId="3" w15:restartNumberingAfterBreak="0">
    <w:nsid w:val="266F19A1"/>
    <w:multiLevelType w:val="hybridMultilevel"/>
    <w:tmpl w:val="C4AA32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0939F5"/>
    <w:multiLevelType w:val="hybridMultilevel"/>
    <w:tmpl w:val="DEDC359C"/>
    <w:lvl w:ilvl="0" w:tplc="4D3EA9C0">
      <w:start w:val="17"/>
      <w:numFmt w:val="bullet"/>
      <w:lvlText w:val="-"/>
      <w:lvlJc w:val="left"/>
      <w:pPr>
        <w:ind w:left="720" w:hanging="360"/>
      </w:pPr>
      <w:rPr>
        <w:rFonts w:ascii="Times New Roman" w:eastAsia="Roboto"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60C5A"/>
    <w:multiLevelType w:val="hybridMultilevel"/>
    <w:tmpl w:val="1CFE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B58164"/>
    <w:multiLevelType w:val="hybridMultilevel"/>
    <w:tmpl w:val="29AACD2E"/>
    <w:lvl w:ilvl="0" w:tplc="10C6F35A">
      <w:start w:val="1"/>
      <w:numFmt w:val="bullet"/>
      <w:lvlText w:val=""/>
      <w:lvlJc w:val="left"/>
      <w:pPr>
        <w:ind w:left="720" w:hanging="360"/>
      </w:pPr>
      <w:rPr>
        <w:rFonts w:ascii="Symbol" w:hAnsi="Symbol" w:hint="default"/>
      </w:rPr>
    </w:lvl>
    <w:lvl w:ilvl="1" w:tplc="57A4ADEE">
      <w:start w:val="1"/>
      <w:numFmt w:val="bullet"/>
      <w:lvlText w:val="o"/>
      <w:lvlJc w:val="left"/>
      <w:pPr>
        <w:ind w:left="1440" w:hanging="360"/>
      </w:pPr>
      <w:rPr>
        <w:rFonts w:ascii="Courier New" w:hAnsi="Courier New" w:hint="default"/>
      </w:rPr>
    </w:lvl>
    <w:lvl w:ilvl="2" w:tplc="27A4045E">
      <w:start w:val="1"/>
      <w:numFmt w:val="bullet"/>
      <w:lvlText w:val=""/>
      <w:lvlJc w:val="left"/>
      <w:pPr>
        <w:ind w:left="2160" w:hanging="360"/>
      </w:pPr>
      <w:rPr>
        <w:rFonts w:ascii="Wingdings" w:hAnsi="Wingdings" w:hint="default"/>
      </w:rPr>
    </w:lvl>
    <w:lvl w:ilvl="3" w:tplc="EF1CAF1E">
      <w:start w:val="1"/>
      <w:numFmt w:val="bullet"/>
      <w:lvlText w:val=""/>
      <w:lvlJc w:val="left"/>
      <w:pPr>
        <w:ind w:left="2880" w:hanging="360"/>
      </w:pPr>
      <w:rPr>
        <w:rFonts w:ascii="Symbol" w:hAnsi="Symbol" w:hint="default"/>
      </w:rPr>
    </w:lvl>
    <w:lvl w:ilvl="4" w:tplc="8A20561A">
      <w:start w:val="1"/>
      <w:numFmt w:val="bullet"/>
      <w:lvlText w:val="o"/>
      <w:lvlJc w:val="left"/>
      <w:pPr>
        <w:ind w:left="3600" w:hanging="360"/>
      </w:pPr>
      <w:rPr>
        <w:rFonts w:ascii="Courier New" w:hAnsi="Courier New" w:hint="default"/>
      </w:rPr>
    </w:lvl>
    <w:lvl w:ilvl="5" w:tplc="78A26718">
      <w:start w:val="1"/>
      <w:numFmt w:val="bullet"/>
      <w:lvlText w:val=""/>
      <w:lvlJc w:val="left"/>
      <w:pPr>
        <w:ind w:left="4320" w:hanging="360"/>
      </w:pPr>
      <w:rPr>
        <w:rFonts w:ascii="Wingdings" w:hAnsi="Wingdings" w:hint="default"/>
      </w:rPr>
    </w:lvl>
    <w:lvl w:ilvl="6" w:tplc="627468A2">
      <w:start w:val="1"/>
      <w:numFmt w:val="bullet"/>
      <w:lvlText w:val=""/>
      <w:lvlJc w:val="left"/>
      <w:pPr>
        <w:ind w:left="5040" w:hanging="360"/>
      </w:pPr>
      <w:rPr>
        <w:rFonts w:ascii="Symbol" w:hAnsi="Symbol" w:hint="default"/>
      </w:rPr>
    </w:lvl>
    <w:lvl w:ilvl="7" w:tplc="7D8A8D54">
      <w:start w:val="1"/>
      <w:numFmt w:val="bullet"/>
      <w:lvlText w:val="o"/>
      <w:lvlJc w:val="left"/>
      <w:pPr>
        <w:ind w:left="5760" w:hanging="360"/>
      </w:pPr>
      <w:rPr>
        <w:rFonts w:ascii="Courier New" w:hAnsi="Courier New" w:hint="default"/>
      </w:rPr>
    </w:lvl>
    <w:lvl w:ilvl="8" w:tplc="41FCD51C">
      <w:start w:val="1"/>
      <w:numFmt w:val="bullet"/>
      <w:lvlText w:val=""/>
      <w:lvlJc w:val="left"/>
      <w:pPr>
        <w:ind w:left="6480" w:hanging="360"/>
      </w:pPr>
      <w:rPr>
        <w:rFonts w:ascii="Wingdings" w:hAnsi="Wingdings" w:hint="default"/>
      </w:rPr>
    </w:lvl>
  </w:abstractNum>
  <w:abstractNum w:abstractNumId="7" w15:restartNumberingAfterBreak="0">
    <w:nsid w:val="49086701"/>
    <w:multiLevelType w:val="hybridMultilevel"/>
    <w:tmpl w:val="085E4460"/>
    <w:lvl w:ilvl="0" w:tplc="745EDB72">
      <w:start w:val="1"/>
      <w:numFmt w:val="bullet"/>
      <w:lvlText w:val=""/>
      <w:lvlJc w:val="left"/>
      <w:pPr>
        <w:ind w:left="720" w:hanging="360"/>
      </w:pPr>
      <w:rPr>
        <w:rFonts w:ascii="Symbol" w:hAnsi="Symbol" w:hint="default"/>
      </w:rPr>
    </w:lvl>
    <w:lvl w:ilvl="1" w:tplc="25EE70FC">
      <w:start w:val="1"/>
      <w:numFmt w:val="bullet"/>
      <w:lvlText w:val="o"/>
      <w:lvlJc w:val="left"/>
      <w:pPr>
        <w:ind w:left="1440" w:hanging="360"/>
      </w:pPr>
      <w:rPr>
        <w:rFonts w:ascii="Courier New" w:hAnsi="Courier New" w:hint="default"/>
      </w:rPr>
    </w:lvl>
    <w:lvl w:ilvl="2" w:tplc="ECA6512C">
      <w:start w:val="1"/>
      <w:numFmt w:val="bullet"/>
      <w:lvlText w:val=""/>
      <w:lvlJc w:val="left"/>
      <w:pPr>
        <w:ind w:left="2160" w:hanging="360"/>
      </w:pPr>
      <w:rPr>
        <w:rFonts w:ascii="Wingdings" w:hAnsi="Wingdings" w:hint="default"/>
      </w:rPr>
    </w:lvl>
    <w:lvl w:ilvl="3" w:tplc="74A665FE">
      <w:start w:val="1"/>
      <w:numFmt w:val="bullet"/>
      <w:lvlText w:val=""/>
      <w:lvlJc w:val="left"/>
      <w:pPr>
        <w:ind w:left="2880" w:hanging="360"/>
      </w:pPr>
      <w:rPr>
        <w:rFonts w:ascii="Symbol" w:hAnsi="Symbol" w:hint="default"/>
      </w:rPr>
    </w:lvl>
    <w:lvl w:ilvl="4" w:tplc="572EDC88">
      <w:start w:val="1"/>
      <w:numFmt w:val="bullet"/>
      <w:lvlText w:val="o"/>
      <w:lvlJc w:val="left"/>
      <w:pPr>
        <w:ind w:left="3600" w:hanging="360"/>
      </w:pPr>
      <w:rPr>
        <w:rFonts w:ascii="Courier New" w:hAnsi="Courier New" w:hint="default"/>
      </w:rPr>
    </w:lvl>
    <w:lvl w:ilvl="5" w:tplc="EBEEA796">
      <w:start w:val="1"/>
      <w:numFmt w:val="bullet"/>
      <w:lvlText w:val=""/>
      <w:lvlJc w:val="left"/>
      <w:pPr>
        <w:ind w:left="4320" w:hanging="360"/>
      </w:pPr>
      <w:rPr>
        <w:rFonts w:ascii="Wingdings" w:hAnsi="Wingdings" w:hint="default"/>
      </w:rPr>
    </w:lvl>
    <w:lvl w:ilvl="6" w:tplc="9E4EAB28">
      <w:start w:val="1"/>
      <w:numFmt w:val="bullet"/>
      <w:lvlText w:val=""/>
      <w:lvlJc w:val="left"/>
      <w:pPr>
        <w:ind w:left="5040" w:hanging="360"/>
      </w:pPr>
      <w:rPr>
        <w:rFonts w:ascii="Symbol" w:hAnsi="Symbol" w:hint="default"/>
      </w:rPr>
    </w:lvl>
    <w:lvl w:ilvl="7" w:tplc="C37CEF32">
      <w:start w:val="1"/>
      <w:numFmt w:val="bullet"/>
      <w:lvlText w:val="o"/>
      <w:lvlJc w:val="left"/>
      <w:pPr>
        <w:ind w:left="5760" w:hanging="360"/>
      </w:pPr>
      <w:rPr>
        <w:rFonts w:ascii="Courier New" w:hAnsi="Courier New" w:hint="default"/>
      </w:rPr>
    </w:lvl>
    <w:lvl w:ilvl="8" w:tplc="11B6C4A6">
      <w:start w:val="1"/>
      <w:numFmt w:val="bullet"/>
      <w:lvlText w:val=""/>
      <w:lvlJc w:val="left"/>
      <w:pPr>
        <w:ind w:left="6480" w:hanging="360"/>
      </w:pPr>
      <w:rPr>
        <w:rFonts w:ascii="Wingdings" w:hAnsi="Wingdings" w:hint="default"/>
      </w:rPr>
    </w:lvl>
  </w:abstractNum>
  <w:abstractNum w:abstractNumId="8" w15:restartNumberingAfterBreak="0">
    <w:nsid w:val="65EB3044"/>
    <w:multiLevelType w:val="hybridMultilevel"/>
    <w:tmpl w:val="DF1CB6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F2B2078"/>
    <w:multiLevelType w:val="hybridMultilevel"/>
    <w:tmpl w:val="9C06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A260D0"/>
    <w:multiLevelType w:val="hybridMultilevel"/>
    <w:tmpl w:val="E1981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050269">
    <w:abstractNumId w:val="7"/>
  </w:num>
  <w:num w:numId="2" w16cid:durableId="1338732324">
    <w:abstractNumId w:val="6"/>
  </w:num>
  <w:num w:numId="3" w16cid:durableId="285082291">
    <w:abstractNumId w:val="1"/>
  </w:num>
  <w:num w:numId="4" w16cid:durableId="1979725528">
    <w:abstractNumId w:val="0"/>
  </w:num>
  <w:num w:numId="5" w16cid:durableId="1735467352">
    <w:abstractNumId w:val="2"/>
  </w:num>
  <w:num w:numId="6" w16cid:durableId="412237175">
    <w:abstractNumId w:val="5"/>
  </w:num>
  <w:num w:numId="7" w16cid:durableId="1465804483">
    <w:abstractNumId w:val="4"/>
  </w:num>
  <w:num w:numId="8" w16cid:durableId="1076250002">
    <w:abstractNumId w:val="3"/>
  </w:num>
  <w:num w:numId="9" w16cid:durableId="376777553">
    <w:abstractNumId w:val="10"/>
  </w:num>
  <w:num w:numId="10" w16cid:durableId="1013151061">
    <w:abstractNumId w:val="9"/>
  </w:num>
  <w:num w:numId="11" w16cid:durableId="19101941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F567C9"/>
    <w:rsid w:val="0001545D"/>
    <w:rsid w:val="000310FB"/>
    <w:rsid w:val="00052096"/>
    <w:rsid w:val="0005236C"/>
    <w:rsid w:val="0006487C"/>
    <w:rsid w:val="000B1DA9"/>
    <w:rsid w:val="000B5663"/>
    <w:rsid w:val="00106380"/>
    <w:rsid w:val="00127E8A"/>
    <w:rsid w:val="001320FF"/>
    <w:rsid w:val="00135D75"/>
    <w:rsid w:val="00137A48"/>
    <w:rsid w:val="00145627"/>
    <w:rsid w:val="00145F7A"/>
    <w:rsid w:val="001549F0"/>
    <w:rsid w:val="001A1A0D"/>
    <w:rsid w:val="001B19B1"/>
    <w:rsid w:val="001C3F93"/>
    <w:rsid w:val="001C7E8E"/>
    <w:rsid w:val="001D753C"/>
    <w:rsid w:val="001F12A0"/>
    <w:rsid w:val="00204535"/>
    <w:rsid w:val="00213012"/>
    <w:rsid w:val="002163D4"/>
    <w:rsid w:val="002204C9"/>
    <w:rsid w:val="0023186D"/>
    <w:rsid w:val="00235B0A"/>
    <w:rsid w:val="00240A50"/>
    <w:rsid w:val="0029213F"/>
    <w:rsid w:val="002A2BEA"/>
    <w:rsid w:val="002C0C14"/>
    <w:rsid w:val="002D30FB"/>
    <w:rsid w:val="002E5A95"/>
    <w:rsid w:val="002F56C0"/>
    <w:rsid w:val="00303F81"/>
    <w:rsid w:val="003132FC"/>
    <w:rsid w:val="003139D4"/>
    <w:rsid w:val="00322CCE"/>
    <w:rsid w:val="00324B5D"/>
    <w:rsid w:val="00331DE8"/>
    <w:rsid w:val="00360B81"/>
    <w:rsid w:val="00366842"/>
    <w:rsid w:val="00374E70"/>
    <w:rsid w:val="003765C9"/>
    <w:rsid w:val="0038029C"/>
    <w:rsid w:val="0039105F"/>
    <w:rsid w:val="0039492F"/>
    <w:rsid w:val="00394D22"/>
    <w:rsid w:val="003B4EC4"/>
    <w:rsid w:val="003C2DEC"/>
    <w:rsid w:val="003C4999"/>
    <w:rsid w:val="003D306E"/>
    <w:rsid w:val="003F7226"/>
    <w:rsid w:val="00426D41"/>
    <w:rsid w:val="00435BA1"/>
    <w:rsid w:val="00441D92"/>
    <w:rsid w:val="0045682E"/>
    <w:rsid w:val="0046017D"/>
    <w:rsid w:val="00473C54"/>
    <w:rsid w:val="00474DD1"/>
    <w:rsid w:val="00475437"/>
    <w:rsid w:val="00491729"/>
    <w:rsid w:val="00494772"/>
    <w:rsid w:val="00495C31"/>
    <w:rsid w:val="004B3832"/>
    <w:rsid w:val="004B5DFE"/>
    <w:rsid w:val="004C6611"/>
    <w:rsid w:val="004D3C6A"/>
    <w:rsid w:val="004F074F"/>
    <w:rsid w:val="00511B9A"/>
    <w:rsid w:val="00522199"/>
    <w:rsid w:val="00530644"/>
    <w:rsid w:val="0053739A"/>
    <w:rsid w:val="0054179C"/>
    <w:rsid w:val="005452B0"/>
    <w:rsid w:val="005547B4"/>
    <w:rsid w:val="00565051"/>
    <w:rsid w:val="0057201E"/>
    <w:rsid w:val="005725B0"/>
    <w:rsid w:val="00577183"/>
    <w:rsid w:val="00581755"/>
    <w:rsid w:val="005916EE"/>
    <w:rsid w:val="005A5096"/>
    <w:rsid w:val="005C2BB3"/>
    <w:rsid w:val="005E48C2"/>
    <w:rsid w:val="005F278C"/>
    <w:rsid w:val="005F754B"/>
    <w:rsid w:val="00627952"/>
    <w:rsid w:val="00636523"/>
    <w:rsid w:val="006428F4"/>
    <w:rsid w:val="00655C8C"/>
    <w:rsid w:val="00671277"/>
    <w:rsid w:val="006778B2"/>
    <w:rsid w:val="006928B7"/>
    <w:rsid w:val="00693EE4"/>
    <w:rsid w:val="006C2AA8"/>
    <w:rsid w:val="006D5399"/>
    <w:rsid w:val="006E4D9F"/>
    <w:rsid w:val="00704469"/>
    <w:rsid w:val="00710070"/>
    <w:rsid w:val="00723FB8"/>
    <w:rsid w:val="00737360"/>
    <w:rsid w:val="007446DA"/>
    <w:rsid w:val="007477EE"/>
    <w:rsid w:val="00750D20"/>
    <w:rsid w:val="007614A7"/>
    <w:rsid w:val="00767829"/>
    <w:rsid w:val="007815FC"/>
    <w:rsid w:val="00784853"/>
    <w:rsid w:val="00785ED8"/>
    <w:rsid w:val="007B5380"/>
    <w:rsid w:val="007C5260"/>
    <w:rsid w:val="007E14A4"/>
    <w:rsid w:val="007E2DC3"/>
    <w:rsid w:val="007E3238"/>
    <w:rsid w:val="00812CA7"/>
    <w:rsid w:val="00814EE9"/>
    <w:rsid w:val="00815846"/>
    <w:rsid w:val="008242C9"/>
    <w:rsid w:val="0082452F"/>
    <w:rsid w:val="008552F3"/>
    <w:rsid w:val="00860292"/>
    <w:rsid w:val="0087019A"/>
    <w:rsid w:val="00876181"/>
    <w:rsid w:val="00883607"/>
    <w:rsid w:val="008C3372"/>
    <w:rsid w:val="008D6BF4"/>
    <w:rsid w:val="008F0D8F"/>
    <w:rsid w:val="008F5EA6"/>
    <w:rsid w:val="00900566"/>
    <w:rsid w:val="009174A4"/>
    <w:rsid w:val="009318D8"/>
    <w:rsid w:val="00945912"/>
    <w:rsid w:val="00962D11"/>
    <w:rsid w:val="00964C23"/>
    <w:rsid w:val="00970743"/>
    <w:rsid w:val="00996450"/>
    <w:rsid w:val="009B4E2F"/>
    <w:rsid w:val="009C09D6"/>
    <w:rsid w:val="009C2977"/>
    <w:rsid w:val="009C44E5"/>
    <w:rsid w:val="009E32CA"/>
    <w:rsid w:val="009E7AA4"/>
    <w:rsid w:val="009F1023"/>
    <w:rsid w:val="009F7D34"/>
    <w:rsid w:val="00A2107E"/>
    <w:rsid w:val="00A46CB7"/>
    <w:rsid w:val="00A47ECC"/>
    <w:rsid w:val="00A47F00"/>
    <w:rsid w:val="00A6718C"/>
    <w:rsid w:val="00A8552B"/>
    <w:rsid w:val="00AB0F70"/>
    <w:rsid w:val="00AC7205"/>
    <w:rsid w:val="00AD245F"/>
    <w:rsid w:val="00AE7EB5"/>
    <w:rsid w:val="00B12AC7"/>
    <w:rsid w:val="00B15626"/>
    <w:rsid w:val="00B23789"/>
    <w:rsid w:val="00B30C18"/>
    <w:rsid w:val="00B362AE"/>
    <w:rsid w:val="00B41C4E"/>
    <w:rsid w:val="00B453BE"/>
    <w:rsid w:val="00B45D20"/>
    <w:rsid w:val="00B515F9"/>
    <w:rsid w:val="00B633F1"/>
    <w:rsid w:val="00B66002"/>
    <w:rsid w:val="00B77210"/>
    <w:rsid w:val="00BC5C35"/>
    <w:rsid w:val="00BD0473"/>
    <w:rsid w:val="00BE6A61"/>
    <w:rsid w:val="00C057A1"/>
    <w:rsid w:val="00C057BB"/>
    <w:rsid w:val="00C10A0B"/>
    <w:rsid w:val="00C116A0"/>
    <w:rsid w:val="00C17FD7"/>
    <w:rsid w:val="00C20C46"/>
    <w:rsid w:val="00C27ED8"/>
    <w:rsid w:val="00C5629E"/>
    <w:rsid w:val="00C60425"/>
    <w:rsid w:val="00C620FE"/>
    <w:rsid w:val="00C6679B"/>
    <w:rsid w:val="00C70BE9"/>
    <w:rsid w:val="00C754CE"/>
    <w:rsid w:val="00C92E7A"/>
    <w:rsid w:val="00C97758"/>
    <w:rsid w:val="00CB61B3"/>
    <w:rsid w:val="00CC3A2E"/>
    <w:rsid w:val="00CD4CDC"/>
    <w:rsid w:val="00D010B9"/>
    <w:rsid w:val="00D05E24"/>
    <w:rsid w:val="00D27EB7"/>
    <w:rsid w:val="00D3789C"/>
    <w:rsid w:val="00D433D5"/>
    <w:rsid w:val="00D601E6"/>
    <w:rsid w:val="00D67744"/>
    <w:rsid w:val="00D70E4D"/>
    <w:rsid w:val="00DA17E8"/>
    <w:rsid w:val="00DA49BF"/>
    <w:rsid w:val="00DB3BD6"/>
    <w:rsid w:val="00DC03C3"/>
    <w:rsid w:val="00DC5FBC"/>
    <w:rsid w:val="00DE27F5"/>
    <w:rsid w:val="00DE346F"/>
    <w:rsid w:val="00DF2B4D"/>
    <w:rsid w:val="00E02BCF"/>
    <w:rsid w:val="00E12ABF"/>
    <w:rsid w:val="00E14B34"/>
    <w:rsid w:val="00E3511F"/>
    <w:rsid w:val="00E4635F"/>
    <w:rsid w:val="00E51CB4"/>
    <w:rsid w:val="00E61A31"/>
    <w:rsid w:val="00E63892"/>
    <w:rsid w:val="00E656CE"/>
    <w:rsid w:val="00E83693"/>
    <w:rsid w:val="00E968CA"/>
    <w:rsid w:val="00EC0832"/>
    <w:rsid w:val="00EC2FB9"/>
    <w:rsid w:val="00EC68D3"/>
    <w:rsid w:val="00EE3119"/>
    <w:rsid w:val="00EE4F69"/>
    <w:rsid w:val="00EE50D2"/>
    <w:rsid w:val="00F115BE"/>
    <w:rsid w:val="00F230E2"/>
    <w:rsid w:val="00F373B0"/>
    <w:rsid w:val="00F462FA"/>
    <w:rsid w:val="00F503F2"/>
    <w:rsid w:val="00F50CBB"/>
    <w:rsid w:val="00F60A96"/>
    <w:rsid w:val="00F63DB1"/>
    <w:rsid w:val="00F945D0"/>
    <w:rsid w:val="00FA0297"/>
    <w:rsid w:val="00FC5262"/>
    <w:rsid w:val="00FC6723"/>
    <w:rsid w:val="00FD3D30"/>
    <w:rsid w:val="00FE4CA7"/>
    <w:rsid w:val="05541E52"/>
    <w:rsid w:val="0F2A3B7D"/>
    <w:rsid w:val="10CDD289"/>
    <w:rsid w:val="13F567C9"/>
    <w:rsid w:val="1742D8A5"/>
    <w:rsid w:val="201D9ACB"/>
    <w:rsid w:val="405B79FC"/>
    <w:rsid w:val="4212DDA5"/>
    <w:rsid w:val="5FFE2F5B"/>
    <w:rsid w:val="68B2D47A"/>
    <w:rsid w:val="6CEDF765"/>
    <w:rsid w:val="6EDC4A6B"/>
    <w:rsid w:val="7DC69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567C9"/>
  <w15:chartTrackingRefBased/>
  <w15:docId w15:val="{D18D1393-48C8-45FA-B533-895BA9CD3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8C3372"/>
    <w:rPr>
      <w:color w:val="605E5C"/>
      <w:shd w:val="clear" w:color="auto" w:fill="E1DFDD"/>
    </w:rPr>
  </w:style>
  <w:style w:type="paragraph" w:styleId="FootnoteText">
    <w:name w:val="footnote text"/>
    <w:basedOn w:val="Normal"/>
    <w:link w:val="FootnoteTextChar"/>
    <w:uiPriority w:val="99"/>
    <w:semiHidden/>
    <w:unhideWhenUsed/>
    <w:rsid w:val="00235B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5B0A"/>
    <w:rPr>
      <w:sz w:val="20"/>
      <w:szCs w:val="20"/>
      <w:lang w:val="en-GB"/>
    </w:rPr>
  </w:style>
  <w:style w:type="character" w:styleId="FootnoteReference">
    <w:name w:val="footnote reference"/>
    <w:basedOn w:val="DefaultParagraphFont"/>
    <w:uiPriority w:val="99"/>
    <w:semiHidden/>
    <w:unhideWhenUsed/>
    <w:rsid w:val="00235B0A"/>
    <w:rPr>
      <w:vertAlign w:val="superscript"/>
    </w:rPr>
  </w:style>
  <w:style w:type="paragraph" w:styleId="Header">
    <w:name w:val="header"/>
    <w:basedOn w:val="Normal"/>
    <w:link w:val="HeaderChar"/>
    <w:uiPriority w:val="99"/>
    <w:unhideWhenUsed/>
    <w:rsid w:val="00627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952"/>
    <w:rPr>
      <w:lang w:val="en-GB"/>
    </w:rPr>
  </w:style>
  <w:style w:type="paragraph" w:styleId="Footer">
    <w:name w:val="footer"/>
    <w:basedOn w:val="Normal"/>
    <w:link w:val="FooterChar"/>
    <w:uiPriority w:val="99"/>
    <w:unhideWhenUsed/>
    <w:rsid w:val="00627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95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3385</TotalTime>
  <Pages>7</Pages>
  <Words>3045</Words>
  <Characters>17363</Characters>
  <Application>Microsoft Office Word</Application>
  <DocSecurity>0</DocSecurity>
  <Lines>144</Lines>
  <Paragraphs>40</Paragraphs>
  <ScaleCrop>false</ScaleCrop>
  <Company/>
  <LinksUpToDate>false</LinksUpToDate>
  <CharactersWithSpaces>20368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226</cp:revision>
  <dcterms:created xsi:type="dcterms:W3CDTF">2024-10-22T09:18:00Z</dcterms:created>
  <dcterms:modified xsi:type="dcterms:W3CDTF">2024-11-07T21:45:00Z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id="HLEaeXsQ"/&gt;&lt;style id="http://www.zotero.org/styles/modern-humanities-research-association" hasBibliography="1" bibliographyStyleHasBeenSet="0"/&gt;&lt;prefs&gt;&lt;pref name="fieldType" value="Field"/&gt;&lt;pref </vt:lpwstr>
  </property>
  <property fmtid="{D5CDD505-2E9C-101B-9397-08002B2CF9AE}" pid="3" name="ZOTERO_PREF_2">
    <vt:lpwstr>name="noteType" value="1"/&gt;&lt;/prefs&gt;&lt;/data&gt;</vt:lpwstr>
  </property>
</Properties>
</file>