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4A5D1" w14:textId="2854241F" w:rsidR="009B1EC8" w:rsidRPr="009B1EC8" w:rsidRDefault="008501B0" w:rsidP="000E17C7">
      <w:pPr>
        <w:pStyle w:val="Heading1"/>
      </w:pPr>
      <w:r>
        <w:t>2.0</w:t>
      </w:r>
      <w:r>
        <w:tab/>
      </w:r>
      <w:r w:rsidR="009F7191">
        <w:t>What is the Decarbonisation of Heat?</w:t>
      </w:r>
    </w:p>
    <w:p w14:paraId="3EC42321" w14:textId="73A2286E" w:rsidR="009F7191" w:rsidRDefault="009F7191" w:rsidP="008501B0">
      <w:pPr>
        <w:ind w:left="720"/>
      </w:pPr>
      <w:r w:rsidRPr="003E4893">
        <w:t xml:space="preserve">The decarbonisation of heat refers to reducing the amount of carbon produced by heating systems. This involves switching to low carbon heating systems </w:t>
      </w:r>
      <w:proofErr w:type="gramStart"/>
      <w:r w:rsidRPr="003E4893">
        <w:t>in order to</w:t>
      </w:r>
      <w:proofErr w:type="gramEnd"/>
      <w:r w:rsidRPr="003E4893">
        <w:t xml:space="preserve"> provide homes with clean heat</w:t>
      </w:r>
      <w:sdt>
        <w:sdtPr>
          <w:id w:val="124508810"/>
          <w:citation/>
        </w:sdtPr>
        <w:sdtContent>
          <w:r w:rsidR="004753F7">
            <w:fldChar w:fldCharType="begin"/>
          </w:r>
          <w:r w:rsidR="004753F7">
            <w:rPr>
              <w:lang w:val="en-US"/>
            </w:rPr>
            <w:instrText xml:space="preserve"> CITATION Nuh20 \l 1033 </w:instrText>
          </w:r>
          <w:r w:rsidR="004753F7">
            <w:fldChar w:fldCharType="separate"/>
          </w:r>
          <w:r w:rsidR="004753F7">
            <w:rPr>
              <w:noProof/>
              <w:lang w:val="en-US"/>
            </w:rPr>
            <w:t xml:space="preserve"> </w:t>
          </w:r>
          <w:r w:rsidR="004753F7" w:rsidRPr="004753F7">
            <w:rPr>
              <w:noProof/>
              <w:lang w:val="en-US"/>
            </w:rPr>
            <w:t>(Nu-heat, 2020)</w:t>
          </w:r>
          <w:r w:rsidR="004753F7">
            <w:fldChar w:fldCharType="end"/>
          </w:r>
        </w:sdtContent>
      </w:sdt>
    </w:p>
    <w:p w14:paraId="18845C90" w14:textId="037467CB" w:rsidR="009B1EC8" w:rsidRPr="009B1EC8" w:rsidRDefault="008501B0" w:rsidP="000E17C7">
      <w:pPr>
        <w:pStyle w:val="Heading1"/>
      </w:pPr>
      <w:r>
        <w:t>3.0</w:t>
      </w:r>
      <w:r>
        <w:tab/>
      </w:r>
      <w:r w:rsidR="009F7191">
        <w:t>Why do we Need to Decarbonise Heat?</w:t>
      </w:r>
    </w:p>
    <w:p w14:paraId="48DAE255" w14:textId="6A7A819C" w:rsidR="009F7191" w:rsidRPr="008501B0" w:rsidRDefault="009F7191" w:rsidP="008501B0">
      <w:pPr>
        <w:ind w:left="720"/>
        <w:rPr>
          <w:rFonts w:ascii="Arial" w:hAnsi="Arial" w:cs="Arial"/>
          <w:color w:val="404040"/>
          <w:sz w:val="30"/>
          <w:szCs w:val="30"/>
        </w:rPr>
      </w:pPr>
      <w:r w:rsidRPr="003E4893">
        <w:t>Heating is one of the biggest sources of carbon emissions contributing to global warming</w:t>
      </w:r>
      <w:r w:rsidR="008E222B" w:rsidRPr="003E4893">
        <w:t xml:space="preserve"> in the UK</w:t>
      </w:r>
      <w:r w:rsidRPr="003E4893">
        <w:t xml:space="preserve">. </w:t>
      </w:r>
      <w:r w:rsidR="008E222B" w:rsidRPr="003E4893">
        <w:t xml:space="preserve"> </w:t>
      </w:r>
      <w:r w:rsidRPr="003E4893">
        <w:t xml:space="preserve">The decarbonisation of heat is a must </w:t>
      </w:r>
      <w:proofErr w:type="gramStart"/>
      <w:r w:rsidRPr="003E4893">
        <w:t>in order to</w:t>
      </w:r>
      <w:proofErr w:type="gramEnd"/>
      <w:r w:rsidRPr="003E4893">
        <w:t xml:space="preserve"> significantly reduce UK</w:t>
      </w:r>
      <w:r w:rsidR="009B1EC8" w:rsidRPr="003E4893">
        <w:t xml:space="preserve"> </w:t>
      </w:r>
      <w:r w:rsidRPr="003E4893">
        <w:t>carbon emissions in line with the Government</w:t>
      </w:r>
      <w:r w:rsidR="009B1EC8" w:rsidRPr="003E4893">
        <w:t>s</w:t>
      </w:r>
      <w:r w:rsidRPr="003E4893">
        <w:t xml:space="preserve"> net-zero by 2050</w:t>
      </w:r>
      <w:r w:rsidR="009B1EC8" w:rsidRPr="003E4893">
        <w:t xml:space="preserve"> goal</w:t>
      </w:r>
      <w:r w:rsidRPr="003E4893">
        <w:t>.</w:t>
      </w:r>
      <w:r w:rsidR="000E17C7" w:rsidRPr="003E4893">
        <w:t xml:space="preserve">  The UK has set the ambitious target of reaching net- zero emissions by 2050. They have detailed a </w:t>
      </w:r>
      <w:hyperlink r:id="rId8" w:tgtFrame="_blank" w:history="1">
        <w:r w:rsidR="000E17C7" w:rsidRPr="003E4893">
          <w:t>10-point plan</w:t>
        </w:r>
      </w:hyperlink>
      <w:r w:rsidR="000E17C7" w:rsidRPr="003E4893">
        <w:t> on how they are going to achieve this. Even with that, it’s a huge task, and with around 15% of the country’s greenhouse gas emissions attributed to residential buildings, one that calls for a rethink in how we heat hom</w:t>
      </w:r>
      <w:r w:rsidR="008501B0" w:rsidRPr="003E4893">
        <w:t>e</w:t>
      </w:r>
      <w:sdt>
        <w:sdtPr>
          <w:rPr>
            <w:shd w:val="clear" w:color="auto" w:fill="FFFFFF"/>
          </w:rPr>
          <w:id w:val="-1980914254"/>
          <w:citation/>
        </w:sdtPr>
        <w:sdtContent>
          <w:r w:rsidR="008501B0">
            <w:rPr>
              <w:shd w:val="clear" w:color="auto" w:fill="FFFFFF"/>
            </w:rPr>
            <w:fldChar w:fldCharType="begin"/>
          </w:r>
          <w:r w:rsidR="008501B0">
            <w:rPr>
              <w:shd w:val="clear" w:color="auto" w:fill="FFFFFF"/>
              <w:lang w:val="en-US"/>
            </w:rPr>
            <w:instrText xml:space="preserve"> CITATION Nuh20 \l 1033 </w:instrText>
          </w:r>
          <w:r w:rsidR="008501B0">
            <w:rPr>
              <w:shd w:val="clear" w:color="auto" w:fill="FFFFFF"/>
            </w:rPr>
            <w:fldChar w:fldCharType="separate"/>
          </w:r>
          <w:r w:rsidR="008501B0">
            <w:rPr>
              <w:noProof/>
              <w:shd w:val="clear" w:color="auto" w:fill="FFFFFF"/>
              <w:lang w:val="en-US"/>
            </w:rPr>
            <w:t xml:space="preserve"> </w:t>
          </w:r>
          <w:r w:rsidR="008501B0" w:rsidRPr="008501B0">
            <w:rPr>
              <w:noProof/>
              <w:shd w:val="clear" w:color="auto" w:fill="FFFFFF"/>
              <w:lang w:val="en-US"/>
            </w:rPr>
            <w:t>(Nu-heat, 2020)</w:t>
          </w:r>
          <w:r w:rsidR="008501B0">
            <w:rPr>
              <w:shd w:val="clear" w:color="auto" w:fill="FFFFFF"/>
            </w:rPr>
            <w:fldChar w:fldCharType="end"/>
          </w:r>
        </w:sdtContent>
      </w:sdt>
    </w:p>
    <w:p w14:paraId="4645FC97" w14:textId="368F0212" w:rsidR="009B1EC8" w:rsidRPr="009B1EC8" w:rsidRDefault="008501B0" w:rsidP="000E17C7">
      <w:pPr>
        <w:pStyle w:val="Heading1"/>
      </w:pPr>
      <w:r>
        <w:t>4.0</w:t>
      </w:r>
      <w:r>
        <w:tab/>
      </w:r>
      <w:r w:rsidR="00FC5B08" w:rsidRPr="00B95E18">
        <w:t>Making the change to low-carbon heating</w:t>
      </w:r>
      <w:r w:rsidR="009B1EC8">
        <w:t>.</w:t>
      </w:r>
    </w:p>
    <w:p w14:paraId="498D8574" w14:textId="06635B46" w:rsidR="00FC5B08" w:rsidRDefault="00FC5B08" w:rsidP="008501B0">
      <w:pPr>
        <w:ind w:left="720"/>
      </w:pPr>
      <w:r w:rsidRPr="003E4893">
        <w:t xml:space="preserve">Every gas and oil boiler in the UK </w:t>
      </w:r>
      <w:r w:rsidR="00671796" w:rsidRPr="003E4893">
        <w:t>must be</w:t>
      </w:r>
      <w:r w:rsidRPr="003E4893">
        <w:t xml:space="preserve"> replac</w:t>
      </w:r>
      <w:r w:rsidR="00671796" w:rsidRPr="003E4893">
        <w:t>ed</w:t>
      </w:r>
      <w:r w:rsidRPr="003E4893">
        <w:t xml:space="preserve"> with a low-carbon heating system by 2050.</w:t>
      </w:r>
      <w:r w:rsidR="00671796" w:rsidRPr="003E4893">
        <w:t xml:space="preserve">  </w:t>
      </w:r>
      <w:r w:rsidRPr="003E4893">
        <w:t xml:space="preserve">To </w:t>
      </w:r>
      <w:r w:rsidR="00671796" w:rsidRPr="003E4893">
        <w:t>make achieving this possible</w:t>
      </w:r>
      <w:r w:rsidRPr="003E4893">
        <w:t>, at least 300,000 need to be installed per year over the next decade. The Government has planned for 600,000 a year by 2028.</w:t>
      </w:r>
      <w:r w:rsidR="00B95E18" w:rsidRPr="003E4893">
        <w:t xml:space="preserve">  </w:t>
      </w:r>
      <w:r w:rsidRPr="003E4893">
        <w:t>Understandably, most homeowners don’t want to incur the cost or deal with significant upheaval when they</w:t>
      </w:r>
      <w:r w:rsidR="00B95E18" w:rsidRPr="003E4893">
        <w:t xml:space="preserve"> a</w:t>
      </w:r>
      <w:r w:rsidRPr="003E4893">
        <w:t>re happy with their current heating.</w:t>
      </w:r>
      <w:r w:rsidR="00B95E18" w:rsidRPr="003E4893">
        <w:t xml:space="preserve">  </w:t>
      </w:r>
      <w:r w:rsidRPr="003E4893">
        <w:t xml:space="preserve">To </w:t>
      </w:r>
      <w:r w:rsidR="00B95E18" w:rsidRPr="003E4893">
        <w:t>encourage</w:t>
      </w:r>
      <w:r w:rsidRPr="003E4893">
        <w:t xml:space="preserve"> householders, low-carbon options need to be more accessible, </w:t>
      </w:r>
      <w:r w:rsidR="008E222B" w:rsidRPr="003E4893">
        <w:t>affordable,</w:t>
      </w:r>
      <w:r w:rsidRPr="003E4893">
        <w:t xml:space="preserve"> and appealing</w:t>
      </w:r>
      <w:sdt>
        <w:sdtPr>
          <w:id w:val="1510787919"/>
          <w:citation/>
        </w:sdtPr>
        <w:sdtContent>
          <w:r w:rsidR="008501B0">
            <w:fldChar w:fldCharType="begin"/>
          </w:r>
          <w:r w:rsidR="008501B0">
            <w:rPr>
              <w:lang w:val="en-US"/>
            </w:rPr>
            <w:instrText xml:space="preserve"> CITATION Nuh20 \l 1033 </w:instrText>
          </w:r>
          <w:r w:rsidR="008501B0">
            <w:fldChar w:fldCharType="separate"/>
          </w:r>
          <w:r w:rsidR="008501B0">
            <w:rPr>
              <w:noProof/>
              <w:lang w:val="en-US"/>
            </w:rPr>
            <w:t xml:space="preserve"> </w:t>
          </w:r>
          <w:r w:rsidR="008501B0" w:rsidRPr="008501B0">
            <w:rPr>
              <w:noProof/>
              <w:lang w:val="en-US"/>
            </w:rPr>
            <w:t>(Nu-heat, 2020)</w:t>
          </w:r>
          <w:r w:rsidR="008501B0">
            <w:fldChar w:fldCharType="end"/>
          </w:r>
        </w:sdtContent>
      </w:sdt>
    </w:p>
    <w:p w14:paraId="35E8926E" w14:textId="3E26EEC7" w:rsidR="009B1EC8" w:rsidRPr="009B1EC8" w:rsidRDefault="008501B0" w:rsidP="000E17C7">
      <w:pPr>
        <w:pStyle w:val="Heading1"/>
      </w:pPr>
      <w:r>
        <w:t>5.0</w:t>
      </w:r>
      <w:r>
        <w:tab/>
      </w:r>
      <w:r w:rsidR="00FC5B08" w:rsidRPr="009B1EC8">
        <w:t>Tackling the cost of low-carbon heating</w:t>
      </w:r>
      <w:r w:rsidR="009B1EC8" w:rsidRPr="009B1EC8">
        <w:t>.</w:t>
      </w:r>
    </w:p>
    <w:p w14:paraId="257EB385" w14:textId="11750B3F" w:rsidR="0047196A" w:rsidRDefault="00FC5B08" w:rsidP="004E6A79">
      <w:pPr>
        <w:ind w:left="720"/>
      </w:pPr>
      <w:r w:rsidRPr="003E4893">
        <w:t>The Government’s Climate Change Committee recently outlined that the cost of retrofitting a typical home with a heat pump</w:t>
      </w:r>
      <w:r w:rsidR="00EB7F9B" w:rsidRPr="003E4893">
        <w:t xml:space="preserve"> would</w:t>
      </w:r>
      <w:r w:rsidRPr="003E4893">
        <w:t xml:space="preserve"> cost around £10,000. That</w:t>
      </w:r>
      <w:r w:rsidR="00BE187A" w:rsidRPr="003E4893">
        <w:t xml:space="preserve"> i</w:t>
      </w:r>
      <w:r w:rsidRPr="003E4893">
        <w:t>s out of reach for many</w:t>
      </w:r>
      <w:r w:rsidR="001370D5" w:rsidRPr="003E4893">
        <w:t xml:space="preserve"> which means</w:t>
      </w:r>
      <w:r w:rsidR="00CB3483" w:rsidRPr="003E4893">
        <w:t xml:space="preserve"> prices</w:t>
      </w:r>
      <w:r w:rsidRPr="003E4893">
        <w:t xml:space="preserve"> </w:t>
      </w:r>
      <w:r w:rsidR="00BE187A" w:rsidRPr="003E4893">
        <w:t>will need to</w:t>
      </w:r>
      <w:r w:rsidRPr="003E4893">
        <w:t xml:space="preserve"> come down</w:t>
      </w:r>
      <w:r w:rsidR="00CB3483" w:rsidRPr="003E4893">
        <w:t>,</w:t>
      </w:r>
      <w:r w:rsidRPr="003E4893">
        <w:t xml:space="preserve"> </w:t>
      </w:r>
      <w:r w:rsidR="00CB3483" w:rsidRPr="003E4893">
        <w:t>with possible g</w:t>
      </w:r>
      <w:r w:rsidRPr="003E4893">
        <w:t xml:space="preserve">rants </w:t>
      </w:r>
      <w:r w:rsidR="00CB3483" w:rsidRPr="003E4893">
        <w:t>and</w:t>
      </w:r>
      <w:r w:rsidRPr="003E4893">
        <w:t xml:space="preserve"> incentives </w:t>
      </w:r>
      <w:r w:rsidR="00CB3483" w:rsidRPr="003E4893">
        <w:t>to</w:t>
      </w:r>
      <w:r w:rsidRPr="003E4893">
        <w:t xml:space="preserve"> encourage take up. While some schemes</w:t>
      </w:r>
      <w:r w:rsidR="00DF508C" w:rsidRPr="003E4893">
        <w:t xml:space="preserve"> are in place</w:t>
      </w:r>
      <w:r w:rsidRPr="003E4893">
        <w:t xml:space="preserve"> today, more support </w:t>
      </w:r>
      <w:r w:rsidR="00DF508C" w:rsidRPr="003E4893">
        <w:t>will</w:t>
      </w:r>
      <w:r w:rsidRPr="003E4893">
        <w:t xml:space="preserve"> be needed.</w:t>
      </w:r>
      <w:r w:rsidR="00CB3483" w:rsidRPr="003E4893">
        <w:t xml:space="preserve">  </w:t>
      </w:r>
      <w:r w:rsidRPr="003E4893">
        <w:t>One way could be to remove VAT on energy efficient products</w:t>
      </w:r>
      <w:r w:rsidR="00CB3483" w:rsidRPr="003E4893">
        <w:t>,</w:t>
      </w:r>
      <w:r w:rsidRPr="003E4893">
        <w:t xml:space="preserve"> such as heat pumps or home batteries which w</w:t>
      </w:r>
      <w:r w:rsidR="00CB3483" w:rsidRPr="003E4893">
        <w:t>ould</w:t>
      </w:r>
      <w:r w:rsidRPr="003E4893">
        <w:t xml:space="preserve"> lower the cost for customers. </w:t>
      </w:r>
      <w:r w:rsidR="00CB3483" w:rsidRPr="003E4893">
        <w:t xml:space="preserve"> </w:t>
      </w:r>
      <w:r w:rsidRPr="003E4893">
        <w:t>Heat pumps work best in efficient homes</w:t>
      </w:r>
      <w:r w:rsidR="00CB3483" w:rsidRPr="003E4893">
        <w:t xml:space="preserve">.  </w:t>
      </w:r>
      <w:r w:rsidR="00B95E18" w:rsidRPr="003E4893">
        <w:t>So,</w:t>
      </w:r>
      <w:r w:rsidR="00CB3483" w:rsidRPr="003E4893">
        <w:t xml:space="preserve"> </w:t>
      </w:r>
      <w:r w:rsidRPr="003E4893">
        <w:t>improvement measures</w:t>
      </w:r>
      <w:r w:rsidR="00B95E18" w:rsidRPr="003E4893">
        <w:t xml:space="preserve"> such as</w:t>
      </w:r>
      <w:r w:rsidRPr="003E4893">
        <w:t xml:space="preserve"> install</w:t>
      </w:r>
      <w:r w:rsidR="00B95E18" w:rsidRPr="003E4893">
        <w:t>ing</w:t>
      </w:r>
      <w:r w:rsidRPr="003E4893">
        <w:t xml:space="preserve"> insulation in the least efficient homes across the country</w:t>
      </w:r>
      <w:r w:rsidR="00B95E18" w:rsidRPr="003E4893">
        <w:t xml:space="preserve"> to</w:t>
      </w:r>
      <w:r w:rsidRPr="003E4893">
        <w:t xml:space="preserve"> reduce energy usage, </w:t>
      </w:r>
      <w:r w:rsidR="008E222B" w:rsidRPr="003E4893">
        <w:t>emissions,</w:t>
      </w:r>
      <w:r w:rsidRPr="003E4893">
        <w:t xml:space="preserve"> and bills for millions of homes.</w:t>
      </w:r>
      <w:r w:rsidR="00B95E18" w:rsidRPr="003E4893">
        <w:t xml:space="preserve">  </w:t>
      </w:r>
      <w:r w:rsidRPr="003E4893">
        <w:t>One thing is for sure</w:t>
      </w:r>
      <w:r w:rsidR="00B95E18" w:rsidRPr="003E4893">
        <w:t>, g</w:t>
      </w:r>
      <w:r w:rsidRPr="003E4893">
        <w:t xml:space="preserve">etting to net-zero will need a concerted effort on the part of the Government, </w:t>
      </w:r>
      <w:r w:rsidR="00671796" w:rsidRPr="003E4893">
        <w:t>manufacturers,</w:t>
      </w:r>
      <w:r w:rsidRPr="003E4893">
        <w:t xml:space="preserve"> and energy companies to help homeowners switch both affordably and easily</w:t>
      </w:r>
      <w:sdt>
        <w:sdtPr>
          <w:id w:val="-1748949614"/>
          <w:citation/>
        </w:sdtPr>
        <w:sdtContent>
          <w:r w:rsidR="008501B0">
            <w:fldChar w:fldCharType="begin"/>
          </w:r>
          <w:r w:rsidR="008501B0">
            <w:rPr>
              <w:lang w:val="en-US"/>
            </w:rPr>
            <w:instrText xml:space="preserve"> CITATION Nuh20 \l 1033 </w:instrText>
          </w:r>
          <w:r w:rsidR="008501B0">
            <w:fldChar w:fldCharType="separate"/>
          </w:r>
          <w:r w:rsidR="008501B0">
            <w:rPr>
              <w:noProof/>
              <w:lang w:val="en-US"/>
            </w:rPr>
            <w:t xml:space="preserve"> </w:t>
          </w:r>
          <w:r w:rsidR="008501B0" w:rsidRPr="008501B0">
            <w:rPr>
              <w:noProof/>
              <w:lang w:val="en-US"/>
            </w:rPr>
            <w:t>(Nu-heat, 2020)</w:t>
          </w:r>
          <w:r w:rsidR="008501B0">
            <w:fldChar w:fldCharType="end"/>
          </w:r>
        </w:sdtContent>
      </w:sdt>
    </w:p>
    <w:p w14:paraId="582267AC" w14:textId="77777777" w:rsidR="0047196A" w:rsidRDefault="0047196A" w:rsidP="004E6A79">
      <w:pPr>
        <w:ind w:left="720"/>
      </w:pPr>
    </w:p>
    <w:p w14:paraId="278D2E34" w14:textId="77777777" w:rsidR="0047196A" w:rsidRDefault="0047196A" w:rsidP="004E6A79">
      <w:pPr>
        <w:ind w:left="720"/>
      </w:pPr>
    </w:p>
    <w:p w14:paraId="70FA11C4" w14:textId="3AF0161D" w:rsidR="008501B0" w:rsidRDefault="008501B0" w:rsidP="0047196A">
      <w:pPr>
        <w:pStyle w:val="Heading1"/>
      </w:pPr>
      <w:r>
        <w:lastRenderedPageBreak/>
        <w:t>6.0</w:t>
      </w:r>
      <w:r>
        <w:tab/>
        <w:t>Low-Carbon Heating Solutions</w:t>
      </w:r>
      <w:r w:rsidR="004E6A79">
        <w:t>.</w:t>
      </w:r>
    </w:p>
    <w:p w14:paraId="1B18161C" w14:textId="19A884C4" w:rsidR="000D3505" w:rsidRDefault="000D3505" w:rsidP="003E4893">
      <w:pPr>
        <w:ind w:left="360"/>
      </w:pPr>
      <w:r>
        <w:t xml:space="preserve">There are different solutions </w:t>
      </w:r>
      <w:r>
        <w:t>which will be suited to</w:t>
      </w:r>
      <w:r>
        <w:t xml:space="preserve"> different places in the UK by 2050 we</w:t>
      </w:r>
      <w:r>
        <w:t xml:space="preserve"> will</w:t>
      </w:r>
      <w:r>
        <w:t xml:space="preserve"> likely rely on a mix of four low-carbon heating technologies:</w:t>
      </w:r>
    </w:p>
    <w:p w14:paraId="65BC4669" w14:textId="77777777" w:rsidR="000D3505" w:rsidRDefault="000D3505" w:rsidP="003E4893">
      <w:pPr>
        <w:pStyle w:val="ListParagraph"/>
        <w:numPr>
          <w:ilvl w:val="0"/>
          <w:numId w:val="4"/>
        </w:numPr>
      </w:pPr>
      <w:r>
        <w:t>Electric heat pumps - 60%</w:t>
      </w:r>
    </w:p>
    <w:p w14:paraId="02E610CD" w14:textId="77777777" w:rsidR="000D3505" w:rsidRDefault="000D3505" w:rsidP="003E4893">
      <w:pPr>
        <w:pStyle w:val="ListParagraph"/>
        <w:numPr>
          <w:ilvl w:val="0"/>
          <w:numId w:val="4"/>
        </w:numPr>
      </w:pPr>
      <w:r>
        <w:t>Electric resistive heating - 7-12%</w:t>
      </w:r>
    </w:p>
    <w:p w14:paraId="4F1F361A" w14:textId="77777777" w:rsidR="000D3505" w:rsidRDefault="000D3505" w:rsidP="003E4893">
      <w:pPr>
        <w:pStyle w:val="ListParagraph"/>
        <w:numPr>
          <w:ilvl w:val="0"/>
          <w:numId w:val="4"/>
        </w:numPr>
      </w:pPr>
      <w:r>
        <w:t>District heating - 20%</w:t>
      </w:r>
    </w:p>
    <w:p w14:paraId="45EEB291" w14:textId="7723ADE2" w:rsidR="000D3505" w:rsidRDefault="000D3505" w:rsidP="003E4893">
      <w:pPr>
        <w:pStyle w:val="ListParagraph"/>
        <w:numPr>
          <w:ilvl w:val="0"/>
          <w:numId w:val="4"/>
        </w:numPr>
      </w:pPr>
      <w:r>
        <w:t>Hydrogen boilers - 8-16%</w:t>
      </w:r>
      <w:sdt>
        <w:sdtPr>
          <w:id w:val="1965388787"/>
          <w:citation/>
        </w:sdtPr>
        <w:sdtContent>
          <w:r w:rsidR="004753F7">
            <w:fldChar w:fldCharType="begin"/>
          </w:r>
          <w:r w:rsidR="004753F7" w:rsidRPr="003E4893">
            <w:rPr>
              <w:lang w:val="en-US"/>
            </w:rPr>
            <w:instrText xml:space="preserve"> CITATION She21 \l 1033 </w:instrText>
          </w:r>
          <w:r w:rsidR="004753F7">
            <w:fldChar w:fldCharType="separate"/>
          </w:r>
          <w:r w:rsidR="004753F7" w:rsidRPr="003E4893">
            <w:rPr>
              <w:noProof/>
              <w:lang w:val="en-US"/>
            </w:rPr>
            <w:t xml:space="preserve"> (Shell, 2021)</w:t>
          </w:r>
          <w:r w:rsidR="004753F7">
            <w:fldChar w:fldCharType="end"/>
          </w:r>
        </w:sdtContent>
      </w:sdt>
      <w:r w:rsidR="004753F7">
        <w:t>.</w:t>
      </w:r>
    </w:p>
    <w:p w14:paraId="0112F5B6" w14:textId="6C818F17" w:rsidR="000E17C7" w:rsidRPr="00772506" w:rsidRDefault="00772506" w:rsidP="00772506">
      <w:pPr>
        <w:pStyle w:val="Heading2"/>
      </w:pPr>
      <w:r w:rsidRPr="00772506">
        <w:t>6.1</w:t>
      </w:r>
      <w:r w:rsidRPr="00772506">
        <w:tab/>
      </w:r>
      <w:r w:rsidR="000E17C7" w:rsidRPr="00772506">
        <w:t>Heat pumps</w:t>
      </w:r>
      <w:r w:rsidR="004E6A79">
        <w:t>.</w:t>
      </w:r>
    </w:p>
    <w:p w14:paraId="4F68FBB7" w14:textId="22EA2701" w:rsidR="000E17C7" w:rsidRDefault="000E17C7" w:rsidP="00772506">
      <w:pPr>
        <w:pStyle w:val="NormalWeb"/>
        <w:ind w:left="720"/>
      </w:pPr>
      <w:r w:rsidRPr="003E4893">
        <w:t xml:space="preserve">Heat pumps – which take heat from the ground or air and transfer it into our homes - will likely be our main solution. But how does a heat pump work?  Think of it like a refrigerator in reverse - moving or pumping out heat from one place to another.  They do use electricity but are </w:t>
      </w:r>
      <w:proofErr w:type="gramStart"/>
      <w:r w:rsidRPr="003E4893">
        <w:t>really efficient</w:t>
      </w:r>
      <w:proofErr w:type="gramEnd"/>
      <w:r w:rsidRPr="003E4893">
        <w:t>, turning one unit of electricity into three units of heat by extracting the extra energy from the air or ground compared to the most efficient gas boilers which turns one unit of gas into less than one unit of heat</w:t>
      </w:r>
      <w:sdt>
        <w:sdtPr>
          <w:id w:val="-1536262922"/>
          <w:citation/>
        </w:sdtPr>
        <w:sdtContent>
          <w:r w:rsidR="004753F7">
            <w:fldChar w:fldCharType="begin"/>
          </w:r>
          <w:r w:rsidR="004753F7">
            <w:rPr>
              <w:lang w:val="en-US"/>
            </w:rPr>
            <w:instrText xml:space="preserve"> CITATION She21 \l 1033 </w:instrText>
          </w:r>
          <w:r w:rsidR="004753F7">
            <w:fldChar w:fldCharType="separate"/>
          </w:r>
          <w:r w:rsidR="004753F7">
            <w:rPr>
              <w:noProof/>
              <w:lang w:val="en-US"/>
            </w:rPr>
            <w:t xml:space="preserve"> </w:t>
          </w:r>
          <w:r w:rsidR="004753F7" w:rsidRPr="004753F7">
            <w:rPr>
              <w:noProof/>
              <w:lang w:val="en-US"/>
            </w:rPr>
            <w:t>(Shell, 2021)</w:t>
          </w:r>
          <w:r w:rsidR="004753F7">
            <w:fldChar w:fldCharType="end"/>
          </w:r>
        </w:sdtContent>
      </w:sdt>
      <w:r w:rsidR="004753F7">
        <w:t>.</w:t>
      </w:r>
    </w:p>
    <w:p w14:paraId="098D88F5" w14:textId="64D1E9C5" w:rsidR="000E17C7" w:rsidRPr="00772506" w:rsidRDefault="00772506" w:rsidP="00772506">
      <w:pPr>
        <w:pStyle w:val="Heading2"/>
      </w:pPr>
      <w:r>
        <w:t>6.2</w:t>
      </w:r>
      <w:r>
        <w:tab/>
      </w:r>
      <w:r w:rsidR="000E17C7" w:rsidRPr="00772506">
        <w:t>District heating</w:t>
      </w:r>
      <w:r w:rsidR="004E6A79">
        <w:t>.</w:t>
      </w:r>
    </w:p>
    <w:p w14:paraId="15CBC60B" w14:textId="04D800BD" w:rsidR="000E17C7" w:rsidRDefault="000E17C7" w:rsidP="00772506">
      <w:pPr>
        <w:pStyle w:val="NormalWeb"/>
        <w:ind w:left="720"/>
      </w:pPr>
      <w:r w:rsidRPr="003E4893">
        <w:t>District heating is more of a community solution. It takes energy released as heat from various sources (such as geothermal or solar) and then connects them to homes through a system of highly insulated pipes.  Due to their nature and the pipework system, they work particularly well in dense urban areas.  In fact, some homes in the UK are already connected to district heating.  But right now, this is not a realistic option for most, as they simply can’t connect to a heat network. A lot of infrastructural investment is needed in this area to get to 2050 targets</w:t>
      </w:r>
      <w:sdt>
        <w:sdtPr>
          <w:id w:val="463235885"/>
          <w:citation/>
        </w:sdtPr>
        <w:sdtContent>
          <w:r w:rsidR="004753F7">
            <w:fldChar w:fldCharType="begin"/>
          </w:r>
          <w:r w:rsidR="004753F7">
            <w:rPr>
              <w:lang w:val="en-US"/>
            </w:rPr>
            <w:instrText xml:space="preserve"> CITATION She21 \l 1033 </w:instrText>
          </w:r>
          <w:r w:rsidR="004753F7">
            <w:fldChar w:fldCharType="separate"/>
          </w:r>
          <w:r w:rsidR="004753F7">
            <w:rPr>
              <w:noProof/>
              <w:lang w:val="en-US"/>
            </w:rPr>
            <w:t xml:space="preserve"> </w:t>
          </w:r>
          <w:r w:rsidR="004753F7" w:rsidRPr="004753F7">
            <w:rPr>
              <w:noProof/>
              <w:lang w:val="en-US"/>
            </w:rPr>
            <w:t>(Shell, 2021)</w:t>
          </w:r>
          <w:r w:rsidR="004753F7">
            <w:fldChar w:fldCharType="end"/>
          </w:r>
        </w:sdtContent>
      </w:sdt>
      <w:r w:rsidR="004753F7">
        <w:t>.</w:t>
      </w:r>
    </w:p>
    <w:p w14:paraId="45795FD3" w14:textId="415B4E7B" w:rsidR="000E17C7" w:rsidRDefault="00772506" w:rsidP="00772506">
      <w:pPr>
        <w:pStyle w:val="Heading2"/>
        <w:rPr>
          <w:sz w:val="36"/>
          <w:szCs w:val="36"/>
        </w:rPr>
      </w:pPr>
      <w:r>
        <w:t>6.3</w:t>
      </w:r>
      <w:r>
        <w:tab/>
      </w:r>
      <w:r w:rsidR="000E17C7">
        <w:t>Hydrogen boilers</w:t>
      </w:r>
      <w:r w:rsidR="004E6A79">
        <w:t>.</w:t>
      </w:r>
    </w:p>
    <w:p w14:paraId="5C5DF499" w14:textId="1879EAC3" w:rsidR="000E17C7" w:rsidRPr="002F2778" w:rsidRDefault="000E17C7" w:rsidP="00772506">
      <w:pPr>
        <w:pStyle w:val="NormalWeb"/>
        <w:ind w:left="720"/>
      </w:pPr>
      <w:r w:rsidRPr="003E4893">
        <w:t>Hydrogen offers a low-carbon alternative to fossil fuel for powering boilers. I</w:t>
      </w:r>
      <w:r w:rsidR="00ED5B70" w:rsidRPr="003E4893">
        <w:t>t i</w:t>
      </w:r>
      <w:r w:rsidRPr="003E4893">
        <w:t xml:space="preserve">s possible to deliver hydrogen gas through the existing gas </w:t>
      </w:r>
      <w:r w:rsidR="00283E86" w:rsidRPr="003E4893">
        <w:t>infer structure</w:t>
      </w:r>
      <w:r w:rsidRPr="003E4893">
        <w:t xml:space="preserve"> </w:t>
      </w:r>
      <w:r w:rsidR="00F41A72" w:rsidRPr="003E4893">
        <w:t xml:space="preserve">network with </w:t>
      </w:r>
      <w:r w:rsidR="00454FC8" w:rsidRPr="003E4893">
        <w:t xml:space="preserve">some </w:t>
      </w:r>
      <w:r w:rsidRPr="003E4893">
        <w:t>investment made to upgrade and convert existing boilers.  There are two ways to produce hydrogen. The first is from natural gas, with the carbon emissions captured and stored underground. The second is through electrolysis, running renewably generated power through water to release hydrogen.  Both methods are expensive, but Shell is exploring and investing in research and development for both</w:t>
      </w:r>
      <w:r>
        <w:t xml:space="preserve">.  </w:t>
      </w:r>
      <w:hyperlink r:id="rId9" w:tgtFrame="_blank" w:history="1">
        <w:r w:rsidRPr="003E4893">
          <w:rPr>
            <w:rFonts w:eastAsiaTheme="majorEastAsia"/>
          </w:rPr>
          <w:t>Shell is creating a green hydrogen hub in the Port of Rotterdam</w:t>
        </w:r>
      </w:hyperlink>
      <w:r w:rsidRPr="003E4893">
        <w:t> and planning to build a 200 MW electrolyser which is intended to produce about 50,000 – 60,000 kg of hydrogen per day. This could pave the way for hydrogen-based heating here in the UK</w:t>
      </w:r>
      <w:sdt>
        <w:sdtPr>
          <w:id w:val="1825161706"/>
          <w:citation/>
        </w:sdtPr>
        <w:sdtContent>
          <w:r w:rsidR="004753F7">
            <w:fldChar w:fldCharType="begin"/>
          </w:r>
          <w:r w:rsidR="004753F7">
            <w:rPr>
              <w:lang w:val="en-US"/>
            </w:rPr>
            <w:instrText xml:space="preserve"> CITATION She21 \l 1033 </w:instrText>
          </w:r>
          <w:r w:rsidR="004753F7">
            <w:fldChar w:fldCharType="separate"/>
          </w:r>
          <w:r w:rsidR="004753F7">
            <w:rPr>
              <w:noProof/>
              <w:lang w:val="en-US"/>
            </w:rPr>
            <w:t xml:space="preserve"> </w:t>
          </w:r>
          <w:r w:rsidR="004753F7" w:rsidRPr="004753F7">
            <w:rPr>
              <w:noProof/>
              <w:lang w:val="en-US"/>
            </w:rPr>
            <w:t>(Shell, 2021)</w:t>
          </w:r>
          <w:r w:rsidR="004753F7">
            <w:fldChar w:fldCharType="end"/>
          </w:r>
        </w:sdtContent>
      </w:sdt>
      <w:r w:rsidR="004753F7">
        <w:t>.</w:t>
      </w:r>
    </w:p>
    <w:p w14:paraId="1B7D6E59" w14:textId="66DE9887" w:rsidR="000E17C7" w:rsidRDefault="00772506" w:rsidP="00772506">
      <w:pPr>
        <w:pStyle w:val="Heading2"/>
        <w:rPr>
          <w:sz w:val="36"/>
          <w:szCs w:val="36"/>
        </w:rPr>
      </w:pPr>
      <w:r>
        <w:lastRenderedPageBreak/>
        <w:t>6.4</w:t>
      </w:r>
      <w:r>
        <w:tab/>
      </w:r>
      <w:r w:rsidR="000E17C7">
        <w:t>Electric resistive heating</w:t>
      </w:r>
      <w:r w:rsidR="004E6A79">
        <w:t>.</w:t>
      </w:r>
    </w:p>
    <w:p w14:paraId="35FEFADD" w14:textId="7C5BF9D4" w:rsidR="000E17C7" w:rsidRDefault="000E17C7" w:rsidP="00772506">
      <w:pPr>
        <w:pStyle w:val="NormalWeb"/>
        <w:ind w:left="720"/>
      </w:pPr>
      <w:r w:rsidRPr="003E4893">
        <w:t>Electric resistive heating is essentially an electric heater or radiator. All the electricity used is converted to heat, which makes it 100% energy efficient although less so compared to a heat pump.  Electric heating does provide more control each heater can be adjusted individually giving true room-by-room heating control.  It is also less disruptive, there is no need to install a new heat pump and you do not need a boiler or traditional heating pipes.  On the downside, the cost per unit of heat is more expensive than a heat pump or traditional boiler</w:t>
      </w:r>
      <w:sdt>
        <w:sdtPr>
          <w:id w:val="1852220001"/>
          <w:citation/>
        </w:sdtPr>
        <w:sdtContent>
          <w:r w:rsidR="000D3505">
            <w:fldChar w:fldCharType="begin"/>
          </w:r>
          <w:r w:rsidR="000D3505">
            <w:rPr>
              <w:lang w:val="en-US"/>
            </w:rPr>
            <w:instrText xml:space="preserve"> CITATION She21 \l 1033 </w:instrText>
          </w:r>
          <w:r w:rsidR="000D3505">
            <w:fldChar w:fldCharType="separate"/>
          </w:r>
          <w:r w:rsidR="000D3505">
            <w:rPr>
              <w:noProof/>
              <w:lang w:val="en-US"/>
            </w:rPr>
            <w:t xml:space="preserve"> </w:t>
          </w:r>
          <w:r w:rsidR="000D3505" w:rsidRPr="000D3505">
            <w:rPr>
              <w:noProof/>
              <w:lang w:val="en-US"/>
            </w:rPr>
            <w:t>(Shell, 2021)</w:t>
          </w:r>
          <w:r w:rsidR="000D3505">
            <w:fldChar w:fldCharType="end"/>
          </w:r>
        </w:sdtContent>
      </w:sdt>
      <w:r w:rsidR="004753F7">
        <w:t>.</w:t>
      </w:r>
    </w:p>
    <w:p w14:paraId="6A560537" w14:textId="77777777" w:rsidR="000E17C7" w:rsidRDefault="000E17C7" w:rsidP="002F2778"/>
    <w:p w14:paraId="6B990B4E" w14:textId="77777777" w:rsidR="0009323E" w:rsidRDefault="0009323E" w:rsidP="002F2778"/>
    <w:sectPr w:rsidR="0009323E">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5F2A7" w14:textId="77777777" w:rsidR="008E7D2A" w:rsidRDefault="008E7D2A" w:rsidP="008E7D2A">
      <w:pPr>
        <w:spacing w:before="0" w:after="0"/>
      </w:pPr>
      <w:r>
        <w:separator/>
      </w:r>
    </w:p>
  </w:endnote>
  <w:endnote w:type="continuationSeparator" w:id="0">
    <w:p w14:paraId="221141C3" w14:textId="77777777" w:rsidR="008E7D2A" w:rsidRDefault="008E7D2A" w:rsidP="008E7D2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972273"/>
      <w:docPartObj>
        <w:docPartGallery w:val="Page Numbers (Bottom of Page)"/>
        <w:docPartUnique/>
      </w:docPartObj>
    </w:sdtPr>
    <w:sdtEndPr>
      <w:rPr>
        <w:noProof/>
      </w:rPr>
    </w:sdtEndPr>
    <w:sdtContent>
      <w:p w14:paraId="1483A1CC" w14:textId="503E2FEB" w:rsidR="00AC5A12" w:rsidRDefault="00AC5A1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3F4AE2" w14:textId="77777777" w:rsidR="00AC5A12" w:rsidRDefault="00AC5A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E1D89" w14:textId="77777777" w:rsidR="008E7D2A" w:rsidRDefault="008E7D2A" w:rsidP="008E7D2A">
      <w:pPr>
        <w:spacing w:before="0" w:after="0"/>
      </w:pPr>
      <w:r>
        <w:separator/>
      </w:r>
    </w:p>
  </w:footnote>
  <w:footnote w:type="continuationSeparator" w:id="0">
    <w:p w14:paraId="389E55CF" w14:textId="77777777" w:rsidR="008E7D2A" w:rsidRDefault="008E7D2A" w:rsidP="008E7D2A">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E4F73" w14:textId="0BF660D0" w:rsidR="008E7D2A" w:rsidRPr="008E7D2A" w:rsidRDefault="008E7D2A">
    <w:pPr>
      <w:pStyle w:val="Header"/>
      <w:rPr>
        <w:lang w:val="en-US"/>
      </w:rPr>
    </w:pPr>
    <w:r>
      <w:rPr>
        <w:lang w:val="en-US"/>
      </w:rPr>
      <w:t xml:space="preserve">Work based Project </w:t>
    </w:r>
    <w:r w:rsidR="00AC5A12">
      <w:rPr>
        <w:lang w:val="en-US"/>
      </w:rPr>
      <w:t>assignment 2                                             Tomos Morgan Williams 2015298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024A0C"/>
    <w:multiLevelType w:val="multilevel"/>
    <w:tmpl w:val="CCC68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914D7B"/>
    <w:multiLevelType w:val="hybridMultilevel"/>
    <w:tmpl w:val="7DDAB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C06FF1"/>
    <w:multiLevelType w:val="hybridMultilevel"/>
    <w:tmpl w:val="8D4AC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740C9F"/>
    <w:multiLevelType w:val="multilevel"/>
    <w:tmpl w:val="CFE05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0FB"/>
    <w:rsid w:val="0009323E"/>
    <w:rsid w:val="000D3505"/>
    <w:rsid w:val="000E17C7"/>
    <w:rsid w:val="001370D5"/>
    <w:rsid w:val="00283E86"/>
    <w:rsid w:val="002D0469"/>
    <w:rsid w:val="002F2778"/>
    <w:rsid w:val="00377E5E"/>
    <w:rsid w:val="003E4893"/>
    <w:rsid w:val="00454FC8"/>
    <w:rsid w:val="0047196A"/>
    <w:rsid w:val="004753F7"/>
    <w:rsid w:val="004E6A79"/>
    <w:rsid w:val="005B30FB"/>
    <w:rsid w:val="006045B3"/>
    <w:rsid w:val="00671796"/>
    <w:rsid w:val="00772506"/>
    <w:rsid w:val="008501B0"/>
    <w:rsid w:val="008E222B"/>
    <w:rsid w:val="008E7D2A"/>
    <w:rsid w:val="009B1EC8"/>
    <w:rsid w:val="009F7191"/>
    <w:rsid w:val="00AC5A12"/>
    <w:rsid w:val="00B95E18"/>
    <w:rsid w:val="00BE187A"/>
    <w:rsid w:val="00CB3483"/>
    <w:rsid w:val="00DF508C"/>
    <w:rsid w:val="00EB7F9B"/>
    <w:rsid w:val="00ED5B70"/>
    <w:rsid w:val="00F41A72"/>
    <w:rsid w:val="00FC5B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31074"/>
  <w15:chartTrackingRefBased/>
  <w15:docId w15:val="{65B553D2-41C0-47B0-87A8-2F9255455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2778"/>
    <w:pPr>
      <w:spacing w:before="100" w:beforeAutospacing="1" w:after="100" w:afterAutospacing="1" w:line="240" w:lineRule="auto"/>
    </w:pPr>
    <w:rPr>
      <w:rFonts w:eastAsia="Times New Roman" w:cstheme="minorHAnsi"/>
      <w:sz w:val="24"/>
      <w:szCs w:val="24"/>
      <w:lang w:eastAsia="en-GB"/>
    </w:rPr>
  </w:style>
  <w:style w:type="paragraph" w:styleId="Heading1">
    <w:name w:val="heading 1"/>
    <w:basedOn w:val="Normal"/>
    <w:next w:val="Normal"/>
    <w:link w:val="Heading1Char"/>
    <w:uiPriority w:val="9"/>
    <w:qFormat/>
    <w:rsid w:val="009B1EC8"/>
    <w:pPr>
      <w:keepNext/>
      <w:keepLines/>
      <w:spacing w:before="240" w:after="0"/>
      <w:outlineLvl w:val="0"/>
    </w:pPr>
    <w:rPr>
      <w:rFonts w:eastAsiaTheme="majorEastAsia"/>
      <w:b/>
      <w:bCs/>
      <w:color w:val="000000" w:themeColor="text1"/>
      <w:sz w:val="28"/>
      <w:szCs w:val="28"/>
    </w:rPr>
  </w:style>
  <w:style w:type="paragraph" w:styleId="Heading2">
    <w:name w:val="heading 2"/>
    <w:basedOn w:val="Normal"/>
    <w:next w:val="Normal"/>
    <w:link w:val="Heading2Char"/>
    <w:uiPriority w:val="9"/>
    <w:unhideWhenUsed/>
    <w:qFormat/>
    <w:rsid w:val="00772506"/>
    <w:pPr>
      <w:keepNext/>
      <w:keepLines/>
      <w:spacing w:before="40" w:after="0"/>
      <w:outlineLvl w:val="1"/>
    </w:pPr>
    <w:rPr>
      <w:rFonts w:eastAsiaTheme="majorEastAsia"/>
      <w:b/>
      <w:bCs/>
      <w:i/>
      <w:iCs/>
      <w:color w:val="000000" w:themeColor="text1"/>
    </w:rPr>
  </w:style>
  <w:style w:type="paragraph" w:styleId="Heading3">
    <w:name w:val="heading 3"/>
    <w:basedOn w:val="Normal"/>
    <w:link w:val="Heading3Char"/>
    <w:uiPriority w:val="9"/>
    <w:qFormat/>
    <w:rsid w:val="00377E5E"/>
    <w:pPr>
      <w:outlineLvl w:val="2"/>
    </w:pPr>
    <w:rPr>
      <w:rFonts w:ascii="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77E5E"/>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377E5E"/>
    <w:rPr>
      <w:rFonts w:ascii="Times New Roman" w:hAnsi="Times New Roman" w:cs="Times New Roman"/>
    </w:rPr>
  </w:style>
  <w:style w:type="character" w:styleId="Hyperlink">
    <w:name w:val="Hyperlink"/>
    <w:basedOn w:val="DefaultParagraphFont"/>
    <w:uiPriority w:val="99"/>
    <w:semiHidden/>
    <w:unhideWhenUsed/>
    <w:rsid w:val="00377E5E"/>
    <w:rPr>
      <w:color w:val="0000FF"/>
      <w:u w:val="single"/>
    </w:rPr>
  </w:style>
  <w:style w:type="character" w:customStyle="1" w:styleId="Heading2Char">
    <w:name w:val="Heading 2 Char"/>
    <w:basedOn w:val="DefaultParagraphFont"/>
    <w:link w:val="Heading2"/>
    <w:uiPriority w:val="9"/>
    <w:rsid w:val="00772506"/>
    <w:rPr>
      <w:rFonts w:eastAsiaTheme="majorEastAsia" w:cstheme="minorHAnsi"/>
      <w:b/>
      <w:bCs/>
      <w:i/>
      <w:iCs/>
      <w:color w:val="000000" w:themeColor="text1"/>
      <w:sz w:val="24"/>
      <w:szCs w:val="24"/>
      <w:lang w:eastAsia="en-GB"/>
    </w:rPr>
  </w:style>
  <w:style w:type="character" w:customStyle="1" w:styleId="Heading1Char">
    <w:name w:val="Heading 1 Char"/>
    <w:basedOn w:val="DefaultParagraphFont"/>
    <w:link w:val="Heading1"/>
    <w:uiPriority w:val="9"/>
    <w:rsid w:val="009B1EC8"/>
    <w:rPr>
      <w:rFonts w:eastAsiaTheme="majorEastAsia" w:cstheme="minorHAnsi"/>
      <w:b/>
      <w:bCs/>
      <w:color w:val="000000" w:themeColor="text1"/>
      <w:sz w:val="28"/>
      <w:szCs w:val="28"/>
      <w:lang w:val="en-US"/>
    </w:rPr>
  </w:style>
  <w:style w:type="paragraph" w:styleId="ListParagraph">
    <w:name w:val="List Paragraph"/>
    <w:basedOn w:val="Normal"/>
    <w:uiPriority w:val="34"/>
    <w:qFormat/>
    <w:rsid w:val="000D3505"/>
    <w:pPr>
      <w:ind w:left="720"/>
      <w:contextualSpacing/>
    </w:pPr>
  </w:style>
  <w:style w:type="paragraph" w:styleId="Header">
    <w:name w:val="header"/>
    <w:basedOn w:val="Normal"/>
    <w:link w:val="HeaderChar"/>
    <w:uiPriority w:val="99"/>
    <w:unhideWhenUsed/>
    <w:rsid w:val="008E7D2A"/>
    <w:pPr>
      <w:tabs>
        <w:tab w:val="center" w:pos="4513"/>
        <w:tab w:val="right" w:pos="9026"/>
      </w:tabs>
      <w:spacing w:before="0" w:after="0"/>
    </w:pPr>
  </w:style>
  <w:style w:type="character" w:customStyle="1" w:styleId="HeaderChar">
    <w:name w:val="Header Char"/>
    <w:basedOn w:val="DefaultParagraphFont"/>
    <w:link w:val="Header"/>
    <w:uiPriority w:val="99"/>
    <w:rsid w:val="008E7D2A"/>
    <w:rPr>
      <w:rFonts w:eastAsia="Times New Roman" w:cstheme="minorHAnsi"/>
      <w:sz w:val="24"/>
      <w:szCs w:val="24"/>
      <w:lang w:eastAsia="en-GB"/>
    </w:rPr>
  </w:style>
  <w:style w:type="paragraph" w:styleId="Footer">
    <w:name w:val="footer"/>
    <w:basedOn w:val="Normal"/>
    <w:link w:val="FooterChar"/>
    <w:uiPriority w:val="99"/>
    <w:unhideWhenUsed/>
    <w:rsid w:val="008E7D2A"/>
    <w:pPr>
      <w:tabs>
        <w:tab w:val="center" w:pos="4513"/>
        <w:tab w:val="right" w:pos="9026"/>
      </w:tabs>
      <w:spacing w:before="0" w:after="0"/>
    </w:pPr>
  </w:style>
  <w:style w:type="character" w:customStyle="1" w:styleId="FooterChar">
    <w:name w:val="Footer Char"/>
    <w:basedOn w:val="DefaultParagraphFont"/>
    <w:link w:val="Footer"/>
    <w:uiPriority w:val="99"/>
    <w:rsid w:val="008E7D2A"/>
    <w:rPr>
      <w:rFonts w:eastAsia="Times New Roman" w:cstheme="minorHAnsi"/>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701082">
      <w:bodyDiv w:val="1"/>
      <w:marLeft w:val="0"/>
      <w:marRight w:val="0"/>
      <w:marTop w:val="0"/>
      <w:marBottom w:val="0"/>
      <w:divBdr>
        <w:top w:val="none" w:sz="0" w:space="0" w:color="auto"/>
        <w:left w:val="none" w:sz="0" w:space="0" w:color="auto"/>
        <w:bottom w:val="none" w:sz="0" w:space="0" w:color="auto"/>
        <w:right w:val="none" w:sz="0" w:space="0" w:color="auto"/>
      </w:divBdr>
    </w:div>
    <w:div w:id="163671418">
      <w:bodyDiv w:val="1"/>
      <w:marLeft w:val="0"/>
      <w:marRight w:val="0"/>
      <w:marTop w:val="0"/>
      <w:marBottom w:val="0"/>
      <w:divBdr>
        <w:top w:val="none" w:sz="0" w:space="0" w:color="auto"/>
        <w:left w:val="none" w:sz="0" w:space="0" w:color="auto"/>
        <w:bottom w:val="none" w:sz="0" w:space="0" w:color="auto"/>
        <w:right w:val="none" w:sz="0" w:space="0" w:color="auto"/>
      </w:divBdr>
      <w:divsChild>
        <w:div w:id="567036555">
          <w:marLeft w:val="0"/>
          <w:marRight w:val="0"/>
          <w:marTop w:val="0"/>
          <w:marBottom w:val="0"/>
          <w:divBdr>
            <w:top w:val="none" w:sz="0" w:space="0" w:color="auto"/>
            <w:left w:val="none" w:sz="0" w:space="0" w:color="auto"/>
            <w:bottom w:val="none" w:sz="0" w:space="0" w:color="auto"/>
            <w:right w:val="none" w:sz="0" w:space="0" w:color="auto"/>
          </w:divBdr>
          <w:divsChild>
            <w:div w:id="1845196806">
              <w:marLeft w:val="0"/>
              <w:marRight w:val="0"/>
              <w:marTop w:val="0"/>
              <w:marBottom w:val="0"/>
              <w:divBdr>
                <w:top w:val="none" w:sz="0" w:space="0" w:color="auto"/>
                <w:left w:val="none" w:sz="0" w:space="0" w:color="auto"/>
                <w:bottom w:val="none" w:sz="0" w:space="0" w:color="auto"/>
                <w:right w:val="none" w:sz="0" w:space="0" w:color="auto"/>
              </w:divBdr>
              <w:divsChild>
                <w:div w:id="1515878615">
                  <w:marLeft w:val="0"/>
                  <w:marRight w:val="0"/>
                  <w:marTop w:val="0"/>
                  <w:marBottom w:val="0"/>
                  <w:divBdr>
                    <w:top w:val="none" w:sz="0" w:space="0" w:color="auto"/>
                    <w:left w:val="none" w:sz="0" w:space="0" w:color="auto"/>
                    <w:bottom w:val="none" w:sz="0" w:space="0" w:color="auto"/>
                    <w:right w:val="none" w:sz="0" w:space="0" w:color="auto"/>
                  </w:divBdr>
                  <w:divsChild>
                    <w:div w:id="49939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628535">
          <w:marLeft w:val="0"/>
          <w:marRight w:val="0"/>
          <w:marTop w:val="0"/>
          <w:marBottom w:val="0"/>
          <w:divBdr>
            <w:top w:val="none" w:sz="0" w:space="0" w:color="auto"/>
            <w:left w:val="none" w:sz="0" w:space="0" w:color="auto"/>
            <w:bottom w:val="none" w:sz="0" w:space="0" w:color="auto"/>
            <w:right w:val="none" w:sz="0" w:space="0" w:color="auto"/>
          </w:divBdr>
          <w:divsChild>
            <w:div w:id="2048526880">
              <w:marLeft w:val="0"/>
              <w:marRight w:val="0"/>
              <w:marTop w:val="0"/>
              <w:marBottom w:val="0"/>
              <w:divBdr>
                <w:top w:val="none" w:sz="0" w:space="0" w:color="auto"/>
                <w:left w:val="none" w:sz="0" w:space="0" w:color="auto"/>
                <w:bottom w:val="none" w:sz="0" w:space="0" w:color="auto"/>
                <w:right w:val="none" w:sz="0" w:space="0" w:color="auto"/>
              </w:divBdr>
              <w:divsChild>
                <w:div w:id="760295944">
                  <w:marLeft w:val="0"/>
                  <w:marRight w:val="0"/>
                  <w:marTop w:val="0"/>
                  <w:marBottom w:val="0"/>
                  <w:divBdr>
                    <w:top w:val="none" w:sz="0" w:space="0" w:color="auto"/>
                    <w:left w:val="none" w:sz="0" w:space="0" w:color="auto"/>
                    <w:bottom w:val="none" w:sz="0" w:space="0" w:color="auto"/>
                    <w:right w:val="none" w:sz="0" w:space="0" w:color="auto"/>
                  </w:divBdr>
                  <w:divsChild>
                    <w:div w:id="156016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07586">
          <w:marLeft w:val="0"/>
          <w:marRight w:val="0"/>
          <w:marTop w:val="0"/>
          <w:marBottom w:val="0"/>
          <w:divBdr>
            <w:top w:val="none" w:sz="0" w:space="0" w:color="auto"/>
            <w:left w:val="none" w:sz="0" w:space="0" w:color="auto"/>
            <w:bottom w:val="none" w:sz="0" w:space="0" w:color="auto"/>
            <w:right w:val="none" w:sz="0" w:space="0" w:color="auto"/>
          </w:divBdr>
          <w:divsChild>
            <w:div w:id="807434972">
              <w:marLeft w:val="0"/>
              <w:marRight w:val="0"/>
              <w:marTop w:val="0"/>
              <w:marBottom w:val="0"/>
              <w:divBdr>
                <w:top w:val="none" w:sz="0" w:space="0" w:color="auto"/>
                <w:left w:val="none" w:sz="0" w:space="0" w:color="auto"/>
                <w:bottom w:val="none" w:sz="0" w:space="0" w:color="auto"/>
                <w:right w:val="none" w:sz="0" w:space="0" w:color="auto"/>
              </w:divBdr>
              <w:divsChild>
                <w:div w:id="490828192">
                  <w:marLeft w:val="0"/>
                  <w:marRight w:val="0"/>
                  <w:marTop w:val="0"/>
                  <w:marBottom w:val="0"/>
                  <w:divBdr>
                    <w:top w:val="none" w:sz="0" w:space="0" w:color="auto"/>
                    <w:left w:val="none" w:sz="0" w:space="0" w:color="auto"/>
                    <w:bottom w:val="none" w:sz="0" w:space="0" w:color="auto"/>
                    <w:right w:val="none" w:sz="0" w:space="0" w:color="auto"/>
                  </w:divBdr>
                  <w:divsChild>
                    <w:div w:id="1127434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016586">
          <w:marLeft w:val="0"/>
          <w:marRight w:val="0"/>
          <w:marTop w:val="0"/>
          <w:marBottom w:val="0"/>
          <w:divBdr>
            <w:top w:val="none" w:sz="0" w:space="0" w:color="auto"/>
            <w:left w:val="none" w:sz="0" w:space="0" w:color="auto"/>
            <w:bottom w:val="none" w:sz="0" w:space="0" w:color="auto"/>
            <w:right w:val="none" w:sz="0" w:space="0" w:color="auto"/>
          </w:divBdr>
          <w:divsChild>
            <w:div w:id="1574269849">
              <w:marLeft w:val="0"/>
              <w:marRight w:val="0"/>
              <w:marTop w:val="0"/>
              <w:marBottom w:val="0"/>
              <w:divBdr>
                <w:top w:val="none" w:sz="0" w:space="0" w:color="auto"/>
                <w:left w:val="none" w:sz="0" w:space="0" w:color="auto"/>
                <w:bottom w:val="none" w:sz="0" w:space="0" w:color="auto"/>
                <w:right w:val="none" w:sz="0" w:space="0" w:color="auto"/>
              </w:divBdr>
              <w:divsChild>
                <w:div w:id="477772550">
                  <w:marLeft w:val="0"/>
                  <w:marRight w:val="0"/>
                  <w:marTop w:val="0"/>
                  <w:marBottom w:val="0"/>
                  <w:divBdr>
                    <w:top w:val="none" w:sz="0" w:space="0" w:color="auto"/>
                    <w:left w:val="none" w:sz="0" w:space="0" w:color="auto"/>
                    <w:bottom w:val="none" w:sz="0" w:space="0" w:color="auto"/>
                    <w:right w:val="none" w:sz="0" w:space="0" w:color="auto"/>
                  </w:divBdr>
                  <w:divsChild>
                    <w:div w:id="169079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6748765">
      <w:bodyDiv w:val="1"/>
      <w:marLeft w:val="0"/>
      <w:marRight w:val="0"/>
      <w:marTop w:val="0"/>
      <w:marBottom w:val="0"/>
      <w:divBdr>
        <w:top w:val="none" w:sz="0" w:space="0" w:color="auto"/>
        <w:left w:val="none" w:sz="0" w:space="0" w:color="auto"/>
        <w:bottom w:val="none" w:sz="0" w:space="0" w:color="auto"/>
        <w:right w:val="none" w:sz="0" w:space="0" w:color="auto"/>
      </w:divBdr>
    </w:div>
    <w:div w:id="507986232">
      <w:bodyDiv w:val="1"/>
      <w:marLeft w:val="0"/>
      <w:marRight w:val="0"/>
      <w:marTop w:val="0"/>
      <w:marBottom w:val="0"/>
      <w:divBdr>
        <w:top w:val="none" w:sz="0" w:space="0" w:color="auto"/>
        <w:left w:val="none" w:sz="0" w:space="0" w:color="auto"/>
        <w:bottom w:val="none" w:sz="0" w:space="0" w:color="auto"/>
        <w:right w:val="none" w:sz="0" w:space="0" w:color="auto"/>
      </w:divBdr>
    </w:div>
    <w:div w:id="530581243">
      <w:bodyDiv w:val="1"/>
      <w:marLeft w:val="0"/>
      <w:marRight w:val="0"/>
      <w:marTop w:val="0"/>
      <w:marBottom w:val="0"/>
      <w:divBdr>
        <w:top w:val="none" w:sz="0" w:space="0" w:color="auto"/>
        <w:left w:val="none" w:sz="0" w:space="0" w:color="auto"/>
        <w:bottom w:val="none" w:sz="0" w:space="0" w:color="auto"/>
        <w:right w:val="none" w:sz="0" w:space="0" w:color="auto"/>
      </w:divBdr>
    </w:div>
    <w:div w:id="573244922">
      <w:bodyDiv w:val="1"/>
      <w:marLeft w:val="0"/>
      <w:marRight w:val="0"/>
      <w:marTop w:val="0"/>
      <w:marBottom w:val="0"/>
      <w:divBdr>
        <w:top w:val="none" w:sz="0" w:space="0" w:color="auto"/>
        <w:left w:val="none" w:sz="0" w:space="0" w:color="auto"/>
        <w:bottom w:val="none" w:sz="0" w:space="0" w:color="auto"/>
        <w:right w:val="none" w:sz="0" w:space="0" w:color="auto"/>
      </w:divBdr>
    </w:div>
    <w:div w:id="660238831">
      <w:bodyDiv w:val="1"/>
      <w:marLeft w:val="0"/>
      <w:marRight w:val="0"/>
      <w:marTop w:val="0"/>
      <w:marBottom w:val="0"/>
      <w:divBdr>
        <w:top w:val="none" w:sz="0" w:space="0" w:color="auto"/>
        <w:left w:val="none" w:sz="0" w:space="0" w:color="auto"/>
        <w:bottom w:val="none" w:sz="0" w:space="0" w:color="auto"/>
        <w:right w:val="none" w:sz="0" w:space="0" w:color="auto"/>
      </w:divBdr>
    </w:div>
    <w:div w:id="707874086">
      <w:bodyDiv w:val="1"/>
      <w:marLeft w:val="0"/>
      <w:marRight w:val="0"/>
      <w:marTop w:val="0"/>
      <w:marBottom w:val="0"/>
      <w:divBdr>
        <w:top w:val="none" w:sz="0" w:space="0" w:color="auto"/>
        <w:left w:val="none" w:sz="0" w:space="0" w:color="auto"/>
        <w:bottom w:val="none" w:sz="0" w:space="0" w:color="auto"/>
        <w:right w:val="none" w:sz="0" w:space="0" w:color="auto"/>
      </w:divBdr>
    </w:div>
    <w:div w:id="804662495">
      <w:bodyDiv w:val="1"/>
      <w:marLeft w:val="0"/>
      <w:marRight w:val="0"/>
      <w:marTop w:val="0"/>
      <w:marBottom w:val="0"/>
      <w:divBdr>
        <w:top w:val="none" w:sz="0" w:space="0" w:color="auto"/>
        <w:left w:val="none" w:sz="0" w:space="0" w:color="auto"/>
        <w:bottom w:val="none" w:sz="0" w:space="0" w:color="auto"/>
        <w:right w:val="none" w:sz="0" w:space="0" w:color="auto"/>
      </w:divBdr>
      <w:divsChild>
        <w:div w:id="1107774156">
          <w:marLeft w:val="0"/>
          <w:marRight w:val="0"/>
          <w:marTop w:val="0"/>
          <w:marBottom w:val="0"/>
          <w:divBdr>
            <w:top w:val="none" w:sz="0" w:space="0" w:color="auto"/>
            <w:left w:val="none" w:sz="0" w:space="0" w:color="auto"/>
            <w:bottom w:val="none" w:sz="0" w:space="0" w:color="auto"/>
            <w:right w:val="none" w:sz="0" w:space="0" w:color="auto"/>
          </w:divBdr>
          <w:divsChild>
            <w:div w:id="1312248179">
              <w:marLeft w:val="0"/>
              <w:marRight w:val="0"/>
              <w:marTop w:val="0"/>
              <w:marBottom w:val="0"/>
              <w:divBdr>
                <w:top w:val="none" w:sz="0" w:space="0" w:color="auto"/>
                <w:left w:val="none" w:sz="0" w:space="0" w:color="auto"/>
                <w:bottom w:val="none" w:sz="0" w:space="0" w:color="auto"/>
                <w:right w:val="none" w:sz="0" w:space="0" w:color="auto"/>
              </w:divBdr>
              <w:divsChild>
                <w:div w:id="1977296981">
                  <w:marLeft w:val="0"/>
                  <w:marRight w:val="0"/>
                  <w:marTop w:val="0"/>
                  <w:marBottom w:val="0"/>
                  <w:divBdr>
                    <w:top w:val="none" w:sz="0" w:space="0" w:color="auto"/>
                    <w:left w:val="none" w:sz="0" w:space="0" w:color="auto"/>
                    <w:bottom w:val="none" w:sz="0" w:space="0" w:color="auto"/>
                    <w:right w:val="none" w:sz="0" w:space="0" w:color="auto"/>
                  </w:divBdr>
                  <w:divsChild>
                    <w:div w:id="780611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343635">
          <w:marLeft w:val="0"/>
          <w:marRight w:val="0"/>
          <w:marTop w:val="0"/>
          <w:marBottom w:val="0"/>
          <w:divBdr>
            <w:top w:val="none" w:sz="0" w:space="0" w:color="auto"/>
            <w:left w:val="none" w:sz="0" w:space="0" w:color="auto"/>
            <w:bottom w:val="none" w:sz="0" w:space="0" w:color="auto"/>
            <w:right w:val="none" w:sz="0" w:space="0" w:color="auto"/>
          </w:divBdr>
          <w:divsChild>
            <w:div w:id="751659709">
              <w:marLeft w:val="0"/>
              <w:marRight w:val="0"/>
              <w:marTop w:val="0"/>
              <w:marBottom w:val="0"/>
              <w:divBdr>
                <w:top w:val="none" w:sz="0" w:space="0" w:color="auto"/>
                <w:left w:val="none" w:sz="0" w:space="0" w:color="auto"/>
                <w:bottom w:val="none" w:sz="0" w:space="0" w:color="auto"/>
                <w:right w:val="none" w:sz="0" w:space="0" w:color="auto"/>
              </w:divBdr>
              <w:divsChild>
                <w:div w:id="1622960323">
                  <w:marLeft w:val="0"/>
                  <w:marRight w:val="0"/>
                  <w:marTop w:val="0"/>
                  <w:marBottom w:val="0"/>
                  <w:divBdr>
                    <w:top w:val="none" w:sz="0" w:space="0" w:color="auto"/>
                    <w:left w:val="none" w:sz="0" w:space="0" w:color="auto"/>
                    <w:bottom w:val="none" w:sz="0" w:space="0" w:color="auto"/>
                    <w:right w:val="none" w:sz="0" w:space="0" w:color="auto"/>
                  </w:divBdr>
                  <w:divsChild>
                    <w:div w:id="56781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6798224">
      <w:bodyDiv w:val="1"/>
      <w:marLeft w:val="0"/>
      <w:marRight w:val="0"/>
      <w:marTop w:val="0"/>
      <w:marBottom w:val="0"/>
      <w:divBdr>
        <w:top w:val="none" w:sz="0" w:space="0" w:color="auto"/>
        <w:left w:val="none" w:sz="0" w:space="0" w:color="auto"/>
        <w:bottom w:val="none" w:sz="0" w:space="0" w:color="auto"/>
        <w:right w:val="none" w:sz="0" w:space="0" w:color="auto"/>
      </w:divBdr>
      <w:divsChild>
        <w:div w:id="1250656133">
          <w:marLeft w:val="0"/>
          <w:marRight w:val="0"/>
          <w:marTop w:val="0"/>
          <w:marBottom w:val="0"/>
          <w:divBdr>
            <w:top w:val="none" w:sz="0" w:space="0" w:color="auto"/>
            <w:left w:val="none" w:sz="0" w:space="0" w:color="auto"/>
            <w:bottom w:val="none" w:sz="0" w:space="0" w:color="auto"/>
            <w:right w:val="none" w:sz="0" w:space="0" w:color="auto"/>
          </w:divBdr>
        </w:div>
        <w:div w:id="662510494">
          <w:marLeft w:val="0"/>
          <w:marRight w:val="0"/>
          <w:marTop w:val="0"/>
          <w:marBottom w:val="0"/>
          <w:divBdr>
            <w:top w:val="none" w:sz="0" w:space="0" w:color="auto"/>
            <w:left w:val="none" w:sz="0" w:space="0" w:color="auto"/>
            <w:bottom w:val="none" w:sz="0" w:space="0" w:color="auto"/>
            <w:right w:val="none" w:sz="0" w:space="0" w:color="auto"/>
          </w:divBdr>
          <w:divsChild>
            <w:div w:id="840240040">
              <w:marLeft w:val="0"/>
              <w:marRight w:val="0"/>
              <w:marTop w:val="0"/>
              <w:marBottom w:val="0"/>
              <w:divBdr>
                <w:top w:val="none" w:sz="0" w:space="0" w:color="auto"/>
                <w:left w:val="none" w:sz="0" w:space="0" w:color="auto"/>
                <w:bottom w:val="none" w:sz="0" w:space="0" w:color="auto"/>
                <w:right w:val="none" w:sz="0" w:space="0" w:color="auto"/>
              </w:divBdr>
            </w:div>
          </w:divsChild>
        </w:div>
        <w:div w:id="1309439285">
          <w:marLeft w:val="0"/>
          <w:marRight w:val="0"/>
          <w:marTop w:val="0"/>
          <w:marBottom w:val="0"/>
          <w:divBdr>
            <w:top w:val="none" w:sz="0" w:space="0" w:color="auto"/>
            <w:left w:val="none" w:sz="0" w:space="0" w:color="auto"/>
            <w:bottom w:val="none" w:sz="0" w:space="0" w:color="auto"/>
            <w:right w:val="none" w:sz="0" w:space="0" w:color="auto"/>
          </w:divBdr>
          <w:divsChild>
            <w:div w:id="14504167">
              <w:marLeft w:val="0"/>
              <w:marRight w:val="0"/>
              <w:marTop w:val="0"/>
              <w:marBottom w:val="0"/>
              <w:divBdr>
                <w:top w:val="none" w:sz="0" w:space="0" w:color="auto"/>
                <w:left w:val="none" w:sz="0" w:space="0" w:color="auto"/>
                <w:bottom w:val="none" w:sz="0" w:space="0" w:color="auto"/>
                <w:right w:val="none" w:sz="0" w:space="0" w:color="auto"/>
              </w:divBdr>
            </w:div>
          </w:divsChild>
        </w:div>
        <w:div w:id="1315795315">
          <w:marLeft w:val="0"/>
          <w:marRight w:val="0"/>
          <w:marTop w:val="0"/>
          <w:marBottom w:val="0"/>
          <w:divBdr>
            <w:top w:val="none" w:sz="0" w:space="0" w:color="auto"/>
            <w:left w:val="none" w:sz="0" w:space="0" w:color="auto"/>
            <w:bottom w:val="none" w:sz="0" w:space="0" w:color="auto"/>
            <w:right w:val="none" w:sz="0" w:space="0" w:color="auto"/>
          </w:divBdr>
          <w:divsChild>
            <w:div w:id="209339759">
              <w:marLeft w:val="0"/>
              <w:marRight w:val="0"/>
              <w:marTop w:val="0"/>
              <w:marBottom w:val="0"/>
              <w:divBdr>
                <w:top w:val="none" w:sz="0" w:space="0" w:color="auto"/>
                <w:left w:val="none" w:sz="0" w:space="0" w:color="auto"/>
                <w:bottom w:val="none" w:sz="0" w:space="0" w:color="auto"/>
                <w:right w:val="none" w:sz="0" w:space="0" w:color="auto"/>
              </w:divBdr>
            </w:div>
          </w:divsChild>
        </w:div>
        <w:div w:id="1583949865">
          <w:marLeft w:val="0"/>
          <w:marRight w:val="0"/>
          <w:marTop w:val="0"/>
          <w:marBottom w:val="0"/>
          <w:divBdr>
            <w:top w:val="none" w:sz="0" w:space="0" w:color="auto"/>
            <w:left w:val="none" w:sz="0" w:space="0" w:color="auto"/>
            <w:bottom w:val="none" w:sz="0" w:space="0" w:color="auto"/>
            <w:right w:val="none" w:sz="0" w:space="0" w:color="auto"/>
          </w:divBdr>
          <w:divsChild>
            <w:div w:id="175474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077240">
      <w:bodyDiv w:val="1"/>
      <w:marLeft w:val="0"/>
      <w:marRight w:val="0"/>
      <w:marTop w:val="0"/>
      <w:marBottom w:val="0"/>
      <w:divBdr>
        <w:top w:val="none" w:sz="0" w:space="0" w:color="auto"/>
        <w:left w:val="none" w:sz="0" w:space="0" w:color="auto"/>
        <w:bottom w:val="none" w:sz="0" w:space="0" w:color="auto"/>
        <w:right w:val="none" w:sz="0" w:space="0" w:color="auto"/>
      </w:divBdr>
    </w:div>
    <w:div w:id="1238857208">
      <w:bodyDiv w:val="1"/>
      <w:marLeft w:val="0"/>
      <w:marRight w:val="0"/>
      <w:marTop w:val="0"/>
      <w:marBottom w:val="0"/>
      <w:divBdr>
        <w:top w:val="none" w:sz="0" w:space="0" w:color="auto"/>
        <w:left w:val="none" w:sz="0" w:space="0" w:color="auto"/>
        <w:bottom w:val="none" w:sz="0" w:space="0" w:color="auto"/>
        <w:right w:val="none" w:sz="0" w:space="0" w:color="auto"/>
      </w:divBdr>
    </w:div>
    <w:div w:id="1247038006">
      <w:bodyDiv w:val="1"/>
      <w:marLeft w:val="0"/>
      <w:marRight w:val="0"/>
      <w:marTop w:val="0"/>
      <w:marBottom w:val="0"/>
      <w:divBdr>
        <w:top w:val="none" w:sz="0" w:space="0" w:color="auto"/>
        <w:left w:val="none" w:sz="0" w:space="0" w:color="auto"/>
        <w:bottom w:val="none" w:sz="0" w:space="0" w:color="auto"/>
        <w:right w:val="none" w:sz="0" w:space="0" w:color="auto"/>
      </w:divBdr>
      <w:divsChild>
        <w:div w:id="1305962486">
          <w:marLeft w:val="0"/>
          <w:marRight w:val="0"/>
          <w:marTop w:val="0"/>
          <w:marBottom w:val="0"/>
          <w:divBdr>
            <w:top w:val="none" w:sz="0" w:space="0" w:color="auto"/>
            <w:left w:val="none" w:sz="0" w:space="0" w:color="auto"/>
            <w:bottom w:val="none" w:sz="0" w:space="0" w:color="auto"/>
            <w:right w:val="none" w:sz="0" w:space="0" w:color="auto"/>
          </w:divBdr>
        </w:div>
        <w:div w:id="395054485">
          <w:marLeft w:val="0"/>
          <w:marRight w:val="0"/>
          <w:marTop w:val="0"/>
          <w:marBottom w:val="0"/>
          <w:divBdr>
            <w:top w:val="none" w:sz="0" w:space="0" w:color="auto"/>
            <w:left w:val="none" w:sz="0" w:space="0" w:color="auto"/>
            <w:bottom w:val="none" w:sz="0" w:space="0" w:color="auto"/>
            <w:right w:val="none" w:sz="0" w:space="0" w:color="auto"/>
          </w:divBdr>
          <w:divsChild>
            <w:div w:id="820999647">
              <w:marLeft w:val="0"/>
              <w:marRight w:val="0"/>
              <w:marTop w:val="0"/>
              <w:marBottom w:val="0"/>
              <w:divBdr>
                <w:top w:val="none" w:sz="0" w:space="0" w:color="auto"/>
                <w:left w:val="none" w:sz="0" w:space="0" w:color="auto"/>
                <w:bottom w:val="none" w:sz="0" w:space="0" w:color="auto"/>
                <w:right w:val="none" w:sz="0" w:space="0" w:color="auto"/>
              </w:divBdr>
            </w:div>
          </w:divsChild>
        </w:div>
        <w:div w:id="1808012508">
          <w:marLeft w:val="0"/>
          <w:marRight w:val="0"/>
          <w:marTop w:val="0"/>
          <w:marBottom w:val="0"/>
          <w:divBdr>
            <w:top w:val="none" w:sz="0" w:space="0" w:color="auto"/>
            <w:left w:val="none" w:sz="0" w:space="0" w:color="auto"/>
            <w:bottom w:val="none" w:sz="0" w:space="0" w:color="auto"/>
            <w:right w:val="none" w:sz="0" w:space="0" w:color="auto"/>
          </w:divBdr>
          <w:divsChild>
            <w:div w:id="109708157">
              <w:marLeft w:val="0"/>
              <w:marRight w:val="0"/>
              <w:marTop w:val="0"/>
              <w:marBottom w:val="0"/>
              <w:divBdr>
                <w:top w:val="none" w:sz="0" w:space="0" w:color="auto"/>
                <w:left w:val="none" w:sz="0" w:space="0" w:color="auto"/>
                <w:bottom w:val="none" w:sz="0" w:space="0" w:color="auto"/>
                <w:right w:val="none" w:sz="0" w:space="0" w:color="auto"/>
              </w:divBdr>
            </w:div>
          </w:divsChild>
        </w:div>
        <w:div w:id="1613702910">
          <w:marLeft w:val="0"/>
          <w:marRight w:val="0"/>
          <w:marTop w:val="0"/>
          <w:marBottom w:val="0"/>
          <w:divBdr>
            <w:top w:val="none" w:sz="0" w:space="0" w:color="auto"/>
            <w:left w:val="none" w:sz="0" w:space="0" w:color="auto"/>
            <w:bottom w:val="none" w:sz="0" w:space="0" w:color="auto"/>
            <w:right w:val="none" w:sz="0" w:space="0" w:color="auto"/>
          </w:divBdr>
          <w:divsChild>
            <w:div w:id="1065376470">
              <w:marLeft w:val="0"/>
              <w:marRight w:val="0"/>
              <w:marTop w:val="0"/>
              <w:marBottom w:val="0"/>
              <w:divBdr>
                <w:top w:val="none" w:sz="0" w:space="0" w:color="auto"/>
                <w:left w:val="none" w:sz="0" w:space="0" w:color="auto"/>
                <w:bottom w:val="none" w:sz="0" w:space="0" w:color="auto"/>
                <w:right w:val="none" w:sz="0" w:space="0" w:color="auto"/>
              </w:divBdr>
            </w:div>
          </w:divsChild>
        </w:div>
        <w:div w:id="1235162128">
          <w:marLeft w:val="0"/>
          <w:marRight w:val="0"/>
          <w:marTop w:val="0"/>
          <w:marBottom w:val="0"/>
          <w:divBdr>
            <w:top w:val="none" w:sz="0" w:space="0" w:color="auto"/>
            <w:left w:val="none" w:sz="0" w:space="0" w:color="auto"/>
            <w:bottom w:val="none" w:sz="0" w:space="0" w:color="auto"/>
            <w:right w:val="none" w:sz="0" w:space="0" w:color="auto"/>
          </w:divBdr>
          <w:divsChild>
            <w:div w:id="166848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577375">
      <w:bodyDiv w:val="1"/>
      <w:marLeft w:val="0"/>
      <w:marRight w:val="0"/>
      <w:marTop w:val="0"/>
      <w:marBottom w:val="0"/>
      <w:divBdr>
        <w:top w:val="none" w:sz="0" w:space="0" w:color="auto"/>
        <w:left w:val="none" w:sz="0" w:space="0" w:color="auto"/>
        <w:bottom w:val="none" w:sz="0" w:space="0" w:color="auto"/>
        <w:right w:val="none" w:sz="0" w:space="0" w:color="auto"/>
      </w:divBdr>
    </w:div>
    <w:div w:id="1702513366">
      <w:bodyDiv w:val="1"/>
      <w:marLeft w:val="0"/>
      <w:marRight w:val="0"/>
      <w:marTop w:val="0"/>
      <w:marBottom w:val="0"/>
      <w:divBdr>
        <w:top w:val="none" w:sz="0" w:space="0" w:color="auto"/>
        <w:left w:val="none" w:sz="0" w:space="0" w:color="auto"/>
        <w:bottom w:val="none" w:sz="0" w:space="0" w:color="auto"/>
        <w:right w:val="none" w:sz="0" w:space="0" w:color="auto"/>
      </w:divBdr>
    </w:div>
    <w:div w:id="1820875169">
      <w:bodyDiv w:val="1"/>
      <w:marLeft w:val="0"/>
      <w:marRight w:val="0"/>
      <w:marTop w:val="0"/>
      <w:marBottom w:val="0"/>
      <w:divBdr>
        <w:top w:val="none" w:sz="0" w:space="0" w:color="auto"/>
        <w:left w:val="none" w:sz="0" w:space="0" w:color="auto"/>
        <w:bottom w:val="none" w:sz="0" w:space="0" w:color="auto"/>
        <w:right w:val="none" w:sz="0" w:space="0" w:color="auto"/>
      </w:divBdr>
    </w:div>
    <w:div w:id="1871605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u-heat.co.uk/blog/10-point-pla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shell.com/energy-and-innovation/new-energies/hydroge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She21</b:Tag>
    <b:SourceType>InternetSite</b:SourceType>
    <b:Guid>{279234D5-1B6C-4F99-A040-BB7AD439D6E6}</b:Guid>
    <b:Author>
      <b:Author>
        <b:NameList>
          <b:Person>
            <b:Last>Shell</b:Last>
          </b:Person>
        </b:NameList>
      </b:Author>
    </b:Author>
    <b:Title>Shell energy</b:Title>
    <b:Year>2021</b:Year>
    <b:URL>www.shellenergy.co.uk</b:URL>
    <b:RefOrder>2</b:RefOrder>
  </b:Source>
  <b:Source>
    <b:Tag>Nuh20</b:Tag>
    <b:SourceType>InternetSite</b:SourceType>
    <b:Guid>{1B0E8639-6D4F-4E0B-AB49-577561A2430B}</b:Guid>
    <b:Author>
      <b:Author>
        <b:NameList>
          <b:Person>
            <b:Last>Nu-heat</b:Last>
          </b:Person>
        </b:NameList>
      </b:Author>
    </b:Author>
    <b:Title>Nu-heat</b:Title>
    <b:Year>2020</b:Year>
    <b:URL>www.nu-heat.co.uk</b:URL>
    <b:RefOrder>1</b:RefOrder>
  </b:Source>
</b:Sources>
</file>

<file path=customXml/itemProps1.xml><?xml version="1.0" encoding="utf-8"?>
<ds:datastoreItem xmlns:ds="http://schemas.openxmlformats.org/officeDocument/2006/customXml" ds:itemID="{A12228C1-A652-4C64-B941-2785C477F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Pages>
  <Words>861</Words>
  <Characters>4910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Tomos Williams</dc:creator>
  <cp:keywords/>
  <dc:description/>
  <cp:lastModifiedBy>Tomos Williams</cp:lastModifiedBy>
  <cp:revision>2</cp:revision>
  <dcterms:created xsi:type="dcterms:W3CDTF">2022-02-01T14:04:00Z</dcterms:created>
  <dcterms:modified xsi:type="dcterms:W3CDTF">2022-02-01T14:04:00Z</dcterms:modified>
</cp:coreProperties>
</file>