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3B1444" w14:textId="5BE042A5" w:rsidR="00B20382" w:rsidRDefault="00B20382" w:rsidP="00B20382">
      <w:pPr>
        <w:jc w:val="center"/>
        <w:rPr>
          <w:sz w:val="52"/>
          <w:szCs w:val="52"/>
        </w:rPr>
      </w:pPr>
      <w:r>
        <w:rPr>
          <w:sz w:val="52"/>
          <w:szCs w:val="52"/>
        </w:rPr>
        <w:t>DATA ANALYSIS AND VISUALISATION</w:t>
      </w:r>
    </w:p>
    <w:p w14:paraId="7F851E82" w14:textId="77777777" w:rsidR="00B20382" w:rsidRDefault="00B20382" w:rsidP="00B20382">
      <w:pPr>
        <w:jc w:val="center"/>
        <w:rPr>
          <w:sz w:val="52"/>
          <w:szCs w:val="52"/>
        </w:rPr>
      </w:pPr>
      <w:r>
        <w:rPr>
          <w:sz w:val="52"/>
          <w:szCs w:val="52"/>
        </w:rPr>
        <w:t>ASSIGNMENT 1</w:t>
      </w:r>
    </w:p>
    <w:p w14:paraId="12E1B32C" w14:textId="315F8E65" w:rsidR="00B20382" w:rsidRDefault="00B20382" w:rsidP="00B20382">
      <w:pPr>
        <w:jc w:val="center"/>
        <w:rPr>
          <w:sz w:val="28"/>
          <w:szCs w:val="28"/>
        </w:rPr>
      </w:pPr>
      <w:r>
        <w:rPr>
          <w:sz w:val="52"/>
          <w:szCs w:val="52"/>
        </w:rPr>
        <w:t>CLASS: ACCB4002</w:t>
      </w:r>
    </w:p>
    <w:p w14:paraId="77A36A36" w14:textId="79659617" w:rsidR="00B20382" w:rsidRDefault="00B20382" w:rsidP="00B20382">
      <w:pPr>
        <w:jc w:val="center"/>
        <w:rPr>
          <w:sz w:val="28"/>
          <w:szCs w:val="28"/>
        </w:rPr>
      </w:pPr>
    </w:p>
    <w:p w14:paraId="493BF667" w14:textId="77777777" w:rsidR="009E07D7" w:rsidRDefault="009E07D7" w:rsidP="00B20382">
      <w:pPr>
        <w:jc w:val="center"/>
        <w:rPr>
          <w:sz w:val="28"/>
          <w:szCs w:val="28"/>
        </w:rPr>
      </w:pPr>
    </w:p>
    <w:p w14:paraId="532E818B" w14:textId="4520081C" w:rsidR="00B20382" w:rsidRDefault="00456A0A" w:rsidP="00B20382">
      <w:pPr>
        <w:jc w:val="center"/>
        <w:rPr>
          <w:sz w:val="28"/>
          <w:szCs w:val="28"/>
        </w:rPr>
      </w:pPr>
      <w:r>
        <w:rPr>
          <w:sz w:val="28"/>
          <w:szCs w:val="28"/>
        </w:rPr>
        <w:t>Critiquing and creating data visualisations</w:t>
      </w:r>
    </w:p>
    <w:p w14:paraId="3A2C88F0" w14:textId="77777777" w:rsidR="00B20382" w:rsidRDefault="00B20382" w:rsidP="00B20382">
      <w:pPr>
        <w:jc w:val="center"/>
        <w:rPr>
          <w:sz w:val="28"/>
          <w:szCs w:val="28"/>
        </w:rPr>
      </w:pPr>
    </w:p>
    <w:p w14:paraId="598E380D" w14:textId="77777777" w:rsidR="00B20382" w:rsidRDefault="00B20382" w:rsidP="00B20382">
      <w:pPr>
        <w:jc w:val="center"/>
        <w:rPr>
          <w:sz w:val="28"/>
          <w:szCs w:val="28"/>
        </w:rPr>
      </w:pPr>
    </w:p>
    <w:p w14:paraId="400934E5" w14:textId="77777777" w:rsidR="00B20382" w:rsidRDefault="00B20382" w:rsidP="00B20382">
      <w:pPr>
        <w:jc w:val="center"/>
        <w:rPr>
          <w:sz w:val="28"/>
          <w:szCs w:val="28"/>
        </w:rPr>
      </w:pPr>
    </w:p>
    <w:p w14:paraId="3C3F1DCB" w14:textId="77777777" w:rsidR="00B20382" w:rsidRDefault="00B20382" w:rsidP="00B20382">
      <w:pPr>
        <w:jc w:val="center"/>
      </w:pPr>
      <w:r>
        <w:rPr>
          <w:sz w:val="28"/>
          <w:szCs w:val="28"/>
        </w:rPr>
        <w:t xml:space="preserve">STUDENT NAME: SALVATORE CIESLIK (id: </w:t>
      </w:r>
      <w:hyperlink r:id="rId10" w:history="1">
        <w:r>
          <w:rPr>
            <w:rStyle w:val="Collegamentoipertestuale"/>
            <w:rFonts w:ascii="Segoe UI" w:hAnsi="Segoe UI" w:cs="Segoe UI"/>
            <w:color w:val="00090E"/>
            <w:sz w:val="23"/>
            <w:szCs w:val="23"/>
            <w:shd w:val="clear" w:color="auto" w:fill="FBF7F5"/>
          </w:rPr>
          <w:t>1915294</w:t>
        </w:r>
      </w:hyperlink>
      <w:r>
        <w:t>)</w:t>
      </w:r>
    </w:p>
    <w:p w14:paraId="44D4F936" w14:textId="7CE79738" w:rsidR="00C937C8" w:rsidRDefault="00C937C8"/>
    <w:p w14:paraId="5BA13AAD" w14:textId="5354D816" w:rsidR="0093402B" w:rsidRDefault="0093402B"/>
    <w:p w14:paraId="78F2AAA4" w14:textId="10894FF0" w:rsidR="0093402B" w:rsidRDefault="0093402B"/>
    <w:p w14:paraId="7ECC757D" w14:textId="04C42B4F" w:rsidR="0093402B" w:rsidRDefault="0093402B"/>
    <w:p w14:paraId="74BE2294" w14:textId="3D418067" w:rsidR="0093402B" w:rsidRDefault="0093402B"/>
    <w:p w14:paraId="14E7B3FB" w14:textId="17F05F61" w:rsidR="0093402B" w:rsidRDefault="0093402B"/>
    <w:p w14:paraId="7B87D2BE" w14:textId="24ACC04E" w:rsidR="0093402B" w:rsidRDefault="0093402B"/>
    <w:p w14:paraId="125A3ECA" w14:textId="2B2785AE" w:rsidR="0093402B" w:rsidRDefault="0093402B"/>
    <w:p w14:paraId="264023D4" w14:textId="05AB37AA" w:rsidR="0093402B" w:rsidRDefault="0093402B"/>
    <w:p w14:paraId="1483185A" w14:textId="0449F2E4" w:rsidR="0093402B" w:rsidRDefault="0093402B"/>
    <w:p w14:paraId="23F7BF2A" w14:textId="726D79C8" w:rsidR="0093402B" w:rsidRDefault="0093402B"/>
    <w:p w14:paraId="6CE5F174" w14:textId="4C6CDC76" w:rsidR="0093402B" w:rsidRDefault="0093402B"/>
    <w:p w14:paraId="0752754F" w14:textId="016B1465" w:rsidR="0093402B" w:rsidRDefault="0093402B"/>
    <w:p w14:paraId="03FA1F1E" w14:textId="2D886CC3" w:rsidR="0093402B" w:rsidRDefault="0093402B"/>
    <w:p w14:paraId="65C12FEA" w14:textId="3F5811F7" w:rsidR="0093402B" w:rsidRDefault="0093402B"/>
    <w:p w14:paraId="30B60CBE" w14:textId="5313B0F6" w:rsidR="0093402B" w:rsidRDefault="0093402B"/>
    <w:p w14:paraId="3578A256" w14:textId="6FF89654" w:rsidR="0093402B" w:rsidRDefault="0093402B"/>
    <w:p w14:paraId="2EAC1398" w14:textId="1A788A75" w:rsidR="0093402B" w:rsidRDefault="0093402B"/>
    <w:p w14:paraId="1D6474FC" w14:textId="16A6CA91" w:rsidR="0093402B" w:rsidRDefault="0093402B"/>
    <w:sdt>
      <w:sdtPr>
        <w:id w:val="-921723030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sz w:val="22"/>
          <w:szCs w:val="22"/>
          <w:lang w:val="en-GB" w:eastAsia="en-US"/>
        </w:rPr>
      </w:sdtEndPr>
      <w:sdtContent>
        <w:p w14:paraId="39B27B63" w14:textId="46BAE281" w:rsidR="009E07D7" w:rsidRDefault="009E07D7">
          <w:pPr>
            <w:pStyle w:val="Titolosommario"/>
          </w:pPr>
          <w:proofErr w:type="spellStart"/>
          <w:r>
            <w:t>Table</w:t>
          </w:r>
          <w:proofErr w:type="spellEnd"/>
          <w:r>
            <w:t xml:space="preserve"> of </w:t>
          </w:r>
          <w:proofErr w:type="spellStart"/>
          <w:r>
            <w:t>contents</w:t>
          </w:r>
          <w:proofErr w:type="spellEnd"/>
        </w:p>
        <w:p w14:paraId="600C0B7A" w14:textId="596B3F5B" w:rsidR="009E07D7" w:rsidRDefault="009E07D7">
          <w:pPr>
            <w:pStyle w:val="Sommario1"/>
            <w:tabs>
              <w:tab w:val="right" w:leader="dot" w:pos="9628"/>
            </w:tabs>
            <w:rPr>
              <w:rFonts w:eastAsiaTheme="minorEastAsia"/>
              <w:noProof/>
              <w:lang w:val="it-IT" w:eastAsia="it-IT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0003500" w:history="1">
            <w:r w:rsidRPr="0088540D">
              <w:rPr>
                <w:rStyle w:val="Collegamentoipertestuale"/>
                <w:noProof/>
              </w:rPr>
              <w:t>Physical activity for adults and older adults Infograph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_Toc100003500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212E6C" w14:textId="6DF63A8C" w:rsidR="009E07D7" w:rsidRDefault="009E07D7">
          <w:pPr>
            <w:pStyle w:val="Sommario2"/>
            <w:tabs>
              <w:tab w:val="right" w:leader="dot" w:pos="9628"/>
            </w:tabs>
            <w:rPr>
              <w:rFonts w:eastAsiaTheme="minorEastAsia"/>
              <w:noProof/>
              <w:lang w:val="it-IT" w:eastAsia="it-IT"/>
            </w:rPr>
          </w:pPr>
          <w:hyperlink w:anchor="_Toc100003501" w:history="1">
            <w:r w:rsidRPr="0088540D">
              <w:rPr>
                <w:rStyle w:val="Collegamentoipertestuale"/>
                <w:noProof/>
              </w:rPr>
              <w:t>Main 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_Toc100003501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FEBCAE" w14:textId="5088C4C2" w:rsidR="009E07D7" w:rsidRDefault="009E07D7">
          <w:pPr>
            <w:pStyle w:val="Sommario1"/>
            <w:tabs>
              <w:tab w:val="right" w:leader="dot" w:pos="9628"/>
            </w:tabs>
            <w:rPr>
              <w:rFonts w:eastAsiaTheme="minorEastAsia"/>
              <w:noProof/>
              <w:lang w:val="it-IT" w:eastAsia="it-IT"/>
            </w:rPr>
          </w:pPr>
          <w:hyperlink w:anchor="_Toc100003502" w:history="1">
            <w:r w:rsidRPr="0088540D">
              <w:rPr>
                <w:rStyle w:val="Collegamentoipertestuale"/>
                <w:noProof/>
              </w:rPr>
              <w:t>Colour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_Toc100003502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9911B6" w14:textId="153E8525" w:rsidR="009E07D7" w:rsidRDefault="009E07D7">
          <w:pPr>
            <w:pStyle w:val="Sommario1"/>
            <w:tabs>
              <w:tab w:val="right" w:leader="dot" w:pos="9628"/>
            </w:tabs>
            <w:rPr>
              <w:rFonts w:eastAsiaTheme="minorEastAsia"/>
              <w:noProof/>
              <w:lang w:val="it-IT" w:eastAsia="it-IT"/>
            </w:rPr>
          </w:pPr>
          <w:hyperlink w:anchor="_Toc100003503" w:history="1">
            <w:r w:rsidRPr="0088540D">
              <w:rPr>
                <w:rStyle w:val="Collegamentoipertestuale"/>
                <w:noProof/>
              </w:rPr>
              <w:t>Text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_Toc100003503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495D4B" w14:textId="041F7C72" w:rsidR="009E07D7" w:rsidRDefault="009E07D7">
          <w:pPr>
            <w:pStyle w:val="Sommario1"/>
            <w:tabs>
              <w:tab w:val="right" w:leader="dot" w:pos="9628"/>
            </w:tabs>
            <w:rPr>
              <w:rFonts w:eastAsiaTheme="minorEastAsia"/>
              <w:noProof/>
              <w:lang w:val="it-IT" w:eastAsia="it-IT"/>
            </w:rPr>
          </w:pPr>
          <w:hyperlink w:anchor="_Toc100003504" w:history="1">
            <w:r w:rsidRPr="0088540D">
              <w:rPr>
                <w:rStyle w:val="Collegamentoipertestuale"/>
                <w:noProof/>
              </w:rPr>
              <w:t>Graphics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_Toc100003504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8CC88F" w14:textId="47D849C4" w:rsidR="009E07D7" w:rsidRDefault="009E07D7">
          <w:pPr>
            <w:pStyle w:val="Sommario1"/>
            <w:tabs>
              <w:tab w:val="right" w:leader="dot" w:pos="9628"/>
            </w:tabs>
            <w:rPr>
              <w:rFonts w:eastAsiaTheme="minorEastAsia"/>
              <w:noProof/>
              <w:lang w:val="it-IT" w:eastAsia="it-IT"/>
            </w:rPr>
          </w:pPr>
          <w:hyperlink w:anchor="_Toc100003505" w:history="1">
            <w:r w:rsidRPr="0088540D">
              <w:rPr>
                <w:rStyle w:val="Collegamentoipertestuale"/>
                <w:rFonts w:ascii="Arial" w:hAnsi="Arial" w:cs="Arial"/>
                <w:noProof/>
              </w:rPr>
              <w:t>Cognition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_Toc100003505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F6E645" w14:textId="7A0A54D6" w:rsidR="009E07D7" w:rsidRDefault="009E07D7">
          <w:pPr>
            <w:pStyle w:val="Sommario1"/>
            <w:tabs>
              <w:tab w:val="right" w:leader="dot" w:pos="9628"/>
            </w:tabs>
            <w:rPr>
              <w:rFonts w:eastAsiaTheme="minorEastAsia"/>
              <w:noProof/>
              <w:lang w:val="it-IT" w:eastAsia="it-IT"/>
            </w:rPr>
          </w:pPr>
          <w:hyperlink w:anchor="_Toc100003506" w:history="1">
            <w:r w:rsidRPr="0088540D">
              <w:rPr>
                <w:rStyle w:val="Collegamentoipertestuale"/>
                <w:noProof/>
                <w:lang w:val="it-IT"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_Toc100003506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34452F" w14:textId="28ECDA7B" w:rsidR="009E07D7" w:rsidRDefault="009E07D7">
          <w:r>
            <w:rPr>
              <w:b/>
              <w:bCs/>
            </w:rPr>
            <w:fldChar w:fldCharType="end"/>
          </w:r>
        </w:p>
      </w:sdtContent>
    </w:sdt>
    <w:p w14:paraId="17B5D0FB" w14:textId="351ED86B" w:rsidR="00AA3864" w:rsidRDefault="00AA3864"/>
    <w:p w14:paraId="7B61534A" w14:textId="5FC53697" w:rsidR="00AA3864" w:rsidRDefault="00AA3864"/>
    <w:p w14:paraId="2BCC30AC" w14:textId="53740CF3" w:rsidR="00AA3864" w:rsidRDefault="00AA3864"/>
    <w:p w14:paraId="2621B7A5" w14:textId="768F07F5" w:rsidR="00AA3864" w:rsidRDefault="00AA3864"/>
    <w:p w14:paraId="68314C18" w14:textId="46412BEE" w:rsidR="00AA3864" w:rsidRDefault="00AA3864"/>
    <w:p w14:paraId="4D3F22ED" w14:textId="0A2BB34B" w:rsidR="00AA3864" w:rsidRDefault="00AA3864"/>
    <w:p w14:paraId="498A0BE1" w14:textId="4FF68317" w:rsidR="00AA3864" w:rsidRDefault="00AA3864"/>
    <w:p w14:paraId="3F0FE6B7" w14:textId="6012E0C2" w:rsidR="00AA3864" w:rsidRDefault="00AA3864"/>
    <w:p w14:paraId="4F4549FE" w14:textId="3034751C" w:rsidR="00AA3864" w:rsidRDefault="00AA3864"/>
    <w:p w14:paraId="677D72DC" w14:textId="52AC4AE5" w:rsidR="00AA3864" w:rsidRDefault="00AA3864"/>
    <w:p w14:paraId="36C21F64" w14:textId="503AFDE5" w:rsidR="00AA3864" w:rsidRDefault="00AA3864"/>
    <w:p w14:paraId="022B075F" w14:textId="47C67E6F" w:rsidR="00AA3864" w:rsidRDefault="00AA3864"/>
    <w:p w14:paraId="24ED47A3" w14:textId="3DE2047E" w:rsidR="00AA3864" w:rsidRDefault="00AA3864"/>
    <w:p w14:paraId="22D32C2B" w14:textId="1A5231A9" w:rsidR="00AA3864" w:rsidRDefault="00AA3864"/>
    <w:p w14:paraId="5E47D12C" w14:textId="04306858" w:rsidR="00AA3864" w:rsidRDefault="00AA3864"/>
    <w:p w14:paraId="501FA5E6" w14:textId="692C4FA7" w:rsidR="00AA3864" w:rsidRDefault="00AA3864"/>
    <w:p w14:paraId="63F8B778" w14:textId="57A375D2" w:rsidR="00AA3864" w:rsidRDefault="00AA3864"/>
    <w:p w14:paraId="47DABD88" w14:textId="2DA5DD6E" w:rsidR="00AA3864" w:rsidRDefault="00AA3864"/>
    <w:p w14:paraId="4F2C8254" w14:textId="7990A149" w:rsidR="00AA3864" w:rsidRDefault="00AA3864"/>
    <w:p w14:paraId="59099EB6" w14:textId="77777777" w:rsidR="00AA3864" w:rsidRDefault="00AA3864"/>
    <w:p w14:paraId="46BAA262" w14:textId="55D056DD" w:rsidR="0093402B" w:rsidRPr="001C0669" w:rsidRDefault="00870845" w:rsidP="001C0669">
      <w:pPr>
        <w:pStyle w:val="Titolo1"/>
        <w:spacing w:line="360" w:lineRule="auto"/>
        <w:rPr>
          <w:rFonts w:ascii="Arial" w:hAnsi="Arial" w:cs="Arial"/>
          <w:sz w:val="24"/>
          <w:szCs w:val="24"/>
        </w:rPr>
      </w:pPr>
      <w:bookmarkStart w:id="0" w:name="_Toc100003500"/>
      <w:r w:rsidRPr="001C0669">
        <w:rPr>
          <w:rFonts w:ascii="Arial" w:hAnsi="Arial" w:cs="Arial"/>
          <w:sz w:val="24"/>
          <w:szCs w:val="24"/>
        </w:rPr>
        <w:t>Physical activity for adults and older adults</w:t>
      </w:r>
      <w:r w:rsidR="002359F6" w:rsidRPr="001C066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59F6" w:rsidRPr="001C0669">
        <w:rPr>
          <w:rFonts w:ascii="Arial" w:hAnsi="Arial" w:cs="Arial"/>
          <w:sz w:val="24"/>
          <w:szCs w:val="24"/>
        </w:rPr>
        <w:t>Infograph</w:t>
      </w:r>
      <w:bookmarkEnd w:id="0"/>
      <w:proofErr w:type="spellEnd"/>
    </w:p>
    <w:p w14:paraId="05E4302B" w14:textId="23527FD6" w:rsidR="00EF60A2" w:rsidRPr="001C0669" w:rsidRDefault="003A1C0D" w:rsidP="001C0669">
      <w:pPr>
        <w:pStyle w:val="Titolo2"/>
        <w:spacing w:line="360" w:lineRule="auto"/>
        <w:rPr>
          <w:rFonts w:ascii="Arial" w:hAnsi="Arial" w:cs="Arial"/>
          <w:sz w:val="24"/>
          <w:szCs w:val="24"/>
        </w:rPr>
      </w:pPr>
      <w:r w:rsidRPr="001C0669">
        <w:rPr>
          <w:rFonts w:ascii="Arial" w:hAnsi="Arial" w:cs="Arial"/>
          <w:sz w:val="24"/>
          <w:szCs w:val="24"/>
        </w:rPr>
        <w:br/>
      </w:r>
      <w:bookmarkStart w:id="1" w:name="_Toc100003501"/>
      <w:r w:rsidR="009E07D7" w:rsidRPr="001C0669">
        <w:rPr>
          <w:rFonts w:ascii="Arial" w:hAnsi="Arial" w:cs="Arial"/>
          <w:sz w:val="24"/>
          <w:szCs w:val="24"/>
        </w:rPr>
        <w:t>Main</w:t>
      </w:r>
      <w:r w:rsidRPr="001C0669">
        <w:rPr>
          <w:rFonts w:ascii="Arial" w:hAnsi="Arial" w:cs="Arial"/>
          <w:sz w:val="24"/>
          <w:szCs w:val="24"/>
        </w:rPr>
        <w:t xml:space="preserve"> discussion</w:t>
      </w:r>
      <w:bookmarkEnd w:id="1"/>
    </w:p>
    <w:p w14:paraId="4CDD0EEB" w14:textId="4E5125DA" w:rsidR="002359F6" w:rsidRPr="001C0669" w:rsidRDefault="002359F6" w:rsidP="001C0669">
      <w:pPr>
        <w:spacing w:line="360" w:lineRule="auto"/>
        <w:rPr>
          <w:rFonts w:ascii="Arial" w:hAnsi="Arial" w:cs="Arial"/>
          <w:sz w:val="24"/>
          <w:szCs w:val="24"/>
        </w:rPr>
      </w:pPr>
      <w:r w:rsidRPr="001C0669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1C0669">
        <w:rPr>
          <w:rFonts w:ascii="Arial" w:hAnsi="Arial" w:cs="Arial"/>
          <w:sz w:val="24"/>
          <w:szCs w:val="24"/>
        </w:rPr>
        <w:t>infograph</w:t>
      </w:r>
      <w:proofErr w:type="spellEnd"/>
      <w:r w:rsidRPr="001C0669">
        <w:rPr>
          <w:rFonts w:ascii="Arial" w:hAnsi="Arial" w:cs="Arial"/>
          <w:sz w:val="24"/>
          <w:szCs w:val="24"/>
        </w:rPr>
        <w:t xml:space="preserve"> is trying to explain how being physica</w:t>
      </w:r>
      <w:r w:rsidR="005904A0" w:rsidRPr="001C0669">
        <w:rPr>
          <w:rFonts w:ascii="Arial" w:hAnsi="Arial" w:cs="Arial"/>
          <w:sz w:val="24"/>
          <w:szCs w:val="24"/>
        </w:rPr>
        <w:t>l</w:t>
      </w:r>
      <w:r w:rsidRPr="001C0669">
        <w:rPr>
          <w:rFonts w:ascii="Arial" w:hAnsi="Arial" w:cs="Arial"/>
          <w:sz w:val="24"/>
          <w:szCs w:val="24"/>
        </w:rPr>
        <w:t>l</w:t>
      </w:r>
      <w:r w:rsidR="005904A0" w:rsidRPr="001C0669">
        <w:rPr>
          <w:rFonts w:ascii="Arial" w:hAnsi="Arial" w:cs="Arial"/>
          <w:sz w:val="24"/>
          <w:szCs w:val="24"/>
        </w:rPr>
        <w:t>y</w:t>
      </w:r>
      <w:r w:rsidRPr="001C0669">
        <w:rPr>
          <w:rFonts w:ascii="Arial" w:hAnsi="Arial" w:cs="Arial"/>
          <w:sz w:val="24"/>
          <w:szCs w:val="24"/>
        </w:rPr>
        <w:t xml:space="preserve"> active can be helpful for </w:t>
      </w:r>
      <w:r w:rsidR="00EF60A2" w:rsidRPr="001C0669">
        <w:rPr>
          <w:rFonts w:ascii="Arial" w:hAnsi="Arial" w:cs="Arial"/>
          <w:sz w:val="24"/>
          <w:szCs w:val="24"/>
        </w:rPr>
        <w:t xml:space="preserve">people </w:t>
      </w:r>
      <w:r w:rsidRPr="001C0669">
        <w:rPr>
          <w:rFonts w:ascii="Arial" w:hAnsi="Arial" w:cs="Arial"/>
          <w:sz w:val="24"/>
          <w:szCs w:val="24"/>
        </w:rPr>
        <w:t>health and wellbeing, showing which benefits can have and wh</w:t>
      </w:r>
      <w:r w:rsidR="0088210A" w:rsidRPr="001C0669">
        <w:rPr>
          <w:rFonts w:ascii="Arial" w:hAnsi="Arial" w:cs="Arial"/>
          <w:sz w:val="24"/>
          <w:szCs w:val="24"/>
        </w:rPr>
        <w:t>at</w:t>
      </w:r>
      <w:r w:rsidRPr="001C0669">
        <w:rPr>
          <w:rFonts w:ascii="Arial" w:hAnsi="Arial" w:cs="Arial"/>
          <w:sz w:val="24"/>
          <w:szCs w:val="24"/>
        </w:rPr>
        <w:t xml:space="preserve"> kind of illness</w:t>
      </w:r>
      <w:r w:rsidR="0088210A" w:rsidRPr="001C0669">
        <w:rPr>
          <w:rFonts w:ascii="Arial" w:hAnsi="Arial" w:cs="Arial"/>
          <w:sz w:val="24"/>
          <w:szCs w:val="24"/>
        </w:rPr>
        <w:t>es</w:t>
      </w:r>
      <w:r w:rsidRPr="001C0669">
        <w:rPr>
          <w:rFonts w:ascii="Arial" w:hAnsi="Arial" w:cs="Arial"/>
          <w:sz w:val="24"/>
          <w:szCs w:val="24"/>
        </w:rPr>
        <w:t xml:space="preserve"> can </w:t>
      </w:r>
      <w:r w:rsidR="00D648E1" w:rsidRPr="001C0669">
        <w:rPr>
          <w:rFonts w:ascii="Arial" w:hAnsi="Arial" w:cs="Arial"/>
          <w:sz w:val="24"/>
          <w:szCs w:val="24"/>
        </w:rPr>
        <w:t xml:space="preserve">prevent. </w:t>
      </w:r>
      <w:r w:rsidR="00D8201F" w:rsidRPr="001C0669">
        <w:rPr>
          <w:rFonts w:ascii="Arial" w:hAnsi="Arial" w:cs="Arial"/>
          <w:sz w:val="24"/>
          <w:szCs w:val="24"/>
        </w:rPr>
        <w:t>Th</w:t>
      </w:r>
      <w:r w:rsidR="00C95821" w:rsidRPr="001C0669">
        <w:rPr>
          <w:rFonts w:ascii="Arial" w:hAnsi="Arial" w:cs="Arial"/>
          <w:sz w:val="24"/>
          <w:szCs w:val="24"/>
        </w:rPr>
        <w:t xml:space="preserve">e </w:t>
      </w:r>
      <w:r w:rsidR="00D8201F" w:rsidRPr="001C0669">
        <w:rPr>
          <w:rFonts w:ascii="Arial" w:hAnsi="Arial" w:cs="Arial"/>
          <w:sz w:val="24"/>
          <w:szCs w:val="24"/>
        </w:rPr>
        <w:t>poster is trying to acknowledge people with percentages, drawings</w:t>
      </w:r>
      <w:r w:rsidR="007E639F" w:rsidRPr="001C0669">
        <w:rPr>
          <w:rFonts w:ascii="Arial" w:hAnsi="Arial" w:cs="Arial"/>
          <w:sz w:val="24"/>
          <w:szCs w:val="24"/>
        </w:rPr>
        <w:t xml:space="preserve"> and </w:t>
      </w:r>
      <w:r w:rsidR="00D8201F" w:rsidRPr="001C0669">
        <w:rPr>
          <w:rFonts w:ascii="Arial" w:hAnsi="Arial" w:cs="Arial"/>
          <w:sz w:val="24"/>
          <w:szCs w:val="24"/>
        </w:rPr>
        <w:t xml:space="preserve">symbols </w:t>
      </w:r>
      <w:r w:rsidR="007E639F" w:rsidRPr="001C0669">
        <w:rPr>
          <w:rFonts w:ascii="Arial" w:hAnsi="Arial" w:cs="Arial"/>
          <w:sz w:val="24"/>
          <w:szCs w:val="24"/>
        </w:rPr>
        <w:t>related to</w:t>
      </w:r>
      <w:r w:rsidR="00D8201F" w:rsidRPr="001C0669">
        <w:rPr>
          <w:rFonts w:ascii="Arial" w:hAnsi="Arial" w:cs="Arial"/>
          <w:sz w:val="24"/>
          <w:szCs w:val="24"/>
        </w:rPr>
        <w:t xml:space="preserve"> physical activity</w:t>
      </w:r>
      <w:r w:rsidR="003A1C0D" w:rsidRPr="001C0669">
        <w:rPr>
          <w:rFonts w:ascii="Arial" w:hAnsi="Arial" w:cs="Arial"/>
          <w:sz w:val="24"/>
          <w:szCs w:val="24"/>
        </w:rPr>
        <w:t>.</w:t>
      </w:r>
      <w:r w:rsidR="003A1C0D" w:rsidRPr="001C0669">
        <w:rPr>
          <w:rFonts w:ascii="Arial" w:hAnsi="Arial" w:cs="Arial"/>
          <w:sz w:val="24"/>
          <w:szCs w:val="24"/>
        </w:rPr>
        <w:br/>
        <w:t xml:space="preserve">On the top of the poster we can see the benefits of </w:t>
      </w:r>
      <w:r w:rsidR="002A1763" w:rsidRPr="001C0669">
        <w:rPr>
          <w:rFonts w:ascii="Arial" w:hAnsi="Arial" w:cs="Arial"/>
          <w:sz w:val="24"/>
          <w:szCs w:val="24"/>
        </w:rPr>
        <w:t>being physically active</w:t>
      </w:r>
      <w:r w:rsidR="003A1C0D" w:rsidRPr="001C0669">
        <w:rPr>
          <w:rFonts w:ascii="Arial" w:hAnsi="Arial" w:cs="Arial"/>
          <w:sz w:val="24"/>
          <w:szCs w:val="24"/>
        </w:rPr>
        <w:t xml:space="preserve"> and</w:t>
      </w:r>
      <w:r w:rsidR="002A1763" w:rsidRPr="001C0669">
        <w:rPr>
          <w:rFonts w:ascii="Arial" w:hAnsi="Arial" w:cs="Arial"/>
          <w:sz w:val="24"/>
          <w:szCs w:val="24"/>
        </w:rPr>
        <w:t xml:space="preserve"> a list</w:t>
      </w:r>
      <w:r w:rsidR="003A1C0D" w:rsidRPr="001C0669">
        <w:rPr>
          <w:rFonts w:ascii="Arial" w:hAnsi="Arial" w:cs="Arial"/>
          <w:sz w:val="24"/>
          <w:szCs w:val="24"/>
        </w:rPr>
        <w:t xml:space="preserve"> in which</w:t>
      </w:r>
      <w:r w:rsidR="002A1763" w:rsidRPr="001C0669">
        <w:rPr>
          <w:rFonts w:ascii="Arial" w:hAnsi="Arial" w:cs="Arial"/>
          <w:sz w:val="24"/>
          <w:szCs w:val="24"/>
        </w:rPr>
        <w:t xml:space="preserve"> we can see the</w:t>
      </w:r>
      <w:r w:rsidR="003A1C0D" w:rsidRPr="001C0669">
        <w:rPr>
          <w:rFonts w:ascii="Arial" w:hAnsi="Arial" w:cs="Arial"/>
          <w:sz w:val="24"/>
          <w:szCs w:val="24"/>
        </w:rPr>
        <w:t xml:space="preserve"> percentage</w:t>
      </w:r>
      <w:r w:rsidR="002A1763" w:rsidRPr="001C0669">
        <w:rPr>
          <w:rFonts w:ascii="Arial" w:hAnsi="Arial" w:cs="Arial"/>
          <w:sz w:val="24"/>
          <w:szCs w:val="24"/>
        </w:rPr>
        <w:t xml:space="preserve"> of how much</w:t>
      </w:r>
      <w:r w:rsidR="003A1C0D" w:rsidRPr="001C0669">
        <w:rPr>
          <w:rFonts w:ascii="Arial" w:hAnsi="Arial" w:cs="Arial"/>
          <w:sz w:val="24"/>
          <w:szCs w:val="24"/>
        </w:rPr>
        <w:t xml:space="preserve"> the risk of having</w:t>
      </w:r>
      <w:r w:rsidR="002A1763" w:rsidRPr="001C0669">
        <w:rPr>
          <w:rFonts w:ascii="Arial" w:hAnsi="Arial" w:cs="Arial"/>
          <w:sz w:val="24"/>
          <w:szCs w:val="24"/>
        </w:rPr>
        <w:t xml:space="preserve"> illness like </w:t>
      </w:r>
      <w:r w:rsidR="009F70B8" w:rsidRPr="001C0669">
        <w:rPr>
          <w:rFonts w:ascii="Arial" w:hAnsi="Arial" w:cs="Arial"/>
          <w:sz w:val="24"/>
          <w:szCs w:val="24"/>
        </w:rPr>
        <w:t>d</w:t>
      </w:r>
      <w:r w:rsidR="002A1763" w:rsidRPr="001C0669">
        <w:rPr>
          <w:rFonts w:ascii="Arial" w:hAnsi="Arial" w:cs="Arial"/>
          <w:sz w:val="24"/>
          <w:szCs w:val="24"/>
        </w:rPr>
        <w:t xml:space="preserve">iabetes, </w:t>
      </w:r>
      <w:r w:rsidR="009F70B8" w:rsidRPr="001C0669">
        <w:rPr>
          <w:rFonts w:ascii="Arial" w:hAnsi="Arial" w:cs="Arial"/>
          <w:sz w:val="24"/>
          <w:szCs w:val="24"/>
        </w:rPr>
        <w:t>c</w:t>
      </w:r>
      <w:r w:rsidR="002A1763" w:rsidRPr="001C0669">
        <w:rPr>
          <w:rFonts w:ascii="Arial" w:hAnsi="Arial" w:cs="Arial"/>
          <w:sz w:val="24"/>
          <w:szCs w:val="24"/>
        </w:rPr>
        <w:t xml:space="preserve">ardiovascular disease, </w:t>
      </w:r>
      <w:r w:rsidR="009F70B8" w:rsidRPr="001C0669">
        <w:rPr>
          <w:rFonts w:ascii="Arial" w:hAnsi="Arial" w:cs="Arial"/>
          <w:sz w:val="24"/>
          <w:szCs w:val="24"/>
        </w:rPr>
        <w:t>d</w:t>
      </w:r>
      <w:r w:rsidR="002A1763" w:rsidRPr="001C0669">
        <w:rPr>
          <w:rFonts w:ascii="Arial" w:hAnsi="Arial" w:cs="Arial"/>
          <w:sz w:val="24"/>
          <w:szCs w:val="24"/>
        </w:rPr>
        <w:t xml:space="preserve">epression, </w:t>
      </w:r>
      <w:r w:rsidR="009F70B8" w:rsidRPr="001C0669">
        <w:rPr>
          <w:rFonts w:ascii="Arial" w:hAnsi="Arial" w:cs="Arial"/>
          <w:sz w:val="24"/>
          <w:szCs w:val="24"/>
        </w:rPr>
        <w:t>j</w:t>
      </w:r>
      <w:r w:rsidR="002A1763" w:rsidRPr="001C0669">
        <w:rPr>
          <w:rFonts w:ascii="Arial" w:hAnsi="Arial" w:cs="Arial"/>
          <w:sz w:val="24"/>
          <w:szCs w:val="24"/>
        </w:rPr>
        <w:t>oint and back pain and colon and breast cancer</w:t>
      </w:r>
      <w:r w:rsidR="009F70B8" w:rsidRPr="001C0669">
        <w:rPr>
          <w:rFonts w:ascii="Arial" w:hAnsi="Arial" w:cs="Arial"/>
          <w:sz w:val="24"/>
          <w:szCs w:val="24"/>
        </w:rPr>
        <w:t xml:space="preserve"> can be lowered</w:t>
      </w:r>
      <w:r w:rsidR="002A1763" w:rsidRPr="001C0669">
        <w:rPr>
          <w:rFonts w:ascii="Arial" w:hAnsi="Arial" w:cs="Arial"/>
          <w:sz w:val="24"/>
          <w:szCs w:val="24"/>
        </w:rPr>
        <w:t xml:space="preserve">. </w:t>
      </w:r>
      <w:r w:rsidR="002A1763" w:rsidRPr="001C0669">
        <w:rPr>
          <w:rFonts w:ascii="Arial" w:hAnsi="Arial" w:cs="Arial"/>
          <w:sz w:val="24"/>
          <w:szCs w:val="24"/>
        </w:rPr>
        <w:br/>
        <w:t>Underneath we can see some suggestions about how to be active, which kind of activity should be done</w:t>
      </w:r>
      <w:r w:rsidR="00051A76" w:rsidRPr="001C0669">
        <w:rPr>
          <w:rFonts w:ascii="Arial" w:hAnsi="Arial" w:cs="Arial"/>
          <w:sz w:val="24"/>
          <w:szCs w:val="24"/>
        </w:rPr>
        <w:t xml:space="preserve"> if we want to do moderate </w:t>
      </w:r>
      <w:r w:rsidR="00A0717E" w:rsidRPr="001C0669">
        <w:rPr>
          <w:rFonts w:ascii="Arial" w:hAnsi="Arial" w:cs="Arial"/>
          <w:sz w:val="24"/>
          <w:szCs w:val="24"/>
        </w:rPr>
        <w:t>or</w:t>
      </w:r>
      <w:r w:rsidR="00051A76" w:rsidRPr="001C0669">
        <w:rPr>
          <w:rFonts w:ascii="Arial" w:hAnsi="Arial" w:cs="Arial"/>
          <w:sz w:val="24"/>
          <w:szCs w:val="24"/>
        </w:rPr>
        <w:t xml:space="preserve"> vigorous intensity</w:t>
      </w:r>
      <w:r w:rsidR="00A0717E" w:rsidRPr="001C0669">
        <w:rPr>
          <w:rFonts w:ascii="Arial" w:hAnsi="Arial" w:cs="Arial"/>
          <w:sz w:val="24"/>
          <w:szCs w:val="24"/>
        </w:rPr>
        <w:t xml:space="preserve"> physical activity and how much time we should dedicate</w:t>
      </w:r>
      <w:r w:rsidR="00051A76" w:rsidRPr="001C0669">
        <w:rPr>
          <w:rFonts w:ascii="Arial" w:hAnsi="Arial" w:cs="Arial"/>
          <w:sz w:val="24"/>
          <w:szCs w:val="24"/>
        </w:rPr>
        <w:t>. It also suggest</w:t>
      </w:r>
      <w:r w:rsidR="00347130" w:rsidRPr="001C0669">
        <w:rPr>
          <w:rFonts w:ascii="Arial" w:hAnsi="Arial" w:cs="Arial"/>
          <w:sz w:val="24"/>
          <w:szCs w:val="24"/>
        </w:rPr>
        <w:t xml:space="preserve">s that </w:t>
      </w:r>
      <w:r w:rsidR="00347130" w:rsidRPr="001C0669">
        <w:rPr>
          <w:rFonts w:ascii="Arial" w:hAnsi="Arial" w:cs="Arial"/>
          <w:sz w:val="24"/>
          <w:szCs w:val="24"/>
        </w:rPr>
        <w:t>doing gym, yoga or carrying heavy bags</w:t>
      </w:r>
      <w:r w:rsidR="00051A76" w:rsidRPr="001C0669">
        <w:rPr>
          <w:rFonts w:ascii="Arial" w:hAnsi="Arial" w:cs="Arial"/>
          <w:sz w:val="24"/>
          <w:szCs w:val="24"/>
        </w:rPr>
        <w:t xml:space="preserve"> </w:t>
      </w:r>
      <w:r w:rsidR="00347130" w:rsidRPr="001C0669">
        <w:rPr>
          <w:rFonts w:ascii="Arial" w:hAnsi="Arial" w:cs="Arial"/>
          <w:sz w:val="24"/>
          <w:szCs w:val="24"/>
        </w:rPr>
        <w:t xml:space="preserve">can help </w:t>
      </w:r>
      <w:r w:rsidR="00051A76" w:rsidRPr="001C0669">
        <w:rPr>
          <w:rFonts w:ascii="Arial" w:hAnsi="Arial" w:cs="Arial"/>
          <w:sz w:val="24"/>
          <w:szCs w:val="24"/>
        </w:rPr>
        <w:t>build</w:t>
      </w:r>
      <w:r w:rsidR="00347130" w:rsidRPr="001C0669">
        <w:rPr>
          <w:rFonts w:ascii="Arial" w:hAnsi="Arial" w:cs="Arial"/>
          <w:sz w:val="24"/>
          <w:szCs w:val="24"/>
        </w:rPr>
        <w:t>ing</w:t>
      </w:r>
      <w:r w:rsidR="00051A76" w:rsidRPr="001C0669">
        <w:rPr>
          <w:rFonts w:ascii="Arial" w:hAnsi="Arial" w:cs="Arial"/>
          <w:sz w:val="24"/>
          <w:szCs w:val="24"/>
        </w:rPr>
        <w:t xml:space="preserve"> strength in order to keep muscles</w:t>
      </w:r>
      <w:r w:rsidR="005904A0" w:rsidRPr="001C0669">
        <w:rPr>
          <w:rFonts w:ascii="Arial" w:hAnsi="Arial" w:cs="Arial"/>
          <w:sz w:val="24"/>
          <w:szCs w:val="24"/>
        </w:rPr>
        <w:t>,</w:t>
      </w:r>
      <w:r w:rsidR="00051A76" w:rsidRPr="001C0669">
        <w:rPr>
          <w:rFonts w:ascii="Arial" w:hAnsi="Arial" w:cs="Arial"/>
          <w:sz w:val="24"/>
          <w:szCs w:val="24"/>
        </w:rPr>
        <w:t xml:space="preserve"> bone</w:t>
      </w:r>
      <w:r w:rsidR="005904A0" w:rsidRPr="001C0669">
        <w:rPr>
          <w:rFonts w:ascii="Arial" w:hAnsi="Arial" w:cs="Arial"/>
          <w:sz w:val="24"/>
          <w:szCs w:val="24"/>
        </w:rPr>
        <w:t>s</w:t>
      </w:r>
      <w:r w:rsidR="00051A76" w:rsidRPr="001C0669">
        <w:rPr>
          <w:rFonts w:ascii="Arial" w:hAnsi="Arial" w:cs="Arial"/>
          <w:sz w:val="24"/>
          <w:szCs w:val="24"/>
        </w:rPr>
        <w:t xml:space="preserve"> and joints strong</w:t>
      </w:r>
      <w:r w:rsidR="00347130" w:rsidRPr="001C0669">
        <w:rPr>
          <w:rFonts w:ascii="Arial" w:hAnsi="Arial" w:cs="Arial"/>
          <w:sz w:val="24"/>
          <w:szCs w:val="24"/>
        </w:rPr>
        <w:t>.</w:t>
      </w:r>
      <w:r w:rsidR="00051A76" w:rsidRPr="001C0669">
        <w:rPr>
          <w:rFonts w:ascii="Arial" w:hAnsi="Arial" w:cs="Arial"/>
          <w:sz w:val="24"/>
          <w:szCs w:val="24"/>
        </w:rPr>
        <w:t xml:space="preserve"> </w:t>
      </w:r>
      <w:r w:rsidR="005904A0" w:rsidRPr="001C0669">
        <w:rPr>
          <w:rFonts w:ascii="Arial" w:hAnsi="Arial" w:cs="Arial"/>
          <w:sz w:val="24"/>
          <w:szCs w:val="24"/>
        </w:rPr>
        <w:br/>
        <w:t>At the end we can see small boxes show</w:t>
      </w:r>
      <w:r w:rsidR="00263950" w:rsidRPr="001C0669">
        <w:rPr>
          <w:rFonts w:ascii="Arial" w:hAnsi="Arial" w:cs="Arial"/>
          <w:sz w:val="24"/>
          <w:szCs w:val="24"/>
        </w:rPr>
        <w:t>ing</w:t>
      </w:r>
      <w:r w:rsidR="005904A0" w:rsidRPr="001C0669">
        <w:rPr>
          <w:rFonts w:ascii="Arial" w:hAnsi="Arial" w:cs="Arial"/>
          <w:sz w:val="24"/>
          <w:szCs w:val="24"/>
        </w:rPr>
        <w:t xml:space="preserve"> how to minimise sedentary time and how to improve balance for older adults aiming to reduce the chance of falls and frailty.</w:t>
      </w:r>
    </w:p>
    <w:p w14:paraId="0532EBE1" w14:textId="1FDE0494" w:rsidR="005904A0" w:rsidRPr="001C0669" w:rsidRDefault="005904A0" w:rsidP="001C0669">
      <w:pPr>
        <w:pStyle w:val="Titolo1"/>
        <w:spacing w:line="360" w:lineRule="auto"/>
        <w:rPr>
          <w:rFonts w:ascii="Arial" w:hAnsi="Arial" w:cs="Arial"/>
          <w:sz w:val="24"/>
          <w:szCs w:val="24"/>
        </w:rPr>
      </w:pPr>
      <w:bookmarkStart w:id="2" w:name="_Toc100003502"/>
      <w:r w:rsidRPr="001C0669">
        <w:rPr>
          <w:rFonts w:ascii="Arial" w:hAnsi="Arial" w:cs="Arial"/>
          <w:sz w:val="24"/>
          <w:szCs w:val="24"/>
        </w:rPr>
        <w:t>Colour</w:t>
      </w:r>
      <w:bookmarkEnd w:id="2"/>
    </w:p>
    <w:p w14:paraId="13EFD0DD" w14:textId="6A0A4CA4" w:rsidR="00200A18" w:rsidRPr="001C0669" w:rsidRDefault="00347130" w:rsidP="001C0669">
      <w:pPr>
        <w:pStyle w:val="NormaleWeb"/>
        <w:spacing w:line="360" w:lineRule="auto"/>
        <w:rPr>
          <w:rFonts w:ascii="Arial" w:hAnsi="Arial" w:cs="Arial"/>
          <w:lang w:val="en-GB"/>
        </w:rPr>
      </w:pPr>
      <w:r w:rsidRPr="001C0669">
        <w:rPr>
          <w:rFonts w:ascii="Arial" w:hAnsi="Arial" w:cs="Arial"/>
          <w:lang w:val="en-GB"/>
        </w:rPr>
        <w:t>The t</w:t>
      </w:r>
      <w:r w:rsidR="00263950" w:rsidRPr="001C0669">
        <w:rPr>
          <w:rFonts w:ascii="Arial" w:hAnsi="Arial" w:cs="Arial"/>
          <w:lang w:val="en-GB"/>
        </w:rPr>
        <w:t>onality of colours used are making this poster less interesting</w:t>
      </w:r>
      <w:r w:rsidR="00E70A53" w:rsidRPr="001C0669">
        <w:rPr>
          <w:rFonts w:ascii="Arial" w:hAnsi="Arial" w:cs="Arial"/>
          <w:lang w:val="en-GB"/>
        </w:rPr>
        <w:t xml:space="preserve">, especially </w:t>
      </w:r>
      <w:r w:rsidR="0091488C" w:rsidRPr="001C0669">
        <w:rPr>
          <w:rFonts w:ascii="Arial" w:hAnsi="Arial" w:cs="Arial"/>
          <w:lang w:val="en-GB"/>
        </w:rPr>
        <w:t>th</w:t>
      </w:r>
      <w:r w:rsidRPr="001C0669">
        <w:rPr>
          <w:rFonts w:ascii="Arial" w:hAnsi="Arial" w:cs="Arial"/>
          <w:lang w:val="en-GB"/>
        </w:rPr>
        <w:t>e green</w:t>
      </w:r>
      <w:r w:rsidR="0091488C" w:rsidRPr="001C0669">
        <w:rPr>
          <w:rFonts w:ascii="Arial" w:hAnsi="Arial" w:cs="Arial"/>
          <w:lang w:val="en-GB"/>
        </w:rPr>
        <w:t xml:space="preserve"> tonality used to explain what kind </w:t>
      </w:r>
      <w:r w:rsidR="00C666AC" w:rsidRPr="001C0669">
        <w:rPr>
          <w:rFonts w:ascii="Arial" w:hAnsi="Arial" w:cs="Arial"/>
          <w:lang w:val="en-GB"/>
        </w:rPr>
        <w:t xml:space="preserve">of </w:t>
      </w:r>
      <w:r w:rsidR="0091488C" w:rsidRPr="001C0669">
        <w:rPr>
          <w:rFonts w:ascii="Arial" w:hAnsi="Arial" w:cs="Arial"/>
          <w:lang w:val="en-GB"/>
        </w:rPr>
        <w:t>activity people should do</w:t>
      </w:r>
      <w:r w:rsidR="002E388E" w:rsidRPr="001C0669">
        <w:rPr>
          <w:rFonts w:ascii="Arial" w:hAnsi="Arial" w:cs="Arial"/>
          <w:lang w:val="en-GB"/>
        </w:rPr>
        <w:t>.</w:t>
      </w:r>
      <w:r w:rsidR="00E726F4" w:rsidRPr="001C0669">
        <w:rPr>
          <w:rFonts w:ascii="Arial" w:hAnsi="Arial" w:cs="Arial"/>
          <w:lang w:val="en-GB"/>
        </w:rPr>
        <w:t xml:space="preserve"> Overall</w:t>
      </w:r>
      <w:r w:rsidR="00C666AC" w:rsidRPr="001C0669">
        <w:rPr>
          <w:rFonts w:ascii="Arial" w:hAnsi="Arial" w:cs="Arial"/>
          <w:lang w:val="en-GB"/>
        </w:rPr>
        <w:t>,</w:t>
      </w:r>
      <w:r w:rsidR="00E726F4" w:rsidRPr="001C0669">
        <w:rPr>
          <w:rFonts w:ascii="Arial" w:hAnsi="Arial" w:cs="Arial"/>
          <w:lang w:val="en-GB"/>
        </w:rPr>
        <w:t xml:space="preserve"> the main colours used for the poster are good and fits the subject.</w:t>
      </w:r>
      <w:r w:rsidR="002E388E" w:rsidRPr="001C0669">
        <w:rPr>
          <w:rFonts w:ascii="Arial" w:hAnsi="Arial" w:cs="Arial"/>
          <w:lang w:val="en-GB"/>
        </w:rPr>
        <w:t xml:space="preserve"> Choosing the right colours can affect the engagement because there is a psychology behind colours</w:t>
      </w:r>
      <w:r w:rsidR="00C666AC" w:rsidRPr="001C0669">
        <w:rPr>
          <w:rFonts w:ascii="Arial" w:hAnsi="Arial" w:cs="Arial"/>
          <w:lang w:val="en-GB"/>
        </w:rPr>
        <w:t>; in</w:t>
      </w:r>
      <w:r w:rsidR="00046187" w:rsidRPr="001C0669">
        <w:rPr>
          <w:rFonts w:ascii="Arial" w:hAnsi="Arial" w:cs="Arial"/>
          <w:lang w:val="en-GB"/>
        </w:rPr>
        <w:t xml:space="preserve"> </w:t>
      </w:r>
      <w:r w:rsidR="00C666AC" w:rsidRPr="001C0669">
        <w:rPr>
          <w:rFonts w:ascii="Arial" w:hAnsi="Arial" w:cs="Arial"/>
          <w:lang w:val="en-GB"/>
        </w:rPr>
        <w:t>fact,</w:t>
      </w:r>
      <w:r w:rsidR="002E388E" w:rsidRPr="001C0669">
        <w:rPr>
          <w:rFonts w:ascii="Arial" w:hAnsi="Arial" w:cs="Arial"/>
          <w:lang w:val="en-GB"/>
        </w:rPr>
        <w:t xml:space="preserve"> every person associate</w:t>
      </w:r>
      <w:r w:rsidR="00C666AC" w:rsidRPr="001C0669">
        <w:rPr>
          <w:rFonts w:ascii="Arial" w:hAnsi="Arial" w:cs="Arial"/>
          <w:lang w:val="en-GB"/>
        </w:rPr>
        <w:t>s</w:t>
      </w:r>
      <w:r w:rsidR="002E388E" w:rsidRPr="001C0669">
        <w:rPr>
          <w:rFonts w:ascii="Arial" w:hAnsi="Arial" w:cs="Arial"/>
          <w:lang w:val="en-GB"/>
        </w:rPr>
        <w:t xml:space="preserve"> e</w:t>
      </w:r>
      <w:r w:rsidR="00C666AC" w:rsidRPr="001C0669">
        <w:rPr>
          <w:rFonts w:ascii="Arial" w:hAnsi="Arial" w:cs="Arial"/>
          <w:lang w:val="en-GB"/>
        </w:rPr>
        <w:t>ach</w:t>
      </w:r>
      <w:r w:rsidR="002E388E" w:rsidRPr="001C0669">
        <w:rPr>
          <w:rFonts w:ascii="Arial" w:hAnsi="Arial" w:cs="Arial"/>
          <w:lang w:val="en-GB"/>
        </w:rPr>
        <w:t xml:space="preserve"> colour to a specific </w:t>
      </w:r>
      <w:r w:rsidR="00610499" w:rsidRPr="001C0669">
        <w:rPr>
          <w:rFonts w:ascii="Arial" w:hAnsi="Arial" w:cs="Arial"/>
          <w:lang w:val="en-GB"/>
        </w:rPr>
        <w:t>emotion</w:t>
      </w:r>
      <w:r w:rsidR="00962D45" w:rsidRPr="001C0669">
        <w:rPr>
          <w:rFonts w:ascii="Arial" w:hAnsi="Arial" w:cs="Arial"/>
          <w:lang w:val="en-GB"/>
        </w:rPr>
        <w:t>.</w:t>
      </w:r>
      <w:r w:rsidR="00610499" w:rsidRPr="001C0669">
        <w:rPr>
          <w:rFonts w:ascii="Arial" w:hAnsi="Arial" w:cs="Arial"/>
          <w:lang w:val="en-GB"/>
        </w:rPr>
        <w:t xml:space="preserve"> </w:t>
      </w:r>
      <w:r w:rsidR="00046187" w:rsidRPr="001C0669">
        <w:rPr>
          <w:rFonts w:ascii="Arial" w:hAnsi="Arial" w:cs="Arial"/>
          <w:lang w:val="en-GB"/>
        </w:rPr>
        <w:t>T</w:t>
      </w:r>
      <w:r w:rsidR="00610499" w:rsidRPr="001C0669">
        <w:rPr>
          <w:rFonts w:ascii="Arial" w:hAnsi="Arial" w:cs="Arial"/>
          <w:lang w:val="en-GB"/>
        </w:rPr>
        <w:t xml:space="preserve">he </w:t>
      </w:r>
      <w:r w:rsidR="00C0796B" w:rsidRPr="001C0669">
        <w:rPr>
          <w:rFonts w:ascii="Arial" w:hAnsi="Arial" w:cs="Arial"/>
          <w:lang w:val="en-GB"/>
        </w:rPr>
        <w:t>h</w:t>
      </w:r>
      <w:r w:rsidR="00610499" w:rsidRPr="001C0669">
        <w:rPr>
          <w:rFonts w:ascii="Arial" w:hAnsi="Arial" w:cs="Arial"/>
          <w:lang w:val="en-GB"/>
        </w:rPr>
        <w:t>ypothalamus</w:t>
      </w:r>
      <w:r w:rsidR="00962D45" w:rsidRPr="001C0669">
        <w:rPr>
          <w:rFonts w:ascii="Arial" w:hAnsi="Arial" w:cs="Arial"/>
          <w:lang w:val="en-GB"/>
        </w:rPr>
        <w:t>,</w:t>
      </w:r>
      <w:r w:rsidR="00610499" w:rsidRPr="001C0669">
        <w:rPr>
          <w:rFonts w:ascii="Arial" w:hAnsi="Arial" w:cs="Arial"/>
          <w:lang w:val="en-GB"/>
        </w:rPr>
        <w:t xml:space="preserve"> that is a part of the brain that governs our hormones and </w:t>
      </w:r>
      <w:r w:rsidR="00C0796B" w:rsidRPr="001C0669">
        <w:rPr>
          <w:rFonts w:ascii="Arial" w:hAnsi="Arial" w:cs="Arial"/>
          <w:lang w:val="en-GB"/>
        </w:rPr>
        <w:t>endocrine system</w:t>
      </w:r>
      <w:r w:rsidR="00962D45" w:rsidRPr="001C0669">
        <w:rPr>
          <w:rFonts w:ascii="Arial" w:hAnsi="Arial" w:cs="Arial"/>
          <w:lang w:val="en-GB"/>
        </w:rPr>
        <w:t>,</w:t>
      </w:r>
      <w:r w:rsidR="00C0796B" w:rsidRPr="001C0669">
        <w:rPr>
          <w:rFonts w:ascii="Arial" w:hAnsi="Arial" w:cs="Arial"/>
          <w:lang w:val="en-GB"/>
        </w:rPr>
        <w:t xml:space="preserve"> </w:t>
      </w:r>
      <w:r w:rsidR="00046187" w:rsidRPr="001C0669">
        <w:rPr>
          <w:rFonts w:ascii="Arial" w:hAnsi="Arial" w:cs="Arial"/>
          <w:lang w:val="en-GB"/>
        </w:rPr>
        <w:t xml:space="preserve">also </w:t>
      </w:r>
      <w:r w:rsidR="00C0796B" w:rsidRPr="001C0669">
        <w:rPr>
          <w:rFonts w:ascii="Arial" w:hAnsi="Arial" w:cs="Arial"/>
          <w:lang w:val="en-GB"/>
        </w:rPr>
        <w:t>affect</w:t>
      </w:r>
      <w:r w:rsidR="00046187" w:rsidRPr="001C0669">
        <w:rPr>
          <w:rFonts w:ascii="Arial" w:hAnsi="Arial" w:cs="Arial"/>
          <w:lang w:val="en-GB"/>
        </w:rPr>
        <w:t>s</w:t>
      </w:r>
      <w:r w:rsidR="00C0796B" w:rsidRPr="001C0669">
        <w:rPr>
          <w:rFonts w:ascii="Arial" w:hAnsi="Arial" w:cs="Arial"/>
          <w:lang w:val="en-GB"/>
        </w:rPr>
        <w:t xml:space="preserve"> how we </w:t>
      </w:r>
      <w:r w:rsidR="00962D45" w:rsidRPr="001C0669">
        <w:rPr>
          <w:rFonts w:ascii="Arial" w:hAnsi="Arial" w:cs="Arial"/>
          <w:lang w:val="en-GB"/>
        </w:rPr>
        <w:t xml:space="preserve">perceive </w:t>
      </w:r>
      <w:r w:rsidR="00C0796B" w:rsidRPr="001C0669">
        <w:rPr>
          <w:rFonts w:ascii="Arial" w:hAnsi="Arial" w:cs="Arial"/>
          <w:lang w:val="en-GB"/>
        </w:rPr>
        <w:t>a colour</w:t>
      </w:r>
      <w:r w:rsidR="00046187" w:rsidRPr="001C0669">
        <w:rPr>
          <w:rFonts w:ascii="Arial" w:hAnsi="Arial" w:cs="Arial"/>
          <w:lang w:val="en-GB"/>
        </w:rPr>
        <w:t>;</w:t>
      </w:r>
      <w:r w:rsidR="00C0796B" w:rsidRPr="001C0669">
        <w:rPr>
          <w:rFonts w:ascii="Arial" w:hAnsi="Arial" w:cs="Arial"/>
          <w:lang w:val="en-GB"/>
        </w:rPr>
        <w:t xml:space="preserve"> in</w:t>
      </w:r>
      <w:r w:rsidR="00046187" w:rsidRPr="001C0669">
        <w:rPr>
          <w:rFonts w:ascii="Arial" w:hAnsi="Arial" w:cs="Arial"/>
          <w:lang w:val="en-GB"/>
        </w:rPr>
        <w:t>deed,</w:t>
      </w:r>
      <w:r w:rsidR="00C0796B" w:rsidRPr="001C0669">
        <w:rPr>
          <w:rFonts w:ascii="Arial" w:hAnsi="Arial" w:cs="Arial"/>
          <w:lang w:val="en-GB"/>
        </w:rPr>
        <w:t xml:space="preserve"> the light hit</w:t>
      </w:r>
      <w:r w:rsidR="00992B3A" w:rsidRPr="001C0669">
        <w:rPr>
          <w:rFonts w:ascii="Arial" w:hAnsi="Arial" w:cs="Arial"/>
          <w:lang w:val="en-GB"/>
        </w:rPr>
        <w:t>ting</w:t>
      </w:r>
      <w:r w:rsidR="00C0796B" w:rsidRPr="001C0669">
        <w:rPr>
          <w:rFonts w:ascii="Arial" w:hAnsi="Arial" w:cs="Arial"/>
          <w:lang w:val="en-GB"/>
        </w:rPr>
        <w:t xml:space="preserve"> the eye is converted to electrical impulses that are transmitted for interpretation</w:t>
      </w:r>
      <w:r w:rsidR="00992B3A" w:rsidRPr="001C0669">
        <w:rPr>
          <w:rFonts w:ascii="Arial" w:hAnsi="Arial" w:cs="Arial"/>
          <w:lang w:val="en-GB"/>
        </w:rPr>
        <w:t>.</w:t>
      </w:r>
      <w:r w:rsidR="00C0796B" w:rsidRPr="001C0669">
        <w:rPr>
          <w:rFonts w:ascii="Arial" w:hAnsi="Arial" w:cs="Arial"/>
          <w:color w:val="000000"/>
          <w:shd w:val="clear" w:color="auto" w:fill="FFFFFF"/>
          <w:lang w:val="en-GB"/>
        </w:rPr>
        <w:t>[1]</w:t>
      </w:r>
      <w:r w:rsidR="00200A18" w:rsidRPr="001C0669">
        <w:rPr>
          <w:rFonts w:ascii="Arial" w:hAnsi="Arial" w:cs="Arial"/>
          <w:lang w:val="en-GB"/>
        </w:rPr>
        <w:t xml:space="preserve"> Colour is energy and the fact that it has a physical effect on us has been proved time and again in experiments</w:t>
      </w:r>
      <w:r w:rsidR="00E70A53" w:rsidRPr="001C0669">
        <w:rPr>
          <w:rFonts w:ascii="Arial" w:hAnsi="Arial" w:cs="Arial"/>
          <w:lang w:val="en-GB"/>
        </w:rPr>
        <w:t>,</w:t>
      </w:r>
      <w:r w:rsidR="00200A18" w:rsidRPr="001C0669">
        <w:rPr>
          <w:rFonts w:ascii="Arial" w:hAnsi="Arial" w:cs="Arial"/>
          <w:lang w:val="en-GB"/>
        </w:rPr>
        <w:t xml:space="preserve"> most notably when blind people were asked to </w:t>
      </w:r>
      <w:r w:rsidR="00200A18" w:rsidRPr="001C0669">
        <w:rPr>
          <w:rFonts w:ascii="Arial" w:hAnsi="Arial" w:cs="Arial"/>
          <w:lang w:val="en-GB"/>
        </w:rPr>
        <w:lastRenderedPageBreak/>
        <w:t>identify colours with their fingertips and were all able to do so easily. The shorter the wavelength, the stronger the underlying physical effect</w:t>
      </w:r>
      <w:r w:rsidR="00E70A53" w:rsidRPr="001C0669">
        <w:rPr>
          <w:rFonts w:ascii="Arial" w:hAnsi="Arial" w:cs="Arial"/>
          <w:color w:val="000000"/>
          <w:shd w:val="clear" w:color="auto" w:fill="FFFFFF"/>
          <w:lang w:val="en-GB"/>
        </w:rPr>
        <w:t xml:space="preserve"> [2].</w:t>
      </w:r>
    </w:p>
    <w:p w14:paraId="6A4CF51F" w14:textId="4B3C65FD" w:rsidR="0091488C" w:rsidRPr="001C0669" w:rsidRDefault="0091488C" w:rsidP="001C0669">
      <w:pPr>
        <w:pStyle w:val="Titolo1"/>
        <w:spacing w:line="360" w:lineRule="auto"/>
        <w:rPr>
          <w:rFonts w:ascii="Arial" w:hAnsi="Arial" w:cs="Arial"/>
          <w:sz w:val="24"/>
          <w:szCs w:val="24"/>
        </w:rPr>
      </w:pPr>
    </w:p>
    <w:p w14:paraId="67216802" w14:textId="77777777" w:rsidR="005847E4" w:rsidRPr="001C0669" w:rsidRDefault="005847E4" w:rsidP="001C0669">
      <w:pPr>
        <w:spacing w:line="360" w:lineRule="auto"/>
        <w:rPr>
          <w:rFonts w:ascii="Arial" w:hAnsi="Arial" w:cs="Arial"/>
          <w:sz w:val="24"/>
          <w:szCs w:val="24"/>
        </w:rPr>
      </w:pPr>
    </w:p>
    <w:p w14:paraId="4F077D0E" w14:textId="27112209" w:rsidR="005904A0" w:rsidRPr="001C0669" w:rsidRDefault="0091488C" w:rsidP="001C0669">
      <w:pPr>
        <w:pStyle w:val="Titolo1"/>
        <w:spacing w:line="360" w:lineRule="auto"/>
        <w:rPr>
          <w:rFonts w:ascii="Arial" w:hAnsi="Arial" w:cs="Arial"/>
          <w:sz w:val="24"/>
          <w:szCs w:val="24"/>
        </w:rPr>
      </w:pPr>
      <w:bookmarkStart w:id="3" w:name="_Toc100003503"/>
      <w:r w:rsidRPr="001C0669">
        <w:rPr>
          <w:rFonts w:ascii="Arial" w:hAnsi="Arial" w:cs="Arial"/>
          <w:sz w:val="24"/>
          <w:szCs w:val="24"/>
        </w:rPr>
        <w:t>Text</w:t>
      </w:r>
      <w:bookmarkEnd w:id="3"/>
    </w:p>
    <w:p w14:paraId="6DA033DE" w14:textId="565627A7" w:rsidR="0091488C" w:rsidRPr="001C0669" w:rsidRDefault="009F7D6E" w:rsidP="001C0669">
      <w:pPr>
        <w:spacing w:line="360" w:lineRule="auto"/>
        <w:rPr>
          <w:rFonts w:ascii="Arial" w:hAnsi="Arial" w:cs="Arial"/>
          <w:sz w:val="24"/>
          <w:szCs w:val="24"/>
        </w:rPr>
      </w:pPr>
      <w:r w:rsidRPr="001C0669">
        <w:rPr>
          <w:rFonts w:ascii="Arial" w:hAnsi="Arial" w:cs="Arial"/>
          <w:sz w:val="24"/>
          <w:szCs w:val="24"/>
        </w:rPr>
        <w:t>T</w:t>
      </w:r>
      <w:r w:rsidR="0091488C" w:rsidRPr="001C0669">
        <w:rPr>
          <w:rFonts w:ascii="Arial" w:hAnsi="Arial" w:cs="Arial"/>
          <w:sz w:val="24"/>
          <w:szCs w:val="24"/>
        </w:rPr>
        <w:t>he text</w:t>
      </w:r>
      <w:r w:rsidRPr="001C0669">
        <w:rPr>
          <w:rFonts w:ascii="Arial" w:hAnsi="Arial" w:cs="Arial"/>
          <w:sz w:val="24"/>
          <w:szCs w:val="24"/>
        </w:rPr>
        <w:t xml:space="preserve"> </w:t>
      </w:r>
      <w:r w:rsidR="0091488C" w:rsidRPr="001C0669">
        <w:rPr>
          <w:rFonts w:ascii="Arial" w:hAnsi="Arial" w:cs="Arial"/>
          <w:sz w:val="24"/>
          <w:szCs w:val="24"/>
        </w:rPr>
        <w:t>is hard to read</w:t>
      </w:r>
      <w:r w:rsidR="00716D46" w:rsidRPr="001C0669">
        <w:rPr>
          <w:rFonts w:ascii="Arial" w:hAnsi="Arial" w:cs="Arial"/>
          <w:sz w:val="24"/>
          <w:szCs w:val="24"/>
        </w:rPr>
        <w:t xml:space="preserve"> </w:t>
      </w:r>
      <w:r w:rsidR="00716D46" w:rsidRPr="001C0669">
        <w:rPr>
          <w:rFonts w:ascii="Arial" w:hAnsi="Arial" w:cs="Arial"/>
          <w:sz w:val="24"/>
          <w:szCs w:val="24"/>
        </w:rPr>
        <w:t>in some parts of the poster</w:t>
      </w:r>
      <w:r w:rsidR="00B17FC6" w:rsidRPr="001C0669">
        <w:rPr>
          <w:rFonts w:ascii="Arial" w:hAnsi="Arial" w:cs="Arial"/>
          <w:sz w:val="24"/>
          <w:szCs w:val="24"/>
        </w:rPr>
        <w:t>.</w:t>
      </w:r>
      <w:r w:rsidR="0091488C" w:rsidRPr="001C0669">
        <w:rPr>
          <w:rFonts w:ascii="Arial" w:hAnsi="Arial" w:cs="Arial"/>
          <w:sz w:val="24"/>
          <w:szCs w:val="24"/>
        </w:rPr>
        <w:t xml:space="preserve"> </w:t>
      </w:r>
      <w:r w:rsidR="001B4DF2" w:rsidRPr="001C0669">
        <w:rPr>
          <w:rFonts w:ascii="Arial" w:hAnsi="Arial" w:cs="Arial"/>
          <w:sz w:val="24"/>
          <w:szCs w:val="24"/>
        </w:rPr>
        <w:t>F</w:t>
      </w:r>
      <w:r w:rsidR="0091488C" w:rsidRPr="001C0669">
        <w:rPr>
          <w:rFonts w:ascii="Arial" w:hAnsi="Arial" w:cs="Arial"/>
          <w:sz w:val="24"/>
          <w:szCs w:val="24"/>
        </w:rPr>
        <w:t>or example</w:t>
      </w:r>
      <w:r w:rsidR="0064769E" w:rsidRPr="001C0669">
        <w:rPr>
          <w:rFonts w:ascii="Arial" w:hAnsi="Arial" w:cs="Arial"/>
          <w:sz w:val="24"/>
          <w:szCs w:val="24"/>
        </w:rPr>
        <w:t>,</w:t>
      </w:r>
      <w:r w:rsidR="0091488C" w:rsidRPr="001C0669">
        <w:rPr>
          <w:rFonts w:ascii="Arial" w:hAnsi="Arial" w:cs="Arial"/>
          <w:sz w:val="24"/>
          <w:szCs w:val="24"/>
        </w:rPr>
        <w:t xml:space="preserve"> it is hard to understand why there is a percentage on each </w:t>
      </w:r>
      <w:r w:rsidR="00E726F4" w:rsidRPr="001C0669">
        <w:rPr>
          <w:rFonts w:ascii="Arial" w:hAnsi="Arial" w:cs="Arial"/>
          <w:sz w:val="24"/>
          <w:szCs w:val="24"/>
        </w:rPr>
        <w:t>of t</w:t>
      </w:r>
      <w:r w:rsidR="0064769E" w:rsidRPr="001C0669">
        <w:rPr>
          <w:rFonts w:ascii="Arial" w:hAnsi="Arial" w:cs="Arial"/>
          <w:sz w:val="24"/>
          <w:szCs w:val="24"/>
        </w:rPr>
        <w:t>he illnesses that can be prevented doing physical activity.</w:t>
      </w:r>
      <w:r w:rsidR="00E726F4" w:rsidRPr="001C0669">
        <w:rPr>
          <w:rFonts w:ascii="Arial" w:hAnsi="Arial" w:cs="Arial"/>
          <w:sz w:val="24"/>
          <w:szCs w:val="24"/>
        </w:rPr>
        <w:t xml:space="preserve"> </w:t>
      </w:r>
      <w:r w:rsidR="009515C5" w:rsidRPr="001C0669">
        <w:rPr>
          <w:rFonts w:ascii="Arial" w:hAnsi="Arial" w:cs="Arial"/>
          <w:sz w:val="24"/>
          <w:szCs w:val="24"/>
        </w:rPr>
        <w:t>This is because</w:t>
      </w:r>
      <w:r w:rsidR="0091488C" w:rsidRPr="001C0669">
        <w:rPr>
          <w:rFonts w:ascii="Arial" w:hAnsi="Arial" w:cs="Arial"/>
          <w:sz w:val="24"/>
          <w:szCs w:val="24"/>
        </w:rPr>
        <w:t xml:space="preserve"> they </w:t>
      </w:r>
      <w:r w:rsidR="00E726F4" w:rsidRPr="001C0669">
        <w:rPr>
          <w:rFonts w:ascii="Arial" w:hAnsi="Arial" w:cs="Arial"/>
          <w:sz w:val="24"/>
          <w:szCs w:val="24"/>
        </w:rPr>
        <w:t>put the meaning in vertical with a small font and a low contrast.</w:t>
      </w:r>
      <w:r w:rsidR="00232686" w:rsidRPr="001C0669">
        <w:rPr>
          <w:rFonts w:ascii="Arial" w:hAnsi="Arial" w:cs="Arial"/>
          <w:sz w:val="24"/>
          <w:szCs w:val="24"/>
        </w:rPr>
        <w:t xml:space="preserve"> Also</w:t>
      </w:r>
      <w:r w:rsidR="00203AE8" w:rsidRPr="001C0669">
        <w:rPr>
          <w:rFonts w:ascii="Arial" w:hAnsi="Arial" w:cs="Arial"/>
          <w:sz w:val="24"/>
          <w:szCs w:val="24"/>
        </w:rPr>
        <w:t xml:space="preserve">, </w:t>
      </w:r>
      <w:r w:rsidR="007C5D45" w:rsidRPr="001C0669">
        <w:rPr>
          <w:rFonts w:ascii="Arial" w:hAnsi="Arial" w:cs="Arial"/>
          <w:sz w:val="24"/>
          <w:szCs w:val="24"/>
        </w:rPr>
        <w:t>the description of each activity</w:t>
      </w:r>
      <w:r w:rsidR="00232686" w:rsidRPr="001C0669">
        <w:rPr>
          <w:rFonts w:ascii="Arial" w:hAnsi="Arial" w:cs="Arial"/>
          <w:sz w:val="24"/>
          <w:szCs w:val="24"/>
        </w:rPr>
        <w:t xml:space="preserve"> is small and hard to </w:t>
      </w:r>
      <w:proofErr w:type="gramStart"/>
      <w:r w:rsidR="00232686" w:rsidRPr="001C0669">
        <w:rPr>
          <w:rFonts w:ascii="Arial" w:hAnsi="Arial" w:cs="Arial"/>
          <w:sz w:val="24"/>
          <w:szCs w:val="24"/>
        </w:rPr>
        <w:t>read</w:t>
      </w:r>
      <w:proofErr w:type="gramEnd"/>
      <w:r w:rsidR="004D2672" w:rsidRPr="001C0669">
        <w:rPr>
          <w:rFonts w:ascii="Arial" w:hAnsi="Arial" w:cs="Arial"/>
          <w:sz w:val="24"/>
          <w:szCs w:val="24"/>
        </w:rPr>
        <w:t xml:space="preserve"> and the information given is not enough</w:t>
      </w:r>
      <w:r w:rsidR="00232686" w:rsidRPr="001C0669">
        <w:rPr>
          <w:rFonts w:ascii="Arial" w:hAnsi="Arial" w:cs="Arial"/>
          <w:sz w:val="24"/>
          <w:szCs w:val="24"/>
        </w:rPr>
        <w:t>. Overall</w:t>
      </w:r>
      <w:r w:rsidR="007C5D45" w:rsidRPr="001C0669">
        <w:rPr>
          <w:rFonts w:ascii="Arial" w:hAnsi="Arial" w:cs="Arial"/>
          <w:sz w:val="24"/>
          <w:szCs w:val="24"/>
        </w:rPr>
        <w:t>,</w:t>
      </w:r>
      <w:r w:rsidR="00232686" w:rsidRPr="001C0669">
        <w:rPr>
          <w:rFonts w:ascii="Arial" w:hAnsi="Arial" w:cs="Arial"/>
          <w:sz w:val="24"/>
          <w:szCs w:val="24"/>
        </w:rPr>
        <w:t xml:space="preserve"> the text </w:t>
      </w:r>
      <w:r w:rsidR="006E10DE" w:rsidRPr="001C0669">
        <w:rPr>
          <w:rFonts w:ascii="Arial" w:hAnsi="Arial" w:cs="Arial"/>
          <w:sz w:val="24"/>
          <w:szCs w:val="24"/>
        </w:rPr>
        <w:t>could have</w:t>
      </w:r>
      <w:r w:rsidR="00232686" w:rsidRPr="001C0669">
        <w:rPr>
          <w:rFonts w:ascii="Arial" w:hAnsi="Arial" w:cs="Arial"/>
          <w:sz w:val="24"/>
          <w:szCs w:val="24"/>
        </w:rPr>
        <w:t xml:space="preserve"> be</w:t>
      </w:r>
      <w:r w:rsidR="006E10DE" w:rsidRPr="001C0669">
        <w:rPr>
          <w:rFonts w:ascii="Arial" w:hAnsi="Arial" w:cs="Arial"/>
          <w:sz w:val="24"/>
          <w:szCs w:val="24"/>
        </w:rPr>
        <w:t>en</w:t>
      </w:r>
      <w:r w:rsidR="00232686" w:rsidRPr="001C0669">
        <w:rPr>
          <w:rFonts w:ascii="Arial" w:hAnsi="Arial" w:cs="Arial"/>
          <w:sz w:val="24"/>
          <w:szCs w:val="24"/>
        </w:rPr>
        <w:t xml:space="preserve"> bigger if they optimized the </w:t>
      </w:r>
      <w:proofErr w:type="gramStart"/>
      <w:r w:rsidR="00232686" w:rsidRPr="001C0669">
        <w:rPr>
          <w:rFonts w:ascii="Arial" w:hAnsi="Arial" w:cs="Arial"/>
          <w:sz w:val="24"/>
          <w:szCs w:val="24"/>
        </w:rPr>
        <w:t>space</w:t>
      </w:r>
      <w:proofErr w:type="gramEnd"/>
      <w:r w:rsidR="001C167D" w:rsidRPr="001C0669">
        <w:rPr>
          <w:rFonts w:ascii="Arial" w:hAnsi="Arial" w:cs="Arial"/>
          <w:sz w:val="24"/>
          <w:szCs w:val="24"/>
        </w:rPr>
        <w:t xml:space="preserve"> but</w:t>
      </w:r>
      <w:r w:rsidR="00232686" w:rsidRPr="001C0669">
        <w:rPr>
          <w:rFonts w:ascii="Arial" w:hAnsi="Arial" w:cs="Arial"/>
          <w:sz w:val="24"/>
          <w:szCs w:val="24"/>
        </w:rPr>
        <w:t xml:space="preserve"> </w:t>
      </w:r>
      <w:r w:rsidR="006E10DE" w:rsidRPr="001C0669">
        <w:rPr>
          <w:rFonts w:ascii="Arial" w:hAnsi="Arial" w:cs="Arial"/>
          <w:sz w:val="24"/>
          <w:szCs w:val="24"/>
        </w:rPr>
        <w:t>the text</w:t>
      </w:r>
      <w:r w:rsidR="001C167D" w:rsidRPr="001C0669">
        <w:rPr>
          <w:rFonts w:ascii="Arial" w:hAnsi="Arial" w:cs="Arial"/>
          <w:sz w:val="24"/>
          <w:szCs w:val="24"/>
        </w:rPr>
        <w:t xml:space="preserve"> </w:t>
      </w:r>
      <w:r w:rsidR="00232686" w:rsidRPr="001C0669">
        <w:rPr>
          <w:rFonts w:ascii="Arial" w:hAnsi="Arial" w:cs="Arial"/>
          <w:sz w:val="24"/>
          <w:szCs w:val="24"/>
        </w:rPr>
        <w:t xml:space="preserve">colours is readable </w:t>
      </w:r>
      <w:r w:rsidR="001C167D" w:rsidRPr="001C0669">
        <w:rPr>
          <w:rFonts w:ascii="Arial" w:hAnsi="Arial" w:cs="Arial"/>
          <w:sz w:val="24"/>
          <w:szCs w:val="24"/>
        </w:rPr>
        <w:t>since</w:t>
      </w:r>
      <w:r w:rsidR="00232686" w:rsidRPr="001C0669">
        <w:rPr>
          <w:rFonts w:ascii="Arial" w:hAnsi="Arial" w:cs="Arial"/>
          <w:sz w:val="24"/>
          <w:szCs w:val="24"/>
        </w:rPr>
        <w:t xml:space="preserve"> it match</w:t>
      </w:r>
      <w:r w:rsidR="001C167D" w:rsidRPr="001C0669">
        <w:rPr>
          <w:rFonts w:ascii="Arial" w:hAnsi="Arial" w:cs="Arial"/>
          <w:sz w:val="24"/>
          <w:szCs w:val="24"/>
        </w:rPr>
        <w:t>es</w:t>
      </w:r>
      <w:r w:rsidR="00232686" w:rsidRPr="001C0669">
        <w:rPr>
          <w:rFonts w:ascii="Arial" w:hAnsi="Arial" w:cs="Arial"/>
          <w:sz w:val="24"/>
          <w:szCs w:val="24"/>
        </w:rPr>
        <w:t xml:space="preserve"> the background</w:t>
      </w:r>
      <w:r w:rsidR="001D63EC" w:rsidRPr="001C0669">
        <w:rPr>
          <w:rFonts w:ascii="Arial" w:hAnsi="Arial" w:cs="Arial"/>
          <w:sz w:val="24"/>
          <w:szCs w:val="24"/>
        </w:rPr>
        <w:t xml:space="preserve">. Infographics can be easier to read for people if effective visuals and text are applied. Text and graphics need to be balanced in order to make an infographic aesthetically good </w:t>
      </w:r>
      <w:proofErr w:type="gramStart"/>
      <w:r w:rsidR="001D63EC" w:rsidRPr="001C0669">
        <w:rPr>
          <w:rFonts w:ascii="Arial" w:hAnsi="Arial" w:cs="Arial"/>
          <w:sz w:val="24"/>
          <w:szCs w:val="24"/>
        </w:rPr>
        <w:t>looking</w:t>
      </w:r>
      <w:r w:rsidR="001D63EC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>[</w:t>
      </w:r>
      <w:proofErr w:type="gramEnd"/>
      <w:r w:rsidR="001D63EC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>3]</w:t>
      </w:r>
      <w:r w:rsidR="00E74649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="004E066E" w:rsidRPr="001C0669">
        <w:rPr>
          <w:rFonts w:ascii="Arial" w:hAnsi="Arial" w:cs="Arial"/>
          <w:color w:val="1E2C36"/>
          <w:sz w:val="24"/>
          <w:szCs w:val="24"/>
          <w:shd w:val="clear" w:color="auto" w:fill="FFFFFF"/>
        </w:rPr>
        <w:t xml:space="preserve"> “The design of the infographic is what guides the audience’s journey through the numbers and data. But the accompanying text also has a supporting role to play. More specifically, it caps the story and holds attention</w:t>
      </w:r>
      <w:proofErr w:type="gramStart"/>
      <w:r w:rsidR="004E066E" w:rsidRPr="001C0669">
        <w:rPr>
          <w:rFonts w:ascii="Arial" w:hAnsi="Arial" w:cs="Arial"/>
          <w:color w:val="1E2C36"/>
          <w:sz w:val="24"/>
          <w:szCs w:val="24"/>
          <w:shd w:val="clear" w:color="auto" w:fill="FFFFFF"/>
        </w:rPr>
        <w:t>.”</w:t>
      </w:r>
      <w:r w:rsidR="004E066E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>[</w:t>
      </w:r>
      <w:proofErr w:type="gramEnd"/>
      <w:r w:rsidR="004E066E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>4]</w:t>
      </w:r>
      <w:r w:rsidR="005B1F05" w:rsidRPr="001C0669">
        <w:rPr>
          <w:rFonts w:ascii="Arial" w:hAnsi="Arial" w:cs="Arial"/>
          <w:sz w:val="24"/>
          <w:szCs w:val="24"/>
        </w:rPr>
        <w:br/>
      </w:r>
      <w:r w:rsidR="005B1F05" w:rsidRPr="001C0669">
        <w:rPr>
          <w:rFonts w:ascii="Arial" w:hAnsi="Arial" w:cs="Arial"/>
          <w:sz w:val="24"/>
          <w:szCs w:val="24"/>
        </w:rPr>
        <w:br/>
      </w:r>
      <w:r w:rsidR="005B1F05" w:rsidRPr="001C0669">
        <w:rPr>
          <w:rStyle w:val="Titolo1Carattere"/>
          <w:rFonts w:ascii="Arial" w:hAnsi="Arial" w:cs="Arial"/>
          <w:sz w:val="24"/>
          <w:szCs w:val="24"/>
        </w:rPr>
        <w:t>Graphs</w:t>
      </w:r>
      <w:r w:rsidR="009A6457" w:rsidRPr="001C0669">
        <w:rPr>
          <w:rStyle w:val="Titolo1Carattere"/>
          <w:rFonts w:ascii="Arial" w:hAnsi="Arial" w:cs="Arial"/>
          <w:sz w:val="24"/>
          <w:szCs w:val="24"/>
        </w:rPr>
        <w:br/>
      </w:r>
      <w:r w:rsidR="009A6457" w:rsidRPr="001C0669">
        <w:rPr>
          <w:rFonts w:ascii="Arial" w:hAnsi="Arial" w:cs="Arial"/>
          <w:sz w:val="24"/>
          <w:szCs w:val="24"/>
        </w:rPr>
        <w:t xml:space="preserve">The </w:t>
      </w:r>
      <w:r w:rsidR="00A904DF" w:rsidRPr="001C0669">
        <w:rPr>
          <w:rFonts w:ascii="Arial" w:hAnsi="Arial" w:cs="Arial"/>
          <w:sz w:val="24"/>
          <w:szCs w:val="24"/>
        </w:rPr>
        <w:t>b</w:t>
      </w:r>
      <w:r w:rsidR="009A6457" w:rsidRPr="001C0669">
        <w:rPr>
          <w:rFonts w:ascii="Arial" w:hAnsi="Arial" w:cs="Arial"/>
          <w:sz w:val="24"/>
          <w:szCs w:val="24"/>
        </w:rPr>
        <w:t xml:space="preserve">ar </w:t>
      </w:r>
      <w:r w:rsidR="0082679E" w:rsidRPr="001C0669">
        <w:rPr>
          <w:rFonts w:ascii="Arial" w:hAnsi="Arial" w:cs="Arial"/>
          <w:sz w:val="24"/>
          <w:szCs w:val="24"/>
        </w:rPr>
        <w:t>c</w:t>
      </w:r>
      <w:r w:rsidR="009A6457" w:rsidRPr="001C0669">
        <w:rPr>
          <w:rFonts w:ascii="Arial" w:hAnsi="Arial" w:cs="Arial"/>
          <w:sz w:val="24"/>
          <w:szCs w:val="24"/>
        </w:rPr>
        <w:t>hart with the percentage</w:t>
      </w:r>
      <w:r w:rsidR="00AC5059" w:rsidRPr="001C0669">
        <w:rPr>
          <w:rFonts w:ascii="Arial" w:hAnsi="Arial" w:cs="Arial"/>
          <w:sz w:val="24"/>
          <w:szCs w:val="24"/>
        </w:rPr>
        <w:t>s</w:t>
      </w:r>
      <w:r w:rsidR="009A6457" w:rsidRPr="001C0669">
        <w:rPr>
          <w:rFonts w:ascii="Arial" w:hAnsi="Arial" w:cs="Arial"/>
          <w:sz w:val="24"/>
          <w:szCs w:val="24"/>
        </w:rPr>
        <w:t xml:space="preserve"> on the top of the poster is</w:t>
      </w:r>
      <w:r w:rsidR="003A6E70" w:rsidRPr="001C0669">
        <w:rPr>
          <w:rFonts w:ascii="Arial" w:hAnsi="Arial" w:cs="Arial"/>
          <w:sz w:val="24"/>
          <w:szCs w:val="24"/>
        </w:rPr>
        <w:t xml:space="preserve"> flat and does not gain the attention of the reader</w:t>
      </w:r>
      <w:r w:rsidR="009562D7" w:rsidRPr="001C0669">
        <w:rPr>
          <w:rFonts w:ascii="Arial" w:hAnsi="Arial" w:cs="Arial"/>
          <w:sz w:val="24"/>
          <w:szCs w:val="24"/>
        </w:rPr>
        <w:t>.</w:t>
      </w:r>
      <w:r w:rsidR="003A6E70" w:rsidRPr="001C0669">
        <w:rPr>
          <w:rFonts w:ascii="Arial" w:hAnsi="Arial" w:cs="Arial"/>
          <w:sz w:val="24"/>
          <w:szCs w:val="24"/>
        </w:rPr>
        <w:t xml:space="preserve"> I would </w:t>
      </w:r>
      <w:r w:rsidR="00AC5059" w:rsidRPr="001C0669">
        <w:rPr>
          <w:rFonts w:ascii="Arial" w:hAnsi="Arial" w:cs="Arial"/>
          <w:sz w:val="24"/>
          <w:szCs w:val="24"/>
        </w:rPr>
        <w:t xml:space="preserve">have </w:t>
      </w:r>
      <w:r w:rsidR="003A6E70" w:rsidRPr="001C0669">
        <w:rPr>
          <w:rFonts w:ascii="Arial" w:hAnsi="Arial" w:cs="Arial"/>
          <w:sz w:val="24"/>
          <w:szCs w:val="24"/>
        </w:rPr>
        <w:t>dedica</w:t>
      </w:r>
      <w:r w:rsidR="00AC5059" w:rsidRPr="001C0669">
        <w:rPr>
          <w:rFonts w:ascii="Arial" w:hAnsi="Arial" w:cs="Arial"/>
          <w:sz w:val="24"/>
          <w:szCs w:val="24"/>
        </w:rPr>
        <w:t xml:space="preserve">ted </w:t>
      </w:r>
      <w:r w:rsidR="003A6E70" w:rsidRPr="001C0669">
        <w:rPr>
          <w:rFonts w:ascii="Arial" w:hAnsi="Arial" w:cs="Arial"/>
          <w:sz w:val="24"/>
          <w:szCs w:val="24"/>
        </w:rPr>
        <w:t>more space</w:t>
      </w:r>
      <w:r w:rsidR="007629A2" w:rsidRPr="001C0669">
        <w:rPr>
          <w:rFonts w:ascii="Arial" w:hAnsi="Arial" w:cs="Arial"/>
          <w:sz w:val="24"/>
          <w:szCs w:val="24"/>
        </w:rPr>
        <w:t xml:space="preserve"> </w:t>
      </w:r>
      <w:r w:rsidR="00697A62" w:rsidRPr="001C0669">
        <w:rPr>
          <w:rFonts w:ascii="Arial" w:hAnsi="Arial" w:cs="Arial"/>
          <w:sz w:val="24"/>
          <w:szCs w:val="24"/>
        </w:rPr>
        <w:t>to that</w:t>
      </w:r>
      <w:r w:rsidR="009562D7" w:rsidRPr="001C0669">
        <w:rPr>
          <w:rFonts w:ascii="Arial" w:hAnsi="Arial" w:cs="Arial"/>
          <w:sz w:val="24"/>
          <w:szCs w:val="24"/>
        </w:rPr>
        <w:t xml:space="preserve"> part </w:t>
      </w:r>
      <w:r w:rsidR="00697A62" w:rsidRPr="001C0669">
        <w:rPr>
          <w:rFonts w:ascii="Arial" w:hAnsi="Arial" w:cs="Arial"/>
          <w:sz w:val="24"/>
          <w:szCs w:val="24"/>
        </w:rPr>
        <w:t>an</w:t>
      </w:r>
      <w:r w:rsidR="007832AB" w:rsidRPr="001C0669">
        <w:rPr>
          <w:rFonts w:ascii="Arial" w:hAnsi="Arial" w:cs="Arial"/>
          <w:sz w:val="24"/>
          <w:szCs w:val="24"/>
        </w:rPr>
        <w:t xml:space="preserve">d </w:t>
      </w:r>
      <w:r w:rsidR="00697A62" w:rsidRPr="001C0669">
        <w:rPr>
          <w:rFonts w:ascii="Arial" w:hAnsi="Arial" w:cs="Arial"/>
          <w:sz w:val="24"/>
          <w:szCs w:val="24"/>
        </w:rPr>
        <w:t>use</w:t>
      </w:r>
      <w:r w:rsidR="00152A2E" w:rsidRPr="001C0669">
        <w:rPr>
          <w:rFonts w:ascii="Arial" w:hAnsi="Arial" w:cs="Arial"/>
          <w:sz w:val="24"/>
          <w:szCs w:val="24"/>
        </w:rPr>
        <w:t>d</w:t>
      </w:r>
      <w:r w:rsidR="00697A62" w:rsidRPr="001C0669">
        <w:rPr>
          <w:rFonts w:ascii="Arial" w:hAnsi="Arial" w:cs="Arial"/>
          <w:sz w:val="24"/>
          <w:szCs w:val="24"/>
        </w:rPr>
        <w:t xml:space="preserve"> a </w:t>
      </w:r>
      <w:r w:rsidR="007629A2" w:rsidRPr="001C0669">
        <w:rPr>
          <w:rFonts w:ascii="Arial" w:hAnsi="Arial" w:cs="Arial"/>
          <w:sz w:val="24"/>
          <w:szCs w:val="24"/>
        </w:rPr>
        <w:t xml:space="preserve">different kind of </w:t>
      </w:r>
      <w:r w:rsidR="00A904DF" w:rsidRPr="001C0669">
        <w:rPr>
          <w:rFonts w:ascii="Arial" w:hAnsi="Arial" w:cs="Arial"/>
          <w:sz w:val="24"/>
          <w:szCs w:val="24"/>
        </w:rPr>
        <w:t>b</w:t>
      </w:r>
      <w:r w:rsidR="007629A2" w:rsidRPr="001C0669">
        <w:rPr>
          <w:rFonts w:ascii="Arial" w:hAnsi="Arial" w:cs="Arial"/>
          <w:sz w:val="24"/>
          <w:szCs w:val="24"/>
        </w:rPr>
        <w:t xml:space="preserve">ar </w:t>
      </w:r>
      <w:r w:rsidR="0082679E" w:rsidRPr="001C0669">
        <w:rPr>
          <w:rFonts w:ascii="Arial" w:hAnsi="Arial" w:cs="Arial"/>
          <w:sz w:val="24"/>
          <w:szCs w:val="24"/>
        </w:rPr>
        <w:t>c</w:t>
      </w:r>
      <w:r w:rsidR="007629A2" w:rsidRPr="001C0669">
        <w:rPr>
          <w:rFonts w:ascii="Arial" w:hAnsi="Arial" w:cs="Arial"/>
          <w:sz w:val="24"/>
          <w:szCs w:val="24"/>
        </w:rPr>
        <w:t>hart</w:t>
      </w:r>
      <w:r w:rsidR="00A904DF" w:rsidRPr="001C0669">
        <w:rPr>
          <w:rFonts w:ascii="Arial" w:hAnsi="Arial" w:cs="Arial"/>
          <w:sz w:val="24"/>
          <w:szCs w:val="24"/>
        </w:rPr>
        <w:t xml:space="preserve"> in order to draw more attention to that information </w:t>
      </w:r>
      <w:r w:rsidR="003D5F33" w:rsidRPr="001C0669">
        <w:rPr>
          <w:rFonts w:ascii="Arial" w:hAnsi="Arial" w:cs="Arial"/>
          <w:sz w:val="24"/>
          <w:szCs w:val="24"/>
        </w:rPr>
        <w:t xml:space="preserve">since it is important to know. </w:t>
      </w:r>
      <w:r w:rsidR="00666F24" w:rsidRPr="001C0669">
        <w:rPr>
          <w:rFonts w:ascii="Arial" w:hAnsi="Arial" w:cs="Arial"/>
          <w:sz w:val="24"/>
          <w:szCs w:val="24"/>
        </w:rPr>
        <w:t>Moreover</w:t>
      </w:r>
      <w:r w:rsidR="003D5F33" w:rsidRPr="001C0669">
        <w:rPr>
          <w:rFonts w:ascii="Arial" w:hAnsi="Arial" w:cs="Arial"/>
          <w:sz w:val="24"/>
          <w:szCs w:val="24"/>
        </w:rPr>
        <w:t>,</w:t>
      </w:r>
      <w:r w:rsidR="00666F24" w:rsidRPr="001C0669">
        <w:rPr>
          <w:rFonts w:ascii="Arial" w:hAnsi="Arial" w:cs="Arial"/>
          <w:sz w:val="24"/>
          <w:szCs w:val="24"/>
        </w:rPr>
        <w:t xml:space="preserve"> the graph </w:t>
      </w:r>
      <w:r w:rsidR="007D64AE" w:rsidRPr="001C0669">
        <w:rPr>
          <w:rFonts w:ascii="Arial" w:hAnsi="Arial" w:cs="Arial"/>
          <w:sz w:val="24"/>
          <w:szCs w:val="24"/>
        </w:rPr>
        <w:t>showing what</w:t>
      </w:r>
      <w:r w:rsidR="00666F24" w:rsidRPr="001C0669">
        <w:rPr>
          <w:rFonts w:ascii="Arial" w:hAnsi="Arial" w:cs="Arial"/>
          <w:sz w:val="24"/>
          <w:szCs w:val="24"/>
        </w:rPr>
        <w:t xml:space="preserve"> physical activities to do in order to keep the body health</w:t>
      </w:r>
      <w:r w:rsidR="00750D28" w:rsidRPr="001C0669">
        <w:rPr>
          <w:rFonts w:ascii="Arial" w:hAnsi="Arial" w:cs="Arial"/>
          <w:sz w:val="24"/>
          <w:szCs w:val="24"/>
        </w:rPr>
        <w:t>y</w:t>
      </w:r>
      <w:r w:rsidR="00870FB5" w:rsidRPr="001C0669">
        <w:rPr>
          <w:rFonts w:ascii="Arial" w:hAnsi="Arial" w:cs="Arial"/>
          <w:sz w:val="24"/>
          <w:szCs w:val="24"/>
        </w:rPr>
        <w:t xml:space="preserve"> is difficult to read</w:t>
      </w:r>
      <w:r w:rsidR="00750D28" w:rsidRPr="001C0669">
        <w:rPr>
          <w:rFonts w:ascii="Arial" w:hAnsi="Arial" w:cs="Arial"/>
          <w:sz w:val="24"/>
          <w:szCs w:val="24"/>
        </w:rPr>
        <w:t>;</w:t>
      </w:r>
      <w:r w:rsidR="00870FB5" w:rsidRPr="001C0669">
        <w:rPr>
          <w:rFonts w:ascii="Arial" w:hAnsi="Arial" w:cs="Arial"/>
          <w:sz w:val="24"/>
          <w:szCs w:val="24"/>
        </w:rPr>
        <w:t xml:space="preserve"> I would suggest </w:t>
      </w:r>
      <w:r w:rsidR="007832AB" w:rsidRPr="001C0669">
        <w:rPr>
          <w:rFonts w:ascii="Arial" w:hAnsi="Arial" w:cs="Arial"/>
          <w:sz w:val="24"/>
          <w:szCs w:val="24"/>
        </w:rPr>
        <w:t>using</w:t>
      </w:r>
      <w:r w:rsidR="00870FB5" w:rsidRPr="001C0669">
        <w:rPr>
          <w:rFonts w:ascii="Arial" w:hAnsi="Arial" w:cs="Arial"/>
          <w:sz w:val="24"/>
          <w:szCs w:val="24"/>
        </w:rPr>
        <w:t xml:space="preserve"> a </w:t>
      </w:r>
      <w:r w:rsidR="00CC2995" w:rsidRPr="001C0669">
        <w:rPr>
          <w:rFonts w:ascii="Arial" w:hAnsi="Arial" w:cs="Arial"/>
          <w:sz w:val="24"/>
          <w:szCs w:val="24"/>
        </w:rPr>
        <w:t>ring chart with some descriptive kind of icon</w:t>
      </w:r>
      <w:r w:rsidR="007D64AE" w:rsidRPr="001C0669">
        <w:rPr>
          <w:rFonts w:ascii="Arial" w:hAnsi="Arial" w:cs="Arial"/>
          <w:sz w:val="24"/>
          <w:szCs w:val="24"/>
        </w:rPr>
        <w:t>s</w:t>
      </w:r>
      <w:r w:rsidR="006D47B0" w:rsidRPr="001C0669">
        <w:rPr>
          <w:rFonts w:ascii="Arial" w:hAnsi="Arial" w:cs="Arial"/>
          <w:sz w:val="24"/>
          <w:szCs w:val="24"/>
        </w:rPr>
        <w:t xml:space="preserve"> to engage the reader.</w:t>
      </w:r>
    </w:p>
    <w:p w14:paraId="63F2598E" w14:textId="6362978B" w:rsidR="0084109A" w:rsidRPr="001C0669" w:rsidRDefault="0084109A" w:rsidP="001C0669">
      <w:pPr>
        <w:spacing w:line="360" w:lineRule="auto"/>
        <w:rPr>
          <w:rFonts w:ascii="Arial" w:hAnsi="Arial" w:cs="Arial"/>
          <w:sz w:val="24"/>
          <w:szCs w:val="24"/>
        </w:rPr>
      </w:pPr>
    </w:p>
    <w:p w14:paraId="585C8C1B" w14:textId="3CBE8FF4" w:rsidR="0084109A" w:rsidRPr="001C0669" w:rsidRDefault="00C63D12" w:rsidP="001C0669">
      <w:pPr>
        <w:pStyle w:val="Titolo1"/>
        <w:spacing w:line="360" w:lineRule="auto"/>
        <w:rPr>
          <w:rFonts w:ascii="Arial" w:hAnsi="Arial" w:cs="Arial"/>
          <w:sz w:val="24"/>
          <w:szCs w:val="24"/>
        </w:rPr>
      </w:pPr>
      <w:bookmarkStart w:id="4" w:name="_Toc100003504"/>
      <w:r w:rsidRPr="001C0669">
        <w:rPr>
          <w:rFonts w:ascii="Arial" w:hAnsi="Arial" w:cs="Arial"/>
          <w:sz w:val="24"/>
          <w:szCs w:val="24"/>
        </w:rPr>
        <w:t>Graphics</w:t>
      </w:r>
      <w:bookmarkEnd w:id="4"/>
    </w:p>
    <w:p w14:paraId="1EA9B38E" w14:textId="74455818" w:rsidR="0091488C" w:rsidRPr="001C0669" w:rsidRDefault="00640ECD" w:rsidP="001C0669">
      <w:pPr>
        <w:spacing w:line="360" w:lineRule="auto"/>
        <w:rPr>
          <w:rFonts w:ascii="Arial" w:hAnsi="Arial" w:cs="Arial"/>
          <w:sz w:val="24"/>
          <w:szCs w:val="24"/>
        </w:rPr>
      </w:pPr>
      <w:r w:rsidRPr="001C0669">
        <w:rPr>
          <w:rFonts w:ascii="Arial" w:hAnsi="Arial" w:cs="Arial"/>
          <w:sz w:val="24"/>
          <w:szCs w:val="24"/>
        </w:rPr>
        <w:t xml:space="preserve">There </w:t>
      </w:r>
      <w:r w:rsidR="007832AB" w:rsidRPr="001C0669">
        <w:rPr>
          <w:rFonts w:ascii="Arial" w:hAnsi="Arial" w:cs="Arial"/>
          <w:sz w:val="24"/>
          <w:szCs w:val="24"/>
        </w:rPr>
        <w:t>are</w:t>
      </w:r>
      <w:r w:rsidR="00D94B34" w:rsidRPr="001C0669">
        <w:rPr>
          <w:rFonts w:ascii="Arial" w:hAnsi="Arial" w:cs="Arial"/>
          <w:sz w:val="24"/>
          <w:szCs w:val="24"/>
        </w:rPr>
        <w:t xml:space="preserve"> graphics that do not provide</w:t>
      </w:r>
      <w:r w:rsidR="009B0D8D" w:rsidRPr="001C0669">
        <w:rPr>
          <w:rFonts w:ascii="Arial" w:hAnsi="Arial" w:cs="Arial"/>
          <w:sz w:val="24"/>
          <w:szCs w:val="24"/>
        </w:rPr>
        <w:t xml:space="preserve"> complete</w:t>
      </w:r>
      <w:r w:rsidR="00D94B34" w:rsidRPr="001C0669">
        <w:rPr>
          <w:rFonts w:ascii="Arial" w:hAnsi="Arial" w:cs="Arial"/>
          <w:sz w:val="24"/>
          <w:szCs w:val="24"/>
        </w:rPr>
        <w:t xml:space="preserve"> information</w:t>
      </w:r>
      <w:r w:rsidR="009B0D8D" w:rsidRPr="001C0669">
        <w:rPr>
          <w:rFonts w:ascii="Arial" w:hAnsi="Arial" w:cs="Arial"/>
          <w:sz w:val="24"/>
          <w:szCs w:val="24"/>
        </w:rPr>
        <w:t>. For example</w:t>
      </w:r>
      <w:r w:rsidR="001749C6" w:rsidRPr="001C0669">
        <w:rPr>
          <w:rFonts w:ascii="Arial" w:hAnsi="Arial" w:cs="Arial"/>
          <w:sz w:val="24"/>
          <w:szCs w:val="24"/>
        </w:rPr>
        <w:t>, the</w:t>
      </w:r>
      <w:r w:rsidR="00D94B34" w:rsidRPr="001C0669">
        <w:rPr>
          <w:rFonts w:ascii="Arial" w:hAnsi="Arial" w:cs="Arial"/>
          <w:sz w:val="24"/>
          <w:szCs w:val="24"/>
        </w:rPr>
        <w:t xml:space="preserve"> one </w:t>
      </w:r>
      <w:r w:rsidR="003326FA" w:rsidRPr="001C0669">
        <w:rPr>
          <w:rFonts w:ascii="Arial" w:hAnsi="Arial" w:cs="Arial"/>
          <w:sz w:val="24"/>
          <w:szCs w:val="24"/>
        </w:rPr>
        <w:t xml:space="preserve">showing how to </w:t>
      </w:r>
      <w:r w:rsidR="00613E18" w:rsidRPr="001C0669">
        <w:rPr>
          <w:rFonts w:ascii="Arial" w:hAnsi="Arial" w:cs="Arial"/>
          <w:sz w:val="24"/>
          <w:szCs w:val="24"/>
        </w:rPr>
        <w:t>reduc</w:t>
      </w:r>
      <w:r w:rsidR="003326FA" w:rsidRPr="001C0669">
        <w:rPr>
          <w:rFonts w:ascii="Arial" w:hAnsi="Arial" w:cs="Arial"/>
          <w:sz w:val="24"/>
          <w:szCs w:val="24"/>
        </w:rPr>
        <w:t>e</w:t>
      </w:r>
      <w:r w:rsidR="002A54C4" w:rsidRPr="001C0669">
        <w:rPr>
          <w:rFonts w:ascii="Arial" w:hAnsi="Arial" w:cs="Arial"/>
          <w:sz w:val="24"/>
          <w:szCs w:val="24"/>
        </w:rPr>
        <w:t xml:space="preserve"> sedentary time</w:t>
      </w:r>
      <w:r w:rsidR="000303F9" w:rsidRPr="001C0669">
        <w:rPr>
          <w:rFonts w:ascii="Arial" w:hAnsi="Arial" w:cs="Arial"/>
          <w:sz w:val="24"/>
          <w:szCs w:val="24"/>
        </w:rPr>
        <w:t xml:space="preserve"> </w:t>
      </w:r>
      <w:r w:rsidR="003A458D" w:rsidRPr="001C0669">
        <w:rPr>
          <w:rFonts w:ascii="Arial" w:hAnsi="Arial" w:cs="Arial"/>
          <w:sz w:val="24"/>
          <w:szCs w:val="24"/>
        </w:rPr>
        <w:t>says</w:t>
      </w:r>
      <w:r w:rsidR="000303F9" w:rsidRPr="001C0669">
        <w:rPr>
          <w:rFonts w:ascii="Arial" w:hAnsi="Arial" w:cs="Arial"/>
          <w:sz w:val="24"/>
          <w:szCs w:val="24"/>
        </w:rPr>
        <w:t xml:space="preserve"> only to break up periods of inactivity, which is </w:t>
      </w:r>
      <w:r w:rsidR="007B286A" w:rsidRPr="001C0669">
        <w:rPr>
          <w:rFonts w:ascii="Arial" w:hAnsi="Arial" w:cs="Arial"/>
          <w:sz w:val="24"/>
          <w:szCs w:val="24"/>
        </w:rPr>
        <w:t xml:space="preserve">overall </w:t>
      </w:r>
      <w:r w:rsidR="007A07DD" w:rsidRPr="001C0669">
        <w:rPr>
          <w:rFonts w:ascii="Arial" w:hAnsi="Arial" w:cs="Arial"/>
          <w:sz w:val="24"/>
          <w:szCs w:val="24"/>
        </w:rPr>
        <w:t>a valuable information</w:t>
      </w:r>
      <w:r w:rsidR="007B286A" w:rsidRPr="001C0669">
        <w:rPr>
          <w:rFonts w:ascii="Arial" w:hAnsi="Arial" w:cs="Arial"/>
          <w:sz w:val="24"/>
          <w:szCs w:val="24"/>
        </w:rPr>
        <w:t xml:space="preserve">, but does not explain </w:t>
      </w:r>
      <w:r w:rsidR="00096740" w:rsidRPr="001C0669">
        <w:rPr>
          <w:rFonts w:ascii="Arial" w:hAnsi="Arial" w:cs="Arial"/>
          <w:sz w:val="24"/>
          <w:szCs w:val="24"/>
        </w:rPr>
        <w:t>how to do it</w:t>
      </w:r>
      <w:r w:rsidR="008E7223" w:rsidRPr="001C0669">
        <w:rPr>
          <w:rFonts w:ascii="Arial" w:hAnsi="Arial" w:cs="Arial"/>
          <w:sz w:val="24"/>
          <w:szCs w:val="24"/>
        </w:rPr>
        <w:t xml:space="preserve">. They actively prevent the reader </w:t>
      </w:r>
      <w:r w:rsidR="00CE4734" w:rsidRPr="001C0669">
        <w:rPr>
          <w:rFonts w:ascii="Arial" w:hAnsi="Arial" w:cs="Arial"/>
          <w:sz w:val="24"/>
          <w:szCs w:val="24"/>
        </w:rPr>
        <w:t>to see</w:t>
      </w:r>
      <w:r w:rsidR="00D010FC" w:rsidRPr="001C0669">
        <w:rPr>
          <w:rFonts w:ascii="Arial" w:hAnsi="Arial" w:cs="Arial"/>
          <w:sz w:val="24"/>
          <w:szCs w:val="24"/>
        </w:rPr>
        <w:t xml:space="preserve"> and understand the information</w:t>
      </w:r>
      <w:r w:rsidR="003326FA" w:rsidRPr="001C0669">
        <w:rPr>
          <w:rFonts w:ascii="Arial" w:hAnsi="Arial" w:cs="Arial"/>
          <w:sz w:val="24"/>
          <w:szCs w:val="24"/>
        </w:rPr>
        <w:t xml:space="preserve"> provided</w:t>
      </w:r>
      <w:r w:rsidR="00D010FC" w:rsidRPr="001C0669">
        <w:rPr>
          <w:rFonts w:ascii="Arial" w:hAnsi="Arial" w:cs="Arial"/>
          <w:sz w:val="24"/>
          <w:szCs w:val="24"/>
        </w:rPr>
        <w:t>.</w:t>
      </w:r>
      <w:r w:rsidR="003718C4" w:rsidRPr="001C0669">
        <w:rPr>
          <w:rFonts w:ascii="Arial" w:hAnsi="Arial" w:cs="Arial"/>
          <w:sz w:val="24"/>
          <w:szCs w:val="24"/>
        </w:rPr>
        <w:t xml:space="preserve"> A graphic properly made can </w:t>
      </w:r>
      <w:r w:rsidR="00D2248D" w:rsidRPr="001C0669">
        <w:rPr>
          <w:rFonts w:ascii="Arial" w:hAnsi="Arial" w:cs="Arial"/>
          <w:sz w:val="24"/>
          <w:szCs w:val="24"/>
        </w:rPr>
        <w:t>make a lot of information accessible to the readers</w:t>
      </w:r>
      <w:r w:rsidR="00C031EF" w:rsidRPr="001C0669">
        <w:rPr>
          <w:rFonts w:ascii="Arial" w:hAnsi="Arial" w:cs="Arial"/>
          <w:sz w:val="24"/>
          <w:szCs w:val="24"/>
        </w:rPr>
        <w:t>; h</w:t>
      </w:r>
      <w:r w:rsidR="00173A32" w:rsidRPr="001C0669">
        <w:rPr>
          <w:rFonts w:ascii="Arial" w:hAnsi="Arial" w:cs="Arial"/>
          <w:sz w:val="24"/>
          <w:szCs w:val="24"/>
        </w:rPr>
        <w:t>owever, th</w:t>
      </w:r>
      <w:r w:rsidR="00C031EF" w:rsidRPr="001C0669">
        <w:rPr>
          <w:rFonts w:ascii="Arial" w:hAnsi="Arial" w:cs="Arial"/>
          <w:sz w:val="24"/>
          <w:szCs w:val="24"/>
        </w:rPr>
        <w:t>ese</w:t>
      </w:r>
      <w:r w:rsidR="00173A32" w:rsidRPr="001C0669">
        <w:rPr>
          <w:rFonts w:ascii="Arial" w:hAnsi="Arial" w:cs="Arial"/>
          <w:sz w:val="24"/>
          <w:szCs w:val="24"/>
        </w:rPr>
        <w:t xml:space="preserve"> must be </w:t>
      </w:r>
      <w:r w:rsidR="00A670E4" w:rsidRPr="001C0669">
        <w:rPr>
          <w:rFonts w:ascii="Arial" w:hAnsi="Arial" w:cs="Arial"/>
          <w:sz w:val="24"/>
          <w:szCs w:val="24"/>
        </w:rPr>
        <w:lastRenderedPageBreak/>
        <w:t xml:space="preserve">understandable </w:t>
      </w:r>
      <w:r w:rsidR="00324715" w:rsidRPr="001C0669">
        <w:rPr>
          <w:rFonts w:ascii="Arial" w:hAnsi="Arial" w:cs="Arial"/>
          <w:sz w:val="24"/>
          <w:szCs w:val="24"/>
        </w:rPr>
        <w:t>for</w:t>
      </w:r>
      <w:r w:rsidR="00A670E4" w:rsidRPr="001C0669">
        <w:rPr>
          <w:rFonts w:ascii="Arial" w:hAnsi="Arial" w:cs="Arial"/>
          <w:sz w:val="24"/>
          <w:szCs w:val="24"/>
        </w:rPr>
        <w:t xml:space="preserve"> everyone</w:t>
      </w:r>
      <w:r w:rsidR="003326FA" w:rsidRPr="001C0669">
        <w:rPr>
          <w:rFonts w:ascii="Arial" w:hAnsi="Arial" w:cs="Arial"/>
          <w:sz w:val="24"/>
          <w:szCs w:val="24"/>
        </w:rPr>
        <w:t>.</w:t>
      </w:r>
      <w:r w:rsidR="00A670E4" w:rsidRPr="001C0669">
        <w:rPr>
          <w:rFonts w:ascii="Arial" w:hAnsi="Arial" w:cs="Arial"/>
          <w:sz w:val="24"/>
          <w:szCs w:val="24"/>
        </w:rPr>
        <w:t xml:space="preserve"> </w:t>
      </w:r>
      <w:r w:rsidR="003326FA" w:rsidRPr="001C0669">
        <w:rPr>
          <w:rFonts w:ascii="Arial" w:hAnsi="Arial" w:cs="Arial"/>
          <w:sz w:val="24"/>
          <w:szCs w:val="24"/>
        </w:rPr>
        <w:t>S</w:t>
      </w:r>
      <w:r w:rsidR="00A670E4" w:rsidRPr="001C0669">
        <w:rPr>
          <w:rFonts w:ascii="Arial" w:hAnsi="Arial" w:cs="Arial"/>
          <w:sz w:val="24"/>
          <w:szCs w:val="24"/>
        </w:rPr>
        <w:t xml:space="preserve">ome graphics can leave readers more confused </w:t>
      </w:r>
      <w:r w:rsidR="00905A63" w:rsidRPr="001C0669">
        <w:rPr>
          <w:rFonts w:ascii="Arial" w:hAnsi="Arial" w:cs="Arial"/>
          <w:sz w:val="24"/>
          <w:szCs w:val="24"/>
        </w:rPr>
        <w:t>than before</w:t>
      </w:r>
      <w:r w:rsidR="008955D6" w:rsidRPr="001C0669">
        <w:rPr>
          <w:rFonts w:ascii="Arial" w:hAnsi="Arial" w:cs="Arial"/>
          <w:sz w:val="24"/>
          <w:szCs w:val="24"/>
        </w:rPr>
        <w:t xml:space="preserve"> </w:t>
      </w:r>
      <w:r w:rsidR="000368CD" w:rsidRPr="001C0669">
        <w:rPr>
          <w:rFonts w:ascii="Arial" w:hAnsi="Arial" w:cs="Arial"/>
          <w:sz w:val="24"/>
          <w:szCs w:val="24"/>
        </w:rPr>
        <w:t xml:space="preserve">if they are not </w:t>
      </w:r>
      <w:r w:rsidR="008955D6" w:rsidRPr="001C0669">
        <w:rPr>
          <w:rFonts w:ascii="Arial" w:hAnsi="Arial" w:cs="Arial"/>
          <w:sz w:val="24"/>
          <w:szCs w:val="24"/>
        </w:rPr>
        <w:t xml:space="preserve">drawn </w:t>
      </w:r>
      <w:r w:rsidR="000368CD" w:rsidRPr="001C0669">
        <w:rPr>
          <w:rFonts w:ascii="Arial" w:hAnsi="Arial" w:cs="Arial"/>
          <w:sz w:val="24"/>
          <w:szCs w:val="24"/>
        </w:rPr>
        <w:t>correctly</w:t>
      </w:r>
      <w:r w:rsidR="005040AA" w:rsidRPr="001C0669">
        <w:rPr>
          <w:rFonts w:ascii="Arial" w:hAnsi="Arial" w:cs="Arial"/>
          <w:sz w:val="24"/>
          <w:szCs w:val="24"/>
        </w:rPr>
        <w:t>. In fact, this</w:t>
      </w:r>
      <w:r w:rsidR="000368CD" w:rsidRPr="001C0669">
        <w:rPr>
          <w:rFonts w:ascii="Arial" w:hAnsi="Arial" w:cs="Arial"/>
          <w:sz w:val="24"/>
          <w:szCs w:val="24"/>
        </w:rPr>
        <w:t xml:space="preserve"> can cause them to reach inaccurate conclusions</w:t>
      </w:r>
      <w:r w:rsidR="0083332D" w:rsidRPr="001C0669">
        <w:rPr>
          <w:rFonts w:ascii="Arial" w:hAnsi="Arial" w:cs="Arial"/>
          <w:sz w:val="24"/>
          <w:szCs w:val="24"/>
        </w:rPr>
        <w:t xml:space="preserve"> and data represented can be used to mislead </w:t>
      </w:r>
      <w:proofErr w:type="gramStart"/>
      <w:r w:rsidR="0083332D" w:rsidRPr="001C0669">
        <w:rPr>
          <w:rFonts w:ascii="Arial" w:hAnsi="Arial" w:cs="Arial"/>
          <w:sz w:val="24"/>
          <w:szCs w:val="24"/>
        </w:rPr>
        <w:t>readers</w:t>
      </w:r>
      <w:r w:rsidR="00C95B34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>[</w:t>
      </w:r>
      <w:proofErr w:type="gramEnd"/>
      <w:r w:rsidR="00C95B34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>5]</w:t>
      </w:r>
      <w:r w:rsidR="00E74649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="00E62C33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0847A7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>Overall</w:t>
      </w:r>
      <w:r w:rsidR="005040AA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0847A7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023305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design </w:t>
      </w:r>
      <w:r w:rsidR="00C95B34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>is average</w:t>
      </w:r>
      <w:r w:rsidR="00023305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B04B07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thus </w:t>
      </w:r>
      <w:r w:rsidR="00C95B34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>not mak</w:t>
      </w:r>
      <w:r w:rsidR="00023305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>ing</w:t>
      </w:r>
      <w:r w:rsidR="00EC3BDD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 topic</w:t>
      </w:r>
      <w:r w:rsidR="00C95B34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interesting t</w:t>
      </w:r>
      <w:r w:rsidR="00EC3BDD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>o the reader</w:t>
      </w:r>
      <w:r w:rsidR="0080676E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Moreover, </w:t>
      </w:r>
      <w:r w:rsidR="00EC3BDD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>some data</w:t>
      </w:r>
      <w:r w:rsidR="00922C95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can be misleading</w:t>
      </w:r>
      <w:r w:rsidR="007566B1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="008D0F04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CC5F7F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 potential ethical issue may arise in relation to </w:t>
      </w:r>
      <w:r w:rsidR="00E71525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>the activities proposed to elderly people. Th</w:t>
      </w:r>
      <w:r w:rsidR="00A51584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>e information provided assume that any person within a</w:t>
      </w:r>
      <w:r w:rsidR="0084668E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specific</w:t>
      </w:r>
      <w:r w:rsidR="00A51584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age ra</w:t>
      </w:r>
      <w:r w:rsidR="0084668E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>nge suffer from the same medical issues; in reality, this is not the case.</w:t>
      </w:r>
    </w:p>
    <w:p w14:paraId="489BDF30" w14:textId="1CFA1FCD" w:rsidR="00571F37" w:rsidRPr="001C0669" w:rsidRDefault="00AA3C28" w:rsidP="001C0669">
      <w:pPr>
        <w:pStyle w:val="Titolo1"/>
        <w:spacing w:line="360" w:lineRule="auto"/>
        <w:rPr>
          <w:rFonts w:ascii="Arial" w:hAnsi="Arial" w:cs="Arial"/>
          <w:sz w:val="24"/>
          <w:szCs w:val="24"/>
        </w:rPr>
      </w:pPr>
      <w:bookmarkStart w:id="5" w:name="_Toc100003505"/>
      <w:r w:rsidRPr="001C0669">
        <w:rPr>
          <w:rFonts w:ascii="Arial" w:hAnsi="Arial" w:cs="Arial"/>
          <w:sz w:val="24"/>
          <w:szCs w:val="24"/>
        </w:rPr>
        <w:t>Cognition</w:t>
      </w:r>
      <w:bookmarkEnd w:id="5"/>
    </w:p>
    <w:p w14:paraId="18C15739" w14:textId="5841F32B" w:rsidR="004A02BD" w:rsidRPr="001C0669" w:rsidRDefault="00160B28" w:rsidP="001C0669">
      <w:pPr>
        <w:spacing w:line="360" w:lineRule="auto"/>
        <w:rPr>
          <w:rFonts w:ascii="Arial" w:hAnsi="Arial" w:cs="Arial"/>
          <w:sz w:val="24"/>
          <w:szCs w:val="24"/>
        </w:rPr>
      </w:pPr>
      <w:r w:rsidRPr="001C0669">
        <w:rPr>
          <w:rFonts w:ascii="Arial" w:hAnsi="Arial" w:cs="Arial"/>
          <w:sz w:val="24"/>
          <w:szCs w:val="24"/>
        </w:rPr>
        <w:t xml:space="preserve">Unproperly </w:t>
      </w:r>
      <w:r w:rsidR="004F7165" w:rsidRPr="001C0669">
        <w:rPr>
          <w:rFonts w:ascii="Arial" w:hAnsi="Arial" w:cs="Arial"/>
          <w:sz w:val="24"/>
          <w:szCs w:val="24"/>
        </w:rPr>
        <w:t>made graphics and graph</w:t>
      </w:r>
      <w:r w:rsidRPr="001C0669">
        <w:rPr>
          <w:rFonts w:ascii="Arial" w:hAnsi="Arial" w:cs="Arial"/>
          <w:sz w:val="24"/>
          <w:szCs w:val="24"/>
        </w:rPr>
        <w:t>s render</w:t>
      </w:r>
      <w:r w:rsidR="00DC715E" w:rsidRPr="001C0669">
        <w:rPr>
          <w:rFonts w:ascii="Arial" w:hAnsi="Arial" w:cs="Arial"/>
          <w:sz w:val="24"/>
          <w:szCs w:val="24"/>
        </w:rPr>
        <w:t xml:space="preserve"> the cognition a bit challenging</w:t>
      </w:r>
      <w:r w:rsidRPr="001C0669">
        <w:rPr>
          <w:rFonts w:ascii="Arial" w:hAnsi="Arial" w:cs="Arial"/>
          <w:sz w:val="24"/>
          <w:szCs w:val="24"/>
        </w:rPr>
        <w:t>.</w:t>
      </w:r>
      <w:r w:rsidR="00DC715E" w:rsidRPr="001C0669">
        <w:rPr>
          <w:rFonts w:ascii="Arial" w:hAnsi="Arial" w:cs="Arial"/>
          <w:sz w:val="24"/>
          <w:szCs w:val="24"/>
        </w:rPr>
        <w:t xml:space="preserve"> </w:t>
      </w:r>
      <w:r w:rsidRPr="001C0669">
        <w:rPr>
          <w:rFonts w:ascii="Arial" w:hAnsi="Arial" w:cs="Arial"/>
          <w:sz w:val="24"/>
          <w:szCs w:val="24"/>
        </w:rPr>
        <w:t>In this case, t</w:t>
      </w:r>
      <w:r w:rsidR="002A23C5" w:rsidRPr="001C0669">
        <w:rPr>
          <w:rFonts w:ascii="Arial" w:hAnsi="Arial" w:cs="Arial"/>
          <w:sz w:val="24"/>
          <w:szCs w:val="24"/>
        </w:rPr>
        <w:t xml:space="preserve">he information given does not reach the reader in a way that </w:t>
      </w:r>
      <w:r w:rsidR="00E75599" w:rsidRPr="001C0669">
        <w:rPr>
          <w:rFonts w:ascii="Arial" w:hAnsi="Arial" w:cs="Arial"/>
          <w:sz w:val="24"/>
          <w:szCs w:val="24"/>
        </w:rPr>
        <w:t>can be</w:t>
      </w:r>
      <w:r w:rsidR="002A23C5" w:rsidRPr="001C0669">
        <w:rPr>
          <w:rFonts w:ascii="Arial" w:hAnsi="Arial" w:cs="Arial"/>
          <w:sz w:val="24"/>
          <w:szCs w:val="24"/>
        </w:rPr>
        <w:t xml:space="preserve"> remember</w:t>
      </w:r>
      <w:r w:rsidR="00E75599" w:rsidRPr="001C0669">
        <w:rPr>
          <w:rFonts w:ascii="Arial" w:hAnsi="Arial" w:cs="Arial"/>
          <w:sz w:val="24"/>
          <w:szCs w:val="24"/>
        </w:rPr>
        <w:t>ed</w:t>
      </w:r>
      <w:r w:rsidR="00BF6C7E" w:rsidRPr="001C0669">
        <w:rPr>
          <w:rFonts w:ascii="Arial" w:hAnsi="Arial" w:cs="Arial"/>
          <w:sz w:val="24"/>
          <w:szCs w:val="24"/>
        </w:rPr>
        <w:t xml:space="preserve"> </w:t>
      </w:r>
      <w:r w:rsidR="00E325FD" w:rsidRPr="001C0669">
        <w:rPr>
          <w:rFonts w:ascii="Arial" w:hAnsi="Arial" w:cs="Arial"/>
          <w:sz w:val="24"/>
          <w:szCs w:val="24"/>
        </w:rPr>
        <w:t xml:space="preserve">on </w:t>
      </w:r>
      <w:r w:rsidR="009B6E5A" w:rsidRPr="001C0669">
        <w:rPr>
          <w:rFonts w:ascii="Arial" w:hAnsi="Arial" w:cs="Arial"/>
          <w:sz w:val="24"/>
          <w:szCs w:val="24"/>
        </w:rPr>
        <w:t xml:space="preserve">a </w:t>
      </w:r>
      <w:r w:rsidR="00E325FD" w:rsidRPr="001C0669">
        <w:rPr>
          <w:rFonts w:ascii="Arial" w:hAnsi="Arial" w:cs="Arial"/>
          <w:sz w:val="24"/>
          <w:szCs w:val="24"/>
        </w:rPr>
        <w:t>long-term</w:t>
      </w:r>
      <w:r w:rsidR="009B6E5A" w:rsidRPr="001C0669">
        <w:rPr>
          <w:rFonts w:ascii="Arial" w:hAnsi="Arial" w:cs="Arial"/>
          <w:sz w:val="24"/>
          <w:szCs w:val="24"/>
        </w:rPr>
        <w:t xml:space="preserve"> basis.</w:t>
      </w:r>
      <w:r w:rsidR="00093E9C" w:rsidRPr="001C0669">
        <w:rPr>
          <w:rFonts w:ascii="Arial" w:hAnsi="Arial" w:cs="Arial"/>
          <w:sz w:val="24"/>
          <w:szCs w:val="24"/>
        </w:rPr>
        <w:t xml:space="preserve"> </w:t>
      </w:r>
      <w:r w:rsidR="00500AD5" w:rsidRPr="001C0669">
        <w:rPr>
          <w:rFonts w:ascii="Arial" w:hAnsi="Arial" w:cs="Arial"/>
          <w:sz w:val="24"/>
          <w:szCs w:val="24"/>
        </w:rPr>
        <w:t xml:space="preserve">In fact, </w:t>
      </w:r>
      <w:r w:rsidR="00093E9C" w:rsidRPr="001C0669">
        <w:rPr>
          <w:rFonts w:ascii="Arial" w:hAnsi="Arial" w:cs="Arial"/>
          <w:sz w:val="24"/>
          <w:szCs w:val="24"/>
        </w:rPr>
        <w:t>“</w:t>
      </w:r>
      <w:r w:rsidR="00500AD5" w:rsidRPr="001C0669">
        <w:rPr>
          <w:rFonts w:ascii="Arial" w:hAnsi="Arial" w:cs="Arial"/>
          <w:color w:val="000000"/>
          <w:sz w:val="24"/>
          <w:szCs w:val="24"/>
          <w:shd w:val="clear" w:color="auto" w:fill="FCFDFD"/>
        </w:rPr>
        <w:t>d</w:t>
      </w:r>
      <w:r w:rsidR="00093E9C" w:rsidRPr="001C0669">
        <w:rPr>
          <w:rFonts w:ascii="Arial" w:hAnsi="Arial" w:cs="Arial"/>
          <w:color w:val="000000"/>
          <w:sz w:val="24"/>
          <w:szCs w:val="24"/>
          <w:shd w:val="clear" w:color="auto" w:fill="FCFDFD"/>
        </w:rPr>
        <w:t xml:space="preserve">ata passes through different kinds of memory and is stored differently based on the type of </w:t>
      </w:r>
      <w:proofErr w:type="gramStart"/>
      <w:r w:rsidR="00093E9C" w:rsidRPr="001C0669">
        <w:rPr>
          <w:rFonts w:ascii="Arial" w:hAnsi="Arial" w:cs="Arial"/>
          <w:color w:val="000000"/>
          <w:sz w:val="24"/>
          <w:szCs w:val="24"/>
          <w:shd w:val="clear" w:color="auto" w:fill="FCFDFD"/>
        </w:rPr>
        <w:t>information“</w:t>
      </w:r>
      <w:proofErr w:type="gramEnd"/>
      <w:r w:rsidR="00101946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>[6]</w:t>
      </w:r>
      <w:r w:rsidR="00E74649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="00DC098E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 best</w:t>
      </w:r>
      <w:r w:rsidR="00571B8F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way to make a poster memorable</w:t>
      </w:r>
      <w:r w:rsidR="00F0102A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is </w:t>
      </w:r>
      <w:r w:rsidR="00BB3914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>mak</w:t>
      </w:r>
      <w:r w:rsidR="0010107C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>ing it</w:t>
      </w:r>
      <w:r w:rsidR="00BB3914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easier for the reader to</w:t>
      </w:r>
      <w:r w:rsidR="00501D48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44729C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>develop</w:t>
      </w:r>
      <w:r w:rsidR="00501D48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44729C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>a</w:t>
      </w:r>
      <w:r w:rsidR="003029D7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BB3914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>mental</w:t>
      </w:r>
      <w:r w:rsidR="003029D7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model</w:t>
      </w:r>
      <w:r w:rsidR="0039194E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in order to understand </w:t>
      </w:r>
      <w:r w:rsidR="00DA29DF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>the information that has been communicated</w:t>
      </w:r>
      <w:r w:rsidR="00B04A0A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to him</w:t>
      </w:r>
      <w:r w:rsidR="00AB556D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="002D3271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br/>
      </w:r>
      <w:r w:rsidR="002D3271" w:rsidRPr="001C0669">
        <w:rPr>
          <w:rFonts w:ascii="Arial" w:hAnsi="Arial" w:cs="Arial"/>
          <w:color w:val="000000"/>
          <w:sz w:val="24"/>
          <w:szCs w:val="24"/>
          <w:shd w:val="clear" w:color="auto" w:fill="FFFFFF"/>
        </w:rPr>
        <w:br/>
      </w:r>
      <w:r w:rsidR="002D3271" w:rsidRPr="001C0669">
        <w:rPr>
          <w:rStyle w:val="Titolo1Carattere"/>
          <w:rFonts w:ascii="Arial" w:hAnsi="Arial" w:cs="Arial"/>
          <w:sz w:val="24"/>
          <w:szCs w:val="24"/>
        </w:rPr>
        <w:t>Improvements</w:t>
      </w:r>
    </w:p>
    <w:p w14:paraId="4647CFAC" w14:textId="7BFD1182" w:rsidR="00E11264" w:rsidRPr="001C0669" w:rsidRDefault="008E696D" w:rsidP="001C0669">
      <w:pPr>
        <w:spacing w:line="360" w:lineRule="auto"/>
        <w:rPr>
          <w:rFonts w:ascii="Arial" w:hAnsi="Arial" w:cs="Arial"/>
          <w:sz w:val="24"/>
          <w:szCs w:val="24"/>
        </w:rPr>
      </w:pPr>
      <w:r w:rsidRPr="001C0669">
        <w:rPr>
          <w:rFonts w:ascii="Arial" w:hAnsi="Arial" w:cs="Arial"/>
          <w:sz w:val="24"/>
          <w:szCs w:val="24"/>
        </w:rPr>
        <w:t>I</w:t>
      </w:r>
      <w:r w:rsidR="001628FD" w:rsidRPr="001C0669">
        <w:rPr>
          <w:rFonts w:ascii="Arial" w:hAnsi="Arial" w:cs="Arial"/>
          <w:sz w:val="24"/>
          <w:szCs w:val="24"/>
        </w:rPr>
        <w:t xml:space="preserve">nstead of using </w:t>
      </w:r>
      <w:r w:rsidRPr="001C0669">
        <w:rPr>
          <w:rFonts w:ascii="Arial" w:hAnsi="Arial" w:cs="Arial"/>
          <w:sz w:val="24"/>
          <w:szCs w:val="24"/>
        </w:rPr>
        <w:t xml:space="preserve">the </w:t>
      </w:r>
      <w:r w:rsidR="001628FD" w:rsidRPr="001C0669">
        <w:rPr>
          <w:rFonts w:ascii="Arial" w:hAnsi="Arial" w:cs="Arial"/>
          <w:sz w:val="24"/>
          <w:szCs w:val="24"/>
        </w:rPr>
        <w:t xml:space="preserve">bar chart </w:t>
      </w:r>
      <w:r w:rsidR="00EE0CA4" w:rsidRPr="001C0669">
        <w:rPr>
          <w:rFonts w:ascii="Arial" w:hAnsi="Arial" w:cs="Arial"/>
          <w:sz w:val="24"/>
          <w:szCs w:val="24"/>
        </w:rPr>
        <w:t xml:space="preserve">only </w:t>
      </w:r>
      <w:r w:rsidR="001628FD" w:rsidRPr="001C0669">
        <w:rPr>
          <w:rFonts w:ascii="Arial" w:hAnsi="Arial" w:cs="Arial"/>
          <w:sz w:val="24"/>
          <w:szCs w:val="24"/>
        </w:rPr>
        <w:t>show</w:t>
      </w:r>
      <w:r w:rsidRPr="001C0669">
        <w:rPr>
          <w:rFonts w:ascii="Arial" w:hAnsi="Arial" w:cs="Arial"/>
          <w:sz w:val="24"/>
          <w:szCs w:val="24"/>
        </w:rPr>
        <w:t>ing</w:t>
      </w:r>
      <w:r w:rsidR="001628FD" w:rsidRPr="001C0669">
        <w:rPr>
          <w:rFonts w:ascii="Arial" w:hAnsi="Arial" w:cs="Arial"/>
          <w:sz w:val="24"/>
          <w:szCs w:val="24"/>
        </w:rPr>
        <w:t xml:space="preserve"> how mu</w:t>
      </w:r>
      <w:r w:rsidRPr="001C0669">
        <w:rPr>
          <w:rFonts w:ascii="Arial" w:hAnsi="Arial" w:cs="Arial"/>
          <w:sz w:val="24"/>
          <w:szCs w:val="24"/>
        </w:rPr>
        <w:t>ch</w:t>
      </w:r>
      <w:r w:rsidR="001628FD" w:rsidRPr="001C0669">
        <w:rPr>
          <w:rFonts w:ascii="Arial" w:hAnsi="Arial" w:cs="Arial"/>
          <w:sz w:val="24"/>
          <w:szCs w:val="24"/>
        </w:rPr>
        <w:t xml:space="preserve"> the chance </w:t>
      </w:r>
      <w:r w:rsidRPr="001C0669">
        <w:rPr>
          <w:rFonts w:ascii="Arial" w:hAnsi="Arial" w:cs="Arial"/>
          <w:sz w:val="24"/>
          <w:szCs w:val="24"/>
        </w:rPr>
        <w:t>of</w:t>
      </w:r>
      <w:r w:rsidR="001628FD" w:rsidRPr="001C0669">
        <w:rPr>
          <w:rFonts w:ascii="Arial" w:hAnsi="Arial" w:cs="Arial"/>
          <w:sz w:val="24"/>
          <w:szCs w:val="24"/>
        </w:rPr>
        <w:t xml:space="preserve"> get</w:t>
      </w:r>
      <w:r w:rsidRPr="001C0669">
        <w:rPr>
          <w:rFonts w:ascii="Arial" w:hAnsi="Arial" w:cs="Arial"/>
          <w:sz w:val="24"/>
          <w:szCs w:val="24"/>
        </w:rPr>
        <w:t xml:space="preserve">ting </w:t>
      </w:r>
      <w:r w:rsidR="001628FD" w:rsidRPr="001C0669">
        <w:rPr>
          <w:rFonts w:ascii="Arial" w:hAnsi="Arial" w:cs="Arial"/>
          <w:sz w:val="24"/>
          <w:szCs w:val="24"/>
        </w:rPr>
        <w:t>specific illness</w:t>
      </w:r>
      <w:r w:rsidRPr="001C0669">
        <w:rPr>
          <w:rFonts w:ascii="Arial" w:hAnsi="Arial" w:cs="Arial"/>
          <w:sz w:val="24"/>
          <w:szCs w:val="24"/>
        </w:rPr>
        <w:t>es may decrease,</w:t>
      </w:r>
      <w:r w:rsidR="009C5970" w:rsidRPr="001C0669">
        <w:rPr>
          <w:rFonts w:ascii="Arial" w:hAnsi="Arial" w:cs="Arial"/>
          <w:sz w:val="24"/>
          <w:szCs w:val="24"/>
        </w:rPr>
        <w:t xml:space="preserve"> </w:t>
      </w:r>
      <w:r w:rsidR="00F54149" w:rsidRPr="001C0669">
        <w:rPr>
          <w:rFonts w:ascii="Arial" w:hAnsi="Arial" w:cs="Arial"/>
          <w:sz w:val="24"/>
          <w:szCs w:val="24"/>
        </w:rPr>
        <w:t>I would use a</w:t>
      </w:r>
      <w:r w:rsidR="00351EBF" w:rsidRPr="001C0669">
        <w:rPr>
          <w:rFonts w:ascii="Arial" w:hAnsi="Arial" w:cs="Arial"/>
          <w:sz w:val="24"/>
          <w:szCs w:val="24"/>
        </w:rPr>
        <w:t xml:space="preserve"> vertical bar chart </w:t>
      </w:r>
      <w:r w:rsidR="00FD3BC6" w:rsidRPr="001C0669">
        <w:rPr>
          <w:rFonts w:ascii="Arial" w:hAnsi="Arial" w:cs="Arial"/>
          <w:sz w:val="24"/>
          <w:szCs w:val="24"/>
        </w:rPr>
        <w:t xml:space="preserve">with different lengths based on </w:t>
      </w:r>
      <w:r w:rsidR="008E4F55" w:rsidRPr="001C0669">
        <w:rPr>
          <w:rFonts w:ascii="Arial" w:hAnsi="Arial" w:cs="Arial"/>
          <w:sz w:val="24"/>
          <w:szCs w:val="24"/>
        </w:rPr>
        <w:t>the percentages showed</w:t>
      </w:r>
      <w:r w:rsidR="00D16CB1" w:rsidRPr="001C0669">
        <w:rPr>
          <w:rFonts w:ascii="Arial" w:hAnsi="Arial" w:cs="Arial"/>
          <w:sz w:val="24"/>
          <w:szCs w:val="24"/>
        </w:rPr>
        <w:t>. When proposing</w:t>
      </w:r>
      <w:r w:rsidR="008E4F55" w:rsidRPr="001C0669">
        <w:rPr>
          <w:rFonts w:ascii="Arial" w:hAnsi="Arial" w:cs="Arial"/>
          <w:sz w:val="24"/>
          <w:szCs w:val="24"/>
        </w:rPr>
        <w:t xml:space="preserve"> activities</w:t>
      </w:r>
      <w:r w:rsidR="00230F27" w:rsidRPr="001C0669">
        <w:rPr>
          <w:rFonts w:ascii="Arial" w:hAnsi="Arial" w:cs="Arial"/>
          <w:sz w:val="24"/>
          <w:szCs w:val="24"/>
        </w:rPr>
        <w:t>,</w:t>
      </w:r>
      <w:r w:rsidR="000E71A0" w:rsidRPr="001C0669">
        <w:rPr>
          <w:rFonts w:ascii="Arial" w:hAnsi="Arial" w:cs="Arial"/>
          <w:sz w:val="24"/>
          <w:szCs w:val="24"/>
        </w:rPr>
        <w:t xml:space="preserve"> I would suggest a pie chart with the </w:t>
      </w:r>
      <w:r w:rsidR="00230F27" w:rsidRPr="001C0669">
        <w:rPr>
          <w:rFonts w:ascii="Arial" w:hAnsi="Arial" w:cs="Arial"/>
          <w:sz w:val="24"/>
          <w:szCs w:val="24"/>
        </w:rPr>
        <w:t xml:space="preserve">specific </w:t>
      </w:r>
      <w:r w:rsidR="000E71A0" w:rsidRPr="001C0669">
        <w:rPr>
          <w:rFonts w:ascii="Arial" w:hAnsi="Arial" w:cs="Arial"/>
          <w:sz w:val="24"/>
          <w:szCs w:val="24"/>
        </w:rPr>
        <w:t xml:space="preserve">timing of each activity, </w:t>
      </w:r>
      <w:r w:rsidR="00CD15D4" w:rsidRPr="001C0669">
        <w:rPr>
          <w:rFonts w:ascii="Arial" w:hAnsi="Arial" w:cs="Arial"/>
          <w:sz w:val="24"/>
          <w:szCs w:val="24"/>
        </w:rPr>
        <w:t>with a brief description on how to do them.</w:t>
      </w:r>
      <w:r w:rsidR="00C17D8B" w:rsidRPr="001C0669">
        <w:rPr>
          <w:rFonts w:ascii="Arial" w:hAnsi="Arial" w:cs="Arial"/>
          <w:sz w:val="24"/>
          <w:szCs w:val="24"/>
        </w:rPr>
        <w:t xml:space="preserve"> Moreover, colours used to represent</w:t>
      </w:r>
      <w:r w:rsidR="00613110" w:rsidRPr="001C0669">
        <w:rPr>
          <w:rFonts w:ascii="Arial" w:hAnsi="Arial" w:cs="Arial"/>
          <w:sz w:val="24"/>
          <w:szCs w:val="24"/>
        </w:rPr>
        <w:t xml:space="preserve"> the data </w:t>
      </w:r>
      <w:r w:rsidR="00EE0CA4" w:rsidRPr="001C0669">
        <w:rPr>
          <w:rFonts w:ascii="Arial" w:hAnsi="Arial" w:cs="Arial"/>
          <w:sz w:val="24"/>
          <w:szCs w:val="24"/>
        </w:rPr>
        <w:t xml:space="preserve">are not </w:t>
      </w:r>
      <w:r w:rsidR="00663FB6" w:rsidRPr="001C0669">
        <w:rPr>
          <w:rFonts w:ascii="Arial" w:hAnsi="Arial" w:cs="Arial"/>
          <w:sz w:val="24"/>
          <w:szCs w:val="24"/>
        </w:rPr>
        <w:t xml:space="preserve">engaging </w:t>
      </w:r>
      <w:r w:rsidR="00EE0CA4" w:rsidRPr="001C0669">
        <w:rPr>
          <w:rFonts w:ascii="Arial" w:hAnsi="Arial" w:cs="Arial"/>
          <w:sz w:val="24"/>
          <w:szCs w:val="24"/>
        </w:rPr>
        <w:t xml:space="preserve">for </w:t>
      </w:r>
      <w:r w:rsidR="00663FB6" w:rsidRPr="001C0669">
        <w:rPr>
          <w:rFonts w:ascii="Arial" w:hAnsi="Arial" w:cs="Arial"/>
          <w:sz w:val="24"/>
          <w:szCs w:val="24"/>
        </w:rPr>
        <w:t>the reader</w:t>
      </w:r>
      <w:r w:rsidR="00046EC3" w:rsidRPr="001C0669">
        <w:rPr>
          <w:rFonts w:ascii="Arial" w:hAnsi="Arial" w:cs="Arial"/>
          <w:sz w:val="24"/>
          <w:szCs w:val="24"/>
        </w:rPr>
        <w:t xml:space="preserve">; </w:t>
      </w:r>
      <w:r w:rsidR="00663FB6" w:rsidRPr="001C0669">
        <w:rPr>
          <w:rFonts w:ascii="Arial" w:hAnsi="Arial" w:cs="Arial"/>
          <w:sz w:val="24"/>
          <w:szCs w:val="24"/>
        </w:rPr>
        <w:t xml:space="preserve">I </w:t>
      </w:r>
      <w:r w:rsidR="006A5FF7" w:rsidRPr="001C0669">
        <w:rPr>
          <w:rFonts w:ascii="Arial" w:hAnsi="Arial" w:cs="Arial"/>
          <w:sz w:val="24"/>
          <w:szCs w:val="24"/>
        </w:rPr>
        <w:t>would use</w:t>
      </w:r>
      <w:r w:rsidR="00046EC3" w:rsidRPr="001C0669">
        <w:rPr>
          <w:rFonts w:ascii="Arial" w:hAnsi="Arial" w:cs="Arial"/>
          <w:sz w:val="24"/>
          <w:szCs w:val="24"/>
        </w:rPr>
        <w:t xml:space="preserve"> a</w:t>
      </w:r>
      <w:r w:rsidR="00E11264" w:rsidRPr="001C0669">
        <w:rPr>
          <w:rFonts w:ascii="Arial" w:hAnsi="Arial" w:cs="Arial"/>
          <w:sz w:val="24"/>
          <w:szCs w:val="24"/>
        </w:rPr>
        <w:t xml:space="preserve"> </w:t>
      </w:r>
      <w:r w:rsidR="006A5FF7" w:rsidRPr="001C0669">
        <w:rPr>
          <w:rFonts w:ascii="Arial" w:hAnsi="Arial" w:cs="Arial"/>
          <w:sz w:val="24"/>
          <w:szCs w:val="24"/>
        </w:rPr>
        <w:t>brighter tonality of colours</w:t>
      </w:r>
      <w:r w:rsidR="00E11264" w:rsidRPr="001C0669">
        <w:rPr>
          <w:rFonts w:ascii="Arial" w:hAnsi="Arial" w:cs="Arial"/>
          <w:sz w:val="24"/>
          <w:szCs w:val="24"/>
        </w:rPr>
        <w:t xml:space="preserve">. Further, </w:t>
      </w:r>
      <w:r w:rsidR="00F22932" w:rsidRPr="001C0669">
        <w:rPr>
          <w:rFonts w:ascii="Arial" w:hAnsi="Arial" w:cs="Arial"/>
          <w:sz w:val="24"/>
          <w:szCs w:val="24"/>
        </w:rPr>
        <w:t>using more text to explain</w:t>
      </w:r>
      <w:r w:rsidR="00883298" w:rsidRPr="001C0669">
        <w:rPr>
          <w:rFonts w:ascii="Arial" w:hAnsi="Arial" w:cs="Arial"/>
          <w:sz w:val="24"/>
          <w:szCs w:val="24"/>
        </w:rPr>
        <w:t xml:space="preserve"> the symbols </w:t>
      </w:r>
      <w:r w:rsidR="00A701B4" w:rsidRPr="001C0669">
        <w:rPr>
          <w:rFonts w:ascii="Arial" w:hAnsi="Arial" w:cs="Arial"/>
          <w:sz w:val="24"/>
          <w:szCs w:val="24"/>
        </w:rPr>
        <w:t>would make</w:t>
      </w:r>
      <w:r w:rsidR="005F77CA" w:rsidRPr="001C0669">
        <w:rPr>
          <w:rFonts w:ascii="Arial" w:hAnsi="Arial" w:cs="Arial"/>
          <w:sz w:val="24"/>
          <w:szCs w:val="24"/>
        </w:rPr>
        <w:t xml:space="preserve"> it easier</w:t>
      </w:r>
      <w:r w:rsidR="00A701B4" w:rsidRPr="001C0669">
        <w:rPr>
          <w:rFonts w:ascii="Arial" w:hAnsi="Arial" w:cs="Arial"/>
          <w:sz w:val="24"/>
          <w:szCs w:val="24"/>
        </w:rPr>
        <w:t xml:space="preserve"> </w:t>
      </w:r>
      <w:r w:rsidR="005F77CA" w:rsidRPr="001C0669">
        <w:rPr>
          <w:rFonts w:ascii="Arial" w:hAnsi="Arial" w:cs="Arial"/>
          <w:sz w:val="24"/>
          <w:szCs w:val="24"/>
        </w:rPr>
        <w:t>to</w:t>
      </w:r>
      <w:r w:rsidR="00A701B4" w:rsidRPr="001C0669">
        <w:rPr>
          <w:rFonts w:ascii="Arial" w:hAnsi="Arial" w:cs="Arial"/>
          <w:sz w:val="24"/>
          <w:szCs w:val="24"/>
        </w:rPr>
        <w:t xml:space="preserve"> understand</w:t>
      </w:r>
      <w:r w:rsidR="00C04186" w:rsidRPr="001C0669">
        <w:rPr>
          <w:rFonts w:ascii="Arial" w:hAnsi="Arial" w:cs="Arial"/>
          <w:sz w:val="24"/>
          <w:szCs w:val="24"/>
        </w:rPr>
        <w:t xml:space="preserve"> </w:t>
      </w:r>
      <w:r w:rsidR="00A41EA8" w:rsidRPr="001C0669">
        <w:rPr>
          <w:rFonts w:ascii="Arial" w:hAnsi="Arial" w:cs="Arial"/>
          <w:sz w:val="24"/>
          <w:szCs w:val="24"/>
        </w:rPr>
        <w:t>their meaning</w:t>
      </w:r>
      <w:r w:rsidR="00A701B4" w:rsidRPr="001C0669">
        <w:rPr>
          <w:rFonts w:ascii="Arial" w:hAnsi="Arial" w:cs="Arial"/>
          <w:sz w:val="24"/>
          <w:szCs w:val="24"/>
        </w:rPr>
        <w:t>.</w:t>
      </w:r>
      <w:r w:rsidR="00A41EA8" w:rsidRPr="001C0669">
        <w:rPr>
          <w:rFonts w:ascii="Arial" w:hAnsi="Arial" w:cs="Arial"/>
          <w:sz w:val="24"/>
          <w:szCs w:val="24"/>
        </w:rPr>
        <w:t xml:space="preserve"> Finally, I would avoid </w:t>
      </w:r>
      <w:r w:rsidR="00240FFD" w:rsidRPr="001C0669">
        <w:rPr>
          <w:rFonts w:ascii="Arial" w:hAnsi="Arial" w:cs="Arial"/>
          <w:sz w:val="24"/>
          <w:szCs w:val="24"/>
        </w:rPr>
        <w:t xml:space="preserve">referring to elderly people as having </w:t>
      </w:r>
      <w:r w:rsidR="007975A1" w:rsidRPr="001C0669">
        <w:rPr>
          <w:rFonts w:ascii="Arial" w:hAnsi="Arial" w:cs="Arial"/>
          <w:sz w:val="24"/>
          <w:szCs w:val="24"/>
        </w:rPr>
        <w:t>a predisposition to frailty and falls as not every person</w:t>
      </w:r>
      <w:r w:rsidR="00C559AD" w:rsidRPr="001C0669">
        <w:rPr>
          <w:rFonts w:ascii="Arial" w:hAnsi="Arial" w:cs="Arial"/>
          <w:sz w:val="24"/>
          <w:szCs w:val="24"/>
        </w:rPr>
        <w:t xml:space="preserve"> within the same age range</w:t>
      </w:r>
      <w:r w:rsidR="007975A1" w:rsidRPr="001C0669">
        <w:rPr>
          <w:rFonts w:ascii="Arial" w:hAnsi="Arial" w:cs="Arial"/>
          <w:sz w:val="24"/>
          <w:szCs w:val="24"/>
        </w:rPr>
        <w:t xml:space="preserve"> may </w:t>
      </w:r>
      <w:r w:rsidR="00963663" w:rsidRPr="001C0669">
        <w:rPr>
          <w:rFonts w:ascii="Arial" w:hAnsi="Arial" w:cs="Arial"/>
          <w:sz w:val="24"/>
          <w:szCs w:val="24"/>
        </w:rPr>
        <w:t xml:space="preserve">identify with this information. Instead, I will generalize the concept </w:t>
      </w:r>
      <w:r w:rsidR="005D77F0" w:rsidRPr="001C0669">
        <w:rPr>
          <w:rFonts w:ascii="Arial" w:hAnsi="Arial" w:cs="Arial"/>
          <w:sz w:val="24"/>
          <w:szCs w:val="24"/>
        </w:rPr>
        <w:t>to be applicable</w:t>
      </w:r>
      <w:r w:rsidR="00315BA9" w:rsidRPr="001C0669">
        <w:rPr>
          <w:rFonts w:ascii="Arial" w:hAnsi="Arial" w:cs="Arial"/>
          <w:sz w:val="24"/>
          <w:szCs w:val="24"/>
        </w:rPr>
        <w:t xml:space="preserve"> only</w:t>
      </w:r>
      <w:r w:rsidR="005D77F0" w:rsidRPr="001C0669">
        <w:rPr>
          <w:rFonts w:ascii="Arial" w:hAnsi="Arial" w:cs="Arial"/>
          <w:sz w:val="24"/>
          <w:szCs w:val="24"/>
        </w:rPr>
        <w:t xml:space="preserve"> to people experiencing those issues.</w:t>
      </w:r>
      <w:r w:rsidR="00526184" w:rsidRPr="001C0669">
        <w:rPr>
          <w:rFonts w:ascii="Arial" w:hAnsi="Arial" w:cs="Arial"/>
          <w:sz w:val="24"/>
          <w:szCs w:val="24"/>
        </w:rPr>
        <w:t xml:space="preserve"> </w:t>
      </w:r>
      <w:r w:rsidR="00315BA9" w:rsidRPr="001C0669">
        <w:rPr>
          <w:rFonts w:ascii="Arial" w:hAnsi="Arial" w:cs="Arial"/>
          <w:sz w:val="24"/>
          <w:szCs w:val="24"/>
        </w:rPr>
        <w:t>Those improvements can enhance t</w:t>
      </w:r>
      <w:r w:rsidR="003A0E0D" w:rsidRPr="001C0669">
        <w:rPr>
          <w:rFonts w:ascii="Arial" w:hAnsi="Arial" w:cs="Arial"/>
          <w:sz w:val="24"/>
          <w:szCs w:val="24"/>
        </w:rPr>
        <w:t xml:space="preserve">he </w:t>
      </w:r>
      <w:r w:rsidR="00526184" w:rsidRPr="001C0669">
        <w:rPr>
          <w:rFonts w:ascii="Arial" w:hAnsi="Arial" w:cs="Arial"/>
          <w:sz w:val="24"/>
          <w:szCs w:val="24"/>
        </w:rPr>
        <w:t>reader’s mental model</w:t>
      </w:r>
      <w:r w:rsidR="00F074F7" w:rsidRPr="001C0669">
        <w:rPr>
          <w:rFonts w:ascii="Arial" w:hAnsi="Arial" w:cs="Arial"/>
          <w:sz w:val="24"/>
          <w:szCs w:val="24"/>
        </w:rPr>
        <w:t xml:space="preserve"> in order to </w:t>
      </w:r>
      <w:r w:rsidR="005D77F0" w:rsidRPr="001C0669">
        <w:rPr>
          <w:rFonts w:ascii="Arial" w:hAnsi="Arial" w:cs="Arial"/>
          <w:sz w:val="24"/>
          <w:szCs w:val="24"/>
        </w:rPr>
        <w:t>remember</w:t>
      </w:r>
      <w:r w:rsidR="00F074F7" w:rsidRPr="001C0669">
        <w:rPr>
          <w:rFonts w:ascii="Arial" w:hAnsi="Arial" w:cs="Arial"/>
          <w:sz w:val="24"/>
          <w:szCs w:val="24"/>
        </w:rPr>
        <w:t xml:space="preserve"> a</w:t>
      </w:r>
      <w:r w:rsidR="005D77F0" w:rsidRPr="001C0669">
        <w:rPr>
          <w:rFonts w:ascii="Arial" w:hAnsi="Arial" w:cs="Arial"/>
          <w:sz w:val="24"/>
          <w:szCs w:val="24"/>
        </w:rPr>
        <w:t>l</w:t>
      </w:r>
      <w:r w:rsidR="00F074F7" w:rsidRPr="001C0669">
        <w:rPr>
          <w:rFonts w:ascii="Arial" w:hAnsi="Arial" w:cs="Arial"/>
          <w:sz w:val="24"/>
          <w:szCs w:val="24"/>
        </w:rPr>
        <w:t>l the information for</w:t>
      </w:r>
      <w:r w:rsidR="009F34A0" w:rsidRPr="001C0669">
        <w:rPr>
          <w:rFonts w:ascii="Arial" w:hAnsi="Arial" w:cs="Arial"/>
          <w:sz w:val="24"/>
          <w:szCs w:val="24"/>
        </w:rPr>
        <w:t xml:space="preserve"> a</w:t>
      </w:r>
      <w:r w:rsidR="00F074F7" w:rsidRPr="001C0669">
        <w:rPr>
          <w:rFonts w:ascii="Arial" w:hAnsi="Arial" w:cs="Arial"/>
          <w:sz w:val="24"/>
          <w:szCs w:val="24"/>
        </w:rPr>
        <w:t xml:space="preserve"> longer time period.</w:t>
      </w:r>
    </w:p>
    <w:p w14:paraId="60CD19AC" w14:textId="375ECB0E" w:rsidR="00C0796B" w:rsidRDefault="00C0796B" w:rsidP="005904A0">
      <w:pPr>
        <w:spacing w:line="360" w:lineRule="auto"/>
        <w:rPr>
          <w:rFonts w:ascii="Arial" w:hAnsi="Arial" w:cs="Arial"/>
          <w:sz w:val="24"/>
          <w:szCs w:val="24"/>
        </w:rPr>
      </w:pPr>
    </w:p>
    <w:p w14:paraId="4AA09D52" w14:textId="239138B3" w:rsidR="00C0796B" w:rsidRDefault="00C0796B" w:rsidP="005904A0">
      <w:pPr>
        <w:spacing w:line="360" w:lineRule="auto"/>
        <w:rPr>
          <w:rFonts w:ascii="Arial" w:hAnsi="Arial" w:cs="Arial"/>
          <w:sz w:val="24"/>
          <w:szCs w:val="24"/>
        </w:rPr>
      </w:pPr>
    </w:p>
    <w:p w14:paraId="1538EA45" w14:textId="4380183B" w:rsidR="00A701B4" w:rsidRDefault="00A701B4" w:rsidP="005904A0">
      <w:pPr>
        <w:spacing w:line="360" w:lineRule="auto"/>
        <w:rPr>
          <w:rFonts w:ascii="Arial" w:hAnsi="Arial" w:cs="Arial"/>
          <w:sz w:val="24"/>
          <w:szCs w:val="24"/>
        </w:rPr>
      </w:pPr>
    </w:p>
    <w:p w14:paraId="242E6DFF" w14:textId="243E8BF5" w:rsidR="00A701B4" w:rsidRDefault="00A701B4" w:rsidP="005904A0">
      <w:pPr>
        <w:spacing w:line="360" w:lineRule="auto"/>
        <w:rPr>
          <w:rFonts w:ascii="Arial" w:hAnsi="Arial" w:cs="Arial"/>
          <w:sz w:val="24"/>
          <w:szCs w:val="24"/>
        </w:rPr>
      </w:pPr>
    </w:p>
    <w:p w14:paraId="0E8BF1F3" w14:textId="29CDB6BE" w:rsidR="00A701B4" w:rsidRDefault="00A701B4" w:rsidP="005904A0">
      <w:pPr>
        <w:spacing w:line="360" w:lineRule="auto"/>
        <w:rPr>
          <w:rFonts w:ascii="Arial" w:hAnsi="Arial" w:cs="Arial"/>
          <w:sz w:val="24"/>
          <w:szCs w:val="24"/>
        </w:rPr>
      </w:pPr>
    </w:p>
    <w:p w14:paraId="53E86B18" w14:textId="166149EB" w:rsidR="00A701B4" w:rsidRDefault="00A701B4" w:rsidP="005904A0">
      <w:pPr>
        <w:spacing w:line="360" w:lineRule="auto"/>
        <w:rPr>
          <w:rFonts w:ascii="Arial" w:hAnsi="Arial" w:cs="Arial"/>
          <w:sz w:val="24"/>
          <w:szCs w:val="24"/>
        </w:rPr>
      </w:pPr>
    </w:p>
    <w:p w14:paraId="2D5D79D0" w14:textId="7616F84D" w:rsidR="00A701B4" w:rsidRDefault="00A701B4" w:rsidP="005904A0">
      <w:pPr>
        <w:spacing w:line="360" w:lineRule="auto"/>
        <w:rPr>
          <w:rFonts w:ascii="Arial" w:hAnsi="Arial" w:cs="Arial"/>
          <w:sz w:val="24"/>
          <w:szCs w:val="24"/>
        </w:rPr>
      </w:pPr>
    </w:p>
    <w:p w14:paraId="6A4096B5" w14:textId="4AE29DF5" w:rsidR="00A701B4" w:rsidRDefault="00A701B4" w:rsidP="005904A0">
      <w:pPr>
        <w:spacing w:line="360" w:lineRule="auto"/>
        <w:rPr>
          <w:rFonts w:ascii="Arial" w:hAnsi="Arial" w:cs="Arial"/>
          <w:sz w:val="24"/>
          <w:szCs w:val="24"/>
        </w:rPr>
      </w:pPr>
    </w:p>
    <w:p w14:paraId="72D291AC" w14:textId="132B733D" w:rsidR="00A701B4" w:rsidRDefault="00A701B4" w:rsidP="005904A0">
      <w:pPr>
        <w:spacing w:line="360" w:lineRule="auto"/>
        <w:rPr>
          <w:rFonts w:ascii="Arial" w:hAnsi="Arial" w:cs="Arial"/>
          <w:sz w:val="24"/>
          <w:szCs w:val="24"/>
        </w:rPr>
      </w:pPr>
    </w:p>
    <w:p w14:paraId="04F0B977" w14:textId="2207B697" w:rsidR="00A701B4" w:rsidRDefault="00A701B4" w:rsidP="005904A0">
      <w:pPr>
        <w:spacing w:line="360" w:lineRule="auto"/>
        <w:rPr>
          <w:rFonts w:ascii="Arial" w:hAnsi="Arial" w:cs="Arial"/>
          <w:sz w:val="24"/>
          <w:szCs w:val="24"/>
        </w:rPr>
      </w:pPr>
    </w:p>
    <w:p w14:paraId="1CF486B7" w14:textId="6BE0D55F" w:rsidR="00A701B4" w:rsidRDefault="00A701B4" w:rsidP="005904A0">
      <w:pPr>
        <w:spacing w:line="360" w:lineRule="auto"/>
        <w:rPr>
          <w:rFonts w:ascii="Arial" w:hAnsi="Arial" w:cs="Arial"/>
          <w:sz w:val="24"/>
          <w:szCs w:val="24"/>
        </w:rPr>
      </w:pPr>
    </w:p>
    <w:p w14:paraId="2B6694E0" w14:textId="77777777" w:rsidR="00A701B4" w:rsidRDefault="00A701B4" w:rsidP="005904A0">
      <w:pPr>
        <w:spacing w:line="360" w:lineRule="auto"/>
        <w:rPr>
          <w:rFonts w:ascii="Arial" w:hAnsi="Arial" w:cs="Arial"/>
          <w:sz w:val="24"/>
          <w:szCs w:val="24"/>
        </w:rPr>
      </w:pPr>
    </w:p>
    <w:bookmarkStart w:id="6" w:name="_Toc100003506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it-IT"/>
        </w:rPr>
        <w:id w:val="400335126"/>
        <w:docPartObj>
          <w:docPartGallery w:val="Bibliographies"/>
          <w:docPartUnique/>
        </w:docPartObj>
      </w:sdtPr>
      <w:sdtEndPr>
        <w:rPr>
          <w:lang w:val="en-GB"/>
        </w:rPr>
      </w:sdtEndPr>
      <w:sdtContent>
        <w:bookmarkEnd w:id="6" w:displacedByCustomXml="prev"/>
        <w:p w14:paraId="75682AC3" w14:textId="214777E1" w:rsidR="00C0796B" w:rsidRDefault="00C0067B">
          <w:pPr>
            <w:pStyle w:val="Titolo1"/>
          </w:pPr>
          <w:r w:rsidRPr="001D72E3">
            <w:t>Citations</w:t>
          </w:r>
        </w:p>
        <w:sdt>
          <w:sdtPr>
            <w:id w:val="-573587230"/>
            <w:bibliography/>
          </w:sdtPr>
          <w:sdtEndPr/>
          <w:sdtContent>
            <w:p w14:paraId="2F93CADA" w14:textId="64A38D10" w:rsidR="00E70A53" w:rsidRDefault="00C0796B">
              <w:pPr>
                <w:rPr>
                  <w:rFonts w:ascii="Open Sans" w:hAnsi="Open Sans" w:cs="Open Sans"/>
                  <w:color w:val="000000"/>
                  <w:sz w:val="20"/>
                  <w:szCs w:val="20"/>
                  <w:shd w:val="clear" w:color="auto" w:fill="FFFFFF"/>
                </w:rPr>
              </w:pPr>
              <w:r>
                <w:rPr>
                  <w:rFonts w:ascii="Open Sans" w:hAnsi="Open Sans" w:cs="Open Sans"/>
                  <w:color w:val="000000"/>
                  <w:sz w:val="20"/>
                  <w:szCs w:val="20"/>
                  <w:shd w:val="clear" w:color="auto" w:fill="FFFFFF"/>
                </w:rPr>
                <w:t>[</w:t>
              </w:r>
              <w:proofErr w:type="gramStart"/>
              <w:r>
                <w:rPr>
                  <w:rFonts w:ascii="Open Sans" w:hAnsi="Open Sans" w:cs="Open Sans"/>
                  <w:color w:val="000000"/>
                  <w:sz w:val="20"/>
                  <w:szCs w:val="20"/>
                  <w:shd w:val="clear" w:color="auto" w:fill="FFFFFF"/>
                </w:rPr>
                <w:t>1]S.</w:t>
              </w:r>
              <w:proofErr w:type="gramEnd"/>
              <w:r>
                <w:rPr>
                  <w:rFonts w:ascii="Open Sans" w:hAnsi="Open Sans" w:cs="Open Sans"/>
                  <w:color w:val="000000"/>
                  <w:sz w:val="20"/>
                  <w:szCs w:val="20"/>
                  <w:shd w:val="clear" w:color="auto" w:fill="FFFFFF"/>
                </w:rPr>
                <w:t xml:space="preserve"> Kurt and K. </w:t>
              </w:r>
              <w:proofErr w:type="spellStart"/>
              <w:r>
                <w:rPr>
                  <w:rFonts w:ascii="Open Sans" w:hAnsi="Open Sans" w:cs="Open Sans"/>
                  <w:color w:val="000000"/>
                  <w:sz w:val="20"/>
                  <w:szCs w:val="20"/>
                  <w:shd w:val="clear" w:color="auto" w:fill="FFFFFF"/>
                </w:rPr>
                <w:t>Osueke</w:t>
              </w:r>
              <w:proofErr w:type="spellEnd"/>
              <w:r>
                <w:rPr>
                  <w:rFonts w:ascii="Open Sans" w:hAnsi="Open Sans" w:cs="Open Sans"/>
                  <w:color w:val="000000"/>
                  <w:sz w:val="20"/>
                  <w:szCs w:val="20"/>
                  <w:shd w:val="clear" w:color="auto" w:fill="FFFFFF"/>
                </w:rPr>
                <w:t xml:space="preserve">, "The Effects of </w:t>
              </w:r>
              <w:proofErr w:type="spellStart"/>
              <w:r>
                <w:rPr>
                  <w:rFonts w:ascii="Open Sans" w:hAnsi="Open Sans" w:cs="Open Sans"/>
                  <w:color w:val="000000"/>
                  <w:sz w:val="20"/>
                  <w:szCs w:val="20"/>
                  <w:shd w:val="clear" w:color="auto" w:fill="FFFFFF"/>
                </w:rPr>
                <w:t>Color</w:t>
              </w:r>
              <w:proofErr w:type="spellEnd"/>
              <w:r>
                <w:rPr>
                  <w:rFonts w:ascii="Open Sans" w:hAnsi="Open Sans" w:cs="Open Sans"/>
                  <w:color w:val="000000"/>
                  <w:sz w:val="20"/>
                  <w:szCs w:val="20"/>
                  <w:shd w:val="clear" w:color="auto" w:fill="FFFFFF"/>
                </w:rPr>
                <w:t xml:space="preserve"> on the Moods of College Students", </w:t>
              </w:r>
              <w:r>
                <w:rPr>
                  <w:rFonts w:ascii="Open Sans" w:hAnsi="Open Sans" w:cs="Open Sans"/>
                  <w:i/>
                  <w:iCs/>
                  <w:color w:val="000000"/>
                  <w:sz w:val="20"/>
                  <w:szCs w:val="20"/>
                  <w:shd w:val="clear" w:color="auto" w:fill="FFFFFF"/>
                </w:rPr>
                <w:t>SAGE Open</w:t>
              </w:r>
              <w:r>
                <w:rPr>
                  <w:rFonts w:ascii="Open Sans" w:hAnsi="Open Sans" w:cs="Open Sans"/>
                  <w:color w:val="000000"/>
                  <w:sz w:val="20"/>
                  <w:szCs w:val="20"/>
                  <w:shd w:val="clear" w:color="auto" w:fill="FFFFFF"/>
                </w:rPr>
                <w:t>, vol. 4, no. 1, p. 2, 2014. Available: 10.1177/2158244014525423 [Accessed 31 March 2022].</w:t>
              </w:r>
            </w:p>
            <w:p w14:paraId="7E804B10" w14:textId="1EB540C9" w:rsidR="001D63EC" w:rsidRDefault="00E70A53">
              <w:pPr>
                <w:rPr>
                  <w:rFonts w:ascii="Open Sans" w:hAnsi="Open Sans" w:cs="Open Sans"/>
                  <w:color w:val="000000"/>
                  <w:sz w:val="20"/>
                  <w:szCs w:val="20"/>
                  <w:shd w:val="clear" w:color="auto" w:fill="FFFFFF"/>
                </w:rPr>
              </w:pPr>
              <w:r>
                <w:rPr>
                  <w:rFonts w:ascii="Open Sans" w:hAnsi="Open Sans" w:cs="Open Sans"/>
                  <w:color w:val="000000"/>
                  <w:sz w:val="20"/>
                  <w:szCs w:val="20"/>
                  <w:shd w:val="clear" w:color="auto" w:fill="FFFFFF"/>
                </w:rPr>
                <w:t>[</w:t>
              </w:r>
              <w:proofErr w:type="gramStart"/>
              <w:r>
                <w:rPr>
                  <w:rFonts w:ascii="Open Sans" w:hAnsi="Open Sans" w:cs="Open Sans"/>
                  <w:color w:val="000000"/>
                  <w:sz w:val="20"/>
                  <w:szCs w:val="20"/>
                  <w:shd w:val="clear" w:color="auto" w:fill="FFFFFF"/>
                </w:rPr>
                <w:t>2]A.</w:t>
              </w:r>
              <w:proofErr w:type="gramEnd"/>
              <w:r>
                <w:rPr>
                  <w:rFonts w:ascii="Open Sans" w:hAnsi="Open Sans" w:cs="Open Sans"/>
                  <w:color w:val="000000"/>
                  <w:sz w:val="20"/>
                  <w:szCs w:val="20"/>
                  <w:shd w:val="clear" w:color="auto" w:fill="FFFFFF"/>
                </w:rPr>
                <w:t xml:space="preserve"> Wright, "How It Works - Colour Affects", </w:t>
              </w:r>
              <w:r>
                <w:rPr>
                  <w:rFonts w:ascii="Open Sans" w:hAnsi="Open Sans" w:cs="Open Sans"/>
                  <w:i/>
                  <w:iCs/>
                  <w:color w:val="000000"/>
                  <w:sz w:val="20"/>
                  <w:szCs w:val="20"/>
                  <w:shd w:val="clear" w:color="auto" w:fill="FFFFFF"/>
                </w:rPr>
                <w:t>Colour-affects.co.uk</w:t>
              </w:r>
              <w:r>
                <w:rPr>
                  <w:rFonts w:ascii="Open Sans" w:hAnsi="Open Sans" w:cs="Open Sans"/>
                  <w:color w:val="000000"/>
                  <w:sz w:val="20"/>
                  <w:szCs w:val="20"/>
                  <w:shd w:val="clear" w:color="auto" w:fill="FFFFFF"/>
                </w:rPr>
                <w:t>, 2008. [Online]. Available: http://www.colour-affects.co.uk/how-it-works. [Accessed: 31 Mar</w:t>
              </w:r>
              <w:r w:rsidR="00CF6E86">
                <w:rPr>
                  <w:rFonts w:ascii="Open Sans" w:hAnsi="Open Sans" w:cs="Open Sans"/>
                  <w:color w:val="000000"/>
                  <w:sz w:val="20"/>
                  <w:szCs w:val="20"/>
                  <w:shd w:val="clear" w:color="auto" w:fill="FFFFFF"/>
                </w:rPr>
                <w:t>ch</w:t>
              </w:r>
              <w:r>
                <w:rPr>
                  <w:rFonts w:ascii="Open Sans" w:hAnsi="Open Sans" w:cs="Open Sans"/>
                  <w:color w:val="000000"/>
                  <w:sz w:val="20"/>
                  <w:szCs w:val="20"/>
                  <w:shd w:val="clear" w:color="auto" w:fill="FFFFFF"/>
                </w:rPr>
                <w:t xml:space="preserve"> 2022].</w:t>
              </w:r>
            </w:p>
            <w:p w14:paraId="6CBED573" w14:textId="4A7349EA" w:rsidR="00CF636B" w:rsidRDefault="001D63EC">
              <w:pPr>
                <w:rPr>
                  <w:rFonts w:ascii="Open Sans" w:hAnsi="Open Sans" w:cs="Open Sans"/>
                  <w:color w:val="000000"/>
                  <w:sz w:val="20"/>
                  <w:szCs w:val="20"/>
                  <w:shd w:val="clear" w:color="auto" w:fill="FFFFFF"/>
                </w:rPr>
              </w:pPr>
              <w:r>
                <w:rPr>
                  <w:rFonts w:ascii="Open Sans" w:hAnsi="Open Sans" w:cs="Open Sans"/>
                  <w:color w:val="000000"/>
                  <w:sz w:val="20"/>
                  <w:szCs w:val="20"/>
                  <w:shd w:val="clear" w:color="auto" w:fill="FFFFFF"/>
                </w:rPr>
                <w:t>[</w:t>
              </w:r>
              <w:proofErr w:type="gramStart"/>
              <w:r>
                <w:rPr>
                  <w:rFonts w:ascii="Open Sans" w:hAnsi="Open Sans" w:cs="Open Sans"/>
                  <w:color w:val="000000"/>
                  <w:sz w:val="20"/>
                  <w:szCs w:val="20"/>
                  <w:shd w:val="clear" w:color="auto" w:fill="FFFFFF"/>
                </w:rPr>
                <w:t>3]A.</w:t>
              </w:r>
              <w:proofErr w:type="gramEnd"/>
              <w:r>
                <w:rPr>
                  <w:rFonts w:ascii="Open Sans" w:hAnsi="Open Sans" w:cs="Open Sans"/>
                  <w:color w:val="000000"/>
                  <w:sz w:val="20"/>
                  <w:szCs w:val="20"/>
                  <w:shd w:val="clear" w:color="auto" w:fill="FFFFFF"/>
                </w:rPr>
                <w:t xml:space="preserve"> </w:t>
              </w:r>
              <w:proofErr w:type="spellStart"/>
              <w:r>
                <w:rPr>
                  <w:rFonts w:ascii="Open Sans" w:hAnsi="Open Sans" w:cs="Open Sans"/>
                  <w:color w:val="000000"/>
                  <w:sz w:val="20"/>
                  <w:szCs w:val="20"/>
                  <w:shd w:val="clear" w:color="auto" w:fill="FFFFFF"/>
                </w:rPr>
                <w:t>Moere</w:t>
              </w:r>
              <w:proofErr w:type="spellEnd"/>
              <w:r>
                <w:rPr>
                  <w:rFonts w:ascii="Open Sans" w:hAnsi="Open Sans" w:cs="Open Sans"/>
                  <w:color w:val="000000"/>
                  <w:sz w:val="20"/>
                  <w:szCs w:val="20"/>
                  <w:shd w:val="clear" w:color="auto" w:fill="FFFFFF"/>
                </w:rPr>
                <w:t xml:space="preserve"> and H. Purchase, "On the role of design in information visualization", </w:t>
              </w:r>
              <w:r>
                <w:rPr>
                  <w:rFonts w:ascii="Open Sans" w:hAnsi="Open Sans" w:cs="Open Sans"/>
                  <w:i/>
                  <w:iCs/>
                  <w:color w:val="000000"/>
                  <w:sz w:val="20"/>
                  <w:szCs w:val="20"/>
                  <w:shd w:val="clear" w:color="auto" w:fill="FFFFFF"/>
                </w:rPr>
                <w:t>Information Visualization</w:t>
              </w:r>
              <w:r>
                <w:rPr>
                  <w:rFonts w:ascii="Open Sans" w:hAnsi="Open Sans" w:cs="Open Sans"/>
                  <w:color w:val="000000"/>
                  <w:sz w:val="20"/>
                  <w:szCs w:val="20"/>
                  <w:shd w:val="clear" w:color="auto" w:fill="FFFFFF"/>
                </w:rPr>
                <w:t>, vol. 10, no. 4, pp. 356-371, 2011. [Accessed 31 March 2022].</w:t>
              </w:r>
            </w:p>
            <w:p w14:paraId="562054E7" w14:textId="77777777" w:rsidR="00E62C33" w:rsidRDefault="00CF636B">
              <w:pPr>
                <w:rPr>
                  <w:rStyle w:val="selectable"/>
                  <w:rFonts w:ascii="Open Sans" w:hAnsi="Open Sans" w:cs="Open Sans"/>
                  <w:color w:val="000000"/>
                  <w:sz w:val="20"/>
                  <w:szCs w:val="20"/>
                  <w:shd w:val="clear" w:color="auto" w:fill="FFFFFF"/>
                </w:rPr>
              </w:pPr>
              <w:r>
                <w:rPr>
                  <w:rStyle w:val="Enfasigrassetto"/>
                  <w:rFonts w:ascii="Open Sans" w:hAnsi="Open Sans" w:cs="Open Sans"/>
                  <w:color w:val="666666"/>
                  <w:sz w:val="20"/>
                  <w:szCs w:val="20"/>
                  <w:shd w:val="clear" w:color="auto" w:fill="FFFFFF"/>
                </w:rPr>
                <w:t> </w:t>
              </w:r>
              <w:r>
                <w:rPr>
                  <w:rStyle w:val="selectable"/>
                  <w:rFonts w:ascii="Open Sans" w:hAnsi="Open Sans" w:cs="Open Sans"/>
                  <w:color w:val="000000"/>
                  <w:sz w:val="20"/>
                  <w:szCs w:val="20"/>
                  <w:shd w:val="clear" w:color="auto" w:fill="FFFFFF"/>
                </w:rPr>
                <w:t>[</w:t>
              </w:r>
              <w:proofErr w:type="gramStart"/>
              <w:r>
                <w:rPr>
                  <w:rStyle w:val="selectable"/>
                  <w:rFonts w:ascii="Open Sans" w:hAnsi="Open Sans" w:cs="Open Sans"/>
                  <w:color w:val="000000"/>
                  <w:sz w:val="20"/>
                  <w:szCs w:val="20"/>
                  <w:shd w:val="clear" w:color="auto" w:fill="FFFFFF"/>
                </w:rPr>
                <w:t>4]Y.</w:t>
              </w:r>
              <w:proofErr w:type="gramEnd"/>
              <w:r>
                <w:rPr>
                  <w:rStyle w:val="selectable"/>
                  <w:rFonts w:ascii="Open Sans" w:hAnsi="Open Sans" w:cs="Open Sans"/>
                  <w:color w:val="000000"/>
                  <w:sz w:val="20"/>
                  <w:szCs w:val="20"/>
                  <w:shd w:val="clear" w:color="auto" w:fill="FFFFFF"/>
                </w:rPr>
                <w:t xml:space="preserve"> Lin, "Minimal yet powerful: Improving the text on your infographics", </w:t>
              </w:r>
              <w:r>
                <w:rPr>
                  <w:rStyle w:val="selectable"/>
                  <w:rFonts w:ascii="Open Sans" w:hAnsi="Open Sans" w:cs="Open Sans"/>
                  <w:i/>
                  <w:iCs/>
                  <w:color w:val="000000"/>
                  <w:sz w:val="20"/>
                  <w:szCs w:val="20"/>
                  <w:shd w:val="clear" w:color="auto" w:fill="FFFFFF"/>
                </w:rPr>
                <w:t>Dear Content</w:t>
              </w:r>
              <w:r>
                <w:rPr>
                  <w:rStyle w:val="selectable"/>
                  <w:rFonts w:ascii="Open Sans" w:hAnsi="Open Sans" w:cs="Open Sans"/>
                  <w:color w:val="000000"/>
                  <w:sz w:val="20"/>
                  <w:szCs w:val="20"/>
                  <w:shd w:val="clear" w:color="auto" w:fill="FFFFFF"/>
                </w:rPr>
                <w:t>, 2022. [Online]. Available: https://www.dearcontent.com/minimal-yet-powerful-improving-the-text-on-your-infographics/. [Accessed: 01- Apr- 2022].</w:t>
              </w:r>
            </w:p>
            <w:p w14:paraId="2DD32D72" w14:textId="77777777" w:rsidR="00EB5534" w:rsidRDefault="00E62C33">
              <w:pPr>
                <w:rPr>
                  <w:rFonts w:ascii="Open Sans" w:hAnsi="Open Sans" w:cs="Open Sans"/>
                  <w:color w:val="000000"/>
                  <w:sz w:val="20"/>
                  <w:szCs w:val="20"/>
                  <w:shd w:val="clear" w:color="auto" w:fill="FFFFFF"/>
                </w:rPr>
              </w:pPr>
              <w:r>
                <w:rPr>
                  <w:rFonts w:ascii="Open Sans" w:hAnsi="Open Sans" w:cs="Open Sans"/>
                  <w:color w:val="000000"/>
                  <w:sz w:val="20"/>
                  <w:szCs w:val="20"/>
                  <w:shd w:val="clear" w:color="auto" w:fill="FFFFFF"/>
                </w:rPr>
                <w:t>[</w:t>
              </w:r>
              <w:proofErr w:type="gramStart"/>
              <w:r>
                <w:rPr>
                  <w:rFonts w:ascii="Open Sans" w:hAnsi="Open Sans" w:cs="Open Sans"/>
                  <w:color w:val="000000"/>
                  <w:sz w:val="20"/>
                  <w:szCs w:val="20"/>
                  <w:shd w:val="clear" w:color="auto" w:fill="FFFFFF"/>
                </w:rPr>
                <w:t>5]L.</w:t>
              </w:r>
              <w:proofErr w:type="gramEnd"/>
              <w:r>
                <w:rPr>
                  <w:rFonts w:ascii="Open Sans" w:hAnsi="Open Sans" w:cs="Open Sans"/>
                  <w:color w:val="000000"/>
                  <w:sz w:val="20"/>
                  <w:szCs w:val="20"/>
                  <w:shd w:val="clear" w:color="auto" w:fill="FFFFFF"/>
                </w:rPr>
                <w:t xml:space="preserve"> </w:t>
              </w:r>
              <w:proofErr w:type="spellStart"/>
              <w:r>
                <w:rPr>
                  <w:rFonts w:ascii="Open Sans" w:hAnsi="Open Sans" w:cs="Open Sans"/>
                  <w:color w:val="000000"/>
                  <w:sz w:val="20"/>
                  <w:szCs w:val="20"/>
                  <w:shd w:val="clear" w:color="auto" w:fill="FFFFFF"/>
                </w:rPr>
                <w:t>Walhin</w:t>
              </w:r>
              <w:proofErr w:type="spellEnd"/>
              <w:r>
                <w:rPr>
                  <w:rFonts w:ascii="Open Sans" w:hAnsi="Open Sans" w:cs="Open Sans"/>
                  <w:color w:val="000000"/>
                  <w:sz w:val="20"/>
                  <w:szCs w:val="20"/>
                  <w:shd w:val="clear" w:color="auto" w:fill="FFFFFF"/>
                </w:rPr>
                <w:t>, </w:t>
              </w:r>
              <w:r>
                <w:rPr>
                  <w:rFonts w:ascii="Open Sans" w:hAnsi="Open Sans" w:cs="Open Sans"/>
                  <w:i/>
                  <w:iCs/>
                  <w:color w:val="000000"/>
                  <w:sz w:val="20"/>
                  <w:szCs w:val="20"/>
                  <w:shd w:val="clear" w:color="auto" w:fill="FFFFFF"/>
                </w:rPr>
                <w:t>Fundamentals of Engineering Technical Communications</w:t>
              </w:r>
              <w:r>
                <w:rPr>
                  <w:rFonts w:ascii="Open Sans" w:hAnsi="Open Sans" w:cs="Open Sans"/>
                  <w:color w:val="000000"/>
                  <w:sz w:val="20"/>
                  <w:szCs w:val="20"/>
                  <w:shd w:val="clear" w:color="auto" w:fill="FFFFFF"/>
                </w:rPr>
                <w:t>. Fundamentals of Engineering Technical Communications, 2022.</w:t>
              </w:r>
            </w:p>
            <w:p w14:paraId="383D60D1" w14:textId="1EABB874" w:rsidR="00C0796B" w:rsidRDefault="00EB5534">
              <w:r>
                <w:rPr>
                  <w:rFonts w:ascii="Open Sans" w:hAnsi="Open Sans" w:cs="Open Sans"/>
                  <w:color w:val="000000"/>
                  <w:sz w:val="20"/>
                  <w:szCs w:val="20"/>
                  <w:shd w:val="clear" w:color="auto" w:fill="FFFFFF"/>
                </w:rPr>
                <w:t>[</w:t>
              </w:r>
              <w:proofErr w:type="gramStart"/>
              <w:r>
                <w:rPr>
                  <w:rFonts w:ascii="Open Sans" w:hAnsi="Open Sans" w:cs="Open Sans"/>
                  <w:color w:val="000000"/>
                  <w:sz w:val="20"/>
                  <w:szCs w:val="20"/>
                  <w:shd w:val="clear" w:color="auto" w:fill="FFFFFF"/>
                </w:rPr>
                <w:t>6]S.</w:t>
              </w:r>
              <w:proofErr w:type="gramEnd"/>
              <w:r>
                <w:rPr>
                  <w:rFonts w:ascii="Open Sans" w:hAnsi="Open Sans" w:cs="Open Sans"/>
                  <w:color w:val="000000"/>
                  <w:sz w:val="20"/>
                  <w:szCs w:val="20"/>
                  <w:shd w:val="clear" w:color="auto" w:fill="FFFFFF"/>
                </w:rPr>
                <w:t xml:space="preserve"> Bradley, "Top-Down Visual Perception: How You Can Tap Memory To Direct Eye Movement - </w:t>
              </w:r>
              <w:proofErr w:type="spellStart"/>
              <w:r>
                <w:rPr>
                  <w:rFonts w:ascii="Open Sans" w:hAnsi="Open Sans" w:cs="Open Sans"/>
                  <w:color w:val="000000"/>
                  <w:sz w:val="20"/>
                  <w:szCs w:val="20"/>
                  <w:shd w:val="clear" w:color="auto" w:fill="FFFFFF"/>
                </w:rPr>
                <w:t>Vanseo</w:t>
              </w:r>
              <w:proofErr w:type="spellEnd"/>
              <w:r>
                <w:rPr>
                  <w:rFonts w:ascii="Open Sans" w:hAnsi="Open Sans" w:cs="Open Sans"/>
                  <w:color w:val="000000"/>
                  <w:sz w:val="20"/>
                  <w:szCs w:val="20"/>
                  <w:shd w:val="clear" w:color="auto" w:fill="FFFFFF"/>
                </w:rPr>
                <w:t xml:space="preserve"> Design", </w:t>
              </w:r>
              <w:proofErr w:type="spellStart"/>
              <w:r>
                <w:rPr>
                  <w:rFonts w:ascii="Open Sans" w:hAnsi="Open Sans" w:cs="Open Sans"/>
                  <w:i/>
                  <w:iCs/>
                  <w:color w:val="000000"/>
                  <w:sz w:val="20"/>
                  <w:szCs w:val="20"/>
                  <w:shd w:val="clear" w:color="auto" w:fill="FFFFFF"/>
                </w:rPr>
                <w:t>Vanseo</w:t>
              </w:r>
              <w:proofErr w:type="spellEnd"/>
              <w:r>
                <w:rPr>
                  <w:rFonts w:ascii="Open Sans" w:hAnsi="Open Sans" w:cs="Open Sans"/>
                  <w:i/>
                  <w:iCs/>
                  <w:color w:val="000000"/>
                  <w:sz w:val="20"/>
                  <w:szCs w:val="20"/>
                  <w:shd w:val="clear" w:color="auto" w:fill="FFFFFF"/>
                </w:rPr>
                <w:t xml:space="preserve"> Design</w:t>
              </w:r>
              <w:r>
                <w:rPr>
                  <w:rFonts w:ascii="Open Sans" w:hAnsi="Open Sans" w:cs="Open Sans"/>
                  <w:color w:val="000000"/>
                  <w:sz w:val="20"/>
                  <w:szCs w:val="20"/>
                  <w:shd w:val="clear" w:color="auto" w:fill="FFFFFF"/>
                </w:rPr>
                <w:t>. [Online]. Available: https://vanseodesign.com/web-design/top-down-visual-perception/. [Accessed: 01- Apr- 2022].</w:t>
              </w:r>
            </w:p>
          </w:sdtContent>
        </w:sdt>
      </w:sdtContent>
    </w:sdt>
    <w:p w14:paraId="7C8B7905" w14:textId="77777777" w:rsidR="00C0796B" w:rsidRPr="005904A0" w:rsidRDefault="00C0796B" w:rsidP="005904A0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C0796B" w:rsidRPr="005904A0">
      <w:pgSz w:w="11906" w:h="16838"/>
      <w:pgMar w:top="1417" w:right="1134" w:bottom="1134" w:left="1134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911B5A" w14:textId="77777777" w:rsidR="00C7175F" w:rsidRDefault="00C7175F" w:rsidP="0091488C">
      <w:pPr>
        <w:spacing w:after="0" w:line="240" w:lineRule="auto"/>
      </w:pPr>
      <w:r>
        <w:separator/>
      </w:r>
    </w:p>
  </w:endnote>
  <w:endnote w:type="continuationSeparator" w:id="0">
    <w:p w14:paraId="680EF90E" w14:textId="77777777" w:rsidR="00C7175F" w:rsidRDefault="00C7175F" w:rsidP="0091488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7D7A61" w14:textId="77777777" w:rsidR="00C7175F" w:rsidRDefault="00C7175F" w:rsidP="0091488C">
      <w:pPr>
        <w:spacing w:after="0" w:line="240" w:lineRule="auto"/>
      </w:pPr>
      <w:r>
        <w:separator/>
      </w:r>
    </w:p>
  </w:footnote>
  <w:footnote w:type="continuationSeparator" w:id="0">
    <w:p w14:paraId="1A310510" w14:textId="77777777" w:rsidR="00C7175F" w:rsidRDefault="00C7175F" w:rsidP="0091488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283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0382"/>
    <w:rsid w:val="00023305"/>
    <w:rsid w:val="000303F9"/>
    <w:rsid w:val="00031316"/>
    <w:rsid w:val="000368CD"/>
    <w:rsid w:val="00046187"/>
    <w:rsid w:val="00046EC3"/>
    <w:rsid w:val="00051A76"/>
    <w:rsid w:val="0007227D"/>
    <w:rsid w:val="000847A7"/>
    <w:rsid w:val="00093E9C"/>
    <w:rsid w:val="00096740"/>
    <w:rsid w:val="000E71A0"/>
    <w:rsid w:val="000F466C"/>
    <w:rsid w:val="000F5AF5"/>
    <w:rsid w:val="0010107C"/>
    <w:rsid w:val="00101946"/>
    <w:rsid w:val="001471D9"/>
    <w:rsid w:val="001474FB"/>
    <w:rsid w:val="00152A2E"/>
    <w:rsid w:val="00160B28"/>
    <w:rsid w:val="001628FD"/>
    <w:rsid w:val="00173A32"/>
    <w:rsid w:val="001749C6"/>
    <w:rsid w:val="001934BE"/>
    <w:rsid w:val="00194FAB"/>
    <w:rsid w:val="001A7D63"/>
    <w:rsid w:val="001B4DF2"/>
    <w:rsid w:val="001C0669"/>
    <w:rsid w:val="001C167D"/>
    <w:rsid w:val="001D63EC"/>
    <w:rsid w:val="001D72E3"/>
    <w:rsid w:val="00200A18"/>
    <w:rsid w:val="00203AE8"/>
    <w:rsid w:val="00230F27"/>
    <w:rsid w:val="00232686"/>
    <w:rsid w:val="00234E59"/>
    <w:rsid w:val="002359F6"/>
    <w:rsid w:val="00240FFD"/>
    <w:rsid w:val="00263950"/>
    <w:rsid w:val="00284182"/>
    <w:rsid w:val="002A1763"/>
    <w:rsid w:val="002A23C5"/>
    <w:rsid w:val="002A54C4"/>
    <w:rsid w:val="002A6D7E"/>
    <w:rsid w:val="002D3271"/>
    <w:rsid w:val="002E388E"/>
    <w:rsid w:val="003029D7"/>
    <w:rsid w:val="00315BA9"/>
    <w:rsid w:val="00324715"/>
    <w:rsid w:val="003326FA"/>
    <w:rsid w:val="00347130"/>
    <w:rsid w:val="00351BAF"/>
    <w:rsid w:val="00351EBF"/>
    <w:rsid w:val="003718C4"/>
    <w:rsid w:val="0039194E"/>
    <w:rsid w:val="00396BA4"/>
    <w:rsid w:val="003A0E0D"/>
    <w:rsid w:val="003A1C0D"/>
    <w:rsid w:val="003A458D"/>
    <w:rsid w:val="003A6E70"/>
    <w:rsid w:val="003D5F33"/>
    <w:rsid w:val="004209DB"/>
    <w:rsid w:val="00433870"/>
    <w:rsid w:val="004418EF"/>
    <w:rsid w:val="0044729C"/>
    <w:rsid w:val="00456A0A"/>
    <w:rsid w:val="004A02BD"/>
    <w:rsid w:val="004A35D9"/>
    <w:rsid w:val="004A3AA1"/>
    <w:rsid w:val="004B13B0"/>
    <w:rsid w:val="004D2672"/>
    <w:rsid w:val="004E066E"/>
    <w:rsid w:val="004F7165"/>
    <w:rsid w:val="00500AD5"/>
    <w:rsid w:val="00501D48"/>
    <w:rsid w:val="005040AA"/>
    <w:rsid w:val="00526184"/>
    <w:rsid w:val="00551F22"/>
    <w:rsid w:val="00571B8F"/>
    <w:rsid w:val="00571F37"/>
    <w:rsid w:val="00584317"/>
    <w:rsid w:val="005847E4"/>
    <w:rsid w:val="005904A0"/>
    <w:rsid w:val="005A50C1"/>
    <w:rsid w:val="005B1F05"/>
    <w:rsid w:val="005B6AA8"/>
    <w:rsid w:val="005D77F0"/>
    <w:rsid w:val="005E6105"/>
    <w:rsid w:val="005F77CA"/>
    <w:rsid w:val="00610499"/>
    <w:rsid w:val="00613110"/>
    <w:rsid w:val="00613E18"/>
    <w:rsid w:val="00640ECD"/>
    <w:rsid w:val="0064769E"/>
    <w:rsid w:val="00663FB6"/>
    <w:rsid w:val="00666F24"/>
    <w:rsid w:val="00667B3D"/>
    <w:rsid w:val="00671A4F"/>
    <w:rsid w:val="006878D9"/>
    <w:rsid w:val="00697A62"/>
    <w:rsid w:val="006A5FF7"/>
    <w:rsid w:val="006B2926"/>
    <w:rsid w:val="006D47B0"/>
    <w:rsid w:val="006E10DE"/>
    <w:rsid w:val="006E69EE"/>
    <w:rsid w:val="0071375A"/>
    <w:rsid w:val="00716D46"/>
    <w:rsid w:val="00750232"/>
    <w:rsid w:val="00750D28"/>
    <w:rsid w:val="007566B1"/>
    <w:rsid w:val="007629A2"/>
    <w:rsid w:val="00777DE0"/>
    <w:rsid w:val="007832AB"/>
    <w:rsid w:val="007975A1"/>
    <w:rsid w:val="007A07DD"/>
    <w:rsid w:val="007B286A"/>
    <w:rsid w:val="007C5D45"/>
    <w:rsid w:val="007D64AE"/>
    <w:rsid w:val="007E5DB5"/>
    <w:rsid w:val="007E639F"/>
    <w:rsid w:val="0080676E"/>
    <w:rsid w:val="00823950"/>
    <w:rsid w:val="0082679E"/>
    <w:rsid w:val="0083332D"/>
    <w:rsid w:val="0084109A"/>
    <w:rsid w:val="00842ED7"/>
    <w:rsid w:val="0084668E"/>
    <w:rsid w:val="00863A19"/>
    <w:rsid w:val="00870845"/>
    <w:rsid w:val="00870FB5"/>
    <w:rsid w:val="0088210A"/>
    <w:rsid w:val="00883298"/>
    <w:rsid w:val="008836CC"/>
    <w:rsid w:val="008955D6"/>
    <w:rsid w:val="008D06ED"/>
    <w:rsid w:val="008D0F04"/>
    <w:rsid w:val="008D199D"/>
    <w:rsid w:val="008E07FF"/>
    <w:rsid w:val="008E4F55"/>
    <w:rsid w:val="008E696D"/>
    <w:rsid w:val="008E7223"/>
    <w:rsid w:val="00905A63"/>
    <w:rsid w:val="0091488C"/>
    <w:rsid w:val="00922C95"/>
    <w:rsid w:val="0093402B"/>
    <w:rsid w:val="00940DCD"/>
    <w:rsid w:val="00950C6E"/>
    <w:rsid w:val="009515C5"/>
    <w:rsid w:val="009562D7"/>
    <w:rsid w:val="00962D45"/>
    <w:rsid w:val="00963663"/>
    <w:rsid w:val="009636FD"/>
    <w:rsid w:val="00992B3A"/>
    <w:rsid w:val="009A6457"/>
    <w:rsid w:val="009B0D8D"/>
    <w:rsid w:val="009B13FA"/>
    <w:rsid w:val="009B6E5A"/>
    <w:rsid w:val="009C5970"/>
    <w:rsid w:val="009E07D7"/>
    <w:rsid w:val="009F34A0"/>
    <w:rsid w:val="009F70B8"/>
    <w:rsid w:val="009F7D6E"/>
    <w:rsid w:val="00A037A1"/>
    <w:rsid w:val="00A0717E"/>
    <w:rsid w:val="00A12767"/>
    <w:rsid w:val="00A26DDB"/>
    <w:rsid w:val="00A408FF"/>
    <w:rsid w:val="00A41EA8"/>
    <w:rsid w:val="00A51584"/>
    <w:rsid w:val="00A670E4"/>
    <w:rsid w:val="00A701B4"/>
    <w:rsid w:val="00A904DF"/>
    <w:rsid w:val="00AA3864"/>
    <w:rsid w:val="00AA3C28"/>
    <w:rsid w:val="00AB5157"/>
    <w:rsid w:val="00AB556D"/>
    <w:rsid w:val="00AC5059"/>
    <w:rsid w:val="00AF0935"/>
    <w:rsid w:val="00B04A0A"/>
    <w:rsid w:val="00B04B07"/>
    <w:rsid w:val="00B17FC6"/>
    <w:rsid w:val="00B20382"/>
    <w:rsid w:val="00B3461A"/>
    <w:rsid w:val="00BB3914"/>
    <w:rsid w:val="00BF6C7E"/>
    <w:rsid w:val="00C0067B"/>
    <w:rsid w:val="00C031EF"/>
    <w:rsid w:val="00C04186"/>
    <w:rsid w:val="00C0796B"/>
    <w:rsid w:val="00C17D8B"/>
    <w:rsid w:val="00C32F48"/>
    <w:rsid w:val="00C559AD"/>
    <w:rsid w:val="00C63D12"/>
    <w:rsid w:val="00C666AC"/>
    <w:rsid w:val="00C7175F"/>
    <w:rsid w:val="00C72FDA"/>
    <w:rsid w:val="00C934AD"/>
    <w:rsid w:val="00C937C8"/>
    <w:rsid w:val="00C95821"/>
    <w:rsid w:val="00C95B34"/>
    <w:rsid w:val="00CC2995"/>
    <w:rsid w:val="00CC5F7F"/>
    <w:rsid w:val="00CD15D4"/>
    <w:rsid w:val="00CE4734"/>
    <w:rsid w:val="00CF636B"/>
    <w:rsid w:val="00CF6E86"/>
    <w:rsid w:val="00D010FC"/>
    <w:rsid w:val="00D16CB1"/>
    <w:rsid w:val="00D2248D"/>
    <w:rsid w:val="00D32194"/>
    <w:rsid w:val="00D648E1"/>
    <w:rsid w:val="00D8201F"/>
    <w:rsid w:val="00D94B34"/>
    <w:rsid w:val="00DA29DF"/>
    <w:rsid w:val="00DC098E"/>
    <w:rsid w:val="00DC715E"/>
    <w:rsid w:val="00DD36E7"/>
    <w:rsid w:val="00E11264"/>
    <w:rsid w:val="00E325FD"/>
    <w:rsid w:val="00E62C33"/>
    <w:rsid w:val="00E70A53"/>
    <w:rsid w:val="00E71525"/>
    <w:rsid w:val="00E726F4"/>
    <w:rsid w:val="00E74649"/>
    <w:rsid w:val="00E75599"/>
    <w:rsid w:val="00EB5534"/>
    <w:rsid w:val="00EC3BDD"/>
    <w:rsid w:val="00EE0CA4"/>
    <w:rsid w:val="00EF60A2"/>
    <w:rsid w:val="00F00A76"/>
    <w:rsid w:val="00F0102A"/>
    <w:rsid w:val="00F074F7"/>
    <w:rsid w:val="00F14333"/>
    <w:rsid w:val="00F14738"/>
    <w:rsid w:val="00F22932"/>
    <w:rsid w:val="00F4330F"/>
    <w:rsid w:val="00F54149"/>
    <w:rsid w:val="00FD3BC6"/>
    <w:rsid w:val="00FF51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it-I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B24ECD6"/>
  <w15:chartTrackingRefBased/>
  <w15:docId w15:val="{53391610-AF7C-4818-B03E-D266B43EB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it-IT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e">
    <w:name w:val="Normal"/>
    <w:qFormat/>
    <w:rsid w:val="00B20382"/>
    <w:rPr>
      <w:lang w:val="en-GB"/>
    </w:rPr>
  </w:style>
  <w:style w:type="paragraph" w:styleId="Titolo1">
    <w:name w:val="heading 1"/>
    <w:basedOn w:val="Normale"/>
    <w:next w:val="Normale"/>
    <w:link w:val="Titolo1Carattere"/>
    <w:uiPriority w:val="9"/>
    <w:qFormat/>
    <w:rsid w:val="0087084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olo2">
    <w:name w:val="heading 2"/>
    <w:basedOn w:val="Normale"/>
    <w:next w:val="Normale"/>
    <w:link w:val="Titolo2Carattere"/>
    <w:uiPriority w:val="9"/>
    <w:unhideWhenUsed/>
    <w:qFormat/>
    <w:rsid w:val="003A1C0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Carpredefinitoparagrafo">
    <w:name w:val="Default Paragraph Font"/>
    <w:uiPriority w:val="1"/>
    <w:semiHidden/>
    <w:unhideWhenUsed/>
  </w:style>
  <w:style w:type="table" w:default="1" w:styleId="Tabellanorma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ssunelenco">
    <w:name w:val="No List"/>
    <w:uiPriority w:val="99"/>
    <w:semiHidden/>
    <w:unhideWhenUsed/>
  </w:style>
  <w:style w:type="character" w:styleId="Collegamentoipertestuale">
    <w:name w:val="Hyperlink"/>
    <w:basedOn w:val="Carpredefinitoparagrafo"/>
    <w:uiPriority w:val="99"/>
    <w:unhideWhenUsed/>
    <w:rsid w:val="00B20382"/>
    <w:rPr>
      <w:color w:val="0000FF"/>
      <w:u w:val="single"/>
    </w:rPr>
  </w:style>
  <w:style w:type="character" w:customStyle="1" w:styleId="Titolo1Carattere">
    <w:name w:val="Titolo 1 Carattere"/>
    <w:basedOn w:val="Carpredefinitoparagrafo"/>
    <w:link w:val="Titolo1"/>
    <w:uiPriority w:val="9"/>
    <w:rsid w:val="00870845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/>
    </w:rPr>
  </w:style>
  <w:style w:type="character" w:customStyle="1" w:styleId="Titolo2Carattere">
    <w:name w:val="Titolo 2 Carattere"/>
    <w:basedOn w:val="Carpredefinitoparagrafo"/>
    <w:link w:val="Titolo2"/>
    <w:uiPriority w:val="9"/>
    <w:rsid w:val="003A1C0D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GB"/>
    </w:rPr>
  </w:style>
  <w:style w:type="paragraph" w:styleId="NormaleWeb">
    <w:name w:val="Normal (Web)"/>
    <w:basedOn w:val="Normale"/>
    <w:uiPriority w:val="99"/>
    <w:semiHidden/>
    <w:unhideWhenUsed/>
    <w:rsid w:val="00200A1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it-IT" w:eastAsia="it-IT"/>
    </w:rPr>
  </w:style>
  <w:style w:type="paragraph" w:styleId="Intestazione">
    <w:name w:val="header"/>
    <w:basedOn w:val="Normale"/>
    <w:link w:val="IntestazioneCarattere"/>
    <w:uiPriority w:val="99"/>
    <w:unhideWhenUsed/>
    <w:rsid w:val="0091488C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IntestazioneCarattere">
    <w:name w:val="Intestazione Carattere"/>
    <w:basedOn w:val="Carpredefinitoparagrafo"/>
    <w:link w:val="Intestazione"/>
    <w:uiPriority w:val="99"/>
    <w:rsid w:val="0091488C"/>
    <w:rPr>
      <w:lang w:val="en-GB"/>
    </w:rPr>
  </w:style>
  <w:style w:type="paragraph" w:styleId="Pidipagina">
    <w:name w:val="footer"/>
    <w:basedOn w:val="Normale"/>
    <w:link w:val="PidipaginaCarattere"/>
    <w:uiPriority w:val="99"/>
    <w:unhideWhenUsed/>
    <w:rsid w:val="0091488C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PidipaginaCarattere">
    <w:name w:val="Piè di pagina Carattere"/>
    <w:basedOn w:val="Carpredefinitoparagrafo"/>
    <w:link w:val="Pidipagina"/>
    <w:uiPriority w:val="99"/>
    <w:rsid w:val="0091488C"/>
    <w:rPr>
      <w:lang w:val="en-GB"/>
    </w:rPr>
  </w:style>
  <w:style w:type="character" w:styleId="Enfasigrassetto">
    <w:name w:val="Strong"/>
    <w:basedOn w:val="Carpredefinitoparagrafo"/>
    <w:uiPriority w:val="22"/>
    <w:qFormat/>
    <w:rsid w:val="00CF636B"/>
    <w:rPr>
      <w:b/>
      <w:bCs/>
    </w:rPr>
  </w:style>
  <w:style w:type="character" w:customStyle="1" w:styleId="selectable">
    <w:name w:val="selectable"/>
    <w:basedOn w:val="Carpredefinitoparagrafo"/>
    <w:rsid w:val="00CF636B"/>
  </w:style>
  <w:style w:type="paragraph" w:styleId="Titolosommario">
    <w:name w:val="TOC Heading"/>
    <w:basedOn w:val="Titolo1"/>
    <w:next w:val="Normale"/>
    <w:uiPriority w:val="39"/>
    <w:unhideWhenUsed/>
    <w:qFormat/>
    <w:rsid w:val="009E07D7"/>
    <w:pPr>
      <w:outlineLvl w:val="9"/>
    </w:pPr>
    <w:rPr>
      <w:lang w:val="it-IT" w:eastAsia="it-IT"/>
    </w:rPr>
  </w:style>
  <w:style w:type="paragraph" w:styleId="Sommario1">
    <w:name w:val="toc 1"/>
    <w:basedOn w:val="Normale"/>
    <w:next w:val="Normale"/>
    <w:autoRedefine/>
    <w:uiPriority w:val="39"/>
    <w:unhideWhenUsed/>
    <w:rsid w:val="009E07D7"/>
    <w:pPr>
      <w:spacing w:after="100"/>
    </w:pPr>
  </w:style>
  <w:style w:type="paragraph" w:styleId="Sommario2">
    <w:name w:val="toc 2"/>
    <w:basedOn w:val="Normale"/>
    <w:next w:val="Normale"/>
    <w:autoRedefine/>
    <w:uiPriority w:val="39"/>
    <w:unhideWhenUsed/>
    <w:rsid w:val="009E07D7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0232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mailto:%319%31%352%39%34@s%74u%64e%6e%74.uw%74%73d%2ea%63%2e%75k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Tema di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5F21315BA11DC44995111889DD2A893" ma:contentTypeVersion="7" ma:contentTypeDescription="Create a new document." ma:contentTypeScope="" ma:versionID="344088376160eb18f0dc4864a6a054ac">
  <xsd:schema xmlns:xsd="http://www.w3.org/2001/XMLSchema" xmlns:xs="http://www.w3.org/2001/XMLSchema" xmlns:p="http://schemas.microsoft.com/office/2006/metadata/properties" xmlns:ns3="892417e4-3ec6-44af-a0a6-374296ba3837" xmlns:ns4="788ef007-40db-4d3d-88f0-d74241b378dc" targetNamespace="http://schemas.microsoft.com/office/2006/metadata/properties" ma:root="true" ma:fieldsID="89658ac6c13bea1a9fe6951ed1aa6655" ns3:_="" ns4:_="">
    <xsd:import namespace="892417e4-3ec6-44af-a0a6-374296ba3837"/>
    <xsd:import namespace="788ef007-40db-4d3d-88f0-d74241b378dc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92417e4-3ec6-44af-a0a6-374296ba383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88ef007-40db-4d3d-88f0-d74241b378d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FDEA4C5-BABD-4A7B-B983-DF3B7E2598AA}">
  <ds:schemaRefs>
    <ds:schemaRef ds:uri="892417e4-3ec6-44af-a0a6-374296ba3837"/>
    <ds:schemaRef ds:uri="http://schemas.microsoft.com/office/2006/documentManagement/types"/>
    <ds:schemaRef ds:uri="http://purl.org/dc/elements/1.1/"/>
    <ds:schemaRef ds:uri="http://purl.org/dc/dcmitype/"/>
    <ds:schemaRef ds:uri="http://schemas.openxmlformats.org/package/2006/metadata/core-properties"/>
    <ds:schemaRef ds:uri="http://schemas.microsoft.com/office/infopath/2007/PartnerControls"/>
    <ds:schemaRef ds:uri="http://purl.org/dc/terms/"/>
    <ds:schemaRef ds:uri="788ef007-40db-4d3d-88f0-d74241b378dc"/>
    <ds:schemaRef ds:uri="http://schemas.microsoft.com/office/2006/metadata/propertie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FA775A49-5C42-4D92-817C-BADD949393B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FFE7287-97B8-43DC-9C78-EC2473E2091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92417e4-3ec6-44af-a0a6-374296ba3837"/>
    <ds:schemaRef ds:uri="788ef007-40db-4d3d-88f0-d74241b378d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599A4318-6E1E-4AA0-A82E-871C921DFD2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1211</Words>
  <Characters>6907</Characters>
  <Application>Microsoft Office Word</Application>
  <DocSecurity>0</DocSecurity>
  <Lines>57</Lines>
  <Paragraphs>16</Paragraphs>
  <ScaleCrop>false</ScaleCrop>
  <HeadingPairs>
    <vt:vector size="2" baseType="variant">
      <vt:variant>
        <vt:lpstr>Titolo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Salvatore Cieslik (1915294)</dc:creator>
  <cp:keywords/>
  <dc:description/>
  <cp:lastModifiedBy>Salvatore</cp:lastModifiedBy>
  <cp:revision>2</cp:revision>
  <dcterms:created xsi:type="dcterms:W3CDTF">2022-04-04T21:30:00Z</dcterms:created>
  <dcterms:modified xsi:type="dcterms:W3CDTF">2022-04-04T21:30:00Z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0x010100C5F21315BA11DC44995111889DD2A893</vt:lpwstr>
  </property>
</Properties>
</file>