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604DB1" w14:textId="77777777" w:rsidR="008356C7" w:rsidRPr="00DC3E26" w:rsidRDefault="008620FC" w:rsidP="00BB487E">
      <w:pPr>
        <w:pStyle w:val="Heading1"/>
        <w:rPr>
          <w:b/>
          <w:bCs/>
          <w:color w:val="auto"/>
        </w:rPr>
      </w:pPr>
      <w:r w:rsidRPr="00DC3E26">
        <w:rPr>
          <w:b/>
          <w:bCs/>
          <w:color w:val="auto"/>
        </w:rPr>
        <w:t>Name: Katie Jones</w:t>
      </w:r>
    </w:p>
    <w:p w14:paraId="15918CEB" w14:textId="0E6A80C1" w:rsidR="0047355E" w:rsidRPr="00DC3E26" w:rsidRDefault="008620FC" w:rsidP="0047355E">
      <w:pPr>
        <w:pStyle w:val="Heading1"/>
        <w:rPr>
          <w:b/>
          <w:bCs/>
          <w:color w:val="auto"/>
        </w:rPr>
      </w:pPr>
      <w:r w:rsidRPr="00DC3E26">
        <w:rPr>
          <w:b/>
          <w:bCs/>
          <w:color w:val="auto"/>
        </w:rPr>
        <w:t>Student number</w:t>
      </w:r>
      <w:r>
        <w:rPr>
          <w:b/>
          <w:color w:val="auto"/>
        </w:rPr>
        <w:t>:</w:t>
      </w:r>
      <w:r w:rsidRPr="00DC3E26">
        <w:rPr>
          <w:b/>
          <w:bCs/>
          <w:color w:val="auto"/>
        </w:rPr>
        <w:t xml:space="preserve"> 200</w:t>
      </w:r>
      <w:r w:rsidR="00E36FF3">
        <w:rPr>
          <w:b/>
          <w:bCs/>
          <w:color w:val="auto"/>
        </w:rPr>
        <w:t>0</w:t>
      </w:r>
      <w:r w:rsidRPr="00DC3E26">
        <w:rPr>
          <w:b/>
          <w:bCs/>
          <w:color w:val="auto"/>
        </w:rPr>
        <w:t>270</w:t>
      </w:r>
    </w:p>
    <w:p w14:paraId="0BD7D28A" w14:textId="77777777" w:rsidR="00374B80" w:rsidRDefault="008620FC" w:rsidP="00034B6F">
      <w:pPr>
        <w:pStyle w:val="Heading1"/>
      </w:pPr>
      <w:r>
        <w:t xml:space="preserve">Assignment Title: </w:t>
      </w:r>
      <w:r w:rsidRPr="47A22CC5">
        <w:t>Critically reflect on your pedagogical progress demonstrated through required elements of the Professional Learning Passport, identifying a specific area for professional development and justifying next steps for improvement</w:t>
      </w:r>
    </w:p>
    <w:p w14:paraId="71B4B054" w14:textId="77777777" w:rsidR="00E6399C" w:rsidRDefault="004E4C90" w:rsidP="00374B80"/>
    <w:tbl>
      <w:tblPr>
        <w:tblStyle w:val="TableGrid"/>
        <w:tblW w:w="0" w:type="auto"/>
        <w:tblLook w:val="04A0" w:firstRow="1" w:lastRow="0" w:firstColumn="1" w:lastColumn="0" w:noHBand="0" w:noVBand="1"/>
      </w:tblPr>
      <w:tblGrid>
        <w:gridCol w:w="2122"/>
        <w:gridCol w:w="3685"/>
        <w:gridCol w:w="3543"/>
      </w:tblGrid>
      <w:tr w:rsidR="00E6399C" w14:paraId="173B9733" w14:textId="77777777" w:rsidTr="00A77338">
        <w:tc>
          <w:tcPr>
            <w:tcW w:w="2122" w:type="dxa"/>
          </w:tcPr>
          <w:p w14:paraId="3BDD6932" w14:textId="77777777" w:rsidR="00E6399C" w:rsidRPr="00A77338" w:rsidRDefault="004E4C90" w:rsidP="00A77338">
            <w:pPr>
              <w:rPr>
                <w:rFonts w:ascii="Arial" w:hAnsi="Arial" w:cs="Arial"/>
              </w:rPr>
            </w:pPr>
          </w:p>
        </w:tc>
        <w:tc>
          <w:tcPr>
            <w:tcW w:w="3685" w:type="dxa"/>
          </w:tcPr>
          <w:p w14:paraId="3819858C" w14:textId="77777777" w:rsidR="00E6399C" w:rsidRPr="00A77338" w:rsidRDefault="008620FC" w:rsidP="00A77338">
            <w:pPr>
              <w:rPr>
                <w:rFonts w:ascii="Arial" w:hAnsi="Arial" w:cs="Arial"/>
              </w:rPr>
            </w:pPr>
            <w:r w:rsidRPr="00A77338">
              <w:rPr>
                <w:rFonts w:ascii="Arial" w:hAnsi="Arial" w:cs="Arial"/>
              </w:rPr>
              <w:t>Target</w:t>
            </w:r>
          </w:p>
        </w:tc>
        <w:tc>
          <w:tcPr>
            <w:tcW w:w="3543" w:type="dxa"/>
          </w:tcPr>
          <w:p w14:paraId="4625124B" w14:textId="77777777" w:rsidR="00E6399C" w:rsidRPr="00A77338" w:rsidRDefault="008620FC" w:rsidP="00A77338">
            <w:pPr>
              <w:rPr>
                <w:rFonts w:ascii="Arial" w:hAnsi="Arial" w:cs="Arial"/>
              </w:rPr>
            </w:pPr>
            <w:r w:rsidRPr="00A77338">
              <w:rPr>
                <w:rFonts w:ascii="Arial" w:hAnsi="Arial" w:cs="Arial"/>
              </w:rPr>
              <w:t>What I have done in this assignment...</w:t>
            </w:r>
          </w:p>
        </w:tc>
      </w:tr>
      <w:tr w:rsidR="00E6399C" w14:paraId="68A39EF3" w14:textId="77777777" w:rsidTr="00A77338">
        <w:tc>
          <w:tcPr>
            <w:tcW w:w="2122" w:type="dxa"/>
          </w:tcPr>
          <w:p w14:paraId="64242BBC" w14:textId="77777777" w:rsidR="00E6399C" w:rsidRPr="00A77338" w:rsidRDefault="008620FC" w:rsidP="00A77338">
            <w:pPr>
              <w:rPr>
                <w:rFonts w:ascii="Arial" w:hAnsi="Arial" w:cs="Arial"/>
              </w:rPr>
            </w:pPr>
            <w:r w:rsidRPr="00A77338">
              <w:rPr>
                <w:rFonts w:ascii="Arial" w:hAnsi="Arial" w:cs="Arial"/>
              </w:rPr>
              <w:t>Target 1</w:t>
            </w:r>
          </w:p>
        </w:tc>
        <w:tc>
          <w:tcPr>
            <w:tcW w:w="3685" w:type="dxa"/>
          </w:tcPr>
          <w:p w14:paraId="5AAEAB94" w14:textId="77777777" w:rsidR="00E6399C" w:rsidRPr="00A77338" w:rsidRDefault="008620FC" w:rsidP="00A77338">
            <w:pPr>
              <w:rPr>
                <w:rFonts w:ascii="Arial" w:hAnsi="Arial" w:cs="Arial"/>
              </w:rPr>
            </w:pPr>
            <w:r>
              <w:rPr>
                <w:rFonts w:ascii="Arial"/>
              </w:rPr>
              <w:t>Check referencing and ensure to adapt the Harvard format</w:t>
            </w:r>
          </w:p>
        </w:tc>
        <w:tc>
          <w:tcPr>
            <w:tcW w:w="3543" w:type="dxa"/>
          </w:tcPr>
          <w:p w14:paraId="79F93643" w14:textId="77777777" w:rsidR="00E6399C" w:rsidRPr="00A77338" w:rsidRDefault="004E4C90" w:rsidP="00A77338">
            <w:pPr>
              <w:rPr>
                <w:rFonts w:ascii="Arial" w:hAnsi="Arial" w:cs="Arial"/>
              </w:rPr>
            </w:pPr>
          </w:p>
        </w:tc>
      </w:tr>
      <w:tr w:rsidR="00E6399C" w14:paraId="78817625" w14:textId="77777777" w:rsidTr="00A77338">
        <w:tc>
          <w:tcPr>
            <w:tcW w:w="2122" w:type="dxa"/>
          </w:tcPr>
          <w:p w14:paraId="6815BECB" w14:textId="77777777" w:rsidR="00E6399C" w:rsidRPr="00A77338" w:rsidRDefault="008620FC" w:rsidP="00A77338">
            <w:pPr>
              <w:rPr>
                <w:rFonts w:ascii="Arial" w:hAnsi="Arial" w:cs="Arial"/>
              </w:rPr>
            </w:pPr>
            <w:r w:rsidRPr="00A77338">
              <w:rPr>
                <w:rFonts w:ascii="Arial" w:hAnsi="Arial" w:cs="Arial"/>
              </w:rPr>
              <w:t>Target 2</w:t>
            </w:r>
          </w:p>
        </w:tc>
        <w:tc>
          <w:tcPr>
            <w:tcW w:w="3685" w:type="dxa"/>
          </w:tcPr>
          <w:p w14:paraId="25456EE1" w14:textId="77777777" w:rsidR="00E6399C" w:rsidRPr="00A77338" w:rsidRDefault="004E4C90" w:rsidP="00A77338">
            <w:pPr>
              <w:rPr>
                <w:rFonts w:ascii="Arial" w:hAnsi="Arial" w:cs="Arial"/>
              </w:rPr>
            </w:pPr>
          </w:p>
        </w:tc>
        <w:tc>
          <w:tcPr>
            <w:tcW w:w="3543" w:type="dxa"/>
          </w:tcPr>
          <w:p w14:paraId="73BB6E40" w14:textId="77777777" w:rsidR="00E6399C" w:rsidRPr="00A77338" w:rsidRDefault="004E4C90" w:rsidP="00A77338">
            <w:pPr>
              <w:rPr>
                <w:rFonts w:ascii="Arial" w:hAnsi="Arial" w:cs="Arial"/>
              </w:rPr>
            </w:pPr>
          </w:p>
        </w:tc>
      </w:tr>
      <w:tr w:rsidR="00E6399C" w14:paraId="4B633CAF" w14:textId="77777777" w:rsidTr="00A77338">
        <w:tc>
          <w:tcPr>
            <w:tcW w:w="2122" w:type="dxa"/>
          </w:tcPr>
          <w:p w14:paraId="199E7509" w14:textId="77777777" w:rsidR="00E6399C" w:rsidRPr="00A77338" w:rsidRDefault="008620FC" w:rsidP="00A77338">
            <w:pPr>
              <w:rPr>
                <w:rFonts w:ascii="Arial" w:hAnsi="Arial" w:cs="Arial"/>
              </w:rPr>
            </w:pPr>
            <w:r w:rsidRPr="00A77338">
              <w:rPr>
                <w:rFonts w:ascii="Arial" w:hAnsi="Arial" w:cs="Arial"/>
              </w:rPr>
              <w:t>Target 3</w:t>
            </w:r>
          </w:p>
        </w:tc>
        <w:tc>
          <w:tcPr>
            <w:tcW w:w="3685" w:type="dxa"/>
          </w:tcPr>
          <w:p w14:paraId="6EFC9D07" w14:textId="77777777" w:rsidR="00E6399C" w:rsidRPr="00A77338" w:rsidRDefault="004E4C90" w:rsidP="00A77338">
            <w:pPr>
              <w:rPr>
                <w:rFonts w:ascii="Arial" w:hAnsi="Arial" w:cs="Arial"/>
              </w:rPr>
            </w:pPr>
          </w:p>
        </w:tc>
        <w:tc>
          <w:tcPr>
            <w:tcW w:w="3543" w:type="dxa"/>
          </w:tcPr>
          <w:p w14:paraId="6C210FAC" w14:textId="77777777" w:rsidR="00E6399C" w:rsidRPr="00A77338" w:rsidRDefault="004E4C90" w:rsidP="00A77338">
            <w:pPr>
              <w:rPr>
                <w:rFonts w:ascii="Arial" w:hAnsi="Arial" w:cs="Arial"/>
              </w:rPr>
            </w:pPr>
          </w:p>
        </w:tc>
      </w:tr>
    </w:tbl>
    <w:p w14:paraId="391BE183" w14:textId="77777777" w:rsidR="00E6399C" w:rsidRDefault="004E4C90" w:rsidP="00374B80"/>
    <w:p w14:paraId="7DA7338E" w14:textId="77777777" w:rsidR="2B5A2DAC" w:rsidRDefault="008620FC">
      <w:r>
        <w:br w:type="page"/>
      </w:r>
    </w:p>
    <w:p w14:paraId="42D3C871" w14:textId="2529C5CC" w:rsidR="29F5B21D" w:rsidRPr="00A361B2" w:rsidRDefault="008620FC" w:rsidP="00A361B2">
      <w:pPr>
        <w:pStyle w:val="Heading1"/>
      </w:pPr>
      <w:r>
        <w:lastRenderedPageBreak/>
        <w:t>Part 1: Professional Learning Passport</w:t>
      </w:r>
    </w:p>
    <w:p w14:paraId="51BD5D68" w14:textId="77777777" w:rsidR="00446402" w:rsidRPr="00446402" w:rsidRDefault="008620FC" w:rsidP="00446402">
      <w:pPr>
        <w:pStyle w:val="Heading2"/>
      </w:pPr>
      <w:r>
        <w:t>Bridging 2 Reflection</w:t>
      </w:r>
    </w:p>
    <w:p w14:paraId="68B54E1F" w14:textId="77777777" w:rsidR="4F9C5EBB" w:rsidRPr="00A47FD7" w:rsidRDefault="008620FC" w:rsidP="00B70105">
      <w:pPr>
        <w:pStyle w:val="Heading3"/>
      </w:pPr>
      <w:r w:rsidRPr="00A47FD7">
        <w:t>Meet</w:t>
      </w:r>
    </w:p>
    <w:tbl>
      <w:tblPr>
        <w:tblStyle w:val="TableGrid1"/>
        <w:tblW w:w="0" w:type="auto"/>
        <w:tblInd w:w="0" w:type="dxa"/>
        <w:tblLook w:val="04A0" w:firstRow="1" w:lastRow="0" w:firstColumn="1" w:lastColumn="0" w:noHBand="0" w:noVBand="1"/>
      </w:tblPr>
      <w:tblGrid>
        <w:gridCol w:w="4516"/>
        <w:gridCol w:w="4834"/>
      </w:tblGrid>
      <w:tr w:rsidR="001305F9" w:rsidRPr="00446402" w14:paraId="478E78E6"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E82F852" w14:textId="77777777" w:rsidR="001305F9" w:rsidRPr="00446402" w:rsidRDefault="008620FC" w:rsidP="001305F9">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17D1B55" w14:textId="77777777" w:rsidR="001305F9" w:rsidRPr="00446402" w:rsidRDefault="008620FC" w:rsidP="001305F9">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C961EE" w:rsidRPr="00446402" w14:paraId="12C20812" w14:textId="77777777" w:rsidTr="001939AE">
        <w:trPr>
          <w:trHeight w:val="512"/>
        </w:trPr>
        <w:sdt>
          <w:sdtPr>
            <w:rPr>
              <w:rFonts w:ascii="Arial" w:eastAsiaTheme="minorHAnsi" w:hAnsi="Arial" w:cs="Arial"/>
              <w:szCs w:val="22"/>
              <w:lang w:val="en-US" w:eastAsia="en-US"/>
            </w:rPr>
            <w:id w:val="-1872908135"/>
            <w:placeholder>
              <w:docPart w:val="6047A188F7CA41249DD46FAEEEB3A36C"/>
            </w:placeholder>
          </w:sdtPr>
          <w:sdtEndPr>
            <w:rPr>
              <w:rFonts w:eastAsia="Calibri"/>
              <w:lang w:val="en-GB"/>
            </w:rPr>
          </w:sdtEndPr>
          <w:sdtContent>
            <w:tc>
              <w:tcPr>
                <w:tcW w:w="4673" w:type="dxa"/>
                <w:tcBorders>
                  <w:top w:val="single" w:sz="4" w:space="0" w:color="auto"/>
                  <w:left w:val="single" w:sz="4" w:space="0" w:color="auto"/>
                  <w:bottom w:val="single" w:sz="4" w:space="0" w:color="auto"/>
                  <w:right w:val="single" w:sz="4" w:space="0" w:color="auto"/>
                </w:tcBorders>
              </w:tcPr>
              <w:p w14:paraId="458FF6F9" w14:textId="77777777" w:rsidR="00D00198" w:rsidRPr="00D00198" w:rsidRDefault="00D00198">
                <w:pPr>
                  <w:pStyle w:val="NormalWeb"/>
                  <w:divId w:val="921262622"/>
                  <w:rPr>
                    <w:rFonts w:ascii="Arial" w:hAnsi="Arial" w:cs="Arial"/>
                  </w:rPr>
                </w:pPr>
                <w:r w:rsidRPr="00D00198">
                  <w:rPr>
                    <w:rFonts w:ascii="Arial" w:hAnsi="Arial" w:cs="Arial"/>
                  </w:rPr>
                  <w:t xml:space="preserve">The MEET phase took place online with the Network Lead and personal tutor. During the MEET phase, we briefly discussed the Great Teaching </w:t>
                </w:r>
                <w:proofErr w:type="spellStart"/>
                <w:r w:rsidRPr="00D00198">
                  <w:rPr>
                    <w:rFonts w:ascii="Arial" w:hAnsi="Arial" w:cs="Arial"/>
                  </w:rPr>
                  <w:t>ToolKit</w:t>
                </w:r>
                <w:proofErr w:type="spellEnd"/>
                <w:r w:rsidRPr="00D00198">
                  <w:rPr>
                    <w:rFonts w:ascii="Arial" w:hAnsi="Arial" w:cs="Arial"/>
                  </w:rPr>
                  <w:t xml:space="preserve"> the Four Best Bets which are</w:t>
                </w:r>
              </w:p>
              <w:p w14:paraId="3F029868" w14:textId="77777777" w:rsidR="00D00198" w:rsidRPr="00D00198" w:rsidRDefault="00D00198" w:rsidP="00D00198">
                <w:pPr>
                  <w:numPr>
                    <w:ilvl w:val="0"/>
                    <w:numId w:val="26"/>
                  </w:numPr>
                  <w:spacing w:before="100" w:beforeAutospacing="1" w:after="100" w:afterAutospacing="1" w:line="240" w:lineRule="auto"/>
                  <w:divId w:val="921262622"/>
                  <w:rPr>
                    <w:rFonts w:ascii="Arial" w:eastAsia="Times New Roman" w:hAnsi="Arial" w:cs="Arial"/>
                  </w:rPr>
                </w:pPr>
                <w:r w:rsidRPr="00D00198">
                  <w:rPr>
                    <w:rFonts w:ascii="Arial" w:eastAsia="Times New Roman" w:hAnsi="Arial" w:cs="Arial"/>
                  </w:rPr>
                  <w:t>Understand content</w:t>
                </w:r>
              </w:p>
              <w:p w14:paraId="619DACF0" w14:textId="77777777" w:rsidR="00D00198" w:rsidRPr="00D00198" w:rsidRDefault="00D00198" w:rsidP="00D00198">
                <w:pPr>
                  <w:numPr>
                    <w:ilvl w:val="0"/>
                    <w:numId w:val="26"/>
                  </w:numPr>
                  <w:spacing w:before="100" w:beforeAutospacing="1" w:after="100" w:afterAutospacing="1" w:line="240" w:lineRule="auto"/>
                  <w:divId w:val="921262622"/>
                  <w:rPr>
                    <w:rFonts w:ascii="Arial" w:eastAsia="Times New Roman" w:hAnsi="Arial" w:cs="Arial"/>
                  </w:rPr>
                </w:pPr>
                <w:r w:rsidRPr="00D00198">
                  <w:rPr>
                    <w:rFonts w:ascii="Arial" w:eastAsia="Times New Roman" w:hAnsi="Arial" w:cs="Arial"/>
                  </w:rPr>
                  <w:t>Supportive environments for learning</w:t>
                </w:r>
              </w:p>
              <w:p w14:paraId="79006740" w14:textId="77777777" w:rsidR="00D00198" w:rsidRPr="00D00198" w:rsidRDefault="00D00198" w:rsidP="00D00198">
                <w:pPr>
                  <w:numPr>
                    <w:ilvl w:val="0"/>
                    <w:numId w:val="26"/>
                  </w:numPr>
                  <w:spacing w:before="100" w:beforeAutospacing="1" w:after="100" w:afterAutospacing="1" w:line="240" w:lineRule="auto"/>
                  <w:divId w:val="921262622"/>
                  <w:rPr>
                    <w:rFonts w:ascii="Arial" w:eastAsia="Times New Roman" w:hAnsi="Arial" w:cs="Arial"/>
                  </w:rPr>
                </w:pPr>
                <w:r w:rsidRPr="00D00198">
                  <w:rPr>
                    <w:rFonts w:ascii="Arial" w:eastAsia="Times New Roman" w:hAnsi="Arial" w:cs="Arial"/>
                  </w:rPr>
                  <w:t>Maximise opportunity</w:t>
                </w:r>
              </w:p>
              <w:p w14:paraId="1F85E9F4" w14:textId="77777777" w:rsidR="00D00198" w:rsidRPr="00D00198" w:rsidRDefault="00D00198" w:rsidP="00D00198">
                <w:pPr>
                  <w:numPr>
                    <w:ilvl w:val="0"/>
                    <w:numId w:val="26"/>
                  </w:numPr>
                  <w:spacing w:before="100" w:beforeAutospacing="1" w:after="100" w:afterAutospacing="1" w:line="240" w:lineRule="auto"/>
                  <w:divId w:val="921262622"/>
                  <w:rPr>
                    <w:rFonts w:ascii="Arial" w:eastAsia="Times New Roman" w:hAnsi="Arial" w:cs="Arial"/>
                  </w:rPr>
                </w:pPr>
                <w:r w:rsidRPr="00D00198">
                  <w:rPr>
                    <w:rFonts w:ascii="Arial" w:eastAsia="Times New Roman" w:hAnsi="Arial" w:cs="Arial"/>
                  </w:rPr>
                  <w:t>Activating hard thinking</w:t>
                </w:r>
              </w:p>
              <w:p w14:paraId="6F6CF819" w14:textId="77777777" w:rsidR="00D00198" w:rsidRPr="00D00198" w:rsidRDefault="00D00198">
                <w:pPr>
                  <w:pStyle w:val="NormalWeb"/>
                  <w:divId w:val="921262622"/>
                  <w:rPr>
                    <w:rFonts w:ascii="Arial" w:eastAsiaTheme="minorEastAsia" w:hAnsi="Arial" w:cs="Arial"/>
                  </w:rPr>
                </w:pPr>
                <w:r w:rsidRPr="00D00198">
                  <w:rPr>
                    <w:rFonts w:ascii="Arial" w:hAnsi="Arial" w:cs="Arial"/>
                  </w:rPr>
                  <w:t xml:space="preserve">I engaged in a mini task that required me identify how the Four Best Bets to linked to the Pedagogical Principles of the Curriculum for Wales. I identified links regarding encouragement of learners to set high expectations and engage in personal challenge, encouraging collaboration and interaction, create </w:t>
                </w:r>
                <w:proofErr w:type="spellStart"/>
                <w:r w:rsidRPr="00D00198">
                  <w:rPr>
                    <w:rFonts w:ascii="Arial" w:hAnsi="Arial" w:cs="Arial"/>
                  </w:rPr>
                  <w:t>authenic</w:t>
                </w:r>
                <w:proofErr w:type="spellEnd"/>
                <w:r w:rsidRPr="00D00198">
                  <w:rPr>
                    <w:rFonts w:ascii="Arial" w:hAnsi="Arial" w:cs="Arial"/>
                  </w:rPr>
                  <w:t xml:space="preserve"> content and understand the content that you are teaching, activating hard learning and linking with assessment and social, emotional and positive relationships linking to creating a supportive environment. By doing this, it allowed me to begin to recognise what I need to be considering in every aspect of my planning and teaching.</w:t>
                </w:r>
              </w:p>
              <w:p w14:paraId="4276DBB5" w14:textId="77777777" w:rsidR="00D00198" w:rsidRPr="00D00198" w:rsidRDefault="00D00198">
                <w:pPr>
                  <w:pStyle w:val="NormalWeb"/>
                  <w:divId w:val="921262622"/>
                  <w:rPr>
                    <w:rFonts w:ascii="Arial" w:hAnsi="Arial" w:cs="Arial"/>
                  </w:rPr>
                </w:pPr>
                <w:r w:rsidRPr="00D00198">
                  <w:rPr>
                    <w:rFonts w:ascii="Arial" w:hAnsi="Arial" w:cs="Arial"/>
                  </w:rPr>
                  <w:t xml:space="preserve">Video links from teachers working in the Lead School were also shown to enlighten how they incorporate the Four Best Bets into their teaching practice. This was really useful as they provided examples of techniques and strategies they used, and give further examples of how they implement them. There were also images included in </w:t>
                </w:r>
                <w:proofErr w:type="spellStart"/>
                <w:r w:rsidRPr="00D00198">
                  <w:rPr>
                    <w:rFonts w:ascii="Arial" w:hAnsi="Arial" w:cs="Arial"/>
                  </w:rPr>
                  <w:t>Powerpoint</w:t>
                </w:r>
                <w:proofErr w:type="spellEnd"/>
                <w:r w:rsidRPr="00D00198">
                  <w:rPr>
                    <w:rFonts w:ascii="Arial" w:hAnsi="Arial" w:cs="Arial"/>
                  </w:rPr>
                  <w:t xml:space="preserve"> </w:t>
                </w:r>
                <w:r w:rsidRPr="00D00198">
                  <w:rPr>
                    <w:rFonts w:ascii="Arial" w:hAnsi="Arial" w:cs="Arial"/>
                  </w:rPr>
                  <w:lastRenderedPageBreak/>
                  <w:t>presentations to further demonstrate examples.</w:t>
                </w:r>
              </w:p>
              <w:p w14:paraId="64D775B6" w14:textId="77777777" w:rsidR="00D00198" w:rsidRPr="00D00198" w:rsidRDefault="00D00198">
                <w:pPr>
                  <w:pStyle w:val="NormalWeb"/>
                  <w:divId w:val="921262622"/>
                  <w:rPr>
                    <w:rFonts w:ascii="Arial" w:hAnsi="Arial" w:cs="Arial"/>
                  </w:rPr>
                </w:pPr>
                <w:r w:rsidRPr="00D00198">
                  <w:rPr>
                    <w:rFonts w:ascii="Arial" w:hAnsi="Arial" w:cs="Arial"/>
                  </w:rPr>
                  <w:t>The teachers also discussed and provided useful tips and recommendations on how to implement effective AFL techniques into our teaching, focusing on:</w:t>
                </w:r>
              </w:p>
              <w:p w14:paraId="38CBA17B" w14:textId="77777777" w:rsidR="00D00198" w:rsidRPr="00D00198" w:rsidRDefault="00D00198" w:rsidP="00D00198">
                <w:pPr>
                  <w:numPr>
                    <w:ilvl w:val="0"/>
                    <w:numId w:val="27"/>
                  </w:numPr>
                  <w:spacing w:before="100" w:beforeAutospacing="1" w:after="100" w:afterAutospacing="1" w:line="240" w:lineRule="auto"/>
                  <w:divId w:val="921262622"/>
                  <w:rPr>
                    <w:rFonts w:ascii="Arial" w:eastAsia="Times New Roman" w:hAnsi="Arial" w:cs="Arial"/>
                  </w:rPr>
                </w:pPr>
                <w:r w:rsidRPr="00D00198">
                  <w:rPr>
                    <w:rFonts w:ascii="Arial" w:eastAsia="Times New Roman" w:hAnsi="Arial" w:cs="Arial"/>
                    <w:sz w:val="22"/>
                  </w:rPr>
                  <w:t>Sharing criteria with others</w:t>
                </w:r>
              </w:p>
              <w:p w14:paraId="76FEC7C4" w14:textId="77777777" w:rsidR="00D00198" w:rsidRPr="00D00198" w:rsidRDefault="00D00198" w:rsidP="00D00198">
                <w:pPr>
                  <w:numPr>
                    <w:ilvl w:val="0"/>
                    <w:numId w:val="27"/>
                  </w:numPr>
                  <w:spacing w:before="100" w:beforeAutospacing="1" w:after="100" w:afterAutospacing="1" w:line="240" w:lineRule="auto"/>
                  <w:divId w:val="921262622"/>
                  <w:rPr>
                    <w:rFonts w:ascii="Arial" w:eastAsia="Times New Roman" w:hAnsi="Arial" w:cs="Arial"/>
                  </w:rPr>
                </w:pPr>
                <w:r w:rsidRPr="00D00198">
                  <w:rPr>
                    <w:rFonts w:ascii="Arial" w:eastAsia="Times New Roman" w:hAnsi="Arial" w:cs="Arial"/>
                    <w:sz w:val="22"/>
                  </w:rPr>
                  <w:t>Quality of questioning / Quality of talk​</w:t>
                </w:r>
              </w:p>
              <w:p w14:paraId="2742B379" w14:textId="77777777" w:rsidR="00D00198" w:rsidRPr="00D00198" w:rsidRDefault="00D00198" w:rsidP="00D00198">
                <w:pPr>
                  <w:numPr>
                    <w:ilvl w:val="0"/>
                    <w:numId w:val="27"/>
                  </w:numPr>
                  <w:spacing w:before="100" w:beforeAutospacing="1" w:after="100" w:afterAutospacing="1" w:line="240" w:lineRule="auto"/>
                  <w:divId w:val="921262622"/>
                  <w:rPr>
                    <w:rFonts w:ascii="Arial" w:eastAsia="Times New Roman" w:hAnsi="Arial" w:cs="Arial"/>
                  </w:rPr>
                </w:pPr>
                <w:r w:rsidRPr="00D00198">
                  <w:rPr>
                    <w:rFonts w:ascii="Arial" w:eastAsia="Times New Roman" w:hAnsi="Arial" w:cs="Arial"/>
                    <w:sz w:val="22"/>
                  </w:rPr>
                  <w:t>Quality and use of Feedback​</w:t>
                </w:r>
              </w:p>
              <w:p w14:paraId="44EBF9CE" w14:textId="77777777" w:rsidR="00D00198" w:rsidRPr="00D00198" w:rsidRDefault="00D00198" w:rsidP="00D00198">
                <w:pPr>
                  <w:numPr>
                    <w:ilvl w:val="0"/>
                    <w:numId w:val="27"/>
                  </w:numPr>
                  <w:spacing w:before="100" w:beforeAutospacing="1" w:after="100" w:afterAutospacing="1" w:line="240" w:lineRule="auto"/>
                  <w:divId w:val="921262622"/>
                  <w:rPr>
                    <w:rFonts w:ascii="Arial" w:eastAsia="Times New Roman" w:hAnsi="Arial" w:cs="Arial"/>
                  </w:rPr>
                </w:pPr>
                <w:r w:rsidRPr="00D00198">
                  <w:rPr>
                    <w:rFonts w:ascii="Arial" w:eastAsia="Times New Roman" w:hAnsi="Arial" w:cs="Arial"/>
                    <w:sz w:val="22"/>
                  </w:rPr>
                  <w:t>Peer and self-assessment ​</w:t>
                </w:r>
              </w:p>
              <w:p w14:paraId="2BDB2D4D" w14:textId="77777777" w:rsidR="00D00198" w:rsidRPr="00D00198" w:rsidRDefault="00D00198">
                <w:pPr>
                  <w:pStyle w:val="NormalWeb"/>
                  <w:divId w:val="921262622"/>
                  <w:rPr>
                    <w:rFonts w:ascii="Arial" w:eastAsiaTheme="minorEastAsia" w:hAnsi="Arial" w:cs="Arial"/>
                  </w:rPr>
                </w:pPr>
                <w:r w:rsidRPr="00D00198">
                  <w:rPr>
                    <w:rFonts w:ascii="Arial" w:hAnsi="Arial" w:cs="Arial"/>
                    <w:sz w:val="22"/>
                    <w:szCs w:val="22"/>
                  </w:rPr>
                  <w:t xml:space="preserve">Examples included class quizzes, allowing children to help construct success criteria, What went well and Even Better if (WWW, EBE), DIRT (directed improvement and reflection time), peer assessment. </w:t>
                </w:r>
              </w:p>
              <w:p w14:paraId="1265B82B" w14:textId="77777777" w:rsidR="00D00198" w:rsidRPr="00D00198" w:rsidRDefault="00D00198">
                <w:pPr>
                  <w:pStyle w:val="NormalWeb"/>
                  <w:divId w:val="921262622"/>
                  <w:rPr>
                    <w:rFonts w:ascii="Arial" w:hAnsi="Arial" w:cs="Arial"/>
                  </w:rPr>
                </w:pPr>
                <w:r w:rsidRPr="00D00198">
                  <w:rPr>
                    <w:rFonts w:ascii="Arial" w:hAnsi="Arial" w:cs="Arial"/>
                  </w:rPr>
                  <w:t>I have noted down the techniques they mentioned and will select the four I feel are most appropriate for the ages of children I am teaching and will implement these strategies into my planning and teaching as part of the TEST phase.</w:t>
                </w:r>
              </w:p>
              <w:p w14:paraId="68195995" w14:textId="63571140" w:rsidR="00865286" w:rsidRPr="00D00198" w:rsidRDefault="00865286">
                <w:pPr>
                  <w:rPr>
                    <w:rFonts w:ascii="Arial" w:hAnsi="Arial" w:cs="Arial"/>
                  </w:rPr>
                </w:pPr>
              </w:p>
            </w:tc>
          </w:sdtContent>
        </w:sdt>
        <w:sdt>
          <w:sdtPr>
            <w:rPr>
              <w:sz w:val="22"/>
            </w:rPr>
            <w:id w:val="1442639869"/>
            <w:placeholder>
              <w:docPart w:val="34D3DA6C4ABB4308B2D53554824F836F"/>
            </w:placeholder>
            <w:temporary/>
            <w:showingPlcHdr/>
          </w:sdtPr>
          <w:sdtEndPr/>
          <w:sdtContent>
            <w:tc>
              <w:tcPr>
                <w:tcW w:w="4961" w:type="dxa"/>
                <w:tcBorders>
                  <w:top w:val="single" w:sz="4" w:space="0" w:color="auto"/>
                  <w:left w:val="single" w:sz="4" w:space="0" w:color="auto"/>
                  <w:bottom w:val="single" w:sz="4" w:space="0" w:color="auto"/>
                  <w:right w:val="single" w:sz="4" w:space="0" w:color="auto"/>
                </w:tcBorders>
              </w:tcPr>
              <w:p w14:paraId="2F8E93D4" w14:textId="77777777" w:rsidR="00C961EE" w:rsidRPr="00446402" w:rsidRDefault="008620FC" w:rsidP="00C961EE">
                <w:pPr>
                  <w:spacing w:line="240" w:lineRule="auto"/>
                  <w:rPr>
                    <w:rFonts w:ascii="Arial"/>
                  </w:rPr>
                </w:pPr>
                <w:r>
                  <w:rPr>
                    <w:rFonts w:ascii="Arial"/>
                  </w:rPr>
                  <w:t>The MEET phase presented some really useful information, tips and strategies that can be effective in the classroom. Teachers from the Lead School highlighted important points such as ensuring I am aware of what I am teaching, have a clear understanding of the content and subject vocabulary and am able to anticipate and prepare for answers that may arise as part of demonstrating the "Understanding content" element of the Four Best Bets. The importance of demonstrating positive and enthusiastic attitudes and behaviours as part of the "Supportive environments" element has allowed me to think about the way I praise children and address areas for improvement without emphasising on the errors to strongly. From this MEET, I will ensure that I praise one part of the child's work when setting targets for development/improvement.</w:t>
                </w:r>
              </w:p>
              <w:p w14:paraId="0BC9F8AC" w14:textId="77777777" w:rsidR="00865286" w:rsidRDefault="00865286">
                <w:pPr>
                  <w:spacing w:line="240" w:lineRule="auto"/>
                  <w:rPr>
                    <w:rFonts w:ascii="Arial"/>
                  </w:rPr>
                </w:pPr>
              </w:p>
              <w:p w14:paraId="5E558AFE" w14:textId="77777777" w:rsidR="00865286" w:rsidRDefault="008620FC">
                <w:pPr>
                  <w:spacing w:line="240" w:lineRule="auto"/>
                  <w:rPr>
                    <w:rFonts w:ascii="Arial"/>
                  </w:rPr>
                </w:pPr>
                <w:r>
                  <w:rPr>
                    <w:rFonts w:ascii="Arial"/>
                  </w:rPr>
                  <w:t>However, although the teachers commented that the strategies they discussed could be adapted for Primary children also, I do think that it would of been useful to hear from teachers from primary school to hear examples of AFL techniques that they consider effective when teaching. The MEET phase was very detailed and informative but felt better suited to trainee secondary students. Some of the AFL techniques seemed to advanced for Primary so I will ask the staff within my placement school for any other recommendations of AFL strategies that they think will work for me.</w:t>
                </w:r>
              </w:p>
            </w:tc>
          </w:sdtContent>
        </w:sdt>
      </w:tr>
    </w:tbl>
    <w:p w14:paraId="38BC4D31" w14:textId="77777777" w:rsidR="00446402" w:rsidRPr="00B70105" w:rsidRDefault="008620FC" w:rsidP="00B70105">
      <w:pPr>
        <w:pStyle w:val="Heading3"/>
        <w:rPr>
          <w:rFonts w:ascii="Arial"/>
        </w:rPr>
      </w:pPr>
      <w:r w:rsidRPr="00B70105">
        <w:rPr>
          <w:rFonts w:ascii="Arial"/>
        </w:rPr>
        <w:t>Test</w:t>
      </w:r>
    </w:p>
    <w:tbl>
      <w:tblPr>
        <w:tblStyle w:val="TableGrid1"/>
        <w:tblW w:w="0" w:type="auto"/>
        <w:tblInd w:w="0" w:type="dxa"/>
        <w:tblLook w:val="04A0" w:firstRow="1" w:lastRow="0" w:firstColumn="1" w:lastColumn="0" w:noHBand="0" w:noVBand="1"/>
      </w:tblPr>
      <w:tblGrid>
        <w:gridCol w:w="4541"/>
        <w:gridCol w:w="4809"/>
      </w:tblGrid>
      <w:tr w:rsidR="003F005A" w:rsidRPr="00446402" w14:paraId="0F0A5AFC"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2AEA228D" w14:textId="77777777" w:rsidR="00446402" w:rsidRPr="00446402" w:rsidRDefault="008620FC" w:rsidP="00446402">
            <w:pPr>
              <w:spacing w:line="240" w:lineRule="auto"/>
              <w:rPr>
                <w:rFonts w:ascii="Arial"/>
                <w:b/>
                <w:szCs w:val="24"/>
              </w:rPr>
            </w:pPr>
            <w:proofErr w:type="spellStart"/>
            <w:r w:rsidRPr="00446402">
              <w:rPr>
                <w:rFonts w:ascii="Arial"/>
                <w:b/>
                <w:szCs w:val="24"/>
              </w:rPr>
              <w:t>Tystiolaeth</w:t>
            </w:r>
            <w:proofErr w:type="spellEnd"/>
            <w:r w:rsidRPr="00446402">
              <w:rPr>
                <w:rFonts w:ascii="Arial"/>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733C3537" w14:textId="77777777" w:rsidR="00446402" w:rsidRPr="00446402" w:rsidRDefault="008620FC" w:rsidP="00446402">
            <w:pPr>
              <w:spacing w:line="240" w:lineRule="auto"/>
              <w:rPr>
                <w:rFonts w:ascii="Arial"/>
                <w:b/>
                <w:szCs w:val="24"/>
              </w:rPr>
            </w:pPr>
            <w:proofErr w:type="spellStart"/>
            <w:r w:rsidRPr="00446402">
              <w:rPr>
                <w:rFonts w:ascii="Arial"/>
                <w:b/>
                <w:szCs w:val="24"/>
              </w:rPr>
              <w:t>Adfyfyrio</w:t>
            </w:r>
            <w:proofErr w:type="spellEnd"/>
            <w:r w:rsidRPr="00446402">
              <w:rPr>
                <w:rFonts w:ascii="Arial"/>
                <w:b/>
                <w:szCs w:val="24"/>
              </w:rPr>
              <w:t xml:space="preserve"> / Reflect</w:t>
            </w:r>
          </w:p>
          <w:p w14:paraId="67D26F72" w14:textId="77777777" w:rsidR="00446402" w:rsidRPr="00446402" w:rsidRDefault="004E4C90" w:rsidP="00446402">
            <w:pPr>
              <w:spacing w:line="240" w:lineRule="auto"/>
              <w:rPr>
                <w:b/>
                <w:szCs w:val="24"/>
              </w:rPr>
            </w:pPr>
          </w:p>
        </w:tc>
      </w:tr>
      <w:tr w:rsidR="00446402" w:rsidRPr="00446402" w14:paraId="620B9BAA" w14:textId="77777777" w:rsidTr="001939AE">
        <w:tc>
          <w:tcPr>
            <w:tcW w:w="4678" w:type="dxa"/>
            <w:tcBorders>
              <w:top w:val="single" w:sz="4" w:space="0" w:color="auto"/>
              <w:left w:val="single" w:sz="4" w:space="0" w:color="auto"/>
              <w:bottom w:val="single" w:sz="4" w:space="0" w:color="auto"/>
              <w:right w:val="single" w:sz="4" w:space="0" w:color="auto"/>
            </w:tcBorders>
          </w:tcPr>
          <w:sdt>
            <w:sdtPr>
              <w:rPr>
                <w:rFonts w:ascii="Arial" w:hAnsi="Arial" w:cs="Arial"/>
                <w:b/>
                <w:bCs/>
                <w:szCs w:val="24"/>
                <w:u w:val="single"/>
              </w:rPr>
              <w:id w:val="677466154"/>
              <w:placeholder>
                <w:docPart w:val="3CD1CBC222EC4EA9B57032D377C07CF1"/>
              </w:placeholder>
              <w:temporary/>
              <w:showingPlcHdr/>
            </w:sdtPr>
            <w:sdtEndPr>
              <w:rPr>
                <w:b w:val="0"/>
                <w:bCs w:val="0"/>
                <w:u w:val="none"/>
              </w:rPr>
            </w:sdtEndPr>
            <w:sdtContent>
              <w:p w14:paraId="1B511E9C" w14:textId="77777777" w:rsidR="00446402" w:rsidRPr="00ED5845" w:rsidRDefault="008620FC" w:rsidP="006D0A9E">
                <w:pPr>
                  <w:spacing w:line="240" w:lineRule="auto"/>
                  <w:rPr>
                    <w:rFonts w:ascii="Arial" w:hAnsi="Arial" w:cs="Arial"/>
                    <w:szCs w:val="24"/>
                  </w:rPr>
                </w:pPr>
                <w:r w:rsidRPr="00ED5845">
                  <w:rPr>
                    <w:rFonts w:ascii="Arial" w:hAnsi="Arial" w:cs="Arial"/>
                    <w:b/>
                    <w:bCs/>
                    <w:szCs w:val="24"/>
                    <w:u w:val="single"/>
                  </w:rPr>
                  <w:t>Peer and self-assessment</w:t>
                </w:r>
              </w:p>
            </w:sdtContent>
          </w:sdt>
          <w:p w14:paraId="12100ED5" w14:textId="77777777" w:rsidR="00865286" w:rsidRPr="00ED5845" w:rsidRDefault="00865286" w:rsidP="006D0A9E">
            <w:pPr>
              <w:spacing w:line="240" w:lineRule="auto"/>
              <w:rPr>
                <w:rFonts w:ascii="Arial" w:hAnsi="Arial" w:cs="Arial"/>
                <w:szCs w:val="24"/>
              </w:rPr>
            </w:pPr>
          </w:p>
          <w:p w14:paraId="0D15B1C9" w14:textId="77777777" w:rsidR="00865286" w:rsidRPr="00ED5845" w:rsidRDefault="008620FC" w:rsidP="006D0A9E">
            <w:pPr>
              <w:spacing w:line="240" w:lineRule="auto"/>
              <w:rPr>
                <w:rFonts w:ascii="Arial" w:hAnsi="Arial" w:cs="Arial"/>
                <w:szCs w:val="24"/>
              </w:rPr>
            </w:pPr>
            <w:r w:rsidRPr="00ED5845">
              <w:rPr>
                <w:rFonts w:ascii="Arial" w:hAnsi="Arial" w:cs="Arial"/>
                <w:szCs w:val="24"/>
              </w:rPr>
              <w:t xml:space="preserve">The class teacher demonstrated the AFL technique of "Annwyl Partner" at the end of a lesson on instructive writing. This technique involved pupils swapping their book with a partner and providing feedback on their work. Pupils would write their comment on a sticky note and stick it into their partners book on the page of the work they were assessing. The teacher wrote a sentence starter on the board for children to use if needed, "I think you </w:t>
            </w:r>
            <w:r w:rsidRPr="00ED5845">
              <w:rPr>
                <w:rFonts w:ascii="Arial" w:hAnsi="Arial" w:cs="Arial"/>
                <w:szCs w:val="24"/>
              </w:rPr>
              <w:lastRenderedPageBreak/>
              <w:t>did..." and "To improve you need to..." The class teacher verbally provided different examples of what criteria the children could look for when assessing their peers work such as "did your partner include a title, sub headings, time connectives" and also to assess spelling and the use of capital letters and full stops.</w:t>
            </w:r>
          </w:p>
          <w:p w14:paraId="14522C89" w14:textId="77777777" w:rsidR="00865286" w:rsidRPr="00ED5845" w:rsidRDefault="00865286" w:rsidP="006D0A9E">
            <w:pPr>
              <w:spacing w:line="240" w:lineRule="auto"/>
              <w:rPr>
                <w:rFonts w:ascii="Arial" w:hAnsi="Arial" w:cs="Arial"/>
                <w:szCs w:val="24"/>
              </w:rPr>
            </w:pPr>
          </w:p>
          <w:p w14:paraId="2F83464F" w14:textId="77777777" w:rsidR="00865286" w:rsidRPr="00ED5845" w:rsidRDefault="00865286" w:rsidP="006D0A9E">
            <w:pPr>
              <w:spacing w:line="240" w:lineRule="auto"/>
              <w:rPr>
                <w:rFonts w:ascii="Arial" w:hAnsi="Arial" w:cs="Arial"/>
                <w:szCs w:val="24"/>
              </w:rPr>
            </w:pPr>
          </w:p>
          <w:p w14:paraId="5A2D0390" w14:textId="77777777" w:rsidR="00865286" w:rsidRPr="00ED5845" w:rsidRDefault="00865286" w:rsidP="006D0A9E">
            <w:pPr>
              <w:spacing w:line="240" w:lineRule="auto"/>
              <w:rPr>
                <w:rFonts w:ascii="Arial" w:hAnsi="Arial" w:cs="Arial"/>
                <w:szCs w:val="24"/>
              </w:rPr>
            </w:pPr>
          </w:p>
          <w:p w14:paraId="0BEE945E" w14:textId="77777777" w:rsidR="00865286" w:rsidRPr="00ED5845" w:rsidRDefault="008620FC" w:rsidP="006D0A9E">
            <w:pPr>
              <w:spacing w:line="240" w:lineRule="auto"/>
              <w:rPr>
                <w:rFonts w:ascii="Arial" w:hAnsi="Arial" w:cs="Arial"/>
                <w:b/>
                <w:szCs w:val="24"/>
                <w:u w:val="single"/>
              </w:rPr>
            </w:pPr>
            <w:r w:rsidRPr="00ED5845">
              <w:rPr>
                <w:rFonts w:ascii="Arial" w:hAnsi="Arial" w:cs="Arial"/>
                <w:b/>
                <w:szCs w:val="24"/>
                <w:u w:val="single"/>
              </w:rPr>
              <w:t>Sharing success criteria with learners</w:t>
            </w:r>
          </w:p>
          <w:p w14:paraId="48CE69AB" w14:textId="77777777" w:rsidR="002B5DD2" w:rsidRDefault="002B5DD2" w:rsidP="006D0A9E">
            <w:pPr>
              <w:spacing w:line="240" w:lineRule="auto"/>
              <w:rPr>
                <w:rFonts w:ascii="Arial" w:hAnsi="Arial" w:cs="Arial"/>
                <w:szCs w:val="24"/>
              </w:rPr>
            </w:pPr>
          </w:p>
          <w:p w14:paraId="5ABE8096" w14:textId="6DCC11A9" w:rsidR="00865286" w:rsidRPr="00ED5845" w:rsidRDefault="008620FC" w:rsidP="006D0A9E">
            <w:pPr>
              <w:spacing w:line="240" w:lineRule="auto"/>
              <w:rPr>
                <w:rFonts w:ascii="Arial" w:hAnsi="Arial" w:cs="Arial"/>
                <w:szCs w:val="24"/>
              </w:rPr>
            </w:pPr>
            <w:r w:rsidRPr="00ED5845">
              <w:rPr>
                <w:rFonts w:ascii="Arial" w:hAnsi="Arial" w:cs="Arial"/>
                <w:szCs w:val="24"/>
              </w:rPr>
              <w:t>Marking success criteria- The class teacher asks students to stick a chitty in their books before starting an activity. The chitty includes the lessons learning objective, up to 5 success criteria, links to LLC and Numeracy and differentiation codes. Pupils are able to regular refer back to the lesson objective as a reminder of what they are aiming to achieve during the lesson. The success criteria provides specific steps or features that children must include in their work to achieve the lesson objective. Once the task has been completed children are asked to read through their work, or can read through a partners work and tick off the features of the success criteria if it has been included in the work. If a feature of the success criteria has not been included in the work children are to put a T and circle it to show it is a target for improvement or something to be aware of next time.</w:t>
            </w:r>
          </w:p>
          <w:p w14:paraId="5957DB4C" w14:textId="77777777" w:rsidR="00865286" w:rsidRPr="00ED5845" w:rsidRDefault="00865286" w:rsidP="006D0A9E">
            <w:pPr>
              <w:spacing w:line="240" w:lineRule="auto"/>
              <w:rPr>
                <w:rFonts w:ascii="Arial" w:hAnsi="Arial" w:cs="Arial"/>
                <w:szCs w:val="24"/>
              </w:rPr>
            </w:pPr>
          </w:p>
          <w:p w14:paraId="1A84E687" w14:textId="77777777" w:rsidR="00865286" w:rsidRPr="00ED5845" w:rsidRDefault="00865286" w:rsidP="006D0A9E">
            <w:pPr>
              <w:spacing w:line="240" w:lineRule="auto"/>
              <w:rPr>
                <w:rFonts w:ascii="Arial" w:hAnsi="Arial" w:cs="Arial"/>
                <w:szCs w:val="24"/>
              </w:rPr>
            </w:pPr>
          </w:p>
          <w:p w14:paraId="778C7C71" w14:textId="77777777" w:rsidR="00865286" w:rsidRPr="00ED5845" w:rsidRDefault="00865286" w:rsidP="006D0A9E">
            <w:pPr>
              <w:spacing w:line="240" w:lineRule="auto"/>
              <w:rPr>
                <w:rFonts w:ascii="Arial" w:hAnsi="Arial" w:cs="Arial"/>
                <w:szCs w:val="24"/>
              </w:rPr>
            </w:pPr>
          </w:p>
          <w:p w14:paraId="638EEC1E" w14:textId="77777777" w:rsidR="00865286" w:rsidRPr="00ED5845" w:rsidRDefault="00865286" w:rsidP="006D0A9E">
            <w:pPr>
              <w:spacing w:line="240" w:lineRule="auto"/>
              <w:rPr>
                <w:rFonts w:ascii="Arial" w:hAnsi="Arial" w:cs="Arial"/>
                <w:szCs w:val="24"/>
              </w:rPr>
            </w:pPr>
          </w:p>
          <w:p w14:paraId="7D05187B" w14:textId="77777777" w:rsidR="00865286" w:rsidRPr="00ED5845" w:rsidRDefault="00865286" w:rsidP="006D0A9E">
            <w:pPr>
              <w:spacing w:line="240" w:lineRule="auto"/>
              <w:rPr>
                <w:rFonts w:ascii="Arial" w:hAnsi="Arial" w:cs="Arial"/>
                <w:szCs w:val="24"/>
              </w:rPr>
            </w:pPr>
          </w:p>
          <w:p w14:paraId="478921DE" w14:textId="77777777" w:rsidR="00865286" w:rsidRPr="00ED5845" w:rsidRDefault="00865286" w:rsidP="006D0A9E">
            <w:pPr>
              <w:spacing w:line="240" w:lineRule="auto"/>
              <w:rPr>
                <w:rFonts w:ascii="Arial" w:hAnsi="Arial" w:cs="Arial"/>
                <w:szCs w:val="24"/>
              </w:rPr>
            </w:pPr>
          </w:p>
          <w:p w14:paraId="72E50CCC" w14:textId="77777777" w:rsidR="00865286" w:rsidRPr="00ED5845" w:rsidRDefault="00865286" w:rsidP="006D0A9E">
            <w:pPr>
              <w:spacing w:line="240" w:lineRule="auto"/>
              <w:rPr>
                <w:rFonts w:ascii="Arial" w:hAnsi="Arial" w:cs="Arial"/>
                <w:szCs w:val="24"/>
              </w:rPr>
            </w:pPr>
          </w:p>
          <w:p w14:paraId="5828F56E" w14:textId="77777777" w:rsidR="00865286" w:rsidRPr="00ED5845" w:rsidRDefault="00865286" w:rsidP="006D0A9E">
            <w:pPr>
              <w:spacing w:line="240" w:lineRule="auto"/>
              <w:rPr>
                <w:rFonts w:ascii="Arial" w:hAnsi="Arial" w:cs="Arial"/>
                <w:szCs w:val="24"/>
              </w:rPr>
            </w:pPr>
          </w:p>
          <w:p w14:paraId="365C5899" w14:textId="77777777" w:rsidR="00865286" w:rsidRPr="00ED5845" w:rsidRDefault="00865286" w:rsidP="006D0A9E">
            <w:pPr>
              <w:spacing w:line="240" w:lineRule="auto"/>
              <w:rPr>
                <w:rFonts w:ascii="Arial" w:hAnsi="Arial" w:cs="Arial"/>
                <w:szCs w:val="24"/>
              </w:rPr>
            </w:pPr>
          </w:p>
          <w:p w14:paraId="0FBFC50B" w14:textId="77777777" w:rsidR="00865286" w:rsidRPr="00ED5845" w:rsidRDefault="00865286" w:rsidP="006D0A9E">
            <w:pPr>
              <w:spacing w:line="240" w:lineRule="auto"/>
              <w:rPr>
                <w:rFonts w:ascii="Arial" w:hAnsi="Arial" w:cs="Arial"/>
                <w:szCs w:val="24"/>
              </w:rPr>
            </w:pPr>
          </w:p>
          <w:p w14:paraId="4AF6FA35" w14:textId="77777777" w:rsidR="00865286" w:rsidRPr="00ED5845" w:rsidRDefault="00865286" w:rsidP="006D0A9E">
            <w:pPr>
              <w:spacing w:line="240" w:lineRule="auto"/>
              <w:rPr>
                <w:rFonts w:ascii="Arial" w:hAnsi="Arial" w:cs="Arial"/>
                <w:szCs w:val="24"/>
              </w:rPr>
            </w:pPr>
          </w:p>
          <w:p w14:paraId="7FE99A78" w14:textId="77777777" w:rsidR="00865286" w:rsidRPr="00ED5845" w:rsidRDefault="00865286" w:rsidP="006D0A9E">
            <w:pPr>
              <w:spacing w:line="240" w:lineRule="auto"/>
              <w:rPr>
                <w:rFonts w:ascii="Arial" w:hAnsi="Arial" w:cs="Arial"/>
                <w:szCs w:val="24"/>
              </w:rPr>
            </w:pPr>
          </w:p>
          <w:p w14:paraId="3FD7D7EB" w14:textId="77777777" w:rsidR="00865286" w:rsidRPr="00ED5845" w:rsidRDefault="00865286" w:rsidP="006D0A9E">
            <w:pPr>
              <w:spacing w:line="240" w:lineRule="auto"/>
              <w:rPr>
                <w:rFonts w:ascii="Arial" w:hAnsi="Arial" w:cs="Arial"/>
                <w:szCs w:val="24"/>
              </w:rPr>
            </w:pPr>
          </w:p>
          <w:p w14:paraId="5683229E" w14:textId="77777777" w:rsidR="00865286" w:rsidRPr="00ED5845" w:rsidRDefault="00865286" w:rsidP="006D0A9E">
            <w:pPr>
              <w:spacing w:line="240" w:lineRule="auto"/>
              <w:rPr>
                <w:rFonts w:ascii="Arial" w:hAnsi="Arial" w:cs="Arial"/>
                <w:szCs w:val="24"/>
              </w:rPr>
            </w:pPr>
          </w:p>
          <w:p w14:paraId="7FD3F5D7" w14:textId="77777777" w:rsidR="00865286" w:rsidRPr="00ED5845" w:rsidRDefault="00865286" w:rsidP="006D0A9E">
            <w:pPr>
              <w:spacing w:line="240" w:lineRule="auto"/>
              <w:rPr>
                <w:rFonts w:ascii="Arial" w:hAnsi="Arial" w:cs="Arial"/>
                <w:szCs w:val="24"/>
              </w:rPr>
            </w:pPr>
          </w:p>
          <w:p w14:paraId="2D40422A" w14:textId="77777777" w:rsidR="00865286" w:rsidRPr="00310327" w:rsidRDefault="008620FC" w:rsidP="006D0A9E">
            <w:pPr>
              <w:spacing w:line="240" w:lineRule="auto"/>
              <w:rPr>
                <w:rFonts w:ascii="Arial" w:hAnsi="Arial" w:cs="Arial"/>
                <w:b/>
                <w:bCs/>
                <w:szCs w:val="24"/>
                <w:u w:val="single"/>
              </w:rPr>
            </w:pPr>
            <w:r w:rsidRPr="00310327">
              <w:rPr>
                <w:rFonts w:ascii="Arial" w:hAnsi="Arial" w:cs="Arial"/>
                <w:b/>
                <w:bCs/>
                <w:szCs w:val="24"/>
                <w:u w:val="single"/>
              </w:rPr>
              <w:t>Quality of question/quality of talk</w:t>
            </w:r>
          </w:p>
          <w:p w14:paraId="15372252" w14:textId="77777777" w:rsidR="00865286" w:rsidRPr="00ED5845" w:rsidRDefault="00865286" w:rsidP="006D0A9E">
            <w:pPr>
              <w:spacing w:line="240" w:lineRule="auto"/>
              <w:rPr>
                <w:rFonts w:ascii="Arial" w:hAnsi="Arial" w:cs="Arial"/>
                <w:szCs w:val="24"/>
              </w:rPr>
            </w:pPr>
          </w:p>
          <w:p w14:paraId="7F2C6E30" w14:textId="77777777" w:rsidR="00865286" w:rsidRPr="00ED5845" w:rsidRDefault="008620FC" w:rsidP="006D0A9E">
            <w:pPr>
              <w:spacing w:line="240" w:lineRule="auto"/>
              <w:rPr>
                <w:rFonts w:ascii="Arial" w:hAnsi="Arial" w:cs="Arial"/>
                <w:szCs w:val="24"/>
              </w:rPr>
            </w:pPr>
            <w:r w:rsidRPr="00ED5845">
              <w:rPr>
                <w:rFonts w:ascii="Arial" w:hAnsi="Arial" w:cs="Arial"/>
                <w:szCs w:val="24"/>
              </w:rPr>
              <w:t>Kahoot quiz- I asked the teacher if I could use a Kahoot quiz in during the plenary of a lesson recycling. The class teacher had never seen a Kahoot quiz before and encouraged me to use this. I created a quiz that used multiple choice questions, questions with more than one answer and true or false questions. I made sure to include higher level and lower level questions to ensure an inclusive approach for all the pupils in the class as there is a wide gap between the higher and lower level learners. I thought that this would be a fun activity to end our lesson and would also help with developing DCF skills for both myself and the pupils.</w:t>
            </w:r>
          </w:p>
          <w:p w14:paraId="668C35CD" w14:textId="77777777" w:rsidR="00865286" w:rsidRPr="00ED5845" w:rsidRDefault="00865286" w:rsidP="006D0A9E">
            <w:pPr>
              <w:spacing w:line="240" w:lineRule="auto"/>
              <w:rPr>
                <w:rFonts w:ascii="Arial" w:hAnsi="Arial" w:cs="Arial"/>
                <w:szCs w:val="24"/>
              </w:rPr>
            </w:pPr>
          </w:p>
          <w:p w14:paraId="2BF8D7CF" w14:textId="77777777" w:rsidR="00865286" w:rsidRPr="00ED5845" w:rsidRDefault="008620FC" w:rsidP="006D0A9E">
            <w:pPr>
              <w:spacing w:line="240" w:lineRule="auto"/>
              <w:rPr>
                <w:rFonts w:ascii="Arial" w:hAnsi="Arial" w:cs="Arial"/>
                <w:szCs w:val="24"/>
              </w:rPr>
            </w:pPr>
            <w:r w:rsidRPr="00ED5845">
              <w:rPr>
                <w:rFonts w:ascii="Arial" w:hAnsi="Arial" w:cs="Arial"/>
                <w:szCs w:val="24"/>
              </w:rPr>
              <w:t>A Kahoot quiz is an interactive form of assessment whereby pupils need internet access to participate. Pupils are given a game pin which they must enter to join the quiz. Pupils read the question on the whiteboard and can see the possible answers displayed in different colour boxes. Pupils must choose the correct answer and using their own laptop click the same colour that corresponds with with the answer they have chosen. E.G if a pupil chooses an an answer that is displayed in a yellow box on the whiteboard, they must click the yellow box on their laptop. Points are generated based on whether pupils selected the right or wrong answer and also how fast they answered.</w:t>
            </w:r>
          </w:p>
        </w:tc>
        <w:tc>
          <w:tcPr>
            <w:tcW w:w="4961" w:type="dxa"/>
            <w:tcBorders>
              <w:top w:val="single" w:sz="4" w:space="0" w:color="auto"/>
              <w:left w:val="single" w:sz="4" w:space="0" w:color="auto"/>
              <w:bottom w:val="single" w:sz="4" w:space="0" w:color="auto"/>
              <w:right w:val="single" w:sz="4" w:space="0" w:color="auto"/>
            </w:tcBorders>
          </w:tcPr>
          <w:p w14:paraId="047BEDFB" w14:textId="7B561375" w:rsidR="008632A8" w:rsidRPr="00ED5845" w:rsidRDefault="00007BCC" w:rsidP="006D0A9E">
            <w:pPr>
              <w:spacing w:line="240" w:lineRule="auto"/>
              <w:rPr>
                <w:rFonts w:ascii="Arial" w:hAnsi="Arial" w:cs="Arial"/>
                <w:b/>
                <w:bCs/>
                <w:szCs w:val="24"/>
                <w:u w:val="single"/>
              </w:rPr>
            </w:pPr>
            <w:r w:rsidRPr="00ED5845">
              <w:rPr>
                <w:rFonts w:ascii="Arial" w:hAnsi="Arial" w:cs="Arial"/>
                <w:b/>
                <w:bCs/>
                <w:szCs w:val="24"/>
                <w:u w:val="single"/>
              </w:rPr>
              <w:lastRenderedPageBreak/>
              <w:t>Peer and self-assessment</w:t>
            </w:r>
          </w:p>
          <w:p w14:paraId="21655821" w14:textId="77777777" w:rsidR="00865286" w:rsidRPr="00ED5845" w:rsidRDefault="00865286" w:rsidP="006D0A9E">
            <w:pPr>
              <w:spacing w:line="240" w:lineRule="auto"/>
              <w:rPr>
                <w:rFonts w:ascii="Arial" w:hAnsi="Arial" w:cs="Arial"/>
                <w:szCs w:val="24"/>
              </w:rPr>
            </w:pPr>
          </w:p>
          <w:p w14:paraId="363E0474" w14:textId="6A366238" w:rsidR="00865286" w:rsidRPr="00ED5845" w:rsidRDefault="008620FC" w:rsidP="006D0A9E">
            <w:pPr>
              <w:spacing w:line="240" w:lineRule="auto"/>
              <w:rPr>
                <w:rFonts w:ascii="Arial" w:hAnsi="Arial" w:cs="Arial"/>
                <w:color w:val="000000" w:themeColor="text1"/>
                <w:szCs w:val="24"/>
              </w:rPr>
            </w:pPr>
            <w:r w:rsidRPr="00ED5845">
              <w:rPr>
                <w:rStyle w:val="PlaceholderText"/>
                <w:rFonts w:ascii="Arial" w:hAnsi="Arial" w:cs="Arial"/>
                <w:color w:val="000000" w:themeColor="text1"/>
                <w:szCs w:val="24"/>
              </w:rPr>
              <w:t>This technique was effective for the majority of learners in the class but some of the lower achieving pupils struggled to peer assess due to being able to read their peers work and also being able to think of areas for improvements or ta</w:t>
            </w:r>
            <w:r w:rsidR="001D4B87">
              <w:rPr>
                <w:rStyle w:val="PlaceholderText"/>
                <w:rFonts w:ascii="Arial" w:hAnsi="Arial" w:cs="Arial"/>
                <w:color w:val="000000" w:themeColor="text1"/>
                <w:szCs w:val="24"/>
              </w:rPr>
              <w:t xml:space="preserve">rgets. Although this technique was effective in terms of identifying pupil understanding by </w:t>
            </w:r>
            <w:r w:rsidR="007268B4">
              <w:rPr>
                <w:rStyle w:val="PlaceholderText"/>
                <w:rFonts w:ascii="Arial" w:hAnsi="Arial" w:cs="Arial"/>
                <w:color w:val="000000" w:themeColor="text1"/>
                <w:szCs w:val="24"/>
              </w:rPr>
              <w:t>providing feedback, it was not a technique that proved successful for all learners in the class especially with the lower attaining pupils</w:t>
            </w:r>
            <w:r w:rsidR="00306EC5">
              <w:rPr>
                <w:rStyle w:val="PlaceholderText"/>
                <w:rFonts w:ascii="Arial" w:hAnsi="Arial" w:cs="Arial"/>
                <w:color w:val="000000" w:themeColor="text1"/>
                <w:szCs w:val="24"/>
              </w:rPr>
              <w:t xml:space="preserve"> who would be restricted with </w:t>
            </w:r>
            <w:r w:rsidR="00306EC5">
              <w:rPr>
                <w:rStyle w:val="PlaceholderText"/>
                <w:rFonts w:ascii="Arial" w:hAnsi="Arial" w:cs="Arial"/>
                <w:color w:val="000000" w:themeColor="text1"/>
                <w:szCs w:val="24"/>
              </w:rPr>
              <w:lastRenderedPageBreak/>
              <w:t>opportun</w:t>
            </w:r>
            <w:r w:rsidR="000B0674">
              <w:rPr>
                <w:rStyle w:val="PlaceholderText"/>
                <w:rFonts w:ascii="Arial" w:hAnsi="Arial" w:cs="Arial"/>
                <w:color w:val="000000" w:themeColor="text1"/>
                <w:szCs w:val="24"/>
              </w:rPr>
              <w:t>i</w:t>
            </w:r>
            <w:r w:rsidR="00306EC5">
              <w:rPr>
                <w:rStyle w:val="PlaceholderText"/>
                <w:rFonts w:ascii="Arial" w:hAnsi="Arial" w:cs="Arial"/>
                <w:color w:val="000000" w:themeColor="text1"/>
                <w:szCs w:val="24"/>
              </w:rPr>
              <w:t>ties to engage in this technique as they wou</w:t>
            </w:r>
            <w:r w:rsidR="000B0674">
              <w:rPr>
                <w:rStyle w:val="PlaceholderText"/>
                <w:rFonts w:ascii="Arial" w:hAnsi="Arial" w:cs="Arial"/>
                <w:color w:val="000000" w:themeColor="text1"/>
                <w:szCs w:val="24"/>
              </w:rPr>
              <w:t>l</w:t>
            </w:r>
            <w:r w:rsidR="00306EC5">
              <w:rPr>
                <w:rStyle w:val="PlaceholderText"/>
                <w:rFonts w:ascii="Arial" w:hAnsi="Arial" w:cs="Arial"/>
                <w:color w:val="000000" w:themeColor="text1"/>
                <w:szCs w:val="24"/>
              </w:rPr>
              <w:t>d be unable to provide feedback to the higher attaining pupils due to not being able to understand the increased difficulty of their conten</w:t>
            </w:r>
            <w:r w:rsidR="000B0674">
              <w:rPr>
                <w:rStyle w:val="PlaceholderText"/>
                <w:rFonts w:ascii="Arial" w:hAnsi="Arial" w:cs="Arial"/>
                <w:color w:val="000000" w:themeColor="text1"/>
                <w:szCs w:val="24"/>
              </w:rPr>
              <w:t>t</w:t>
            </w:r>
            <w:r w:rsidR="00306EC5">
              <w:rPr>
                <w:rStyle w:val="PlaceholderText"/>
                <w:rFonts w:ascii="Arial" w:hAnsi="Arial" w:cs="Arial"/>
                <w:color w:val="000000" w:themeColor="text1"/>
                <w:szCs w:val="24"/>
              </w:rPr>
              <w:t xml:space="preserve">. </w:t>
            </w:r>
            <w:r w:rsidR="000943DC">
              <w:rPr>
                <w:rStyle w:val="PlaceholderText"/>
                <w:rFonts w:ascii="Arial" w:hAnsi="Arial" w:cs="Arial"/>
                <w:color w:val="000000" w:themeColor="text1"/>
                <w:szCs w:val="24"/>
              </w:rPr>
              <w:t>Furthermore, the feedback provided by pupils may not always be accu</w:t>
            </w:r>
            <w:r w:rsidR="00032667">
              <w:rPr>
                <w:rStyle w:val="PlaceholderText"/>
                <w:rFonts w:ascii="Arial" w:hAnsi="Arial" w:cs="Arial"/>
                <w:color w:val="000000" w:themeColor="text1"/>
                <w:szCs w:val="24"/>
              </w:rPr>
              <w:t>r</w:t>
            </w:r>
            <w:r w:rsidR="000943DC">
              <w:rPr>
                <w:rStyle w:val="PlaceholderText"/>
                <w:rFonts w:ascii="Arial" w:hAnsi="Arial" w:cs="Arial"/>
                <w:color w:val="000000" w:themeColor="text1"/>
                <w:szCs w:val="24"/>
              </w:rPr>
              <w:t xml:space="preserve">ate or beneficial to making improvements. </w:t>
            </w:r>
          </w:p>
          <w:p w14:paraId="043DB454" w14:textId="77777777" w:rsidR="00865286" w:rsidRPr="00ED5845" w:rsidRDefault="00865286" w:rsidP="006D0A9E">
            <w:pPr>
              <w:spacing w:line="240" w:lineRule="auto"/>
              <w:rPr>
                <w:rFonts w:ascii="Arial" w:hAnsi="Arial" w:cs="Arial"/>
                <w:color w:val="000000" w:themeColor="text1"/>
                <w:szCs w:val="24"/>
              </w:rPr>
            </w:pPr>
          </w:p>
          <w:p w14:paraId="4E3BBA5B" w14:textId="77777777" w:rsidR="00865286" w:rsidRPr="00ED5845" w:rsidRDefault="00865286" w:rsidP="006D0A9E">
            <w:pPr>
              <w:spacing w:line="240" w:lineRule="auto"/>
              <w:rPr>
                <w:rFonts w:ascii="Arial" w:hAnsi="Arial" w:cs="Arial"/>
                <w:color w:val="000000" w:themeColor="text1"/>
                <w:szCs w:val="24"/>
              </w:rPr>
            </w:pPr>
          </w:p>
          <w:p w14:paraId="6469059B" w14:textId="77777777" w:rsidR="00865286" w:rsidRPr="00ED5845" w:rsidRDefault="00865286" w:rsidP="006D0A9E">
            <w:pPr>
              <w:spacing w:line="240" w:lineRule="auto"/>
              <w:rPr>
                <w:rFonts w:ascii="Arial" w:hAnsi="Arial" w:cs="Arial"/>
                <w:color w:val="000000" w:themeColor="text1"/>
                <w:szCs w:val="24"/>
              </w:rPr>
            </w:pPr>
          </w:p>
          <w:p w14:paraId="6DCFC304" w14:textId="4C0CFD24" w:rsidR="00865286" w:rsidRPr="00ED5845" w:rsidRDefault="00865286" w:rsidP="006D0A9E">
            <w:pPr>
              <w:spacing w:line="240" w:lineRule="auto"/>
              <w:rPr>
                <w:rFonts w:ascii="Arial" w:hAnsi="Arial" w:cs="Arial"/>
                <w:color w:val="000000" w:themeColor="text1"/>
                <w:szCs w:val="24"/>
              </w:rPr>
            </w:pPr>
          </w:p>
          <w:p w14:paraId="2E5E2C09" w14:textId="77777777" w:rsidR="002B5DD2" w:rsidRPr="002B5DD2" w:rsidRDefault="002B5DD2" w:rsidP="006D0A9E">
            <w:pPr>
              <w:spacing w:line="240" w:lineRule="auto"/>
              <w:rPr>
                <w:rStyle w:val="PlaceholderText"/>
                <w:rFonts w:ascii="Arial" w:hAnsi="Arial" w:cs="Arial"/>
                <w:b/>
                <w:bCs/>
                <w:color w:val="000000" w:themeColor="text1"/>
                <w:szCs w:val="24"/>
                <w:u w:val="single"/>
              </w:rPr>
            </w:pPr>
            <w:r w:rsidRPr="002B5DD2">
              <w:rPr>
                <w:rStyle w:val="PlaceholderText"/>
                <w:rFonts w:ascii="Arial" w:hAnsi="Arial" w:cs="Arial"/>
                <w:b/>
                <w:bCs/>
                <w:color w:val="000000" w:themeColor="text1"/>
                <w:szCs w:val="24"/>
                <w:u w:val="single"/>
              </w:rPr>
              <w:t>Sharing success criteria with learners</w:t>
            </w:r>
          </w:p>
          <w:p w14:paraId="13E7C755" w14:textId="77777777" w:rsidR="002B5DD2" w:rsidRDefault="002B5DD2" w:rsidP="006D0A9E">
            <w:pPr>
              <w:spacing w:line="240" w:lineRule="auto"/>
              <w:rPr>
                <w:rStyle w:val="PlaceholderText"/>
                <w:rFonts w:ascii="Arial" w:hAnsi="Arial" w:cs="Arial"/>
                <w:color w:val="000000" w:themeColor="text1"/>
                <w:szCs w:val="24"/>
              </w:rPr>
            </w:pPr>
          </w:p>
          <w:p w14:paraId="56795CF3" w14:textId="31B8A6E7" w:rsidR="00865286" w:rsidRPr="00ED5845" w:rsidRDefault="008620FC" w:rsidP="006D0A9E">
            <w:pPr>
              <w:spacing w:line="240" w:lineRule="auto"/>
              <w:rPr>
                <w:rFonts w:ascii="Arial" w:hAnsi="Arial" w:cs="Arial"/>
                <w:color w:val="000000" w:themeColor="text1"/>
                <w:szCs w:val="24"/>
              </w:rPr>
            </w:pPr>
            <w:r w:rsidRPr="00ED5845">
              <w:rPr>
                <w:rStyle w:val="PlaceholderText"/>
                <w:rFonts w:ascii="Arial" w:hAnsi="Arial" w:cs="Arial"/>
                <w:color w:val="000000" w:themeColor="text1"/>
                <w:szCs w:val="24"/>
              </w:rPr>
              <w:t>Marking success criteria- I implemented this technique during a Language lesson on instructive writing. Using the chitty to discuss lesson objectives and success criteria allowed for pupils to engage in a class discussion whereby we discussed what the children were aiming to achieve at the end of the lesson, and the steps that could assist them to achieve the outcome. By discussing criteria as a class it presents opportunities to expand each point and provide examples of how they can apply/include the criteria in their work. Also, the discussion of success criteria provided pupils with opportunities to ask questions or share their lack of understanding, which allowed me to identify areas that required further explanation.</w:t>
            </w:r>
          </w:p>
          <w:p w14:paraId="08EFB0B8" w14:textId="77777777" w:rsidR="00865286" w:rsidRPr="00ED5845" w:rsidRDefault="00865286" w:rsidP="006D0A9E">
            <w:pPr>
              <w:spacing w:line="240" w:lineRule="auto"/>
              <w:rPr>
                <w:rFonts w:ascii="Arial" w:hAnsi="Arial" w:cs="Arial"/>
                <w:color w:val="000000" w:themeColor="text1"/>
                <w:szCs w:val="24"/>
              </w:rPr>
            </w:pPr>
          </w:p>
          <w:p w14:paraId="6E5B3F88" w14:textId="77777777" w:rsidR="00865286" w:rsidRPr="003A2161" w:rsidRDefault="008620FC" w:rsidP="006D0A9E">
            <w:pPr>
              <w:spacing w:line="240" w:lineRule="auto"/>
              <w:rPr>
                <w:rFonts w:ascii="Arial" w:hAnsi="Arial" w:cs="Arial"/>
                <w:color w:val="000000" w:themeColor="text1"/>
                <w:szCs w:val="24"/>
              </w:rPr>
            </w:pPr>
            <w:r w:rsidRPr="00ED5845">
              <w:rPr>
                <w:rStyle w:val="PlaceholderText"/>
                <w:rFonts w:ascii="Arial" w:hAnsi="Arial" w:cs="Arial"/>
                <w:color w:val="000000" w:themeColor="text1"/>
                <w:szCs w:val="24"/>
              </w:rPr>
              <w:t xml:space="preserve">As the success criteria is stuck in their </w:t>
            </w:r>
            <w:r w:rsidRPr="003A2161">
              <w:rPr>
                <w:rStyle w:val="PlaceholderText"/>
                <w:rFonts w:ascii="Arial" w:hAnsi="Arial" w:cs="Arial"/>
                <w:color w:val="000000" w:themeColor="text1"/>
                <w:szCs w:val="24"/>
              </w:rPr>
              <w:t>book for each new lesson, the pupils were able to refer back to it throughout the lesson to ensure they were following the necessary steps and including the necessary criteria in their work.</w:t>
            </w:r>
          </w:p>
          <w:p w14:paraId="3DA1498E" w14:textId="77777777" w:rsidR="00865286" w:rsidRPr="003A2161" w:rsidRDefault="00865286" w:rsidP="006D0A9E">
            <w:pPr>
              <w:spacing w:line="240" w:lineRule="auto"/>
              <w:rPr>
                <w:rFonts w:ascii="Arial" w:hAnsi="Arial" w:cs="Arial"/>
                <w:color w:val="000000" w:themeColor="text1"/>
                <w:szCs w:val="24"/>
              </w:rPr>
            </w:pPr>
          </w:p>
          <w:p w14:paraId="6F8F9DE1" w14:textId="77777777" w:rsidR="00865286" w:rsidRPr="003A2161" w:rsidRDefault="008620FC" w:rsidP="006D0A9E">
            <w:pPr>
              <w:spacing w:line="240" w:lineRule="auto"/>
              <w:rPr>
                <w:rFonts w:ascii="Arial" w:hAnsi="Arial" w:cs="Arial"/>
                <w:color w:val="000000" w:themeColor="text1"/>
                <w:szCs w:val="24"/>
              </w:rPr>
            </w:pPr>
            <w:r w:rsidRPr="003A2161">
              <w:rPr>
                <w:rStyle w:val="PlaceholderText"/>
                <w:rFonts w:ascii="Arial" w:hAnsi="Arial" w:cs="Arial"/>
                <w:color w:val="000000" w:themeColor="text1"/>
                <w:szCs w:val="24"/>
              </w:rPr>
              <w:t xml:space="preserve">At the end of the lesson pupils marked their own work or peer assess using the chitty with the LO and success criteria and would tick each criteria that the could identify had been included in the piece of work. If the work did not include a certain criteria pupils would mark a T next to it for </w:t>
            </w:r>
            <w:r w:rsidRPr="003A2161">
              <w:rPr>
                <w:rStyle w:val="PlaceholderText"/>
                <w:rFonts w:ascii="Arial" w:hAnsi="Arial" w:cs="Arial"/>
                <w:color w:val="000000" w:themeColor="text1"/>
                <w:szCs w:val="24"/>
              </w:rPr>
              <w:lastRenderedPageBreak/>
              <w:t>target which would inform them or their peers to include this next time.</w:t>
            </w:r>
          </w:p>
          <w:p w14:paraId="73A8C403" w14:textId="77777777" w:rsidR="00865286" w:rsidRPr="003A2161" w:rsidRDefault="00865286" w:rsidP="006D0A9E">
            <w:pPr>
              <w:spacing w:line="240" w:lineRule="auto"/>
              <w:rPr>
                <w:rFonts w:ascii="Arial" w:hAnsi="Arial" w:cs="Arial"/>
                <w:color w:val="000000" w:themeColor="text1"/>
                <w:szCs w:val="24"/>
              </w:rPr>
            </w:pPr>
          </w:p>
          <w:p w14:paraId="2C7489EC" w14:textId="77777777" w:rsidR="00865286" w:rsidRPr="003A2161" w:rsidRDefault="008620FC" w:rsidP="006D0A9E">
            <w:pPr>
              <w:spacing w:line="240" w:lineRule="auto"/>
              <w:rPr>
                <w:rFonts w:ascii="Arial" w:hAnsi="Arial" w:cs="Arial"/>
                <w:color w:val="000000" w:themeColor="text1"/>
                <w:szCs w:val="24"/>
              </w:rPr>
            </w:pPr>
            <w:r w:rsidRPr="003A2161">
              <w:rPr>
                <w:rStyle w:val="PlaceholderText"/>
                <w:rFonts w:ascii="Arial" w:hAnsi="Arial" w:cs="Arial"/>
                <w:color w:val="000000" w:themeColor="text1"/>
                <w:szCs w:val="24"/>
              </w:rPr>
              <w:t>​​​​​​​</w:t>
            </w:r>
          </w:p>
          <w:p w14:paraId="0DDBECB1" w14:textId="77777777" w:rsidR="00865286" w:rsidRPr="003A2161" w:rsidRDefault="00865286" w:rsidP="006D0A9E">
            <w:pPr>
              <w:spacing w:line="240" w:lineRule="auto"/>
              <w:rPr>
                <w:rFonts w:ascii="Arial" w:hAnsi="Arial" w:cs="Arial"/>
                <w:color w:val="000000" w:themeColor="text1"/>
                <w:szCs w:val="24"/>
              </w:rPr>
            </w:pPr>
          </w:p>
          <w:p w14:paraId="4914007E" w14:textId="77777777" w:rsidR="00865286" w:rsidRPr="003A2161" w:rsidRDefault="008620FC" w:rsidP="006D0A9E">
            <w:pPr>
              <w:spacing w:line="240" w:lineRule="auto"/>
              <w:rPr>
                <w:rFonts w:ascii="Arial" w:hAnsi="Arial" w:cs="Arial"/>
                <w:b/>
                <w:bCs/>
                <w:color w:val="000000" w:themeColor="text1"/>
                <w:szCs w:val="24"/>
                <w:u w:val="single"/>
              </w:rPr>
            </w:pPr>
            <w:r w:rsidRPr="003A2161">
              <w:rPr>
                <w:rStyle w:val="PlaceholderText"/>
                <w:rFonts w:ascii="Arial" w:hAnsi="Arial" w:cs="Arial"/>
                <w:b/>
                <w:bCs/>
                <w:color w:val="000000" w:themeColor="text1"/>
                <w:szCs w:val="24"/>
                <w:u w:val="single"/>
              </w:rPr>
              <w:t>Quality of question/quality of talk</w:t>
            </w:r>
          </w:p>
          <w:p w14:paraId="1F63B279" w14:textId="77777777" w:rsidR="00865286" w:rsidRPr="003A2161" w:rsidRDefault="00865286" w:rsidP="006D0A9E">
            <w:pPr>
              <w:spacing w:line="240" w:lineRule="auto"/>
              <w:rPr>
                <w:rFonts w:ascii="Arial" w:hAnsi="Arial" w:cs="Arial"/>
                <w:color w:val="000000" w:themeColor="text1"/>
                <w:szCs w:val="24"/>
              </w:rPr>
            </w:pPr>
          </w:p>
          <w:p w14:paraId="4EC2977C" w14:textId="77777777" w:rsidR="00865286" w:rsidRPr="003A2161" w:rsidRDefault="008620FC" w:rsidP="006D0A9E">
            <w:pPr>
              <w:spacing w:line="240" w:lineRule="auto"/>
              <w:rPr>
                <w:rFonts w:ascii="Arial" w:hAnsi="Arial" w:cs="Arial"/>
                <w:color w:val="000000" w:themeColor="text1"/>
                <w:szCs w:val="24"/>
              </w:rPr>
            </w:pPr>
            <w:r w:rsidRPr="003A2161">
              <w:rPr>
                <w:rStyle w:val="PlaceholderText"/>
                <w:rFonts w:ascii="Arial" w:hAnsi="Arial" w:cs="Arial"/>
                <w:color w:val="000000" w:themeColor="text1"/>
                <w:szCs w:val="24"/>
              </w:rPr>
              <w:t>Kahoot Quiz- The pupils thoroughly enjoyed participating in Kahoot quizes as it was a new implementation for the class. The Kahoot quiz allowed me to assess the understanding of all learners in the class based on the report that was generated when the quiz was completed. The reports showed what answers that each pupil answered correctly or incorrectly, the time it took for them to answer and the answers they missed. From this I was able identify the areas that pupils displayed understanding through correct answers and areas of the topic that required further teaching and developing from the incorrect answers. This information was highly useful when planning for future lessons as I was able to identify area of the topic that required recapping and include this in the next session in order to secure learning before progressing the topic further. I was also able to include higher level and lower level questions to challenge all learners and provide differentiation. The quiz also generated questions from myself to the pupils based on what they had answered and enabled pupils to ask me questions to develop their understanding if they answered incorrectly. The quiz could also be used as a long term assessment tool when introducing new topics. Pupils could engage in a quiz at the start of a topic to demonstrate any existing knowledge of a topic and could then be assessed towards the end of a topic to identify if learning and understanding has progressed throughout the sessions of a particular topic.</w:t>
            </w:r>
          </w:p>
          <w:p w14:paraId="1A3A4D7C" w14:textId="77777777" w:rsidR="00865286" w:rsidRPr="00ED5845" w:rsidRDefault="00865286" w:rsidP="006D0A9E">
            <w:pPr>
              <w:spacing w:line="240" w:lineRule="auto"/>
              <w:rPr>
                <w:rFonts w:ascii="Arial" w:hAnsi="Arial" w:cs="Arial"/>
                <w:szCs w:val="24"/>
              </w:rPr>
            </w:pPr>
          </w:p>
          <w:p w14:paraId="49BB54EE" w14:textId="77777777" w:rsidR="00865286" w:rsidRPr="00ED5845" w:rsidRDefault="00865286" w:rsidP="006D0A9E">
            <w:pPr>
              <w:spacing w:line="240" w:lineRule="auto"/>
              <w:rPr>
                <w:rFonts w:ascii="Arial" w:hAnsi="Arial" w:cs="Arial"/>
                <w:szCs w:val="24"/>
              </w:rPr>
            </w:pPr>
          </w:p>
          <w:p w14:paraId="32B601DB" w14:textId="77777777" w:rsidR="00865286" w:rsidRPr="00ED5845" w:rsidRDefault="00865286" w:rsidP="006D0A9E">
            <w:pPr>
              <w:spacing w:line="240" w:lineRule="auto"/>
              <w:rPr>
                <w:rFonts w:ascii="Arial" w:hAnsi="Arial" w:cs="Arial"/>
                <w:szCs w:val="24"/>
              </w:rPr>
            </w:pPr>
          </w:p>
          <w:p w14:paraId="0B720EC5" w14:textId="77777777" w:rsidR="00865286" w:rsidRPr="00ED5845" w:rsidRDefault="00865286" w:rsidP="006D0A9E">
            <w:pPr>
              <w:spacing w:line="240" w:lineRule="auto"/>
              <w:rPr>
                <w:rFonts w:ascii="Arial" w:hAnsi="Arial" w:cs="Arial"/>
                <w:szCs w:val="24"/>
              </w:rPr>
            </w:pPr>
          </w:p>
          <w:p w14:paraId="31AD57BC" w14:textId="77777777" w:rsidR="008632A8" w:rsidRPr="00ED5845" w:rsidRDefault="004E4C90" w:rsidP="006D0A9E">
            <w:pPr>
              <w:spacing w:line="240" w:lineRule="auto"/>
              <w:rPr>
                <w:rFonts w:ascii="Arial" w:hAnsi="Arial" w:cs="Arial"/>
                <w:szCs w:val="24"/>
              </w:rPr>
            </w:pPr>
          </w:p>
        </w:tc>
      </w:tr>
    </w:tbl>
    <w:p w14:paraId="725FB6D3" w14:textId="33E6A99B" w:rsidR="00446402" w:rsidRPr="002F5491" w:rsidRDefault="008726CD" w:rsidP="00B70105">
      <w:pPr>
        <w:pStyle w:val="Heading3"/>
        <w:rPr>
          <w:rFonts w:ascii="Arial"/>
        </w:rPr>
      </w:pPr>
      <w:r>
        <w:rPr>
          <w:rFonts w:ascii="Arial"/>
        </w:rPr>
        <w:lastRenderedPageBreak/>
        <w:t xml:space="preserve">       </w:t>
      </w:r>
      <w:r w:rsidR="008620FC" w:rsidRPr="002F5491">
        <w:rPr>
          <w:rFonts w:ascii="Arial"/>
        </w:rPr>
        <w:t>Share</w:t>
      </w:r>
    </w:p>
    <w:tbl>
      <w:tblPr>
        <w:tblW w:w="9639" w:type="dxa"/>
        <w:tblInd w:w="-5" w:type="dxa"/>
        <w:tblLook w:val="04A0" w:firstRow="1" w:lastRow="0" w:firstColumn="1" w:lastColumn="0" w:noHBand="0" w:noVBand="1"/>
      </w:tblPr>
      <w:tblGrid>
        <w:gridCol w:w="4678"/>
        <w:gridCol w:w="4961"/>
      </w:tblGrid>
      <w:tr w:rsidR="003F005A" w:rsidRPr="00446402" w14:paraId="7016C23C"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CF5B656" w14:textId="77777777" w:rsidR="00446402" w:rsidRPr="00446402" w:rsidRDefault="008620FC" w:rsidP="003710E8">
            <w:pPr>
              <w:spacing w:line="240" w:lineRule="auto"/>
              <w:rPr>
                <w:rFonts w:ascii="Arial" w:eastAsia="Calibri" w:hAnsi="Calibri" w:cs="Times New Roman"/>
                <w:b/>
                <w:szCs w:val="24"/>
                <w:lang w:val="en-GB"/>
              </w:rPr>
            </w:pPr>
            <w:proofErr w:type="spellStart"/>
            <w:r w:rsidRPr="00446402">
              <w:rPr>
                <w:rFonts w:ascii="Arial" w:eastAsia="Calibri" w:hAnsi="Calibri" w:cs="Times New Roman"/>
                <w:b/>
                <w:szCs w:val="24"/>
                <w:lang w:val="en-GB"/>
              </w:rPr>
              <w:t>Tystiolaeth</w:t>
            </w:r>
            <w:proofErr w:type="spellEnd"/>
            <w:r w:rsidRPr="00446402">
              <w:rPr>
                <w:rFonts w:ascii="Arial"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5960DA7B" w14:textId="77777777" w:rsidR="00446402" w:rsidRPr="00446402" w:rsidRDefault="008620FC" w:rsidP="003710E8">
            <w:pPr>
              <w:spacing w:line="240" w:lineRule="auto"/>
              <w:rPr>
                <w:rFonts w:ascii="Arial" w:eastAsia="Calibri" w:hAnsi="Calibri" w:cs="Times New Roman"/>
                <w:b/>
                <w:szCs w:val="24"/>
                <w:lang w:val="en-GB"/>
              </w:rPr>
            </w:pPr>
            <w:proofErr w:type="spellStart"/>
            <w:r w:rsidRPr="00446402">
              <w:rPr>
                <w:rFonts w:ascii="Arial" w:eastAsia="Calibri" w:hAnsi="Calibri" w:cs="Times New Roman"/>
                <w:b/>
                <w:szCs w:val="24"/>
                <w:lang w:val="en-GB"/>
              </w:rPr>
              <w:t>Adfyfyrio</w:t>
            </w:r>
            <w:proofErr w:type="spellEnd"/>
            <w:r w:rsidRPr="00446402">
              <w:rPr>
                <w:rFonts w:ascii="Arial" w:eastAsia="Calibri" w:hAnsi="Calibri" w:cs="Times New Roman"/>
                <w:b/>
                <w:szCs w:val="24"/>
                <w:lang w:val="en-GB"/>
              </w:rPr>
              <w:t xml:space="preserve"> / Reflect</w:t>
            </w:r>
          </w:p>
          <w:p w14:paraId="73AA8755" w14:textId="77777777" w:rsidR="00446402" w:rsidRPr="00446402" w:rsidRDefault="004E4C90" w:rsidP="003710E8">
            <w:pPr>
              <w:spacing w:line="240" w:lineRule="auto"/>
              <w:rPr>
                <w:rFonts w:ascii="Calibri" w:eastAsia="Calibri" w:hAnsi="Calibri" w:cs="Times New Roman"/>
                <w:b/>
                <w:szCs w:val="24"/>
                <w:lang w:val="en-GB"/>
              </w:rPr>
            </w:pPr>
          </w:p>
        </w:tc>
      </w:tr>
      <w:tr w:rsidR="00446402" w:rsidRPr="00446402" w14:paraId="750EDE3B" w14:textId="77777777" w:rsidTr="001939AE">
        <w:sdt>
          <w:sdtPr>
            <w:rPr>
              <w:rFonts w:ascii="Calibri" w:eastAsia="Calibri" w:hAnsi="Calibri" w:cs="Times New Roman"/>
              <w:sz w:val="22"/>
              <w:lang w:val="en-GB"/>
            </w:rPr>
            <w:id w:val="-1653674221"/>
            <w:placeholder>
              <w:docPart w:val="F8880C3E325F4CF1A6D3327FFCF4CE67"/>
            </w:placeholder>
            <w:temporary/>
            <w:showingPlcHdr/>
          </w:sdtPr>
          <w:sdtEndPr/>
          <w:sdtContent>
            <w:tc>
              <w:tcPr>
                <w:tcW w:w="4678" w:type="dxa"/>
                <w:tcBorders>
                  <w:top w:val="single" w:sz="4" w:space="0" w:color="auto"/>
                  <w:left w:val="single" w:sz="4" w:space="0" w:color="auto"/>
                  <w:bottom w:val="single" w:sz="4" w:space="0" w:color="auto"/>
                  <w:right w:val="single" w:sz="4" w:space="0" w:color="auto"/>
                </w:tcBorders>
              </w:tcPr>
              <w:p w14:paraId="34266977" w14:textId="77777777" w:rsidR="00446402" w:rsidRPr="00446402" w:rsidRDefault="008620FC" w:rsidP="003710E8">
                <w:pPr>
                  <w:spacing w:line="240" w:lineRule="auto"/>
                  <w:rPr>
                    <w:rFonts w:ascii="Arial" w:eastAsia="Calibri" w:hAnsi="Calibri" w:cs="Times New Roman"/>
                    <w:sz w:val="22"/>
                    <w:lang w:val="en-GB"/>
                  </w:rPr>
                </w:pPr>
                <w:r>
                  <w:rPr>
                    <w:rFonts w:ascii="Arial"/>
                    <w:sz w:val="22"/>
                  </w:rPr>
                  <w:t>The SHARE phase of this bridge was very insightful as there were several methods of AFL discussed that I was unfamiliar with such as Flipped Learning. I found this technique particularly interesting especially as it was used by a student in a Secondary setting. It was interesting to hear about different techniques that are used in KS3 settings as I am only familiar with the more popular techniques within KS1 and KS2 settings.</w:t>
                </w:r>
              </w:p>
              <w:p w14:paraId="40A8C2D6" w14:textId="77777777" w:rsidR="00865286" w:rsidRDefault="00865286">
                <w:pPr>
                  <w:spacing w:line="240" w:lineRule="auto"/>
                  <w:rPr>
                    <w:rFonts w:ascii="Arial"/>
                  </w:rPr>
                </w:pPr>
              </w:p>
              <w:p w14:paraId="254765F5" w14:textId="77777777" w:rsidR="00865286" w:rsidRDefault="008620FC">
                <w:pPr>
                  <w:spacing w:line="240" w:lineRule="auto"/>
                  <w:rPr>
                    <w:rFonts w:ascii="Arial"/>
                  </w:rPr>
                </w:pPr>
                <w:r>
                  <w:rPr>
                    <w:rFonts w:ascii="Arial"/>
                    <w:sz w:val="22"/>
                  </w:rPr>
                  <w:t>WAGOLLS seemed to be the most popular and preferred choice of AFL, and many reasons of justification were that they provide realistic target for children as they are using a child's work as the aim to work towards. Pupils are able to identify good and bad points about a piece of work and use these judgements to influence their own piece of work.</w:t>
                </w:r>
              </w:p>
              <w:p w14:paraId="3F1F3628" w14:textId="77777777" w:rsidR="00865286" w:rsidRDefault="00865286">
                <w:pPr>
                  <w:spacing w:line="240" w:lineRule="auto"/>
                  <w:rPr>
                    <w:rFonts w:ascii="Arial"/>
                  </w:rPr>
                </w:pPr>
              </w:p>
              <w:p w14:paraId="2B6D6151" w14:textId="77777777" w:rsidR="00865286" w:rsidRDefault="008620FC">
                <w:pPr>
                  <w:spacing w:line="240" w:lineRule="auto"/>
                  <w:rPr>
                    <w:rFonts w:ascii="Arial"/>
                  </w:rPr>
                </w:pPr>
                <w:r>
                  <w:rPr>
                    <w:rFonts w:ascii="Arial"/>
                    <w:sz w:val="22"/>
                  </w:rPr>
                  <w:t>Another popular strategy was using success criteria to address the specific steps pupils should follow to achieve the lesson outcome. This was more prominent in KS1 and lower end of KS2.</w:t>
                </w:r>
              </w:p>
              <w:p w14:paraId="1E3B3087" w14:textId="77777777" w:rsidR="00865286" w:rsidRDefault="00865286">
                <w:pPr>
                  <w:spacing w:line="240" w:lineRule="auto"/>
                  <w:rPr>
                    <w:rFonts w:ascii="Arial"/>
                  </w:rPr>
                </w:pPr>
              </w:p>
              <w:p w14:paraId="5FC16530" w14:textId="77777777" w:rsidR="00865286" w:rsidRDefault="008620FC">
                <w:pPr>
                  <w:spacing w:line="240" w:lineRule="auto"/>
                  <w:rPr>
                    <w:rFonts w:ascii="Arial"/>
                  </w:rPr>
                </w:pPr>
                <w:r>
                  <w:rPr>
                    <w:rFonts w:ascii="Arial"/>
                    <w:sz w:val="22"/>
                  </w:rPr>
                  <w:t>Myself and my partner collaborated to deliver a chosen method of AFL having realised we had both implemented the same AFL techniques during our TEST Phase as a result of working in the same school and with similar age groups (Year 3 and 4). My partner focused on WAGOLL and I focused on a Kahoot quiz.</w:t>
                </w:r>
              </w:p>
              <w:p w14:paraId="1953BA7B" w14:textId="77777777" w:rsidR="00865286" w:rsidRDefault="00865286">
                <w:pPr>
                  <w:spacing w:line="240" w:lineRule="auto"/>
                  <w:rPr>
                    <w:rFonts w:ascii="Arial"/>
                  </w:rPr>
                </w:pPr>
              </w:p>
              <w:p w14:paraId="3C25C492" w14:textId="77777777" w:rsidR="00865286" w:rsidRDefault="008620FC">
                <w:pPr>
                  <w:spacing w:line="240" w:lineRule="auto"/>
                  <w:rPr>
                    <w:rFonts w:ascii="Arial"/>
                  </w:rPr>
                </w:pPr>
                <w:r>
                  <w:rPr>
                    <w:rFonts w:ascii="Arial"/>
                    <w:sz w:val="22"/>
                  </w:rPr>
                  <w:t xml:space="preserve">The SHARE phase provided opportunity for us to reflect on our TEST phase and identify the main challenges we found when attempting to implement 4 AFL strategies. The most common challenge that students seemed to face was time management in regard to being able to implement an AFL strategy within the plenary of a lesson. Due to the implications of COVID alongside not being able to judge how long a lesson will take, whether it will be completed in one </w:t>
                </w:r>
                <w:r>
                  <w:rPr>
                    <w:rFonts w:ascii="Arial"/>
                    <w:sz w:val="22"/>
                  </w:rPr>
                  <w:lastRenderedPageBreak/>
                  <w:t>session or run into a second session it proved difficult to set aside the time to implement AFL. Therefore it was stated by many including myself that future focus will be on developing time management and awareness in the class in order to be able to successfully use an AFL strategy of choice.</w:t>
                </w:r>
              </w:p>
              <w:p w14:paraId="0FF2DE3F" w14:textId="77777777" w:rsidR="00865286" w:rsidRDefault="00865286">
                <w:pPr>
                  <w:spacing w:line="240" w:lineRule="auto"/>
                  <w:rPr>
                    <w:rFonts w:ascii="Arial"/>
                  </w:rPr>
                </w:pPr>
              </w:p>
              <w:p w14:paraId="7344DC1E" w14:textId="77777777" w:rsidR="00865286" w:rsidRDefault="00865286">
                <w:pPr>
                  <w:spacing w:line="240" w:lineRule="auto"/>
                  <w:rPr>
                    <w:rFonts w:ascii="Arial"/>
                  </w:rPr>
                </w:pPr>
              </w:p>
            </w:tc>
          </w:sdtContent>
        </w:sdt>
        <w:tc>
          <w:tcPr>
            <w:tcW w:w="4961" w:type="dxa"/>
            <w:tcBorders>
              <w:top w:val="single" w:sz="4" w:space="0" w:color="auto"/>
              <w:left w:val="single" w:sz="4" w:space="0" w:color="auto"/>
              <w:bottom w:val="single" w:sz="4" w:space="0" w:color="auto"/>
              <w:right w:val="single" w:sz="4" w:space="0" w:color="auto"/>
            </w:tcBorders>
          </w:tcPr>
          <w:p w14:paraId="6E5A3B63" w14:textId="77777777" w:rsidR="00BE564A" w:rsidRPr="00BE564A" w:rsidRDefault="00BE564A">
            <w:pPr>
              <w:pStyle w:val="NormalWeb"/>
              <w:divId w:val="646862501"/>
              <w:rPr>
                <w:rFonts w:ascii="Arial" w:hAnsi="Arial" w:cs="Arial"/>
              </w:rPr>
            </w:pPr>
            <w:r w:rsidRPr="00BE564A">
              <w:rPr>
                <w:rFonts w:ascii="Arial" w:hAnsi="Arial" w:cs="Arial"/>
              </w:rPr>
              <w:lastRenderedPageBreak/>
              <w:t>On reflection, the SHARE phase has provided examples of different AFL techniques that have been used in KS1,2 and 3. All of which were delivered with detailed explanations and evaluations using WWW and EBI. Students were through in sharing their findings from their TEST phase which was highly beneficial to here and learn from the experiences of others. This experience has allowed me to recognise what AFL techniques worked well as a result of testing 4 during my TEST phase (</w:t>
            </w:r>
            <w:proofErr w:type="spellStart"/>
            <w:r w:rsidRPr="00BE564A">
              <w:rPr>
                <w:rFonts w:ascii="Arial" w:hAnsi="Arial" w:cs="Arial"/>
              </w:rPr>
              <w:t>Kahoot</w:t>
            </w:r>
            <w:proofErr w:type="spellEnd"/>
            <w:r w:rsidRPr="00BE564A">
              <w:rPr>
                <w:rFonts w:ascii="Arial" w:hAnsi="Arial" w:cs="Arial"/>
              </w:rPr>
              <w:t>, checklist, marking success criteria and WAGOLL) and ways in which I can improve the outcomes when using different AFL techniques.</w:t>
            </w:r>
          </w:p>
          <w:p w14:paraId="16A5282C" w14:textId="77777777" w:rsidR="00BE564A" w:rsidRPr="00BE564A" w:rsidRDefault="00BE564A">
            <w:pPr>
              <w:pStyle w:val="NormalWeb"/>
              <w:divId w:val="646862501"/>
              <w:rPr>
                <w:rFonts w:ascii="Arial" w:hAnsi="Arial" w:cs="Arial"/>
              </w:rPr>
            </w:pPr>
            <w:r w:rsidRPr="00BE564A">
              <w:rPr>
                <w:rFonts w:ascii="Arial" w:hAnsi="Arial" w:cs="Arial"/>
              </w:rPr>
              <w:t>As a result of this experience, I will continue to develop my confidence when using AFL techniques and continue to work on my time management to ensure I am able to implement an AFL strategy successfully into the plenaries of my lessons.</w:t>
            </w:r>
          </w:p>
          <w:p w14:paraId="5902E657" w14:textId="77777777" w:rsidR="00BE564A" w:rsidRPr="00BE564A" w:rsidRDefault="00BE564A">
            <w:pPr>
              <w:pStyle w:val="NormalWeb"/>
              <w:divId w:val="646862501"/>
              <w:rPr>
                <w:rFonts w:ascii="Arial" w:hAnsi="Arial" w:cs="Arial"/>
              </w:rPr>
            </w:pPr>
            <w:r w:rsidRPr="00BE564A">
              <w:rPr>
                <w:rFonts w:ascii="Arial" w:hAnsi="Arial" w:cs="Arial"/>
              </w:rPr>
              <w:t>The SHARE phases of bridging allow for sharing of ideas and opinions which is always useful when engaging in developing practice as it allows for different considerations and perspectives to be voiced which may contribute to an individuals pre-existing view, allowing for change or adaptations to be made as a result.</w:t>
            </w:r>
          </w:p>
          <w:p w14:paraId="5F4B86F3" w14:textId="275DA294" w:rsidR="00BE564A" w:rsidRPr="00BE564A" w:rsidRDefault="00BE564A">
            <w:pPr>
              <w:pStyle w:val="NormalWeb"/>
              <w:divId w:val="646862501"/>
              <w:rPr>
                <w:rFonts w:ascii="Arial" w:hAnsi="Arial" w:cs="Arial"/>
              </w:rPr>
            </w:pPr>
            <w:r w:rsidRPr="00BE564A">
              <w:rPr>
                <w:rFonts w:ascii="Arial" w:hAnsi="Arial" w:cs="Arial"/>
              </w:rPr>
              <w:t>By listening to the experiences and view of others it can provide opportunities for personal learning to occur</w:t>
            </w:r>
            <w:r w:rsidR="00221FBE">
              <w:rPr>
                <w:rFonts w:ascii="Arial" w:hAnsi="Arial" w:cs="Arial"/>
              </w:rPr>
              <w:t xml:space="preserve"> through sharing of experiences, methods and approaches.</w:t>
            </w:r>
          </w:p>
          <w:p w14:paraId="6F84EEF8" w14:textId="77777777" w:rsidR="00BE564A" w:rsidRDefault="00BE564A">
            <w:pPr>
              <w:pStyle w:val="NormalWeb"/>
              <w:divId w:val="646862501"/>
            </w:pPr>
          </w:p>
          <w:p w14:paraId="792755AE" w14:textId="60DC932A" w:rsidR="00865286" w:rsidRDefault="00865286">
            <w:pPr>
              <w:spacing w:line="240" w:lineRule="auto"/>
              <w:rPr>
                <w:rFonts w:ascii="Arial"/>
              </w:rPr>
            </w:pPr>
          </w:p>
        </w:tc>
      </w:tr>
    </w:tbl>
    <w:p w14:paraId="56707E89" w14:textId="77777777" w:rsidR="00446402" w:rsidRPr="00446402" w:rsidRDefault="004E4C90" w:rsidP="00446402">
      <w:pPr>
        <w:spacing w:after="160" w:line="256" w:lineRule="auto"/>
        <w:rPr>
          <w:rFonts w:ascii="Calibri" w:eastAsia="Calibri" w:hAnsi="Calibri" w:cs="Times New Roman"/>
          <w:sz w:val="22"/>
          <w:lang w:val="en-GB"/>
        </w:rPr>
      </w:pPr>
    </w:p>
    <w:p w14:paraId="34B32669" w14:textId="77777777" w:rsidR="2B5A2DAC" w:rsidRDefault="008620FC">
      <w:r>
        <w:br w:type="page"/>
      </w:r>
    </w:p>
    <w:p w14:paraId="2FBA341C" w14:textId="50A6AC38" w:rsidR="00103F5C" w:rsidRPr="00A361B2" w:rsidRDefault="008620FC" w:rsidP="00A361B2">
      <w:pPr>
        <w:pStyle w:val="Heading2"/>
        <w:rPr>
          <w:lang w:val="en-GB"/>
        </w:rPr>
      </w:pPr>
      <w:r>
        <w:rPr>
          <w:lang w:val="en-GB"/>
        </w:rPr>
        <w:lastRenderedPageBreak/>
        <w:t>DGB/SKD</w:t>
      </w:r>
    </w:p>
    <w:p w14:paraId="156DDE68" w14:textId="77777777" w:rsidR="00667EB2" w:rsidRDefault="008620FC" w:rsidP="00B70105">
      <w:pPr>
        <w:pStyle w:val="Heading3"/>
      </w:pPr>
      <w:proofErr w:type="spellStart"/>
      <w:r>
        <w:t>Llythrennedd</w:t>
      </w:r>
      <w:proofErr w:type="spellEnd"/>
      <w:r>
        <w:t xml:space="preserve"> / Literacy</w:t>
      </w:r>
    </w:p>
    <w:p w14:paraId="32F9F328" w14:textId="77777777" w:rsidR="00EE37F6" w:rsidRPr="00EE37F6" w:rsidRDefault="008620FC" w:rsidP="00EE37F6">
      <w:r>
        <w:t xml:space="preserve">Evidenced by an asset? Yes </w:t>
      </w:r>
    </w:p>
    <w:p w14:paraId="39F201ED" w14:textId="60D0733B" w:rsidR="001E7B6F" w:rsidRPr="00A361B2" w:rsidRDefault="008620FC" w:rsidP="000E5D60">
      <w:pPr>
        <w:rPr>
          <w:rFonts w:ascii="Arial" w:hAnsi="Arial" w:cs="Arial"/>
          <w:szCs w:val="24"/>
        </w:rPr>
      </w:pPr>
      <w:r w:rsidRPr="00A361B2">
        <w:rPr>
          <w:rFonts w:ascii="Arial" w:hAnsi="Arial" w:cs="Arial"/>
          <w:szCs w:val="24"/>
        </w:rPr>
        <w:t>To develop my knowledge and understanding of how literacy is taught in the FP I have enrolled in a "Help your Child with reading" course which is run by my LA. It aims to help parents and practitioners develop knowledge and skills of how to help their child learn to read using the Read, Write Inc scheme. This has provided highly beneficial to me as a parent of 4 year old twins whilst homeschooling but has also developed my professional knowledge of the scheme which has assisted with my placement of PTE1 which was  reception class. The school used the RWI scheme so by engaging in this course I was able to gain an understanding of how the scheme worked and how to use the scheme in practice. One of my lessons for my PTE was to deliver a "word of the day" session each day using High Frequency words. I was able to use my understanding of the RWI including the initial sounds and special friends and the rhyme phrases used to assist with letter formation in addition to how to pronounce these sounds correctly. When recording a LOOM for each word of the day I would demonstrate the letter formation in the air using the rhyme used in RWI  for example "around the apple and down the leaf" when forming a. The pupils would be able to see me doing this action on the LOOM and would then copy my action and the sound I was making for that letter. As this was the scheme they were used to from the classroom it allowed me to deliver learning experiences that were understood by the pupils as part of their prior learning. The course involved completing weekly tasks and activities that were assigned during a one hour weekly meeting. These meetings ran from January to March 2021. A certificate will be issued on completion of the course. </w:t>
      </w:r>
    </w:p>
    <w:p w14:paraId="1440A403" w14:textId="77777777" w:rsidR="00EE37F6" w:rsidRDefault="004E4C90" w:rsidP="000E5D60"/>
    <w:p w14:paraId="1E220DBA" w14:textId="77777777" w:rsidR="00EE37F6" w:rsidRDefault="004E4C90" w:rsidP="00CA10E6"/>
    <w:p w14:paraId="1B754BD3" w14:textId="77777777" w:rsidR="00667EB2" w:rsidRDefault="008620FC" w:rsidP="00B70105">
      <w:pPr>
        <w:pStyle w:val="Heading3"/>
      </w:pPr>
      <w:proofErr w:type="spellStart"/>
      <w:r>
        <w:t>Cymhwysedd</w:t>
      </w:r>
      <w:proofErr w:type="spellEnd"/>
      <w:r>
        <w:t xml:space="preserve"> </w:t>
      </w:r>
      <w:proofErr w:type="spellStart"/>
      <w:r>
        <w:t>Digidol</w:t>
      </w:r>
      <w:proofErr w:type="spellEnd"/>
      <w:r>
        <w:t xml:space="preserve"> / Digital competence</w:t>
      </w:r>
    </w:p>
    <w:p w14:paraId="519BF691" w14:textId="77777777" w:rsidR="00E80D78" w:rsidRDefault="008620FC" w:rsidP="00E80D78">
      <w:pPr>
        <w:rPr>
          <w:b/>
          <w:bCs/>
        </w:rPr>
      </w:pPr>
      <w:r w:rsidRPr="00E80D78">
        <w:rPr>
          <w:b/>
          <w:bCs/>
        </w:rPr>
        <w:t xml:space="preserve">Evidenced by an asset? </w:t>
      </w:r>
      <w:r w:rsidR="0031635B" w:rsidRPr="00E80D78">
        <w:rPr>
          <w:b/>
          <w:bCs/>
        </w:rPr>
        <w:t>Yes</w:t>
      </w:r>
    </w:p>
    <w:p w14:paraId="05B9CE98" w14:textId="6802E1C3" w:rsidR="0031635B" w:rsidRPr="00E80D78" w:rsidRDefault="0031635B" w:rsidP="00E80D78">
      <w:pPr>
        <w:rPr>
          <w:b/>
          <w:bCs/>
        </w:rPr>
      </w:pPr>
      <w:r w:rsidRPr="000E62EA">
        <w:rPr>
          <w:rFonts w:ascii="Arial" w:hAnsi="Arial" w:cs="Arial"/>
          <w:color w:val="201F1E"/>
        </w:rPr>
        <w:t xml:space="preserve">I have used </w:t>
      </w:r>
      <w:r w:rsidR="003041C7" w:rsidRPr="000E62EA">
        <w:rPr>
          <w:rFonts w:ascii="Arial" w:hAnsi="Arial" w:cs="Arial"/>
          <w:color w:val="201F1E"/>
        </w:rPr>
        <w:t xml:space="preserve">a </w:t>
      </w:r>
      <w:proofErr w:type="spellStart"/>
      <w:r w:rsidR="003041C7" w:rsidRPr="000E62EA">
        <w:rPr>
          <w:rFonts w:ascii="Arial" w:hAnsi="Arial" w:cs="Arial"/>
          <w:color w:val="201F1E"/>
        </w:rPr>
        <w:t>Kahoot</w:t>
      </w:r>
      <w:proofErr w:type="spellEnd"/>
      <w:r w:rsidR="003041C7" w:rsidRPr="000E62EA">
        <w:rPr>
          <w:rFonts w:ascii="Arial" w:hAnsi="Arial" w:cs="Arial"/>
          <w:color w:val="201F1E"/>
        </w:rPr>
        <w:t xml:space="preserve"> </w:t>
      </w:r>
      <w:r w:rsidRPr="000E62EA">
        <w:rPr>
          <w:rFonts w:ascii="Arial" w:hAnsi="Arial" w:cs="Arial"/>
          <w:color w:val="201F1E"/>
        </w:rPr>
        <w:t xml:space="preserve">quiz as a form of AFL on during my Block 1 PTE. This was a new concept to me that I had only learnt about as a result of engaging in a </w:t>
      </w:r>
      <w:proofErr w:type="spellStart"/>
      <w:r w:rsidRPr="000E62EA">
        <w:rPr>
          <w:rFonts w:ascii="Arial" w:hAnsi="Arial" w:cs="Arial"/>
          <w:color w:val="201F1E"/>
        </w:rPr>
        <w:t>Kahoot</w:t>
      </w:r>
      <w:proofErr w:type="spellEnd"/>
      <w:r w:rsidRPr="000E62EA">
        <w:rPr>
          <w:rFonts w:ascii="Arial" w:hAnsi="Arial" w:cs="Arial"/>
          <w:color w:val="201F1E"/>
        </w:rPr>
        <w:t xml:space="preserve"> quiz as part of my university online lectures. </w:t>
      </w:r>
      <w:proofErr w:type="spellStart"/>
      <w:r w:rsidRPr="000E62EA">
        <w:rPr>
          <w:rFonts w:ascii="Arial" w:hAnsi="Arial" w:cs="Arial"/>
          <w:color w:val="201F1E"/>
        </w:rPr>
        <w:t>Kahoot</w:t>
      </w:r>
      <w:proofErr w:type="spellEnd"/>
      <w:r w:rsidRPr="000E62EA">
        <w:rPr>
          <w:rFonts w:ascii="Arial" w:hAnsi="Arial" w:cs="Arial"/>
          <w:color w:val="201F1E"/>
        </w:rPr>
        <w:t xml:space="preserve"> allowed me to create my own quiz </w:t>
      </w:r>
      <w:r w:rsidRPr="000E62EA">
        <w:rPr>
          <w:rFonts w:ascii="Arial" w:hAnsi="Arial" w:cs="Arial"/>
          <w:color w:val="201F1E"/>
        </w:rPr>
        <w:lastRenderedPageBreak/>
        <w:t xml:space="preserve">questions based on the lesson topic and allows full class participation through access of </w:t>
      </w:r>
      <w:proofErr w:type="spellStart"/>
      <w:r w:rsidRPr="000E62EA">
        <w:rPr>
          <w:rFonts w:ascii="Arial" w:hAnsi="Arial" w:cs="Arial"/>
          <w:color w:val="201F1E"/>
        </w:rPr>
        <w:t>chromebooks</w:t>
      </w:r>
      <w:proofErr w:type="spellEnd"/>
      <w:r w:rsidRPr="000E62EA">
        <w:rPr>
          <w:rFonts w:ascii="Arial" w:hAnsi="Arial" w:cs="Arial"/>
          <w:color w:val="201F1E"/>
        </w:rPr>
        <w:t>. Using this was a development in my online skills through providing interactive learning opportunities for all pupils, enabling full class participation. The pupils really enjoyed the quiz and I created several more as a plenary AFL technique as a result. </w:t>
      </w:r>
    </w:p>
    <w:p w14:paraId="5BF62032" w14:textId="0C3E0C76" w:rsidR="00C92EA6" w:rsidRPr="00C70089" w:rsidRDefault="00C92EA6" w:rsidP="003529C9">
      <w:pPr>
        <w:rPr>
          <w:rFonts w:asciiTheme="majorHAnsi" w:hAnsiTheme="majorHAnsi"/>
          <w:b/>
          <w:color w:val="5B9BD5" w:themeColor="accent5"/>
          <w:szCs w:val="24"/>
        </w:rPr>
      </w:pPr>
    </w:p>
    <w:p w14:paraId="0571267A" w14:textId="55E579D3" w:rsidR="00C92EA6" w:rsidRDefault="00C92EA6">
      <w:pPr>
        <w:pStyle w:val="Heading2"/>
        <w:spacing w:before="0"/>
        <w:divId w:val="936983447"/>
        <w:rPr>
          <w:rFonts w:eastAsia="Times New Roman"/>
          <w:color w:val="5B9BD5" w:themeColor="accent5"/>
          <w:sz w:val="24"/>
          <w:szCs w:val="24"/>
        </w:rPr>
      </w:pPr>
      <w:proofErr w:type="spellStart"/>
      <w:r w:rsidRPr="00C70089">
        <w:rPr>
          <w:rFonts w:eastAsia="Times New Roman"/>
          <w:color w:val="5B9BD5" w:themeColor="accent5"/>
          <w:sz w:val="24"/>
          <w:szCs w:val="24"/>
        </w:rPr>
        <w:t>Datblygu’r</w:t>
      </w:r>
      <w:proofErr w:type="spellEnd"/>
      <w:r w:rsidRPr="00C70089">
        <w:rPr>
          <w:rFonts w:eastAsia="Times New Roman"/>
          <w:color w:val="5B9BD5" w:themeColor="accent5"/>
          <w:sz w:val="24"/>
          <w:szCs w:val="24"/>
        </w:rPr>
        <w:t xml:space="preserve"> </w:t>
      </w:r>
      <w:proofErr w:type="spellStart"/>
      <w:r w:rsidRPr="00C70089">
        <w:rPr>
          <w:rFonts w:eastAsia="Times New Roman"/>
          <w:color w:val="5B9BD5" w:themeColor="accent5"/>
          <w:sz w:val="24"/>
          <w:szCs w:val="24"/>
        </w:rPr>
        <w:t>Gymraeg</w:t>
      </w:r>
      <w:proofErr w:type="spellEnd"/>
      <w:r w:rsidRPr="00C70089">
        <w:rPr>
          <w:rFonts w:eastAsia="Times New Roman"/>
          <w:color w:val="5B9BD5" w:themeColor="accent5"/>
          <w:sz w:val="24"/>
          <w:szCs w:val="24"/>
        </w:rPr>
        <w:t xml:space="preserve"> / Welsh language development</w:t>
      </w:r>
    </w:p>
    <w:p w14:paraId="6838003C" w14:textId="77777777" w:rsidR="006B3429" w:rsidRPr="00E80D78" w:rsidRDefault="006B3429" w:rsidP="006A7657">
      <w:pPr>
        <w:rPr>
          <w:b/>
          <w:bCs/>
        </w:rPr>
      </w:pPr>
      <w:r w:rsidRPr="00E80D78">
        <w:rPr>
          <w:b/>
          <w:bCs/>
        </w:rPr>
        <w:t>Evidenced by an asset? Yes</w:t>
      </w:r>
    </w:p>
    <w:sdt>
      <w:sdtPr>
        <w:rPr>
          <w:rFonts w:ascii="Arial" w:hAnsi="Arial" w:cs="Arial"/>
          <w:color w:val="2B579A"/>
          <w:shd w:val="clear" w:color="auto" w:fill="FFFFFF"/>
        </w:rPr>
        <w:alias w:val="Justify, expand upon, or provide a context for your evidence"/>
        <w:tag w:val="Justify, expand upon, or provide a context for your evidence"/>
        <w:id w:val="115499394"/>
        <w:placeholder>
          <w:docPart w:val="B10343BEB054D54BA2145223EE776E79"/>
        </w:placeholder>
      </w:sdtPr>
      <w:sdtEndPr>
        <w:rPr>
          <w:rFonts w:asciiTheme="majorHAnsi" w:hAnsiTheme="majorHAnsi" w:cstheme="minorBidi"/>
        </w:rPr>
      </w:sdtEndPr>
      <w:sdtContent>
        <w:p w14:paraId="18C6FBD8" w14:textId="359C05C1" w:rsidR="00917993" w:rsidRPr="000E62EA" w:rsidRDefault="00C70089" w:rsidP="006A7657">
          <w:pPr>
            <w:rPr>
              <w:rFonts w:ascii="Arial" w:hAnsi="Arial" w:cs="Arial"/>
            </w:rPr>
          </w:pPr>
          <w:r w:rsidRPr="000E62EA">
            <w:rPr>
              <w:rFonts w:ascii="Arial" w:hAnsi="Arial" w:cs="Arial"/>
            </w:rPr>
            <w:t xml:space="preserve">To develop my use of incidental Welsh in the classroom I enrolled </w:t>
          </w:r>
          <w:r w:rsidR="00080789">
            <w:rPr>
              <w:rFonts w:ascii="Arial" w:hAnsi="Arial" w:cs="Arial"/>
            </w:rPr>
            <w:t>on</w:t>
          </w:r>
          <w:r w:rsidRPr="000E62EA">
            <w:rPr>
              <w:rFonts w:ascii="Arial" w:hAnsi="Arial" w:cs="Arial"/>
            </w:rPr>
            <w:t xml:space="preserve"> an online </w:t>
          </w:r>
          <w:proofErr w:type="gramStart"/>
          <w:r w:rsidRPr="000E62EA">
            <w:rPr>
              <w:rFonts w:ascii="Arial" w:hAnsi="Arial" w:cs="Arial"/>
            </w:rPr>
            <w:t>beginners</w:t>
          </w:r>
          <w:proofErr w:type="gramEnd"/>
          <w:r w:rsidRPr="000E62EA">
            <w:rPr>
              <w:rFonts w:ascii="Arial" w:hAnsi="Arial" w:cs="Arial"/>
            </w:rPr>
            <w:t xml:space="preserve"> taster session through Dysgucymraeg.com that focused on Welsh development for beginners. Although I already knew all of the topics discussed it was beneficial to recap certain topics such as numbers which will help when writing the date in Welsh and also pronunciation of letters to improve my oral Welsh in the classroom. The session focused on greetings, feelings, numbers, introductions and days/months. The </w:t>
          </w:r>
          <w:proofErr w:type="spellStart"/>
          <w:r w:rsidRPr="000E62EA">
            <w:rPr>
              <w:rFonts w:ascii="Arial" w:hAnsi="Arial" w:cs="Arial"/>
            </w:rPr>
            <w:t>Dysgu</w:t>
          </w:r>
          <w:proofErr w:type="spellEnd"/>
          <w:r w:rsidRPr="000E62EA">
            <w:rPr>
              <w:rFonts w:ascii="Arial" w:hAnsi="Arial" w:cs="Arial"/>
            </w:rPr>
            <w:t xml:space="preserve"> </w:t>
          </w:r>
          <w:proofErr w:type="spellStart"/>
          <w:r w:rsidRPr="000E62EA">
            <w:rPr>
              <w:rFonts w:ascii="Arial" w:hAnsi="Arial" w:cs="Arial"/>
            </w:rPr>
            <w:t>Cymraeg</w:t>
          </w:r>
          <w:proofErr w:type="spellEnd"/>
          <w:r w:rsidRPr="000E62EA">
            <w:rPr>
              <w:rFonts w:ascii="Arial" w:hAnsi="Arial" w:cs="Arial"/>
            </w:rPr>
            <w:t xml:space="preserve"> course helped build my confidence of using incidental Welsh in the classroom and provided opportunities to develop my pronunciation. I was able to ask questions regarding mutations, letter sounds and English to Welsh translations to further progress my Welsh oral, reading and writing skills.</w:t>
          </w:r>
        </w:p>
        <w:p w14:paraId="65DEECF1" w14:textId="77777777" w:rsidR="00465884" w:rsidRDefault="00465884" w:rsidP="00CA10E6">
          <w:pPr>
            <w:rPr>
              <w:rFonts w:asciiTheme="majorHAnsi" w:hAnsiTheme="majorHAnsi"/>
            </w:rPr>
          </w:pPr>
        </w:p>
        <w:p w14:paraId="36E02760" w14:textId="059CA7D3" w:rsidR="00EE37F6" w:rsidRPr="006B3429" w:rsidRDefault="004E4C90" w:rsidP="00CA10E6">
          <w:pPr>
            <w:rPr>
              <w:rFonts w:asciiTheme="majorHAnsi" w:hAnsiTheme="majorHAnsi"/>
            </w:rPr>
          </w:pPr>
        </w:p>
      </w:sdtContent>
    </w:sdt>
    <w:p w14:paraId="50537221" w14:textId="42DEAB33" w:rsidR="00534848" w:rsidRDefault="008620FC" w:rsidP="00B70105">
      <w:pPr>
        <w:pStyle w:val="Heading3"/>
      </w:pPr>
      <w:proofErr w:type="spellStart"/>
      <w:r>
        <w:t>Gwybodaeth</w:t>
      </w:r>
      <w:proofErr w:type="spellEnd"/>
      <w:r>
        <w:t xml:space="preserve"> </w:t>
      </w:r>
      <w:proofErr w:type="spellStart"/>
      <w:r>
        <w:t>bynciol</w:t>
      </w:r>
      <w:proofErr w:type="spellEnd"/>
      <w:r>
        <w:t xml:space="preserve"> / Subject knowledge</w:t>
      </w:r>
    </w:p>
    <w:p w14:paraId="1F86C5B4" w14:textId="77777777" w:rsidR="00E80D78" w:rsidRPr="00E80D78" w:rsidRDefault="008620FC" w:rsidP="00E80D78">
      <w:pPr>
        <w:rPr>
          <w:b/>
          <w:bCs/>
        </w:rPr>
      </w:pPr>
      <w:r w:rsidRPr="00E80D78">
        <w:rPr>
          <w:b/>
          <w:bCs/>
        </w:rPr>
        <w:t>Evidenced by an asset? Yes</w:t>
      </w:r>
    </w:p>
    <w:p w14:paraId="03255822" w14:textId="105B4417" w:rsidR="00801B39" w:rsidRPr="00E80D78" w:rsidRDefault="00801B39" w:rsidP="00E80D78">
      <w:r w:rsidRPr="008C5861">
        <w:rPr>
          <w:rFonts w:ascii="Arial" w:hAnsi="Arial" w:cs="Arial"/>
        </w:rPr>
        <w:t xml:space="preserve">The </w:t>
      </w:r>
      <w:r w:rsidR="00657A7F">
        <w:rPr>
          <w:rFonts w:ascii="Arial" w:hAnsi="Arial" w:cs="Arial"/>
        </w:rPr>
        <w:t xml:space="preserve">P.E Shed </w:t>
      </w:r>
      <w:r w:rsidRPr="008C5861">
        <w:rPr>
          <w:rFonts w:ascii="Arial" w:hAnsi="Arial" w:cs="Arial"/>
        </w:rPr>
        <w:t xml:space="preserve">website was useful for providing ideas for outdoor sports games and activities during PTE 1 Block </w:t>
      </w:r>
      <w:r w:rsidR="00FA54E0">
        <w:rPr>
          <w:rFonts w:ascii="Arial" w:hAnsi="Arial" w:cs="Arial"/>
        </w:rPr>
        <w:t>1.</w:t>
      </w:r>
      <w:r w:rsidRPr="008C5861">
        <w:rPr>
          <w:rFonts w:ascii="Arial" w:hAnsi="Arial" w:cs="Arial"/>
        </w:rPr>
        <w:t xml:space="preserve"> As my mentor was absent due to COVID 19 isolation the P.E shed was a useful resource to provide ideas for myself and the supply teacher for P.E sessions. The website includes different warm up activities, coordination games and exercises and dance and fitness activities. The website provided useful lesson ideas for the P.E sessions and I will continue to use this website for inspiration for P.E ideas in my next PTE. </w:t>
      </w:r>
    </w:p>
    <w:p w14:paraId="5717630B" w14:textId="77777777" w:rsidR="00801B39" w:rsidRPr="00EE37F6" w:rsidRDefault="00801B39" w:rsidP="00EE37F6"/>
    <w:p w14:paraId="56DB8C64" w14:textId="475019AA" w:rsidR="2B5A2DAC" w:rsidRDefault="004E4C90">
      <w:pPr>
        <w:rPr>
          <w:color w:val="2B579A"/>
          <w:shd w:val="clear" w:color="auto" w:fill="FFFFFF"/>
        </w:rPr>
      </w:pPr>
    </w:p>
    <w:p w14:paraId="66F564C6" w14:textId="77777777" w:rsidR="00246368" w:rsidRDefault="00246368"/>
    <w:p w14:paraId="3FA5B191" w14:textId="77777777" w:rsidR="00A10EAD" w:rsidRDefault="008620FC" w:rsidP="000D213D">
      <w:pPr>
        <w:pStyle w:val="Heading2"/>
      </w:pPr>
      <w:proofErr w:type="spellStart"/>
      <w:r>
        <w:t>Safonau</w:t>
      </w:r>
      <w:proofErr w:type="spellEnd"/>
      <w:r>
        <w:t>/ Standards</w:t>
      </w:r>
    </w:p>
    <w:p w14:paraId="5299EE54" w14:textId="77777777" w:rsidR="00552BF1" w:rsidRPr="00552BF1" w:rsidRDefault="004E4C90" w:rsidP="00552BF1"/>
    <w:p w14:paraId="7658E082" w14:textId="36D42BA2" w:rsidR="000D213D" w:rsidRDefault="008620FC" w:rsidP="00CD1E5D">
      <w:pPr>
        <w:pStyle w:val="Heading2"/>
      </w:pPr>
      <w:r>
        <w:t xml:space="preserve">Professional Experience </w:t>
      </w:r>
      <w:r w:rsidRPr="00CD1E5D">
        <w:t>Template</w:t>
      </w:r>
      <w:r>
        <w:t xml:space="preserve"> 1: </w:t>
      </w:r>
      <w:r w:rsidR="002E7FC7" w:rsidRPr="00F01B87">
        <w:rPr>
          <w:rFonts w:ascii="Arial" w:eastAsia="Times New Roman" w:hAnsi="Arial" w:cs="Arial"/>
          <w:color w:val="161616"/>
          <w:sz w:val="24"/>
          <w:szCs w:val="24"/>
          <w:shd w:val="clear" w:color="auto" w:fill="FFFFFF"/>
        </w:rPr>
        <w:t>Progression in learning through LLC lesson on instruction writing</w:t>
      </w:r>
    </w:p>
    <w:p w14:paraId="4AA9CCD1" w14:textId="2523BBC0" w:rsidR="00F5076F" w:rsidRDefault="008620FC" w:rsidP="00B70105">
      <w:pPr>
        <w:pStyle w:val="Heading3"/>
      </w:pPr>
      <w:r>
        <w:t xml:space="preserve">Pedagogy Standard: </w:t>
      </w:r>
      <w:sdt>
        <w:sdtPr>
          <w:alias w:val="Pedagogy Standard"/>
          <w:tag w:val="Pedagogy Standard"/>
          <w:id w:val="-302007560"/>
          <w:placeholder>
            <w:docPart w:val="3A0048A26DDF4510A043025F58F080D4"/>
          </w:placeholder>
          <w:showingPlcHd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Pr="00204508">
            <w:rPr>
              <w:rStyle w:val="PlaceholderText"/>
            </w:rPr>
            <w:t>Choose an item.</w:t>
          </w:r>
        </w:sdtContent>
      </w:sdt>
      <w:r w:rsidR="000222CE">
        <w:t xml:space="preserve"> Progression in Learning</w:t>
      </w:r>
    </w:p>
    <w:p w14:paraId="6F2355D9" w14:textId="06F5DC26" w:rsidR="007C32AA" w:rsidRDefault="008620FC" w:rsidP="00B70105">
      <w:pPr>
        <w:pStyle w:val="Heading3"/>
      </w:pPr>
      <w:r>
        <w:t>What did you do and why?</w:t>
      </w:r>
    </w:p>
    <w:p w14:paraId="794CDF2E" w14:textId="45E7F765" w:rsidR="00392B5F" w:rsidRPr="00657A7F" w:rsidRDefault="00447CA1" w:rsidP="008E5992">
      <w:pPr>
        <w:rPr>
          <w:rFonts w:ascii="Arial" w:hAnsi="Arial" w:cs="Arial"/>
          <w:lang w:val="en-GB"/>
        </w:rPr>
      </w:pPr>
      <w:r w:rsidRPr="00657A7F">
        <w:rPr>
          <w:rFonts w:ascii="Arial" w:eastAsia="Times New Roman" w:hAnsi="Arial" w:cs="Arial"/>
        </w:rPr>
        <w:t xml:space="preserve">As part of LLC in my PTE1, I planned and delivered progressive lessons based on Instruction writing. My role was to deliver 3 consecutive lessons that built upon the knowledge and understanding of pupils based on the previous lesson. Each lesson advanced learning of the same topic to provide opportunities for pupils to expand and develop their current understanding in more depth and context. The intended outcomes of these lessons was for pupils to be able to </w:t>
      </w:r>
      <w:proofErr w:type="spellStart"/>
      <w:r w:rsidRPr="00657A7F">
        <w:rPr>
          <w:rFonts w:ascii="Arial" w:eastAsia="Times New Roman" w:hAnsi="Arial" w:cs="Arial"/>
        </w:rPr>
        <w:t>recognise</w:t>
      </w:r>
      <w:proofErr w:type="spellEnd"/>
      <w:r w:rsidRPr="00657A7F">
        <w:rPr>
          <w:rFonts w:ascii="Arial" w:eastAsia="Times New Roman" w:hAnsi="Arial" w:cs="Arial"/>
        </w:rPr>
        <w:t xml:space="preserve"> the features of instruction writing and be able to apply these to their own produced pieces of work. </w:t>
      </w:r>
    </w:p>
    <w:p w14:paraId="39A16390" w14:textId="1160E3D1" w:rsidR="008F713A" w:rsidRPr="008F713A" w:rsidRDefault="004E4C90" w:rsidP="008F713A"/>
    <w:p w14:paraId="7F755D5B" w14:textId="77777777" w:rsidR="007C32AA" w:rsidRDefault="008620FC" w:rsidP="00B70105">
      <w:pPr>
        <w:pStyle w:val="Heading3"/>
      </w:pPr>
      <w:r>
        <w:t>What have you learned?</w:t>
      </w:r>
    </w:p>
    <w:p w14:paraId="71EDB71D" w14:textId="77777777" w:rsidR="00447CA1" w:rsidRPr="00C25414" w:rsidRDefault="00447CA1" w:rsidP="008E5992">
      <w:pPr>
        <w:pStyle w:val="NormalWeb"/>
        <w:spacing w:line="360" w:lineRule="auto"/>
        <w:rPr>
          <w:rFonts w:ascii="Arial" w:hAnsi="Arial" w:cs="Arial"/>
        </w:rPr>
      </w:pPr>
      <w:r w:rsidRPr="00C25414">
        <w:rPr>
          <w:rStyle w:val="Strong"/>
          <w:rFonts w:ascii="Arial" w:eastAsiaTheme="majorEastAsia" w:hAnsi="Arial" w:cs="Arial"/>
        </w:rPr>
        <w:t>Progression in learning</w:t>
      </w:r>
      <w:r w:rsidRPr="00C25414">
        <w:rPr>
          <w:rFonts w:ascii="Arial" w:hAnsi="Arial" w:cs="Arial"/>
        </w:rPr>
        <w:t xml:space="preserve"> was evident throughout these activities as pupils were developing their knowledge and understanding of the topic through completion of each activity. The first activity required pupils to engage in a class discussion to successfully place a set of visual instructions on how to make a ham sandwich in the correct order. Pupils needed to show understanding of the lesson objective and criteria such as recognising that instructions are set in a chronological order. The topic then evolved during the lesson to pupils having to complete a 6 box flow map the stages of instruction making, which then led to a further lesson that required pupils to write up their own set of instructions on How to make a Ham Sandwich using their flow maps as support. Pupils were required to activate their prior learning and knowledge from previous lessons to ensure their work included the necessary criteria for instruction writing. The topic progressed further by requiring pupils to make corrections to their work before typing their instructions up using ICT.  </w:t>
      </w:r>
      <w:r w:rsidRPr="00C25414">
        <w:rPr>
          <w:rStyle w:val="Strong"/>
          <w:rFonts w:ascii="Arial" w:eastAsiaTheme="majorEastAsia" w:hAnsi="Arial" w:cs="Arial"/>
        </w:rPr>
        <w:t xml:space="preserve">Cross-curricular themes </w:t>
      </w:r>
      <w:r w:rsidRPr="00C25414">
        <w:rPr>
          <w:rFonts w:ascii="Arial" w:hAnsi="Arial" w:cs="Arial"/>
        </w:rPr>
        <w:t xml:space="preserve">were present </w:t>
      </w:r>
      <w:r w:rsidRPr="00C25414">
        <w:rPr>
          <w:rFonts w:ascii="Arial" w:hAnsi="Arial" w:cs="Arial"/>
        </w:rPr>
        <w:lastRenderedPageBreak/>
        <w:t>throughout the progressive lessons in terms of Art when creating a flow map, LLC through writing and DCF when typing up. </w:t>
      </w:r>
    </w:p>
    <w:p w14:paraId="4796D9E2" w14:textId="77777777" w:rsidR="00447CA1" w:rsidRPr="00C25414" w:rsidRDefault="00447CA1" w:rsidP="008E5992">
      <w:pPr>
        <w:pStyle w:val="NormalWeb"/>
        <w:spacing w:line="360" w:lineRule="auto"/>
        <w:rPr>
          <w:rFonts w:ascii="Arial" w:hAnsi="Arial" w:cs="Arial"/>
        </w:rPr>
      </w:pPr>
      <w:r w:rsidRPr="00C25414">
        <w:rPr>
          <w:rFonts w:ascii="Arial" w:hAnsi="Arial" w:cs="Arial"/>
        </w:rPr>
        <w:t xml:space="preserve">The experiences also </w:t>
      </w:r>
      <w:r w:rsidRPr="00C25414">
        <w:rPr>
          <w:rStyle w:val="Strong"/>
          <w:rFonts w:ascii="Arial" w:eastAsiaTheme="majorEastAsia" w:hAnsi="Arial" w:cs="Arial"/>
        </w:rPr>
        <w:t>exploited subject disciplines</w:t>
      </w:r>
      <w:r w:rsidRPr="00C25414">
        <w:rPr>
          <w:rFonts w:ascii="Arial" w:hAnsi="Arial" w:cs="Arial"/>
        </w:rPr>
        <w:t xml:space="preserve"> through the procession of the three lessons. The first lesson focused heavily on class discussion of ideas and contribution which can assist with development of language skills such as expanding vocabulary, listening and responding to what is heard and voice personal views and opinions. The discussion of instructions also had a mathematical element too it through addressing how instructions are set and must be followed in a particular order, and also through the use of time connectives which show the chronological sequence of events. The final lesson included the development of digital competence skills as pupils had to use a </w:t>
      </w:r>
      <w:proofErr w:type="spellStart"/>
      <w:r w:rsidRPr="00C25414">
        <w:rPr>
          <w:rFonts w:ascii="Arial" w:hAnsi="Arial" w:cs="Arial"/>
        </w:rPr>
        <w:t>chromebooks</w:t>
      </w:r>
      <w:proofErr w:type="spellEnd"/>
      <w:r w:rsidRPr="00C25414">
        <w:rPr>
          <w:rFonts w:ascii="Arial" w:hAnsi="Arial" w:cs="Arial"/>
        </w:rPr>
        <w:t xml:space="preserve"> to write up their instructions. Pupils were required to start their own devices, navigate to the correct programme, select appropriate fonts and sizes and digitally save/submit their electronic content.</w:t>
      </w:r>
    </w:p>
    <w:p w14:paraId="01318C58" w14:textId="0995D666" w:rsidR="00447CA1" w:rsidRDefault="00447CA1" w:rsidP="008E5992">
      <w:pPr>
        <w:pStyle w:val="NormalWeb"/>
        <w:spacing w:line="360" w:lineRule="auto"/>
        <w:rPr>
          <w:rFonts w:ascii="Arial" w:hAnsi="Arial" w:cs="Arial"/>
        </w:rPr>
      </w:pPr>
      <w:r w:rsidRPr="00C25414">
        <w:rPr>
          <w:rFonts w:ascii="Arial" w:hAnsi="Arial" w:cs="Arial"/>
        </w:rPr>
        <w:t xml:space="preserve">This experience taught me the importance of securing understanding before progressing a lesson in order to ensure pupils are able to engage with the learning content and demonstrate a clear understanding. If a clear knowledge and understanding is not secured before progressing the learning it can cause further issues due to gaps in pupils knowledge. Although these lessons did not progress learning dramatically in terms of introducing new information each lessons, progression in learning was evident as pupils were able to participate in a progressive process that enabled them to gain clarity and justification of their understanding through activities that supported development and understanding of current knowledge. Themes and ideas were developed through each lesson to produce a final project that reflected the learning process. It was important for pupils to secure this knowledge and be confident in their knowledge to ensure that </w:t>
      </w:r>
      <w:r w:rsidRPr="00C25414">
        <w:rPr>
          <w:rStyle w:val="Strong"/>
          <w:rFonts w:ascii="Arial" w:eastAsiaTheme="majorEastAsia" w:hAnsi="Arial" w:cs="Arial"/>
        </w:rPr>
        <w:t xml:space="preserve">progression in learning </w:t>
      </w:r>
      <w:r w:rsidRPr="00C25414">
        <w:rPr>
          <w:rFonts w:ascii="Arial" w:hAnsi="Arial" w:cs="Arial"/>
        </w:rPr>
        <w:t>could occur as a result of a solid foundation of knowledge and understanding for the next lesson.</w:t>
      </w:r>
    </w:p>
    <w:p w14:paraId="544EB822" w14:textId="486E0AC9" w:rsidR="00C87E60" w:rsidRPr="002E7006" w:rsidRDefault="00C87E60" w:rsidP="008E5992">
      <w:pPr>
        <w:pStyle w:val="NormalWeb"/>
        <w:spacing w:line="360" w:lineRule="auto"/>
        <w:rPr>
          <w:rFonts w:ascii="Arial" w:hAnsi="Arial" w:cs="Arial"/>
        </w:rPr>
      </w:pPr>
      <w:r w:rsidRPr="002E7006">
        <w:rPr>
          <w:rFonts w:ascii="Arial" w:hAnsi="Arial" w:cs="Arial"/>
        </w:rPr>
        <w:t>To ensure that pupils were able to</w:t>
      </w:r>
      <w:r w:rsidRPr="002E7006">
        <w:rPr>
          <w:rStyle w:val="Strong"/>
          <w:rFonts w:ascii="Arial" w:hAnsi="Arial" w:cs="Arial"/>
        </w:rPr>
        <w:t xml:space="preserve"> progress their learning</w:t>
      </w:r>
      <w:r w:rsidRPr="002E7006">
        <w:rPr>
          <w:rFonts w:ascii="Arial" w:hAnsi="Arial" w:cs="Arial"/>
        </w:rPr>
        <w:t xml:space="preserve"> I used AFL techniques such as recapping previous lessons through questioning and discussions at the start of each lesson, </w:t>
      </w:r>
      <w:proofErr w:type="spellStart"/>
      <w:r w:rsidRPr="002E7006">
        <w:rPr>
          <w:rFonts w:ascii="Arial" w:hAnsi="Arial" w:cs="Arial"/>
        </w:rPr>
        <w:t>Annwyl</w:t>
      </w:r>
      <w:proofErr w:type="spellEnd"/>
      <w:r w:rsidRPr="002E7006">
        <w:rPr>
          <w:rFonts w:ascii="Arial" w:hAnsi="Arial" w:cs="Arial"/>
        </w:rPr>
        <w:t xml:space="preserve"> Partner, WAGOLL and the Traffic Light Method. This was important in order to identify that pupils had secured their knowledge and understanding before </w:t>
      </w:r>
      <w:r w:rsidRPr="002E7006">
        <w:rPr>
          <w:rFonts w:ascii="Arial" w:hAnsi="Arial" w:cs="Arial"/>
        </w:rPr>
        <w:lastRenderedPageBreak/>
        <w:t>further building and developing the content. The reinforcement of the learning also allowed pupils to begin to build up recognition of the information and context that they were learning. I ensured to reinforce the learning at the start of each lesson through a class discussion so pupils could recap what they had learnt so far.</w:t>
      </w:r>
    </w:p>
    <w:p w14:paraId="64E1CC41" w14:textId="2D397017" w:rsidR="00447CA1" w:rsidRPr="00C25414" w:rsidRDefault="00447CA1" w:rsidP="008E5992">
      <w:pPr>
        <w:pStyle w:val="NormalWeb"/>
        <w:spacing w:line="360" w:lineRule="auto"/>
        <w:rPr>
          <w:rFonts w:ascii="Arial" w:hAnsi="Arial" w:cs="Arial"/>
        </w:rPr>
      </w:pPr>
      <w:r w:rsidRPr="00C25414">
        <w:rPr>
          <w:rFonts w:ascii="Arial" w:hAnsi="Arial" w:cs="Arial"/>
        </w:rPr>
        <w:t xml:space="preserve">There were appropriate levels of </w:t>
      </w:r>
      <w:r w:rsidRPr="00C25414">
        <w:rPr>
          <w:rStyle w:val="Strong"/>
          <w:rFonts w:ascii="Arial" w:eastAsiaTheme="majorEastAsia" w:hAnsi="Arial" w:cs="Arial"/>
        </w:rPr>
        <w:t>differentiation</w:t>
      </w:r>
      <w:r w:rsidRPr="00C25414">
        <w:rPr>
          <w:rFonts w:ascii="Arial" w:hAnsi="Arial" w:cs="Arial"/>
        </w:rPr>
        <w:t xml:space="preserve"> throughout each lesson to cater for each child's learning needs and provide opportunities for challenge. The activity for each group was set to suit the attainment of pupils within that lesson and to ensure that pupils were able to engage with the content appropriately. By providing differentiated content in the lessons, I was able to support the learning of each group based on their knowledge and understanding of the topic. </w:t>
      </w:r>
      <w:r w:rsidRPr="00C25414">
        <w:rPr>
          <w:rStyle w:val="Strong"/>
          <w:rFonts w:ascii="Arial" w:eastAsiaTheme="majorEastAsia" w:hAnsi="Arial" w:cs="Arial"/>
        </w:rPr>
        <w:t>Differentiation</w:t>
      </w:r>
      <w:r w:rsidRPr="00C25414">
        <w:rPr>
          <w:rFonts w:ascii="Arial" w:hAnsi="Arial" w:cs="Arial"/>
        </w:rPr>
        <w:t xml:space="preserve"> was provided through different success criteria for each learning group which can be viewed in the lesson plans. By differentiating the success criteria I was able to set challenge and expectation for all groups without risking pupils being left behind or pupils engaging in content above or below their attainment. </w:t>
      </w:r>
    </w:p>
    <w:p w14:paraId="4565D3F9" w14:textId="77777777" w:rsidR="00447CA1" w:rsidRPr="00C25414" w:rsidRDefault="00447CA1" w:rsidP="008E5992">
      <w:pPr>
        <w:pStyle w:val="NormalWeb"/>
        <w:spacing w:line="360" w:lineRule="auto"/>
        <w:rPr>
          <w:rFonts w:ascii="Arial" w:hAnsi="Arial" w:cs="Arial"/>
        </w:rPr>
      </w:pPr>
      <w:r w:rsidRPr="00C25414">
        <w:rPr>
          <w:rFonts w:ascii="Arial" w:hAnsi="Arial" w:cs="Arial"/>
        </w:rPr>
        <w:t xml:space="preserve">Throughout the progression of lessons I was regularly </w:t>
      </w:r>
      <w:r w:rsidRPr="00C25414">
        <w:rPr>
          <w:rStyle w:val="Strong"/>
          <w:rFonts w:ascii="Arial" w:eastAsiaTheme="majorEastAsia" w:hAnsi="Arial" w:cs="Arial"/>
        </w:rPr>
        <w:t>seeking advice and support</w:t>
      </w:r>
      <w:r w:rsidRPr="00C25414">
        <w:rPr>
          <w:rFonts w:ascii="Arial" w:hAnsi="Arial" w:cs="Arial"/>
        </w:rPr>
        <w:t xml:space="preserve"> from my class mentor. As these lessons were planned and taught during my first week of PTE I regularly sought advice, guidance and recommendations from my class mentor in order to identify positives aspects about my teaching and delivery and areas for improvement.  I was lacking in confidence and relied upon the advice and support from my mentor as reassurance. Regular advice and support allowed me to develop my techniques and strategies through feedback and recommendations which assisted in adapting different styles and techniques into my lessons as my confidence grew. </w:t>
      </w:r>
    </w:p>
    <w:p w14:paraId="032CBF05" w14:textId="77777777" w:rsidR="007C32AA" w:rsidRPr="007C32AA" w:rsidRDefault="008620FC" w:rsidP="008E5992">
      <w:pPr>
        <w:pStyle w:val="Heading3"/>
      </w:pPr>
      <w:r>
        <w:t>What next?</w:t>
      </w:r>
    </w:p>
    <w:p w14:paraId="1C8C8E54" w14:textId="47590DB2" w:rsidR="00FC5991" w:rsidRPr="00C25414" w:rsidRDefault="00FC5991" w:rsidP="008E5992">
      <w:pPr>
        <w:pStyle w:val="NormalWeb"/>
        <w:spacing w:line="360" w:lineRule="auto"/>
        <w:divId w:val="1616985647"/>
        <w:rPr>
          <w:rFonts w:ascii="Arial" w:hAnsi="Arial" w:cs="Arial"/>
        </w:rPr>
      </w:pPr>
      <w:r w:rsidRPr="00C25414">
        <w:rPr>
          <w:rFonts w:ascii="Arial" w:hAnsi="Arial" w:cs="Arial"/>
        </w:rPr>
        <w:t>This experience has allowed me to recognise the importance of building on pupil’s prior knowledge in order to progress learning. It is fundamental that knowledge is secured before introducing new information. I will continue to ensure that my future lessons consist of building on pupil’s prior knowledge and experiences before progressing the lesson. I will continue to focus on planning for appropriate levels of differentiation in my lessons so pupils are able to engage in content that is suited to their attainment which I will achieve by receiving support and guidance from my mentor.</w:t>
      </w:r>
    </w:p>
    <w:p w14:paraId="573CE96E" w14:textId="77777777" w:rsidR="00FC5991" w:rsidRPr="00FC5991" w:rsidRDefault="00FC5991" w:rsidP="008E5992">
      <w:pPr>
        <w:pStyle w:val="NormalWeb"/>
        <w:spacing w:line="360" w:lineRule="auto"/>
        <w:divId w:val="1616985647"/>
        <w:rPr>
          <w:rFonts w:asciiTheme="majorHAnsi" w:hAnsiTheme="majorHAnsi"/>
        </w:rPr>
      </w:pPr>
      <w:r w:rsidRPr="00C25414">
        <w:rPr>
          <w:rFonts w:ascii="Arial" w:hAnsi="Arial" w:cs="Arial"/>
        </w:rPr>
        <w:lastRenderedPageBreak/>
        <w:t>I would like to focus on cross-curricular themes and subject disciplines for future planning to gain a deeper understanding of how to provide these opportunities in my lesson to enhance learning</w:t>
      </w:r>
      <w:r w:rsidRPr="00FC5991">
        <w:rPr>
          <w:rFonts w:asciiTheme="majorHAnsi" w:hAnsiTheme="majorHAnsi"/>
        </w:rPr>
        <w:t>. </w:t>
      </w:r>
    </w:p>
    <w:p w14:paraId="66A8D803" w14:textId="72805BF8" w:rsidR="00A95C95" w:rsidRPr="00A95C95" w:rsidRDefault="004E4C90" w:rsidP="00A95C95"/>
    <w:p w14:paraId="7673E9F1" w14:textId="77777777" w:rsidR="00811007" w:rsidRDefault="004E4C90" w:rsidP="00811007"/>
    <w:p w14:paraId="57E2C73F" w14:textId="77777777" w:rsidR="00552BF1" w:rsidRDefault="004E4C90" w:rsidP="00811007"/>
    <w:p w14:paraId="646DE98E" w14:textId="4C2004D4" w:rsidR="00607052" w:rsidRDefault="008620FC">
      <w:pPr>
        <w:pStyle w:val="Heading3"/>
        <w:shd w:val="clear" w:color="auto" w:fill="FFFFFF"/>
        <w:spacing w:before="0"/>
        <w:divId w:val="356396476"/>
        <w:rPr>
          <w:rFonts w:ascii="Helvetica" w:eastAsia="Times New Roman" w:hAnsi="Helvetica"/>
          <w:b w:val="0"/>
          <w:bCs w:val="0"/>
          <w:color w:val="161616"/>
          <w:sz w:val="27"/>
          <w:szCs w:val="27"/>
        </w:rPr>
      </w:pPr>
      <w:r>
        <w:t>Professional Experience Template 2:</w:t>
      </w:r>
      <w:r w:rsidRPr="00B9167E">
        <w:t xml:space="preserve"> </w:t>
      </w:r>
      <w:r w:rsidR="00607052">
        <w:t xml:space="preserve"> </w:t>
      </w:r>
      <w:r w:rsidR="00607052">
        <w:rPr>
          <w:rFonts w:ascii="Helvetica" w:eastAsia="Times New Roman" w:hAnsi="Helvetica"/>
          <w:b w:val="0"/>
          <w:bCs w:val="0"/>
          <w:color w:val="161616"/>
        </w:rPr>
        <w:t>Planning and delivering Welsh home learning activities </w:t>
      </w:r>
    </w:p>
    <w:p w14:paraId="2C2AA4B9" w14:textId="75308A78" w:rsidR="00846548" w:rsidRDefault="008620FC" w:rsidP="00B70105">
      <w:pPr>
        <w:pStyle w:val="Heading3"/>
      </w:pPr>
      <w:r>
        <w:t xml:space="preserve">Pedagogy Standard: </w:t>
      </w:r>
      <w:sdt>
        <w:sdtPr>
          <w:alias w:val="Pedagogy Standard"/>
          <w:tag w:val="Pedagogy Standard"/>
          <w:id w:val="-1558397716"/>
          <w:placeholder>
            <w:docPart w:val="2C33CBE2243A4349B3DE99F4CD977716"/>
          </w:placeholder>
          <w:showingPlcHd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Pr="00204508">
            <w:rPr>
              <w:rStyle w:val="PlaceholderText"/>
            </w:rPr>
            <w:t>Choose an item.</w:t>
          </w:r>
        </w:sdtContent>
      </w:sdt>
      <w:r w:rsidR="005C2B4B">
        <w:t xml:space="preserve"> Challenge and Expectation</w:t>
      </w:r>
    </w:p>
    <w:p w14:paraId="7AFE076C" w14:textId="77777777" w:rsidR="00846548" w:rsidRDefault="008620FC" w:rsidP="00B70105">
      <w:pPr>
        <w:pStyle w:val="Heading3"/>
      </w:pPr>
      <w:r>
        <w:t>What did you do and why?</w:t>
      </w:r>
    </w:p>
    <w:p w14:paraId="490735F4" w14:textId="0A3A5DAC" w:rsidR="00E021C4" w:rsidRPr="00C25414" w:rsidRDefault="00E021C4" w:rsidP="0046355C">
      <w:pPr>
        <w:pStyle w:val="NormalWeb"/>
        <w:spacing w:before="0" w:beforeAutospacing="0" w:after="0" w:afterAutospacing="0" w:line="360" w:lineRule="auto"/>
        <w:divId w:val="933056311"/>
        <w:rPr>
          <w:rFonts w:ascii="Arial" w:hAnsi="Arial" w:cs="Arial"/>
          <w:color w:val="161616"/>
        </w:rPr>
      </w:pPr>
      <w:r w:rsidRPr="00C25414">
        <w:rPr>
          <w:rFonts w:ascii="Arial" w:hAnsi="Arial" w:cs="Arial"/>
          <w:color w:val="161616"/>
        </w:rPr>
        <w:t>During my PTE 1 block 2 placement I was asked to plan for two welsh activities that would be delivered as a home learning activity. The first activity I</w:t>
      </w:r>
      <w:r w:rsidR="00D111FE" w:rsidRPr="00C25414">
        <w:rPr>
          <w:rFonts w:ascii="Arial" w:hAnsi="Arial" w:cs="Arial"/>
          <w:color w:val="161616"/>
        </w:rPr>
        <w:t xml:space="preserve"> planned </w:t>
      </w:r>
      <w:r w:rsidRPr="00C25414">
        <w:rPr>
          <w:rFonts w:ascii="Arial" w:hAnsi="Arial" w:cs="Arial"/>
          <w:color w:val="161616"/>
        </w:rPr>
        <w:t>was about the body parts in Welsh. </w:t>
      </w:r>
    </w:p>
    <w:p w14:paraId="34ADB8E5" w14:textId="77777777" w:rsidR="00E021C4" w:rsidRPr="00C25414" w:rsidRDefault="00E021C4" w:rsidP="0046355C">
      <w:pPr>
        <w:pStyle w:val="NormalWeb"/>
        <w:spacing w:before="0" w:beforeAutospacing="0" w:after="0" w:afterAutospacing="0" w:line="360" w:lineRule="auto"/>
        <w:divId w:val="933056311"/>
        <w:rPr>
          <w:rFonts w:ascii="Arial" w:hAnsi="Arial" w:cs="Arial"/>
          <w:color w:val="161616"/>
        </w:rPr>
      </w:pPr>
      <w:r w:rsidRPr="00C25414">
        <w:rPr>
          <w:rFonts w:ascii="Arial" w:hAnsi="Arial" w:cs="Arial"/>
          <w:color w:val="161616"/>
        </w:rPr>
        <w:t xml:space="preserve">The introduction of the lesson required pupils to watch a </w:t>
      </w:r>
      <w:proofErr w:type="spellStart"/>
      <w:r w:rsidRPr="00C25414">
        <w:rPr>
          <w:rFonts w:ascii="Arial" w:hAnsi="Arial" w:cs="Arial"/>
          <w:color w:val="161616"/>
        </w:rPr>
        <w:t>videoclip</w:t>
      </w:r>
      <w:proofErr w:type="spellEnd"/>
      <w:r w:rsidRPr="00C25414">
        <w:rPr>
          <w:rFonts w:ascii="Arial" w:hAnsi="Arial" w:cs="Arial"/>
          <w:color w:val="161616"/>
        </w:rPr>
        <w:t xml:space="preserve"> of "pen, </w:t>
      </w:r>
      <w:proofErr w:type="spellStart"/>
      <w:r w:rsidRPr="00C25414">
        <w:rPr>
          <w:rFonts w:ascii="Arial" w:hAnsi="Arial" w:cs="Arial"/>
          <w:color w:val="161616"/>
        </w:rPr>
        <w:t>ysgwyddau</w:t>
      </w:r>
      <w:proofErr w:type="spellEnd"/>
      <w:r w:rsidRPr="00C25414">
        <w:rPr>
          <w:rFonts w:ascii="Arial" w:hAnsi="Arial" w:cs="Arial"/>
          <w:color w:val="161616"/>
        </w:rPr>
        <w:t xml:space="preserve">, </w:t>
      </w:r>
      <w:proofErr w:type="spellStart"/>
      <w:r w:rsidRPr="00C25414">
        <w:rPr>
          <w:rFonts w:ascii="Arial" w:hAnsi="Arial" w:cs="Arial"/>
          <w:color w:val="161616"/>
        </w:rPr>
        <w:t>coes</w:t>
      </w:r>
      <w:proofErr w:type="spellEnd"/>
      <w:r w:rsidRPr="00C25414">
        <w:rPr>
          <w:rFonts w:ascii="Arial" w:hAnsi="Arial" w:cs="Arial"/>
          <w:color w:val="161616"/>
        </w:rPr>
        <w:t xml:space="preserve"> a </w:t>
      </w:r>
      <w:proofErr w:type="spellStart"/>
      <w:r w:rsidRPr="00C25414">
        <w:rPr>
          <w:rFonts w:ascii="Arial" w:hAnsi="Arial" w:cs="Arial"/>
          <w:color w:val="161616"/>
        </w:rPr>
        <w:t>traed</w:t>
      </w:r>
      <w:proofErr w:type="spellEnd"/>
      <w:r w:rsidRPr="00C25414">
        <w:rPr>
          <w:rFonts w:ascii="Arial" w:hAnsi="Arial" w:cs="Arial"/>
          <w:color w:val="161616"/>
        </w:rPr>
        <w:t>" and to sing along and join in if they can to activate prior learning and understanding of body parts in Welsh which had been introduced  the previous week. The core of the lesson involved an activity requiring pupils to recognise the different parts of the body and to label them on a drawing.</w:t>
      </w:r>
    </w:p>
    <w:p w14:paraId="079AE836" w14:textId="02A6885C" w:rsidR="00E021C4" w:rsidRPr="00C25414" w:rsidRDefault="00E021C4" w:rsidP="0046355C">
      <w:pPr>
        <w:pStyle w:val="NormalWeb"/>
        <w:spacing w:before="0" w:beforeAutospacing="0" w:after="0" w:afterAutospacing="0" w:line="360" w:lineRule="auto"/>
        <w:divId w:val="933056311"/>
        <w:rPr>
          <w:rFonts w:ascii="Arial" w:hAnsi="Arial" w:cs="Arial"/>
          <w:color w:val="161616"/>
        </w:rPr>
      </w:pPr>
      <w:r w:rsidRPr="00C25414">
        <w:rPr>
          <w:rFonts w:ascii="Arial" w:hAnsi="Arial" w:cs="Arial"/>
          <w:color w:val="161616"/>
        </w:rPr>
        <w:t>For this I created a </w:t>
      </w:r>
      <w:r w:rsidR="00D111FE" w:rsidRPr="00C25414">
        <w:rPr>
          <w:rFonts w:ascii="Arial" w:hAnsi="Arial" w:cs="Arial"/>
          <w:color w:val="161616"/>
        </w:rPr>
        <w:t>“</w:t>
      </w:r>
      <w:r w:rsidR="00EA5E49" w:rsidRPr="00C25414">
        <w:rPr>
          <w:rFonts w:ascii="Arial" w:hAnsi="Arial" w:cs="Arial"/>
        </w:rPr>
        <w:t>parts of the body</w:t>
      </w:r>
      <w:r w:rsidR="00D111FE" w:rsidRPr="00C25414">
        <w:rPr>
          <w:rFonts w:ascii="Arial" w:hAnsi="Arial" w:cs="Arial"/>
        </w:rPr>
        <w:t>”</w:t>
      </w:r>
      <w:r w:rsidR="00EA5E49" w:rsidRPr="00C25414">
        <w:rPr>
          <w:rFonts w:ascii="Arial" w:hAnsi="Arial" w:cs="Arial"/>
          <w:color w:val="161616"/>
        </w:rPr>
        <w:t xml:space="preserve"> </w:t>
      </w:r>
      <w:r w:rsidRPr="00C25414">
        <w:rPr>
          <w:rFonts w:ascii="Arial" w:hAnsi="Arial" w:cs="Arial"/>
          <w:color w:val="161616"/>
        </w:rPr>
        <w:t>slideshow that would include</w:t>
      </w:r>
      <w:r w:rsidR="00EA5E49" w:rsidRPr="00C25414">
        <w:rPr>
          <w:rFonts w:ascii="Arial" w:hAnsi="Arial" w:cs="Arial"/>
          <w:color w:val="161616"/>
        </w:rPr>
        <w:t xml:space="preserve"> a voiceover</w:t>
      </w:r>
      <w:r w:rsidRPr="00C25414">
        <w:rPr>
          <w:rFonts w:ascii="Arial" w:hAnsi="Arial" w:cs="Arial"/>
          <w:color w:val="161616"/>
        </w:rPr>
        <w:t>. The voiceover (and camera) provided discussion and explanations of the content on each slide as to provide a form of interaction for the pupils. I was able to build up contextual background of the task by introducing the Tin Man who was the prop of the activity, and providing examples of what the pupils would be engaging in. I encouraged pupils to repeat the body parts after me to develop their Welsh pronunciation and recognition of the names.</w:t>
      </w:r>
    </w:p>
    <w:p w14:paraId="5CCB09E0" w14:textId="77777777" w:rsidR="00E021C4" w:rsidRPr="00C25414" w:rsidRDefault="00E021C4" w:rsidP="0046355C">
      <w:pPr>
        <w:pStyle w:val="NormalWeb"/>
        <w:spacing w:before="0" w:beforeAutospacing="0" w:after="0" w:afterAutospacing="0" w:line="360" w:lineRule="auto"/>
        <w:divId w:val="933056311"/>
        <w:rPr>
          <w:rFonts w:ascii="Arial" w:hAnsi="Arial" w:cs="Arial"/>
          <w:color w:val="161616"/>
        </w:rPr>
      </w:pPr>
      <w:r w:rsidRPr="00C25414">
        <w:rPr>
          <w:rFonts w:ascii="Arial" w:hAnsi="Arial" w:cs="Arial"/>
          <w:color w:val="161616"/>
        </w:rPr>
        <w:t>The core activity required pupils to draw a picture of the Tin Man and to label the different parts of his body in Welsh, using the slideshow for support. Pupils were then encouraged to write two sentences using "Mae..</w:t>
      </w:r>
      <w:proofErr w:type="spellStart"/>
      <w:r w:rsidRPr="00C25414">
        <w:rPr>
          <w:rFonts w:ascii="Arial" w:hAnsi="Arial" w:cs="Arial"/>
          <w:color w:val="161616"/>
        </w:rPr>
        <w:t>tost</w:t>
      </w:r>
      <w:proofErr w:type="spellEnd"/>
      <w:r w:rsidRPr="00C25414">
        <w:rPr>
          <w:rFonts w:ascii="Arial" w:hAnsi="Arial" w:cs="Arial"/>
          <w:color w:val="161616"/>
        </w:rPr>
        <w:t xml:space="preserve"> </w:t>
      </w:r>
      <w:proofErr w:type="spellStart"/>
      <w:r w:rsidRPr="00C25414">
        <w:rPr>
          <w:rFonts w:ascii="Arial" w:hAnsi="Arial" w:cs="Arial"/>
          <w:color w:val="161616"/>
        </w:rPr>
        <w:t>gyda</w:t>
      </w:r>
      <w:proofErr w:type="spellEnd"/>
      <w:r w:rsidRPr="00C25414">
        <w:rPr>
          <w:rFonts w:ascii="Arial" w:hAnsi="Arial" w:cs="Arial"/>
          <w:color w:val="161616"/>
        </w:rPr>
        <w:t xml:space="preserve"> fi" to describe which part of the Tin Man was hurting. Following this, pupils were asked to make a Get Well Soon Card for the Tin Man.</w:t>
      </w:r>
    </w:p>
    <w:p w14:paraId="7446C14B" w14:textId="77777777" w:rsidR="00E021C4" w:rsidRPr="00C25414" w:rsidRDefault="00E021C4" w:rsidP="0046355C">
      <w:pPr>
        <w:pStyle w:val="NormalWeb"/>
        <w:spacing w:before="0" w:beforeAutospacing="0" w:after="0" w:afterAutospacing="0" w:line="360" w:lineRule="auto"/>
        <w:divId w:val="933056311"/>
        <w:rPr>
          <w:rFonts w:ascii="Arial" w:hAnsi="Arial" w:cs="Arial"/>
          <w:color w:val="161616"/>
        </w:rPr>
      </w:pPr>
    </w:p>
    <w:p w14:paraId="5972622A" w14:textId="5EED9D8D" w:rsidR="00E021C4" w:rsidRPr="00C25414" w:rsidRDefault="00E021C4" w:rsidP="0046355C">
      <w:pPr>
        <w:pStyle w:val="NormalWeb"/>
        <w:spacing w:before="0" w:beforeAutospacing="0" w:after="0" w:afterAutospacing="0" w:line="360" w:lineRule="auto"/>
        <w:divId w:val="933056311"/>
        <w:rPr>
          <w:rFonts w:ascii="Arial" w:hAnsi="Arial" w:cs="Arial"/>
          <w:color w:val="161616"/>
        </w:rPr>
      </w:pPr>
      <w:r w:rsidRPr="00C25414">
        <w:rPr>
          <w:rFonts w:ascii="Arial" w:hAnsi="Arial" w:cs="Arial"/>
          <w:color w:val="161616"/>
        </w:rPr>
        <w:lastRenderedPageBreak/>
        <w:t>The second Welsh activity I </w:t>
      </w:r>
      <w:r w:rsidR="004D25F3" w:rsidRPr="00C25414">
        <w:rPr>
          <w:rFonts w:ascii="Arial" w:hAnsi="Arial" w:cs="Arial"/>
        </w:rPr>
        <w:t>planned</w:t>
      </w:r>
      <w:r w:rsidRPr="00C25414">
        <w:rPr>
          <w:rFonts w:ascii="Arial" w:hAnsi="Arial" w:cs="Arial"/>
          <w:color w:val="161616"/>
        </w:rPr>
        <w:t xml:space="preserve"> was adapted from </w:t>
      </w:r>
      <w:proofErr w:type="spellStart"/>
      <w:r w:rsidRPr="00C25414">
        <w:rPr>
          <w:rFonts w:ascii="Arial" w:hAnsi="Arial" w:cs="Arial"/>
          <w:color w:val="161616"/>
        </w:rPr>
        <w:t>Teddi</w:t>
      </w:r>
      <w:proofErr w:type="spellEnd"/>
      <w:r w:rsidRPr="00C25414">
        <w:rPr>
          <w:rFonts w:ascii="Arial" w:hAnsi="Arial" w:cs="Arial"/>
          <w:color w:val="161616"/>
        </w:rPr>
        <w:t xml:space="preserve"> </w:t>
      </w:r>
      <w:proofErr w:type="spellStart"/>
      <w:r w:rsidRPr="00C25414">
        <w:rPr>
          <w:rFonts w:ascii="Arial" w:hAnsi="Arial" w:cs="Arial"/>
          <w:color w:val="161616"/>
        </w:rPr>
        <w:t>Twt</w:t>
      </w:r>
      <w:proofErr w:type="spellEnd"/>
      <w:r w:rsidRPr="00C25414">
        <w:rPr>
          <w:rFonts w:ascii="Arial" w:hAnsi="Arial" w:cs="Arial"/>
          <w:color w:val="161616"/>
        </w:rPr>
        <w:t xml:space="preserve"> </w:t>
      </w:r>
      <w:proofErr w:type="spellStart"/>
      <w:r w:rsidRPr="00C25414">
        <w:rPr>
          <w:rFonts w:ascii="Arial" w:hAnsi="Arial" w:cs="Arial"/>
          <w:color w:val="161616"/>
        </w:rPr>
        <w:t>ar</w:t>
      </w:r>
      <w:proofErr w:type="spellEnd"/>
      <w:r w:rsidRPr="00C25414">
        <w:rPr>
          <w:rFonts w:ascii="Arial" w:hAnsi="Arial" w:cs="Arial"/>
          <w:color w:val="161616"/>
        </w:rPr>
        <w:t xml:space="preserve"> y </w:t>
      </w:r>
      <w:proofErr w:type="spellStart"/>
      <w:r w:rsidRPr="00C25414">
        <w:rPr>
          <w:rFonts w:ascii="Arial" w:hAnsi="Arial" w:cs="Arial"/>
          <w:color w:val="161616"/>
        </w:rPr>
        <w:t>fferm</w:t>
      </w:r>
      <w:proofErr w:type="spellEnd"/>
      <w:r w:rsidRPr="00C25414">
        <w:rPr>
          <w:rFonts w:ascii="Arial" w:hAnsi="Arial" w:cs="Arial"/>
          <w:color w:val="161616"/>
        </w:rPr>
        <w:t xml:space="preserve"> from the </w:t>
      </w:r>
      <w:r w:rsidR="00EA5E49" w:rsidRPr="00C25414">
        <w:rPr>
          <w:rFonts w:ascii="Arial" w:hAnsi="Arial" w:cs="Arial"/>
        </w:rPr>
        <w:t>Welsh Scheme of Work</w:t>
      </w:r>
      <w:r w:rsidRPr="00C25414">
        <w:rPr>
          <w:rFonts w:ascii="Arial" w:hAnsi="Arial" w:cs="Arial"/>
          <w:color w:val="161616"/>
        </w:rPr>
        <w:t>. This activity included a</w:t>
      </w:r>
      <w:r w:rsidR="00EA5E49" w:rsidRPr="00C25414">
        <w:rPr>
          <w:rFonts w:ascii="Arial" w:hAnsi="Arial" w:cs="Arial"/>
          <w:color w:val="161616"/>
        </w:rPr>
        <w:t xml:space="preserve"> </w:t>
      </w:r>
      <w:proofErr w:type="spellStart"/>
      <w:r w:rsidR="00EA5E49" w:rsidRPr="00C25414">
        <w:rPr>
          <w:rFonts w:ascii="Arial" w:hAnsi="Arial" w:cs="Arial"/>
          <w:color w:val="161616"/>
        </w:rPr>
        <w:t>ppt</w:t>
      </w:r>
      <w:proofErr w:type="spellEnd"/>
      <w:r w:rsidR="00EA5E49" w:rsidRPr="00C25414">
        <w:rPr>
          <w:rFonts w:ascii="Arial" w:hAnsi="Arial" w:cs="Arial"/>
          <w:color w:val="161616"/>
        </w:rPr>
        <w:t xml:space="preserve"> </w:t>
      </w:r>
      <w:r w:rsidRPr="00C25414">
        <w:rPr>
          <w:rFonts w:ascii="Arial" w:hAnsi="Arial" w:cs="Arial"/>
          <w:color w:val="161616"/>
        </w:rPr>
        <w:t xml:space="preserve">I had created following the concepts and dialogue of </w:t>
      </w:r>
      <w:proofErr w:type="spellStart"/>
      <w:r w:rsidRPr="00C25414">
        <w:rPr>
          <w:rFonts w:ascii="Arial" w:hAnsi="Arial" w:cs="Arial"/>
          <w:color w:val="161616"/>
        </w:rPr>
        <w:t>Teddi</w:t>
      </w:r>
      <w:proofErr w:type="spellEnd"/>
      <w:r w:rsidRPr="00C25414">
        <w:rPr>
          <w:rFonts w:ascii="Arial" w:hAnsi="Arial" w:cs="Arial"/>
          <w:color w:val="161616"/>
        </w:rPr>
        <w:t xml:space="preserve"> </w:t>
      </w:r>
      <w:proofErr w:type="spellStart"/>
      <w:r w:rsidRPr="00C25414">
        <w:rPr>
          <w:rFonts w:ascii="Arial" w:hAnsi="Arial" w:cs="Arial"/>
          <w:color w:val="161616"/>
        </w:rPr>
        <w:t>Twt</w:t>
      </w:r>
      <w:proofErr w:type="spellEnd"/>
      <w:r w:rsidRPr="00C25414">
        <w:rPr>
          <w:rFonts w:ascii="Arial" w:hAnsi="Arial" w:cs="Arial"/>
          <w:color w:val="161616"/>
        </w:rPr>
        <w:t xml:space="preserve"> </w:t>
      </w:r>
      <w:proofErr w:type="spellStart"/>
      <w:r w:rsidRPr="00C25414">
        <w:rPr>
          <w:rFonts w:ascii="Arial" w:hAnsi="Arial" w:cs="Arial"/>
          <w:color w:val="161616"/>
        </w:rPr>
        <w:t>ar</w:t>
      </w:r>
      <w:proofErr w:type="spellEnd"/>
      <w:r w:rsidRPr="00C25414">
        <w:rPr>
          <w:rFonts w:ascii="Arial" w:hAnsi="Arial" w:cs="Arial"/>
          <w:color w:val="161616"/>
        </w:rPr>
        <w:t xml:space="preserve"> y </w:t>
      </w:r>
      <w:proofErr w:type="spellStart"/>
      <w:r w:rsidRPr="00C25414">
        <w:rPr>
          <w:rFonts w:ascii="Arial" w:hAnsi="Arial" w:cs="Arial"/>
          <w:color w:val="161616"/>
        </w:rPr>
        <w:t>fferm</w:t>
      </w:r>
      <w:proofErr w:type="spellEnd"/>
      <w:r w:rsidRPr="00C25414">
        <w:rPr>
          <w:rFonts w:ascii="Arial" w:hAnsi="Arial" w:cs="Arial"/>
          <w:color w:val="161616"/>
        </w:rPr>
        <w:t xml:space="preserve">, and </w:t>
      </w:r>
      <w:proofErr w:type="spellStart"/>
      <w:r w:rsidRPr="00C25414">
        <w:rPr>
          <w:rFonts w:ascii="Arial" w:hAnsi="Arial" w:cs="Arial"/>
          <w:color w:val="161616"/>
        </w:rPr>
        <w:t>and</w:t>
      </w:r>
      <w:proofErr w:type="spellEnd"/>
      <w:r w:rsidRPr="00C25414">
        <w:rPr>
          <w:rFonts w:ascii="Arial" w:hAnsi="Arial" w:cs="Arial"/>
          <w:color w:val="161616"/>
        </w:rPr>
        <w:t xml:space="preserve"> a</w:t>
      </w:r>
      <w:r w:rsidR="00EA5E49" w:rsidRPr="00C25414">
        <w:rPr>
          <w:rFonts w:ascii="Arial" w:hAnsi="Arial" w:cs="Arial"/>
        </w:rPr>
        <w:t xml:space="preserve"> voiceover </w:t>
      </w:r>
      <w:r w:rsidRPr="00C25414">
        <w:rPr>
          <w:rFonts w:ascii="Arial" w:hAnsi="Arial" w:cs="Arial"/>
          <w:color w:val="161616"/>
        </w:rPr>
        <w:t>to read the story. The core activity was for pupils to draw and label the farmyard animals and to use the sentence "Mae...</w:t>
      </w:r>
      <w:proofErr w:type="spellStart"/>
      <w:r w:rsidRPr="00C25414">
        <w:rPr>
          <w:rFonts w:ascii="Arial" w:hAnsi="Arial" w:cs="Arial"/>
          <w:color w:val="161616"/>
        </w:rPr>
        <w:t>yn</w:t>
      </w:r>
      <w:proofErr w:type="spellEnd"/>
      <w:r w:rsidRPr="00C25414">
        <w:rPr>
          <w:rFonts w:ascii="Arial" w:hAnsi="Arial" w:cs="Arial"/>
          <w:color w:val="161616"/>
        </w:rPr>
        <w:t>..." to describe how the animals from the story were feeling. </w:t>
      </w:r>
    </w:p>
    <w:p w14:paraId="7E6FBF9A" w14:textId="089E2FD9" w:rsidR="00846548" w:rsidRPr="008F713A" w:rsidRDefault="004E4C90" w:rsidP="00846548"/>
    <w:p w14:paraId="20168370" w14:textId="77777777" w:rsidR="00846548" w:rsidRDefault="008620FC" w:rsidP="00B70105">
      <w:pPr>
        <w:pStyle w:val="Heading3"/>
      </w:pPr>
      <w:r>
        <w:t>What have you learned?</w:t>
      </w:r>
    </w:p>
    <w:p w14:paraId="00636DD0" w14:textId="19196FB3"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r w:rsidRPr="00490329">
        <w:rPr>
          <w:rFonts w:ascii="Arial" w:hAnsi="Arial" w:cs="Arial"/>
          <w:color w:val="161616"/>
        </w:rPr>
        <w:t>To encourage the development of pupils </w:t>
      </w:r>
      <w:r w:rsidRPr="00490329">
        <w:rPr>
          <w:rFonts w:ascii="Arial" w:hAnsi="Arial" w:cs="Arial"/>
          <w:b/>
          <w:bCs/>
          <w:color w:val="161616"/>
        </w:rPr>
        <w:t>Welsh Language skills</w:t>
      </w:r>
      <w:r w:rsidRPr="00490329">
        <w:rPr>
          <w:rFonts w:ascii="Arial" w:hAnsi="Arial" w:cs="Arial"/>
          <w:color w:val="161616"/>
        </w:rPr>
        <w:t> I provided opportunities during the pre-recording for pupils to repeat the words after me. This encouraged pupils to copy the sounds of the word they heard me say. I included rhetorical questions during my recording to engage the pupils in hard thinking. Pupils </w:t>
      </w:r>
      <w:r w:rsidRPr="00490329">
        <w:rPr>
          <w:rFonts w:ascii="Arial" w:hAnsi="Arial" w:cs="Arial"/>
          <w:b/>
          <w:bCs/>
          <w:color w:val="161616"/>
        </w:rPr>
        <w:t>Welsh Language skills </w:t>
      </w:r>
      <w:r w:rsidRPr="00490329">
        <w:rPr>
          <w:rFonts w:ascii="Arial" w:hAnsi="Arial" w:cs="Arial"/>
          <w:color w:val="161616"/>
        </w:rPr>
        <w:t>were the focus of this activity and this involved their reading, written and spoken Welsh skills. Pupils were encouraged to repeat after me during the recording when I was saying the body parts in welsh to develop their pronunciation of welsh words and sounds. When engaging in the activity pupils were developing their </w:t>
      </w:r>
      <w:r w:rsidRPr="00490329">
        <w:rPr>
          <w:rFonts w:ascii="Arial" w:hAnsi="Arial" w:cs="Arial"/>
          <w:b/>
          <w:bCs/>
          <w:color w:val="161616"/>
        </w:rPr>
        <w:t>Welsh Language skills </w:t>
      </w:r>
      <w:r w:rsidRPr="00490329">
        <w:rPr>
          <w:rFonts w:ascii="Arial" w:hAnsi="Arial" w:cs="Arial"/>
          <w:color w:val="161616"/>
        </w:rPr>
        <w:t>in reading by attempting to recognise the words for the different parts of the body</w:t>
      </w:r>
      <w:r w:rsidR="009227DD" w:rsidRPr="00490329">
        <w:rPr>
          <w:rFonts w:ascii="Arial" w:hAnsi="Arial" w:cs="Arial"/>
          <w:color w:val="161616"/>
        </w:rPr>
        <w:t xml:space="preserve"> </w:t>
      </w:r>
      <w:r w:rsidRPr="00490329">
        <w:rPr>
          <w:rFonts w:ascii="Arial" w:hAnsi="Arial" w:cs="Arial"/>
          <w:color w:val="161616"/>
        </w:rPr>
        <w:t xml:space="preserve">on the slideshow and copying these to their labelled drawings. Although pupils were not able to successfully read all of the </w:t>
      </w:r>
      <w:r w:rsidR="00621B92" w:rsidRPr="00490329">
        <w:rPr>
          <w:rFonts w:ascii="Arial" w:hAnsi="Arial" w:cs="Arial"/>
          <w:color w:val="161616"/>
        </w:rPr>
        <w:t>words,</w:t>
      </w:r>
      <w:r w:rsidRPr="00490329">
        <w:rPr>
          <w:rFonts w:ascii="Arial" w:hAnsi="Arial" w:cs="Arial"/>
          <w:color w:val="161616"/>
        </w:rPr>
        <w:t xml:space="preserve"> they were building up the knowledge and skills to identify the sounds/letters of the words. The development of written </w:t>
      </w:r>
      <w:r w:rsidRPr="00490329">
        <w:rPr>
          <w:rFonts w:ascii="Arial" w:hAnsi="Arial" w:cs="Arial"/>
          <w:b/>
          <w:bCs/>
          <w:color w:val="161616"/>
        </w:rPr>
        <w:t>Welsh Language skills </w:t>
      </w:r>
      <w:r w:rsidRPr="00490329">
        <w:rPr>
          <w:rFonts w:ascii="Arial" w:hAnsi="Arial" w:cs="Arial"/>
          <w:color w:val="161616"/>
        </w:rPr>
        <w:t>w</w:t>
      </w:r>
      <w:r w:rsidR="009227DD" w:rsidRPr="00490329">
        <w:rPr>
          <w:rFonts w:ascii="Arial" w:hAnsi="Arial" w:cs="Arial"/>
          <w:color w:val="161616"/>
        </w:rPr>
        <w:t xml:space="preserve">as </w:t>
      </w:r>
      <w:r w:rsidRPr="00490329">
        <w:rPr>
          <w:rFonts w:ascii="Arial" w:hAnsi="Arial" w:cs="Arial"/>
          <w:color w:val="161616"/>
        </w:rPr>
        <w:t>evident through the requirement of pupils writing two welsh sentences and filling in the word of their choice. </w:t>
      </w:r>
    </w:p>
    <w:p w14:paraId="0178830F" w14:textId="77777777"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p>
    <w:p w14:paraId="0748764D" w14:textId="77777777"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r w:rsidRPr="00490329">
        <w:rPr>
          <w:rFonts w:ascii="Arial" w:hAnsi="Arial" w:cs="Arial"/>
          <w:color w:val="161616"/>
        </w:rPr>
        <w:t>For the activity pupils had to draw a picture of the Tin Man and label the different parts of his body in Welsh. </w:t>
      </w:r>
      <w:r w:rsidRPr="00490329">
        <w:rPr>
          <w:rFonts w:ascii="Arial" w:hAnsi="Arial" w:cs="Arial"/>
          <w:b/>
          <w:bCs/>
          <w:color w:val="161616"/>
        </w:rPr>
        <w:t>Real life, authentic contexts</w:t>
      </w:r>
      <w:r w:rsidRPr="00490329">
        <w:rPr>
          <w:rFonts w:ascii="Arial" w:hAnsi="Arial" w:cs="Arial"/>
          <w:color w:val="161616"/>
        </w:rPr>
        <w:t> were presented through the activity through the requirement for pupils to be able to use the names of body parts in Welsh in a sentence to say "Mae...</w:t>
      </w:r>
      <w:proofErr w:type="spellStart"/>
      <w:r w:rsidRPr="00490329">
        <w:rPr>
          <w:rFonts w:ascii="Arial" w:hAnsi="Arial" w:cs="Arial"/>
          <w:color w:val="161616"/>
        </w:rPr>
        <w:t>tost</w:t>
      </w:r>
      <w:proofErr w:type="spellEnd"/>
      <w:r w:rsidRPr="00490329">
        <w:rPr>
          <w:rFonts w:ascii="Arial" w:hAnsi="Arial" w:cs="Arial"/>
          <w:color w:val="161616"/>
        </w:rPr>
        <w:t xml:space="preserve"> </w:t>
      </w:r>
      <w:proofErr w:type="spellStart"/>
      <w:r w:rsidRPr="00490329">
        <w:rPr>
          <w:rFonts w:ascii="Arial" w:hAnsi="Arial" w:cs="Arial"/>
          <w:color w:val="161616"/>
        </w:rPr>
        <w:t>gyda</w:t>
      </w:r>
      <w:proofErr w:type="spellEnd"/>
      <w:r w:rsidRPr="00490329">
        <w:rPr>
          <w:rFonts w:ascii="Arial" w:hAnsi="Arial" w:cs="Arial"/>
          <w:color w:val="161616"/>
        </w:rPr>
        <w:t xml:space="preserve"> fi", connecting the terms to real life experiences. The pupils adapted the role of the Tin Man and had two write two sentences using "Mae...</w:t>
      </w:r>
      <w:proofErr w:type="spellStart"/>
      <w:r w:rsidRPr="00490329">
        <w:rPr>
          <w:rFonts w:ascii="Arial" w:hAnsi="Arial" w:cs="Arial"/>
          <w:color w:val="161616"/>
        </w:rPr>
        <w:t>tost</w:t>
      </w:r>
      <w:proofErr w:type="spellEnd"/>
      <w:r w:rsidRPr="00490329">
        <w:rPr>
          <w:rFonts w:ascii="Arial" w:hAnsi="Arial" w:cs="Arial"/>
          <w:color w:val="161616"/>
        </w:rPr>
        <w:t xml:space="preserve"> </w:t>
      </w:r>
      <w:proofErr w:type="spellStart"/>
      <w:r w:rsidRPr="00490329">
        <w:rPr>
          <w:rFonts w:ascii="Arial" w:hAnsi="Arial" w:cs="Arial"/>
          <w:color w:val="161616"/>
        </w:rPr>
        <w:t>gyda</w:t>
      </w:r>
      <w:proofErr w:type="spellEnd"/>
      <w:r w:rsidRPr="00490329">
        <w:rPr>
          <w:rFonts w:ascii="Arial" w:hAnsi="Arial" w:cs="Arial"/>
          <w:color w:val="161616"/>
        </w:rPr>
        <w:t xml:space="preserve"> fi" by filling in the blanks with parts of the body they had learnt, which helped them understand how what they were learning can be </w:t>
      </w:r>
      <w:proofErr w:type="spellStart"/>
      <w:r w:rsidRPr="00490329">
        <w:rPr>
          <w:rFonts w:ascii="Arial" w:hAnsi="Arial" w:cs="Arial"/>
          <w:color w:val="161616"/>
        </w:rPr>
        <w:t>be</w:t>
      </w:r>
      <w:proofErr w:type="spellEnd"/>
      <w:r w:rsidRPr="00490329">
        <w:rPr>
          <w:rFonts w:ascii="Arial" w:hAnsi="Arial" w:cs="Arial"/>
          <w:color w:val="161616"/>
        </w:rPr>
        <w:t xml:space="preserve"> used in everyday contexts. Learning becomes more meaningful when pupils can make connections between what they have learnt and how to apply these in </w:t>
      </w:r>
      <w:r w:rsidRPr="00490329">
        <w:rPr>
          <w:rFonts w:ascii="Arial" w:hAnsi="Arial" w:cs="Arial"/>
          <w:b/>
          <w:bCs/>
          <w:color w:val="161616"/>
        </w:rPr>
        <w:t>real life contexts. </w:t>
      </w:r>
    </w:p>
    <w:p w14:paraId="01EF0B08" w14:textId="2250E6CA"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r w:rsidRPr="00490329">
        <w:rPr>
          <w:rFonts w:ascii="Arial" w:hAnsi="Arial" w:cs="Arial"/>
          <w:color w:val="161616"/>
        </w:rPr>
        <w:lastRenderedPageBreak/>
        <w:t>The activity for the pupils was to draw a Tin Man and label the different parts of his body in Welsh and to the use the sentence "Mae...</w:t>
      </w:r>
      <w:proofErr w:type="spellStart"/>
      <w:r w:rsidRPr="00490329">
        <w:rPr>
          <w:rFonts w:ascii="Arial" w:hAnsi="Arial" w:cs="Arial"/>
          <w:color w:val="161616"/>
        </w:rPr>
        <w:t>tost</w:t>
      </w:r>
      <w:proofErr w:type="spellEnd"/>
      <w:r w:rsidRPr="00490329">
        <w:rPr>
          <w:rFonts w:ascii="Arial" w:hAnsi="Arial" w:cs="Arial"/>
          <w:color w:val="161616"/>
        </w:rPr>
        <w:t xml:space="preserve"> </w:t>
      </w:r>
      <w:proofErr w:type="spellStart"/>
      <w:r w:rsidRPr="00490329">
        <w:rPr>
          <w:rFonts w:ascii="Arial" w:hAnsi="Arial" w:cs="Arial"/>
          <w:color w:val="161616"/>
        </w:rPr>
        <w:t>gyda</w:t>
      </w:r>
      <w:proofErr w:type="spellEnd"/>
      <w:r w:rsidRPr="00490329">
        <w:rPr>
          <w:rFonts w:ascii="Arial" w:hAnsi="Arial" w:cs="Arial"/>
          <w:color w:val="161616"/>
        </w:rPr>
        <w:t xml:space="preserve"> fi" to describe how what part of his body is hurting, allowing connections to be made between learning and real</w:t>
      </w:r>
      <w:r w:rsidR="009227DD" w:rsidRPr="00490329">
        <w:rPr>
          <w:rFonts w:ascii="Arial" w:hAnsi="Arial" w:cs="Arial"/>
          <w:color w:val="161616"/>
        </w:rPr>
        <w:t>-</w:t>
      </w:r>
      <w:r w:rsidRPr="00490329">
        <w:rPr>
          <w:rFonts w:ascii="Arial" w:hAnsi="Arial" w:cs="Arial"/>
          <w:color w:val="161616"/>
        </w:rPr>
        <w:t>life experiences that they would have experienced themselves. </w:t>
      </w:r>
    </w:p>
    <w:p w14:paraId="4A86DA4B" w14:textId="77777777"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p>
    <w:p w14:paraId="3271456B" w14:textId="77777777"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r w:rsidRPr="00490329">
        <w:rPr>
          <w:rFonts w:ascii="Arial" w:hAnsi="Arial" w:cs="Arial"/>
          <w:color w:val="161616"/>
        </w:rPr>
        <w:t>I demonstrated </w:t>
      </w:r>
      <w:r w:rsidRPr="00490329">
        <w:rPr>
          <w:rFonts w:ascii="Arial" w:hAnsi="Arial" w:cs="Arial"/>
          <w:b/>
          <w:bCs/>
          <w:color w:val="161616"/>
        </w:rPr>
        <w:t>enabling improvement </w:t>
      </w:r>
      <w:r w:rsidRPr="00490329">
        <w:rPr>
          <w:rFonts w:ascii="Arial" w:hAnsi="Arial" w:cs="Arial"/>
          <w:color w:val="161616"/>
        </w:rPr>
        <w:t>during the plenary activity of this lesson. I planned for pupils to make a Get Well Soon card for the Tin Man. By adapting the Wizard of Oz theme throughout the lesson, I think outcomes of the learners were improved as the learning was more meaningful to the learners and pupils could make deeper connections. My class mentor said she loved the idea and though the children would really enjoy it. </w:t>
      </w:r>
    </w:p>
    <w:p w14:paraId="3E80E001" w14:textId="77777777"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r w:rsidRPr="00490329">
        <w:rPr>
          <w:rFonts w:ascii="Arial" w:hAnsi="Arial" w:cs="Arial"/>
          <w:color w:val="161616"/>
        </w:rPr>
        <w:t>This activity allowed pupils to apply their understanding of the lesson to the activity by extending the idea of the Tin Man being poorly. Learning of the body parts were presented in </w:t>
      </w:r>
      <w:r w:rsidRPr="00490329">
        <w:rPr>
          <w:rFonts w:ascii="Arial" w:hAnsi="Arial" w:cs="Arial"/>
          <w:b/>
          <w:bCs/>
          <w:color w:val="161616"/>
        </w:rPr>
        <w:t>real life, authentic contexts </w:t>
      </w:r>
      <w:r w:rsidRPr="00490329">
        <w:rPr>
          <w:rFonts w:ascii="Arial" w:hAnsi="Arial" w:cs="Arial"/>
          <w:color w:val="161616"/>
        </w:rPr>
        <w:t>regarding this activity as pupils were making connections between the first activity of the Tin Man being poorly and the creation of a Get Well Soon card for him. I provided the Welsh translations for pupils to write inside their card to introduce new vocabulary and felt that learning had been established through the purposeful activities of the lesson. </w:t>
      </w:r>
    </w:p>
    <w:p w14:paraId="711E60CD" w14:textId="77777777"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p>
    <w:p w14:paraId="35747B87" w14:textId="77777777"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r w:rsidRPr="00490329">
        <w:rPr>
          <w:rFonts w:ascii="Arial" w:hAnsi="Arial" w:cs="Arial"/>
          <w:color w:val="161616"/>
        </w:rPr>
        <w:t xml:space="preserve">The second Welsh activity I planned was a to recognise the different feelings of farmyard animals. I adapted </w:t>
      </w:r>
      <w:proofErr w:type="spellStart"/>
      <w:r w:rsidRPr="00490329">
        <w:rPr>
          <w:rFonts w:ascii="Arial" w:hAnsi="Arial" w:cs="Arial"/>
          <w:color w:val="161616"/>
        </w:rPr>
        <w:t>Teddi</w:t>
      </w:r>
      <w:proofErr w:type="spellEnd"/>
      <w:r w:rsidRPr="00490329">
        <w:rPr>
          <w:rFonts w:ascii="Arial" w:hAnsi="Arial" w:cs="Arial"/>
          <w:color w:val="161616"/>
        </w:rPr>
        <w:t xml:space="preserve"> </w:t>
      </w:r>
      <w:proofErr w:type="spellStart"/>
      <w:r w:rsidRPr="00490329">
        <w:rPr>
          <w:rFonts w:ascii="Arial" w:hAnsi="Arial" w:cs="Arial"/>
          <w:color w:val="161616"/>
        </w:rPr>
        <w:t>Twt</w:t>
      </w:r>
      <w:proofErr w:type="spellEnd"/>
      <w:r w:rsidRPr="00490329">
        <w:rPr>
          <w:rFonts w:ascii="Arial" w:hAnsi="Arial" w:cs="Arial"/>
          <w:color w:val="161616"/>
        </w:rPr>
        <w:t xml:space="preserve"> </w:t>
      </w:r>
      <w:proofErr w:type="spellStart"/>
      <w:r w:rsidRPr="00490329">
        <w:rPr>
          <w:rFonts w:ascii="Arial" w:hAnsi="Arial" w:cs="Arial"/>
          <w:color w:val="161616"/>
        </w:rPr>
        <w:t>ar</w:t>
      </w:r>
      <w:proofErr w:type="spellEnd"/>
      <w:r w:rsidRPr="00490329">
        <w:rPr>
          <w:rFonts w:ascii="Arial" w:hAnsi="Arial" w:cs="Arial"/>
          <w:color w:val="161616"/>
        </w:rPr>
        <w:t xml:space="preserve"> y </w:t>
      </w:r>
      <w:proofErr w:type="spellStart"/>
      <w:r w:rsidRPr="00490329">
        <w:rPr>
          <w:rFonts w:ascii="Arial" w:hAnsi="Arial" w:cs="Arial"/>
          <w:color w:val="161616"/>
        </w:rPr>
        <w:t>fferm</w:t>
      </w:r>
      <w:proofErr w:type="spellEnd"/>
      <w:r w:rsidRPr="00490329">
        <w:rPr>
          <w:rFonts w:ascii="Arial" w:hAnsi="Arial" w:cs="Arial"/>
          <w:color w:val="161616"/>
        </w:rPr>
        <w:t xml:space="preserve"> to do this which demonstrates my efforts of </w:t>
      </w:r>
      <w:r w:rsidRPr="00490329">
        <w:rPr>
          <w:rFonts w:ascii="Arial" w:hAnsi="Arial" w:cs="Arial"/>
          <w:b/>
          <w:bCs/>
          <w:color w:val="161616"/>
        </w:rPr>
        <w:t>enabling improvement. </w:t>
      </w:r>
      <w:r w:rsidRPr="00490329">
        <w:rPr>
          <w:rFonts w:ascii="Arial" w:hAnsi="Arial" w:cs="Arial"/>
          <w:color w:val="161616"/>
        </w:rPr>
        <w:t xml:space="preserve">I created my own slides, adapting the characters, dialogue and structure of the </w:t>
      </w:r>
      <w:proofErr w:type="spellStart"/>
      <w:r w:rsidRPr="00490329">
        <w:rPr>
          <w:rFonts w:ascii="Arial" w:hAnsi="Arial" w:cs="Arial"/>
          <w:color w:val="161616"/>
        </w:rPr>
        <w:t>Teddi</w:t>
      </w:r>
      <w:proofErr w:type="spellEnd"/>
      <w:r w:rsidRPr="00490329">
        <w:rPr>
          <w:rFonts w:ascii="Arial" w:hAnsi="Arial" w:cs="Arial"/>
          <w:color w:val="161616"/>
        </w:rPr>
        <w:t xml:space="preserve"> </w:t>
      </w:r>
      <w:proofErr w:type="spellStart"/>
      <w:r w:rsidRPr="00490329">
        <w:rPr>
          <w:rFonts w:ascii="Arial" w:hAnsi="Arial" w:cs="Arial"/>
          <w:color w:val="161616"/>
        </w:rPr>
        <w:t>Twt</w:t>
      </w:r>
      <w:proofErr w:type="spellEnd"/>
      <w:r w:rsidRPr="00490329">
        <w:rPr>
          <w:rFonts w:ascii="Arial" w:hAnsi="Arial" w:cs="Arial"/>
          <w:color w:val="161616"/>
        </w:rPr>
        <w:t xml:space="preserve"> story but used Dorothy as the main character instead. My class mentor praised my efforts, commenting on my "initiative" to make the "learning more meaningful".  By relating the main learning objectives of the lesson to the Wizard of the Theme pupils were able to apply their knowledge and understanding of </w:t>
      </w:r>
      <w:proofErr w:type="spellStart"/>
      <w:r w:rsidRPr="00490329">
        <w:rPr>
          <w:rFonts w:ascii="Arial" w:hAnsi="Arial" w:cs="Arial"/>
          <w:color w:val="161616"/>
        </w:rPr>
        <w:t>Dortothys</w:t>
      </w:r>
      <w:proofErr w:type="spellEnd"/>
      <w:r w:rsidRPr="00490329">
        <w:rPr>
          <w:rFonts w:ascii="Arial" w:hAnsi="Arial" w:cs="Arial"/>
          <w:color w:val="161616"/>
        </w:rPr>
        <w:t xml:space="preserve"> character </w:t>
      </w:r>
      <w:proofErr w:type="spellStart"/>
      <w:r w:rsidRPr="00490329">
        <w:rPr>
          <w:rFonts w:ascii="Arial" w:hAnsi="Arial" w:cs="Arial"/>
          <w:color w:val="161616"/>
        </w:rPr>
        <w:t>e.g</w:t>
      </w:r>
      <w:proofErr w:type="spellEnd"/>
      <w:r w:rsidRPr="00490329">
        <w:rPr>
          <w:rFonts w:ascii="Arial" w:hAnsi="Arial" w:cs="Arial"/>
          <w:color w:val="161616"/>
        </w:rPr>
        <w:t xml:space="preserve"> she lives on a farm to the concepts of a welsh </w:t>
      </w:r>
      <w:proofErr w:type="spellStart"/>
      <w:r w:rsidRPr="00490329">
        <w:rPr>
          <w:rFonts w:ascii="Arial" w:hAnsi="Arial" w:cs="Arial"/>
          <w:color w:val="161616"/>
        </w:rPr>
        <w:t>fferm</w:t>
      </w:r>
      <w:proofErr w:type="spellEnd"/>
      <w:r w:rsidRPr="00490329">
        <w:rPr>
          <w:rFonts w:ascii="Arial" w:hAnsi="Arial" w:cs="Arial"/>
          <w:color w:val="161616"/>
        </w:rPr>
        <w:t xml:space="preserve"> activity. </w:t>
      </w:r>
    </w:p>
    <w:p w14:paraId="50B3C8FA" w14:textId="77777777"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p>
    <w:p w14:paraId="1C31FDFB" w14:textId="77777777"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r w:rsidRPr="00490329">
        <w:rPr>
          <w:rFonts w:ascii="Arial" w:hAnsi="Arial" w:cs="Arial"/>
          <w:color w:val="161616"/>
        </w:rPr>
        <w:t>The LO was for pupils to listen to the story and draw and label the farmyard animals in Welsh. </w:t>
      </w:r>
      <w:r w:rsidRPr="00490329">
        <w:rPr>
          <w:rFonts w:ascii="Arial" w:hAnsi="Arial" w:cs="Arial"/>
          <w:b/>
          <w:bCs/>
          <w:color w:val="161616"/>
        </w:rPr>
        <w:t>Welsh Language skills </w:t>
      </w:r>
      <w:r w:rsidRPr="00490329">
        <w:rPr>
          <w:rFonts w:ascii="Arial" w:hAnsi="Arial" w:cs="Arial"/>
          <w:color w:val="161616"/>
        </w:rPr>
        <w:t xml:space="preserve">were developed through the opportunity for pupils to read along and join in with words or phrases they recognised on screen or by the repeated phrases of the story. The story allowed provided opportunities for pupils to </w:t>
      </w:r>
      <w:r w:rsidRPr="00490329">
        <w:rPr>
          <w:rFonts w:ascii="Arial" w:hAnsi="Arial" w:cs="Arial"/>
          <w:color w:val="161616"/>
        </w:rPr>
        <w:lastRenderedPageBreak/>
        <w:t>begin to recognise familiar words and phrases  in addition to the names of farmyard animals and feelings. The core activity was for pupils to draw and label farm yard animals. This lesson differed to my first Welsh activity as it had defined </w:t>
      </w:r>
      <w:r w:rsidRPr="00490329">
        <w:rPr>
          <w:rFonts w:ascii="Arial" w:hAnsi="Arial" w:cs="Arial"/>
          <w:b/>
          <w:bCs/>
          <w:color w:val="161616"/>
        </w:rPr>
        <w:t>challenge and expectation </w:t>
      </w:r>
      <w:r w:rsidRPr="00490329">
        <w:rPr>
          <w:rFonts w:ascii="Arial" w:hAnsi="Arial" w:cs="Arial"/>
          <w:color w:val="161616"/>
        </w:rPr>
        <w:t>as represented through the Yellow Brick road 3 step challenge. These steps were</w:t>
      </w:r>
    </w:p>
    <w:p w14:paraId="44E953E2" w14:textId="77777777"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r w:rsidRPr="00490329">
        <w:rPr>
          <w:rFonts w:ascii="Arial" w:hAnsi="Arial" w:cs="Arial"/>
          <w:color w:val="161616"/>
        </w:rPr>
        <w:t>Step 1 I can draw</w:t>
      </w:r>
      <w:r w:rsidRPr="00490329">
        <w:rPr>
          <w:rFonts w:ascii="Arial" w:hAnsi="Arial" w:cs="Arial"/>
          <w:i/>
          <w:iCs/>
          <w:color w:val="161616"/>
        </w:rPr>
        <w:t>1 farm animal and label them in Welsh.</w:t>
      </w:r>
    </w:p>
    <w:p w14:paraId="4643ECCD" w14:textId="77777777"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r w:rsidRPr="00490329">
        <w:rPr>
          <w:rFonts w:ascii="Arial" w:hAnsi="Arial" w:cs="Arial"/>
          <w:color w:val="161616"/>
        </w:rPr>
        <w:t>Step 2</w:t>
      </w:r>
      <w:r w:rsidRPr="00490329">
        <w:rPr>
          <w:rFonts w:ascii="Arial" w:hAnsi="Arial" w:cs="Arial"/>
          <w:i/>
          <w:iCs/>
          <w:color w:val="161616"/>
        </w:rPr>
        <w:t> I can draw 1 farm animal and use the sentence "Mae...</w:t>
      </w:r>
      <w:proofErr w:type="spellStart"/>
      <w:r w:rsidRPr="00490329">
        <w:rPr>
          <w:rFonts w:ascii="Arial" w:hAnsi="Arial" w:cs="Arial"/>
          <w:i/>
          <w:iCs/>
          <w:color w:val="161616"/>
        </w:rPr>
        <w:t>yn</w:t>
      </w:r>
      <w:proofErr w:type="spellEnd"/>
      <w:r w:rsidRPr="00490329">
        <w:rPr>
          <w:rFonts w:ascii="Arial" w:hAnsi="Arial" w:cs="Arial"/>
          <w:i/>
          <w:iCs/>
          <w:color w:val="161616"/>
        </w:rPr>
        <w:t>..." to describe how the animal is feeling.</w:t>
      </w:r>
    </w:p>
    <w:p w14:paraId="36E05D4C" w14:textId="77777777"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r w:rsidRPr="00490329">
        <w:rPr>
          <w:rFonts w:ascii="Arial" w:hAnsi="Arial" w:cs="Arial"/>
          <w:color w:val="161616"/>
        </w:rPr>
        <w:t>Step 3</w:t>
      </w:r>
      <w:r w:rsidRPr="00490329">
        <w:rPr>
          <w:rFonts w:ascii="Arial" w:hAnsi="Arial" w:cs="Arial"/>
          <w:i/>
          <w:iCs/>
          <w:color w:val="161616"/>
        </w:rPr>
        <w:t> I can draw 2 farm animals and use the sentence "Mae...</w:t>
      </w:r>
      <w:proofErr w:type="spellStart"/>
      <w:r w:rsidRPr="00490329">
        <w:rPr>
          <w:rFonts w:ascii="Arial" w:hAnsi="Arial" w:cs="Arial"/>
          <w:i/>
          <w:iCs/>
          <w:color w:val="161616"/>
        </w:rPr>
        <w:t>yn</w:t>
      </w:r>
      <w:proofErr w:type="spellEnd"/>
      <w:r w:rsidRPr="00490329">
        <w:rPr>
          <w:rFonts w:ascii="Arial" w:hAnsi="Arial" w:cs="Arial"/>
          <w:i/>
          <w:iCs/>
          <w:color w:val="161616"/>
        </w:rPr>
        <w:t>..." to describe how the animals are feeling.</w:t>
      </w:r>
    </w:p>
    <w:p w14:paraId="58680ADE" w14:textId="5F965D2C"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r w:rsidRPr="00490329">
        <w:rPr>
          <w:rFonts w:ascii="Arial" w:hAnsi="Arial" w:cs="Arial"/>
          <w:color w:val="161616"/>
        </w:rPr>
        <w:t>The yellow brick road 3 step challenge presented </w:t>
      </w:r>
      <w:r w:rsidRPr="00490329">
        <w:rPr>
          <w:rFonts w:ascii="Arial" w:hAnsi="Arial" w:cs="Arial"/>
          <w:b/>
          <w:bCs/>
          <w:color w:val="161616"/>
        </w:rPr>
        <w:t>challenge</w:t>
      </w:r>
      <w:r w:rsidRPr="00490329">
        <w:rPr>
          <w:rFonts w:ascii="Arial" w:hAnsi="Arial" w:cs="Arial"/>
          <w:color w:val="161616"/>
        </w:rPr>
        <w:t> for the pupils through the increased difficulty of each challenge. Unlike my previous Welsh activity which stated 1 set of activities to be attempted by all, this challenge gave pupils opportunities to aim for achievement. All pupils were expected to be able to successfully engage with step 1 but were encouraged to aim towards achieving step 2 or 3. The choice of challenges allowed pupils to set expectations for themselves and to engage in challenge to progress their learning. This was an effective strategy to implement </w:t>
      </w:r>
      <w:r w:rsidRPr="00490329">
        <w:rPr>
          <w:rFonts w:ascii="Arial" w:hAnsi="Arial" w:cs="Arial"/>
          <w:b/>
          <w:bCs/>
          <w:color w:val="161616"/>
        </w:rPr>
        <w:t>challenge and expectation </w:t>
      </w:r>
      <w:r w:rsidRPr="00490329">
        <w:rPr>
          <w:rFonts w:ascii="Arial" w:hAnsi="Arial" w:cs="Arial"/>
          <w:color w:val="161616"/>
        </w:rPr>
        <w:t>as it did not restrict pupils as is the case with learning groups. Instead</w:t>
      </w:r>
      <w:r w:rsidR="00627E80" w:rsidRPr="00490329">
        <w:rPr>
          <w:rFonts w:ascii="Arial" w:hAnsi="Arial" w:cs="Arial"/>
          <w:color w:val="161616"/>
        </w:rPr>
        <w:t>,</w:t>
      </w:r>
      <w:r w:rsidRPr="00490329">
        <w:rPr>
          <w:rFonts w:ascii="Arial" w:hAnsi="Arial" w:cs="Arial"/>
          <w:color w:val="161616"/>
        </w:rPr>
        <w:t xml:space="preserve"> all pupils had equal opportunities to attempt to challenge themselves. The use of "I can..." for each step was used based on the reviewed literature of the</w:t>
      </w:r>
      <w:r w:rsidR="00627E80" w:rsidRPr="00490329">
        <w:rPr>
          <w:rFonts w:ascii="Arial" w:hAnsi="Arial" w:cs="Arial"/>
        </w:rPr>
        <w:t xml:space="preserve"> Successful Futures</w:t>
      </w:r>
      <w:r w:rsidR="004D25F3" w:rsidRPr="00490329">
        <w:rPr>
          <w:rFonts w:ascii="Arial" w:hAnsi="Arial" w:cs="Arial"/>
        </w:rPr>
        <w:t xml:space="preserve"> review</w:t>
      </w:r>
      <w:r w:rsidRPr="00490329">
        <w:rPr>
          <w:rFonts w:ascii="Arial" w:hAnsi="Arial" w:cs="Arial"/>
          <w:color w:val="161616"/>
        </w:rPr>
        <w:t> which encourages the use of "I can..." to motivate and encourage pupils though positive reinforcement. By using the yellow brick road challenge, it gave me a deeper insight into pupils understanding of the lesson when marking their work as I could identify which step they had achieved. The level of </w:t>
      </w:r>
      <w:r w:rsidRPr="00490329">
        <w:rPr>
          <w:rFonts w:ascii="Arial" w:hAnsi="Arial" w:cs="Arial"/>
          <w:b/>
          <w:bCs/>
          <w:color w:val="161616"/>
        </w:rPr>
        <w:t>challenge and expectation</w:t>
      </w:r>
      <w:r w:rsidRPr="00490329">
        <w:rPr>
          <w:rFonts w:ascii="Arial" w:hAnsi="Arial" w:cs="Arial"/>
          <w:color w:val="161616"/>
        </w:rPr>
        <w:t> presented through this activity was appropriate for the learners age, which was evident through the competed pieces of work by the pupils. </w:t>
      </w:r>
    </w:p>
    <w:p w14:paraId="2A75D3D2" w14:textId="77777777"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p>
    <w:p w14:paraId="054BEBB8" w14:textId="0047F338"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r w:rsidRPr="00490329">
        <w:rPr>
          <w:rFonts w:ascii="Arial" w:hAnsi="Arial" w:cs="Arial"/>
          <w:color w:val="161616"/>
        </w:rPr>
        <w:t>The development of my </w:t>
      </w:r>
      <w:r w:rsidRPr="00490329">
        <w:rPr>
          <w:rFonts w:ascii="Arial" w:hAnsi="Arial" w:cs="Arial"/>
          <w:b/>
          <w:bCs/>
          <w:color w:val="161616"/>
        </w:rPr>
        <w:t>Welsh Language skills </w:t>
      </w:r>
      <w:r w:rsidRPr="00490329">
        <w:rPr>
          <w:rFonts w:ascii="Arial" w:hAnsi="Arial" w:cs="Arial"/>
          <w:color w:val="161616"/>
        </w:rPr>
        <w:t>w</w:t>
      </w:r>
      <w:r w:rsidR="00441979" w:rsidRPr="00490329">
        <w:rPr>
          <w:rFonts w:ascii="Arial" w:hAnsi="Arial" w:cs="Arial"/>
          <w:color w:val="161616"/>
        </w:rPr>
        <w:t>as</w:t>
      </w:r>
      <w:r w:rsidRPr="00490329">
        <w:rPr>
          <w:rFonts w:ascii="Arial" w:hAnsi="Arial" w:cs="Arial"/>
          <w:color w:val="161616"/>
        </w:rPr>
        <w:t xml:space="preserve"> developed through these activities by beginning my recordings with Bore da, praising the pupils throughout the recording with da </w:t>
      </w:r>
      <w:proofErr w:type="spellStart"/>
      <w:r w:rsidRPr="00490329">
        <w:rPr>
          <w:rFonts w:ascii="Arial" w:hAnsi="Arial" w:cs="Arial"/>
          <w:color w:val="161616"/>
        </w:rPr>
        <w:t>iawn</w:t>
      </w:r>
      <w:proofErr w:type="spellEnd"/>
      <w:r w:rsidRPr="00490329">
        <w:rPr>
          <w:rFonts w:ascii="Arial" w:hAnsi="Arial" w:cs="Arial"/>
          <w:color w:val="161616"/>
        </w:rPr>
        <w:t>/</w:t>
      </w:r>
      <w:proofErr w:type="spellStart"/>
      <w:r w:rsidRPr="00490329">
        <w:rPr>
          <w:rFonts w:ascii="Arial" w:hAnsi="Arial" w:cs="Arial"/>
          <w:color w:val="161616"/>
        </w:rPr>
        <w:t>bendegedig</w:t>
      </w:r>
      <w:proofErr w:type="spellEnd"/>
      <w:r w:rsidRPr="00490329">
        <w:rPr>
          <w:rFonts w:ascii="Arial" w:hAnsi="Arial" w:cs="Arial"/>
          <w:color w:val="161616"/>
        </w:rPr>
        <w:t xml:space="preserve"> and ending the recordings with </w:t>
      </w:r>
      <w:proofErr w:type="spellStart"/>
      <w:r w:rsidRPr="00490329">
        <w:rPr>
          <w:rFonts w:ascii="Arial" w:hAnsi="Arial" w:cs="Arial"/>
          <w:color w:val="161616"/>
        </w:rPr>
        <w:t>hwyl</w:t>
      </w:r>
      <w:proofErr w:type="spellEnd"/>
      <w:r w:rsidRPr="00490329">
        <w:rPr>
          <w:rFonts w:ascii="Arial" w:hAnsi="Arial" w:cs="Arial"/>
          <w:color w:val="161616"/>
        </w:rPr>
        <w:t>. I was also able to develop the use of my </w:t>
      </w:r>
      <w:r w:rsidRPr="00490329">
        <w:rPr>
          <w:rFonts w:ascii="Arial" w:hAnsi="Arial" w:cs="Arial"/>
          <w:b/>
          <w:bCs/>
          <w:color w:val="161616"/>
        </w:rPr>
        <w:t>Welsh Language skills </w:t>
      </w:r>
      <w:r w:rsidRPr="00490329">
        <w:rPr>
          <w:rFonts w:ascii="Arial" w:hAnsi="Arial" w:cs="Arial"/>
          <w:color w:val="161616"/>
        </w:rPr>
        <w:t xml:space="preserve">when assessing pupils work by using </w:t>
      </w:r>
      <w:r w:rsidRPr="00490329">
        <w:rPr>
          <w:rFonts w:ascii="Arial" w:hAnsi="Arial" w:cs="Arial"/>
          <w:color w:val="161616"/>
        </w:rPr>
        <w:lastRenderedPageBreak/>
        <w:t>Bore da/</w:t>
      </w:r>
      <w:proofErr w:type="spellStart"/>
      <w:r w:rsidRPr="00490329">
        <w:rPr>
          <w:rFonts w:ascii="Arial" w:hAnsi="Arial" w:cs="Arial"/>
          <w:color w:val="161616"/>
        </w:rPr>
        <w:t>Prynhawn</w:t>
      </w:r>
      <w:proofErr w:type="spellEnd"/>
      <w:r w:rsidRPr="00490329">
        <w:rPr>
          <w:rFonts w:ascii="Arial" w:hAnsi="Arial" w:cs="Arial"/>
          <w:color w:val="161616"/>
        </w:rPr>
        <w:t xml:space="preserve"> da to great and Welsh words to praise effort and quality such as da </w:t>
      </w:r>
      <w:proofErr w:type="spellStart"/>
      <w:r w:rsidRPr="00490329">
        <w:rPr>
          <w:rFonts w:ascii="Arial" w:hAnsi="Arial" w:cs="Arial"/>
          <w:color w:val="161616"/>
        </w:rPr>
        <w:t>iawn</w:t>
      </w:r>
      <w:proofErr w:type="spellEnd"/>
      <w:r w:rsidRPr="00490329">
        <w:rPr>
          <w:rFonts w:ascii="Arial" w:hAnsi="Arial" w:cs="Arial"/>
          <w:color w:val="161616"/>
        </w:rPr>
        <w:t xml:space="preserve">, </w:t>
      </w:r>
      <w:proofErr w:type="spellStart"/>
      <w:r w:rsidRPr="00490329">
        <w:rPr>
          <w:rFonts w:ascii="Arial" w:hAnsi="Arial" w:cs="Arial"/>
          <w:color w:val="161616"/>
        </w:rPr>
        <w:t>gwych</w:t>
      </w:r>
      <w:proofErr w:type="spellEnd"/>
      <w:r w:rsidRPr="00490329">
        <w:rPr>
          <w:rFonts w:ascii="Arial" w:hAnsi="Arial" w:cs="Arial"/>
          <w:color w:val="161616"/>
        </w:rPr>
        <w:t xml:space="preserve">, </w:t>
      </w:r>
      <w:proofErr w:type="spellStart"/>
      <w:r w:rsidRPr="00490329">
        <w:rPr>
          <w:rFonts w:ascii="Arial" w:hAnsi="Arial" w:cs="Arial"/>
          <w:color w:val="161616"/>
        </w:rPr>
        <w:t>benegedig</w:t>
      </w:r>
      <w:proofErr w:type="spellEnd"/>
      <w:r w:rsidRPr="00490329">
        <w:rPr>
          <w:rFonts w:ascii="Arial" w:hAnsi="Arial" w:cs="Arial"/>
          <w:color w:val="161616"/>
        </w:rPr>
        <w:t>. </w:t>
      </w:r>
    </w:p>
    <w:p w14:paraId="4C9EAFCF" w14:textId="77777777"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r w:rsidRPr="00490329">
        <w:rPr>
          <w:rFonts w:ascii="Arial" w:hAnsi="Arial" w:cs="Arial"/>
          <w:color w:val="161616"/>
        </w:rPr>
        <w:t>welsh comments to mark.</w:t>
      </w:r>
    </w:p>
    <w:p w14:paraId="5F21CCF3" w14:textId="48B06ABA" w:rsidR="00BB242A" w:rsidRPr="00490329" w:rsidRDefault="00BB242A" w:rsidP="0046355C">
      <w:pPr>
        <w:pStyle w:val="NormalWeb"/>
        <w:shd w:val="clear" w:color="auto" w:fill="FFFFFF"/>
        <w:spacing w:before="0" w:beforeAutospacing="0" w:after="0" w:afterAutospacing="0" w:line="360" w:lineRule="auto"/>
        <w:divId w:val="1269316245"/>
        <w:rPr>
          <w:rFonts w:ascii="Arial" w:hAnsi="Arial" w:cs="Arial"/>
          <w:color w:val="161616"/>
        </w:rPr>
      </w:pPr>
      <w:r w:rsidRPr="00490329">
        <w:rPr>
          <w:rFonts w:ascii="Arial" w:hAnsi="Arial" w:cs="Arial"/>
          <w:color w:val="161616"/>
        </w:rPr>
        <w:t>Evidence of pupil</w:t>
      </w:r>
      <w:r w:rsidR="00441979" w:rsidRPr="00490329">
        <w:rPr>
          <w:rFonts w:ascii="Arial" w:hAnsi="Arial" w:cs="Arial"/>
          <w:color w:val="161616"/>
        </w:rPr>
        <w:t>’</w:t>
      </w:r>
      <w:r w:rsidRPr="00490329">
        <w:rPr>
          <w:rFonts w:ascii="Arial" w:hAnsi="Arial" w:cs="Arial"/>
          <w:color w:val="161616"/>
        </w:rPr>
        <w:t xml:space="preserve">s work, feedback and personal comments made by myself and mentors ca n be viewed through </w:t>
      </w:r>
      <w:r w:rsidR="00441979" w:rsidRPr="00490329">
        <w:rPr>
          <w:rFonts w:ascii="Arial" w:hAnsi="Arial" w:cs="Arial"/>
          <w:color w:val="161616"/>
        </w:rPr>
        <w:t>my Learning Journal.</w:t>
      </w:r>
    </w:p>
    <w:p w14:paraId="1ABD2958" w14:textId="6E1F8E77" w:rsidR="00846548" w:rsidRPr="00505886" w:rsidRDefault="004E4C90" w:rsidP="00846548"/>
    <w:p w14:paraId="65E7DDA6" w14:textId="77777777" w:rsidR="00846548" w:rsidRPr="007C32AA" w:rsidRDefault="008620FC" w:rsidP="00B70105">
      <w:pPr>
        <w:pStyle w:val="Heading3"/>
      </w:pPr>
      <w:r>
        <w:t>What next?</w:t>
      </w:r>
    </w:p>
    <w:p w14:paraId="22BD6198" w14:textId="77777777" w:rsidR="001B4934" w:rsidRPr="008C5861" w:rsidRDefault="001B4934" w:rsidP="0046355C">
      <w:pPr>
        <w:pStyle w:val="NormalWeb"/>
        <w:shd w:val="clear" w:color="auto" w:fill="FFFFFF"/>
        <w:spacing w:before="0" w:beforeAutospacing="0" w:after="0" w:afterAutospacing="0" w:line="360" w:lineRule="auto"/>
        <w:divId w:val="633948372"/>
        <w:rPr>
          <w:rFonts w:ascii="Arial" w:hAnsi="Arial" w:cs="Arial"/>
          <w:color w:val="161616"/>
        </w:rPr>
      </w:pPr>
      <w:r w:rsidRPr="00490329">
        <w:rPr>
          <w:rFonts w:ascii="Arial" w:hAnsi="Arial" w:cs="Arial"/>
          <w:color w:val="161616"/>
        </w:rPr>
        <w:t>I will continue to use techniques such as the YBR 3 step challenge to ensure appropriate levels of challenge and expectation in my lessons. This will ensure that pupils have opportunities to</w:t>
      </w:r>
      <w:r w:rsidRPr="001B4934">
        <w:rPr>
          <w:rFonts w:asciiTheme="majorHAnsi" w:hAnsiTheme="majorHAnsi"/>
          <w:color w:val="161616"/>
        </w:rPr>
        <w:t xml:space="preserve"> </w:t>
      </w:r>
      <w:r w:rsidRPr="008C5861">
        <w:rPr>
          <w:rFonts w:ascii="Arial" w:hAnsi="Arial" w:cs="Arial"/>
          <w:color w:val="161616"/>
        </w:rPr>
        <w:t>maximise their learning of the lesson by stretching themselves to aim higher than their current attainment. I have learnt how learning can be more effective when carefully planned to include challenge and expectation as shown through both Welsh lessons, with the first one having set activities for all and the second lesson have activities differentiated into challenges. </w:t>
      </w:r>
    </w:p>
    <w:p w14:paraId="5655BE23" w14:textId="77777777" w:rsidR="001B4934" w:rsidRPr="008C5861" w:rsidRDefault="001B4934" w:rsidP="0046355C">
      <w:pPr>
        <w:pStyle w:val="NormalWeb"/>
        <w:shd w:val="clear" w:color="auto" w:fill="FFFFFF"/>
        <w:spacing w:before="0" w:beforeAutospacing="0" w:after="0" w:afterAutospacing="0" w:line="360" w:lineRule="auto"/>
        <w:divId w:val="633948372"/>
        <w:rPr>
          <w:rFonts w:ascii="Arial" w:hAnsi="Arial" w:cs="Arial"/>
          <w:color w:val="161616"/>
        </w:rPr>
      </w:pPr>
      <w:r w:rsidRPr="008C5861">
        <w:rPr>
          <w:rFonts w:ascii="Arial" w:hAnsi="Arial" w:cs="Arial"/>
          <w:color w:val="161616"/>
        </w:rPr>
        <w:t>The planning of the Welsh lessons has shown me how the Welsh language can be promoted through different cross-curricular activities, which contribute towards the Four Purposes. This experience has shown me that enabling improvement through initiative and innovation can make more meaningful learning experiences for pupils, thus improving learning outcomes.</w:t>
      </w:r>
    </w:p>
    <w:p w14:paraId="326C2E37" w14:textId="77777777" w:rsidR="001B4934" w:rsidRPr="008C5861" w:rsidRDefault="001B4934" w:rsidP="0046355C">
      <w:pPr>
        <w:pStyle w:val="NormalWeb"/>
        <w:shd w:val="clear" w:color="auto" w:fill="FFFFFF"/>
        <w:spacing w:before="0" w:beforeAutospacing="0" w:after="0" w:afterAutospacing="0" w:line="360" w:lineRule="auto"/>
        <w:divId w:val="633948372"/>
        <w:rPr>
          <w:rFonts w:ascii="Arial" w:hAnsi="Arial" w:cs="Arial"/>
          <w:color w:val="161616"/>
        </w:rPr>
      </w:pPr>
      <w:r w:rsidRPr="008C5861">
        <w:rPr>
          <w:rFonts w:ascii="Arial" w:hAnsi="Arial" w:cs="Arial"/>
          <w:color w:val="161616"/>
        </w:rPr>
        <w:t>I will continue to develop my use of the welsh language in practice to increase my confidence when using it. I will continue to seek opportunities to observe and develop new techniques regarding expectation and challenge during my next PTE to further develop my understanding of how this is implemented in KS1 and KS2. I will continue to seek advice and support from my university lectures, class mentors and forms of literature to develop my knowledge and understanding of pedagogy.</w:t>
      </w:r>
    </w:p>
    <w:p w14:paraId="0B2F0A7D" w14:textId="3F11B7ED" w:rsidR="00846548" w:rsidRPr="00A95C95" w:rsidRDefault="004E4C90" w:rsidP="00846548"/>
    <w:p w14:paraId="2B43E265" w14:textId="77777777" w:rsidR="001F3EF9" w:rsidRDefault="001F3EF9">
      <w:pPr>
        <w:spacing w:line="240" w:lineRule="auto"/>
        <w:rPr>
          <w:rFonts w:ascii="Calibri Light" w:eastAsiaTheme="majorEastAsia" w:hAnsiTheme="majorHAnsi" w:cstheme="majorBidi"/>
          <w:b/>
          <w:color w:val="1F4E79"/>
          <w:sz w:val="28"/>
          <w:szCs w:val="26"/>
        </w:rPr>
      </w:pPr>
    </w:p>
    <w:p w14:paraId="5F42E731" w14:textId="6D435D88" w:rsidR="00B9167E" w:rsidRPr="00F3760F" w:rsidRDefault="008620FC" w:rsidP="00F3760F">
      <w:pPr>
        <w:pStyle w:val="Heading3"/>
        <w:shd w:val="clear" w:color="auto" w:fill="FFFFFF"/>
        <w:spacing w:before="0"/>
        <w:divId w:val="475536063"/>
        <w:rPr>
          <w:rFonts w:ascii="Helvetica" w:eastAsia="Times New Roman" w:hAnsi="Helvetica"/>
          <w:b w:val="0"/>
          <w:bCs w:val="0"/>
          <w:color w:val="161616"/>
          <w:sz w:val="27"/>
          <w:szCs w:val="27"/>
        </w:rPr>
      </w:pPr>
      <w:r>
        <w:lastRenderedPageBreak/>
        <w:t xml:space="preserve">Professional Experience Template 3: </w:t>
      </w:r>
      <w:r w:rsidR="00F3760F">
        <w:rPr>
          <w:rFonts w:ascii="Helvetica" w:eastAsia="Times New Roman" w:hAnsi="Helvetica"/>
          <w:b w:val="0"/>
          <w:bCs w:val="0"/>
          <w:color w:val="161616"/>
        </w:rPr>
        <w:t>Welsh Lesson on What Wales means to Me</w:t>
      </w:r>
    </w:p>
    <w:p w14:paraId="24AC3512" w14:textId="0173855C" w:rsidR="00846548" w:rsidRDefault="008620FC" w:rsidP="00B70105">
      <w:pPr>
        <w:pStyle w:val="Heading3"/>
      </w:pPr>
      <w:r>
        <w:t xml:space="preserve">Pedagogy Standard: </w:t>
      </w:r>
      <w:sdt>
        <w:sdtPr>
          <w:alias w:val="Pedagogy Standard"/>
          <w:tag w:val="Pedagogy Standard"/>
          <w:id w:val="-1120757830"/>
          <w:placeholder>
            <w:docPart w:val="8DD7407F3FB2422CBBD2EDF249D3857E"/>
          </w:placeholder>
          <w:showingPlcHd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Pr="00204508">
            <w:rPr>
              <w:rStyle w:val="PlaceholderText"/>
            </w:rPr>
            <w:t>Choose an item.</w:t>
          </w:r>
        </w:sdtContent>
      </w:sdt>
      <w:r w:rsidR="00F3760F">
        <w:t xml:space="preserve"> </w:t>
      </w:r>
      <w:r w:rsidR="00F3760F" w:rsidRPr="00F3760F">
        <w:rPr>
          <w:color w:val="000000" w:themeColor="text1"/>
        </w:rPr>
        <w:t xml:space="preserve">Real life, authentic contexts </w:t>
      </w:r>
    </w:p>
    <w:p w14:paraId="7D7CA716" w14:textId="77777777" w:rsidR="00846548" w:rsidRDefault="008620FC" w:rsidP="00B70105">
      <w:pPr>
        <w:pStyle w:val="Heading3"/>
      </w:pPr>
      <w:r>
        <w:t>What did you do and why?</w:t>
      </w:r>
    </w:p>
    <w:p w14:paraId="3222F5FF" w14:textId="0DAACE7F" w:rsidR="00846548" w:rsidRPr="008F713A" w:rsidRDefault="006A32CF" w:rsidP="00846548">
      <w:r>
        <w:rPr>
          <w:rFonts w:ascii="Helvetica" w:eastAsia="Times New Roman" w:hAnsi="Helvetica"/>
          <w:color w:val="161616"/>
          <w:shd w:val="clear" w:color="auto" w:fill="FFFFFF"/>
        </w:rPr>
        <w:t xml:space="preserve">As part of developing pupils Welsh language and knowledge of Wales I delivered a lesson on "What Wales means to me?". The learning objective of this lesson was for pupils to create a </w:t>
      </w:r>
      <w:proofErr w:type="spellStart"/>
      <w:r>
        <w:rPr>
          <w:rFonts w:ascii="Helvetica" w:eastAsia="Times New Roman" w:hAnsi="Helvetica"/>
          <w:color w:val="161616"/>
          <w:shd w:val="clear" w:color="auto" w:fill="FFFFFF"/>
        </w:rPr>
        <w:t>Mindmap</w:t>
      </w:r>
      <w:proofErr w:type="spellEnd"/>
      <w:r>
        <w:rPr>
          <w:rFonts w:ascii="Helvetica" w:eastAsia="Times New Roman" w:hAnsi="Helvetica"/>
          <w:color w:val="161616"/>
          <w:shd w:val="clear" w:color="auto" w:fill="FFFFFF"/>
        </w:rPr>
        <w:t xml:space="preserve"> highlighting the important features of Wales and Welsh culture by including illustrations and welsh definitions </w:t>
      </w:r>
      <w:proofErr w:type="spellStart"/>
      <w:r>
        <w:rPr>
          <w:rFonts w:ascii="Helvetica" w:eastAsia="Times New Roman" w:hAnsi="Helvetica"/>
          <w:color w:val="161616"/>
          <w:shd w:val="clear" w:color="auto" w:fill="FFFFFF"/>
        </w:rPr>
        <w:t>e.g</w:t>
      </w:r>
      <w:proofErr w:type="spellEnd"/>
      <w:r>
        <w:rPr>
          <w:rFonts w:ascii="Helvetica" w:eastAsia="Times New Roman" w:hAnsi="Helvetica"/>
          <w:color w:val="161616"/>
          <w:shd w:val="clear" w:color="auto" w:fill="FFFFFF"/>
        </w:rPr>
        <w:t xml:space="preserve"> </w:t>
      </w:r>
      <w:proofErr w:type="spellStart"/>
      <w:r>
        <w:rPr>
          <w:rFonts w:ascii="Helvetica" w:eastAsia="Times New Roman" w:hAnsi="Helvetica"/>
          <w:color w:val="161616"/>
          <w:shd w:val="clear" w:color="auto" w:fill="FFFFFF"/>
        </w:rPr>
        <w:t>Mynedd</w:t>
      </w:r>
      <w:proofErr w:type="spellEnd"/>
      <w:r>
        <w:rPr>
          <w:rFonts w:ascii="Helvetica" w:eastAsia="Times New Roman" w:hAnsi="Helvetica"/>
          <w:color w:val="161616"/>
          <w:shd w:val="clear" w:color="auto" w:fill="FFFFFF"/>
        </w:rPr>
        <w:t xml:space="preserve"> next to a drawing of a mountain. This lesson focused on establishing pupil's knowledge of their local and national surroundings in Wales, and their ability to identify symbolic and relevant features of Wales. A strong focus was given to a class discussion at the start of the lesson to assess current knowledge and understanding in order to identify potential routes for progression within the lesson. I was the lead facilitator of this lesson, and planned the AFL techniques, topics of discussion and activities for the lesson. Input was given from the class teacher (supply teacher) at appropriate times throughout the class discussion and activity to develop discussion topics and retelling of experiences relating to the topic. The images drawn by pupils were going to be used create a class Mind map.</w:t>
      </w:r>
    </w:p>
    <w:p w14:paraId="02440CFC" w14:textId="77777777" w:rsidR="00846548" w:rsidRDefault="008620FC" w:rsidP="00B70105">
      <w:pPr>
        <w:pStyle w:val="Heading3"/>
      </w:pPr>
      <w:r>
        <w:t>What have you learned?</w:t>
      </w:r>
    </w:p>
    <w:p w14:paraId="7ED8E089" w14:textId="785681BE" w:rsidR="003E5E19" w:rsidRPr="00F06FFD" w:rsidRDefault="00F06FFD" w:rsidP="00F06FFD">
      <w:pPr>
        <w:pStyle w:val="NormalWeb"/>
        <w:spacing w:before="240" w:beforeAutospacing="0" w:after="240" w:afterAutospacing="0" w:line="360" w:lineRule="auto"/>
        <w:divId w:val="957371778"/>
        <w:rPr>
          <w:rFonts w:ascii="Arial" w:hAnsi="Arial" w:cs="Arial"/>
          <w:color w:val="161616"/>
        </w:rPr>
      </w:pPr>
      <w:r>
        <w:rPr>
          <w:rFonts w:ascii="Arial" w:hAnsi="Arial" w:cs="Arial"/>
          <w:color w:val="161616"/>
        </w:rPr>
        <w:t>T</w:t>
      </w:r>
      <w:r w:rsidR="003E5E19" w:rsidRPr="00F06FFD">
        <w:rPr>
          <w:rFonts w:ascii="Arial" w:hAnsi="Arial" w:cs="Arial"/>
          <w:color w:val="161616"/>
        </w:rPr>
        <w:t>his lesson aided in developing the </w:t>
      </w:r>
      <w:r w:rsidR="003E5E19" w:rsidRPr="00F06FFD">
        <w:rPr>
          <w:rFonts w:ascii="Arial" w:hAnsi="Arial" w:cs="Arial"/>
          <w:b/>
          <w:bCs/>
          <w:color w:val="161616"/>
        </w:rPr>
        <w:t>welsh language</w:t>
      </w:r>
      <w:r w:rsidR="003E5E19" w:rsidRPr="00F06FFD">
        <w:rPr>
          <w:rFonts w:ascii="Arial" w:hAnsi="Arial" w:cs="Arial"/>
          <w:color w:val="161616"/>
        </w:rPr>
        <w:t> skills and knowledge of pupils in relation to the </w:t>
      </w:r>
      <w:r w:rsidR="003E5E19" w:rsidRPr="00F06FFD">
        <w:rPr>
          <w:rFonts w:ascii="Arial" w:hAnsi="Arial" w:cs="Arial"/>
          <w:b/>
          <w:bCs/>
          <w:color w:val="161616"/>
        </w:rPr>
        <w:t>cross curricular</w:t>
      </w:r>
      <w:r w:rsidR="003E5E19" w:rsidRPr="00F06FFD">
        <w:rPr>
          <w:rFonts w:ascii="Arial" w:hAnsi="Arial" w:cs="Arial"/>
          <w:color w:val="161616"/>
        </w:rPr>
        <w:t xml:space="preserve"> responsibilities of Curriculum </w:t>
      </w:r>
      <w:proofErr w:type="spellStart"/>
      <w:r w:rsidR="003E5E19" w:rsidRPr="00F06FFD">
        <w:rPr>
          <w:rFonts w:ascii="Arial" w:hAnsi="Arial" w:cs="Arial"/>
          <w:color w:val="161616"/>
        </w:rPr>
        <w:t>Cymraeg</w:t>
      </w:r>
      <w:proofErr w:type="spellEnd"/>
      <w:r w:rsidR="003E5E19" w:rsidRPr="00F06FFD">
        <w:rPr>
          <w:rFonts w:ascii="Arial" w:hAnsi="Arial" w:cs="Arial"/>
          <w:color w:val="161616"/>
        </w:rPr>
        <w:t xml:space="preserve">. I planned for emphasis on class discussion at the start of the lesson to provide opportunities to establish pupils prior knowledge of Wales and welsh associations. This would also allow for the contribution and discussion of ideas provided by pupils that could be added to our class </w:t>
      </w:r>
      <w:proofErr w:type="spellStart"/>
      <w:r w:rsidR="003E5E19" w:rsidRPr="00F06FFD">
        <w:rPr>
          <w:rFonts w:ascii="Arial" w:hAnsi="Arial" w:cs="Arial"/>
          <w:color w:val="161616"/>
        </w:rPr>
        <w:t>mindmap</w:t>
      </w:r>
      <w:proofErr w:type="spellEnd"/>
      <w:r w:rsidR="003E5E19" w:rsidRPr="00F06FFD">
        <w:rPr>
          <w:rFonts w:ascii="Arial" w:hAnsi="Arial" w:cs="Arial"/>
          <w:color w:val="161616"/>
        </w:rPr>
        <w:t xml:space="preserve"> on a</w:t>
      </w:r>
      <w:r w:rsidR="00A131AD">
        <w:rPr>
          <w:rFonts w:ascii="Arial" w:hAnsi="Arial" w:cs="Arial"/>
          <w:color w:val="161616"/>
        </w:rPr>
        <w:t xml:space="preserve"> </w:t>
      </w:r>
      <w:proofErr w:type="spellStart"/>
      <w:r w:rsidR="00A131AD">
        <w:rPr>
          <w:rFonts w:ascii="Arial" w:hAnsi="Arial" w:cs="Arial"/>
          <w:color w:val="161616"/>
        </w:rPr>
        <w:t>powerpoint</w:t>
      </w:r>
      <w:proofErr w:type="spellEnd"/>
      <w:r w:rsidR="00A131AD">
        <w:rPr>
          <w:rFonts w:ascii="Arial" w:hAnsi="Arial" w:cs="Arial"/>
          <w:color w:val="161616"/>
        </w:rPr>
        <w:t xml:space="preserve"> on the board</w:t>
      </w:r>
      <w:r w:rsidR="00A131AD" w:rsidRPr="00F06FFD">
        <w:rPr>
          <w:rFonts w:ascii="Arial" w:hAnsi="Arial" w:cs="Arial"/>
          <w:color w:val="161616"/>
        </w:rPr>
        <w:t xml:space="preserve"> </w:t>
      </w:r>
      <w:r w:rsidR="003E5E19" w:rsidRPr="00F06FFD">
        <w:rPr>
          <w:rFonts w:ascii="Arial" w:hAnsi="Arial" w:cs="Arial"/>
          <w:color w:val="161616"/>
        </w:rPr>
        <w:t>and linked to progression step 1 of LLC Welsh in English Medium Schools "</w:t>
      </w:r>
      <w:r w:rsidR="003E5E19" w:rsidRPr="00F06FFD">
        <w:rPr>
          <w:rFonts w:ascii="Arial" w:hAnsi="Arial" w:cs="Arial"/>
          <w:color w:val="1F1F1F"/>
          <w:shd w:val="clear" w:color="auto" w:fill="FFFFFF"/>
        </w:rPr>
        <w:t>I can use familiar words and phrases and experiment with newly-learned vocabulary". </w:t>
      </w:r>
      <w:r w:rsidR="003E5E19" w:rsidRPr="00F06FFD">
        <w:rPr>
          <w:rFonts w:ascii="Arial" w:hAnsi="Arial" w:cs="Arial"/>
          <w:color w:val="161616"/>
        </w:rPr>
        <w:t>Although learners in my class were age 8-9 years old (Year 4), many pupils struggled with Welsh pronunciation and had a minimal welsh vocabulary relating to this specific topic. Therefore I felt it was appropriate to link progression to step 1 in regards to Welsh in English mediums schools. I would recite a word or phrase to the class and ask them to repeat it back several times to develop pupils </w:t>
      </w:r>
      <w:r w:rsidR="003E5E19" w:rsidRPr="00F06FFD">
        <w:rPr>
          <w:rFonts w:ascii="Arial" w:hAnsi="Arial" w:cs="Arial"/>
          <w:b/>
          <w:bCs/>
          <w:color w:val="161616"/>
        </w:rPr>
        <w:t>welsh language skills</w:t>
      </w:r>
      <w:r w:rsidR="003E5E19" w:rsidRPr="00F06FFD">
        <w:rPr>
          <w:rFonts w:ascii="Arial" w:hAnsi="Arial" w:cs="Arial"/>
          <w:color w:val="161616"/>
        </w:rPr>
        <w:t xml:space="preserve">. I would also cold call pupils to ask them to recite words </w:t>
      </w:r>
      <w:r w:rsidR="003E5E19" w:rsidRPr="00F06FFD">
        <w:rPr>
          <w:rFonts w:ascii="Arial" w:hAnsi="Arial" w:cs="Arial"/>
          <w:color w:val="161616"/>
        </w:rPr>
        <w:lastRenderedPageBreak/>
        <w:t>independently for further assessment of their ability to recognise welsh words and pronounce them. My own personal </w:t>
      </w:r>
      <w:r w:rsidR="003E5E19" w:rsidRPr="00F06FFD">
        <w:rPr>
          <w:rFonts w:ascii="Arial" w:hAnsi="Arial" w:cs="Arial"/>
          <w:b/>
          <w:bCs/>
          <w:color w:val="161616"/>
        </w:rPr>
        <w:t>welsh language skills</w:t>
      </w:r>
      <w:r w:rsidR="003E5E19" w:rsidRPr="00F06FFD">
        <w:rPr>
          <w:rFonts w:ascii="Arial" w:hAnsi="Arial" w:cs="Arial"/>
          <w:color w:val="161616"/>
        </w:rPr>
        <w:t> were developed throughout this lesson also by including incidental welsh that was noted in planning and also using a welsh word bank I had created for further assistance. </w:t>
      </w:r>
    </w:p>
    <w:p w14:paraId="612AEB91" w14:textId="77777777" w:rsidR="003E5E19" w:rsidRPr="00F06FFD" w:rsidRDefault="003E5E19" w:rsidP="00F06FFD">
      <w:pPr>
        <w:pStyle w:val="NormalWeb"/>
        <w:spacing w:before="240" w:beforeAutospacing="0" w:after="240" w:afterAutospacing="0" w:line="360" w:lineRule="auto"/>
        <w:divId w:val="957371778"/>
        <w:rPr>
          <w:rFonts w:ascii="Arial" w:hAnsi="Arial" w:cs="Arial"/>
          <w:color w:val="161616"/>
        </w:rPr>
      </w:pPr>
    </w:p>
    <w:p w14:paraId="469C06FF" w14:textId="77777777" w:rsidR="003E5E19" w:rsidRPr="00F06FFD" w:rsidRDefault="003E5E19" w:rsidP="00F06FFD">
      <w:pPr>
        <w:pStyle w:val="NormalWeb"/>
        <w:spacing w:before="240" w:beforeAutospacing="0" w:after="240" w:afterAutospacing="0" w:line="360" w:lineRule="auto"/>
        <w:divId w:val="957371778"/>
        <w:rPr>
          <w:rFonts w:ascii="Arial" w:hAnsi="Arial" w:cs="Arial"/>
          <w:color w:val="161616"/>
        </w:rPr>
      </w:pPr>
      <w:r w:rsidRPr="00F06FFD">
        <w:rPr>
          <w:rFonts w:ascii="Arial" w:hAnsi="Arial" w:cs="Arial"/>
          <w:color w:val="161616"/>
        </w:rPr>
        <w:t>I demonstrated</w:t>
      </w:r>
      <w:r w:rsidRPr="00F06FFD">
        <w:rPr>
          <w:rFonts w:ascii="Arial" w:hAnsi="Arial" w:cs="Arial"/>
          <w:b/>
          <w:bCs/>
          <w:color w:val="161616"/>
        </w:rPr>
        <w:t> cross curricular themes</w:t>
      </w:r>
      <w:r w:rsidRPr="00F06FFD">
        <w:rPr>
          <w:rFonts w:ascii="Arial" w:hAnsi="Arial" w:cs="Arial"/>
          <w:color w:val="161616"/>
        </w:rPr>
        <w:t xml:space="preserve"> by focusing on Welsh as the core focus of the lesson but included elements of Geography during a class discussion when asking learners about environmental features such as mountains, beaches and rivers. Pupils were able to make connections between the lesson and personal interests/experiences for example memories of holidaying in Tenby and </w:t>
      </w:r>
      <w:proofErr w:type="spellStart"/>
      <w:r w:rsidRPr="00F06FFD">
        <w:rPr>
          <w:rFonts w:ascii="Arial" w:hAnsi="Arial" w:cs="Arial"/>
          <w:color w:val="161616"/>
        </w:rPr>
        <w:t>Porthcawl</w:t>
      </w:r>
      <w:proofErr w:type="spellEnd"/>
      <w:r w:rsidRPr="00F06FFD">
        <w:rPr>
          <w:rFonts w:ascii="Arial" w:hAnsi="Arial" w:cs="Arial"/>
          <w:color w:val="161616"/>
        </w:rPr>
        <w:t>, memories of climbing Pen-y-Fan etc. </w:t>
      </w:r>
      <w:r w:rsidRPr="00F06FFD">
        <w:rPr>
          <w:rFonts w:ascii="Arial" w:hAnsi="Arial" w:cs="Arial"/>
          <w:b/>
          <w:bCs/>
          <w:color w:val="161616"/>
        </w:rPr>
        <w:t>Cross curricular themes</w:t>
      </w:r>
      <w:r w:rsidRPr="00F06FFD">
        <w:rPr>
          <w:rFonts w:ascii="Arial" w:hAnsi="Arial" w:cs="Arial"/>
          <w:color w:val="161616"/>
        </w:rPr>
        <w:t xml:space="preserve"> were also demonstrated through the </w:t>
      </w:r>
      <w:proofErr w:type="spellStart"/>
      <w:r w:rsidRPr="00F06FFD">
        <w:rPr>
          <w:rFonts w:ascii="Arial" w:hAnsi="Arial" w:cs="Arial"/>
          <w:color w:val="161616"/>
        </w:rPr>
        <w:t>Mindmap</w:t>
      </w:r>
      <w:proofErr w:type="spellEnd"/>
      <w:r w:rsidRPr="00F06FFD">
        <w:rPr>
          <w:rFonts w:ascii="Arial" w:hAnsi="Arial" w:cs="Arial"/>
          <w:color w:val="161616"/>
        </w:rPr>
        <w:t xml:space="preserve"> activity which involved pupils to use their artistic skills to draw illustrations, and also history through discussion of real life authentic content such as links to local historical events and figures such as Richard </w:t>
      </w:r>
      <w:proofErr w:type="spellStart"/>
      <w:r w:rsidRPr="00F06FFD">
        <w:rPr>
          <w:rFonts w:ascii="Arial" w:hAnsi="Arial" w:cs="Arial"/>
          <w:color w:val="161616"/>
        </w:rPr>
        <w:t>Trevethick</w:t>
      </w:r>
      <w:proofErr w:type="spellEnd"/>
      <w:r w:rsidRPr="00F06FFD">
        <w:rPr>
          <w:rFonts w:ascii="Arial" w:hAnsi="Arial" w:cs="Arial"/>
          <w:color w:val="161616"/>
        </w:rPr>
        <w:t xml:space="preserve">, the </w:t>
      </w:r>
      <w:proofErr w:type="spellStart"/>
      <w:r w:rsidRPr="00F06FFD">
        <w:rPr>
          <w:rFonts w:ascii="Arial" w:hAnsi="Arial" w:cs="Arial"/>
          <w:color w:val="161616"/>
        </w:rPr>
        <w:t>Crawshay</w:t>
      </w:r>
      <w:proofErr w:type="spellEnd"/>
      <w:r w:rsidRPr="00F06FFD">
        <w:rPr>
          <w:rFonts w:ascii="Arial" w:hAnsi="Arial" w:cs="Arial"/>
          <w:color w:val="161616"/>
        </w:rPr>
        <w:t xml:space="preserve"> family and </w:t>
      </w:r>
      <w:proofErr w:type="spellStart"/>
      <w:r w:rsidRPr="00F06FFD">
        <w:rPr>
          <w:rFonts w:ascii="Arial" w:hAnsi="Arial" w:cs="Arial"/>
          <w:color w:val="161616"/>
        </w:rPr>
        <w:t>Cyfarthfa</w:t>
      </w:r>
      <w:proofErr w:type="spellEnd"/>
      <w:r w:rsidRPr="00F06FFD">
        <w:rPr>
          <w:rFonts w:ascii="Arial" w:hAnsi="Arial" w:cs="Arial"/>
          <w:color w:val="161616"/>
        </w:rPr>
        <w:t xml:space="preserve"> castle. Discussion evolved naturally with regards to these topics and pupils engagement and interest was evidently high as displayed through their questioning and curiosity. Furthermore, LLC remained a focus throughout the lesson with concentrated focus on class discussion. This exemplifies progression step 2 of LLC "</w:t>
      </w:r>
      <w:r w:rsidRPr="00F06FFD">
        <w:rPr>
          <w:rFonts w:ascii="Arial" w:hAnsi="Arial" w:cs="Arial"/>
          <w:color w:val="1F1F1F"/>
          <w:shd w:val="clear" w:color="auto" w:fill="FFFFFF"/>
        </w:rPr>
        <w:t>I can respond to what I hear, read and see, asking questions and showing my understanding".</w:t>
      </w:r>
    </w:p>
    <w:p w14:paraId="2C0EBF17" w14:textId="77777777" w:rsidR="003E5E19" w:rsidRPr="00F06FFD" w:rsidRDefault="003E5E19" w:rsidP="00F06FFD">
      <w:pPr>
        <w:pStyle w:val="NormalWeb"/>
        <w:spacing w:before="240" w:beforeAutospacing="0" w:after="240" w:afterAutospacing="0" w:line="360" w:lineRule="auto"/>
        <w:divId w:val="957371778"/>
        <w:rPr>
          <w:rFonts w:ascii="Arial" w:hAnsi="Arial" w:cs="Arial"/>
          <w:color w:val="161616"/>
        </w:rPr>
      </w:pPr>
      <w:r w:rsidRPr="00F06FFD">
        <w:rPr>
          <w:rFonts w:ascii="Arial" w:hAnsi="Arial" w:cs="Arial"/>
          <w:color w:val="161616"/>
        </w:rPr>
        <w:t>The standard of </w:t>
      </w:r>
      <w:r w:rsidRPr="00F06FFD">
        <w:rPr>
          <w:rFonts w:ascii="Arial" w:hAnsi="Arial" w:cs="Arial"/>
          <w:b/>
          <w:bCs/>
          <w:color w:val="161616"/>
        </w:rPr>
        <w:t>real life, authentic contexts</w:t>
      </w:r>
      <w:r w:rsidRPr="00F06FFD">
        <w:rPr>
          <w:rFonts w:ascii="Arial" w:hAnsi="Arial" w:cs="Arial"/>
          <w:color w:val="161616"/>
        </w:rPr>
        <w:t xml:space="preserve"> evolved naturally from my ability to link the objective of the lesson to my own personal knowledge of local history and events. During the class discussion, topics naturally evolved to local historical events such as the </w:t>
      </w:r>
      <w:proofErr w:type="spellStart"/>
      <w:r w:rsidRPr="00F06FFD">
        <w:rPr>
          <w:rFonts w:ascii="Arial" w:hAnsi="Arial" w:cs="Arial"/>
          <w:color w:val="161616"/>
        </w:rPr>
        <w:t>Aberfan</w:t>
      </w:r>
      <w:proofErr w:type="spellEnd"/>
      <w:r w:rsidRPr="00F06FFD">
        <w:rPr>
          <w:rFonts w:ascii="Arial" w:hAnsi="Arial" w:cs="Arial"/>
          <w:color w:val="161616"/>
        </w:rPr>
        <w:t xml:space="preserve"> disaster which I was able to discuss from personal knowledge and experiences shared with my by family members who were victims. Although this was not a planned topic that I had included in my planning, pupils were highly interested and intrigued by the topic. Based on pupils genuine interest and curiosity in this topic, I was able to develop learning of historical events through relaying of personal knowledge and information, which I further developed by showing images of the </w:t>
      </w:r>
      <w:proofErr w:type="spellStart"/>
      <w:r w:rsidRPr="00F06FFD">
        <w:rPr>
          <w:rFonts w:ascii="Arial" w:hAnsi="Arial" w:cs="Arial"/>
          <w:color w:val="161616"/>
        </w:rPr>
        <w:t>Aberfan</w:t>
      </w:r>
      <w:proofErr w:type="spellEnd"/>
      <w:r w:rsidRPr="00F06FFD">
        <w:rPr>
          <w:rFonts w:ascii="Arial" w:hAnsi="Arial" w:cs="Arial"/>
          <w:color w:val="161616"/>
        </w:rPr>
        <w:t xml:space="preserve"> on the whiteboard to aid further discussion and explanation. Pupil learning was evident as the following day, several pupils entered school saying how they had asked </w:t>
      </w:r>
      <w:r w:rsidRPr="00F06FFD">
        <w:rPr>
          <w:rFonts w:ascii="Arial" w:hAnsi="Arial" w:cs="Arial"/>
          <w:color w:val="161616"/>
        </w:rPr>
        <w:lastRenderedPageBreak/>
        <w:t>parents/grandparents about the event and were able to share discussions they had had with family members as a result of the lesson. </w:t>
      </w:r>
    </w:p>
    <w:p w14:paraId="4CC591F9" w14:textId="77777777" w:rsidR="003E5E19" w:rsidRPr="00F06FFD" w:rsidRDefault="003E5E19" w:rsidP="00F06FFD">
      <w:pPr>
        <w:pStyle w:val="NormalWeb"/>
        <w:spacing w:before="240" w:beforeAutospacing="0" w:after="240" w:afterAutospacing="0" w:line="360" w:lineRule="auto"/>
        <w:divId w:val="957371778"/>
        <w:rPr>
          <w:rFonts w:ascii="Arial" w:hAnsi="Arial" w:cs="Arial"/>
          <w:color w:val="161616"/>
        </w:rPr>
      </w:pPr>
      <w:r w:rsidRPr="00F06FFD">
        <w:rPr>
          <w:rFonts w:ascii="Arial" w:hAnsi="Arial" w:cs="Arial"/>
          <w:color w:val="161616"/>
        </w:rPr>
        <w:t>There assisted in developing pupils towards the</w:t>
      </w:r>
      <w:r w:rsidRPr="00F06FFD">
        <w:rPr>
          <w:rFonts w:ascii="Arial" w:hAnsi="Arial" w:cs="Arial"/>
          <w:b/>
          <w:bCs/>
          <w:color w:val="161616"/>
        </w:rPr>
        <w:t> ethical, informed citizen of the Four purposes.</w:t>
      </w:r>
    </w:p>
    <w:p w14:paraId="406BB3C6" w14:textId="77777777" w:rsidR="003E5E19" w:rsidRPr="00F06FFD" w:rsidRDefault="003E5E19" w:rsidP="00F06FFD">
      <w:pPr>
        <w:pStyle w:val="NormalWeb"/>
        <w:spacing w:before="240" w:beforeAutospacing="0" w:after="240" w:afterAutospacing="0" w:line="360" w:lineRule="auto"/>
        <w:divId w:val="957371778"/>
        <w:rPr>
          <w:rFonts w:ascii="Arial" w:hAnsi="Arial" w:cs="Arial"/>
          <w:color w:val="161616"/>
        </w:rPr>
      </w:pPr>
      <w:r w:rsidRPr="00F06FFD">
        <w:rPr>
          <w:rFonts w:ascii="Arial" w:hAnsi="Arial" w:cs="Arial"/>
          <w:color w:val="161616"/>
        </w:rPr>
        <w:t>During the lesson I used three different strategies of </w:t>
      </w:r>
      <w:r w:rsidRPr="00F06FFD">
        <w:rPr>
          <w:rFonts w:ascii="Arial" w:hAnsi="Arial" w:cs="Arial"/>
          <w:b/>
          <w:bCs/>
          <w:color w:val="161616"/>
        </w:rPr>
        <w:t>assessment.</w:t>
      </w:r>
      <w:r w:rsidRPr="00F06FFD">
        <w:rPr>
          <w:rFonts w:ascii="Arial" w:hAnsi="Arial" w:cs="Arial"/>
          <w:color w:val="161616"/>
        </w:rPr>
        <w:t xml:space="preserve"> To being the lesson, I asked pupils to engage in think, pair, share to identify 3 features they associate with Wales. I then gave pupils 5 minutes to discuss before asking each pair in the class to share their ideas with the class. This allowed me to identify pupils current understanding of the topic and to provide further development and explanation to address any gaps or misunderstandings within the topic. This also allowed for discussion of ideas. I then used Thumbs up/down before the pupils began the </w:t>
      </w:r>
      <w:proofErr w:type="spellStart"/>
      <w:r w:rsidRPr="00F06FFD">
        <w:rPr>
          <w:rFonts w:ascii="Arial" w:hAnsi="Arial" w:cs="Arial"/>
          <w:color w:val="161616"/>
        </w:rPr>
        <w:t>Mindmap</w:t>
      </w:r>
      <w:proofErr w:type="spellEnd"/>
      <w:r w:rsidRPr="00F06FFD">
        <w:rPr>
          <w:rFonts w:ascii="Arial" w:hAnsi="Arial" w:cs="Arial"/>
          <w:color w:val="161616"/>
        </w:rPr>
        <w:t xml:space="preserve"> activity to ensure all learners understood the lesson objective and what the activity involved. During the lesson I used WAGOLL as another form of </w:t>
      </w:r>
      <w:r w:rsidRPr="00F06FFD">
        <w:rPr>
          <w:rFonts w:ascii="Arial" w:hAnsi="Arial" w:cs="Arial"/>
          <w:b/>
          <w:bCs/>
          <w:color w:val="161616"/>
        </w:rPr>
        <w:t>assessment </w:t>
      </w:r>
      <w:r w:rsidRPr="00F06FFD">
        <w:rPr>
          <w:rFonts w:ascii="Arial" w:hAnsi="Arial" w:cs="Arial"/>
          <w:color w:val="161616"/>
        </w:rPr>
        <w:t xml:space="preserve">to show workings of pupils which aided other pupils with an idea of the progression of their work content they were working towards. At the end of the lesson, pupils participated in a </w:t>
      </w:r>
      <w:proofErr w:type="spellStart"/>
      <w:r w:rsidRPr="00F06FFD">
        <w:rPr>
          <w:rFonts w:ascii="Arial" w:hAnsi="Arial" w:cs="Arial"/>
          <w:color w:val="161616"/>
        </w:rPr>
        <w:t>Kahoot</w:t>
      </w:r>
      <w:proofErr w:type="spellEnd"/>
      <w:r w:rsidRPr="00F06FFD">
        <w:rPr>
          <w:rFonts w:ascii="Arial" w:hAnsi="Arial" w:cs="Arial"/>
          <w:color w:val="161616"/>
        </w:rPr>
        <w:t xml:space="preserve"> quiz that I had created based on the topics we had covered in the lesson. This was a whole class participation activity that involved pupils engaging in an interactive form of assessment. A report was generated at the end of the quiz that enabled me to identify areas of the topic that required further development and learning which I was then able to use in my future planning. </w:t>
      </w:r>
    </w:p>
    <w:p w14:paraId="6D6D5A9B" w14:textId="77777777" w:rsidR="003E5E19" w:rsidRPr="00F06FFD" w:rsidRDefault="003E5E19" w:rsidP="00F06FFD">
      <w:pPr>
        <w:pStyle w:val="NormalWeb"/>
        <w:spacing w:before="240" w:beforeAutospacing="0" w:after="240" w:afterAutospacing="0" w:line="360" w:lineRule="auto"/>
        <w:divId w:val="957371778"/>
        <w:rPr>
          <w:rFonts w:ascii="Arial" w:hAnsi="Arial" w:cs="Arial"/>
          <w:color w:val="161616"/>
        </w:rPr>
      </w:pPr>
      <w:r w:rsidRPr="00F06FFD">
        <w:rPr>
          <w:rFonts w:ascii="Arial" w:hAnsi="Arial" w:cs="Arial"/>
          <w:color w:val="161616"/>
        </w:rPr>
        <w:t>This lesson involved </w:t>
      </w:r>
      <w:r w:rsidRPr="00F06FFD">
        <w:rPr>
          <w:rFonts w:ascii="Arial" w:hAnsi="Arial" w:cs="Arial"/>
          <w:b/>
          <w:bCs/>
          <w:color w:val="161616"/>
        </w:rPr>
        <w:t>working with in-school colleagues</w:t>
      </w:r>
      <w:r w:rsidRPr="00F06FFD">
        <w:rPr>
          <w:rFonts w:ascii="Arial" w:hAnsi="Arial" w:cs="Arial"/>
          <w:color w:val="161616"/>
        </w:rPr>
        <w:t> to ensure communication of the lesson objectives and the activities planned. I firstly discussed the proposed lesson with my class mentor when first planning the lesson to address the lesson focus and how it linked to past lessons and also progressive lessons if required. This discussion also involved conversing about resources, work content and desired lesson outcomes. As my class mentor was absent on the day I was delivering the lesson, I discussed the planned lesson with the supply teacher to ensure they were aware of what the lesson focus, the activities pupils would be engaging in and the desired lesson outcomes. I also had a similar discussion with a one-to-one staff member in the class to inform her of the lesson and ways in which it had been adapted so suit the child she was supporting. </w:t>
      </w:r>
    </w:p>
    <w:p w14:paraId="1739F0DC" w14:textId="28C6DE6A" w:rsidR="003E5E19" w:rsidRPr="00F06FFD" w:rsidRDefault="003E5E19" w:rsidP="00F06FFD">
      <w:pPr>
        <w:pStyle w:val="NormalWeb"/>
        <w:spacing w:before="240" w:beforeAutospacing="0" w:after="240" w:afterAutospacing="0" w:line="360" w:lineRule="auto"/>
        <w:divId w:val="957371778"/>
        <w:rPr>
          <w:rFonts w:ascii="Arial" w:hAnsi="Arial" w:cs="Arial"/>
          <w:color w:val="161616"/>
        </w:rPr>
      </w:pPr>
      <w:r w:rsidRPr="00F06FFD">
        <w:rPr>
          <w:rFonts w:ascii="Arial" w:hAnsi="Arial" w:cs="Arial"/>
          <w:color w:val="161616"/>
        </w:rPr>
        <w:lastRenderedPageBreak/>
        <w:t>At the end of the lesson I had a discussion with the supply teacher to reflect on the lesson. The teacher provided very useful </w:t>
      </w:r>
      <w:r w:rsidR="00A131AD" w:rsidRPr="00A131AD">
        <w:rPr>
          <w:rFonts w:ascii="Arial" w:hAnsi="Arial" w:cs="Arial"/>
        </w:rPr>
        <w:t>feedback in my learning journal</w:t>
      </w:r>
      <w:r w:rsidR="00A131AD" w:rsidRPr="00F06FFD">
        <w:rPr>
          <w:rFonts w:ascii="Arial" w:hAnsi="Arial" w:cs="Arial"/>
          <w:color w:val="161616"/>
        </w:rPr>
        <w:t xml:space="preserve"> </w:t>
      </w:r>
      <w:r w:rsidRPr="00F06FFD">
        <w:rPr>
          <w:rFonts w:ascii="Arial" w:hAnsi="Arial" w:cs="Arial"/>
          <w:color w:val="161616"/>
        </w:rPr>
        <w:t>wher</w:t>
      </w:r>
      <w:r w:rsidR="00A131AD">
        <w:rPr>
          <w:rFonts w:ascii="Arial" w:hAnsi="Arial" w:cs="Arial"/>
          <w:color w:val="161616"/>
        </w:rPr>
        <w:t>e</w:t>
      </w:r>
      <w:r w:rsidRPr="00F06FFD">
        <w:rPr>
          <w:rFonts w:ascii="Arial" w:hAnsi="Arial" w:cs="Arial"/>
          <w:color w:val="161616"/>
        </w:rPr>
        <w:t>by he praised certain aspects of my lesson such as </w:t>
      </w:r>
      <w:r w:rsidRPr="00F06FFD">
        <w:rPr>
          <w:rFonts w:ascii="Arial" w:hAnsi="Arial" w:cs="Arial"/>
          <w:b/>
          <w:bCs/>
          <w:color w:val="161616"/>
        </w:rPr>
        <w:t>managing the learning environment. </w:t>
      </w:r>
      <w:r w:rsidRPr="00F06FFD">
        <w:rPr>
          <w:rFonts w:ascii="Arial" w:hAnsi="Arial" w:cs="Arial"/>
          <w:color w:val="161616"/>
        </w:rPr>
        <w:t>Praise was given to my management of the classroom environment and behaviour management in addition accommodating the pace of the lesson in accordance to the learners progress and engagement. </w:t>
      </w:r>
    </w:p>
    <w:p w14:paraId="07B2CEC1" w14:textId="172672DA" w:rsidR="00846548" w:rsidRPr="00505886" w:rsidRDefault="004E4C90" w:rsidP="00846548"/>
    <w:p w14:paraId="71B28639" w14:textId="77777777" w:rsidR="00846548" w:rsidRPr="007C32AA" w:rsidRDefault="008620FC" w:rsidP="00B70105">
      <w:pPr>
        <w:pStyle w:val="Heading3"/>
      </w:pPr>
      <w:r>
        <w:t>What next?</w:t>
      </w:r>
    </w:p>
    <w:p w14:paraId="6B6F4E19" w14:textId="5B19E480" w:rsidR="00B61BC1" w:rsidRPr="004A0F7E" w:rsidRDefault="00B61BC1" w:rsidP="00895754">
      <w:pPr>
        <w:pStyle w:val="NormalWeb"/>
        <w:spacing w:line="360" w:lineRule="auto"/>
        <w:divId w:val="1597128961"/>
        <w:rPr>
          <w:rFonts w:ascii="Arial" w:hAnsi="Arial" w:cs="Arial"/>
        </w:rPr>
      </w:pPr>
      <w:r w:rsidRPr="004A0F7E">
        <w:rPr>
          <w:rFonts w:ascii="Arial" w:hAnsi="Arial" w:cs="Arial"/>
        </w:rPr>
        <w:t>As a result of this expe</w:t>
      </w:r>
      <w:r w:rsidR="004A0F7E">
        <w:rPr>
          <w:rFonts w:ascii="Arial" w:hAnsi="Arial" w:cs="Arial"/>
        </w:rPr>
        <w:t xml:space="preserve">rience </w:t>
      </w:r>
      <w:r w:rsidRPr="004A0F7E">
        <w:rPr>
          <w:rFonts w:ascii="Arial" w:hAnsi="Arial" w:cs="Arial"/>
        </w:rPr>
        <w:t>I will continue to try to provide real life authentic context to my lessons as a tool to relate theory with the personal interest of learners. This will also enhance the interest of pupils through retelling of personal experiences, real life events/stories and generate discussion and debate. By using real life, authentic contexts within my lessons it will assist with making the learning more meaningful to learners if they are able to make connections between what they are learning to real events and experiences. </w:t>
      </w:r>
    </w:p>
    <w:p w14:paraId="6617E16A" w14:textId="6321EF0A" w:rsidR="000B159A" w:rsidRPr="004A0F7E" w:rsidRDefault="00B61BC1" w:rsidP="00895754">
      <w:pPr>
        <w:pStyle w:val="NormalWeb"/>
        <w:spacing w:line="360" w:lineRule="auto"/>
        <w:divId w:val="1597128961"/>
        <w:rPr>
          <w:rFonts w:ascii="Arial" w:hAnsi="Arial" w:cs="Arial"/>
        </w:rPr>
      </w:pPr>
      <w:r w:rsidRPr="004A0F7E">
        <w:rPr>
          <w:rFonts w:ascii="Arial" w:hAnsi="Arial" w:cs="Arial"/>
        </w:rPr>
        <w:t>I will continue to develop my use and confidence when using the welsh language in welsh lessons and also throughout the day in the form of incidental welsh. To achieve this  I will continue to use incidental welsh to instruct and praise pupils. I will also continue to develop cross curricula themes within my lesson plans to uphold curricula responsibilities and provided opportunities for development of the Four Purposes.</w:t>
      </w:r>
    </w:p>
    <w:p w14:paraId="0A870EF4" w14:textId="77777777" w:rsidR="00991E02" w:rsidRDefault="00991E02" w:rsidP="00895754">
      <w:pPr>
        <w:pStyle w:val="Heading1"/>
      </w:pPr>
    </w:p>
    <w:p w14:paraId="06D407AF" w14:textId="4591EEE8" w:rsidR="00811007" w:rsidRDefault="008620FC" w:rsidP="00895754">
      <w:pPr>
        <w:pStyle w:val="Heading1"/>
      </w:pPr>
      <w:r>
        <w:t>Part 2: Critical Reflection</w:t>
      </w:r>
    </w:p>
    <w:sdt>
      <w:sdtPr>
        <w:id w:val="-1033581011"/>
        <w:placeholder>
          <w:docPart w:val="DefaultPlaceholder_-1854013440"/>
        </w:placeholder>
      </w:sdtPr>
      <w:sdtEndPr/>
      <w:sdtContent>
        <w:p w14:paraId="0F377A4D" w14:textId="4490E323" w:rsidR="00AC19FF" w:rsidRPr="00AC19FF" w:rsidRDefault="009F190A" w:rsidP="00AC19FF">
          <w:r>
            <w:t xml:space="preserve">Template 1: </w:t>
          </w:r>
          <w:r w:rsidR="008E5992" w:rsidRPr="009F190A">
            <w:rPr>
              <w:rFonts w:ascii="Arial" w:eastAsia="Times New Roman" w:hAnsi="Arial" w:cs="Arial"/>
              <w:b/>
              <w:bCs/>
              <w:color w:val="161616"/>
              <w:szCs w:val="24"/>
              <w:shd w:val="clear" w:color="auto" w:fill="FFFFFF"/>
            </w:rPr>
            <w:t>Progression in learning through LLC lesson on instruction writing</w:t>
          </w:r>
          <w:r w:rsidRPr="009F190A">
            <w:rPr>
              <w:rFonts w:ascii="Arial" w:eastAsia="Times New Roman" w:hAnsi="Arial" w:cs="Arial"/>
              <w:b/>
              <w:bCs/>
              <w:color w:val="161616"/>
              <w:szCs w:val="24"/>
              <w:shd w:val="clear" w:color="auto" w:fill="FFFFFF"/>
            </w:rPr>
            <w:t>.</w:t>
          </w:r>
        </w:p>
      </w:sdtContent>
    </w:sdt>
    <w:p w14:paraId="5E5B9883" w14:textId="77777777" w:rsidR="00811007" w:rsidRDefault="004E4C90" w:rsidP="00811007"/>
    <w:p w14:paraId="7AF6D0CC" w14:textId="34C7AEE3" w:rsidR="002E626B" w:rsidRDefault="008620FC" w:rsidP="002E626B">
      <w:pPr>
        <w:pStyle w:val="Heading2"/>
      </w:pPr>
      <w:r>
        <w:t>Introduction</w:t>
      </w:r>
    </w:p>
    <w:p w14:paraId="45F035EA" w14:textId="1DDF3732" w:rsidR="0013508B" w:rsidRPr="00FB2270" w:rsidRDefault="00BA56C9" w:rsidP="002132AC">
      <w:r w:rsidRPr="009F1D39">
        <w:rPr>
          <w:rFonts w:ascii="Arial" w:hAnsi="Arial" w:cs="Arial"/>
        </w:rPr>
        <w:t>The chosen aspect of practice for</w:t>
      </w:r>
      <w:r w:rsidR="00A63E0A" w:rsidRPr="009F1D39">
        <w:rPr>
          <w:rFonts w:ascii="Arial" w:hAnsi="Arial" w:cs="Arial"/>
        </w:rPr>
        <w:t xml:space="preserve"> this</w:t>
      </w:r>
      <w:r w:rsidRPr="009F1D39">
        <w:rPr>
          <w:rFonts w:ascii="Arial" w:hAnsi="Arial" w:cs="Arial"/>
        </w:rPr>
        <w:t xml:space="preserve"> assignment is Progression in Learning as part of</w:t>
      </w:r>
      <w:r w:rsidR="00A90A4E" w:rsidRPr="009F1D39">
        <w:rPr>
          <w:rFonts w:ascii="Arial" w:hAnsi="Arial" w:cs="Arial"/>
        </w:rPr>
        <w:t xml:space="preserve"> Advancing Learning </w:t>
      </w:r>
      <w:r w:rsidR="00354C44" w:rsidRPr="009F1D39">
        <w:rPr>
          <w:rFonts w:ascii="Arial" w:hAnsi="Arial" w:cs="Arial"/>
        </w:rPr>
        <w:t xml:space="preserve">in Pedagogy (Professional Standards for Teaching and Leadership, </w:t>
      </w:r>
      <w:r w:rsidR="00354C44" w:rsidRPr="009F1D39">
        <w:rPr>
          <w:rFonts w:ascii="Arial" w:hAnsi="Arial" w:cs="Arial"/>
        </w:rPr>
        <w:lastRenderedPageBreak/>
        <w:t>2019).</w:t>
      </w:r>
      <w:r w:rsidR="0013508B">
        <w:rPr>
          <w:rFonts w:ascii="Arial" w:hAnsi="Arial" w:cs="Arial"/>
        </w:rPr>
        <w:t xml:space="preserve"> </w:t>
      </w:r>
      <w:r w:rsidR="0013508B" w:rsidRPr="009F1D39">
        <w:rPr>
          <w:rFonts w:ascii="Arial" w:hAnsi="Arial" w:cs="Arial"/>
        </w:rPr>
        <w:t xml:space="preserve">Reasons for this choice is due to the authors personal desire to develop this aspect of practice in Professional Teaching Experience 2 (PTE). Although the author feels this aspect of practice has been demonstrated in PTE </w:t>
      </w:r>
      <w:r w:rsidR="0013508B">
        <w:rPr>
          <w:rFonts w:ascii="Arial" w:hAnsi="Arial" w:cs="Arial"/>
        </w:rPr>
        <w:t>1</w:t>
      </w:r>
      <w:r w:rsidR="0013508B" w:rsidRPr="009F1D39">
        <w:rPr>
          <w:rFonts w:ascii="Arial" w:hAnsi="Arial" w:cs="Arial"/>
        </w:rPr>
        <w:t>, it is hoped that further exploration of the underpinnings of Progression in Learning will develop</w:t>
      </w:r>
      <w:r w:rsidR="0013508B">
        <w:rPr>
          <w:rFonts w:ascii="Arial" w:hAnsi="Arial" w:cs="Arial"/>
        </w:rPr>
        <w:t xml:space="preserve"> further understanding of how progression in learning opportunities can be implemented in practice in addition to how progression in learning can be used to enhance the learning experience of pupils </w:t>
      </w:r>
      <w:r w:rsidR="00487654">
        <w:rPr>
          <w:rFonts w:ascii="Arial" w:hAnsi="Arial" w:cs="Arial"/>
        </w:rPr>
        <w:t>using</w:t>
      </w:r>
      <w:r w:rsidR="0013508B">
        <w:rPr>
          <w:rFonts w:ascii="Arial" w:hAnsi="Arial" w:cs="Arial"/>
        </w:rPr>
        <w:t xml:space="preserve"> different learning approaches.</w:t>
      </w:r>
    </w:p>
    <w:p w14:paraId="5BC58822" w14:textId="02225BD7" w:rsidR="00354C44" w:rsidRPr="008B44CE" w:rsidRDefault="00384471" w:rsidP="00E72BA2">
      <w:pPr>
        <w:spacing w:before="240"/>
        <w:rPr>
          <w:rFonts w:ascii="Arial" w:hAnsi="Arial" w:cs="Arial"/>
          <w:color w:val="FF0000"/>
        </w:rPr>
      </w:pPr>
      <w:r w:rsidRPr="009F1D39">
        <w:rPr>
          <w:rFonts w:ascii="Arial" w:hAnsi="Arial" w:cs="Arial"/>
        </w:rPr>
        <w:t>Professional template 1 evidences the authors practice of providing Progression for Learning opportunities through a succession of LLC lessons</w:t>
      </w:r>
      <w:r w:rsidR="004A5C7F" w:rsidRPr="009F1D39">
        <w:rPr>
          <w:rFonts w:ascii="Arial" w:hAnsi="Arial" w:cs="Arial"/>
        </w:rPr>
        <w:t xml:space="preserve"> which involved constructing pupil</w:t>
      </w:r>
      <w:r w:rsidR="004B4CD2" w:rsidRPr="009F1D39">
        <w:rPr>
          <w:rFonts w:ascii="Arial" w:hAnsi="Arial" w:cs="Arial"/>
        </w:rPr>
        <w:t>’</w:t>
      </w:r>
      <w:r w:rsidR="004A5C7F" w:rsidRPr="009F1D39">
        <w:rPr>
          <w:rFonts w:ascii="Arial" w:hAnsi="Arial" w:cs="Arial"/>
        </w:rPr>
        <w:t xml:space="preserve">s knowledge of how to write a set of instructions </w:t>
      </w:r>
      <w:r w:rsidR="001066A3" w:rsidRPr="009F1D39">
        <w:rPr>
          <w:rFonts w:ascii="Arial" w:hAnsi="Arial" w:cs="Arial"/>
        </w:rPr>
        <w:t xml:space="preserve">through a succession of lessons. Pupils understanding of the structure, criteria and purpose of instructive writing was reinforced and further developed through each lesson in order to produce the final result which was </w:t>
      </w:r>
      <w:r w:rsidR="002D09BB" w:rsidRPr="009F1D39">
        <w:rPr>
          <w:rFonts w:ascii="Arial" w:hAnsi="Arial" w:cs="Arial"/>
        </w:rPr>
        <w:t>a set of instructions on how to make a ham sandwich</w:t>
      </w:r>
      <w:r w:rsidR="009004D3" w:rsidRPr="009F1D39">
        <w:rPr>
          <w:rFonts w:ascii="Arial" w:hAnsi="Arial" w:cs="Arial"/>
        </w:rPr>
        <w:t xml:space="preserve"> </w:t>
      </w:r>
      <w:r w:rsidR="007F443B">
        <w:rPr>
          <w:rFonts w:ascii="Arial" w:hAnsi="Arial" w:cs="Arial"/>
        </w:rPr>
        <w:t xml:space="preserve">that </w:t>
      </w:r>
      <w:r w:rsidR="009004D3" w:rsidRPr="009F1D39">
        <w:rPr>
          <w:rFonts w:ascii="Arial" w:hAnsi="Arial" w:cs="Arial"/>
        </w:rPr>
        <w:t>pupils</w:t>
      </w:r>
      <w:r w:rsidR="002D09BB" w:rsidRPr="009F1D39">
        <w:rPr>
          <w:rFonts w:ascii="Arial" w:hAnsi="Arial" w:cs="Arial"/>
        </w:rPr>
        <w:t xml:space="preserve"> produced independently</w:t>
      </w:r>
      <w:r w:rsidR="009004D3" w:rsidRPr="009F1D39">
        <w:rPr>
          <w:rFonts w:ascii="Arial" w:hAnsi="Arial" w:cs="Arial"/>
        </w:rPr>
        <w:t xml:space="preserve">. </w:t>
      </w:r>
      <w:r w:rsidR="00E72BA2">
        <w:rPr>
          <w:rFonts w:ascii="Arial" w:hAnsi="Arial" w:cs="Arial"/>
        </w:rPr>
        <w:t>Neverth</w:t>
      </w:r>
      <w:r w:rsidR="007F443B">
        <w:rPr>
          <w:rFonts w:ascii="Arial" w:hAnsi="Arial" w:cs="Arial"/>
        </w:rPr>
        <w:t>e</w:t>
      </w:r>
      <w:r w:rsidR="00E72BA2">
        <w:rPr>
          <w:rFonts w:ascii="Arial" w:hAnsi="Arial" w:cs="Arial"/>
        </w:rPr>
        <w:t>less, f</w:t>
      </w:r>
      <w:r w:rsidR="00753AD8">
        <w:rPr>
          <w:rFonts w:ascii="Arial" w:hAnsi="Arial" w:cs="Arial"/>
        </w:rPr>
        <w:t>u</w:t>
      </w:r>
      <w:r w:rsidR="0046662B" w:rsidRPr="009F1D39">
        <w:rPr>
          <w:rFonts w:ascii="Arial" w:hAnsi="Arial" w:cs="Arial"/>
        </w:rPr>
        <w:t>rther reading of literature in relation to Progression in Learning will provide the author with a</w:t>
      </w:r>
      <w:r w:rsidR="00AF445F" w:rsidRPr="009F1D39">
        <w:rPr>
          <w:rFonts w:ascii="Arial" w:hAnsi="Arial" w:cs="Arial"/>
        </w:rPr>
        <w:t xml:space="preserve"> deeper understanding of how learning can be enhanced through progressive lessons that build on prior knowled</w:t>
      </w:r>
      <w:r w:rsidR="004B4CD2" w:rsidRPr="009F1D39">
        <w:rPr>
          <w:rFonts w:ascii="Arial" w:hAnsi="Arial" w:cs="Arial"/>
        </w:rPr>
        <w:t>g</w:t>
      </w:r>
      <w:r w:rsidR="00AF445F" w:rsidRPr="009F1D39">
        <w:rPr>
          <w:rFonts w:ascii="Arial" w:hAnsi="Arial" w:cs="Arial"/>
        </w:rPr>
        <w:t>e and experience</w:t>
      </w:r>
      <w:r w:rsidR="00BE5EC6">
        <w:rPr>
          <w:rFonts w:ascii="Arial" w:hAnsi="Arial" w:cs="Arial"/>
        </w:rPr>
        <w:t xml:space="preserve"> in order to achieve sustained knowledge and purposeful learning.</w:t>
      </w:r>
      <w:r w:rsidR="00266889">
        <w:rPr>
          <w:rFonts w:ascii="Arial" w:hAnsi="Arial" w:cs="Arial"/>
          <w:color w:val="FF0000"/>
        </w:rPr>
        <w:t xml:space="preserve"> T</w:t>
      </w:r>
      <w:r w:rsidR="00676D8D" w:rsidRPr="008B44CE">
        <w:rPr>
          <w:rFonts w:ascii="Arial" w:hAnsi="Arial" w:cs="Arial"/>
          <w:color w:val="FF0000"/>
        </w:rPr>
        <w:t>he authors</w:t>
      </w:r>
      <w:r w:rsidR="00143B74" w:rsidRPr="008B44CE">
        <w:rPr>
          <w:rFonts w:ascii="Arial" w:hAnsi="Arial" w:cs="Arial"/>
          <w:color w:val="FF0000"/>
        </w:rPr>
        <w:t xml:space="preserve"> aims to </w:t>
      </w:r>
      <w:r w:rsidR="001546AC" w:rsidRPr="008B44CE">
        <w:rPr>
          <w:rFonts w:ascii="Arial" w:hAnsi="Arial" w:cs="Arial"/>
          <w:color w:val="FF0000"/>
        </w:rPr>
        <w:t>enhance</w:t>
      </w:r>
      <w:r w:rsidR="00676D8D" w:rsidRPr="008B44CE">
        <w:rPr>
          <w:rFonts w:ascii="Arial" w:hAnsi="Arial" w:cs="Arial"/>
          <w:color w:val="FF0000"/>
        </w:rPr>
        <w:t xml:space="preserve"> </w:t>
      </w:r>
      <w:r w:rsidR="001A38C4" w:rsidRPr="008B44CE">
        <w:rPr>
          <w:rFonts w:ascii="Arial" w:hAnsi="Arial" w:cs="Arial"/>
          <w:color w:val="FF0000"/>
        </w:rPr>
        <w:t xml:space="preserve">the </w:t>
      </w:r>
      <w:r w:rsidR="001A38C4" w:rsidRPr="008B44CE">
        <w:rPr>
          <w:rFonts w:ascii="Arial" w:hAnsi="Arial" w:cs="Arial"/>
          <w:color w:val="FF0000"/>
          <w:szCs w:val="24"/>
        </w:rPr>
        <w:t>core principles of the Curriculum for Wales</w:t>
      </w:r>
      <w:r w:rsidR="0076605A" w:rsidRPr="008B44CE">
        <w:rPr>
          <w:rFonts w:ascii="Arial" w:hAnsi="Arial" w:cs="Arial"/>
          <w:color w:val="FF0000"/>
          <w:szCs w:val="24"/>
        </w:rPr>
        <w:t xml:space="preserve"> in future practice by upholding the </w:t>
      </w:r>
      <w:r w:rsidR="00DA6D8E" w:rsidRPr="008B44CE">
        <w:rPr>
          <w:rFonts w:ascii="Arial" w:hAnsi="Arial" w:cs="Arial"/>
          <w:color w:val="FF0000"/>
          <w:szCs w:val="24"/>
        </w:rPr>
        <w:t>teacher</w:t>
      </w:r>
      <w:r w:rsidR="0082176B">
        <w:rPr>
          <w:rFonts w:ascii="Arial" w:hAnsi="Arial" w:cs="Arial"/>
          <w:color w:val="FF0000"/>
          <w:szCs w:val="24"/>
        </w:rPr>
        <w:t>’</w:t>
      </w:r>
      <w:r w:rsidR="00DA6D8E" w:rsidRPr="008B44CE">
        <w:rPr>
          <w:rFonts w:ascii="Arial" w:hAnsi="Arial" w:cs="Arial"/>
          <w:color w:val="FF0000"/>
          <w:szCs w:val="24"/>
        </w:rPr>
        <w:t xml:space="preserve">s role </w:t>
      </w:r>
      <w:r w:rsidR="00043BFF" w:rsidRPr="008B44CE">
        <w:rPr>
          <w:rFonts w:ascii="Arial" w:hAnsi="Arial" w:cs="Arial"/>
          <w:color w:val="FF0000"/>
          <w:szCs w:val="24"/>
        </w:rPr>
        <w:t>to “</w:t>
      </w:r>
      <w:r w:rsidR="00043BFF" w:rsidRPr="008B44CE">
        <w:rPr>
          <w:rFonts w:ascii="Arial" w:eastAsia="Times New Roman" w:hAnsi="Arial" w:cs="Arial"/>
          <w:color w:val="FF0000"/>
          <w:szCs w:val="24"/>
          <w:shd w:val="clear" w:color="auto" w:fill="FFFFFF"/>
        </w:rPr>
        <w:t>design learning which supports an increasingly sophisticated understanding and application of the statements of what matters</w:t>
      </w:r>
      <w:r w:rsidR="00BB3AF4" w:rsidRPr="008B44CE">
        <w:rPr>
          <w:rFonts w:ascii="Arial" w:eastAsia="Times New Roman" w:hAnsi="Arial" w:cs="Arial"/>
          <w:color w:val="FF0000"/>
          <w:szCs w:val="24"/>
          <w:shd w:val="clear" w:color="auto" w:fill="FFFFFF"/>
        </w:rPr>
        <w:t xml:space="preserve">”, </w:t>
      </w:r>
      <w:r w:rsidR="001712EB" w:rsidRPr="008B44CE">
        <w:rPr>
          <w:rFonts w:ascii="Arial" w:eastAsia="Times New Roman" w:hAnsi="Arial" w:cs="Arial"/>
          <w:color w:val="FF0000"/>
          <w:szCs w:val="24"/>
          <w:shd w:val="clear" w:color="auto" w:fill="FFFFFF"/>
        </w:rPr>
        <w:t>by</w:t>
      </w:r>
      <w:r w:rsidR="00BB3AF4" w:rsidRPr="008B44CE">
        <w:rPr>
          <w:rFonts w:ascii="Arial" w:hAnsi="Arial" w:cs="Arial"/>
          <w:color w:val="FF0000"/>
          <w:szCs w:val="24"/>
        </w:rPr>
        <w:t xml:space="preserve"> </w:t>
      </w:r>
      <w:r w:rsidR="00DA6D8E" w:rsidRPr="008B44CE">
        <w:rPr>
          <w:rFonts w:ascii="Arial" w:hAnsi="Arial" w:cs="Arial"/>
          <w:color w:val="FF0000"/>
          <w:szCs w:val="24"/>
        </w:rPr>
        <w:t>promoting opportun</w:t>
      </w:r>
      <w:r w:rsidR="0017739D" w:rsidRPr="008B44CE">
        <w:rPr>
          <w:rFonts w:ascii="Arial" w:hAnsi="Arial" w:cs="Arial"/>
          <w:color w:val="FF0000"/>
          <w:szCs w:val="24"/>
        </w:rPr>
        <w:t>i</w:t>
      </w:r>
      <w:r w:rsidR="00DA6D8E" w:rsidRPr="008B44CE">
        <w:rPr>
          <w:rFonts w:ascii="Arial" w:hAnsi="Arial" w:cs="Arial"/>
          <w:color w:val="FF0000"/>
          <w:szCs w:val="24"/>
        </w:rPr>
        <w:t xml:space="preserve">ties for pupils to progress their learning </w:t>
      </w:r>
      <w:r w:rsidR="0043104C" w:rsidRPr="008B44CE">
        <w:rPr>
          <w:rFonts w:ascii="Arial" w:hAnsi="Arial" w:cs="Arial"/>
          <w:color w:val="FF0000"/>
          <w:szCs w:val="24"/>
        </w:rPr>
        <w:t xml:space="preserve">through experiences that can develop </w:t>
      </w:r>
      <w:r w:rsidR="001B600C">
        <w:rPr>
          <w:rFonts w:ascii="Arial" w:hAnsi="Arial" w:cs="Arial"/>
          <w:color w:val="FF0000"/>
          <w:szCs w:val="24"/>
        </w:rPr>
        <w:t xml:space="preserve">the </w:t>
      </w:r>
      <w:r w:rsidR="0043104C" w:rsidRPr="008B44CE">
        <w:rPr>
          <w:rFonts w:ascii="Arial" w:hAnsi="Arial" w:cs="Arial"/>
          <w:color w:val="FF0000"/>
          <w:szCs w:val="24"/>
        </w:rPr>
        <w:t>Four Purposes</w:t>
      </w:r>
      <w:r w:rsidR="00756EF3" w:rsidRPr="008B44CE">
        <w:rPr>
          <w:rFonts w:ascii="Arial" w:hAnsi="Arial" w:cs="Arial"/>
          <w:color w:val="FF0000"/>
          <w:szCs w:val="24"/>
        </w:rPr>
        <w:t xml:space="preserve"> </w:t>
      </w:r>
      <w:r w:rsidR="00756EF3" w:rsidRPr="008B44CE">
        <w:rPr>
          <w:rFonts w:ascii="Arial" w:eastAsia="Times New Roman" w:hAnsi="Arial" w:cs="Arial"/>
          <w:color w:val="FF0000"/>
          <w:szCs w:val="24"/>
          <w:shd w:val="clear" w:color="auto" w:fill="FFFFFF"/>
        </w:rPr>
        <w:t>(</w:t>
      </w:r>
      <w:r w:rsidR="00044E7E" w:rsidRPr="008B44CE">
        <w:rPr>
          <w:rFonts w:ascii="Arial" w:eastAsia="Times New Roman" w:hAnsi="Arial" w:cs="Arial"/>
          <w:color w:val="FF0000"/>
          <w:szCs w:val="24"/>
          <w:shd w:val="clear" w:color="auto" w:fill="FFFFFF"/>
        </w:rPr>
        <w:t xml:space="preserve">Welsh Government, </w:t>
      </w:r>
      <w:r w:rsidR="00756EF3" w:rsidRPr="008B44CE">
        <w:rPr>
          <w:rFonts w:ascii="Arial" w:eastAsia="Times New Roman" w:hAnsi="Arial" w:cs="Arial"/>
          <w:color w:val="FF0000"/>
          <w:szCs w:val="24"/>
          <w:shd w:val="clear" w:color="auto" w:fill="FFFFFF"/>
        </w:rPr>
        <w:t>2020)</w:t>
      </w:r>
    </w:p>
    <w:p w14:paraId="64E3C987" w14:textId="2EE028EC" w:rsidR="00811007" w:rsidRDefault="004E4C90" w:rsidP="00FB2270"/>
    <w:p w14:paraId="11B73BFA" w14:textId="36F0EFE0" w:rsidR="00811007" w:rsidRDefault="008620FC" w:rsidP="00811007">
      <w:pPr>
        <w:pStyle w:val="Heading2"/>
      </w:pPr>
      <w:r>
        <w:t>Critical Discussion of Chosen Aspect</w:t>
      </w:r>
    </w:p>
    <w:p w14:paraId="139A6957" w14:textId="02C39C54" w:rsidR="000F173C" w:rsidRDefault="00A34A40" w:rsidP="00811007">
      <w:pPr>
        <w:rPr>
          <w:rFonts w:ascii="Arial" w:hAnsi="Arial" w:cs="Arial"/>
          <w:szCs w:val="24"/>
        </w:rPr>
      </w:pPr>
      <w:r w:rsidRPr="00026F27">
        <w:rPr>
          <w:rFonts w:ascii="Arial" w:hAnsi="Arial" w:cs="Arial"/>
          <w:szCs w:val="24"/>
        </w:rPr>
        <w:t>The Professional Standards for Teac</w:t>
      </w:r>
      <w:r w:rsidR="00E954A9" w:rsidRPr="00026F27">
        <w:rPr>
          <w:rFonts w:ascii="Arial" w:hAnsi="Arial" w:cs="Arial"/>
          <w:szCs w:val="24"/>
        </w:rPr>
        <w:t xml:space="preserve">hing and Leadership </w:t>
      </w:r>
      <w:r w:rsidR="000A6D6E" w:rsidRPr="00026F27">
        <w:rPr>
          <w:rFonts w:ascii="Arial" w:hAnsi="Arial" w:cs="Arial"/>
          <w:szCs w:val="24"/>
        </w:rPr>
        <w:t>(2019) define Progression in learning as an</w:t>
      </w:r>
      <w:r w:rsidR="00D1600B" w:rsidRPr="00026F27">
        <w:rPr>
          <w:rFonts w:ascii="Arial" w:hAnsi="Arial" w:cs="Arial"/>
          <w:szCs w:val="24"/>
        </w:rPr>
        <w:t xml:space="preserve"> incremental process tha</w:t>
      </w:r>
      <w:r w:rsidR="00F609D6" w:rsidRPr="00026F27">
        <w:rPr>
          <w:rFonts w:ascii="Arial" w:hAnsi="Arial" w:cs="Arial"/>
          <w:szCs w:val="24"/>
        </w:rPr>
        <w:t>t builds on pupil</w:t>
      </w:r>
      <w:r w:rsidR="00953186" w:rsidRPr="00026F27">
        <w:rPr>
          <w:rFonts w:ascii="Arial" w:hAnsi="Arial" w:cs="Arial"/>
          <w:szCs w:val="24"/>
        </w:rPr>
        <w:t>’</w:t>
      </w:r>
      <w:r w:rsidR="00F609D6" w:rsidRPr="00026F27">
        <w:rPr>
          <w:rFonts w:ascii="Arial" w:hAnsi="Arial" w:cs="Arial"/>
          <w:szCs w:val="24"/>
        </w:rPr>
        <w:t xml:space="preserve">s prior knowledge and experience to </w:t>
      </w:r>
      <w:r w:rsidR="00EA13CF" w:rsidRPr="00026F27">
        <w:rPr>
          <w:rFonts w:ascii="Arial" w:hAnsi="Arial" w:cs="Arial"/>
          <w:szCs w:val="24"/>
        </w:rPr>
        <w:t xml:space="preserve">build up a sustained body of knowledge. </w:t>
      </w:r>
      <w:r w:rsidR="002E50DB" w:rsidRPr="00026F27">
        <w:rPr>
          <w:rFonts w:ascii="Arial" w:hAnsi="Arial" w:cs="Arial"/>
          <w:szCs w:val="24"/>
        </w:rPr>
        <w:t>Progression in learning is central</w:t>
      </w:r>
      <w:r w:rsidR="009D5E33" w:rsidRPr="00026F27">
        <w:rPr>
          <w:rFonts w:ascii="Arial" w:hAnsi="Arial" w:cs="Arial"/>
          <w:szCs w:val="24"/>
        </w:rPr>
        <w:t xml:space="preserve"> to</w:t>
      </w:r>
      <w:r w:rsidR="002E50DB" w:rsidRPr="00026F27">
        <w:rPr>
          <w:rFonts w:ascii="Arial" w:hAnsi="Arial" w:cs="Arial"/>
          <w:szCs w:val="24"/>
        </w:rPr>
        <w:t xml:space="preserve"> the philosophy </w:t>
      </w:r>
      <w:r w:rsidR="009D5E33" w:rsidRPr="00026F27">
        <w:rPr>
          <w:rFonts w:ascii="Arial" w:hAnsi="Arial" w:cs="Arial"/>
          <w:szCs w:val="24"/>
        </w:rPr>
        <w:t>of the Curriculum for Wales</w:t>
      </w:r>
      <w:r w:rsidR="00F74A81" w:rsidRPr="00026F27">
        <w:rPr>
          <w:rFonts w:ascii="Arial" w:hAnsi="Arial" w:cs="Arial"/>
          <w:szCs w:val="24"/>
        </w:rPr>
        <w:t xml:space="preserve"> and the role of the facilitator </w:t>
      </w:r>
      <w:r w:rsidR="003175F3" w:rsidRPr="00026F27">
        <w:rPr>
          <w:rFonts w:ascii="Arial" w:hAnsi="Arial" w:cs="Arial"/>
          <w:szCs w:val="24"/>
        </w:rPr>
        <w:t xml:space="preserve">is valued to provide the opportunities </w:t>
      </w:r>
      <w:r w:rsidR="00CA75E4" w:rsidRPr="00026F27">
        <w:rPr>
          <w:rFonts w:ascii="Arial" w:hAnsi="Arial" w:cs="Arial"/>
          <w:szCs w:val="24"/>
        </w:rPr>
        <w:t>for which learning can form</w:t>
      </w:r>
      <w:r w:rsidR="00B205E0">
        <w:rPr>
          <w:rFonts w:ascii="Arial" w:hAnsi="Arial" w:cs="Arial"/>
          <w:szCs w:val="24"/>
        </w:rPr>
        <w:t xml:space="preserve"> and </w:t>
      </w:r>
      <w:r w:rsidR="00CA75E4" w:rsidRPr="00026F27">
        <w:rPr>
          <w:rFonts w:ascii="Arial" w:hAnsi="Arial" w:cs="Arial"/>
          <w:szCs w:val="24"/>
        </w:rPr>
        <w:t>develop</w:t>
      </w:r>
      <w:r w:rsidR="00B7486B" w:rsidRPr="00026F27">
        <w:rPr>
          <w:rFonts w:ascii="Arial" w:hAnsi="Arial" w:cs="Arial"/>
          <w:szCs w:val="24"/>
        </w:rPr>
        <w:t xml:space="preserve"> (Welsh Government, 2020).</w:t>
      </w:r>
      <w:r w:rsidR="00A8426A" w:rsidRPr="00026F27">
        <w:rPr>
          <w:rFonts w:ascii="Arial" w:hAnsi="Arial" w:cs="Arial"/>
          <w:szCs w:val="24"/>
        </w:rPr>
        <w:t xml:space="preserve"> Donaldson (2015) </w:t>
      </w:r>
      <w:r w:rsidR="001C1949" w:rsidRPr="00026F27">
        <w:rPr>
          <w:rFonts w:ascii="Arial" w:hAnsi="Arial" w:cs="Arial"/>
          <w:szCs w:val="24"/>
        </w:rPr>
        <w:t>credits</w:t>
      </w:r>
      <w:r w:rsidR="00ED78AE" w:rsidRPr="00026F27">
        <w:rPr>
          <w:rFonts w:ascii="Arial" w:hAnsi="Arial" w:cs="Arial"/>
          <w:szCs w:val="24"/>
        </w:rPr>
        <w:t xml:space="preserve"> </w:t>
      </w:r>
      <w:r w:rsidR="00A8426A" w:rsidRPr="00026F27">
        <w:rPr>
          <w:rFonts w:ascii="Arial" w:hAnsi="Arial" w:cs="Arial"/>
          <w:szCs w:val="24"/>
        </w:rPr>
        <w:t>t</w:t>
      </w:r>
      <w:r w:rsidR="007B1628" w:rsidRPr="00026F27">
        <w:rPr>
          <w:rFonts w:ascii="Arial" w:hAnsi="Arial" w:cs="Arial"/>
          <w:szCs w:val="24"/>
        </w:rPr>
        <w:t xml:space="preserve">he </w:t>
      </w:r>
      <w:r w:rsidR="001C1949" w:rsidRPr="00026F27">
        <w:rPr>
          <w:rFonts w:ascii="Arial" w:hAnsi="Arial" w:cs="Arial"/>
          <w:szCs w:val="24"/>
        </w:rPr>
        <w:t>role</w:t>
      </w:r>
      <w:r w:rsidR="007B1628" w:rsidRPr="00026F27">
        <w:rPr>
          <w:rFonts w:ascii="Arial" w:hAnsi="Arial" w:cs="Arial"/>
          <w:szCs w:val="24"/>
        </w:rPr>
        <w:t xml:space="preserve"> of the teacher to </w:t>
      </w:r>
      <w:r w:rsidR="0010447B">
        <w:rPr>
          <w:rFonts w:ascii="Arial" w:hAnsi="Arial" w:cs="Arial"/>
          <w:szCs w:val="24"/>
        </w:rPr>
        <w:t>provide</w:t>
      </w:r>
      <w:r w:rsidR="007B1628" w:rsidRPr="00026F27">
        <w:rPr>
          <w:rFonts w:ascii="Arial" w:hAnsi="Arial" w:cs="Arial"/>
          <w:szCs w:val="24"/>
        </w:rPr>
        <w:t xml:space="preserve"> learning opportunities </w:t>
      </w:r>
      <w:r w:rsidR="001162FE">
        <w:rPr>
          <w:rFonts w:ascii="Arial" w:hAnsi="Arial" w:cs="Arial"/>
          <w:szCs w:val="24"/>
        </w:rPr>
        <w:t>that</w:t>
      </w:r>
      <w:r w:rsidR="007B1628" w:rsidRPr="00026F27">
        <w:rPr>
          <w:rFonts w:ascii="Arial" w:hAnsi="Arial" w:cs="Arial"/>
          <w:szCs w:val="24"/>
        </w:rPr>
        <w:t xml:space="preserve"> allow for the </w:t>
      </w:r>
      <w:r w:rsidR="00341968" w:rsidRPr="00026F27">
        <w:rPr>
          <w:rFonts w:ascii="Arial" w:hAnsi="Arial" w:cs="Arial"/>
          <w:szCs w:val="24"/>
        </w:rPr>
        <w:t>forming</w:t>
      </w:r>
      <w:r w:rsidR="007B1628" w:rsidRPr="00026F27">
        <w:rPr>
          <w:rFonts w:ascii="Arial" w:hAnsi="Arial" w:cs="Arial"/>
          <w:szCs w:val="24"/>
        </w:rPr>
        <w:t xml:space="preserve"> and develop</w:t>
      </w:r>
      <w:r w:rsidR="00326E77" w:rsidRPr="00026F27">
        <w:rPr>
          <w:rFonts w:ascii="Arial" w:hAnsi="Arial" w:cs="Arial"/>
          <w:szCs w:val="24"/>
        </w:rPr>
        <w:t>ment</w:t>
      </w:r>
      <w:r w:rsidR="007B1628" w:rsidRPr="00026F27">
        <w:rPr>
          <w:rFonts w:ascii="Arial" w:hAnsi="Arial" w:cs="Arial"/>
          <w:szCs w:val="24"/>
        </w:rPr>
        <w:t xml:space="preserve"> of knowledge, skills and ideas</w:t>
      </w:r>
      <w:r w:rsidR="001C1CC3" w:rsidRPr="00026F27">
        <w:rPr>
          <w:rFonts w:ascii="Arial" w:hAnsi="Arial" w:cs="Arial"/>
          <w:szCs w:val="24"/>
        </w:rPr>
        <w:t xml:space="preserve"> by planning </w:t>
      </w:r>
      <w:r w:rsidR="001C1CC3" w:rsidRPr="00026F27">
        <w:rPr>
          <w:rFonts w:ascii="Arial" w:hAnsi="Arial" w:cs="Arial"/>
          <w:szCs w:val="24"/>
        </w:rPr>
        <w:lastRenderedPageBreak/>
        <w:t>accordingly</w:t>
      </w:r>
      <w:r w:rsidR="00A8426A" w:rsidRPr="00026F27">
        <w:rPr>
          <w:rFonts w:ascii="Arial" w:hAnsi="Arial" w:cs="Arial"/>
          <w:szCs w:val="24"/>
        </w:rPr>
        <w:t>. In order to achieve thi</w:t>
      </w:r>
      <w:r w:rsidR="00252877" w:rsidRPr="00026F27">
        <w:rPr>
          <w:rFonts w:ascii="Arial" w:hAnsi="Arial" w:cs="Arial"/>
          <w:szCs w:val="24"/>
        </w:rPr>
        <w:t>s, teachers must identify pupils current understanding prior to</w:t>
      </w:r>
      <w:r w:rsidR="00095033">
        <w:rPr>
          <w:rFonts w:ascii="Arial" w:hAnsi="Arial" w:cs="Arial"/>
          <w:szCs w:val="24"/>
        </w:rPr>
        <w:t xml:space="preserve"> </w:t>
      </w:r>
      <w:r w:rsidR="00252877" w:rsidRPr="00026F27">
        <w:rPr>
          <w:rFonts w:ascii="Arial" w:hAnsi="Arial" w:cs="Arial"/>
          <w:szCs w:val="24"/>
        </w:rPr>
        <w:t xml:space="preserve">developing new </w:t>
      </w:r>
      <w:r w:rsidR="009F7943" w:rsidRPr="00026F27">
        <w:rPr>
          <w:rFonts w:ascii="Arial" w:hAnsi="Arial" w:cs="Arial"/>
          <w:szCs w:val="24"/>
        </w:rPr>
        <w:t xml:space="preserve">knowledge </w:t>
      </w:r>
      <w:r w:rsidR="008411CD" w:rsidRPr="00026F27">
        <w:rPr>
          <w:rFonts w:ascii="Arial" w:hAnsi="Arial" w:cs="Arial"/>
          <w:szCs w:val="24"/>
        </w:rPr>
        <w:t xml:space="preserve">to establish that pupils </w:t>
      </w:r>
      <w:r w:rsidR="00620854" w:rsidRPr="00026F27">
        <w:rPr>
          <w:rFonts w:ascii="Arial" w:hAnsi="Arial" w:cs="Arial"/>
          <w:szCs w:val="24"/>
        </w:rPr>
        <w:t>have</w:t>
      </w:r>
      <w:r w:rsidR="008411CD" w:rsidRPr="00026F27">
        <w:rPr>
          <w:rFonts w:ascii="Arial" w:hAnsi="Arial" w:cs="Arial"/>
          <w:szCs w:val="24"/>
        </w:rPr>
        <w:t xml:space="preserve"> a concrete understanding</w:t>
      </w:r>
      <w:r w:rsidR="003E2F35" w:rsidRPr="00026F27">
        <w:rPr>
          <w:rFonts w:ascii="Arial" w:hAnsi="Arial" w:cs="Arial"/>
          <w:szCs w:val="24"/>
        </w:rPr>
        <w:t xml:space="preserve"> which </w:t>
      </w:r>
      <w:r w:rsidR="00A276B0" w:rsidRPr="00026F27">
        <w:rPr>
          <w:rFonts w:ascii="Arial" w:hAnsi="Arial" w:cs="Arial"/>
          <w:szCs w:val="24"/>
        </w:rPr>
        <w:t xml:space="preserve">can be achieved through assessment for learning strategies </w:t>
      </w:r>
      <w:r w:rsidR="003E2F35" w:rsidRPr="00026F27">
        <w:rPr>
          <w:rFonts w:ascii="Arial" w:hAnsi="Arial" w:cs="Arial"/>
          <w:szCs w:val="24"/>
        </w:rPr>
        <w:t xml:space="preserve">throughout the lesson. </w:t>
      </w:r>
      <w:r w:rsidR="00927DD5" w:rsidRPr="00026F27">
        <w:rPr>
          <w:rFonts w:ascii="Arial" w:hAnsi="Arial" w:cs="Arial"/>
          <w:szCs w:val="24"/>
        </w:rPr>
        <w:t xml:space="preserve"> </w:t>
      </w:r>
      <w:r w:rsidR="00AD225C" w:rsidRPr="00026F27">
        <w:rPr>
          <w:rFonts w:ascii="Arial" w:hAnsi="Arial" w:cs="Arial"/>
          <w:szCs w:val="24"/>
        </w:rPr>
        <w:t>This information should then be used to plan for e</w:t>
      </w:r>
      <w:r w:rsidR="002811CE" w:rsidRPr="00026F27">
        <w:rPr>
          <w:rFonts w:ascii="Arial" w:hAnsi="Arial" w:cs="Arial"/>
          <w:szCs w:val="24"/>
        </w:rPr>
        <w:t>n</w:t>
      </w:r>
      <w:r w:rsidR="00AD225C" w:rsidRPr="00026F27">
        <w:rPr>
          <w:rFonts w:ascii="Arial" w:hAnsi="Arial" w:cs="Arial"/>
          <w:szCs w:val="24"/>
        </w:rPr>
        <w:t>hanced learning experiences that pr</w:t>
      </w:r>
      <w:r w:rsidR="00A123A5" w:rsidRPr="00026F27">
        <w:rPr>
          <w:rFonts w:ascii="Arial" w:hAnsi="Arial" w:cs="Arial"/>
          <w:szCs w:val="24"/>
        </w:rPr>
        <w:t>ovides</w:t>
      </w:r>
      <w:r w:rsidR="00AD225C" w:rsidRPr="00026F27">
        <w:rPr>
          <w:rFonts w:ascii="Arial" w:hAnsi="Arial" w:cs="Arial"/>
          <w:szCs w:val="24"/>
        </w:rPr>
        <w:t xml:space="preserve"> learners with opportunities to engage in discussion to </w:t>
      </w:r>
      <w:r w:rsidR="002609BA" w:rsidRPr="00026F27">
        <w:rPr>
          <w:rFonts w:ascii="Arial" w:hAnsi="Arial" w:cs="Arial"/>
          <w:szCs w:val="24"/>
        </w:rPr>
        <w:t>shar</w:t>
      </w:r>
      <w:r w:rsidR="00B10552" w:rsidRPr="00026F27">
        <w:rPr>
          <w:rFonts w:ascii="Arial" w:hAnsi="Arial" w:cs="Arial"/>
          <w:szCs w:val="24"/>
        </w:rPr>
        <w:t xml:space="preserve">e </w:t>
      </w:r>
      <w:r w:rsidR="0030771F" w:rsidRPr="00026F27">
        <w:rPr>
          <w:rFonts w:ascii="Arial" w:hAnsi="Arial" w:cs="Arial"/>
          <w:szCs w:val="24"/>
        </w:rPr>
        <w:t xml:space="preserve">and develop </w:t>
      </w:r>
      <w:r w:rsidR="00B10552" w:rsidRPr="00026F27">
        <w:rPr>
          <w:rFonts w:ascii="Arial" w:hAnsi="Arial" w:cs="Arial"/>
          <w:szCs w:val="24"/>
        </w:rPr>
        <w:t>ideas</w:t>
      </w:r>
      <w:r w:rsidR="0030771F" w:rsidRPr="00026F27">
        <w:rPr>
          <w:rFonts w:ascii="Arial" w:hAnsi="Arial" w:cs="Arial"/>
          <w:szCs w:val="24"/>
        </w:rPr>
        <w:t xml:space="preserve"> and </w:t>
      </w:r>
      <w:r w:rsidR="00B10552" w:rsidRPr="00026F27">
        <w:rPr>
          <w:rFonts w:ascii="Arial" w:hAnsi="Arial" w:cs="Arial"/>
          <w:szCs w:val="24"/>
        </w:rPr>
        <w:t>engage in meani</w:t>
      </w:r>
      <w:r w:rsidR="007D6C7C" w:rsidRPr="00026F27">
        <w:rPr>
          <w:rFonts w:ascii="Arial" w:hAnsi="Arial" w:cs="Arial"/>
          <w:szCs w:val="24"/>
        </w:rPr>
        <w:t>ng</w:t>
      </w:r>
      <w:r w:rsidR="00B10552" w:rsidRPr="00026F27">
        <w:rPr>
          <w:rFonts w:ascii="Arial" w:hAnsi="Arial" w:cs="Arial"/>
          <w:szCs w:val="24"/>
        </w:rPr>
        <w:t>ful enquir</w:t>
      </w:r>
      <w:r w:rsidR="007D6C7C" w:rsidRPr="00026F27">
        <w:rPr>
          <w:rFonts w:ascii="Arial" w:hAnsi="Arial" w:cs="Arial"/>
          <w:szCs w:val="24"/>
        </w:rPr>
        <w:t>y-</w:t>
      </w:r>
      <w:r w:rsidR="00B10552" w:rsidRPr="00026F27">
        <w:rPr>
          <w:rFonts w:ascii="Arial" w:hAnsi="Arial" w:cs="Arial"/>
          <w:szCs w:val="24"/>
        </w:rPr>
        <w:t xml:space="preserve">based </w:t>
      </w:r>
      <w:r w:rsidR="007D6C7C" w:rsidRPr="00026F27">
        <w:rPr>
          <w:rFonts w:ascii="Arial" w:hAnsi="Arial" w:cs="Arial"/>
          <w:szCs w:val="24"/>
        </w:rPr>
        <w:t xml:space="preserve">activities </w:t>
      </w:r>
      <w:r w:rsidR="0030771F" w:rsidRPr="00026F27">
        <w:rPr>
          <w:rFonts w:ascii="Arial" w:hAnsi="Arial" w:cs="Arial"/>
          <w:szCs w:val="24"/>
        </w:rPr>
        <w:t xml:space="preserve">which can enable </w:t>
      </w:r>
      <w:r w:rsidR="00290C17" w:rsidRPr="00026F27">
        <w:rPr>
          <w:rFonts w:ascii="Arial" w:hAnsi="Arial" w:cs="Arial"/>
          <w:szCs w:val="24"/>
        </w:rPr>
        <w:t xml:space="preserve">the pupils to </w:t>
      </w:r>
      <w:r w:rsidR="0041108B" w:rsidRPr="00026F27">
        <w:rPr>
          <w:rFonts w:ascii="Arial" w:hAnsi="Arial" w:cs="Arial"/>
          <w:szCs w:val="24"/>
        </w:rPr>
        <w:t>assimilate</w:t>
      </w:r>
      <w:r w:rsidR="00290C17" w:rsidRPr="00026F27">
        <w:rPr>
          <w:rFonts w:ascii="Arial" w:hAnsi="Arial" w:cs="Arial"/>
          <w:szCs w:val="24"/>
        </w:rPr>
        <w:t xml:space="preserve"> connections between prior and newly obtained information. </w:t>
      </w:r>
      <w:r w:rsidR="001D3293" w:rsidRPr="00026F27">
        <w:rPr>
          <w:rFonts w:ascii="Arial" w:hAnsi="Arial" w:cs="Arial"/>
          <w:szCs w:val="24"/>
        </w:rPr>
        <w:t>This aspect of practice is outlined within t</w:t>
      </w:r>
      <w:r w:rsidR="00DA0507" w:rsidRPr="00026F27">
        <w:rPr>
          <w:rFonts w:ascii="Arial" w:hAnsi="Arial" w:cs="Arial"/>
          <w:szCs w:val="24"/>
        </w:rPr>
        <w:t>he Professional Standards for Teaching and Leadership (2019)</w:t>
      </w:r>
      <w:r w:rsidR="007F7BE0" w:rsidRPr="00026F27">
        <w:rPr>
          <w:rFonts w:ascii="Arial" w:hAnsi="Arial" w:cs="Arial"/>
          <w:szCs w:val="24"/>
        </w:rPr>
        <w:t xml:space="preserve"> wh</w:t>
      </w:r>
      <w:r w:rsidR="003E35CA">
        <w:rPr>
          <w:rFonts w:ascii="Arial" w:hAnsi="Arial" w:cs="Arial"/>
          <w:szCs w:val="24"/>
        </w:rPr>
        <w:t>ich</w:t>
      </w:r>
      <w:r w:rsidR="007F7BE0" w:rsidRPr="00026F27">
        <w:rPr>
          <w:rFonts w:ascii="Arial" w:hAnsi="Arial" w:cs="Arial"/>
          <w:szCs w:val="24"/>
        </w:rPr>
        <w:t xml:space="preserve"> </w:t>
      </w:r>
      <w:r w:rsidR="008F5192">
        <w:rPr>
          <w:rFonts w:ascii="Arial" w:hAnsi="Arial" w:cs="Arial"/>
          <w:szCs w:val="24"/>
        </w:rPr>
        <w:t>state</w:t>
      </w:r>
      <w:r w:rsidR="007F7BE0" w:rsidRPr="00026F27">
        <w:rPr>
          <w:rFonts w:ascii="Arial" w:hAnsi="Arial" w:cs="Arial"/>
          <w:szCs w:val="24"/>
        </w:rPr>
        <w:t xml:space="preserve"> that</w:t>
      </w:r>
      <w:r w:rsidR="00DA0507" w:rsidRPr="00026F27">
        <w:rPr>
          <w:rFonts w:ascii="Arial" w:hAnsi="Arial" w:cs="Arial"/>
          <w:szCs w:val="24"/>
        </w:rPr>
        <w:t xml:space="preserve"> newly qualified teachers are expected to </w:t>
      </w:r>
      <w:r w:rsidR="00375599" w:rsidRPr="00026F27">
        <w:rPr>
          <w:rFonts w:ascii="Arial" w:hAnsi="Arial" w:cs="Arial"/>
          <w:szCs w:val="24"/>
        </w:rPr>
        <w:t xml:space="preserve">plan for progress </w:t>
      </w:r>
      <w:r w:rsidR="007F7BE0" w:rsidRPr="00026F27">
        <w:rPr>
          <w:rFonts w:ascii="Arial" w:hAnsi="Arial" w:cs="Arial"/>
          <w:szCs w:val="24"/>
        </w:rPr>
        <w:t>b</w:t>
      </w:r>
      <w:r w:rsidR="00C4172E" w:rsidRPr="00026F27">
        <w:rPr>
          <w:rFonts w:ascii="Arial" w:hAnsi="Arial" w:cs="Arial"/>
          <w:szCs w:val="24"/>
        </w:rPr>
        <w:t>ased on the pupi</w:t>
      </w:r>
      <w:r w:rsidR="00E65E2C">
        <w:rPr>
          <w:rFonts w:ascii="Arial" w:hAnsi="Arial" w:cs="Arial"/>
          <w:szCs w:val="24"/>
        </w:rPr>
        <w:t>l’</w:t>
      </w:r>
      <w:r w:rsidR="00C4172E" w:rsidRPr="00026F27">
        <w:rPr>
          <w:rFonts w:ascii="Arial" w:hAnsi="Arial" w:cs="Arial"/>
          <w:szCs w:val="24"/>
        </w:rPr>
        <w:t>s evident deve</w:t>
      </w:r>
      <w:r w:rsidR="003705B8" w:rsidRPr="00026F27">
        <w:rPr>
          <w:rFonts w:ascii="Arial" w:hAnsi="Arial" w:cs="Arial"/>
          <w:szCs w:val="24"/>
        </w:rPr>
        <w:t>l</w:t>
      </w:r>
      <w:r w:rsidR="00C4172E" w:rsidRPr="00026F27">
        <w:rPr>
          <w:rFonts w:ascii="Arial" w:hAnsi="Arial" w:cs="Arial"/>
          <w:szCs w:val="24"/>
        </w:rPr>
        <w:t>opment of knowledge.</w:t>
      </w:r>
      <w:r w:rsidR="003705B8" w:rsidRPr="00026F27">
        <w:rPr>
          <w:rFonts w:ascii="Arial" w:hAnsi="Arial" w:cs="Arial"/>
          <w:szCs w:val="24"/>
        </w:rPr>
        <w:t xml:space="preserve"> </w:t>
      </w:r>
      <w:r w:rsidR="00927DD5" w:rsidRPr="00026F27">
        <w:rPr>
          <w:rFonts w:ascii="Arial" w:hAnsi="Arial" w:cs="Arial"/>
          <w:szCs w:val="24"/>
        </w:rPr>
        <w:t>Failure to do so can present difficulties further along the</w:t>
      </w:r>
      <w:r w:rsidR="00327BB7" w:rsidRPr="00026F27">
        <w:rPr>
          <w:rFonts w:ascii="Arial" w:hAnsi="Arial" w:cs="Arial"/>
          <w:szCs w:val="24"/>
        </w:rPr>
        <w:t xml:space="preserve"> pupil’s</w:t>
      </w:r>
      <w:r w:rsidR="00927DD5" w:rsidRPr="00026F27">
        <w:rPr>
          <w:rFonts w:ascii="Arial" w:hAnsi="Arial" w:cs="Arial"/>
          <w:szCs w:val="24"/>
        </w:rPr>
        <w:t xml:space="preserve"> learning journey as a result of gaps in knowledge</w:t>
      </w:r>
      <w:r w:rsidR="00DB064A" w:rsidRPr="00026F27">
        <w:rPr>
          <w:rFonts w:ascii="Arial" w:hAnsi="Arial" w:cs="Arial"/>
          <w:szCs w:val="24"/>
        </w:rPr>
        <w:t xml:space="preserve"> and </w:t>
      </w:r>
      <w:r w:rsidR="00A90B6E" w:rsidRPr="00026F27">
        <w:rPr>
          <w:rFonts w:ascii="Arial" w:hAnsi="Arial" w:cs="Arial"/>
          <w:szCs w:val="24"/>
        </w:rPr>
        <w:t>undefined</w:t>
      </w:r>
      <w:r w:rsidR="003E42F9" w:rsidRPr="00026F27">
        <w:rPr>
          <w:rFonts w:ascii="Arial" w:hAnsi="Arial" w:cs="Arial"/>
          <w:szCs w:val="24"/>
        </w:rPr>
        <w:t xml:space="preserve"> concepts of knowl</w:t>
      </w:r>
      <w:r w:rsidR="00934D5F" w:rsidRPr="00026F27">
        <w:rPr>
          <w:rFonts w:ascii="Arial" w:hAnsi="Arial" w:cs="Arial"/>
          <w:szCs w:val="24"/>
        </w:rPr>
        <w:t>e</w:t>
      </w:r>
      <w:r w:rsidR="003E42F9" w:rsidRPr="00026F27">
        <w:rPr>
          <w:rFonts w:ascii="Arial" w:hAnsi="Arial" w:cs="Arial"/>
          <w:szCs w:val="24"/>
        </w:rPr>
        <w:t>dge</w:t>
      </w:r>
      <w:r w:rsidR="00A90B6E" w:rsidRPr="00026F27">
        <w:rPr>
          <w:rFonts w:ascii="Arial" w:hAnsi="Arial" w:cs="Arial"/>
          <w:szCs w:val="24"/>
        </w:rPr>
        <w:t xml:space="preserve"> </w:t>
      </w:r>
      <w:r w:rsidR="00DB064A" w:rsidRPr="00026F27">
        <w:rPr>
          <w:rFonts w:ascii="Arial" w:hAnsi="Arial" w:cs="Arial"/>
          <w:szCs w:val="24"/>
        </w:rPr>
        <w:t>as a result of poor</w:t>
      </w:r>
      <w:r w:rsidR="002022CE" w:rsidRPr="00026F27">
        <w:rPr>
          <w:rFonts w:ascii="Arial" w:hAnsi="Arial" w:cs="Arial"/>
          <w:szCs w:val="24"/>
        </w:rPr>
        <w:t>ly</w:t>
      </w:r>
      <w:r w:rsidR="00DB064A" w:rsidRPr="00026F27">
        <w:rPr>
          <w:rFonts w:ascii="Arial" w:hAnsi="Arial" w:cs="Arial"/>
          <w:szCs w:val="24"/>
        </w:rPr>
        <w:t xml:space="preserve"> structure</w:t>
      </w:r>
      <w:r w:rsidR="002022CE" w:rsidRPr="00026F27">
        <w:rPr>
          <w:rFonts w:ascii="Arial" w:hAnsi="Arial" w:cs="Arial"/>
          <w:szCs w:val="24"/>
        </w:rPr>
        <w:t xml:space="preserve">d thought processes </w:t>
      </w:r>
      <w:r w:rsidR="00D24643" w:rsidRPr="00026F27">
        <w:rPr>
          <w:rFonts w:ascii="Arial" w:eastAsia="Times New Roman" w:hAnsi="Arial" w:cs="Arial"/>
          <w:color w:val="000000"/>
          <w:szCs w:val="24"/>
          <w:shd w:val="clear" w:color="auto" w:fill="FFFFFF"/>
        </w:rPr>
        <w:t>(</w:t>
      </w:r>
      <w:proofErr w:type="spellStart"/>
      <w:r w:rsidR="00D24643" w:rsidRPr="00026F27">
        <w:rPr>
          <w:rFonts w:ascii="Arial" w:eastAsia="Times New Roman" w:hAnsi="Arial" w:cs="Arial"/>
          <w:color w:val="000000"/>
          <w:szCs w:val="24"/>
          <w:shd w:val="clear" w:color="auto" w:fill="FFFFFF"/>
        </w:rPr>
        <w:t>Hailikari</w:t>
      </w:r>
      <w:proofErr w:type="spellEnd"/>
      <w:r w:rsidR="00D24643" w:rsidRPr="00026F27">
        <w:rPr>
          <w:rFonts w:ascii="Arial" w:eastAsia="Times New Roman" w:hAnsi="Arial" w:cs="Arial"/>
          <w:color w:val="000000"/>
          <w:szCs w:val="24"/>
          <w:shd w:val="clear" w:color="auto" w:fill="FFFFFF"/>
        </w:rPr>
        <w:t xml:space="preserve">, </w:t>
      </w:r>
      <w:proofErr w:type="spellStart"/>
      <w:r w:rsidR="00D24643" w:rsidRPr="00026F27">
        <w:rPr>
          <w:rFonts w:ascii="Arial" w:eastAsia="Times New Roman" w:hAnsi="Arial" w:cs="Arial"/>
          <w:color w:val="000000"/>
          <w:szCs w:val="24"/>
          <w:shd w:val="clear" w:color="auto" w:fill="FFFFFF"/>
        </w:rPr>
        <w:t>Katajavuori</w:t>
      </w:r>
      <w:proofErr w:type="spellEnd"/>
      <w:r w:rsidR="00D24643" w:rsidRPr="00026F27">
        <w:rPr>
          <w:rFonts w:ascii="Arial" w:eastAsia="Times New Roman" w:hAnsi="Arial" w:cs="Arial"/>
          <w:color w:val="000000"/>
          <w:szCs w:val="24"/>
          <w:shd w:val="clear" w:color="auto" w:fill="FFFFFF"/>
        </w:rPr>
        <w:t xml:space="preserve"> and </w:t>
      </w:r>
      <w:proofErr w:type="spellStart"/>
      <w:r w:rsidR="00D24643" w:rsidRPr="00026F27">
        <w:rPr>
          <w:rFonts w:ascii="Arial" w:eastAsia="Times New Roman" w:hAnsi="Arial" w:cs="Arial"/>
          <w:color w:val="000000"/>
          <w:szCs w:val="24"/>
          <w:shd w:val="clear" w:color="auto" w:fill="FFFFFF"/>
        </w:rPr>
        <w:t>Lindblom-Ylanne</w:t>
      </w:r>
      <w:proofErr w:type="spellEnd"/>
      <w:r w:rsidR="00D24643" w:rsidRPr="00026F27">
        <w:rPr>
          <w:rFonts w:ascii="Arial" w:eastAsia="Times New Roman" w:hAnsi="Arial" w:cs="Arial"/>
          <w:color w:val="000000"/>
          <w:szCs w:val="24"/>
          <w:shd w:val="clear" w:color="auto" w:fill="FFFFFF"/>
        </w:rPr>
        <w:t>, 2008)</w:t>
      </w:r>
      <w:r w:rsidR="00A90B6E" w:rsidRPr="00026F27">
        <w:rPr>
          <w:rFonts w:ascii="Arial" w:hAnsi="Arial" w:cs="Arial"/>
          <w:szCs w:val="24"/>
        </w:rPr>
        <w:t xml:space="preserve">. </w:t>
      </w:r>
      <w:r w:rsidR="009E75D1" w:rsidRPr="00026F27">
        <w:rPr>
          <w:rFonts w:ascii="Arial" w:hAnsi="Arial" w:cs="Arial"/>
          <w:szCs w:val="24"/>
        </w:rPr>
        <w:t xml:space="preserve"> </w:t>
      </w:r>
    </w:p>
    <w:p w14:paraId="1611968D" w14:textId="4D8D92A1" w:rsidR="00CA2177" w:rsidRDefault="00480E21" w:rsidP="00FE2B6F">
      <w:pPr>
        <w:spacing w:before="240"/>
        <w:rPr>
          <w:rFonts w:ascii="Arial" w:hAnsi="Arial" w:cs="Arial"/>
          <w:szCs w:val="24"/>
        </w:rPr>
      </w:pPr>
      <w:r w:rsidRPr="00026F27">
        <w:rPr>
          <w:rFonts w:ascii="Arial" w:eastAsia="Times New Roman" w:hAnsi="Arial" w:cs="Arial"/>
          <w:color w:val="000000"/>
          <w:szCs w:val="24"/>
          <w:shd w:val="clear" w:color="auto" w:fill="FFFFFF"/>
        </w:rPr>
        <w:t xml:space="preserve">Cowan </w:t>
      </w:r>
      <w:r w:rsidR="00E424B3" w:rsidRPr="00026F27">
        <w:rPr>
          <w:rFonts w:ascii="Arial" w:eastAsia="Times New Roman" w:hAnsi="Arial" w:cs="Arial"/>
          <w:color w:val="000000"/>
          <w:szCs w:val="24"/>
          <w:shd w:val="clear" w:color="auto" w:fill="FFFFFF"/>
        </w:rPr>
        <w:t>(</w:t>
      </w:r>
      <w:r w:rsidRPr="00026F27">
        <w:rPr>
          <w:rFonts w:ascii="Arial" w:eastAsia="Times New Roman" w:hAnsi="Arial" w:cs="Arial"/>
          <w:color w:val="000000"/>
          <w:szCs w:val="24"/>
          <w:shd w:val="clear" w:color="auto" w:fill="FFFFFF"/>
        </w:rPr>
        <w:t>2008)</w:t>
      </w:r>
      <w:r w:rsidR="00E03A0C" w:rsidRPr="00026F27">
        <w:rPr>
          <w:rFonts w:ascii="Arial" w:eastAsia="Times New Roman" w:hAnsi="Arial" w:cs="Arial"/>
          <w:color w:val="000000"/>
          <w:szCs w:val="24"/>
          <w:shd w:val="clear" w:color="auto" w:fill="FFFFFF"/>
        </w:rPr>
        <w:t xml:space="preserve"> </w:t>
      </w:r>
      <w:r w:rsidR="005351B8" w:rsidRPr="00026F27">
        <w:rPr>
          <w:rFonts w:ascii="Arial" w:eastAsia="Times New Roman" w:hAnsi="Arial" w:cs="Arial"/>
          <w:color w:val="000000"/>
          <w:szCs w:val="24"/>
          <w:shd w:val="clear" w:color="auto" w:fill="FFFFFF"/>
        </w:rPr>
        <w:t>perceives</w:t>
      </w:r>
      <w:r w:rsidR="00E424B3" w:rsidRPr="00026F27">
        <w:rPr>
          <w:rFonts w:ascii="Arial" w:eastAsia="Times New Roman" w:hAnsi="Arial" w:cs="Arial"/>
          <w:color w:val="000000"/>
          <w:szCs w:val="24"/>
          <w:shd w:val="clear" w:color="auto" w:fill="FFFFFF"/>
        </w:rPr>
        <w:t xml:space="preserve"> </w:t>
      </w:r>
      <w:r w:rsidR="00E424B3" w:rsidRPr="00026F27">
        <w:rPr>
          <w:rFonts w:ascii="Arial" w:hAnsi="Arial" w:cs="Arial"/>
          <w:szCs w:val="24"/>
        </w:rPr>
        <w:t>t</w:t>
      </w:r>
      <w:r w:rsidR="00A6384D" w:rsidRPr="00026F27">
        <w:rPr>
          <w:rFonts w:ascii="Arial" w:hAnsi="Arial" w:cs="Arial"/>
          <w:szCs w:val="24"/>
        </w:rPr>
        <w:t>h</w:t>
      </w:r>
      <w:r w:rsidR="004262CD" w:rsidRPr="00026F27">
        <w:rPr>
          <w:rFonts w:ascii="Arial" w:hAnsi="Arial" w:cs="Arial"/>
          <w:szCs w:val="24"/>
        </w:rPr>
        <w:t>e</w:t>
      </w:r>
      <w:r w:rsidR="00A6384D" w:rsidRPr="00026F27">
        <w:rPr>
          <w:rFonts w:ascii="Arial" w:hAnsi="Arial" w:cs="Arial"/>
          <w:szCs w:val="24"/>
        </w:rPr>
        <w:t xml:space="preserve"> process </w:t>
      </w:r>
      <w:r w:rsidR="004262CD" w:rsidRPr="00026F27">
        <w:rPr>
          <w:rFonts w:ascii="Arial" w:hAnsi="Arial" w:cs="Arial"/>
          <w:szCs w:val="24"/>
        </w:rPr>
        <w:t xml:space="preserve">of identifying prior knowledge before introducing new information </w:t>
      </w:r>
      <w:r w:rsidR="00E424B3" w:rsidRPr="00026F27">
        <w:rPr>
          <w:rFonts w:ascii="Arial" w:hAnsi="Arial" w:cs="Arial"/>
          <w:szCs w:val="24"/>
        </w:rPr>
        <w:t>as</w:t>
      </w:r>
      <w:r w:rsidR="00A6384D" w:rsidRPr="00026F27">
        <w:rPr>
          <w:rFonts w:ascii="Arial" w:hAnsi="Arial" w:cs="Arial"/>
          <w:szCs w:val="24"/>
        </w:rPr>
        <w:t xml:space="preserve"> </w:t>
      </w:r>
      <w:r w:rsidR="001915E6" w:rsidRPr="00026F27">
        <w:rPr>
          <w:rFonts w:ascii="Arial" w:hAnsi="Arial" w:cs="Arial"/>
          <w:szCs w:val="24"/>
        </w:rPr>
        <w:t>essential</w:t>
      </w:r>
      <w:r w:rsidR="00A6384D" w:rsidRPr="00026F27">
        <w:rPr>
          <w:rFonts w:ascii="Arial" w:hAnsi="Arial" w:cs="Arial"/>
          <w:szCs w:val="24"/>
        </w:rPr>
        <w:t xml:space="preserve"> </w:t>
      </w:r>
      <w:r w:rsidR="001915E6" w:rsidRPr="00026F27">
        <w:rPr>
          <w:rFonts w:ascii="Arial" w:hAnsi="Arial" w:cs="Arial"/>
          <w:szCs w:val="24"/>
        </w:rPr>
        <w:t>for</w:t>
      </w:r>
      <w:r w:rsidR="00A6384D" w:rsidRPr="00026F27">
        <w:rPr>
          <w:rFonts w:ascii="Arial" w:hAnsi="Arial" w:cs="Arial"/>
          <w:szCs w:val="24"/>
        </w:rPr>
        <w:t xml:space="preserve"> </w:t>
      </w:r>
      <w:r w:rsidR="002810BB" w:rsidRPr="00026F27">
        <w:rPr>
          <w:rFonts w:ascii="Arial" w:hAnsi="Arial" w:cs="Arial"/>
          <w:szCs w:val="24"/>
        </w:rPr>
        <w:t xml:space="preserve">sustaining </w:t>
      </w:r>
      <w:r w:rsidR="00A6384D" w:rsidRPr="00026F27">
        <w:rPr>
          <w:rFonts w:ascii="Arial" w:hAnsi="Arial" w:cs="Arial"/>
          <w:szCs w:val="24"/>
        </w:rPr>
        <w:t xml:space="preserve">information in the </w:t>
      </w:r>
      <w:r w:rsidR="00F3790B" w:rsidRPr="00026F27">
        <w:rPr>
          <w:rFonts w:ascii="Arial" w:hAnsi="Arial" w:cs="Arial"/>
          <w:szCs w:val="24"/>
        </w:rPr>
        <w:t xml:space="preserve">pupil’s </w:t>
      </w:r>
      <w:r w:rsidR="00A6384D" w:rsidRPr="00026F27">
        <w:rPr>
          <w:rFonts w:ascii="Arial" w:hAnsi="Arial" w:cs="Arial"/>
          <w:szCs w:val="24"/>
        </w:rPr>
        <w:t>long</w:t>
      </w:r>
      <w:r w:rsidR="00A97A7C" w:rsidRPr="00026F27">
        <w:rPr>
          <w:rFonts w:ascii="Arial" w:hAnsi="Arial" w:cs="Arial"/>
          <w:szCs w:val="24"/>
        </w:rPr>
        <w:t>-</w:t>
      </w:r>
      <w:r w:rsidR="00A6384D" w:rsidRPr="00026F27">
        <w:rPr>
          <w:rFonts w:ascii="Arial" w:hAnsi="Arial" w:cs="Arial"/>
          <w:szCs w:val="24"/>
        </w:rPr>
        <w:t xml:space="preserve">term memory </w:t>
      </w:r>
      <w:r w:rsidR="008C51A2" w:rsidRPr="00026F27">
        <w:rPr>
          <w:rFonts w:ascii="Arial" w:hAnsi="Arial" w:cs="Arial"/>
          <w:szCs w:val="24"/>
        </w:rPr>
        <w:t>to ensure that a concrete understanding is stored and can be recalled</w:t>
      </w:r>
      <w:r w:rsidR="00F3790B" w:rsidRPr="00026F27">
        <w:rPr>
          <w:rFonts w:ascii="Arial" w:hAnsi="Arial" w:cs="Arial"/>
          <w:szCs w:val="24"/>
        </w:rPr>
        <w:t xml:space="preserve"> with clarity</w:t>
      </w:r>
      <w:r w:rsidR="008C51A2" w:rsidRPr="00026F27">
        <w:rPr>
          <w:rFonts w:ascii="Arial" w:hAnsi="Arial" w:cs="Arial"/>
          <w:szCs w:val="24"/>
        </w:rPr>
        <w:t xml:space="preserve">. </w:t>
      </w:r>
      <w:r w:rsidR="006F2C9A" w:rsidRPr="00026F27">
        <w:rPr>
          <w:rFonts w:ascii="Arial" w:hAnsi="Arial" w:cs="Arial"/>
          <w:szCs w:val="24"/>
        </w:rPr>
        <w:t xml:space="preserve">In order to </w:t>
      </w:r>
      <w:r w:rsidR="00F544DA" w:rsidRPr="00026F27">
        <w:rPr>
          <w:rFonts w:ascii="Arial" w:hAnsi="Arial" w:cs="Arial"/>
          <w:szCs w:val="24"/>
        </w:rPr>
        <w:t>do</w:t>
      </w:r>
      <w:r w:rsidR="006F2C9A" w:rsidRPr="00026F27">
        <w:rPr>
          <w:rFonts w:ascii="Arial" w:hAnsi="Arial" w:cs="Arial"/>
          <w:szCs w:val="24"/>
        </w:rPr>
        <w:t xml:space="preserve"> this</w:t>
      </w:r>
      <w:r w:rsidR="00221F7F" w:rsidRPr="00026F27">
        <w:rPr>
          <w:rFonts w:ascii="Arial" w:hAnsi="Arial" w:cs="Arial"/>
          <w:szCs w:val="24"/>
        </w:rPr>
        <w:t>,</w:t>
      </w:r>
      <w:r w:rsidR="006F2C9A" w:rsidRPr="00026F27">
        <w:rPr>
          <w:rFonts w:ascii="Arial" w:hAnsi="Arial" w:cs="Arial"/>
          <w:szCs w:val="24"/>
        </w:rPr>
        <w:t xml:space="preserve"> pupils must temporarily store information in their working memory</w:t>
      </w:r>
      <w:r w:rsidR="00AC3CEE" w:rsidRPr="00026F27">
        <w:rPr>
          <w:rFonts w:ascii="Arial" w:hAnsi="Arial" w:cs="Arial"/>
          <w:szCs w:val="24"/>
        </w:rPr>
        <w:t xml:space="preserve"> which determines whether the knowledge can be further developed into a long</w:t>
      </w:r>
      <w:r w:rsidR="00221F7F" w:rsidRPr="00026F27">
        <w:rPr>
          <w:rFonts w:ascii="Arial" w:hAnsi="Arial" w:cs="Arial"/>
          <w:szCs w:val="24"/>
        </w:rPr>
        <w:t>-</w:t>
      </w:r>
      <w:r w:rsidR="00AC3CEE" w:rsidRPr="00026F27">
        <w:rPr>
          <w:rFonts w:ascii="Arial" w:hAnsi="Arial" w:cs="Arial"/>
          <w:szCs w:val="24"/>
        </w:rPr>
        <w:t>term memory or discarded as a short</w:t>
      </w:r>
      <w:r w:rsidR="00877826" w:rsidRPr="00026F27">
        <w:rPr>
          <w:rFonts w:ascii="Arial" w:hAnsi="Arial" w:cs="Arial"/>
          <w:szCs w:val="24"/>
        </w:rPr>
        <w:t>-</w:t>
      </w:r>
      <w:r w:rsidR="00AC3CEE" w:rsidRPr="00026F27">
        <w:rPr>
          <w:rFonts w:ascii="Arial" w:hAnsi="Arial" w:cs="Arial"/>
          <w:szCs w:val="24"/>
        </w:rPr>
        <w:t xml:space="preserve">term memory. </w:t>
      </w:r>
      <w:r w:rsidR="000B3492">
        <w:rPr>
          <w:rFonts w:ascii="Arial" w:hAnsi="Arial" w:cs="Arial"/>
          <w:szCs w:val="24"/>
        </w:rPr>
        <w:t xml:space="preserve">In this instance, </w:t>
      </w:r>
      <w:r w:rsidR="00F544DA" w:rsidRPr="00026F27">
        <w:rPr>
          <w:rFonts w:ascii="Arial" w:hAnsi="Arial" w:cs="Arial"/>
          <w:szCs w:val="24"/>
        </w:rPr>
        <w:t>the facilit</w:t>
      </w:r>
      <w:r w:rsidR="00071B8F" w:rsidRPr="00026F27">
        <w:rPr>
          <w:rFonts w:ascii="Arial" w:hAnsi="Arial" w:cs="Arial"/>
          <w:szCs w:val="24"/>
        </w:rPr>
        <w:t>ator provides the required information to further build and expand upon the</w:t>
      </w:r>
      <w:r w:rsidR="00E6566B" w:rsidRPr="00026F27">
        <w:rPr>
          <w:rFonts w:ascii="Arial" w:hAnsi="Arial" w:cs="Arial"/>
          <w:szCs w:val="24"/>
        </w:rPr>
        <w:t xml:space="preserve"> pupil’s</w:t>
      </w:r>
      <w:r w:rsidR="00071B8F" w:rsidRPr="00026F27">
        <w:rPr>
          <w:rFonts w:ascii="Arial" w:hAnsi="Arial" w:cs="Arial"/>
          <w:szCs w:val="24"/>
        </w:rPr>
        <w:t xml:space="preserve"> current </w:t>
      </w:r>
      <w:r w:rsidR="00E6566B" w:rsidRPr="00026F27">
        <w:rPr>
          <w:rFonts w:ascii="Arial" w:hAnsi="Arial" w:cs="Arial"/>
          <w:szCs w:val="24"/>
        </w:rPr>
        <w:t>understanding</w:t>
      </w:r>
      <w:r w:rsidR="00071B8F" w:rsidRPr="00026F27">
        <w:rPr>
          <w:rFonts w:ascii="Arial" w:hAnsi="Arial" w:cs="Arial"/>
          <w:szCs w:val="24"/>
        </w:rPr>
        <w:t xml:space="preserve"> that is withheld in the working memory</w:t>
      </w:r>
      <w:r w:rsidR="004F675F" w:rsidRPr="00026F27">
        <w:rPr>
          <w:rFonts w:ascii="Arial" w:hAnsi="Arial" w:cs="Arial"/>
          <w:szCs w:val="24"/>
        </w:rPr>
        <w:t xml:space="preserve"> </w:t>
      </w:r>
      <w:r w:rsidR="004F675F" w:rsidRPr="00026F27">
        <w:rPr>
          <w:rFonts w:ascii="Arial" w:eastAsia="Times New Roman" w:hAnsi="Arial" w:cs="Arial"/>
          <w:color w:val="000000"/>
          <w:szCs w:val="24"/>
          <w:shd w:val="clear" w:color="auto" w:fill="FFFFFF"/>
        </w:rPr>
        <w:t>(Cowan, 2008)</w:t>
      </w:r>
      <w:r w:rsidR="00071B8F" w:rsidRPr="00026F27">
        <w:rPr>
          <w:rFonts w:ascii="Arial" w:hAnsi="Arial" w:cs="Arial"/>
          <w:szCs w:val="24"/>
        </w:rPr>
        <w:t>.</w:t>
      </w:r>
      <w:r w:rsidR="00DA7DA3" w:rsidRPr="00DA7DA3">
        <w:rPr>
          <w:rFonts w:ascii="Arial" w:hAnsi="Arial" w:cs="Arial"/>
          <w:szCs w:val="24"/>
        </w:rPr>
        <w:t xml:space="preserve"> </w:t>
      </w:r>
      <w:r w:rsidR="00376082" w:rsidRPr="00AB009E">
        <w:rPr>
          <w:rFonts w:ascii="Arial" w:hAnsi="Arial" w:cs="Arial"/>
          <w:szCs w:val="24"/>
        </w:rPr>
        <w:t>The opportunities presented</w:t>
      </w:r>
      <w:r w:rsidR="002C108B">
        <w:rPr>
          <w:rFonts w:ascii="Arial" w:hAnsi="Arial" w:cs="Arial"/>
          <w:szCs w:val="24"/>
        </w:rPr>
        <w:t xml:space="preserve"> by teachers</w:t>
      </w:r>
      <w:r w:rsidR="00376082">
        <w:rPr>
          <w:rFonts w:ascii="Arial" w:hAnsi="Arial" w:cs="Arial"/>
          <w:szCs w:val="24"/>
        </w:rPr>
        <w:t xml:space="preserve"> </w:t>
      </w:r>
      <w:r w:rsidR="00376082" w:rsidRPr="00AB009E">
        <w:rPr>
          <w:rFonts w:ascii="Arial" w:hAnsi="Arial" w:cs="Arial"/>
          <w:szCs w:val="24"/>
        </w:rPr>
        <w:t xml:space="preserve">to progress </w:t>
      </w:r>
      <w:r w:rsidR="00FD13CE">
        <w:rPr>
          <w:rFonts w:ascii="Arial" w:hAnsi="Arial" w:cs="Arial"/>
          <w:szCs w:val="24"/>
        </w:rPr>
        <w:t>pupil’s</w:t>
      </w:r>
      <w:r w:rsidR="00376082" w:rsidRPr="00AB009E">
        <w:rPr>
          <w:rFonts w:ascii="Arial" w:hAnsi="Arial" w:cs="Arial"/>
          <w:szCs w:val="24"/>
        </w:rPr>
        <w:t xml:space="preserve"> learning should be subject to the individual pupil’s current understanding and should accommodate their personal learning needs to provide a unified learning experience which values each individual’s progress towards the Four Purposes of the curriculum (Donaldson, 2015). This claim is further supported by </w:t>
      </w:r>
      <w:proofErr w:type="spellStart"/>
      <w:r w:rsidR="00376082" w:rsidRPr="00AB009E">
        <w:rPr>
          <w:rFonts w:ascii="Arial" w:eastAsia="Times New Roman" w:hAnsi="Arial" w:cs="Arial"/>
          <w:color w:val="000000"/>
          <w:szCs w:val="24"/>
          <w:shd w:val="clear" w:color="auto" w:fill="FFFFFF"/>
        </w:rPr>
        <w:t>Lindblom-Ylänne</w:t>
      </w:r>
      <w:proofErr w:type="spellEnd"/>
      <w:r w:rsidR="00376082" w:rsidRPr="00AB009E">
        <w:rPr>
          <w:rFonts w:ascii="Arial" w:eastAsia="Times New Roman" w:hAnsi="Arial" w:cs="Arial"/>
          <w:color w:val="000000"/>
          <w:szCs w:val="24"/>
          <w:shd w:val="clear" w:color="auto" w:fill="FFFFFF"/>
        </w:rPr>
        <w:t xml:space="preserve">, </w:t>
      </w:r>
      <w:proofErr w:type="spellStart"/>
      <w:r w:rsidR="00376082" w:rsidRPr="00AB009E">
        <w:rPr>
          <w:rFonts w:ascii="Arial" w:eastAsia="Times New Roman" w:hAnsi="Arial" w:cs="Arial"/>
          <w:color w:val="000000"/>
          <w:szCs w:val="24"/>
          <w:shd w:val="clear" w:color="auto" w:fill="FFFFFF"/>
        </w:rPr>
        <w:t>Parpala</w:t>
      </w:r>
      <w:proofErr w:type="spellEnd"/>
      <w:r w:rsidR="00376082" w:rsidRPr="00AB009E">
        <w:rPr>
          <w:rFonts w:ascii="Arial" w:eastAsia="Times New Roman" w:hAnsi="Arial" w:cs="Arial"/>
          <w:color w:val="000000"/>
          <w:szCs w:val="24"/>
          <w:shd w:val="clear" w:color="auto" w:fill="FFFFFF"/>
        </w:rPr>
        <w:t xml:space="preserve"> and </w:t>
      </w:r>
      <w:proofErr w:type="spellStart"/>
      <w:r w:rsidR="00376082" w:rsidRPr="00AB009E">
        <w:rPr>
          <w:rFonts w:ascii="Arial" w:eastAsia="Times New Roman" w:hAnsi="Arial" w:cs="Arial"/>
          <w:color w:val="000000"/>
          <w:szCs w:val="24"/>
          <w:shd w:val="clear" w:color="auto" w:fill="FFFFFF"/>
        </w:rPr>
        <w:t>Postareff</w:t>
      </w:r>
      <w:proofErr w:type="spellEnd"/>
      <w:r w:rsidR="00376082" w:rsidRPr="00AB009E">
        <w:rPr>
          <w:rFonts w:ascii="Arial" w:eastAsia="Times New Roman" w:hAnsi="Arial" w:cs="Arial"/>
          <w:color w:val="000000"/>
          <w:szCs w:val="24"/>
          <w:shd w:val="clear" w:color="auto" w:fill="FFFFFF"/>
        </w:rPr>
        <w:t xml:space="preserve"> (2018)</w:t>
      </w:r>
      <w:r w:rsidR="00376082" w:rsidRPr="00AB009E">
        <w:rPr>
          <w:rFonts w:ascii="Arial" w:hAnsi="Arial" w:cs="Arial"/>
          <w:szCs w:val="24"/>
        </w:rPr>
        <w:t xml:space="preserve"> who suggest that pupils can fail to make meaningful connections between prior and new knowledge if the learning is not delivered effectively, which can negatively impact critical thinking skills and result in a lack of self-regulation skills. </w:t>
      </w:r>
      <w:r w:rsidR="00CA2177">
        <w:rPr>
          <w:rFonts w:ascii="Arial" w:hAnsi="Arial" w:cs="Arial"/>
          <w:szCs w:val="24"/>
        </w:rPr>
        <w:t>Planning of enhanced learning opportunities that stimulate, challenge an</w:t>
      </w:r>
      <w:r w:rsidR="00AC1034">
        <w:rPr>
          <w:rFonts w:ascii="Arial" w:hAnsi="Arial" w:cs="Arial"/>
          <w:szCs w:val="24"/>
        </w:rPr>
        <w:t>d</w:t>
      </w:r>
      <w:r w:rsidR="00CA2177">
        <w:rPr>
          <w:rFonts w:ascii="Arial" w:hAnsi="Arial" w:cs="Arial"/>
          <w:szCs w:val="24"/>
        </w:rPr>
        <w:t xml:space="preserve"> promote purpose and interest in learners</w:t>
      </w:r>
      <w:r w:rsidR="00AC1034">
        <w:rPr>
          <w:rFonts w:ascii="Arial" w:hAnsi="Arial" w:cs="Arial"/>
          <w:szCs w:val="24"/>
        </w:rPr>
        <w:t xml:space="preserve"> can assist in developing knowledge and information in the long-term memory</w:t>
      </w:r>
      <w:r w:rsidR="00D5121A">
        <w:rPr>
          <w:rFonts w:ascii="Arial" w:hAnsi="Arial" w:cs="Arial"/>
          <w:szCs w:val="24"/>
        </w:rPr>
        <w:t xml:space="preserve">. </w:t>
      </w:r>
      <w:proofErr w:type="gramStart"/>
      <w:r w:rsidR="00D5121A">
        <w:rPr>
          <w:rFonts w:ascii="Arial" w:hAnsi="Arial" w:cs="Arial"/>
          <w:szCs w:val="24"/>
        </w:rPr>
        <w:t>T</w:t>
      </w:r>
      <w:r w:rsidR="00A36B27">
        <w:rPr>
          <w:rFonts w:ascii="Arial" w:hAnsi="Arial" w:cs="Arial"/>
          <w:szCs w:val="24"/>
        </w:rPr>
        <w:t>herefore</w:t>
      </w:r>
      <w:proofErr w:type="gramEnd"/>
      <w:r w:rsidR="00A36B27">
        <w:rPr>
          <w:rFonts w:ascii="Arial" w:hAnsi="Arial" w:cs="Arial"/>
          <w:szCs w:val="24"/>
        </w:rPr>
        <w:t xml:space="preserve"> teachers should aim to plan learning experiences that </w:t>
      </w:r>
      <w:r w:rsidR="00BE6B4E">
        <w:rPr>
          <w:rFonts w:ascii="Arial" w:hAnsi="Arial" w:cs="Arial"/>
          <w:szCs w:val="24"/>
        </w:rPr>
        <w:t>encapsulate</w:t>
      </w:r>
      <w:r w:rsidR="00A36B27">
        <w:rPr>
          <w:rFonts w:ascii="Arial" w:hAnsi="Arial" w:cs="Arial"/>
          <w:szCs w:val="24"/>
        </w:rPr>
        <w:t xml:space="preserve"> prior learning </w:t>
      </w:r>
      <w:r w:rsidR="00BE6B4E">
        <w:rPr>
          <w:rFonts w:ascii="Arial" w:hAnsi="Arial" w:cs="Arial"/>
          <w:szCs w:val="24"/>
        </w:rPr>
        <w:t xml:space="preserve">as the core foundation of next </w:t>
      </w:r>
      <w:r w:rsidR="00BE6B4E">
        <w:rPr>
          <w:rFonts w:ascii="Arial" w:hAnsi="Arial" w:cs="Arial"/>
          <w:szCs w:val="24"/>
        </w:rPr>
        <w:lastRenderedPageBreak/>
        <w:t>teaching practices</w:t>
      </w:r>
      <w:r w:rsidR="00B772CF">
        <w:rPr>
          <w:rFonts w:ascii="Arial" w:hAnsi="Arial" w:cs="Arial"/>
          <w:szCs w:val="24"/>
        </w:rPr>
        <w:t xml:space="preserve"> by </w:t>
      </w:r>
      <w:r w:rsidR="003235A0">
        <w:rPr>
          <w:rFonts w:ascii="Arial" w:hAnsi="Arial" w:cs="Arial"/>
          <w:szCs w:val="24"/>
        </w:rPr>
        <w:t>p</w:t>
      </w:r>
      <w:r w:rsidR="00B772CF">
        <w:rPr>
          <w:rFonts w:ascii="Arial" w:hAnsi="Arial" w:cs="Arial"/>
          <w:szCs w:val="24"/>
        </w:rPr>
        <w:t>lanning for c</w:t>
      </w:r>
      <w:r w:rsidR="003235A0">
        <w:rPr>
          <w:rFonts w:ascii="Arial" w:hAnsi="Arial" w:cs="Arial"/>
          <w:szCs w:val="24"/>
        </w:rPr>
        <w:t>ollaborative</w:t>
      </w:r>
      <w:r w:rsidR="00176EC9">
        <w:rPr>
          <w:rFonts w:ascii="Arial" w:hAnsi="Arial" w:cs="Arial"/>
          <w:szCs w:val="24"/>
        </w:rPr>
        <w:t xml:space="preserve">, </w:t>
      </w:r>
      <w:r w:rsidR="003235A0">
        <w:rPr>
          <w:rFonts w:ascii="Arial" w:hAnsi="Arial" w:cs="Arial"/>
          <w:szCs w:val="24"/>
        </w:rPr>
        <w:t>elaborative</w:t>
      </w:r>
      <w:r w:rsidR="00C3486B">
        <w:rPr>
          <w:rFonts w:ascii="Arial" w:hAnsi="Arial" w:cs="Arial"/>
          <w:szCs w:val="24"/>
        </w:rPr>
        <w:t xml:space="preserve"> and revision </w:t>
      </w:r>
      <w:r w:rsidR="003235A0">
        <w:rPr>
          <w:rFonts w:ascii="Arial" w:hAnsi="Arial" w:cs="Arial"/>
          <w:szCs w:val="24"/>
        </w:rPr>
        <w:t xml:space="preserve">learning strategies to further </w:t>
      </w:r>
      <w:r w:rsidR="00B772CF">
        <w:rPr>
          <w:rFonts w:ascii="Arial" w:hAnsi="Arial" w:cs="Arial"/>
          <w:szCs w:val="24"/>
        </w:rPr>
        <w:t>enhance the learning contexts and dev</w:t>
      </w:r>
      <w:r w:rsidR="006369FC">
        <w:rPr>
          <w:rFonts w:ascii="Arial" w:hAnsi="Arial" w:cs="Arial"/>
          <w:szCs w:val="24"/>
        </w:rPr>
        <w:t>e</w:t>
      </w:r>
      <w:r w:rsidR="00B772CF">
        <w:rPr>
          <w:rFonts w:ascii="Arial" w:hAnsi="Arial" w:cs="Arial"/>
          <w:szCs w:val="24"/>
        </w:rPr>
        <w:t>lopment</w:t>
      </w:r>
      <w:r w:rsidR="00714630">
        <w:rPr>
          <w:rFonts w:ascii="Arial" w:hAnsi="Arial" w:cs="Arial"/>
          <w:szCs w:val="24"/>
        </w:rPr>
        <w:t xml:space="preserve"> </w:t>
      </w:r>
      <w:r w:rsidR="00714630">
        <w:rPr>
          <w:rFonts w:ascii="Arial" w:eastAsia="Times New Roman" w:hAnsi="Arial" w:cs="Arial"/>
          <w:color w:val="000000"/>
          <w:sz w:val="20"/>
          <w:szCs w:val="20"/>
          <w:shd w:val="clear" w:color="auto" w:fill="FFFFFF"/>
        </w:rPr>
        <w:t>(</w:t>
      </w:r>
      <w:proofErr w:type="spellStart"/>
      <w:r w:rsidR="00714630">
        <w:rPr>
          <w:rFonts w:ascii="Arial" w:eastAsia="Times New Roman" w:hAnsi="Arial" w:cs="Arial"/>
          <w:color w:val="000000"/>
          <w:sz w:val="20"/>
          <w:szCs w:val="20"/>
          <w:shd w:val="clear" w:color="auto" w:fill="FFFFFF"/>
        </w:rPr>
        <w:t>Strehlke</w:t>
      </w:r>
      <w:proofErr w:type="spellEnd"/>
      <w:r w:rsidR="00714630">
        <w:rPr>
          <w:rFonts w:ascii="Arial" w:eastAsia="Times New Roman" w:hAnsi="Arial" w:cs="Arial"/>
          <w:color w:val="000000"/>
          <w:sz w:val="20"/>
          <w:szCs w:val="20"/>
          <w:shd w:val="clear" w:color="auto" w:fill="FFFFFF"/>
        </w:rPr>
        <w:t xml:space="preserve">, Wegner and </w:t>
      </w:r>
      <w:proofErr w:type="spellStart"/>
      <w:r w:rsidR="00714630">
        <w:rPr>
          <w:rFonts w:ascii="Arial" w:eastAsia="Times New Roman" w:hAnsi="Arial" w:cs="Arial"/>
          <w:color w:val="000000"/>
          <w:sz w:val="20"/>
          <w:szCs w:val="20"/>
          <w:shd w:val="clear" w:color="auto" w:fill="FFFFFF"/>
        </w:rPr>
        <w:t>Minnaert</w:t>
      </w:r>
      <w:proofErr w:type="spellEnd"/>
      <w:r w:rsidR="00714630">
        <w:rPr>
          <w:rFonts w:ascii="Arial" w:eastAsia="Times New Roman" w:hAnsi="Arial" w:cs="Arial"/>
          <w:color w:val="000000"/>
          <w:sz w:val="20"/>
          <w:szCs w:val="20"/>
          <w:shd w:val="clear" w:color="auto" w:fill="FFFFFF"/>
        </w:rPr>
        <w:t>, 2013).</w:t>
      </w:r>
    </w:p>
    <w:p w14:paraId="24F14CF0" w14:textId="0C0B9D48" w:rsidR="00376082" w:rsidRPr="00C54871" w:rsidRDefault="00A55AA6" w:rsidP="00B01C0B">
      <w:pPr>
        <w:spacing w:before="240" w:after="240"/>
        <w:rPr>
          <w:rFonts w:ascii="Arial" w:eastAsia="Times New Roman" w:hAnsi="Arial" w:cs="Arial"/>
          <w:color w:val="000000"/>
          <w:szCs w:val="24"/>
          <w:shd w:val="clear" w:color="auto" w:fill="FFFFFF"/>
        </w:rPr>
      </w:pPr>
      <w:r>
        <w:rPr>
          <w:rFonts w:ascii="Arial" w:hAnsi="Arial" w:cs="Arial"/>
          <w:szCs w:val="24"/>
        </w:rPr>
        <w:t>I</w:t>
      </w:r>
      <w:r w:rsidR="00376082" w:rsidRPr="00AB009E">
        <w:rPr>
          <w:rFonts w:ascii="Arial" w:hAnsi="Arial" w:cs="Arial"/>
          <w:szCs w:val="24"/>
        </w:rPr>
        <w:t xml:space="preserve">t is suggested by </w:t>
      </w:r>
      <w:proofErr w:type="spellStart"/>
      <w:r w:rsidR="00376082" w:rsidRPr="00AB009E">
        <w:rPr>
          <w:rFonts w:ascii="Arial" w:hAnsi="Arial" w:cs="Arial"/>
          <w:szCs w:val="24"/>
        </w:rPr>
        <w:t>Wessels</w:t>
      </w:r>
      <w:proofErr w:type="spellEnd"/>
      <w:r w:rsidR="00376082" w:rsidRPr="00AB009E">
        <w:rPr>
          <w:rFonts w:ascii="Arial" w:hAnsi="Arial" w:cs="Arial"/>
          <w:szCs w:val="24"/>
        </w:rPr>
        <w:t xml:space="preserve"> (2012) that teachers should use a variety of blended learning approaches such as visual representations, practical demonstrations, resources that are subject specific and pupil generated discussions to allow pupils to build upon their current understandin</w:t>
      </w:r>
      <w:r w:rsidR="00376082">
        <w:rPr>
          <w:rFonts w:ascii="Arial" w:hAnsi="Arial" w:cs="Arial"/>
          <w:szCs w:val="24"/>
        </w:rPr>
        <w:t>g, thus establishing learned knowledge in the long-term memory</w:t>
      </w:r>
      <w:r w:rsidR="00652C06">
        <w:rPr>
          <w:rFonts w:ascii="Arial" w:hAnsi="Arial" w:cs="Arial"/>
          <w:szCs w:val="24"/>
        </w:rPr>
        <w:t>.</w:t>
      </w:r>
      <w:r w:rsidR="00376082" w:rsidRPr="00AB009E">
        <w:rPr>
          <w:rFonts w:ascii="Arial" w:hAnsi="Arial" w:cs="Arial"/>
          <w:szCs w:val="24"/>
        </w:rPr>
        <w:t xml:space="preserve"> By providing learning experiences that can be interpreted by each individual learner</w:t>
      </w:r>
      <w:r w:rsidR="00940A57">
        <w:rPr>
          <w:rFonts w:ascii="Arial" w:hAnsi="Arial" w:cs="Arial"/>
          <w:szCs w:val="24"/>
        </w:rPr>
        <w:t xml:space="preserve"> through appropriate vocabulary, </w:t>
      </w:r>
      <w:r w:rsidR="009C5A68">
        <w:rPr>
          <w:rFonts w:ascii="Arial" w:hAnsi="Arial" w:cs="Arial"/>
          <w:szCs w:val="24"/>
        </w:rPr>
        <w:t>real life authentic contexts and examples</w:t>
      </w:r>
      <w:r w:rsidR="00607388">
        <w:rPr>
          <w:rFonts w:ascii="Arial" w:hAnsi="Arial" w:cs="Arial"/>
          <w:szCs w:val="24"/>
        </w:rPr>
        <w:t>,</w:t>
      </w:r>
      <w:r w:rsidR="009C5A68">
        <w:rPr>
          <w:rFonts w:ascii="Arial" w:hAnsi="Arial" w:cs="Arial"/>
          <w:szCs w:val="24"/>
        </w:rPr>
        <w:t xml:space="preserve"> and opportunities to share and discuss ideas</w:t>
      </w:r>
      <w:r w:rsidR="00652C06">
        <w:rPr>
          <w:rFonts w:ascii="Arial" w:hAnsi="Arial" w:cs="Arial"/>
          <w:szCs w:val="24"/>
        </w:rPr>
        <w:t xml:space="preserve"> </w:t>
      </w:r>
      <w:r w:rsidR="00652C06">
        <w:rPr>
          <w:rFonts w:ascii="Arial" w:eastAsia="Times New Roman" w:hAnsi="Arial" w:cs="Arial"/>
          <w:color w:val="000000"/>
          <w:sz w:val="20"/>
          <w:szCs w:val="20"/>
          <w:shd w:val="clear" w:color="auto" w:fill="FFFFFF"/>
        </w:rPr>
        <w:t xml:space="preserve">(Carrasco and Torres </w:t>
      </w:r>
      <w:proofErr w:type="spellStart"/>
      <w:r w:rsidR="00652C06">
        <w:rPr>
          <w:rFonts w:ascii="Arial" w:eastAsia="Times New Roman" w:hAnsi="Arial" w:cs="Arial"/>
          <w:color w:val="000000"/>
          <w:sz w:val="20"/>
          <w:szCs w:val="20"/>
          <w:shd w:val="clear" w:color="auto" w:fill="FFFFFF"/>
        </w:rPr>
        <w:t>Irribarra</w:t>
      </w:r>
      <w:proofErr w:type="spellEnd"/>
      <w:r w:rsidR="00652C06">
        <w:rPr>
          <w:rFonts w:ascii="Arial" w:eastAsia="Times New Roman" w:hAnsi="Arial" w:cs="Arial"/>
          <w:color w:val="000000"/>
          <w:sz w:val="20"/>
          <w:szCs w:val="20"/>
          <w:shd w:val="clear" w:color="auto" w:fill="FFFFFF"/>
        </w:rPr>
        <w:t>, 2018)</w:t>
      </w:r>
      <w:r w:rsidR="00376082" w:rsidRPr="00AB009E">
        <w:rPr>
          <w:rFonts w:ascii="Arial" w:hAnsi="Arial" w:cs="Arial"/>
          <w:szCs w:val="24"/>
        </w:rPr>
        <w:t xml:space="preserve">, it increases the chances of effective progression in learning as learners are able to accommodate and assimilate prior and new information that is relatable to their own cognitive understanding </w:t>
      </w:r>
      <w:r w:rsidR="00376082">
        <w:rPr>
          <w:rFonts w:ascii="Arial" w:hAnsi="Arial" w:cs="Arial"/>
          <w:szCs w:val="24"/>
        </w:rPr>
        <w:t xml:space="preserve">that has been </w:t>
      </w:r>
      <w:r w:rsidR="00545B68">
        <w:rPr>
          <w:rFonts w:ascii="Arial" w:hAnsi="Arial" w:cs="Arial"/>
          <w:szCs w:val="24"/>
        </w:rPr>
        <w:t>transferred</w:t>
      </w:r>
      <w:r w:rsidR="00376082">
        <w:rPr>
          <w:rFonts w:ascii="Arial" w:hAnsi="Arial" w:cs="Arial"/>
          <w:szCs w:val="24"/>
        </w:rPr>
        <w:t xml:space="preserve"> to the long</w:t>
      </w:r>
      <w:r w:rsidR="00545B68">
        <w:rPr>
          <w:rFonts w:ascii="Arial" w:hAnsi="Arial" w:cs="Arial"/>
          <w:szCs w:val="24"/>
        </w:rPr>
        <w:t>-</w:t>
      </w:r>
      <w:r w:rsidR="00376082">
        <w:rPr>
          <w:rFonts w:ascii="Arial" w:hAnsi="Arial" w:cs="Arial"/>
          <w:szCs w:val="24"/>
        </w:rPr>
        <w:t xml:space="preserve">term memory and can be recalled when needed </w:t>
      </w:r>
      <w:r w:rsidR="00376082" w:rsidRPr="00AB009E">
        <w:rPr>
          <w:rFonts w:ascii="Arial" w:hAnsi="Arial" w:cs="Arial"/>
          <w:szCs w:val="24"/>
        </w:rPr>
        <w:t>(</w:t>
      </w:r>
      <w:proofErr w:type="spellStart"/>
      <w:r w:rsidR="00376082" w:rsidRPr="00AB009E">
        <w:rPr>
          <w:rFonts w:ascii="Arial" w:hAnsi="Arial" w:cs="Arial"/>
          <w:szCs w:val="24"/>
        </w:rPr>
        <w:t>Wessels</w:t>
      </w:r>
      <w:proofErr w:type="spellEnd"/>
      <w:r w:rsidR="00376082" w:rsidRPr="00AB009E">
        <w:rPr>
          <w:rFonts w:ascii="Arial" w:hAnsi="Arial" w:cs="Arial"/>
          <w:szCs w:val="24"/>
        </w:rPr>
        <w:t xml:space="preserve">, 2012). </w:t>
      </w:r>
    </w:p>
    <w:p w14:paraId="0ADFE9EE" w14:textId="550A0D52" w:rsidR="005F747D" w:rsidRPr="0061536A" w:rsidRDefault="00DA7DA3" w:rsidP="00B01C0B">
      <w:pPr>
        <w:spacing w:before="240" w:after="240"/>
        <w:rPr>
          <w:rFonts w:ascii="Arial" w:hAnsi="Arial" w:cs="Arial"/>
          <w:szCs w:val="24"/>
        </w:rPr>
      </w:pPr>
      <w:proofErr w:type="spellStart"/>
      <w:r w:rsidRPr="00AB009E">
        <w:rPr>
          <w:rFonts w:ascii="Arial" w:hAnsi="Arial" w:cs="Arial"/>
          <w:szCs w:val="24"/>
        </w:rPr>
        <w:t>Rosenshine</w:t>
      </w:r>
      <w:proofErr w:type="spellEnd"/>
      <w:r w:rsidRPr="00AB009E">
        <w:rPr>
          <w:rFonts w:ascii="Arial" w:hAnsi="Arial" w:cs="Arial"/>
          <w:szCs w:val="24"/>
        </w:rPr>
        <w:t xml:space="preserve"> (2010) </w:t>
      </w:r>
      <w:r>
        <w:rPr>
          <w:rFonts w:ascii="Arial" w:hAnsi="Arial" w:cs="Arial"/>
          <w:szCs w:val="24"/>
        </w:rPr>
        <w:t xml:space="preserve">further supports </w:t>
      </w:r>
      <w:r w:rsidRPr="00AB009E">
        <w:rPr>
          <w:rFonts w:ascii="Arial" w:hAnsi="Arial" w:cs="Arial"/>
          <w:szCs w:val="24"/>
        </w:rPr>
        <w:t xml:space="preserve">the role of the facilitator in the progression of pupil’s learning due to their guidance and support through the construction and development of new knowledge. Despite progression in learning being viewed as primarily child-led, it must be considered that pupils can only progress their learning through provision of new information, thus likely provided by the teacher as the More Knowledgeable Other </w:t>
      </w:r>
      <w:r w:rsidRPr="00AB009E">
        <w:rPr>
          <w:rStyle w:val="qowt-font6-arial"/>
          <w:rFonts w:ascii="Arial" w:eastAsia="Times New Roman" w:hAnsi="Arial" w:cs="Arial"/>
          <w:color w:val="000000"/>
          <w:szCs w:val="24"/>
          <w:shd w:val="clear" w:color="auto" w:fill="FFFFFF"/>
        </w:rPr>
        <w:t>(</w:t>
      </w:r>
      <w:proofErr w:type="spellStart"/>
      <w:r w:rsidRPr="00AB009E">
        <w:rPr>
          <w:rStyle w:val="qowt-font6-arial"/>
          <w:rFonts w:ascii="Arial" w:eastAsia="Times New Roman" w:hAnsi="Arial" w:cs="Arial"/>
          <w:color w:val="000000"/>
          <w:szCs w:val="24"/>
          <w:shd w:val="clear" w:color="auto" w:fill="FFFFFF"/>
        </w:rPr>
        <w:t>Fani</w:t>
      </w:r>
      <w:proofErr w:type="spellEnd"/>
      <w:r w:rsidRPr="00AB009E">
        <w:rPr>
          <w:rStyle w:val="qowt-font6-arial"/>
          <w:rFonts w:ascii="Arial" w:eastAsia="Times New Roman" w:hAnsi="Arial" w:cs="Arial"/>
          <w:color w:val="000000"/>
          <w:szCs w:val="24"/>
          <w:shd w:val="clear" w:color="auto" w:fill="FFFFFF"/>
        </w:rPr>
        <w:t xml:space="preserve"> and </w:t>
      </w:r>
      <w:proofErr w:type="spellStart"/>
      <w:r w:rsidRPr="00AB009E">
        <w:rPr>
          <w:rStyle w:val="qowt-font6-arial"/>
          <w:rFonts w:ascii="Arial" w:eastAsia="Times New Roman" w:hAnsi="Arial" w:cs="Arial"/>
          <w:color w:val="000000"/>
          <w:szCs w:val="24"/>
          <w:shd w:val="clear" w:color="auto" w:fill="FFFFFF"/>
        </w:rPr>
        <w:t>Ghaemi</w:t>
      </w:r>
      <w:proofErr w:type="spellEnd"/>
      <w:r w:rsidRPr="00AB009E">
        <w:rPr>
          <w:rStyle w:val="qowt-font6-arial"/>
          <w:rFonts w:ascii="Arial" w:eastAsia="Times New Roman" w:hAnsi="Arial" w:cs="Arial"/>
          <w:color w:val="000000"/>
          <w:szCs w:val="24"/>
          <w:shd w:val="clear" w:color="auto" w:fill="FFFFFF"/>
        </w:rPr>
        <w:t>, 2011)</w:t>
      </w:r>
      <w:r w:rsidRPr="00AB009E">
        <w:rPr>
          <w:rFonts w:ascii="Arial" w:hAnsi="Arial" w:cs="Arial"/>
          <w:szCs w:val="24"/>
        </w:rPr>
        <w:t xml:space="preserve">. The Great Teaching Toolkit </w:t>
      </w:r>
      <w:r w:rsidRPr="00AB009E">
        <w:rPr>
          <w:rStyle w:val="qowt-font6-arial"/>
          <w:rFonts w:ascii="Arial" w:eastAsia="Times New Roman" w:hAnsi="Arial" w:cs="Arial"/>
          <w:color w:val="000000"/>
          <w:szCs w:val="24"/>
          <w:shd w:val="clear" w:color="auto" w:fill="FFFFFF"/>
        </w:rPr>
        <w:t xml:space="preserve">(Coe et al. 2020) </w:t>
      </w:r>
      <w:r w:rsidRPr="00AB009E">
        <w:rPr>
          <w:rFonts w:ascii="Arial" w:hAnsi="Arial" w:cs="Arial"/>
          <w:szCs w:val="24"/>
        </w:rPr>
        <w:t>reiterate this idea as they support the role of the facilitator in guiding the learning using a Vygotskian scaffold approach to confirm the embedding of knowledge to secure understanding. Without the support and guidance of a More Knowledgeable other in this situation, pupils will likely experience difficulties making connections between secure and new information due to lack of clarity and confirmation, thus presenting difficulties t</w:t>
      </w:r>
      <w:r>
        <w:rPr>
          <w:rFonts w:ascii="Arial" w:hAnsi="Arial" w:cs="Arial"/>
          <w:szCs w:val="24"/>
        </w:rPr>
        <w:t xml:space="preserve">o fill in the gaps of missing or incomplete fragments of information. </w:t>
      </w:r>
      <w:r w:rsidR="004A280A">
        <w:rPr>
          <w:rFonts w:ascii="Arial" w:hAnsi="Arial" w:cs="Arial"/>
          <w:szCs w:val="24"/>
        </w:rPr>
        <w:t>Nevertheless,</w:t>
      </w:r>
      <w:r w:rsidR="00071B8F" w:rsidRPr="00026F27">
        <w:rPr>
          <w:rFonts w:ascii="Arial" w:hAnsi="Arial" w:cs="Arial"/>
          <w:szCs w:val="24"/>
        </w:rPr>
        <w:t xml:space="preserve"> </w:t>
      </w:r>
      <w:r w:rsidR="004A280A">
        <w:rPr>
          <w:rFonts w:ascii="Arial" w:hAnsi="Arial" w:cs="Arial"/>
          <w:szCs w:val="24"/>
        </w:rPr>
        <w:t>i</w:t>
      </w:r>
      <w:r w:rsidR="00843C4C" w:rsidRPr="00026F27">
        <w:rPr>
          <w:rFonts w:ascii="Arial" w:hAnsi="Arial" w:cs="Arial"/>
          <w:szCs w:val="24"/>
        </w:rPr>
        <w:t>f pupils fail to secure the newly a</w:t>
      </w:r>
      <w:r w:rsidR="00E73EED" w:rsidRPr="00026F27">
        <w:rPr>
          <w:rFonts w:ascii="Arial" w:hAnsi="Arial" w:cs="Arial"/>
          <w:szCs w:val="24"/>
        </w:rPr>
        <w:t>c</w:t>
      </w:r>
      <w:r w:rsidR="00843C4C" w:rsidRPr="00026F27">
        <w:rPr>
          <w:rFonts w:ascii="Arial" w:hAnsi="Arial" w:cs="Arial"/>
          <w:szCs w:val="24"/>
        </w:rPr>
        <w:t xml:space="preserve">quired information as a long-term memory, their progression in learning can be </w:t>
      </w:r>
      <w:r w:rsidR="00DA2746" w:rsidRPr="00026F27">
        <w:rPr>
          <w:rFonts w:ascii="Arial" w:hAnsi="Arial" w:cs="Arial"/>
          <w:szCs w:val="24"/>
        </w:rPr>
        <w:t>negatively impacted d</w:t>
      </w:r>
      <w:r w:rsidR="00DA2746" w:rsidRPr="00026F27">
        <w:rPr>
          <w:rFonts w:ascii="Arial" w:hAnsi="Arial" w:cs="Arial"/>
          <w:color w:val="000000" w:themeColor="text1"/>
          <w:szCs w:val="24"/>
        </w:rPr>
        <w:t>ue to the pupil’s inability to engage in future content as a result of a lack of understanding of themes and concepts that were perceived to be understood (Ahmed, 2018).</w:t>
      </w:r>
      <w:r w:rsidR="00D2345C" w:rsidRPr="00026F27">
        <w:rPr>
          <w:rFonts w:ascii="Arial" w:hAnsi="Arial" w:cs="Arial"/>
          <w:color w:val="000000" w:themeColor="text1"/>
          <w:szCs w:val="24"/>
        </w:rPr>
        <w:t xml:space="preserve"> </w:t>
      </w:r>
    </w:p>
    <w:p w14:paraId="45DC3958" w14:textId="14F750A0" w:rsidR="00F31548" w:rsidRDefault="00026F27" w:rsidP="0061536A">
      <w:pPr>
        <w:rPr>
          <w:rFonts w:ascii="Arial" w:eastAsia="Times New Roman" w:hAnsi="Arial" w:cs="Arial"/>
          <w:color w:val="000000"/>
          <w:szCs w:val="24"/>
          <w:shd w:val="clear" w:color="auto" w:fill="FFFFFF"/>
        </w:rPr>
      </w:pPr>
      <w:r>
        <w:rPr>
          <w:rFonts w:ascii="Arial" w:hAnsi="Arial" w:cs="Arial"/>
          <w:szCs w:val="24"/>
        </w:rPr>
        <w:lastRenderedPageBreak/>
        <w:t>Reinforcement</w:t>
      </w:r>
      <w:r w:rsidR="009D051D" w:rsidRPr="00026F27">
        <w:rPr>
          <w:rFonts w:ascii="Arial" w:hAnsi="Arial" w:cs="Arial"/>
          <w:szCs w:val="24"/>
        </w:rPr>
        <w:t xml:space="preserve"> </w:t>
      </w:r>
      <w:r w:rsidR="00D07901" w:rsidRPr="00026F27">
        <w:rPr>
          <w:rFonts w:ascii="Arial" w:hAnsi="Arial" w:cs="Arial"/>
          <w:szCs w:val="24"/>
        </w:rPr>
        <w:t xml:space="preserve">of learning </w:t>
      </w:r>
      <w:r w:rsidR="000906E8" w:rsidRPr="00026F27">
        <w:rPr>
          <w:rFonts w:ascii="Arial" w:hAnsi="Arial" w:cs="Arial"/>
          <w:szCs w:val="24"/>
        </w:rPr>
        <w:t xml:space="preserve">will </w:t>
      </w:r>
      <w:r w:rsidR="00D07901" w:rsidRPr="00026F27">
        <w:rPr>
          <w:rFonts w:ascii="Arial" w:hAnsi="Arial" w:cs="Arial"/>
          <w:szCs w:val="24"/>
        </w:rPr>
        <w:t>determine the success of</w:t>
      </w:r>
      <w:r w:rsidR="000E6E17" w:rsidRPr="00026F27">
        <w:rPr>
          <w:rFonts w:ascii="Arial" w:hAnsi="Arial" w:cs="Arial"/>
          <w:szCs w:val="24"/>
        </w:rPr>
        <w:t xml:space="preserve"> progress</w:t>
      </w:r>
      <w:r w:rsidR="009E0A90" w:rsidRPr="00026F27">
        <w:rPr>
          <w:rFonts w:ascii="Arial" w:hAnsi="Arial" w:cs="Arial"/>
          <w:szCs w:val="24"/>
        </w:rPr>
        <w:t>ion in</w:t>
      </w:r>
      <w:r w:rsidR="000E6E17" w:rsidRPr="00026F27">
        <w:rPr>
          <w:rFonts w:ascii="Arial" w:hAnsi="Arial" w:cs="Arial"/>
          <w:szCs w:val="24"/>
        </w:rPr>
        <w:t xml:space="preserve"> learning</w:t>
      </w:r>
      <w:r w:rsidR="00DE2F88" w:rsidRPr="00026F27">
        <w:rPr>
          <w:rFonts w:ascii="Arial" w:hAnsi="Arial" w:cs="Arial"/>
          <w:szCs w:val="24"/>
        </w:rPr>
        <w:t xml:space="preserve"> of learners</w:t>
      </w:r>
      <w:r w:rsidR="000E6E17" w:rsidRPr="00026F27">
        <w:rPr>
          <w:rFonts w:ascii="Arial" w:hAnsi="Arial" w:cs="Arial"/>
          <w:szCs w:val="24"/>
        </w:rPr>
        <w:t xml:space="preserve"> through developing</w:t>
      </w:r>
      <w:r w:rsidR="00A264CC" w:rsidRPr="00026F27">
        <w:rPr>
          <w:rFonts w:ascii="Arial" w:hAnsi="Arial" w:cs="Arial"/>
          <w:szCs w:val="24"/>
        </w:rPr>
        <w:t xml:space="preserve"> </w:t>
      </w:r>
      <w:r w:rsidR="009E0A90" w:rsidRPr="00026F27">
        <w:rPr>
          <w:rFonts w:ascii="Arial" w:hAnsi="Arial" w:cs="Arial"/>
          <w:szCs w:val="24"/>
        </w:rPr>
        <w:t>detail and context</w:t>
      </w:r>
      <w:r w:rsidR="002407A1">
        <w:rPr>
          <w:rFonts w:ascii="Arial" w:hAnsi="Arial" w:cs="Arial"/>
          <w:szCs w:val="24"/>
        </w:rPr>
        <w:t xml:space="preserve"> </w:t>
      </w:r>
      <w:r w:rsidR="009E0A90" w:rsidRPr="00026F27">
        <w:rPr>
          <w:rFonts w:ascii="Arial" w:hAnsi="Arial" w:cs="Arial"/>
          <w:szCs w:val="24"/>
        </w:rPr>
        <w:t xml:space="preserve">relating to the newly obtained information, building up definitions, examples and </w:t>
      </w:r>
      <w:r w:rsidR="002C475F" w:rsidRPr="00026F27">
        <w:rPr>
          <w:rFonts w:ascii="Arial" w:hAnsi="Arial" w:cs="Arial"/>
          <w:szCs w:val="24"/>
        </w:rPr>
        <w:t>detail to form a fully formed understanding.</w:t>
      </w:r>
      <w:r w:rsidR="005F747D" w:rsidRPr="00026F27">
        <w:rPr>
          <w:rFonts w:ascii="Arial" w:hAnsi="Arial" w:cs="Arial"/>
          <w:szCs w:val="24"/>
        </w:rPr>
        <w:t xml:space="preserve"> This may be achieved through several </w:t>
      </w:r>
      <w:r w:rsidR="00333741">
        <w:rPr>
          <w:rFonts w:ascii="Arial" w:hAnsi="Arial" w:cs="Arial"/>
          <w:szCs w:val="24"/>
        </w:rPr>
        <w:t>lessons</w:t>
      </w:r>
      <w:r w:rsidR="005F747D" w:rsidRPr="00026F27">
        <w:rPr>
          <w:rFonts w:ascii="Arial" w:hAnsi="Arial" w:cs="Arial"/>
          <w:szCs w:val="24"/>
        </w:rPr>
        <w:t xml:space="preserve"> of building and developing concepts and ideas that built upon the pupils current understanding which can then be transferred into a schema in the long-term memory.</w:t>
      </w:r>
      <w:r w:rsidR="002C475F" w:rsidRPr="00026F27">
        <w:rPr>
          <w:rFonts w:ascii="Arial" w:hAnsi="Arial" w:cs="Arial"/>
          <w:szCs w:val="24"/>
        </w:rPr>
        <w:t xml:space="preserve"> </w:t>
      </w:r>
      <w:r w:rsidR="00D74C50">
        <w:rPr>
          <w:rFonts w:ascii="Arial" w:hAnsi="Arial" w:cs="Arial"/>
          <w:szCs w:val="24"/>
        </w:rPr>
        <w:t xml:space="preserve">This was evidenced in the authors succession of LLC lessons that built upon pupil’s understanding of the features and criteria of instructive writing. </w:t>
      </w:r>
      <w:r w:rsidR="00A264CC" w:rsidRPr="00026F27">
        <w:rPr>
          <w:rFonts w:ascii="Arial" w:hAnsi="Arial" w:cs="Arial"/>
          <w:szCs w:val="24"/>
        </w:rPr>
        <w:t xml:space="preserve"> </w:t>
      </w:r>
      <w:r w:rsidR="000D53DD" w:rsidRPr="00026F27">
        <w:rPr>
          <w:rFonts w:ascii="Arial" w:hAnsi="Arial" w:cs="Arial"/>
          <w:szCs w:val="24"/>
        </w:rPr>
        <w:t>Further support of this claim can be presented though Bruner</w:t>
      </w:r>
      <w:r w:rsidR="00252A11" w:rsidRPr="00026F27">
        <w:rPr>
          <w:rFonts w:ascii="Arial" w:hAnsi="Arial" w:cs="Arial"/>
          <w:szCs w:val="24"/>
        </w:rPr>
        <w:t xml:space="preserve">’s </w:t>
      </w:r>
      <w:r w:rsidR="00470A5E" w:rsidRPr="00026F27">
        <w:rPr>
          <w:rFonts w:ascii="Arial" w:hAnsi="Arial" w:cs="Arial"/>
          <w:szCs w:val="24"/>
        </w:rPr>
        <w:t>C</w:t>
      </w:r>
      <w:r w:rsidR="00252A11" w:rsidRPr="00026F27">
        <w:rPr>
          <w:rFonts w:ascii="Arial" w:hAnsi="Arial" w:cs="Arial"/>
          <w:szCs w:val="24"/>
        </w:rPr>
        <w:t xml:space="preserve">ognitivist </w:t>
      </w:r>
      <w:r w:rsidR="00470A5E" w:rsidRPr="00026F27">
        <w:rPr>
          <w:rFonts w:ascii="Arial" w:hAnsi="Arial" w:cs="Arial"/>
          <w:szCs w:val="24"/>
        </w:rPr>
        <w:t>L</w:t>
      </w:r>
      <w:r w:rsidR="00252A11" w:rsidRPr="00026F27">
        <w:rPr>
          <w:rFonts w:ascii="Arial" w:hAnsi="Arial" w:cs="Arial"/>
          <w:szCs w:val="24"/>
        </w:rPr>
        <w:t xml:space="preserve">earning </w:t>
      </w:r>
      <w:r w:rsidR="00470A5E" w:rsidRPr="00026F27">
        <w:rPr>
          <w:rFonts w:ascii="Arial" w:hAnsi="Arial" w:cs="Arial"/>
          <w:szCs w:val="24"/>
        </w:rPr>
        <w:t>T</w:t>
      </w:r>
      <w:r w:rsidR="00252A11" w:rsidRPr="00026F27">
        <w:rPr>
          <w:rFonts w:ascii="Arial" w:hAnsi="Arial" w:cs="Arial"/>
          <w:szCs w:val="24"/>
        </w:rPr>
        <w:t>heor</w:t>
      </w:r>
      <w:r w:rsidR="00F0693B" w:rsidRPr="00026F27">
        <w:rPr>
          <w:rFonts w:ascii="Arial" w:hAnsi="Arial" w:cs="Arial"/>
          <w:szCs w:val="24"/>
        </w:rPr>
        <w:t xml:space="preserve">y which </w:t>
      </w:r>
      <w:r w:rsidR="00916245" w:rsidRPr="00026F27">
        <w:rPr>
          <w:rFonts w:ascii="Arial" w:hAnsi="Arial" w:cs="Arial"/>
          <w:szCs w:val="24"/>
        </w:rPr>
        <w:t>stat</w:t>
      </w:r>
      <w:r w:rsidR="00886E7C">
        <w:rPr>
          <w:rFonts w:ascii="Arial" w:hAnsi="Arial" w:cs="Arial"/>
          <w:szCs w:val="24"/>
        </w:rPr>
        <w:t>es</w:t>
      </w:r>
      <w:r w:rsidR="00916245" w:rsidRPr="00026F27">
        <w:rPr>
          <w:rFonts w:ascii="Arial" w:hAnsi="Arial" w:cs="Arial"/>
          <w:szCs w:val="24"/>
        </w:rPr>
        <w:t xml:space="preserve"> </w:t>
      </w:r>
      <w:r w:rsidR="00FE7FC9" w:rsidRPr="00026F27">
        <w:rPr>
          <w:rFonts w:ascii="Arial" w:hAnsi="Arial" w:cs="Arial"/>
          <w:szCs w:val="24"/>
        </w:rPr>
        <w:t xml:space="preserve">that pupils acquire new knowledge </w:t>
      </w:r>
      <w:r w:rsidR="00470A5E" w:rsidRPr="00026F27">
        <w:rPr>
          <w:rFonts w:ascii="Arial" w:hAnsi="Arial" w:cs="Arial"/>
          <w:szCs w:val="24"/>
        </w:rPr>
        <w:t>by “</w:t>
      </w:r>
      <w:r w:rsidR="00A40D28" w:rsidRPr="00026F27">
        <w:rPr>
          <w:rFonts w:ascii="Arial" w:hAnsi="Arial" w:cs="Arial"/>
          <w:szCs w:val="24"/>
        </w:rPr>
        <w:t>organizing and catego</w:t>
      </w:r>
      <w:r w:rsidR="0007129D" w:rsidRPr="00026F27">
        <w:rPr>
          <w:rFonts w:ascii="Arial" w:hAnsi="Arial" w:cs="Arial"/>
          <w:szCs w:val="24"/>
        </w:rPr>
        <w:t>rising</w:t>
      </w:r>
      <w:r w:rsidR="00A40D28" w:rsidRPr="00026F27">
        <w:rPr>
          <w:rFonts w:ascii="Arial" w:hAnsi="Arial" w:cs="Arial"/>
          <w:szCs w:val="24"/>
        </w:rPr>
        <w:t xml:space="preserve"> </w:t>
      </w:r>
      <w:r w:rsidR="00470A5E" w:rsidRPr="00026F27">
        <w:rPr>
          <w:rFonts w:ascii="Arial" w:hAnsi="Arial" w:cs="Arial"/>
          <w:szCs w:val="24"/>
        </w:rPr>
        <w:t>information using a coding system”</w:t>
      </w:r>
      <w:r w:rsidR="00C575D6" w:rsidRPr="00026F27">
        <w:rPr>
          <w:rFonts w:ascii="Arial" w:hAnsi="Arial" w:cs="Arial"/>
          <w:szCs w:val="24"/>
        </w:rPr>
        <w:t xml:space="preserve"> (Bruner, 1964 cited in </w:t>
      </w:r>
      <w:r w:rsidR="00D43933" w:rsidRPr="00026F27">
        <w:rPr>
          <w:rFonts w:ascii="Arial" w:eastAsia="Times New Roman" w:hAnsi="Arial" w:cs="Arial"/>
          <w:color w:val="000000"/>
          <w:szCs w:val="24"/>
          <w:shd w:val="clear" w:color="auto" w:fill="FFFFFF"/>
        </w:rPr>
        <w:t>(</w:t>
      </w:r>
      <w:proofErr w:type="spellStart"/>
      <w:r w:rsidR="00D43933" w:rsidRPr="00026F27">
        <w:rPr>
          <w:rFonts w:ascii="Arial" w:eastAsia="Times New Roman" w:hAnsi="Arial" w:cs="Arial"/>
          <w:color w:val="000000"/>
          <w:szCs w:val="24"/>
          <w:shd w:val="clear" w:color="auto" w:fill="FFFFFF"/>
        </w:rPr>
        <w:t>Metsämuuronen</w:t>
      </w:r>
      <w:proofErr w:type="spellEnd"/>
      <w:r w:rsidR="00D43933" w:rsidRPr="00026F27">
        <w:rPr>
          <w:rFonts w:ascii="Arial" w:eastAsia="Times New Roman" w:hAnsi="Arial" w:cs="Arial"/>
          <w:color w:val="000000"/>
          <w:szCs w:val="24"/>
          <w:shd w:val="clear" w:color="auto" w:fill="FFFFFF"/>
        </w:rPr>
        <w:t xml:space="preserve"> and </w:t>
      </w:r>
      <w:proofErr w:type="spellStart"/>
      <w:r w:rsidR="00D43933" w:rsidRPr="00026F27">
        <w:rPr>
          <w:rFonts w:ascii="Arial" w:eastAsia="Times New Roman" w:hAnsi="Arial" w:cs="Arial"/>
          <w:color w:val="000000"/>
          <w:szCs w:val="24"/>
          <w:shd w:val="clear" w:color="auto" w:fill="FFFFFF"/>
        </w:rPr>
        <w:t>Räsänen</w:t>
      </w:r>
      <w:proofErr w:type="spellEnd"/>
      <w:r w:rsidR="00D43933" w:rsidRPr="00026F27">
        <w:rPr>
          <w:rFonts w:ascii="Arial" w:eastAsia="Times New Roman" w:hAnsi="Arial" w:cs="Arial"/>
          <w:color w:val="000000"/>
          <w:szCs w:val="24"/>
          <w:shd w:val="clear" w:color="auto" w:fill="FFFFFF"/>
        </w:rPr>
        <w:t>, 2018)</w:t>
      </w:r>
      <w:r w:rsidR="00472286" w:rsidRPr="00026F27">
        <w:rPr>
          <w:rFonts w:ascii="Arial" w:eastAsia="Times New Roman" w:hAnsi="Arial" w:cs="Arial"/>
          <w:color w:val="000000"/>
          <w:szCs w:val="24"/>
          <w:shd w:val="clear" w:color="auto" w:fill="FFFFFF"/>
        </w:rPr>
        <w:t>.</w:t>
      </w:r>
      <w:r w:rsidR="009D2240" w:rsidRPr="00026F27">
        <w:rPr>
          <w:rFonts w:ascii="Arial" w:eastAsia="Times New Roman" w:hAnsi="Arial" w:cs="Arial"/>
          <w:color w:val="000000"/>
          <w:szCs w:val="24"/>
          <w:shd w:val="clear" w:color="auto" w:fill="FFFFFF"/>
        </w:rPr>
        <w:t xml:space="preserve"> </w:t>
      </w:r>
      <w:r w:rsidR="00676106" w:rsidRPr="00026F27">
        <w:rPr>
          <w:rFonts w:ascii="Arial" w:eastAsia="Times New Roman" w:hAnsi="Arial" w:cs="Arial"/>
          <w:color w:val="000000"/>
          <w:szCs w:val="24"/>
          <w:shd w:val="clear" w:color="auto" w:fill="FFFFFF"/>
        </w:rPr>
        <w:t>Bruner</w:t>
      </w:r>
      <w:r w:rsidR="009D2240" w:rsidRPr="00026F27">
        <w:rPr>
          <w:rFonts w:ascii="Arial" w:eastAsia="Times New Roman" w:hAnsi="Arial" w:cs="Arial"/>
          <w:color w:val="000000"/>
          <w:szCs w:val="24"/>
          <w:shd w:val="clear" w:color="auto" w:fill="FFFFFF"/>
        </w:rPr>
        <w:t xml:space="preserve"> </w:t>
      </w:r>
      <w:proofErr w:type="spellStart"/>
      <w:r w:rsidR="00676106" w:rsidRPr="00026F27">
        <w:rPr>
          <w:rFonts w:ascii="Arial" w:eastAsia="Times New Roman" w:hAnsi="Arial" w:cs="Arial"/>
          <w:color w:val="000000"/>
          <w:szCs w:val="24"/>
          <w:shd w:val="clear" w:color="auto" w:fill="FFFFFF"/>
        </w:rPr>
        <w:t>emphasised</w:t>
      </w:r>
      <w:proofErr w:type="spellEnd"/>
      <w:r w:rsidR="00313B64" w:rsidRPr="00026F27">
        <w:rPr>
          <w:rFonts w:ascii="Arial" w:eastAsia="Times New Roman" w:hAnsi="Arial" w:cs="Arial"/>
          <w:color w:val="000000"/>
          <w:szCs w:val="24"/>
          <w:shd w:val="clear" w:color="auto" w:fill="FFFFFF"/>
        </w:rPr>
        <w:t xml:space="preserve"> how</w:t>
      </w:r>
      <w:r w:rsidR="008D3D11" w:rsidRPr="00026F27">
        <w:rPr>
          <w:rFonts w:ascii="Arial" w:eastAsia="Times New Roman" w:hAnsi="Arial" w:cs="Arial"/>
          <w:color w:val="000000"/>
          <w:szCs w:val="24"/>
          <w:shd w:val="clear" w:color="auto" w:fill="FFFFFF"/>
        </w:rPr>
        <w:t xml:space="preserve"> </w:t>
      </w:r>
      <w:r w:rsidR="00313B64" w:rsidRPr="00026F27">
        <w:rPr>
          <w:rFonts w:ascii="Arial" w:eastAsia="Times New Roman" w:hAnsi="Arial" w:cs="Arial"/>
          <w:color w:val="000000"/>
          <w:szCs w:val="24"/>
          <w:shd w:val="clear" w:color="auto" w:fill="FFFFFF"/>
        </w:rPr>
        <w:t xml:space="preserve">prior knowledge </w:t>
      </w:r>
      <w:r w:rsidR="008D3D11" w:rsidRPr="00026F27">
        <w:rPr>
          <w:rFonts w:ascii="Arial" w:eastAsia="Times New Roman" w:hAnsi="Arial" w:cs="Arial"/>
          <w:color w:val="000000"/>
          <w:szCs w:val="24"/>
          <w:shd w:val="clear" w:color="auto" w:fill="FFFFFF"/>
        </w:rPr>
        <w:t xml:space="preserve">provides the </w:t>
      </w:r>
      <w:r w:rsidR="00313B64" w:rsidRPr="00026F27">
        <w:rPr>
          <w:rFonts w:ascii="Arial" w:eastAsia="Times New Roman" w:hAnsi="Arial" w:cs="Arial"/>
          <w:color w:val="000000"/>
          <w:szCs w:val="24"/>
          <w:shd w:val="clear" w:color="auto" w:fill="FFFFFF"/>
        </w:rPr>
        <w:t xml:space="preserve">core foundation from which new knowledge </w:t>
      </w:r>
      <w:r w:rsidR="008D3D11" w:rsidRPr="00026F27">
        <w:rPr>
          <w:rFonts w:ascii="Arial" w:eastAsia="Times New Roman" w:hAnsi="Arial" w:cs="Arial"/>
          <w:color w:val="000000"/>
          <w:szCs w:val="24"/>
          <w:shd w:val="clear" w:color="auto" w:fill="FFFFFF"/>
        </w:rPr>
        <w:t>can be</w:t>
      </w:r>
      <w:r w:rsidR="00313B64" w:rsidRPr="00026F27">
        <w:rPr>
          <w:rFonts w:ascii="Arial" w:eastAsia="Times New Roman" w:hAnsi="Arial" w:cs="Arial"/>
          <w:color w:val="000000"/>
          <w:szCs w:val="24"/>
          <w:shd w:val="clear" w:color="auto" w:fill="FFFFFF"/>
        </w:rPr>
        <w:t xml:space="preserve"> </w:t>
      </w:r>
      <w:r w:rsidR="008D3D11" w:rsidRPr="00026F27">
        <w:rPr>
          <w:rFonts w:ascii="Arial" w:eastAsia="Times New Roman" w:hAnsi="Arial" w:cs="Arial"/>
          <w:color w:val="000000"/>
          <w:szCs w:val="24"/>
          <w:shd w:val="clear" w:color="auto" w:fill="FFFFFF"/>
        </w:rPr>
        <w:t>constructed through an activ</w:t>
      </w:r>
      <w:r w:rsidR="00BA2AE3" w:rsidRPr="00026F27">
        <w:rPr>
          <w:rFonts w:ascii="Arial" w:eastAsia="Times New Roman" w:hAnsi="Arial" w:cs="Arial"/>
          <w:color w:val="000000"/>
          <w:szCs w:val="24"/>
          <w:shd w:val="clear" w:color="auto" w:fill="FFFFFF"/>
        </w:rPr>
        <w:t xml:space="preserve">e learning </w:t>
      </w:r>
      <w:r w:rsidR="008D3D11" w:rsidRPr="00026F27">
        <w:rPr>
          <w:rFonts w:ascii="Arial" w:eastAsia="Times New Roman" w:hAnsi="Arial" w:cs="Arial"/>
          <w:color w:val="000000"/>
          <w:szCs w:val="24"/>
          <w:shd w:val="clear" w:color="auto" w:fill="FFFFFF"/>
        </w:rPr>
        <w:t>process that involves</w:t>
      </w:r>
      <w:r w:rsidR="00313B64" w:rsidRPr="00026F27">
        <w:rPr>
          <w:rFonts w:ascii="Arial" w:eastAsia="Times New Roman" w:hAnsi="Arial" w:cs="Arial"/>
          <w:color w:val="000000"/>
          <w:szCs w:val="24"/>
          <w:shd w:val="clear" w:color="auto" w:fill="FFFFFF"/>
        </w:rPr>
        <w:t xml:space="preserve"> pupil</w:t>
      </w:r>
      <w:r w:rsidR="008D3D11" w:rsidRPr="00026F27">
        <w:rPr>
          <w:rFonts w:ascii="Arial" w:eastAsia="Times New Roman" w:hAnsi="Arial" w:cs="Arial"/>
          <w:color w:val="000000"/>
          <w:szCs w:val="24"/>
          <w:shd w:val="clear" w:color="auto" w:fill="FFFFFF"/>
        </w:rPr>
        <w:t xml:space="preserve">’s </w:t>
      </w:r>
      <w:r w:rsidR="00313B64" w:rsidRPr="00026F27">
        <w:rPr>
          <w:rFonts w:ascii="Arial" w:eastAsia="Times New Roman" w:hAnsi="Arial" w:cs="Arial"/>
          <w:color w:val="000000"/>
          <w:szCs w:val="24"/>
          <w:shd w:val="clear" w:color="auto" w:fill="FFFFFF"/>
        </w:rPr>
        <w:t xml:space="preserve">connecting, </w:t>
      </w:r>
      <w:r w:rsidR="00CE2140" w:rsidRPr="00026F27">
        <w:rPr>
          <w:rFonts w:ascii="Arial" w:eastAsia="Times New Roman" w:hAnsi="Arial" w:cs="Arial"/>
          <w:color w:val="000000"/>
          <w:szCs w:val="24"/>
          <w:shd w:val="clear" w:color="auto" w:fill="FFFFFF"/>
        </w:rPr>
        <w:t xml:space="preserve">comparing, ordering and </w:t>
      </w:r>
      <w:r w:rsidR="00921A3A" w:rsidRPr="00026F27">
        <w:rPr>
          <w:rFonts w:ascii="Arial" w:eastAsia="Times New Roman" w:hAnsi="Arial" w:cs="Arial"/>
          <w:color w:val="000000"/>
          <w:szCs w:val="24"/>
          <w:shd w:val="clear" w:color="auto" w:fill="FFFFFF"/>
        </w:rPr>
        <w:t>differentiating</w:t>
      </w:r>
      <w:r w:rsidR="00F81749" w:rsidRPr="00026F27">
        <w:rPr>
          <w:rFonts w:ascii="Arial" w:eastAsia="Times New Roman" w:hAnsi="Arial" w:cs="Arial"/>
          <w:color w:val="000000"/>
          <w:szCs w:val="24"/>
          <w:shd w:val="clear" w:color="auto" w:fill="FFFFFF"/>
        </w:rPr>
        <w:t xml:space="preserve"> new information</w:t>
      </w:r>
      <w:r w:rsidR="00CE2140" w:rsidRPr="00026F27">
        <w:rPr>
          <w:rFonts w:ascii="Arial" w:eastAsia="Times New Roman" w:hAnsi="Arial" w:cs="Arial"/>
          <w:color w:val="000000"/>
          <w:szCs w:val="24"/>
          <w:shd w:val="clear" w:color="auto" w:fill="FFFFFF"/>
        </w:rPr>
        <w:t xml:space="preserve"> to </w:t>
      </w:r>
      <w:r w:rsidR="00227771" w:rsidRPr="00026F27">
        <w:rPr>
          <w:rFonts w:ascii="Arial" w:eastAsia="Times New Roman" w:hAnsi="Arial" w:cs="Arial"/>
          <w:color w:val="000000"/>
          <w:szCs w:val="24"/>
          <w:shd w:val="clear" w:color="auto" w:fill="FFFFFF"/>
        </w:rPr>
        <w:t xml:space="preserve">produce conclusive links between what has been </w:t>
      </w:r>
      <w:r w:rsidR="00F81749" w:rsidRPr="00026F27">
        <w:rPr>
          <w:rFonts w:ascii="Arial" w:eastAsia="Times New Roman" w:hAnsi="Arial" w:cs="Arial"/>
          <w:color w:val="000000"/>
          <w:szCs w:val="24"/>
          <w:shd w:val="clear" w:color="auto" w:fill="FFFFFF"/>
        </w:rPr>
        <w:t xml:space="preserve">already </w:t>
      </w:r>
      <w:r w:rsidR="00227771" w:rsidRPr="00026F27">
        <w:rPr>
          <w:rFonts w:ascii="Arial" w:eastAsia="Times New Roman" w:hAnsi="Arial" w:cs="Arial"/>
          <w:color w:val="000000"/>
          <w:szCs w:val="24"/>
          <w:shd w:val="clear" w:color="auto" w:fill="FFFFFF"/>
        </w:rPr>
        <w:t xml:space="preserve">learnt and what </w:t>
      </w:r>
      <w:r w:rsidR="00DC58E1" w:rsidRPr="00026F27">
        <w:rPr>
          <w:rFonts w:ascii="Arial" w:eastAsia="Times New Roman" w:hAnsi="Arial" w:cs="Arial"/>
          <w:color w:val="000000"/>
          <w:szCs w:val="24"/>
          <w:shd w:val="clear" w:color="auto" w:fill="FFFFFF"/>
        </w:rPr>
        <w:t>is being learnt</w:t>
      </w:r>
      <w:r w:rsidR="00676106" w:rsidRPr="00026F27">
        <w:rPr>
          <w:rFonts w:ascii="Arial" w:eastAsia="Times New Roman" w:hAnsi="Arial" w:cs="Arial"/>
          <w:color w:val="000000"/>
          <w:szCs w:val="24"/>
          <w:shd w:val="clear" w:color="auto" w:fill="FFFFFF"/>
        </w:rPr>
        <w:t xml:space="preserve"> (</w:t>
      </w:r>
      <w:proofErr w:type="spellStart"/>
      <w:r w:rsidR="00676106" w:rsidRPr="00026F27">
        <w:rPr>
          <w:rFonts w:ascii="Arial" w:eastAsia="Times New Roman" w:hAnsi="Arial" w:cs="Arial"/>
          <w:color w:val="000000"/>
          <w:szCs w:val="24"/>
          <w:shd w:val="clear" w:color="auto" w:fill="FFFFFF"/>
        </w:rPr>
        <w:t>Metsämuuronen</w:t>
      </w:r>
      <w:proofErr w:type="spellEnd"/>
      <w:r w:rsidR="00676106" w:rsidRPr="00026F27">
        <w:rPr>
          <w:rFonts w:ascii="Arial" w:eastAsia="Times New Roman" w:hAnsi="Arial" w:cs="Arial"/>
          <w:color w:val="000000"/>
          <w:szCs w:val="24"/>
          <w:shd w:val="clear" w:color="auto" w:fill="FFFFFF"/>
        </w:rPr>
        <w:t xml:space="preserve"> and </w:t>
      </w:r>
      <w:proofErr w:type="spellStart"/>
      <w:r w:rsidR="00676106" w:rsidRPr="00026F27">
        <w:rPr>
          <w:rFonts w:ascii="Arial" w:eastAsia="Times New Roman" w:hAnsi="Arial" w:cs="Arial"/>
          <w:color w:val="000000"/>
          <w:szCs w:val="24"/>
          <w:shd w:val="clear" w:color="auto" w:fill="FFFFFF"/>
        </w:rPr>
        <w:t>Räsänen</w:t>
      </w:r>
      <w:proofErr w:type="spellEnd"/>
      <w:r w:rsidR="00676106" w:rsidRPr="00026F27">
        <w:rPr>
          <w:rFonts w:ascii="Arial" w:eastAsia="Times New Roman" w:hAnsi="Arial" w:cs="Arial"/>
          <w:color w:val="000000"/>
          <w:szCs w:val="24"/>
          <w:shd w:val="clear" w:color="auto" w:fill="FFFFFF"/>
        </w:rPr>
        <w:t>, 2018).</w:t>
      </w:r>
      <w:r w:rsidR="00DF4A0A" w:rsidRPr="00026F27">
        <w:rPr>
          <w:rFonts w:ascii="Arial" w:eastAsia="Times New Roman" w:hAnsi="Arial" w:cs="Arial"/>
          <w:color w:val="000000"/>
          <w:szCs w:val="24"/>
          <w:shd w:val="clear" w:color="auto" w:fill="FFFFFF"/>
        </w:rPr>
        <w:t xml:space="preserve"> </w:t>
      </w:r>
      <w:r w:rsidR="004C56F2">
        <w:rPr>
          <w:rFonts w:ascii="Arial" w:eastAsia="Times New Roman" w:hAnsi="Arial" w:cs="Arial"/>
          <w:color w:val="000000"/>
          <w:szCs w:val="24"/>
          <w:shd w:val="clear" w:color="auto" w:fill="FFFFFF"/>
        </w:rPr>
        <w:t>This places resp</w:t>
      </w:r>
      <w:r w:rsidR="002F1266">
        <w:rPr>
          <w:rFonts w:ascii="Arial" w:eastAsia="Times New Roman" w:hAnsi="Arial" w:cs="Arial"/>
          <w:color w:val="000000"/>
          <w:szCs w:val="24"/>
          <w:shd w:val="clear" w:color="auto" w:fill="FFFFFF"/>
        </w:rPr>
        <w:t>onsibility</w:t>
      </w:r>
      <w:r w:rsidR="004C56F2">
        <w:rPr>
          <w:rFonts w:ascii="Arial" w:eastAsia="Times New Roman" w:hAnsi="Arial" w:cs="Arial"/>
          <w:color w:val="000000"/>
          <w:szCs w:val="24"/>
          <w:shd w:val="clear" w:color="auto" w:fill="FFFFFF"/>
        </w:rPr>
        <w:t xml:space="preserve"> on the teachers practice to provide opportunities for pupils to reinforce their </w:t>
      </w:r>
      <w:r w:rsidR="00AA2606">
        <w:rPr>
          <w:rFonts w:ascii="Arial" w:eastAsia="Times New Roman" w:hAnsi="Arial" w:cs="Arial"/>
          <w:color w:val="000000"/>
          <w:szCs w:val="24"/>
          <w:shd w:val="clear" w:color="auto" w:fill="FFFFFF"/>
        </w:rPr>
        <w:t xml:space="preserve">learning by bringing the necessary information to the surface in preparation to expand and build upon. </w:t>
      </w:r>
      <w:r w:rsidR="00B73B29">
        <w:rPr>
          <w:rFonts w:ascii="Arial" w:eastAsia="Times New Roman" w:hAnsi="Arial" w:cs="Arial"/>
          <w:color w:val="000000"/>
          <w:szCs w:val="24"/>
          <w:shd w:val="clear" w:color="auto" w:fill="FFFFFF"/>
        </w:rPr>
        <w:t xml:space="preserve">This was demonstrated </w:t>
      </w:r>
      <w:r w:rsidR="00313771">
        <w:rPr>
          <w:rFonts w:ascii="Arial" w:eastAsia="Times New Roman" w:hAnsi="Arial" w:cs="Arial"/>
          <w:color w:val="000000"/>
          <w:szCs w:val="24"/>
          <w:shd w:val="clear" w:color="auto" w:fill="FFFFFF"/>
        </w:rPr>
        <w:t xml:space="preserve">during the professional experience </w:t>
      </w:r>
      <w:r w:rsidR="00373D54">
        <w:rPr>
          <w:rFonts w:ascii="Arial" w:eastAsia="Times New Roman" w:hAnsi="Arial" w:cs="Arial"/>
          <w:color w:val="000000"/>
          <w:szCs w:val="24"/>
          <w:shd w:val="clear" w:color="auto" w:fill="FFFFFF"/>
        </w:rPr>
        <w:t xml:space="preserve">plan assets that show how pupils learning was recapped at the beginning of each lesson </w:t>
      </w:r>
      <w:r w:rsidR="00F331EF">
        <w:rPr>
          <w:rFonts w:ascii="Arial" w:eastAsia="Times New Roman" w:hAnsi="Arial" w:cs="Arial"/>
          <w:color w:val="000000"/>
          <w:szCs w:val="24"/>
          <w:shd w:val="clear" w:color="auto" w:fill="FFFFFF"/>
        </w:rPr>
        <w:t>through questioning and class disc</w:t>
      </w:r>
      <w:r w:rsidR="007D2283">
        <w:rPr>
          <w:rFonts w:ascii="Arial" w:eastAsia="Times New Roman" w:hAnsi="Arial" w:cs="Arial"/>
          <w:color w:val="000000"/>
          <w:szCs w:val="24"/>
          <w:shd w:val="clear" w:color="auto" w:fill="FFFFFF"/>
        </w:rPr>
        <w:t>ussi</w:t>
      </w:r>
      <w:r w:rsidR="00F331EF">
        <w:rPr>
          <w:rFonts w:ascii="Arial" w:eastAsia="Times New Roman" w:hAnsi="Arial" w:cs="Arial"/>
          <w:color w:val="000000"/>
          <w:szCs w:val="24"/>
          <w:shd w:val="clear" w:color="auto" w:fill="FFFFFF"/>
        </w:rPr>
        <w:t>on</w:t>
      </w:r>
      <w:r w:rsidR="007D2283">
        <w:rPr>
          <w:rFonts w:ascii="Arial" w:eastAsia="Times New Roman" w:hAnsi="Arial" w:cs="Arial"/>
          <w:color w:val="000000"/>
          <w:szCs w:val="24"/>
          <w:shd w:val="clear" w:color="auto" w:fill="FFFFFF"/>
        </w:rPr>
        <w:t>s</w:t>
      </w:r>
      <w:r w:rsidR="00F331EF">
        <w:rPr>
          <w:rFonts w:ascii="Arial" w:eastAsia="Times New Roman" w:hAnsi="Arial" w:cs="Arial"/>
          <w:color w:val="000000"/>
          <w:szCs w:val="24"/>
          <w:shd w:val="clear" w:color="auto" w:fill="FFFFFF"/>
        </w:rPr>
        <w:t xml:space="preserve"> to allow for identification of understanding and securing of information from prior learning experiences. </w:t>
      </w:r>
    </w:p>
    <w:p w14:paraId="7716E63D" w14:textId="77777777" w:rsidR="007D2283" w:rsidRDefault="007D2283" w:rsidP="002A7425">
      <w:pPr>
        <w:spacing w:line="276" w:lineRule="auto"/>
        <w:rPr>
          <w:rFonts w:ascii="Arial" w:eastAsia="Times New Roman" w:hAnsi="Arial" w:cs="Arial"/>
          <w:color w:val="000000"/>
          <w:szCs w:val="24"/>
          <w:shd w:val="clear" w:color="auto" w:fill="FFFFFF"/>
        </w:rPr>
      </w:pPr>
    </w:p>
    <w:p w14:paraId="2577ED93" w14:textId="74FEB9C3" w:rsidR="00CC5969" w:rsidRDefault="006F231B" w:rsidP="00CC5969">
      <w:pPr>
        <w:rPr>
          <w:rFonts w:ascii="Arial" w:eastAsia="Times New Roman" w:hAnsi="Arial" w:cs="Arial"/>
          <w:color w:val="000000"/>
          <w:szCs w:val="24"/>
          <w:shd w:val="clear" w:color="auto" w:fill="FFFFFF"/>
        </w:rPr>
      </w:pPr>
      <w:r w:rsidRPr="00AB009E">
        <w:rPr>
          <w:rFonts w:ascii="Arial" w:hAnsi="Arial" w:cs="Arial"/>
          <w:szCs w:val="24"/>
        </w:rPr>
        <w:t>The philosophy of the Curriculum for Wales states that progression must be valued as a continuum rather than perceived milestone relating to age (Welsh Government, 2020</w:t>
      </w:r>
      <w:r w:rsidR="00BF6CCB">
        <w:rPr>
          <w:rFonts w:ascii="Arial" w:hAnsi="Arial" w:cs="Arial"/>
          <w:szCs w:val="24"/>
        </w:rPr>
        <w:t>a</w:t>
      </w:r>
      <w:r w:rsidRPr="00AB009E">
        <w:rPr>
          <w:rFonts w:ascii="Arial" w:hAnsi="Arial" w:cs="Arial"/>
          <w:szCs w:val="24"/>
        </w:rPr>
        <w:t>).</w:t>
      </w:r>
      <w:r w:rsidR="003E1394">
        <w:rPr>
          <w:rFonts w:ascii="Arial" w:hAnsi="Arial" w:cs="Arial"/>
          <w:szCs w:val="24"/>
        </w:rPr>
        <w:t xml:space="preserve"> </w:t>
      </w:r>
      <w:proofErr w:type="spellStart"/>
      <w:r w:rsidR="00E623F0" w:rsidRPr="00AB009E">
        <w:rPr>
          <w:rFonts w:ascii="Arial" w:eastAsia="Times New Roman" w:hAnsi="Arial" w:cs="Arial"/>
          <w:color w:val="000000"/>
          <w:szCs w:val="24"/>
          <w:shd w:val="clear" w:color="auto" w:fill="FFFFFF"/>
        </w:rPr>
        <w:t>Marzano</w:t>
      </w:r>
      <w:proofErr w:type="spellEnd"/>
      <w:r w:rsidR="00E623F0" w:rsidRPr="00AB009E">
        <w:rPr>
          <w:rFonts w:ascii="Arial" w:eastAsia="Times New Roman" w:hAnsi="Arial" w:cs="Arial"/>
          <w:color w:val="000000"/>
          <w:szCs w:val="24"/>
          <w:shd w:val="clear" w:color="auto" w:fill="FFFFFF"/>
        </w:rPr>
        <w:t xml:space="preserve"> (2005) </w:t>
      </w:r>
      <w:r w:rsidR="004F6930" w:rsidRPr="00AB009E">
        <w:rPr>
          <w:rFonts w:ascii="Arial" w:eastAsia="Times New Roman" w:hAnsi="Arial" w:cs="Arial"/>
          <w:color w:val="000000"/>
          <w:szCs w:val="24"/>
          <w:shd w:val="clear" w:color="auto" w:fill="FFFFFF"/>
        </w:rPr>
        <w:t xml:space="preserve">supports this idea as he </w:t>
      </w:r>
      <w:r w:rsidR="00E623F0" w:rsidRPr="00AB009E">
        <w:rPr>
          <w:rFonts w:ascii="Arial" w:eastAsia="Times New Roman" w:hAnsi="Arial" w:cs="Arial"/>
          <w:color w:val="000000"/>
          <w:szCs w:val="24"/>
          <w:shd w:val="clear" w:color="auto" w:fill="FFFFFF"/>
        </w:rPr>
        <w:t>states the imp</w:t>
      </w:r>
      <w:r w:rsidR="009A0C31" w:rsidRPr="00AB009E">
        <w:rPr>
          <w:rFonts w:ascii="Arial" w:eastAsia="Times New Roman" w:hAnsi="Arial" w:cs="Arial"/>
          <w:color w:val="000000"/>
          <w:szCs w:val="24"/>
          <w:shd w:val="clear" w:color="auto" w:fill="FFFFFF"/>
        </w:rPr>
        <w:t>ortance</w:t>
      </w:r>
      <w:r w:rsidR="00E623F0" w:rsidRPr="00AB009E">
        <w:rPr>
          <w:rFonts w:ascii="Arial" w:eastAsia="Times New Roman" w:hAnsi="Arial" w:cs="Arial"/>
          <w:color w:val="000000"/>
          <w:szCs w:val="24"/>
          <w:shd w:val="clear" w:color="auto" w:fill="FFFFFF"/>
        </w:rPr>
        <w:t xml:space="preserve"> of teacher</w:t>
      </w:r>
      <w:r w:rsidR="009A0C31" w:rsidRPr="00AB009E">
        <w:rPr>
          <w:rFonts w:ascii="Arial" w:eastAsia="Times New Roman" w:hAnsi="Arial" w:cs="Arial"/>
          <w:color w:val="000000"/>
          <w:szCs w:val="24"/>
          <w:shd w:val="clear" w:color="auto" w:fill="FFFFFF"/>
        </w:rPr>
        <w:t>’</w:t>
      </w:r>
      <w:r w:rsidR="00E623F0" w:rsidRPr="00AB009E">
        <w:rPr>
          <w:rFonts w:ascii="Arial" w:eastAsia="Times New Roman" w:hAnsi="Arial" w:cs="Arial"/>
          <w:color w:val="000000"/>
          <w:szCs w:val="24"/>
          <w:shd w:val="clear" w:color="auto" w:fill="FFFFFF"/>
        </w:rPr>
        <w:t xml:space="preserve">s acknowledgement of </w:t>
      </w:r>
      <w:r w:rsidR="000E4905" w:rsidRPr="00AB009E">
        <w:rPr>
          <w:rFonts w:ascii="Arial" w:eastAsia="Times New Roman" w:hAnsi="Arial" w:cs="Arial"/>
          <w:color w:val="000000"/>
          <w:szCs w:val="24"/>
          <w:shd w:val="clear" w:color="auto" w:fill="FFFFFF"/>
        </w:rPr>
        <w:t xml:space="preserve">each individual </w:t>
      </w:r>
      <w:r w:rsidR="006D202F" w:rsidRPr="00AB009E">
        <w:rPr>
          <w:rFonts w:ascii="Arial" w:eastAsia="Times New Roman" w:hAnsi="Arial" w:cs="Arial"/>
          <w:color w:val="000000"/>
          <w:szCs w:val="24"/>
          <w:shd w:val="clear" w:color="auto" w:fill="FFFFFF"/>
        </w:rPr>
        <w:t>pupils</w:t>
      </w:r>
      <w:r w:rsidR="000E4905" w:rsidRPr="00AB009E">
        <w:rPr>
          <w:rFonts w:ascii="Arial" w:eastAsia="Times New Roman" w:hAnsi="Arial" w:cs="Arial"/>
          <w:color w:val="000000"/>
          <w:szCs w:val="24"/>
          <w:shd w:val="clear" w:color="auto" w:fill="FFFFFF"/>
        </w:rPr>
        <w:t xml:space="preserve"> </w:t>
      </w:r>
      <w:r w:rsidR="00700FEE" w:rsidRPr="00AB009E">
        <w:rPr>
          <w:rFonts w:ascii="Arial" w:hAnsi="Arial" w:cs="Arial"/>
          <w:szCs w:val="24"/>
        </w:rPr>
        <w:t>learning needs and characteristics</w:t>
      </w:r>
      <w:r w:rsidR="006D202F" w:rsidRPr="00AB009E">
        <w:rPr>
          <w:rFonts w:ascii="Arial" w:hAnsi="Arial" w:cs="Arial"/>
          <w:szCs w:val="24"/>
        </w:rPr>
        <w:t>,</w:t>
      </w:r>
      <w:r w:rsidR="000E4905" w:rsidRPr="00AB009E">
        <w:rPr>
          <w:rFonts w:ascii="Arial" w:hAnsi="Arial" w:cs="Arial"/>
          <w:szCs w:val="24"/>
        </w:rPr>
        <w:t xml:space="preserve"> and their </w:t>
      </w:r>
      <w:r w:rsidR="009A0C31" w:rsidRPr="00AB009E">
        <w:rPr>
          <w:rFonts w:ascii="Arial" w:hAnsi="Arial" w:cs="Arial"/>
          <w:szCs w:val="24"/>
        </w:rPr>
        <w:t xml:space="preserve">duty to </w:t>
      </w:r>
      <w:proofErr w:type="spellStart"/>
      <w:r w:rsidR="009A0C31" w:rsidRPr="00AB009E">
        <w:rPr>
          <w:rFonts w:ascii="Arial" w:hAnsi="Arial" w:cs="Arial"/>
          <w:szCs w:val="24"/>
        </w:rPr>
        <w:t>recognise</w:t>
      </w:r>
      <w:proofErr w:type="spellEnd"/>
      <w:r w:rsidR="009A0C31" w:rsidRPr="00AB009E">
        <w:rPr>
          <w:rFonts w:ascii="Arial" w:hAnsi="Arial" w:cs="Arial"/>
          <w:szCs w:val="24"/>
        </w:rPr>
        <w:t xml:space="preserve"> that </w:t>
      </w:r>
      <w:r w:rsidR="00700FEE" w:rsidRPr="00AB009E">
        <w:rPr>
          <w:rFonts w:ascii="Arial" w:hAnsi="Arial" w:cs="Arial"/>
          <w:szCs w:val="24"/>
        </w:rPr>
        <w:t xml:space="preserve">the establishment of new information will differ between each student. </w:t>
      </w:r>
      <w:r w:rsidR="004E6A89" w:rsidRPr="00AB009E">
        <w:rPr>
          <w:rFonts w:ascii="Arial" w:hAnsi="Arial" w:cs="Arial"/>
          <w:szCs w:val="24"/>
        </w:rPr>
        <w:t>This also reflects the views of Bruner</w:t>
      </w:r>
      <w:r w:rsidR="003B0F5F" w:rsidRPr="00AB009E">
        <w:rPr>
          <w:rFonts w:ascii="Arial" w:hAnsi="Arial" w:cs="Arial"/>
          <w:szCs w:val="24"/>
        </w:rPr>
        <w:t>’s</w:t>
      </w:r>
      <w:r w:rsidR="004E6A89" w:rsidRPr="00AB009E">
        <w:rPr>
          <w:rFonts w:ascii="Arial" w:hAnsi="Arial" w:cs="Arial"/>
          <w:szCs w:val="24"/>
        </w:rPr>
        <w:t xml:space="preserve"> </w:t>
      </w:r>
      <w:r w:rsidR="003B0F5F" w:rsidRPr="00AB009E">
        <w:rPr>
          <w:rFonts w:ascii="Arial" w:hAnsi="Arial" w:cs="Arial"/>
          <w:szCs w:val="24"/>
        </w:rPr>
        <w:t>C</w:t>
      </w:r>
      <w:r w:rsidR="005F738F" w:rsidRPr="00AB009E">
        <w:rPr>
          <w:rFonts w:ascii="Arial" w:hAnsi="Arial" w:cs="Arial"/>
          <w:szCs w:val="24"/>
        </w:rPr>
        <w:t xml:space="preserve">onstructivist </w:t>
      </w:r>
      <w:r w:rsidR="003B0F5F" w:rsidRPr="00AB009E">
        <w:rPr>
          <w:rFonts w:ascii="Arial" w:hAnsi="Arial" w:cs="Arial"/>
          <w:szCs w:val="24"/>
        </w:rPr>
        <w:t>L</w:t>
      </w:r>
      <w:r w:rsidR="005F738F" w:rsidRPr="00AB009E">
        <w:rPr>
          <w:rFonts w:ascii="Arial" w:hAnsi="Arial" w:cs="Arial"/>
          <w:szCs w:val="24"/>
        </w:rPr>
        <w:t xml:space="preserve">earning theory which </w:t>
      </w:r>
      <w:r w:rsidR="009423F9" w:rsidRPr="00AB009E">
        <w:rPr>
          <w:rFonts w:ascii="Arial" w:hAnsi="Arial" w:cs="Arial"/>
          <w:szCs w:val="24"/>
        </w:rPr>
        <w:t xml:space="preserve">advocated </w:t>
      </w:r>
      <w:r w:rsidR="004E6A89" w:rsidRPr="00AB009E">
        <w:rPr>
          <w:rFonts w:ascii="Arial" w:hAnsi="Arial" w:cs="Arial"/>
          <w:szCs w:val="24"/>
        </w:rPr>
        <w:t xml:space="preserve">that learning was not subject to a child’s age, instead insisting learning progresses incrementally in relation to the pupil’s intellectual potency </w:t>
      </w:r>
      <w:r w:rsidR="004E6A89" w:rsidRPr="00AB009E">
        <w:rPr>
          <w:rFonts w:ascii="Arial" w:eastAsia="Times New Roman" w:hAnsi="Arial" w:cs="Arial"/>
          <w:color w:val="000000"/>
          <w:szCs w:val="24"/>
          <w:shd w:val="clear" w:color="auto" w:fill="FFFFFF"/>
        </w:rPr>
        <w:t>(</w:t>
      </w:r>
      <w:proofErr w:type="spellStart"/>
      <w:r w:rsidR="004E6A89" w:rsidRPr="00AB009E">
        <w:rPr>
          <w:rFonts w:ascii="Arial" w:eastAsia="Times New Roman" w:hAnsi="Arial" w:cs="Arial"/>
          <w:color w:val="000000"/>
          <w:szCs w:val="24"/>
          <w:shd w:val="clear" w:color="auto" w:fill="FFFFFF"/>
        </w:rPr>
        <w:t>Gatt</w:t>
      </w:r>
      <w:proofErr w:type="spellEnd"/>
      <w:r w:rsidR="004E6A89" w:rsidRPr="00AB009E">
        <w:rPr>
          <w:rFonts w:ascii="Arial" w:eastAsia="Times New Roman" w:hAnsi="Arial" w:cs="Arial"/>
          <w:color w:val="000000"/>
          <w:szCs w:val="24"/>
          <w:shd w:val="clear" w:color="auto" w:fill="FFFFFF"/>
        </w:rPr>
        <w:t>, 2003).</w:t>
      </w:r>
      <w:r w:rsidR="008179F1" w:rsidRPr="00AB009E">
        <w:rPr>
          <w:rFonts w:ascii="Arial" w:hAnsi="Arial" w:cs="Arial"/>
          <w:szCs w:val="24"/>
        </w:rPr>
        <w:t xml:space="preserve"> </w:t>
      </w:r>
      <w:r w:rsidR="00F9701D">
        <w:rPr>
          <w:rFonts w:ascii="Arial" w:hAnsi="Arial" w:cs="Arial"/>
          <w:szCs w:val="24"/>
        </w:rPr>
        <w:t xml:space="preserve">Therefore, </w:t>
      </w:r>
      <w:r w:rsidR="00CA6AF8" w:rsidRPr="00AB009E">
        <w:rPr>
          <w:rFonts w:ascii="Arial" w:hAnsi="Arial" w:cs="Arial"/>
          <w:szCs w:val="24"/>
        </w:rPr>
        <w:t>it is suggested that</w:t>
      </w:r>
      <w:r w:rsidR="00BA2AE3" w:rsidRPr="00AB009E">
        <w:rPr>
          <w:rFonts w:ascii="Arial" w:hAnsi="Arial" w:cs="Arial"/>
          <w:szCs w:val="24"/>
        </w:rPr>
        <w:t xml:space="preserve"> </w:t>
      </w:r>
      <w:r w:rsidR="008179F1" w:rsidRPr="00AB009E">
        <w:rPr>
          <w:rFonts w:ascii="Arial" w:eastAsia="Times New Roman" w:hAnsi="Arial" w:cs="Arial"/>
          <w:color w:val="000000"/>
          <w:szCs w:val="24"/>
          <w:shd w:val="clear" w:color="auto" w:fill="FFFFFF"/>
        </w:rPr>
        <w:t>t</w:t>
      </w:r>
      <w:r w:rsidR="00B56AE3" w:rsidRPr="00AB009E">
        <w:rPr>
          <w:rFonts w:ascii="Arial" w:eastAsia="Times New Roman" w:hAnsi="Arial" w:cs="Arial"/>
          <w:color w:val="000000"/>
          <w:szCs w:val="24"/>
          <w:shd w:val="clear" w:color="auto" w:fill="FFFFFF"/>
        </w:rPr>
        <w:t xml:space="preserve">eachers </w:t>
      </w:r>
      <w:r w:rsidR="00E65A91" w:rsidRPr="00AB009E">
        <w:rPr>
          <w:rFonts w:ascii="Arial" w:eastAsia="Times New Roman" w:hAnsi="Arial" w:cs="Arial"/>
          <w:color w:val="000000"/>
          <w:szCs w:val="24"/>
          <w:shd w:val="clear" w:color="auto" w:fill="FFFFFF"/>
        </w:rPr>
        <w:t>should</w:t>
      </w:r>
      <w:r w:rsidR="00B56AE3" w:rsidRPr="00AB009E">
        <w:rPr>
          <w:rFonts w:ascii="Arial" w:eastAsia="Times New Roman" w:hAnsi="Arial" w:cs="Arial"/>
          <w:color w:val="000000"/>
          <w:szCs w:val="24"/>
          <w:shd w:val="clear" w:color="auto" w:fill="FFFFFF"/>
        </w:rPr>
        <w:t xml:space="preserve"> allow for pupils to progress their own learning at a developmental pace</w:t>
      </w:r>
      <w:r w:rsidR="00CE6D95">
        <w:rPr>
          <w:rFonts w:ascii="Arial" w:eastAsia="Times New Roman" w:hAnsi="Arial" w:cs="Arial"/>
          <w:color w:val="000000"/>
          <w:szCs w:val="24"/>
          <w:shd w:val="clear" w:color="auto" w:fill="FFFFFF"/>
        </w:rPr>
        <w:t xml:space="preserve"> suited to their learning needs</w:t>
      </w:r>
      <w:r w:rsidR="00C55569">
        <w:rPr>
          <w:rFonts w:ascii="Arial" w:eastAsia="Times New Roman" w:hAnsi="Arial" w:cs="Arial"/>
          <w:color w:val="000000"/>
          <w:szCs w:val="24"/>
          <w:shd w:val="clear" w:color="auto" w:fill="FFFFFF"/>
        </w:rPr>
        <w:t>.</w:t>
      </w:r>
      <w:r w:rsidR="00B56AE3" w:rsidRPr="00AB009E">
        <w:rPr>
          <w:rFonts w:ascii="Arial" w:eastAsia="Times New Roman" w:hAnsi="Arial" w:cs="Arial"/>
          <w:color w:val="000000"/>
          <w:szCs w:val="24"/>
          <w:shd w:val="clear" w:color="auto" w:fill="FFFFFF"/>
        </w:rPr>
        <w:t xml:space="preserve"> </w:t>
      </w:r>
      <w:r w:rsidR="00C55569">
        <w:rPr>
          <w:rFonts w:ascii="Arial" w:eastAsia="Times New Roman" w:hAnsi="Arial" w:cs="Arial"/>
          <w:color w:val="000000"/>
          <w:szCs w:val="24"/>
          <w:shd w:val="clear" w:color="auto" w:fill="FFFFFF"/>
        </w:rPr>
        <w:t xml:space="preserve">Teachers should </w:t>
      </w:r>
      <w:r w:rsidR="00C55569">
        <w:rPr>
          <w:rFonts w:ascii="Arial" w:eastAsia="Times New Roman" w:hAnsi="Arial" w:cs="Arial"/>
          <w:color w:val="000000"/>
          <w:szCs w:val="24"/>
          <w:shd w:val="clear" w:color="auto" w:fill="FFFFFF"/>
        </w:rPr>
        <w:lastRenderedPageBreak/>
        <w:t>acknowledge that e</w:t>
      </w:r>
      <w:r w:rsidR="003D12C0" w:rsidRPr="00AB009E">
        <w:rPr>
          <w:rFonts w:ascii="Arial" w:eastAsia="Times New Roman" w:hAnsi="Arial" w:cs="Arial"/>
          <w:color w:val="000000"/>
          <w:szCs w:val="24"/>
          <w:shd w:val="clear" w:color="auto" w:fill="FFFFFF"/>
        </w:rPr>
        <w:t>ach individual child will progress</w:t>
      </w:r>
      <w:r w:rsidR="002D50BF">
        <w:rPr>
          <w:rFonts w:ascii="Arial" w:eastAsia="Times New Roman" w:hAnsi="Arial" w:cs="Arial"/>
          <w:color w:val="000000"/>
          <w:szCs w:val="24"/>
          <w:shd w:val="clear" w:color="auto" w:fill="FFFFFF"/>
        </w:rPr>
        <w:t xml:space="preserve"> their learning</w:t>
      </w:r>
      <w:r w:rsidR="003D12C0" w:rsidRPr="00AB009E">
        <w:rPr>
          <w:rFonts w:ascii="Arial" w:eastAsia="Times New Roman" w:hAnsi="Arial" w:cs="Arial"/>
          <w:color w:val="000000"/>
          <w:szCs w:val="24"/>
          <w:shd w:val="clear" w:color="auto" w:fill="FFFFFF"/>
        </w:rPr>
        <w:t xml:space="preserve"> at different rates </w:t>
      </w:r>
      <w:r w:rsidR="00472E34" w:rsidRPr="00AB009E">
        <w:rPr>
          <w:rFonts w:ascii="Arial" w:eastAsia="Times New Roman" w:hAnsi="Arial" w:cs="Arial"/>
          <w:color w:val="000000"/>
          <w:szCs w:val="24"/>
          <w:shd w:val="clear" w:color="auto" w:fill="FFFFFF"/>
        </w:rPr>
        <w:t xml:space="preserve">and should not be </w:t>
      </w:r>
      <w:r w:rsidR="00CD14BD" w:rsidRPr="00AB009E">
        <w:rPr>
          <w:rFonts w:ascii="Arial" w:eastAsia="Times New Roman" w:hAnsi="Arial" w:cs="Arial"/>
          <w:color w:val="000000"/>
          <w:szCs w:val="24"/>
          <w:shd w:val="clear" w:color="auto" w:fill="FFFFFF"/>
        </w:rPr>
        <w:t>perceived</w:t>
      </w:r>
      <w:r w:rsidR="00472E34" w:rsidRPr="00AB009E">
        <w:rPr>
          <w:rFonts w:ascii="Arial" w:eastAsia="Times New Roman" w:hAnsi="Arial" w:cs="Arial"/>
          <w:color w:val="000000"/>
          <w:szCs w:val="24"/>
          <w:shd w:val="clear" w:color="auto" w:fill="FFFFFF"/>
        </w:rPr>
        <w:t xml:space="preserve"> to achieve certain milestones pure</w:t>
      </w:r>
      <w:r w:rsidR="00496828" w:rsidRPr="00AB009E">
        <w:rPr>
          <w:rFonts w:ascii="Arial" w:eastAsia="Times New Roman" w:hAnsi="Arial" w:cs="Arial"/>
          <w:color w:val="000000"/>
          <w:szCs w:val="24"/>
          <w:shd w:val="clear" w:color="auto" w:fill="FFFFFF"/>
        </w:rPr>
        <w:t>l</w:t>
      </w:r>
      <w:r w:rsidR="00472E34" w:rsidRPr="00AB009E">
        <w:rPr>
          <w:rFonts w:ascii="Arial" w:eastAsia="Times New Roman" w:hAnsi="Arial" w:cs="Arial"/>
          <w:color w:val="000000"/>
          <w:szCs w:val="24"/>
          <w:shd w:val="clear" w:color="auto" w:fill="FFFFFF"/>
        </w:rPr>
        <w:t>y due to their age and stage as suggested by Piaget</w:t>
      </w:r>
      <w:r w:rsidR="00CD14BD" w:rsidRPr="00AB009E">
        <w:rPr>
          <w:rFonts w:ascii="Arial" w:eastAsia="Times New Roman" w:hAnsi="Arial" w:cs="Arial"/>
          <w:color w:val="000000"/>
          <w:szCs w:val="24"/>
          <w:shd w:val="clear" w:color="auto" w:fill="FFFFFF"/>
        </w:rPr>
        <w:t>’</w:t>
      </w:r>
      <w:r w:rsidR="00D60496" w:rsidRPr="00AB009E">
        <w:rPr>
          <w:rFonts w:ascii="Arial" w:eastAsia="Times New Roman" w:hAnsi="Arial" w:cs="Arial"/>
          <w:color w:val="000000"/>
          <w:szCs w:val="24"/>
          <w:shd w:val="clear" w:color="auto" w:fill="FFFFFF"/>
        </w:rPr>
        <w:t xml:space="preserve">s </w:t>
      </w:r>
      <w:r w:rsidR="00CD14BD" w:rsidRPr="00AB009E">
        <w:rPr>
          <w:rFonts w:ascii="Arial" w:eastAsia="Times New Roman" w:hAnsi="Arial" w:cs="Arial"/>
          <w:color w:val="000000"/>
          <w:szCs w:val="24"/>
          <w:shd w:val="clear" w:color="auto" w:fill="FFFFFF"/>
        </w:rPr>
        <w:t xml:space="preserve">Cognitive Stages of Development Model </w:t>
      </w:r>
      <w:r w:rsidR="00472E34" w:rsidRPr="00AB009E">
        <w:rPr>
          <w:rFonts w:ascii="Arial" w:eastAsia="Times New Roman" w:hAnsi="Arial" w:cs="Arial"/>
          <w:color w:val="000000"/>
          <w:szCs w:val="24"/>
          <w:shd w:val="clear" w:color="auto" w:fill="FFFFFF"/>
        </w:rPr>
        <w:t>(Feldman, 2004).</w:t>
      </w:r>
      <w:r w:rsidR="00461E52" w:rsidRPr="00AB009E">
        <w:rPr>
          <w:rFonts w:ascii="Arial" w:eastAsia="Times New Roman" w:hAnsi="Arial" w:cs="Arial"/>
          <w:color w:val="000000"/>
          <w:szCs w:val="24"/>
          <w:shd w:val="clear" w:color="auto" w:fill="FFFFFF"/>
        </w:rPr>
        <w:t xml:space="preserve"> </w:t>
      </w:r>
      <w:r w:rsidR="00E92E0A">
        <w:rPr>
          <w:rFonts w:ascii="Arial" w:eastAsia="Times New Roman" w:hAnsi="Arial" w:cs="Arial"/>
          <w:color w:val="000000"/>
          <w:szCs w:val="24"/>
          <w:shd w:val="clear" w:color="auto" w:fill="FFFFFF"/>
        </w:rPr>
        <w:t xml:space="preserve">To overcome this implication </w:t>
      </w:r>
      <w:proofErr w:type="spellStart"/>
      <w:r w:rsidR="00FA23BD">
        <w:rPr>
          <w:rFonts w:ascii="Arial" w:eastAsia="Times New Roman" w:hAnsi="Arial" w:cs="Arial"/>
          <w:color w:val="000000"/>
          <w:szCs w:val="24"/>
          <w:shd w:val="clear" w:color="auto" w:fill="FFFFFF"/>
        </w:rPr>
        <w:t>Wiliam</w:t>
      </w:r>
      <w:proofErr w:type="spellEnd"/>
      <w:r w:rsidR="00FA23BD">
        <w:rPr>
          <w:rFonts w:ascii="Arial" w:eastAsia="Times New Roman" w:hAnsi="Arial" w:cs="Arial"/>
          <w:color w:val="000000"/>
          <w:szCs w:val="24"/>
          <w:shd w:val="clear" w:color="auto" w:fill="FFFFFF"/>
        </w:rPr>
        <w:t xml:space="preserve"> (2014) believes that </w:t>
      </w:r>
      <w:r w:rsidR="00461E52" w:rsidRPr="00AB009E">
        <w:rPr>
          <w:rFonts w:ascii="Arial" w:eastAsia="Times New Roman" w:hAnsi="Arial" w:cs="Arial"/>
          <w:color w:val="000000"/>
          <w:szCs w:val="24"/>
          <w:shd w:val="clear" w:color="auto" w:fill="FFFFFF"/>
        </w:rPr>
        <w:t xml:space="preserve">Teachers should refrain from </w:t>
      </w:r>
      <w:r w:rsidR="00B56AE3" w:rsidRPr="00AB009E">
        <w:rPr>
          <w:rFonts w:ascii="Arial" w:eastAsia="Times New Roman" w:hAnsi="Arial" w:cs="Arial"/>
          <w:color w:val="000000"/>
          <w:szCs w:val="24"/>
          <w:shd w:val="clear" w:color="auto" w:fill="FFFFFF"/>
        </w:rPr>
        <w:t>introduc</w:t>
      </w:r>
      <w:r w:rsidR="00461E52" w:rsidRPr="00AB009E">
        <w:rPr>
          <w:rFonts w:ascii="Arial" w:eastAsia="Times New Roman" w:hAnsi="Arial" w:cs="Arial"/>
          <w:color w:val="000000"/>
          <w:szCs w:val="24"/>
          <w:shd w:val="clear" w:color="auto" w:fill="FFFFFF"/>
        </w:rPr>
        <w:t>ing</w:t>
      </w:r>
      <w:r w:rsidR="00B56AE3" w:rsidRPr="00AB009E">
        <w:rPr>
          <w:rFonts w:ascii="Arial" w:eastAsia="Times New Roman" w:hAnsi="Arial" w:cs="Arial"/>
          <w:color w:val="000000"/>
          <w:szCs w:val="24"/>
          <w:shd w:val="clear" w:color="auto" w:fill="FFFFFF"/>
        </w:rPr>
        <w:t xml:space="preserve"> new learning content until the identification of secure understanding is observed</w:t>
      </w:r>
      <w:r w:rsidR="00DD6C4A" w:rsidRPr="00AB009E">
        <w:rPr>
          <w:rFonts w:ascii="Arial" w:eastAsia="Times New Roman" w:hAnsi="Arial" w:cs="Arial"/>
          <w:color w:val="000000"/>
          <w:szCs w:val="24"/>
          <w:shd w:val="clear" w:color="auto" w:fill="FFFFFF"/>
        </w:rPr>
        <w:t xml:space="preserve"> which could be identified</w:t>
      </w:r>
      <w:r w:rsidR="008179F1" w:rsidRPr="00AB009E">
        <w:rPr>
          <w:rFonts w:ascii="Arial" w:eastAsia="Times New Roman" w:hAnsi="Arial" w:cs="Arial"/>
          <w:color w:val="000000"/>
          <w:szCs w:val="24"/>
          <w:shd w:val="clear" w:color="auto" w:fill="FFFFFF"/>
        </w:rPr>
        <w:t xml:space="preserve"> through formative assessment techniques</w:t>
      </w:r>
      <w:r w:rsidR="00870B11">
        <w:rPr>
          <w:rFonts w:ascii="Arial" w:eastAsia="Times New Roman" w:hAnsi="Arial" w:cs="Arial"/>
          <w:color w:val="000000"/>
          <w:szCs w:val="24"/>
          <w:shd w:val="clear" w:color="auto" w:fill="FFFFFF"/>
        </w:rPr>
        <w:t xml:space="preserve"> </w:t>
      </w:r>
      <w:r w:rsidR="008179F1" w:rsidRPr="00AB009E">
        <w:rPr>
          <w:rFonts w:ascii="Arial" w:eastAsia="Times New Roman" w:hAnsi="Arial" w:cs="Arial"/>
          <w:color w:val="000000"/>
          <w:szCs w:val="24"/>
          <w:shd w:val="clear" w:color="auto" w:fill="FFFFFF"/>
        </w:rPr>
        <w:t>such as questioning and class quiz</w:t>
      </w:r>
      <w:r w:rsidR="008A30AE" w:rsidRPr="00AB009E">
        <w:rPr>
          <w:rFonts w:ascii="Arial" w:eastAsia="Times New Roman" w:hAnsi="Arial" w:cs="Arial"/>
          <w:color w:val="000000"/>
          <w:szCs w:val="24"/>
          <w:shd w:val="clear" w:color="auto" w:fill="FFFFFF"/>
        </w:rPr>
        <w:t>zes to allow for pupils to engage in subject</w:t>
      </w:r>
      <w:r w:rsidR="00AC7304">
        <w:rPr>
          <w:rFonts w:ascii="Arial" w:eastAsia="Times New Roman" w:hAnsi="Arial" w:cs="Arial"/>
          <w:color w:val="000000"/>
          <w:szCs w:val="24"/>
          <w:shd w:val="clear" w:color="auto" w:fill="FFFFFF"/>
        </w:rPr>
        <w:t>-</w:t>
      </w:r>
      <w:r w:rsidR="008A30AE" w:rsidRPr="00AB009E">
        <w:rPr>
          <w:rFonts w:ascii="Arial" w:eastAsia="Times New Roman" w:hAnsi="Arial" w:cs="Arial"/>
          <w:color w:val="000000"/>
          <w:szCs w:val="24"/>
          <w:shd w:val="clear" w:color="auto" w:fill="FFFFFF"/>
        </w:rPr>
        <w:t xml:space="preserve">specific interaction that </w:t>
      </w:r>
      <w:r w:rsidR="008755FA" w:rsidRPr="00AB009E">
        <w:rPr>
          <w:rFonts w:ascii="Arial" w:eastAsia="Times New Roman" w:hAnsi="Arial" w:cs="Arial"/>
          <w:color w:val="000000"/>
          <w:szCs w:val="24"/>
          <w:shd w:val="clear" w:color="auto" w:fill="FFFFFF"/>
        </w:rPr>
        <w:t>demonstrates their under</w:t>
      </w:r>
      <w:r w:rsidR="00381331" w:rsidRPr="00AB009E">
        <w:rPr>
          <w:rFonts w:ascii="Arial" w:eastAsia="Times New Roman" w:hAnsi="Arial" w:cs="Arial"/>
          <w:color w:val="000000"/>
          <w:szCs w:val="24"/>
          <w:shd w:val="clear" w:color="auto" w:fill="FFFFFF"/>
        </w:rPr>
        <w:t>standing</w:t>
      </w:r>
      <w:r w:rsidR="00CC457D">
        <w:rPr>
          <w:rFonts w:ascii="Arial" w:eastAsia="Times New Roman" w:hAnsi="Arial" w:cs="Arial"/>
          <w:color w:val="000000"/>
          <w:szCs w:val="24"/>
          <w:shd w:val="clear" w:color="auto" w:fill="FFFFFF"/>
        </w:rPr>
        <w:t>. By doing this Teachers can be assured that pupils withhold a</w:t>
      </w:r>
      <w:r w:rsidR="00312C91">
        <w:rPr>
          <w:rFonts w:ascii="Arial" w:eastAsia="Times New Roman" w:hAnsi="Arial" w:cs="Arial"/>
          <w:color w:val="000000"/>
          <w:szCs w:val="24"/>
          <w:shd w:val="clear" w:color="auto" w:fill="FFFFFF"/>
        </w:rPr>
        <w:t xml:space="preserve"> </w:t>
      </w:r>
      <w:r w:rsidR="00CC457D">
        <w:rPr>
          <w:rFonts w:ascii="Arial" w:eastAsia="Times New Roman" w:hAnsi="Arial" w:cs="Arial"/>
          <w:color w:val="000000"/>
          <w:szCs w:val="24"/>
          <w:shd w:val="clear" w:color="auto" w:fill="FFFFFF"/>
        </w:rPr>
        <w:t>core foundation of knowledge that is compact</w:t>
      </w:r>
      <w:r w:rsidR="00312C91">
        <w:rPr>
          <w:rFonts w:ascii="Arial" w:eastAsia="Times New Roman" w:hAnsi="Arial" w:cs="Arial"/>
          <w:color w:val="000000"/>
          <w:szCs w:val="24"/>
          <w:shd w:val="clear" w:color="auto" w:fill="FFFFFF"/>
        </w:rPr>
        <w:t xml:space="preserve">, thus reducing the risk of gaps in knowledge as the learning is progressed. </w:t>
      </w:r>
    </w:p>
    <w:p w14:paraId="472559B5" w14:textId="77777777" w:rsidR="008C2063" w:rsidRPr="008C2063" w:rsidRDefault="008C2063" w:rsidP="00CC5969">
      <w:pPr>
        <w:rPr>
          <w:rFonts w:ascii="Arial" w:eastAsia="Times New Roman" w:hAnsi="Arial" w:cs="Arial"/>
          <w:color w:val="000000"/>
          <w:szCs w:val="24"/>
          <w:shd w:val="clear" w:color="auto" w:fill="FFFFFF"/>
        </w:rPr>
      </w:pPr>
    </w:p>
    <w:p w14:paraId="04E1D947" w14:textId="05D5075C" w:rsidR="00811007" w:rsidRDefault="008620FC" w:rsidP="00811007">
      <w:pPr>
        <w:pStyle w:val="Heading2"/>
      </w:pPr>
      <w:r>
        <w:t>Conclusion</w:t>
      </w:r>
    </w:p>
    <w:p w14:paraId="140CC743" w14:textId="4DC6C976" w:rsidR="00BF55EE" w:rsidRPr="00AA453B" w:rsidRDefault="00750B88" w:rsidP="00E74D33">
      <w:pPr>
        <w:spacing w:before="240"/>
        <w:rPr>
          <w:rFonts w:ascii="Arial" w:eastAsia="Times New Roman" w:hAnsi="Arial" w:cs="Arial"/>
        </w:rPr>
      </w:pPr>
      <w:r w:rsidRPr="00AA453B">
        <w:rPr>
          <w:rFonts w:ascii="Arial" w:hAnsi="Arial" w:cs="Arial"/>
        </w:rPr>
        <w:t xml:space="preserve">To uphold the Values and </w:t>
      </w:r>
      <w:r w:rsidR="00E315B3" w:rsidRPr="00AA453B">
        <w:rPr>
          <w:rFonts w:ascii="Arial" w:hAnsi="Arial" w:cs="Arial"/>
        </w:rPr>
        <w:t>Dispositions of the Professional Standards for Teaching and Leadership (2019</w:t>
      </w:r>
      <w:r w:rsidR="005553B8" w:rsidRPr="00AA453B">
        <w:rPr>
          <w:rFonts w:ascii="Arial" w:hAnsi="Arial" w:cs="Arial"/>
        </w:rPr>
        <w:t xml:space="preserve">) </w:t>
      </w:r>
      <w:r w:rsidR="00D816EF" w:rsidRPr="00AA453B">
        <w:rPr>
          <w:rFonts w:ascii="Arial" w:hAnsi="Arial" w:cs="Arial"/>
        </w:rPr>
        <w:t xml:space="preserve">which </w:t>
      </w:r>
      <w:r w:rsidR="00650E93" w:rsidRPr="00AA453B">
        <w:rPr>
          <w:rFonts w:ascii="Arial" w:hAnsi="Arial" w:cs="Arial"/>
        </w:rPr>
        <w:t>value the</w:t>
      </w:r>
      <w:r w:rsidR="00EE0873" w:rsidRPr="00AA453B">
        <w:rPr>
          <w:rFonts w:ascii="Arial" w:hAnsi="Arial" w:cs="Arial"/>
        </w:rPr>
        <w:t xml:space="preserve"> Teacher as </w:t>
      </w:r>
      <w:r w:rsidR="009A419C" w:rsidRPr="00AA453B">
        <w:rPr>
          <w:rFonts w:ascii="Arial" w:hAnsi="Arial" w:cs="Arial"/>
        </w:rPr>
        <w:t xml:space="preserve">a </w:t>
      </w:r>
      <w:r w:rsidR="00CD6A40" w:rsidRPr="00AA453B">
        <w:rPr>
          <w:rFonts w:ascii="Arial" w:eastAsia="Times New Roman" w:hAnsi="Arial" w:cs="Arial"/>
        </w:rPr>
        <w:t>professional learner</w:t>
      </w:r>
      <w:r w:rsidR="006206B2" w:rsidRPr="00AA453B">
        <w:rPr>
          <w:rFonts w:ascii="Arial" w:eastAsia="Times New Roman" w:hAnsi="Arial" w:cs="Arial"/>
        </w:rPr>
        <w:t xml:space="preserve"> who “</w:t>
      </w:r>
      <w:r w:rsidR="00CD6A40" w:rsidRPr="00AA453B">
        <w:rPr>
          <w:rFonts w:ascii="Arial" w:eastAsia="Times New Roman" w:hAnsi="Arial" w:cs="Arial"/>
        </w:rPr>
        <w:t>commits to continuous engagement in career long development</w:t>
      </w:r>
      <w:r w:rsidR="006206B2" w:rsidRPr="00AA453B">
        <w:rPr>
          <w:rFonts w:ascii="Arial" w:eastAsia="Times New Roman" w:hAnsi="Arial" w:cs="Arial"/>
        </w:rPr>
        <w:t>”, I wil</w:t>
      </w:r>
      <w:r w:rsidR="00ED41D4" w:rsidRPr="00AA453B">
        <w:rPr>
          <w:rFonts w:ascii="Arial" w:eastAsia="Times New Roman" w:hAnsi="Arial" w:cs="Arial"/>
        </w:rPr>
        <w:t xml:space="preserve">l continue to develop my pedagogical knowledge and practice through </w:t>
      </w:r>
      <w:r w:rsidR="00100A38" w:rsidRPr="00AA453B">
        <w:rPr>
          <w:rFonts w:ascii="Arial" w:eastAsia="Times New Roman" w:hAnsi="Arial" w:cs="Arial"/>
        </w:rPr>
        <w:t>first hand experiences within the classroom.</w:t>
      </w:r>
      <w:r w:rsidR="00A732D8" w:rsidRPr="00AA453B">
        <w:rPr>
          <w:rFonts w:ascii="Arial" w:eastAsia="Times New Roman" w:hAnsi="Arial" w:cs="Arial"/>
        </w:rPr>
        <w:t xml:space="preserve"> </w:t>
      </w:r>
      <w:r w:rsidR="00100A38" w:rsidRPr="00AA453B">
        <w:rPr>
          <w:rFonts w:ascii="Arial" w:eastAsia="Times New Roman" w:hAnsi="Arial" w:cs="Arial"/>
        </w:rPr>
        <w:t>This will enable me to reflect and refine my chosen as</w:t>
      </w:r>
      <w:r w:rsidR="002A1154" w:rsidRPr="00AA453B">
        <w:rPr>
          <w:rFonts w:ascii="Arial" w:eastAsia="Times New Roman" w:hAnsi="Arial" w:cs="Arial"/>
        </w:rPr>
        <w:t xml:space="preserve">pects of practice such as </w:t>
      </w:r>
      <w:r w:rsidR="00F80792" w:rsidRPr="00AA453B">
        <w:rPr>
          <w:rFonts w:ascii="Arial" w:eastAsia="Times New Roman" w:hAnsi="Arial" w:cs="Arial"/>
        </w:rPr>
        <w:t xml:space="preserve">my planning, AFL </w:t>
      </w:r>
      <w:r w:rsidR="002A1154" w:rsidRPr="00AA453B">
        <w:rPr>
          <w:rFonts w:ascii="Arial" w:eastAsia="Times New Roman" w:hAnsi="Arial" w:cs="Arial"/>
        </w:rPr>
        <w:t>strategies</w:t>
      </w:r>
      <w:r w:rsidR="00F80792" w:rsidRPr="00AA453B">
        <w:rPr>
          <w:rFonts w:ascii="Arial" w:eastAsia="Times New Roman" w:hAnsi="Arial" w:cs="Arial"/>
        </w:rPr>
        <w:t xml:space="preserve"> and </w:t>
      </w:r>
      <w:r w:rsidR="004D0B94">
        <w:rPr>
          <w:rFonts w:ascii="Arial" w:eastAsia="Times New Roman" w:hAnsi="Arial" w:cs="Arial"/>
        </w:rPr>
        <w:t xml:space="preserve">differentiation </w:t>
      </w:r>
      <w:r w:rsidR="00BD5A11" w:rsidRPr="00AA453B">
        <w:rPr>
          <w:rFonts w:ascii="Arial" w:eastAsia="Times New Roman" w:hAnsi="Arial" w:cs="Arial"/>
        </w:rPr>
        <w:t xml:space="preserve">ensure I am </w:t>
      </w:r>
      <w:r w:rsidR="000070B2" w:rsidRPr="00AA453B">
        <w:rPr>
          <w:rFonts w:ascii="Arial" w:eastAsia="Times New Roman" w:hAnsi="Arial" w:cs="Arial"/>
        </w:rPr>
        <w:t>providing the appropriate learning opportunities for pupils to progress their learning</w:t>
      </w:r>
      <w:r w:rsidR="00227C2A" w:rsidRPr="00AA453B">
        <w:rPr>
          <w:rFonts w:ascii="Arial" w:eastAsia="Times New Roman" w:hAnsi="Arial" w:cs="Arial"/>
        </w:rPr>
        <w:t xml:space="preserve">. </w:t>
      </w:r>
      <w:r w:rsidR="00F613F8" w:rsidRPr="00AA453B">
        <w:rPr>
          <w:rFonts w:ascii="Arial" w:eastAsia="Times New Roman" w:hAnsi="Arial" w:cs="Arial"/>
        </w:rPr>
        <w:t xml:space="preserve">Through continuous reflection of my professional practice I will </w:t>
      </w:r>
      <w:r w:rsidR="008C685B" w:rsidRPr="00AA453B">
        <w:rPr>
          <w:rFonts w:ascii="Arial" w:eastAsia="Times New Roman" w:hAnsi="Arial" w:cs="Arial"/>
        </w:rPr>
        <w:t>present ongoing opportunities to revie</w:t>
      </w:r>
      <w:r w:rsidR="00C9115E" w:rsidRPr="00AA453B">
        <w:rPr>
          <w:rFonts w:ascii="Arial" w:eastAsia="Times New Roman" w:hAnsi="Arial" w:cs="Arial"/>
        </w:rPr>
        <w:t>w</w:t>
      </w:r>
      <w:r w:rsidR="008C685B" w:rsidRPr="00AA453B">
        <w:rPr>
          <w:rFonts w:ascii="Arial" w:eastAsia="Times New Roman" w:hAnsi="Arial" w:cs="Arial"/>
        </w:rPr>
        <w:t xml:space="preserve">, refine and </w:t>
      </w:r>
      <w:r w:rsidR="009D6AD1" w:rsidRPr="00AA453B">
        <w:rPr>
          <w:rFonts w:ascii="Arial" w:eastAsia="Times New Roman" w:hAnsi="Arial" w:cs="Arial"/>
        </w:rPr>
        <w:t xml:space="preserve">develop </w:t>
      </w:r>
      <w:r w:rsidR="008C685B" w:rsidRPr="00AA453B">
        <w:rPr>
          <w:rFonts w:ascii="Arial" w:eastAsia="Times New Roman" w:hAnsi="Arial" w:cs="Arial"/>
        </w:rPr>
        <w:t xml:space="preserve">my practice </w:t>
      </w:r>
      <w:r w:rsidR="003B188B" w:rsidRPr="00AA453B">
        <w:rPr>
          <w:rFonts w:ascii="Arial" w:eastAsia="Times New Roman" w:hAnsi="Arial" w:cs="Arial"/>
        </w:rPr>
        <w:t>to promote the “Rights of the Learner</w:t>
      </w:r>
      <w:r w:rsidR="00C9115E" w:rsidRPr="00AA453B">
        <w:rPr>
          <w:rFonts w:ascii="Arial" w:eastAsia="Times New Roman" w:hAnsi="Arial" w:cs="Arial"/>
        </w:rPr>
        <w:t>”</w:t>
      </w:r>
      <w:r w:rsidR="003533FD" w:rsidRPr="00AA453B">
        <w:rPr>
          <w:rFonts w:ascii="Arial" w:eastAsia="Times New Roman" w:hAnsi="Arial" w:cs="Arial"/>
        </w:rPr>
        <w:t xml:space="preserve"> (Professional Standards for Teaching and Leadership, 2019).</w:t>
      </w:r>
      <w:r w:rsidR="00C9115E" w:rsidRPr="00AA453B">
        <w:rPr>
          <w:rFonts w:ascii="Arial" w:eastAsia="Times New Roman" w:hAnsi="Arial" w:cs="Arial"/>
        </w:rPr>
        <w:t xml:space="preserve">, thus evidencing my commitment towards becoming a transformative practitioner </w:t>
      </w:r>
      <w:r w:rsidR="00CA7770" w:rsidRPr="00AA453B">
        <w:rPr>
          <w:rFonts w:ascii="Arial" w:eastAsia="Times New Roman" w:hAnsi="Arial" w:cs="Arial"/>
        </w:rPr>
        <w:t xml:space="preserve">who </w:t>
      </w:r>
      <w:r w:rsidR="00352ED9" w:rsidRPr="00AA453B">
        <w:rPr>
          <w:rFonts w:ascii="Arial" w:eastAsia="Times New Roman" w:hAnsi="Arial" w:cs="Arial"/>
        </w:rPr>
        <w:t>consciously</w:t>
      </w:r>
      <w:r w:rsidR="00CA7770" w:rsidRPr="00AA453B">
        <w:rPr>
          <w:rFonts w:ascii="Arial" w:eastAsia="Times New Roman" w:hAnsi="Arial" w:cs="Arial"/>
        </w:rPr>
        <w:t xml:space="preserve"> adapts their practice to meet the learning needs of pupils. </w:t>
      </w:r>
    </w:p>
    <w:p w14:paraId="6B2662BB" w14:textId="4267ACDD" w:rsidR="00930374" w:rsidRPr="00AA453B" w:rsidRDefault="005800F2" w:rsidP="00E74D33">
      <w:pPr>
        <w:spacing w:before="240"/>
        <w:rPr>
          <w:rFonts w:ascii="Arial" w:eastAsia="Times New Roman" w:hAnsi="Arial" w:cs="Arial"/>
        </w:rPr>
      </w:pPr>
      <w:r w:rsidRPr="00AA453B">
        <w:rPr>
          <w:rFonts w:ascii="Arial" w:eastAsia="Times New Roman" w:hAnsi="Arial" w:cs="Arial"/>
        </w:rPr>
        <w:t xml:space="preserve">Next teaching steps will be to </w:t>
      </w:r>
      <w:r w:rsidR="008C4881" w:rsidRPr="00AA453B">
        <w:rPr>
          <w:rFonts w:ascii="Arial" w:eastAsia="Times New Roman" w:hAnsi="Arial" w:cs="Arial"/>
        </w:rPr>
        <w:t xml:space="preserve">commit </w:t>
      </w:r>
      <w:r w:rsidR="009D6AD1" w:rsidRPr="00AA453B">
        <w:rPr>
          <w:rFonts w:ascii="Arial" w:eastAsia="Times New Roman" w:hAnsi="Arial" w:cs="Arial"/>
        </w:rPr>
        <w:t>to foster</w:t>
      </w:r>
      <w:r w:rsidR="008C4881" w:rsidRPr="00AA453B">
        <w:rPr>
          <w:rFonts w:ascii="Arial" w:eastAsia="Times New Roman" w:hAnsi="Arial" w:cs="Arial"/>
        </w:rPr>
        <w:t>ing</w:t>
      </w:r>
      <w:r w:rsidR="009D6AD1" w:rsidRPr="00AA453B">
        <w:rPr>
          <w:rFonts w:ascii="Arial" w:eastAsia="Times New Roman" w:hAnsi="Arial" w:cs="Arial"/>
        </w:rPr>
        <w:t xml:space="preserve"> oppor</w:t>
      </w:r>
      <w:r w:rsidR="00906501" w:rsidRPr="00AA453B">
        <w:rPr>
          <w:rFonts w:ascii="Arial" w:eastAsia="Times New Roman" w:hAnsi="Arial" w:cs="Arial"/>
        </w:rPr>
        <w:t>tu</w:t>
      </w:r>
      <w:r w:rsidR="009D6AD1" w:rsidRPr="00AA453B">
        <w:rPr>
          <w:rFonts w:ascii="Arial" w:eastAsia="Times New Roman" w:hAnsi="Arial" w:cs="Arial"/>
        </w:rPr>
        <w:t>n</w:t>
      </w:r>
      <w:r w:rsidR="00906501" w:rsidRPr="00AA453B">
        <w:rPr>
          <w:rFonts w:ascii="Arial" w:eastAsia="Times New Roman" w:hAnsi="Arial" w:cs="Arial"/>
        </w:rPr>
        <w:t>i</w:t>
      </w:r>
      <w:r w:rsidR="009D6AD1" w:rsidRPr="00AA453B">
        <w:rPr>
          <w:rFonts w:ascii="Arial" w:eastAsia="Times New Roman" w:hAnsi="Arial" w:cs="Arial"/>
        </w:rPr>
        <w:t xml:space="preserve">ties for pupils to develop and share ideas, </w:t>
      </w:r>
      <w:r w:rsidR="004624E5" w:rsidRPr="00AA453B">
        <w:rPr>
          <w:rFonts w:ascii="Arial" w:eastAsia="Times New Roman" w:hAnsi="Arial" w:cs="Arial"/>
        </w:rPr>
        <w:t xml:space="preserve">build a sustained body of knowledge </w:t>
      </w:r>
      <w:r w:rsidR="00906501" w:rsidRPr="00AA453B">
        <w:rPr>
          <w:rFonts w:ascii="Arial" w:eastAsia="Times New Roman" w:hAnsi="Arial" w:cs="Arial"/>
        </w:rPr>
        <w:t xml:space="preserve">and </w:t>
      </w:r>
      <w:r w:rsidR="009D6AD1" w:rsidRPr="00AA453B">
        <w:rPr>
          <w:rFonts w:ascii="Arial" w:eastAsia="Times New Roman" w:hAnsi="Arial" w:cs="Arial"/>
        </w:rPr>
        <w:t>ask question</w:t>
      </w:r>
      <w:r w:rsidR="00906501" w:rsidRPr="00AA453B">
        <w:rPr>
          <w:rFonts w:ascii="Arial" w:eastAsia="Times New Roman" w:hAnsi="Arial" w:cs="Arial"/>
        </w:rPr>
        <w:t xml:space="preserve">s to </w:t>
      </w:r>
      <w:r w:rsidR="004624E5" w:rsidRPr="00AA453B">
        <w:rPr>
          <w:rFonts w:ascii="Arial" w:eastAsia="Times New Roman" w:hAnsi="Arial" w:cs="Arial"/>
        </w:rPr>
        <w:t xml:space="preserve">progress their learning. </w:t>
      </w:r>
      <w:r w:rsidR="000252FD" w:rsidRPr="00AA453B">
        <w:rPr>
          <w:rFonts w:ascii="Arial" w:eastAsia="Times New Roman" w:hAnsi="Arial" w:cs="Arial"/>
        </w:rPr>
        <w:t>This will be achieved through class discussion at the beginning of lessons which will enable learners to explore their thoughts and opinions, consider the views of others</w:t>
      </w:r>
      <w:r w:rsidR="00BB3B41" w:rsidRPr="00AA453B">
        <w:rPr>
          <w:rFonts w:ascii="Arial" w:eastAsia="Times New Roman" w:hAnsi="Arial" w:cs="Arial"/>
        </w:rPr>
        <w:t xml:space="preserve"> and</w:t>
      </w:r>
      <w:r w:rsidR="000252FD" w:rsidRPr="00AA453B">
        <w:rPr>
          <w:rFonts w:ascii="Arial" w:eastAsia="Times New Roman" w:hAnsi="Arial" w:cs="Arial"/>
        </w:rPr>
        <w:t xml:space="preserve"> conclude their own understandings through </w:t>
      </w:r>
      <w:r w:rsidR="00893ABC" w:rsidRPr="00AA453B">
        <w:rPr>
          <w:rFonts w:ascii="Arial" w:eastAsia="Times New Roman" w:hAnsi="Arial" w:cs="Arial"/>
        </w:rPr>
        <w:t>establishing connections</w:t>
      </w:r>
      <w:r w:rsidR="00BB3B41" w:rsidRPr="00AA453B">
        <w:rPr>
          <w:rFonts w:ascii="Arial" w:eastAsia="Times New Roman" w:hAnsi="Arial" w:cs="Arial"/>
        </w:rPr>
        <w:t xml:space="preserve"> which can assi</w:t>
      </w:r>
      <w:r w:rsidR="00972852" w:rsidRPr="00AA453B">
        <w:rPr>
          <w:rFonts w:ascii="Arial" w:eastAsia="Times New Roman" w:hAnsi="Arial" w:cs="Arial"/>
        </w:rPr>
        <w:t>s</w:t>
      </w:r>
      <w:r w:rsidR="00BB3B41" w:rsidRPr="00AA453B">
        <w:rPr>
          <w:rFonts w:ascii="Arial" w:eastAsia="Times New Roman" w:hAnsi="Arial" w:cs="Arial"/>
        </w:rPr>
        <w:t xml:space="preserve">t in </w:t>
      </w:r>
      <w:r w:rsidR="00972852" w:rsidRPr="00AA453B">
        <w:rPr>
          <w:rFonts w:ascii="Arial" w:eastAsia="Times New Roman" w:hAnsi="Arial" w:cs="Arial"/>
        </w:rPr>
        <w:t>activating their prior learning.</w:t>
      </w:r>
      <w:r w:rsidR="006B0014" w:rsidRPr="00AA453B">
        <w:rPr>
          <w:rFonts w:ascii="Arial" w:eastAsia="Times New Roman" w:hAnsi="Arial" w:cs="Arial"/>
        </w:rPr>
        <w:t xml:space="preserve"> By promoting a </w:t>
      </w:r>
      <w:r w:rsidR="00343CC5" w:rsidRPr="00AA453B">
        <w:rPr>
          <w:rFonts w:ascii="Arial" w:eastAsia="Times New Roman" w:hAnsi="Arial" w:cs="Arial"/>
        </w:rPr>
        <w:t xml:space="preserve">positive learning environment that values each pupils as a partner in learning, each pupil can contribute to their peers </w:t>
      </w:r>
      <w:r w:rsidR="00343CC5" w:rsidRPr="00AA453B">
        <w:rPr>
          <w:rFonts w:ascii="Arial" w:eastAsia="Times New Roman" w:hAnsi="Arial" w:cs="Arial"/>
        </w:rPr>
        <w:lastRenderedPageBreak/>
        <w:t xml:space="preserve">progression in learning through shared experiences and </w:t>
      </w:r>
      <w:r w:rsidR="00F84EFE" w:rsidRPr="00AA453B">
        <w:rPr>
          <w:rFonts w:ascii="Arial" w:eastAsia="Times New Roman" w:hAnsi="Arial" w:cs="Arial"/>
        </w:rPr>
        <w:t>knowledge</w:t>
      </w:r>
      <w:r w:rsidR="00684C82" w:rsidRPr="00AA453B">
        <w:rPr>
          <w:rFonts w:ascii="Arial" w:eastAsia="Times New Roman" w:hAnsi="Arial" w:cs="Arial"/>
        </w:rPr>
        <w:t xml:space="preserve">, thus fostering opportunities for the development of the Four Purposes for Learners. </w:t>
      </w:r>
    </w:p>
    <w:p w14:paraId="4DA1512A" w14:textId="3AE92021" w:rsidR="006F2006" w:rsidRPr="00AA453B" w:rsidRDefault="005D3563" w:rsidP="008516EA">
      <w:pPr>
        <w:spacing w:before="240" w:after="240"/>
        <w:rPr>
          <w:rFonts w:ascii="Arial" w:eastAsia="Times New Roman" w:hAnsi="Arial" w:cs="Arial"/>
        </w:rPr>
      </w:pPr>
      <w:r w:rsidRPr="00AA453B">
        <w:rPr>
          <w:rFonts w:ascii="Arial" w:eastAsia="Times New Roman" w:hAnsi="Arial" w:cs="Arial"/>
        </w:rPr>
        <w:t>Wider readin</w:t>
      </w:r>
      <w:r w:rsidR="00E702C0">
        <w:rPr>
          <w:rFonts w:ascii="Arial" w:eastAsia="Times New Roman" w:hAnsi="Arial" w:cs="Arial"/>
        </w:rPr>
        <w:t>g</w:t>
      </w:r>
      <w:r w:rsidR="00972852" w:rsidRPr="00AA453B">
        <w:rPr>
          <w:rFonts w:ascii="Arial" w:eastAsia="Times New Roman" w:hAnsi="Arial" w:cs="Arial"/>
        </w:rPr>
        <w:t xml:space="preserve"> of literature has reiterated the importance of securing prior learning before introducing new information </w:t>
      </w:r>
      <w:r w:rsidR="00930374" w:rsidRPr="00AA453B">
        <w:rPr>
          <w:rFonts w:ascii="Arial" w:eastAsia="Times New Roman" w:hAnsi="Arial" w:cs="Arial"/>
        </w:rPr>
        <w:t xml:space="preserve">to allow for developments in learning to occur </w:t>
      </w:r>
      <w:r w:rsidR="007A7FDC" w:rsidRPr="00AA453B">
        <w:rPr>
          <w:rFonts w:ascii="Arial" w:eastAsia="Times New Roman" w:hAnsi="Arial" w:cs="Arial"/>
        </w:rPr>
        <w:t>incrementally</w:t>
      </w:r>
      <w:r w:rsidR="00930374" w:rsidRPr="00AA453B">
        <w:rPr>
          <w:rFonts w:ascii="Arial" w:eastAsia="Times New Roman" w:hAnsi="Arial" w:cs="Arial"/>
        </w:rPr>
        <w:t xml:space="preserve"> and </w:t>
      </w:r>
      <w:r w:rsidR="00265B9F" w:rsidRPr="00AA453B">
        <w:rPr>
          <w:rFonts w:ascii="Arial" w:eastAsia="Times New Roman" w:hAnsi="Arial" w:cs="Arial"/>
        </w:rPr>
        <w:t xml:space="preserve">tangentially (Professional Standards for Teaching and Leadership 2019). </w:t>
      </w:r>
      <w:r w:rsidR="003D6EF6" w:rsidRPr="00AA453B">
        <w:rPr>
          <w:rFonts w:ascii="Arial" w:eastAsia="Times New Roman" w:hAnsi="Arial" w:cs="Arial"/>
        </w:rPr>
        <w:t>Progression in learning should be perceived</w:t>
      </w:r>
      <w:r w:rsidR="0086280B" w:rsidRPr="00AA453B">
        <w:rPr>
          <w:rFonts w:ascii="Arial" w:eastAsia="Times New Roman" w:hAnsi="Arial" w:cs="Arial"/>
        </w:rPr>
        <w:t xml:space="preserve"> as</w:t>
      </w:r>
      <w:r w:rsidR="003D6EF6" w:rsidRPr="00AA453B">
        <w:rPr>
          <w:rFonts w:ascii="Arial" w:eastAsia="Times New Roman" w:hAnsi="Arial" w:cs="Arial"/>
        </w:rPr>
        <w:t xml:space="preserve"> a</w:t>
      </w:r>
      <w:r w:rsidR="008557F0" w:rsidRPr="00AA453B">
        <w:rPr>
          <w:rFonts w:ascii="Arial" w:eastAsia="Times New Roman" w:hAnsi="Arial" w:cs="Arial"/>
        </w:rPr>
        <w:t>n on-going</w:t>
      </w:r>
      <w:r w:rsidR="003D6EF6" w:rsidRPr="00AA453B">
        <w:rPr>
          <w:rFonts w:ascii="Arial" w:eastAsia="Times New Roman" w:hAnsi="Arial" w:cs="Arial"/>
        </w:rPr>
        <w:t xml:space="preserve"> pr</w:t>
      </w:r>
      <w:r w:rsidR="008557F0" w:rsidRPr="00AA453B">
        <w:rPr>
          <w:rFonts w:ascii="Arial" w:eastAsia="Times New Roman" w:hAnsi="Arial" w:cs="Arial"/>
        </w:rPr>
        <w:t xml:space="preserve">ocess that relies upon pupils prior understanding </w:t>
      </w:r>
      <w:r w:rsidR="00277B5D" w:rsidRPr="00AA453B">
        <w:rPr>
          <w:rFonts w:ascii="Arial" w:eastAsia="Times New Roman" w:hAnsi="Arial" w:cs="Arial"/>
        </w:rPr>
        <w:t xml:space="preserve">to provide </w:t>
      </w:r>
      <w:r w:rsidR="007A15D7" w:rsidRPr="00AA453B">
        <w:rPr>
          <w:rFonts w:ascii="Arial" w:eastAsia="Times New Roman" w:hAnsi="Arial" w:cs="Arial"/>
        </w:rPr>
        <w:t xml:space="preserve">a </w:t>
      </w:r>
      <w:r w:rsidR="00277B5D" w:rsidRPr="00AA453B">
        <w:rPr>
          <w:rFonts w:ascii="Arial" w:eastAsia="Times New Roman" w:hAnsi="Arial" w:cs="Arial"/>
        </w:rPr>
        <w:t xml:space="preserve">core foundation for which further understanding can be built. </w:t>
      </w:r>
      <w:r w:rsidR="007F3E9E" w:rsidRPr="00AA453B">
        <w:rPr>
          <w:rFonts w:ascii="Arial" w:eastAsia="Times New Roman" w:hAnsi="Arial" w:cs="Arial"/>
        </w:rPr>
        <w:t>Consideration and acknow</w:t>
      </w:r>
      <w:r w:rsidR="00D3217B" w:rsidRPr="00AA453B">
        <w:rPr>
          <w:rFonts w:ascii="Arial" w:eastAsia="Times New Roman" w:hAnsi="Arial" w:cs="Arial"/>
        </w:rPr>
        <w:t>ledg</w:t>
      </w:r>
      <w:r w:rsidR="007F3E9E" w:rsidRPr="00AA453B">
        <w:rPr>
          <w:rFonts w:ascii="Arial" w:eastAsia="Times New Roman" w:hAnsi="Arial" w:cs="Arial"/>
        </w:rPr>
        <w:t>m</w:t>
      </w:r>
      <w:r w:rsidR="00D3217B" w:rsidRPr="00AA453B">
        <w:rPr>
          <w:rFonts w:ascii="Arial" w:eastAsia="Times New Roman" w:hAnsi="Arial" w:cs="Arial"/>
        </w:rPr>
        <w:t>en</w:t>
      </w:r>
      <w:r w:rsidR="007F3E9E" w:rsidRPr="00AA453B">
        <w:rPr>
          <w:rFonts w:ascii="Arial" w:eastAsia="Times New Roman" w:hAnsi="Arial" w:cs="Arial"/>
        </w:rPr>
        <w:t>t of each individual learners needs and pace of development will remain a par</w:t>
      </w:r>
      <w:r w:rsidR="00D3217B" w:rsidRPr="00AA453B">
        <w:rPr>
          <w:rFonts w:ascii="Arial" w:eastAsia="Times New Roman" w:hAnsi="Arial" w:cs="Arial"/>
        </w:rPr>
        <w:t>amount priorit</w:t>
      </w:r>
      <w:r w:rsidR="00175F62" w:rsidRPr="00AA453B">
        <w:rPr>
          <w:rFonts w:ascii="Arial" w:eastAsia="Times New Roman" w:hAnsi="Arial" w:cs="Arial"/>
        </w:rPr>
        <w:t xml:space="preserve">y when planning for future lessons and I will commit to ensuring that I provide content that is differentiated appropriately to provide the necessary </w:t>
      </w:r>
      <w:r w:rsidR="0058539C" w:rsidRPr="00AA453B">
        <w:rPr>
          <w:rFonts w:ascii="Arial" w:eastAsia="Times New Roman" w:hAnsi="Arial" w:cs="Arial"/>
        </w:rPr>
        <w:t xml:space="preserve">learning content for further understanding to be developed. </w:t>
      </w:r>
    </w:p>
    <w:p w14:paraId="222624F1" w14:textId="5023ABF6" w:rsidR="009E4466" w:rsidRPr="00AA453B" w:rsidRDefault="00397592" w:rsidP="00A23FB9">
      <w:pPr>
        <w:rPr>
          <w:rFonts w:ascii="Arial" w:eastAsia="Times New Roman" w:hAnsi="Arial" w:cs="Arial"/>
        </w:rPr>
      </w:pPr>
      <w:r w:rsidRPr="00AA453B">
        <w:rPr>
          <w:rFonts w:ascii="Arial" w:eastAsia="Times New Roman" w:hAnsi="Arial" w:cs="Arial"/>
        </w:rPr>
        <w:t>Acknow</w:t>
      </w:r>
      <w:r w:rsidR="00E74D33" w:rsidRPr="00AA453B">
        <w:rPr>
          <w:rFonts w:ascii="Arial" w:eastAsia="Times New Roman" w:hAnsi="Arial" w:cs="Arial"/>
        </w:rPr>
        <w:t>ledging</w:t>
      </w:r>
      <w:r w:rsidRPr="00AA453B">
        <w:rPr>
          <w:rFonts w:ascii="Arial" w:eastAsia="Times New Roman" w:hAnsi="Arial" w:cs="Arial"/>
        </w:rPr>
        <w:t xml:space="preserve"> the differe</w:t>
      </w:r>
      <w:r w:rsidR="00E74D33" w:rsidRPr="00AA453B">
        <w:rPr>
          <w:rFonts w:ascii="Arial" w:eastAsia="Times New Roman" w:hAnsi="Arial" w:cs="Arial"/>
        </w:rPr>
        <w:t xml:space="preserve">nces </w:t>
      </w:r>
      <w:r w:rsidRPr="00AA453B">
        <w:rPr>
          <w:rFonts w:ascii="Arial" w:eastAsia="Times New Roman" w:hAnsi="Arial" w:cs="Arial"/>
        </w:rPr>
        <w:t>in pupils learning attainment is fundamental if successful and effective pro</w:t>
      </w:r>
      <w:r w:rsidR="00E74D33" w:rsidRPr="00AA453B">
        <w:rPr>
          <w:rFonts w:ascii="Arial" w:eastAsia="Times New Roman" w:hAnsi="Arial" w:cs="Arial"/>
        </w:rPr>
        <w:t>g</w:t>
      </w:r>
      <w:r w:rsidRPr="00AA453B">
        <w:rPr>
          <w:rFonts w:ascii="Arial" w:eastAsia="Times New Roman" w:hAnsi="Arial" w:cs="Arial"/>
        </w:rPr>
        <w:t>ression in learning opportun</w:t>
      </w:r>
      <w:r w:rsidR="00E74D33" w:rsidRPr="00AA453B">
        <w:rPr>
          <w:rFonts w:ascii="Arial" w:eastAsia="Times New Roman" w:hAnsi="Arial" w:cs="Arial"/>
        </w:rPr>
        <w:t>i</w:t>
      </w:r>
      <w:r w:rsidRPr="00AA453B">
        <w:rPr>
          <w:rFonts w:ascii="Arial" w:eastAsia="Times New Roman" w:hAnsi="Arial" w:cs="Arial"/>
        </w:rPr>
        <w:t xml:space="preserve">ties </w:t>
      </w:r>
      <w:proofErr w:type="gramStart"/>
      <w:r w:rsidRPr="00AA453B">
        <w:rPr>
          <w:rFonts w:ascii="Arial" w:eastAsia="Times New Roman" w:hAnsi="Arial" w:cs="Arial"/>
        </w:rPr>
        <w:t>are</w:t>
      </w:r>
      <w:proofErr w:type="gramEnd"/>
      <w:r w:rsidRPr="00AA453B">
        <w:rPr>
          <w:rFonts w:ascii="Arial" w:eastAsia="Times New Roman" w:hAnsi="Arial" w:cs="Arial"/>
        </w:rPr>
        <w:t xml:space="preserve"> to prosper. </w:t>
      </w:r>
      <w:r w:rsidR="006F2006" w:rsidRPr="00AA453B">
        <w:rPr>
          <w:rFonts w:ascii="Arial" w:eastAsia="Times New Roman" w:hAnsi="Arial" w:cs="Arial"/>
        </w:rPr>
        <w:t xml:space="preserve">Therefore, I will continue to establish pupil understanding by using AFL techniques that will identify any concerns regarding particular learning, thus allowing intervention that can support that pupil’s learning needs prior to introducing new information. Furthermore, I will use my observations of AFL to plan accordingly, ensuring my planning upholds central focus of areas of uncertainty of pupils which further supported by the QTS descriptor of Progression in Learning (Professional Standards for Teaching and Leadership, 2019). </w:t>
      </w:r>
    </w:p>
    <w:p w14:paraId="0388D191" w14:textId="32DC48F2" w:rsidR="00A23FB9" w:rsidRPr="00AA453B" w:rsidRDefault="00A23FB9" w:rsidP="00A23FB9">
      <w:pPr>
        <w:rPr>
          <w:rFonts w:ascii="Arial" w:eastAsia="Times New Roman" w:hAnsi="Arial" w:cs="Arial"/>
        </w:rPr>
      </w:pPr>
    </w:p>
    <w:p w14:paraId="47E73844" w14:textId="0C666611" w:rsidR="00A23FB9" w:rsidRPr="00AA453B" w:rsidRDefault="00A23FB9" w:rsidP="00A23FB9">
      <w:pPr>
        <w:rPr>
          <w:rFonts w:ascii="Arial" w:eastAsia="Times New Roman" w:hAnsi="Arial" w:cs="Arial"/>
        </w:rPr>
      </w:pPr>
    </w:p>
    <w:p w14:paraId="4F665A17" w14:textId="249AFBE0" w:rsidR="00A23FB9" w:rsidRPr="00AA453B" w:rsidRDefault="00A23FB9" w:rsidP="00A23FB9">
      <w:pPr>
        <w:rPr>
          <w:rFonts w:ascii="Arial" w:eastAsia="Times New Roman" w:hAnsi="Arial" w:cs="Arial"/>
        </w:rPr>
      </w:pPr>
    </w:p>
    <w:p w14:paraId="68BD79D8" w14:textId="47F83985" w:rsidR="00A23FB9" w:rsidRDefault="00A23FB9" w:rsidP="00A23FB9">
      <w:pPr>
        <w:rPr>
          <w:rFonts w:eastAsia="Times New Roman"/>
        </w:rPr>
      </w:pPr>
    </w:p>
    <w:p w14:paraId="18C38C4B" w14:textId="20E9DF15" w:rsidR="00A23FB9" w:rsidRDefault="00A23FB9" w:rsidP="00A23FB9">
      <w:pPr>
        <w:rPr>
          <w:rFonts w:eastAsia="Times New Roman"/>
        </w:rPr>
      </w:pPr>
    </w:p>
    <w:p w14:paraId="471FE732" w14:textId="2DF53657" w:rsidR="00A23FB9" w:rsidRDefault="00A23FB9" w:rsidP="00A23FB9">
      <w:pPr>
        <w:rPr>
          <w:rFonts w:eastAsia="Times New Roman"/>
        </w:rPr>
      </w:pPr>
    </w:p>
    <w:p w14:paraId="333284E4" w14:textId="77777777" w:rsidR="00A23FB9" w:rsidRPr="00A23FB9" w:rsidRDefault="00A23FB9" w:rsidP="00A23FB9">
      <w:pPr>
        <w:rPr>
          <w:rFonts w:eastAsia="Times New Roman"/>
        </w:rPr>
      </w:pPr>
    </w:p>
    <w:p w14:paraId="7807B597" w14:textId="6AEE991A" w:rsidR="00811007" w:rsidRDefault="008620FC" w:rsidP="00811007">
      <w:pPr>
        <w:pStyle w:val="Heading1"/>
      </w:pPr>
      <w:r>
        <w:lastRenderedPageBreak/>
        <w:t>Reference List</w:t>
      </w:r>
      <w:r w:rsidR="00320DD0">
        <w:t xml:space="preserve"> – ALPHABETICAL ORDER</w:t>
      </w:r>
    </w:p>
    <w:p w14:paraId="31034334" w14:textId="77777777" w:rsidR="00D70660" w:rsidRPr="005E2CC3" w:rsidRDefault="00D70660" w:rsidP="00D70660">
      <w:pPr>
        <w:spacing w:before="240" w:after="240"/>
        <w:rPr>
          <w:rFonts w:ascii="Arial" w:eastAsia="Times New Roman" w:hAnsi="Arial" w:cs="Arial"/>
          <w:color w:val="000000"/>
          <w:szCs w:val="24"/>
          <w:shd w:val="clear" w:color="auto" w:fill="FFFFFF"/>
        </w:rPr>
      </w:pPr>
      <w:r w:rsidRPr="005E2CC3">
        <w:rPr>
          <w:rFonts w:ascii="Arial" w:eastAsia="Times New Roman" w:hAnsi="Arial" w:cs="Arial"/>
          <w:color w:val="000000"/>
          <w:szCs w:val="24"/>
          <w:shd w:val="clear" w:color="auto" w:fill="FFFFFF"/>
        </w:rPr>
        <w:t xml:space="preserve">Ahmed, M. 2018. ‘A critical reflection on the role of success criteria in Peer Assessment to facilitate pupil learning and performance’, The </w:t>
      </w:r>
      <w:proofErr w:type="spellStart"/>
      <w:r w:rsidRPr="005E2CC3">
        <w:rPr>
          <w:rFonts w:ascii="Arial" w:eastAsia="Times New Roman" w:hAnsi="Arial" w:cs="Arial"/>
          <w:color w:val="000000"/>
          <w:szCs w:val="24"/>
          <w:shd w:val="clear" w:color="auto" w:fill="FFFFFF"/>
        </w:rPr>
        <w:t>STeP</w:t>
      </w:r>
      <w:proofErr w:type="spellEnd"/>
      <w:r w:rsidRPr="005E2CC3">
        <w:rPr>
          <w:rFonts w:ascii="Arial" w:eastAsia="Times New Roman" w:hAnsi="Arial" w:cs="Arial"/>
          <w:color w:val="000000"/>
          <w:szCs w:val="24"/>
          <w:shd w:val="clear" w:color="auto" w:fill="FFFFFF"/>
        </w:rPr>
        <w:t xml:space="preserve"> Journal 5(1).</w:t>
      </w:r>
    </w:p>
    <w:p w14:paraId="636BA214" w14:textId="77777777" w:rsidR="00D70660" w:rsidRPr="005E2CC3" w:rsidRDefault="00D70660" w:rsidP="00D70660">
      <w:pPr>
        <w:spacing w:before="240" w:after="240"/>
        <w:rPr>
          <w:rFonts w:ascii="Arial" w:eastAsia="Times New Roman" w:hAnsi="Arial" w:cs="Arial"/>
          <w:color w:val="000000"/>
          <w:szCs w:val="24"/>
          <w:shd w:val="clear" w:color="auto" w:fill="FFFFFF"/>
        </w:rPr>
      </w:pPr>
      <w:r w:rsidRPr="005E2CC3">
        <w:rPr>
          <w:rFonts w:ascii="Arial" w:eastAsia="Times New Roman" w:hAnsi="Arial" w:cs="Arial"/>
          <w:color w:val="000000"/>
          <w:szCs w:val="24"/>
          <w:shd w:val="clear" w:color="auto" w:fill="FFFFFF"/>
        </w:rPr>
        <w:t xml:space="preserve">Carrasco, D. and Torres </w:t>
      </w:r>
      <w:proofErr w:type="spellStart"/>
      <w:r w:rsidRPr="005E2CC3">
        <w:rPr>
          <w:rFonts w:ascii="Arial" w:eastAsia="Times New Roman" w:hAnsi="Arial" w:cs="Arial"/>
          <w:color w:val="000000"/>
          <w:szCs w:val="24"/>
          <w:shd w:val="clear" w:color="auto" w:fill="FFFFFF"/>
        </w:rPr>
        <w:t>Irribarra</w:t>
      </w:r>
      <w:proofErr w:type="spellEnd"/>
      <w:r w:rsidRPr="005E2CC3">
        <w:rPr>
          <w:rFonts w:ascii="Arial" w:eastAsia="Times New Roman" w:hAnsi="Arial" w:cs="Arial"/>
          <w:color w:val="000000"/>
          <w:szCs w:val="24"/>
          <w:shd w:val="clear" w:color="auto" w:fill="FFFFFF"/>
        </w:rPr>
        <w:t>, D., 2018. The Role of Classroom Discussion. IEA Research for Education, [online] 4, pp.87-101. Available at: &lt;https://link.springer.com/chapter/10.1007/978-3-319-78692-6_6#citeas&gt; [Accessed 3 March 2021].</w:t>
      </w:r>
    </w:p>
    <w:p w14:paraId="2F75355A" w14:textId="77777777" w:rsidR="00D70660" w:rsidRPr="005E2CC3" w:rsidRDefault="00D70660" w:rsidP="00D70660">
      <w:pPr>
        <w:spacing w:before="240" w:after="240"/>
        <w:rPr>
          <w:rFonts w:ascii="Arial" w:eastAsia="Times New Roman" w:hAnsi="Arial" w:cs="Arial"/>
          <w:color w:val="000000"/>
          <w:szCs w:val="24"/>
          <w:shd w:val="clear" w:color="auto" w:fill="FFFFFF"/>
        </w:rPr>
      </w:pPr>
      <w:r w:rsidRPr="005E2CC3">
        <w:rPr>
          <w:rFonts w:ascii="Arial" w:eastAsia="Times New Roman" w:hAnsi="Arial" w:cs="Arial"/>
          <w:color w:val="000000"/>
          <w:szCs w:val="24"/>
          <w:shd w:val="clear" w:color="auto" w:fill="FFFFFF"/>
        </w:rPr>
        <w:t xml:space="preserve">Coe, R. Rauch, C.J. </w:t>
      </w:r>
      <w:proofErr w:type="spellStart"/>
      <w:r w:rsidRPr="005E2CC3">
        <w:rPr>
          <w:rFonts w:ascii="Arial" w:eastAsia="Times New Roman" w:hAnsi="Arial" w:cs="Arial"/>
          <w:color w:val="000000"/>
          <w:szCs w:val="24"/>
          <w:shd w:val="clear" w:color="auto" w:fill="FFFFFF"/>
        </w:rPr>
        <w:t>Kime</w:t>
      </w:r>
      <w:proofErr w:type="spellEnd"/>
      <w:r w:rsidRPr="005E2CC3">
        <w:rPr>
          <w:rFonts w:ascii="Arial" w:eastAsia="Times New Roman" w:hAnsi="Arial" w:cs="Arial"/>
          <w:color w:val="000000"/>
          <w:szCs w:val="24"/>
          <w:shd w:val="clear" w:color="auto" w:fill="FFFFFF"/>
        </w:rPr>
        <w:t>, S. and Singleton, D. 2015. Great Teaching Toolkit. 1st ed. London: Evidence Based Education., p. 38.</w:t>
      </w:r>
    </w:p>
    <w:p w14:paraId="2F487ADA" w14:textId="77777777" w:rsidR="00D70660" w:rsidRPr="005E2CC3" w:rsidRDefault="00D70660" w:rsidP="00D70660">
      <w:pPr>
        <w:spacing w:before="240" w:after="240"/>
        <w:rPr>
          <w:rFonts w:ascii="Arial" w:eastAsia="Times New Roman" w:hAnsi="Arial" w:cs="Arial"/>
          <w:color w:val="000000"/>
          <w:szCs w:val="24"/>
          <w:shd w:val="clear" w:color="auto" w:fill="FFFFFF"/>
        </w:rPr>
      </w:pPr>
      <w:r w:rsidRPr="005E2CC3">
        <w:rPr>
          <w:rFonts w:ascii="Arial" w:eastAsia="Times New Roman" w:hAnsi="Arial" w:cs="Arial"/>
          <w:color w:val="000000"/>
          <w:szCs w:val="24"/>
          <w:shd w:val="clear" w:color="auto" w:fill="FFFFFF"/>
        </w:rPr>
        <w:t>Donaldson, G., 2015. Successful Futures. [</w:t>
      </w:r>
      <w:proofErr w:type="spellStart"/>
      <w:r w:rsidRPr="005E2CC3">
        <w:rPr>
          <w:rFonts w:ascii="Arial" w:eastAsia="Times New Roman" w:hAnsi="Arial" w:cs="Arial"/>
          <w:color w:val="000000"/>
          <w:szCs w:val="24"/>
          <w:shd w:val="clear" w:color="auto" w:fill="FFFFFF"/>
        </w:rPr>
        <w:t>ebook</w:t>
      </w:r>
      <w:proofErr w:type="spellEnd"/>
      <w:r w:rsidRPr="005E2CC3">
        <w:rPr>
          <w:rFonts w:ascii="Arial" w:eastAsia="Times New Roman" w:hAnsi="Arial" w:cs="Arial"/>
          <w:color w:val="000000"/>
          <w:szCs w:val="24"/>
          <w:shd w:val="clear" w:color="auto" w:fill="FFFFFF"/>
        </w:rPr>
        <w:t>] Cardiff: Crown. Available at: &lt;https://gov.wales/sites/default/files/publications/2018-03/successful-futures.pdf&gt; [Accessed 27 February 2021].</w:t>
      </w:r>
    </w:p>
    <w:p w14:paraId="63B12D0D" w14:textId="77777777" w:rsidR="00D70660" w:rsidRPr="005E2CC3" w:rsidRDefault="00D70660" w:rsidP="00D70660">
      <w:pPr>
        <w:spacing w:before="240" w:after="240"/>
        <w:rPr>
          <w:rFonts w:ascii="Arial" w:eastAsia="Times New Roman" w:hAnsi="Arial" w:cs="Arial"/>
          <w:color w:val="000000"/>
          <w:szCs w:val="24"/>
          <w:shd w:val="clear" w:color="auto" w:fill="FFFFFF"/>
        </w:rPr>
      </w:pPr>
      <w:proofErr w:type="spellStart"/>
      <w:r w:rsidRPr="005E2CC3">
        <w:rPr>
          <w:rFonts w:ascii="Arial" w:eastAsia="Times New Roman" w:hAnsi="Arial" w:cs="Arial"/>
          <w:color w:val="000000"/>
          <w:szCs w:val="24"/>
          <w:shd w:val="clear" w:color="auto" w:fill="FFFFFF"/>
        </w:rPr>
        <w:t>Fani</w:t>
      </w:r>
      <w:proofErr w:type="spellEnd"/>
      <w:r w:rsidRPr="005E2CC3">
        <w:rPr>
          <w:rFonts w:ascii="Arial" w:eastAsia="Times New Roman" w:hAnsi="Arial" w:cs="Arial"/>
          <w:color w:val="000000"/>
          <w:szCs w:val="24"/>
          <w:shd w:val="clear" w:color="auto" w:fill="FFFFFF"/>
        </w:rPr>
        <w:t xml:space="preserve">, T. and </w:t>
      </w:r>
      <w:proofErr w:type="spellStart"/>
      <w:r w:rsidRPr="005E2CC3">
        <w:rPr>
          <w:rFonts w:ascii="Arial" w:eastAsia="Times New Roman" w:hAnsi="Arial" w:cs="Arial"/>
          <w:color w:val="000000"/>
          <w:szCs w:val="24"/>
          <w:shd w:val="clear" w:color="auto" w:fill="FFFFFF"/>
        </w:rPr>
        <w:t>Ghaemi</w:t>
      </w:r>
      <w:proofErr w:type="spellEnd"/>
      <w:r w:rsidRPr="005E2CC3">
        <w:rPr>
          <w:rFonts w:ascii="Arial" w:eastAsia="Times New Roman" w:hAnsi="Arial" w:cs="Arial"/>
          <w:color w:val="000000"/>
          <w:szCs w:val="24"/>
          <w:shd w:val="clear" w:color="auto" w:fill="FFFFFF"/>
        </w:rPr>
        <w:t>, F., 2011. ‘Implications of Vygotsky's Zone of Proximal Development (ZPD) in Teacher Education: ZPTD and Self-scaffolding', Social and Behavioral Sciences, 29, pp.1549-1554.</w:t>
      </w:r>
    </w:p>
    <w:p w14:paraId="4E473BA0" w14:textId="77777777" w:rsidR="00D70660" w:rsidRPr="005E2CC3" w:rsidRDefault="00D70660" w:rsidP="00D70660">
      <w:pPr>
        <w:spacing w:before="240" w:after="240"/>
        <w:rPr>
          <w:rFonts w:ascii="Arial" w:eastAsia="Times New Roman" w:hAnsi="Arial" w:cs="Arial"/>
          <w:color w:val="000000"/>
          <w:szCs w:val="24"/>
          <w:shd w:val="clear" w:color="auto" w:fill="FFFFFF"/>
        </w:rPr>
      </w:pPr>
      <w:r w:rsidRPr="005E2CC3">
        <w:rPr>
          <w:rFonts w:ascii="Arial" w:eastAsia="Times New Roman" w:hAnsi="Arial" w:cs="Arial"/>
          <w:color w:val="000000"/>
          <w:szCs w:val="24"/>
          <w:shd w:val="clear" w:color="auto" w:fill="FFFFFF"/>
        </w:rPr>
        <w:t>Feldman, D., 2004. Piaget's stages: the unfinished symphony of cognitive development. New Ideas in Psychology, (online) 22(3), pp.175-231.</w:t>
      </w:r>
    </w:p>
    <w:p w14:paraId="7E8C447B" w14:textId="77777777" w:rsidR="00D70660" w:rsidRPr="005E2CC3" w:rsidRDefault="00D70660" w:rsidP="00D70660">
      <w:pPr>
        <w:spacing w:before="240" w:after="240"/>
        <w:rPr>
          <w:rFonts w:ascii="Arial" w:eastAsia="Times New Roman" w:hAnsi="Arial" w:cs="Arial"/>
          <w:color w:val="000000"/>
          <w:szCs w:val="24"/>
          <w:shd w:val="clear" w:color="auto" w:fill="FFFFFF"/>
        </w:rPr>
      </w:pPr>
      <w:proofErr w:type="spellStart"/>
      <w:r w:rsidRPr="005E2CC3">
        <w:rPr>
          <w:rFonts w:ascii="Arial" w:eastAsia="Times New Roman" w:hAnsi="Arial" w:cs="Arial"/>
          <w:color w:val="000000"/>
          <w:szCs w:val="24"/>
          <w:shd w:val="clear" w:color="auto" w:fill="FFFFFF"/>
        </w:rPr>
        <w:t>Gatt</w:t>
      </w:r>
      <w:proofErr w:type="spellEnd"/>
      <w:r w:rsidRPr="005E2CC3">
        <w:rPr>
          <w:rFonts w:ascii="Arial" w:eastAsia="Times New Roman" w:hAnsi="Arial" w:cs="Arial"/>
          <w:color w:val="000000"/>
          <w:szCs w:val="24"/>
          <w:shd w:val="clear" w:color="auto" w:fill="FFFFFF"/>
        </w:rPr>
        <w:t>, S., 2003. Constructivist teaching in primary schools. Malta: Agenda Publishers, p.5.</w:t>
      </w:r>
    </w:p>
    <w:p w14:paraId="43607186" w14:textId="77777777" w:rsidR="00D70660" w:rsidRPr="005E2CC3" w:rsidRDefault="00D70660" w:rsidP="00D70660">
      <w:pPr>
        <w:spacing w:before="240" w:after="240"/>
        <w:rPr>
          <w:rFonts w:ascii="Arial" w:eastAsia="Times New Roman" w:hAnsi="Arial" w:cs="Arial"/>
          <w:color w:val="000000"/>
          <w:szCs w:val="24"/>
          <w:shd w:val="clear" w:color="auto" w:fill="FFFFFF"/>
        </w:rPr>
      </w:pPr>
      <w:proofErr w:type="spellStart"/>
      <w:r w:rsidRPr="005E2CC3">
        <w:rPr>
          <w:rFonts w:ascii="Arial" w:eastAsia="Times New Roman" w:hAnsi="Arial" w:cs="Arial"/>
          <w:color w:val="000000"/>
          <w:szCs w:val="24"/>
          <w:shd w:val="clear" w:color="auto" w:fill="FFFFFF"/>
        </w:rPr>
        <w:t>Hailikari</w:t>
      </w:r>
      <w:proofErr w:type="spellEnd"/>
      <w:r w:rsidRPr="005E2CC3">
        <w:rPr>
          <w:rFonts w:ascii="Arial" w:eastAsia="Times New Roman" w:hAnsi="Arial" w:cs="Arial"/>
          <w:color w:val="000000"/>
          <w:szCs w:val="24"/>
          <w:shd w:val="clear" w:color="auto" w:fill="FFFFFF"/>
        </w:rPr>
        <w:t xml:space="preserve">, T., </w:t>
      </w:r>
      <w:proofErr w:type="spellStart"/>
      <w:r w:rsidRPr="005E2CC3">
        <w:rPr>
          <w:rFonts w:ascii="Arial" w:eastAsia="Times New Roman" w:hAnsi="Arial" w:cs="Arial"/>
          <w:color w:val="000000"/>
          <w:szCs w:val="24"/>
          <w:shd w:val="clear" w:color="auto" w:fill="FFFFFF"/>
        </w:rPr>
        <w:t>Katajavuori</w:t>
      </w:r>
      <w:proofErr w:type="spellEnd"/>
      <w:r w:rsidRPr="005E2CC3">
        <w:rPr>
          <w:rFonts w:ascii="Arial" w:eastAsia="Times New Roman" w:hAnsi="Arial" w:cs="Arial"/>
          <w:color w:val="000000"/>
          <w:szCs w:val="24"/>
          <w:shd w:val="clear" w:color="auto" w:fill="FFFFFF"/>
        </w:rPr>
        <w:t xml:space="preserve">, N. and </w:t>
      </w:r>
      <w:proofErr w:type="spellStart"/>
      <w:r w:rsidRPr="005E2CC3">
        <w:rPr>
          <w:rFonts w:ascii="Arial" w:eastAsia="Times New Roman" w:hAnsi="Arial" w:cs="Arial"/>
          <w:color w:val="000000"/>
          <w:szCs w:val="24"/>
          <w:shd w:val="clear" w:color="auto" w:fill="FFFFFF"/>
        </w:rPr>
        <w:t>Lindblom-Ylanne</w:t>
      </w:r>
      <w:proofErr w:type="spellEnd"/>
      <w:r w:rsidRPr="005E2CC3">
        <w:rPr>
          <w:rFonts w:ascii="Arial" w:eastAsia="Times New Roman" w:hAnsi="Arial" w:cs="Arial"/>
          <w:color w:val="000000"/>
          <w:szCs w:val="24"/>
          <w:shd w:val="clear" w:color="auto" w:fill="FFFFFF"/>
        </w:rPr>
        <w:t xml:space="preserve">, S., 2008. The Relevance of Prior Knowledge in Learning and Instructional Design. American Journal of Pharmaceutical Education, 72(5), p.113. </w:t>
      </w:r>
    </w:p>
    <w:p w14:paraId="65EFF9F1" w14:textId="77777777" w:rsidR="00D70660" w:rsidRPr="005E2CC3" w:rsidRDefault="00D70660" w:rsidP="00D70660">
      <w:pPr>
        <w:spacing w:before="240" w:after="240"/>
        <w:rPr>
          <w:rFonts w:ascii="Arial" w:eastAsia="Times New Roman" w:hAnsi="Arial" w:cs="Arial"/>
          <w:color w:val="000000"/>
          <w:szCs w:val="24"/>
          <w:shd w:val="clear" w:color="auto" w:fill="FFFFFF"/>
        </w:rPr>
      </w:pPr>
      <w:proofErr w:type="spellStart"/>
      <w:r w:rsidRPr="005E2CC3">
        <w:rPr>
          <w:rFonts w:ascii="Arial" w:eastAsia="Times New Roman" w:hAnsi="Arial" w:cs="Arial"/>
          <w:color w:val="000000"/>
          <w:szCs w:val="24"/>
          <w:shd w:val="clear" w:color="auto" w:fill="FFFFFF"/>
        </w:rPr>
        <w:t>Lindblom-Ylänne</w:t>
      </w:r>
      <w:proofErr w:type="spellEnd"/>
      <w:r w:rsidRPr="005E2CC3">
        <w:rPr>
          <w:rFonts w:ascii="Arial" w:eastAsia="Times New Roman" w:hAnsi="Arial" w:cs="Arial"/>
          <w:color w:val="000000"/>
          <w:szCs w:val="24"/>
          <w:shd w:val="clear" w:color="auto" w:fill="FFFFFF"/>
        </w:rPr>
        <w:t xml:space="preserve">, S., </w:t>
      </w:r>
      <w:proofErr w:type="spellStart"/>
      <w:r w:rsidRPr="005E2CC3">
        <w:rPr>
          <w:rFonts w:ascii="Arial" w:eastAsia="Times New Roman" w:hAnsi="Arial" w:cs="Arial"/>
          <w:color w:val="000000"/>
          <w:szCs w:val="24"/>
          <w:shd w:val="clear" w:color="auto" w:fill="FFFFFF"/>
        </w:rPr>
        <w:t>Parpala</w:t>
      </w:r>
      <w:proofErr w:type="spellEnd"/>
      <w:r w:rsidRPr="005E2CC3">
        <w:rPr>
          <w:rFonts w:ascii="Arial" w:eastAsia="Times New Roman" w:hAnsi="Arial" w:cs="Arial"/>
          <w:color w:val="000000"/>
          <w:szCs w:val="24"/>
          <w:shd w:val="clear" w:color="auto" w:fill="FFFFFF"/>
        </w:rPr>
        <w:t xml:space="preserve">, A. and </w:t>
      </w:r>
      <w:proofErr w:type="spellStart"/>
      <w:r w:rsidRPr="005E2CC3">
        <w:rPr>
          <w:rFonts w:ascii="Arial" w:eastAsia="Times New Roman" w:hAnsi="Arial" w:cs="Arial"/>
          <w:color w:val="000000"/>
          <w:szCs w:val="24"/>
          <w:shd w:val="clear" w:color="auto" w:fill="FFFFFF"/>
        </w:rPr>
        <w:t>Postareff</w:t>
      </w:r>
      <w:proofErr w:type="spellEnd"/>
      <w:r w:rsidRPr="005E2CC3">
        <w:rPr>
          <w:rFonts w:ascii="Arial" w:eastAsia="Times New Roman" w:hAnsi="Arial" w:cs="Arial"/>
          <w:color w:val="000000"/>
          <w:szCs w:val="24"/>
          <w:shd w:val="clear" w:color="auto" w:fill="FFFFFF"/>
        </w:rPr>
        <w:t xml:space="preserve">, L., 2018. What constitutes the surface approach to learning in the light of new empirical </w:t>
      </w:r>
      <w:proofErr w:type="gramStart"/>
      <w:r w:rsidRPr="005E2CC3">
        <w:rPr>
          <w:rFonts w:ascii="Arial" w:eastAsia="Times New Roman" w:hAnsi="Arial" w:cs="Arial"/>
          <w:color w:val="000000"/>
          <w:szCs w:val="24"/>
          <w:shd w:val="clear" w:color="auto" w:fill="FFFFFF"/>
        </w:rPr>
        <w:t>evidence?.</w:t>
      </w:r>
      <w:proofErr w:type="gramEnd"/>
      <w:r w:rsidRPr="005E2CC3">
        <w:rPr>
          <w:rFonts w:ascii="Arial" w:eastAsia="Times New Roman" w:hAnsi="Arial" w:cs="Arial"/>
          <w:color w:val="000000"/>
          <w:szCs w:val="24"/>
          <w:shd w:val="clear" w:color="auto" w:fill="FFFFFF"/>
        </w:rPr>
        <w:t xml:space="preserve"> Studies in Higher Education, [online] 44(12), pp.2183-2195. Available at: &lt;https://www.tandfonline.com/doi/full/10.1080/03075079.2018.1482267&gt; [Accessed 27 February 2021].</w:t>
      </w:r>
    </w:p>
    <w:p w14:paraId="425491B4" w14:textId="77777777" w:rsidR="00D70660" w:rsidRPr="005E2CC3" w:rsidRDefault="00D70660" w:rsidP="00D70660">
      <w:pPr>
        <w:spacing w:before="240" w:after="240"/>
        <w:rPr>
          <w:rFonts w:ascii="Arial" w:eastAsia="Times New Roman" w:hAnsi="Arial" w:cs="Arial"/>
          <w:color w:val="000000"/>
          <w:szCs w:val="24"/>
          <w:shd w:val="clear" w:color="auto" w:fill="FFFFFF"/>
        </w:rPr>
      </w:pPr>
      <w:proofErr w:type="spellStart"/>
      <w:r w:rsidRPr="005E2CC3">
        <w:rPr>
          <w:rFonts w:ascii="Arial" w:eastAsia="Times New Roman" w:hAnsi="Arial" w:cs="Arial"/>
          <w:color w:val="000000"/>
          <w:szCs w:val="24"/>
          <w:shd w:val="clear" w:color="auto" w:fill="FFFFFF"/>
        </w:rPr>
        <w:lastRenderedPageBreak/>
        <w:t>Metsämuuronen</w:t>
      </w:r>
      <w:proofErr w:type="spellEnd"/>
      <w:r w:rsidRPr="005E2CC3">
        <w:rPr>
          <w:rFonts w:ascii="Arial" w:eastAsia="Times New Roman" w:hAnsi="Arial" w:cs="Arial"/>
          <w:color w:val="000000"/>
          <w:szCs w:val="24"/>
          <w:shd w:val="clear" w:color="auto" w:fill="FFFFFF"/>
        </w:rPr>
        <w:t xml:space="preserve">, J. and </w:t>
      </w:r>
      <w:proofErr w:type="spellStart"/>
      <w:r w:rsidRPr="005E2CC3">
        <w:rPr>
          <w:rFonts w:ascii="Arial" w:eastAsia="Times New Roman" w:hAnsi="Arial" w:cs="Arial"/>
          <w:color w:val="000000"/>
          <w:szCs w:val="24"/>
          <w:shd w:val="clear" w:color="auto" w:fill="FFFFFF"/>
        </w:rPr>
        <w:t>Räsänen</w:t>
      </w:r>
      <w:proofErr w:type="spellEnd"/>
      <w:r w:rsidRPr="005E2CC3">
        <w:rPr>
          <w:rFonts w:ascii="Arial" w:eastAsia="Times New Roman" w:hAnsi="Arial" w:cs="Arial"/>
          <w:color w:val="000000"/>
          <w:szCs w:val="24"/>
          <w:shd w:val="clear" w:color="auto" w:fill="FFFFFF"/>
        </w:rPr>
        <w:t>, P., 2018. Cognitive–Linguistic and Constructivist Mnemonic Triggers in Teaching Based on Jerome Bruner’s Thinking. Frontiers in Psychology, [online] 9(4). Available at: &lt;https://www.frontiersin.org/articles/10.3389/fpsyg.2018.02543/full&gt; [Accessed 1 March 2021].</w:t>
      </w:r>
    </w:p>
    <w:p w14:paraId="41668999" w14:textId="77777777" w:rsidR="00D70660" w:rsidRPr="005E2CC3" w:rsidRDefault="00D70660" w:rsidP="00D70660">
      <w:pPr>
        <w:spacing w:before="240" w:after="240"/>
        <w:rPr>
          <w:rFonts w:ascii="Arial" w:eastAsia="Times New Roman" w:hAnsi="Arial" w:cs="Arial"/>
          <w:color w:val="000000"/>
          <w:szCs w:val="24"/>
          <w:shd w:val="clear" w:color="auto" w:fill="FFFFFF"/>
        </w:rPr>
      </w:pPr>
      <w:proofErr w:type="spellStart"/>
      <w:r w:rsidRPr="005E2CC3">
        <w:rPr>
          <w:rFonts w:ascii="Arial" w:eastAsia="Times New Roman" w:hAnsi="Arial" w:cs="Arial"/>
          <w:color w:val="000000"/>
          <w:szCs w:val="24"/>
          <w:shd w:val="clear" w:color="auto" w:fill="FFFFFF"/>
        </w:rPr>
        <w:t>Strehlke</w:t>
      </w:r>
      <w:proofErr w:type="spellEnd"/>
      <w:r w:rsidRPr="005E2CC3">
        <w:rPr>
          <w:rFonts w:ascii="Arial" w:eastAsia="Times New Roman" w:hAnsi="Arial" w:cs="Arial"/>
          <w:color w:val="000000"/>
          <w:szCs w:val="24"/>
          <w:shd w:val="clear" w:color="auto" w:fill="FFFFFF"/>
        </w:rPr>
        <w:t xml:space="preserve">, F., Wegner, C. and </w:t>
      </w:r>
      <w:proofErr w:type="spellStart"/>
      <w:r w:rsidRPr="005E2CC3">
        <w:rPr>
          <w:rFonts w:ascii="Arial" w:eastAsia="Times New Roman" w:hAnsi="Arial" w:cs="Arial"/>
          <w:color w:val="000000"/>
          <w:szCs w:val="24"/>
          <w:shd w:val="clear" w:color="auto" w:fill="FFFFFF"/>
        </w:rPr>
        <w:t>Minnaert</w:t>
      </w:r>
      <w:proofErr w:type="spellEnd"/>
      <w:r w:rsidRPr="005E2CC3">
        <w:rPr>
          <w:rFonts w:ascii="Arial" w:eastAsia="Times New Roman" w:hAnsi="Arial" w:cs="Arial"/>
          <w:color w:val="000000"/>
          <w:szCs w:val="24"/>
          <w:shd w:val="clear" w:color="auto" w:fill="FFFFFF"/>
        </w:rPr>
        <w:t>, L., 2013. The importance of learning strategies. European Journal of Science and Mathematics Education, 1(3), pp.137-143.</w:t>
      </w:r>
    </w:p>
    <w:p w14:paraId="15B978F1" w14:textId="77777777" w:rsidR="00D70660" w:rsidRPr="005E2CC3" w:rsidRDefault="00D70660" w:rsidP="00D70660">
      <w:pPr>
        <w:spacing w:before="240" w:after="240"/>
        <w:rPr>
          <w:rFonts w:ascii="Arial" w:eastAsia="Times New Roman" w:hAnsi="Arial" w:cs="Arial"/>
          <w:color w:val="000000"/>
          <w:szCs w:val="24"/>
          <w:shd w:val="clear" w:color="auto" w:fill="FFFFFF"/>
        </w:rPr>
      </w:pPr>
      <w:r w:rsidRPr="005E2CC3">
        <w:rPr>
          <w:rFonts w:ascii="Arial" w:eastAsia="Times New Roman" w:hAnsi="Arial" w:cs="Arial"/>
          <w:color w:val="000000"/>
          <w:szCs w:val="24"/>
          <w:shd w:val="clear" w:color="auto" w:fill="FFFFFF"/>
        </w:rPr>
        <w:t>Welsh Government., 2019. Professional standards for Teaching and Leadership. [</w:t>
      </w:r>
      <w:proofErr w:type="spellStart"/>
      <w:r w:rsidRPr="005E2CC3">
        <w:rPr>
          <w:rFonts w:ascii="Arial" w:eastAsia="Times New Roman" w:hAnsi="Arial" w:cs="Arial"/>
          <w:color w:val="000000"/>
          <w:szCs w:val="24"/>
          <w:shd w:val="clear" w:color="auto" w:fill="FFFFFF"/>
        </w:rPr>
        <w:t>ebook</w:t>
      </w:r>
      <w:proofErr w:type="spellEnd"/>
      <w:r w:rsidRPr="005E2CC3">
        <w:rPr>
          <w:rFonts w:ascii="Arial" w:eastAsia="Times New Roman" w:hAnsi="Arial" w:cs="Arial"/>
          <w:color w:val="000000"/>
          <w:szCs w:val="24"/>
          <w:shd w:val="clear" w:color="auto" w:fill="FFFFFF"/>
        </w:rPr>
        <w:t>] Cardiff: Crown, p.38. Available at: &lt;https://hwb.gov.wales/api/storage/19bc948b-8a3f-41e0-944a-7bf2cadf7d18/professional-standards-for-teaching-and-leadership-interactive-pdf-for-pc.pdf&gt; [Accessed 27 February 2021].</w:t>
      </w:r>
    </w:p>
    <w:p w14:paraId="07617E89" w14:textId="77777777" w:rsidR="00D70660" w:rsidRPr="005E2CC3" w:rsidRDefault="00D70660" w:rsidP="00D70660">
      <w:pPr>
        <w:spacing w:before="240" w:after="240"/>
        <w:rPr>
          <w:rFonts w:ascii="Arial" w:eastAsia="Times New Roman" w:hAnsi="Arial" w:cs="Arial"/>
          <w:color w:val="000000"/>
          <w:szCs w:val="24"/>
          <w:shd w:val="clear" w:color="auto" w:fill="FFFFFF"/>
        </w:rPr>
      </w:pPr>
      <w:r w:rsidRPr="005E2CC3">
        <w:rPr>
          <w:rFonts w:ascii="Arial" w:eastAsia="Times New Roman" w:hAnsi="Arial" w:cs="Arial"/>
          <w:color w:val="000000"/>
          <w:szCs w:val="24"/>
          <w:shd w:val="clear" w:color="auto" w:fill="FFFFFF"/>
        </w:rPr>
        <w:t xml:space="preserve">Welsh Government., 2020. Supporting learner progression assessment guidance - </w:t>
      </w:r>
      <w:proofErr w:type="spellStart"/>
      <w:r w:rsidRPr="005E2CC3">
        <w:rPr>
          <w:rFonts w:ascii="Arial" w:eastAsia="Times New Roman" w:hAnsi="Arial" w:cs="Arial"/>
          <w:color w:val="000000"/>
          <w:szCs w:val="24"/>
          <w:shd w:val="clear" w:color="auto" w:fill="FFFFFF"/>
        </w:rPr>
        <w:t>Hwb</w:t>
      </w:r>
      <w:proofErr w:type="spellEnd"/>
      <w:r w:rsidRPr="005E2CC3">
        <w:rPr>
          <w:rFonts w:ascii="Arial" w:eastAsia="Times New Roman" w:hAnsi="Arial" w:cs="Arial"/>
          <w:color w:val="000000"/>
          <w:szCs w:val="24"/>
          <w:shd w:val="clear" w:color="auto" w:fill="FFFFFF"/>
        </w:rPr>
        <w:t xml:space="preserve">. [online] </w:t>
      </w:r>
      <w:proofErr w:type="spellStart"/>
      <w:r w:rsidRPr="005E2CC3">
        <w:rPr>
          <w:rFonts w:ascii="Arial" w:eastAsia="Times New Roman" w:hAnsi="Arial" w:cs="Arial"/>
          <w:color w:val="000000"/>
          <w:szCs w:val="24"/>
          <w:shd w:val="clear" w:color="auto" w:fill="FFFFFF"/>
        </w:rPr>
        <w:t>Hwb.gov.wales</w:t>
      </w:r>
      <w:proofErr w:type="spellEnd"/>
      <w:r w:rsidRPr="005E2CC3">
        <w:rPr>
          <w:rFonts w:ascii="Arial" w:eastAsia="Times New Roman" w:hAnsi="Arial" w:cs="Arial"/>
          <w:color w:val="000000"/>
          <w:szCs w:val="24"/>
          <w:shd w:val="clear" w:color="auto" w:fill="FFFFFF"/>
        </w:rPr>
        <w:t>. Available at: &lt;https://hwb.gov.wales/curriculum-for-wales/supporting-learner-progression-assessment-guidance#developing-a-shared-understanding-of-progression-within-and-across-schools&gt; [Accessed 27 February 2021].</w:t>
      </w:r>
    </w:p>
    <w:p w14:paraId="423FFE19" w14:textId="77777777" w:rsidR="00D70660" w:rsidRPr="005E2CC3" w:rsidRDefault="00D70660" w:rsidP="00D70660">
      <w:pPr>
        <w:spacing w:before="240" w:after="240"/>
        <w:rPr>
          <w:rFonts w:ascii="Arial" w:eastAsia="Times New Roman" w:hAnsi="Arial" w:cs="Arial"/>
          <w:color w:val="000000"/>
          <w:szCs w:val="24"/>
          <w:shd w:val="clear" w:color="auto" w:fill="FFFFFF"/>
        </w:rPr>
      </w:pPr>
      <w:r w:rsidRPr="005E2CC3">
        <w:rPr>
          <w:rFonts w:ascii="Arial" w:eastAsia="Times New Roman" w:hAnsi="Arial" w:cs="Arial"/>
          <w:color w:val="000000"/>
          <w:szCs w:val="24"/>
          <w:shd w:val="clear" w:color="auto" w:fill="FFFFFF"/>
        </w:rPr>
        <w:t xml:space="preserve">Welsh Government., 2020a. Supporting learner progression assessment guidance - </w:t>
      </w:r>
      <w:proofErr w:type="spellStart"/>
      <w:r w:rsidRPr="005E2CC3">
        <w:rPr>
          <w:rFonts w:ascii="Arial" w:eastAsia="Times New Roman" w:hAnsi="Arial" w:cs="Arial"/>
          <w:color w:val="000000"/>
          <w:szCs w:val="24"/>
          <w:shd w:val="clear" w:color="auto" w:fill="FFFFFF"/>
        </w:rPr>
        <w:t>Hwb</w:t>
      </w:r>
      <w:proofErr w:type="spellEnd"/>
      <w:r w:rsidRPr="005E2CC3">
        <w:rPr>
          <w:rFonts w:ascii="Arial" w:eastAsia="Times New Roman" w:hAnsi="Arial" w:cs="Arial"/>
          <w:color w:val="000000"/>
          <w:szCs w:val="24"/>
          <w:shd w:val="clear" w:color="auto" w:fill="FFFFFF"/>
        </w:rPr>
        <w:t xml:space="preserve">. [online] </w:t>
      </w:r>
      <w:proofErr w:type="spellStart"/>
      <w:r w:rsidRPr="005E2CC3">
        <w:rPr>
          <w:rFonts w:ascii="Arial" w:eastAsia="Times New Roman" w:hAnsi="Arial" w:cs="Arial"/>
          <w:color w:val="000000"/>
          <w:szCs w:val="24"/>
          <w:shd w:val="clear" w:color="auto" w:fill="FFFFFF"/>
        </w:rPr>
        <w:t>Hwb.gov.wales</w:t>
      </w:r>
      <w:proofErr w:type="spellEnd"/>
      <w:r w:rsidRPr="005E2CC3">
        <w:rPr>
          <w:rFonts w:ascii="Arial" w:eastAsia="Times New Roman" w:hAnsi="Arial" w:cs="Arial"/>
          <w:color w:val="000000"/>
          <w:szCs w:val="24"/>
          <w:shd w:val="clear" w:color="auto" w:fill="FFFFFF"/>
        </w:rPr>
        <w:t>. Available at: &lt;https://hwb.gov.wales/curriculum-for-wales/supporting-learner-progression-assessment-guidance#developing-a-shared-understanding-of-progression-within-and-across-schools&gt; [Accessed 27 February 2021].</w:t>
      </w:r>
    </w:p>
    <w:p w14:paraId="2C03E4FE" w14:textId="77777777" w:rsidR="00D70660" w:rsidRPr="005E2CC3" w:rsidRDefault="00D70660" w:rsidP="00D70660">
      <w:pPr>
        <w:spacing w:before="240" w:after="240"/>
        <w:rPr>
          <w:rFonts w:ascii="Arial" w:eastAsia="Times New Roman" w:hAnsi="Arial" w:cs="Arial"/>
          <w:color w:val="000000"/>
          <w:szCs w:val="24"/>
          <w:shd w:val="clear" w:color="auto" w:fill="FFFFFF"/>
        </w:rPr>
      </w:pPr>
      <w:proofErr w:type="spellStart"/>
      <w:r w:rsidRPr="005E2CC3">
        <w:rPr>
          <w:rFonts w:ascii="Arial" w:eastAsia="Times New Roman" w:hAnsi="Arial" w:cs="Arial"/>
          <w:color w:val="000000"/>
          <w:szCs w:val="24"/>
          <w:shd w:val="clear" w:color="auto" w:fill="FFFFFF"/>
        </w:rPr>
        <w:t>Wessels</w:t>
      </w:r>
      <w:proofErr w:type="spellEnd"/>
      <w:r w:rsidRPr="005E2CC3">
        <w:rPr>
          <w:rFonts w:ascii="Arial" w:eastAsia="Times New Roman" w:hAnsi="Arial" w:cs="Arial"/>
          <w:color w:val="000000"/>
          <w:szCs w:val="24"/>
          <w:shd w:val="clear" w:color="auto" w:fill="FFFFFF"/>
        </w:rPr>
        <w:t>, S., 2012. The Importance of Activating and Building Knowledge. The Advocate, 20(1).</w:t>
      </w:r>
    </w:p>
    <w:p w14:paraId="28D3A1F3" w14:textId="2C74AAEF" w:rsidR="00D70660" w:rsidRPr="005E2CC3" w:rsidRDefault="00D70660" w:rsidP="0041441D">
      <w:pPr>
        <w:spacing w:before="240" w:after="240"/>
        <w:rPr>
          <w:szCs w:val="24"/>
        </w:rPr>
      </w:pPr>
      <w:proofErr w:type="spellStart"/>
      <w:r w:rsidRPr="005E2CC3">
        <w:rPr>
          <w:rFonts w:ascii="Arial" w:eastAsia="Times New Roman" w:hAnsi="Arial" w:cs="Arial"/>
          <w:color w:val="000000"/>
          <w:szCs w:val="24"/>
          <w:shd w:val="clear" w:color="auto" w:fill="FFFFFF"/>
        </w:rPr>
        <w:t>Wiliam</w:t>
      </w:r>
      <w:proofErr w:type="spellEnd"/>
      <w:r w:rsidRPr="005E2CC3">
        <w:rPr>
          <w:rFonts w:ascii="Arial" w:eastAsia="Times New Roman" w:hAnsi="Arial" w:cs="Arial"/>
          <w:color w:val="000000"/>
          <w:szCs w:val="24"/>
          <w:shd w:val="clear" w:color="auto" w:fill="FFFFFF"/>
        </w:rPr>
        <w:t xml:space="preserve">, D., 2014. Formative Assessment </w:t>
      </w:r>
      <w:proofErr w:type="gramStart"/>
      <w:r w:rsidRPr="005E2CC3">
        <w:rPr>
          <w:rFonts w:ascii="Arial" w:eastAsia="Times New Roman" w:hAnsi="Arial" w:cs="Arial"/>
          <w:color w:val="000000"/>
          <w:szCs w:val="24"/>
          <w:shd w:val="clear" w:color="auto" w:fill="FFFFFF"/>
        </w:rPr>
        <w:t>And</w:t>
      </w:r>
      <w:proofErr w:type="gramEnd"/>
      <w:r w:rsidRPr="005E2CC3">
        <w:rPr>
          <w:rFonts w:ascii="Arial" w:eastAsia="Times New Roman" w:hAnsi="Arial" w:cs="Arial"/>
          <w:color w:val="000000"/>
          <w:szCs w:val="24"/>
          <w:shd w:val="clear" w:color="auto" w:fill="FFFFFF"/>
        </w:rPr>
        <w:t xml:space="preserve"> Contingency In The Regulation Of Learning Processes. (online) Dylanwiliam.org. Available at: &lt;https://www.dylanwiliam.org/Dylan_Wiliams_website/Papers_files/Formative%20assessment%20and%20contingency%20in%20the%20regulation%20of%20learning%20processes%20%28AERA%202014%29.docx&gt; (Accessed 17 October 2020).</w:t>
      </w:r>
    </w:p>
    <w:sectPr w:rsidR="00D70660" w:rsidRPr="005E2CC3" w:rsidSect="00446402">
      <w:headerReference w:type="default" r:id="rId10"/>
      <w:footerReference w:type="default" r:id="rId11"/>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2BB95D" w14:textId="77777777" w:rsidR="004E4C90" w:rsidRDefault="004E4C90" w:rsidP="00446402">
      <w:pPr>
        <w:spacing w:line="240" w:lineRule="auto"/>
      </w:pPr>
      <w:r>
        <w:separator/>
      </w:r>
    </w:p>
  </w:endnote>
  <w:endnote w:type="continuationSeparator" w:id="0">
    <w:p w14:paraId="56AB3F52" w14:textId="77777777" w:rsidR="004E4C90" w:rsidRDefault="004E4C90" w:rsidP="00446402">
      <w:pPr>
        <w:spacing w:line="240" w:lineRule="auto"/>
      </w:pPr>
      <w:r>
        <w:continuationSeparator/>
      </w:r>
    </w:p>
  </w:endnote>
  <w:endnote w:type="continuationNotice" w:id="1">
    <w:p w14:paraId="284AED5A" w14:textId="77777777" w:rsidR="004E4C90" w:rsidRDefault="004E4C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Helvetica">
    <w:altName w:val="Arial"/>
    <w:panose1 w:val="020B05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03FF6088" w14:textId="77777777" w:rsidR="00446402" w:rsidRDefault="008620FC">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726EAFD" w14:textId="77777777" w:rsidR="00446402" w:rsidRDefault="004E4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6B24DE" w14:textId="77777777" w:rsidR="004E4C90" w:rsidRDefault="004E4C90" w:rsidP="00446402">
      <w:pPr>
        <w:spacing w:line="240" w:lineRule="auto"/>
      </w:pPr>
      <w:r>
        <w:separator/>
      </w:r>
    </w:p>
  </w:footnote>
  <w:footnote w:type="continuationSeparator" w:id="0">
    <w:p w14:paraId="26239C3E" w14:textId="77777777" w:rsidR="004E4C90" w:rsidRDefault="004E4C90" w:rsidP="00446402">
      <w:pPr>
        <w:spacing w:line="240" w:lineRule="auto"/>
      </w:pPr>
      <w:r>
        <w:continuationSeparator/>
      </w:r>
    </w:p>
  </w:footnote>
  <w:footnote w:type="continuationNotice" w:id="1">
    <w:p w14:paraId="56864C2B" w14:textId="77777777" w:rsidR="004E4C90" w:rsidRDefault="004E4C9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43B38E" w14:textId="77777777" w:rsidR="00446402" w:rsidRPr="00446402" w:rsidRDefault="008620FC">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hybridMultilevel"/>
    <w:tmpl w:val="DAA0AA1C"/>
    <w:lvl w:ilvl="0" w:tplc="1E5285A2">
      <w:start w:val="1"/>
      <w:numFmt w:val="decimal"/>
      <w:lvlText w:val="%1."/>
      <w:lvlJc w:val="left"/>
      <w:pPr>
        <w:tabs>
          <w:tab w:val="num" w:pos="1440"/>
        </w:tabs>
        <w:ind w:left="1440" w:hanging="360"/>
      </w:pPr>
    </w:lvl>
    <w:lvl w:ilvl="1" w:tplc="0A48B21C">
      <w:numFmt w:val="decimal"/>
      <w:lvlText w:val=""/>
      <w:lvlJc w:val="left"/>
    </w:lvl>
    <w:lvl w:ilvl="2" w:tplc="6D0620D2">
      <w:numFmt w:val="decimal"/>
      <w:lvlText w:val=""/>
      <w:lvlJc w:val="left"/>
    </w:lvl>
    <w:lvl w:ilvl="3" w:tplc="9D902A34">
      <w:numFmt w:val="decimal"/>
      <w:lvlText w:val=""/>
      <w:lvlJc w:val="left"/>
    </w:lvl>
    <w:lvl w:ilvl="4" w:tplc="505657CE">
      <w:numFmt w:val="decimal"/>
      <w:lvlText w:val=""/>
      <w:lvlJc w:val="left"/>
    </w:lvl>
    <w:lvl w:ilvl="5" w:tplc="01D81058">
      <w:numFmt w:val="decimal"/>
      <w:lvlText w:val=""/>
      <w:lvlJc w:val="left"/>
    </w:lvl>
    <w:lvl w:ilvl="6" w:tplc="762C13AC">
      <w:numFmt w:val="decimal"/>
      <w:lvlText w:val=""/>
      <w:lvlJc w:val="left"/>
    </w:lvl>
    <w:lvl w:ilvl="7" w:tplc="0CB4BD9C">
      <w:numFmt w:val="decimal"/>
      <w:lvlText w:val=""/>
      <w:lvlJc w:val="left"/>
    </w:lvl>
    <w:lvl w:ilvl="8" w:tplc="886C2AD2">
      <w:numFmt w:val="decimal"/>
      <w:lvlText w:val=""/>
      <w:lvlJc w:val="left"/>
    </w:lvl>
  </w:abstractNum>
  <w:abstractNum w:abstractNumId="2" w15:restartNumberingAfterBreak="0">
    <w:nsid w:val="FFFFFF7E"/>
    <w:multiLevelType w:val="hybridMultilevel"/>
    <w:tmpl w:val="C6928A44"/>
    <w:lvl w:ilvl="0" w:tplc="1EC25986">
      <w:start w:val="1"/>
      <w:numFmt w:val="decimal"/>
      <w:lvlText w:val="%1."/>
      <w:lvlJc w:val="left"/>
      <w:pPr>
        <w:tabs>
          <w:tab w:val="num" w:pos="1080"/>
        </w:tabs>
        <w:ind w:left="1080" w:hanging="360"/>
      </w:pPr>
    </w:lvl>
    <w:lvl w:ilvl="1" w:tplc="D8829F80">
      <w:numFmt w:val="decimal"/>
      <w:lvlText w:val=""/>
      <w:lvlJc w:val="left"/>
    </w:lvl>
    <w:lvl w:ilvl="2" w:tplc="7E18E278">
      <w:numFmt w:val="decimal"/>
      <w:lvlText w:val=""/>
      <w:lvlJc w:val="left"/>
    </w:lvl>
    <w:lvl w:ilvl="3" w:tplc="C81EAB5A">
      <w:numFmt w:val="decimal"/>
      <w:lvlText w:val=""/>
      <w:lvlJc w:val="left"/>
    </w:lvl>
    <w:lvl w:ilvl="4" w:tplc="504E5718">
      <w:numFmt w:val="decimal"/>
      <w:lvlText w:val=""/>
      <w:lvlJc w:val="left"/>
    </w:lvl>
    <w:lvl w:ilvl="5" w:tplc="91D0577A">
      <w:numFmt w:val="decimal"/>
      <w:lvlText w:val=""/>
      <w:lvlJc w:val="left"/>
    </w:lvl>
    <w:lvl w:ilvl="6" w:tplc="3E3CE0E4">
      <w:numFmt w:val="decimal"/>
      <w:lvlText w:val=""/>
      <w:lvlJc w:val="left"/>
    </w:lvl>
    <w:lvl w:ilvl="7" w:tplc="31C232E4">
      <w:numFmt w:val="decimal"/>
      <w:lvlText w:val=""/>
      <w:lvlJc w:val="left"/>
    </w:lvl>
    <w:lvl w:ilvl="8" w:tplc="B198AEB4">
      <w:numFmt w:val="decimal"/>
      <w:lvlText w:val=""/>
      <w:lvlJc w:val="left"/>
    </w:lvl>
  </w:abstractNum>
  <w:abstractNum w:abstractNumId="3" w15:restartNumberingAfterBreak="0">
    <w:nsid w:val="FFFFFF7F"/>
    <w:multiLevelType w:val="hybridMultilevel"/>
    <w:tmpl w:val="75ACADB0"/>
    <w:lvl w:ilvl="0" w:tplc="DAC659E4">
      <w:start w:val="1"/>
      <w:numFmt w:val="decimal"/>
      <w:lvlText w:val="%1."/>
      <w:lvlJc w:val="left"/>
      <w:pPr>
        <w:tabs>
          <w:tab w:val="num" w:pos="720"/>
        </w:tabs>
        <w:ind w:left="720" w:hanging="360"/>
      </w:pPr>
    </w:lvl>
    <w:lvl w:ilvl="1" w:tplc="17B60270">
      <w:numFmt w:val="decimal"/>
      <w:lvlText w:val=""/>
      <w:lvlJc w:val="left"/>
    </w:lvl>
    <w:lvl w:ilvl="2" w:tplc="E586F0CC">
      <w:numFmt w:val="decimal"/>
      <w:lvlText w:val=""/>
      <w:lvlJc w:val="left"/>
    </w:lvl>
    <w:lvl w:ilvl="3" w:tplc="52D63AFE">
      <w:numFmt w:val="decimal"/>
      <w:lvlText w:val=""/>
      <w:lvlJc w:val="left"/>
    </w:lvl>
    <w:lvl w:ilvl="4" w:tplc="9CC84E56">
      <w:numFmt w:val="decimal"/>
      <w:lvlText w:val=""/>
      <w:lvlJc w:val="left"/>
    </w:lvl>
    <w:lvl w:ilvl="5" w:tplc="C1A45110">
      <w:numFmt w:val="decimal"/>
      <w:lvlText w:val=""/>
      <w:lvlJc w:val="left"/>
    </w:lvl>
    <w:lvl w:ilvl="6" w:tplc="65BC7E88">
      <w:numFmt w:val="decimal"/>
      <w:lvlText w:val=""/>
      <w:lvlJc w:val="left"/>
    </w:lvl>
    <w:lvl w:ilvl="7" w:tplc="AC548360">
      <w:numFmt w:val="decimal"/>
      <w:lvlText w:val=""/>
      <w:lvlJc w:val="left"/>
    </w:lvl>
    <w:lvl w:ilvl="8" w:tplc="712069BE">
      <w:numFmt w:val="decimal"/>
      <w:lvlText w:val=""/>
      <w:lvlJc w:val="left"/>
    </w:lvl>
  </w:abstractNum>
  <w:abstractNum w:abstractNumId="4" w15:restartNumberingAfterBreak="0">
    <w:nsid w:val="FFFFFF80"/>
    <w:multiLevelType w:val="hybridMultilevel"/>
    <w:tmpl w:val="217AC734"/>
    <w:lvl w:ilvl="0" w:tplc="3CE0B300">
      <w:start w:val="1"/>
      <w:numFmt w:val="bullet"/>
      <w:lvlText w:val=""/>
      <w:lvlJc w:val="left"/>
      <w:pPr>
        <w:tabs>
          <w:tab w:val="num" w:pos="1800"/>
        </w:tabs>
        <w:ind w:left="1800" w:hanging="360"/>
      </w:pPr>
      <w:rPr>
        <w:rFonts w:ascii="Symbol" w:hAnsi="Symbol" w:hint="default"/>
      </w:rPr>
    </w:lvl>
    <w:lvl w:ilvl="1" w:tplc="A73A0BB8">
      <w:numFmt w:val="decimal"/>
      <w:lvlText w:val=""/>
      <w:lvlJc w:val="left"/>
    </w:lvl>
    <w:lvl w:ilvl="2" w:tplc="E18094E2">
      <w:numFmt w:val="decimal"/>
      <w:lvlText w:val=""/>
      <w:lvlJc w:val="left"/>
    </w:lvl>
    <w:lvl w:ilvl="3" w:tplc="44AA94AC">
      <w:numFmt w:val="decimal"/>
      <w:lvlText w:val=""/>
      <w:lvlJc w:val="left"/>
    </w:lvl>
    <w:lvl w:ilvl="4" w:tplc="22267D50">
      <w:numFmt w:val="decimal"/>
      <w:lvlText w:val=""/>
      <w:lvlJc w:val="left"/>
    </w:lvl>
    <w:lvl w:ilvl="5" w:tplc="C61E08B2">
      <w:numFmt w:val="decimal"/>
      <w:lvlText w:val=""/>
      <w:lvlJc w:val="left"/>
    </w:lvl>
    <w:lvl w:ilvl="6" w:tplc="15F828B6">
      <w:numFmt w:val="decimal"/>
      <w:lvlText w:val=""/>
      <w:lvlJc w:val="left"/>
    </w:lvl>
    <w:lvl w:ilvl="7" w:tplc="1AB28678">
      <w:numFmt w:val="decimal"/>
      <w:lvlText w:val=""/>
      <w:lvlJc w:val="left"/>
    </w:lvl>
    <w:lvl w:ilvl="8" w:tplc="0A5E011A">
      <w:numFmt w:val="decimal"/>
      <w:lvlText w:val=""/>
      <w:lvlJc w:val="left"/>
    </w:lvl>
  </w:abstractNum>
  <w:abstractNum w:abstractNumId="5" w15:restartNumberingAfterBreak="0">
    <w:nsid w:val="FFFFFF81"/>
    <w:multiLevelType w:val="hybridMultilevel"/>
    <w:tmpl w:val="AD4E1D30"/>
    <w:lvl w:ilvl="0" w:tplc="8FBCBFFC">
      <w:start w:val="1"/>
      <w:numFmt w:val="bullet"/>
      <w:lvlText w:val=""/>
      <w:lvlJc w:val="left"/>
      <w:pPr>
        <w:tabs>
          <w:tab w:val="num" w:pos="1440"/>
        </w:tabs>
        <w:ind w:left="1440" w:hanging="360"/>
      </w:pPr>
      <w:rPr>
        <w:rFonts w:ascii="Symbol" w:hAnsi="Symbol" w:hint="default"/>
      </w:rPr>
    </w:lvl>
    <w:lvl w:ilvl="1" w:tplc="DFE63CBC">
      <w:numFmt w:val="decimal"/>
      <w:lvlText w:val=""/>
      <w:lvlJc w:val="left"/>
    </w:lvl>
    <w:lvl w:ilvl="2" w:tplc="5D9C82AE">
      <w:numFmt w:val="decimal"/>
      <w:lvlText w:val=""/>
      <w:lvlJc w:val="left"/>
    </w:lvl>
    <w:lvl w:ilvl="3" w:tplc="DA9ACAD6">
      <w:numFmt w:val="decimal"/>
      <w:lvlText w:val=""/>
      <w:lvlJc w:val="left"/>
    </w:lvl>
    <w:lvl w:ilvl="4" w:tplc="205A5F02">
      <w:numFmt w:val="decimal"/>
      <w:lvlText w:val=""/>
      <w:lvlJc w:val="left"/>
    </w:lvl>
    <w:lvl w:ilvl="5" w:tplc="3CB2C3B2">
      <w:numFmt w:val="decimal"/>
      <w:lvlText w:val=""/>
      <w:lvlJc w:val="left"/>
    </w:lvl>
    <w:lvl w:ilvl="6" w:tplc="17E2B67A">
      <w:numFmt w:val="decimal"/>
      <w:lvlText w:val=""/>
      <w:lvlJc w:val="left"/>
    </w:lvl>
    <w:lvl w:ilvl="7" w:tplc="0B30B28C">
      <w:numFmt w:val="decimal"/>
      <w:lvlText w:val=""/>
      <w:lvlJc w:val="left"/>
    </w:lvl>
    <w:lvl w:ilvl="8" w:tplc="2704262A">
      <w:numFmt w:val="decimal"/>
      <w:lvlText w:val=""/>
      <w:lvlJc w:val="left"/>
    </w:lvl>
  </w:abstractNum>
  <w:abstractNum w:abstractNumId="6" w15:restartNumberingAfterBreak="0">
    <w:nsid w:val="FFFFFF82"/>
    <w:multiLevelType w:val="hybridMultilevel"/>
    <w:tmpl w:val="680C027C"/>
    <w:lvl w:ilvl="0" w:tplc="A13E41E6">
      <w:start w:val="1"/>
      <w:numFmt w:val="bullet"/>
      <w:lvlText w:val=""/>
      <w:lvlJc w:val="left"/>
      <w:pPr>
        <w:tabs>
          <w:tab w:val="num" w:pos="1080"/>
        </w:tabs>
        <w:ind w:left="1080" w:hanging="360"/>
      </w:pPr>
      <w:rPr>
        <w:rFonts w:ascii="Symbol" w:hAnsi="Symbol" w:hint="default"/>
      </w:rPr>
    </w:lvl>
    <w:lvl w:ilvl="1" w:tplc="7E0E7D66">
      <w:numFmt w:val="decimal"/>
      <w:lvlText w:val=""/>
      <w:lvlJc w:val="left"/>
    </w:lvl>
    <w:lvl w:ilvl="2" w:tplc="57085F76">
      <w:numFmt w:val="decimal"/>
      <w:lvlText w:val=""/>
      <w:lvlJc w:val="left"/>
    </w:lvl>
    <w:lvl w:ilvl="3" w:tplc="8CCAB058">
      <w:numFmt w:val="decimal"/>
      <w:lvlText w:val=""/>
      <w:lvlJc w:val="left"/>
    </w:lvl>
    <w:lvl w:ilvl="4" w:tplc="A2A05A64">
      <w:numFmt w:val="decimal"/>
      <w:lvlText w:val=""/>
      <w:lvlJc w:val="left"/>
    </w:lvl>
    <w:lvl w:ilvl="5" w:tplc="0D329DD0">
      <w:numFmt w:val="decimal"/>
      <w:lvlText w:val=""/>
      <w:lvlJc w:val="left"/>
    </w:lvl>
    <w:lvl w:ilvl="6" w:tplc="A6489FB6">
      <w:numFmt w:val="decimal"/>
      <w:lvlText w:val=""/>
      <w:lvlJc w:val="left"/>
    </w:lvl>
    <w:lvl w:ilvl="7" w:tplc="88E2AA80">
      <w:numFmt w:val="decimal"/>
      <w:lvlText w:val=""/>
      <w:lvlJc w:val="left"/>
    </w:lvl>
    <w:lvl w:ilvl="8" w:tplc="7FB49E12">
      <w:numFmt w:val="decimal"/>
      <w:lvlText w:val=""/>
      <w:lvlJc w:val="left"/>
    </w:lvl>
  </w:abstractNum>
  <w:abstractNum w:abstractNumId="7" w15:restartNumberingAfterBreak="0">
    <w:nsid w:val="FFFFFF83"/>
    <w:multiLevelType w:val="hybridMultilevel"/>
    <w:tmpl w:val="4F5E5D9A"/>
    <w:lvl w:ilvl="0" w:tplc="834672D0">
      <w:start w:val="1"/>
      <w:numFmt w:val="bullet"/>
      <w:lvlText w:val=""/>
      <w:lvlJc w:val="left"/>
      <w:pPr>
        <w:tabs>
          <w:tab w:val="num" w:pos="720"/>
        </w:tabs>
        <w:ind w:left="720" w:hanging="360"/>
      </w:pPr>
      <w:rPr>
        <w:rFonts w:ascii="Symbol" w:hAnsi="Symbol" w:hint="default"/>
      </w:rPr>
    </w:lvl>
    <w:lvl w:ilvl="1" w:tplc="25E6432E">
      <w:numFmt w:val="decimal"/>
      <w:lvlText w:val=""/>
      <w:lvlJc w:val="left"/>
    </w:lvl>
    <w:lvl w:ilvl="2" w:tplc="AED237CE">
      <w:numFmt w:val="decimal"/>
      <w:lvlText w:val=""/>
      <w:lvlJc w:val="left"/>
    </w:lvl>
    <w:lvl w:ilvl="3" w:tplc="319CB2A8">
      <w:numFmt w:val="decimal"/>
      <w:lvlText w:val=""/>
      <w:lvlJc w:val="left"/>
    </w:lvl>
    <w:lvl w:ilvl="4" w:tplc="83EC7304">
      <w:numFmt w:val="decimal"/>
      <w:lvlText w:val=""/>
      <w:lvlJc w:val="left"/>
    </w:lvl>
    <w:lvl w:ilvl="5" w:tplc="CE94871A">
      <w:numFmt w:val="decimal"/>
      <w:lvlText w:val=""/>
      <w:lvlJc w:val="left"/>
    </w:lvl>
    <w:lvl w:ilvl="6" w:tplc="74426844">
      <w:numFmt w:val="decimal"/>
      <w:lvlText w:val=""/>
      <w:lvlJc w:val="left"/>
    </w:lvl>
    <w:lvl w:ilvl="7" w:tplc="89F86382">
      <w:numFmt w:val="decimal"/>
      <w:lvlText w:val=""/>
      <w:lvlJc w:val="left"/>
    </w:lvl>
    <w:lvl w:ilvl="8" w:tplc="0DBADB92">
      <w:numFmt w:val="decimal"/>
      <w:lvlText w:val=""/>
      <w:lvlJc w:val="left"/>
    </w:lvl>
  </w:abstractNum>
  <w:abstractNum w:abstractNumId="8" w15:restartNumberingAfterBreak="0">
    <w:nsid w:val="FFFFFF88"/>
    <w:multiLevelType w:val="hybridMultilevel"/>
    <w:tmpl w:val="CA7202F2"/>
    <w:lvl w:ilvl="0" w:tplc="FCC8148E">
      <w:start w:val="1"/>
      <w:numFmt w:val="decimal"/>
      <w:lvlText w:val="%1."/>
      <w:lvlJc w:val="left"/>
      <w:pPr>
        <w:tabs>
          <w:tab w:val="num" w:pos="360"/>
        </w:tabs>
        <w:ind w:left="360" w:hanging="360"/>
      </w:pPr>
    </w:lvl>
    <w:lvl w:ilvl="1" w:tplc="EC426156">
      <w:numFmt w:val="decimal"/>
      <w:lvlText w:val=""/>
      <w:lvlJc w:val="left"/>
    </w:lvl>
    <w:lvl w:ilvl="2" w:tplc="924E520E">
      <w:numFmt w:val="decimal"/>
      <w:lvlText w:val=""/>
      <w:lvlJc w:val="left"/>
    </w:lvl>
    <w:lvl w:ilvl="3" w:tplc="3818388C">
      <w:numFmt w:val="decimal"/>
      <w:lvlText w:val=""/>
      <w:lvlJc w:val="left"/>
    </w:lvl>
    <w:lvl w:ilvl="4" w:tplc="D00A9A8A">
      <w:numFmt w:val="decimal"/>
      <w:lvlText w:val=""/>
      <w:lvlJc w:val="left"/>
    </w:lvl>
    <w:lvl w:ilvl="5" w:tplc="2A989860">
      <w:numFmt w:val="decimal"/>
      <w:lvlText w:val=""/>
      <w:lvlJc w:val="left"/>
    </w:lvl>
    <w:lvl w:ilvl="6" w:tplc="48CE96D0">
      <w:numFmt w:val="decimal"/>
      <w:lvlText w:val=""/>
      <w:lvlJc w:val="left"/>
    </w:lvl>
    <w:lvl w:ilvl="7" w:tplc="4176DD14">
      <w:numFmt w:val="decimal"/>
      <w:lvlText w:val=""/>
      <w:lvlJc w:val="left"/>
    </w:lvl>
    <w:lvl w:ilvl="8" w:tplc="E264A6FA">
      <w:numFmt w:val="decimal"/>
      <w:lvlText w:val=""/>
      <w:lvlJc w:val="left"/>
    </w:lvl>
  </w:abstractNum>
  <w:abstractNum w:abstractNumId="9" w15:restartNumberingAfterBreak="0">
    <w:nsid w:val="FFFFFF89"/>
    <w:multiLevelType w:val="hybridMultilevel"/>
    <w:tmpl w:val="24CE3B88"/>
    <w:lvl w:ilvl="0" w:tplc="53C6223E">
      <w:start w:val="1"/>
      <w:numFmt w:val="bullet"/>
      <w:lvlText w:val=""/>
      <w:lvlJc w:val="left"/>
      <w:pPr>
        <w:tabs>
          <w:tab w:val="num" w:pos="360"/>
        </w:tabs>
        <w:ind w:left="360" w:hanging="360"/>
      </w:pPr>
      <w:rPr>
        <w:rFonts w:ascii="Symbol" w:hAnsi="Symbol" w:hint="default"/>
      </w:rPr>
    </w:lvl>
    <w:lvl w:ilvl="1" w:tplc="1812CC44">
      <w:numFmt w:val="decimal"/>
      <w:lvlText w:val=""/>
      <w:lvlJc w:val="left"/>
    </w:lvl>
    <w:lvl w:ilvl="2" w:tplc="CA0478C0">
      <w:numFmt w:val="decimal"/>
      <w:lvlText w:val=""/>
      <w:lvlJc w:val="left"/>
    </w:lvl>
    <w:lvl w:ilvl="3" w:tplc="BF1C2CA8">
      <w:numFmt w:val="decimal"/>
      <w:lvlText w:val=""/>
      <w:lvlJc w:val="left"/>
    </w:lvl>
    <w:lvl w:ilvl="4" w:tplc="78EA2254">
      <w:numFmt w:val="decimal"/>
      <w:lvlText w:val=""/>
      <w:lvlJc w:val="left"/>
    </w:lvl>
    <w:lvl w:ilvl="5" w:tplc="653ADA94">
      <w:numFmt w:val="decimal"/>
      <w:lvlText w:val=""/>
      <w:lvlJc w:val="left"/>
    </w:lvl>
    <w:lvl w:ilvl="6" w:tplc="F52E85F2">
      <w:numFmt w:val="decimal"/>
      <w:lvlText w:val=""/>
      <w:lvlJc w:val="left"/>
    </w:lvl>
    <w:lvl w:ilvl="7" w:tplc="1E144942">
      <w:numFmt w:val="decimal"/>
      <w:lvlText w:val=""/>
      <w:lvlJc w:val="left"/>
    </w:lvl>
    <w:lvl w:ilvl="8" w:tplc="DC5087CA">
      <w:numFmt w:val="decimal"/>
      <w:lvlText w:val=""/>
      <w:lvlJc w:val="left"/>
    </w:lvl>
  </w:abstractNum>
  <w:abstractNum w:abstractNumId="10" w15:restartNumberingAfterBreak="0">
    <w:nsid w:val="02B515DE"/>
    <w:multiLevelType w:val="hybridMultilevel"/>
    <w:tmpl w:val="0409001F"/>
    <w:lvl w:ilvl="0" w:tplc="B8F40440">
      <w:start w:val="1"/>
      <w:numFmt w:val="decimal"/>
      <w:lvlText w:val="%1."/>
      <w:lvlJc w:val="left"/>
      <w:pPr>
        <w:ind w:left="360" w:hanging="360"/>
      </w:pPr>
    </w:lvl>
    <w:lvl w:ilvl="1" w:tplc="865C136C">
      <w:start w:val="1"/>
      <w:numFmt w:val="decimal"/>
      <w:lvlText w:val="%1.%2."/>
      <w:lvlJc w:val="left"/>
      <w:pPr>
        <w:ind w:left="792" w:hanging="432"/>
      </w:pPr>
    </w:lvl>
    <w:lvl w:ilvl="2" w:tplc="8DD8163C">
      <w:start w:val="1"/>
      <w:numFmt w:val="decimal"/>
      <w:lvlText w:val="%1.%2.%3."/>
      <w:lvlJc w:val="left"/>
      <w:pPr>
        <w:ind w:left="1224" w:hanging="504"/>
      </w:pPr>
    </w:lvl>
    <w:lvl w:ilvl="3" w:tplc="3C1099E8">
      <w:start w:val="1"/>
      <w:numFmt w:val="decimal"/>
      <w:lvlText w:val="%1.%2.%3.%4."/>
      <w:lvlJc w:val="left"/>
      <w:pPr>
        <w:ind w:left="1728" w:hanging="648"/>
      </w:pPr>
    </w:lvl>
    <w:lvl w:ilvl="4" w:tplc="F66E6856">
      <w:start w:val="1"/>
      <w:numFmt w:val="decimal"/>
      <w:lvlText w:val="%1.%2.%3.%4.%5."/>
      <w:lvlJc w:val="left"/>
      <w:pPr>
        <w:ind w:left="2232" w:hanging="792"/>
      </w:pPr>
    </w:lvl>
    <w:lvl w:ilvl="5" w:tplc="24621352">
      <w:start w:val="1"/>
      <w:numFmt w:val="decimal"/>
      <w:lvlText w:val="%1.%2.%3.%4.%5.%6."/>
      <w:lvlJc w:val="left"/>
      <w:pPr>
        <w:ind w:left="2736" w:hanging="936"/>
      </w:pPr>
    </w:lvl>
    <w:lvl w:ilvl="6" w:tplc="B530AA04">
      <w:start w:val="1"/>
      <w:numFmt w:val="decimal"/>
      <w:lvlText w:val="%1.%2.%3.%4.%5.%6.%7."/>
      <w:lvlJc w:val="left"/>
      <w:pPr>
        <w:ind w:left="3240" w:hanging="1080"/>
      </w:pPr>
    </w:lvl>
    <w:lvl w:ilvl="7" w:tplc="F35E0F4E">
      <w:start w:val="1"/>
      <w:numFmt w:val="decimal"/>
      <w:lvlText w:val="%1.%2.%3.%4.%5.%6.%7.%8."/>
      <w:lvlJc w:val="left"/>
      <w:pPr>
        <w:ind w:left="3744" w:hanging="1224"/>
      </w:pPr>
    </w:lvl>
    <w:lvl w:ilvl="8" w:tplc="884A1CE0">
      <w:start w:val="1"/>
      <w:numFmt w:val="decimal"/>
      <w:lvlText w:val="%1.%2.%3.%4.%5.%6.%7.%8.%9."/>
      <w:lvlJc w:val="left"/>
      <w:pPr>
        <w:ind w:left="4320" w:hanging="1440"/>
      </w:pPr>
    </w:lvl>
  </w:abstractNum>
  <w:abstractNum w:abstractNumId="11" w15:restartNumberingAfterBreak="0">
    <w:nsid w:val="081A78FB"/>
    <w:multiLevelType w:val="hybridMultilevel"/>
    <w:tmpl w:val="0409001D"/>
    <w:lvl w:ilvl="0" w:tplc="18720CC2">
      <w:start w:val="1"/>
      <w:numFmt w:val="decimal"/>
      <w:lvlText w:val="%1)"/>
      <w:lvlJc w:val="left"/>
      <w:pPr>
        <w:ind w:left="360" w:hanging="360"/>
      </w:pPr>
    </w:lvl>
    <w:lvl w:ilvl="1" w:tplc="DDBAEC92">
      <w:start w:val="1"/>
      <w:numFmt w:val="lowerLetter"/>
      <w:lvlText w:val="%2)"/>
      <w:lvlJc w:val="left"/>
      <w:pPr>
        <w:ind w:left="720" w:hanging="360"/>
      </w:pPr>
    </w:lvl>
    <w:lvl w:ilvl="2" w:tplc="343062BC">
      <w:start w:val="1"/>
      <w:numFmt w:val="lowerRoman"/>
      <w:lvlText w:val="%3)"/>
      <w:lvlJc w:val="left"/>
      <w:pPr>
        <w:ind w:left="1080" w:hanging="360"/>
      </w:pPr>
    </w:lvl>
    <w:lvl w:ilvl="3" w:tplc="380C70C6">
      <w:start w:val="1"/>
      <w:numFmt w:val="decimal"/>
      <w:lvlText w:val="(%4)"/>
      <w:lvlJc w:val="left"/>
      <w:pPr>
        <w:ind w:left="1440" w:hanging="360"/>
      </w:pPr>
    </w:lvl>
    <w:lvl w:ilvl="4" w:tplc="F2D0AB06">
      <w:start w:val="1"/>
      <w:numFmt w:val="lowerLetter"/>
      <w:lvlText w:val="(%5)"/>
      <w:lvlJc w:val="left"/>
      <w:pPr>
        <w:ind w:left="1800" w:hanging="360"/>
      </w:pPr>
    </w:lvl>
    <w:lvl w:ilvl="5" w:tplc="71F41796">
      <w:start w:val="1"/>
      <w:numFmt w:val="lowerRoman"/>
      <w:lvlText w:val="(%6)"/>
      <w:lvlJc w:val="left"/>
      <w:pPr>
        <w:ind w:left="2160" w:hanging="360"/>
      </w:pPr>
    </w:lvl>
    <w:lvl w:ilvl="6" w:tplc="5DC85EFC">
      <w:start w:val="1"/>
      <w:numFmt w:val="decimal"/>
      <w:lvlText w:val="%7."/>
      <w:lvlJc w:val="left"/>
      <w:pPr>
        <w:ind w:left="2520" w:hanging="360"/>
      </w:pPr>
    </w:lvl>
    <w:lvl w:ilvl="7" w:tplc="71BA7466">
      <w:start w:val="1"/>
      <w:numFmt w:val="lowerLetter"/>
      <w:lvlText w:val="%8."/>
      <w:lvlJc w:val="left"/>
      <w:pPr>
        <w:ind w:left="2880" w:hanging="360"/>
      </w:pPr>
    </w:lvl>
    <w:lvl w:ilvl="8" w:tplc="C706A430">
      <w:start w:val="1"/>
      <w:numFmt w:val="lowerRoman"/>
      <w:lvlText w:val="%9."/>
      <w:lvlJc w:val="left"/>
      <w:pPr>
        <w:ind w:left="3240" w:hanging="360"/>
      </w:pPr>
    </w:lvl>
  </w:abstractNum>
  <w:abstractNum w:abstractNumId="12" w15:restartNumberingAfterBreak="0">
    <w:nsid w:val="0B2F3CA6"/>
    <w:multiLevelType w:val="hybridMultilevel"/>
    <w:tmpl w:val="0409001D"/>
    <w:lvl w:ilvl="0" w:tplc="4448D9FE">
      <w:start w:val="1"/>
      <w:numFmt w:val="decimal"/>
      <w:lvlText w:val="%1)"/>
      <w:lvlJc w:val="left"/>
      <w:pPr>
        <w:ind w:left="360" w:hanging="360"/>
      </w:pPr>
    </w:lvl>
    <w:lvl w:ilvl="1" w:tplc="90189618">
      <w:start w:val="1"/>
      <w:numFmt w:val="lowerLetter"/>
      <w:lvlText w:val="%2)"/>
      <w:lvlJc w:val="left"/>
      <w:pPr>
        <w:ind w:left="720" w:hanging="360"/>
      </w:pPr>
    </w:lvl>
    <w:lvl w:ilvl="2" w:tplc="8AF44462">
      <w:start w:val="1"/>
      <w:numFmt w:val="lowerRoman"/>
      <w:lvlText w:val="%3)"/>
      <w:lvlJc w:val="left"/>
      <w:pPr>
        <w:ind w:left="1080" w:hanging="360"/>
      </w:pPr>
    </w:lvl>
    <w:lvl w:ilvl="3" w:tplc="ECFACDC2">
      <w:start w:val="1"/>
      <w:numFmt w:val="decimal"/>
      <w:lvlText w:val="(%4)"/>
      <w:lvlJc w:val="left"/>
      <w:pPr>
        <w:ind w:left="1440" w:hanging="360"/>
      </w:pPr>
    </w:lvl>
    <w:lvl w:ilvl="4" w:tplc="14D8042E">
      <w:start w:val="1"/>
      <w:numFmt w:val="lowerLetter"/>
      <w:lvlText w:val="(%5)"/>
      <w:lvlJc w:val="left"/>
      <w:pPr>
        <w:ind w:left="1800" w:hanging="360"/>
      </w:pPr>
    </w:lvl>
    <w:lvl w:ilvl="5" w:tplc="C6541936">
      <w:start w:val="1"/>
      <w:numFmt w:val="lowerRoman"/>
      <w:lvlText w:val="(%6)"/>
      <w:lvlJc w:val="left"/>
      <w:pPr>
        <w:ind w:left="2160" w:hanging="360"/>
      </w:pPr>
    </w:lvl>
    <w:lvl w:ilvl="6" w:tplc="B4329658">
      <w:start w:val="1"/>
      <w:numFmt w:val="decimal"/>
      <w:lvlText w:val="%7."/>
      <w:lvlJc w:val="left"/>
      <w:pPr>
        <w:ind w:left="2520" w:hanging="360"/>
      </w:pPr>
    </w:lvl>
    <w:lvl w:ilvl="7" w:tplc="43B25490">
      <w:start w:val="1"/>
      <w:numFmt w:val="lowerLetter"/>
      <w:lvlText w:val="%8."/>
      <w:lvlJc w:val="left"/>
      <w:pPr>
        <w:ind w:left="2880" w:hanging="360"/>
      </w:pPr>
    </w:lvl>
    <w:lvl w:ilvl="8" w:tplc="711CE214">
      <w:start w:val="1"/>
      <w:numFmt w:val="lowerRoman"/>
      <w:lvlText w:val="%9."/>
      <w:lvlJc w:val="left"/>
      <w:pPr>
        <w:ind w:left="3240" w:hanging="360"/>
      </w:pPr>
    </w:lvl>
  </w:abstractNum>
  <w:abstractNum w:abstractNumId="13" w15:restartNumberingAfterBreak="0">
    <w:nsid w:val="15C5697B"/>
    <w:multiLevelType w:val="hybridMultilevel"/>
    <w:tmpl w:val="0409001D"/>
    <w:lvl w:ilvl="0" w:tplc="BA62B2AC">
      <w:start w:val="1"/>
      <w:numFmt w:val="decimal"/>
      <w:lvlText w:val="%1)"/>
      <w:lvlJc w:val="left"/>
      <w:pPr>
        <w:ind w:left="360" w:hanging="360"/>
      </w:pPr>
    </w:lvl>
    <w:lvl w:ilvl="1" w:tplc="DE6ECE80">
      <w:start w:val="1"/>
      <w:numFmt w:val="lowerLetter"/>
      <w:lvlText w:val="%2)"/>
      <w:lvlJc w:val="left"/>
      <w:pPr>
        <w:ind w:left="720" w:hanging="360"/>
      </w:pPr>
    </w:lvl>
    <w:lvl w:ilvl="2" w:tplc="93827A12">
      <w:start w:val="1"/>
      <w:numFmt w:val="lowerRoman"/>
      <w:lvlText w:val="%3)"/>
      <w:lvlJc w:val="left"/>
      <w:pPr>
        <w:ind w:left="1080" w:hanging="360"/>
      </w:pPr>
    </w:lvl>
    <w:lvl w:ilvl="3" w:tplc="7AE06F0C">
      <w:start w:val="1"/>
      <w:numFmt w:val="decimal"/>
      <w:lvlText w:val="(%4)"/>
      <w:lvlJc w:val="left"/>
      <w:pPr>
        <w:ind w:left="1440" w:hanging="360"/>
      </w:pPr>
    </w:lvl>
    <w:lvl w:ilvl="4" w:tplc="7FFC8C3A">
      <w:start w:val="1"/>
      <w:numFmt w:val="lowerLetter"/>
      <w:lvlText w:val="(%5)"/>
      <w:lvlJc w:val="left"/>
      <w:pPr>
        <w:ind w:left="1800" w:hanging="360"/>
      </w:pPr>
    </w:lvl>
    <w:lvl w:ilvl="5" w:tplc="23DCF05A">
      <w:start w:val="1"/>
      <w:numFmt w:val="lowerRoman"/>
      <w:lvlText w:val="(%6)"/>
      <w:lvlJc w:val="left"/>
      <w:pPr>
        <w:ind w:left="2160" w:hanging="360"/>
      </w:pPr>
    </w:lvl>
    <w:lvl w:ilvl="6" w:tplc="2AE85CCA">
      <w:start w:val="1"/>
      <w:numFmt w:val="decimal"/>
      <w:lvlText w:val="%7."/>
      <w:lvlJc w:val="left"/>
      <w:pPr>
        <w:ind w:left="2520" w:hanging="360"/>
      </w:pPr>
    </w:lvl>
    <w:lvl w:ilvl="7" w:tplc="4356B2EE">
      <w:start w:val="1"/>
      <w:numFmt w:val="lowerLetter"/>
      <w:lvlText w:val="%8."/>
      <w:lvlJc w:val="left"/>
      <w:pPr>
        <w:ind w:left="2880" w:hanging="360"/>
      </w:pPr>
    </w:lvl>
    <w:lvl w:ilvl="8" w:tplc="D46E3F9E">
      <w:start w:val="1"/>
      <w:numFmt w:val="lowerRoman"/>
      <w:lvlText w:val="%9."/>
      <w:lvlJc w:val="left"/>
      <w:pPr>
        <w:ind w:left="3240" w:hanging="360"/>
      </w:pPr>
    </w:lvl>
  </w:abstractNum>
  <w:abstractNum w:abstractNumId="14" w15:restartNumberingAfterBreak="0">
    <w:nsid w:val="298929E5"/>
    <w:multiLevelType w:val="hybridMultilevel"/>
    <w:tmpl w:val="0409001F"/>
    <w:lvl w:ilvl="0" w:tplc="E1F06890">
      <w:start w:val="1"/>
      <w:numFmt w:val="decimal"/>
      <w:lvlText w:val="%1."/>
      <w:lvlJc w:val="left"/>
      <w:pPr>
        <w:ind w:left="360" w:hanging="360"/>
      </w:pPr>
    </w:lvl>
    <w:lvl w:ilvl="1" w:tplc="DB6A2AB0">
      <w:start w:val="1"/>
      <w:numFmt w:val="decimal"/>
      <w:lvlText w:val="%1.%2."/>
      <w:lvlJc w:val="left"/>
      <w:pPr>
        <w:ind w:left="792" w:hanging="432"/>
      </w:pPr>
    </w:lvl>
    <w:lvl w:ilvl="2" w:tplc="FBA0BA64">
      <w:start w:val="1"/>
      <w:numFmt w:val="decimal"/>
      <w:lvlText w:val="%1.%2.%3."/>
      <w:lvlJc w:val="left"/>
      <w:pPr>
        <w:ind w:left="1224" w:hanging="504"/>
      </w:pPr>
    </w:lvl>
    <w:lvl w:ilvl="3" w:tplc="4344F704">
      <w:start w:val="1"/>
      <w:numFmt w:val="decimal"/>
      <w:lvlText w:val="%1.%2.%3.%4."/>
      <w:lvlJc w:val="left"/>
      <w:pPr>
        <w:ind w:left="1728" w:hanging="648"/>
      </w:pPr>
    </w:lvl>
    <w:lvl w:ilvl="4" w:tplc="EDA8CC48">
      <w:start w:val="1"/>
      <w:numFmt w:val="decimal"/>
      <w:lvlText w:val="%1.%2.%3.%4.%5."/>
      <w:lvlJc w:val="left"/>
      <w:pPr>
        <w:ind w:left="2232" w:hanging="792"/>
      </w:pPr>
    </w:lvl>
    <w:lvl w:ilvl="5" w:tplc="5A5CFCB6">
      <w:start w:val="1"/>
      <w:numFmt w:val="decimal"/>
      <w:lvlText w:val="%1.%2.%3.%4.%5.%6."/>
      <w:lvlJc w:val="left"/>
      <w:pPr>
        <w:ind w:left="2736" w:hanging="936"/>
      </w:pPr>
    </w:lvl>
    <w:lvl w:ilvl="6" w:tplc="66EE584C">
      <w:start w:val="1"/>
      <w:numFmt w:val="decimal"/>
      <w:lvlText w:val="%1.%2.%3.%4.%5.%6.%7."/>
      <w:lvlJc w:val="left"/>
      <w:pPr>
        <w:ind w:left="3240" w:hanging="1080"/>
      </w:pPr>
    </w:lvl>
    <w:lvl w:ilvl="7" w:tplc="DDE8CBCA">
      <w:start w:val="1"/>
      <w:numFmt w:val="decimal"/>
      <w:lvlText w:val="%1.%2.%3.%4.%5.%6.%7.%8."/>
      <w:lvlJc w:val="left"/>
      <w:pPr>
        <w:ind w:left="3744" w:hanging="1224"/>
      </w:pPr>
    </w:lvl>
    <w:lvl w:ilvl="8" w:tplc="8A08E6B6">
      <w:start w:val="1"/>
      <w:numFmt w:val="decimal"/>
      <w:lvlText w:val="%1.%2.%3.%4.%5.%6.%7.%8.%9."/>
      <w:lvlJc w:val="left"/>
      <w:pPr>
        <w:ind w:left="4320" w:hanging="1440"/>
      </w:pPr>
    </w:lvl>
  </w:abstractNum>
  <w:abstractNum w:abstractNumId="15" w15:restartNumberingAfterBreak="0">
    <w:nsid w:val="2EDE304E"/>
    <w:multiLevelType w:val="hybridMultilevel"/>
    <w:tmpl w:val="0409001D"/>
    <w:lvl w:ilvl="0" w:tplc="6778F574">
      <w:start w:val="1"/>
      <w:numFmt w:val="decimal"/>
      <w:lvlText w:val="%1)"/>
      <w:lvlJc w:val="left"/>
      <w:pPr>
        <w:ind w:left="360" w:hanging="360"/>
      </w:pPr>
    </w:lvl>
    <w:lvl w:ilvl="1" w:tplc="16C61A0A">
      <w:start w:val="1"/>
      <w:numFmt w:val="lowerLetter"/>
      <w:lvlText w:val="%2)"/>
      <w:lvlJc w:val="left"/>
      <w:pPr>
        <w:ind w:left="720" w:hanging="360"/>
      </w:pPr>
    </w:lvl>
    <w:lvl w:ilvl="2" w:tplc="58E47EA8">
      <w:start w:val="1"/>
      <w:numFmt w:val="lowerRoman"/>
      <w:lvlText w:val="%3)"/>
      <w:lvlJc w:val="left"/>
      <w:pPr>
        <w:ind w:left="1080" w:hanging="360"/>
      </w:pPr>
    </w:lvl>
    <w:lvl w:ilvl="3" w:tplc="70366B9C">
      <w:start w:val="1"/>
      <w:numFmt w:val="decimal"/>
      <w:lvlText w:val="(%4)"/>
      <w:lvlJc w:val="left"/>
      <w:pPr>
        <w:ind w:left="1440" w:hanging="360"/>
      </w:pPr>
    </w:lvl>
    <w:lvl w:ilvl="4" w:tplc="BB9CE130">
      <w:start w:val="1"/>
      <w:numFmt w:val="lowerLetter"/>
      <w:lvlText w:val="(%5)"/>
      <w:lvlJc w:val="left"/>
      <w:pPr>
        <w:ind w:left="1800" w:hanging="360"/>
      </w:pPr>
    </w:lvl>
    <w:lvl w:ilvl="5" w:tplc="9852FBF0">
      <w:start w:val="1"/>
      <w:numFmt w:val="lowerRoman"/>
      <w:lvlText w:val="(%6)"/>
      <w:lvlJc w:val="left"/>
      <w:pPr>
        <w:ind w:left="2160" w:hanging="360"/>
      </w:pPr>
    </w:lvl>
    <w:lvl w:ilvl="6" w:tplc="B8D69B7C">
      <w:start w:val="1"/>
      <w:numFmt w:val="decimal"/>
      <w:lvlText w:val="%7."/>
      <w:lvlJc w:val="left"/>
      <w:pPr>
        <w:ind w:left="2520" w:hanging="360"/>
      </w:pPr>
    </w:lvl>
    <w:lvl w:ilvl="7" w:tplc="58CAA1A6">
      <w:start w:val="1"/>
      <w:numFmt w:val="lowerLetter"/>
      <w:lvlText w:val="%8."/>
      <w:lvlJc w:val="left"/>
      <w:pPr>
        <w:ind w:left="2880" w:hanging="360"/>
      </w:pPr>
    </w:lvl>
    <w:lvl w:ilvl="8" w:tplc="ED127010">
      <w:start w:val="1"/>
      <w:numFmt w:val="lowerRoman"/>
      <w:lvlText w:val="%9."/>
      <w:lvlJc w:val="left"/>
      <w:pPr>
        <w:ind w:left="3240" w:hanging="360"/>
      </w:pPr>
    </w:lvl>
  </w:abstractNum>
  <w:abstractNum w:abstractNumId="16" w15:restartNumberingAfterBreak="0">
    <w:nsid w:val="30D3407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35760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3335E6"/>
    <w:multiLevelType w:val="hybridMultilevel"/>
    <w:tmpl w:val="FFFFFFFF"/>
    <w:lvl w:ilvl="0" w:tplc="E85252E6">
      <w:numFmt w:val="bullet"/>
      <w:lvlText w:val=""/>
      <w:lvlJc w:val="left"/>
      <w:pPr>
        <w:ind w:left="720" w:hanging="360"/>
      </w:pPr>
      <w:rPr>
        <w:rFonts w:ascii="Symbol" w:hAnsi="Symbol"/>
      </w:rPr>
    </w:lvl>
    <w:lvl w:ilvl="1" w:tplc="D116CC6C">
      <w:numFmt w:val="bullet"/>
      <w:lvlText w:val="o"/>
      <w:lvlJc w:val="left"/>
      <w:pPr>
        <w:ind w:left="1440" w:hanging="1080"/>
      </w:pPr>
      <w:rPr>
        <w:rFonts w:ascii="Courier New" w:hAnsi="Courier New"/>
      </w:rPr>
    </w:lvl>
    <w:lvl w:ilvl="2" w:tplc="0B0AC03E">
      <w:numFmt w:val="bullet"/>
      <w:lvlText w:val=""/>
      <w:lvlJc w:val="left"/>
      <w:pPr>
        <w:ind w:left="2160" w:hanging="1800"/>
      </w:pPr>
    </w:lvl>
    <w:lvl w:ilvl="3" w:tplc="B0AADF40">
      <w:numFmt w:val="bullet"/>
      <w:lvlText w:val=""/>
      <w:lvlJc w:val="left"/>
      <w:pPr>
        <w:ind w:left="2880" w:hanging="2520"/>
      </w:pPr>
      <w:rPr>
        <w:rFonts w:ascii="Symbol" w:hAnsi="Symbol"/>
      </w:rPr>
    </w:lvl>
    <w:lvl w:ilvl="4" w:tplc="1850F622">
      <w:numFmt w:val="bullet"/>
      <w:lvlText w:val="o"/>
      <w:lvlJc w:val="left"/>
      <w:pPr>
        <w:ind w:left="3600" w:hanging="3240"/>
      </w:pPr>
      <w:rPr>
        <w:rFonts w:ascii="Courier New" w:hAnsi="Courier New"/>
      </w:rPr>
    </w:lvl>
    <w:lvl w:ilvl="5" w:tplc="0A500B2C">
      <w:numFmt w:val="bullet"/>
      <w:lvlText w:val=""/>
      <w:lvlJc w:val="left"/>
      <w:pPr>
        <w:ind w:left="4320" w:hanging="3960"/>
      </w:pPr>
    </w:lvl>
    <w:lvl w:ilvl="6" w:tplc="ECFABC86">
      <w:numFmt w:val="bullet"/>
      <w:lvlText w:val=""/>
      <w:lvlJc w:val="left"/>
      <w:pPr>
        <w:ind w:left="5040" w:hanging="4680"/>
      </w:pPr>
      <w:rPr>
        <w:rFonts w:ascii="Symbol" w:hAnsi="Symbol"/>
      </w:rPr>
    </w:lvl>
    <w:lvl w:ilvl="7" w:tplc="D78C9AFE">
      <w:numFmt w:val="bullet"/>
      <w:lvlText w:val="o"/>
      <w:lvlJc w:val="left"/>
      <w:pPr>
        <w:ind w:left="5760" w:hanging="5400"/>
      </w:pPr>
      <w:rPr>
        <w:rFonts w:ascii="Courier New" w:hAnsi="Courier New"/>
      </w:rPr>
    </w:lvl>
    <w:lvl w:ilvl="8" w:tplc="B1DE416E">
      <w:numFmt w:val="bullet"/>
      <w:lvlText w:val=""/>
      <w:lvlJc w:val="left"/>
      <w:pPr>
        <w:ind w:left="6480" w:hanging="6120"/>
      </w:pPr>
    </w:lvl>
  </w:abstractNum>
  <w:abstractNum w:abstractNumId="19" w15:restartNumberingAfterBreak="0">
    <w:nsid w:val="3AEB0273"/>
    <w:multiLevelType w:val="hybridMultilevel"/>
    <w:tmpl w:val="526206A0"/>
    <w:lvl w:ilvl="0" w:tplc="AC3CE7C8">
      <w:start w:val="1"/>
      <w:numFmt w:val="upperRoman"/>
      <w:lvlText w:val="Article %1."/>
      <w:lvlJc w:val="left"/>
      <w:pPr>
        <w:ind w:left="0" w:firstLine="0"/>
      </w:pPr>
    </w:lvl>
    <w:lvl w:ilvl="1" w:tplc="916205F4">
      <w:start w:val="1"/>
      <w:numFmt w:val="decimalZero"/>
      <w:isLgl/>
      <w:lvlText w:val="Section %1.%2"/>
      <w:lvlJc w:val="left"/>
      <w:pPr>
        <w:ind w:left="0" w:firstLine="0"/>
      </w:pPr>
    </w:lvl>
    <w:lvl w:ilvl="2" w:tplc="B112A1D0">
      <w:start w:val="1"/>
      <w:numFmt w:val="lowerLetter"/>
      <w:lvlText w:val="(%3)"/>
      <w:lvlJc w:val="left"/>
      <w:pPr>
        <w:ind w:left="720" w:hanging="432"/>
      </w:pPr>
    </w:lvl>
    <w:lvl w:ilvl="3" w:tplc="4858E9AE">
      <w:start w:val="1"/>
      <w:numFmt w:val="lowerRoman"/>
      <w:lvlText w:val="(%4)"/>
      <w:lvlJc w:val="right"/>
      <w:pPr>
        <w:ind w:left="864" w:hanging="144"/>
      </w:pPr>
    </w:lvl>
    <w:lvl w:ilvl="4" w:tplc="4F3AFCDE">
      <w:start w:val="1"/>
      <w:numFmt w:val="decimal"/>
      <w:lvlText w:val="%5)"/>
      <w:lvlJc w:val="left"/>
      <w:pPr>
        <w:ind w:left="1008" w:hanging="432"/>
      </w:pPr>
    </w:lvl>
    <w:lvl w:ilvl="5" w:tplc="73C268B4">
      <w:start w:val="1"/>
      <w:numFmt w:val="lowerLetter"/>
      <w:lvlText w:val="%6)"/>
      <w:lvlJc w:val="left"/>
      <w:pPr>
        <w:ind w:left="1152" w:hanging="432"/>
      </w:pPr>
    </w:lvl>
    <w:lvl w:ilvl="6" w:tplc="3E221722">
      <w:start w:val="1"/>
      <w:numFmt w:val="lowerRoman"/>
      <w:lvlText w:val="%7)"/>
      <w:lvlJc w:val="right"/>
      <w:pPr>
        <w:ind w:left="1296" w:hanging="288"/>
      </w:pPr>
    </w:lvl>
    <w:lvl w:ilvl="7" w:tplc="BF8E536C">
      <w:start w:val="1"/>
      <w:numFmt w:val="lowerLetter"/>
      <w:lvlText w:val="%8."/>
      <w:lvlJc w:val="left"/>
      <w:pPr>
        <w:ind w:left="1440" w:hanging="432"/>
      </w:pPr>
    </w:lvl>
    <w:lvl w:ilvl="8" w:tplc="B7C21D3E">
      <w:start w:val="1"/>
      <w:numFmt w:val="lowerRoman"/>
      <w:lvlText w:val="%9."/>
      <w:lvlJc w:val="right"/>
      <w:pPr>
        <w:ind w:left="1584" w:hanging="144"/>
      </w:pPr>
    </w:lvl>
  </w:abstractNum>
  <w:abstractNum w:abstractNumId="20" w15:restartNumberingAfterBreak="0">
    <w:nsid w:val="43F8503E"/>
    <w:multiLevelType w:val="hybridMultilevel"/>
    <w:tmpl w:val="0409001F"/>
    <w:lvl w:ilvl="0" w:tplc="3AA2B63C">
      <w:start w:val="1"/>
      <w:numFmt w:val="decimal"/>
      <w:lvlText w:val="%1."/>
      <w:lvlJc w:val="left"/>
      <w:pPr>
        <w:ind w:left="360" w:hanging="360"/>
      </w:pPr>
    </w:lvl>
    <w:lvl w:ilvl="1" w:tplc="C0061C0A">
      <w:start w:val="1"/>
      <w:numFmt w:val="decimal"/>
      <w:lvlText w:val="%1.%2."/>
      <w:lvlJc w:val="left"/>
      <w:pPr>
        <w:ind w:left="792" w:hanging="432"/>
      </w:pPr>
    </w:lvl>
    <w:lvl w:ilvl="2" w:tplc="EF0C32B6">
      <w:start w:val="1"/>
      <w:numFmt w:val="decimal"/>
      <w:lvlText w:val="%1.%2.%3."/>
      <w:lvlJc w:val="left"/>
      <w:pPr>
        <w:ind w:left="1224" w:hanging="504"/>
      </w:pPr>
    </w:lvl>
    <w:lvl w:ilvl="3" w:tplc="E3222652">
      <w:start w:val="1"/>
      <w:numFmt w:val="decimal"/>
      <w:lvlText w:val="%1.%2.%3.%4."/>
      <w:lvlJc w:val="left"/>
      <w:pPr>
        <w:ind w:left="1728" w:hanging="648"/>
      </w:pPr>
    </w:lvl>
    <w:lvl w:ilvl="4" w:tplc="8EF6025C">
      <w:start w:val="1"/>
      <w:numFmt w:val="decimal"/>
      <w:lvlText w:val="%1.%2.%3.%4.%5."/>
      <w:lvlJc w:val="left"/>
      <w:pPr>
        <w:ind w:left="2232" w:hanging="792"/>
      </w:pPr>
    </w:lvl>
    <w:lvl w:ilvl="5" w:tplc="D0665040">
      <w:start w:val="1"/>
      <w:numFmt w:val="decimal"/>
      <w:lvlText w:val="%1.%2.%3.%4.%5.%6."/>
      <w:lvlJc w:val="left"/>
      <w:pPr>
        <w:ind w:left="2736" w:hanging="936"/>
      </w:pPr>
    </w:lvl>
    <w:lvl w:ilvl="6" w:tplc="11D8DD18">
      <w:start w:val="1"/>
      <w:numFmt w:val="decimal"/>
      <w:lvlText w:val="%1.%2.%3.%4.%5.%6.%7."/>
      <w:lvlJc w:val="left"/>
      <w:pPr>
        <w:ind w:left="3240" w:hanging="1080"/>
      </w:pPr>
    </w:lvl>
    <w:lvl w:ilvl="7" w:tplc="5D56FE88">
      <w:start w:val="1"/>
      <w:numFmt w:val="decimal"/>
      <w:lvlText w:val="%1.%2.%3.%4.%5.%6.%7.%8."/>
      <w:lvlJc w:val="left"/>
      <w:pPr>
        <w:ind w:left="3744" w:hanging="1224"/>
      </w:pPr>
    </w:lvl>
    <w:lvl w:ilvl="8" w:tplc="5FC45506">
      <w:start w:val="1"/>
      <w:numFmt w:val="decimal"/>
      <w:lvlText w:val="%1.%2.%3.%4.%5.%6.%7.%8.%9."/>
      <w:lvlJc w:val="left"/>
      <w:pPr>
        <w:ind w:left="4320" w:hanging="1440"/>
      </w:pPr>
    </w:lvl>
  </w:abstractNum>
  <w:abstractNum w:abstractNumId="21" w15:restartNumberingAfterBreak="0">
    <w:nsid w:val="44F238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4C4F29"/>
    <w:multiLevelType w:val="hybridMultilevel"/>
    <w:tmpl w:val="D8061F64"/>
    <w:lvl w:ilvl="0" w:tplc="3EB05230">
      <w:start w:val="1"/>
      <w:numFmt w:val="upperRoman"/>
      <w:lvlText w:val="Article %1."/>
      <w:lvlJc w:val="left"/>
      <w:pPr>
        <w:ind w:left="0" w:firstLine="0"/>
      </w:pPr>
    </w:lvl>
    <w:lvl w:ilvl="1" w:tplc="7D4072A8">
      <w:start w:val="1"/>
      <w:numFmt w:val="decimalZero"/>
      <w:isLgl/>
      <w:lvlText w:val="Section %1.%2"/>
      <w:lvlJc w:val="left"/>
      <w:pPr>
        <w:ind w:left="0" w:firstLine="0"/>
      </w:pPr>
    </w:lvl>
    <w:lvl w:ilvl="2" w:tplc="1AAA4160">
      <w:start w:val="1"/>
      <w:numFmt w:val="lowerLetter"/>
      <w:lvlText w:val="(%3)"/>
      <w:lvlJc w:val="left"/>
      <w:pPr>
        <w:ind w:left="720" w:hanging="432"/>
      </w:pPr>
    </w:lvl>
    <w:lvl w:ilvl="3" w:tplc="95F8D0D8">
      <w:start w:val="1"/>
      <w:numFmt w:val="lowerRoman"/>
      <w:lvlText w:val="(%4)"/>
      <w:lvlJc w:val="right"/>
      <w:pPr>
        <w:ind w:left="864" w:hanging="144"/>
      </w:pPr>
    </w:lvl>
    <w:lvl w:ilvl="4" w:tplc="8F54F478">
      <w:start w:val="1"/>
      <w:numFmt w:val="decimal"/>
      <w:lvlText w:val="%5)"/>
      <w:lvlJc w:val="left"/>
      <w:pPr>
        <w:ind w:left="1008" w:hanging="432"/>
      </w:pPr>
    </w:lvl>
    <w:lvl w:ilvl="5" w:tplc="3B2EC12A">
      <w:start w:val="1"/>
      <w:numFmt w:val="lowerLetter"/>
      <w:lvlText w:val="%6)"/>
      <w:lvlJc w:val="left"/>
      <w:pPr>
        <w:ind w:left="1152" w:hanging="432"/>
      </w:pPr>
    </w:lvl>
    <w:lvl w:ilvl="6" w:tplc="EFF07B18">
      <w:start w:val="1"/>
      <w:numFmt w:val="lowerRoman"/>
      <w:lvlText w:val="%7)"/>
      <w:lvlJc w:val="right"/>
      <w:pPr>
        <w:ind w:left="1296" w:hanging="288"/>
      </w:pPr>
    </w:lvl>
    <w:lvl w:ilvl="7" w:tplc="D4AC4C74">
      <w:start w:val="1"/>
      <w:numFmt w:val="lowerLetter"/>
      <w:lvlText w:val="%8."/>
      <w:lvlJc w:val="left"/>
      <w:pPr>
        <w:ind w:left="1440" w:hanging="432"/>
      </w:pPr>
    </w:lvl>
    <w:lvl w:ilvl="8" w:tplc="6F06978E">
      <w:start w:val="1"/>
      <w:numFmt w:val="lowerRoman"/>
      <w:lvlText w:val="%9."/>
      <w:lvlJc w:val="right"/>
      <w:pPr>
        <w:ind w:left="1584" w:hanging="144"/>
      </w:pPr>
    </w:lvl>
  </w:abstractNum>
  <w:abstractNum w:abstractNumId="23" w15:restartNumberingAfterBreak="0">
    <w:nsid w:val="59350CFB"/>
    <w:multiLevelType w:val="hybridMultilevel"/>
    <w:tmpl w:val="9DF09F08"/>
    <w:lvl w:ilvl="0" w:tplc="97726570">
      <w:start w:val="1"/>
      <w:numFmt w:val="upperRoman"/>
      <w:lvlText w:val="Article %1."/>
      <w:lvlJc w:val="left"/>
      <w:pPr>
        <w:ind w:left="0" w:firstLine="0"/>
      </w:pPr>
    </w:lvl>
    <w:lvl w:ilvl="1" w:tplc="D836320E">
      <w:start w:val="1"/>
      <w:numFmt w:val="decimalZero"/>
      <w:isLgl/>
      <w:lvlText w:val="Section %1.%2"/>
      <w:lvlJc w:val="left"/>
      <w:pPr>
        <w:ind w:left="0" w:firstLine="0"/>
      </w:pPr>
    </w:lvl>
    <w:lvl w:ilvl="2" w:tplc="BC62993E">
      <w:start w:val="1"/>
      <w:numFmt w:val="lowerLetter"/>
      <w:lvlText w:val="(%3)"/>
      <w:lvlJc w:val="left"/>
      <w:pPr>
        <w:ind w:left="720" w:hanging="432"/>
      </w:pPr>
    </w:lvl>
    <w:lvl w:ilvl="3" w:tplc="888A756A">
      <w:start w:val="1"/>
      <w:numFmt w:val="lowerRoman"/>
      <w:lvlText w:val="(%4)"/>
      <w:lvlJc w:val="right"/>
      <w:pPr>
        <w:ind w:left="864" w:hanging="144"/>
      </w:pPr>
    </w:lvl>
    <w:lvl w:ilvl="4" w:tplc="FB22F618">
      <w:start w:val="1"/>
      <w:numFmt w:val="decimal"/>
      <w:lvlText w:val="%5)"/>
      <w:lvlJc w:val="left"/>
      <w:pPr>
        <w:ind w:left="1008" w:hanging="432"/>
      </w:pPr>
    </w:lvl>
    <w:lvl w:ilvl="5" w:tplc="90800EDA">
      <w:start w:val="1"/>
      <w:numFmt w:val="lowerLetter"/>
      <w:lvlText w:val="%6)"/>
      <w:lvlJc w:val="left"/>
      <w:pPr>
        <w:ind w:left="1152" w:hanging="432"/>
      </w:pPr>
    </w:lvl>
    <w:lvl w:ilvl="6" w:tplc="FFA057C2">
      <w:start w:val="1"/>
      <w:numFmt w:val="lowerRoman"/>
      <w:lvlText w:val="%7)"/>
      <w:lvlJc w:val="right"/>
      <w:pPr>
        <w:ind w:left="1296" w:hanging="288"/>
      </w:pPr>
    </w:lvl>
    <w:lvl w:ilvl="7" w:tplc="FE12C6BA">
      <w:start w:val="1"/>
      <w:numFmt w:val="lowerLetter"/>
      <w:lvlText w:val="%8."/>
      <w:lvlJc w:val="left"/>
      <w:pPr>
        <w:ind w:left="1440" w:hanging="432"/>
      </w:pPr>
    </w:lvl>
    <w:lvl w:ilvl="8" w:tplc="7DC2EE3A">
      <w:start w:val="1"/>
      <w:numFmt w:val="lowerRoman"/>
      <w:lvlText w:val="%9."/>
      <w:lvlJc w:val="right"/>
      <w:pPr>
        <w:ind w:left="1584" w:hanging="144"/>
      </w:pPr>
    </w:lvl>
  </w:abstractNum>
  <w:abstractNum w:abstractNumId="24" w15:restartNumberingAfterBreak="0">
    <w:nsid w:val="5DEC6B47"/>
    <w:multiLevelType w:val="hybridMultilevel"/>
    <w:tmpl w:val="604E1C0A"/>
    <w:lvl w:ilvl="0" w:tplc="B3100EA0">
      <w:start w:val="1"/>
      <w:numFmt w:val="upperRoman"/>
      <w:lvlText w:val="Article %1."/>
      <w:lvlJc w:val="left"/>
      <w:pPr>
        <w:ind w:left="0" w:firstLine="0"/>
      </w:pPr>
    </w:lvl>
    <w:lvl w:ilvl="1" w:tplc="60E48B00">
      <w:start w:val="1"/>
      <w:numFmt w:val="decimalZero"/>
      <w:isLgl/>
      <w:lvlText w:val="Section %1.%2"/>
      <w:lvlJc w:val="left"/>
      <w:pPr>
        <w:ind w:left="0" w:firstLine="0"/>
      </w:pPr>
    </w:lvl>
    <w:lvl w:ilvl="2" w:tplc="01C8C378">
      <w:start w:val="1"/>
      <w:numFmt w:val="lowerLetter"/>
      <w:lvlText w:val="(%3)"/>
      <w:lvlJc w:val="left"/>
      <w:pPr>
        <w:ind w:left="720" w:hanging="432"/>
      </w:pPr>
    </w:lvl>
    <w:lvl w:ilvl="3" w:tplc="6F883572">
      <w:start w:val="1"/>
      <w:numFmt w:val="lowerRoman"/>
      <w:lvlText w:val="(%4)"/>
      <w:lvlJc w:val="right"/>
      <w:pPr>
        <w:ind w:left="864" w:hanging="144"/>
      </w:pPr>
    </w:lvl>
    <w:lvl w:ilvl="4" w:tplc="DEA28DDA">
      <w:start w:val="1"/>
      <w:numFmt w:val="decimal"/>
      <w:lvlText w:val="%5)"/>
      <w:lvlJc w:val="left"/>
      <w:pPr>
        <w:ind w:left="1008" w:hanging="432"/>
      </w:pPr>
    </w:lvl>
    <w:lvl w:ilvl="5" w:tplc="557841C0">
      <w:start w:val="1"/>
      <w:numFmt w:val="lowerLetter"/>
      <w:lvlText w:val="%6)"/>
      <w:lvlJc w:val="left"/>
      <w:pPr>
        <w:ind w:left="1152" w:hanging="432"/>
      </w:pPr>
    </w:lvl>
    <w:lvl w:ilvl="6" w:tplc="DB444832">
      <w:start w:val="1"/>
      <w:numFmt w:val="lowerRoman"/>
      <w:lvlText w:val="%7)"/>
      <w:lvlJc w:val="right"/>
      <w:pPr>
        <w:ind w:left="1296" w:hanging="288"/>
      </w:pPr>
    </w:lvl>
    <w:lvl w:ilvl="7" w:tplc="1B6C4540">
      <w:start w:val="1"/>
      <w:numFmt w:val="lowerLetter"/>
      <w:lvlText w:val="%8."/>
      <w:lvlJc w:val="left"/>
      <w:pPr>
        <w:ind w:left="1440" w:hanging="432"/>
      </w:pPr>
    </w:lvl>
    <w:lvl w:ilvl="8" w:tplc="1AAA4FFA">
      <w:start w:val="1"/>
      <w:numFmt w:val="lowerRoman"/>
      <w:lvlText w:val="%9."/>
      <w:lvlJc w:val="right"/>
      <w:pPr>
        <w:ind w:left="1584" w:hanging="144"/>
      </w:pPr>
    </w:lvl>
  </w:abstractNum>
  <w:abstractNum w:abstractNumId="25" w15:restartNumberingAfterBreak="0">
    <w:nsid w:val="6E9514D7"/>
    <w:multiLevelType w:val="hybridMultilevel"/>
    <w:tmpl w:val="0409001F"/>
    <w:lvl w:ilvl="0" w:tplc="B77EDD18">
      <w:start w:val="1"/>
      <w:numFmt w:val="decimal"/>
      <w:lvlText w:val="%1."/>
      <w:lvlJc w:val="left"/>
      <w:pPr>
        <w:ind w:left="360" w:hanging="360"/>
      </w:pPr>
    </w:lvl>
    <w:lvl w:ilvl="1" w:tplc="789C838A">
      <w:start w:val="1"/>
      <w:numFmt w:val="decimal"/>
      <w:lvlText w:val="%1.%2."/>
      <w:lvlJc w:val="left"/>
      <w:pPr>
        <w:ind w:left="792" w:hanging="432"/>
      </w:pPr>
    </w:lvl>
    <w:lvl w:ilvl="2" w:tplc="CFA442DC">
      <w:start w:val="1"/>
      <w:numFmt w:val="decimal"/>
      <w:lvlText w:val="%1.%2.%3."/>
      <w:lvlJc w:val="left"/>
      <w:pPr>
        <w:ind w:left="1224" w:hanging="504"/>
      </w:pPr>
    </w:lvl>
    <w:lvl w:ilvl="3" w:tplc="885A5A76">
      <w:start w:val="1"/>
      <w:numFmt w:val="decimal"/>
      <w:lvlText w:val="%1.%2.%3.%4."/>
      <w:lvlJc w:val="left"/>
      <w:pPr>
        <w:ind w:left="1728" w:hanging="648"/>
      </w:pPr>
    </w:lvl>
    <w:lvl w:ilvl="4" w:tplc="F96C27FE">
      <w:start w:val="1"/>
      <w:numFmt w:val="decimal"/>
      <w:lvlText w:val="%1.%2.%3.%4.%5."/>
      <w:lvlJc w:val="left"/>
      <w:pPr>
        <w:ind w:left="2232" w:hanging="792"/>
      </w:pPr>
    </w:lvl>
    <w:lvl w:ilvl="5" w:tplc="84648988">
      <w:start w:val="1"/>
      <w:numFmt w:val="decimal"/>
      <w:lvlText w:val="%1.%2.%3.%4.%5.%6."/>
      <w:lvlJc w:val="left"/>
      <w:pPr>
        <w:ind w:left="2736" w:hanging="936"/>
      </w:pPr>
    </w:lvl>
    <w:lvl w:ilvl="6" w:tplc="C1103D42">
      <w:start w:val="1"/>
      <w:numFmt w:val="decimal"/>
      <w:lvlText w:val="%1.%2.%3.%4.%5.%6.%7."/>
      <w:lvlJc w:val="left"/>
      <w:pPr>
        <w:ind w:left="3240" w:hanging="1080"/>
      </w:pPr>
    </w:lvl>
    <w:lvl w:ilvl="7" w:tplc="9776F7E2">
      <w:start w:val="1"/>
      <w:numFmt w:val="decimal"/>
      <w:lvlText w:val="%1.%2.%3.%4.%5.%6.%7.%8."/>
      <w:lvlJc w:val="left"/>
      <w:pPr>
        <w:ind w:left="3744" w:hanging="1224"/>
      </w:pPr>
    </w:lvl>
    <w:lvl w:ilvl="8" w:tplc="390A8A12">
      <w:start w:val="1"/>
      <w:numFmt w:val="decimal"/>
      <w:lvlText w:val="%1.%2.%3.%4.%5.%6.%7.%8.%9."/>
      <w:lvlJc w:val="left"/>
      <w:pPr>
        <w:ind w:left="4320" w:hanging="1440"/>
      </w:pPr>
    </w:lvl>
  </w:abstractNum>
  <w:abstractNum w:abstractNumId="26" w15:restartNumberingAfterBreak="0">
    <w:nsid w:val="7D8C2C6D"/>
    <w:multiLevelType w:val="hybridMultilevel"/>
    <w:tmpl w:val="04090023"/>
    <w:lvl w:ilvl="0" w:tplc="5F00DF4A">
      <w:start w:val="1"/>
      <w:numFmt w:val="upperRoman"/>
      <w:lvlText w:val="Article %1."/>
      <w:lvlJc w:val="left"/>
      <w:pPr>
        <w:ind w:left="0" w:firstLine="0"/>
      </w:pPr>
    </w:lvl>
    <w:lvl w:ilvl="1" w:tplc="DC788076">
      <w:start w:val="1"/>
      <w:numFmt w:val="decimalZero"/>
      <w:isLgl/>
      <w:lvlText w:val="Section %1.%2"/>
      <w:lvlJc w:val="left"/>
      <w:pPr>
        <w:ind w:left="0" w:firstLine="0"/>
      </w:pPr>
    </w:lvl>
    <w:lvl w:ilvl="2" w:tplc="984658F0">
      <w:start w:val="1"/>
      <w:numFmt w:val="lowerLetter"/>
      <w:lvlText w:val="(%3)"/>
      <w:lvlJc w:val="left"/>
      <w:pPr>
        <w:ind w:left="720" w:hanging="432"/>
      </w:pPr>
    </w:lvl>
    <w:lvl w:ilvl="3" w:tplc="751AF13C">
      <w:start w:val="1"/>
      <w:numFmt w:val="lowerRoman"/>
      <w:lvlText w:val="(%4)"/>
      <w:lvlJc w:val="right"/>
      <w:pPr>
        <w:ind w:left="864" w:hanging="144"/>
      </w:pPr>
    </w:lvl>
    <w:lvl w:ilvl="4" w:tplc="1C28922A">
      <w:start w:val="1"/>
      <w:numFmt w:val="decimal"/>
      <w:lvlText w:val="%5)"/>
      <w:lvlJc w:val="left"/>
      <w:pPr>
        <w:ind w:left="1008" w:hanging="432"/>
      </w:pPr>
    </w:lvl>
    <w:lvl w:ilvl="5" w:tplc="E3640EDC">
      <w:start w:val="1"/>
      <w:numFmt w:val="lowerLetter"/>
      <w:lvlText w:val="%6)"/>
      <w:lvlJc w:val="left"/>
      <w:pPr>
        <w:ind w:left="1152" w:hanging="432"/>
      </w:pPr>
    </w:lvl>
    <w:lvl w:ilvl="6" w:tplc="8C340E42">
      <w:start w:val="1"/>
      <w:numFmt w:val="lowerRoman"/>
      <w:lvlText w:val="%7)"/>
      <w:lvlJc w:val="right"/>
      <w:pPr>
        <w:ind w:left="1296" w:hanging="288"/>
      </w:pPr>
    </w:lvl>
    <w:lvl w:ilvl="7" w:tplc="6C36B0BC">
      <w:start w:val="1"/>
      <w:numFmt w:val="lowerLetter"/>
      <w:lvlText w:val="%8."/>
      <w:lvlJc w:val="left"/>
      <w:pPr>
        <w:ind w:left="1440" w:hanging="432"/>
      </w:pPr>
    </w:lvl>
    <w:lvl w:ilvl="8" w:tplc="B23ADAEE">
      <w:start w:val="1"/>
      <w:numFmt w:val="lowerRoman"/>
      <w:lvlText w:val="%9."/>
      <w:lvlJc w:val="right"/>
      <w:pPr>
        <w:ind w:left="1584" w:hanging="144"/>
      </w:pPr>
    </w:lvl>
  </w:abstractNum>
  <w:num w:numId="1">
    <w:abstractNumId w:val="23"/>
  </w:num>
  <w:num w:numId="2">
    <w:abstractNumId w:val="12"/>
  </w:num>
  <w:num w:numId="3">
    <w:abstractNumId w:val="10"/>
  </w:num>
  <w:num w:numId="4">
    <w:abstractNumId w:val="25"/>
  </w:num>
  <w:num w:numId="5">
    <w:abstractNumId w:val="13"/>
  </w:num>
  <w:num w:numId="6">
    <w:abstractNumId w:val="19"/>
  </w:num>
  <w:num w:numId="7">
    <w:abstractNumId w:val="2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4"/>
  </w:num>
  <w:num w:numId="21">
    <w:abstractNumId w:val="20"/>
  </w:num>
  <w:num w:numId="22">
    <w:abstractNumId w:val="11"/>
  </w:num>
  <w:num w:numId="23">
    <w:abstractNumId w:val="26"/>
  </w:num>
  <w:num w:numId="24">
    <w:abstractNumId w:val="18"/>
  </w:num>
  <w:num w:numId="25">
    <w:abstractNumId w:val="16"/>
  </w:num>
  <w:num w:numId="26">
    <w:abstractNumId w:val="17"/>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65286"/>
    <w:rsid w:val="000070B2"/>
    <w:rsid w:val="00007BCC"/>
    <w:rsid w:val="00015C2B"/>
    <w:rsid w:val="00021D79"/>
    <w:rsid w:val="000222CE"/>
    <w:rsid w:val="000252FD"/>
    <w:rsid w:val="000261C5"/>
    <w:rsid w:val="00026F27"/>
    <w:rsid w:val="00032667"/>
    <w:rsid w:val="00034869"/>
    <w:rsid w:val="00043BFF"/>
    <w:rsid w:val="00044E7E"/>
    <w:rsid w:val="00052F19"/>
    <w:rsid w:val="00060553"/>
    <w:rsid w:val="00065989"/>
    <w:rsid w:val="0006614B"/>
    <w:rsid w:val="00067D48"/>
    <w:rsid w:val="0007109E"/>
    <w:rsid w:val="00071274"/>
    <w:rsid w:val="0007129D"/>
    <w:rsid w:val="00071B8F"/>
    <w:rsid w:val="0007685B"/>
    <w:rsid w:val="00077D6C"/>
    <w:rsid w:val="000800B1"/>
    <w:rsid w:val="00080789"/>
    <w:rsid w:val="00080E89"/>
    <w:rsid w:val="00087D1F"/>
    <w:rsid w:val="000906E8"/>
    <w:rsid w:val="000907ED"/>
    <w:rsid w:val="00091546"/>
    <w:rsid w:val="0009269A"/>
    <w:rsid w:val="00093974"/>
    <w:rsid w:val="00093C45"/>
    <w:rsid w:val="000943DC"/>
    <w:rsid w:val="00095033"/>
    <w:rsid w:val="00096319"/>
    <w:rsid w:val="00097398"/>
    <w:rsid w:val="000A172B"/>
    <w:rsid w:val="000A6D6E"/>
    <w:rsid w:val="000B0674"/>
    <w:rsid w:val="000B09B1"/>
    <w:rsid w:val="000B159A"/>
    <w:rsid w:val="000B3492"/>
    <w:rsid w:val="000C7B7C"/>
    <w:rsid w:val="000D1BC8"/>
    <w:rsid w:val="000D53DD"/>
    <w:rsid w:val="000D6909"/>
    <w:rsid w:val="000E2A3B"/>
    <w:rsid w:val="000E4905"/>
    <w:rsid w:val="000E62EA"/>
    <w:rsid w:val="000E6E17"/>
    <w:rsid w:val="000F0C24"/>
    <w:rsid w:val="000F173C"/>
    <w:rsid w:val="000F7DAA"/>
    <w:rsid w:val="00100333"/>
    <w:rsid w:val="00100A38"/>
    <w:rsid w:val="001013CA"/>
    <w:rsid w:val="0010447B"/>
    <w:rsid w:val="001066A3"/>
    <w:rsid w:val="00110583"/>
    <w:rsid w:val="001115A2"/>
    <w:rsid w:val="00114E44"/>
    <w:rsid w:val="001162FE"/>
    <w:rsid w:val="00125E46"/>
    <w:rsid w:val="00130F88"/>
    <w:rsid w:val="0013508B"/>
    <w:rsid w:val="0014018D"/>
    <w:rsid w:val="00143B74"/>
    <w:rsid w:val="001505D8"/>
    <w:rsid w:val="001546AC"/>
    <w:rsid w:val="00156AA6"/>
    <w:rsid w:val="00161BCE"/>
    <w:rsid w:val="00170AED"/>
    <w:rsid w:val="001712EB"/>
    <w:rsid w:val="00175F62"/>
    <w:rsid w:val="00176EC9"/>
    <w:rsid w:val="0017739D"/>
    <w:rsid w:val="00183A02"/>
    <w:rsid w:val="001915E6"/>
    <w:rsid w:val="00193D03"/>
    <w:rsid w:val="00196DA2"/>
    <w:rsid w:val="001A0F8E"/>
    <w:rsid w:val="001A38C4"/>
    <w:rsid w:val="001B13C8"/>
    <w:rsid w:val="001B15EF"/>
    <w:rsid w:val="001B4934"/>
    <w:rsid w:val="001B600C"/>
    <w:rsid w:val="001C0839"/>
    <w:rsid w:val="001C1949"/>
    <w:rsid w:val="001C1CC3"/>
    <w:rsid w:val="001C1E98"/>
    <w:rsid w:val="001C229C"/>
    <w:rsid w:val="001C29AA"/>
    <w:rsid w:val="001D2AA1"/>
    <w:rsid w:val="001D3293"/>
    <w:rsid w:val="001D4B87"/>
    <w:rsid w:val="001D5DF3"/>
    <w:rsid w:val="001F3EF9"/>
    <w:rsid w:val="002022CE"/>
    <w:rsid w:val="002022FE"/>
    <w:rsid w:val="00212CB0"/>
    <w:rsid w:val="0021780D"/>
    <w:rsid w:val="00221685"/>
    <w:rsid w:val="00221F7F"/>
    <w:rsid w:val="00221FBE"/>
    <w:rsid w:val="00227771"/>
    <w:rsid w:val="002278F7"/>
    <w:rsid w:val="00227C2A"/>
    <w:rsid w:val="002407A1"/>
    <w:rsid w:val="00242D92"/>
    <w:rsid w:val="00246368"/>
    <w:rsid w:val="00250E68"/>
    <w:rsid w:val="002527F9"/>
    <w:rsid w:val="00252877"/>
    <w:rsid w:val="00252A11"/>
    <w:rsid w:val="0025596C"/>
    <w:rsid w:val="002609BA"/>
    <w:rsid w:val="00263A00"/>
    <w:rsid w:val="00265216"/>
    <w:rsid w:val="00265B9F"/>
    <w:rsid w:val="00266889"/>
    <w:rsid w:val="00267330"/>
    <w:rsid w:val="0027280B"/>
    <w:rsid w:val="00275F8B"/>
    <w:rsid w:val="00277B5D"/>
    <w:rsid w:val="002810BB"/>
    <w:rsid w:val="002811CE"/>
    <w:rsid w:val="002842E5"/>
    <w:rsid w:val="00287F99"/>
    <w:rsid w:val="00290C17"/>
    <w:rsid w:val="002A1154"/>
    <w:rsid w:val="002A2E9F"/>
    <w:rsid w:val="002A67AF"/>
    <w:rsid w:val="002A7425"/>
    <w:rsid w:val="002B0C52"/>
    <w:rsid w:val="002B23AB"/>
    <w:rsid w:val="002B268F"/>
    <w:rsid w:val="002B3A00"/>
    <w:rsid w:val="002B5DD2"/>
    <w:rsid w:val="002C108B"/>
    <w:rsid w:val="002C475F"/>
    <w:rsid w:val="002D09BB"/>
    <w:rsid w:val="002D50BF"/>
    <w:rsid w:val="002E0110"/>
    <w:rsid w:val="002E50DB"/>
    <w:rsid w:val="002E7006"/>
    <w:rsid w:val="002E7FC7"/>
    <w:rsid w:val="002F0D31"/>
    <w:rsid w:val="002F1266"/>
    <w:rsid w:val="002F6CBF"/>
    <w:rsid w:val="003041C7"/>
    <w:rsid w:val="00306693"/>
    <w:rsid w:val="00306EC5"/>
    <w:rsid w:val="0030771F"/>
    <w:rsid w:val="00310327"/>
    <w:rsid w:val="00312C91"/>
    <w:rsid w:val="00313771"/>
    <w:rsid w:val="00313B64"/>
    <w:rsid w:val="003152FB"/>
    <w:rsid w:val="0031635B"/>
    <w:rsid w:val="003175F3"/>
    <w:rsid w:val="00320DD0"/>
    <w:rsid w:val="003211CF"/>
    <w:rsid w:val="00321369"/>
    <w:rsid w:val="003235A0"/>
    <w:rsid w:val="003238D3"/>
    <w:rsid w:val="003240F5"/>
    <w:rsid w:val="00326E77"/>
    <w:rsid w:val="00327BB7"/>
    <w:rsid w:val="003309F8"/>
    <w:rsid w:val="003323E3"/>
    <w:rsid w:val="00333741"/>
    <w:rsid w:val="00334DF7"/>
    <w:rsid w:val="00341968"/>
    <w:rsid w:val="00343CC5"/>
    <w:rsid w:val="00344F87"/>
    <w:rsid w:val="003500E5"/>
    <w:rsid w:val="00350F61"/>
    <w:rsid w:val="00352ED9"/>
    <w:rsid w:val="003533FD"/>
    <w:rsid w:val="00354C44"/>
    <w:rsid w:val="00362631"/>
    <w:rsid w:val="0036633C"/>
    <w:rsid w:val="003705B8"/>
    <w:rsid w:val="00373D54"/>
    <w:rsid w:val="00375599"/>
    <w:rsid w:val="0037600F"/>
    <w:rsid w:val="00376082"/>
    <w:rsid w:val="00376A29"/>
    <w:rsid w:val="00381331"/>
    <w:rsid w:val="00381CBF"/>
    <w:rsid w:val="00384471"/>
    <w:rsid w:val="00386FFD"/>
    <w:rsid w:val="00392B5F"/>
    <w:rsid w:val="00397592"/>
    <w:rsid w:val="003A0549"/>
    <w:rsid w:val="003A1722"/>
    <w:rsid w:val="003A2161"/>
    <w:rsid w:val="003A6EDB"/>
    <w:rsid w:val="003B0F5F"/>
    <w:rsid w:val="003B188B"/>
    <w:rsid w:val="003C4E5A"/>
    <w:rsid w:val="003C6693"/>
    <w:rsid w:val="003C6DB0"/>
    <w:rsid w:val="003C74E5"/>
    <w:rsid w:val="003D12C0"/>
    <w:rsid w:val="003D6EF6"/>
    <w:rsid w:val="003E1394"/>
    <w:rsid w:val="003E165C"/>
    <w:rsid w:val="003E2F35"/>
    <w:rsid w:val="003E35CA"/>
    <w:rsid w:val="003E42F9"/>
    <w:rsid w:val="003E5875"/>
    <w:rsid w:val="003E5E19"/>
    <w:rsid w:val="0041108B"/>
    <w:rsid w:val="00411147"/>
    <w:rsid w:val="00413861"/>
    <w:rsid w:val="0041441D"/>
    <w:rsid w:val="00416EB6"/>
    <w:rsid w:val="00421600"/>
    <w:rsid w:val="004262CD"/>
    <w:rsid w:val="004269C5"/>
    <w:rsid w:val="004269D2"/>
    <w:rsid w:val="0043104C"/>
    <w:rsid w:val="00435A84"/>
    <w:rsid w:val="00441979"/>
    <w:rsid w:val="004441E4"/>
    <w:rsid w:val="00447CA1"/>
    <w:rsid w:val="00451D55"/>
    <w:rsid w:val="00457A21"/>
    <w:rsid w:val="00460D08"/>
    <w:rsid w:val="004617BF"/>
    <w:rsid w:val="0046180D"/>
    <w:rsid w:val="00461E52"/>
    <w:rsid w:val="004624E5"/>
    <w:rsid w:val="0046355C"/>
    <w:rsid w:val="00463DCB"/>
    <w:rsid w:val="0046444C"/>
    <w:rsid w:val="004648CB"/>
    <w:rsid w:val="00465884"/>
    <w:rsid w:val="0046662B"/>
    <w:rsid w:val="00470A5E"/>
    <w:rsid w:val="00472286"/>
    <w:rsid w:val="004723C5"/>
    <w:rsid w:val="00472E34"/>
    <w:rsid w:val="004740B4"/>
    <w:rsid w:val="00480E21"/>
    <w:rsid w:val="004813F8"/>
    <w:rsid w:val="00481E91"/>
    <w:rsid w:val="004839B7"/>
    <w:rsid w:val="00483BD4"/>
    <w:rsid w:val="00484F27"/>
    <w:rsid w:val="00487654"/>
    <w:rsid w:val="00490329"/>
    <w:rsid w:val="00496828"/>
    <w:rsid w:val="004A0F7E"/>
    <w:rsid w:val="004A280A"/>
    <w:rsid w:val="004A5C7F"/>
    <w:rsid w:val="004A6563"/>
    <w:rsid w:val="004B4CD2"/>
    <w:rsid w:val="004C3876"/>
    <w:rsid w:val="004C5251"/>
    <w:rsid w:val="004C56F2"/>
    <w:rsid w:val="004C759E"/>
    <w:rsid w:val="004D0B94"/>
    <w:rsid w:val="004D123B"/>
    <w:rsid w:val="004D25F3"/>
    <w:rsid w:val="004D3D59"/>
    <w:rsid w:val="004D4EF7"/>
    <w:rsid w:val="004D7F50"/>
    <w:rsid w:val="004E42D0"/>
    <w:rsid w:val="004E4C90"/>
    <w:rsid w:val="004E5BB4"/>
    <w:rsid w:val="004E6A89"/>
    <w:rsid w:val="004F02C9"/>
    <w:rsid w:val="004F675F"/>
    <w:rsid w:val="004F6930"/>
    <w:rsid w:val="00514F0B"/>
    <w:rsid w:val="005257A5"/>
    <w:rsid w:val="00526D71"/>
    <w:rsid w:val="0053170E"/>
    <w:rsid w:val="00531773"/>
    <w:rsid w:val="00532A6D"/>
    <w:rsid w:val="00534CE4"/>
    <w:rsid w:val="005351B8"/>
    <w:rsid w:val="00540091"/>
    <w:rsid w:val="00540965"/>
    <w:rsid w:val="0054218A"/>
    <w:rsid w:val="00545B68"/>
    <w:rsid w:val="0055041F"/>
    <w:rsid w:val="005553B8"/>
    <w:rsid w:val="005645AC"/>
    <w:rsid w:val="005710F5"/>
    <w:rsid w:val="005727CF"/>
    <w:rsid w:val="00574CB0"/>
    <w:rsid w:val="005763EE"/>
    <w:rsid w:val="005764A1"/>
    <w:rsid w:val="00576E91"/>
    <w:rsid w:val="005800F2"/>
    <w:rsid w:val="0058539C"/>
    <w:rsid w:val="005871DB"/>
    <w:rsid w:val="005936C3"/>
    <w:rsid w:val="005A3DA0"/>
    <w:rsid w:val="005B06D1"/>
    <w:rsid w:val="005B41C0"/>
    <w:rsid w:val="005B433E"/>
    <w:rsid w:val="005B744C"/>
    <w:rsid w:val="005C143A"/>
    <w:rsid w:val="005C2B4B"/>
    <w:rsid w:val="005D3563"/>
    <w:rsid w:val="005D3F07"/>
    <w:rsid w:val="005E2CC3"/>
    <w:rsid w:val="005E399F"/>
    <w:rsid w:val="005F0BD4"/>
    <w:rsid w:val="005F65AE"/>
    <w:rsid w:val="005F738F"/>
    <w:rsid w:val="005F747D"/>
    <w:rsid w:val="00607052"/>
    <w:rsid w:val="00607388"/>
    <w:rsid w:val="00613617"/>
    <w:rsid w:val="006145A6"/>
    <w:rsid w:val="0061536A"/>
    <w:rsid w:val="006206B2"/>
    <w:rsid w:val="00620854"/>
    <w:rsid w:val="00621B92"/>
    <w:rsid w:val="00621FC2"/>
    <w:rsid w:val="00625CEA"/>
    <w:rsid w:val="00627E80"/>
    <w:rsid w:val="00631FCA"/>
    <w:rsid w:val="006369FC"/>
    <w:rsid w:val="00640728"/>
    <w:rsid w:val="006473D9"/>
    <w:rsid w:val="00650058"/>
    <w:rsid w:val="00650E93"/>
    <w:rsid w:val="00652C06"/>
    <w:rsid w:val="00655599"/>
    <w:rsid w:val="00656095"/>
    <w:rsid w:val="00656194"/>
    <w:rsid w:val="00657A7F"/>
    <w:rsid w:val="00665BBE"/>
    <w:rsid w:val="006710D3"/>
    <w:rsid w:val="00676106"/>
    <w:rsid w:val="00676D8D"/>
    <w:rsid w:val="006809D1"/>
    <w:rsid w:val="00684C82"/>
    <w:rsid w:val="00694A40"/>
    <w:rsid w:val="006A1F30"/>
    <w:rsid w:val="006A32CF"/>
    <w:rsid w:val="006A338B"/>
    <w:rsid w:val="006A38C2"/>
    <w:rsid w:val="006A7551"/>
    <w:rsid w:val="006B0014"/>
    <w:rsid w:val="006B3429"/>
    <w:rsid w:val="006D0A9E"/>
    <w:rsid w:val="006D202F"/>
    <w:rsid w:val="006D26B5"/>
    <w:rsid w:val="006E14DC"/>
    <w:rsid w:val="006F2006"/>
    <w:rsid w:val="006F231B"/>
    <w:rsid w:val="006F24BD"/>
    <w:rsid w:val="006F2C9A"/>
    <w:rsid w:val="006F6595"/>
    <w:rsid w:val="00700FEE"/>
    <w:rsid w:val="00705C46"/>
    <w:rsid w:val="00714630"/>
    <w:rsid w:val="00717118"/>
    <w:rsid w:val="00717A26"/>
    <w:rsid w:val="007268B4"/>
    <w:rsid w:val="0073323D"/>
    <w:rsid w:val="00750B88"/>
    <w:rsid w:val="007518F8"/>
    <w:rsid w:val="00753052"/>
    <w:rsid w:val="00753AD8"/>
    <w:rsid w:val="007569CC"/>
    <w:rsid w:val="00756EF3"/>
    <w:rsid w:val="00763123"/>
    <w:rsid w:val="0076605A"/>
    <w:rsid w:val="007676FD"/>
    <w:rsid w:val="00783BAB"/>
    <w:rsid w:val="00786C01"/>
    <w:rsid w:val="007918FC"/>
    <w:rsid w:val="007A15D7"/>
    <w:rsid w:val="007A345D"/>
    <w:rsid w:val="007A3E79"/>
    <w:rsid w:val="007A6110"/>
    <w:rsid w:val="007A7FDC"/>
    <w:rsid w:val="007B1628"/>
    <w:rsid w:val="007B5ED2"/>
    <w:rsid w:val="007B7660"/>
    <w:rsid w:val="007D2283"/>
    <w:rsid w:val="007D6308"/>
    <w:rsid w:val="007D6C7C"/>
    <w:rsid w:val="007E1F01"/>
    <w:rsid w:val="007E35F9"/>
    <w:rsid w:val="007F37E3"/>
    <w:rsid w:val="007F3E9E"/>
    <w:rsid w:val="007F443B"/>
    <w:rsid w:val="007F6940"/>
    <w:rsid w:val="007F7BE0"/>
    <w:rsid w:val="00801B39"/>
    <w:rsid w:val="00804376"/>
    <w:rsid w:val="008154EF"/>
    <w:rsid w:val="008179F1"/>
    <w:rsid w:val="0082176B"/>
    <w:rsid w:val="00824FC7"/>
    <w:rsid w:val="008407BA"/>
    <w:rsid w:val="008411CD"/>
    <w:rsid w:val="00843C4C"/>
    <w:rsid w:val="008516EA"/>
    <w:rsid w:val="008532B0"/>
    <w:rsid w:val="008557F0"/>
    <w:rsid w:val="008620FC"/>
    <w:rsid w:val="0086280B"/>
    <w:rsid w:val="008637AE"/>
    <w:rsid w:val="00864A2B"/>
    <w:rsid w:val="00865286"/>
    <w:rsid w:val="00870B11"/>
    <w:rsid w:val="008726CD"/>
    <w:rsid w:val="00872AAD"/>
    <w:rsid w:val="0087432B"/>
    <w:rsid w:val="008754D1"/>
    <w:rsid w:val="008755FA"/>
    <w:rsid w:val="00877826"/>
    <w:rsid w:val="00886E7C"/>
    <w:rsid w:val="008911B9"/>
    <w:rsid w:val="00892311"/>
    <w:rsid w:val="0089364D"/>
    <w:rsid w:val="00893ABC"/>
    <w:rsid w:val="00893BF3"/>
    <w:rsid w:val="00895754"/>
    <w:rsid w:val="008A0B88"/>
    <w:rsid w:val="008A30AE"/>
    <w:rsid w:val="008A626E"/>
    <w:rsid w:val="008B44CE"/>
    <w:rsid w:val="008B7473"/>
    <w:rsid w:val="008C2063"/>
    <w:rsid w:val="008C3915"/>
    <w:rsid w:val="008C4881"/>
    <w:rsid w:val="008C51A2"/>
    <w:rsid w:val="008C5861"/>
    <w:rsid w:val="008C685B"/>
    <w:rsid w:val="008D13FE"/>
    <w:rsid w:val="008D3D11"/>
    <w:rsid w:val="008D4AFB"/>
    <w:rsid w:val="008E5992"/>
    <w:rsid w:val="008F5192"/>
    <w:rsid w:val="008F54C3"/>
    <w:rsid w:val="009004D3"/>
    <w:rsid w:val="00901411"/>
    <w:rsid w:val="00906501"/>
    <w:rsid w:val="00914D5E"/>
    <w:rsid w:val="00916245"/>
    <w:rsid w:val="00917993"/>
    <w:rsid w:val="00921A3A"/>
    <w:rsid w:val="009227DD"/>
    <w:rsid w:val="0092482D"/>
    <w:rsid w:val="00927DD5"/>
    <w:rsid w:val="00930374"/>
    <w:rsid w:val="00933E53"/>
    <w:rsid w:val="009341A0"/>
    <w:rsid w:val="00934D5F"/>
    <w:rsid w:val="009354DD"/>
    <w:rsid w:val="009363E3"/>
    <w:rsid w:val="00936826"/>
    <w:rsid w:val="00940A57"/>
    <w:rsid w:val="009423F9"/>
    <w:rsid w:val="00951AF9"/>
    <w:rsid w:val="00953186"/>
    <w:rsid w:val="0096646A"/>
    <w:rsid w:val="0097146E"/>
    <w:rsid w:val="00972852"/>
    <w:rsid w:val="00975E99"/>
    <w:rsid w:val="00983827"/>
    <w:rsid w:val="00983C6A"/>
    <w:rsid w:val="0099132E"/>
    <w:rsid w:val="00991E02"/>
    <w:rsid w:val="009A0C31"/>
    <w:rsid w:val="009A419C"/>
    <w:rsid w:val="009A58E1"/>
    <w:rsid w:val="009B3498"/>
    <w:rsid w:val="009B4296"/>
    <w:rsid w:val="009C0D61"/>
    <w:rsid w:val="009C5A68"/>
    <w:rsid w:val="009C7F81"/>
    <w:rsid w:val="009D051D"/>
    <w:rsid w:val="009D2240"/>
    <w:rsid w:val="009D3079"/>
    <w:rsid w:val="009D32C5"/>
    <w:rsid w:val="009D4E2F"/>
    <w:rsid w:val="009D5E33"/>
    <w:rsid w:val="009D6AD1"/>
    <w:rsid w:val="009E0A90"/>
    <w:rsid w:val="009E4466"/>
    <w:rsid w:val="009E75D1"/>
    <w:rsid w:val="009F05CF"/>
    <w:rsid w:val="009F190A"/>
    <w:rsid w:val="009F1D39"/>
    <w:rsid w:val="009F7943"/>
    <w:rsid w:val="00A06294"/>
    <w:rsid w:val="00A123A5"/>
    <w:rsid w:val="00A131AD"/>
    <w:rsid w:val="00A21E0D"/>
    <w:rsid w:val="00A23FB9"/>
    <w:rsid w:val="00A264CC"/>
    <w:rsid w:val="00A271D5"/>
    <w:rsid w:val="00A276B0"/>
    <w:rsid w:val="00A303A7"/>
    <w:rsid w:val="00A34A40"/>
    <w:rsid w:val="00A361B2"/>
    <w:rsid w:val="00A36B27"/>
    <w:rsid w:val="00A40D28"/>
    <w:rsid w:val="00A45383"/>
    <w:rsid w:val="00A55AA6"/>
    <w:rsid w:val="00A567C7"/>
    <w:rsid w:val="00A6384D"/>
    <w:rsid w:val="00A63E0A"/>
    <w:rsid w:val="00A64009"/>
    <w:rsid w:val="00A64E7F"/>
    <w:rsid w:val="00A655DF"/>
    <w:rsid w:val="00A71F58"/>
    <w:rsid w:val="00A72F02"/>
    <w:rsid w:val="00A732D8"/>
    <w:rsid w:val="00A8426A"/>
    <w:rsid w:val="00A84845"/>
    <w:rsid w:val="00A851FF"/>
    <w:rsid w:val="00A86D9F"/>
    <w:rsid w:val="00A873C7"/>
    <w:rsid w:val="00A8775A"/>
    <w:rsid w:val="00A90A4E"/>
    <w:rsid w:val="00A90B6E"/>
    <w:rsid w:val="00A9126E"/>
    <w:rsid w:val="00A97A7C"/>
    <w:rsid w:val="00AA2606"/>
    <w:rsid w:val="00AA453B"/>
    <w:rsid w:val="00AA5C73"/>
    <w:rsid w:val="00AB009E"/>
    <w:rsid w:val="00AB6773"/>
    <w:rsid w:val="00AC1034"/>
    <w:rsid w:val="00AC3CEE"/>
    <w:rsid w:val="00AC44E2"/>
    <w:rsid w:val="00AC7304"/>
    <w:rsid w:val="00AD225C"/>
    <w:rsid w:val="00AD2689"/>
    <w:rsid w:val="00AD4D1C"/>
    <w:rsid w:val="00AF0C3C"/>
    <w:rsid w:val="00AF445F"/>
    <w:rsid w:val="00B01C0B"/>
    <w:rsid w:val="00B06E03"/>
    <w:rsid w:val="00B10552"/>
    <w:rsid w:val="00B1138B"/>
    <w:rsid w:val="00B16EDF"/>
    <w:rsid w:val="00B205E0"/>
    <w:rsid w:val="00B242F0"/>
    <w:rsid w:val="00B27496"/>
    <w:rsid w:val="00B27C48"/>
    <w:rsid w:val="00B27CC9"/>
    <w:rsid w:val="00B35271"/>
    <w:rsid w:val="00B43A85"/>
    <w:rsid w:val="00B56AE3"/>
    <w:rsid w:val="00B61BC1"/>
    <w:rsid w:val="00B62079"/>
    <w:rsid w:val="00B624F4"/>
    <w:rsid w:val="00B62EA6"/>
    <w:rsid w:val="00B63120"/>
    <w:rsid w:val="00B73B29"/>
    <w:rsid w:val="00B7486B"/>
    <w:rsid w:val="00B75051"/>
    <w:rsid w:val="00B772CF"/>
    <w:rsid w:val="00B86D96"/>
    <w:rsid w:val="00B92003"/>
    <w:rsid w:val="00B94585"/>
    <w:rsid w:val="00B95DC6"/>
    <w:rsid w:val="00BA2AE3"/>
    <w:rsid w:val="00BA56C9"/>
    <w:rsid w:val="00BB242A"/>
    <w:rsid w:val="00BB3AF4"/>
    <w:rsid w:val="00BB3B41"/>
    <w:rsid w:val="00BC4FA0"/>
    <w:rsid w:val="00BD01F8"/>
    <w:rsid w:val="00BD0AED"/>
    <w:rsid w:val="00BD5A11"/>
    <w:rsid w:val="00BD7503"/>
    <w:rsid w:val="00BE2A8B"/>
    <w:rsid w:val="00BE4EE6"/>
    <w:rsid w:val="00BE564A"/>
    <w:rsid w:val="00BE5EC6"/>
    <w:rsid w:val="00BE6B4E"/>
    <w:rsid w:val="00BE7A61"/>
    <w:rsid w:val="00BF2FD8"/>
    <w:rsid w:val="00BF55EE"/>
    <w:rsid w:val="00BF6CCB"/>
    <w:rsid w:val="00C20932"/>
    <w:rsid w:val="00C21CE7"/>
    <w:rsid w:val="00C25414"/>
    <w:rsid w:val="00C3486B"/>
    <w:rsid w:val="00C406E4"/>
    <w:rsid w:val="00C4172E"/>
    <w:rsid w:val="00C46ABA"/>
    <w:rsid w:val="00C51B0D"/>
    <w:rsid w:val="00C53272"/>
    <w:rsid w:val="00C54871"/>
    <w:rsid w:val="00C55569"/>
    <w:rsid w:val="00C55CA4"/>
    <w:rsid w:val="00C575D6"/>
    <w:rsid w:val="00C67841"/>
    <w:rsid w:val="00C70089"/>
    <w:rsid w:val="00C73B85"/>
    <w:rsid w:val="00C7712B"/>
    <w:rsid w:val="00C87B7E"/>
    <w:rsid w:val="00C87E60"/>
    <w:rsid w:val="00C9115E"/>
    <w:rsid w:val="00C92EA6"/>
    <w:rsid w:val="00CA2177"/>
    <w:rsid w:val="00CA51E8"/>
    <w:rsid w:val="00CA6AF8"/>
    <w:rsid w:val="00CA75E4"/>
    <w:rsid w:val="00CA7770"/>
    <w:rsid w:val="00CA7DE6"/>
    <w:rsid w:val="00CB21DF"/>
    <w:rsid w:val="00CB56C7"/>
    <w:rsid w:val="00CB7FBD"/>
    <w:rsid w:val="00CC44E6"/>
    <w:rsid w:val="00CC457D"/>
    <w:rsid w:val="00CD14BD"/>
    <w:rsid w:val="00CD6A40"/>
    <w:rsid w:val="00CE2140"/>
    <w:rsid w:val="00CE284C"/>
    <w:rsid w:val="00CE6D95"/>
    <w:rsid w:val="00D00198"/>
    <w:rsid w:val="00D01C3B"/>
    <w:rsid w:val="00D02EFF"/>
    <w:rsid w:val="00D07901"/>
    <w:rsid w:val="00D111FE"/>
    <w:rsid w:val="00D157C5"/>
    <w:rsid w:val="00D1600B"/>
    <w:rsid w:val="00D2345C"/>
    <w:rsid w:val="00D24643"/>
    <w:rsid w:val="00D26774"/>
    <w:rsid w:val="00D3006F"/>
    <w:rsid w:val="00D30A5F"/>
    <w:rsid w:val="00D3217B"/>
    <w:rsid w:val="00D4296F"/>
    <w:rsid w:val="00D43933"/>
    <w:rsid w:val="00D44F0E"/>
    <w:rsid w:val="00D5121A"/>
    <w:rsid w:val="00D52ADC"/>
    <w:rsid w:val="00D552A2"/>
    <w:rsid w:val="00D60496"/>
    <w:rsid w:val="00D62933"/>
    <w:rsid w:val="00D70660"/>
    <w:rsid w:val="00D73471"/>
    <w:rsid w:val="00D74C50"/>
    <w:rsid w:val="00D816EF"/>
    <w:rsid w:val="00D81883"/>
    <w:rsid w:val="00D81892"/>
    <w:rsid w:val="00D8317E"/>
    <w:rsid w:val="00DA0507"/>
    <w:rsid w:val="00DA2746"/>
    <w:rsid w:val="00DA57AD"/>
    <w:rsid w:val="00DA6D8E"/>
    <w:rsid w:val="00DA7DA3"/>
    <w:rsid w:val="00DB064A"/>
    <w:rsid w:val="00DB1FDA"/>
    <w:rsid w:val="00DC3E2E"/>
    <w:rsid w:val="00DC58E1"/>
    <w:rsid w:val="00DD6C4A"/>
    <w:rsid w:val="00DE2F88"/>
    <w:rsid w:val="00DE490E"/>
    <w:rsid w:val="00DF315D"/>
    <w:rsid w:val="00DF4A0A"/>
    <w:rsid w:val="00E006B5"/>
    <w:rsid w:val="00E021C4"/>
    <w:rsid w:val="00E03A0C"/>
    <w:rsid w:val="00E133AD"/>
    <w:rsid w:val="00E1593E"/>
    <w:rsid w:val="00E21AD4"/>
    <w:rsid w:val="00E2637B"/>
    <w:rsid w:val="00E315B3"/>
    <w:rsid w:val="00E36FF3"/>
    <w:rsid w:val="00E424B3"/>
    <w:rsid w:val="00E46087"/>
    <w:rsid w:val="00E478B2"/>
    <w:rsid w:val="00E51B8A"/>
    <w:rsid w:val="00E55AA1"/>
    <w:rsid w:val="00E56585"/>
    <w:rsid w:val="00E623F0"/>
    <w:rsid w:val="00E6566B"/>
    <w:rsid w:val="00E65876"/>
    <w:rsid w:val="00E65A91"/>
    <w:rsid w:val="00E65E2C"/>
    <w:rsid w:val="00E67C5C"/>
    <w:rsid w:val="00E702B5"/>
    <w:rsid w:val="00E702C0"/>
    <w:rsid w:val="00E7278B"/>
    <w:rsid w:val="00E72BA2"/>
    <w:rsid w:val="00E73EED"/>
    <w:rsid w:val="00E74A2C"/>
    <w:rsid w:val="00E74D33"/>
    <w:rsid w:val="00E80D78"/>
    <w:rsid w:val="00E8502A"/>
    <w:rsid w:val="00E90710"/>
    <w:rsid w:val="00E908DF"/>
    <w:rsid w:val="00E92E0A"/>
    <w:rsid w:val="00E954A9"/>
    <w:rsid w:val="00EA13CF"/>
    <w:rsid w:val="00EA23EA"/>
    <w:rsid w:val="00EA5E49"/>
    <w:rsid w:val="00EB1A79"/>
    <w:rsid w:val="00EC1375"/>
    <w:rsid w:val="00ED0616"/>
    <w:rsid w:val="00ED0CD5"/>
    <w:rsid w:val="00ED23EB"/>
    <w:rsid w:val="00ED41D4"/>
    <w:rsid w:val="00ED5845"/>
    <w:rsid w:val="00ED6314"/>
    <w:rsid w:val="00ED6723"/>
    <w:rsid w:val="00ED78AE"/>
    <w:rsid w:val="00EE0873"/>
    <w:rsid w:val="00EE6416"/>
    <w:rsid w:val="00EE782B"/>
    <w:rsid w:val="00EF6626"/>
    <w:rsid w:val="00F00FA0"/>
    <w:rsid w:val="00F01B87"/>
    <w:rsid w:val="00F02671"/>
    <w:rsid w:val="00F04A4B"/>
    <w:rsid w:val="00F0693B"/>
    <w:rsid w:val="00F06FFD"/>
    <w:rsid w:val="00F112B2"/>
    <w:rsid w:val="00F209FD"/>
    <w:rsid w:val="00F22BCB"/>
    <w:rsid w:val="00F24673"/>
    <w:rsid w:val="00F31548"/>
    <w:rsid w:val="00F32D56"/>
    <w:rsid w:val="00F331EF"/>
    <w:rsid w:val="00F3760F"/>
    <w:rsid w:val="00F3790B"/>
    <w:rsid w:val="00F50FD9"/>
    <w:rsid w:val="00F51C6C"/>
    <w:rsid w:val="00F52803"/>
    <w:rsid w:val="00F53AC4"/>
    <w:rsid w:val="00F544DA"/>
    <w:rsid w:val="00F609D6"/>
    <w:rsid w:val="00F613F8"/>
    <w:rsid w:val="00F64C4A"/>
    <w:rsid w:val="00F70E9F"/>
    <w:rsid w:val="00F74A81"/>
    <w:rsid w:val="00F74ED3"/>
    <w:rsid w:val="00F80792"/>
    <w:rsid w:val="00F81749"/>
    <w:rsid w:val="00F8226D"/>
    <w:rsid w:val="00F83530"/>
    <w:rsid w:val="00F84EFE"/>
    <w:rsid w:val="00F85421"/>
    <w:rsid w:val="00F86587"/>
    <w:rsid w:val="00F87665"/>
    <w:rsid w:val="00F87EB0"/>
    <w:rsid w:val="00F964AA"/>
    <w:rsid w:val="00F9701D"/>
    <w:rsid w:val="00FA23BD"/>
    <w:rsid w:val="00FA2A79"/>
    <w:rsid w:val="00FA544A"/>
    <w:rsid w:val="00FA54E0"/>
    <w:rsid w:val="00FB336D"/>
    <w:rsid w:val="00FB4203"/>
    <w:rsid w:val="00FC09B2"/>
    <w:rsid w:val="00FC5991"/>
    <w:rsid w:val="00FD13CE"/>
    <w:rsid w:val="00FD3C7A"/>
    <w:rsid w:val="00FE11A5"/>
    <w:rsid w:val="00FE2B6F"/>
    <w:rsid w:val="00FE7FC9"/>
    <w:rsid w:val="00FF4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86F04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3864"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3864"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3763"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3864"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3864"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3864"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3864"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3763"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3864"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3864"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3864"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3864" w:themeColor="accent1" w:themeShade="80"/>
        <w:bottom w:val="single" w:sz="4" w:space="10" w:color="1F3864" w:themeColor="accent1" w:themeShade="80"/>
      </w:pBdr>
      <w:spacing w:before="360" w:after="360"/>
      <w:ind w:left="864" w:right="864"/>
      <w:jc w:val="center"/>
    </w:pPr>
    <w:rPr>
      <w:i/>
      <w:iCs/>
      <w:color w:val="1F3864" w:themeColor="accent1" w:themeShade="80"/>
    </w:rPr>
  </w:style>
  <w:style w:type="character" w:customStyle="1" w:styleId="IntenseQuoteChar">
    <w:name w:val="Intense Quote Char"/>
    <w:basedOn w:val="DefaultParagraphFont"/>
    <w:link w:val="IntenseQuote"/>
    <w:uiPriority w:val="30"/>
    <w:rsid w:val="00645252"/>
    <w:rPr>
      <w:i/>
      <w:iCs/>
      <w:color w:val="1F3864"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3864"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3864"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4472C4" w:themeColor="accent1" w:shadow="1" w:frame="1"/>
        <w:left w:val="single" w:sz="2" w:space="10" w:color="4472C4" w:themeColor="accent1" w:shadow="1" w:frame="1"/>
        <w:bottom w:val="single" w:sz="2" w:space="10" w:color="4472C4" w:themeColor="accent1" w:shadow="1" w:frame="1"/>
        <w:right w:val="single" w:sz="2" w:space="10" w:color="4472C4" w:themeColor="accent1" w:shadow="1" w:frame="1"/>
      </w:pBdr>
      <w:ind w:left="1152" w:right="1152"/>
    </w:pPr>
    <w:rPr>
      <w:rFonts w:eastAsiaTheme="minorEastAsia"/>
      <w:i/>
      <w:iCs/>
      <w:color w:val="1F3864"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character" w:customStyle="1" w:styleId="qowt-font6-arial">
    <w:name w:val="qowt-font6-arial"/>
    <w:basedOn w:val="DefaultParagraphFont"/>
    <w:rsid w:val="00156AA6"/>
  </w:style>
  <w:style w:type="character" w:customStyle="1" w:styleId="qowt-font7-arial">
    <w:name w:val="qowt-font7-arial"/>
    <w:basedOn w:val="DefaultParagraphFont"/>
    <w:rsid w:val="003D1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788930">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56396476">
      <w:bodyDiv w:val="1"/>
      <w:marLeft w:val="0"/>
      <w:marRight w:val="0"/>
      <w:marTop w:val="0"/>
      <w:marBottom w:val="0"/>
      <w:divBdr>
        <w:top w:val="none" w:sz="0" w:space="0" w:color="auto"/>
        <w:left w:val="none" w:sz="0" w:space="0" w:color="auto"/>
        <w:bottom w:val="none" w:sz="0" w:space="0" w:color="auto"/>
        <w:right w:val="none" w:sz="0" w:space="0" w:color="auto"/>
      </w:divBdr>
    </w:div>
    <w:div w:id="373234749">
      <w:bodyDiv w:val="1"/>
      <w:marLeft w:val="0"/>
      <w:marRight w:val="0"/>
      <w:marTop w:val="0"/>
      <w:marBottom w:val="0"/>
      <w:divBdr>
        <w:top w:val="none" w:sz="0" w:space="0" w:color="auto"/>
        <w:left w:val="none" w:sz="0" w:space="0" w:color="auto"/>
        <w:bottom w:val="none" w:sz="0" w:space="0" w:color="auto"/>
        <w:right w:val="none" w:sz="0" w:space="0" w:color="auto"/>
      </w:divBdr>
    </w:div>
    <w:div w:id="475536063">
      <w:bodyDiv w:val="1"/>
      <w:marLeft w:val="0"/>
      <w:marRight w:val="0"/>
      <w:marTop w:val="0"/>
      <w:marBottom w:val="0"/>
      <w:divBdr>
        <w:top w:val="none" w:sz="0" w:space="0" w:color="auto"/>
        <w:left w:val="none" w:sz="0" w:space="0" w:color="auto"/>
        <w:bottom w:val="none" w:sz="0" w:space="0" w:color="auto"/>
        <w:right w:val="none" w:sz="0" w:space="0" w:color="auto"/>
      </w:divBdr>
    </w:div>
    <w:div w:id="616058407">
      <w:bodyDiv w:val="1"/>
      <w:marLeft w:val="0"/>
      <w:marRight w:val="0"/>
      <w:marTop w:val="0"/>
      <w:marBottom w:val="0"/>
      <w:divBdr>
        <w:top w:val="none" w:sz="0" w:space="0" w:color="auto"/>
        <w:left w:val="none" w:sz="0" w:space="0" w:color="auto"/>
        <w:bottom w:val="none" w:sz="0" w:space="0" w:color="auto"/>
        <w:right w:val="none" w:sz="0" w:space="0" w:color="auto"/>
      </w:divBdr>
    </w:div>
    <w:div w:id="633948372">
      <w:bodyDiv w:val="1"/>
      <w:marLeft w:val="0"/>
      <w:marRight w:val="0"/>
      <w:marTop w:val="0"/>
      <w:marBottom w:val="0"/>
      <w:divBdr>
        <w:top w:val="none" w:sz="0" w:space="0" w:color="auto"/>
        <w:left w:val="none" w:sz="0" w:space="0" w:color="auto"/>
        <w:bottom w:val="none" w:sz="0" w:space="0" w:color="auto"/>
        <w:right w:val="none" w:sz="0" w:space="0" w:color="auto"/>
      </w:divBdr>
    </w:div>
    <w:div w:id="646862501">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921262622">
      <w:bodyDiv w:val="1"/>
      <w:marLeft w:val="0"/>
      <w:marRight w:val="0"/>
      <w:marTop w:val="0"/>
      <w:marBottom w:val="0"/>
      <w:divBdr>
        <w:top w:val="none" w:sz="0" w:space="0" w:color="auto"/>
        <w:left w:val="none" w:sz="0" w:space="0" w:color="auto"/>
        <w:bottom w:val="none" w:sz="0" w:space="0" w:color="auto"/>
        <w:right w:val="none" w:sz="0" w:space="0" w:color="auto"/>
      </w:divBdr>
    </w:div>
    <w:div w:id="926881891">
      <w:bodyDiv w:val="1"/>
      <w:marLeft w:val="0"/>
      <w:marRight w:val="0"/>
      <w:marTop w:val="0"/>
      <w:marBottom w:val="0"/>
      <w:divBdr>
        <w:top w:val="none" w:sz="0" w:space="0" w:color="auto"/>
        <w:left w:val="none" w:sz="0" w:space="0" w:color="auto"/>
        <w:bottom w:val="none" w:sz="0" w:space="0" w:color="auto"/>
        <w:right w:val="none" w:sz="0" w:space="0" w:color="auto"/>
      </w:divBdr>
    </w:div>
    <w:div w:id="933056311">
      <w:bodyDiv w:val="1"/>
      <w:marLeft w:val="0"/>
      <w:marRight w:val="0"/>
      <w:marTop w:val="0"/>
      <w:marBottom w:val="0"/>
      <w:divBdr>
        <w:top w:val="none" w:sz="0" w:space="0" w:color="auto"/>
        <w:left w:val="none" w:sz="0" w:space="0" w:color="auto"/>
        <w:bottom w:val="none" w:sz="0" w:space="0" w:color="auto"/>
        <w:right w:val="none" w:sz="0" w:space="0" w:color="auto"/>
      </w:divBdr>
    </w:div>
    <w:div w:id="957371778">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69316245">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597128961">
      <w:bodyDiv w:val="1"/>
      <w:marLeft w:val="0"/>
      <w:marRight w:val="0"/>
      <w:marTop w:val="0"/>
      <w:marBottom w:val="0"/>
      <w:divBdr>
        <w:top w:val="none" w:sz="0" w:space="0" w:color="auto"/>
        <w:left w:val="none" w:sz="0" w:space="0" w:color="auto"/>
        <w:bottom w:val="none" w:sz="0" w:space="0" w:color="auto"/>
        <w:right w:val="none" w:sz="0" w:space="0" w:color="auto"/>
      </w:divBdr>
    </w:div>
    <w:div w:id="1616985647">
      <w:bodyDiv w:val="1"/>
      <w:marLeft w:val="0"/>
      <w:marRight w:val="0"/>
      <w:marTop w:val="0"/>
      <w:marBottom w:val="0"/>
      <w:divBdr>
        <w:top w:val="none" w:sz="0" w:space="0" w:color="auto"/>
        <w:left w:val="none" w:sz="0" w:space="0" w:color="auto"/>
        <w:bottom w:val="none" w:sz="0" w:space="0" w:color="auto"/>
        <w:right w:val="none" w:sz="0" w:space="0" w:color="auto"/>
      </w:divBdr>
    </w:div>
    <w:div w:id="2043632977">
      <w:bodyDiv w:val="1"/>
      <w:marLeft w:val="0"/>
      <w:marRight w:val="0"/>
      <w:marTop w:val="0"/>
      <w:marBottom w:val="0"/>
      <w:divBdr>
        <w:top w:val="none" w:sz="0" w:space="0" w:color="auto"/>
        <w:left w:val="none" w:sz="0" w:space="0" w:color="auto"/>
        <w:bottom w:val="none" w:sz="0" w:space="0" w:color="auto"/>
        <w:right w:val="none" w:sz="0" w:space="0" w:color="auto"/>
      </w:divBdr>
      <w:divsChild>
        <w:div w:id="9369834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glossaryDocument" Target="glossary/document.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footer" Target="footer1.xml" /><Relationship Id="rId5" Type="http://schemas.openxmlformats.org/officeDocument/2006/relationships/styles" Target="styles.xml" /><Relationship Id="rId10" Type="http://schemas.openxmlformats.org/officeDocument/2006/relationships/header" Target="header1.xm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theme" Target="theme/theme1.xml"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34D3DA6C4ABB4308B2D53554824F836F"/>
        <w:category>
          <w:name w:val="General"/>
          <w:gallery w:val="placeholder"/>
        </w:category>
        <w:types>
          <w:type w:val="bbPlcHdr"/>
        </w:types>
        <w:behaviors>
          <w:behavior w:val="content"/>
        </w:behaviors>
        <w:guid w:val="{0817DFEE-4CF0-4BD6-8982-01EB1318292F}"/>
      </w:docPartPr>
      <w:docPartBody>
        <w:p w:rsidR="00885C9F" w:rsidRDefault="00885C9F" w:rsidP="00885C9F">
          <w:pPr>
            <w:pStyle w:val="34D3DA6C4ABB4308B2D53554824F836F5"/>
          </w:pPr>
          <w:r>
            <w:rPr>
              <w:rStyle w:val="PlaceholderText"/>
            </w:rPr>
            <w:t>Paste reflection of Meet Day here</w:t>
          </w:r>
        </w:p>
      </w:docPartBody>
    </w:docPart>
    <w:docPart>
      <w:docPartPr>
        <w:name w:val="3CD1CBC222EC4EA9B57032D377C07CF1"/>
        <w:category>
          <w:name w:val="General"/>
          <w:gallery w:val="placeholder"/>
        </w:category>
        <w:types>
          <w:type w:val="bbPlcHdr"/>
        </w:types>
        <w:behaviors>
          <w:behavior w:val="content"/>
        </w:behaviors>
        <w:guid w:val="{86A18C49-A829-4233-A2FB-A01E407EDBA2}"/>
      </w:docPartPr>
      <w:docPartBody>
        <w:p w:rsidR="00885C9F" w:rsidRDefault="00885C9F" w:rsidP="00885C9F">
          <w:pPr>
            <w:pStyle w:val="3CD1CBC222EC4EA9B57032D377C07CF15"/>
          </w:pPr>
          <w:r>
            <w:t>Paste evidence of Test Day here</w:t>
          </w:r>
        </w:p>
      </w:docPartBody>
    </w:docPart>
    <w:docPart>
      <w:docPartPr>
        <w:name w:val="F8880C3E325F4CF1A6D3327FFCF4CE67"/>
        <w:category>
          <w:name w:val="General"/>
          <w:gallery w:val="placeholder"/>
        </w:category>
        <w:types>
          <w:type w:val="bbPlcHdr"/>
        </w:types>
        <w:behaviors>
          <w:behavior w:val="content"/>
        </w:behaviors>
        <w:guid w:val="{261001A6-84CA-4AF7-A16D-09E693E57F87}"/>
      </w:docPartPr>
      <w:docPartBody>
        <w:p w:rsidR="00885C9F" w:rsidRDefault="00885C9F" w:rsidP="00885C9F">
          <w:pPr>
            <w:pStyle w:val="F8880C3E325F4CF1A6D3327FFCF4CE675"/>
          </w:pPr>
          <w:r>
            <w:rPr>
              <w:rStyle w:val="PlaceholderText"/>
            </w:rPr>
            <w:t>Paste evidence of Share Day here</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B10343BEB054D54BA2145223EE776E79"/>
        <w:category>
          <w:name w:val="General"/>
          <w:gallery w:val="placeholder"/>
        </w:category>
        <w:types>
          <w:type w:val="bbPlcHdr"/>
        </w:types>
        <w:behaviors>
          <w:behavior w:val="content"/>
        </w:behaviors>
        <w:guid w:val="{BCD65291-0A05-9048-A98F-0D13634A6BD9}"/>
      </w:docPartPr>
      <w:docPartBody>
        <w:p w:rsidR="006D68CE" w:rsidRDefault="008F25B8" w:rsidP="008F25B8">
          <w:pPr>
            <w:pStyle w:val="B10343BEB054D54BA2145223EE776E79"/>
          </w:pPr>
          <w:r>
            <w:t>Paste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Helvetica">
    <w:altName w:val="Arial"/>
    <w:panose1 w:val="020B0504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37300"/>
    <w:rsid w:val="0016082B"/>
    <w:rsid w:val="00160C0F"/>
    <w:rsid w:val="001B7D3B"/>
    <w:rsid w:val="002E6584"/>
    <w:rsid w:val="00320E7B"/>
    <w:rsid w:val="00533C84"/>
    <w:rsid w:val="005C36ED"/>
    <w:rsid w:val="006D68CE"/>
    <w:rsid w:val="006E0B3A"/>
    <w:rsid w:val="007F22F3"/>
    <w:rsid w:val="008237F6"/>
    <w:rsid w:val="00885C9F"/>
    <w:rsid w:val="008F25B8"/>
    <w:rsid w:val="00914BA4"/>
    <w:rsid w:val="0097493F"/>
    <w:rsid w:val="009B639C"/>
    <w:rsid w:val="009C1F1C"/>
    <w:rsid w:val="009E325A"/>
    <w:rsid w:val="00A707E6"/>
    <w:rsid w:val="00B74D74"/>
    <w:rsid w:val="00B81814"/>
    <w:rsid w:val="00D94FC9"/>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B10343BEB054D54BA2145223EE776E79">
    <w:name w:val="B10343BEB054D54BA2145223EE776E79"/>
    <w:rsid w:val="008F25B8"/>
    <w:rPr>
      <w:lang w:eastAsia="en-GB"/>
    </w:rPr>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4D3DA6C4ABB4308B2D53554824F836F5">
    <w:name w:val="34D3DA6C4ABB4308B2D53554824F836F5"/>
    <w:rsid w:val="00885C9F"/>
    <w:pPr>
      <w:spacing w:after="0" w:line="360" w:lineRule="auto"/>
    </w:pPr>
    <w:rPr>
      <w:rFonts w:eastAsiaTheme="minorHAnsi"/>
      <w:sz w:val="24"/>
      <w:lang w:val="en-US" w:eastAsia="en-US"/>
    </w:rPr>
  </w:style>
  <w:style w:type="paragraph" w:customStyle="1" w:styleId="3CD1CBC222EC4EA9B57032D377C07CF15">
    <w:name w:val="3CD1CBC222EC4EA9B57032D377C07CF15"/>
    <w:rsid w:val="00885C9F"/>
    <w:pPr>
      <w:spacing w:after="0" w:line="360" w:lineRule="auto"/>
    </w:pPr>
    <w:rPr>
      <w:rFonts w:eastAsiaTheme="minorHAnsi"/>
      <w:sz w:val="24"/>
      <w:lang w:val="en-US" w:eastAsia="en-US"/>
    </w:rPr>
  </w:style>
  <w:style w:type="paragraph" w:customStyle="1" w:styleId="F8880C3E325F4CF1A6D3327FFCF4CE675">
    <w:name w:val="F8880C3E325F4CF1A6D3327FFCF4CE675"/>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0/xmlns/"/>
    <ds:schemaRef ds:uri="http://www.w3.org/2001/XMLSchema"/>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%7bD41A8614-C081-459B-9F26-D0D361B6EF45%7dtf02786999_win32.dotx</Template>
  <TotalTime>12</TotalTime>
  <Pages>29</Pages>
  <Words>9301</Words>
  <Characters>53022</Characters>
  <Application>Microsoft Office Word</Application>
  <DocSecurity>0</DocSecurity>
  <Lines>441</Lines>
  <Paragraphs>124</Paragraphs>
  <ScaleCrop>false</ScaleCrop>
  <Company/>
  <LinksUpToDate>false</LinksUpToDate>
  <CharactersWithSpaces>62199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Katie Jones</cp:lastModifiedBy>
  <cp:revision>6</cp:revision>
  <dcterms:created xsi:type="dcterms:W3CDTF">2021-03-07T11:43:00Z</dcterms:created>
  <dcterms:modified xsi:type="dcterms:W3CDTF">2021-03-07T11:47:00Z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