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83508" w:rsidRDefault="00783508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783508">
        <w:rPr>
          <w:rFonts w:ascii="Arial" w:hAnsi="Arial" w:cs="Arial"/>
          <w:b/>
          <w:bCs/>
          <w:sz w:val="22"/>
          <w:szCs w:val="22"/>
          <w:u w:val="single"/>
        </w:rPr>
        <w:t>Rhestr Gyfeirnodi Elfen 1</w:t>
      </w:r>
    </w:p>
    <w:p w:rsidR="00783508" w:rsidRPr="00547413" w:rsidRDefault="00783508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noProof/>
          <w:sz w:val="22"/>
          <w:szCs w:val="22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810883</wp:posOffset>
                </wp:positionH>
                <wp:positionV relativeFrom="paragraph">
                  <wp:posOffset>149897</wp:posOffset>
                </wp:positionV>
                <wp:extent cx="1086928" cy="163902"/>
                <wp:effectExtent l="0" t="0" r="18415" b="139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6928" cy="16390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2F2AD7" id="Rectangle 1" o:spid="_x0000_s1026" style="position:absolute;margin-left:63.85pt;margin-top:11.8pt;width:85.6pt;height:12.9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XWb3cgIAADkFAAAOAAAAZHJzL2Uyb0RvYy54bWysVFFP2zAQfp+0/2D5fSTpgEFFiioQ0yQE&#13;&#10;CJh4No7dRLJ93tlt2v36nZ00IEB7mNYH187dfXf3+TufnW+tYRuFoQNX8+qg5Ew5CU3nVjX/+Xj1&#13;&#10;5YSzEIVrhAGnar5TgZ8vPn866/1czaAF0yhkBOLCvPc1b2P086IIslVWhAPwypFRA1oR6YirokHR&#13;&#10;E7o1xawsj4sesPEIUoVAXy8HI19kfK2VjLdaBxWZqTnVFvOKeX1Oa7E4E/MVCt92cixD/EMVVnSO&#13;&#10;kk5QlyIKtsbuHZTtJEIAHQ8k2AK07qTKPVA3Vfmmm4dWeJV7IXKCn2gK/w9W3mzukHUN3R1nTli6&#13;&#10;onsiTbiVUaxK9PQ+zMnrwd/heAq0Tb1uNdr0T12wbaZ0N1GqtpFJ+liVJ8enMxKBJFt1/PW0nCXQ&#13;&#10;4iXaY4jfFViWNjVHyp6ZFJvrEAfXvQvFpWqG/HkXd0alEoy7V5raoIyzHJ0FpC4Mso2gqxdSKher&#13;&#10;wdSKRg2fj0r6jfVMEbm6DJiQdWfMhD0CJHG+xx5qHf1TqMr6m4LLvxU2BE8ROTO4OAXbzgF+BGCo&#13;&#10;qzHz4L8naaAmsfQMzY4uGWFQf/DyqiOur0WIdwJJ7jQYNMLxlhZtoK85jDvOWsDfH31P/qRCsnLW&#13;&#10;0/jUPPxaC1ScmR+O9HlaHR6mecuHw6NvMzrga8vza4tb2wugayINUnV5m/yj2W81gn2iSV+mrGQS&#13;&#10;TlLumsuI+8NFHMaa3gqplsvsRjPmRbx2D14m8MRq0tLj9kmgHwUXSao3sB81MX+ju8E3RTpYriPo&#13;&#10;LovyhdeRb5rPLJzxLUkPwOtz9np58RZ/AAAA//8DAFBLAwQUAAYACAAAACEA29+nXN8AAAAOAQAA&#13;&#10;DwAAAGRycy9kb3ducmV2LnhtbExPS07DMBDdI3EHayqxo05D1TRpnAoVsUFi0ZYDuPEQp/Unip0m&#13;&#10;uT3DCjYjPc37lvvJGnbHPrTeCVgtE2Doaq9a1wj4Or8/b4GFKJ2SxjsUMGOAffX4UMpC+dEd8X6K&#13;&#10;DSMTFwopQMfYFZyHWqOVYek7dPT79r2VkWDfcNXLkcyt4WmSbLiVraMELTs8aKxvp8FSiMTjvMrG&#13;&#10;w+1TTx8tmvmKwyzE02J629F53QGLOMU/BfxuoP5QUbGLH5wKzBBOs4yoAtKXDTAipPk2B3YRsM7X&#13;&#10;wKuS/59R/QAAAP//AwBQSwECLQAUAAYACAAAACEAtoM4kv4AAADhAQAAEwAAAAAAAAAAAAAAAAAA&#13;&#10;AAAAW0NvbnRlbnRfVHlwZXNdLnhtbFBLAQItABQABgAIAAAAIQA4/SH/1gAAAJQBAAALAAAAAAAA&#13;&#10;AAAAAAAAAC8BAABfcmVscy8ucmVsc1BLAQItABQABgAIAAAAIQDJXWb3cgIAADkFAAAOAAAAAAAA&#13;&#10;AAAAAAAAAC4CAABkcnMvZTJvRG9jLnhtbFBLAQItABQABgAIAAAAIQDb36dc3wAAAA4BAAAPAAAA&#13;&#10;AAAAAAAAAAAAAMwEAABkcnMvZG93bnJldi54bWxQSwUGAAAAAAQABADzAAAA2AUAAAAA&#13;&#10;" fillcolor="#4472c4 [3204]" strokecolor="#1f3763 [1604]" strokeweight="1pt"/>
            </w:pict>
          </mc:Fallback>
        </mc:AlternateContent>
      </w:r>
    </w:p>
    <w:p w:rsidR="00783508" w:rsidRPr="00547413" w:rsidRDefault="00783508">
      <w:pPr>
        <w:rPr>
          <w:rFonts w:ascii="Arial" w:hAnsi="Arial" w:cs="Arial"/>
          <w:sz w:val="22"/>
          <w:szCs w:val="22"/>
        </w:rPr>
      </w:pPr>
      <w:r w:rsidRPr="00547413">
        <w:rPr>
          <w:rFonts w:ascii="Arial" w:hAnsi="Arial" w:cs="Arial"/>
          <w:sz w:val="22"/>
          <w:szCs w:val="22"/>
        </w:rPr>
        <w:t xml:space="preserve">Estyn (2014) Y.G Nantgaredig. Ar gael yn: </w:t>
      </w:r>
      <w:hyperlink r:id="rId4" w:history="1">
        <w:r w:rsidRPr="00547413">
          <w:rPr>
            <w:rStyle w:val="Hyperlink"/>
            <w:rFonts w:ascii="Arial" w:hAnsi="Arial" w:cs="Arial"/>
            <w:sz w:val="22"/>
            <w:szCs w:val="22"/>
            <w:u w:val="none"/>
          </w:rPr>
          <w:t>https://www.estyn.gov.wales/provider/6692194</w:t>
        </w:r>
      </w:hyperlink>
      <w:r w:rsidRPr="00547413">
        <w:rPr>
          <w:rFonts w:ascii="Arial" w:hAnsi="Arial" w:cs="Arial"/>
          <w:sz w:val="22"/>
          <w:szCs w:val="22"/>
        </w:rPr>
        <w:t xml:space="preserve"> (Cyrchwyd ar Fai 3ydd,2022). </w:t>
      </w:r>
    </w:p>
    <w:p w:rsidR="001E5B5B" w:rsidRPr="00547413" w:rsidRDefault="001E5B5B">
      <w:pPr>
        <w:rPr>
          <w:rFonts w:ascii="Arial" w:hAnsi="Arial" w:cs="Arial"/>
          <w:sz w:val="22"/>
          <w:szCs w:val="22"/>
        </w:rPr>
      </w:pPr>
    </w:p>
    <w:p w:rsidR="00DA30B4" w:rsidRPr="00547413" w:rsidRDefault="00DA30B4" w:rsidP="00DA30B4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547413">
        <w:rPr>
          <w:rFonts w:ascii="Arial" w:eastAsia="Times New Roman" w:hAnsi="Arial" w:cs="Arial"/>
          <w:sz w:val="22"/>
          <w:szCs w:val="22"/>
          <w:lang w:eastAsia="en-GB"/>
        </w:rPr>
        <w:t>Donaldson,G. (2015</w:t>
      </w:r>
      <w:r w:rsidRPr="00547413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) Dyfodol Llwyddiannus, Adolygiad Annibynnol o’r Cwricwlwm a’r Trefniadau Asesu yng Nghymru. </w:t>
      </w:r>
      <w:r w:rsidRPr="00547413">
        <w:rPr>
          <w:rFonts w:ascii="Arial" w:eastAsia="Times New Roman" w:hAnsi="Arial" w:cs="Arial"/>
          <w:sz w:val="22"/>
          <w:szCs w:val="22"/>
          <w:lang w:eastAsia="en-GB"/>
        </w:rPr>
        <w:t xml:space="preserve">Ar gael yn: </w:t>
      </w:r>
      <w:hyperlink r:id="rId5" w:history="1">
        <w:r w:rsidRPr="00547413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https://llyw.cymru/sites/default/files/publications/2018-03/dyfodol-llwyddiannus.pdf</w:t>
        </w:r>
      </w:hyperlink>
      <w:r w:rsidRPr="00547413">
        <w:rPr>
          <w:rFonts w:ascii="Arial" w:eastAsia="Times New Roman" w:hAnsi="Arial" w:cs="Arial"/>
          <w:sz w:val="22"/>
          <w:szCs w:val="22"/>
          <w:lang w:eastAsia="en-GB"/>
        </w:rPr>
        <w:t xml:space="preserve"> (Cyrchwyd ar Ebrill 28ain, 2022)</w:t>
      </w:r>
    </w:p>
    <w:p w:rsidR="00DA30B4" w:rsidRPr="00547413" w:rsidRDefault="00DA30B4">
      <w:pPr>
        <w:rPr>
          <w:rFonts w:ascii="Arial" w:hAnsi="Arial" w:cs="Arial"/>
          <w:sz w:val="22"/>
          <w:szCs w:val="22"/>
        </w:rPr>
      </w:pPr>
    </w:p>
    <w:p w:rsidR="00DA30B4" w:rsidRPr="00547413" w:rsidRDefault="00DA30B4">
      <w:pPr>
        <w:rPr>
          <w:rFonts w:ascii="Arial" w:hAnsi="Arial" w:cs="Arial"/>
          <w:sz w:val="22"/>
          <w:szCs w:val="22"/>
        </w:rPr>
      </w:pPr>
      <w:r w:rsidRPr="00547413">
        <w:rPr>
          <w:rFonts w:ascii="Arial" w:hAnsi="Arial" w:cs="Arial"/>
          <w:sz w:val="22"/>
          <w:szCs w:val="22"/>
        </w:rPr>
        <w:t>Llywodraeth Cymru (20</w:t>
      </w:r>
      <w:r w:rsidR="002A6846" w:rsidRPr="00547413">
        <w:rPr>
          <w:rFonts w:ascii="Arial" w:hAnsi="Arial" w:cs="Arial"/>
          <w:sz w:val="22"/>
          <w:szCs w:val="22"/>
        </w:rPr>
        <w:t>15</w:t>
      </w:r>
      <w:r w:rsidRPr="00547413">
        <w:rPr>
          <w:rFonts w:ascii="Arial" w:hAnsi="Arial" w:cs="Arial"/>
          <w:sz w:val="22"/>
          <w:szCs w:val="22"/>
        </w:rPr>
        <w:t xml:space="preserve">) Cwricwlwm i Gymru. Ar gael yn: </w:t>
      </w:r>
    </w:p>
    <w:p w:rsidR="00783508" w:rsidRPr="00547413" w:rsidRDefault="00783508">
      <w:pPr>
        <w:rPr>
          <w:rFonts w:ascii="Arial" w:hAnsi="Arial" w:cs="Arial"/>
          <w:sz w:val="22"/>
          <w:szCs w:val="22"/>
        </w:rPr>
      </w:pPr>
      <w:hyperlink r:id="rId6" w:history="1">
        <w:r w:rsidRPr="00547413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https://llyw.cymru/sites/default/files/publications/2018-02/cwricwlwm-i-gymru-cwricwlwm-am-oes.pdf</w:t>
        </w:r>
      </w:hyperlink>
      <w:r w:rsidRPr="00547413">
        <w:rPr>
          <w:rFonts w:ascii="Arial" w:hAnsi="Arial" w:cs="Arial"/>
          <w:sz w:val="22"/>
          <w:szCs w:val="22"/>
        </w:rPr>
        <w:t xml:space="preserve"> </w:t>
      </w:r>
      <w:r w:rsidR="00DA30B4" w:rsidRPr="00547413">
        <w:rPr>
          <w:rFonts w:ascii="Arial" w:hAnsi="Arial" w:cs="Arial"/>
          <w:sz w:val="22"/>
          <w:szCs w:val="22"/>
        </w:rPr>
        <w:t xml:space="preserve"> (Cyrchwyd ar Ebrill 28ain,2022). </w:t>
      </w:r>
    </w:p>
    <w:p w:rsidR="00D45539" w:rsidRPr="00547413" w:rsidRDefault="00D45539">
      <w:pPr>
        <w:rPr>
          <w:rFonts w:ascii="Arial" w:hAnsi="Arial" w:cs="Arial"/>
          <w:sz w:val="22"/>
          <w:szCs w:val="22"/>
        </w:rPr>
      </w:pPr>
    </w:p>
    <w:p w:rsidR="00D45539" w:rsidRPr="00D45539" w:rsidRDefault="00D45539" w:rsidP="00D45539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D45539">
        <w:rPr>
          <w:rFonts w:ascii="Arial" w:eastAsia="Times New Roman" w:hAnsi="Arial" w:cs="Arial"/>
          <w:sz w:val="22"/>
          <w:szCs w:val="22"/>
          <w:lang w:eastAsia="en-GB"/>
        </w:rPr>
        <w:t>Byrne, C. (2014) Religion in secular education: What, in heaven’s name, are we teaching our children?</w:t>
      </w:r>
    </w:p>
    <w:p w:rsidR="00D45539" w:rsidRPr="00547413" w:rsidRDefault="00D45539">
      <w:pPr>
        <w:rPr>
          <w:rFonts w:ascii="Arial" w:hAnsi="Arial" w:cs="Arial"/>
          <w:sz w:val="22"/>
          <w:szCs w:val="22"/>
        </w:rPr>
      </w:pPr>
    </w:p>
    <w:p w:rsidR="00BD4E4F" w:rsidRPr="00547413" w:rsidRDefault="00BD4E4F" w:rsidP="00BD4E4F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BD4E4F">
        <w:rPr>
          <w:rFonts w:ascii="Arial" w:eastAsia="Times New Roman" w:hAnsi="Arial" w:cs="Arial"/>
          <w:sz w:val="22"/>
          <w:szCs w:val="22"/>
          <w:lang w:eastAsia="en-GB"/>
        </w:rPr>
        <w:t>Buber, M. (1992). Ja i Ty. Wybór pism )lozo)cznych. Warszawa: PAX.</w:t>
      </w:r>
    </w:p>
    <w:p w:rsidR="004F01A4" w:rsidRPr="00547413" w:rsidRDefault="004F01A4" w:rsidP="00BD4E4F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:rsidR="004F01A4" w:rsidRPr="00547413" w:rsidRDefault="004F01A4" w:rsidP="004F01A4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547413">
        <w:rPr>
          <w:rFonts w:ascii="Arial" w:hAnsi="Arial" w:cs="Arial"/>
          <w:color w:val="000000"/>
          <w:sz w:val="22"/>
          <w:szCs w:val="22"/>
          <w:shd w:val="clear" w:color="auto" w:fill="FFFFFF"/>
        </w:rPr>
        <w:t>Bronfenbrenner, U. (1974). </w:t>
      </w:r>
      <w:hyperlink r:id="rId7" w:history="1">
        <w:r w:rsidRPr="00547413">
          <w:rPr>
            <w:rStyle w:val="Hyperlink"/>
            <w:rFonts w:ascii="Arial" w:hAnsi="Arial" w:cs="Arial"/>
            <w:color w:val="337AB7"/>
            <w:sz w:val="22"/>
            <w:szCs w:val="22"/>
            <w:shd w:val="clear" w:color="auto" w:fill="FFFFFF"/>
          </w:rPr>
          <w:t>Developmental research, public policy, and the ecology of childhood</w:t>
        </w:r>
      </w:hyperlink>
      <w:r w:rsidRPr="00547413">
        <w:rPr>
          <w:rFonts w:ascii="Arial" w:hAnsi="Arial" w:cs="Arial"/>
          <w:color w:val="000000"/>
          <w:sz w:val="22"/>
          <w:szCs w:val="22"/>
          <w:shd w:val="clear" w:color="auto" w:fill="FFFFFF"/>
        </w:rPr>
        <w:t>. </w:t>
      </w:r>
      <w:r w:rsidRPr="00547413">
        <w:rPr>
          <w:rStyle w:val="Emphasis"/>
          <w:rFonts w:ascii="Arial" w:hAnsi="Arial" w:cs="Arial"/>
          <w:color w:val="000000"/>
          <w:sz w:val="22"/>
          <w:szCs w:val="22"/>
          <w:shd w:val="clear" w:color="auto" w:fill="FFFFFF"/>
        </w:rPr>
        <w:t>Child development, 45</w:t>
      </w:r>
      <w:r w:rsidRPr="00547413">
        <w:rPr>
          <w:rFonts w:ascii="Arial" w:hAnsi="Arial" w:cs="Arial"/>
          <w:color w:val="000000"/>
          <w:sz w:val="22"/>
          <w:szCs w:val="22"/>
          <w:shd w:val="clear" w:color="auto" w:fill="FFFFFF"/>
        </w:rPr>
        <w:t>(1), 1-5.</w:t>
      </w:r>
    </w:p>
    <w:p w:rsidR="00C916D2" w:rsidRPr="00547413" w:rsidRDefault="00C916D2" w:rsidP="004F01A4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:rsidR="00C916D2" w:rsidRPr="00547413" w:rsidRDefault="00C916D2" w:rsidP="00C916D2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C916D2">
        <w:rPr>
          <w:rFonts w:ascii="Arial" w:eastAsia="Times New Roman" w:hAnsi="Arial" w:cs="Arial"/>
          <w:sz w:val="22"/>
          <w:szCs w:val="22"/>
          <w:lang w:eastAsia="en-GB"/>
        </w:rPr>
        <w:t xml:space="preserve">Epstein, J. (2001). School, family, and community partnerships: Preparing educators and improving schools. Boulder: Westview Press. </w:t>
      </w:r>
    </w:p>
    <w:p w:rsidR="005E4A9E" w:rsidRPr="00547413" w:rsidRDefault="005E4A9E" w:rsidP="00C916D2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:rsidR="005E4A9E" w:rsidRPr="005E4A9E" w:rsidRDefault="005E4A9E" w:rsidP="005E4A9E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5E4A9E">
        <w:rPr>
          <w:rFonts w:ascii="Arial" w:eastAsia="Times New Roman" w:hAnsi="Arial" w:cs="Arial"/>
          <w:sz w:val="22"/>
          <w:szCs w:val="22"/>
          <w:lang w:eastAsia="en-GB"/>
        </w:rPr>
        <w:t>Arthur, J., &amp; Davies, I. (Eds.) (2008). Citizenship education. Los Angeles/London/ New Delhi/Singapore: SAGE.</w:t>
      </w:r>
    </w:p>
    <w:p w:rsidR="005E4A9E" w:rsidRDefault="005E4A9E" w:rsidP="00C916D2">
      <w:pPr>
        <w:rPr>
          <w:rFonts w:ascii="Times New Roman" w:eastAsia="Times New Roman" w:hAnsi="Times New Roman" w:cs="Times New Roman"/>
          <w:lang w:eastAsia="en-GB"/>
        </w:rPr>
      </w:pPr>
    </w:p>
    <w:p w:rsidR="004E3A80" w:rsidRPr="00C916D2" w:rsidRDefault="004E3A80" w:rsidP="00C916D2">
      <w:pPr>
        <w:rPr>
          <w:rFonts w:ascii="Times New Roman" w:eastAsia="Times New Roman" w:hAnsi="Times New Roman" w:cs="Times New Roman"/>
          <w:lang w:eastAsia="en-GB"/>
        </w:rPr>
      </w:pPr>
      <w:bookmarkStart w:id="0" w:name="_GoBack"/>
      <w:bookmarkEnd w:id="0"/>
    </w:p>
    <w:p w:rsidR="00C916D2" w:rsidRDefault="00C916D2" w:rsidP="004F01A4"/>
    <w:p w:rsidR="004F01A4" w:rsidRDefault="004F01A4" w:rsidP="00BD4E4F">
      <w:pPr>
        <w:rPr>
          <w:rFonts w:ascii="Times New Roman" w:eastAsia="Times New Roman" w:hAnsi="Times New Roman" w:cs="Times New Roman"/>
          <w:lang w:eastAsia="en-GB"/>
        </w:rPr>
      </w:pPr>
    </w:p>
    <w:p w:rsidR="00CA0150" w:rsidRDefault="00CA0150" w:rsidP="00BD4E4F">
      <w:pPr>
        <w:rPr>
          <w:rFonts w:ascii="Times New Roman" w:eastAsia="Times New Roman" w:hAnsi="Times New Roman" w:cs="Times New Roman"/>
          <w:lang w:eastAsia="en-GB"/>
        </w:rPr>
      </w:pPr>
    </w:p>
    <w:p w:rsidR="00CA0150" w:rsidRPr="00BD4E4F" w:rsidRDefault="00CA0150" w:rsidP="00BD4E4F">
      <w:pPr>
        <w:rPr>
          <w:rFonts w:ascii="Times New Roman" w:eastAsia="Times New Roman" w:hAnsi="Times New Roman" w:cs="Times New Roman"/>
          <w:lang w:eastAsia="en-GB"/>
        </w:rPr>
      </w:pPr>
    </w:p>
    <w:p w:rsidR="00D45539" w:rsidRDefault="00D45539">
      <w:pPr>
        <w:rPr>
          <w:rFonts w:ascii="Arial" w:hAnsi="Arial" w:cs="Arial"/>
          <w:sz w:val="22"/>
          <w:szCs w:val="22"/>
        </w:rPr>
      </w:pPr>
    </w:p>
    <w:p w:rsidR="00783508" w:rsidRDefault="00783508">
      <w:pPr>
        <w:rPr>
          <w:rFonts w:ascii="Arial" w:hAnsi="Arial" w:cs="Arial"/>
          <w:sz w:val="22"/>
          <w:szCs w:val="22"/>
        </w:rPr>
      </w:pPr>
    </w:p>
    <w:p w:rsidR="00783508" w:rsidRPr="00783508" w:rsidRDefault="00783508">
      <w:pPr>
        <w:rPr>
          <w:rFonts w:ascii="Arial" w:hAnsi="Arial" w:cs="Arial"/>
          <w:sz w:val="22"/>
          <w:szCs w:val="22"/>
        </w:rPr>
      </w:pPr>
    </w:p>
    <w:sectPr w:rsidR="00783508" w:rsidRPr="00783508" w:rsidSect="002B555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508"/>
    <w:rsid w:val="001E5B5B"/>
    <w:rsid w:val="002A6846"/>
    <w:rsid w:val="002B5552"/>
    <w:rsid w:val="004E3A80"/>
    <w:rsid w:val="004F01A4"/>
    <w:rsid w:val="00547413"/>
    <w:rsid w:val="005E4A9E"/>
    <w:rsid w:val="006D1B8D"/>
    <w:rsid w:val="00783508"/>
    <w:rsid w:val="00BD4E4F"/>
    <w:rsid w:val="00C916D2"/>
    <w:rsid w:val="00CA0150"/>
    <w:rsid w:val="00D45539"/>
    <w:rsid w:val="00DA30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021FE"/>
  <w15:chartTrackingRefBased/>
  <w15:docId w15:val="{D9DE86AB-3343-2446-BEDE-E9ED21F70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35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508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4F01A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870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6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jstor.org/stable/pdf/1127743.pdf?casa_token=PqA3VE7z2P0AAAAA:qqmLTbH9vU3Qzqe7-uj9r1Z_YXH5_DYm3O4ypwQNkbtDcCOjkbqizpLGp7SjIBiJGOyMDcLIzAxTcM9MLZjSOtfglfJIk4IUqfuDZciRk9uDSlKEGJA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lyw.cymru/sites/default/files/publications/2018-02/cwricwlwm-i-gymru-cwricwlwm-am-oes.pdf" TargetMode="External"/><Relationship Id="rId5" Type="http://schemas.openxmlformats.org/officeDocument/2006/relationships/hyperlink" Target="https://llyw.cymru/sites/default/files/publications/2018-03/dyfodol-llwyddiannus.pdf" TargetMode="External"/><Relationship Id="rId4" Type="http://schemas.openxmlformats.org/officeDocument/2006/relationships/hyperlink" Target="https://www.estyn.gov.wales/provider/6692194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1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Lennon-Jones</dc:creator>
  <cp:keywords/>
  <dc:description/>
  <cp:lastModifiedBy>Miriam Lennon-Jones</cp:lastModifiedBy>
  <cp:revision>7</cp:revision>
  <dcterms:created xsi:type="dcterms:W3CDTF">2022-05-03T14:31:00Z</dcterms:created>
  <dcterms:modified xsi:type="dcterms:W3CDTF">2022-05-05T14:16:00Z</dcterms:modified>
</cp:coreProperties>
</file>