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67F70" w:rsidRDefault="00781599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/>
          <w:sz w:val="24"/>
          <w:szCs w:val="24"/>
        </w:rPr>
        <w:t xml:space="preserve">Reference list </w:t>
      </w:r>
    </w:p>
    <w:p w:rsidR="00167F70" w:rsidRDefault="00167F70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67F70" w:rsidRDefault="00781599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Student - 1906347</w:t>
      </w:r>
    </w:p>
    <w:p w:rsidR="00167F70" w:rsidRDefault="00167F70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67F70" w:rsidRDefault="00781599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EAEE5003</w:t>
      </w:r>
    </w:p>
    <w:p w:rsidR="00167F70" w:rsidRDefault="00781599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Well Being, Care and Healthy Living</w:t>
      </w:r>
    </w:p>
    <w:p w:rsidR="00167F70" w:rsidRDefault="00167F70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67F70" w:rsidRDefault="00167F70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67F70" w:rsidRDefault="00781599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Action for </w:t>
      </w:r>
      <w:proofErr w:type="gramStart"/>
      <w:r>
        <w:rPr>
          <w:rFonts w:ascii="Times New Roman" w:hAnsi="Times New Roman"/>
          <w:sz w:val="24"/>
          <w:szCs w:val="24"/>
        </w:rPr>
        <w:t>Children .</w:t>
      </w:r>
      <w:proofErr w:type="gramEnd"/>
      <w:r>
        <w:rPr>
          <w:rFonts w:ascii="Times New Roman" w:hAnsi="Times New Roman"/>
          <w:sz w:val="24"/>
          <w:szCs w:val="24"/>
        </w:rPr>
        <w:t xml:space="preserve"> (2020). </w:t>
      </w:r>
      <w:r>
        <w:rPr>
          <w:rFonts w:ascii="Times New Roman" w:hAnsi="Times New Roman"/>
          <w:i/>
          <w:iCs/>
          <w:sz w:val="24"/>
          <w:szCs w:val="24"/>
        </w:rPr>
        <w:t>Children</w:t>
      </w:r>
      <w:r>
        <w:rPr>
          <w:rFonts w:ascii="Times New Roman" w:hAnsi="Times New Roman"/>
          <w:i/>
          <w:iCs/>
          <w:sz w:val="24"/>
          <w:szCs w:val="24"/>
        </w:rPr>
        <w:t>’</w:t>
      </w:r>
      <w:r>
        <w:rPr>
          <w:rFonts w:ascii="Times New Roman" w:hAnsi="Times New Roman"/>
          <w:i/>
          <w:iCs/>
          <w:sz w:val="24"/>
          <w:szCs w:val="24"/>
        </w:rPr>
        <w:t>s Mental Health.</w:t>
      </w:r>
      <w:r>
        <w:rPr>
          <w:rFonts w:ascii="Times New Roman" w:hAnsi="Times New Roman"/>
          <w:sz w:val="24"/>
          <w:szCs w:val="24"/>
        </w:rPr>
        <w:t xml:space="preserve"> Available: https://www.actionforchildren.org.uk/support-for-parents/children-s-mental-health/children-s-anxiety/. Last accessed 9th May 2020.</w:t>
      </w:r>
    </w:p>
    <w:p w:rsidR="00167F70" w:rsidRDefault="00167F70">
      <w:pPr>
        <w:pStyle w:val="Body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67F70" w:rsidRDefault="00781599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Centre for Mental Health. (2018). </w:t>
      </w:r>
      <w:r>
        <w:rPr>
          <w:rFonts w:ascii="Times New Roman" w:hAnsi="Times New Roman"/>
          <w:i/>
          <w:iCs/>
          <w:sz w:val="24"/>
          <w:szCs w:val="24"/>
        </w:rPr>
        <w:t>CHILDREN &amp; YOUNG PEOPLE</w:t>
      </w:r>
      <w:r>
        <w:rPr>
          <w:rFonts w:ascii="Times New Roman" w:hAnsi="Times New Roman"/>
          <w:i/>
          <w:iCs/>
          <w:sz w:val="24"/>
          <w:szCs w:val="24"/>
        </w:rPr>
        <w:t>’</w:t>
      </w:r>
      <w:r>
        <w:rPr>
          <w:rFonts w:ascii="Times New Roman" w:hAnsi="Times New Roman"/>
          <w:i/>
          <w:iCs/>
          <w:sz w:val="24"/>
          <w:szCs w:val="24"/>
        </w:rPr>
        <w:t>S MENTAL HEALTH: THE FACTS.</w:t>
      </w:r>
      <w:r>
        <w:rPr>
          <w:rFonts w:ascii="Times New Roman" w:hAnsi="Times New Roman"/>
          <w:sz w:val="24"/>
          <w:szCs w:val="24"/>
        </w:rPr>
        <w:t xml:space="preserve"> Available: https://www.cen</w:t>
      </w:r>
      <w:r>
        <w:rPr>
          <w:rFonts w:ascii="Times New Roman" w:hAnsi="Times New Roman"/>
          <w:sz w:val="24"/>
          <w:szCs w:val="24"/>
        </w:rPr>
        <w:t>treformentalhealth.org.uk/sites/default/files/2018-09/CentreforMentalHealth_ChildrenYoungPeople_Factsheet.pdf. Last accessed May 4th 2020.</w:t>
      </w:r>
    </w:p>
    <w:p w:rsidR="00167F70" w:rsidRDefault="00167F70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67F70" w:rsidRDefault="00781599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Every Child </w:t>
      </w:r>
      <w:proofErr w:type="gramStart"/>
      <w:r>
        <w:rPr>
          <w:rFonts w:ascii="Times New Roman" w:hAnsi="Times New Roman"/>
          <w:sz w:val="24"/>
          <w:szCs w:val="24"/>
        </w:rPr>
        <w:t>Matters .</w:t>
      </w:r>
      <w:proofErr w:type="gramEnd"/>
      <w:r>
        <w:rPr>
          <w:rFonts w:ascii="Times New Roman" w:hAnsi="Times New Roman"/>
          <w:sz w:val="24"/>
          <w:szCs w:val="24"/>
        </w:rPr>
        <w:t xml:space="preserve"> (2011). </w:t>
      </w:r>
      <w:r>
        <w:rPr>
          <w:rFonts w:ascii="Times New Roman" w:hAnsi="Times New Roman"/>
          <w:i/>
          <w:iCs/>
          <w:sz w:val="24"/>
          <w:szCs w:val="24"/>
        </w:rPr>
        <w:t>Unique Child. Health and Well-being.</w:t>
      </w:r>
      <w:r>
        <w:rPr>
          <w:rFonts w:ascii="Times New Roman" w:hAnsi="Times New Roman"/>
          <w:sz w:val="24"/>
          <w:szCs w:val="24"/>
        </w:rPr>
        <w:t xml:space="preserve"> Available: http://www.earlyyearsmatters.co.uk/wp-</w:t>
      </w:r>
      <w:r>
        <w:rPr>
          <w:rFonts w:ascii="Times New Roman" w:hAnsi="Times New Roman"/>
          <w:sz w:val="24"/>
          <w:szCs w:val="24"/>
        </w:rPr>
        <w:t>content/uploads/2011/03/eyfs_unique_child_health1.pdf. Last accessed 14th May 2020.</w:t>
      </w:r>
    </w:p>
    <w:p w:rsidR="00167F70" w:rsidRDefault="00167F70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67F70" w:rsidRDefault="00781599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Gray &amp; </w:t>
      </w:r>
      <w:proofErr w:type="spellStart"/>
      <w:r>
        <w:rPr>
          <w:rFonts w:ascii="Times New Roman" w:hAnsi="Times New Roman"/>
          <w:sz w:val="24"/>
          <w:szCs w:val="24"/>
        </w:rPr>
        <w:t>Macblain</w:t>
      </w:r>
      <w:proofErr w:type="spellEnd"/>
      <w:r>
        <w:rPr>
          <w:rFonts w:ascii="Times New Roman" w:hAnsi="Times New Roman"/>
          <w:sz w:val="24"/>
          <w:szCs w:val="24"/>
        </w:rPr>
        <w:t xml:space="preserve"> (2015). </w:t>
      </w:r>
      <w:r>
        <w:rPr>
          <w:rFonts w:ascii="Times New Roman" w:hAnsi="Times New Roman"/>
          <w:i/>
          <w:iCs/>
          <w:sz w:val="24"/>
          <w:szCs w:val="24"/>
        </w:rPr>
        <w:t xml:space="preserve">Learning Theories in </w:t>
      </w:r>
      <w:proofErr w:type="gramStart"/>
      <w:r>
        <w:rPr>
          <w:rFonts w:ascii="Times New Roman" w:hAnsi="Times New Roman"/>
          <w:i/>
          <w:iCs/>
          <w:sz w:val="24"/>
          <w:szCs w:val="24"/>
        </w:rPr>
        <w:t xml:space="preserve">Childhood </w:t>
      </w:r>
      <w:r>
        <w:rPr>
          <w:rFonts w:ascii="Times New Roman" w:hAnsi="Times New Roman"/>
          <w:sz w:val="24"/>
          <w:szCs w:val="24"/>
        </w:rPr>
        <w:t>.</w:t>
      </w:r>
      <w:proofErr w:type="gramEnd"/>
      <w:r>
        <w:rPr>
          <w:rFonts w:ascii="Times New Roman" w:hAnsi="Times New Roman"/>
          <w:sz w:val="24"/>
          <w:szCs w:val="24"/>
        </w:rPr>
        <w:t xml:space="preserve"> 2nd ed. </w:t>
      </w:r>
      <w:proofErr w:type="gramStart"/>
      <w:r>
        <w:rPr>
          <w:rFonts w:ascii="Times New Roman" w:hAnsi="Times New Roman"/>
          <w:sz w:val="24"/>
          <w:szCs w:val="24"/>
        </w:rPr>
        <w:t>London :</w:t>
      </w:r>
      <w:proofErr w:type="gramEnd"/>
      <w:r>
        <w:rPr>
          <w:rFonts w:ascii="Times New Roman" w:hAnsi="Times New Roman"/>
          <w:sz w:val="24"/>
          <w:szCs w:val="24"/>
        </w:rPr>
        <w:t xml:space="preserve"> SAGE .</w:t>
      </w:r>
    </w:p>
    <w:p w:rsidR="00167F70" w:rsidRDefault="00167F70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67F70" w:rsidRDefault="00781599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Mental Health </w:t>
      </w:r>
      <w:proofErr w:type="gramStart"/>
      <w:r>
        <w:rPr>
          <w:rFonts w:ascii="Times New Roman" w:hAnsi="Times New Roman"/>
          <w:sz w:val="24"/>
          <w:szCs w:val="24"/>
        </w:rPr>
        <w:t>Foundation .</w:t>
      </w:r>
      <w:proofErr w:type="gramEnd"/>
      <w:r>
        <w:rPr>
          <w:rFonts w:ascii="Times New Roman" w:hAnsi="Times New Roman"/>
          <w:sz w:val="24"/>
          <w:szCs w:val="24"/>
        </w:rPr>
        <w:t xml:space="preserve"> (2020). </w:t>
      </w:r>
      <w:r>
        <w:rPr>
          <w:rFonts w:ascii="Times New Roman" w:hAnsi="Times New Roman"/>
          <w:i/>
          <w:iCs/>
          <w:sz w:val="24"/>
          <w:szCs w:val="24"/>
        </w:rPr>
        <w:t>Children and young people.</w:t>
      </w:r>
      <w:r>
        <w:rPr>
          <w:rFonts w:ascii="Times New Roman" w:hAnsi="Times New Roman"/>
          <w:sz w:val="24"/>
          <w:szCs w:val="24"/>
        </w:rPr>
        <w:t xml:space="preserve"> Available: https://www.ment</w:t>
      </w:r>
      <w:r>
        <w:rPr>
          <w:rFonts w:ascii="Times New Roman" w:hAnsi="Times New Roman"/>
          <w:sz w:val="24"/>
          <w:szCs w:val="24"/>
        </w:rPr>
        <w:t>alhealth.org.uk/a-to-z/c/children-and-young-people. Last accessed 9th May 2020.</w:t>
      </w:r>
    </w:p>
    <w:p w:rsidR="00167F70" w:rsidRDefault="00167F70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:rsidR="00167F70" w:rsidRDefault="00167F70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:rsidR="00167F70" w:rsidRDefault="00781599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Very Well </w:t>
      </w:r>
      <w:proofErr w:type="gramStart"/>
      <w:r>
        <w:rPr>
          <w:rFonts w:ascii="Times New Roman" w:hAnsi="Times New Roman"/>
          <w:sz w:val="24"/>
          <w:szCs w:val="24"/>
        </w:rPr>
        <w:t>Mind .</w:t>
      </w:r>
      <w:proofErr w:type="gramEnd"/>
      <w:r>
        <w:rPr>
          <w:rFonts w:ascii="Times New Roman" w:hAnsi="Times New Roman"/>
          <w:sz w:val="24"/>
          <w:szCs w:val="24"/>
        </w:rPr>
        <w:t xml:space="preserve"> (2019). </w:t>
      </w:r>
      <w:r>
        <w:rPr>
          <w:rFonts w:ascii="Times New Roman" w:hAnsi="Times New Roman"/>
          <w:i/>
          <w:iCs/>
          <w:sz w:val="24"/>
          <w:szCs w:val="24"/>
        </w:rPr>
        <w:t>Bowlby &amp; Ainsworth: What Is Attachment Theory? Share Flip Email Search.</w:t>
      </w:r>
      <w:r>
        <w:rPr>
          <w:rFonts w:ascii="Times New Roman" w:hAnsi="Times New Roman"/>
          <w:sz w:val="24"/>
          <w:szCs w:val="24"/>
        </w:rPr>
        <w:t xml:space="preserve"> Available: https://www.verywellmind.com/what-is-attachment-theory-2795337. La</w:t>
      </w:r>
      <w:r>
        <w:rPr>
          <w:rFonts w:ascii="Times New Roman" w:hAnsi="Times New Roman"/>
          <w:sz w:val="24"/>
          <w:szCs w:val="24"/>
        </w:rPr>
        <w:t>st accessed 14th May 2020.</w:t>
      </w:r>
    </w:p>
    <w:p w:rsidR="00167F70" w:rsidRDefault="00167F70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67F70" w:rsidRDefault="00167F70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67F70" w:rsidRDefault="00781599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</w:pPr>
      <w:r>
        <w:rPr>
          <w:rFonts w:ascii="Times New Roman" w:hAnsi="Times New Roman"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 xml:space="preserve">Welsh Assembly </w:t>
      </w:r>
      <w:proofErr w:type="gramStart"/>
      <w:r>
        <w:rPr>
          <w:rFonts w:ascii="Times New Roman" w:hAnsi="Times New Roman"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>Government .</w:t>
      </w:r>
      <w:proofErr w:type="gramEnd"/>
      <w:r>
        <w:rPr>
          <w:rFonts w:ascii="Times New Roman" w:hAnsi="Times New Roman"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 xml:space="preserve"> (2015). </w:t>
      </w:r>
      <w:r>
        <w:rPr>
          <w:rFonts w:ascii="Times New Roman" w:hAnsi="Times New Roman"/>
          <w:i/>
          <w:iCs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>Successful Futures.</w:t>
      </w:r>
      <w:r>
        <w:rPr>
          <w:rFonts w:ascii="Times New Roman" w:hAnsi="Times New Roman"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 xml:space="preserve"> Available: https://gov.wales/sites/default/files/publications/2018-03/succesful-futures-a-summary-of-professor-graham-donaldsons-report.pdf. [Last accessed 2nd April 2020.]</w:t>
      </w:r>
    </w:p>
    <w:p w:rsidR="00167F70" w:rsidRDefault="00167F70">
      <w:pPr>
        <w:pStyle w:val="Default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</w:pPr>
    </w:p>
    <w:p w:rsidR="00167F70" w:rsidRDefault="00781599">
      <w:pPr>
        <w:pStyle w:val="Default"/>
        <w:spacing w:line="360" w:lineRule="auto"/>
        <w:jc w:val="both"/>
      </w:pPr>
      <w:proofErr w:type="spellStart"/>
      <w:r>
        <w:rPr>
          <w:rFonts w:ascii="Times New Roman" w:hAnsi="Times New Roman"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lastRenderedPageBreak/>
        <w:t>Whalley</w:t>
      </w:r>
      <w:proofErr w:type="spellEnd"/>
      <w:r>
        <w:rPr>
          <w:rFonts w:ascii="Times New Roman" w:hAnsi="Times New Roman"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 xml:space="preserve">, M and the Pen Green Centre Team. (2017)  </w:t>
      </w:r>
      <w:r>
        <w:rPr>
          <w:rFonts w:ascii="Times New Roman" w:hAnsi="Times New Roman"/>
          <w:i/>
          <w:iCs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 xml:space="preserve">Involving Parents in their </w:t>
      </w:r>
      <w:r>
        <w:rPr>
          <w:rFonts w:ascii="Times New Roman" w:hAnsi="Times New Roman"/>
          <w:i/>
          <w:iCs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>Children's Learning</w:t>
      </w:r>
      <w:r>
        <w:rPr>
          <w:rFonts w:ascii="Times New Roman" w:hAnsi="Times New Roman"/>
          <w:sz w:val="24"/>
          <w:szCs w:val="24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>. 3rd ed. London: Sage Publications Ltd.</w:t>
      </w:r>
    </w:p>
    <w:sectPr w:rsidR="00167F70">
      <w:headerReference w:type="default" r:id="rId6"/>
      <w:footerReference w:type="default" r:id="rId7"/>
      <w:pgSz w:w="11906" w:h="16838"/>
      <w:pgMar w:top="1134" w:right="1134" w:bottom="1134" w:left="1134" w:header="709" w:footer="85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81599" w:rsidRDefault="00781599">
      <w:r>
        <w:separator/>
      </w:r>
    </w:p>
  </w:endnote>
  <w:endnote w:type="continuationSeparator" w:id="0">
    <w:p w:rsidR="00781599" w:rsidRDefault="007815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Helvetica Neue">
    <w:altName w:val="Times New Roman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67F70" w:rsidRDefault="00167F70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81599" w:rsidRDefault="00781599">
      <w:r>
        <w:separator/>
      </w:r>
    </w:p>
  </w:footnote>
  <w:footnote w:type="continuationSeparator" w:id="0">
    <w:p w:rsidR="00781599" w:rsidRDefault="0078159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67F70" w:rsidRDefault="00167F70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7F70"/>
    <w:rsid w:val="00167F70"/>
    <w:rsid w:val="00781599"/>
    <w:rsid w:val="00BB6B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479BFB-3E73-452A-8785-CEEE9DACB2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Body">
    <w:name w:val="Body"/>
    <w:rPr>
      <w:rFonts w:ascii="Helvetica Neue" w:hAnsi="Helvetica Neue" w:cs="Arial Unicode MS"/>
      <w:color w:val="000000"/>
      <w:sz w:val="22"/>
      <w:szCs w:val="22"/>
      <w:lang w:val="en-US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Pr>
      <w:rFonts w:ascii="Helvetica Neue" w:hAnsi="Helvetica Neue" w:cs="Arial Unicode MS"/>
      <w:color w:val="000000"/>
      <w:sz w:val="22"/>
      <w:szCs w:val="22"/>
      <w:lang w:val="en-US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1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232</Words>
  <Characters>1326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Paul Darby</dc:creator>
  <cp:lastModifiedBy>Paul Darby</cp:lastModifiedBy>
  <cp:revision>2</cp:revision>
  <dcterms:created xsi:type="dcterms:W3CDTF">2020-06-04T15:36:00Z</dcterms:created>
  <dcterms:modified xsi:type="dcterms:W3CDTF">2020-06-04T15:36:00Z</dcterms:modified>
</cp:coreProperties>
</file>