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17240" w14:textId="29853C9D"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w:t>
      </w:r>
      <w:r w:rsidRPr="00B0222F">
        <w:rPr>
          <w:rFonts w:ascii="Times New Roman" w:hAnsi="Times New Roman" w:cs="Times New Roman"/>
        </w:rPr>
        <w:t>Module Code: SJSI5022</w:t>
      </w:r>
    </w:p>
    <w:p w14:paraId="57C8E401"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ab/>
      </w:r>
      <w:r w:rsidRPr="00B0222F">
        <w:rPr>
          <w:rFonts w:ascii="Times New Roman" w:hAnsi="Times New Roman" w:cs="Times New Roman"/>
        </w:rPr>
        <w:tab/>
      </w:r>
      <w:r w:rsidRPr="00B0222F">
        <w:rPr>
          <w:rFonts w:ascii="Times New Roman" w:hAnsi="Times New Roman" w:cs="Times New Roman"/>
        </w:rPr>
        <w:tab/>
      </w:r>
      <w:r w:rsidRPr="00B0222F">
        <w:rPr>
          <w:rFonts w:ascii="Times New Roman" w:hAnsi="Times New Roman" w:cs="Times New Roman"/>
        </w:rPr>
        <w:tab/>
        <w:t xml:space="preserve">         Assessment Number: 1</w:t>
      </w:r>
    </w:p>
    <w:p w14:paraId="50DFE3A3"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ab/>
      </w:r>
      <w:r w:rsidRPr="00B0222F">
        <w:rPr>
          <w:rFonts w:ascii="Times New Roman" w:hAnsi="Times New Roman" w:cs="Times New Roman"/>
        </w:rPr>
        <w:tab/>
      </w:r>
      <w:r w:rsidRPr="00B0222F">
        <w:rPr>
          <w:rFonts w:ascii="Times New Roman" w:hAnsi="Times New Roman" w:cs="Times New Roman"/>
        </w:rPr>
        <w:tab/>
      </w:r>
      <w:r w:rsidRPr="00B0222F">
        <w:rPr>
          <w:rFonts w:ascii="Times New Roman" w:hAnsi="Times New Roman" w:cs="Times New Roman"/>
        </w:rPr>
        <w:tab/>
        <w:t xml:space="preserve">        Student Number: 1704013</w:t>
      </w:r>
    </w:p>
    <w:p w14:paraId="382CC5EC"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Using an appropriate model, critically reflect on your experiences whilst on placement. Your reflection should give a context for the placement and focus on at least three experiences in a way which demonstrates your ability to reflect effectively. </w:t>
      </w:r>
    </w:p>
    <w:p w14:paraId="28B1C32E"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For this assignment I will be applying Gibbs (1988) Reflective Model to analyse my experiences of reflective practice during work placement (Future Skills Award, 2020).</w:t>
      </w:r>
    </w:p>
    <w:p w14:paraId="46998A63"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Description</w:t>
      </w:r>
    </w:p>
    <w:p w14:paraId="0B5EC72B" w14:textId="14828D9B"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As part of our Reflective Practitioner module we were required to seek a placement within a sector of our interest for a minimum of 30 hours of </w:t>
      </w:r>
      <w:r w:rsidRPr="00B0222F">
        <w:rPr>
          <w:rFonts w:ascii="Times New Roman" w:hAnsi="Times New Roman" w:cs="Times New Roman"/>
        </w:rPr>
        <w:t>work-based</w:t>
      </w:r>
      <w:r w:rsidRPr="00B0222F">
        <w:rPr>
          <w:rFonts w:ascii="Times New Roman" w:hAnsi="Times New Roman" w:cs="Times New Roman"/>
        </w:rPr>
        <w:t xml:space="preserve"> placement. The purpose of this was to create an opportunity to reflect on my own practice and experience during the placement. My main interest is working with children, particularity those who receive alternative/holistic methods of learning such as in a Steiner School. Steiner or </w:t>
      </w:r>
      <w:proofErr w:type="spellStart"/>
      <w:r w:rsidRPr="00B0222F">
        <w:rPr>
          <w:rFonts w:ascii="Times New Roman" w:hAnsi="Times New Roman" w:cs="Times New Roman"/>
        </w:rPr>
        <w:t>Waldolf</w:t>
      </w:r>
      <w:proofErr w:type="spellEnd"/>
      <w:r w:rsidRPr="00B0222F">
        <w:rPr>
          <w:rFonts w:ascii="Times New Roman" w:hAnsi="Times New Roman" w:cs="Times New Roman"/>
        </w:rPr>
        <w:t xml:space="preserve"> Education introduce a holistic form of learning that is based around creative thinking, and a more holistic approach of education (Stehlik, 2019). My other area of interest in education is in pupils who have Special Educational Needs and Disabilities or SEND.  SEND relates to barriers that pupils may experience regarding learning and education; this can include sensory and physical disabilities, including communication difficulties that may impact on their ability to learn as their peers do (</w:t>
      </w:r>
      <w:proofErr w:type="spellStart"/>
      <w:r w:rsidRPr="00B0222F">
        <w:rPr>
          <w:rFonts w:ascii="Times New Roman" w:hAnsi="Times New Roman" w:cs="Times New Roman"/>
        </w:rPr>
        <w:t>Wearmouth</w:t>
      </w:r>
      <w:proofErr w:type="spellEnd"/>
      <w:r w:rsidRPr="00B0222F">
        <w:rPr>
          <w:rFonts w:ascii="Times New Roman" w:hAnsi="Times New Roman" w:cs="Times New Roman"/>
        </w:rPr>
        <w:t>, 2016).</w:t>
      </w:r>
    </w:p>
    <w:p w14:paraId="4E0B6FDF" w14:textId="77777777" w:rsidR="00B0222F" w:rsidRPr="00B0222F" w:rsidRDefault="00B0222F" w:rsidP="00B0222F">
      <w:pPr>
        <w:spacing w:line="360" w:lineRule="auto"/>
        <w:ind w:firstLine="720"/>
        <w:jc w:val="both"/>
        <w:rPr>
          <w:rFonts w:ascii="Times New Roman" w:hAnsi="Times New Roman" w:cs="Times New Roman"/>
        </w:rPr>
      </w:pPr>
      <w:r w:rsidRPr="00B0222F">
        <w:rPr>
          <w:rFonts w:ascii="Times New Roman" w:hAnsi="Times New Roman" w:cs="Times New Roman"/>
        </w:rPr>
        <w:t xml:space="preserve"> I enquired if I could attend a placement in the local Steiner school Nant-Y-Cwm. The co-educational school admits boys and girls aged 3-14 years of age. Currently the school has 63 pupils attending: 46 pupils in the main school and 17 in kindergarten. The school states that around 8% of their students have SEND (Unknown, 2020). I contacted the Steiner school explaining that I was interested in their holistic method of teaching as my own family considered sending me there as a child due to my own difficulties learning in mainstream school. A visit was arranged to attend the school and it was very impressive to see located deep in the woods. It is a very quiet and secluded place. Unfortunately, whilst trying to arrange placement with the school they were not fast with communicating and they were closing for a long period over the winter holidays.  As much as I wished to have my placement in their setting, I did not hear back from them for quite some time. It was becoming increasingly difficult to begin 30 hours of placement and complete the work required by the time the school would be back in touch due to the long holidays.</w:t>
      </w:r>
    </w:p>
    <w:p w14:paraId="7FD112B8" w14:textId="77777777" w:rsidR="00B0222F" w:rsidRDefault="00B0222F" w:rsidP="00B0222F">
      <w:pPr>
        <w:spacing w:line="360" w:lineRule="auto"/>
        <w:jc w:val="both"/>
        <w:rPr>
          <w:rFonts w:ascii="Times New Roman" w:hAnsi="Times New Roman" w:cs="Times New Roman"/>
        </w:rPr>
      </w:pPr>
    </w:p>
    <w:p w14:paraId="27CFA125" w14:textId="6F7F4042"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lastRenderedPageBreak/>
        <w:t xml:space="preserve"> Following these events, I decided to contact my second choice of placement which was my daughter’s primary school, Narberth CP School, which welcomes pupils from ages 3-11 until they progress onto secondary school. The school takes children from age 3 in their nursery department and then following their 4th birthday, they are then introduced into the main school part time until the end of the first term and then they can start full time from the 2nd term (Narberth CP School, 2018). Narberth CP School has an estimated 329 pupils attending with an average of 11.2% of children entitled to free school meals (Estyn, 2016). After contacting the school, the Headteacher arranged volunteer and DBS check forms to be left at the reception for me to collect. I needed to have a new DBS certificate through the council’s more enhanced system. This is to prevent anyone unsuitable working with vulnerable groups and children to further support effective safeguarding (Pembrokeshire County Council, 2018). The Headteacher was very prompt in arranging a meeting with myself after my DBS check was cleared and was very interested in what I wished to gain from the experience. I explained that I wished to experience various age levels of learning but also that I was very interested in the SEND learning. The Headteacher was very excited that this was my area of interest and she identified an opportunity to assist supporting a group of 5 children with SEND.  The school recognises that pupils with Additional Learning Needs (ALN) have factors that may affect their learning experience and achievement, so the school aims to be flexible to support their needs. These children are arranged in a small group within the classroom with the rest of their peers and are supported by a teaching assistant (Narberth CP School, 2018). She thought it would suit my needs for observing and providing the children with extra support; we then agreed and arranged a day for the following week to begin my placement. The Headteacher explained to me that I would be helping the pupils with their literacy and numeracy skills. </w:t>
      </w:r>
    </w:p>
    <w:p w14:paraId="6365C7D4"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Feelings</w:t>
      </w:r>
    </w:p>
    <w:p w14:paraId="52B0037B" w14:textId="78DC5F92"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My initial feelings towards finding a placement and completing the mandatory hours were both excitement and anxiety; this is </w:t>
      </w:r>
      <w:r w:rsidRPr="00B0222F">
        <w:rPr>
          <w:rFonts w:ascii="Times New Roman" w:hAnsi="Times New Roman" w:cs="Times New Roman"/>
        </w:rPr>
        <w:t>since</w:t>
      </w:r>
      <w:r w:rsidRPr="00B0222F">
        <w:rPr>
          <w:rFonts w:ascii="Times New Roman" w:hAnsi="Times New Roman" w:cs="Times New Roman"/>
        </w:rPr>
        <w:t xml:space="preserve"> sometimes social interaction makes me nervous and I can become muddled when trying to have a conversation. This was especially in relation to working with children when there is a high expectancy of professionalism. I was worried whether </w:t>
      </w:r>
      <w:proofErr w:type="gramStart"/>
      <w:r w:rsidRPr="00B0222F">
        <w:rPr>
          <w:rFonts w:ascii="Times New Roman" w:hAnsi="Times New Roman" w:cs="Times New Roman"/>
        </w:rPr>
        <w:t>I’d</w:t>
      </w:r>
      <w:proofErr w:type="gramEnd"/>
      <w:r w:rsidRPr="00B0222F">
        <w:rPr>
          <w:rFonts w:ascii="Times New Roman" w:hAnsi="Times New Roman" w:cs="Times New Roman"/>
        </w:rPr>
        <w:t xml:space="preserve"> be confident enough going back to working with children. Following my meeting with the Headteacher, I felt much more confident as I have previous experience of working in a nursery setting. Although the children were older, I was excited to be helping them with their education. I feel that I presented myself well in both interviews with my placement and had prepared by asking relevant questions and seeking clarification if I was unsure of any information I was given. </w:t>
      </w:r>
    </w:p>
    <w:p w14:paraId="35104F6E"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Evaluation</w:t>
      </w:r>
    </w:p>
    <w:p w14:paraId="4DC40A39" w14:textId="1F014A49"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I should have inquired about my placement at my first chosen setting sooner than I did. Whilst the Steiner school were not prompt in </w:t>
      </w:r>
      <w:r w:rsidRPr="00B0222F">
        <w:rPr>
          <w:rFonts w:ascii="Times New Roman" w:hAnsi="Times New Roman" w:cs="Times New Roman"/>
        </w:rPr>
        <w:t>planning</w:t>
      </w:r>
      <w:r w:rsidRPr="00B0222F">
        <w:rPr>
          <w:rFonts w:ascii="Times New Roman" w:hAnsi="Times New Roman" w:cs="Times New Roman"/>
        </w:rPr>
        <w:t xml:space="preserve">, I take full responsibility for this. If I had acted more promptly and had been more prepared, I could have begun my placement there as soon as they reopened </w:t>
      </w:r>
      <w:r w:rsidRPr="00B0222F">
        <w:rPr>
          <w:rFonts w:ascii="Times New Roman" w:hAnsi="Times New Roman" w:cs="Times New Roman"/>
        </w:rPr>
        <w:lastRenderedPageBreak/>
        <w:t xml:space="preserve">after Christmas. However, my interview at the Steiner school was an extremely pleasant experience.  One of the teachers there was a previous work colleague of mine and all the staff were very welcoming and keen to show someone around their school. The Steiner School pride themselves in their curriculum allowing children to learn using holistic teaching methods, allowing children to embrace their imagination in early childhood preparing them with clear and intellectual thought as they journey into adulthood (Nant-Y-Cwm Steiner School, 2020). I wish to keep lines of communication open as although I was not able to experience the placement there, their methods of teaching holistically, the educational community and child development outcomes differ to mainstream school are still of interest. For example, with Steiner learning, pupils have one teacher throughout their education as it is believed this represents the importance of the relationship (Woods and Woods, 2006).  Woods and Woods (2006) continue that the same subjects are taught in mainstream, but Steiner teaching encourages development through nature and use of traditional items such as a blackboard and frequent gardening to encourage natural development. </w:t>
      </w:r>
    </w:p>
    <w:p w14:paraId="74C90FAF" w14:textId="77777777" w:rsidR="00B0222F" w:rsidRPr="00B0222F" w:rsidRDefault="00B0222F" w:rsidP="00B0222F">
      <w:pPr>
        <w:spacing w:line="360" w:lineRule="auto"/>
        <w:ind w:firstLine="720"/>
        <w:jc w:val="both"/>
        <w:rPr>
          <w:rFonts w:ascii="Times New Roman" w:hAnsi="Times New Roman" w:cs="Times New Roman"/>
        </w:rPr>
      </w:pPr>
      <w:r w:rsidRPr="00B0222F">
        <w:rPr>
          <w:rFonts w:ascii="Times New Roman" w:hAnsi="Times New Roman" w:cs="Times New Roman"/>
        </w:rPr>
        <w:t xml:space="preserve"> My interview at the primary school was very productive as I was honest with the Headteacher about what I was interested in. I was anxious regarding how I present myself as I have underlying health conditions, I took the opportunity to share them with her as I thought honesty was the best policy. She was very appreciative and happy to welcome me into the school. I believe explaining to her about my anxieties and what areas I was specifically interested in really helped my interview as she knew the right place for me to support the children and where support was most needed.  The thought of working with the children, especially the children with SEND, was both exciting and somewhat nerve-wracking for myself, as I had some anxiety from a previous experience when working with children. Unfortunately, I was bullied in the workplace by another staff member because of my characteristics which I believe contributed to my worrying feelings about attending this placement. Thompson and Thompson (2008) state that pressures can prevent us from adapting a thoughtful, reflective approach that normally enables us to draw on our professional knowledge base. I believe that I allowed the anxieties from a previous experience to impact on my ability to feel comfortable and confident going into this placement. Next time I need to adopt a more positive approach as stated by Thompson and Thompson (2008), as pressures can make us lose sight of who we really are and what impact we are having on a situation. In this case my anxiety made me forget that I am good at interacting with children and I am more than capable of doing so. </w:t>
      </w:r>
    </w:p>
    <w:p w14:paraId="606BAAC0"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Analysis</w:t>
      </w:r>
    </w:p>
    <w:p w14:paraId="1D828376"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This first experience has made me recognise that I should be better prepared with my time management and planning in particular with much larger tasks like this placement as stated by Campbell and Svenson (1992) effective time management skills can increase performance. Brown (1991) suggests that prior to starting large tasks, arrange to do so well in advance of that task’s due date, breaking down the large </w:t>
      </w:r>
      <w:r w:rsidRPr="00B0222F">
        <w:rPr>
          <w:rFonts w:ascii="Times New Roman" w:hAnsi="Times New Roman" w:cs="Times New Roman"/>
        </w:rPr>
        <w:lastRenderedPageBreak/>
        <w:t xml:space="preserve">task into smaller tasks with regular planning and scheduling, as distress can be caused with poor time management and planning.  I also need to keep personal anxieties and feelings aside and focus on what is happening during the moment. My main objective was to learn for my own work but also to help and teach the next generation which is satisfying and gives a sense of purpose. In future, following this experience I wish to focus on the positives of the situation and not dwell on past negative experiences. As I was there as an adult figure to the children, it was my responsibility to present myself with confident professionalism to show the school’s staff I am capable of working with the children that are in their care. </w:t>
      </w:r>
      <w:proofErr w:type="spellStart"/>
      <w:r w:rsidRPr="00B0222F">
        <w:rPr>
          <w:rFonts w:ascii="Times New Roman" w:hAnsi="Times New Roman" w:cs="Times New Roman"/>
        </w:rPr>
        <w:t>Boxmodel</w:t>
      </w:r>
      <w:proofErr w:type="spellEnd"/>
      <w:r w:rsidRPr="00B0222F">
        <w:rPr>
          <w:rFonts w:ascii="Times New Roman" w:hAnsi="Times New Roman" w:cs="Times New Roman"/>
        </w:rPr>
        <w:t xml:space="preserve"> (2020) states that the role of a teaching assistant requires the capability of supporting pupils with particular learning needs, working in either small groups one to one, as well as being willing to participate in additional training that may be required.</w:t>
      </w:r>
    </w:p>
    <w:p w14:paraId="32F9F513"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Conclusion</w:t>
      </w:r>
    </w:p>
    <w:p w14:paraId="3A3B9E03" w14:textId="428DB750"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The most important thing I learnt through this experience is that I should have been </w:t>
      </w:r>
      <w:r w:rsidRPr="00B0222F">
        <w:rPr>
          <w:rFonts w:ascii="Times New Roman" w:hAnsi="Times New Roman" w:cs="Times New Roman"/>
        </w:rPr>
        <w:t>prompter and more prepared</w:t>
      </w:r>
      <w:r w:rsidRPr="00B0222F">
        <w:rPr>
          <w:rFonts w:ascii="Times New Roman" w:hAnsi="Times New Roman" w:cs="Times New Roman"/>
        </w:rPr>
        <w:t xml:space="preserve">. For example, if I had contacted the Steiner school much earlier than I initially did then I could have had my placement with them. I feel I did let them down with this since my time to begin placement became very strained and they were very welcoming and excited to have me in their setting. I also feel it was a missed opportunity for myself as I have been interested in Steiner schools and their holistic methods of teaching for some time as the children spend the majority of their time in much smaller classes with outdoor alternative learning that would have been a fantastic experience to be a part of (Stehlik, 2019). However, although that opportunity was missed, I was delighted with the result of where I was being placed in the primary school as another interest of mine regarding child development through education is children’s learning with SEN. </w:t>
      </w:r>
    </w:p>
    <w:p w14:paraId="0765FEC4"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Description</w:t>
      </w:r>
    </w:p>
    <w:p w14:paraId="6EEB5382" w14:textId="1C6E1AAD"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For the first day on my placement I was only able to stay for the morning from 9-12 o’clock due to an important hospital appointment. I had already notified the staff involved. Arriving in the class of years 3-4 there was another lady present who volunteers her time within the class to assist the group of  children in the class with SEN. Narberth CP School (2018) state that they have a number of volunteers, some being parents that attend extra health and safety courses to help the school. Any volunteers are welcome following a successful DBS check (Pembrokeshire County Council, 2018). I explained to the class volunteer that I would be volunteering on placement in the class to help the children and to observe; she kindly directed me to the table where five children with SEN were all sat together. As the class started, the teacher introduced me to the entire class which had 28 pupils in total. I took a seat at the table with the five children and said I would be there to help them with their work if they needed it. The teacher then began the first lesson which was maths. All the children had their own wipe board to figure out the math questions with the teacher. As the children on my table struggled with the subject, I made sure I went around the table with the other volunteer offering help to the children so they could </w:t>
      </w:r>
      <w:r w:rsidRPr="00B0222F">
        <w:rPr>
          <w:rFonts w:ascii="Times New Roman" w:hAnsi="Times New Roman" w:cs="Times New Roman"/>
        </w:rPr>
        <w:lastRenderedPageBreak/>
        <w:t xml:space="preserve">understand and answer the question in their own time. Narberth CP School (2018) states that this is intervention referred to as Numeracy/Hamilton, where a volunteer will assist the children who have additional learning needs to understand and answer the question to the best of their abilities. Following the maths </w:t>
      </w:r>
      <w:r w:rsidRPr="00B0222F">
        <w:rPr>
          <w:rFonts w:ascii="Times New Roman" w:hAnsi="Times New Roman" w:cs="Times New Roman"/>
        </w:rPr>
        <w:t>lesson,</w:t>
      </w:r>
      <w:r w:rsidRPr="00B0222F">
        <w:rPr>
          <w:rFonts w:ascii="Times New Roman" w:hAnsi="Times New Roman" w:cs="Times New Roman"/>
        </w:rPr>
        <w:t xml:space="preserve"> the children had a quick </w:t>
      </w:r>
      <w:r w:rsidRPr="00B0222F">
        <w:rPr>
          <w:rFonts w:ascii="Times New Roman" w:hAnsi="Times New Roman" w:cs="Times New Roman"/>
        </w:rPr>
        <w:t>30-minute</w:t>
      </w:r>
      <w:r w:rsidRPr="00B0222F">
        <w:rPr>
          <w:rFonts w:ascii="Times New Roman" w:hAnsi="Times New Roman" w:cs="Times New Roman"/>
        </w:rPr>
        <w:t xml:space="preserve"> break and then the class was split into 5 groups to all do separate various activities. I asked the volunteer if there was anything I could to do to help the children further and she said that the children would benefit from one to one reading time as they are rarely be provided with that. This is part of assisting the children with one to one time known as the Intervention Catch Up Literacy Programme (Narberth CP School, 2018). I was given a box of the children’s books each individual child was reading along with their reading logbook and a folder with the paperwork to track how much reading each child had done. I noticed from the logbooks that the children had not read for quite some time and asked them over one at a time if they would like to sit and read their book with me. I was able to do this until 12 o’clock which gave 5 pupils one to one reading time with me. Following this the volunteer asked me how many children took part in reading, I explained to her that 5 children came to read their books and 3 of them finished their books and began new ones. She was very impressed by this outcome and explained to me that the children can rarely have any one to one time. I asked her why this was due to the fact there were 5 children with SEN in the class and she explained that unfortunately there is no budget to support these children one to one although they really need it; the only one to one they have is when people like her or myself volunteer our time. As I was getting ready to leave the class, a group of the children came to me and asked if I would be there after lunch. I explained I had to go to an appointment, and they asked if I was coming back at all. I said I would be back the following week and they were very happy with that fact and one little girl even hugged me. I was unsure of how to respond to this due to physical contact policy under child safeguarding so I did not respond by hugging the girl back, but I did not dismiss her as I didn’t want to risk upsetting her in anyway. When the pupil stepped back after hugging me, I just said thank you. I informed the volunteer and the teacher before leaving that one of the pupils had hugged me, just to ensure they were aware of this, but no other action was taken to the best of my knowledge. The school has a Child Protection Link Governor who is responsible for ensuring child safeguarding and welfare standards are met through the school’s child safeguarding policy (Ward and Evans-Hughes, 2015). For the purpose of this work following this incident I researched if the school held a No Touch Policy however, I could find not find evidence of this as Narberth CP School does not appear to have this as a policy. </w:t>
      </w:r>
    </w:p>
    <w:p w14:paraId="54EF85CE"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Feelings</w:t>
      </w:r>
    </w:p>
    <w:p w14:paraId="03ED191D" w14:textId="4A9C121E"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At first, I was very anxious about going into the class as it has been a couple of years since I was in such a busy childcare environment and of course when I was introduced to all the children all the attention was on myself. which in most circumstances leaves me feeling a little unconfident and shy; this is also linked to the previously mentioned negative </w:t>
      </w:r>
      <w:r w:rsidRPr="00B0222F">
        <w:rPr>
          <w:rFonts w:ascii="Times New Roman" w:hAnsi="Times New Roman" w:cs="Times New Roman"/>
        </w:rPr>
        <w:t>experience</w:t>
      </w:r>
      <w:r w:rsidRPr="00B0222F">
        <w:rPr>
          <w:rFonts w:ascii="Times New Roman" w:hAnsi="Times New Roman" w:cs="Times New Roman"/>
        </w:rPr>
        <w:t xml:space="preserve">. I soon felt much more settled when </w:t>
      </w:r>
      <w:r w:rsidRPr="00B0222F">
        <w:rPr>
          <w:rFonts w:ascii="Times New Roman" w:hAnsi="Times New Roman" w:cs="Times New Roman"/>
        </w:rPr>
        <w:lastRenderedPageBreak/>
        <w:t xml:space="preserve">I was sat at my table with the five children. When the teacher began his lesson, all of the attention was now on him, but when the teacher announced that maths was the first lesson, I felt a little uneasy as I struggled myself a lot in school particularity with maths. Observing how the five children I was sat with responded to this soon eased me as I could see they needed help. I assessed the math problem the teacher presented and when I believed I knew how to assist with this I began going around the children one by one with the volunteer. I felt relieved that I was able to help the children at their own pace. Some of the children really struggled with the work and I felt very sympathetic about this as I struggled so much myself. Thompson and Thompson (2008) state that sympathy can be a potential barrier in reflective practice as you share the feelings of another, whereas empathy is recognising another’s feelings. Unlike empathy, sympathy can leave us vulnerable to emotions during reflective practice as sympathy means you feel how another person is feeling. For example, I was feeling sympathy at the start of the maths lesson as I </w:t>
      </w:r>
      <w:proofErr w:type="gramStart"/>
      <w:r w:rsidRPr="00B0222F">
        <w:rPr>
          <w:rFonts w:ascii="Times New Roman" w:hAnsi="Times New Roman" w:cs="Times New Roman"/>
        </w:rPr>
        <w:t>didn’t</w:t>
      </w:r>
      <w:proofErr w:type="gramEnd"/>
      <w:r w:rsidRPr="00B0222F">
        <w:rPr>
          <w:rFonts w:ascii="Times New Roman" w:hAnsi="Times New Roman" w:cs="Times New Roman"/>
        </w:rPr>
        <w:t xml:space="preserve"> understand right at the start of the lesson like the children. When I realised how to work out the math questions feelings of sympathy then turned to empathy as I recognised how the children felt rather than feeling how they felt. I am aware that I experienced these feelings when helping and observing the children due to my own experience trying to learn with difficulties as a child. I </w:t>
      </w:r>
      <w:proofErr w:type="gramStart"/>
      <w:r w:rsidRPr="00B0222F">
        <w:rPr>
          <w:rFonts w:ascii="Times New Roman" w:hAnsi="Times New Roman" w:cs="Times New Roman"/>
        </w:rPr>
        <w:t>don’t</w:t>
      </w:r>
      <w:proofErr w:type="gramEnd"/>
      <w:r w:rsidRPr="00B0222F">
        <w:rPr>
          <w:rFonts w:ascii="Times New Roman" w:hAnsi="Times New Roman" w:cs="Times New Roman"/>
        </w:rPr>
        <w:t xml:space="preserve"> believe these emotions were a barrier on my performance but actually made me more intent on helping as much as possible. However, I did take many feelings home with me from the experience. As the morning went on, I spent my time trying to get to know the children and felt I needed to offer my help whenever possible during my time with them. I found reading one to one with the children very satisfying as again I ensured they read at their own pace, at the best of their abilities and I only helped when it was needed. When it was coming to the end of morning lessons, I was feeling very satisfied and fulfilled that in just one morning I was able to help a select few children that </w:t>
      </w:r>
      <w:proofErr w:type="gramStart"/>
      <w:r w:rsidRPr="00B0222F">
        <w:rPr>
          <w:rFonts w:ascii="Times New Roman" w:hAnsi="Times New Roman" w:cs="Times New Roman"/>
        </w:rPr>
        <w:t>can’t</w:t>
      </w:r>
      <w:proofErr w:type="gramEnd"/>
      <w:r w:rsidRPr="00B0222F">
        <w:rPr>
          <w:rFonts w:ascii="Times New Roman" w:hAnsi="Times New Roman" w:cs="Times New Roman"/>
        </w:rPr>
        <w:t xml:space="preserve"> always have extra help consistently.  This made me reflect on my own experiences in education, wishing I had been able to have the help when I was feeling lost during schoolwork. After that morning something I took away with me was empathy because the volunteer told me the children </w:t>
      </w:r>
      <w:proofErr w:type="gramStart"/>
      <w:r w:rsidRPr="00B0222F">
        <w:rPr>
          <w:rFonts w:ascii="Times New Roman" w:hAnsi="Times New Roman" w:cs="Times New Roman"/>
        </w:rPr>
        <w:t>can’t</w:t>
      </w:r>
      <w:proofErr w:type="gramEnd"/>
      <w:r w:rsidRPr="00B0222F">
        <w:rPr>
          <w:rFonts w:ascii="Times New Roman" w:hAnsi="Times New Roman" w:cs="Times New Roman"/>
        </w:rPr>
        <w:t xml:space="preserve"> have one to one time that they need due to the school’s budget. This made me feel rather sad as school can be challenging for children who </w:t>
      </w:r>
      <w:r w:rsidRPr="00B0222F">
        <w:rPr>
          <w:rFonts w:ascii="Times New Roman" w:hAnsi="Times New Roman" w:cs="Times New Roman"/>
        </w:rPr>
        <w:t>do not</w:t>
      </w:r>
      <w:r w:rsidRPr="00B0222F">
        <w:rPr>
          <w:rFonts w:ascii="Times New Roman" w:hAnsi="Times New Roman" w:cs="Times New Roman"/>
        </w:rPr>
        <w:t xml:space="preserve"> have SEN but for children who do, it is even more challenging </w:t>
      </w:r>
      <w:proofErr w:type="gramStart"/>
      <w:r w:rsidRPr="00B0222F">
        <w:rPr>
          <w:rFonts w:ascii="Times New Roman" w:hAnsi="Times New Roman" w:cs="Times New Roman"/>
        </w:rPr>
        <w:t>on a daily basis</w:t>
      </w:r>
      <w:proofErr w:type="gramEnd"/>
      <w:r w:rsidRPr="00B0222F">
        <w:rPr>
          <w:rFonts w:ascii="Times New Roman" w:hAnsi="Times New Roman" w:cs="Times New Roman"/>
        </w:rPr>
        <w:t>.</w:t>
      </w:r>
    </w:p>
    <w:p w14:paraId="39E928E1"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Evaluation</w:t>
      </w:r>
    </w:p>
    <w:p w14:paraId="40D2142F" w14:textId="2E4030AA"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I presented myself well considering I was extremely nervous beginning my first session at the school. I ensured I asked relevant questions for good practice in preparation for my placement so I knew exactly what I should doing (OCR, n.d.) such as is there anything specific they would like me to help them of the children with and explained that any note taking was for the purpose of my work with no reflection on themselves; I was just noting my observations and experiences. Holly (1989, p.14) states that keeping a log of chronicle events, facts and experiences to learn from experiences as well as a tool for analysis and introspection. I attempted to mask my nerves as best as I could, after all, the children I was placed with at the table all seemed just as nervous about the lesson as I was. I am normally quite a bubbly </w:t>
      </w:r>
      <w:r w:rsidRPr="00B0222F">
        <w:rPr>
          <w:rFonts w:ascii="Times New Roman" w:hAnsi="Times New Roman" w:cs="Times New Roman"/>
        </w:rPr>
        <w:lastRenderedPageBreak/>
        <w:t xml:space="preserve">person, so I decided to just be my usual self and try to interact with the children. I found this was the best way to go about it as the children </w:t>
      </w:r>
      <w:r w:rsidRPr="00B0222F">
        <w:rPr>
          <w:rFonts w:ascii="Times New Roman" w:hAnsi="Times New Roman" w:cs="Times New Roman"/>
        </w:rPr>
        <w:t>did not</w:t>
      </w:r>
      <w:r w:rsidRPr="00B0222F">
        <w:rPr>
          <w:rFonts w:ascii="Times New Roman" w:hAnsi="Times New Roman" w:cs="Times New Roman"/>
        </w:rPr>
        <w:t xml:space="preserve"> know me and I thought it best to offer help to the children that appeared to need it. However, I was cautious not to invade their space too much and to allow them to accept my help only if they wished to have it as I </w:t>
      </w:r>
      <w:r w:rsidRPr="00B0222F">
        <w:rPr>
          <w:rFonts w:ascii="Times New Roman" w:hAnsi="Times New Roman" w:cs="Times New Roman"/>
        </w:rPr>
        <w:t>did not</w:t>
      </w:r>
      <w:r w:rsidRPr="00B0222F">
        <w:rPr>
          <w:rFonts w:ascii="Times New Roman" w:hAnsi="Times New Roman" w:cs="Times New Roman"/>
        </w:rPr>
        <w:t xml:space="preserve"> want them to feel uncomfortable. During the morning break I approached the volunteer regarding what I should do with the children for the rest of the morning which is when she explained to me that the children have books to read but unfortunately they do not have the opportunity to have someone to sit and read with them as often as they should. I mentioned to her that I </w:t>
      </w:r>
      <w:r w:rsidRPr="00B0222F">
        <w:rPr>
          <w:rFonts w:ascii="Times New Roman" w:hAnsi="Times New Roman" w:cs="Times New Roman"/>
        </w:rPr>
        <w:t>did not</w:t>
      </w:r>
      <w:r w:rsidRPr="00B0222F">
        <w:rPr>
          <w:rFonts w:ascii="Times New Roman" w:hAnsi="Times New Roman" w:cs="Times New Roman"/>
        </w:rPr>
        <w:t xml:space="preserve"> mind doing that with the children if she was happy for me to do so. She was very pleased that I showed interest in this and I explained to her that I felt very lost as a child in the classroom. However, reading was always a safety net for me, and I thoroughly enjoyed it. I was hoping that this would give the children one to one quiet time away from the main lesson. This meant that they could read at their own pace with me assisting only when it was needed. The children were very excited at taking it in turn to do this. I think it was exciting for them to have someone new in the class who wanted to work with them. </w:t>
      </w:r>
    </w:p>
    <w:p w14:paraId="565D1DBF"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Analysis</w:t>
      </w:r>
    </w:p>
    <w:p w14:paraId="4D4B1DF3"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From this experience I feel I learned that although as stated by Thompson and Thompson (2008) the feelings of sympathy can be an emotional barrier for professional practice. However, for myself and the way I function I believe this helped my experience with the children. Having had feelings of sympathy towards them as well as empathy, this was because of my own previous experience of being in the classroom.  I felt more at ease and comfortable with in the situation as I was there to help, meaning I forgot my own anxieties from initially entering the classroom. Normally when I am caught off guard unexpectedly, as I was in the situation where the girl in the class hugged me at the end of the lesson, I  get into a bit of a muddle and am unsure of what to do next. However, I remembered previous experience from working in childcare and am glad I took to initiative to let members of staff know about this encounter. Bolton (2010) states that our responsibility lies with us, that recognising and taking responsibility regarding our actions are a part of our reflexivity. It was interesting to witness how children with SEND were integrated within the rest of the class as previously stated there were 5 children within the class who required additional help, as the school stated they were placed together in a small group to be supported by in this case the volunteer and myself. Through research I have found myself a little confused as to what the volunteer disclosed to me that the children </w:t>
      </w:r>
      <w:proofErr w:type="gramStart"/>
      <w:r w:rsidRPr="00B0222F">
        <w:rPr>
          <w:rFonts w:ascii="Times New Roman" w:hAnsi="Times New Roman" w:cs="Times New Roman"/>
        </w:rPr>
        <w:t>don’t</w:t>
      </w:r>
      <w:proofErr w:type="gramEnd"/>
      <w:r w:rsidRPr="00B0222F">
        <w:rPr>
          <w:rFonts w:ascii="Times New Roman" w:hAnsi="Times New Roman" w:cs="Times New Roman"/>
        </w:rPr>
        <w:t xml:space="preserve"> receive additional one to one assistance unless someone steps in and volunteers. However, after recently researching Narberth CP Schools (2018) annual report between 2017-2018 there states there is an Additional Learning Needs grant and if such grant is still available it may be the case that there is not enough funding to provide additional one to one support for the children who are entitled to help. Grants such as the ALN Grant to ensure specialist staff can be continued in employment to provide support to pupils with SEND (Department for Education, 2020).</w:t>
      </w:r>
    </w:p>
    <w:p w14:paraId="55C8CCE4"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lastRenderedPageBreak/>
        <w:t>Conclusion</w:t>
      </w:r>
    </w:p>
    <w:p w14:paraId="136929F6" w14:textId="03F3403D"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I enjoyed the experience of working with children with SEN and the structure of their learning by putting them into a group with a volunteer assisting with their work was very interesting to witness. I had no previous experience of this, and it was a very rewarding opportunity to be a part of it. I was surprised at how much new knowledge but also sympathetic feelings I took home with me from the experience of only one morning on my placement, especially due to the fact that a volunteer staff member disclosed to me that the children unfortunately don’t have as much help as they need. This was very apparent from what I observed while they were taking part in the intervention of numeracy and reading activities. This experience helped me to put aside and forget my own anxieties and focus solely on the children’s needs trying to support them with their learning, I was there not only to observe but to help and those select few children struggling brought out my more professional and caring feelings replacing any anxious or uncomfortable ones. I was naturally taken aback as to why the girl in the class hugged me and thought about what to do next. I </w:t>
      </w:r>
      <w:r w:rsidRPr="00B0222F">
        <w:rPr>
          <w:rFonts w:ascii="Times New Roman" w:hAnsi="Times New Roman" w:cs="Times New Roman"/>
        </w:rPr>
        <w:t>did not</w:t>
      </w:r>
      <w:r w:rsidRPr="00B0222F">
        <w:rPr>
          <w:rFonts w:ascii="Times New Roman" w:hAnsi="Times New Roman" w:cs="Times New Roman"/>
        </w:rPr>
        <w:t xml:space="preserve"> wish to be dismissive of her so </w:t>
      </w:r>
      <w:proofErr w:type="gramStart"/>
      <w:r w:rsidRPr="00B0222F">
        <w:rPr>
          <w:rFonts w:ascii="Times New Roman" w:hAnsi="Times New Roman" w:cs="Times New Roman"/>
        </w:rPr>
        <w:t>I’m</w:t>
      </w:r>
      <w:proofErr w:type="gramEnd"/>
      <w:r w:rsidRPr="00B0222F">
        <w:rPr>
          <w:rFonts w:ascii="Times New Roman" w:hAnsi="Times New Roman" w:cs="Times New Roman"/>
        </w:rPr>
        <w:t xml:space="preserve"> glad I took initiative to notify the staff of this incident to ensure it was handled correctly. As previously stated, I took a lot of feelings away from the experience which I believe has provided me with more guidance and clarification on what I would like to work towards in the future regarding working with children.</w:t>
      </w:r>
    </w:p>
    <w:p w14:paraId="447B81C2"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 xml:space="preserve">Description </w:t>
      </w:r>
    </w:p>
    <w:p w14:paraId="512DBC94" w14:textId="0CEB0DDB"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Unfortunately, a matter of days after that first day of my placement the UK’s first case of Covid-19 was confirmed.  The World Health Organisation stated on February 28th</w:t>
      </w:r>
      <w:r w:rsidRPr="00B0222F">
        <w:rPr>
          <w:rFonts w:ascii="Times New Roman" w:hAnsi="Times New Roman" w:cs="Times New Roman"/>
        </w:rPr>
        <w:t>, 2020</w:t>
      </w:r>
      <w:r w:rsidRPr="00B0222F">
        <w:rPr>
          <w:rFonts w:ascii="Times New Roman" w:hAnsi="Times New Roman" w:cs="Times New Roman"/>
        </w:rPr>
        <w:t xml:space="preserve"> that Covid-19 was a serious public health risk which is highly contagious and quick to spread globally (</w:t>
      </w:r>
      <w:proofErr w:type="spellStart"/>
      <w:r w:rsidRPr="00B0222F">
        <w:rPr>
          <w:rFonts w:ascii="Times New Roman" w:hAnsi="Times New Roman" w:cs="Times New Roman"/>
        </w:rPr>
        <w:t>Cascella</w:t>
      </w:r>
      <w:proofErr w:type="spellEnd"/>
      <w:r w:rsidRPr="00B0222F">
        <w:rPr>
          <w:rFonts w:ascii="Times New Roman" w:hAnsi="Times New Roman" w:cs="Times New Roman"/>
        </w:rPr>
        <w:t xml:space="preserve"> et al., 2020). Due to this news and the risks it potentially presented I had to immediately remove my daughter from Narberth CP School as she is considered high risk due to her condition, which of course included removing myself from my placement at the school immediately. I ensured I immediately contacted the schools head mistress to make her aware of the situation and although schools were still open during this time, she was aware of my daughter’s condition and was completely understanding of me removing her from school.  She accepted that I </w:t>
      </w:r>
      <w:r w:rsidRPr="00B0222F">
        <w:rPr>
          <w:rFonts w:ascii="Times New Roman" w:hAnsi="Times New Roman" w:cs="Times New Roman"/>
        </w:rPr>
        <w:t>could not</w:t>
      </w:r>
      <w:r w:rsidRPr="00B0222F">
        <w:rPr>
          <w:rFonts w:ascii="Times New Roman" w:hAnsi="Times New Roman" w:cs="Times New Roman"/>
        </w:rPr>
        <w:t xml:space="preserve"> then currently continue with my placement due to the potentially high risk to my daughter. Unfortunately, I was left rather disheartened as I had told the children in the class that I would be coming back that week and now due to the threat of Covid-19 I would not be attending school for the foreseeable future. I was concerned that some of the children that took to me </w:t>
      </w:r>
      <w:r w:rsidRPr="00B0222F">
        <w:rPr>
          <w:rFonts w:ascii="Times New Roman" w:hAnsi="Times New Roman" w:cs="Times New Roman"/>
        </w:rPr>
        <w:t>maybe</w:t>
      </w:r>
      <w:r w:rsidRPr="00B0222F">
        <w:rPr>
          <w:rFonts w:ascii="Times New Roman" w:hAnsi="Times New Roman" w:cs="Times New Roman"/>
        </w:rPr>
        <w:t xml:space="preserve"> disappointed with this. I decided that when the worries of Covid-19 had calmed down I would continue to volunteer my time at the school to further assist the staff and children, as well to further learn and gain experience for myself. Holdsworth and Quinn (2010) state that volunteering in a formal setting provides the opportunity to reflect on your own professionalism in a voluntary sector, that the aim of volunteer work experience is to enhance further learning and development in the setting. </w:t>
      </w:r>
    </w:p>
    <w:p w14:paraId="2D809B46" w14:textId="77777777" w:rsidR="00B0222F" w:rsidRDefault="00B0222F" w:rsidP="00B0222F">
      <w:pPr>
        <w:spacing w:line="360" w:lineRule="auto"/>
        <w:jc w:val="both"/>
        <w:rPr>
          <w:rFonts w:ascii="Times New Roman" w:hAnsi="Times New Roman" w:cs="Times New Roman"/>
        </w:rPr>
      </w:pPr>
    </w:p>
    <w:p w14:paraId="62A85015" w14:textId="10FF4ED9"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lastRenderedPageBreak/>
        <w:t>Feelings</w:t>
      </w:r>
    </w:p>
    <w:p w14:paraId="6E15190E" w14:textId="15203E36"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As previously stated, I had to leave my placement without being able to explain to the children in the class why I had to suddenly leave. This made me feel rather guilty and upset because I said to the children that I would be back the following week. I did express my feelings to the Headteacher about feeling guilty for the children as I said I would be back and she told me not to worry as it was beyond my control, which helped me to feel a little better about the situation. I then felt anxious as to how I would complete this piece of work since I had not completed the placement requirement of 30 hours in the setting. I contacted my tutor for the module who quickly advised me on how I could complete this work reflecting on the entire situation due to the Covid-19 outbreak. He advised that I could reflect on my experience finding my placement, any experience during placement and having to suddenly withdraw from my placement. This was all very reassuring to me as I </w:t>
      </w:r>
      <w:r w:rsidRPr="00B0222F">
        <w:rPr>
          <w:rFonts w:ascii="Times New Roman" w:hAnsi="Times New Roman" w:cs="Times New Roman"/>
        </w:rPr>
        <w:t>worried,</w:t>
      </w:r>
      <w:r w:rsidRPr="00B0222F">
        <w:rPr>
          <w:rFonts w:ascii="Times New Roman" w:hAnsi="Times New Roman" w:cs="Times New Roman"/>
        </w:rPr>
        <w:t xml:space="preserve"> I would not be able to complete this piece of work. </w:t>
      </w:r>
    </w:p>
    <w:p w14:paraId="10B7BAAF"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 xml:space="preserve">Evaluation </w:t>
      </w:r>
    </w:p>
    <w:p w14:paraId="73817B9A"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A great amount of panic began within my household after it was revealed that Covid-19 was in the UK and I had to make a quick decision regarding safeguarding my daughter after receiving this news. I am glad I was quick to notify the Headteacher regarding my circumstances.  As I was still on placement, it was more professional and courteous to make her aware straight away that I could not come back to my placement at the school. I felt I needed to make her aware that I had told the children I would be returning that week and that I was feeling guilty that I was unable to fulfil what I had said. I did tell the Headteacher that when everything with Covid-19 had settled down, I would like to further volunteer my time later. Even though I will have finished the piece of work for my placement I found it very rewarding and fulfilling helping the children and am committed to spending more time there.</w:t>
      </w:r>
    </w:p>
    <w:p w14:paraId="496FAD58"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Analysis</w:t>
      </w:r>
    </w:p>
    <w:p w14:paraId="5C59E01C"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This experience helped inform me what I would like to do to further my career in the future regarding working with children. In the future, I wish to work supporting children with SEND. I believe my feelings of sympathy and empathy having experienced struggle myself through education has helped to clarify this. As a result of this decision, I began researching career opportunities and training for working with children with SEND. In order to meet the criteria to teaching children with SEND is a postgraduate degree with teaching experience and participating in an apprenticeship or volunteer work in order to gain experience and connections working with children with SEND (National Careers Service, 2020). I have also learned that things that are out of my control need to be accepted and adapted. The Covid-19 outbreak prevented me from completing my placement and although I felt very guilty not being able to return when I said to the children I would, the Headteacher helped me overcome my feelings of guilt by reassuring me it was beyond my control which then helped me to accept this fact. </w:t>
      </w:r>
    </w:p>
    <w:p w14:paraId="7EF77586"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lastRenderedPageBreak/>
        <w:t>Conclusion</w:t>
      </w:r>
    </w:p>
    <w:p w14:paraId="76649056"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In conclusion, this sudden change in circumstances has taught me a lot about myself in that I did feel a lot of sympathy and empathy towards the children with SEND I was working with. I feel my emotional side does allow me to reflect on the people around me allowing me to adapt to the situation. I am pleased that one of my first thoughts was to make sure I go back and volunteer at the setting as soon as it is safe to do so. The UK Government from June 1st 2020 is attempting to plan and introduce a phased return back to schools clarifying if they have enough staff and if it is possible to safely keep children safeguarded from risk of the virus in smaller groups (UK Government, 2020). As my daughter is classed as high risk, she received a shielding letter from the government which will be reviewed in August 2020 depending on the circumstances of Covid-19, I am unsure when I will be able to resume volunteering. It will be beneficial not only for myself gaining experience but also extra support I can provide to the children. The entire experience has provided me with much more clarification and guidance in relation to what I want to do and work towards in the future as I come to the end of my degree. </w:t>
      </w:r>
    </w:p>
    <w:p w14:paraId="6ABC595A" w14:textId="7777777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t>Action Plan</w:t>
      </w:r>
    </w:p>
    <w:p w14:paraId="56BCD3C5"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As soon as it is safe and possible for me to do so, I will be arranging to return to the school to volunteer my help and support in order to further gain more experience and confidence in a professional education setting, working with children with SEND. I have been researching into further qualifications following the end of my degree and am considering a Level 4 Diploma in Special Educational Needs (Advanced) as the modules on this course focus on the specifics of SEN in depth. I am hoping to complete this diploma whilst volunteering my time at Narberth CP School and hoping to pursue a career as a learning support assistant or a SEN teacher to assist children with their education. </w:t>
      </w:r>
    </w:p>
    <w:p w14:paraId="370F9A1B" w14:textId="77777777" w:rsidR="00B0222F" w:rsidRDefault="00B0222F" w:rsidP="00B0222F">
      <w:pPr>
        <w:spacing w:line="360" w:lineRule="auto"/>
        <w:jc w:val="both"/>
        <w:rPr>
          <w:rFonts w:ascii="Times New Roman" w:hAnsi="Times New Roman" w:cs="Times New Roman"/>
          <w:u w:val="single"/>
        </w:rPr>
      </w:pPr>
    </w:p>
    <w:p w14:paraId="19C85B01" w14:textId="77777777" w:rsidR="00B0222F" w:rsidRDefault="00B0222F" w:rsidP="00B0222F">
      <w:pPr>
        <w:spacing w:line="360" w:lineRule="auto"/>
        <w:jc w:val="both"/>
        <w:rPr>
          <w:rFonts w:ascii="Times New Roman" w:hAnsi="Times New Roman" w:cs="Times New Roman"/>
          <w:u w:val="single"/>
        </w:rPr>
      </w:pPr>
    </w:p>
    <w:p w14:paraId="65E28DE5" w14:textId="77777777" w:rsidR="00B0222F" w:rsidRDefault="00B0222F" w:rsidP="00B0222F">
      <w:pPr>
        <w:spacing w:line="360" w:lineRule="auto"/>
        <w:jc w:val="both"/>
        <w:rPr>
          <w:rFonts w:ascii="Times New Roman" w:hAnsi="Times New Roman" w:cs="Times New Roman"/>
          <w:u w:val="single"/>
        </w:rPr>
      </w:pPr>
    </w:p>
    <w:p w14:paraId="73F325E1" w14:textId="77777777" w:rsidR="00B0222F" w:rsidRDefault="00B0222F" w:rsidP="00B0222F">
      <w:pPr>
        <w:spacing w:line="360" w:lineRule="auto"/>
        <w:jc w:val="both"/>
        <w:rPr>
          <w:rFonts w:ascii="Times New Roman" w:hAnsi="Times New Roman" w:cs="Times New Roman"/>
          <w:u w:val="single"/>
        </w:rPr>
      </w:pPr>
    </w:p>
    <w:p w14:paraId="10DA3F52" w14:textId="77777777" w:rsidR="00B0222F" w:rsidRDefault="00B0222F" w:rsidP="00B0222F">
      <w:pPr>
        <w:spacing w:line="360" w:lineRule="auto"/>
        <w:jc w:val="both"/>
        <w:rPr>
          <w:rFonts w:ascii="Times New Roman" w:hAnsi="Times New Roman" w:cs="Times New Roman"/>
          <w:u w:val="single"/>
        </w:rPr>
      </w:pPr>
    </w:p>
    <w:p w14:paraId="049D4DA1" w14:textId="77777777" w:rsidR="00B0222F" w:rsidRDefault="00B0222F" w:rsidP="00B0222F">
      <w:pPr>
        <w:spacing w:line="360" w:lineRule="auto"/>
        <w:jc w:val="both"/>
        <w:rPr>
          <w:rFonts w:ascii="Times New Roman" w:hAnsi="Times New Roman" w:cs="Times New Roman"/>
          <w:u w:val="single"/>
        </w:rPr>
      </w:pPr>
    </w:p>
    <w:p w14:paraId="252A7B4A" w14:textId="77777777" w:rsidR="00B0222F" w:rsidRDefault="00B0222F" w:rsidP="00B0222F">
      <w:pPr>
        <w:spacing w:line="360" w:lineRule="auto"/>
        <w:jc w:val="both"/>
        <w:rPr>
          <w:rFonts w:ascii="Times New Roman" w:hAnsi="Times New Roman" w:cs="Times New Roman"/>
          <w:u w:val="single"/>
        </w:rPr>
      </w:pPr>
    </w:p>
    <w:p w14:paraId="4E73C719" w14:textId="77777777" w:rsidR="00B0222F" w:rsidRDefault="00B0222F" w:rsidP="00B0222F">
      <w:pPr>
        <w:spacing w:line="360" w:lineRule="auto"/>
        <w:jc w:val="both"/>
        <w:rPr>
          <w:rFonts w:ascii="Times New Roman" w:hAnsi="Times New Roman" w:cs="Times New Roman"/>
          <w:u w:val="single"/>
        </w:rPr>
      </w:pPr>
    </w:p>
    <w:p w14:paraId="723ACAAC" w14:textId="77777777" w:rsidR="00B0222F" w:rsidRDefault="00B0222F" w:rsidP="00B0222F">
      <w:pPr>
        <w:spacing w:line="360" w:lineRule="auto"/>
        <w:jc w:val="both"/>
        <w:rPr>
          <w:rFonts w:ascii="Times New Roman" w:hAnsi="Times New Roman" w:cs="Times New Roman"/>
          <w:u w:val="single"/>
        </w:rPr>
      </w:pPr>
    </w:p>
    <w:p w14:paraId="043CB886" w14:textId="77777777" w:rsidR="00B0222F" w:rsidRDefault="00B0222F" w:rsidP="00B0222F">
      <w:pPr>
        <w:spacing w:line="360" w:lineRule="auto"/>
        <w:jc w:val="both"/>
        <w:rPr>
          <w:rFonts w:ascii="Times New Roman" w:hAnsi="Times New Roman" w:cs="Times New Roman"/>
          <w:u w:val="single"/>
        </w:rPr>
      </w:pPr>
    </w:p>
    <w:p w14:paraId="251512FF" w14:textId="547E16C7" w:rsidR="00B0222F" w:rsidRPr="00B0222F" w:rsidRDefault="00B0222F" w:rsidP="00B0222F">
      <w:pPr>
        <w:spacing w:line="360" w:lineRule="auto"/>
        <w:jc w:val="both"/>
        <w:rPr>
          <w:rFonts w:ascii="Times New Roman" w:hAnsi="Times New Roman" w:cs="Times New Roman"/>
          <w:u w:val="single"/>
        </w:rPr>
      </w:pPr>
      <w:r w:rsidRPr="00B0222F">
        <w:rPr>
          <w:rFonts w:ascii="Times New Roman" w:hAnsi="Times New Roman" w:cs="Times New Roman"/>
          <w:u w:val="single"/>
        </w:rPr>
        <w:lastRenderedPageBreak/>
        <w:t>References</w:t>
      </w:r>
    </w:p>
    <w:p w14:paraId="34867FBA"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Bolton, G., 2010. Reflective Practice Writing &amp; Professional Development. 3rd ed. London: Sage, pp.87-88 128-130.</w:t>
      </w:r>
    </w:p>
    <w:p w14:paraId="26DEDA2A" w14:textId="77777777" w:rsidR="00B0222F" w:rsidRPr="00B0222F" w:rsidRDefault="00B0222F" w:rsidP="00B0222F">
      <w:pPr>
        <w:spacing w:line="360" w:lineRule="auto"/>
        <w:jc w:val="both"/>
        <w:rPr>
          <w:rFonts w:ascii="Times New Roman" w:hAnsi="Times New Roman" w:cs="Times New Roman"/>
        </w:rPr>
      </w:pPr>
      <w:proofErr w:type="spellStart"/>
      <w:r w:rsidRPr="00B0222F">
        <w:rPr>
          <w:rFonts w:ascii="Times New Roman" w:hAnsi="Times New Roman" w:cs="Times New Roman"/>
        </w:rPr>
        <w:t>Boxmodel</w:t>
      </w:r>
      <w:proofErr w:type="spellEnd"/>
      <w:r w:rsidRPr="00B0222F">
        <w:rPr>
          <w:rFonts w:ascii="Times New Roman" w:hAnsi="Times New Roman" w:cs="Times New Roman"/>
        </w:rPr>
        <w:t>, 2020. Home. [online] Skillsforschools.org.uk. Available at: &lt;http://www.skillsforschools.org.uk/roles-in-schools/teaching-assistant/&gt; [Accessed 27 June 2020].</w:t>
      </w:r>
    </w:p>
    <w:p w14:paraId="4E643DB2" w14:textId="77777777" w:rsidR="00B0222F" w:rsidRPr="00B0222F" w:rsidRDefault="00B0222F" w:rsidP="00B0222F">
      <w:pPr>
        <w:spacing w:line="360" w:lineRule="auto"/>
        <w:jc w:val="both"/>
        <w:rPr>
          <w:rFonts w:ascii="Times New Roman" w:hAnsi="Times New Roman" w:cs="Times New Roman"/>
        </w:rPr>
      </w:pPr>
      <w:proofErr w:type="spellStart"/>
      <w:r w:rsidRPr="00B0222F">
        <w:rPr>
          <w:rFonts w:ascii="Times New Roman" w:hAnsi="Times New Roman" w:cs="Times New Roman"/>
        </w:rPr>
        <w:t>Cascella</w:t>
      </w:r>
      <w:proofErr w:type="spellEnd"/>
      <w:r w:rsidRPr="00B0222F">
        <w:rPr>
          <w:rFonts w:ascii="Times New Roman" w:hAnsi="Times New Roman" w:cs="Times New Roman"/>
        </w:rPr>
        <w:t xml:space="preserve">, M., </w:t>
      </w:r>
      <w:proofErr w:type="spellStart"/>
      <w:r w:rsidRPr="00B0222F">
        <w:rPr>
          <w:rFonts w:ascii="Times New Roman" w:hAnsi="Times New Roman" w:cs="Times New Roman"/>
        </w:rPr>
        <w:t>Rajnik</w:t>
      </w:r>
      <w:proofErr w:type="spellEnd"/>
      <w:r w:rsidRPr="00B0222F">
        <w:rPr>
          <w:rFonts w:ascii="Times New Roman" w:hAnsi="Times New Roman" w:cs="Times New Roman"/>
        </w:rPr>
        <w:t xml:space="preserve">, M., Cuomo, A., </w:t>
      </w:r>
      <w:proofErr w:type="spellStart"/>
      <w:r w:rsidRPr="00B0222F">
        <w:rPr>
          <w:rFonts w:ascii="Times New Roman" w:hAnsi="Times New Roman" w:cs="Times New Roman"/>
        </w:rPr>
        <w:t>Dulebohn</w:t>
      </w:r>
      <w:proofErr w:type="spellEnd"/>
      <w:r w:rsidRPr="00B0222F">
        <w:rPr>
          <w:rFonts w:ascii="Times New Roman" w:hAnsi="Times New Roman" w:cs="Times New Roman"/>
        </w:rPr>
        <w:t xml:space="preserve">, S. and Di Napoli, R., 2020. Features, Evaluation </w:t>
      </w:r>
      <w:proofErr w:type="gramStart"/>
      <w:r w:rsidRPr="00B0222F">
        <w:rPr>
          <w:rFonts w:ascii="Times New Roman" w:hAnsi="Times New Roman" w:cs="Times New Roman"/>
        </w:rPr>
        <w:t>And</w:t>
      </w:r>
      <w:proofErr w:type="gramEnd"/>
      <w:r w:rsidRPr="00B0222F">
        <w:rPr>
          <w:rFonts w:ascii="Times New Roman" w:hAnsi="Times New Roman" w:cs="Times New Roman"/>
        </w:rPr>
        <w:t xml:space="preserve"> Treatment Coronavirus (COVID-19). [</w:t>
      </w:r>
      <w:proofErr w:type="spellStart"/>
      <w:r w:rsidRPr="00B0222F">
        <w:rPr>
          <w:rFonts w:ascii="Times New Roman" w:hAnsi="Times New Roman" w:cs="Times New Roman"/>
        </w:rPr>
        <w:t>ebook</w:t>
      </w:r>
      <w:proofErr w:type="spellEnd"/>
      <w:r w:rsidRPr="00B0222F">
        <w:rPr>
          <w:rFonts w:ascii="Times New Roman" w:hAnsi="Times New Roman" w:cs="Times New Roman"/>
        </w:rPr>
        <w:t xml:space="preserve">] </w:t>
      </w:r>
      <w:proofErr w:type="spellStart"/>
      <w:r w:rsidRPr="00B0222F">
        <w:rPr>
          <w:rFonts w:ascii="Times New Roman" w:hAnsi="Times New Roman" w:cs="Times New Roman"/>
        </w:rPr>
        <w:t>Starpearls</w:t>
      </w:r>
      <w:proofErr w:type="spellEnd"/>
      <w:r w:rsidRPr="00B0222F">
        <w:rPr>
          <w:rFonts w:ascii="Times New Roman" w:hAnsi="Times New Roman" w:cs="Times New Roman"/>
        </w:rPr>
        <w:t xml:space="preserve"> Publisher. Available at: &lt;https://www.ncbi.nlm.nih.gov/books/NBK554776/&gt; [Accessed 27 June 2020].</w:t>
      </w:r>
    </w:p>
    <w:p w14:paraId="769FB798"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Department for Education, 2020. School Funding: Exceptional Costs Associated </w:t>
      </w:r>
      <w:proofErr w:type="gramStart"/>
      <w:r w:rsidRPr="00B0222F">
        <w:rPr>
          <w:rFonts w:ascii="Times New Roman" w:hAnsi="Times New Roman" w:cs="Times New Roman"/>
        </w:rPr>
        <w:t>With</w:t>
      </w:r>
      <w:proofErr w:type="gramEnd"/>
      <w:r w:rsidRPr="00B0222F">
        <w:rPr>
          <w:rFonts w:ascii="Times New Roman" w:hAnsi="Times New Roman" w:cs="Times New Roman"/>
        </w:rPr>
        <w:t xml:space="preserve"> Coronavirus (COVID-19) For The Period From March To July 2020. [online] GOV.UK. Available at: &lt;https://www.gov.uk/government/publications/coronavirus-covid-19-financial-support-for-schools/school-funding-exceptional-costs-associated-with-coronavirus-covid-19-for-the-period-march-to-july-2020&gt; [Accessed 27 June 2020].</w:t>
      </w:r>
    </w:p>
    <w:p w14:paraId="68532B91"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Estyn, 2016. A Report </w:t>
      </w:r>
      <w:proofErr w:type="gramStart"/>
      <w:r w:rsidRPr="00B0222F">
        <w:rPr>
          <w:rFonts w:ascii="Times New Roman" w:hAnsi="Times New Roman" w:cs="Times New Roman"/>
        </w:rPr>
        <w:t>On</w:t>
      </w:r>
      <w:proofErr w:type="gramEnd"/>
      <w:r w:rsidRPr="00B0222F">
        <w:rPr>
          <w:rFonts w:ascii="Times New Roman" w:hAnsi="Times New Roman" w:cs="Times New Roman"/>
        </w:rPr>
        <w:t xml:space="preserve"> Narberth C.P. School Jesse Road Narberth Pembrokeshire SA67 7FE. [</w:t>
      </w:r>
      <w:proofErr w:type="spellStart"/>
      <w:r w:rsidRPr="00B0222F">
        <w:rPr>
          <w:rFonts w:ascii="Times New Roman" w:hAnsi="Times New Roman" w:cs="Times New Roman"/>
        </w:rPr>
        <w:t>ebook</w:t>
      </w:r>
      <w:proofErr w:type="spellEnd"/>
      <w:r w:rsidRPr="00B0222F">
        <w:rPr>
          <w:rFonts w:ascii="Times New Roman" w:hAnsi="Times New Roman" w:cs="Times New Roman"/>
        </w:rPr>
        <w:t>] Wales: Estyn, pp.12-15. Available at: &lt;https://www.estyn.gov.wales/sites/www.estyn.gov.wales/files/documents/Narberth%20C.P.%20School.pdf&gt; [Accessed 27 June 2020].</w:t>
      </w:r>
    </w:p>
    <w:p w14:paraId="59BB4280"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Future Skills Award, 2020. Applying </w:t>
      </w:r>
      <w:proofErr w:type="gramStart"/>
      <w:r w:rsidRPr="00B0222F">
        <w:rPr>
          <w:rFonts w:ascii="Times New Roman" w:hAnsi="Times New Roman" w:cs="Times New Roman"/>
        </w:rPr>
        <w:t>The</w:t>
      </w:r>
      <w:proofErr w:type="gramEnd"/>
      <w:r w:rsidRPr="00B0222F">
        <w:rPr>
          <w:rFonts w:ascii="Times New Roman" w:hAnsi="Times New Roman" w:cs="Times New Roman"/>
        </w:rPr>
        <w:t xml:space="preserve"> Gibbs’ Reflective Model. [online] Mmu.ac.uk. Available at: &lt;https://www.mmu.ac.uk/media/mmuacuk/content/documents/careers/Applying-the-Gibbs-Model-2018.pdf&gt; [Accessed 28 June 2020].</w:t>
      </w:r>
    </w:p>
    <w:p w14:paraId="7FF306C2"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Holdsworth, C. and Quinn, J., 2010. Student volunteering in English higher education. Studies in Higher Education, [online] 35(1), pp.113-127. Available at: &lt;http://file:///C:/Users/Charlotte/Downloads/studentvolunteeringinEnglishHE.pdf&gt; [Accessed 27 June 2020].</w:t>
      </w:r>
    </w:p>
    <w:p w14:paraId="29572DA6" w14:textId="77777777" w:rsidR="00B0222F" w:rsidRPr="00B0222F" w:rsidRDefault="00B0222F" w:rsidP="00B0222F">
      <w:pPr>
        <w:spacing w:line="360" w:lineRule="auto"/>
        <w:jc w:val="both"/>
        <w:rPr>
          <w:rFonts w:ascii="Times New Roman" w:hAnsi="Times New Roman" w:cs="Times New Roman"/>
        </w:rPr>
      </w:pPr>
      <w:proofErr w:type="spellStart"/>
      <w:r w:rsidRPr="00B0222F">
        <w:rPr>
          <w:rFonts w:ascii="Times New Roman" w:hAnsi="Times New Roman" w:cs="Times New Roman"/>
        </w:rPr>
        <w:t>Misra</w:t>
      </w:r>
      <w:proofErr w:type="spellEnd"/>
      <w:r w:rsidRPr="00B0222F">
        <w:rPr>
          <w:rFonts w:ascii="Times New Roman" w:hAnsi="Times New Roman" w:cs="Times New Roman"/>
        </w:rPr>
        <w:t xml:space="preserve">, R. and </w:t>
      </w:r>
      <w:proofErr w:type="spellStart"/>
      <w:r w:rsidRPr="00B0222F">
        <w:rPr>
          <w:rFonts w:ascii="Times New Roman" w:hAnsi="Times New Roman" w:cs="Times New Roman"/>
        </w:rPr>
        <w:t>Mckean</w:t>
      </w:r>
      <w:proofErr w:type="spellEnd"/>
      <w:r w:rsidRPr="00B0222F">
        <w:rPr>
          <w:rFonts w:ascii="Times New Roman" w:hAnsi="Times New Roman" w:cs="Times New Roman"/>
        </w:rPr>
        <w:t>, M., 2000. College students' academic stress and its relation to their anxiety, time management, and leisure satisfaction. American Journal of Health Studies; Silver Spring, [online] 16(1), pp.1-3. Available at: &lt;https://search.proquest.com/docview/210480531/fulltextPDF/2F1D9E13E2724608PQ/1?accountid=130472&gt; [Accessed 20 June 2020].</w:t>
      </w:r>
    </w:p>
    <w:p w14:paraId="107F05CF"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Nant-Y-Cwm Steiner School, 2020. Nant-Y-Cwm Steiner School. [online] nant-y-cwm.co.uk. Available at: &lt;https://nant-y-cwm.co.uk/about/steiner-education/&gt; [Accessed 20 June 2020].</w:t>
      </w:r>
    </w:p>
    <w:p w14:paraId="740E9B21"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lastRenderedPageBreak/>
        <w:t xml:space="preserve">Narberth CP School, 2018. Ysgol </w:t>
      </w:r>
      <w:proofErr w:type="spellStart"/>
      <w:r w:rsidRPr="00B0222F">
        <w:rPr>
          <w:rFonts w:ascii="Times New Roman" w:hAnsi="Times New Roman" w:cs="Times New Roman"/>
        </w:rPr>
        <w:t>Arberth</w:t>
      </w:r>
      <w:proofErr w:type="spellEnd"/>
      <w:r w:rsidRPr="00B0222F">
        <w:rPr>
          <w:rFonts w:ascii="Times New Roman" w:hAnsi="Times New Roman" w:cs="Times New Roman"/>
        </w:rPr>
        <w:t xml:space="preserve"> Narberth School Annual Report </w:t>
      </w:r>
      <w:proofErr w:type="gramStart"/>
      <w:r w:rsidRPr="00B0222F">
        <w:rPr>
          <w:rFonts w:ascii="Times New Roman" w:hAnsi="Times New Roman" w:cs="Times New Roman"/>
        </w:rPr>
        <w:t>To</w:t>
      </w:r>
      <w:proofErr w:type="gramEnd"/>
      <w:r w:rsidRPr="00B0222F">
        <w:rPr>
          <w:rFonts w:ascii="Times New Roman" w:hAnsi="Times New Roman" w:cs="Times New Roman"/>
        </w:rPr>
        <w:t xml:space="preserve"> Parents 2017-2018. [</w:t>
      </w:r>
      <w:proofErr w:type="spellStart"/>
      <w:r w:rsidRPr="00B0222F">
        <w:rPr>
          <w:rFonts w:ascii="Times New Roman" w:hAnsi="Times New Roman" w:cs="Times New Roman"/>
        </w:rPr>
        <w:t>ebook</w:t>
      </w:r>
      <w:proofErr w:type="spellEnd"/>
      <w:r w:rsidRPr="00B0222F">
        <w:rPr>
          <w:rFonts w:ascii="Times New Roman" w:hAnsi="Times New Roman" w:cs="Times New Roman"/>
        </w:rPr>
        <w:t>] Narberth: Narberth CP School, pp.5-6 14-16. Available at: &lt;https://www.narberthschool.co.uk/wp-content/uploads/2018/11/Annual-Report-2017-2018.pdf&gt; [Accessed 20 June 2020].</w:t>
      </w:r>
    </w:p>
    <w:p w14:paraId="6F624562"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National Careers Service, 2020. Special Educational Needs (SEN) Teacher | Explore Careers. [online] Nationalcareers.service.gov.uk. Available at: &lt;https://nationalcareers.service.gov.uk/job-profiles/special-educational-needs-(sen)-teacher&gt; [Accessed 27 June 2020].</w:t>
      </w:r>
    </w:p>
    <w:p w14:paraId="280CBF4F"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OCR, n.d. The OCR Guide </w:t>
      </w:r>
      <w:proofErr w:type="gramStart"/>
      <w:r w:rsidRPr="00B0222F">
        <w:rPr>
          <w:rFonts w:ascii="Times New Roman" w:hAnsi="Times New Roman" w:cs="Times New Roman"/>
        </w:rPr>
        <w:t>To</w:t>
      </w:r>
      <w:proofErr w:type="gramEnd"/>
      <w:r w:rsidRPr="00B0222F">
        <w:rPr>
          <w:rFonts w:ascii="Times New Roman" w:hAnsi="Times New Roman" w:cs="Times New Roman"/>
        </w:rPr>
        <w:t xml:space="preserve"> Best Practice In Work Experience. 1st ed. [</w:t>
      </w:r>
      <w:proofErr w:type="spellStart"/>
      <w:r w:rsidRPr="00B0222F">
        <w:rPr>
          <w:rFonts w:ascii="Times New Roman" w:hAnsi="Times New Roman" w:cs="Times New Roman"/>
        </w:rPr>
        <w:t>ebook</w:t>
      </w:r>
      <w:proofErr w:type="spellEnd"/>
      <w:r w:rsidRPr="00B0222F">
        <w:rPr>
          <w:rFonts w:ascii="Times New Roman" w:hAnsi="Times New Roman" w:cs="Times New Roman"/>
        </w:rPr>
        <w:t>] Oxford: Oxford Cambridge and RSA, pp.17-20. Available at: &lt;https://www.ocr.org.uk/Images/168852-the-ocr-guide-to-best-practice-in-work-experience.pdf&gt; [Accessed 27 June 2020].</w:t>
      </w:r>
    </w:p>
    <w:p w14:paraId="0C13F32C"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Pembrokeshire County Council, 2018. New DBS Service Launched. [online] Pembrokeshire.gov.uk. Available at: &lt;https://www.pembrokeshire.gov.uk/newsroom/new-dbs-service-launched&gt; [Accessed 20 June 2020].</w:t>
      </w:r>
    </w:p>
    <w:p w14:paraId="74649EAC"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Stehlik, T., 2019. Waldorf Schools </w:t>
      </w:r>
      <w:proofErr w:type="gramStart"/>
      <w:r w:rsidRPr="00B0222F">
        <w:rPr>
          <w:rFonts w:ascii="Times New Roman" w:hAnsi="Times New Roman" w:cs="Times New Roman"/>
        </w:rPr>
        <w:t>And</w:t>
      </w:r>
      <w:proofErr w:type="gramEnd"/>
      <w:r w:rsidRPr="00B0222F">
        <w:rPr>
          <w:rFonts w:ascii="Times New Roman" w:hAnsi="Times New Roman" w:cs="Times New Roman"/>
        </w:rPr>
        <w:t xml:space="preserve"> The History Of Steiner Education. Cham, Switzerland: Palgrave Macmillan, p.28.</w:t>
      </w:r>
    </w:p>
    <w:p w14:paraId="53281575"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Thompson, S. and Thompson, N., 2008. The Critically Reflective Practitioner. Basingstoke: Palgrave Macmillan, p.157.</w:t>
      </w:r>
    </w:p>
    <w:p w14:paraId="43CC15C6"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UK Government, 2020. Coronavirus (COVID-19): Safeguarding </w:t>
      </w:r>
      <w:proofErr w:type="gramStart"/>
      <w:r w:rsidRPr="00B0222F">
        <w:rPr>
          <w:rFonts w:ascii="Times New Roman" w:hAnsi="Times New Roman" w:cs="Times New Roman"/>
        </w:rPr>
        <w:t>In</w:t>
      </w:r>
      <w:proofErr w:type="gramEnd"/>
      <w:r w:rsidRPr="00B0222F">
        <w:rPr>
          <w:rFonts w:ascii="Times New Roman" w:hAnsi="Times New Roman" w:cs="Times New Roman"/>
        </w:rPr>
        <w:t xml:space="preserve"> Schools, Colleges And Other Providers. [online] GOV.UK. Available at: &lt;https://www.gov.uk/government/publications/covid-19-safeguarding-in-schools-colleges-and-other-providers/coronavirus-covid-19-safeguarding-in-schools-colleges-and-other-providers&gt; [Accessed 27 June 2020].</w:t>
      </w:r>
    </w:p>
    <w:p w14:paraId="076C38D5"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Unknown, 2020. Nant Y Cwm Steiner School | Reviews </w:t>
      </w:r>
      <w:proofErr w:type="gramStart"/>
      <w:r w:rsidRPr="00B0222F">
        <w:rPr>
          <w:rFonts w:ascii="Times New Roman" w:hAnsi="Times New Roman" w:cs="Times New Roman"/>
        </w:rPr>
        <w:t>And</w:t>
      </w:r>
      <w:proofErr w:type="gramEnd"/>
      <w:r w:rsidRPr="00B0222F">
        <w:rPr>
          <w:rFonts w:ascii="Times New Roman" w:hAnsi="Times New Roman" w:cs="Times New Roman"/>
        </w:rPr>
        <w:t xml:space="preserve"> Catchment Area | </w:t>
      </w:r>
      <w:proofErr w:type="spellStart"/>
      <w:r w:rsidRPr="00B0222F">
        <w:rPr>
          <w:rFonts w:ascii="Times New Roman" w:hAnsi="Times New Roman" w:cs="Times New Roman"/>
        </w:rPr>
        <w:t>Locrating</w:t>
      </w:r>
      <w:proofErr w:type="spellEnd"/>
      <w:r w:rsidRPr="00B0222F">
        <w:rPr>
          <w:rFonts w:ascii="Times New Roman" w:hAnsi="Times New Roman" w:cs="Times New Roman"/>
        </w:rPr>
        <w:t xml:space="preserve">. [online] </w:t>
      </w:r>
      <w:proofErr w:type="spellStart"/>
      <w:r w:rsidRPr="00B0222F">
        <w:rPr>
          <w:rFonts w:ascii="Times New Roman" w:hAnsi="Times New Roman" w:cs="Times New Roman"/>
        </w:rPr>
        <w:t>Locrating</w:t>
      </w:r>
      <w:proofErr w:type="spellEnd"/>
      <w:r w:rsidRPr="00B0222F">
        <w:rPr>
          <w:rFonts w:ascii="Times New Roman" w:hAnsi="Times New Roman" w:cs="Times New Roman"/>
        </w:rPr>
        <w:t>. Available at: &lt;https://www.locrating.com/schools-Nant-Y-Cwm-Steiner-School-0wlsh6696008.aspx#:~:text=There%20are%20currently%2063%20pupils,come%20from%20minority%20ethnic%20groups.&gt; [Accessed 20 June 2020].</w:t>
      </w:r>
    </w:p>
    <w:p w14:paraId="5DCCE612" w14:textId="77777777" w:rsidR="00B0222F" w:rsidRPr="00B0222F" w:rsidRDefault="00B0222F" w:rsidP="00B0222F">
      <w:pPr>
        <w:spacing w:line="360" w:lineRule="auto"/>
        <w:jc w:val="both"/>
        <w:rPr>
          <w:rFonts w:ascii="Times New Roman" w:hAnsi="Times New Roman" w:cs="Times New Roman"/>
        </w:rPr>
      </w:pPr>
      <w:r w:rsidRPr="00B0222F">
        <w:rPr>
          <w:rFonts w:ascii="Times New Roman" w:hAnsi="Times New Roman" w:cs="Times New Roman"/>
        </w:rPr>
        <w:t xml:space="preserve">Ward, N. and Evans-Hughes, K., 2015. CHILD </w:t>
      </w:r>
      <w:proofErr w:type="gramStart"/>
      <w:r w:rsidRPr="00B0222F">
        <w:rPr>
          <w:rFonts w:ascii="Times New Roman" w:hAnsi="Times New Roman" w:cs="Times New Roman"/>
        </w:rPr>
        <w:t>PROTECTION  POLICY</w:t>
      </w:r>
      <w:proofErr w:type="gramEnd"/>
      <w:r w:rsidRPr="00B0222F">
        <w:rPr>
          <w:rFonts w:ascii="Times New Roman" w:hAnsi="Times New Roman" w:cs="Times New Roman"/>
        </w:rPr>
        <w:t xml:space="preserve"> AND PROCEDURES  FOR SCHOOLS. [</w:t>
      </w:r>
      <w:proofErr w:type="spellStart"/>
      <w:r w:rsidRPr="00B0222F">
        <w:rPr>
          <w:rFonts w:ascii="Times New Roman" w:hAnsi="Times New Roman" w:cs="Times New Roman"/>
        </w:rPr>
        <w:t>ebook</w:t>
      </w:r>
      <w:proofErr w:type="spellEnd"/>
      <w:r w:rsidRPr="00B0222F">
        <w:rPr>
          <w:rFonts w:ascii="Times New Roman" w:hAnsi="Times New Roman" w:cs="Times New Roman"/>
        </w:rPr>
        <w:t>] Pembrokeshire, Wales: Narberth CP School, pp.1-8. Available at: &lt;https://www.narberthschool.co.uk/wp-content/uploads/2017/08/child-protection-policy-and-procedures.pdf&gt; [Accessed 27 June 2020].</w:t>
      </w:r>
    </w:p>
    <w:p w14:paraId="18A31E34" w14:textId="77777777" w:rsidR="00B0222F" w:rsidRPr="00B0222F" w:rsidRDefault="00B0222F" w:rsidP="00B0222F">
      <w:pPr>
        <w:spacing w:line="360" w:lineRule="auto"/>
        <w:jc w:val="both"/>
        <w:rPr>
          <w:rFonts w:ascii="Times New Roman" w:hAnsi="Times New Roman" w:cs="Times New Roman"/>
        </w:rPr>
      </w:pPr>
      <w:proofErr w:type="spellStart"/>
      <w:r w:rsidRPr="00B0222F">
        <w:rPr>
          <w:rFonts w:ascii="Times New Roman" w:hAnsi="Times New Roman" w:cs="Times New Roman"/>
        </w:rPr>
        <w:t>Wearmouth</w:t>
      </w:r>
      <w:proofErr w:type="spellEnd"/>
      <w:r w:rsidRPr="00B0222F">
        <w:rPr>
          <w:rFonts w:ascii="Times New Roman" w:hAnsi="Times New Roman" w:cs="Times New Roman"/>
        </w:rPr>
        <w:t xml:space="preserve">, J., 2016. Special Educational Needs </w:t>
      </w:r>
      <w:proofErr w:type="gramStart"/>
      <w:r w:rsidRPr="00B0222F">
        <w:rPr>
          <w:rFonts w:ascii="Times New Roman" w:hAnsi="Times New Roman" w:cs="Times New Roman"/>
        </w:rPr>
        <w:t>And</w:t>
      </w:r>
      <w:proofErr w:type="gramEnd"/>
      <w:r w:rsidRPr="00B0222F">
        <w:rPr>
          <w:rFonts w:ascii="Times New Roman" w:hAnsi="Times New Roman" w:cs="Times New Roman"/>
        </w:rPr>
        <w:t xml:space="preserve"> Disability. 2nd ed. Oxon: Routledge, pp.2-6.</w:t>
      </w:r>
    </w:p>
    <w:p w14:paraId="44CA6651" w14:textId="77777777" w:rsidR="00B0222F" w:rsidRDefault="00B0222F" w:rsidP="00B0222F">
      <w:pPr>
        <w:spacing w:line="360" w:lineRule="auto"/>
        <w:jc w:val="both"/>
      </w:pPr>
      <w:r w:rsidRPr="00B0222F">
        <w:rPr>
          <w:rFonts w:ascii="Times New Roman" w:hAnsi="Times New Roman" w:cs="Times New Roman"/>
        </w:rPr>
        <w:t xml:space="preserve">Woods, P. and Woods, G., 2006. In Harmony with the Child: The Steiner Teacher as Co-Leader in a Pedagogical Community. Forum, [online] 48(3), pp.319-321. Available at: </w:t>
      </w:r>
      <w:r w:rsidRPr="00B0222F">
        <w:rPr>
          <w:rFonts w:ascii="Times New Roman" w:hAnsi="Times New Roman" w:cs="Times New Roman"/>
        </w:rPr>
        <w:lastRenderedPageBreak/>
        <w:t>&lt;http://www.wwwords.co.uk/pdf/validate.asp?j=forum&amp;vol=48&amp;issue=3&amp;year=2006&amp;article=13_Woods_FORUM_48_3_web&gt; [Accessed 27 June 2020].</w:t>
      </w:r>
    </w:p>
    <w:p w14:paraId="16F3A9DB" w14:textId="77777777" w:rsidR="00BB2D2A" w:rsidRDefault="00432B35"/>
    <w:sectPr w:rsidR="00BB2D2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DB52FE" w14:textId="77777777" w:rsidR="00432B35" w:rsidRDefault="00432B35" w:rsidP="00B0222F">
      <w:pPr>
        <w:spacing w:after="0" w:line="240" w:lineRule="auto"/>
      </w:pPr>
      <w:r>
        <w:separator/>
      </w:r>
    </w:p>
  </w:endnote>
  <w:endnote w:type="continuationSeparator" w:id="0">
    <w:p w14:paraId="32797DA8" w14:textId="77777777" w:rsidR="00432B35" w:rsidRDefault="00432B35" w:rsidP="00B02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5884884"/>
      <w:docPartObj>
        <w:docPartGallery w:val="Page Numbers (Bottom of Page)"/>
        <w:docPartUnique/>
      </w:docPartObj>
    </w:sdtPr>
    <w:sdtEndPr>
      <w:rPr>
        <w:noProof/>
      </w:rPr>
    </w:sdtEndPr>
    <w:sdtContent>
      <w:p w14:paraId="785B4739" w14:textId="0240EA0D" w:rsidR="00B0222F" w:rsidRDefault="00B022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BC02F" w14:textId="77777777" w:rsidR="00B0222F" w:rsidRDefault="00B02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32112C" w14:textId="77777777" w:rsidR="00432B35" w:rsidRDefault="00432B35" w:rsidP="00B0222F">
      <w:pPr>
        <w:spacing w:after="0" w:line="240" w:lineRule="auto"/>
      </w:pPr>
      <w:r>
        <w:separator/>
      </w:r>
    </w:p>
  </w:footnote>
  <w:footnote w:type="continuationSeparator" w:id="0">
    <w:p w14:paraId="2B2992F7" w14:textId="77777777" w:rsidR="00432B35" w:rsidRDefault="00432B35" w:rsidP="00B022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22F"/>
    <w:rsid w:val="003C197E"/>
    <w:rsid w:val="00432B35"/>
    <w:rsid w:val="00B0222F"/>
    <w:rsid w:val="00F6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43123"/>
  <w15:chartTrackingRefBased/>
  <w15:docId w15:val="{7000757C-7E49-4BD2-8C1A-BA40DA64A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22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222F"/>
    <w:rPr>
      <w:rFonts w:ascii="Segoe UI" w:hAnsi="Segoe UI" w:cs="Segoe UI"/>
      <w:sz w:val="18"/>
      <w:szCs w:val="18"/>
    </w:rPr>
  </w:style>
  <w:style w:type="paragraph" w:styleId="Header">
    <w:name w:val="header"/>
    <w:basedOn w:val="Normal"/>
    <w:link w:val="HeaderChar"/>
    <w:uiPriority w:val="99"/>
    <w:unhideWhenUsed/>
    <w:rsid w:val="00B02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22F"/>
  </w:style>
  <w:style w:type="paragraph" w:styleId="Footer">
    <w:name w:val="footer"/>
    <w:basedOn w:val="Normal"/>
    <w:link w:val="FooterChar"/>
    <w:uiPriority w:val="99"/>
    <w:unhideWhenUsed/>
    <w:rsid w:val="00B02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5399</Words>
  <Characters>30777</Characters>
  <Application>Microsoft Office Word</Application>
  <DocSecurity>0</DocSecurity>
  <Lines>256</Lines>
  <Paragraphs>72</Paragraphs>
  <ScaleCrop>false</ScaleCrop>
  <Company/>
  <LinksUpToDate>false</LinksUpToDate>
  <CharactersWithSpaces>36104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1</cp:revision>
  <dcterms:created xsi:type="dcterms:W3CDTF">2020-07-13T13:34:00Z</dcterms:created>
  <dcterms:modified xsi:type="dcterms:W3CDTF">2020-07-13T13:48:00Z</dcterms:modified>
</cp:coreProperties>
</file>