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eastAsiaTheme="minorHAnsi"/>
          <w:kern w:val="2"/>
          <w:sz w:val="2"/>
          <w:szCs w:val="24"/>
          <w:lang w:val="en-IN" w:eastAsia="en-US"/>
          <w14:ligatures w14:val="standardContextual"/>
        </w:rPr>
        <w:id w:val="1877507867"/>
        <w:docPartObj>
          <w:docPartGallery w:val="Cover Pages"/>
          <w:docPartUnique/>
        </w:docPartObj>
      </w:sdtPr>
      <w:sdtEndPr>
        <w:rPr>
          <w:rFonts w:ascii="Times New Roman" w:hAnsi="Times New Roman"/>
          <w:sz w:val="28"/>
        </w:rPr>
      </w:sdtEndPr>
      <w:sdtContent>
        <w:p w14:paraId="61A48D5C" w14:textId="35A28C7F" w:rsidR="00F16C16" w:rsidRDefault="00F16C16">
          <w:pPr>
            <w:pStyle w:val="NoSpacing"/>
            <w:rPr>
              <w:sz w:val="2"/>
            </w:rPr>
          </w:pPr>
        </w:p>
        <w:p w14:paraId="00CFE6E8" w14:textId="32EE7018" w:rsidR="00F16C16" w:rsidRDefault="00F16C16" w:rsidP="00FD22EB">
          <w:r>
            <w:rPr>
              <w:noProof/>
            </w:rPr>
            <mc:AlternateContent>
              <mc:Choice Requires="wps">
                <w:drawing>
                  <wp:anchor distT="0" distB="0" distL="114300" distR="114300" simplePos="0" relativeHeight="251661312" behindDoc="0" locked="0" layoutInCell="1" allowOverlap="1" wp14:anchorId="42D9F5A6" wp14:editId="3EB1B0F4">
                    <wp:simplePos x="0" y="0"/>
                    <wp:positionH relativeFrom="page">
                      <wp:align>center</wp:align>
                    </wp:positionH>
                    <wp:positionV relativeFrom="margin">
                      <wp:align>top</wp:align>
                    </wp:positionV>
                    <wp:extent cx="5943600" cy="914400"/>
                    <wp:effectExtent l="0" t="0" r="0" b="3810"/>
                    <wp:wrapNone/>
                    <wp:docPr id="62" name="Text Box 27"/>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2C7FCE"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0A6116F2" w14:textId="6431E971" w:rsidR="00F16C16" w:rsidRDefault="00F16C16">
                                    <w:pPr>
                                      <w:pStyle w:val="NoSpacing"/>
                                      <w:rPr>
                                        <w:rFonts w:asciiTheme="majorHAnsi" w:eastAsiaTheme="majorEastAsia" w:hAnsiTheme="majorHAnsi" w:cstheme="majorBidi"/>
                                        <w:caps/>
                                        <w:color w:val="2C7FCE" w:themeColor="text2" w:themeTint="99"/>
                                        <w:sz w:val="68"/>
                                        <w:szCs w:val="68"/>
                                      </w:rPr>
                                    </w:pPr>
                                    <w:r>
                                      <w:rPr>
                                        <w:rFonts w:asciiTheme="majorHAnsi" w:eastAsiaTheme="majorEastAsia" w:hAnsiTheme="majorHAnsi" w:cstheme="majorBidi"/>
                                        <w:caps/>
                                        <w:color w:val="2C7FCE" w:themeColor="text2" w:themeTint="99"/>
                                        <w:sz w:val="64"/>
                                        <w:szCs w:val="64"/>
                                      </w:rPr>
                                      <w:t>marketing audit</w:t>
                                    </w:r>
                                    <w:r w:rsidR="00393092">
                                      <w:rPr>
                                        <w:rFonts w:asciiTheme="majorHAnsi" w:eastAsiaTheme="majorEastAsia" w:hAnsiTheme="majorHAnsi" w:cstheme="majorBidi"/>
                                        <w:caps/>
                                        <w:color w:val="2C7FCE" w:themeColor="text2" w:themeTint="99"/>
                                        <w:sz w:val="64"/>
                                        <w:szCs w:val="64"/>
                                      </w:rPr>
                                      <w:t xml:space="preserve"> </w:t>
                                    </w:r>
                                  </w:p>
                                </w:sdtContent>
                              </w:sdt>
                              <w:p w14:paraId="49B9F47E" w14:textId="7E0A9BE6" w:rsidR="00F16C16" w:rsidRDefault="00000000">
                                <w:pPr>
                                  <w:pStyle w:val="NoSpacing"/>
                                  <w:spacing w:before="120"/>
                                  <w:rPr>
                                    <w:color w:val="156082" w:themeColor="accent1"/>
                                    <w:sz w:val="36"/>
                                    <w:szCs w:val="36"/>
                                  </w:rPr>
                                </w:pPr>
                                <w:sdt>
                                  <w:sdtPr>
                                    <w:rPr>
                                      <w:color w:val="156082"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sidR="00393092">
                                      <w:rPr>
                                        <w:color w:val="156082" w:themeColor="accent1"/>
                                        <w:sz w:val="36"/>
                                        <w:szCs w:val="36"/>
                                      </w:rPr>
                                      <w:t>Strategic Marketing (BMBM6016)</w:t>
                                    </w:r>
                                  </w:sdtContent>
                                </w:sdt>
                                <w:r w:rsidR="00F16C16">
                                  <w:rPr>
                                    <w:noProof/>
                                  </w:rPr>
                                  <w:t xml:space="preserve"> </w:t>
                                </w:r>
                              </w:p>
                              <w:p w14:paraId="7DE5508C" w14:textId="77777777" w:rsidR="00F16C16" w:rsidRDefault="00F16C16" w:rsidP="00FD22E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type w14:anchorId="42D9F5A6" id="_x0000_t202" coordsize="21600,21600" o:spt="202" path="m,l,21600r21600,l21600,xe">
                    <v:stroke joinstyle="miter"/>
                    <v:path gradientshapeok="t" o:connecttype="rect"/>
                  </v:shapetype>
                  <v:shape id="Text Box 27" o:spid="_x0000_s1026" type="#_x0000_t202" style="position:absolute;margin-left:0;margin-top:0;width:468pt;height:1in;z-index:251661312;visibility:visible;mso-wrap-style:square;mso-width-percent:765;mso-wrap-distance-left:9pt;mso-wrap-distance-top:0;mso-wrap-distance-right:9pt;mso-wrap-distance-bottom:0;mso-position-horizontal:center;mso-position-horizontal-relative:page;mso-position-vertical:top;mso-position-vertical-relative:margin;mso-width-percent:765;mso-width-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" filled="f" stroked="f" strokeweight=".5pt">
                    <v:textbox style="mso-fit-shape-to-text:t">
                      <w:txbxContent>
                        <w:sdt>
                          <w:sdtPr>
                            <w:rPr>
                              <w:rFonts w:asciiTheme="majorHAnsi" w:eastAsiaTheme="majorEastAsia" w:hAnsiTheme="majorHAnsi" w:cstheme="majorBidi"/>
                              <w:caps/>
                              <w:color w:val="2C7FCE"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0A6116F2" w14:textId="6431E971" w:rsidR="00F16C16" w:rsidRDefault="00F16C16">
                              <w:pPr>
                                <w:pStyle w:val="NoSpacing"/>
                                <w:rPr>
                                  <w:rFonts w:asciiTheme="majorHAnsi" w:eastAsiaTheme="majorEastAsia" w:hAnsiTheme="majorHAnsi" w:cstheme="majorBidi"/>
                                  <w:caps/>
                                  <w:color w:val="2C7FCE" w:themeColor="text2" w:themeTint="99"/>
                                  <w:sz w:val="68"/>
                                  <w:szCs w:val="68"/>
                                </w:rPr>
                              </w:pPr>
                              <w:r>
                                <w:rPr>
                                  <w:rFonts w:asciiTheme="majorHAnsi" w:eastAsiaTheme="majorEastAsia" w:hAnsiTheme="majorHAnsi" w:cstheme="majorBidi"/>
                                  <w:caps/>
                                  <w:color w:val="2C7FCE" w:themeColor="text2" w:themeTint="99"/>
                                  <w:sz w:val="64"/>
                                  <w:szCs w:val="64"/>
                                </w:rPr>
                                <w:t>marketing audit</w:t>
                              </w:r>
                              <w:r w:rsidR="00393092">
                                <w:rPr>
                                  <w:rFonts w:asciiTheme="majorHAnsi" w:eastAsiaTheme="majorEastAsia" w:hAnsiTheme="majorHAnsi" w:cstheme="majorBidi"/>
                                  <w:caps/>
                                  <w:color w:val="2C7FCE" w:themeColor="text2" w:themeTint="99"/>
                                  <w:sz w:val="64"/>
                                  <w:szCs w:val="64"/>
                                </w:rPr>
                                <w:t xml:space="preserve"> </w:t>
                              </w:r>
                            </w:p>
                          </w:sdtContent>
                        </w:sdt>
                        <w:p w14:paraId="49B9F47E" w14:textId="7E0A9BE6" w:rsidR="00F16C16" w:rsidRDefault="00000000">
                          <w:pPr>
                            <w:pStyle w:val="NoSpacing"/>
                            <w:spacing w:before="120"/>
                            <w:rPr>
                              <w:color w:val="156082" w:themeColor="accent1"/>
                              <w:sz w:val="36"/>
                              <w:szCs w:val="36"/>
                            </w:rPr>
                          </w:pPr>
                          <w:sdt>
                            <w:sdtPr>
                              <w:rPr>
                                <w:color w:val="156082"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sidR="00393092">
                                <w:rPr>
                                  <w:color w:val="156082" w:themeColor="accent1"/>
                                  <w:sz w:val="36"/>
                                  <w:szCs w:val="36"/>
                                </w:rPr>
                                <w:t>Strategic Marketing (BMBM6016)</w:t>
                              </w:r>
                            </w:sdtContent>
                          </w:sdt>
                          <w:r w:rsidR="00F16C16">
                            <w:rPr>
                              <w:noProof/>
                            </w:rPr>
                            <w:t xml:space="preserve"> </w:t>
                          </w:r>
                        </w:p>
                        <w:p w14:paraId="7DE5508C" w14:textId="77777777" w:rsidR="00F16C16" w:rsidRDefault="00F16C16" w:rsidP="00FD22EB"/>
                      </w:txbxContent>
                    </v:textbox>
                    <w10:wrap anchorx="page" anchory="margin"/>
                  </v:shape>
                </w:pict>
              </mc:Fallback>
            </mc:AlternateContent>
          </w:r>
          <w:r>
            <w:rPr>
              <w:noProof/>
              <w:color w:val="156082" w:themeColor="accent1"/>
              <w:szCs w:val="36"/>
            </w:rPr>
            <mc:AlternateContent>
              <mc:Choice Requires="wpg">
                <w:drawing>
                  <wp:anchor distT="0" distB="0" distL="114300" distR="114300" simplePos="0" relativeHeight="251660288" behindDoc="1" locked="0" layoutInCell="1" allowOverlap="1" wp14:anchorId="41DE692A" wp14:editId="0C755903">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17D18DFC" id="Group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">
                    <o:lock v:ext="edit" aspectratio="t"/>
                    <v:shape id="Freeform 64" o:spid="_x0000_s1027" style="position:absolute;left:15017;width:28274;height:28352;visibility:visible;mso-wrap-style:square;v-text-anchor:top" coordsize="1781,178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&#13;&#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&#13;&#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&#13;&#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&#13;&#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" path="m,2732r,-4l2722,r5,5l,2732xe" filled="f" stroked="f">
                      <v:path arrowok="t" o:connecttype="custom" o:connectlocs="0,4337050;0,4330700;4321175,0;4329113,7938;0,4337050" o:connectangles="0,0,0,0,0"/>
                    </v:shape>
                    <w10:wrap anchorx="page" anchory="page"/>
                  </v:group>
                </w:pict>
              </mc:Fallback>
            </mc:AlternateContent>
          </w:r>
        </w:p>
        <w:p w14:paraId="3D8AC315" w14:textId="43C37E00" w:rsidR="00F16C16" w:rsidRDefault="00393092" w:rsidP="00FD22EB">
          <w:r>
            <w:rPr>
              <w:noProof/>
            </w:rPr>
            <mc:AlternateContent>
              <mc:Choice Requires="wps">
                <w:drawing>
                  <wp:anchor distT="0" distB="0" distL="114300" distR="114300" simplePos="0" relativeHeight="251665408" behindDoc="0" locked="0" layoutInCell="1" allowOverlap="1" wp14:anchorId="3DC5A815" wp14:editId="5EB1C256">
                    <wp:simplePos x="0" y="0"/>
                    <wp:positionH relativeFrom="column">
                      <wp:posOffset>4394199</wp:posOffset>
                    </wp:positionH>
                    <wp:positionV relativeFrom="paragraph">
                      <wp:posOffset>8306223</wp:posOffset>
                    </wp:positionV>
                    <wp:extent cx="2023533" cy="914400"/>
                    <wp:effectExtent l="0" t="0" r="8890" b="12700"/>
                    <wp:wrapNone/>
                    <wp:docPr id="1191328397" name="Text Box 10"/>
                    <wp:cNvGraphicFramePr/>
                    <a:graphic xmlns:a="http://schemas.openxmlformats.org/drawingml/2006/main">
                      <a:graphicData uri="http://schemas.microsoft.com/office/word/2010/wordprocessingShape">
                        <wps:wsp>
                          <wps:cNvSpPr txBox="1"/>
                          <wps:spPr>
                            <a:xfrm>
                              <a:off x="0" y="0"/>
                              <a:ext cx="2023533" cy="914400"/>
                            </a:xfrm>
                            <a:prstGeom prst="rect">
                              <a:avLst/>
                            </a:prstGeom>
                            <a:solidFill>
                              <a:schemeClr val="lt1"/>
                            </a:solidFill>
                            <a:ln w="6350">
                              <a:solidFill>
                                <a:prstClr val="black"/>
                              </a:solidFill>
                            </a:ln>
                          </wps:spPr>
                          <wps:txbx>
                            <w:txbxContent>
                              <w:p w14:paraId="2CE8C91B" w14:textId="49D1B329" w:rsidR="00393092" w:rsidRPr="00F20991" w:rsidRDefault="00393092" w:rsidP="00F20991">
                                <w:pPr>
                                  <w:jc w:val="right"/>
                                  <w:rPr>
                                    <w:color w:val="156082"/>
                                    <w:lang w:val="en-US"/>
                                  </w:rPr>
                                </w:pPr>
                                <w:r w:rsidRPr="00F20991">
                                  <w:rPr>
                                    <w:color w:val="156082"/>
                                    <w:lang w:val="en-US"/>
                                  </w:rPr>
                                  <w:t>MUKUL BAKKOLLA</w:t>
                                </w:r>
                              </w:p>
                              <w:p w14:paraId="14E941FC" w14:textId="509C0B74" w:rsidR="00393092" w:rsidRPr="00F20991" w:rsidRDefault="00393092" w:rsidP="00F20991">
                                <w:pPr>
                                  <w:jc w:val="right"/>
                                  <w:rPr>
                                    <w:color w:val="156082"/>
                                    <w:lang w:val="en-US"/>
                                  </w:rPr>
                                </w:pPr>
                                <w:r w:rsidRPr="00F20991">
                                  <w:rPr>
                                    <w:color w:val="156082"/>
                                    <w:lang w:val="en-US"/>
                                  </w:rPr>
                                  <w:t>2220398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3DC5A815" id="Text Box 10" o:spid="_x0000_s1027" type="#_x0000_t202" style="position:absolute;margin-left:346pt;margin-top:654.05pt;width:159.35pt;height:1in;z-index:2516654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" fillcolor="white [3201]" strokeweight=".5pt">
                    <v:textbox>
                      <w:txbxContent>
                        <w:p w14:paraId="2CE8C91B" w14:textId="49D1B329" w:rsidR="00393092" w:rsidRPr="00F20991" w:rsidRDefault="00393092" w:rsidP="00F20991">
                          <w:pPr>
                            <w:jc w:val="right"/>
                            <w:rPr>
                              <w:color w:val="156082"/>
                              <w:lang w:val="en-US"/>
                            </w:rPr>
                          </w:pPr>
                          <w:r w:rsidRPr="00F20991">
                            <w:rPr>
                              <w:color w:val="156082"/>
                              <w:lang w:val="en-US"/>
                            </w:rPr>
                            <w:t>MUKUL BAKKOLLA</w:t>
                          </w:r>
                        </w:p>
                        <w:p w14:paraId="14E941FC" w14:textId="509C0B74" w:rsidR="00393092" w:rsidRPr="00F20991" w:rsidRDefault="00393092" w:rsidP="00F20991">
                          <w:pPr>
                            <w:jc w:val="right"/>
                            <w:rPr>
                              <w:color w:val="156082"/>
                              <w:lang w:val="en-US"/>
                            </w:rPr>
                          </w:pPr>
                          <w:r w:rsidRPr="00F20991">
                            <w:rPr>
                              <w:color w:val="156082"/>
                              <w:lang w:val="en-US"/>
                            </w:rPr>
                            <w:t>2220398</w:t>
                          </w:r>
                        </w:p>
                      </w:txbxContent>
                    </v:textbox>
                  </v:shape>
                </w:pict>
              </mc:Fallback>
            </mc:AlternateContent>
          </w:r>
          <w:r>
            <w:rPr>
              <w:noProof/>
            </w:rPr>
            <mc:AlternateContent>
              <mc:Choice Requires="wps">
                <w:drawing>
                  <wp:anchor distT="0" distB="0" distL="114300" distR="114300" simplePos="0" relativeHeight="251659264" behindDoc="0" locked="0" layoutInCell="1" allowOverlap="1" wp14:anchorId="0CE47905" wp14:editId="1BC11598">
                    <wp:simplePos x="0" y="0"/>
                    <wp:positionH relativeFrom="page">
                      <wp:posOffset>1709420</wp:posOffset>
                    </wp:positionH>
                    <wp:positionV relativeFrom="margin">
                      <wp:posOffset>7527290</wp:posOffset>
                    </wp:positionV>
                    <wp:extent cx="5943600" cy="374904"/>
                    <wp:effectExtent l="0" t="0" r="7620" b="6985"/>
                    <wp:wrapNone/>
                    <wp:docPr id="69" name="Text Box 34"/>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85D6432" w14:textId="7A1073A8" w:rsidR="00F16C16" w:rsidRDefault="00000000">
                                <w:pPr>
                                  <w:pStyle w:val="NoSpacing"/>
                                  <w:jc w:val="right"/>
                                  <w:rPr>
                                    <w:color w:val="156082" w:themeColor="accent1"/>
                                    <w:sz w:val="36"/>
                                    <w:szCs w:val="36"/>
                                  </w:rPr>
                                </w:pPr>
                                <w:sdt>
                                  <w:sdtPr>
                                    <w:rPr>
                                      <w:color w:val="156082"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Content>
                                    <w:r w:rsidR="00393092">
                                      <w:rPr>
                                        <w:color w:val="156082" w:themeColor="accent1"/>
                                        <w:sz w:val="36"/>
                                        <w:szCs w:val="36"/>
                                      </w:rPr>
                                      <w:t xml:space="preserve">UNIVERSITY OF WALES TRINITY SAINT DAVID </w:t>
                                    </w:r>
                                  </w:sdtContent>
                                </w:sdt>
                              </w:p>
                              <w:sdt>
                                <w:sdtPr>
                                  <w:rPr>
                                    <w:color w:val="156082" w:themeColor="accent1"/>
                                    <w:sz w:val="36"/>
                                    <w:szCs w:val="36"/>
                                  </w:rPr>
                                  <w:alias w:val="Course"/>
                                  <w:tag w:val="Course"/>
                                  <w:id w:val="1717703537"/>
                                  <w:showingPlcHdr/>
                                  <w:dataBinding w:prefixMappings="xmlns:ns0='http://purl.org/dc/elements/1.1/' xmlns:ns1='http://schemas.openxmlformats.org/package/2006/metadata/core-properties' " w:xpath="/ns1:coreProperties[1]/ns1:category[1]" w:storeItemID="{6C3C8BC8-F283-45AE-878A-BAB7291924A1}"/>
                                  <w:text/>
                                </w:sdtPr>
                                <w:sdtContent>
                                  <w:p w14:paraId="11D9A8C9" w14:textId="77777777" w:rsidR="00F16C16" w:rsidRDefault="00F16C16">
                                    <w:pPr>
                                      <w:pStyle w:val="NoSpacing"/>
                                      <w:jc w:val="right"/>
                                      <w:rPr>
                                        <w:color w:val="156082" w:themeColor="accent1"/>
                                        <w:sz w:val="36"/>
                                        <w:szCs w:val="36"/>
                                      </w:rPr>
                                    </w:pPr>
                                    <w:r>
                                      <w:rPr>
                                        <w:color w:val="156082" w:themeColor="accent1"/>
                                        <w:sz w:val="36"/>
                                        <w:szCs w:val="36"/>
                                      </w:rPr>
                                      <w:t>[Course title]</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 w14:anchorId="0CE47905" id="Text Box 34" o:spid="_x0000_s1028" type="#_x0000_t202" style="position:absolute;margin-left:134.6pt;margin-top:592.7pt;width:468pt;height:29.5pt;z-index:251659264;visibility:visible;mso-wrap-style:square;mso-width-percent:765;mso-height-percent:0;mso-wrap-distance-left:9pt;mso-wrap-distance-top:0;mso-wrap-distance-right:9pt;mso-wrap-distance-bottom:0;mso-position-horizontal:absolute;mso-position-horizontal-relative:page;mso-position-vertical:absolute;mso-position-vertical-relative:margin;mso-width-percent:765;mso-height-percent:0;mso-width-relative:page;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" filled="f" stroked="f" strokeweight=".5pt">
                    <v:textbox style="mso-fit-shape-to-text:t" inset="0,0,0,0">
                      <w:txbxContent>
                        <w:p w14:paraId="585D6432" w14:textId="7A1073A8" w:rsidR="00F16C16" w:rsidRDefault="00000000">
                          <w:pPr>
                            <w:pStyle w:val="NoSpacing"/>
                            <w:jc w:val="right"/>
                            <w:rPr>
                              <w:color w:val="156082" w:themeColor="accent1"/>
                              <w:sz w:val="36"/>
                              <w:szCs w:val="36"/>
                            </w:rPr>
                          </w:pPr>
                          <w:sdt>
                            <w:sdtPr>
                              <w:rPr>
                                <w:color w:val="156082"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Content>
                              <w:r w:rsidR="00393092">
                                <w:rPr>
                                  <w:color w:val="156082" w:themeColor="accent1"/>
                                  <w:sz w:val="36"/>
                                  <w:szCs w:val="36"/>
                                </w:rPr>
                                <w:t xml:space="preserve">UNIVERSITY OF WALES TRINITY SAINT DAVID </w:t>
                              </w:r>
                            </w:sdtContent>
                          </w:sdt>
                        </w:p>
                        <w:sdt>
                          <w:sdtPr>
                            <w:rPr>
                              <w:color w:val="156082" w:themeColor="accent1"/>
                              <w:sz w:val="36"/>
                              <w:szCs w:val="36"/>
                            </w:rPr>
                            <w:alias w:val="Course"/>
                            <w:tag w:val="Course"/>
                            <w:id w:val="1717703537"/>
                            <w:showingPlcHdr/>
                            <w:dataBinding w:prefixMappings="xmlns:ns0='http://purl.org/dc/elements/1.1/' xmlns:ns1='http://schemas.openxmlformats.org/package/2006/metadata/core-properties' " w:xpath="/ns1:coreProperties[1]/ns1:category[1]" w:storeItemID="{6C3C8BC8-F283-45AE-878A-BAB7291924A1}"/>
                            <w:text/>
                          </w:sdtPr>
                          <w:sdtContent>
                            <w:p w14:paraId="11D9A8C9" w14:textId="77777777" w:rsidR="00F16C16" w:rsidRDefault="00F16C16">
                              <w:pPr>
                                <w:pStyle w:val="NoSpacing"/>
                                <w:jc w:val="right"/>
                                <w:rPr>
                                  <w:color w:val="156082" w:themeColor="accent1"/>
                                  <w:sz w:val="36"/>
                                  <w:szCs w:val="36"/>
                                </w:rPr>
                              </w:pPr>
                              <w:r>
                                <w:rPr>
                                  <w:color w:val="156082" w:themeColor="accent1"/>
                                  <w:sz w:val="36"/>
                                  <w:szCs w:val="36"/>
                                </w:rPr>
                                <w:t>[Course title]</w:t>
                              </w:r>
                            </w:p>
                          </w:sdtContent>
                        </w:sdt>
                      </w:txbxContent>
                    </v:textbox>
                    <w10:wrap anchorx="page" anchory="margin"/>
                  </v:shape>
                </w:pict>
              </mc:Fallback>
            </mc:AlternateContent>
          </w:r>
          <w:r w:rsidR="00F16C16">
            <w:br w:type="page"/>
          </w:r>
        </w:p>
      </w:sdtContent>
    </w:sdt>
    <w:p w14:paraId="420AF315" w14:textId="623B29FD" w:rsidR="00F16C16" w:rsidRPr="00393092" w:rsidRDefault="00F16C16" w:rsidP="00393092">
      <w:pPr>
        <w:pStyle w:val="Heading1"/>
        <w:jc w:val="center"/>
      </w:pPr>
      <w:bookmarkStart w:id="0" w:name="_Toc194096131"/>
      <w:r w:rsidRPr="00393092">
        <w:lastRenderedPageBreak/>
        <w:t>Executive Summary</w:t>
      </w:r>
      <w:bookmarkEnd w:id="0"/>
    </w:p>
    <w:p w14:paraId="4DAC3AAF" w14:textId="54805AC9" w:rsidR="0071197B" w:rsidRPr="00393092" w:rsidRDefault="0071197B" w:rsidP="00393092">
      <w:pPr>
        <w:jc w:val="center"/>
      </w:pPr>
      <w:r w:rsidRPr="00393092">
        <w:t>This marketing audit critically evaluate Starbucks strategic positioning in the UK market, showcasing its efforts to enhance customer experience and adapting to local preferences</w:t>
      </w:r>
      <w:r w:rsidR="007618D0" w:rsidRPr="00393092">
        <w:t>. This report will analyse external environments using the PESTEL factors highlighting the political, economic, social, technological, environmental and legal influences Starbucks operations are facing. Additionally Porter's 5 forces framework will be used to assess the competitive landscape, identifying key threats and opportunities of Starbucks</w:t>
      </w:r>
    </w:p>
    <w:p w14:paraId="0CBFA753" w14:textId="77777777" w:rsidR="007618D0" w:rsidRPr="00393092" w:rsidRDefault="007618D0" w:rsidP="00393092">
      <w:pPr>
        <w:jc w:val="center"/>
      </w:pPr>
    </w:p>
    <w:p w14:paraId="4AC76AEF" w14:textId="03F8D5D8" w:rsidR="007618D0" w:rsidRPr="00393092" w:rsidRDefault="007618D0" w:rsidP="00393092">
      <w:pPr>
        <w:jc w:val="center"/>
      </w:pPr>
      <w:r w:rsidRPr="00393092">
        <w:t xml:space="preserve">For the internal analysis SWOT will be used, the analysis providing insights of Starbucks strengths such as </w:t>
      </w:r>
      <w:proofErr w:type="spellStart"/>
      <w:r w:rsidRPr="00393092">
        <w:t>it's</w:t>
      </w:r>
      <w:proofErr w:type="spellEnd"/>
      <w:r w:rsidRPr="00393092">
        <w:t xml:space="preserve"> strong identity and technological advancements, alongside with its weaknesses like premium pricing and inconsistent service quality. The TOWS matrix will help Starbucks Make strategic suggestions to leverage its strengths, address weaknesses and mitigate threats, the value chain analysis will further explore Starbucks operational inefficiencies/efficiencies and marketing strategies</w:t>
      </w:r>
    </w:p>
    <w:p w14:paraId="7978FAFB" w14:textId="77777777" w:rsidR="007618D0" w:rsidRPr="00393092" w:rsidRDefault="007618D0" w:rsidP="00393092">
      <w:pPr>
        <w:jc w:val="center"/>
      </w:pPr>
    </w:p>
    <w:p w14:paraId="1EED4721" w14:textId="18867970" w:rsidR="007618D0" w:rsidRPr="00393092" w:rsidRDefault="007618D0" w:rsidP="00393092">
      <w:pPr>
        <w:jc w:val="center"/>
      </w:pPr>
      <w:r w:rsidRPr="00393092">
        <w:t xml:space="preserve">This strategic marketing plan will outline growth and differentiation strategies, focusing on digital engagement sustainability and customer loyalty by using AI, AR </w:t>
      </w:r>
      <w:r w:rsidR="00685BEE" w:rsidRPr="00393092">
        <w:t xml:space="preserve">/ </w:t>
      </w:r>
      <w:r w:rsidRPr="00393092">
        <w:t>VR marketing and block chain technology,</w:t>
      </w:r>
      <w:r w:rsidR="00685BEE" w:rsidRPr="00393092">
        <w:t xml:space="preserve"> for</w:t>
      </w:r>
      <w:r w:rsidRPr="00393092">
        <w:t xml:space="preserve"> Starbucks to</w:t>
      </w:r>
      <w:r w:rsidR="00685BEE" w:rsidRPr="00393092">
        <w:t xml:space="preserve"> implement and</w:t>
      </w:r>
      <w:r w:rsidRPr="00393092">
        <w:t xml:space="preserve"> enhance its customer trust and maintain a competitive edge. This report concludes with recommendations for implementing these strategies to achieve long term sustainable growth</w:t>
      </w:r>
    </w:p>
    <w:p w14:paraId="7D900929" w14:textId="77777777" w:rsidR="00393092" w:rsidRPr="00393092" w:rsidRDefault="00393092" w:rsidP="00393092">
      <w:pPr>
        <w:jc w:val="center"/>
      </w:pPr>
    </w:p>
    <w:p w14:paraId="6CD1C315" w14:textId="77777777" w:rsidR="00393092" w:rsidRPr="00393092" w:rsidRDefault="00393092" w:rsidP="00393092">
      <w:pPr>
        <w:jc w:val="center"/>
      </w:pPr>
    </w:p>
    <w:p w14:paraId="20B862FA" w14:textId="77777777" w:rsidR="00393092" w:rsidRDefault="00393092" w:rsidP="0071197B"/>
    <w:p w14:paraId="5D534D4A" w14:textId="77777777" w:rsidR="00393092" w:rsidRDefault="00393092" w:rsidP="0071197B"/>
    <w:p w14:paraId="3B8FBACD" w14:textId="77777777" w:rsidR="00393092" w:rsidRDefault="00393092" w:rsidP="0071197B"/>
    <w:p w14:paraId="14C46544" w14:textId="77777777" w:rsidR="00393092" w:rsidRDefault="00393092" w:rsidP="0071197B"/>
    <w:p w14:paraId="03DACB07" w14:textId="77777777" w:rsidR="00393092" w:rsidRDefault="00393092" w:rsidP="0071197B"/>
    <w:p w14:paraId="7E068B0B" w14:textId="77777777" w:rsidR="00393092" w:rsidRDefault="00393092" w:rsidP="0071197B"/>
    <w:p w14:paraId="19A75D73" w14:textId="77777777" w:rsidR="00393092" w:rsidRDefault="00393092" w:rsidP="0071197B"/>
    <w:p w14:paraId="7D8A06E5" w14:textId="77777777" w:rsidR="00393092" w:rsidRDefault="00393092" w:rsidP="0071197B"/>
    <w:p w14:paraId="71338D7A" w14:textId="77777777" w:rsidR="00393092" w:rsidRDefault="00393092" w:rsidP="0071197B"/>
    <w:p w14:paraId="3A0F0DE7" w14:textId="77777777" w:rsidR="00393092" w:rsidRDefault="00393092" w:rsidP="0071197B"/>
    <w:p w14:paraId="68A26081" w14:textId="77777777" w:rsidR="00393092" w:rsidRDefault="00393092" w:rsidP="0071197B"/>
    <w:sdt>
      <w:sdtPr>
        <w:id w:val="1662811703"/>
        <w:docPartObj>
          <w:docPartGallery w:val="Table of Contents"/>
          <w:docPartUnique/>
        </w:docPartObj>
      </w:sdtPr>
      <w:sdtEndPr>
        <w:rPr>
          <w:rFonts w:eastAsiaTheme="minorHAnsi" w:cstheme="minorBidi"/>
          <w:b/>
          <w:noProof/>
          <w:color w:val="auto"/>
          <w:kern w:val="2"/>
          <w:szCs w:val="24"/>
          <w:lang w:val="en-IN"/>
          <w14:ligatures w14:val="standardContextual"/>
        </w:rPr>
      </w:sdtEndPr>
      <w:sdtContent>
        <w:p w14:paraId="39D3CB13" w14:textId="204927F3" w:rsidR="00685BEE" w:rsidRDefault="00685BEE">
          <w:pPr>
            <w:pStyle w:val="TOCHeading"/>
          </w:pPr>
          <w:r>
            <w:t>Table of Contents</w:t>
          </w:r>
        </w:p>
        <w:p w14:paraId="6CE9B584" w14:textId="5ED6C6E2" w:rsidR="00393092" w:rsidRDefault="00685BEE">
          <w:pPr>
            <w:pStyle w:val="TOC1"/>
            <w:tabs>
              <w:tab w:val="right" w:leader="dot" w:pos="9016"/>
            </w:tabs>
            <w:rPr>
              <w:rFonts w:asciiTheme="minorHAnsi" w:eastAsiaTheme="minorEastAsia" w:hAnsiTheme="minorHAnsi"/>
              <w:b w:val="0"/>
              <w:bCs w:val="0"/>
              <w:caps w:val="0"/>
              <w:noProof/>
              <w:sz w:val="24"/>
              <w:szCs w:val="24"/>
              <w:lang w:eastAsia="en-GB"/>
            </w:rPr>
          </w:pPr>
          <w:r>
            <w:rPr>
              <w:b w:val="0"/>
              <w:bCs w:val="0"/>
            </w:rPr>
            <w:fldChar w:fldCharType="begin"/>
          </w:r>
          <w:r>
            <w:instrText xml:space="preserve"> TOC \o "1-3" \h \z \u </w:instrText>
          </w:r>
          <w:r>
            <w:rPr>
              <w:b w:val="0"/>
              <w:bCs w:val="0"/>
            </w:rPr>
            <w:fldChar w:fldCharType="separate"/>
          </w:r>
          <w:hyperlink w:anchor="_Toc194096131" w:history="1">
            <w:r w:rsidR="00393092" w:rsidRPr="006C3A9F">
              <w:rPr>
                <w:rStyle w:val="Hyperlink"/>
                <w:noProof/>
              </w:rPr>
              <w:t>Executive Summary</w:t>
            </w:r>
            <w:r w:rsidR="00393092">
              <w:rPr>
                <w:noProof/>
                <w:webHidden/>
              </w:rPr>
              <w:tab/>
            </w:r>
            <w:r w:rsidR="00393092">
              <w:rPr>
                <w:noProof/>
                <w:webHidden/>
              </w:rPr>
              <w:fldChar w:fldCharType="begin"/>
            </w:r>
            <w:r w:rsidR="00393092">
              <w:rPr>
                <w:noProof/>
                <w:webHidden/>
              </w:rPr>
              <w:instrText xml:space="preserve"> PAGEREF _Toc194096131 \h </w:instrText>
            </w:r>
            <w:r w:rsidR="00393092">
              <w:rPr>
                <w:noProof/>
                <w:webHidden/>
              </w:rPr>
            </w:r>
            <w:r w:rsidR="00393092">
              <w:rPr>
                <w:noProof/>
                <w:webHidden/>
              </w:rPr>
              <w:fldChar w:fldCharType="separate"/>
            </w:r>
            <w:r w:rsidR="00393092">
              <w:rPr>
                <w:noProof/>
                <w:webHidden/>
              </w:rPr>
              <w:t>1</w:t>
            </w:r>
            <w:r w:rsidR="00393092">
              <w:rPr>
                <w:noProof/>
                <w:webHidden/>
              </w:rPr>
              <w:fldChar w:fldCharType="end"/>
            </w:r>
          </w:hyperlink>
        </w:p>
        <w:p w14:paraId="5CE58269" w14:textId="483758FB" w:rsidR="00393092" w:rsidRDefault="00393092">
          <w:pPr>
            <w:pStyle w:val="TOC1"/>
            <w:tabs>
              <w:tab w:val="right" w:leader="dot" w:pos="9016"/>
            </w:tabs>
            <w:rPr>
              <w:rFonts w:asciiTheme="minorHAnsi" w:eastAsiaTheme="minorEastAsia" w:hAnsiTheme="minorHAnsi"/>
              <w:b w:val="0"/>
              <w:bCs w:val="0"/>
              <w:caps w:val="0"/>
              <w:noProof/>
              <w:sz w:val="24"/>
              <w:szCs w:val="24"/>
              <w:lang w:eastAsia="en-GB"/>
            </w:rPr>
          </w:pPr>
          <w:hyperlink w:anchor="_Toc194096132" w:history="1">
            <w:r w:rsidRPr="006C3A9F">
              <w:rPr>
                <w:rStyle w:val="Hyperlink"/>
                <w:noProof/>
              </w:rPr>
              <w:t>Introduction</w:t>
            </w:r>
            <w:r>
              <w:rPr>
                <w:noProof/>
                <w:webHidden/>
              </w:rPr>
              <w:tab/>
            </w:r>
            <w:r>
              <w:rPr>
                <w:noProof/>
                <w:webHidden/>
              </w:rPr>
              <w:fldChar w:fldCharType="begin"/>
            </w:r>
            <w:r>
              <w:rPr>
                <w:noProof/>
                <w:webHidden/>
              </w:rPr>
              <w:instrText xml:space="preserve"> PAGEREF _Toc194096132 \h </w:instrText>
            </w:r>
            <w:r>
              <w:rPr>
                <w:noProof/>
                <w:webHidden/>
              </w:rPr>
            </w:r>
            <w:r>
              <w:rPr>
                <w:noProof/>
                <w:webHidden/>
              </w:rPr>
              <w:fldChar w:fldCharType="separate"/>
            </w:r>
            <w:r>
              <w:rPr>
                <w:noProof/>
                <w:webHidden/>
              </w:rPr>
              <w:t>3</w:t>
            </w:r>
            <w:r>
              <w:rPr>
                <w:noProof/>
                <w:webHidden/>
              </w:rPr>
              <w:fldChar w:fldCharType="end"/>
            </w:r>
          </w:hyperlink>
        </w:p>
        <w:p w14:paraId="6BC8E0EA" w14:textId="526961EA" w:rsidR="00393092" w:rsidRDefault="00393092">
          <w:pPr>
            <w:pStyle w:val="TOC1"/>
            <w:tabs>
              <w:tab w:val="right" w:leader="dot" w:pos="9016"/>
            </w:tabs>
            <w:rPr>
              <w:rFonts w:asciiTheme="minorHAnsi" w:eastAsiaTheme="minorEastAsia" w:hAnsiTheme="minorHAnsi"/>
              <w:b w:val="0"/>
              <w:bCs w:val="0"/>
              <w:caps w:val="0"/>
              <w:noProof/>
              <w:sz w:val="24"/>
              <w:szCs w:val="24"/>
              <w:lang w:eastAsia="en-GB"/>
            </w:rPr>
          </w:pPr>
          <w:hyperlink w:anchor="_Toc194096133" w:history="1">
            <w:r w:rsidRPr="006C3A9F">
              <w:rPr>
                <w:rStyle w:val="Hyperlink"/>
                <w:noProof/>
              </w:rPr>
              <w:t>External Analysis</w:t>
            </w:r>
            <w:r>
              <w:rPr>
                <w:noProof/>
                <w:webHidden/>
              </w:rPr>
              <w:tab/>
            </w:r>
            <w:r>
              <w:rPr>
                <w:noProof/>
                <w:webHidden/>
              </w:rPr>
              <w:fldChar w:fldCharType="begin"/>
            </w:r>
            <w:r>
              <w:rPr>
                <w:noProof/>
                <w:webHidden/>
              </w:rPr>
              <w:instrText xml:space="preserve"> PAGEREF _Toc194096133 \h </w:instrText>
            </w:r>
            <w:r>
              <w:rPr>
                <w:noProof/>
                <w:webHidden/>
              </w:rPr>
            </w:r>
            <w:r>
              <w:rPr>
                <w:noProof/>
                <w:webHidden/>
              </w:rPr>
              <w:fldChar w:fldCharType="separate"/>
            </w:r>
            <w:r>
              <w:rPr>
                <w:noProof/>
                <w:webHidden/>
              </w:rPr>
              <w:t>3</w:t>
            </w:r>
            <w:r>
              <w:rPr>
                <w:noProof/>
                <w:webHidden/>
              </w:rPr>
              <w:fldChar w:fldCharType="end"/>
            </w:r>
          </w:hyperlink>
        </w:p>
        <w:p w14:paraId="14696AFE" w14:textId="03D616DB" w:rsidR="00393092" w:rsidRDefault="00393092">
          <w:pPr>
            <w:pStyle w:val="TOC2"/>
            <w:tabs>
              <w:tab w:val="right" w:leader="dot" w:pos="9016"/>
            </w:tabs>
            <w:rPr>
              <w:rFonts w:asciiTheme="minorHAnsi" w:eastAsiaTheme="minorEastAsia" w:hAnsiTheme="minorHAnsi"/>
              <w:smallCaps w:val="0"/>
              <w:noProof/>
              <w:sz w:val="24"/>
              <w:szCs w:val="24"/>
              <w:lang w:eastAsia="en-GB"/>
            </w:rPr>
          </w:pPr>
          <w:hyperlink w:anchor="_Toc194096134" w:history="1">
            <w:r w:rsidRPr="006C3A9F">
              <w:rPr>
                <w:rStyle w:val="Hyperlink"/>
                <w:noProof/>
              </w:rPr>
              <w:t>P.E.S.T.L.E Factors</w:t>
            </w:r>
            <w:r>
              <w:rPr>
                <w:noProof/>
                <w:webHidden/>
              </w:rPr>
              <w:tab/>
            </w:r>
            <w:r>
              <w:rPr>
                <w:noProof/>
                <w:webHidden/>
              </w:rPr>
              <w:fldChar w:fldCharType="begin"/>
            </w:r>
            <w:r>
              <w:rPr>
                <w:noProof/>
                <w:webHidden/>
              </w:rPr>
              <w:instrText xml:space="preserve"> PAGEREF _Toc194096134 \h </w:instrText>
            </w:r>
            <w:r>
              <w:rPr>
                <w:noProof/>
                <w:webHidden/>
              </w:rPr>
            </w:r>
            <w:r>
              <w:rPr>
                <w:noProof/>
                <w:webHidden/>
              </w:rPr>
              <w:fldChar w:fldCharType="separate"/>
            </w:r>
            <w:r>
              <w:rPr>
                <w:noProof/>
                <w:webHidden/>
              </w:rPr>
              <w:t>3</w:t>
            </w:r>
            <w:r>
              <w:rPr>
                <w:noProof/>
                <w:webHidden/>
              </w:rPr>
              <w:fldChar w:fldCharType="end"/>
            </w:r>
          </w:hyperlink>
        </w:p>
        <w:p w14:paraId="2B3A6106" w14:textId="5BF9D2C1" w:rsidR="00393092" w:rsidRDefault="00393092">
          <w:pPr>
            <w:pStyle w:val="TOC2"/>
            <w:tabs>
              <w:tab w:val="right" w:leader="dot" w:pos="9016"/>
            </w:tabs>
            <w:rPr>
              <w:rFonts w:asciiTheme="minorHAnsi" w:eastAsiaTheme="minorEastAsia" w:hAnsiTheme="minorHAnsi"/>
              <w:smallCaps w:val="0"/>
              <w:noProof/>
              <w:sz w:val="24"/>
              <w:szCs w:val="24"/>
              <w:lang w:eastAsia="en-GB"/>
            </w:rPr>
          </w:pPr>
          <w:hyperlink w:anchor="_Toc194096135" w:history="1">
            <w:r w:rsidRPr="006C3A9F">
              <w:rPr>
                <w:rStyle w:val="Hyperlink"/>
                <w:noProof/>
                <w:shd w:val="clear" w:color="auto" w:fill="FFFFFF"/>
              </w:rPr>
              <w:t>Porter’s 5 fources</w:t>
            </w:r>
            <w:r>
              <w:rPr>
                <w:noProof/>
                <w:webHidden/>
              </w:rPr>
              <w:tab/>
            </w:r>
            <w:r>
              <w:rPr>
                <w:noProof/>
                <w:webHidden/>
              </w:rPr>
              <w:fldChar w:fldCharType="begin"/>
            </w:r>
            <w:r>
              <w:rPr>
                <w:noProof/>
                <w:webHidden/>
              </w:rPr>
              <w:instrText xml:space="preserve"> PAGEREF _Toc194096135 \h </w:instrText>
            </w:r>
            <w:r>
              <w:rPr>
                <w:noProof/>
                <w:webHidden/>
              </w:rPr>
            </w:r>
            <w:r>
              <w:rPr>
                <w:noProof/>
                <w:webHidden/>
              </w:rPr>
              <w:fldChar w:fldCharType="separate"/>
            </w:r>
            <w:r>
              <w:rPr>
                <w:noProof/>
                <w:webHidden/>
              </w:rPr>
              <w:t>4</w:t>
            </w:r>
            <w:r>
              <w:rPr>
                <w:noProof/>
                <w:webHidden/>
              </w:rPr>
              <w:fldChar w:fldCharType="end"/>
            </w:r>
          </w:hyperlink>
        </w:p>
        <w:p w14:paraId="79A8F958" w14:textId="2AA6D47B" w:rsidR="00393092" w:rsidRDefault="00393092">
          <w:pPr>
            <w:pStyle w:val="TOC2"/>
            <w:tabs>
              <w:tab w:val="right" w:leader="dot" w:pos="9016"/>
            </w:tabs>
            <w:rPr>
              <w:rFonts w:asciiTheme="minorHAnsi" w:eastAsiaTheme="minorEastAsia" w:hAnsiTheme="minorHAnsi"/>
              <w:smallCaps w:val="0"/>
              <w:noProof/>
              <w:sz w:val="24"/>
              <w:szCs w:val="24"/>
              <w:lang w:eastAsia="en-GB"/>
            </w:rPr>
          </w:pPr>
          <w:hyperlink w:anchor="_Toc194096136" w:history="1">
            <w:r w:rsidRPr="006C3A9F">
              <w:rPr>
                <w:rStyle w:val="Hyperlink"/>
                <w:noProof/>
              </w:rPr>
              <w:t>Bowman’s Strategy clock</w:t>
            </w:r>
            <w:r>
              <w:rPr>
                <w:noProof/>
                <w:webHidden/>
              </w:rPr>
              <w:tab/>
            </w:r>
            <w:r>
              <w:rPr>
                <w:noProof/>
                <w:webHidden/>
              </w:rPr>
              <w:fldChar w:fldCharType="begin"/>
            </w:r>
            <w:r>
              <w:rPr>
                <w:noProof/>
                <w:webHidden/>
              </w:rPr>
              <w:instrText xml:space="preserve"> PAGEREF _Toc194096136 \h </w:instrText>
            </w:r>
            <w:r>
              <w:rPr>
                <w:noProof/>
                <w:webHidden/>
              </w:rPr>
            </w:r>
            <w:r>
              <w:rPr>
                <w:noProof/>
                <w:webHidden/>
              </w:rPr>
              <w:fldChar w:fldCharType="separate"/>
            </w:r>
            <w:r>
              <w:rPr>
                <w:noProof/>
                <w:webHidden/>
              </w:rPr>
              <w:t>5</w:t>
            </w:r>
            <w:r>
              <w:rPr>
                <w:noProof/>
                <w:webHidden/>
              </w:rPr>
              <w:fldChar w:fldCharType="end"/>
            </w:r>
          </w:hyperlink>
        </w:p>
        <w:p w14:paraId="6272A0D3" w14:textId="32202C1A" w:rsidR="00393092" w:rsidRDefault="00393092">
          <w:pPr>
            <w:pStyle w:val="TOC2"/>
            <w:tabs>
              <w:tab w:val="right" w:leader="dot" w:pos="9016"/>
            </w:tabs>
            <w:rPr>
              <w:rFonts w:asciiTheme="minorHAnsi" w:eastAsiaTheme="minorEastAsia" w:hAnsiTheme="minorHAnsi"/>
              <w:smallCaps w:val="0"/>
              <w:noProof/>
              <w:sz w:val="24"/>
              <w:szCs w:val="24"/>
              <w:lang w:eastAsia="en-GB"/>
            </w:rPr>
          </w:pPr>
          <w:hyperlink w:anchor="_Toc194096137" w:history="1">
            <w:r w:rsidRPr="006C3A9F">
              <w:rPr>
                <w:rStyle w:val="Hyperlink"/>
                <w:noProof/>
              </w:rPr>
              <w:t>Red Ocean VS Blue Ocean</w:t>
            </w:r>
            <w:r>
              <w:rPr>
                <w:noProof/>
                <w:webHidden/>
              </w:rPr>
              <w:tab/>
            </w:r>
            <w:r>
              <w:rPr>
                <w:noProof/>
                <w:webHidden/>
              </w:rPr>
              <w:fldChar w:fldCharType="begin"/>
            </w:r>
            <w:r>
              <w:rPr>
                <w:noProof/>
                <w:webHidden/>
              </w:rPr>
              <w:instrText xml:space="preserve"> PAGEREF _Toc194096137 \h </w:instrText>
            </w:r>
            <w:r>
              <w:rPr>
                <w:noProof/>
                <w:webHidden/>
              </w:rPr>
            </w:r>
            <w:r>
              <w:rPr>
                <w:noProof/>
                <w:webHidden/>
              </w:rPr>
              <w:fldChar w:fldCharType="separate"/>
            </w:r>
            <w:r>
              <w:rPr>
                <w:noProof/>
                <w:webHidden/>
              </w:rPr>
              <w:t>5</w:t>
            </w:r>
            <w:r>
              <w:rPr>
                <w:noProof/>
                <w:webHidden/>
              </w:rPr>
              <w:fldChar w:fldCharType="end"/>
            </w:r>
          </w:hyperlink>
        </w:p>
        <w:p w14:paraId="6290A23B" w14:textId="1BFF8D4E" w:rsidR="00393092" w:rsidRDefault="00393092">
          <w:pPr>
            <w:pStyle w:val="TOC1"/>
            <w:tabs>
              <w:tab w:val="right" w:leader="dot" w:pos="9016"/>
            </w:tabs>
            <w:rPr>
              <w:rFonts w:asciiTheme="minorHAnsi" w:eastAsiaTheme="minorEastAsia" w:hAnsiTheme="minorHAnsi"/>
              <w:b w:val="0"/>
              <w:bCs w:val="0"/>
              <w:caps w:val="0"/>
              <w:noProof/>
              <w:sz w:val="24"/>
              <w:szCs w:val="24"/>
              <w:lang w:eastAsia="en-GB"/>
            </w:rPr>
          </w:pPr>
          <w:hyperlink w:anchor="_Toc194096138" w:history="1">
            <w:r w:rsidRPr="006C3A9F">
              <w:rPr>
                <w:rStyle w:val="Hyperlink"/>
                <w:noProof/>
                <w:shd w:val="clear" w:color="auto" w:fill="FFFFFF"/>
              </w:rPr>
              <w:t>Internal Analysis</w:t>
            </w:r>
            <w:r>
              <w:rPr>
                <w:noProof/>
                <w:webHidden/>
              </w:rPr>
              <w:tab/>
            </w:r>
            <w:r>
              <w:rPr>
                <w:noProof/>
                <w:webHidden/>
              </w:rPr>
              <w:fldChar w:fldCharType="begin"/>
            </w:r>
            <w:r>
              <w:rPr>
                <w:noProof/>
                <w:webHidden/>
              </w:rPr>
              <w:instrText xml:space="preserve"> PAGEREF _Toc194096138 \h </w:instrText>
            </w:r>
            <w:r>
              <w:rPr>
                <w:noProof/>
                <w:webHidden/>
              </w:rPr>
            </w:r>
            <w:r>
              <w:rPr>
                <w:noProof/>
                <w:webHidden/>
              </w:rPr>
              <w:fldChar w:fldCharType="separate"/>
            </w:r>
            <w:r>
              <w:rPr>
                <w:noProof/>
                <w:webHidden/>
              </w:rPr>
              <w:t>6</w:t>
            </w:r>
            <w:r>
              <w:rPr>
                <w:noProof/>
                <w:webHidden/>
              </w:rPr>
              <w:fldChar w:fldCharType="end"/>
            </w:r>
          </w:hyperlink>
        </w:p>
        <w:p w14:paraId="61AC9AA2" w14:textId="7B036AB0" w:rsidR="00393092" w:rsidRDefault="00393092">
          <w:pPr>
            <w:pStyle w:val="TOC2"/>
            <w:tabs>
              <w:tab w:val="right" w:leader="dot" w:pos="9016"/>
            </w:tabs>
            <w:rPr>
              <w:rFonts w:asciiTheme="minorHAnsi" w:eastAsiaTheme="minorEastAsia" w:hAnsiTheme="minorHAnsi"/>
              <w:smallCaps w:val="0"/>
              <w:noProof/>
              <w:sz w:val="24"/>
              <w:szCs w:val="24"/>
              <w:lang w:eastAsia="en-GB"/>
            </w:rPr>
          </w:pPr>
          <w:hyperlink w:anchor="_Toc194096139" w:history="1">
            <w:r w:rsidRPr="006C3A9F">
              <w:rPr>
                <w:rStyle w:val="Hyperlink"/>
                <w:noProof/>
              </w:rPr>
              <w:t>S.W.O.T</w:t>
            </w:r>
            <w:r>
              <w:rPr>
                <w:noProof/>
                <w:webHidden/>
              </w:rPr>
              <w:tab/>
            </w:r>
            <w:r>
              <w:rPr>
                <w:noProof/>
                <w:webHidden/>
              </w:rPr>
              <w:fldChar w:fldCharType="begin"/>
            </w:r>
            <w:r>
              <w:rPr>
                <w:noProof/>
                <w:webHidden/>
              </w:rPr>
              <w:instrText xml:space="preserve"> PAGEREF _Toc194096139 \h </w:instrText>
            </w:r>
            <w:r>
              <w:rPr>
                <w:noProof/>
                <w:webHidden/>
              </w:rPr>
            </w:r>
            <w:r>
              <w:rPr>
                <w:noProof/>
                <w:webHidden/>
              </w:rPr>
              <w:fldChar w:fldCharType="separate"/>
            </w:r>
            <w:r>
              <w:rPr>
                <w:noProof/>
                <w:webHidden/>
              </w:rPr>
              <w:t>6</w:t>
            </w:r>
            <w:r>
              <w:rPr>
                <w:noProof/>
                <w:webHidden/>
              </w:rPr>
              <w:fldChar w:fldCharType="end"/>
            </w:r>
          </w:hyperlink>
        </w:p>
        <w:p w14:paraId="35B51397" w14:textId="5154FC5C" w:rsidR="00393092" w:rsidRDefault="00393092">
          <w:pPr>
            <w:pStyle w:val="TOC2"/>
            <w:tabs>
              <w:tab w:val="right" w:leader="dot" w:pos="9016"/>
            </w:tabs>
            <w:rPr>
              <w:rFonts w:asciiTheme="minorHAnsi" w:eastAsiaTheme="minorEastAsia" w:hAnsiTheme="minorHAnsi"/>
              <w:smallCaps w:val="0"/>
              <w:noProof/>
              <w:sz w:val="24"/>
              <w:szCs w:val="24"/>
              <w:lang w:eastAsia="en-GB"/>
            </w:rPr>
          </w:pPr>
          <w:hyperlink w:anchor="_Toc194096140" w:history="1">
            <w:r w:rsidRPr="006C3A9F">
              <w:rPr>
                <w:rStyle w:val="Hyperlink"/>
                <w:noProof/>
              </w:rPr>
              <w:t>TOWS</w:t>
            </w:r>
            <w:r>
              <w:rPr>
                <w:noProof/>
                <w:webHidden/>
              </w:rPr>
              <w:tab/>
            </w:r>
            <w:r>
              <w:rPr>
                <w:noProof/>
                <w:webHidden/>
              </w:rPr>
              <w:fldChar w:fldCharType="begin"/>
            </w:r>
            <w:r>
              <w:rPr>
                <w:noProof/>
                <w:webHidden/>
              </w:rPr>
              <w:instrText xml:space="preserve"> PAGEREF _Toc194096140 \h </w:instrText>
            </w:r>
            <w:r>
              <w:rPr>
                <w:noProof/>
                <w:webHidden/>
              </w:rPr>
            </w:r>
            <w:r>
              <w:rPr>
                <w:noProof/>
                <w:webHidden/>
              </w:rPr>
              <w:fldChar w:fldCharType="separate"/>
            </w:r>
            <w:r>
              <w:rPr>
                <w:noProof/>
                <w:webHidden/>
              </w:rPr>
              <w:t>7</w:t>
            </w:r>
            <w:r>
              <w:rPr>
                <w:noProof/>
                <w:webHidden/>
              </w:rPr>
              <w:fldChar w:fldCharType="end"/>
            </w:r>
          </w:hyperlink>
        </w:p>
        <w:p w14:paraId="7EBD606B" w14:textId="32F21577" w:rsidR="00393092" w:rsidRDefault="00393092">
          <w:pPr>
            <w:pStyle w:val="TOC2"/>
            <w:tabs>
              <w:tab w:val="right" w:leader="dot" w:pos="9016"/>
            </w:tabs>
            <w:rPr>
              <w:rFonts w:asciiTheme="minorHAnsi" w:eastAsiaTheme="minorEastAsia" w:hAnsiTheme="minorHAnsi"/>
              <w:smallCaps w:val="0"/>
              <w:noProof/>
              <w:sz w:val="24"/>
              <w:szCs w:val="24"/>
              <w:lang w:eastAsia="en-GB"/>
            </w:rPr>
          </w:pPr>
          <w:hyperlink w:anchor="_Toc194096141" w:history="1">
            <w:r w:rsidRPr="006C3A9F">
              <w:rPr>
                <w:rStyle w:val="Hyperlink"/>
                <w:noProof/>
              </w:rPr>
              <w:t>Value Chain Analysis</w:t>
            </w:r>
            <w:r>
              <w:rPr>
                <w:noProof/>
                <w:webHidden/>
              </w:rPr>
              <w:tab/>
            </w:r>
            <w:r>
              <w:rPr>
                <w:noProof/>
                <w:webHidden/>
              </w:rPr>
              <w:fldChar w:fldCharType="begin"/>
            </w:r>
            <w:r>
              <w:rPr>
                <w:noProof/>
                <w:webHidden/>
              </w:rPr>
              <w:instrText xml:space="preserve"> PAGEREF _Toc194096141 \h </w:instrText>
            </w:r>
            <w:r>
              <w:rPr>
                <w:noProof/>
                <w:webHidden/>
              </w:rPr>
            </w:r>
            <w:r>
              <w:rPr>
                <w:noProof/>
                <w:webHidden/>
              </w:rPr>
              <w:fldChar w:fldCharType="separate"/>
            </w:r>
            <w:r>
              <w:rPr>
                <w:noProof/>
                <w:webHidden/>
              </w:rPr>
              <w:t>9</w:t>
            </w:r>
            <w:r>
              <w:rPr>
                <w:noProof/>
                <w:webHidden/>
              </w:rPr>
              <w:fldChar w:fldCharType="end"/>
            </w:r>
          </w:hyperlink>
        </w:p>
        <w:p w14:paraId="4228DD89" w14:textId="279D992E" w:rsidR="00393092" w:rsidRDefault="00393092">
          <w:pPr>
            <w:pStyle w:val="TOC1"/>
            <w:tabs>
              <w:tab w:val="right" w:leader="dot" w:pos="9016"/>
            </w:tabs>
            <w:rPr>
              <w:rFonts w:asciiTheme="minorHAnsi" w:eastAsiaTheme="minorEastAsia" w:hAnsiTheme="minorHAnsi"/>
              <w:b w:val="0"/>
              <w:bCs w:val="0"/>
              <w:caps w:val="0"/>
              <w:noProof/>
              <w:sz w:val="24"/>
              <w:szCs w:val="24"/>
              <w:lang w:eastAsia="en-GB"/>
            </w:rPr>
          </w:pPr>
          <w:hyperlink w:anchor="_Toc194096142" w:history="1">
            <w:r w:rsidRPr="006C3A9F">
              <w:rPr>
                <w:rStyle w:val="Hyperlink"/>
                <w:noProof/>
              </w:rPr>
              <w:t>Strategic Marketing Plan</w:t>
            </w:r>
            <w:r>
              <w:rPr>
                <w:noProof/>
                <w:webHidden/>
              </w:rPr>
              <w:tab/>
            </w:r>
            <w:r>
              <w:rPr>
                <w:noProof/>
                <w:webHidden/>
              </w:rPr>
              <w:fldChar w:fldCharType="begin"/>
            </w:r>
            <w:r>
              <w:rPr>
                <w:noProof/>
                <w:webHidden/>
              </w:rPr>
              <w:instrText xml:space="preserve"> PAGEREF _Toc194096142 \h </w:instrText>
            </w:r>
            <w:r>
              <w:rPr>
                <w:noProof/>
                <w:webHidden/>
              </w:rPr>
            </w:r>
            <w:r>
              <w:rPr>
                <w:noProof/>
                <w:webHidden/>
              </w:rPr>
              <w:fldChar w:fldCharType="separate"/>
            </w:r>
            <w:r>
              <w:rPr>
                <w:noProof/>
                <w:webHidden/>
              </w:rPr>
              <w:t>10</w:t>
            </w:r>
            <w:r>
              <w:rPr>
                <w:noProof/>
                <w:webHidden/>
              </w:rPr>
              <w:fldChar w:fldCharType="end"/>
            </w:r>
          </w:hyperlink>
        </w:p>
        <w:p w14:paraId="34C7A391" w14:textId="63E3B777" w:rsidR="00393092" w:rsidRDefault="00393092">
          <w:pPr>
            <w:pStyle w:val="TOC2"/>
            <w:tabs>
              <w:tab w:val="right" w:leader="dot" w:pos="9016"/>
            </w:tabs>
            <w:rPr>
              <w:rFonts w:asciiTheme="minorHAnsi" w:eastAsiaTheme="minorEastAsia" w:hAnsiTheme="minorHAnsi"/>
              <w:smallCaps w:val="0"/>
              <w:noProof/>
              <w:sz w:val="24"/>
              <w:szCs w:val="24"/>
              <w:lang w:eastAsia="en-GB"/>
            </w:rPr>
          </w:pPr>
          <w:hyperlink w:anchor="_Toc194096143" w:history="1">
            <w:r w:rsidRPr="006C3A9F">
              <w:rPr>
                <w:rStyle w:val="Hyperlink"/>
                <w:noProof/>
              </w:rPr>
              <w:t>Growth and differentiation strategies</w:t>
            </w:r>
            <w:r>
              <w:rPr>
                <w:noProof/>
                <w:webHidden/>
              </w:rPr>
              <w:tab/>
            </w:r>
            <w:r>
              <w:rPr>
                <w:noProof/>
                <w:webHidden/>
              </w:rPr>
              <w:fldChar w:fldCharType="begin"/>
            </w:r>
            <w:r>
              <w:rPr>
                <w:noProof/>
                <w:webHidden/>
              </w:rPr>
              <w:instrText xml:space="preserve"> PAGEREF _Toc194096143 \h </w:instrText>
            </w:r>
            <w:r>
              <w:rPr>
                <w:noProof/>
                <w:webHidden/>
              </w:rPr>
            </w:r>
            <w:r>
              <w:rPr>
                <w:noProof/>
                <w:webHidden/>
              </w:rPr>
              <w:fldChar w:fldCharType="separate"/>
            </w:r>
            <w:r>
              <w:rPr>
                <w:noProof/>
                <w:webHidden/>
              </w:rPr>
              <w:t>10</w:t>
            </w:r>
            <w:r>
              <w:rPr>
                <w:noProof/>
                <w:webHidden/>
              </w:rPr>
              <w:fldChar w:fldCharType="end"/>
            </w:r>
          </w:hyperlink>
        </w:p>
        <w:p w14:paraId="69DAC080" w14:textId="3C61A96C" w:rsidR="00393092" w:rsidRDefault="00393092">
          <w:pPr>
            <w:pStyle w:val="TOC2"/>
            <w:tabs>
              <w:tab w:val="right" w:leader="dot" w:pos="9016"/>
            </w:tabs>
            <w:rPr>
              <w:rFonts w:asciiTheme="minorHAnsi" w:eastAsiaTheme="minorEastAsia" w:hAnsiTheme="minorHAnsi"/>
              <w:smallCaps w:val="0"/>
              <w:noProof/>
              <w:sz w:val="24"/>
              <w:szCs w:val="24"/>
              <w:lang w:eastAsia="en-GB"/>
            </w:rPr>
          </w:pPr>
          <w:hyperlink w:anchor="_Toc194096144" w:history="1">
            <w:r w:rsidRPr="006C3A9F">
              <w:rPr>
                <w:rStyle w:val="Hyperlink"/>
                <w:noProof/>
              </w:rPr>
              <w:t>Strengthening digital marketing and customer engagement</w:t>
            </w:r>
            <w:r>
              <w:rPr>
                <w:noProof/>
                <w:webHidden/>
              </w:rPr>
              <w:tab/>
            </w:r>
            <w:r>
              <w:rPr>
                <w:noProof/>
                <w:webHidden/>
              </w:rPr>
              <w:fldChar w:fldCharType="begin"/>
            </w:r>
            <w:r>
              <w:rPr>
                <w:noProof/>
                <w:webHidden/>
              </w:rPr>
              <w:instrText xml:space="preserve"> PAGEREF _Toc194096144 \h </w:instrText>
            </w:r>
            <w:r>
              <w:rPr>
                <w:noProof/>
                <w:webHidden/>
              </w:rPr>
            </w:r>
            <w:r>
              <w:rPr>
                <w:noProof/>
                <w:webHidden/>
              </w:rPr>
              <w:fldChar w:fldCharType="separate"/>
            </w:r>
            <w:r>
              <w:rPr>
                <w:noProof/>
                <w:webHidden/>
              </w:rPr>
              <w:t>10</w:t>
            </w:r>
            <w:r>
              <w:rPr>
                <w:noProof/>
                <w:webHidden/>
              </w:rPr>
              <w:fldChar w:fldCharType="end"/>
            </w:r>
          </w:hyperlink>
        </w:p>
        <w:p w14:paraId="0817CBA4" w14:textId="17F747C7" w:rsidR="00393092" w:rsidRDefault="00393092">
          <w:pPr>
            <w:pStyle w:val="TOC2"/>
            <w:tabs>
              <w:tab w:val="right" w:leader="dot" w:pos="9016"/>
            </w:tabs>
            <w:rPr>
              <w:rFonts w:asciiTheme="minorHAnsi" w:eastAsiaTheme="minorEastAsia" w:hAnsiTheme="minorHAnsi"/>
              <w:smallCaps w:val="0"/>
              <w:noProof/>
              <w:sz w:val="24"/>
              <w:szCs w:val="24"/>
              <w:lang w:eastAsia="en-GB"/>
            </w:rPr>
          </w:pPr>
          <w:hyperlink w:anchor="_Toc194096145" w:history="1">
            <w:r w:rsidRPr="006C3A9F">
              <w:rPr>
                <w:rStyle w:val="Hyperlink"/>
                <w:noProof/>
              </w:rPr>
              <w:t>Brand Positioning and competitive strategies</w:t>
            </w:r>
            <w:r>
              <w:rPr>
                <w:noProof/>
                <w:webHidden/>
              </w:rPr>
              <w:tab/>
            </w:r>
            <w:r>
              <w:rPr>
                <w:noProof/>
                <w:webHidden/>
              </w:rPr>
              <w:fldChar w:fldCharType="begin"/>
            </w:r>
            <w:r>
              <w:rPr>
                <w:noProof/>
                <w:webHidden/>
              </w:rPr>
              <w:instrText xml:space="preserve"> PAGEREF _Toc194096145 \h </w:instrText>
            </w:r>
            <w:r>
              <w:rPr>
                <w:noProof/>
                <w:webHidden/>
              </w:rPr>
            </w:r>
            <w:r>
              <w:rPr>
                <w:noProof/>
                <w:webHidden/>
              </w:rPr>
              <w:fldChar w:fldCharType="separate"/>
            </w:r>
            <w:r>
              <w:rPr>
                <w:noProof/>
                <w:webHidden/>
              </w:rPr>
              <w:t>11</w:t>
            </w:r>
            <w:r>
              <w:rPr>
                <w:noProof/>
                <w:webHidden/>
              </w:rPr>
              <w:fldChar w:fldCharType="end"/>
            </w:r>
          </w:hyperlink>
        </w:p>
        <w:p w14:paraId="13EBFD97" w14:textId="48127670" w:rsidR="00393092" w:rsidRDefault="00393092">
          <w:pPr>
            <w:pStyle w:val="TOC1"/>
            <w:tabs>
              <w:tab w:val="right" w:leader="dot" w:pos="9016"/>
            </w:tabs>
            <w:rPr>
              <w:rFonts w:asciiTheme="minorHAnsi" w:eastAsiaTheme="minorEastAsia" w:hAnsiTheme="minorHAnsi"/>
              <w:b w:val="0"/>
              <w:bCs w:val="0"/>
              <w:caps w:val="0"/>
              <w:noProof/>
              <w:sz w:val="24"/>
              <w:szCs w:val="24"/>
              <w:lang w:eastAsia="en-GB"/>
            </w:rPr>
          </w:pPr>
          <w:hyperlink w:anchor="_Toc194096146" w:history="1">
            <w:r w:rsidRPr="006C3A9F">
              <w:rPr>
                <w:rStyle w:val="Hyperlink"/>
                <w:noProof/>
              </w:rPr>
              <w:t>Conclusion</w:t>
            </w:r>
            <w:r>
              <w:rPr>
                <w:noProof/>
                <w:webHidden/>
              </w:rPr>
              <w:tab/>
            </w:r>
            <w:r>
              <w:rPr>
                <w:noProof/>
                <w:webHidden/>
              </w:rPr>
              <w:fldChar w:fldCharType="begin"/>
            </w:r>
            <w:r>
              <w:rPr>
                <w:noProof/>
                <w:webHidden/>
              </w:rPr>
              <w:instrText xml:space="preserve"> PAGEREF _Toc194096146 \h </w:instrText>
            </w:r>
            <w:r>
              <w:rPr>
                <w:noProof/>
                <w:webHidden/>
              </w:rPr>
            </w:r>
            <w:r>
              <w:rPr>
                <w:noProof/>
                <w:webHidden/>
              </w:rPr>
              <w:fldChar w:fldCharType="separate"/>
            </w:r>
            <w:r>
              <w:rPr>
                <w:noProof/>
                <w:webHidden/>
              </w:rPr>
              <w:t>11</w:t>
            </w:r>
            <w:r>
              <w:rPr>
                <w:noProof/>
                <w:webHidden/>
              </w:rPr>
              <w:fldChar w:fldCharType="end"/>
            </w:r>
          </w:hyperlink>
        </w:p>
        <w:p w14:paraId="0D226BD3" w14:textId="5F6C475F" w:rsidR="00685BEE" w:rsidRDefault="00685BEE">
          <w:r>
            <w:rPr>
              <w:b/>
              <w:bCs/>
              <w:noProof/>
            </w:rPr>
            <w:fldChar w:fldCharType="end"/>
          </w:r>
        </w:p>
      </w:sdtContent>
    </w:sdt>
    <w:p w14:paraId="42CA340A" w14:textId="5CF9A70B" w:rsidR="00F16C16" w:rsidRDefault="00F16C16" w:rsidP="00FD22EB">
      <w:pPr>
        <w:pStyle w:val="Heading1"/>
      </w:pPr>
    </w:p>
    <w:p w14:paraId="708A444F" w14:textId="77777777" w:rsidR="00F16C16" w:rsidRDefault="00F16C16" w:rsidP="00FD22EB">
      <w:pPr>
        <w:rPr>
          <w:rFonts w:asciiTheme="majorHAnsi" w:eastAsiaTheme="majorEastAsia" w:hAnsiTheme="majorHAnsi" w:cstheme="majorBidi"/>
          <w:color w:val="0F4761" w:themeColor="accent1" w:themeShade="BF"/>
          <w:sz w:val="40"/>
          <w:szCs w:val="40"/>
        </w:rPr>
      </w:pPr>
      <w:r>
        <w:br w:type="page"/>
      </w:r>
    </w:p>
    <w:p w14:paraId="67C78346" w14:textId="73A8FC47" w:rsidR="00F16C16" w:rsidRDefault="00F16C16" w:rsidP="00FD22EB">
      <w:pPr>
        <w:pStyle w:val="Heading1"/>
      </w:pPr>
      <w:bookmarkStart w:id="1" w:name="_Toc194096132"/>
      <w:r>
        <w:lastRenderedPageBreak/>
        <w:t>Introduction</w:t>
      </w:r>
      <w:bookmarkEnd w:id="1"/>
    </w:p>
    <w:p w14:paraId="08D510E9" w14:textId="0A5E9707" w:rsidR="00B306AA" w:rsidRPr="00B306AA" w:rsidRDefault="00ED5FB8" w:rsidP="00FD22EB">
      <w:pPr>
        <w:rPr>
          <w:color w:val="FF0000"/>
        </w:rPr>
      </w:pPr>
      <w:r w:rsidRPr="00ED5FB8">
        <w:t xml:space="preserve">Starbucks </w:t>
      </w:r>
      <w:r w:rsidR="0001183B">
        <w:t xml:space="preserve">established in 1971. </w:t>
      </w:r>
      <w:r w:rsidR="003E3A49">
        <w:t>I</w:t>
      </w:r>
      <w:r w:rsidRPr="00ED5FB8">
        <w:t>s one of the largest coffee shop chains in the UK, as well as globally. It is known for its premium coffees</w:t>
      </w:r>
      <w:r w:rsidR="0071197B" w:rsidRPr="0071197B">
        <w:t xml:space="preserve"> and food</w:t>
      </w:r>
      <w:r w:rsidRPr="00ED5FB8">
        <w:t xml:space="preserve">, </w:t>
      </w:r>
      <w:r w:rsidR="0071197B" w:rsidRPr="0071197B">
        <w:t xml:space="preserve">backed </w:t>
      </w:r>
      <w:r w:rsidR="000F4149" w:rsidRPr="0071197B">
        <w:t>with</w:t>
      </w:r>
      <w:r w:rsidR="000F4149" w:rsidRPr="00ED5FB8">
        <w:t xml:space="preserve"> strong</w:t>
      </w:r>
      <w:r w:rsidRPr="00ED5FB8">
        <w:t xml:space="preserve"> brand presence</w:t>
      </w:r>
      <w:r>
        <w:t xml:space="preserve">. </w:t>
      </w:r>
      <w:r w:rsidR="005C0AF8" w:rsidRPr="005C0AF8">
        <w:t xml:space="preserve">In </w:t>
      </w:r>
      <w:r w:rsidR="0071197B" w:rsidRPr="0071197B">
        <w:t>some of the</w:t>
      </w:r>
      <w:r w:rsidR="0071197B" w:rsidRPr="005C0AF8">
        <w:t xml:space="preserve"> recent</w:t>
      </w:r>
      <w:r w:rsidR="005C0AF8" w:rsidRPr="005C0AF8">
        <w:t xml:space="preserve"> changes made by </w:t>
      </w:r>
      <w:r w:rsidR="00393092">
        <w:t>S</w:t>
      </w:r>
      <w:r w:rsidR="00393092" w:rsidRPr="00F04BF8">
        <w:t>tarbucks</w:t>
      </w:r>
      <w:r w:rsidR="0071197B">
        <w:t xml:space="preserve"> </w:t>
      </w:r>
      <w:r w:rsidR="005C0AF8" w:rsidRPr="005C0AF8">
        <w:t>, not charging extra for non-</w:t>
      </w:r>
      <w:r w:rsidR="005C0AF8">
        <w:t>d</w:t>
      </w:r>
      <w:r w:rsidR="005C0AF8" w:rsidRPr="005C0AF8">
        <w:t>airy Milk alternatives, bringing back the self-service stations</w:t>
      </w:r>
      <w:r w:rsidR="005C0AF8">
        <w:t>,</w:t>
      </w:r>
      <w:r w:rsidR="005C0AF8" w:rsidRPr="005C0AF8">
        <w:t xml:space="preserve"> going back to writing names on the cups by hand. Are few of the changes made in order to respond customer need</w:t>
      </w:r>
      <w:r w:rsidR="003D38C5">
        <w:t xml:space="preserve"> showing the </w:t>
      </w:r>
      <w:r w:rsidR="00F04BF8" w:rsidRPr="00F04BF8">
        <w:t>strong customer relationship</w:t>
      </w:r>
      <w:r w:rsidR="005C0AF8">
        <w:t xml:space="preserve">. </w:t>
      </w:r>
      <w:r w:rsidR="005C0AF8" w:rsidRPr="005C0AF8">
        <w:t>(Fantozzi, 2024)</w:t>
      </w:r>
      <w:r w:rsidR="005C0AF8">
        <w:t xml:space="preserve">. </w:t>
      </w:r>
      <w:r w:rsidR="003D38C5" w:rsidRPr="003D38C5">
        <w:t>To enhance its brand identity and loyalty</w:t>
      </w:r>
      <w:r w:rsidR="003D38C5">
        <w:t xml:space="preserve">, </w:t>
      </w:r>
      <w:r w:rsidR="003D38C5" w:rsidRPr="003D38C5">
        <w:t xml:space="preserve">Starbucks used its own store design </w:t>
      </w:r>
      <w:r w:rsidR="0071197B" w:rsidRPr="0071197B">
        <w:t>to its advantage</w:t>
      </w:r>
      <w:r w:rsidR="0071197B">
        <w:t>. B</w:t>
      </w:r>
      <w:r w:rsidR="003D38C5" w:rsidRPr="003D38C5">
        <w:t xml:space="preserve">y introducing communal tables </w:t>
      </w:r>
      <w:r w:rsidR="003D38C5">
        <w:t xml:space="preserve">and </w:t>
      </w:r>
      <w:r w:rsidR="003D38C5" w:rsidRPr="003D38C5">
        <w:t xml:space="preserve">comfortable seating environment, fostering </w:t>
      </w:r>
      <w:r w:rsidR="003D38C5">
        <w:t>a sense</w:t>
      </w:r>
      <w:r w:rsidR="003D38C5" w:rsidRPr="003D38C5">
        <w:t xml:space="preserve"> of community and </w:t>
      </w:r>
      <w:r w:rsidR="003D38C5">
        <w:t xml:space="preserve">belongingness. </w:t>
      </w:r>
      <w:r w:rsidR="003D38C5" w:rsidRPr="003D38C5">
        <w:t>This design strategy across</w:t>
      </w:r>
      <w:r w:rsidR="003D38C5">
        <w:t xml:space="preserve"> various</w:t>
      </w:r>
      <w:r w:rsidR="003D38C5" w:rsidRPr="003D38C5">
        <w:t xml:space="preserve"> locations help</w:t>
      </w:r>
      <w:r w:rsidR="003D38C5">
        <w:t>ed</w:t>
      </w:r>
      <w:r w:rsidR="003D38C5" w:rsidRPr="003D38C5">
        <w:t xml:space="preserve"> Starbucks create a familiar environment which led to the growth of repeat customers. (Asman, 2019)</w:t>
      </w:r>
      <w:r w:rsidR="003D38C5">
        <w:t>.</w:t>
      </w:r>
      <w:r w:rsidR="00B306AA">
        <w:t xml:space="preserve"> This report will critically evaluate Starbuck’s, External environment and internal </w:t>
      </w:r>
      <w:r w:rsidR="0071197B">
        <w:t xml:space="preserve">environment </w:t>
      </w:r>
      <w:r w:rsidR="0071197B" w:rsidRPr="0071197B">
        <w:t>Using strategic framework</w:t>
      </w:r>
      <w:r w:rsidR="0071197B">
        <w:t xml:space="preserve">. </w:t>
      </w:r>
      <w:r w:rsidR="0071197B" w:rsidRPr="0071197B">
        <w:t>Focusing on its strategi</w:t>
      </w:r>
      <w:r w:rsidR="0071197B">
        <w:t>c</w:t>
      </w:r>
      <w:r w:rsidR="0071197B" w:rsidRPr="0071197B">
        <w:t xml:space="preserve"> positioning and developing a strategic marketing plan for long term growth of Starbucks</w:t>
      </w:r>
      <w:r w:rsidR="0071197B">
        <w:t xml:space="preserve"> </w:t>
      </w:r>
      <w:r w:rsidR="0071197B" w:rsidRPr="0071197B">
        <w:t>in today's competitive landscape it has positioned itself.</w:t>
      </w:r>
    </w:p>
    <w:p w14:paraId="0B6F7B21" w14:textId="1AD1C76E" w:rsidR="00123A6D" w:rsidRDefault="00E561BD" w:rsidP="000F4149">
      <w:pPr>
        <w:pStyle w:val="Heading1"/>
      </w:pPr>
      <w:bookmarkStart w:id="2" w:name="_Toc194096133"/>
      <w:r>
        <w:t>External Analysis</w:t>
      </w:r>
      <w:bookmarkEnd w:id="2"/>
    </w:p>
    <w:p w14:paraId="6A5C5BE2" w14:textId="0CEFB16D" w:rsidR="00E561BD" w:rsidRDefault="00E561BD" w:rsidP="00E561BD">
      <w:pPr>
        <w:pStyle w:val="Heading2"/>
      </w:pPr>
      <w:bookmarkStart w:id="3" w:name="_Toc194096134"/>
      <w:r>
        <w:t>P.E.S.T.</w:t>
      </w:r>
      <w:r w:rsidR="0014195D">
        <w:t>L.E</w:t>
      </w:r>
      <w:r>
        <w:t xml:space="preserve"> Factors</w:t>
      </w:r>
      <w:bookmarkEnd w:id="3"/>
    </w:p>
    <w:p w14:paraId="43A7110F" w14:textId="3208DF58" w:rsidR="0014195D" w:rsidRDefault="0014195D" w:rsidP="0014195D">
      <w:pPr>
        <w:rPr>
          <w:rFonts w:ascii="Roboto" w:hAnsi="Roboto"/>
          <w:color w:val="000000"/>
          <w:sz w:val="21"/>
          <w:szCs w:val="21"/>
          <w:shd w:val="clear" w:color="auto" w:fill="FFFFFF"/>
        </w:rPr>
      </w:pPr>
      <w:r>
        <w:t>Political Factors- Brexit related trade policies have caused a major impact on import duties and tariffs. Especially in products related to food and beverages</w:t>
      </w:r>
      <w:r w:rsidRPr="0014195D">
        <w:t>. (Caterer &amp; hotelkeeper,2017)</w:t>
      </w:r>
      <w:r>
        <w:t>. The recent increase in pay rate will</w:t>
      </w:r>
      <w:r w:rsidR="000F4149">
        <w:t xml:space="preserve"> also</w:t>
      </w:r>
      <w:r>
        <w:t xml:space="preserve"> </w:t>
      </w:r>
      <w:r w:rsidR="00F63476">
        <w:t xml:space="preserve">impact on the costing of the menu, the increase may occur for the purposes to maintain profitability while also tackling the increased wages. </w:t>
      </w:r>
      <w:r w:rsidR="00F63476" w:rsidRPr="00F63476">
        <w:t>(Repetti, Roe, 2018).</w:t>
      </w:r>
      <w:r w:rsidR="00F63476">
        <w:rPr>
          <w:rFonts w:ascii="Roboto" w:hAnsi="Roboto"/>
          <w:color w:val="000000"/>
          <w:sz w:val="21"/>
          <w:szCs w:val="21"/>
          <w:shd w:val="clear" w:color="auto" w:fill="FFFFFF"/>
        </w:rPr>
        <w:t xml:space="preserve"> </w:t>
      </w:r>
    </w:p>
    <w:p w14:paraId="13AFAF66" w14:textId="77777777" w:rsidR="00F63476" w:rsidRDefault="00F63476" w:rsidP="0014195D">
      <w:pPr>
        <w:rPr>
          <w:rFonts w:ascii="Roboto" w:hAnsi="Roboto"/>
          <w:color w:val="000000"/>
          <w:sz w:val="21"/>
          <w:szCs w:val="21"/>
          <w:shd w:val="clear" w:color="auto" w:fill="FFFFFF"/>
        </w:rPr>
      </w:pPr>
    </w:p>
    <w:p w14:paraId="5527CDF7" w14:textId="7427B892" w:rsidR="00F63476" w:rsidRPr="000F4149" w:rsidRDefault="00F63476" w:rsidP="00F63476">
      <w:r>
        <w:rPr>
          <w:shd w:val="clear" w:color="auto" w:fill="FFFFFF"/>
        </w:rPr>
        <w:t>Economic factors- The current cost of living cris</w:t>
      </w:r>
      <w:r w:rsidR="00AC1E50">
        <w:rPr>
          <w:shd w:val="clear" w:color="auto" w:fill="FFFFFF"/>
        </w:rPr>
        <w:t>i</w:t>
      </w:r>
      <w:r>
        <w:rPr>
          <w:shd w:val="clear" w:color="auto" w:fill="FFFFFF"/>
        </w:rPr>
        <w:t>s have</w:t>
      </w:r>
      <w:r w:rsidR="00AC1E50">
        <w:rPr>
          <w:shd w:val="clear" w:color="auto" w:fill="FFFFFF"/>
        </w:rPr>
        <w:t xml:space="preserve"> a significant impact on Starbucks, as the crisis has influenced consumer behaviour more towards budget-conscious, cost and value savers. Who are choosing affordability over premium offerings, Starbucks is considered as a premium coffee </w:t>
      </w:r>
      <w:r w:rsidR="000F4149">
        <w:rPr>
          <w:shd w:val="clear" w:color="auto" w:fill="FFFFFF"/>
        </w:rPr>
        <w:t>shop</w:t>
      </w:r>
      <w:r w:rsidR="00AC1E50">
        <w:rPr>
          <w:shd w:val="clear" w:color="auto" w:fill="FFFFFF"/>
        </w:rPr>
        <w:t xml:space="preserve">. </w:t>
      </w:r>
      <w:r w:rsidR="004D34AA" w:rsidRPr="000F4149">
        <w:t xml:space="preserve">(Causa, </w:t>
      </w:r>
      <w:proofErr w:type="spellStart"/>
      <w:r w:rsidR="004D34AA" w:rsidRPr="000F4149">
        <w:t>Soldani</w:t>
      </w:r>
      <w:proofErr w:type="spellEnd"/>
      <w:r w:rsidR="004D34AA" w:rsidRPr="000F4149">
        <w:t xml:space="preserve"> &amp; Luu, 2023)</w:t>
      </w:r>
    </w:p>
    <w:p w14:paraId="207AA443" w14:textId="77777777" w:rsidR="004D34AA" w:rsidRDefault="004D34AA" w:rsidP="00F63476">
      <w:pPr>
        <w:rPr>
          <w:rFonts w:ascii="Roboto" w:hAnsi="Roboto"/>
          <w:color w:val="000000"/>
          <w:sz w:val="21"/>
          <w:szCs w:val="21"/>
          <w:shd w:val="clear" w:color="auto" w:fill="FFFFFF"/>
        </w:rPr>
      </w:pPr>
    </w:p>
    <w:p w14:paraId="224388D0" w14:textId="39EDC64B" w:rsidR="00421ABF" w:rsidRDefault="00421ABF" w:rsidP="001E1E71">
      <w:pPr>
        <w:rPr>
          <w:shd w:val="clear" w:color="auto" w:fill="FFFFFF"/>
        </w:rPr>
      </w:pPr>
      <w:r>
        <w:rPr>
          <w:shd w:val="clear" w:color="auto" w:fill="FFFFFF"/>
        </w:rPr>
        <w:t xml:space="preserve">Social Factors- </w:t>
      </w:r>
      <w:r w:rsidR="001E1E71">
        <w:rPr>
          <w:shd w:val="clear" w:color="auto" w:fill="FFFFFF"/>
        </w:rPr>
        <w:t>T</w:t>
      </w:r>
      <w:r w:rsidRPr="00421ABF">
        <w:rPr>
          <w:shd w:val="clear" w:color="auto" w:fill="FFFFFF"/>
        </w:rPr>
        <w:t xml:space="preserve">he rise of plant based dairy products, is targeting health conscious customers to shift towards it, </w:t>
      </w:r>
      <w:r w:rsidR="001E1E71">
        <w:rPr>
          <w:shd w:val="clear" w:color="auto" w:fill="FFFFFF"/>
        </w:rPr>
        <w:t xml:space="preserve">given that </w:t>
      </w:r>
      <w:r w:rsidRPr="00421ABF">
        <w:rPr>
          <w:shd w:val="clear" w:color="auto" w:fill="FFFFFF"/>
        </w:rPr>
        <w:t>the plant based dairy products have health benefits, and</w:t>
      </w:r>
      <w:r>
        <w:rPr>
          <w:shd w:val="clear" w:color="auto" w:fill="FFFFFF"/>
        </w:rPr>
        <w:t xml:space="preserve"> </w:t>
      </w:r>
      <w:r w:rsidRPr="00421ABF">
        <w:rPr>
          <w:shd w:val="clear" w:color="auto" w:fill="FFFFFF"/>
        </w:rPr>
        <w:t xml:space="preserve">is considered to be </w:t>
      </w:r>
      <w:r>
        <w:rPr>
          <w:shd w:val="clear" w:color="auto" w:fill="FFFFFF"/>
        </w:rPr>
        <w:t xml:space="preserve">a </w:t>
      </w:r>
      <w:r w:rsidRPr="00421ABF">
        <w:rPr>
          <w:shd w:val="clear" w:color="auto" w:fill="FFFFFF"/>
        </w:rPr>
        <w:t>sustainable practice.</w:t>
      </w:r>
      <w:r w:rsidR="001E1E71" w:rsidRPr="001E1E71">
        <w:t xml:space="preserve"> </w:t>
      </w:r>
      <w:r w:rsidR="001E1E71" w:rsidRPr="001E1E71">
        <w:rPr>
          <w:shd w:val="clear" w:color="auto" w:fill="FFFFFF"/>
        </w:rPr>
        <w:t>(Su et al., 2023)</w:t>
      </w:r>
      <w:r>
        <w:rPr>
          <w:shd w:val="clear" w:color="auto" w:fill="FFFFFF"/>
        </w:rPr>
        <w:t xml:space="preserve">. </w:t>
      </w:r>
      <w:r w:rsidRPr="00421ABF">
        <w:rPr>
          <w:shd w:val="clear" w:color="auto" w:fill="FFFFFF"/>
        </w:rPr>
        <w:t>Also on the broader shift is the vegan culture, which is also considered to be sustainable and healthy</w:t>
      </w:r>
      <w:r w:rsidR="000F4149">
        <w:rPr>
          <w:shd w:val="clear" w:color="auto" w:fill="FFFFFF"/>
        </w:rPr>
        <w:t xml:space="preserve"> alternative</w:t>
      </w:r>
      <w:r w:rsidRPr="00421ABF">
        <w:rPr>
          <w:shd w:val="clear" w:color="auto" w:fill="FFFFFF"/>
        </w:rPr>
        <w:t>. Encouraging customers to shift towards it</w:t>
      </w:r>
      <w:r>
        <w:rPr>
          <w:shd w:val="clear" w:color="auto" w:fill="FFFFFF"/>
        </w:rPr>
        <w:t xml:space="preserve">. </w:t>
      </w:r>
      <w:r w:rsidR="001E1E71">
        <w:rPr>
          <w:shd w:val="clear" w:color="auto" w:fill="FFFFFF"/>
        </w:rPr>
        <w:t>(</w:t>
      </w:r>
      <w:proofErr w:type="spellStart"/>
      <w:r w:rsidR="001E1E71">
        <w:rPr>
          <w:shd w:val="clear" w:color="auto" w:fill="FFFFFF"/>
        </w:rPr>
        <w:t>Sabetta</w:t>
      </w:r>
      <w:proofErr w:type="spellEnd"/>
      <w:r w:rsidR="001E1E71">
        <w:rPr>
          <w:shd w:val="clear" w:color="auto" w:fill="FFFFFF"/>
        </w:rPr>
        <w:t xml:space="preserve">, 2022). It is important that </w:t>
      </w:r>
      <w:r w:rsidR="00393092">
        <w:rPr>
          <w:shd w:val="clear" w:color="auto" w:fill="FFFFFF"/>
        </w:rPr>
        <w:t>Starbucks</w:t>
      </w:r>
      <w:r w:rsidR="001E1E71">
        <w:rPr>
          <w:shd w:val="clear" w:color="auto" w:fill="FFFFFF"/>
        </w:rPr>
        <w:t xml:space="preserve"> address to these social factors </w:t>
      </w:r>
      <w:r w:rsidR="000F4149">
        <w:rPr>
          <w:shd w:val="clear" w:color="auto" w:fill="FFFFFF"/>
        </w:rPr>
        <w:t>i</w:t>
      </w:r>
      <w:r w:rsidR="001E1E71">
        <w:rPr>
          <w:shd w:val="clear" w:color="auto" w:fill="FFFFFF"/>
        </w:rPr>
        <w:t xml:space="preserve">n an effective way. </w:t>
      </w:r>
    </w:p>
    <w:p w14:paraId="3B884E23" w14:textId="77777777" w:rsidR="00421ABF" w:rsidRDefault="00421ABF" w:rsidP="001E1E71">
      <w:pPr>
        <w:rPr>
          <w:shd w:val="clear" w:color="auto" w:fill="FFFFFF"/>
        </w:rPr>
      </w:pPr>
    </w:p>
    <w:p w14:paraId="0BCDA9D2" w14:textId="1D0B1856" w:rsidR="00272D46" w:rsidRDefault="001E1E71" w:rsidP="001E1E71">
      <w:pPr>
        <w:rPr>
          <w:shd w:val="clear" w:color="auto" w:fill="FFFFFF"/>
        </w:rPr>
      </w:pPr>
      <w:r>
        <w:rPr>
          <w:shd w:val="clear" w:color="auto" w:fill="FFFFFF"/>
        </w:rPr>
        <w:t xml:space="preserve">Technological Factors- </w:t>
      </w:r>
      <w:r w:rsidR="000F4149">
        <w:rPr>
          <w:shd w:val="clear" w:color="auto" w:fill="FFFFFF"/>
        </w:rPr>
        <w:t>T</w:t>
      </w:r>
      <w:r w:rsidR="00272D46" w:rsidRPr="00272D46">
        <w:rPr>
          <w:shd w:val="clear" w:color="auto" w:fill="FFFFFF"/>
        </w:rPr>
        <w:t xml:space="preserve">he introduction of mobile ordering apps was </w:t>
      </w:r>
      <w:r w:rsidR="00272D46">
        <w:rPr>
          <w:shd w:val="clear" w:color="auto" w:fill="FFFFFF"/>
        </w:rPr>
        <w:t xml:space="preserve">a </w:t>
      </w:r>
      <w:r w:rsidR="00272D46" w:rsidRPr="00272D46">
        <w:rPr>
          <w:shd w:val="clear" w:color="auto" w:fill="FFFFFF"/>
        </w:rPr>
        <w:t xml:space="preserve">game changer for </w:t>
      </w:r>
      <w:r w:rsidR="000F4149">
        <w:rPr>
          <w:shd w:val="clear" w:color="auto" w:fill="FFFFFF"/>
        </w:rPr>
        <w:t>S</w:t>
      </w:r>
      <w:r w:rsidR="000F4149" w:rsidRPr="00272D46">
        <w:rPr>
          <w:shd w:val="clear" w:color="auto" w:fill="FFFFFF"/>
        </w:rPr>
        <w:t>tarbucks</w:t>
      </w:r>
      <w:r w:rsidR="00272D46">
        <w:rPr>
          <w:shd w:val="clear" w:color="auto" w:fill="FFFFFF"/>
        </w:rPr>
        <w:t xml:space="preserve">, </w:t>
      </w:r>
      <w:r w:rsidR="00272D46" w:rsidRPr="00272D46">
        <w:rPr>
          <w:shd w:val="clear" w:color="auto" w:fill="FFFFFF"/>
        </w:rPr>
        <w:t>the mobile app featuring AI driven personalization’s</w:t>
      </w:r>
      <w:r w:rsidR="00272D46">
        <w:rPr>
          <w:shd w:val="clear" w:color="auto" w:fill="FFFFFF"/>
        </w:rPr>
        <w:t xml:space="preserve"> </w:t>
      </w:r>
      <w:r w:rsidR="00272D46" w:rsidRPr="00272D46">
        <w:rPr>
          <w:shd w:val="clear" w:color="auto" w:fill="FFFFFF"/>
        </w:rPr>
        <w:t xml:space="preserve">, my </w:t>
      </w:r>
      <w:r w:rsidR="000F4149">
        <w:rPr>
          <w:shd w:val="clear" w:color="auto" w:fill="FFFFFF"/>
        </w:rPr>
        <w:t>S</w:t>
      </w:r>
      <w:r w:rsidR="000F4149" w:rsidRPr="00272D46">
        <w:rPr>
          <w:shd w:val="clear" w:color="auto" w:fill="FFFFFF"/>
        </w:rPr>
        <w:t>tarbucks</w:t>
      </w:r>
      <w:r w:rsidR="00272D46" w:rsidRPr="00272D46">
        <w:rPr>
          <w:shd w:val="clear" w:color="auto" w:fill="FFFFFF"/>
        </w:rPr>
        <w:t xml:space="preserve"> barista feature which allowed customers to place order via voice commands. This technological advancement in Starbucks shows the importance for the need of technology</w:t>
      </w:r>
      <w:r w:rsidR="00272D46">
        <w:rPr>
          <w:shd w:val="clear" w:color="auto" w:fill="FFFFFF"/>
        </w:rPr>
        <w:t xml:space="preserve"> towards </w:t>
      </w:r>
      <w:r w:rsidR="00272D46" w:rsidRPr="00272D46">
        <w:rPr>
          <w:shd w:val="clear" w:color="auto" w:fill="FFFFFF"/>
        </w:rPr>
        <w:t xml:space="preserve"> improving customer satisfaction a</w:t>
      </w:r>
      <w:r w:rsidR="00272D46">
        <w:rPr>
          <w:shd w:val="clear" w:color="auto" w:fill="FFFFFF"/>
        </w:rPr>
        <w:t>nd</w:t>
      </w:r>
      <w:r w:rsidR="00272D46" w:rsidRPr="00272D46">
        <w:rPr>
          <w:shd w:val="clear" w:color="auto" w:fill="FFFFFF"/>
        </w:rPr>
        <w:t xml:space="preserve"> interaction</w:t>
      </w:r>
      <w:r w:rsidR="00272D46">
        <w:rPr>
          <w:shd w:val="clear" w:color="auto" w:fill="FFFFFF"/>
        </w:rPr>
        <w:t xml:space="preserve">. </w:t>
      </w:r>
      <w:r w:rsidR="00272D46" w:rsidRPr="00272D46">
        <w:rPr>
          <w:shd w:val="clear" w:color="auto" w:fill="FFFFFF"/>
        </w:rPr>
        <w:t>(Boulton, 2017)</w:t>
      </w:r>
    </w:p>
    <w:p w14:paraId="65B4FCD5" w14:textId="77777777" w:rsidR="00272D46" w:rsidRDefault="00272D46" w:rsidP="001E1E71">
      <w:pPr>
        <w:rPr>
          <w:shd w:val="clear" w:color="auto" w:fill="FFFFFF"/>
        </w:rPr>
      </w:pPr>
    </w:p>
    <w:p w14:paraId="217C8C50" w14:textId="6E44675C" w:rsidR="00272D46" w:rsidRDefault="00272D46" w:rsidP="008E67CE">
      <w:pPr>
        <w:rPr>
          <w:shd w:val="clear" w:color="auto" w:fill="FFFFFF"/>
        </w:rPr>
      </w:pPr>
      <w:r>
        <w:rPr>
          <w:shd w:val="clear" w:color="auto" w:fill="FFFFFF"/>
        </w:rPr>
        <w:t xml:space="preserve">Environmental Factors- </w:t>
      </w:r>
      <w:r w:rsidR="008E67CE">
        <w:rPr>
          <w:shd w:val="clear" w:color="auto" w:fill="FFFFFF"/>
        </w:rPr>
        <w:t>T</w:t>
      </w:r>
      <w:r w:rsidRPr="00272D46">
        <w:rPr>
          <w:shd w:val="clear" w:color="auto" w:fill="FFFFFF"/>
        </w:rPr>
        <w:t>he coffee industry is increasingly under pressure to adopt sustainable practices</w:t>
      </w:r>
      <w:r w:rsidR="008E67CE" w:rsidRPr="008E67CE">
        <w:rPr>
          <w:shd w:val="clear" w:color="auto" w:fill="FFFFFF"/>
        </w:rPr>
        <w:t xml:space="preserve">, in </w:t>
      </w:r>
      <w:r w:rsidR="000F4149">
        <w:rPr>
          <w:shd w:val="clear" w:color="auto" w:fill="FFFFFF"/>
        </w:rPr>
        <w:t xml:space="preserve">order to </w:t>
      </w:r>
      <w:r w:rsidR="008E67CE" w:rsidRPr="008E67CE">
        <w:rPr>
          <w:shd w:val="clear" w:color="auto" w:fill="FFFFFF"/>
        </w:rPr>
        <w:t>response the climate change and loss of biodiversity. Starbucks has faced criticism against using single use plastics an</w:t>
      </w:r>
      <w:r w:rsidR="008E67CE">
        <w:rPr>
          <w:shd w:val="clear" w:color="auto" w:fill="FFFFFF"/>
        </w:rPr>
        <w:t>d</w:t>
      </w:r>
      <w:r w:rsidR="008E67CE" w:rsidRPr="008E67CE">
        <w:rPr>
          <w:shd w:val="clear" w:color="auto" w:fill="FFFFFF"/>
        </w:rPr>
        <w:t xml:space="preserve"> carbon emissions associated with </w:t>
      </w:r>
      <w:r w:rsidR="008E67CE">
        <w:rPr>
          <w:shd w:val="clear" w:color="auto" w:fill="FFFFFF"/>
        </w:rPr>
        <w:t>its</w:t>
      </w:r>
      <w:r w:rsidR="008E67CE" w:rsidRPr="008E67CE">
        <w:rPr>
          <w:shd w:val="clear" w:color="auto" w:fill="FFFFFF"/>
        </w:rPr>
        <w:t xml:space="preserve"> supply chain</w:t>
      </w:r>
      <w:r w:rsidR="008E67CE">
        <w:rPr>
          <w:shd w:val="clear" w:color="auto" w:fill="FFFFFF"/>
        </w:rPr>
        <w:t xml:space="preserve">. </w:t>
      </w:r>
      <w:r w:rsidR="008E67CE" w:rsidRPr="008E67CE">
        <w:rPr>
          <w:shd w:val="clear" w:color="auto" w:fill="FFFFFF"/>
        </w:rPr>
        <w:t xml:space="preserve">Involvement in sustainable </w:t>
      </w:r>
      <w:r w:rsidR="008E67CE">
        <w:rPr>
          <w:shd w:val="clear" w:color="auto" w:fill="FFFFFF"/>
        </w:rPr>
        <w:t>practices</w:t>
      </w:r>
      <w:r w:rsidR="008E67CE" w:rsidRPr="008E67CE">
        <w:rPr>
          <w:shd w:val="clear" w:color="auto" w:fill="FFFFFF"/>
        </w:rPr>
        <w:t xml:space="preserve"> can lead to an effective outcomes in addressing environmental changes</w:t>
      </w:r>
      <w:r w:rsidR="008E67CE">
        <w:rPr>
          <w:shd w:val="clear" w:color="auto" w:fill="FFFFFF"/>
        </w:rPr>
        <w:t xml:space="preserve">. (Wright et al., 2024) </w:t>
      </w:r>
    </w:p>
    <w:p w14:paraId="096FD900" w14:textId="77777777" w:rsidR="008E67CE" w:rsidRDefault="008E67CE" w:rsidP="008E67CE">
      <w:pPr>
        <w:rPr>
          <w:shd w:val="clear" w:color="auto" w:fill="FFFFFF"/>
        </w:rPr>
      </w:pPr>
    </w:p>
    <w:p w14:paraId="545E9EF4" w14:textId="6558B372" w:rsidR="00433E85" w:rsidRDefault="00433E85" w:rsidP="00433E85">
      <w:pPr>
        <w:rPr>
          <w:rFonts w:ascii="Roboto" w:hAnsi="Roboto"/>
          <w:color w:val="000000"/>
          <w:sz w:val="21"/>
          <w:szCs w:val="21"/>
          <w:shd w:val="clear" w:color="auto" w:fill="FFFFFF"/>
        </w:rPr>
      </w:pPr>
      <w:r>
        <w:rPr>
          <w:shd w:val="clear" w:color="auto" w:fill="FFFFFF"/>
        </w:rPr>
        <w:t>Legal Factors- T</w:t>
      </w:r>
      <w:r w:rsidRPr="00433E85">
        <w:rPr>
          <w:shd w:val="clear" w:color="auto" w:fill="FFFFFF"/>
        </w:rPr>
        <w:t xml:space="preserve">he advertising restrictions on high sugar </w:t>
      </w:r>
      <w:r>
        <w:rPr>
          <w:shd w:val="clear" w:color="auto" w:fill="FFFFFF"/>
        </w:rPr>
        <w:t>beverages</w:t>
      </w:r>
      <w:r w:rsidRPr="00433E85">
        <w:rPr>
          <w:shd w:val="clear" w:color="auto" w:fill="FFFFFF"/>
        </w:rPr>
        <w:t xml:space="preserve"> Can affect </w:t>
      </w:r>
      <w:r w:rsidR="000F4149">
        <w:rPr>
          <w:shd w:val="clear" w:color="auto" w:fill="FFFFFF"/>
        </w:rPr>
        <w:t xml:space="preserve">marketing </w:t>
      </w:r>
      <w:r w:rsidRPr="00433E85">
        <w:rPr>
          <w:shd w:val="clear" w:color="auto" w:fill="FFFFFF"/>
        </w:rPr>
        <w:t>strategy. It is advice that the companies may reformulate their marketing plan or reduce the sugar content.</w:t>
      </w:r>
      <w:r w:rsidRPr="00433E85">
        <w:t xml:space="preserve"> (Goncalves, 2023)</w:t>
      </w:r>
    </w:p>
    <w:p w14:paraId="4B8B3E31" w14:textId="77777777" w:rsidR="00433E85" w:rsidRDefault="00433E85" w:rsidP="008E67CE">
      <w:pPr>
        <w:rPr>
          <w:rFonts w:ascii="Roboto" w:hAnsi="Roboto"/>
          <w:color w:val="000000"/>
          <w:sz w:val="21"/>
          <w:szCs w:val="21"/>
          <w:shd w:val="clear" w:color="auto" w:fill="FFFFFF"/>
        </w:rPr>
      </w:pPr>
    </w:p>
    <w:p w14:paraId="36B7ADA5" w14:textId="47DF45BE" w:rsidR="00433E85" w:rsidRDefault="00433E85" w:rsidP="00433E85">
      <w:pPr>
        <w:pStyle w:val="Heading2"/>
        <w:rPr>
          <w:shd w:val="clear" w:color="auto" w:fill="FFFFFF"/>
        </w:rPr>
      </w:pPr>
      <w:bookmarkStart w:id="4" w:name="_Toc194096135"/>
      <w:r>
        <w:rPr>
          <w:shd w:val="clear" w:color="auto" w:fill="FFFFFF"/>
        </w:rPr>
        <w:t xml:space="preserve">Porter’s 5 </w:t>
      </w:r>
      <w:bookmarkEnd w:id="4"/>
      <w:r w:rsidR="00393092">
        <w:rPr>
          <w:shd w:val="clear" w:color="auto" w:fill="FFFFFF"/>
        </w:rPr>
        <w:t>forces</w:t>
      </w:r>
    </w:p>
    <w:p w14:paraId="73879504" w14:textId="77777777" w:rsidR="000F4149" w:rsidRDefault="008317B7" w:rsidP="008317B7">
      <w:r>
        <w:t xml:space="preserve">Threat of new entrants – ( Moderate) </w:t>
      </w:r>
    </w:p>
    <w:p w14:paraId="37318104" w14:textId="10038EBD" w:rsidR="008E67CE" w:rsidRDefault="008317B7" w:rsidP="008317B7">
      <w:pPr>
        <w:rPr>
          <w:shd w:val="clear" w:color="auto" w:fill="FFFFFF"/>
        </w:rPr>
      </w:pPr>
      <w:r w:rsidRPr="008317B7">
        <w:t>while the coffee industry is considered to be of high demand</w:t>
      </w:r>
      <w:r>
        <w:t xml:space="preserve">, </w:t>
      </w:r>
      <w:r w:rsidRPr="008317B7">
        <w:t>the threat of new entran</w:t>
      </w:r>
      <w:r>
        <w:t>ts</w:t>
      </w:r>
      <w:r w:rsidRPr="008317B7">
        <w:t xml:space="preserve"> is</w:t>
      </w:r>
      <w:r>
        <w:t xml:space="preserve"> </w:t>
      </w:r>
      <w:r w:rsidRPr="008317B7">
        <w:t xml:space="preserve">considered moderate due to </w:t>
      </w:r>
      <w:r w:rsidR="000F4149">
        <w:t>,</w:t>
      </w:r>
      <w:r w:rsidRPr="008317B7">
        <w:t>the</w:t>
      </w:r>
      <w:r w:rsidR="000F4149">
        <w:t xml:space="preserve"> </w:t>
      </w:r>
      <w:r w:rsidRPr="008317B7">
        <w:t>established brands having significant market presence along with loyal customer base. This possess to be a barrier for new entran</w:t>
      </w:r>
      <w:r>
        <w:t xml:space="preserve">ts. </w:t>
      </w:r>
      <w:r>
        <w:rPr>
          <w:shd w:val="clear" w:color="auto" w:fill="FFFFFF"/>
        </w:rPr>
        <w:t>(</w:t>
      </w:r>
      <w:proofErr w:type="spellStart"/>
      <w:r>
        <w:rPr>
          <w:shd w:val="clear" w:color="auto" w:fill="FFFFFF"/>
        </w:rPr>
        <w:t>Guimarães</w:t>
      </w:r>
      <w:proofErr w:type="spellEnd"/>
      <w:r>
        <w:rPr>
          <w:shd w:val="clear" w:color="auto" w:fill="FFFFFF"/>
        </w:rPr>
        <w:t>, Greenhill, 2021)</w:t>
      </w:r>
    </w:p>
    <w:p w14:paraId="42EDD8CE" w14:textId="77777777" w:rsidR="008317B7" w:rsidRDefault="008317B7" w:rsidP="008317B7">
      <w:pPr>
        <w:rPr>
          <w:shd w:val="clear" w:color="auto" w:fill="FFFFFF"/>
        </w:rPr>
      </w:pPr>
    </w:p>
    <w:p w14:paraId="420B4B7D" w14:textId="5FA2889B" w:rsidR="008317B7" w:rsidRDefault="008317B7" w:rsidP="008317B7">
      <w:pPr>
        <w:rPr>
          <w:shd w:val="clear" w:color="auto" w:fill="FFFFFF"/>
        </w:rPr>
      </w:pPr>
      <w:r>
        <w:rPr>
          <w:shd w:val="clear" w:color="auto" w:fill="FFFFFF"/>
        </w:rPr>
        <w:t xml:space="preserve">Bargaining power of suppliers - ( Moderate) </w:t>
      </w:r>
    </w:p>
    <w:p w14:paraId="19970B2D" w14:textId="150E1256" w:rsidR="00BF52E6" w:rsidRDefault="00BF52E6" w:rsidP="008317B7">
      <w:pPr>
        <w:rPr>
          <w:shd w:val="clear" w:color="auto" w:fill="FFFFFF"/>
        </w:rPr>
      </w:pPr>
      <w:r w:rsidRPr="00BF52E6">
        <w:rPr>
          <w:shd w:val="clear" w:color="auto" w:fill="FFFFFF"/>
        </w:rPr>
        <w:t>In the 5 forces framework</w:t>
      </w:r>
      <w:r>
        <w:rPr>
          <w:shd w:val="clear" w:color="auto" w:fill="FFFFFF"/>
        </w:rPr>
        <w:t xml:space="preserve">, </w:t>
      </w:r>
      <w:r w:rsidRPr="00BF52E6">
        <w:rPr>
          <w:shd w:val="clear" w:color="auto" w:fill="FFFFFF"/>
        </w:rPr>
        <w:t>Different suppliers may have similar supplies</w:t>
      </w:r>
      <w:r>
        <w:rPr>
          <w:shd w:val="clear" w:color="auto" w:fill="FFFFFF"/>
        </w:rPr>
        <w:t>, because</w:t>
      </w:r>
      <w:r w:rsidRPr="00BF52E6">
        <w:rPr>
          <w:shd w:val="clear" w:color="auto" w:fill="FFFFFF"/>
        </w:rPr>
        <w:t xml:space="preserve"> coffee beans are sourced from the same region which benefits Starbucks to shift its suppliers</w:t>
      </w:r>
      <w:r>
        <w:rPr>
          <w:shd w:val="clear" w:color="auto" w:fill="FFFFFF"/>
        </w:rPr>
        <w:t xml:space="preserve"> with ease</w:t>
      </w:r>
      <w:r w:rsidRPr="00BF52E6">
        <w:rPr>
          <w:shd w:val="clear" w:color="auto" w:fill="FFFFFF"/>
        </w:rPr>
        <w:t>. However the bargaining power of suppliers is Favourable partially when unforeseen circumstances occur</w:t>
      </w:r>
      <w:r>
        <w:rPr>
          <w:shd w:val="clear" w:color="auto" w:fill="FFFFFF"/>
        </w:rPr>
        <w:t xml:space="preserve"> </w:t>
      </w:r>
      <w:r w:rsidRPr="00BF52E6">
        <w:rPr>
          <w:shd w:val="clear" w:color="auto" w:fill="FFFFFF"/>
        </w:rPr>
        <w:t>Such as droughts</w:t>
      </w:r>
      <w:r>
        <w:rPr>
          <w:shd w:val="clear" w:color="auto" w:fill="FFFFFF"/>
        </w:rPr>
        <w:t>,</w:t>
      </w:r>
      <w:r w:rsidRPr="00BF52E6">
        <w:rPr>
          <w:shd w:val="clear" w:color="auto" w:fill="FFFFFF"/>
        </w:rPr>
        <w:t xml:space="preserve"> damage of crops</w:t>
      </w:r>
      <w:r>
        <w:rPr>
          <w:shd w:val="clear" w:color="auto" w:fill="FFFFFF"/>
        </w:rPr>
        <w:t xml:space="preserve"> which causes a shortage in supply and increase in demand. </w:t>
      </w:r>
      <w:r w:rsidR="000F4149">
        <w:t>Greenspan (2024)</w:t>
      </w:r>
    </w:p>
    <w:p w14:paraId="65D3397B" w14:textId="77777777" w:rsidR="008317B7" w:rsidRPr="008317B7" w:rsidRDefault="008317B7" w:rsidP="008317B7"/>
    <w:p w14:paraId="501E9DE2" w14:textId="77777777" w:rsidR="000F4149" w:rsidRDefault="001E1E05" w:rsidP="004D34AA">
      <w:pPr>
        <w:rPr>
          <w:shd w:val="clear" w:color="auto" w:fill="FFFFFF"/>
        </w:rPr>
      </w:pPr>
      <w:r>
        <w:rPr>
          <w:shd w:val="clear" w:color="auto" w:fill="FFFFFF"/>
        </w:rPr>
        <w:t xml:space="preserve">Bargaining power of buyers- ( High) </w:t>
      </w:r>
    </w:p>
    <w:p w14:paraId="47C4D1E5" w14:textId="12D4FD3B" w:rsidR="00C11293" w:rsidRDefault="000F4149" w:rsidP="004D34AA">
      <w:r>
        <w:rPr>
          <w:shd w:val="clear" w:color="auto" w:fill="FFFFFF"/>
        </w:rPr>
        <w:t>T</w:t>
      </w:r>
      <w:r w:rsidR="00C11293" w:rsidRPr="00C11293">
        <w:rPr>
          <w:shd w:val="clear" w:color="auto" w:fill="FFFFFF"/>
        </w:rPr>
        <w:t xml:space="preserve">he bargaining power of buyers can be influenced by various factors, one of the significant aspect is the introduction of mandatory calorie labelling suggesting </w:t>
      </w:r>
      <w:r w:rsidR="00C11293" w:rsidRPr="00C11293">
        <w:rPr>
          <w:shd w:val="clear" w:color="auto" w:fill="FFFFFF"/>
        </w:rPr>
        <w:lastRenderedPageBreak/>
        <w:t>that consumers m</w:t>
      </w:r>
      <w:r w:rsidR="00C11293">
        <w:rPr>
          <w:shd w:val="clear" w:color="auto" w:fill="FFFFFF"/>
        </w:rPr>
        <w:t>ay</w:t>
      </w:r>
      <w:r w:rsidR="00C11293" w:rsidRPr="00C11293">
        <w:rPr>
          <w:shd w:val="clear" w:color="auto" w:fill="FFFFFF"/>
        </w:rPr>
        <w:t xml:space="preserve"> influence over pricing and product based on health</w:t>
      </w:r>
      <w:r w:rsidR="00C11293">
        <w:rPr>
          <w:shd w:val="clear" w:color="auto" w:fill="FFFFFF"/>
        </w:rPr>
        <w:t>y</w:t>
      </w:r>
      <w:r w:rsidR="00C11293" w:rsidRPr="00C11293">
        <w:rPr>
          <w:shd w:val="clear" w:color="auto" w:fill="FFFFFF"/>
        </w:rPr>
        <w:t xml:space="preserve"> considerations</w:t>
      </w:r>
      <w:r w:rsidR="00C11293">
        <w:rPr>
          <w:shd w:val="clear" w:color="auto" w:fill="FFFFFF"/>
        </w:rPr>
        <w:t xml:space="preserve">. </w:t>
      </w:r>
      <w:r w:rsidR="00C11293" w:rsidRPr="00C11293">
        <w:rPr>
          <w:shd w:val="clear" w:color="auto" w:fill="FFFFFF"/>
        </w:rPr>
        <w:t>In terms of coffee houses they are characterised by various types of outlets such as coffee shops</w:t>
      </w:r>
      <w:r w:rsidR="00C11293">
        <w:rPr>
          <w:shd w:val="clear" w:color="auto" w:fill="FFFFFF"/>
        </w:rPr>
        <w:t>,</w:t>
      </w:r>
      <w:r w:rsidR="00C11293" w:rsidRPr="00C11293">
        <w:rPr>
          <w:shd w:val="clear" w:color="auto" w:fill="FFFFFF"/>
        </w:rPr>
        <w:t xml:space="preserve"> sandwich outlets and fast food establishments all playing together in shaping b</w:t>
      </w:r>
      <w:r w:rsidR="00C11293">
        <w:rPr>
          <w:shd w:val="clear" w:color="auto" w:fill="FFFFFF"/>
        </w:rPr>
        <w:t>uyers</w:t>
      </w:r>
      <w:r w:rsidR="00C11293" w:rsidRPr="00C11293">
        <w:rPr>
          <w:shd w:val="clear" w:color="auto" w:fill="FFFFFF"/>
        </w:rPr>
        <w:t xml:space="preserve"> power</w:t>
      </w:r>
      <w:r w:rsidR="00C11293">
        <w:rPr>
          <w:shd w:val="clear" w:color="auto" w:fill="FFFFFF"/>
        </w:rPr>
        <w:t xml:space="preserve"> </w:t>
      </w:r>
      <w:r w:rsidR="00C11293" w:rsidRPr="00C11293">
        <w:t>(Finlay et al., 2023)</w:t>
      </w:r>
      <w:r w:rsidR="00C11293">
        <w:t xml:space="preserve">. A customer decision is also influenced by </w:t>
      </w:r>
      <w:r w:rsidR="007B5932">
        <w:t>their</w:t>
      </w:r>
      <w:r w:rsidR="00C11293">
        <w:t xml:space="preserve"> brand loyalty.</w:t>
      </w:r>
    </w:p>
    <w:p w14:paraId="674A8C11" w14:textId="77777777" w:rsidR="00C11293" w:rsidRDefault="00C11293" w:rsidP="004D34AA"/>
    <w:p w14:paraId="6A8FAFD0" w14:textId="77777777" w:rsidR="000F4149" w:rsidRDefault="00C11293" w:rsidP="004D34AA">
      <w:r>
        <w:t>Threat of substitutes- ( High )</w:t>
      </w:r>
      <w:r w:rsidR="004B2880">
        <w:t xml:space="preserve"> </w:t>
      </w:r>
    </w:p>
    <w:p w14:paraId="0E43062F" w14:textId="336CA8AC" w:rsidR="00C11293" w:rsidRDefault="004B2880" w:rsidP="004D34AA">
      <w:r>
        <w:t>D</w:t>
      </w:r>
      <w:r w:rsidRPr="004B2880">
        <w:t>ue to the high growth of home brewing tr</w:t>
      </w:r>
      <w:r>
        <w:t>end,</w:t>
      </w:r>
      <w:r w:rsidRPr="004B2880">
        <w:t xml:space="preserve"> and the increasing presence of supermarket coffee. Also with the introduction of single cup </w:t>
      </w:r>
      <w:r>
        <w:t xml:space="preserve">brew </w:t>
      </w:r>
      <w:r w:rsidRPr="004B2880">
        <w:t>coffee po</w:t>
      </w:r>
      <w:r>
        <w:t xml:space="preserve">ds, </w:t>
      </w:r>
      <w:r w:rsidRPr="004B2880">
        <w:t>has significantly influenced consumers preference to brew at home for the convenience</w:t>
      </w:r>
      <w:r>
        <w:t xml:space="preserve">. </w:t>
      </w:r>
      <w:r w:rsidRPr="004B2880">
        <w:t>which is causing access serious threat to traditional coffee shops like Starbucks</w:t>
      </w:r>
      <w:r w:rsidRPr="004B2880">
        <w:rPr>
          <w:rFonts w:ascii="Roboto" w:hAnsi="Roboto"/>
          <w:color w:val="000000"/>
          <w:sz w:val="21"/>
          <w:szCs w:val="21"/>
          <w:shd w:val="clear" w:color="auto" w:fill="FFFFFF"/>
        </w:rPr>
        <w:t xml:space="preserve"> </w:t>
      </w:r>
      <w:r w:rsidRPr="004B2880">
        <w:t>(Gayle, Lin, 2022)</w:t>
      </w:r>
    </w:p>
    <w:p w14:paraId="18A0EE65" w14:textId="77777777" w:rsidR="004B2880" w:rsidRDefault="004B2880" w:rsidP="004D34AA"/>
    <w:p w14:paraId="1AE1B8F2" w14:textId="77777777" w:rsidR="00393092" w:rsidRDefault="004B2880" w:rsidP="004D34AA">
      <w:r>
        <w:t xml:space="preserve">Industry Rivalry- (High) </w:t>
      </w:r>
    </w:p>
    <w:p w14:paraId="50A2A129" w14:textId="4881626C" w:rsidR="004B2880" w:rsidRDefault="00393092" w:rsidP="004D34AA">
      <w:r>
        <w:t>T</w:t>
      </w:r>
      <w:r w:rsidR="004B2880" w:rsidRPr="004B2880">
        <w:t xml:space="preserve">he need for differentiation is always undermined by coffee shop chains, where local coffee shops often competing on the basis of unique customer experience and comfort space which is increasingly being valued by consumers. </w:t>
      </w:r>
      <w:r w:rsidR="007B5932" w:rsidRPr="007B5932">
        <w:t xml:space="preserve">Starbucks also has strong competition against the big brands such as Costa, Greggs, </w:t>
      </w:r>
      <w:r w:rsidR="007B5932">
        <w:t xml:space="preserve">Pret. </w:t>
      </w:r>
      <w:r w:rsidR="007B5932" w:rsidRPr="007B5932">
        <w:t>(Oral et al., 2024)</w:t>
      </w:r>
    </w:p>
    <w:p w14:paraId="4230197C" w14:textId="77777777" w:rsidR="007B5932" w:rsidRDefault="007B5932" w:rsidP="004D34AA"/>
    <w:p w14:paraId="3E496E1D" w14:textId="50CAA893" w:rsidR="007B5932" w:rsidRDefault="00961C88" w:rsidP="00961C88">
      <w:pPr>
        <w:pStyle w:val="Heading2"/>
      </w:pPr>
      <w:bookmarkStart w:id="5" w:name="_Toc194096136"/>
      <w:r>
        <w:t>Bowman’s Strategy clock</w:t>
      </w:r>
      <w:bookmarkEnd w:id="5"/>
    </w:p>
    <w:p w14:paraId="0684D47E" w14:textId="4E588311" w:rsidR="007B5932" w:rsidRDefault="00961C88" w:rsidP="004D34AA">
      <w:r w:rsidRPr="00961C88">
        <w:t>The strategic position of Starbucks within the UK market is focusing on enhancing customer experience and adapting local preferences</w:t>
      </w:r>
      <w:r w:rsidR="00132364" w:rsidRPr="00132364">
        <w:t>. Starbucks also emphasises</w:t>
      </w:r>
      <w:r w:rsidR="00132364">
        <w:t xml:space="preserve"> on</w:t>
      </w:r>
      <w:r w:rsidR="00132364" w:rsidRPr="00132364">
        <w:t xml:space="preserve"> innovative approach to service delivery which is designed to meet customer needs through creating a comfortable environment, it is all also referred as </w:t>
      </w:r>
      <w:r w:rsidR="00132364">
        <w:t>“third</w:t>
      </w:r>
      <w:r w:rsidR="00132364" w:rsidRPr="00132364">
        <w:t xml:space="preserve"> place</w:t>
      </w:r>
      <w:r w:rsidR="00132364">
        <w:t>”</w:t>
      </w:r>
      <w:r w:rsidR="00132364" w:rsidRPr="00132364">
        <w:t xml:space="preserve"> for customers coming down to Starbucks to work. This strategy does not only aim to attract customers but also builds a loyal customer base</w:t>
      </w:r>
      <w:r w:rsidR="00132364">
        <w:t xml:space="preserve">. </w:t>
      </w:r>
      <w:r w:rsidR="00132364" w:rsidRPr="00132364">
        <w:t>This strategic positioning of Starbucks can be considered as differentiation strategy on the bowman's strategies clock</w:t>
      </w:r>
      <w:r w:rsidR="00132364">
        <w:t>. Starbucks (2024)</w:t>
      </w:r>
    </w:p>
    <w:p w14:paraId="731C139B" w14:textId="77777777" w:rsidR="00E73C5D" w:rsidRDefault="00E73C5D" w:rsidP="004D34AA"/>
    <w:p w14:paraId="1F50B7D7" w14:textId="3D4F4842" w:rsidR="00E73C5D" w:rsidRDefault="00E73C5D" w:rsidP="00E73C5D">
      <w:pPr>
        <w:pStyle w:val="Heading2"/>
      </w:pPr>
      <w:bookmarkStart w:id="6" w:name="_Toc194096137"/>
      <w:r>
        <w:t>Red Ocean VS Blue Ocean</w:t>
      </w:r>
      <w:bookmarkEnd w:id="6"/>
      <w:r>
        <w:t xml:space="preserve"> </w:t>
      </w:r>
    </w:p>
    <w:p w14:paraId="35407BF8" w14:textId="48C1798F" w:rsidR="00E73C5D" w:rsidRDefault="00BF52E6" w:rsidP="00E73C5D">
      <w:r w:rsidRPr="00BF52E6">
        <w:t xml:space="preserve">Coffee shops landscape in the UK can be considered as red ocean you to </w:t>
      </w:r>
      <w:r w:rsidR="00F814AE" w:rsidRPr="00BF52E6">
        <w:t>its</w:t>
      </w:r>
      <w:r w:rsidRPr="00BF52E6">
        <w:t xml:space="preserve"> high competition</w:t>
      </w:r>
      <w:r>
        <w:t xml:space="preserve">, </w:t>
      </w:r>
      <w:r w:rsidRPr="00BF52E6">
        <w:t>Starbucks operates in a red ocean with high pricing, dependence on foo</w:t>
      </w:r>
      <w:r>
        <w:t xml:space="preserve">t </w:t>
      </w:r>
      <w:r w:rsidRPr="00BF52E6">
        <w:t>traffic. Starbucks can make considerable changes to shift towards a blue ocean</w:t>
      </w:r>
      <w:r>
        <w:t xml:space="preserve"> </w:t>
      </w:r>
      <w:r w:rsidRPr="00BF52E6">
        <w:t>strategy</w:t>
      </w:r>
      <w:r>
        <w:t>,</w:t>
      </w:r>
      <w:r w:rsidRPr="00BF52E6">
        <w:t xml:space="preserve"> to have a sustainable competitive edge</w:t>
      </w:r>
      <w:r>
        <w:t xml:space="preserve">. </w:t>
      </w:r>
    </w:p>
    <w:p w14:paraId="79E1DA44" w14:textId="77777777" w:rsidR="00A20944" w:rsidRDefault="00A20944" w:rsidP="00E73C5D"/>
    <w:p w14:paraId="0607F06A" w14:textId="77777777" w:rsidR="00F814AE" w:rsidRDefault="00F814AE" w:rsidP="00E73C5D"/>
    <w:p w14:paraId="73861C6C" w14:textId="77777777" w:rsidR="00A20944" w:rsidRDefault="00A20944" w:rsidP="00E73C5D">
      <w:r w:rsidRPr="00A20944">
        <w:lastRenderedPageBreak/>
        <w:t>Starbucks faces external pressures in terms of economic downturns concerns on sustainability, and increased competition. Consumers prioritising affordability, trends like plant based diets and home brewing pose both as a challenge and opportunity. Differentiation Technology sustainability and consumer experience is crucial</w:t>
      </w:r>
      <w:r>
        <w:t xml:space="preserve">. </w:t>
      </w:r>
    </w:p>
    <w:p w14:paraId="5CE451C9" w14:textId="472CC1E9" w:rsidR="00F814AE" w:rsidRPr="00E73C5D" w:rsidRDefault="00A20944" w:rsidP="00E73C5D">
      <w:r>
        <w:t>T</w:t>
      </w:r>
      <w:r w:rsidRPr="00A20944">
        <w:t>he impact of substitutes and competition requires</w:t>
      </w:r>
      <w:r>
        <w:t xml:space="preserve"> for</w:t>
      </w:r>
      <w:r w:rsidRPr="00A20944">
        <w:t xml:space="preserve"> the need of strategic decisions to be made. To remain competitive, Starbucks should try to shift towards blue ocean strategy or innovating its product offerings, sustainability efforts, enhancing technology. Strengthening its brand and creating personalised customer experiences will help Starbucks long term</w:t>
      </w:r>
      <w:r>
        <w:t xml:space="preserve">. </w:t>
      </w:r>
    </w:p>
    <w:p w14:paraId="35473EBC" w14:textId="5D8356A6" w:rsidR="00421ABF" w:rsidRDefault="00421ABF" w:rsidP="004D34AA"/>
    <w:p w14:paraId="516F9A97" w14:textId="12A0119F" w:rsidR="00132364" w:rsidRDefault="00132364" w:rsidP="00132364">
      <w:pPr>
        <w:pStyle w:val="Heading1"/>
        <w:rPr>
          <w:shd w:val="clear" w:color="auto" w:fill="FFFFFF"/>
        </w:rPr>
      </w:pPr>
      <w:bookmarkStart w:id="7" w:name="_Toc194096138"/>
      <w:r>
        <w:rPr>
          <w:shd w:val="clear" w:color="auto" w:fill="FFFFFF"/>
        </w:rPr>
        <w:t>Internal Analysis</w:t>
      </w:r>
      <w:bookmarkEnd w:id="7"/>
    </w:p>
    <w:p w14:paraId="261C8F6C" w14:textId="30FE66EA" w:rsidR="00132364" w:rsidRDefault="00132364" w:rsidP="00132364">
      <w:pPr>
        <w:pStyle w:val="Heading2"/>
      </w:pPr>
      <w:bookmarkStart w:id="8" w:name="_Toc194096139"/>
      <w:r>
        <w:t>S.W.O.T</w:t>
      </w:r>
      <w:bookmarkEnd w:id="8"/>
    </w:p>
    <w:p w14:paraId="03A9389E" w14:textId="77777777" w:rsidR="003503F4" w:rsidRDefault="003503F4" w:rsidP="00132364">
      <w:r>
        <w:t>Strengths</w:t>
      </w:r>
      <w:r w:rsidR="00132364">
        <w:t>-</w:t>
      </w:r>
    </w:p>
    <w:p w14:paraId="391389B6" w14:textId="77777777" w:rsidR="00393092" w:rsidRDefault="00393092" w:rsidP="00393092">
      <w:pPr>
        <w:pStyle w:val="ListParagraph"/>
        <w:numPr>
          <w:ilvl w:val="0"/>
          <w:numId w:val="3"/>
        </w:numPr>
      </w:pPr>
      <w:r w:rsidRPr="000978D1">
        <w:t>Starbucks is driven by its brand i</w:t>
      </w:r>
      <w:r>
        <w:t>dentity</w:t>
      </w:r>
      <w:r w:rsidRPr="000978D1">
        <w:t xml:space="preserve">, which is recognised globally giving them </w:t>
      </w:r>
      <w:r>
        <w:t xml:space="preserve">a </w:t>
      </w:r>
      <w:r w:rsidRPr="000978D1">
        <w:t>strong market presence.</w:t>
      </w:r>
    </w:p>
    <w:p w14:paraId="1410138C" w14:textId="77777777" w:rsidR="00393092" w:rsidRPr="000978D1" w:rsidRDefault="00393092" w:rsidP="00393092">
      <w:pPr>
        <w:pStyle w:val="ListParagraph"/>
        <w:numPr>
          <w:ilvl w:val="0"/>
          <w:numId w:val="3"/>
        </w:numPr>
      </w:pPr>
      <w:r w:rsidRPr="000978D1">
        <w:t>The use of AI in its app has helped Starbucks have competitive advantage on the technological aspect</w:t>
      </w:r>
    </w:p>
    <w:p w14:paraId="7388F604" w14:textId="77777777" w:rsidR="00393092" w:rsidRDefault="00393092" w:rsidP="000978D1"/>
    <w:p w14:paraId="2DB78242" w14:textId="4C2FC31B" w:rsidR="00393092" w:rsidRDefault="000978D1" w:rsidP="000978D1">
      <w:r>
        <w:t>Weakness-</w:t>
      </w:r>
    </w:p>
    <w:p w14:paraId="68EBF6B2" w14:textId="6200AC36" w:rsidR="00393092" w:rsidRDefault="00393092" w:rsidP="00393092">
      <w:pPr>
        <w:pStyle w:val="ListParagraph"/>
        <w:numPr>
          <w:ilvl w:val="0"/>
          <w:numId w:val="3"/>
        </w:numPr>
      </w:pPr>
      <w:r>
        <w:t>P</w:t>
      </w:r>
      <w:r w:rsidRPr="000978D1">
        <w:t>remium pricing acts as a barrier for consumers who are mindful of their budget</w:t>
      </w:r>
    </w:p>
    <w:p w14:paraId="5DBE4E15" w14:textId="0278687E" w:rsidR="000978D1" w:rsidRPr="000978D1" w:rsidRDefault="00393092" w:rsidP="000978D1">
      <w:pPr>
        <w:pStyle w:val="ListParagraph"/>
        <w:numPr>
          <w:ilvl w:val="0"/>
          <w:numId w:val="3"/>
        </w:numPr>
      </w:pPr>
      <w:r>
        <w:t>Inconsistent service quality, it is leading towards negative brand association. As customers expect quality when they are paying premium price  (Putri, 2024)</w:t>
      </w:r>
    </w:p>
    <w:p w14:paraId="51CF5316" w14:textId="2DC01E96" w:rsidR="00497243" w:rsidRDefault="00497243" w:rsidP="000978D1"/>
    <w:p w14:paraId="0EEAB54E" w14:textId="3B055688" w:rsidR="00497243" w:rsidRDefault="00497243" w:rsidP="000978D1">
      <w:r>
        <w:t>Opportunities-</w:t>
      </w:r>
    </w:p>
    <w:p w14:paraId="57906C6F" w14:textId="797F7FA6" w:rsidR="00497243" w:rsidRDefault="00497243" w:rsidP="00497243">
      <w:pPr>
        <w:pStyle w:val="ListParagraph"/>
        <w:numPr>
          <w:ilvl w:val="0"/>
          <w:numId w:val="2"/>
        </w:numPr>
      </w:pPr>
      <w:r>
        <w:t>Expanding its presence</w:t>
      </w:r>
      <w:r w:rsidR="00B43F9B">
        <w:t>, In the countries it is already present to strengthen its brand identity</w:t>
      </w:r>
      <w:r w:rsidR="0026039D">
        <w:t xml:space="preserve">. </w:t>
      </w:r>
    </w:p>
    <w:p w14:paraId="046751D4" w14:textId="45794D1B" w:rsidR="00B43F9B" w:rsidRDefault="00B43F9B" w:rsidP="00497243">
      <w:pPr>
        <w:pStyle w:val="ListParagraph"/>
        <w:numPr>
          <w:ilvl w:val="0"/>
          <w:numId w:val="2"/>
        </w:numPr>
      </w:pPr>
      <w:r>
        <w:t xml:space="preserve">Diversify their menu options to offer vegan option </w:t>
      </w:r>
      <w:r w:rsidR="0026039D">
        <w:t xml:space="preserve">to the growing number of vegan consumers. </w:t>
      </w:r>
    </w:p>
    <w:p w14:paraId="7F20FAB0" w14:textId="55EE60F8" w:rsidR="0026039D" w:rsidRDefault="0026039D" w:rsidP="00497243">
      <w:pPr>
        <w:pStyle w:val="ListParagraph"/>
        <w:numPr>
          <w:ilvl w:val="0"/>
          <w:numId w:val="2"/>
        </w:numPr>
      </w:pPr>
      <w:r>
        <w:t xml:space="preserve">Developing their own personal coffee machines, to offer the increasing customers who prefer home brewed coffee. </w:t>
      </w:r>
    </w:p>
    <w:p w14:paraId="58031075" w14:textId="77777777" w:rsidR="00393092" w:rsidRDefault="00393092" w:rsidP="00393092"/>
    <w:p w14:paraId="6A85E9A6" w14:textId="77777777" w:rsidR="00393092" w:rsidRDefault="00393092" w:rsidP="00393092"/>
    <w:p w14:paraId="7CFE134B" w14:textId="77777777" w:rsidR="0026039D" w:rsidRDefault="0026039D" w:rsidP="0026039D"/>
    <w:p w14:paraId="6A9428B4" w14:textId="50EA7022" w:rsidR="00393092" w:rsidRDefault="0026039D" w:rsidP="0026039D">
      <w:r>
        <w:lastRenderedPageBreak/>
        <w:t>Threats</w:t>
      </w:r>
    </w:p>
    <w:p w14:paraId="085D516F" w14:textId="23A24073" w:rsidR="0026039D" w:rsidRPr="00F9678A" w:rsidRDefault="0026039D" w:rsidP="0026039D">
      <w:pPr>
        <w:pStyle w:val="ListParagraph"/>
        <w:numPr>
          <w:ilvl w:val="0"/>
          <w:numId w:val="2"/>
        </w:numPr>
      </w:pPr>
      <w:r>
        <w:t>The strong competition from other brands</w:t>
      </w:r>
      <w:r w:rsidR="00F9678A">
        <w:t xml:space="preserve">, outperforming Starbucks profitability and menu development. </w:t>
      </w:r>
      <w:r w:rsidR="00F9678A">
        <w:rPr>
          <w:rFonts w:ascii="Roboto" w:hAnsi="Roboto"/>
          <w:color w:val="000000"/>
          <w:sz w:val="21"/>
          <w:szCs w:val="21"/>
          <w:shd w:val="clear" w:color="auto" w:fill="FFFFFF"/>
        </w:rPr>
        <w:t>(Emma, Canham-Clyne, 2022)</w:t>
      </w:r>
    </w:p>
    <w:p w14:paraId="67898964" w14:textId="245A42F9" w:rsidR="00F9678A" w:rsidRPr="00393092" w:rsidRDefault="00F9678A" w:rsidP="0026039D">
      <w:pPr>
        <w:pStyle w:val="ListParagraph"/>
        <w:numPr>
          <w:ilvl w:val="0"/>
          <w:numId w:val="2"/>
        </w:numPr>
      </w:pPr>
      <w:r>
        <w:t xml:space="preserve">Inflation can effect Starbucks negatively, as it loses its customers share due to premium pricing. </w:t>
      </w:r>
      <w:r>
        <w:rPr>
          <w:rFonts w:ascii="Roboto" w:hAnsi="Roboto"/>
          <w:color w:val="000000"/>
          <w:sz w:val="21"/>
          <w:szCs w:val="21"/>
          <w:shd w:val="clear" w:color="auto" w:fill="FFFFFF"/>
        </w:rPr>
        <w:t>(Fantozzi, 2022)</w:t>
      </w:r>
    </w:p>
    <w:p w14:paraId="582E02E4" w14:textId="77777777" w:rsidR="00393092" w:rsidRDefault="00393092" w:rsidP="00393092"/>
    <w:p w14:paraId="163BF461" w14:textId="77777777" w:rsidR="00393092" w:rsidRPr="00F9678A" w:rsidRDefault="00393092" w:rsidP="00393092"/>
    <w:p w14:paraId="43CD2951" w14:textId="415E9329" w:rsidR="00D953DD" w:rsidRDefault="00D953DD" w:rsidP="00685BEE">
      <w:pPr>
        <w:pStyle w:val="Heading2"/>
      </w:pPr>
      <w:bookmarkStart w:id="9" w:name="_Toc194096140"/>
      <w:r>
        <w:t>TOWS</w:t>
      </w:r>
      <w:bookmarkEnd w:id="9"/>
    </w:p>
    <w:p w14:paraId="5D5FE845" w14:textId="77777777" w:rsidR="000978D1" w:rsidRDefault="000978D1" w:rsidP="000978D1"/>
    <w:tbl>
      <w:tblPr>
        <w:tblStyle w:val="TableGrid"/>
        <w:tblW w:w="11057" w:type="dxa"/>
        <w:tblInd w:w="-866" w:type="dxa"/>
        <w:tblLook w:val="04A0" w:firstRow="1" w:lastRow="0" w:firstColumn="1" w:lastColumn="0" w:noHBand="0" w:noVBand="1"/>
      </w:tblPr>
      <w:tblGrid>
        <w:gridCol w:w="2759"/>
        <w:gridCol w:w="4130"/>
        <w:gridCol w:w="4168"/>
      </w:tblGrid>
      <w:tr w:rsidR="000A4D20" w14:paraId="3FBBF58D" w14:textId="77777777" w:rsidTr="000A4D20">
        <w:tc>
          <w:tcPr>
            <w:tcW w:w="1994" w:type="dxa"/>
            <w:tcBorders>
              <w:top w:val="single" w:sz="12" w:space="0" w:color="auto"/>
              <w:left w:val="single" w:sz="12" w:space="0" w:color="auto"/>
              <w:bottom w:val="single" w:sz="12" w:space="0" w:color="auto"/>
              <w:right w:val="single" w:sz="12" w:space="0" w:color="auto"/>
              <w:tl2br w:val="single" w:sz="12" w:space="0" w:color="auto"/>
            </w:tcBorders>
          </w:tcPr>
          <w:p w14:paraId="2EDF5AD1" w14:textId="654A5489" w:rsidR="000A4D20" w:rsidRDefault="000A4D20" w:rsidP="00E50AEF">
            <w:pPr>
              <w:jc w:val="center"/>
              <w:rPr>
                <w:rFonts w:ascii="Proxima Nova" w:hAnsi="Proxima Nova"/>
                <w:sz w:val="30"/>
                <w:szCs w:val="30"/>
              </w:rPr>
            </w:pPr>
            <w:r w:rsidRPr="008B39EB">
              <w:rPr>
                <w:rFonts w:ascii="Proxima Nova" w:hAnsi="Proxima Nova"/>
                <w:noProof/>
                <w:sz w:val="30"/>
                <w:szCs w:val="30"/>
              </w:rPr>
              <mc:AlternateContent>
                <mc:Choice Requires="wps">
                  <w:drawing>
                    <wp:anchor distT="45720" distB="45720" distL="114300" distR="114300" simplePos="0" relativeHeight="251663360" behindDoc="0" locked="0" layoutInCell="1" allowOverlap="1" wp14:anchorId="772F1BCD" wp14:editId="7809CF1A">
                      <wp:simplePos x="0" y="0"/>
                      <wp:positionH relativeFrom="column">
                        <wp:posOffset>897255</wp:posOffset>
                      </wp:positionH>
                      <wp:positionV relativeFrom="paragraph">
                        <wp:posOffset>-239395</wp:posOffset>
                      </wp:positionV>
                      <wp:extent cx="739775" cy="1404620"/>
                      <wp:effectExtent l="87630" t="0" r="122555" b="0"/>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2775479">
                                <a:off x="0" y="0"/>
                                <a:ext cx="739775" cy="1404620"/>
                              </a:xfrm>
                              <a:prstGeom prst="rect">
                                <a:avLst/>
                              </a:prstGeom>
                              <a:noFill/>
                              <a:ln w="9525">
                                <a:noFill/>
                                <a:miter lim="800000"/>
                                <a:headEnd/>
                                <a:tailEnd/>
                              </a:ln>
                            </wps:spPr>
                            <wps:txbx>
                              <w:txbxContent>
                                <w:p w14:paraId="37DDE484" w14:textId="77777777" w:rsidR="000A4D20" w:rsidRPr="000A4D20" w:rsidRDefault="000A4D20" w:rsidP="000A4D20">
                                  <w:pPr>
                                    <w:rPr>
                                      <w:rFonts w:ascii="Proxima Nova" w:hAnsi="Proxima Nova"/>
                                      <w:sz w:val="22"/>
                                      <w:szCs w:val="13"/>
                                    </w:rPr>
                                  </w:pPr>
                                  <w:r w:rsidRPr="000A4D20">
                                    <w:rPr>
                                      <w:rFonts w:ascii="Proxima Nova" w:hAnsi="Proxima Nova"/>
                                      <w:sz w:val="22"/>
                                      <w:szCs w:val="13"/>
                                    </w:rPr>
                                    <w:t>Internal Factors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w:pict>
                    <v:shape w14:anchorId="772F1BCD" id="Text Box 2" o:spid="_x0000_s1029" type="#_x0000_t202" style="position:absolute;left:0;text-align:left;margin-left:70.65pt;margin-top:-18.85pt;width:58.25pt;height:110.6pt;rotation:3031563fd;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" filled="f" stroked="f">
                      <v:textbox style="mso-fit-shape-to-text:t">
                        <w:txbxContent>
                          <w:p w14:paraId="37DDE484" w14:textId="77777777" w:rsidR="000A4D20" w:rsidRPr="000A4D20" w:rsidRDefault="000A4D20" w:rsidP="000A4D20">
                            <w:pPr>
                              <w:rPr>
                                <w:rFonts w:ascii="Proxima Nova" w:hAnsi="Proxima Nova"/>
                                <w:sz w:val="22"/>
                                <w:szCs w:val="13"/>
                              </w:rPr>
                            </w:pPr>
                            <w:r w:rsidRPr="000A4D20">
                              <w:rPr>
                                <w:rFonts w:ascii="Proxima Nova" w:hAnsi="Proxima Nova"/>
                                <w:sz w:val="22"/>
                                <w:szCs w:val="13"/>
                              </w:rPr>
                              <w:t>Internal Factors</w:t>
                            </w:r>
                          </w:p>
                        </w:txbxContent>
                      </v:textbox>
                      <w10:wrap type="square"/>
                    </v:shape>
                  </w:pict>
                </mc:Fallback>
              </mc:AlternateContent>
            </w:r>
          </w:p>
          <w:p w14:paraId="49ABBF7E" w14:textId="0CD51319" w:rsidR="000A4D20" w:rsidRDefault="000A4D20" w:rsidP="00E50AEF">
            <w:pPr>
              <w:jc w:val="center"/>
              <w:rPr>
                <w:rFonts w:ascii="Proxima Nova" w:hAnsi="Proxima Nova"/>
                <w:sz w:val="30"/>
                <w:szCs w:val="30"/>
              </w:rPr>
            </w:pPr>
          </w:p>
          <w:p w14:paraId="5CDE2E1F" w14:textId="62F01A1A" w:rsidR="000A4D20" w:rsidRDefault="000A4D20" w:rsidP="00E50AEF">
            <w:pPr>
              <w:jc w:val="center"/>
              <w:rPr>
                <w:rFonts w:ascii="Proxima Nova" w:hAnsi="Proxima Nova"/>
                <w:sz w:val="30"/>
                <w:szCs w:val="30"/>
              </w:rPr>
            </w:pPr>
            <w:r>
              <w:rPr>
                <w:rFonts w:ascii="Proxima Nova" w:hAnsi="Proxima Nova"/>
                <w:noProof/>
                <w:sz w:val="30"/>
                <w:szCs w:val="30"/>
              </w:rPr>
              <mc:AlternateContent>
                <mc:Choice Requires="wps">
                  <w:drawing>
                    <wp:anchor distT="0" distB="0" distL="114300" distR="114300" simplePos="0" relativeHeight="251664384" behindDoc="0" locked="0" layoutInCell="1" allowOverlap="1" wp14:anchorId="76F06D44" wp14:editId="28C261A7">
                      <wp:simplePos x="0" y="0"/>
                      <wp:positionH relativeFrom="column">
                        <wp:posOffset>-50165</wp:posOffset>
                      </wp:positionH>
                      <wp:positionV relativeFrom="paragraph">
                        <wp:posOffset>248594</wp:posOffset>
                      </wp:positionV>
                      <wp:extent cx="946205" cy="461176"/>
                      <wp:effectExtent l="140970" t="0" r="134620" b="0"/>
                      <wp:wrapNone/>
                      <wp:docPr id="3" name="Text Box 3"/>
                      <wp:cNvGraphicFramePr/>
                      <a:graphic xmlns:a="http://schemas.openxmlformats.org/drawingml/2006/main">
                        <a:graphicData uri="http://schemas.microsoft.com/office/word/2010/wordprocessingShape">
                          <wps:wsp>
                            <wps:cNvSpPr txBox="1"/>
                            <wps:spPr>
                              <a:xfrm rot="2887191">
                                <a:off x="0" y="0"/>
                                <a:ext cx="946205" cy="461176"/>
                              </a:xfrm>
                              <a:prstGeom prst="rect">
                                <a:avLst/>
                              </a:prstGeom>
                              <a:noFill/>
                              <a:ln w="6350">
                                <a:noFill/>
                              </a:ln>
                            </wps:spPr>
                            <wps:txbx>
                              <w:txbxContent>
                                <w:p w14:paraId="149AEAE9" w14:textId="77777777" w:rsidR="000A4D20" w:rsidRPr="000A4D20" w:rsidRDefault="000A4D20" w:rsidP="000A4D20">
                                  <w:pPr>
                                    <w:rPr>
                                      <w:rFonts w:ascii="Proxima Nova" w:hAnsi="Proxima Nova"/>
                                      <w:sz w:val="22"/>
                                      <w:szCs w:val="13"/>
                                    </w:rPr>
                                  </w:pPr>
                                  <w:r w:rsidRPr="000A4D20">
                                    <w:rPr>
                                      <w:rFonts w:ascii="Proxima Nova" w:hAnsi="Proxima Nova"/>
                                      <w:sz w:val="22"/>
                                      <w:szCs w:val="13"/>
                                    </w:rPr>
                                    <w:t>External Factors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6F06D44" id="Text Box 3" o:spid="_x0000_s1030" type="#_x0000_t202" style="position:absolute;left:0;text-align:left;margin-left:-3.95pt;margin-top:19.55pt;width:74.5pt;height:36.3pt;rotation:3153582fd;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" filled="f" stroked="f" strokeweight=".5pt">
                      <v:textbox>
                        <w:txbxContent>
                          <w:p w14:paraId="149AEAE9" w14:textId="77777777" w:rsidR="000A4D20" w:rsidRPr="000A4D20" w:rsidRDefault="000A4D20" w:rsidP="000A4D20">
                            <w:pPr>
                              <w:rPr>
                                <w:rFonts w:ascii="Proxima Nova" w:hAnsi="Proxima Nova"/>
                                <w:sz w:val="22"/>
                                <w:szCs w:val="13"/>
                              </w:rPr>
                            </w:pPr>
                            <w:r w:rsidRPr="000A4D20">
                              <w:rPr>
                                <w:rFonts w:ascii="Proxima Nova" w:hAnsi="Proxima Nova"/>
                                <w:sz w:val="22"/>
                                <w:szCs w:val="13"/>
                              </w:rPr>
                              <w:t>External Factors</w:t>
                            </w:r>
                          </w:p>
                        </w:txbxContent>
                      </v:textbox>
                    </v:shape>
                  </w:pict>
                </mc:Fallback>
              </mc:AlternateContent>
            </w:r>
          </w:p>
          <w:p w14:paraId="529C43F0" w14:textId="0301463C" w:rsidR="000A4D20" w:rsidRDefault="000A4D20" w:rsidP="00E50AEF">
            <w:pPr>
              <w:jc w:val="center"/>
              <w:rPr>
                <w:rFonts w:ascii="Proxima Nova" w:hAnsi="Proxima Nova"/>
                <w:sz w:val="30"/>
                <w:szCs w:val="30"/>
              </w:rPr>
            </w:pPr>
          </w:p>
          <w:p w14:paraId="4FE71E83" w14:textId="77777777" w:rsidR="000A4D20" w:rsidRDefault="000A4D20" w:rsidP="00E50AEF">
            <w:pPr>
              <w:jc w:val="center"/>
              <w:rPr>
                <w:rFonts w:ascii="Proxima Nova" w:hAnsi="Proxima Nova"/>
                <w:sz w:val="30"/>
                <w:szCs w:val="30"/>
              </w:rPr>
            </w:pPr>
          </w:p>
          <w:p w14:paraId="708A56A3" w14:textId="77777777" w:rsidR="000A4D20" w:rsidRDefault="000A4D20" w:rsidP="00E50AEF">
            <w:pPr>
              <w:rPr>
                <w:rFonts w:ascii="Proxima Nova" w:hAnsi="Proxima Nova"/>
                <w:sz w:val="30"/>
                <w:szCs w:val="30"/>
              </w:rPr>
            </w:pPr>
          </w:p>
        </w:tc>
        <w:tc>
          <w:tcPr>
            <w:tcW w:w="4477" w:type="dxa"/>
            <w:tcBorders>
              <w:top w:val="single" w:sz="12" w:space="0" w:color="auto"/>
              <w:left w:val="single" w:sz="12" w:space="0" w:color="auto"/>
              <w:bottom w:val="single" w:sz="12" w:space="0" w:color="auto"/>
              <w:right w:val="single" w:sz="12" w:space="0" w:color="auto"/>
            </w:tcBorders>
            <w:shd w:val="clear" w:color="auto" w:fill="D9F2D0" w:themeFill="accent6" w:themeFillTint="33"/>
            <w:vAlign w:val="center"/>
          </w:tcPr>
          <w:p w14:paraId="062A9D42" w14:textId="77777777" w:rsidR="000A4D20" w:rsidRDefault="000A4D20" w:rsidP="00E50AEF">
            <w:pPr>
              <w:jc w:val="center"/>
              <w:rPr>
                <w:rFonts w:ascii="Proxima Nova" w:hAnsi="Proxima Nova"/>
                <w:sz w:val="30"/>
                <w:szCs w:val="30"/>
              </w:rPr>
            </w:pPr>
            <w:r>
              <w:rPr>
                <w:rFonts w:ascii="Proxima Nova" w:hAnsi="Proxima Nova"/>
                <w:sz w:val="30"/>
                <w:szCs w:val="30"/>
              </w:rPr>
              <w:t>Strengths</w:t>
            </w:r>
          </w:p>
        </w:tc>
        <w:tc>
          <w:tcPr>
            <w:tcW w:w="4586" w:type="dxa"/>
            <w:tcBorders>
              <w:top w:val="single" w:sz="12" w:space="0" w:color="auto"/>
              <w:left w:val="single" w:sz="12" w:space="0" w:color="auto"/>
              <w:bottom w:val="single" w:sz="12" w:space="0" w:color="auto"/>
              <w:right w:val="single" w:sz="12" w:space="0" w:color="auto"/>
            </w:tcBorders>
            <w:shd w:val="clear" w:color="auto" w:fill="FFE7E7"/>
            <w:vAlign w:val="center"/>
          </w:tcPr>
          <w:p w14:paraId="2BDFB1FD" w14:textId="77777777" w:rsidR="000A4D20" w:rsidRDefault="000A4D20" w:rsidP="00E50AEF">
            <w:pPr>
              <w:jc w:val="center"/>
              <w:rPr>
                <w:rFonts w:ascii="Proxima Nova" w:hAnsi="Proxima Nova"/>
                <w:sz w:val="30"/>
                <w:szCs w:val="30"/>
              </w:rPr>
            </w:pPr>
            <w:r>
              <w:rPr>
                <w:rFonts w:ascii="Proxima Nova" w:hAnsi="Proxima Nova"/>
                <w:sz w:val="30"/>
                <w:szCs w:val="30"/>
              </w:rPr>
              <w:t>Weaknesses</w:t>
            </w:r>
          </w:p>
        </w:tc>
      </w:tr>
      <w:tr w:rsidR="000A4D20" w14:paraId="5F25DB7C" w14:textId="77777777" w:rsidTr="000A4D20">
        <w:tc>
          <w:tcPr>
            <w:tcW w:w="1994" w:type="dxa"/>
            <w:tcBorders>
              <w:top w:val="single" w:sz="12" w:space="0" w:color="auto"/>
              <w:left w:val="single" w:sz="12" w:space="0" w:color="auto"/>
              <w:bottom w:val="single" w:sz="12" w:space="0" w:color="auto"/>
              <w:right w:val="single" w:sz="12" w:space="0" w:color="auto"/>
            </w:tcBorders>
            <w:shd w:val="clear" w:color="auto" w:fill="F2CEED" w:themeFill="accent5" w:themeFillTint="33"/>
          </w:tcPr>
          <w:p w14:paraId="28C7F65E" w14:textId="77777777" w:rsidR="000A4D20" w:rsidRDefault="000A4D20" w:rsidP="00E50AEF">
            <w:pPr>
              <w:jc w:val="center"/>
              <w:rPr>
                <w:rFonts w:ascii="Proxima Nova" w:hAnsi="Proxima Nova"/>
                <w:sz w:val="30"/>
                <w:szCs w:val="30"/>
              </w:rPr>
            </w:pPr>
          </w:p>
          <w:p w14:paraId="1A434D51" w14:textId="77777777" w:rsidR="000A4D20" w:rsidRDefault="000A4D20" w:rsidP="00E50AEF">
            <w:pPr>
              <w:jc w:val="center"/>
              <w:rPr>
                <w:rFonts w:ascii="Proxima Nova" w:hAnsi="Proxima Nova"/>
                <w:sz w:val="30"/>
                <w:szCs w:val="30"/>
              </w:rPr>
            </w:pPr>
          </w:p>
          <w:p w14:paraId="22F9D5BF" w14:textId="77777777" w:rsidR="000A4D20" w:rsidRDefault="000A4D20" w:rsidP="00E50AEF">
            <w:pPr>
              <w:jc w:val="center"/>
              <w:rPr>
                <w:rFonts w:ascii="Proxima Nova" w:hAnsi="Proxima Nova"/>
                <w:sz w:val="30"/>
                <w:szCs w:val="30"/>
              </w:rPr>
            </w:pPr>
          </w:p>
          <w:p w14:paraId="6589D880" w14:textId="77777777" w:rsidR="000A4D20" w:rsidRDefault="000A4D20" w:rsidP="00E50AEF">
            <w:pPr>
              <w:jc w:val="center"/>
              <w:rPr>
                <w:rFonts w:ascii="Proxima Nova" w:hAnsi="Proxima Nova"/>
                <w:sz w:val="30"/>
                <w:szCs w:val="30"/>
              </w:rPr>
            </w:pPr>
          </w:p>
          <w:p w14:paraId="744397B7" w14:textId="77777777" w:rsidR="000A4D20" w:rsidRDefault="000A4D20" w:rsidP="00E50AEF">
            <w:pPr>
              <w:jc w:val="center"/>
              <w:rPr>
                <w:rFonts w:ascii="Proxima Nova" w:hAnsi="Proxima Nova"/>
                <w:sz w:val="30"/>
                <w:szCs w:val="30"/>
              </w:rPr>
            </w:pPr>
          </w:p>
          <w:p w14:paraId="602032ED" w14:textId="77777777" w:rsidR="000A4D20" w:rsidRDefault="000A4D20" w:rsidP="00E50AEF">
            <w:pPr>
              <w:jc w:val="center"/>
              <w:rPr>
                <w:rFonts w:ascii="Proxima Nova" w:hAnsi="Proxima Nova"/>
                <w:sz w:val="30"/>
                <w:szCs w:val="30"/>
              </w:rPr>
            </w:pPr>
            <w:r>
              <w:rPr>
                <w:rFonts w:ascii="Proxima Nova" w:hAnsi="Proxima Nova"/>
                <w:sz w:val="30"/>
                <w:szCs w:val="30"/>
              </w:rPr>
              <w:t>Opportunities</w:t>
            </w:r>
          </w:p>
          <w:p w14:paraId="4E4E9A12" w14:textId="77777777" w:rsidR="000A4D20" w:rsidRDefault="000A4D20" w:rsidP="00E50AEF">
            <w:pPr>
              <w:jc w:val="center"/>
              <w:rPr>
                <w:rFonts w:ascii="Proxima Nova" w:hAnsi="Proxima Nova"/>
                <w:sz w:val="30"/>
                <w:szCs w:val="30"/>
              </w:rPr>
            </w:pPr>
          </w:p>
          <w:p w14:paraId="38797490" w14:textId="77777777" w:rsidR="000A4D20" w:rsidRDefault="000A4D20" w:rsidP="00E50AEF">
            <w:pPr>
              <w:jc w:val="center"/>
              <w:rPr>
                <w:rFonts w:ascii="Proxima Nova" w:hAnsi="Proxima Nova"/>
                <w:sz w:val="30"/>
                <w:szCs w:val="30"/>
              </w:rPr>
            </w:pPr>
          </w:p>
          <w:p w14:paraId="267991DB" w14:textId="77777777" w:rsidR="000A4D20" w:rsidRDefault="000A4D20" w:rsidP="00E50AEF">
            <w:pPr>
              <w:rPr>
                <w:rFonts w:ascii="Proxima Nova" w:hAnsi="Proxima Nova"/>
                <w:sz w:val="30"/>
                <w:szCs w:val="30"/>
              </w:rPr>
            </w:pPr>
          </w:p>
          <w:p w14:paraId="20DD345C" w14:textId="77777777" w:rsidR="000A4D20" w:rsidRDefault="000A4D20" w:rsidP="00E50AEF">
            <w:pPr>
              <w:rPr>
                <w:rFonts w:ascii="Proxima Nova" w:hAnsi="Proxima Nova"/>
                <w:sz w:val="30"/>
                <w:szCs w:val="30"/>
              </w:rPr>
            </w:pPr>
          </w:p>
          <w:p w14:paraId="612E70EE" w14:textId="77777777" w:rsidR="000A4D20" w:rsidRDefault="000A4D20" w:rsidP="00E50AEF">
            <w:pPr>
              <w:rPr>
                <w:rFonts w:ascii="Proxima Nova" w:hAnsi="Proxima Nova"/>
                <w:sz w:val="30"/>
                <w:szCs w:val="30"/>
              </w:rPr>
            </w:pPr>
          </w:p>
        </w:tc>
        <w:tc>
          <w:tcPr>
            <w:tcW w:w="4477" w:type="dxa"/>
            <w:tcBorders>
              <w:top w:val="single" w:sz="12" w:space="0" w:color="auto"/>
              <w:left w:val="single" w:sz="12" w:space="0" w:color="auto"/>
            </w:tcBorders>
            <w:shd w:val="clear" w:color="auto" w:fill="FFFCF3"/>
          </w:tcPr>
          <w:p w14:paraId="45B35562" w14:textId="77777777" w:rsidR="000A4D20" w:rsidRDefault="000A4D20" w:rsidP="00E50AEF">
            <w:pPr>
              <w:rPr>
                <w:rFonts w:ascii="Proxima Nova" w:hAnsi="Proxima Nova"/>
                <w:sz w:val="24"/>
              </w:rPr>
            </w:pPr>
            <w:r w:rsidRPr="00154A98">
              <w:rPr>
                <w:rFonts w:ascii="Proxima Nova" w:hAnsi="Proxima Nova"/>
                <w:b/>
                <w:bCs/>
                <w:sz w:val="24"/>
                <w:u w:val="single"/>
              </w:rPr>
              <w:t>SO Strategies</w:t>
            </w:r>
            <w:r>
              <w:rPr>
                <w:rFonts w:ascii="Proxima Nova" w:hAnsi="Proxima Nova"/>
                <w:sz w:val="24"/>
              </w:rPr>
              <w:t xml:space="preserve"> – Use strengths to take advantage of opportunities</w:t>
            </w:r>
          </w:p>
          <w:p w14:paraId="532081D5" w14:textId="77777777" w:rsidR="000A4D20" w:rsidRDefault="000A4D20" w:rsidP="00E50AEF">
            <w:pPr>
              <w:rPr>
                <w:rFonts w:ascii="Proxima Nova" w:hAnsi="Proxima Nova"/>
                <w:sz w:val="24"/>
              </w:rPr>
            </w:pPr>
          </w:p>
          <w:p w14:paraId="5E27EEED" w14:textId="24F96058" w:rsidR="000A4D20" w:rsidRDefault="000A4D20" w:rsidP="000A4D20">
            <w:pPr>
              <w:pStyle w:val="ListParagraph"/>
              <w:numPr>
                <w:ilvl w:val="0"/>
                <w:numId w:val="2"/>
              </w:numPr>
              <w:rPr>
                <w:rFonts w:ascii="Proxima Nova" w:hAnsi="Proxima Nova"/>
                <w:sz w:val="24"/>
              </w:rPr>
            </w:pPr>
            <w:r>
              <w:rPr>
                <w:rFonts w:ascii="Proxima Nova" w:hAnsi="Proxima Nova"/>
                <w:sz w:val="24"/>
              </w:rPr>
              <w:t>Brand identity- using the existing brand identity to expand further in existing markets. And create stronger brand presence</w:t>
            </w:r>
          </w:p>
          <w:p w14:paraId="3EC767C5" w14:textId="77777777" w:rsidR="000A4D20" w:rsidRDefault="000A4D20" w:rsidP="000A4D20">
            <w:pPr>
              <w:pStyle w:val="ListParagraph"/>
              <w:rPr>
                <w:rFonts w:ascii="Proxima Nova" w:hAnsi="Proxima Nova"/>
                <w:sz w:val="24"/>
              </w:rPr>
            </w:pPr>
          </w:p>
          <w:p w14:paraId="4DAF4D8D" w14:textId="32B334EA" w:rsidR="000A4D20" w:rsidRPr="000A4D20" w:rsidRDefault="000A4D20" w:rsidP="000A4D20">
            <w:pPr>
              <w:pStyle w:val="ListParagraph"/>
              <w:numPr>
                <w:ilvl w:val="0"/>
                <w:numId w:val="2"/>
              </w:numPr>
              <w:rPr>
                <w:rFonts w:ascii="Proxima Nova" w:hAnsi="Proxima Nova"/>
                <w:sz w:val="24"/>
              </w:rPr>
            </w:pPr>
            <w:r>
              <w:rPr>
                <w:rFonts w:ascii="Proxima Nova" w:hAnsi="Proxima Nova"/>
                <w:sz w:val="24"/>
              </w:rPr>
              <w:t>AI Integration- Though it is already present. Expanding our AI driven personalisation’s , will help communicate better with customers.</w:t>
            </w:r>
          </w:p>
        </w:tc>
        <w:tc>
          <w:tcPr>
            <w:tcW w:w="4586" w:type="dxa"/>
            <w:tcBorders>
              <w:top w:val="single" w:sz="12" w:space="0" w:color="auto"/>
              <w:right w:val="single" w:sz="12" w:space="0" w:color="auto"/>
            </w:tcBorders>
            <w:shd w:val="clear" w:color="auto" w:fill="FFFCF3"/>
          </w:tcPr>
          <w:p w14:paraId="7E60E3E9" w14:textId="77777777" w:rsidR="000A4D20" w:rsidRDefault="000A4D20" w:rsidP="00E50AEF">
            <w:pPr>
              <w:rPr>
                <w:rFonts w:ascii="Proxima Nova" w:hAnsi="Proxima Nova"/>
                <w:sz w:val="24"/>
              </w:rPr>
            </w:pPr>
            <w:r w:rsidRPr="00154A98">
              <w:rPr>
                <w:rFonts w:ascii="Proxima Nova" w:hAnsi="Proxima Nova"/>
                <w:b/>
                <w:bCs/>
                <w:sz w:val="24"/>
                <w:u w:val="single"/>
              </w:rPr>
              <w:t>WO Strategies</w:t>
            </w:r>
            <w:r>
              <w:rPr>
                <w:rFonts w:ascii="Proxima Nova" w:hAnsi="Proxima Nova"/>
                <w:sz w:val="24"/>
              </w:rPr>
              <w:t xml:space="preserve"> – Take advantages of opportunities by overcoming weaknesses </w:t>
            </w:r>
          </w:p>
          <w:p w14:paraId="33B61924" w14:textId="77777777" w:rsidR="000A4D20" w:rsidRDefault="000A4D20" w:rsidP="00E50AEF">
            <w:pPr>
              <w:rPr>
                <w:rFonts w:ascii="Proxima Nova" w:hAnsi="Proxima Nova"/>
                <w:sz w:val="24"/>
              </w:rPr>
            </w:pPr>
          </w:p>
          <w:p w14:paraId="1C843EEB" w14:textId="77777777" w:rsidR="000A4D20" w:rsidRDefault="000A4D20" w:rsidP="000A4D20">
            <w:pPr>
              <w:pStyle w:val="ListParagraph"/>
              <w:numPr>
                <w:ilvl w:val="0"/>
                <w:numId w:val="2"/>
              </w:numPr>
              <w:rPr>
                <w:rFonts w:ascii="Proxima Nova" w:hAnsi="Proxima Nova"/>
                <w:sz w:val="24"/>
              </w:rPr>
            </w:pPr>
            <w:r>
              <w:rPr>
                <w:rFonts w:ascii="Proxima Nova" w:hAnsi="Proxima Nova"/>
                <w:sz w:val="24"/>
              </w:rPr>
              <w:t>Diversification of offerings- expanding menu, offering new trendy food options and diet options will reach a broader customer segment</w:t>
            </w:r>
          </w:p>
          <w:p w14:paraId="593EF40F" w14:textId="0D2335D7" w:rsidR="000A4D20" w:rsidRPr="000A4D20" w:rsidRDefault="00A1700C" w:rsidP="000A4D20">
            <w:pPr>
              <w:pStyle w:val="ListParagraph"/>
              <w:numPr>
                <w:ilvl w:val="0"/>
                <w:numId w:val="2"/>
              </w:numPr>
              <w:rPr>
                <w:rFonts w:ascii="Proxima Nova" w:hAnsi="Proxima Nova"/>
                <w:sz w:val="24"/>
              </w:rPr>
            </w:pPr>
            <w:r>
              <w:rPr>
                <w:rFonts w:ascii="Proxima Nova" w:hAnsi="Proxima Nova"/>
                <w:sz w:val="24"/>
              </w:rPr>
              <w:t xml:space="preserve">Portable Brewing- offering brew at home, easy operating machines will expand product line and reach consumers who prefer brew at convince. </w:t>
            </w:r>
          </w:p>
        </w:tc>
      </w:tr>
      <w:tr w:rsidR="000A4D20" w14:paraId="4BEDA711" w14:textId="77777777" w:rsidTr="000A4D20">
        <w:trPr>
          <w:trHeight w:val="3192"/>
        </w:trPr>
        <w:tc>
          <w:tcPr>
            <w:tcW w:w="1994" w:type="dxa"/>
            <w:tcBorders>
              <w:top w:val="single" w:sz="12" w:space="0" w:color="auto"/>
              <w:left w:val="single" w:sz="12" w:space="0" w:color="auto"/>
              <w:bottom w:val="single" w:sz="12" w:space="0" w:color="auto"/>
              <w:right w:val="single" w:sz="12" w:space="0" w:color="auto"/>
            </w:tcBorders>
            <w:shd w:val="clear" w:color="auto" w:fill="FAE2D5" w:themeFill="accent2" w:themeFillTint="33"/>
          </w:tcPr>
          <w:p w14:paraId="4A61FD70" w14:textId="77777777" w:rsidR="000A4D20" w:rsidRDefault="000A4D20" w:rsidP="00E50AEF">
            <w:pPr>
              <w:jc w:val="center"/>
              <w:rPr>
                <w:rFonts w:ascii="Proxima Nova" w:hAnsi="Proxima Nova"/>
                <w:sz w:val="30"/>
                <w:szCs w:val="30"/>
              </w:rPr>
            </w:pPr>
          </w:p>
          <w:p w14:paraId="2C447FEA" w14:textId="77777777" w:rsidR="000A4D20" w:rsidRDefault="000A4D20" w:rsidP="00E50AEF">
            <w:pPr>
              <w:rPr>
                <w:rFonts w:ascii="Proxima Nova" w:hAnsi="Proxima Nova"/>
                <w:sz w:val="30"/>
                <w:szCs w:val="30"/>
              </w:rPr>
            </w:pPr>
          </w:p>
          <w:p w14:paraId="5AEBFFC2" w14:textId="77777777" w:rsidR="000A4D20" w:rsidRDefault="000A4D20" w:rsidP="00E50AEF">
            <w:pPr>
              <w:jc w:val="center"/>
              <w:rPr>
                <w:rFonts w:ascii="Proxima Nova" w:hAnsi="Proxima Nova"/>
                <w:sz w:val="30"/>
                <w:szCs w:val="30"/>
              </w:rPr>
            </w:pPr>
          </w:p>
          <w:p w14:paraId="2ABFA7D2" w14:textId="77777777" w:rsidR="000A4D20" w:rsidRDefault="000A4D20" w:rsidP="00E50AEF">
            <w:pPr>
              <w:jc w:val="center"/>
              <w:rPr>
                <w:rFonts w:ascii="Proxima Nova" w:hAnsi="Proxima Nova"/>
                <w:sz w:val="30"/>
                <w:szCs w:val="30"/>
              </w:rPr>
            </w:pPr>
          </w:p>
          <w:p w14:paraId="1595DDD0" w14:textId="77777777" w:rsidR="000A4D20" w:rsidRDefault="000A4D20" w:rsidP="00E50AEF">
            <w:pPr>
              <w:jc w:val="center"/>
              <w:rPr>
                <w:rFonts w:ascii="Proxima Nova" w:hAnsi="Proxima Nova"/>
                <w:sz w:val="30"/>
                <w:szCs w:val="30"/>
              </w:rPr>
            </w:pPr>
          </w:p>
          <w:p w14:paraId="316B22B8" w14:textId="77777777" w:rsidR="000A4D20" w:rsidRDefault="000A4D20" w:rsidP="00E50AEF">
            <w:pPr>
              <w:jc w:val="center"/>
              <w:rPr>
                <w:rFonts w:ascii="Proxima Nova" w:hAnsi="Proxima Nova"/>
                <w:sz w:val="30"/>
                <w:szCs w:val="30"/>
              </w:rPr>
            </w:pPr>
            <w:r>
              <w:rPr>
                <w:rFonts w:ascii="Proxima Nova" w:hAnsi="Proxima Nova"/>
                <w:sz w:val="30"/>
                <w:szCs w:val="30"/>
              </w:rPr>
              <w:t>Threats</w:t>
            </w:r>
          </w:p>
          <w:p w14:paraId="761FC27C" w14:textId="77777777" w:rsidR="000A4D20" w:rsidRDefault="000A4D20" w:rsidP="00E50AEF">
            <w:pPr>
              <w:jc w:val="center"/>
              <w:rPr>
                <w:rFonts w:ascii="Proxima Nova" w:hAnsi="Proxima Nova"/>
                <w:sz w:val="30"/>
                <w:szCs w:val="30"/>
              </w:rPr>
            </w:pPr>
          </w:p>
          <w:p w14:paraId="3B75007D" w14:textId="77777777" w:rsidR="000A4D20" w:rsidRDefault="000A4D20" w:rsidP="00E50AEF">
            <w:pPr>
              <w:jc w:val="center"/>
              <w:rPr>
                <w:rFonts w:ascii="Proxima Nova" w:hAnsi="Proxima Nova"/>
                <w:sz w:val="30"/>
                <w:szCs w:val="30"/>
              </w:rPr>
            </w:pPr>
          </w:p>
          <w:p w14:paraId="12A09567" w14:textId="77777777" w:rsidR="000A4D20" w:rsidRDefault="000A4D20" w:rsidP="00E50AEF">
            <w:pPr>
              <w:rPr>
                <w:rFonts w:ascii="Proxima Nova" w:hAnsi="Proxima Nova"/>
                <w:sz w:val="30"/>
                <w:szCs w:val="30"/>
              </w:rPr>
            </w:pPr>
          </w:p>
          <w:p w14:paraId="359049AA" w14:textId="77777777" w:rsidR="000A4D20" w:rsidRDefault="000A4D20" w:rsidP="00E50AEF">
            <w:pPr>
              <w:jc w:val="center"/>
              <w:rPr>
                <w:rFonts w:ascii="Proxima Nova" w:hAnsi="Proxima Nova"/>
                <w:sz w:val="30"/>
                <w:szCs w:val="30"/>
              </w:rPr>
            </w:pPr>
          </w:p>
          <w:p w14:paraId="7B66CFE7" w14:textId="77777777" w:rsidR="000A4D20" w:rsidRDefault="000A4D20" w:rsidP="00E50AEF">
            <w:pPr>
              <w:jc w:val="center"/>
              <w:rPr>
                <w:rFonts w:ascii="Proxima Nova" w:hAnsi="Proxima Nova"/>
                <w:sz w:val="30"/>
                <w:szCs w:val="30"/>
              </w:rPr>
            </w:pPr>
          </w:p>
        </w:tc>
        <w:tc>
          <w:tcPr>
            <w:tcW w:w="4477" w:type="dxa"/>
            <w:tcBorders>
              <w:left w:val="single" w:sz="12" w:space="0" w:color="auto"/>
              <w:bottom w:val="single" w:sz="12" w:space="0" w:color="auto"/>
            </w:tcBorders>
            <w:shd w:val="clear" w:color="auto" w:fill="FFFCF3"/>
          </w:tcPr>
          <w:p w14:paraId="7D55F63B" w14:textId="77777777" w:rsidR="000A4D20" w:rsidRDefault="000A4D20" w:rsidP="00E50AEF">
            <w:pPr>
              <w:rPr>
                <w:rFonts w:ascii="Proxima Nova" w:hAnsi="Proxima Nova"/>
                <w:sz w:val="24"/>
              </w:rPr>
            </w:pPr>
            <w:r w:rsidRPr="00154A98">
              <w:rPr>
                <w:rFonts w:ascii="Proxima Nova" w:hAnsi="Proxima Nova"/>
                <w:b/>
                <w:bCs/>
                <w:sz w:val="24"/>
                <w:u w:val="single"/>
              </w:rPr>
              <w:t>ST Strategies</w:t>
            </w:r>
            <w:r>
              <w:rPr>
                <w:rFonts w:ascii="Proxima Nova" w:hAnsi="Proxima Nova"/>
                <w:sz w:val="24"/>
              </w:rPr>
              <w:t xml:space="preserve"> – Use strengths to avoid threats</w:t>
            </w:r>
          </w:p>
          <w:p w14:paraId="3B43FE57" w14:textId="77777777" w:rsidR="00A1700C" w:rsidRDefault="00A1700C" w:rsidP="00E50AEF">
            <w:pPr>
              <w:rPr>
                <w:rFonts w:ascii="Proxima Nova" w:hAnsi="Proxima Nova"/>
                <w:sz w:val="24"/>
              </w:rPr>
            </w:pPr>
          </w:p>
          <w:p w14:paraId="3CDDAB8B" w14:textId="77777777" w:rsidR="00A1700C" w:rsidRDefault="00A1700C" w:rsidP="00A1700C">
            <w:pPr>
              <w:pStyle w:val="ListParagraph"/>
              <w:numPr>
                <w:ilvl w:val="0"/>
                <w:numId w:val="2"/>
              </w:numPr>
              <w:rPr>
                <w:rFonts w:ascii="Proxima Nova" w:hAnsi="Proxima Nova"/>
                <w:sz w:val="24"/>
              </w:rPr>
            </w:pPr>
            <w:r>
              <w:rPr>
                <w:rFonts w:ascii="Proxima Nova" w:hAnsi="Proxima Nova"/>
                <w:sz w:val="24"/>
              </w:rPr>
              <w:t xml:space="preserve">Competitive Pricing- Offering personalised pricing to loyal customer will help retain loyal customer in spite of inflation. </w:t>
            </w:r>
          </w:p>
          <w:p w14:paraId="3242C642" w14:textId="210F2107" w:rsidR="00A1700C" w:rsidRPr="00A1700C" w:rsidRDefault="00A1700C" w:rsidP="00A1700C">
            <w:pPr>
              <w:pStyle w:val="ListParagraph"/>
              <w:numPr>
                <w:ilvl w:val="0"/>
                <w:numId w:val="2"/>
              </w:numPr>
              <w:rPr>
                <w:rFonts w:ascii="Proxima Nova" w:hAnsi="Proxima Nova"/>
                <w:sz w:val="24"/>
              </w:rPr>
            </w:pPr>
          </w:p>
        </w:tc>
        <w:tc>
          <w:tcPr>
            <w:tcW w:w="4586" w:type="dxa"/>
            <w:tcBorders>
              <w:bottom w:val="single" w:sz="12" w:space="0" w:color="auto"/>
              <w:right w:val="single" w:sz="12" w:space="0" w:color="auto"/>
            </w:tcBorders>
            <w:shd w:val="clear" w:color="auto" w:fill="FFFCF3"/>
          </w:tcPr>
          <w:p w14:paraId="7C6B8E4C" w14:textId="77777777" w:rsidR="000A4D20" w:rsidRDefault="000A4D20" w:rsidP="00E50AEF">
            <w:pPr>
              <w:rPr>
                <w:rFonts w:ascii="Proxima Nova" w:hAnsi="Proxima Nova"/>
                <w:sz w:val="24"/>
              </w:rPr>
            </w:pPr>
            <w:r w:rsidRPr="00154A98">
              <w:rPr>
                <w:rFonts w:ascii="Proxima Nova" w:hAnsi="Proxima Nova"/>
                <w:b/>
                <w:bCs/>
                <w:sz w:val="24"/>
                <w:u w:val="single"/>
              </w:rPr>
              <w:t>WT Strategies</w:t>
            </w:r>
            <w:r>
              <w:rPr>
                <w:rFonts w:ascii="Proxima Nova" w:hAnsi="Proxima Nova"/>
                <w:sz w:val="24"/>
              </w:rPr>
              <w:t xml:space="preserve"> – Minimise weaknesses and avoid threats</w:t>
            </w:r>
          </w:p>
          <w:p w14:paraId="1DCB7DAD" w14:textId="77777777" w:rsidR="00A1700C" w:rsidRDefault="00A1700C" w:rsidP="00E50AEF">
            <w:pPr>
              <w:rPr>
                <w:rFonts w:ascii="Proxima Nova" w:hAnsi="Proxima Nova"/>
                <w:sz w:val="24"/>
              </w:rPr>
            </w:pPr>
          </w:p>
          <w:p w14:paraId="3FD080BD" w14:textId="77777777" w:rsidR="00A1700C" w:rsidRDefault="00A1700C" w:rsidP="00A1700C">
            <w:pPr>
              <w:pStyle w:val="ListParagraph"/>
              <w:numPr>
                <w:ilvl w:val="0"/>
                <w:numId w:val="2"/>
              </w:numPr>
              <w:rPr>
                <w:rFonts w:ascii="Proxima Nova" w:hAnsi="Proxima Nova"/>
                <w:sz w:val="24"/>
              </w:rPr>
            </w:pPr>
            <w:r>
              <w:rPr>
                <w:rFonts w:ascii="Proxima Nova" w:hAnsi="Proxima Nova"/>
                <w:sz w:val="24"/>
              </w:rPr>
              <w:t xml:space="preserve">Improving Standards- Conducting regular human resource development to educating the staff towards better customer service. </w:t>
            </w:r>
          </w:p>
          <w:p w14:paraId="46BC96B0" w14:textId="5CCBF1FA" w:rsidR="00A1700C" w:rsidRPr="00A1700C" w:rsidRDefault="00A1700C" w:rsidP="00A1700C">
            <w:pPr>
              <w:pStyle w:val="ListParagraph"/>
              <w:numPr>
                <w:ilvl w:val="0"/>
                <w:numId w:val="2"/>
              </w:numPr>
              <w:rPr>
                <w:rFonts w:ascii="Proxima Nova" w:hAnsi="Proxima Nova"/>
                <w:sz w:val="24"/>
              </w:rPr>
            </w:pPr>
            <w:r>
              <w:rPr>
                <w:rFonts w:ascii="Proxima Nova" w:hAnsi="Proxima Nova"/>
                <w:sz w:val="24"/>
              </w:rPr>
              <w:t xml:space="preserve">Budgeted menu- Offering to-go options at a cheaper price while maintaining the quality. Will appeal to the budget friendly customer segment. </w:t>
            </w:r>
          </w:p>
        </w:tc>
      </w:tr>
    </w:tbl>
    <w:p w14:paraId="0D59CCC4" w14:textId="77777777" w:rsidR="003503F4" w:rsidRPr="00132364" w:rsidRDefault="003503F4" w:rsidP="00132364"/>
    <w:p w14:paraId="3CBE8CFA" w14:textId="77777777" w:rsidR="00421ABF" w:rsidRDefault="00421ABF" w:rsidP="004D34AA">
      <w:pPr>
        <w:rPr>
          <w:shd w:val="clear" w:color="auto" w:fill="FFFFFF"/>
        </w:rPr>
      </w:pPr>
    </w:p>
    <w:p w14:paraId="764BED57" w14:textId="7C086847" w:rsidR="00A1700C" w:rsidRDefault="00A1700C" w:rsidP="0014195D"/>
    <w:p w14:paraId="69956D0B" w14:textId="77777777" w:rsidR="00A1700C" w:rsidRDefault="00A1700C">
      <w:r>
        <w:br w:type="page"/>
      </w:r>
    </w:p>
    <w:p w14:paraId="342EA1F8" w14:textId="10BD48FA" w:rsidR="00F63476" w:rsidRDefault="00A1700C" w:rsidP="00A1700C">
      <w:pPr>
        <w:pStyle w:val="Heading2"/>
      </w:pPr>
      <w:bookmarkStart w:id="10" w:name="_Toc194096141"/>
      <w:r>
        <w:lastRenderedPageBreak/>
        <w:t>Value Chain Analysis</w:t>
      </w:r>
      <w:bookmarkEnd w:id="10"/>
    </w:p>
    <w:p w14:paraId="7B86EB73" w14:textId="77777777" w:rsidR="00393092" w:rsidRPr="00393092" w:rsidRDefault="00393092" w:rsidP="00393092"/>
    <w:p w14:paraId="088F8814" w14:textId="6DBEFF6C" w:rsidR="00A1700C" w:rsidRPr="00393092" w:rsidRDefault="00523321" w:rsidP="00A1700C">
      <w:r w:rsidRPr="00393092">
        <w:t>Inbound logistics</w:t>
      </w:r>
    </w:p>
    <w:p w14:paraId="34672CD7" w14:textId="670F27B6" w:rsidR="00523321" w:rsidRDefault="001E0C8F" w:rsidP="00A1700C">
      <w:r w:rsidRPr="001E0C8F">
        <w:t xml:space="preserve">Starbucks sources its coffee beans from Latin America, Africa and Asia Pacific. Starbucks also works towards sustainability and </w:t>
      </w:r>
      <w:r>
        <w:t xml:space="preserve">is </w:t>
      </w:r>
      <w:r w:rsidRPr="001E0C8F">
        <w:t>99% ethically sourced. The coffee purchased by Starbucks is C. A</w:t>
      </w:r>
      <w:r>
        <w:t>.</w:t>
      </w:r>
      <w:r w:rsidRPr="001E0C8F">
        <w:t xml:space="preserve"> F. E.</w:t>
      </w:r>
      <w:r>
        <w:t>(</w:t>
      </w:r>
      <w:r w:rsidRPr="001E0C8F">
        <w:t>Coffee and farmer equity</w:t>
      </w:r>
      <w:r>
        <w:t xml:space="preserve">) </w:t>
      </w:r>
      <w:r w:rsidRPr="001E0C8F">
        <w:t>verified</w:t>
      </w:r>
      <w:r>
        <w:t xml:space="preserve">. Starbucks (2024). </w:t>
      </w:r>
      <w:r w:rsidRPr="001E0C8F">
        <w:t>After sourcing the coffee beans they are roasted to develop and preserve their flavour</w:t>
      </w:r>
      <w:r>
        <w:t>. Starbucks (2024)</w:t>
      </w:r>
    </w:p>
    <w:p w14:paraId="2FE4DA22" w14:textId="77777777" w:rsidR="00B13AA6" w:rsidRDefault="00B13AA6" w:rsidP="00A1700C"/>
    <w:p w14:paraId="251D1BFE" w14:textId="751DC37F" w:rsidR="001E0C8F" w:rsidRDefault="001E0C8F" w:rsidP="00A1700C">
      <w:r>
        <w:t>Operations</w:t>
      </w:r>
    </w:p>
    <w:p w14:paraId="11D80650" w14:textId="3BCAADCD" w:rsidR="00B13AA6" w:rsidRPr="00D40632" w:rsidRDefault="00B13AA6" w:rsidP="00A1700C">
      <w:r w:rsidRPr="00B13AA6">
        <w:t>Since 1971, Starbucks expanded from 17 locations in 1987</w:t>
      </w:r>
      <w:r>
        <w:t xml:space="preserve"> to </w:t>
      </w:r>
      <w:r w:rsidRPr="00B13AA6">
        <w:t>3</w:t>
      </w:r>
      <w:r>
        <w:t>,</w:t>
      </w:r>
      <w:r w:rsidRPr="00B13AA6">
        <w:t>300 by</w:t>
      </w:r>
      <w:r>
        <w:t xml:space="preserve"> </w:t>
      </w:r>
      <w:r w:rsidR="00413D7B" w:rsidRPr="00413D7B">
        <w:t>The year</w:t>
      </w:r>
      <w:r w:rsidRPr="00B13AA6">
        <w:t xml:space="preserve"> 2000</w:t>
      </w:r>
      <w:r w:rsidR="00413D7B">
        <w:t>.</w:t>
      </w:r>
      <w:r w:rsidR="00413D7B" w:rsidRPr="00413D7B">
        <w:t xml:space="preserve"> Growth was facilitated by creating a unique atmosphere and digital integration that enhanced the customer experience. Adapting it's food offering to Carter local tastes in international markets</w:t>
      </w:r>
      <w:r w:rsidR="00413D7B" w:rsidRPr="00D40632">
        <w:t>. (Loyd, Jackson &amp; Gaulden, 2002)</w:t>
      </w:r>
      <w:r w:rsidR="00D40632">
        <w:t>. For operational efficiency Starbucks also uses mobile ordering, drive thru in selected store, for faster service.</w:t>
      </w:r>
    </w:p>
    <w:p w14:paraId="1402B37F" w14:textId="77777777" w:rsidR="00413D7B" w:rsidRDefault="00413D7B" w:rsidP="00A1700C">
      <w:pPr>
        <w:rPr>
          <w:rFonts w:ascii="Roboto" w:hAnsi="Roboto"/>
          <w:color w:val="000000"/>
          <w:sz w:val="21"/>
          <w:szCs w:val="21"/>
          <w:shd w:val="clear" w:color="auto" w:fill="FFFFFF"/>
        </w:rPr>
      </w:pPr>
    </w:p>
    <w:p w14:paraId="6FC38F66" w14:textId="7BB4DCA3" w:rsidR="00413D7B" w:rsidRDefault="00413D7B" w:rsidP="00413D7B">
      <w:pPr>
        <w:rPr>
          <w:shd w:val="clear" w:color="auto" w:fill="FFFFFF"/>
        </w:rPr>
      </w:pPr>
      <w:r>
        <w:rPr>
          <w:shd w:val="clear" w:color="auto" w:fill="FFFFFF"/>
        </w:rPr>
        <w:t>Outbound Logistics</w:t>
      </w:r>
    </w:p>
    <w:p w14:paraId="4FA9A28E" w14:textId="67A2A01F" w:rsidR="00413D7B" w:rsidRDefault="00D40632" w:rsidP="00413D7B">
      <w:pPr>
        <w:rPr>
          <w:shd w:val="clear" w:color="auto" w:fill="FFFFFF"/>
        </w:rPr>
      </w:pPr>
      <w:r w:rsidRPr="00D40632">
        <w:rPr>
          <w:shd w:val="clear" w:color="auto" w:fill="FFFFFF"/>
        </w:rPr>
        <w:t xml:space="preserve">Starbucks uses its own premises to </w:t>
      </w:r>
      <w:r>
        <w:rPr>
          <w:shd w:val="clear" w:color="auto" w:fill="FFFFFF"/>
        </w:rPr>
        <w:t>sell</w:t>
      </w:r>
      <w:r w:rsidRPr="00D40632">
        <w:rPr>
          <w:shd w:val="clear" w:color="auto" w:fill="FFFFFF"/>
        </w:rPr>
        <w:t xml:space="preserve"> fresh handcrafted beverages and  food, however it is now also available</w:t>
      </w:r>
      <w:r>
        <w:rPr>
          <w:shd w:val="clear" w:color="auto" w:fill="FFFFFF"/>
        </w:rPr>
        <w:t xml:space="preserve"> to order</w:t>
      </w:r>
      <w:r w:rsidRPr="00D40632">
        <w:rPr>
          <w:shd w:val="clear" w:color="auto" w:fill="FFFFFF"/>
        </w:rPr>
        <w:t xml:space="preserve"> on delivery apps</w:t>
      </w:r>
      <w:r>
        <w:rPr>
          <w:shd w:val="clear" w:color="auto" w:fill="FFFFFF"/>
        </w:rPr>
        <w:t>.</w:t>
      </w:r>
      <w:r w:rsidRPr="00D40632">
        <w:rPr>
          <w:shd w:val="clear" w:color="auto" w:fill="FFFFFF"/>
        </w:rPr>
        <w:t xml:space="preserve"> For its non-perishable goods such as coffee roasts</w:t>
      </w:r>
      <w:r>
        <w:rPr>
          <w:shd w:val="clear" w:color="auto" w:fill="FFFFFF"/>
        </w:rPr>
        <w:t>,</w:t>
      </w:r>
      <w:r w:rsidRPr="00D40632">
        <w:rPr>
          <w:shd w:val="clear" w:color="auto" w:fill="FFFFFF"/>
        </w:rPr>
        <w:t xml:space="preserve"> single use coffee pods</w:t>
      </w:r>
      <w:r>
        <w:rPr>
          <w:shd w:val="clear" w:color="auto" w:fill="FFFFFF"/>
        </w:rPr>
        <w:t>,</w:t>
      </w:r>
      <w:r w:rsidRPr="00D40632">
        <w:rPr>
          <w:shd w:val="clear" w:color="auto" w:fill="FFFFFF"/>
        </w:rPr>
        <w:t xml:space="preserve"> merchandising are sold using their website, in store and through partnership with Supermarkets</w:t>
      </w:r>
      <w:r>
        <w:rPr>
          <w:shd w:val="clear" w:color="auto" w:fill="FFFFFF"/>
        </w:rPr>
        <w:t xml:space="preserve">. </w:t>
      </w:r>
    </w:p>
    <w:p w14:paraId="59F58485" w14:textId="77777777" w:rsidR="00D40632" w:rsidRDefault="00D40632" w:rsidP="00413D7B">
      <w:pPr>
        <w:rPr>
          <w:shd w:val="clear" w:color="auto" w:fill="FFFFFF"/>
        </w:rPr>
      </w:pPr>
    </w:p>
    <w:p w14:paraId="342BF8F9" w14:textId="7D6E4338" w:rsidR="00D40632" w:rsidRDefault="00D40632" w:rsidP="00413D7B">
      <w:pPr>
        <w:rPr>
          <w:shd w:val="clear" w:color="auto" w:fill="FFFFFF"/>
        </w:rPr>
      </w:pPr>
      <w:r>
        <w:rPr>
          <w:shd w:val="clear" w:color="auto" w:fill="FFFFFF"/>
        </w:rPr>
        <w:t>Marketing and Sales</w:t>
      </w:r>
    </w:p>
    <w:p w14:paraId="7C02BB79" w14:textId="210238F5" w:rsidR="00D40632" w:rsidRDefault="005770CB" w:rsidP="005770CB">
      <w:r w:rsidRPr="005770CB">
        <w:rPr>
          <w:shd w:val="clear" w:color="auto" w:fill="FFFFFF"/>
        </w:rPr>
        <w:t xml:space="preserve">The transformation of coffee </w:t>
      </w:r>
      <w:r>
        <w:rPr>
          <w:shd w:val="clear" w:color="auto" w:fill="FFFFFF"/>
        </w:rPr>
        <w:t>from</w:t>
      </w:r>
      <w:r w:rsidRPr="005770CB">
        <w:rPr>
          <w:shd w:val="clear" w:color="auto" w:fill="FFFFFF"/>
        </w:rPr>
        <w:t xml:space="preserve"> </w:t>
      </w:r>
      <w:r>
        <w:rPr>
          <w:shd w:val="clear" w:color="auto" w:fill="FFFFFF"/>
        </w:rPr>
        <w:t xml:space="preserve">a </w:t>
      </w:r>
      <w:r w:rsidRPr="005770CB">
        <w:rPr>
          <w:shd w:val="clear" w:color="auto" w:fill="FFFFFF"/>
        </w:rPr>
        <w:t>commodity to a premium experience</w:t>
      </w:r>
      <w:r>
        <w:rPr>
          <w:shd w:val="clear" w:color="auto" w:fill="FFFFFF"/>
        </w:rPr>
        <w:t xml:space="preserve">, </w:t>
      </w:r>
      <w:r w:rsidRPr="005770CB">
        <w:rPr>
          <w:shd w:val="clear" w:color="auto" w:fill="FFFFFF"/>
        </w:rPr>
        <w:t>has allowed Starbucks to charge premium prices and influence its rivalry to adopt similar practices</w:t>
      </w:r>
      <w:r>
        <w:rPr>
          <w:shd w:val="clear" w:color="auto" w:fill="FFFFFF"/>
        </w:rPr>
        <w:t>. T</w:t>
      </w:r>
      <w:r w:rsidRPr="005770CB">
        <w:rPr>
          <w:shd w:val="clear" w:color="auto" w:fill="FFFFFF"/>
        </w:rPr>
        <w:t>his lifestyle branding had been a unique customer experience that showed beyond just coffee consumption</w:t>
      </w:r>
      <w:r>
        <w:rPr>
          <w:shd w:val="clear" w:color="auto" w:fill="FFFFFF"/>
        </w:rPr>
        <w:t>. T</w:t>
      </w:r>
      <w:r w:rsidRPr="005770CB">
        <w:rPr>
          <w:shd w:val="clear" w:color="auto" w:fill="FFFFFF"/>
        </w:rPr>
        <w:t>his helped Starbucks to establish strong brand identity and customer loyalty</w:t>
      </w:r>
      <w:r>
        <w:rPr>
          <w:shd w:val="clear" w:color="auto" w:fill="FFFFFF"/>
        </w:rPr>
        <w:t xml:space="preserve">. </w:t>
      </w:r>
      <w:r w:rsidRPr="005770CB">
        <w:t>((Jennings, 2012)</w:t>
      </w:r>
      <w:r>
        <w:t xml:space="preserve">. </w:t>
      </w:r>
      <w:r w:rsidRPr="005770CB">
        <w:t xml:space="preserve">The </w:t>
      </w:r>
      <w:r>
        <w:t>i</w:t>
      </w:r>
      <w:r w:rsidRPr="005770CB">
        <w:t>nitiative</w:t>
      </w:r>
      <w:r>
        <w:t xml:space="preserve"> </w:t>
      </w:r>
      <w:r w:rsidRPr="005770CB">
        <w:t xml:space="preserve">of </w:t>
      </w:r>
      <w:r>
        <w:t>third</w:t>
      </w:r>
      <w:r w:rsidRPr="005770CB">
        <w:t xml:space="preserve"> space also served Starbucks As a vital tool to retain its customers</w:t>
      </w:r>
      <w:r>
        <w:t xml:space="preserve">. </w:t>
      </w:r>
    </w:p>
    <w:p w14:paraId="2B099625" w14:textId="77777777" w:rsidR="005770CB" w:rsidRDefault="005770CB" w:rsidP="005770CB"/>
    <w:p w14:paraId="045D14EE" w14:textId="77777777" w:rsidR="005770CB" w:rsidRPr="005770CB" w:rsidRDefault="005770CB" w:rsidP="005770CB">
      <w:r w:rsidRPr="005770CB">
        <w:t>Customer service</w:t>
      </w:r>
    </w:p>
    <w:p w14:paraId="7384D8C6" w14:textId="3FBB28FF" w:rsidR="005770CB" w:rsidRDefault="00A375F4" w:rsidP="005770CB">
      <w:r>
        <w:t xml:space="preserve">Starbucks uses its app integrated with AI to offer personalised customer experience. As well as Starbucks card for easy transactions and easy access to their personalised rewards. </w:t>
      </w:r>
    </w:p>
    <w:p w14:paraId="7A7441B0" w14:textId="77777777" w:rsidR="00A375F4" w:rsidRDefault="00A375F4" w:rsidP="005770CB"/>
    <w:p w14:paraId="08FA648D" w14:textId="77777777" w:rsidR="00A20944" w:rsidRDefault="00A20944" w:rsidP="005770CB"/>
    <w:p w14:paraId="02C31C45" w14:textId="546BDD8E" w:rsidR="00A20944" w:rsidRDefault="00A20944" w:rsidP="005770CB">
      <w:r w:rsidRPr="00A20944">
        <w:t xml:space="preserve">Starbucks </w:t>
      </w:r>
      <w:r w:rsidR="00DA353E">
        <w:t xml:space="preserve">even </w:t>
      </w:r>
      <w:r w:rsidRPr="00A20944">
        <w:t>with its global brand presence</w:t>
      </w:r>
      <w:r w:rsidR="00DA353E" w:rsidRPr="00DA353E">
        <w:t xml:space="preserve"> and leveraging technology to enhance customer experience</w:t>
      </w:r>
      <w:r w:rsidR="00DA353E">
        <w:t xml:space="preserve">. </w:t>
      </w:r>
      <w:r w:rsidR="00DA353E" w:rsidRPr="00DA353E">
        <w:t xml:space="preserve">Premium pricing and inconsistent service quality possess a challenge. Expanding its market share, diversified menus and personalised coffee machines show opportunities for growth. However competition and economic factors like inflation significant threat. The company strategic use of AI and lifestyle branding </w:t>
      </w:r>
      <w:r w:rsidR="001312DB" w:rsidRPr="00DA353E">
        <w:t>strengthe</w:t>
      </w:r>
      <w:r w:rsidR="001312DB">
        <w:t xml:space="preserve">ned </w:t>
      </w:r>
      <w:r w:rsidR="00DA353E" w:rsidRPr="00DA353E">
        <w:t>its market position</w:t>
      </w:r>
      <w:r w:rsidR="00DA353E">
        <w:t xml:space="preserve">. </w:t>
      </w:r>
      <w:r w:rsidR="001312DB">
        <w:t xml:space="preserve">Despite </w:t>
      </w:r>
      <w:r w:rsidR="001312DB" w:rsidRPr="001312DB">
        <w:t>Starbucks having its strength</w:t>
      </w:r>
      <w:r w:rsidR="001312DB">
        <w:t>,</w:t>
      </w:r>
      <w:r w:rsidR="001312DB" w:rsidRPr="001312DB">
        <w:t xml:space="preserve"> the rise of home brewing, premium pricing and g</w:t>
      </w:r>
      <w:r w:rsidR="001312DB">
        <w:t>rowing</w:t>
      </w:r>
      <w:r w:rsidR="001312DB" w:rsidRPr="001312DB">
        <w:t xml:space="preserve"> competition </w:t>
      </w:r>
      <w:r w:rsidR="001312DB">
        <w:t xml:space="preserve">possess a difficulty that has to be addressed. And to maintain its brand identity, loyalty. </w:t>
      </w:r>
    </w:p>
    <w:p w14:paraId="4A375090" w14:textId="77777777" w:rsidR="00A375F4" w:rsidRDefault="00A375F4" w:rsidP="005770CB"/>
    <w:p w14:paraId="1F13572B" w14:textId="77777777" w:rsidR="00A375F4" w:rsidRDefault="00A375F4" w:rsidP="005770CB"/>
    <w:p w14:paraId="6090FDDF" w14:textId="77777777" w:rsidR="00A375F4" w:rsidRDefault="00A375F4" w:rsidP="005770CB"/>
    <w:p w14:paraId="0F5E662B" w14:textId="77777777" w:rsidR="005770CB" w:rsidRDefault="005770CB" w:rsidP="005770CB"/>
    <w:p w14:paraId="4F23891D" w14:textId="527A0216" w:rsidR="00B13AA6" w:rsidRDefault="001312DB" w:rsidP="001312DB">
      <w:pPr>
        <w:pStyle w:val="Heading1"/>
      </w:pPr>
      <w:bookmarkStart w:id="11" w:name="_Toc194096142"/>
      <w:r>
        <w:t>Strategic Marketing Plan</w:t>
      </w:r>
      <w:bookmarkEnd w:id="11"/>
    </w:p>
    <w:p w14:paraId="2818A833" w14:textId="13615C15" w:rsidR="001312DB" w:rsidRDefault="00E80CBC" w:rsidP="00E80CBC">
      <w:pPr>
        <w:pStyle w:val="Heading2"/>
      </w:pPr>
      <w:bookmarkStart w:id="12" w:name="_Toc194096143"/>
      <w:r>
        <w:t>Growth and differentiation strategies</w:t>
      </w:r>
      <w:bookmarkEnd w:id="12"/>
    </w:p>
    <w:p w14:paraId="05AB16E4" w14:textId="717DC6B3" w:rsidR="00E80CBC" w:rsidRDefault="00E80CBC" w:rsidP="00E80CBC">
      <w:r w:rsidRPr="00E80CBC">
        <w:t xml:space="preserve">The </w:t>
      </w:r>
      <w:r w:rsidR="001D6829">
        <w:t xml:space="preserve">food </w:t>
      </w:r>
      <w:r w:rsidRPr="00E80CBC">
        <w:t>and beverage industry ha</w:t>
      </w:r>
      <w:r>
        <w:t>s s</w:t>
      </w:r>
      <w:r w:rsidRPr="00E80CBC">
        <w:t>een</w:t>
      </w:r>
      <w:r>
        <w:t xml:space="preserve"> </w:t>
      </w:r>
      <w:r w:rsidRPr="00E80CBC">
        <w:t>a increasing Focus on growth and differentiation strategies</w:t>
      </w:r>
      <w:r>
        <w:t>,</w:t>
      </w:r>
      <w:r w:rsidRPr="00E80CBC">
        <w:t xml:space="preserve"> to maintain competitive advantage</w:t>
      </w:r>
      <w:r>
        <w:t>.</w:t>
      </w:r>
      <w:r w:rsidRPr="00E80CBC">
        <w:t xml:space="preserve"> One</w:t>
      </w:r>
      <w:r>
        <w:t xml:space="preserve"> such</w:t>
      </w:r>
      <w:r w:rsidRPr="00E80CBC">
        <w:t xml:space="preserve"> significant</w:t>
      </w:r>
      <w:r>
        <w:t xml:space="preserve"> </w:t>
      </w:r>
      <w:r w:rsidRPr="00E80CBC">
        <w:t>trend is growing consumer demand for healthier food options</w:t>
      </w:r>
      <w:r w:rsidR="001D6829">
        <w:t>,</w:t>
      </w:r>
      <w:r>
        <w:t xml:space="preserve"> </w:t>
      </w:r>
      <w:r w:rsidRPr="00E80CBC">
        <w:t xml:space="preserve">  </w:t>
      </w:r>
      <w:r w:rsidR="00DF5E1A">
        <w:t>c</w:t>
      </w:r>
      <w:r w:rsidRPr="00E80CBC">
        <w:t xml:space="preserve">ompanies emphasising </w:t>
      </w:r>
      <w:r>
        <w:t xml:space="preserve">on </w:t>
      </w:r>
      <w:r w:rsidRPr="00E80CBC">
        <w:t xml:space="preserve">product innovation and cross disciplinary collaboration to meet these demands </w:t>
      </w:r>
      <w:r>
        <w:t xml:space="preserve">are </w:t>
      </w:r>
      <w:r w:rsidRPr="00E80CBC">
        <w:t>thereby enhancing their market position and long term competitiveness</w:t>
      </w:r>
      <w:r>
        <w:t xml:space="preserve">. </w:t>
      </w:r>
      <w:r w:rsidRPr="00E80CBC">
        <w:t>(</w:t>
      </w:r>
      <w:proofErr w:type="spellStart"/>
      <w:r w:rsidRPr="00E80CBC">
        <w:t>Fitricia</w:t>
      </w:r>
      <w:proofErr w:type="spellEnd"/>
      <w:r w:rsidRPr="00E80CBC">
        <w:t xml:space="preserve"> et al., 2025)</w:t>
      </w:r>
      <w:r>
        <w:t xml:space="preserve">. Starbucks can </w:t>
      </w:r>
      <w:r w:rsidRPr="00E80CBC">
        <w:t>strengthen itself in this aspect</w:t>
      </w:r>
      <w:r>
        <w:t xml:space="preserve"> by developing new diets or incorporating new dishes and market these offerings through. Their existing AI driven user platforms. To differentiate itself from competition and have a competitive advantage. </w:t>
      </w:r>
    </w:p>
    <w:p w14:paraId="20D307B2" w14:textId="522279F3" w:rsidR="001D6829" w:rsidRDefault="001D6829" w:rsidP="001D6829">
      <w:pPr>
        <w:pStyle w:val="Heading2"/>
      </w:pPr>
    </w:p>
    <w:p w14:paraId="05357166" w14:textId="127711B4" w:rsidR="001D6829" w:rsidRDefault="001D6829" w:rsidP="001D6829">
      <w:pPr>
        <w:pStyle w:val="Heading2"/>
      </w:pPr>
      <w:bookmarkStart w:id="13" w:name="_Toc194096144"/>
      <w:r>
        <w:t>Strengthening digital marketing and customer engagement</w:t>
      </w:r>
      <w:bookmarkEnd w:id="13"/>
      <w:r>
        <w:t xml:space="preserve"> </w:t>
      </w:r>
    </w:p>
    <w:p w14:paraId="7548075D" w14:textId="3F99E262" w:rsidR="001D6829" w:rsidRDefault="00DF5E1A" w:rsidP="001D6829">
      <w:r w:rsidRPr="00DF5E1A">
        <w:t>The use of AI in loyalty programs, introducing personalized rewards and incentives</w:t>
      </w:r>
      <w:r>
        <w:t>.</w:t>
      </w:r>
      <w:r w:rsidRPr="00DF5E1A">
        <w:t xml:space="preserve"> By leveraging AI data analysis Starbucks can</w:t>
      </w:r>
      <w:r>
        <w:t xml:space="preserve"> </w:t>
      </w:r>
      <w:r w:rsidRPr="00DF5E1A">
        <w:t>offer tailored Offerings to its individual customers</w:t>
      </w:r>
      <w:r>
        <w:t xml:space="preserve">. </w:t>
      </w:r>
      <w:r w:rsidRPr="00DF5E1A">
        <w:t>(</w:t>
      </w:r>
      <w:proofErr w:type="spellStart"/>
      <w:r w:rsidRPr="00DF5E1A">
        <w:t>Kushnarevych</w:t>
      </w:r>
      <w:proofErr w:type="spellEnd"/>
      <w:r w:rsidRPr="00DF5E1A">
        <w:t>, 2024)</w:t>
      </w:r>
      <w:r>
        <w:t xml:space="preserve">. </w:t>
      </w:r>
      <w:r w:rsidR="00904959" w:rsidRPr="00904959">
        <w:t>Starbucks can already use its existing</w:t>
      </w:r>
      <w:r w:rsidR="00904959">
        <w:t xml:space="preserve"> </w:t>
      </w:r>
      <w:r w:rsidR="00904959" w:rsidRPr="00904959">
        <w:t>customer data</w:t>
      </w:r>
      <w:r w:rsidR="00904959">
        <w:t xml:space="preserve"> </w:t>
      </w:r>
      <w:r w:rsidR="00904959" w:rsidRPr="00904959">
        <w:t>to offer AI loyalty programs</w:t>
      </w:r>
      <w:r w:rsidR="00904959">
        <w:t xml:space="preserve">. </w:t>
      </w:r>
    </w:p>
    <w:p w14:paraId="253F778B" w14:textId="77777777" w:rsidR="00DF5E1A" w:rsidRDefault="00DF5E1A" w:rsidP="001D6829"/>
    <w:p w14:paraId="584100C4" w14:textId="76519DF4" w:rsidR="00DF5E1A" w:rsidRDefault="00DF5E1A" w:rsidP="001D6829">
      <w:r w:rsidRPr="00DF5E1A">
        <w:t xml:space="preserve">Using argument reality </w:t>
      </w:r>
      <w:r>
        <w:t>(AR)</w:t>
      </w:r>
      <w:r w:rsidRPr="00DF5E1A">
        <w:t xml:space="preserve"> and virtual reality</w:t>
      </w:r>
      <w:r>
        <w:t xml:space="preserve"> (VR) </w:t>
      </w:r>
      <w:r w:rsidRPr="00DF5E1A">
        <w:t xml:space="preserve">First social media campaigns are increasingly </w:t>
      </w:r>
      <w:r>
        <w:t>be</w:t>
      </w:r>
      <w:r w:rsidRPr="00DF5E1A">
        <w:t>ing recognise</w:t>
      </w:r>
      <w:r>
        <w:t>d</w:t>
      </w:r>
      <w:r w:rsidRPr="00DF5E1A">
        <w:t xml:space="preserve"> for their potential to enhance user engagement And satisfaction. This new way of marketing has shown </w:t>
      </w:r>
      <w:r>
        <w:t xml:space="preserve">that </w:t>
      </w:r>
      <w:r w:rsidRPr="00DF5E1A">
        <w:t>users</w:t>
      </w:r>
      <w:r>
        <w:t>,</w:t>
      </w:r>
      <w:r w:rsidRPr="00DF5E1A">
        <w:t xml:space="preserve"> </w:t>
      </w:r>
      <w:r w:rsidRPr="00DF5E1A">
        <w:lastRenderedPageBreak/>
        <w:t>not only find it entertaining but also interactive</w:t>
      </w:r>
      <w:r>
        <w:t xml:space="preserve">. </w:t>
      </w:r>
      <w:r w:rsidRPr="00DF5E1A">
        <w:t>(Ibáñez</w:t>
      </w:r>
      <w:r w:rsidRPr="00DF5E1A">
        <w:rPr>
          <w:rFonts w:ascii="Cambria Math" w:hAnsi="Cambria Math" w:cs="Cambria Math"/>
        </w:rPr>
        <w:t>‐</w:t>
      </w:r>
      <w:r w:rsidRPr="00DF5E1A">
        <w:t xml:space="preserve">Sánchez, </w:t>
      </w:r>
      <w:proofErr w:type="spellStart"/>
      <w:r w:rsidRPr="00DF5E1A">
        <w:t>Orús</w:t>
      </w:r>
      <w:proofErr w:type="spellEnd"/>
      <w:r w:rsidRPr="00DF5E1A">
        <w:t xml:space="preserve"> &amp; </w:t>
      </w:r>
      <w:proofErr w:type="spellStart"/>
      <w:r w:rsidRPr="00DF5E1A">
        <w:t>Flavián</w:t>
      </w:r>
      <w:proofErr w:type="spellEnd"/>
      <w:r w:rsidRPr="00DF5E1A">
        <w:t>, 2022)</w:t>
      </w:r>
      <w:r>
        <w:t xml:space="preserve">. </w:t>
      </w:r>
      <w:r w:rsidR="00904959" w:rsidRPr="00904959">
        <w:t>Starbucks can use this new technology towards advantage in the upcoming social media campaigns</w:t>
      </w:r>
      <w:r w:rsidR="00904959">
        <w:t xml:space="preserve">. </w:t>
      </w:r>
    </w:p>
    <w:p w14:paraId="318055FC" w14:textId="77777777" w:rsidR="00904959" w:rsidRDefault="00904959" w:rsidP="001D6829"/>
    <w:p w14:paraId="0808655D" w14:textId="3CFB3CD1" w:rsidR="00904959" w:rsidRDefault="00BA370F" w:rsidP="00BA370F">
      <w:pPr>
        <w:pStyle w:val="Heading2"/>
      </w:pPr>
      <w:bookmarkStart w:id="14" w:name="_Toc194096145"/>
      <w:r>
        <w:t>Brand Positioning and competitive strategies</w:t>
      </w:r>
      <w:bookmarkEnd w:id="14"/>
      <w:r>
        <w:t xml:space="preserve"> </w:t>
      </w:r>
    </w:p>
    <w:p w14:paraId="260C8F92" w14:textId="3B0307E2" w:rsidR="00BA370F" w:rsidRDefault="00BA370F" w:rsidP="00BA370F">
      <w:r w:rsidRPr="00BA370F">
        <w:t>The use of blockchain technology in</w:t>
      </w:r>
      <w:r>
        <w:t xml:space="preserve"> </w:t>
      </w:r>
      <w:r w:rsidRPr="00BA370F">
        <w:t xml:space="preserve">enhancing transparency and ethical sourcing, it </w:t>
      </w:r>
      <w:r w:rsidR="00291D8F">
        <w:t xml:space="preserve">will </w:t>
      </w:r>
      <w:r w:rsidRPr="00BA370F">
        <w:t xml:space="preserve">helps </w:t>
      </w:r>
      <w:r w:rsidR="00291D8F">
        <w:t>establish</w:t>
      </w:r>
      <w:r w:rsidRPr="00BA370F">
        <w:t xml:space="preserve"> </w:t>
      </w:r>
      <w:proofErr w:type="spellStart"/>
      <w:r w:rsidRPr="00BA370F">
        <w:t>cus</w:t>
      </w:r>
      <w:r w:rsidR="00291D8F">
        <w:t>umer</w:t>
      </w:r>
      <w:proofErr w:type="spellEnd"/>
      <w:r w:rsidRPr="00BA370F">
        <w:t xml:space="preserve"> trust. The integration of blockchain in supply chains allows for increased transparency traceability and accountability, it benefits industries where ethical sourcing is critical </w:t>
      </w:r>
      <w:r>
        <w:t>w</w:t>
      </w:r>
      <w:r w:rsidRPr="00BA370F">
        <w:t>h</w:t>
      </w:r>
      <w:r>
        <w:t>ile</w:t>
      </w:r>
      <w:r w:rsidRPr="00BA370F">
        <w:t xml:space="preserve"> addressing consumer demand for transparency and ethical sourcing.</w:t>
      </w:r>
      <w:r w:rsidRPr="00BA370F">
        <w:rPr>
          <w:rFonts w:ascii="Roboto" w:hAnsi="Roboto"/>
          <w:color w:val="000000"/>
          <w:sz w:val="21"/>
          <w:szCs w:val="21"/>
          <w:shd w:val="clear" w:color="auto" w:fill="FFFFFF"/>
        </w:rPr>
        <w:t xml:space="preserve"> </w:t>
      </w:r>
      <w:r>
        <w:rPr>
          <w:rFonts w:ascii="Roboto" w:hAnsi="Roboto"/>
          <w:color w:val="000000"/>
          <w:sz w:val="21"/>
          <w:szCs w:val="21"/>
          <w:shd w:val="clear" w:color="auto" w:fill="FFFFFF"/>
        </w:rPr>
        <w:t>(</w:t>
      </w:r>
      <w:proofErr w:type="spellStart"/>
      <w:r>
        <w:rPr>
          <w:rFonts w:ascii="Roboto" w:hAnsi="Roboto"/>
          <w:color w:val="000000"/>
          <w:sz w:val="21"/>
          <w:szCs w:val="21"/>
          <w:shd w:val="clear" w:color="auto" w:fill="FFFFFF"/>
        </w:rPr>
        <w:t>Fagerstrom</w:t>
      </w:r>
      <w:proofErr w:type="spellEnd"/>
      <w:r>
        <w:rPr>
          <w:rFonts w:ascii="Roboto" w:hAnsi="Roboto"/>
          <w:color w:val="000000"/>
          <w:sz w:val="21"/>
          <w:szCs w:val="21"/>
          <w:shd w:val="clear" w:color="auto" w:fill="FFFFFF"/>
        </w:rPr>
        <w:t xml:space="preserve"> et al., 2024)</w:t>
      </w:r>
      <w:r w:rsidRPr="00BA370F">
        <w:t xml:space="preserve"> Starbucks can use this technology to its advantage by conveying customers that the raw materials are sourced ethically and thereby appealing to customer segment who prefer ethically sourced products.</w:t>
      </w:r>
    </w:p>
    <w:p w14:paraId="23BED41B" w14:textId="77777777" w:rsidR="00BA370F" w:rsidRDefault="00BA370F" w:rsidP="00BA370F"/>
    <w:p w14:paraId="0DFEE0C1" w14:textId="02D62CCE" w:rsidR="00BA370F" w:rsidRDefault="00AC04B0" w:rsidP="00BA370F">
      <w:r w:rsidRPr="00AC04B0">
        <w:t>Implementation of sustainable leadership the adoption of sustainable strategies is crucial for companies in the food and beverage sector, these practices can have long term strategic value for the company. Identifying and implementing key sustainability practices is essential for developing a culture of sustainability within organization</w:t>
      </w:r>
      <w:r>
        <w:t xml:space="preserve">. </w:t>
      </w:r>
      <w:r w:rsidRPr="00AC04B0">
        <w:t>This element will help Starbucks contribute to</w:t>
      </w:r>
      <w:r>
        <w:t>wards</w:t>
      </w:r>
      <w:r w:rsidRPr="00AC04B0">
        <w:t xml:space="preserve"> a more sustainable and responsible industry</w:t>
      </w:r>
      <w:r>
        <w:t xml:space="preserve"> </w:t>
      </w:r>
      <w:r w:rsidRPr="00AC04B0">
        <w:t>(Gazzola et al., 2024)</w:t>
      </w:r>
    </w:p>
    <w:p w14:paraId="1BB6A1D6" w14:textId="77777777" w:rsidR="00AC04B0" w:rsidRDefault="00AC04B0" w:rsidP="00BA370F"/>
    <w:p w14:paraId="5A337DD6" w14:textId="13DF3B8B" w:rsidR="00AC04B0" w:rsidRDefault="00AC04B0" w:rsidP="00BA370F">
      <w:r w:rsidRPr="00AC04B0">
        <w:t xml:space="preserve">Further developing </w:t>
      </w:r>
      <w:r>
        <w:t>“third</w:t>
      </w:r>
      <w:r w:rsidRPr="00AC04B0">
        <w:t xml:space="preserve"> space</w:t>
      </w:r>
      <w:r>
        <w:t xml:space="preserve">”, </w:t>
      </w:r>
      <w:r w:rsidRPr="00AC04B0">
        <w:t>This concept of coworking spaces in coffee shops has gained attraction as these environments evolve to meet the modern work force problems</w:t>
      </w:r>
      <w:r>
        <w:t>.</w:t>
      </w:r>
      <w:r w:rsidRPr="00AC04B0">
        <w:t xml:space="preserve"> The lively environment of coffee shops is also known to be beneficial, fostering a sense of engagement and creativity among customers</w:t>
      </w:r>
      <w:r>
        <w:t>.</w:t>
      </w:r>
      <w:r w:rsidRPr="00AC04B0">
        <w:t xml:space="preserve"> Starbucks can further develop its image as a coworking space</w:t>
      </w:r>
      <w:r>
        <w:t>,</w:t>
      </w:r>
      <w:r w:rsidRPr="00AC04B0">
        <w:t xml:space="preserve"> to attract this new customer segment and have a long term Loyal customer base</w:t>
      </w:r>
      <w:r>
        <w:t xml:space="preserve">. </w:t>
      </w:r>
      <w:r w:rsidRPr="00AC04B0">
        <w:t xml:space="preserve">(Fauzia, </w:t>
      </w:r>
      <w:proofErr w:type="spellStart"/>
      <w:r w:rsidRPr="00AC04B0">
        <w:t>Suharno</w:t>
      </w:r>
      <w:proofErr w:type="spellEnd"/>
      <w:r w:rsidRPr="00AC04B0">
        <w:t xml:space="preserve"> &amp; </w:t>
      </w:r>
      <w:proofErr w:type="spellStart"/>
      <w:r w:rsidRPr="00AC04B0">
        <w:t>Guritno</w:t>
      </w:r>
      <w:proofErr w:type="spellEnd"/>
      <w:r w:rsidRPr="00AC04B0">
        <w:t>, 2020)</w:t>
      </w:r>
    </w:p>
    <w:p w14:paraId="6B82A274" w14:textId="2365C55C" w:rsidR="000F4149" w:rsidRDefault="000F4149" w:rsidP="000F4149">
      <w:pPr>
        <w:pStyle w:val="Heading1"/>
      </w:pPr>
      <w:bookmarkStart w:id="15" w:name="_Toc194096146"/>
      <w:r>
        <w:t>Conclusion</w:t>
      </w:r>
      <w:bookmarkEnd w:id="15"/>
    </w:p>
    <w:p w14:paraId="2CD2DC12" w14:textId="77777777" w:rsidR="000F4149" w:rsidRDefault="000F4149" w:rsidP="00BA370F"/>
    <w:p w14:paraId="356A0D83" w14:textId="4095315B" w:rsidR="00393092" w:rsidRDefault="00291D8F" w:rsidP="00BA370F">
      <w:r w:rsidRPr="00291D8F">
        <w:t>The strategic marketing plan featuring</w:t>
      </w:r>
      <w:r>
        <w:t xml:space="preserve"> </w:t>
      </w:r>
      <w:r w:rsidRPr="00291D8F">
        <w:t>Starbuck</w:t>
      </w:r>
      <w:r>
        <w:t>’</w:t>
      </w:r>
      <w:r w:rsidRPr="00291D8F">
        <w:t>s</w:t>
      </w:r>
      <w:r>
        <w:t>,</w:t>
      </w:r>
      <w:r w:rsidRPr="00291D8F">
        <w:t xml:space="preserve"> potential growth through differentiation strategy</w:t>
      </w:r>
      <w:r>
        <w:t xml:space="preserve">, </w:t>
      </w:r>
      <w:r w:rsidRPr="00291D8F">
        <w:t>d</w:t>
      </w:r>
      <w:r>
        <w:t>igital</w:t>
      </w:r>
      <w:r w:rsidRPr="00291D8F">
        <w:t xml:space="preserve"> engagement and sustainability. </w:t>
      </w:r>
      <w:r>
        <w:t xml:space="preserve">Starbucks can leverage </w:t>
      </w:r>
      <w:r w:rsidRPr="00291D8F">
        <w:t xml:space="preserve">personalization </w:t>
      </w:r>
      <w:r>
        <w:t xml:space="preserve">of </w:t>
      </w:r>
      <w:r w:rsidR="002C3EFC">
        <w:t xml:space="preserve">AI incentives, </w:t>
      </w:r>
      <w:r>
        <w:t>AR</w:t>
      </w:r>
      <w:r w:rsidRPr="00291D8F">
        <w:t xml:space="preserve"> </w:t>
      </w:r>
      <w:r>
        <w:t xml:space="preserve">/ </w:t>
      </w:r>
      <w:r w:rsidRPr="00291D8F">
        <w:t>VR marketing and transparency in blockchain to enhance its customer</w:t>
      </w:r>
      <w:r>
        <w:t xml:space="preserve"> </w:t>
      </w:r>
      <w:r w:rsidRPr="00291D8F">
        <w:t xml:space="preserve">trust and have a competitive advantage. Further expanding their menu options and strengthening the </w:t>
      </w:r>
      <w:r w:rsidR="002C3EFC">
        <w:t>“third</w:t>
      </w:r>
      <w:r w:rsidRPr="00291D8F">
        <w:t xml:space="preserve"> space</w:t>
      </w:r>
      <w:r w:rsidR="002C3EFC">
        <w:t>”</w:t>
      </w:r>
      <w:r w:rsidRPr="00291D8F">
        <w:t xml:space="preserve"> concept ali</w:t>
      </w:r>
      <w:r w:rsidR="002C3EFC">
        <w:t>gns</w:t>
      </w:r>
      <w:r w:rsidRPr="00291D8F">
        <w:t xml:space="preserve"> with </w:t>
      </w:r>
      <w:r>
        <w:t>the</w:t>
      </w:r>
      <w:r w:rsidRPr="00291D8F">
        <w:t xml:space="preserve"> emerging consumer trends</w:t>
      </w:r>
      <w:r>
        <w:t xml:space="preserve">. </w:t>
      </w:r>
      <w:r w:rsidRPr="00291D8F">
        <w:t xml:space="preserve">While these strategies </w:t>
      </w:r>
      <w:r w:rsidR="002C3EFC">
        <w:t xml:space="preserve">can </w:t>
      </w:r>
      <w:r w:rsidR="002C3EFC" w:rsidRPr="00291D8F">
        <w:t>enhance</w:t>
      </w:r>
      <w:r w:rsidRPr="00291D8F">
        <w:t xml:space="preserve"> Starbucks </w:t>
      </w:r>
      <w:r w:rsidR="002C3EFC" w:rsidRPr="00291D8F">
        <w:t>positioning</w:t>
      </w:r>
      <w:r w:rsidR="002C3EFC">
        <w:t>.</w:t>
      </w:r>
      <w:r w:rsidR="002C3EFC" w:rsidRPr="00291D8F">
        <w:t xml:space="preserve"> However</w:t>
      </w:r>
      <w:r w:rsidRPr="00291D8F">
        <w:t xml:space="preserve"> </w:t>
      </w:r>
      <w:r w:rsidR="002C3EFC">
        <w:t xml:space="preserve">the </w:t>
      </w:r>
      <w:r w:rsidRPr="00291D8F">
        <w:t xml:space="preserve">challenge of execution </w:t>
      </w:r>
      <w:r w:rsidR="002C3EFC">
        <w:t xml:space="preserve">is </w:t>
      </w:r>
      <w:r w:rsidRPr="00291D8F">
        <w:t xml:space="preserve">still in place. The adoption of </w:t>
      </w:r>
      <w:r w:rsidR="002C3EFC">
        <w:t>AR /</w:t>
      </w:r>
      <w:r w:rsidRPr="00291D8F">
        <w:t xml:space="preserve"> VR marketing may require heavy</w:t>
      </w:r>
      <w:r w:rsidR="002C3EFC">
        <w:t xml:space="preserve"> </w:t>
      </w:r>
      <w:r w:rsidRPr="00291D8F">
        <w:t>investment</w:t>
      </w:r>
      <w:r w:rsidR="002C3EFC">
        <w:t xml:space="preserve">, </w:t>
      </w:r>
      <w:r w:rsidRPr="00291D8F">
        <w:lastRenderedPageBreak/>
        <w:t xml:space="preserve">followed by the blockchain integration could </w:t>
      </w:r>
      <w:r w:rsidR="002C3EFC">
        <w:t xml:space="preserve">lead </w:t>
      </w:r>
      <w:r w:rsidRPr="00291D8F">
        <w:t xml:space="preserve">scalability issues. Balancing the premium pricing with affordability is crucial to attract </w:t>
      </w:r>
      <w:r w:rsidR="002C3EFC">
        <w:t>budget friendly</w:t>
      </w:r>
      <w:r w:rsidRPr="00291D8F">
        <w:t xml:space="preserve"> consumer range. If Starbucks implements these strategies with a proper timeline ensuring alignment is within consumer expectations a</w:t>
      </w:r>
      <w:r w:rsidR="002C3EFC">
        <w:t>nd</w:t>
      </w:r>
      <w:r w:rsidRPr="00291D8F">
        <w:t xml:space="preserve"> operational feasibility</w:t>
      </w:r>
      <w:r w:rsidR="002C3EFC">
        <w:t xml:space="preserve">. </w:t>
      </w:r>
      <w:r w:rsidRPr="00291D8F">
        <w:t>Starbucks can position itself for sustainable long term growth</w:t>
      </w:r>
      <w:r w:rsidR="002C3EFC">
        <w:t xml:space="preserve">. </w:t>
      </w:r>
    </w:p>
    <w:p w14:paraId="6739E05F" w14:textId="77777777" w:rsidR="00393092" w:rsidRDefault="00393092" w:rsidP="00BA370F"/>
    <w:p w14:paraId="63D1CC1E" w14:textId="77777777" w:rsidR="00393092" w:rsidRDefault="00393092" w:rsidP="00BA370F"/>
    <w:p w14:paraId="4D7AF7B9" w14:textId="77777777" w:rsidR="00393092" w:rsidRDefault="00393092" w:rsidP="00BA370F"/>
    <w:p w14:paraId="21EB6FB9" w14:textId="77777777" w:rsidR="00291D8F" w:rsidRDefault="00291D8F" w:rsidP="00BA370F"/>
    <w:p w14:paraId="62661047" w14:textId="77777777" w:rsidR="00AC04B0" w:rsidRDefault="00AC04B0" w:rsidP="00BA370F"/>
    <w:p w14:paraId="7C92817C" w14:textId="77777777" w:rsidR="00AC04B0" w:rsidRDefault="00AC04B0" w:rsidP="00BA370F"/>
    <w:p w14:paraId="5D7F9724" w14:textId="77777777" w:rsidR="00AC04B0" w:rsidRPr="00BA370F" w:rsidRDefault="00AC04B0" w:rsidP="00BA370F"/>
    <w:p w14:paraId="5500C737" w14:textId="77777777" w:rsidR="00BA370F" w:rsidRPr="00BA370F" w:rsidRDefault="00BA370F" w:rsidP="00BA370F"/>
    <w:p w14:paraId="5C7D8307" w14:textId="77777777" w:rsidR="00E80CBC" w:rsidRDefault="00E80CBC" w:rsidP="00E80CBC"/>
    <w:p w14:paraId="576DC17F" w14:textId="77777777" w:rsidR="00685BEE" w:rsidRPr="00685BEE" w:rsidRDefault="00685BEE" w:rsidP="00685BEE"/>
    <w:p w14:paraId="72AAF0A7" w14:textId="77777777" w:rsidR="00E80CBC" w:rsidRPr="00E80CBC" w:rsidRDefault="00E80CBC" w:rsidP="00E80CBC"/>
    <w:p w14:paraId="70D99B24" w14:textId="77777777" w:rsidR="00E80CBC" w:rsidRPr="00E80CBC" w:rsidRDefault="00E80CBC" w:rsidP="00E80CBC"/>
    <w:p w14:paraId="1D8D4908" w14:textId="5884B9C1" w:rsidR="001E0C8F" w:rsidRPr="00A1700C" w:rsidRDefault="001E0C8F" w:rsidP="00A1700C"/>
    <w:p w14:paraId="611B8662" w14:textId="77777777" w:rsidR="0014195D" w:rsidRPr="0014195D" w:rsidRDefault="0014195D" w:rsidP="001312DB">
      <w:pPr>
        <w:pStyle w:val="Heading1"/>
      </w:pPr>
    </w:p>
    <w:p w14:paraId="6C756225" w14:textId="3CAFAF77" w:rsidR="00F20991" w:rsidRDefault="00F20991" w:rsidP="00E561BD"/>
    <w:p w14:paraId="3AEB37CE" w14:textId="77777777" w:rsidR="00F20991" w:rsidRDefault="00F20991">
      <w:pPr>
        <w:spacing w:before="0" w:after="0"/>
      </w:pPr>
      <w:r>
        <w:br w:type="page"/>
      </w:r>
    </w:p>
    <w:p w14:paraId="0C4B37FD" w14:textId="571CFE82" w:rsidR="00E561BD" w:rsidRDefault="00F20991" w:rsidP="00F20991">
      <w:pPr>
        <w:pStyle w:val="Heading1"/>
      </w:pPr>
      <w:r>
        <w:lastRenderedPageBreak/>
        <w:t>References:</w:t>
      </w:r>
    </w:p>
    <w:p w14:paraId="12B86136" w14:textId="77777777" w:rsidR="00F20991" w:rsidRPr="00F20991" w:rsidRDefault="00F20991" w:rsidP="00F20991">
      <w:pPr>
        <w:rPr>
          <w:rFonts w:cs="Times New Roman"/>
          <w:i/>
          <w:iCs/>
          <w:sz w:val="20"/>
          <w:szCs w:val="20"/>
        </w:rPr>
      </w:pPr>
    </w:p>
    <w:p w14:paraId="08E71CBD" w14:textId="77777777" w:rsidR="00F20991" w:rsidRPr="00F20991" w:rsidRDefault="00F20991" w:rsidP="00F20991">
      <w:pPr>
        <w:pStyle w:val="NormalWeb"/>
        <w:shd w:val="clear" w:color="auto" w:fill="FFFFFF"/>
        <w:spacing w:before="0" w:beforeAutospacing="0" w:after="173" w:afterAutospacing="0"/>
        <w:ind w:left="450" w:hanging="450"/>
        <w:rPr>
          <w:i/>
          <w:iCs/>
          <w:color w:val="000000"/>
          <w:sz w:val="20"/>
          <w:szCs w:val="20"/>
        </w:rPr>
      </w:pPr>
      <w:r w:rsidRPr="00F20991">
        <w:rPr>
          <w:i/>
          <w:iCs/>
          <w:color w:val="000000"/>
          <w:sz w:val="20"/>
          <w:szCs w:val="20"/>
        </w:rPr>
        <w:t>"Spring into summer", 2017, Caterer &amp; hotelkeeper, vol. 207, no. 4977, pp. 12.</w:t>
      </w:r>
    </w:p>
    <w:p w14:paraId="2546270C" w14:textId="77777777" w:rsidR="00F20991" w:rsidRPr="00F20991" w:rsidRDefault="00F20991" w:rsidP="00F20991">
      <w:pPr>
        <w:pStyle w:val="NormalWeb"/>
        <w:shd w:val="clear" w:color="auto" w:fill="FFFFFF"/>
        <w:spacing w:before="0" w:beforeAutospacing="0" w:after="173" w:afterAutospacing="0"/>
        <w:ind w:left="450" w:hanging="450"/>
        <w:rPr>
          <w:i/>
          <w:iCs/>
          <w:color w:val="000000"/>
          <w:sz w:val="20"/>
          <w:szCs w:val="20"/>
        </w:rPr>
      </w:pPr>
      <w:r w:rsidRPr="00F20991">
        <w:rPr>
          <w:i/>
          <w:iCs/>
          <w:color w:val="000000"/>
          <w:sz w:val="20"/>
          <w:szCs w:val="20"/>
        </w:rPr>
        <w:t>Asman, Y. 2019, "Starbucks-land", Crit (Washington), , no. 84, pp. 68–71.</w:t>
      </w:r>
    </w:p>
    <w:p w14:paraId="0F54CD88" w14:textId="77777777" w:rsidR="00F20991" w:rsidRPr="00F20991" w:rsidRDefault="00F20991" w:rsidP="00F20991">
      <w:pPr>
        <w:pStyle w:val="NormalWeb"/>
        <w:shd w:val="clear" w:color="auto" w:fill="FFFFFF"/>
        <w:spacing w:before="0" w:beforeAutospacing="0" w:after="173" w:afterAutospacing="0"/>
        <w:ind w:left="450" w:hanging="450"/>
        <w:rPr>
          <w:i/>
          <w:iCs/>
          <w:color w:val="000000"/>
          <w:sz w:val="20"/>
          <w:szCs w:val="20"/>
        </w:rPr>
      </w:pPr>
      <w:r w:rsidRPr="00F20991">
        <w:rPr>
          <w:i/>
          <w:iCs/>
          <w:color w:val="000000"/>
          <w:sz w:val="20"/>
          <w:szCs w:val="20"/>
        </w:rPr>
        <w:t>Boulton, C. 2017, "Starbucks gets personal with virtual baristas as part of AI push", CIO, .</w:t>
      </w:r>
    </w:p>
    <w:p w14:paraId="435D8989" w14:textId="77777777" w:rsidR="00F20991" w:rsidRPr="00F20991" w:rsidRDefault="00F20991" w:rsidP="00F20991">
      <w:pPr>
        <w:pStyle w:val="NormalWeb"/>
        <w:shd w:val="clear" w:color="auto" w:fill="FFFFFF"/>
        <w:spacing w:before="0" w:beforeAutospacing="0" w:after="173" w:afterAutospacing="0"/>
        <w:ind w:left="450" w:hanging="450"/>
        <w:rPr>
          <w:i/>
          <w:iCs/>
          <w:color w:val="000000"/>
          <w:sz w:val="20"/>
          <w:szCs w:val="20"/>
        </w:rPr>
      </w:pPr>
      <w:r w:rsidRPr="00F20991">
        <w:rPr>
          <w:i/>
          <w:iCs/>
          <w:color w:val="000000"/>
          <w:sz w:val="20"/>
          <w:szCs w:val="20"/>
        </w:rPr>
        <w:t xml:space="preserve">Causa, O., </w:t>
      </w:r>
      <w:proofErr w:type="spellStart"/>
      <w:r w:rsidRPr="00F20991">
        <w:rPr>
          <w:i/>
          <w:iCs/>
          <w:color w:val="000000"/>
          <w:sz w:val="20"/>
          <w:szCs w:val="20"/>
        </w:rPr>
        <w:t>Soldani</w:t>
      </w:r>
      <w:proofErr w:type="spellEnd"/>
      <w:r w:rsidRPr="00F20991">
        <w:rPr>
          <w:i/>
          <w:iCs/>
          <w:color w:val="000000"/>
          <w:sz w:val="20"/>
          <w:szCs w:val="20"/>
        </w:rPr>
        <w:t>, E. &amp; Luu, N. 2023, "A cost-of-living squeeze? Distributional implications of rising inflation", Public Sector Economics, vol. 47, no. 4, pp. 431–460.</w:t>
      </w:r>
    </w:p>
    <w:p w14:paraId="76723045" w14:textId="77777777" w:rsidR="00F20991" w:rsidRPr="00F20991" w:rsidRDefault="00F20991" w:rsidP="00F20991">
      <w:pPr>
        <w:pStyle w:val="NormalWeb"/>
        <w:shd w:val="clear" w:color="auto" w:fill="FFFFFF"/>
        <w:spacing w:before="0" w:beforeAutospacing="0" w:after="173" w:afterAutospacing="0"/>
        <w:ind w:left="450" w:hanging="450"/>
        <w:rPr>
          <w:i/>
          <w:iCs/>
          <w:color w:val="000000"/>
          <w:sz w:val="20"/>
          <w:szCs w:val="20"/>
        </w:rPr>
      </w:pPr>
      <w:r w:rsidRPr="00F20991">
        <w:rPr>
          <w:i/>
          <w:iCs/>
          <w:color w:val="000000"/>
          <w:sz w:val="20"/>
          <w:szCs w:val="20"/>
        </w:rPr>
        <w:t>Emma, L.B. &amp; Canham-Clyne, A. 2022, "What should Starbucks’ incoming CEO prioritize?", Restaurant Dive, .</w:t>
      </w:r>
    </w:p>
    <w:p w14:paraId="15B2CFAA" w14:textId="77777777" w:rsidR="00F20991" w:rsidRPr="00F20991" w:rsidRDefault="00F20991" w:rsidP="00F20991">
      <w:pPr>
        <w:pStyle w:val="NormalWeb"/>
        <w:shd w:val="clear" w:color="auto" w:fill="FFFFFF"/>
        <w:spacing w:before="0" w:beforeAutospacing="0" w:after="173" w:afterAutospacing="0"/>
        <w:ind w:left="450" w:hanging="450"/>
        <w:rPr>
          <w:i/>
          <w:iCs/>
          <w:color w:val="000000"/>
          <w:sz w:val="20"/>
          <w:szCs w:val="20"/>
        </w:rPr>
      </w:pPr>
      <w:proofErr w:type="spellStart"/>
      <w:r w:rsidRPr="00F20991">
        <w:rPr>
          <w:i/>
          <w:iCs/>
          <w:color w:val="000000"/>
          <w:sz w:val="20"/>
          <w:szCs w:val="20"/>
        </w:rPr>
        <w:t>Fagerstrom</w:t>
      </w:r>
      <w:proofErr w:type="spellEnd"/>
      <w:r w:rsidRPr="00F20991">
        <w:rPr>
          <w:i/>
          <w:iCs/>
          <w:color w:val="000000"/>
          <w:sz w:val="20"/>
          <w:szCs w:val="20"/>
        </w:rPr>
        <w:t xml:space="preserve">, A., </w:t>
      </w:r>
      <w:proofErr w:type="spellStart"/>
      <w:r w:rsidRPr="00F20991">
        <w:rPr>
          <w:i/>
          <w:iCs/>
          <w:color w:val="000000"/>
          <w:sz w:val="20"/>
          <w:szCs w:val="20"/>
        </w:rPr>
        <w:t>Lysgard</w:t>
      </w:r>
      <w:proofErr w:type="spellEnd"/>
      <w:r w:rsidRPr="00F20991">
        <w:rPr>
          <w:i/>
          <w:iCs/>
          <w:color w:val="000000"/>
          <w:sz w:val="20"/>
          <w:szCs w:val="20"/>
        </w:rPr>
        <w:t xml:space="preserve">, V., </w:t>
      </w:r>
      <w:proofErr w:type="spellStart"/>
      <w:r w:rsidRPr="00F20991">
        <w:rPr>
          <w:i/>
          <w:iCs/>
          <w:color w:val="000000"/>
          <w:sz w:val="20"/>
          <w:szCs w:val="20"/>
        </w:rPr>
        <w:t>Vatne</w:t>
      </w:r>
      <w:proofErr w:type="spellEnd"/>
      <w:r w:rsidRPr="00F20991">
        <w:rPr>
          <w:i/>
          <w:iCs/>
          <w:color w:val="000000"/>
          <w:sz w:val="20"/>
          <w:szCs w:val="20"/>
        </w:rPr>
        <w:t>, A.K. &amp; Sigurdsson, V. 2024, "Enhancing Consumer Trust and Preference in Online Grocery Shopping Through Blockchain-enabled Information", IEEE, , pp. 688.</w:t>
      </w:r>
    </w:p>
    <w:p w14:paraId="07D56555" w14:textId="77777777" w:rsidR="00F20991" w:rsidRPr="00F20991" w:rsidRDefault="00F20991" w:rsidP="00F20991">
      <w:pPr>
        <w:pStyle w:val="NormalWeb"/>
        <w:shd w:val="clear" w:color="auto" w:fill="FFFFFF"/>
        <w:spacing w:before="0" w:beforeAutospacing="0" w:after="173" w:afterAutospacing="0"/>
        <w:ind w:left="450" w:hanging="450"/>
        <w:rPr>
          <w:i/>
          <w:iCs/>
          <w:color w:val="000000"/>
          <w:sz w:val="20"/>
          <w:szCs w:val="20"/>
        </w:rPr>
      </w:pPr>
      <w:r w:rsidRPr="00F20991">
        <w:rPr>
          <w:i/>
          <w:iCs/>
          <w:color w:val="000000"/>
          <w:sz w:val="20"/>
          <w:szCs w:val="20"/>
        </w:rPr>
        <w:t>Fantozzi, J. 2024, "10 changes Brian Niccol is making to bring back Starbucks success", Nation's Restaurant News, .</w:t>
      </w:r>
    </w:p>
    <w:p w14:paraId="209D26AD" w14:textId="77777777" w:rsidR="00F20991" w:rsidRPr="00F20991" w:rsidRDefault="00F20991" w:rsidP="00F20991">
      <w:pPr>
        <w:pStyle w:val="NormalWeb"/>
        <w:shd w:val="clear" w:color="auto" w:fill="FFFFFF"/>
        <w:spacing w:before="0" w:beforeAutospacing="0" w:after="173" w:afterAutospacing="0"/>
        <w:ind w:left="450" w:hanging="450"/>
        <w:rPr>
          <w:i/>
          <w:iCs/>
          <w:color w:val="000000"/>
          <w:sz w:val="20"/>
          <w:szCs w:val="20"/>
        </w:rPr>
      </w:pPr>
      <w:r w:rsidRPr="00F20991">
        <w:rPr>
          <w:i/>
          <w:iCs/>
          <w:color w:val="000000"/>
          <w:sz w:val="20"/>
          <w:szCs w:val="20"/>
        </w:rPr>
        <w:t xml:space="preserve">Fantozzi, J. 2022, "Starbucks’ mixed Q1 results impacted by inflation and </w:t>
      </w:r>
      <w:proofErr w:type="spellStart"/>
      <w:r w:rsidRPr="00F20991">
        <w:rPr>
          <w:i/>
          <w:iCs/>
          <w:color w:val="000000"/>
          <w:sz w:val="20"/>
          <w:szCs w:val="20"/>
        </w:rPr>
        <w:t>labor</w:t>
      </w:r>
      <w:proofErr w:type="spellEnd"/>
      <w:r w:rsidRPr="00F20991">
        <w:rPr>
          <w:i/>
          <w:iCs/>
          <w:color w:val="000000"/>
          <w:sz w:val="20"/>
          <w:szCs w:val="20"/>
        </w:rPr>
        <w:t xml:space="preserve"> costs", Nation's Restaurant News, vol. 56, no. 2, pp. 42.</w:t>
      </w:r>
    </w:p>
    <w:p w14:paraId="47E1888C" w14:textId="77777777" w:rsidR="00F20991" w:rsidRPr="00F20991" w:rsidRDefault="00F20991" w:rsidP="00F20991">
      <w:pPr>
        <w:pStyle w:val="NormalWeb"/>
        <w:shd w:val="clear" w:color="auto" w:fill="FFFFFF"/>
        <w:spacing w:before="0" w:beforeAutospacing="0" w:after="173" w:afterAutospacing="0"/>
        <w:ind w:left="450" w:hanging="450"/>
        <w:rPr>
          <w:i/>
          <w:iCs/>
          <w:color w:val="000000"/>
          <w:sz w:val="20"/>
          <w:szCs w:val="20"/>
        </w:rPr>
      </w:pPr>
      <w:r w:rsidRPr="00F20991">
        <w:rPr>
          <w:i/>
          <w:iCs/>
          <w:color w:val="000000"/>
          <w:sz w:val="20"/>
          <w:szCs w:val="20"/>
        </w:rPr>
        <w:t xml:space="preserve">Fauzia, A., </w:t>
      </w:r>
      <w:proofErr w:type="spellStart"/>
      <w:r w:rsidRPr="00F20991">
        <w:rPr>
          <w:i/>
          <w:iCs/>
          <w:color w:val="000000"/>
          <w:sz w:val="20"/>
          <w:szCs w:val="20"/>
        </w:rPr>
        <w:t>Suharno</w:t>
      </w:r>
      <w:proofErr w:type="spellEnd"/>
      <w:r w:rsidRPr="00F20991">
        <w:rPr>
          <w:i/>
          <w:iCs/>
          <w:color w:val="000000"/>
          <w:sz w:val="20"/>
          <w:szCs w:val="20"/>
        </w:rPr>
        <w:t xml:space="preserve"> &amp; </w:t>
      </w:r>
      <w:proofErr w:type="spellStart"/>
      <w:r w:rsidRPr="00F20991">
        <w:rPr>
          <w:i/>
          <w:iCs/>
          <w:color w:val="000000"/>
          <w:sz w:val="20"/>
          <w:szCs w:val="20"/>
        </w:rPr>
        <w:t>Guritno</w:t>
      </w:r>
      <w:proofErr w:type="spellEnd"/>
      <w:r w:rsidRPr="00F20991">
        <w:rPr>
          <w:i/>
          <w:iCs/>
          <w:color w:val="000000"/>
          <w:sz w:val="20"/>
          <w:szCs w:val="20"/>
        </w:rPr>
        <w:t xml:space="preserve">, A.D. 2020, "Consumer needs and consumer satisfaction in the creation of co-working space café business concept", IOP conference </w:t>
      </w:r>
      <w:proofErr w:type="spellStart"/>
      <w:r w:rsidRPr="00F20991">
        <w:rPr>
          <w:i/>
          <w:iCs/>
          <w:color w:val="000000"/>
          <w:sz w:val="20"/>
          <w:szCs w:val="20"/>
        </w:rPr>
        <w:t>series.Earth</w:t>
      </w:r>
      <w:proofErr w:type="spellEnd"/>
      <w:r w:rsidRPr="00F20991">
        <w:rPr>
          <w:i/>
          <w:iCs/>
          <w:color w:val="000000"/>
          <w:sz w:val="20"/>
          <w:szCs w:val="20"/>
        </w:rPr>
        <w:t xml:space="preserve"> and environmental science, vol. 425, no. 1, pp. 12032.</w:t>
      </w:r>
    </w:p>
    <w:p w14:paraId="32404A90" w14:textId="77777777" w:rsidR="00F20991" w:rsidRPr="00F20991" w:rsidRDefault="00F20991" w:rsidP="00F20991">
      <w:pPr>
        <w:pStyle w:val="NormalWeb"/>
        <w:shd w:val="clear" w:color="auto" w:fill="FFFFFF"/>
        <w:spacing w:before="0" w:beforeAutospacing="0" w:after="173" w:afterAutospacing="0"/>
        <w:ind w:left="450" w:hanging="450"/>
        <w:rPr>
          <w:i/>
          <w:iCs/>
          <w:color w:val="000000"/>
          <w:sz w:val="20"/>
          <w:szCs w:val="20"/>
        </w:rPr>
      </w:pPr>
      <w:r w:rsidRPr="00F20991">
        <w:rPr>
          <w:i/>
          <w:iCs/>
          <w:color w:val="000000"/>
          <w:sz w:val="20"/>
          <w:szCs w:val="20"/>
        </w:rPr>
        <w:t xml:space="preserve">Finlay, A., Boyland, E., Jones, A., </w:t>
      </w:r>
      <w:proofErr w:type="spellStart"/>
      <w:r w:rsidRPr="00F20991">
        <w:rPr>
          <w:i/>
          <w:iCs/>
          <w:color w:val="000000"/>
          <w:sz w:val="20"/>
          <w:szCs w:val="20"/>
        </w:rPr>
        <w:t>Witkam</w:t>
      </w:r>
      <w:proofErr w:type="spellEnd"/>
      <w:r w:rsidRPr="00F20991">
        <w:rPr>
          <w:i/>
          <w:iCs/>
          <w:color w:val="000000"/>
          <w:sz w:val="20"/>
          <w:szCs w:val="20"/>
        </w:rPr>
        <w:t xml:space="preserve">, R. &amp; Robinson, E. 2023, "The impact of calorie labelling and proportional pricing on out of home food orders: a randomised controlled trial study using a virtual food and drink delivery app", The international journal of </w:t>
      </w:r>
      <w:proofErr w:type="spellStart"/>
      <w:r w:rsidRPr="00F20991">
        <w:rPr>
          <w:i/>
          <w:iCs/>
          <w:color w:val="000000"/>
          <w:sz w:val="20"/>
          <w:szCs w:val="20"/>
        </w:rPr>
        <w:t>behavioral</w:t>
      </w:r>
      <w:proofErr w:type="spellEnd"/>
      <w:r w:rsidRPr="00F20991">
        <w:rPr>
          <w:i/>
          <w:iCs/>
          <w:color w:val="000000"/>
          <w:sz w:val="20"/>
          <w:szCs w:val="20"/>
        </w:rPr>
        <w:t xml:space="preserve"> nutrition and physical activity, vol. 20, no. 1, pp. 112.</w:t>
      </w:r>
    </w:p>
    <w:p w14:paraId="677938C6" w14:textId="77777777" w:rsidR="00F20991" w:rsidRPr="00F20991" w:rsidRDefault="00F20991" w:rsidP="00F20991">
      <w:pPr>
        <w:pStyle w:val="NormalWeb"/>
        <w:shd w:val="clear" w:color="auto" w:fill="FFFFFF"/>
        <w:spacing w:before="0" w:beforeAutospacing="0" w:after="173" w:afterAutospacing="0"/>
        <w:ind w:left="450" w:hanging="450"/>
        <w:rPr>
          <w:i/>
          <w:iCs/>
          <w:color w:val="000000"/>
          <w:sz w:val="20"/>
          <w:szCs w:val="20"/>
        </w:rPr>
      </w:pPr>
      <w:proofErr w:type="spellStart"/>
      <w:r w:rsidRPr="00F20991">
        <w:rPr>
          <w:i/>
          <w:iCs/>
          <w:color w:val="000000"/>
          <w:sz w:val="20"/>
          <w:szCs w:val="20"/>
        </w:rPr>
        <w:t>Fitricia</w:t>
      </w:r>
      <w:proofErr w:type="spellEnd"/>
      <w:r w:rsidRPr="00F20991">
        <w:rPr>
          <w:i/>
          <w:iCs/>
          <w:color w:val="000000"/>
          <w:sz w:val="20"/>
          <w:szCs w:val="20"/>
        </w:rPr>
        <w:t xml:space="preserve">, G.M., Putri, P.L., Slamet, </w:t>
      </w:r>
      <w:proofErr w:type="spellStart"/>
      <w:r w:rsidRPr="00F20991">
        <w:rPr>
          <w:i/>
          <w:iCs/>
          <w:color w:val="000000"/>
          <w:sz w:val="20"/>
          <w:szCs w:val="20"/>
        </w:rPr>
        <w:t>Yuttama</w:t>
      </w:r>
      <w:proofErr w:type="spellEnd"/>
      <w:r w:rsidRPr="00F20991">
        <w:rPr>
          <w:i/>
          <w:iCs/>
          <w:color w:val="000000"/>
          <w:sz w:val="20"/>
          <w:szCs w:val="20"/>
        </w:rPr>
        <w:t xml:space="preserve">, F.R. &amp; </w:t>
      </w:r>
      <w:proofErr w:type="spellStart"/>
      <w:r w:rsidRPr="00F20991">
        <w:rPr>
          <w:i/>
          <w:iCs/>
          <w:color w:val="000000"/>
          <w:sz w:val="20"/>
          <w:szCs w:val="20"/>
        </w:rPr>
        <w:t>Alfizi</w:t>
      </w:r>
      <w:proofErr w:type="spellEnd"/>
      <w:r w:rsidRPr="00F20991">
        <w:rPr>
          <w:i/>
          <w:iCs/>
          <w:color w:val="000000"/>
          <w:sz w:val="20"/>
          <w:szCs w:val="20"/>
        </w:rPr>
        <w:t xml:space="preserve"> 2025, "Managerial strategies in developing healthy food product: Integrating aspect of health and food science for competitive advantage", BIO web of conferences, vol. 152, pp. 1016.</w:t>
      </w:r>
    </w:p>
    <w:p w14:paraId="3083E231" w14:textId="77777777" w:rsidR="00F20991" w:rsidRPr="00F20991" w:rsidRDefault="00F20991" w:rsidP="00F20991">
      <w:pPr>
        <w:pStyle w:val="NormalWeb"/>
        <w:shd w:val="clear" w:color="auto" w:fill="FFFFFF"/>
        <w:spacing w:before="0" w:beforeAutospacing="0" w:after="173" w:afterAutospacing="0"/>
        <w:ind w:left="450" w:hanging="450"/>
        <w:rPr>
          <w:i/>
          <w:iCs/>
          <w:color w:val="000000"/>
          <w:sz w:val="20"/>
          <w:szCs w:val="20"/>
        </w:rPr>
      </w:pPr>
      <w:r w:rsidRPr="00F20991">
        <w:rPr>
          <w:i/>
          <w:iCs/>
          <w:color w:val="000000"/>
          <w:sz w:val="20"/>
          <w:szCs w:val="20"/>
        </w:rPr>
        <w:t>Gayle, P.G. &amp; Lin, Y. 2022, "Market effects of new product introduction: Evidence from the brew‐at‐home coffee market", Journal of economics &amp; management strategy, vol. 31, no. 3, pp. 525–557.</w:t>
      </w:r>
    </w:p>
    <w:p w14:paraId="4E89389C" w14:textId="77777777" w:rsidR="00F20991" w:rsidRPr="00F20991" w:rsidRDefault="00F20991" w:rsidP="00F20991">
      <w:pPr>
        <w:pStyle w:val="NormalWeb"/>
        <w:shd w:val="clear" w:color="auto" w:fill="FFFFFF"/>
        <w:spacing w:before="0" w:beforeAutospacing="0" w:after="173" w:afterAutospacing="0"/>
        <w:ind w:left="450" w:hanging="450"/>
        <w:rPr>
          <w:i/>
          <w:iCs/>
          <w:color w:val="000000"/>
          <w:sz w:val="20"/>
          <w:szCs w:val="20"/>
        </w:rPr>
      </w:pPr>
      <w:r w:rsidRPr="00F20991">
        <w:rPr>
          <w:i/>
          <w:iCs/>
          <w:color w:val="000000"/>
          <w:sz w:val="20"/>
          <w:szCs w:val="20"/>
        </w:rPr>
        <w:t xml:space="preserve">Gazzola, P., </w:t>
      </w:r>
      <w:proofErr w:type="spellStart"/>
      <w:r w:rsidRPr="00F20991">
        <w:rPr>
          <w:i/>
          <w:iCs/>
          <w:color w:val="000000"/>
          <w:sz w:val="20"/>
          <w:szCs w:val="20"/>
        </w:rPr>
        <w:t>Pavione</w:t>
      </w:r>
      <w:proofErr w:type="spellEnd"/>
      <w:r w:rsidRPr="00F20991">
        <w:rPr>
          <w:i/>
          <w:iCs/>
          <w:color w:val="000000"/>
          <w:sz w:val="20"/>
          <w:szCs w:val="20"/>
        </w:rPr>
        <w:t>, E., Amelio, S. &amp; Mauri, M. 2024, "Sustainable Strategies and Value Creation in the Food and Beverage Sector: The Case of Large Listed European Companies", Sustainability, vol. 16, no. 22, pp. 9798.</w:t>
      </w:r>
    </w:p>
    <w:p w14:paraId="019FC12B" w14:textId="434D7931" w:rsidR="00F20991" w:rsidRPr="00F20991" w:rsidRDefault="00F20991" w:rsidP="00F20991">
      <w:pPr>
        <w:pStyle w:val="NormalWeb"/>
        <w:shd w:val="clear" w:color="auto" w:fill="FFFFFF"/>
        <w:spacing w:before="0" w:beforeAutospacing="0" w:after="173" w:afterAutospacing="0"/>
        <w:ind w:left="450" w:hanging="450"/>
        <w:rPr>
          <w:i/>
          <w:iCs/>
          <w:color w:val="000000"/>
          <w:sz w:val="20"/>
          <w:szCs w:val="20"/>
          <w:shd w:val="clear" w:color="auto" w:fill="FFFFFF"/>
        </w:rPr>
      </w:pPr>
      <w:r w:rsidRPr="00F20991">
        <w:rPr>
          <w:i/>
          <w:iCs/>
          <w:color w:val="000000"/>
          <w:sz w:val="20"/>
          <w:szCs w:val="20"/>
          <w:shd w:val="clear" w:color="auto" w:fill="FFFFFF"/>
        </w:rPr>
        <w:t>Greenspan, R. (2024). </w:t>
      </w:r>
      <w:r w:rsidRPr="00F20991">
        <w:rPr>
          <w:i/>
          <w:iCs/>
          <w:color w:val="000000"/>
          <w:sz w:val="20"/>
          <w:szCs w:val="20"/>
          <w:bdr w:val="single" w:sz="2" w:space="0" w:color="E5E7EB" w:frame="1"/>
          <w:shd w:val="clear" w:color="auto" w:fill="FFFFFF"/>
        </w:rPr>
        <w:t>Starbucks Coffee Five Forces Analysis (Porter’s Model) &amp; Recommendations</w:t>
      </w:r>
      <w:r w:rsidRPr="00F20991">
        <w:rPr>
          <w:i/>
          <w:iCs/>
          <w:color w:val="000000"/>
          <w:sz w:val="20"/>
          <w:szCs w:val="20"/>
          <w:shd w:val="clear" w:color="auto" w:fill="FFFFFF"/>
        </w:rPr>
        <w:t xml:space="preserve">. [online] </w:t>
      </w:r>
      <w:proofErr w:type="spellStart"/>
      <w:r w:rsidRPr="00F20991">
        <w:rPr>
          <w:i/>
          <w:iCs/>
          <w:color w:val="000000"/>
          <w:sz w:val="20"/>
          <w:szCs w:val="20"/>
          <w:shd w:val="clear" w:color="auto" w:fill="FFFFFF"/>
        </w:rPr>
        <w:t>Panmore</w:t>
      </w:r>
      <w:proofErr w:type="spellEnd"/>
      <w:r w:rsidRPr="00F20991">
        <w:rPr>
          <w:i/>
          <w:iCs/>
          <w:color w:val="000000"/>
          <w:sz w:val="20"/>
          <w:szCs w:val="20"/>
          <w:shd w:val="clear" w:color="auto" w:fill="FFFFFF"/>
        </w:rPr>
        <w:t xml:space="preserve"> Institute. Available at: </w:t>
      </w:r>
      <w:r w:rsidRPr="00F20991">
        <w:rPr>
          <w:i/>
          <w:iCs/>
          <w:color w:val="000000"/>
          <w:sz w:val="20"/>
          <w:szCs w:val="20"/>
          <w:shd w:val="clear" w:color="auto" w:fill="FFFFFF"/>
        </w:rPr>
        <w:fldChar w:fldCharType="begin"/>
      </w:r>
      <w:r w:rsidRPr="00F20991">
        <w:rPr>
          <w:i/>
          <w:iCs/>
          <w:color w:val="000000"/>
          <w:sz w:val="20"/>
          <w:szCs w:val="20"/>
          <w:shd w:val="clear" w:color="auto" w:fill="FFFFFF"/>
        </w:rPr>
        <w:instrText>HYPERLINK "</w:instrText>
      </w:r>
      <w:r w:rsidRPr="00F20991">
        <w:rPr>
          <w:i/>
          <w:iCs/>
          <w:color w:val="000000"/>
          <w:sz w:val="20"/>
          <w:szCs w:val="20"/>
          <w:shd w:val="clear" w:color="auto" w:fill="FFFFFF"/>
        </w:rPr>
        <w:instrText>https://panmore.com/starbucks-coffee-five-forces-analysis-porters-model</w:instrText>
      </w:r>
      <w:r w:rsidRPr="00F20991">
        <w:rPr>
          <w:i/>
          <w:iCs/>
          <w:color w:val="000000"/>
          <w:sz w:val="20"/>
          <w:szCs w:val="20"/>
          <w:shd w:val="clear" w:color="auto" w:fill="FFFFFF"/>
        </w:rPr>
        <w:instrText>"</w:instrText>
      </w:r>
      <w:r w:rsidRPr="00F20991">
        <w:rPr>
          <w:i/>
          <w:iCs/>
          <w:color w:val="000000"/>
          <w:sz w:val="20"/>
          <w:szCs w:val="20"/>
          <w:shd w:val="clear" w:color="auto" w:fill="FFFFFF"/>
        </w:rPr>
        <w:fldChar w:fldCharType="separate"/>
      </w:r>
      <w:r w:rsidRPr="00F20991">
        <w:rPr>
          <w:rStyle w:val="Hyperlink"/>
          <w:i/>
          <w:iCs/>
          <w:sz w:val="20"/>
          <w:szCs w:val="20"/>
          <w:shd w:val="clear" w:color="auto" w:fill="FFFFFF"/>
        </w:rPr>
        <w:t>https://panmore.com/starbucks-coffee-five-forces-analysis-porters-model</w:t>
      </w:r>
      <w:r w:rsidRPr="00F20991">
        <w:rPr>
          <w:i/>
          <w:iCs/>
          <w:color w:val="000000"/>
          <w:sz w:val="20"/>
          <w:szCs w:val="20"/>
          <w:shd w:val="clear" w:color="auto" w:fill="FFFFFF"/>
        </w:rPr>
        <w:fldChar w:fldCharType="end"/>
      </w:r>
    </w:p>
    <w:p w14:paraId="0CACFC50" w14:textId="6D5F71DB" w:rsidR="00F20991" w:rsidRPr="00F20991" w:rsidRDefault="00F20991" w:rsidP="00F20991">
      <w:pPr>
        <w:pStyle w:val="NormalWeb"/>
        <w:shd w:val="clear" w:color="auto" w:fill="FFFFFF"/>
        <w:spacing w:before="0" w:beforeAutospacing="0" w:after="173" w:afterAutospacing="0"/>
        <w:ind w:left="450" w:hanging="450"/>
        <w:rPr>
          <w:i/>
          <w:iCs/>
          <w:color w:val="000000"/>
          <w:sz w:val="20"/>
          <w:szCs w:val="20"/>
        </w:rPr>
      </w:pPr>
      <w:r w:rsidRPr="00F20991">
        <w:rPr>
          <w:i/>
          <w:iCs/>
          <w:color w:val="000000"/>
          <w:sz w:val="20"/>
          <w:szCs w:val="20"/>
          <w:shd w:val="clear" w:color="auto" w:fill="FFFFFF"/>
        </w:rPr>
        <w:t xml:space="preserve"> [Accessed 27 Mar. 2025].</w:t>
      </w:r>
    </w:p>
    <w:p w14:paraId="014D851A" w14:textId="77777777" w:rsidR="00F20991" w:rsidRPr="00F20991" w:rsidRDefault="00F20991" w:rsidP="00F20991">
      <w:pPr>
        <w:pStyle w:val="NormalWeb"/>
        <w:shd w:val="clear" w:color="auto" w:fill="FFFFFF"/>
        <w:spacing w:before="0" w:beforeAutospacing="0" w:after="173" w:afterAutospacing="0"/>
        <w:ind w:left="450" w:hanging="450"/>
        <w:rPr>
          <w:i/>
          <w:iCs/>
          <w:color w:val="000000"/>
          <w:sz w:val="20"/>
          <w:szCs w:val="20"/>
        </w:rPr>
      </w:pPr>
      <w:r w:rsidRPr="00F20991">
        <w:rPr>
          <w:i/>
          <w:iCs/>
          <w:color w:val="000000"/>
          <w:sz w:val="20"/>
          <w:szCs w:val="20"/>
        </w:rPr>
        <w:t>Goncalves, J. 2023, "Companies' Responses to a Tax on Sugar-Sweetened Beverages: Implications for Research Comment on "Understanding Marketing Responses to a Tax on Sugary Drinks: A Qualitative Interview Study in the United Kingdom, 2019"", International journal of health policy and management, vol. 12, no. 1, pp. 7619.</w:t>
      </w:r>
    </w:p>
    <w:p w14:paraId="15F7F46A" w14:textId="77777777" w:rsidR="00F20991" w:rsidRPr="00F20991" w:rsidRDefault="00F20991" w:rsidP="00F20991">
      <w:pPr>
        <w:pStyle w:val="NormalWeb"/>
        <w:shd w:val="clear" w:color="auto" w:fill="FFFFFF"/>
        <w:spacing w:before="0" w:beforeAutospacing="0" w:after="173" w:afterAutospacing="0"/>
        <w:ind w:left="450" w:hanging="450"/>
        <w:rPr>
          <w:i/>
          <w:iCs/>
          <w:color w:val="000000"/>
          <w:sz w:val="20"/>
          <w:szCs w:val="20"/>
        </w:rPr>
      </w:pPr>
      <w:proofErr w:type="spellStart"/>
      <w:r w:rsidRPr="00F20991">
        <w:rPr>
          <w:i/>
          <w:iCs/>
          <w:color w:val="000000"/>
          <w:sz w:val="20"/>
          <w:szCs w:val="20"/>
        </w:rPr>
        <w:t>Guimarães</w:t>
      </w:r>
      <w:proofErr w:type="spellEnd"/>
      <w:r w:rsidRPr="00F20991">
        <w:rPr>
          <w:i/>
          <w:iCs/>
          <w:color w:val="000000"/>
          <w:sz w:val="20"/>
          <w:szCs w:val="20"/>
        </w:rPr>
        <w:t>, C.G. &amp; Greenhill, R. 2021, "TRADING IN AN EMERGING MARKET: E. JOHNSTON &amp; CO AND THE BRAZILIAN COFFEE TRADE 1840-1880", </w:t>
      </w:r>
      <w:proofErr w:type="spellStart"/>
      <w:r w:rsidRPr="00F20991">
        <w:rPr>
          <w:i/>
          <w:iCs/>
          <w:color w:val="000000"/>
          <w:sz w:val="20"/>
          <w:szCs w:val="20"/>
        </w:rPr>
        <w:t>Revista</w:t>
      </w:r>
      <w:proofErr w:type="spellEnd"/>
      <w:r w:rsidRPr="00F20991">
        <w:rPr>
          <w:i/>
          <w:iCs/>
          <w:color w:val="000000"/>
          <w:sz w:val="20"/>
          <w:szCs w:val="20"/>
        </w:rPr>
        <w:t xml:space="preserve"> de </w:t>
      </w:r>
      <w:proofErr w:type="spellStart"/>
      <w:r w:rsidRPr="00F20991">
        <w:rPr>
          <w:i/>
          <w:iCs/>
          <w:color w:val="000000"/>
          <w:sz w:val="20"/>
          <w:szCs w:val="20"/>
        </w:rPr>
        <w:t>historia</w:t>
      </w:r>
      <w:proofErr w:type="spellEnd"/>
      <w:r w:rsidRPr="00F20991">
        <w:rPr>
          <w:i/>
          <w:iCs/>
          <w:color w:val="000000"/>
          <w:sz w:val="20"/>
          <w:szCs w:val="20"/>
        </w:rPr>
        <w:t xml:space="preserve"> </w:t>
      </w:r>
      <w:proofErr w:type="spellStart"/>
      <w:r w:rsidRPr="00F20991">
        <w:rPr>
          <w:i/>
          <w:iCs/>
          <w:color w:val="000000"/>
          <w:sz w:val="20"/>
          <w:szCs w:val="20"/>
        </w:rPr>
        <w:t>económica</w:t>
      </w:r>
      <w:proofErr w:type="spellEnd"/>
      <w:r w:rsidRPr="00F20991">
        <w:rPr>
          <w:i/>
          <w:iCs/>
          <w:color w:val="000000"/>
          <w:sz w:val="20"/>
          <w:szCs w:val="20"/>
        </w:rPr>
        <w:t>, vol. 39, no. 1, pp. 157–190.</w:t>
      </w:r>
    </w:p>
    <w:p w14:paraId="6468424D" w14:textId="77777777" w:rsidR="00F20991" w:rsidRPr="00F20991" w:rsidRDefault="00F20991" w:rsidP="00F20991">
      <w:pPr>
        <w:pStyle w:val="NormalWeb"/>
        <w:shd w:val="clear" w:color="auto" w:fill="FFFFFF"/>
        <w:spacing w:before="0" w:beforeAutospacing="0" w:after="173" w:afterAutospacing="0"/>
        <w:ind w:left="450" w:hanging="450"/>
        <w:rPr>
          <w:i/>
          <w:iCs/>
          <w:color w:val="000000"/>
          <w:sz w:val="20"/>
          <w:szCs w:val="20"/>
        </w:rPr>
      </w:pPr>
      <w:r w:rsidRPr="00F20991">
        <w:rPr>
          <w:i/>
          <w:iCs/>
          <w:color w:val="000000"/>
          <w:sz w:val="20"/>
          <w:szCs w:val="20"/>
        </w:rPr>
        <w:t xml:space="preserve">Ibáñez‐Sánchez, S., </w:t>
      </w:r>
      <w:proofErr w:type="spellStart"/>
      <w:r w:rsidRPr="00F20991">
        <w:rPr>
          <w:i/>
          <w:iCs/>
          <w:color w:val="000000"/>
          <w:sz w:val="20"/>
          <w:szCs w:val="20"/>
        </w:rPr>
        <w:t>Orús</w:t>
      </w:r>
      <w:proofErr w:type="spellEnd"/>
      <w:r w:rsidRPr="00F20991">
        <w:rPr>
          <w:i/>
          <w:iCs/>
          <w:color w:val="000000"/>
          <w:sz w:val="20"/>
          <w:szCs w:val="20"/>
        </w:rPr>
        <w:t xml:space="preserve">, C. &amp; </w:t>
      </w:r>
      <w:proofErr w:type="spellStart"/>
      <w:r w:rsidRPr="00F20991">
        <w:rPr>
          <w:i/>
          <w:iCs/>
          <w:color w:val="000000"/>
          <w:sz w:val="20"/>
          <w:szCs w:val="20"/>
        </w:rPr>
        <w:t>Flavián</w:t>
      </w:r>
      <w:proofErr w:type="spellEnd"/>
      <w:r w:rsidRPr="00F20991">
        <w:rPr>
          <w:i/>
          <w:iCs/>
          <w:color w:val="000000"/>
          <w:sz w:val="20"/>
          <w:szCs w:val="20"/>
        </w:rPr>
        <w:t xml:space="preserve">, C. 2022, "Augmented reality filters on social media. </w:t>
      </w:r>
      <w:proofErr w:type="spellStart"/>
      <w:r w:rsidRPr="00F20991">
        <w:rPr>
          <w:i/>
          <w:iCs/>
          <w:color w:val="000000"/>
          <w:sz w:val="20"/>
          <w:szCs w:val="20"/>
        </w:rPr>
        <w:t>Analyzing</w:t>
      </w:r>
      <w:proofErr w:type="spellEnd"/>
      <w:r w:rsidRPr="00F20991">
        <w:rPr>
          <w:i/>
          <w:iCs/>
          <w:color w:val="000000"/>
          <w:sz w:val="20"/>
          <w:szCs w:val="20"/>
        </w:rPr>
        <w:t xml:space="preserve"> the drivers of playability based on uses and gratifications theory", Psychology &amp; marketing, vol. 39, no. 3, pp. 559–578.</w:t>
      </w:r>
    </w:p>
    <w:p w14:paraId="0EC4675E" w14:textId="77777777" w:rsidR="00F20991" w:rsidRPr="00F20991" w:rsidRDefault="00F20991" w:rsidP="00F20991">
      <w:pPr>
        <w:pStyle w:val="NormalWeb"/>
        <w:shd w:val="clear" w:color="auto" w:fill="FFFFFF"/>
        <w:spacing w:before="0" w:beforeAutospacing="0" w:after="173" w:afterAutospacing="0"/>
        <w:ind w:left="450" w:hanging="450"/>
        <w:rPr>
          <w:i/>
          <w:iCs/>
          <w:color w:val="000000"/>
          <w:sz w:val="20"/>
          <w:szCs w:val="20"/>
        </w:rPr>
      </w:pPr>
      <w:r w:rsidRPr="00F20991">
        <w:rPr>
          <w:i/>
          <w:iCs/>
          <w:color w:val="000000"/>
          <w:sz w:val="20"/>
          <w:szCs w:val="20"/>
        </w:rPr>
        <w:t>Jennings, L. 2012, "Starbucks", Nation's Restaurant News, vol. 46, no. 2, pp. 26.</w:t>
      </w:r>
    </w:p>
    <w:p w14:paraId="1FBE45C9" w14:textId="77777777" w:rsidR="00F20991" w:rsidRPr="00F20991" w:rsidRDefault="00F20991" w:rsidP="00F20991">
      <w:pPr>
        <w:pStyle w:val="NormalWeb"/>
        <w:shd w:val="clear" w:color="auto" w:fill="FFFFFF"/>
        <w:spacing w:before="0" w:beforeAutospacing="0" w:after="173" w:afterAutospacing="0"/>
        <w:ind w:left="450" w:hanging="450"/>
        <w:rPr>
          <w:i/>
          <w:iCs/>
          <w:color w:val="000000"/>
          <w:sz w:val="20"/>
          <w:szCs w:val="20"/>
        </w:rPr>
      </w:pPr>
      <w:proofErr w:type="spellStart"/>
      <w:r w:rsidRPr="00F20991">
        <w:rPr>
          <w:i/>
          <w:iCs/>
          <w:color w:val="000000"/>
          <w:sz w:val="20"/>
          <w:szCs w:val="20"/>
        </w:rPr>
        <w:lastRenderedPageBreak/>
        <w:t>Kushnarevych</w:t>
      </w:r>
      <w:proofErr w:type="spellEnd"/>
      <w:r w:rsidRPr="00F20991">
        <w:rPr>
          <w:i/>
          <w:iCs/>
          <w:color w:val="000000"/>
          <w:sz w:val="20"/>
          <w:szCs w:val="20"/>
        </w:rPr>
        <w:t xml:space="preserve">, A. 2024, "Researching the Topic of AI Data Analysis in Loyalty Programs", Academic Conferences International Limited, </w:t>
      </w:r>
      <w:proofErr w:type="spellStart"/>
      <w:r w:rsidRPr="00F20991">
        <w:rPr>
          <w:i/>
          <w:iCs/>
          <w:color w:val="000000"/>
          <w:sz w:val="20"/>
          <w:szCs w:val="20"/>
        </w:rPr>
        <w:t>Kidmore</w:t>
      </w:r>
      <w:proofErr w:type="spellEnd"/>
      <w:r w:rsidRPr="00F20991">
        <w:rPr>
          <w:i/>
          <w:iCs/>
          <w:color w:val="000000"/>
          <w:sz w:val="20"/>
          <w:szCs w:val="20"/>
        </w:rPr>
        <w:t xml:space="preserve"> End, pp. 128.</w:t>
      </w:r>
    </w:p>
    <w:p w14:paraId="6187F22E" w14:textId="77777777" w:rsidR="00F20991" w:rsidRPr="00F20991" w:rsidRDefault="00F20991" w:rsidP="00F20991">
      <w:pPr>
        <w:pStyle w:val="NormalWeb"/>
        <w:shd w:val="clear" w:color="auto" w:fill="FFFFFF"/>
        <w:spacing w:before="0" w:beforeAutospacing="0" w:after="173" w:afterAutospacing="0"/>
        <w:ind w:left="450" w:hanging="450"/>
        <w:rPr>
          <w:i/>
          <w:iCs/>
          <w:color w:val="000000"/>
          <w:sz w:val="20"/>
          <w:szCs w:val="20"/>
        </w:rPr>
      </w:pPr>
      <w:r w:rsidRPr="00F20991">
        <w:rPr>
          <w:i/>
          <w:iCs/>
          <w:color w:val="000000"/>
          <w:sz w:val="20"/>
          <w:szCs w:val="20"/>
        </w:rPr>
        <w:t>Loyd, S., Jackson, W.T. &amp; Gaulden, C. 2002, "STARBUCKS", Jordan Whitney Enterprises, Inc, Arden, pp. 73.</w:t>
      </w:r>
    </w:p>
    <w:p w14:paraId="3762B776" w14:textId="77777777" w:rsidR="00F20991" w:rsidRPr="00F20991" w:rsidRDefault="00F20991" w:rsidP="00F20991">
      <w:pPr>
        <w:pStyle w:val="NormalWeb"/>
        <w:shd w:val="clear" w:color="auto" w:fill="FFFFFF"/>
        <w:spacing w:before="0" w:beforeAutospacing="0" w:after="173" w:afterAutospacing="0"/>
        <w:ind w:left="450" w:hanging="450"/>
        <w:rPr>
          <w:i/>
          <w:iCs/>
          <w:color w:val="000000"/>
          <w:sz w:val="20"/>
          <w:szCs w:val="20"/>
        </w:rPr>
      </w:pPr>
      <w:r w:rsidRPr="00F20991">
        <w:rPr>
          <w:i/>
          <w:iCs/>
          <w:color w:val="000000"/>
          <w:sz w:val="20"/>
          <w:szCs w:val="20"/>
        </w:rPr>
        <w:t xml:space="preserve">Oral, F., </w:t>
      </w:r>
      <w:proofErr w:type="spellStart"/>
      <w:r w:rsidRPr="00F20991">
        <w:rPr>
          <w:i/>
          <w:iCs/>
          <w:color w:val="000000"/>
          <w:sz w:val="20"/>
          <w:szCs w:val="20"/>
        </w:rPr>
        <w:t>Aysin</w:t>
      </w:r>
      <w:proofErr w:type="spellEnd"/>
      <w:r w:rsidRPr="00F20991">
        <w:rPr>
          <w:i/>
          <w:iCs/>
          <w:color w:val="000000"/>
          <w:sz w:val="20"/>
          <w:szCs w:val="20"/>
        </w:rPr>
        <w:t xml:space="preserve">, M., </w:t>
      </w:r>
      <w:proofErr w:type="spellStart"/>
      <w:r w:rsidRPr="00F20991">
        <w:rPr>
          <w:i/>
          <w:iCs/>
          <w:color w:val="000000"/>
          <w:sz w:val="20"/>
          <w:szCs w:val="20"/>
        </w:rPr>
        <w:t>Çalmaşur</w:t>
      </w:r>
      <w:proofErr w:type="spellEnd"/>
      <w:r w:rsidRPr="00F20991">
        <w:rPr>
          <w:i/>
          <w:iCs/>
          <w:color w:val="000000"/>
          <w:sz w:val="20"/>
          <w:szCs w:val="20"/>
        </w:rPr>
        <w:t xml:space="preserve">, G. &amp; </w:t>
      </w:r>
      <w:proofErr w:type="spellStart"/>
      <w:r w:rsidRPr="00F20991">
        <w:rPr>
          <w:i/>
          <w:iCs/>
          <w:color w:val="000000"/>
          <w:sz w:val="20"/>
          <w:szCs w:val="20"/>
        </w:rPr>
        <w:t>Daştan</w:t>
      </w:r>
      <w:proofErr w:type="spellEnd"/>
      <w:r w:rsidRPr="00F20991">
        <w:rPr>
          <w:i/>
          <w:iCs/>
          <w:color w:val="000000"/>
          <w:sz w:val="20"/>
          <w:szCs w:val="20"/>
        </w:rPr>
        <w:t xml:space="preserve">, H. 2024, "Examining Competitive Strategies in Growing Coffee Industry with Game Theory", Cumhuriyet </w:t>
      </w:r>
      <w:proofErr w:type="spellStart"/>
      <w:r w:rsidRPr="00F20991">
        <w:rPr>
          <w:i/>
          <w:iCs/>
          <w:color w:val="000000"/>
          <w:sz w:val="20"/>
          <w:szCs w:val="20"/>
        </w:rPr>
        <w:t>Üniversitesi</w:t>
      </w:r>
      <w:proofErr w:type="spellEnd"/>
      <w:r w:rsidRPr="00F20991">
        <w:rPr>
          <w:i/>
          <w:iCs/>
          <w:color w:val="000000"/>
          <w:sz w:val="20"/>
          <w:szCs w:val="20"/>
        </w:rPr>
        <w:t xml:space="preserve"> </w:t>
      </w:r>
      <w:proofErr w:type="spellStart"/>
      <w:r w:rsidRPr="00F20991">
        <w:rPr>
          <w:i/>
          <w:iCs/>
          <w:color w:val="000000"/>
          <w:sz w:val="20"/>
          <w:szCs w:val="20"/>
        </w:rPr>
        <w:t>iktisadi</w:t>
      </w:r>
      <w:proofErr w:type="spellEnd"/>
      <w:r w:rsidRPr="00F20991">
        <w:rPr>
          <w:i/>
          <w:iCs/>
          <w:color w:val="000000"/>
          <w:sz w:val="20"/>
          <w:szCs w:val="20"/>
        </w:rPr>
        <w:t xml:space="preserve"> </w:t>
      </w:r>
      <w:proofErr w:type="spellStart"/>
      <w:r w:rsidRPr="00F20991">
        <w:rPr>
          <w:i/>
          <w:iCs/>
          <w:color w:val="000000"/>
          <w:sz w:val="20"/>
          <w:szCs w:val="20"/>
        </w:rPr>
        <w:t>ve</w:t>
      </w:r>
      <w:proofErr w:type="spellEnd"/>
      <w:r w:rsidRPr="00F20991">
        <w:rPr>
          <w:i/>
          <w:iCs/>
          <w:color w:val="000000"/>
          <w:sz w:val="20"/>
          <w:szCs w:val="20"/>
        </w:rPr>
        <w:t xml:space="preserve"> </w:t>
      </w:r>
      <w:proofErr w:type="spellStart"/>
      <w:r w:rsidRPr="00F20991">
        <w:rPr>
          <w:i/>
          <w:iCs/>
          <w:color w:val="000000"/>
          <w:sz w:val="20"/>
          <w:szCs w:val="20"/>
        </w:rPr>
        <w:t>idari</w:t>
      </w:r>
      <w:proofErr w:type="spellEnd"/>
      <w:r w:rsidRPr="00F20991">
        <w:rPr>
          <w:i/>
          <w:iCs/>
          <w:color w:val="000000"/>
          <w:sz w:val="20"/>
          <w:szCs w:val="20"/>
        </w:rPr>
        <w:t xml:space="preserve"> </w:t>
      </w:r>
      <w:proofErr w:type="spellStart"/>
      <w:r w:rsidRPr="00F20991">
        <w:rPr>
          <w:i/>
          <w:iCs/>
          <w:color w:val="000000"/>
          <w:sz w:val="20"/>
          <w:szCs w:val="20"/>
        </w:rPr>
        <w:t>bilimler</w:t>
      </w:r>
      <w:proofErr w:type="spellEnd"/>
      <w:r w:rsidRPr="00F20991">
        <w:rPr>
          <w:i/>
          <w:iCs/>
          <w:color w:val="000000"/>
          <w:sz w:val="20"/>
          <w:szCs w:val="20"/>
        </w:rPr>
        <w:t xml:space="preserve"> </w:t>
      </w:r>
      <w:proofErr w:type="spellStart"/>
      <w:r w:rsidRPr="00F20991">
        <w:rPr>
          <w:i/>
          <w:iCs/>
          <w:color w:val="000000"/>
          <w:sz w:val="20"/>
          <w:szCs w:val="20"/>
        </w:rPr>
        <w:t>dergisi</w:t>
      </w:r>
      <w:proofErr w:type="spellEnd"/>
      <w:r w:rsidRPr="00F20991">
        <w:rPr>
          <w:i/>
          <w:iCs/>
          <w:color w:val="000000"/>
          <w:sz w:val="20"/>
          <w:szCs w:val="20"/>
        </w:rPr>
        <w:t>, vol. 25, no. 4, pp. 637–655.</w:t>
      </w:r>
    </w:p>
    <w:p w14:paraId="61250128" w14:textId="77777777" w:rsidR="00F20991" w:rsidRPr="00F20991" w:rsidRDefault="00F20991" w:rsidP="00F20991">
      <w:pPr>
        <w:pStyle w:val="NormalWeb"/>
        <w:shd w:val="clear" w:color="auto" w:fill="FFFFFF"/>
        <w:spacing w:before="0" w:beforeAutospacing="0" w:after="173" w:afterAutospacing="0"/>
        <w:ind w:left="450" w:hanging="450"/>
        <w:rPr>
          <w:i/>
          <w:iCs/>
          <w:color w:val="000000"/>
          <w:sz w:val="20"/>
          <w:szCs w:val="20"/>
        </w:rPr>
      </w:pPr>
      <w:r w:rsidRPr="00F20991">
        <w:rPr>
          <w:i/>
          <w:iCs/>
          <w:color w:val="000000"/>
          <w:sz w:val="20"/>
          <w:szCs w:val="20"/>
        </w:rPr>
        <w:t>Repetti, T. &amp; Roe, S. 2018, "Minimum wage change effects on restaurant pricing and employment", International journal of contemporary hospitality management, vol. 30, no. 3, pp. 1545–1562.</w:t>
      </w:r>
    </w:p>
    <w:p w14:paraId="63AA4CD2" w14:textId="77777777" w:rsidR="00F20991" w:rsidRPr="00F20991" w:rsidRDefault="00F20991" w:rsidP="00F20991">
      <w:pPr>
        <w:pStyle w:val="NormalWeb"/>
        <w:shd w:val="clear" w:color="auto" w:fill="FFFFFF"/>
        <w:spacing w:before="0" w:beforeAutospacing="0" w:after="173" w:afterAutospacing="0"/>
        <w:ind w:left="450" w:hanging="450"/>
        <w:rPr>
          <w:i/>
          <w:iCs/>
          <w:color w:val="000000"/>
          <w:sz w:val="20"/>
          <w:szCs w:val="20"/>
        </w:rPr>
      </w:pPr>
      <w:proofErr w:type="spellStart"/>
      <w:r w:rsidRPr="00F20991">
        <w:rPr>
          <w:i/>
          <w:iCs/>
          <w:color w:val="000000"/>
          <w:sz w:val="20"/>
          <w:szCs w:val="20"/>
        </w:rPr>
        <w:t>Sabetta</w:t>
      </w:r>
      <w:proofErr w:type="spellEnd"/>
      <w:r w:rsidRPr="00F20991">
        <w:rPr>
          <w:i/>
          <w:iCs/>
          <w:color w:val="000000"/>
          <w:sz w:val="20"/>
          <w:szCs w:val="20"/>
        </w:rPr>
        <w:t>, L. 2022, "The evolution of plant-based", Beverage Industry, vol. 113, no. 4, pp. 28.</w:t>
      </w:r>
    </w:p>
    <w:p w14:paraId="175206B5" w14:textId="77777777" w:rsidR="00F20991" w:rsidRPr="00F20991" w:rsidRDefault="00F20991" w:rsidP="00F20991">
      <w:pPr>
        <w:pStyle w:val="NormalWeb"/>
        <w:shd w:val="clear" w:color="auto" w:fill="FFFFFF"/>
        <w:spacing w:before="0" w:beforeAutospacing="0" w:after="173" w:afterAutospacing="0"/>
        <w:ind w:left="450" w:hanging="450"/>
        <w:rPr>
          <w:i/>
          <w:iCs/>
          <w:color w:val="000000"/>
          <w:sz w:val="20"/>
          <w:szCs w:val="20"/>
        </w:rPr>
      </w:pPr>
      <w:r w:rsidRPr="00F20991">
        <w:rPr>
          <w:i/>
          <w:iCs/>
          <w:color w:val="000000"/>
          <w:sz w:val="20"/>
          <w:szCs w:val="20"/>
        </w:rPr>
        <w:t>Su, W., Zhang, Y.Y., Li, S. &amp; Sheng, J. 2023, "Consumers' Preferences and Attitudes towards Plant-Based Milk", Foods, vol. 13, no. 1, pp. 2.</w:t>
      </w:r>
    </w:p>
    <w:p w14:paraId="6C2AEA6E" w14:textId="53397312" w:rsidR="00F20991" w:rsidRPr="00F20991" w:rsidRDefault="00F20991" w:rsidP="00F20991">
      <w:pPr>
        <w:pStyle w:val="NormalWeb"/>
        <w:shd w:val="clear" w:color="auto" w:fill="FFFFFF"/>
        <w:spacing w:before="0" w:beforeAutospacing="0" w:after="173" w:afterAutospacing="0"/>
        <w:ind w:left="450" w:hanging="450"/>
        <w:rPr>
          <w:i/>
          <w:iCs/>
          <w:color w:val="000000"/>
          <w:sz w:val="20"/>
          <w:szCs w:val="20"/>
          <w:shd w:val="clear" w:color="auto" w:fill="FFFFFF"/>
        </w:rPr>
      </w:pPr>
      <w:proofErr w:type="spellStart"/>
      <w:r w:rsidRPr="00F20991">
        <w:rPr>
          <w:i/>
          <w:iCs/>
          <w:color w:val="000000"/>
          <w:sz w:val="20"/>
          <w:szCs w:val="20"/>
          <w:shd w:val="clear" w:color="auto" w:fill="FFFFFF"/>
        </w:rPr>
        <w:t>ShantiPutri</w:t>
      </w:r>
      <w:proofErr w:type="spellEnd"/>
      <w:r w:rsidRPr="00F20991">
        <w:rPr>
          <w:i/>
          <w:iCs/>
          <w:color w:val="000000"/>
          <w:sz w:val="20"/>
          <w:szCs w:val="20"/>
          <w:shd w:val="clear" w:color="auto" w:fill="FFFFFF"/>
        </w:rPr>
        <w:t xml:space="preserve"> (2024). </w:t>
      </w:r>
      <w:r w:rsidRPr="00F20991">
        <w:rPr>
          <w:i/>
          <w:iCs/>
          <w:color w:val="000000"/>
          <w:sz w:val="20"/>
          <w:szCs w:val="20"/>
          <w:bdr w:val="single" w:sz="2" w:space="0" w:color="E5E7EB" w:frame="1"/>
          <w:shd w:val="clear" w:color="auto" w:fill="FFFFFF"/>
        </w:rPr>
        <w:t>Starbucks Navigating Headwinds: Service Quality, Stiff Competition, and Union Pressure</w:t>
      </w:r>
      <w:r w:rsidRPr="00F20991">
        <w:rPr>
          <w:i/>
          <w:iCs/>
          <w:color w:val="000000"/>
          <w:sz w:val="20"/>
          <w:szCs w:val="20"/>
          <w:shd w:val="clear" w:color="auto" w:fill="FFFFFF"/>
        </w:rPr>
        <w:t xml:space="preserve">. [online] Yahoo Finance. Available at: </w:t>
      </w:r>
      <w:hyperlink r:id="rId6" w:history="1">
        <w:r w:rsidRPr="00F20991">
          <w:rPr>
            <w:rStyle w:val="Hyperlink"/>
            <w:i/>
            <w:iCs/>
            <w:sz w:val="20"/>
            <w:szCs w:val="20"/>
            <w:shd w:val="clear" w:color="auto" w:fill="FFFFFF"/>
          </w:rPr>
          <w:t>https://finance.yahoo.com/news/starbucks-navigating-headwinds-quality-stiff-145301020.html</w:t>
        </w:r>
      </w:hyperlink>
      <w:r w:rsidRPr="00F20991">
        <w:rPr>
          <w:i/>
          <w:iCs/>
          <w:color w:val="000000"/>
          <w:sz w:val="20"/>
          <w:szCs w:val="20"/>
          <w:shd w:val="clear" w:color="auto" w:fill="FFFFFF"/>
        </w:rPr>
        <w:t xml:space="preserve"> </w:t>
      </w:r>
      <w:r w:rsidRPr="00F20991">
        <w:rPr>
          <w:i/>
          <w:iCs/>
          <w:color w:val="000000"/>
          <w:sz w:val="20"/>
          <w:szCs w:val="20"/>
          <w:shd w:val="clear" w:color="auto" w:fill="FFFFFF"/>
        </w:rPr>
        <w:t xml:space="preserve"> [Accessed 27 Mar. 2025].</w:t>
      </w:r>
    </w:p>
    <w:p w14:paraId="7DB6A6A8" w14:textId="74DADA41" w:rsidR="00F20991" w:rsidRPr="00F20991" w:rsidRDefault="00F20991" w:rsidP="00F20991">
      <w:pPr>
        <w:pStyle w:val="NormalWeb"/>
        <w:shd w:val="clear" w:color="auto" w:fill="FFFFFF"/>
        <w:spacing w:before="0" w:beforeAutospacing="0" w:after="173" w:afterAutospacing="0"/>
        <w:ind w:left="450" w:hanging="450"/>
        <w:rPr>
          <w:i/>
          <w:iCs/>
          <w:color w:val="000000"/>
          <w:sz w:val="20"/>
          <w:szCs w:val="20"/>
          <w:shd w:val="clear" w:color="auto" w:fill="FFFFFF"/>
        </w:rPr>
      </w:pPr>
      <w:r w:rsidRPr="00F20991">
        <w:rPr>
          <w:i/>
          <w:iCs/>
          <w:color w:val="000000"/>
          <w:sz w:val="20"/>
          <w:szCs w:val="20"/>
          <w:shd w:val="clear" w:color="auto" w:fill="FFFFFF"/>
        </w:rPr>
        <w:t>Starbucks (2024a). </w:t>
      </w:r>
      <w:r w:rsidRPr="00F20991">
        <w:rPr>
          <w:i/>
          <w:iCs/>
          <w:color w:val="000000"/>
          <w:sz w:val="20"/>
          <w:szCs w:val="20"/>
          <w:bdr w:val="single" w:sz="2" w:space="0" w:color="E5E7EB" w:frame="1"/>
          <w:shd w:val="clear" w:color="auto" w:fill="FFFFFF"/>
        </w:rPr>
        <w:t>Blending &amp; Roasting | Starbucks® At Home</w:t>
      </w:r>
      <w:r w:rsidRPr="00F20991">
        <w:rPr>
          <w:i/>
          <w:iCs/>
          <w:color w:val="000000"/>
          <w:sz w:val="20"/>
          <w:szCs w:val="20"/>
          <w:shd w:val="clear" w:color="auto" w:fill="FFFFFF"/>
        </w:rPr>
        <w:t>. [online] www.starbucksathome.com. Available at: https://www.starbucksathome.com/gb/story/blending-roasting [Accessed 27 Mar. 2025].</w:t>
      </w:r>
    </w:p>
    <w:p w14:paraId="4E4593B8" w14:textId="411597F9" w:rsidR="00F20991" w:rsidRPr="00F20991" w:rsidRDefault="00F20991" w:rsidP="00F20991">
      <w:pPr>
        <w:pStyle w:val="NormalWeb"/>
        <w:shd w:val="clear" w:color="auto" w:fill="FFFFFF"/>
        <w:spacing w:before="0" w:beforeAutospacing="0" w:after="173" w:afterAutospacing="0"/>
        <w:ind w:left="450" w:hanging="450"/>
        <w:rPr>
          <w:i/>
          <w:iCs/>
          <w:color w:val="000000"/>
          <w:sz w:val="20"/>
          <w:szCs w:val="20"/>
          <w:shd w:val="clear" w:color="auto" w:fill="FFFFFF"/>
        </w:rPr>
      </w:pPr>
      <w:r w:rsidRPr="00F20991">
        <w:rPr>
          <w:i/>
          <w:iCs/>
          <w:color w:val="000000"/>
          <w:sz w:val="20"/>
          <w:szCs w:val="20"/>
          <w:shd w:val="clear" w:color="auto" w:fill="FFFFFF"/>
        </w:rPr>
        <w:t>Starbucks (2024b). </w:t>
      </w:r>
      <w:r w:rsidRPr="00F20991">
        <w:rPr>
          <w:i/>
          <w:iCs/>
          <w:color w:val="000000"/>
          <w:sz w:val="20"/>
          <w:szCs w:val="20"/>
          <w:bdr w:val="single" w:sz="2" w:space="0" w:color="E5E7EB" w:frame="1"/>
          <w:shd w:val="clear" w:color="auto" w:fill="FFFFFF"/>
        </w:rPr>
        <w:t>Coffee Sustainability | Starbucks® At Home</w:t>
      </w:r>
      <w:r w:rsidRPr="00F20991">
        <w:rPr>
          <w:i/>
          <w:iCs/>
          <w:color w:val="000000"/>
          <w:sz w:val="20"/>
          <w:szCs w:val="20"/>
          <w:shd w:val="clear" w:color="auto" w:fill="FFFFFF"/>
        </w:rPr>
        <w:t xml:space="preserve">. [online] www.starbucksathome.com. Available at: https://www.starbucksathome.com/gb/story/coffee-sustainability </w:t>
      </w:r>
      <w:r w:rsidRPr="00F20991">
        <w:rPr>
          <w:i/>
          <w:iCs/>
          <w:color w:val="000000"/>
          <w:sz w:val="20"/>
          <w:szCs w:val="20"/>
          <w:shd w:val="clear" w:color="auto" w:fill="FFFFFF"/>
        </w:rPr>
        <w:t xml:space="preserve"> </w:t>
      </w:r>
      <w:r w:rsidRPr="00F20991">
        <w:rPr>
          <w:i/>
          <w:iCs/>
          <w:color w:val="000000"/>
          <w:sz w:val="20"/>
          <w:szCs w:val="20"/>
          <w:shd w:val="clear" w:color="auto" w:fill="FFFFFF"/>
        </w:rPr>
        <w:t>[Accessed 27 Mar. 2025].</w:t>
      </w:r>
    </w:p>
    <w:p w14:paraId="1BD499BB" w14:textId="6072495B" w:rsidR="00F20991" w:rsidRPr="00F20991" w:rsidRDefault="00F20991" w:rsidP="00F20991">
      <w:pPr>
        <w:pStyle w:val="NormalWeb"/>
        <w:shd w:val="clear" w:color="auto" w:fill="FFFFFF"/>
        <w:spacing w:before="0" w:beforeAutospacing="0" w:after="173" w:afterAutospacing="0"/>
        <w:ind w:left="450" w:hanging="450"/>
        <w:rPr>
          <w:i/>
          <w:iCs/>
          <w:color w:val="000000"/>
          <w:sz w:val="20"/>
          <w:szCs w:val="20"/>
          <w:shd w:val="clear" w:color="auto" w:fill="FFFFFF"/>
        </w:rPr>
      </w:pPr>
      <w:r w:rsidRPr="00F20991">
        <w:rPr>
          <w:i/>
          <w:iCs/>
          <w:color w:val="000000"/>
          <w:sz w:val="20"/>
          <w:szCs w:val="20"/>
          <w:shd w:val="clear" w:color="auto" w:fill="FFFFFF"/>
        </w:rPr>
        <w:t>Starbucks (2024c). </w:t>
      </w:r>
      <w:r w:rsidRPr="00F20991">
        <w:rPr>
          <w:i/>
          <w:iCs/>
          <w:color w:val="000000"/>
          <w:sz w:val="20"/>
          <w:szCs w:val="20"/>
          <w:bdr w:val="single" w:sz="2" w:space="0" w:color="E5E7EB" w:frame="1"/>
          <w:shd w:val="clear" w:color="auto" w:fill="FFFFFF"/>
        </w:rPr>
        <w:t>Reclaiming third places – our bold vision for Community Stores </w:t>
      </w:r>
      <w:r w:rsidRPr="00F20991">
        <w:rPr>
          <w:i/>
          <w:iCs/>
          <w:color w:val="000000"/>
          <w:sz w:val="20"/>
          <w:szCs w:val="20"/>
          <w:shd w:val="clear" w:color="auto" w:fill="FFFFFF"/>
        </w:rPr>
        <w:t xml:space="preserve">. [online] Starbucks Stories EMEA. Available at: </w:t>
      </w:r>
      <w:hyperlink r:id="rId7" w:history="1">
        <w:r w:rsidRPr="00F20991">
          <w:rPr>
            <w:rStyle w:val="Hyperlink"/>
            <w:i/>
            <w:iCs/>
            <w:sz w:val="20"/>
            <w:szCs w:val="20"/>
            <w:shd w:val="clear" w:color="auto" w:fill="FFFFFF"/>
          </w:rPr>
          <w:t>https://stories.starbucks.com/emea/stories/2024/reclaiming-third-places-our-bold-vision-for-community-stores/</w:t>
        </w:r>
      </w:hyperlink>
      <w:r w:rsidRPr="00F20991">
        <w:rPr>
          <w:i/>
          <w:iCs/>
          <w:color w:val="000000"/>
          <w:sz w:val="20"/>
          <w:szCs w:val="20"/>
          <w:shd w:val="clear" w:color="auto" w:fill="FFFFFF"/>
        </w:rPr>
        <w:t xml:space="preserve"> </w:t>
      </w:r>
      <w:r w:rsidRPr="00F20991">
        <w:rPr>
          <w:i/>
          <w:iCs/>
          <w:color w:val="000000"/>
          <w:sz w:val="20"/>
          <w:szCs w:val="20"/>
          <w:shd w:val="clear" w:color="auto" w:fill="FFFFFF"/>
        </w:rPr>
        <w:t>.[Accessed 27 Mar. 2025].</w:t>
      </w:r>
    </w:p>
    <w:p w14:paraId="4ACD11A0" w14:textId="461A5813" w:rsidR="00F20991" w:rsidRPr="00F20991" w:rsidRDefault="00F20991" w:rsidP="00F20991">
      <w:pPr>
        <w:pStyle w:val="NormalWeb"/>
        <w:shd w:val="clear" w:color="auto" w:fill="FFFFFF"/>
        <w:spacing w:before="0" w:beforeAutospacing="0" w:after="173" w:afterAutospacing="0"/>
        <w:ind w:left="450" w:hanging="450"/>
        <w:rPr>
          <w:i/>
          <w:iCs/>
          <w:color w:val="000000"/>
          <w:sz w:val="20"/>
          <w:szCs w:val="20"/>
        </w:rPr>
      </w:pPr>
    </w:p>
    <w:p w14:paraId="40D80F3E" w14:textId="77777777" w:rsidR="00F20991" w:rsidRPr="00F20991" w:rsidRDefault="00F20991" w:rsidP="00F20991">
      <w:pPr>
        <w:pStyle w:val="NormalWeb"/>
        <w:shd w:val="clear" w:color="auto" w:fill="FFFFFF"/>
        <w:spacing w:before="0" w:beforeAutospacing="0" w:after="173" w:afterAutospacing="0"/>
        <w:ind w:left="450" w:hanging="450"/>
        <w:rPr>
          <w:i/>
          <w:iCs/>
          <w:color w:val="000000"/>
          <w:sz w:val="20"/>
          <w:szCs w:val="20"/>
        </w:rPr>
      </w:pPr>
      <w:r w:rsidRPr="00F20991">
        <w:rPr>
          <w:i/>
          <w:iCs/>
          <w:color w:val="000000"/>
          <w:sz w:val="20"/>
          <w:szCs w:val="20"/>
        </w:rPr>
        <w:t xml:space="preserve">Wright, D.R., </w:t>
      </w:r>
      <w:proofErr w:type="spellStart"/>
      <w:r w:rsidRPr="00F20991">
        <w:rPr>
          <w:i/>
          <w:iCs/>
          <w:color w:val="000000"/>
          <w:sz w:val="20"/>
          <w:szCs w:val="20"/>
        </w:rPr>
        <w:t>Bekessy</w:t>
      </w:r>
      <w:proofErr w:type="spellEnd"/>
      <w:r w:rsidRPr="00F20991">
        <w:rPr>
          <w:i/>
          <w:iCs/>
          <w:color w:val="000000"/>
          <w:sz w:val="20"/>
          <w:szCs w:val="20"/>
        </w:rPr>
        <w:t xml:space="preserve">, S.A., Lentini, P.E., Garrard, G.E., Gordon, A., Rodewald, A.D., Bennett, R.E. &amp; </w:t>
      </w:r>
      <w:proofErr w:type="spellStart"/>
      <w:r w:rsidRPr="00F20991">
        <w:rPr>
          <w:i/>
          <w:iCs/>
          <w:color w:val="000000"/>
          <w:sz w:val="20"/>
          <w:szCs w:val="20"/>
        </w:rPr>
        <w:t>Selinske</w:t>
      </w:r>
      <w:proofErr w:type="spellEnd"/>
      <w:r w:rsidRPr="00F20991">
        <w:rPr>
          <w:i/>
          <w:iCs/>
          <w:color w:val="000000"/>
          <w:sz w:val="20"/>
          <w:szCs w:val="20"/>
        </w:rPr>
        <w:t>, M.J. 2024, "Sustainable coffee: A review of the diverse initiatives and governance dimensions of global coffee supply chains", </w:t>
      </w:r>
      <w:proofErr w:type="spellStart"/>
      <w:r w:rsidRPr="00F20991">
        <w:rPr>
          <w:i/>
          <w:iCs/>
          <w:color w:val="000000"/>
          <w:sz w:val="20"/>
          <w:szCs w:val="20"/>
        </w:rPr>
        <w:t>Ambio</w:t>
      </w:r>
      <w:proofErr w:type="spellEnd"/>
      <w:r w:rsidRPr="00F20991">
        <w:rPr>
          <w:i/>
          <w:iCs/>
          <w:color w:val="000000"/>
          <w:sz w:val="20"/>
          <w:szCs w:val="20"/>
        </w:rPr>
        <w:t>, vol. 53, no. 7, pp. 984–1001.</w:t>
      </w:r>
    </w:p>
    <w:p w14:paraId="1CE82987" w14:textId="77777777" w:rsidR="00F20991" w:rsidRPr="00F20991" w:rsidRDefault="00F20991" w:rsidP="00F20991">
      <w:pPr>
        <w:pStyle w:val="NormalWeb"/>
        <w:shd w:val="clear" w:color="auto" w:fill="FFFFFF"/>
        <w:spacing w:before="0" w:beforeAutospacing="0" w:after="173" w:afterAutospacing="0"/>
        <w:ind w:left="450" w:hanging="450"/>
        <w:rPr>
          <w:i/>
          <w:iCs/>
          <w:color w:val="000000"/>
          <w:sz w:val="20"/>
          <w:szCs w:val="20"/>
        </w:rPr>
      </w:pPr>
    </w:p>
    <w:p w14:paraId="3AF8BD2F" w14:textId="77777777" w:rsidR="00F20991" w:rsidRPr="00F20991" w:rsidRDefault="00F20991" w:rsidP="00F20991">
      <w:pPr>
        <w:rPr>
          <w:rFonts w:cs="Times New Roman"/>
          <w:i/>
          <w:iCs/>
          <w:sz w:val="20"/>
          <w:szCs w:val="20"/>
        </w:rPr>
      </w:pPr>
    </w:p>
    <w:p w14:paraId="6EB869A2" w14:textId="77777777" w:rsidR="00F20991" w:rsidRPr="00F20991" w:rsidRDefault="00F20991" w:rsidP="00F20991">
      <w:pPr>
        <w:rPr>
          <w:rFonts w:cs="Times New Roman"/>
          <w:i/>
          <w:iCs/>
          <w:sz w:val="20"/>
          <w:szCs w:val="20"/>
        </w:rPr>
      </w:pPr>
    </w:p>
    <w:sectPr w:rsidR="00F20991" w:rsidRPr="00F20991" w:rsidSect="00F16C16">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ptos Display">
    <w:panose1 w:val="020B0004020202020204"/>
    <w:charset w:val="00"/>
    <w:family w:val="swiss"/>
    <w:pitch w:val="variable"/>
    <w:sig w:usb0="20000287" w:usb1="00000003" w:usb2="00000000" w:usb3="00000000" w:csb0="0000019F" w:csb1="00000000"/>
  </w:font>
  <w:font w:name="Roboto">
    <w:panose1 w:val="02000000000000000000"/>
    <w:charset w:val="00"/>
    <w:family w:val="auto"/>
    <w:pitch w:val="variable"/>
    <w:sig w:usb0="E0000AFF" w:usb1="5000217F" w:usb2="00000021" w:usb3="00000000" w:csb0="0000019F" w:csb1="00000000"/>
  </w:font>
  <w:font w:name="Proxima Nova">
    <w:altName w:val="Tahoma"/>
    <w:panose1 w:val="020B0604020202020204"/>
    <w:charset w:val="00"/>
    <w:family w:val="modern"/>
    <w:pitch w:val="variable"/>
    <w:sig w:usb0="20000287" w:usb1="00000001" w:usb2="00000000" w:usb3="00000000" w:csb0="0000019F" w:csb1="00000000"/>
  </w:font>
  <w:font w:name="Cambria Math">
    <w:panose1 w:val="02040503050406030204"/>
    <w:charset w:val="00"/>
    <w:family w:val="roman"/>
    <w:pitch w:val="variable"/>
    <w:sig w:usb0="E00002FF" w:usb1="42002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FA213C"/>
    <w:multiLevelType w:val="hybridMultilevel"/>
    <w:tmpl w:val="0D82B66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7A11FB5"/>
    <w:multiLevelType w:val="hybridMultilevel"/>
    <w:tmpl w:val="19147A20"/>
    <w:lvl w:ilvl="0" w:tplc="07AE1A38">
      <w:start w:val="19"/>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9B0387E"/>
    <w:multiLevelType w:val="hybridMultilevel"/>
    <w:tmpl w:val="560EE042"/>
    <w:lvl w:ilvl="0" w:tplc="750839FE">
      <w:start w:val="19"/>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07390299">
    <w:abstractNumId w:val="0"/>
  </w:num>
  <w:num w:numId="2" w16cid:durableId="654144943">
    <w:abstractNumId w:val="1"/>
  </w:num>
  <w:num w:numId="3" w16cid:durableId="123635912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6C16"/>
    <w:rsid w:val="0001183B"/>
    <w:rsid w:val="000978D1"/>
    <w:rsid w:val="000A4D20"/>
    <w:rsid w:val="000C2328"/>
    <w:rsid w:val="000F4149"/>
    <w:rsid w:val="00123A6D"/>
    <w:rsid w:val="00124389"/>
    <w:rsid w:val="001312DB"/>
    <w:rsid w:val="00132364"/>
    <w:rsid w:val="0014195D"/>
    <w:rsid w:val="001D6829"/>
    <w:rsid w:val="001E0C8F"/>
    <w:rsid w:val="001E1E05"/>
    <w:rsid w:val="001E1E71"/>
    <w:rsid w:val="0026039D"/>
    <w:rsid w:val="00272D46"/>
    <w:rsid w:val="00291D8F"/>
    <w:rsid w:val="002C3EFC"/>
    <w:rsid w:val="003503F4"/>
    <w:rsid w:val="00393092"/>
    <w:rsid w:val="003D38C5"/>
    <w:rsid w:val="003E3A49"/>
    <w:rsid w:val="00413D7B"/>
    <w:rsid w:val="00421ABF"/>
    <w:rsid w:val="00433E85"/>
    <w:rsid w:val="00497243"/>
    <w:rsid w:val="004B2880"/>
    <w:rsid w:val="004D34AA"/>
    <w:rsid w:val="00523321"/>
    <w:rsid w:val="005770CB"/>
    <w:rsid w:val="005C0AF8"/>
    <w:rsid w:val="00685BEE"/>
    <w:rsid w:val="0071197B"/>
    <w:rsid w:val="007618D0"/>
    <w:rsid w:val="007B5932"/>
    <w:rsid w:val="007E3B43"/>
    <w:rsid w:val="008317B7"/>
    <w:rsid w:val="00837261"/>
    <w:rsid w:val="0085529B"/>
    <w:rsid w:val="008E67CE"/>
    <w:rsid w:val="00904959"/>
    <w:rsid w:val="00961C88"/>
    <w:rsid w:val="00A1700C"/>
    <w:rsid w:val="00A20944"/>
    <w:rsid w:val="00A375F4"/>
    <w:rsid w:val="00AC04B0"/>
    <w:rsid w:val="00AC1E50"/>
    <w:rsid w:val="00AD78D3"/>
    <w:rsid w:val="00B13AA6"/>
    <w:rsid w:val="00B306AA"/>
    <w:rsid w:val="00B43F9B"/>
    <w:rsid w:val="00B6719B"/>
    <w:rsid w:val="00BA370F"/>
    <w:rsid w:val="00BF52E6"/>
    <w:rsid w:val="00C11293"/>
    <w:rsid w:val="00C65FE6"/>
    <w:rsid w:val="00D40632"/>
    <w:rsid w:val="00D953DD"/>
    <w:rsid w:val="00DA353E"/>
    <w:rsid w:val="00DD1680"/>
    <w:rsid w:val="00DF5E1A"/>
    <w:rsid w:val="00E561BD"/>
    <w:rsid w:val="00E73C5D"/>
    <w:rsid w:val="00E80CBC"/>
    <w:rsid w:val="00ED5FB8"/>
    <w:rsid w:val="00F04BF8"/>
    <w:rsid w:val="00F16C16"/>
    <w:rsid w:val="00F20991"/>
    <w:rsid w:val="00F63476"/>
    <w:rsid w:val="00F814AE"/>
    <w:rsid w:val="00F9678A"/>
    <w:rsid w:val="00FD22EB"/>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C47B35"/>
  <w15:chartTrackingRefBased/>
  <w15:docId w15:val="{7C1769A6-7A7F-6446-8FDF-02EFB753E4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IN"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4149"/>
    <w:pPr>
      <w:spacing w:before="120" w:after="120"/>
    </w:pPr>
    <w:rPr>
      <w:rFonts w:ascii="Times New Roman" w:hAnsi="Times New Roman"/>
      <w:sz w:val="28"/>
    </w:rPr>
  </w:style>
  <w:style w:type="paragraph" w:styleId="Heading1">
    <w:name w:val="heading 1"/>
    <w:basedOn w:val="Normal"/>
    <w:next w:val="Normal"/>
    <w:link w:val="Heading1Char"/>
    <w:uiPriority w:val="9"/>
    <w:qFormat/>
    <w:rsid w:val="000F4149"/>
    <w:pPr>
      <w:keepNext/>
      <w:keepLines/>
      <w:spacing w:before="360" w:after="80"/>
      <w:outlineLvl w:val="0"/>
    </w:pPr>
    <w:rPr>
      <w:rFonts w:eastAsiaTheme="majorEastAsia" w:cstheme="majorBidi"/>
      <w:b/>
      <w:color w:val="0F4761" w:themeColor="accent1" w:themeShade="BF"/>
      <w:sz w:val="40"/>
      <w:szCs w:val="40"/>
    </w:rPr>
  </w:style>
  <w:style w:type="paragraph" w:styleId="Heading2">
    <w:name w:val="heading 2"/>
    <w:basedOn w:val="Normal"/>
    <w:next w:val="Normal"/>
    <w:link w:val="Heading2Char"/>
    <w:uiPriority w:val="9"/>
    <w:unhideWhenUsed/>
    <w:qFormat/>
    <w:rsid w:val="000F4149"/>
    <w:pPr>
      <w:keepNext/>
      <w:keepLines/>
      <w:spacing w:before="160" w:after="80"/>
      <w:outlineLvl w:val="1"/>
    </w:pPr>
    <w:rPr>
      <w:rFonts w:eastAsiaTheme="majorEastAsia" w:cstheme="majorBidi"/>
      <w:b/>
      <w:i/>
      <w:color w:val="0F4761" w:themeColor="accent1" w:themeShade="BF"/>
      <w:sz w:val="32"/>
      <w:szCs w:val="32"/>
    </w:rPr>
  </w:style>
  <w:style w:type="paragraph" w:styleId="Heading3">
    <w:name w:val="heading 3"/>
    <w:basedOn w:val="Normal"/>
    <w:next w:val="Normal"/>
    <w:link w:val="Heading3Char"/>
    <w:uiPriority w:val="9"/>
    <w:semiHidden/>
    <w:unhideWhenUsed/>
    <w:qFormat/>
    <w:rsid w:val="00F16C16"/>
    <w:pPr>
      <w:keepNext/>
      <w:keepLines/>
      <w:spacing w:before="160" w:after="80"/>
      <w:outlineLvl w:val="2"/>
    </w:pPr>
    <w:rPr>
      <w:rFonts w:eastAsiaTheme="majorEastAsia" w:cstheme="majorBidi"/>
      <w:color w:val="0F4761" w:themeColor="accent1" w:themeShade="BF"/>
      <w:szCs w:val="28"/>
    </w:rPr>
  </w:style>
  <w:style w:type="paragraph" w:styleId="Heading4">
    <w:name w:val="heading 4"/>
    <w:basedOn w:val="Normal"/>
    <w:next w:val="Normal"/>
    <w:link w:val="Heading4Char"/>
    <w:uiPriority w:val="9"/>
    <w:semiHidden/>
    <w:unhideWhenUsed/>
    <w:qFormat/>
    <w:rsid w:val="00F16C1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16C1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16C16"/>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16C16"/>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16C16"/>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16C16"/>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F4149"/>
    <w:rPr>
      <w:rFonts w:ascii="Times New Roman" w:eastAsiaTheme="majorEastAsia" w:hAnsi="Times New Roman" w:cstheme="majorBidi"/>
      <w:b/>
      <w:color w:val="0F4761" w:themeColor="accent1" w:themeShade="BF"/>
      <w:sz w:val="40"/>
      <w:szCs w:val="40"/>
    </w:rPr>
  </w:style>
  <w:style w:type="character" w:customStyle="1" w:styleId="Heading2Char">
    <w:name w:val="Heading 2 Char"/>
    <w:basedOn w:val="DefaultParagraphFont"/>
    <w:link w:val="Heading2"/>
    <w:uiPriority w:val="9"/>
    <w:rsid w:val="000F4149"/>
    <w:rPr>
      <w:rFonts w:ascii="Times New Roman" w:eastAsiaTheme="majorEastAsia" w:hAnsi="Times New Roman" w:cstheme="majorBidi"/>
      <w:b/>
      <w:i/>
      <w:color w:val="0F4761" w:themeColor="accent1" w:themeShade="BF"/>
      <w:sz w:val="32"/>
      <w:szCs w:val="32"/>
    </w:rPr>
  </w:style>
  <w:style w:type="character" w:customStyle="1" w:styleId="Heading3Char">
    <w:name w:val="Heading 3 Char"/>
    <w:basedOn w:val="DefaultParagraphFont"/>
    <w:link w:val="Heading3"/>
    <w:uiPriority w:val="9"/>
    <w:semiHidden/>
    <w:rsid w:val="00F16C1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16C1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16C1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16C1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16C1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16C1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16C16"/>
    <w:rPr>
      <w:rFonts w:eastAsiaTheme="majorEastAsia" w:cstheme="majorBidi"/>
      <w:color w:val="272727" w:themeColor="text1" w:themeTint="D8"/>
    </w:rPr>
  </w:style>
  <w:style w:type="paragraph" w:styleId="Title">
    <w:name w:val="Title"/>
    <w:basedOn w:val="Normal"/>
    <w:next w:val="Normal"/>
    <w:link w:val="TitleChar"/>
    <w:uiPriority w:val="10"/>
    <w:qFormat/>
    <w:rsid w:val="00F16C16"/>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16C1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16C16"/>
    <w:pPr>
      <w:numPr>
        <w:ilvl w:val="1"/>
      </w:numPr>
      <w:spacing w:after="160"/>
    </w:pPr>
    <w:rPr>
      <w:rFonts w:eastAsiaTheme="majorEastAsia" w:cstheme="majorBidi"/>
      <w:color w:val="595959" w:themeColor="text1" w:themeTint="A6"/>
      <w:spacing w:val="15"/>
      <w:szCs w:val="28"/>
    </w:rPr>
  </w:style>
  <w:style w:type="character" w:customStyle="1" w:styleId="SubtitleChar">
    <w:name w:val="Subtitle Char"/>
    <w:basedOn w:val="DefaultParagraphFont"/>
    <w:link w:val="Subtitle"/>
    <w:uiPriority w:val="11"/>
    <w:rsid w:val="00F16C1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16C16"/>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F16C16"/>
    <w:rPr>
      <w:i/>
      <w:iCs/>
      <w:color w:val="404040" w:themeColor="text1" w:themeTint="BF"/>
    </w:rPr>
  </w:style>
  <w:style w:type="paragraph" w:styleId="ListParagraph">
    <w:name w:val="List Paragraph"/>
    <w:basedOn w:val="Normal"/>
    <w:uiPriority w:val="34"/>
    <w:qFormat/>
    <w:rsid w:val="00F16C16"/>
    <w:pPr>
      <w:ind w:left="720"/>
      <w:contextualSpacing/>
    </w:pPr>
  </w:style>
  <w:style w:type="character" w:styleId="IntenseEmphasis">
    <w:name w:val="Intense Emphasis"/>
    <w:basedOn w:val="DefaultParagraphFont"/>
    <w:uiPriority w:val="21"/>
    <w:qFormat/>
    <w:rsid w:val="00F16C16"/>
    <w:rPr>
      <w:i/>
      <w:iCs/>
      <w:color w:val="0F4761" w:themeColor="accent1" w:themeShade="BF"/>
    </w:rPr>
  </w:style>
  <w:style w:type="paragraph" w:styleId="IntenseQuote">
    <w:name w:val="Intense Quote"/>
    <w:basedOn w:val="Normal"/>
    <w:next w:val="Normal"/>
    <w:link w:val="IntenseQuoteChar"/>
    <w:uiPriority w:val="30"/>
    <w:qFormat/>
    <w:rsid w:val="00F16C1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16C16"/>
    <w:rPr>
      <w:i/>
      <w:iCs/>
      <w:color w:val="0F4761" w:themeColor="accent1" w:themeShade="BF"/>
    </w:rPr>
  </w:style>
  <w:style w:type="character" w:styleId="IntenseReference">
    <w:name w:val="Intense Reference"/>
    <w:basedOn w:val="DefaultParagraphFont"/>
    <w:uiPriority w:val="32"/>
    <w:qFormat/>
    <w:rsid w:val="00F16C16"/>
    <w:rPr>
      <w:b/>
      <w:bCs/>
      <w:smallCaps/>
      <w:color w:val="0F4761" w:themeColor="accent1" w:themeShade="BF"/>
      <w:spacing w:val="5"/>
    </w:rPr>
  </w:style>
  <w:style w:type="paragraph" w:styleId="NoSpacing">
    <w:name w:val="No Spacing"/>
    <w:link w:val="NoSpacingChar"/>
    <w:uiPriority w:val="1"/>
    <w:qFormat/>
    <w:rsid w:val="00F16C16"/>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F16C16"/>
    <w:rPr>
      <w:rFonts w:eastAsiaTheme="minorEastAsia"/>
      <w:kern w:val="0"/>
      <w:sz w:val="22"/>
      <w:szCs w:val="22"/>
      <w:lang w:val="en-US" w:eastAsia="zh-CN"/>
      <w14:ligatures w14:val="none"/>
    </w:rPr>
  </w:style>
  <w:style w:type="paragraph" w:styleId="TOCHeading">
    <w:name w:val="TOC Heading"/>
    <w:basedOn w:val="Heading1"/>
    <w:next w:val="Normal"/>
    <w:uiPriority w:val="39"/>
    <w:unhideWhenUsed/>
    <w:qFormat/>
    <w:rsid w:val="00F16C16"/>
    <w:pPr>
      <w:spacing w:before="480" w:after="0" w:line="276" w:lineRule="auto"/>
      <w:outlineLvl w:val="9"/>
    </w:pPr>
    <w:rPr>
      <w:b w:val="0"/>
      <w:bCs/>
      <w:kern w:val="0"/>
      <w:sz w:val="28"/>
      <w:szCs w:val="28"/>
      <w:lang w:val="en-US"/>
      <w14:ligatures w14:val="none"/>
    </w:rPr>
  </w:style>
  <w:style w:type="paragraph" w:styleId="TOC1">
    <w:name w:val="toc 1"/>
    <w:basedOn w:val="Normal"/>
    <w:next w:val="Normal"/>
    <w:autoRedefine/>
    <w:uiPriority w:val="39"/>
    <w:unhideWhenUsed/>
    <w:rsid w:val="00F16C16"/>
    <w:rPr>
      <w:b/>
      <w:bCs/>
      <w:caps/>
      <w:sz w:val="20"/>
      <w:szCs w:val="20"/>
    </w:rPr>
  </w:style>
  <w:style w:type="character" w:styleId="Hyperlink">
    <w:name w:val="Hyperlink"/>
    <w:basedOn w:val="DefaultParagraphFont"/>
    <w:uiPriority w:val="99"/>
    <w:unhideWhenUsed/>
    <w:rsid w:val="00F16C16"/>
    <w:rPr>
      <w:color w:val="467886" w:themeColor="hyperlink"/>
      <w:u w:val="single"/>
    </w:rPr>
  </w:style>
  <w:style w:type="paragraph" w:styleId="TOC2">
    <w:name w:val="toc 2"/>
    <w:basedOn w:val="Normal"/>
    <w:next w:val="Normal"/>
    <w:autoRedefine/>
    <w:uiPriority w:val="39"/>
    <w:unhideWhenUsed/>
    <w:rsid w:val="00F16C16"/>
    <w:pPr>
      <w:ind w:left="360"/>
    </w:pPr>
    <w:rPr>
      <w:smallCaps/>
      <w:sz w:val="20"/>
      <w:szCs w:val="20"/>
    </w:rPr>
  </w:style>
  <w:style w:type="paragraph" w:styleId="TOC3">
    <w:name w:val="toc 3"/>
    <w:basedOn w:val="Normal"/>
    <w:next w:val="Normal"/>
    <w:autoRedefine/>
    <w:uiPriority w:val="39"/>
    <w:semiHidden/>
    <w:unhideWhenUsed/>
    <w:rsid w:val="00F16C16"/>
    <w:pPr>
      <w:ind w:left="720"/>
    </w:pPr>
    <w:rPr>
      <w:i/>
      <w:iCs/>
      <w:sz w:val="20"/>
      <w:szCs w:val="20"/>
    </w:rPr>
  </w:style>
  <w:style w:type="paragraph" w:styleId="TOC4">
    <w:name w:val="toc 4"/>
    <w:basedOn w:val="Normal"/>
    <w:next w:val="Normal"/>
    <w:autoRedefine/>
    <w:uiPriority w:val="39"/>
    <w:semiHidden/>
    <w:unhideWhenUsed/>
    <w:rsid w:val="00F16C16"/>
    <w:pPr>
      <w:ind w:left="1080"/>
    </w:pPr>
    <w:rPr>
      <w:sz w:val="18"/>
      <w:szCs w:val="18"/>
    </w:rPr>
  </w:style>
  <w:style w:type="paragraph" w:styleId="TOC5">
    <w:name w:val="toc 5"/>
    <w:basedOn w:val="Normal"/>
    <w:next w:val="Normal"/>
    <w:autoRedefine/>
    <w:uiPriority w:val="39"/>
    <w:semiHidden/>
    <w:unhideWhenUsed/>
    <w:rsid w:val="00F16C16"/>
    <w:pPr>
      <w:ind w:left="1440"/>
    </w:pPr>
    <w:rPr>
      <w:sz w:val="18"/>
      <w:szCs w:val="18"/>
    </w:rPr>
  </w:style>
  <w:style w:type="paragraph" w:styleId="TOC6">
    <w:name w:val="toc 6"/>
    <w:basedOn w:val="Normal"/>
    <w:next w:val="Normal"/>
    <w:autoRedefine/>
    <w:uiPriority w:val="39"/>
    <w:semiHidden/>
    <w:unhideWhenUsed/>
    <w:rsid w:val="00F16C16"/>
    <w:pPr>
      <w:ind w:left="1800"/>
    </w:pPr>
    <w:rPr>
      <w:sz w:val="18"/>
      <w:szCs w:val="18"/>
    </w:rPr>
  </w:style>
  <w:style w:type="paragraph" w:styleId="TOC7">
    <w:name w:val="toc 7"/>
    <w:basedOn w:val="Normal"/>
    <w:next w:val="Normal"/>
    <w:autoRedefine/>
    <w:uiPriority w:val="39"/>
    <w:semiHidden/>
    <w:unhideWhenUsed/>
    <w:rsid w:val="00F16C16"/>
    <w:pPr>
      <w:ind w:left="2160"/>
    </w:pPr>
    <w:rPr>
      <w:sz w:val="18"/>
      <w:szCs w:val="18"/>
    </w:rPr>
  </w:style>
  <w:style w:type="paragraph" w:styleId="TOC8">
    <w:name w:val="toc 8"/>
    <w:basedOn w:val="Normal"/>
    <w:next w:val="Normal"/>
    <w:autoRedefine/>
    <w:uiPriority w:val="39"/>
    <w:semiHidden/>
    <w:unhideWhenUsed/>
    <w:rsid w:val="00F16C16"/>
    <w:pPr>
      <w:ind w:left="2520"/>
    </w:pPr>
    <w:rPr>
      <w:sz w:val="18"/>
      <w:szCs w:val="18"/>
    </w:rPr>
  </w:style>
  <w:style w:type="paragraph" w:styleId="TOC9">
    <w:name w:val="toc 9"/>
    <w:basedOn w:val="Normal"/>
    <w:next w:val="Normal"/>
    <w:autoRedefine/>
    <w:uiPriority w:val="39"/>
    <w:semiHidden/>
    <w:unhideWhenUsed/>
    <w:rsid w:val="00F16C16"/>
    <w:pPr>
      <w:ind w:left="2880"/>
    </w:pPr>
    <w:rPr>
      <w:sz w:val="18"/>
      <w:szCs w:val="18"/>
    </w:rPr>
  </w:style>
  <w:style w:type="table" w:styleId="TableGrid">
    <w:name w:val="Table Grid"/>
    <w:basedOn w:val="TableNormal"/>
    <w:uiPriority w:val="39"/>
    <w:rsid w:val="00D953D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D953DD"/>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GridTable1Light">
    <w:name w:val="Grid Table 1 Light"/>
    <w:basedOn w:val="TableNormal"/>
    <w:uiPriority w:val="46"/>
    <w:rsid w:val="00D953DD"/>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NormalWeb">
    <w:name w:val="Normal (Web)"/>
    <w:basedOn w:val="Normal"/>
    <w:uiPriority w:val="99"/>
    <w:semiHidden/>
    <w:unhideWhenUsed/>
    <w:rsid w:val="00F20991"/>
    <w:pPr>
      <w:spacing w:before="100" w:beforeAutospacing="1" w:after="100" w:afterAutospacing="1"/>
    </w:pPr>
    <w:rPr>
      <w:rFonts w:eastAsia="Times New Roman" w:cs="Times New Roman"/>
      <w:kern w:val="0"/>
      <w:sz w:val="24"/>
      <w:lang w:eastAsia="en-GB"/>
      <w14:ligatures w14:val="none"/>
    </w:rPr>
  </w:style>
  <w:style w:type="character" w:styleId="UnresolvedMention">
    <w:name w:val="Unresolved Mention"/>
    <w:basedOn w:val="DefaultParagraphFont"/>
    <w:uiPriority w:val="99"/>
    <w:semiHidden/>
    <w:unhideWhenUsed/>
    <w:rsid w:val="00F20991"/>
    <w:rPr>
      <w:color w:val="605E5C"/>
      <w:shd w:val="clear" w:color="auto" w:fill="E1DFDD"/>
    </w:rPr>
  </w:style>
  <w:style w:type="character" w:styleId="FollowedHyperlink">
    <w:name w:val="FollowedHyperlink"/>
    <w:basedOn w:val="DefaultParagraphFont"/>
    <w:uiPriority w:val="99"/>
    <w:semiHidden/>
    <w:unhideWhenUsed/>
    <w:rsid w:val="00F20991"/>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4820809">
      <w:bodyDiv w:val="1"/>
      <w:marLeft w:val="0"/>
      <w:marRight w:val="0"/>
      <w:marTop w:val="0"/>
      <w:marBottom w:val="0"/>
      <w:divBdr>
        <w:top w:val="none" w:sz="0" w:space="0" w:color="auto"/>
        <w:left w:val="none" w:sz="0" w:space="0" w:color="auto"/>
        <w:bottom w:val="none" w:sz="0" w:space="0" w:color="auto"/>
        <w:right w:val="none" w:sz="0" w:space="0" w:color="auto"/>
      </w:divBdr>
    </w:div>
    <w:div w:id="838615142">
      <w:bodyDiv w:val="1"/>
      <w:marLeft w:val="0"/>
      <w:marRight w:val="0"/>
      <w:marTop w:val="0"/>
      <w:marBottom w:val="0"/>
      <w:divBdr>
        <w:top w:val="none" w:sz="0" w:space="0" w:color="auto"/>
        <w:left w:val="none" w:sz="0" w:space="0" w:color="auto"/>
        <w:bottom w:val="none" w:sz="0" w:space="0" w:color="auto"/>
        <w:right w:val="none" w:sz="0" w:space="0" w:color="auto"/>
      </w:divBdr>
    </w:div>
    <w:div w:id="20406215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stories.starbucks.com/emea/stories/2024/reclaiming-third-places-our-bold-vision-for-community-stores/"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finance.yahoo.com/news/starbucks-navigating-headwinds-quality-stiff-145301020.html"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E69393-6D50-124A-B741-167BDA7A89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1040</TotalTime>
  <Pages>15</Pages>
  <Words>3704</Words>
  <Characters>21116</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marketing audit</vt:lpstr>
    </vt:vector>
  </TitlesOfParts>
  <Company>UNIVERSITY OF WALES TRINITY SAINT DAVID</Company>
  <LinksUpToDate>false</LinksUpToDate>
  <CharactersWithSpaces>24771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marketing audit</dc:title>
  <dc:subject>Strategic Marketing (BMBM6016)</dc:subject>
  <dc:creator>Mukul Bakkolla (2220398)</dc:creator>
  <cp:keywords/>
  <dc:description/>
  <cp:lastModifiedBy>Mukul Bakkolla (2220398)</cp:lastModifiedBy>
  <cp:revision>3</cp:revision>
  <dcterms:created xsi:type="dcterms:W3CDTF">2025-03-24T14:21:00Z</dcterms:created>
  <dcterms:modified xsi:type="dcterms:W3CDTF">2025-03-28T23:27:00Z</dcterms:modified>
</cp:coreProperties>
</file>