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B11FC" w:rsidRDefault="000B11FC" w:rsidP="000B11FC">
      <w:pPr>
        <w:spacing w:after="0" w:line="360" w:lineRule="auto"/>
        <w:jc w:val="center"/>
        <w:rPr>
          <w:rFonts w:ascii="Times New Roman" w:hAnsi="Times New Roman" w:cs="Times New Roman"/>
          <w:bCs/>
          <w:sz w:val="24"/>
          <w:szCs w:val="24"/>
        </w:rPr>
      </w:pPr>
    </w:p>
    <w:p w:rsidR="000B11FC" w:rsidRDefault="000B11FC" w:rsidP="000B11FC">
      <w:pPr>
        <w:spacing w:after="0" w:line="360" w:lineRule="auto"/>
        <w:jc w:val="center"/>
        <w:rPr>
          <w:rFonts w:ascii="Times New Roman" w:hAnsi="Times New Roman" w:cs="Times New Roman"/>
          <w:bCs/>
          <w:sz w:val="24"/>
          <w:szCs w:val="24"/>
        </w:rPr>
      </w:pPr>
    </w:p>
    <w:p w:rsidR="000B11FC" w:rsidRDefault="000B11FC" w:rsidP="000B11FC">
      <w:pPr>
        <w:spacing w:after="0" w:line="360" w:lineRule="auto"/>
        <w:jc w:val="center"/>
        <w:rPr>
          <w:rFonts w:ascii="Times New Roman" w:hAnsi="Times New Roman" w:cs="Times New Roman"/>
          <w:bCs/>
          <w:sz w:val="24"/>
          <w:szCs w:val="24"/>
        </w:rPr>
      </w:pPr>
    </w:p>
    <w:p w:rsidR="000B11FC" w:rsidRDefault="000B11FC" w:rsidP="000B11FC">
      <w:pPr>
        <w:spacing w:after="0" w:line="360" w:lineRule="auto"/>
        <w:jc w:val="center"/>
        <w:rPr>
          <w:rFonts w:ascii="Times New Roman" w:hAnsi="Times New Roman" w:cs="Times New Roman"/>
          <w:bCs/>
          <w:sz w:val="24"/>
          <w:szCs w:val="24"/>
        </w:rPr>
      </w:pPr>
    </w:p>
    <w:p w:rsidR="000B11FC" w:rsidRDefault="000B11FC" w:rsidP="000B11FC">
      <w:pPr>
        <w:spacing w:after="0" w:line="360" w:lineRule="auto"/>
        <w:jc w:val="center"/>
        <w:rPr>
          <w:rFonts w:ascii="Times New Roman" w:hAnsi="Times New Roman" w:cs="Times New Roman"/>
          <w:bCs/>
          <w:sz w:val="24"/>
          <w:szCs w:val="24"/>
        </w:rPr>
      </w:pPr>
    </w:p>
    <w:p w:rsidR="000B11FC" w:rsidRDefault="000B11FC" w:rsidP="000B11FC">
      <w:pPr>
        <w:spacing w:after="0" w:line="360" w:lineRule="auto"/>
        <w:jc w:val="center"/>
        <w:rPr>
          <w:rFonts w:ascii="Times New Roman" w:hAnsi="Times New Roman" w:cs="Times New Roman"/>
          <w:bCs/>
          <w:sz w:val="24"/>
          <w:szCs w:val="24"/>
        </w:rPr>
      </w:pPr>
    </w:p>
    <w:p w:rsidR="000B11FC" w:rsidRPr="000B11FC" w:rsidRDefault="000B11FC" w:rsidP="000B11FC">
      <w:pPr>
        <w:spacing w:after="0" w:line="360" w:lineRule="auto"/>
        <w:jc w:val="center"/>
        <w:rPr>
          <w:rFonts w:ascii="Times New Roman" w:hAnsi="Times New Roman" w:cs="Times New Roman"/>
          <w:b/>
          <w:sz w:val="24"/>
          <w:szCs w:val="24"/>
        </w:rPr>
      </w:pPr>
      <w:r w:rsidRPr="000B11FC">
        <w:rPr>
          <w:rFonts w:ascii="Times New Roman" w:hAnsi="Times New Roman" w:cs="Times New Roman"/>
          <w:b/>
          <w:bCs/>
          <w:sz w:val="24"/>
          <w:szCs w:val="24"/>
        </w:rPr>
        <w:t>Analysis of Current Trends of Business Intelligence</w:t>
      </w:r>
    </w:p>
    <w:p w:rsidR="000B11FC" w:rsidRDefault="000B11FC" w:rsidP="000B11FC">
      <w:pPr>
        <w:spacing w:after="0" w:line="360" w:lineRule="auto"/>
        <w:jc w:val="center"/>
        <w:rPr>
          <w:rFonts w:ascii="Times New Roman" w:hAnsi="Times New Roman" w:cs="Times New Roman"/>
          <w:sz w:val="24"/>
          <w:szCs w:val="24"/>
        </w:rPr>
      </w:pPr>
    </w:p>
    <w:p w:rsidR="000B11FC" w:rsidRDefault="000B11FC" w:rsidP="000B11FC">
      <w:pPr>
        <w:spacing w:after="0" w:line="360" w:lineRule="auto"/>
        <w:jc w:val="center"/>
        <w:rPr>
          <w:rFonts w:ascii="Times New Roman" w:hAnsi="Times New Roman" w:cs="Times New Roman"/>
          <w:sz w:val="24"/>
          <w:szCs w:val="24"/>
        </w:rPr>
      </w:pPr>
      <w:r w:rsidRPr="000B11FC">
        <w:rPr>
          <w:rFonts w:ascii="Times New Roman" w:hAnsi="Times New Roman" w:cs="Times New Roman"/>
          <w:sz w:val="24"/>
          <w:szCs w:val="24"/>
        </w:rPr>
        <w:t>Student Name</w:t>
      </w:r>
      <w:r w:rsidR="00CA5CD5">
        <w:rPr>
          <w:rFonts w:ascii="Times New Roman" w:hAnsi="Times New Roman" w:cs="Times New Roman"/>
          <w:sz w:val="24"/>
          <w:szCs w:val="24"/>
        </w:rPr>
        <w:t xml:space="preserve">: Maya </w:t>
      </w:r>
      <w:proofErr w:type="spellStart"/>
      <w:r w:rsidR="00CA5CD5">
        <w:rPr>
          <w:rFonts w:ascii="Times New Roman" w:hAnsi="Times New Roman" w:cs="Times New Roman"/>
          <w:sz w:val="24"/>
          <w:szCs w:val="24"/>
        </w:rPr>
        <w:t>Boteva</w:t>
      </w:r>
      <w:proofErr w:type="spellEnd"/>
      <w:r w:rsidR="00CA5CD5">
        <w:rPr>
          <w:rFonts w:ascii="Times New Roman" w:hAnsi="Times New Roman" w:cs="Times New Roman"/>
          <w:sz w:val="24"/>
          <w:szCs w:val="24"/>
        </w:rPr>
        <w:t xml:space="preserve"> </w:t>
      </w:r>
    </w:p>
    <w:p w:rsidR="000B11FC" w:rsidRPr="000B11FC" w:rsidRDefault="000B11FC" w:rsidP="000B11FC">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ID Number</w:t>
      </w:r>
      <w:r w:rsidR="00CA5CD5">
        <w:rPr>
          <w:rFonts w:ascii="Times New Roman" w:hAnsi="Times New Roman" w:cs="Times New Roman"/>
          <w:sz w:val="24"/>
          <w:szCs w:val="24"/>
        </w:rPr>
        <w:t>:</w:t>
      </w:r>
      <w:r w:rsidR="007A0155">
        <w:rPr>
          <w:rFonts w:ascii="Times New Roman" w:hAnsi="Times New Roman" w:cs="Times New Roman"/>
          <w:sz w:val="24"/>
          <w:szCs w:val="24"/>
        </w:rPr>
        <w:t xml:space="preserve"> </w:t>
      </w:r>
      <w:r w:rsidR="00CA5CD5">
        <w:rPr>
          <w:rFonts w:ascii="Times New Roman" w:hAnsi="Times New Roman" w:cs="Times New Roman"/>
          <w:sz w:val="24"/>
          <w:szCs w:val="24"/>
        </w:rPr>
        <w:t>2112590</w:t>
      </w:r>
    </w:p>
    <w:p w:rsidR="000B11FC" w:rsidRPr="000B11FC" w:rsidRDefault="000B11FC" w:rsidP="000B11FC">
      <w:pPr>
        <w:spacing w:after="0" w:line="360" w:lineRule="auto"/>
        <w:jc w:val="center"/>
        <w:rPr>
          <w:rFonts w:ascii="Times New Roman" w:hAnsi="Times New Roman" w:cs="Times New Roman"/>
          <w:sz w:val="24"/>
          <w:szCs w:val="24"/>
        </w:rPr>
      </w:pPr>
      <w:r w:rsidRPr="000B11FC">
        <w:rPr>
          <w:rFonts w:ascii="Times New Roman" w:hAnsi="Times New Roman" w:cs="Times New Roman"/>
          <w:sz w:val="24"/>
          <w:szCs w:val="24"/>
        </w:rPr>
        <w:t>Module Title</w:t>
      </w:r>
      <w:r w:rsidR="00F43AFB">
        <w:rPr>
          <w:rFonts w:ascii="Times New Roman" w:hAnsi="Times New Roman" w:cs="Times New Roman"/>
          <w:sz w:val="24"/>
          <w:szCs w:val="24"/>
        </w:rPr>
        <w:t>:</w:t>
      </w:r>
      <w:r w:rsidR="007A0155">
        <w:rPr>
          <w:rFonts w:ascii="Times New Roman" w:hAnsi="Times New Roman" w:cs="Times New Roman"/>
          <w:sz w:val="24"/>
          <w:szCs w:val="24"/>
        </w:rPr>
        <w:t xml:space="preserve"> Assessment 1</w:t>
      </w:r>
    </w:p>
    <w:p w:rsidR="000B11FC" w:rsidRDefault="000B11FC" w:rsidP="000B11FC">
      <w:pPr>
        <w:spacing w:after="0" w:line="360" w:lineRule="auto"/>
        <w:jc w:val="center"/>
        <w:rPr>
          <w:rFonts w:ascii="Times New Roman" w:hAnsi="Times New Roman" w:cs="Times New Roman"/>
          <w:sz w:val="24"/>
          <w:szCs w:val="24"/>
        </w:rPr>
      </w:pPr>
      <w:r w:rsidRPr="000B11FC">
        <w:rPr>
          <w:rFonts w:ascii="Times New Roman" w:hAnsi="Times New Roman" w:cs="Times New Roman"/>
          <w:sz w:val="24"/>
          <w:szCs w:val="24"/>
        </w:rPr>
        <w:t>Module code</w:t>
      </w:r>
      <w:r w:rsidR="00D938C3">
        <w:rPr>
          <w:rFonts w:ascii="Times New Roman" w:hAnsi="Times New Roman" w:cs="Times New Roman"/>
          <w:sz w:val="24"/>
          <w:szCs w:val="24"/>
        </w:rPr>
        <w:t>: 5000</w:t>
      </w:r>
    </w:p>
    <w:p w:rsidR="00291F44" w:rsidRPr="000B11FC" w:rsidRDefault="00E81C0F" w:rsidP="000B11FC">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Module Leader Date</w:t>
      </w:r>
      <w:r w:rsidR="000A0798">
        <w:rPr>
          <w:rFonts w:ascii="Times New Roman" w:hAnsi="Times New Roman" w:cs="Times New Roman"/>
          <w:sz w:val="24"/>
          <w:szCs w:val="24"/>
        </w:rPr>
        <w:t xml:space="preserve">: Data Handling and </w:t>
      </w:r>
      <w:r w:rsidR="006768F9">
        <w:rPr>
          <w:rFonts w:ascii="Times New Roman" w:hAnsi="Times New Roman" w:cs="Times New Roman"/>
          <w:sz w:val="24"/>
          <w:szCs w:val="24"/>
        </w:rPr>
        <w:t xml:space="preserve">Business Intelligence </w:t>
      </w:r>
    </w:p>
    <w:p w:rsidR="000B11FC" w:rsidRPr="000B11FC" w:rsidRDefault="000B11FC" w:rsidP="000B11FC">
      <w:pPr>
        <w:spacing w:after="0" w:line="360" w:lineRule="auto"/>
        <w:jc w:val="center"/>
        <w:rPr>
          <w:rFonts w:ascii="Times New Roman" w:hAnsi="Times New Roman" w:cs="Times New Roman"/>
          <w:sz w:val="24"/>
          <w:szCs w:val="24"/>
        </w:rPr>
      </w:pPr>
    </w:p>
    <w:p w:rsidR="000B11FC" w:rsidRPr="000B11FC" w:rsidRDefault="000B11FC" w:rsidP="00207DFF">
      <w:pPr>
        <w:spacing w:after="0" w:line="360" w:lineRule="auto"/>
        <w:rPr>
          <w:rFonts w:ascii="Times New Roman" w:hAnsi="Times New Roman" w:cs="Times New Roman"/>
          <w:sz w:val="24"/>
          <w:szCs w:val="24"/>
        </w:rPr>
      </w:pPr>
    </w:p>
    <w:p w:rsidR="000B11FC" w:rsidRPr="000B11FC" w:rsidRDefault="000B11FC" w:rsidP="000B11FC">
      <w:pPr>
        <w:spacing w:after="0" w:line="360" w:lineRule="auto"/>
        <w:jc w:val="center"/>
        <w:rPr>
          <w:rFonts w:ascii="Times New Roman" w:hAnsi="Times New Roman" w:cs="Times New Roman"/>
          <w:bCs/>
          <w:sz w:val="24"/>
          <w:szCs w:val="24"/>
        </w:rPr>
      </w:pPr>
      <w:r w:rsidRPr="000B11FC">
        <w:rPr>
          <w:rFonts w:ascii="Times New Roman" w:hAnsi="Times New Roman" w:cs="Times New Roman"/>
          <w:sz w:val="24"/>
          <w:szCs w:val="24"/>
        </w:rPr>
        <w:br w:type="page"/>
      </w:r>
    </w:p>
    <w:p w:rsidR="000E6923" w:rsidRPr="00BF021D" w:rsidRDefault="000E6923" w:rsidP="00A26F45">
      <w:pPr>
        <w:spacing w:after="0" w:line="360" w:lineRule="auto"/>
        <w:jc w:val="center"/>
        <w:rPr>
          <w:rFonts w:ascii="Times New Roman" w:hAnsi="Times New Roman" w:cs="Times New Roman"/>
          <w:b/>
          <w:sz w:val="24"/>
          <w:szCs w:val="24"/>
        </w:rPr>
      </w:pPr>
      <w:r w:rsidRPr="00BF021D">
        <w:rPr>
          <w:rFonts w:ascii="Times New Roman" w:hAnsi="Times New Roman" w:cs="Times New Roman"/>
          <w:b/>
          <w:sz w:val="24"/>
          <w:szCs w:val="24"/>
        </w:rPr>
        <w:lastRenderedPageBreak/>
        <w:t>Introduction</w:t>
      </w:r>
    </w:p>
    <w:p w:rsidR="00BF021D" w:rsidRDefault="00BF021D" w:rsidP="00BF021D">
      <w:pPr>
        <w:spacing w:after="0" w:line="360" w:lineRule="auto"/>
        <w:ind w:firstLine="720"/>
        <w:rPr>
          <w:rFonts w:ascii="Times New Roman" w:hAnsi="Times New Roman" w:cs="Times New Roman"/>
          <w:sz w:val="24"/>
          <w:szCs w:val="24"/>
        </w:rPr>
      </w:pPr>
      <w:r w:rsidRPr="00BF021D">
        <w:rPr>
          <w:rFonts w:ascii="Times New Roman" w:hAnsi="Times New Roman" w:cs="Times New Roman"/>
          <w:sz w:val="24"/>
          <w:szCs w:val="24"/>
        </w:rPr>
        <w:t>Business Intelligence (BI) has revolutionised businesses' operations, enabling them to make data-driven decisions</w:t>
      </w:r>
      <w:r w:rsidR="00C615A1" w:rsidRPr="00C615A1">
        <w:t xml:space="preserve"> </w:t>
      </w:r>
      <w:r w:rsidR="00C615A1" w:rsidRPr="00C615A1">
        <w:rPr>
          <w:rFonts w:ascii="Times New Roman" w:hAnsi="Times New Roman" w:cs="Times New Roman"/>
          <w:sz w:val="24"/>
          <w:szCs w:val="24"/>
        </w:rPr>
        <w:t>(Loshin, 2019)</w:t>
      </w:r>
      <w:r w:rsidRPr="00BF021D">
        <w:rPr>
          <w:rFonts w:ascii="Times New Roman" w:hAnsi="Times New Roman" w:cs="Times New Roman"/>
          <w:sz w:val="24"/>
          <w:szCs w:val="24"/>
        </w:rPr>
        <w:t>. In recent years, BI has undergone significant changes with the explosion of data and the availability of cloud-based tools. This has led to the rise of self-service analytics, democratising the data product chain and making advanced analytics accessible to everyone. Ultimately, the BI landscape is evolving, and emerging trends are shaping the future of business intelligence</w:t>
      </w:r>
      <w:r w:rsidR="00C615A1" w:rsidRPr="00C615A1">
        <w:t xml:space="preserve"> </w:t>
      </w:r>
      <w:r w:rsidR="00C615A1" w:rsidRPr="00C615A1">
        <w:rPr>
          <w:rFonts w:ascii="Times New Roman" w:hAnsi="Times New Roman" w:cs="Times New Roman"/>
          <w:sz w:val="24"/>
          <w:szCs w:val="24"/>
        </w:rPr>
        <w:t>(Amaresan, 2022)</w:t>
      </w:r>
      <w:r w:rsidRPr="00BF021D">
        <w:rPr>
          <w:rFonts w:ascii="Times New Roman" w:hAnsi="Times New Roman" w:cs="Times New Roman"/>
          <w:sz w:val="24"/>
          <w:szCs w:val="24"/>
        </w:rPr>
        <w:t>. This report aims to identify and explain at least five current BI trends, highlighting why businesses need to implement these trends to stay ahead of the competition. As a result, implementing these trends can help businesses to gain a competitive advantage through data-driven decision-making, and those that fail to do so risk falling behind their competitors.</w:t>
      </w:r>
    </w:p>
    <w:p w:rsidR="000E6923" w:rsidRPr="00BF021D" w:rsidRDefault="000E6923" w:rsidP="000E6923">
      <w:pPr>
        <w:spacing w:after="0" w:line="360" w:lineRule="auto"/>
        <w:rPr>
          <w:rFonts w:ascii="Times New Roman" w:hAnsi="Times New Roman" w:cs="Times New Roman"/>
          <w:b/>
          <w:sz w:val="24"/>
          <w:szCs w:val="24"/>
        </w:rPr>
      </w:pPr>
      <w:r w:rsidRPr="00BF021D">
        <w:rPr>
          <w:rFonts w:ascii="Times New Roman" w:hAnsi="Times New Roman" w:cs="Times New Roman"/>
          <w:b/>
          <w:sz w:val="24"/>
          <w:szCs w:val="24"/>
        </w:rPr>
        <w:t>Trend 1: Augmented Analytics</w:t>
      </w:r>
    </w:p>
    <w:p w:rsidR="00BF021D" w:rsidRPr="00BF021D" w:rsidRDefault="00BF021D" w:rsidP="00BF021D">
      <w:pPr>
        <w:spacing w:after="0" w:line="360" w:lineRule="auto"/>
        <w:ind w:firstLine="720"/>
        <w:rPr>
          <w:rFonts w:ascii="Times New Roman" w:hAnsi="Times New Roman" w:cs="Times New Roman"/>
          <w:sz w:val="24"/>
          <w:szCs w:val="24"/>
        </w:rPr>
      </w:pPr>
      <w:r w:rsidRPr="00BF021D">
        <w:rPr>
          <w:rFonts w:ascii="Times New Roman" w:hAnsi="Times New Roman" w:cs="Times New Roman"/>
          <w:sz w:val="24"/>
          <w:szCs w:val="24"/>
        </w:rPr>
        <w:t>Augmented Analytics is an emerging trend in Business Intelligence that uses machine learning and natural language processing to automate the process of analysing data</w:t>
      </w:r>
      <w:r w:rsidR="00C615A1" w:rsidRPr="00C615A1">
        <w:t xml:space="preserve"> </w:t>
      </w:r>
      <w:r w:rsidR="00C615A1" w:rsidRPr="00C615A1">
        <w:rPr>
          <w:rFonts w:ascii="Times New Roman" w:hAnsi="Times New Roman" w:cs="Times New Roman"/>
          <w:sz w:val="24"/>
          <w:szCs w:val="24"/>
        </w:rPr>
        <w:t>(Larson, 2022)</w:t>
      </w:r>
      <w:r w:rsidRPr="00BF021D">
        <w:rPr>
          <w:rFonts w:ascii="Times New Roman" w:hAnsi="Times New Roman" w:cs="Times New Roman"/>
          <w:sz w:val="24"/>
          <w:szCs w:val="24"/>
        </w:rPr>
        <w:t>. This trend represents a significant development in the field, enabling businesses to access powerful data insights more quickly and efficiently. In this section, we will explore how Augmented Analytics benefits businesses.</w:t>
      </w:r>
    </w:p>
    <w:p w:rsidR="00BF021D" w:rsidRPr="00BF021D" w:rsidRDefault="00BF021D" w:rsidP="00BF021D">
      <w:pPr>
        <w:spacing w:after="0" w:line="360" w:lineRule="auto"/>
        <w:ind w:firstLine="720"/>
        <w:rPr>
          <w:rFonts w:ascii="Times New Roman" w:hAnsi="Times New Roman" w:cs="Times New Roman"/>
          <w:sz w:val="24"/>
          <w:szCs w:val="24"/>
        </w:rPr>
      </w:pPr>
      <w:r w:rsidRPr="00BF021D">
        <w:rPr>
          <w:rFonts w:ascii="Times New Roman" w:hAnsi="Times New Roman" w:cs="Times New Roman"/>
          <w:sz w:val="24"/>
          <w:szCs w:val="24"/>
        </w:rPr>
        <w:t>Businesses are required to implement augmented analytics because it enables them to make faster, more accurate decisions</w:t>
      </w:r>
      <w:r w:rsidR="00C615A1" w:rsidRPr="00C615A1">
        <w:t xml:space="preserve"> </w:t>
      </w:r>
      <w:r w:rsidR="00C615A1" w:rsidRPr="00C615A1">
        <w:rPr>
          <w:rFonts w:ascii="Times New Roman" w:hAnsi="Times New Roman" w:cs="Times New Roman"/>
          <w:sz w:val="24"/>
          <w:szCs w:val="24"/>
        </w:rPr>
        <w:t>(Brijs, 2016)</w:t>
      </w:r>
      <w:r w:rsidRPr="00BF021D">
        <w:rPr>
          <w:rFonts w:ascii="Times New Roman" w:hAnsi="Times New Roman" w:cs="Times New Roman"/>
          <w:sz w:val="24"/>
          <w:szCs w:val="24"/>
        </w:rPr>
        <w:t>. With the vast amount of data available to organisations today, it is difficult for human analysts to keep up. Augmented analytics tools can process this data much faster and more accurately than humans, providing insights that would be impossible to obtain otherwise.</w:t>
      </w:r>
    </w:p>
    <w:p w:rsidR="00BF021D" w:rsidRPr="00BF021D" w:rsidRDefault="00BF021D" w:rsidP="00BF021D">
      <w:pPr>
        <w:spacing w:after="0" w:line="360" w:lineRule="auto"/>
        <w:ind w:firstLine="720"/>
        <w:rPr>
          <w:rFonts w:ascii="Times New Roman" w:hAnsi="Times New Roman" w:cs="Times New Roman"/>
          <w:sz w:val="24"/>
          <w:szCs w:val="24"/>
        </w:rPr>
      </w:pPr>
      <w:r w:rsidRPr="00BF021D">
        <w:rPr>
          <w:rFonts w:ascii="Times New Roman" w:hAnsi="Times New Roman" w:cs="Times New Roman"/>
          <w:sz w:val="24"/>
          <w:szCs w:val="24"/>
        </w:rPr>
        <w:t>One of the primary benefits of Augmented Analytics is that it can help businesses to save time and resources. The traditional data analysis process can be time-consuming and labour-intensive, involving skilled data analysts who must manually comb through large datasets to identify patterns and trends</w:t>
      </w:r>
      <w:r w:rsidR="00C615A1" w:rsidRPr="00C615A1">
        <w:t xml:space="preserve"> </w:t>
      </w:r>
      <w:r w:rsidR="00C615A1" w:rsidRPr="00C615A1">
        <w:rPr>
          <w:rFonts w:ascii="Times New Roman" w:hAnsi="Times New Roman" w:cs="Times New Roman"/>
          <w:sz w:val="24"/>
          <w:szCs w:val="24"/>
        </w:rPr>
        <w:t>(Brijs, 2016)</w:t>
      </w:r>
      <w:r w:rsidRPr="00BF021D">
        <w:rPr>
          <w:rFonts w:ascii="Times New Roman" w:hAnsi="Times New Roman" w:cs="Times New Roman"/>
          <w:sz w:val="24"/>
          <w:szCs w:val="24"/>
        </w:rPr>
        <w:t>. Augmented Analytics can automate this process, allowing businesses to quickly and easily generate insights without needing specialised expertise</w:t>
      </w:r>
      <w:r w:rsidR="00C615A1" w:rsidRPr="00C615A1">
        <w:t xml:space="preserve"> </w:t>
      </w:r>
      <w:r w:rsidR="00C615A1" w:rsidRPr="00C615A1">
        <w:rPr>
          <w:rFonts w:ascii="Times New Roman" w:hAnsi="Times New Roman" w:cs="Times New Roman"/>
          <w:sz w:val="24"/>
          <w:szCs w:val="24"/>
        </w:rPr>
        <w:t>(Larson, 2022)</w:t>
      </w:r>
      <w:r w:rsidRPr="00BF021D">
        <w:rPr>
          <w:rFonts w:ascii="Times New Roman" w:hAnsi="Times New Roman" w:cs="Times New Roman"/>
          <w:sz w:val="24"/>
          <w:szCs w:val="24"/>
        </w:rPr>
        <w:t>. This can help businesses to make faster, more informed decisions and reduce the time and resources required for data analysis.</w:t>
      </w:r>
    </w:p>
    <w:p w:rsidR="005623AC" w:rsidRPr="00BF021D" w:rsidRDefault="00BF021D" w:rsidP="00BF021D">
      <w:pPr>
        <w:spacing w:after="0" w:line="360" w:lineRule="auto"/>
        <w:ind w:firstLine="720"/>
        <w:rPr>
          <w:rFonts w:ascii="Times New Roman" w:hAnsi="Times New Roman" w:cs="Times New Roman"/>
          <w:sz w:val="24"/>
          <w:szCs w:val="24"/>
        </w:rPr>
      </w:pPr>
      <w:r w:rsidRPr="00BF021D">
        <w:rPr>
          <w:rFonts w:ascii="Times New Roman" w:hAnsi="Times New Roman" w:cs="Times New Roman"/>
          <w:sz w:val="24"/>
          <w:szCs w:val="24"/>
        </w:rPr>
        <w:t>Another benefit of Augmented Analytics is democratising data access across the organisation. Traditionally, data analysis has been the domain of specialised data analysts, who may be isolated from other departments within the organisation</w:t>
      </w:r>
      <w:r w:rsidR="00C615A1" w:rsidRPr="00C615A1">
        <w:t xml:space="preserve"> </w:t>
      </w:r>
      <w:r w:rsidR="00C615A1" w:rsidRPr="00C615A1">
        <w:rPr>
          <w:rFonts w:ascii="Times New Roman" w:hAnsi="Times New Roman" w:cs="Times New Roman"/>
          <w:sz w:val="24"/>
          <w:szCs w:val="24"/>
        </w:rPr>
        <w:t>(Kumar, 2018)</w:t>
      </w:r>
      <w:r w:rsidRPr="00BF021D">
        <w:rPr>
          <w:rFonts w:ascii="Times New Roman" w:hAnsi="Times New Roman" w:cs="Times New Roman"/>
          <w:sz w:val="24"/>
          <w:szCs w:val="24"/>
        </w:rPr>
        <w:t xml:space="preserve">. With Augmented </w:t>
      </w:r>
      <w:r w:rsidRPr="00BF021D">
        <w:rPr>
          <w:rFonts w:ascii="Times New Roman" w:hAnsi="Times New Roman" w:cs="Times New Roman"/>
          <w:sz w:val="24"/>
          <w:szCs w:val="24"/>
        </w:rPr>
        <w:lastRenderedPageBreak/>
        <w:t>Analytics, however, business users can access and analyse data using intuitive interfaces and natural language processing without IT support. This can help to break down silos within the organisation and empower business users to make data-driven decisions. Ultimately, Augmented Analytics represents a significant step forward in Business Intelligence, offering businesses a powerful data analysis and decision-making tool.</w:t>
      </w:r>
      <w:r w:rsidR="00C615A1">
        <w:rPr>
          <w:rFonts w:ascii="Times New Roman" w:hAnsi="Times New Roman" w:cs="Times New Roman"/>
          <w:sz w:val="24"/>
          <w:szCs w:val="24"/>
        </w:rPr>
        <w:t xml:space="preserve"> According to</w:t>
      </w:r>
      <w:r w:rsidR="00C615A1" w:rsidRPr="00C615A1">
        <w:t xml:space="preserve"> </w:t>
      </w:r>
      <w:r w:rsidR="00C615A1">
        <w:rPr>
          <w:rFonts w:ascii="Times New Roman" w:hAnsi="Times New Roman" w:cs="Times New Roman"/>
          <w:sz w:val="24"/>
          <w:szCs w:val="24"/>
        </w:rPr>
        <w:t>Larson (</w:t>
      </w:r>
      <w:r w:rsidR="00C615A1" w:rsidRPr="00C615A1">
        <w:rPr>
          <w:rFonts w:ascii="Times New Roman" w:hAnsi="Times New Roman" w:cs="Times New Roman"/>
          <w:sz w:val="24"/>
          <w:szCs w:val="24"/>
        </w:rPr>
        <w:t>2022)</w:t>
      </w:r>
      <w:r w:rsidRPr="00BF021D">
        <w:rPr>
          <w:rFonts w:ascii="Times New Roman" w:hAnsi="Times New Roman" w:cs="Times New Roman"/>
          <w:sz w:val="24"/>
          <w:szCs w:val="24"/>
        </w:rPr>
        <w:t xml:space="preserve"> Augmented Analytics can help businesses to gain a competitive advantage and</w:t>
      </w:r>
      <w:r>
        <w:rPr>
          <w:rFonts w:ascii="Times New Roman" w:hAnsi="Times New Roman" w:cs="Times New Roman"/>
          <w:sz w:val="24"/>
          <w:szCs w:val="24"/>
        </w:rPr>
        <w:t xml:space="preserve"> drive growth and profitability b</w:t>
      </w:r>
      <w:r w:rsidRPr="00BF021D">
        <w:rPr>
          <w:rFonts w:ascii="Times New Roman" w:hAnsi="Times New Roman" w:cs="Times New Roman"/>
          <w:sz w:val="24"/>
          <w:szCs w:val="24"/>
        </w:rPr>
        <w:t>y automating the process of data analysis, democratising data access,</w:t>
      </w:r>
      <w:r>
        <w:rPr>
          <w:rFonts w:ascii="Times New Roman" w:hAnsi="Times New Roman" w:cs="Times New Roman"/>
          <w:sz w:val="24"/>
          <w:szCs w:val="24"/>
        </w:rPr>
        <w:t xml:space="preserve"> and uncovering hidden insights.</w:t>
      </w:r>
      <w:r w:rsidRPr="00BF021D">
        <w:rPr>
          <w:rFonts w:ascii="Times New Roman" w:hAnsi="Times New Roman" w:cs="Times New Roman"/>
          <w:sz w:val="24"/>
          <w:szCs w:val="24"/>
        </w:rPr>
        <w:t xml:space="preserve"> </w:t>
      </w:r>
    </w:p>
    <w:p w:rsidR="000E6923" w:rsidRPr="00BF021D" w:rsidRDefault="000E6923" w:rsidP="000E6923">
      <w:pPr>
        <w:spacing w:after="0" w:line="360" w:lineRule="auto"/>
        <w:rPr>
          <w:rFonts w:ascii="Times New Roman" w:hAnsi="Times New Roman" w:cs="Times New Roman"/>
          <w:b/>
          <w:sz w:val="24"/>
          <w:szCs w:val="24"/>
        </w:rPr>
      </w:pPr>
      <w:r w:rsidRPr="00BF021D">
        <w:rPr>
          <w:rFonts w:ascii="Times New Roman" w:hAnsi="Times New Roman" w:cs="Times New Roman"/>
          <w:b/>
          <w:sz w:val="24"/>
          <w:szCs w:val="24"/>
        </w:rPr>
        <w:t>Trend 2: Self-Service BI</w:t>
      </w:r>
    </w:p>
    <w:p w:rsidR="00BF021D" w:rsidRDefault="00BF021D" w:rsidP="00BF021D">
      <w:pPr>
        <w:spacing w:after="0" w:line="360" w:lineRule="auto"/>
        <w:ind w:firstLine="720"/>
        <w:rPr>
          <w:rFonts w:ascii="Times New Roman" w:hAnsi="Times New Roman" w:cs="Times New Roman"/>
          <w:sz w:val="24"/>
          <w:szCs w:val="24"/>
        </w:rPr>
      </w:pPr>
      <w:r w:rsidRPr="00BF021D">
        <w:rPr>
          <w:rFonts w:ascii="Times New Roman" w:hAnsi="Times New Roman" w:cs="Times New Roman"/>
          <w:sz w:val="24"/>
          <w:szCs w:val="24"/>
        </w:rPr>
        <w:t>Self-service BI is a trend that allows business users to access and analyse data without IT support</w:t>
      </w:r>
      <w:r w:rsidR="00C615A1" w:rsidRPr="00C615A1">
        <w:t xml:space="preserve"> </w:t>
      </w:r>
      <w:r w:rsidR="00C615A1" w:rsidRPr="00C615A1">
        <w:rPr>
          <w:rFonts w:ascii="Times New Roman" w:hAnsi="Times New Roman" w:cs="Times New Roman"/>
          <w:sz w:val="24"/>
          <w:szCs w:val="24"/>
        </w:rPr>
        <w:t>(Loshin, 2019)</w:t>
      </w:r>
      <w:r w:rsidRPr="00BF021D">
        <w:rPr>
          <w:rFonts w:ascii="Times New Roman" w:hAnsi="Times New Roman" w:cs="Times New Roman"/>
          <w:sz w:val="24"/>
          <w:szCs w:val="24"/>
        </w:rPr>
        <w:t>. This trend has been driven by the growing demand for data-driven decision-making and the need for business users to access data quickly and easily. Self-service BI tools are typically user-friendly and intuitive, allowing business users to create reports and visualisations without technical expertise</w:t>
      </w:r>
      <w:r w:rsidR="00C615A1" w:rsidRPr="00C615A1">
        <w:t xml:space="preserve"> </w:t>
      </w:r>
      <w:r w:rsidR="00C615A1" w:rsidRPr="00C615A1">
        <w:rPr>
          <w:rFonts w:ascii="Times New Roman" w:hAnsi="Times New Roman" w:cs="Times New Roman"/>
          <w:sz w:val="24"/>
          <w:szCs w:val="24"/>
        </w:rPr>
        <w:t>(Kumar, 2018)</w:t>
      </w:r>
      <w:r w:rsidRPr="00BF021D">
        <w:rPr>
          <w:rFonts w:ascii="Times New Roman" w:hAnsi="Times New Roman" w:cs="Times New Roman"/>
          <w:sz w:val="24"/>
          <w:szCs w:val="24"/>
        </w:rPr>
        <w:t>.</w:t>
      </w:r>
      <w:r>
        <w:rPr>
          <w:rFonts w:ascii="Times New Roman" w:hAnsi="Times New Roman" w:cs="Times New Roman"/>
          <w:sz w:val="24"/>
          <w:szCs w:val="24"/>
        </w:rPr>
        <w:t xml:space="preserve"> </w:t>
      </w:r>
      <w:r w:rsidRPr="00BF021D">
        <w:rPr>
          <w:rFonts w:ascii="Times New Roman" w:hAnsi="Times New Roman" w:cs="Times New Roman"/>
          <w:sz w:val="24"/>
          <w:szCs w:val="24"/>
        </w:rPr>
        <w:t>Businesses are required to implement self-service BI because it enables them to make better use of their data. By giving business users access to data and allowing them to create their reports and visualisations, organisations can democratise data and empower employees to make informed decisions. This can increase productivity, better collaboration, and improve organisational decision-making.</w:t>
      </w:r>
    </w:p>
    <w:p w:rsidR="000E6923" w:rsidRPr="00BF021D" w:rsidRDefault="000E6923" w:rsidP="00A26F45">
      <w:pPr>
        <w:spacing w:after="0" w:line="360" w:lineRule="auto"/>
        <w:rPr>
          <w:rFonts w:ascii="Times New Roman" w:hAnsi="Times New Roman" w:cs="Times New Roman"/>
          <w:sz w:val="24"/>
          <w:szCs w:val="24"/>
        </w:rPr>
      </w:pPr>
      <w:r w:rsidRPr="00BF021D">
        <w:rPr>
          <w:rFonts w:ascii="Times New Roman" w:hAnsi="Times New Roman" w:cs="Times New Roman"/>
          <w:b/>
          <w:sz w:val="24"/>
          <w:szCs w:val="24"/>
        </w:rPr>
        <w:t>Trend 3: Data Governance</w:t>
      </w:r>
    </w:p>
    <w:p w:rsidR="00BF021D" w:rsidRPr="00BF021D" w:rsidRDefault="00BF021D" w:rsidP="00BF021D">
      <w:pPr>
        <w:spacing w:after="0" w:line="360" w:lineRule="auto"/>
        <w:ind w:firstLine="720"/>
        <w:rPr>
          <w:rFonts w:ascii="Times New Roman" w:hAnsi="Times New Roman" w:cs="Times New Roman"/>
          <w:sz w:val="24"/>
          <w:szCs w:val="24"/>
        </w:rPr>
      </w:pPr>
      <w:r w:rsidRPr="00BF021D">
        <w:rPr>
          <w:rFonts w:ascii="Times New Roman" w:hAnsi="Times New Roman" w:cs="Times New Roman"/>
          <w:sz w:val="24"/>
          <w:szCs w:val="24"/>
        </w:rPr>
        <w:t>Data Governance is a trend in Business Intelligence that focuses on managing and ensuring the quality of data used within an organisation</w:t>
      </w:r>
      <w:r w:rsidR="00C615A1" w:rsidRPr="00C615A1">
        <w:t xml:space="preserve"> </w:t>
      </w:r>
      <w:r w:rsidR="00C615A1" w:rsidRPr="00C615A1">
        <w:rPr>
          <w:rFonts w:ascii="Times New Roman" w:hAnsi="Times New Roman" w:cs="Times New Roman"/>
          <w:sz w:val="24"/>
          <w:szCs w:val="24"/>
        </w:rPr>
        <w:t>(Amaresan, 2022)</w:t>
      </w:r>
      <w:r w:rsidRPr="00BF021D">
        <w:rPr>
          <w:rFonts w:ascii="Times New Roman" w:hAnsi="Times New Roman" w:cs="Times New Roman"/>
          <w:sz w:val="24"/>
          <w:szCs w:val="24"/>
        </w:rPr>
        <w:t>. Data governance ensures that data is accurate, up-to-date, secure, and used responsibly and ethically. In this section, we will explore how Data Governance benefits businesses.</w:t>
      </w:r>
    </w:p>
    <w:p w:rsidR="00BF021D" w:rsidRPr="00BF021D" w:rsidRDefault="00BF021D" w:rsidP="00BF021D">
      <w:pPr>
        <w:spacing w:after="0" w:line="360" w:lineRule="auto"/>
        <w:ind w:firstLine="720"/>
        <w:rPr>
          <w:rFonts w:ascii="Times New Roman" w:hAnsi="Times New Roman" w:cs="Times New Roman"/>
          <w:sz w:val="24"/>
          <w:szCs w:val="24"/>
        </w:rPr>
      </w:pPr>
      <w:r w:rsidRPr="00BF021D">
        <w:rPr>
          <w:rFonts w:ascii="Times New Roman" w:hAnsi="Times New Roman" w:cs="Times New Roman"/>
          <w:sz w:val="24"/>
          <w:szCs w:val="24"/>
        </w:rPr>
        <w:t>Businesses must implement data governance because it helps mitigate the risks associated with data management. Data breaches and other security incidents can significantly impact an organisation's reputation and bottom line</w:t>
      </w:r>
      <w:r w:rsidR="00C615A1" w:rsidRPr="00C615A1">
        <w:t xml:space="preserve"> </w:t>
      </w:r>
      <w:r w:rsidR="00C615A1" w:rsidRPr="00C615A1">
        <w:rPr>
          <w:rFonts w:ascii="Times New Roman" w:hAnsi="Times New Roman" w:cs="Times New Roman"/>
          <w:sz w:val="24"/>
          <w:szCs w:val="24"/>
        </w:rPr>
        <w:t>(Loshin, 2019)</w:t>
      </w:r>
      <w:r w:rsidRPr="00BF021D">
        <w:rPr>
          <w:rFonts w:ascii="Times New Roman" w:hAnsi="Times New Roman" w:cs="Times New Roman"/>
          <w:sz w:val="24"/>
          <w:szCs w:val="24"/>
        </w:rPr>
        <w:t>. By implementing data governance, businesses can ensure that their data is secure and used in compliance with regulatory requirements. Additionally, data governance can help businesses identify and mitigate potential data quality issues impacting decision-making.</w:t>
      </w:r>
    </w:p>
    <w:p w:rsidR="00BF021D" w:rsidRPr="00BF021D" w:rsidRDefault="00BF021D" w:rsidP="00BF021D">
      <w:pPr>
        <w:spacing w:after="0" w:line="360" w:lineRule="auto"/>
        <w:ind w:firstLine="720"/>
        <w:rPr>
          <w:rFonts w:ascii="Times New Roman" w:hAnsi="Times New Roman" w:cs="Times New Roman"/>
          <w:sz w:val="24"/>
          <w:szCs w:val="24"/>
        </w:rPr>
      </w:pPr>
    </w:p>
    <w:p w:rsidR="00BF021D" w:rsidRPr="00BF021D" w:rsidRDefault="00BF021D" w:rsidP="00BF021D">
      <w:pPr>
        <w:spacing w:after="0" w:line="360" w:lineRule="auto"/>
        <w:ind w:firstLine="720"/>
        <w:rPr>
          <w:rFonts w:ascii="Times New Roman" w:hAnsi="Times New Roman" w:cs="Times New Roman"/>
          <w:sz w:val="24"/>
          <w:szCs w:val="24"/>
        </w:rPr>
      </w:pPr>
      <w:r w:rsidRPr="00BF021D">
        <w:rPr>
          <w:rFonts w:ascii="Times New Roman" w:hAnsi="Times New Roman" w:cs="Times New Roman"/>
          <w:sz w:val="24"/>
          <w:szCs w:val="24"/>
        </w:rPr>
        <w:t xml:space="preserve">One of the primary benefits of Data Governance is that it helps businesses to ensure that data is accurate and reliable. With the increasing volume of data organisations generates, </w:t>
      </w:r>
      <w:r w:rsidRPr="00BF021D">
        <w:rPr>
          <w:rFonts w:ascii="Times New Roman" w:hAnsi="Times New Roman" w:cs="Times New Roman"/>
          <w:sz w:val="24"/>
          <w:szCs w:val="24"/>
        </w:rPr>
        <w:lastRenderedPageBreak/>
        <w:t>ensuring that data is consistent and up-to-date can be challenging</w:t>
      </w:r>
      <w:r w:rsidR="00C615A1" w:rsidRPr="00C615A1">
        <w:t xml:space="preserve"> </w:t>
      </w:r>
      <w:r w:rsidR="00C615A1" w:rsidRPr="00C615A1">
        <w:rPr>
          <w:rFonts w:ascii="Times New Roman" w:hAnsi="Times New Roman" w:cs="Times New Roman"/>
          <w:sz w:val="24"/>
          <w:szCs w:val="24"/>
        </w:rPr>
        <w:t>(SABHERWAL, 2020)</w:t>
      </w:r>
      <w:r w:rsidRPr="00BF021D">
        <w:rPr>
          <w:rFonts w:ascii="Times New Roman" w:hAnsi="Times New Roman" w:cs="Times New Roman"/>
          <w:sz w:val="24"/>
          <w:szCs w:val="24"/>
        </w:rPr>
        <w:t>. Data Governance provides a framework for managing data quality, ensuring that data is clean, accurate, and reliable. This can help businesses to make more informed decisions based on high-quality data, reducing the risk of errors and improving overall business performance.</w:t>
      </w:r>
    </w:p>
    <w:p w:rsidR="005623AC" w:rsidRPr="00BF021D" w:rsidRDefault="00BF021D" w:rsidP="00BF021D">
      <w:pPr>
        <w:spacing w:after="0" w:line="360" w:lineRule="auto"/>
        <w:ind w:firstLine="720"/>
        <w:rPr>
          <w:rFonts w:ascii="Times New Roman" w:hAnsi="Times New Roman" w:cs="Times New Roman"/>
          <w:sz w:val="24"/>
          <w:szCs w:val="24"/>
        </w:rPr>
      </w:pPr>
      <w:r w:rsidRPr="00BF021D">
        <w:rPr>
          <w:rFonts w:ascii="Times New Roman" w:hAnsi="Times New Roman" w:cs="Times New Roman"/>
          <w:sz w:val="24"/>
          <w:szCs w:val="24"/>
        </w:rPr>
        <w:t>Besides, Data Governance can help businesses to improve collaboration and communication around data</w:t>
      </w:r>
      <w:r w:rsidR="00C615A1" w:rsidRPr="00C615A1">
        <w:t xml:space="preserve"> </w:t>
      </w:r>
      <w:r w:rsidR="00C615A1" w:rsidRPr="00C615A1">
        <w:rPr>
          <w:rFonts w:ascii="Times New Roman" w:hAnsi="Times New Roman" w:cs="Times New Roman"/>
          <w:sz w:val="24"/>
          <w:szCs w:val="24"/>
        </w:rPr>
        <w:t>(Amaresan, 2022)</w:t>
      </w:r>
      <w:r w:rsidRPr="00BF021D">
        <w:rPr>
          <w:rFonts w:ascii="Times New Roman" w:hAnsi="Times New Roman" w:cs="Times New Roman"/>
          <w:sz w:val="24"/>
          <w:szCs w:val="24"/>
        </w:rPr>
        <w:t>. By defining clear roles and responsibilities for data management and establishing policies and procedures for data access and usage, Data Governance can help to break down silos within the organisation and improve collaboration between different departments. This can help businesses better use their data assets, identify new growth opportunities, and improve overall business performance.</w:t>
      </w:r>
    </w:p>
    <w:p w:rsidR="000E6923" w:rsidRPr="00BF021D" w:rsidRDefault="000E6923" w:rsidP="000E6923">
      <w:pPr>
        <w:spacing w:after="0" w:line="360" w:lineRule="auto"/>
        <w:rPr>
          <w:rFonts w:ascii="Times New Roman" w:hAnsi="Times New Roman" w:cs="Times New Roman"/>
          <w:b/>
          <w:sz w:val="24"/>
          <w:szCs w:val="24"/>
        </w:rPr>
      </w:pPr>
      <w:r w:rsidRPr="00BF021D">
        <w:rPr>
          <w:rFonts w:ascii="Times New Roman" w:hAnsi="Times New Roman" w:cs="Times New Roman"/>
          <w:b/>
          <w:sz w:val="24"/>
          <w:szCs w:val="24"/>
        </w:rPr>
        <w:t>Trend 4: Cloud-Based BI</w:t>
      </w:r>
    </w:p>
    <w:p w:rsidR="00BF021D" w:rsidRDefault="00BF021D" w:rsidP="00BF021D">
      <w:pPr>
        <w:spacing w:after="0" w:line="360" w:lineRule="auto"/>
        <w:ind w:firstLine="720"/>
        <w:rPr>
          <w:rFonts w:ascii="Times New Roman" w:hAnsi="Times New Roman" w:cs="Times New Roman"/>
          <w:sz w:val="24"/>
          <w:szCs w:val="24"/>
        </w:rPr>
      </w:pPr>
      <w:r w:rsidRPr="00BF021D">
        <w:rPr>
          <w:rFonts w:ascii="Times New Roman" w:hAnsi="Times New Roman" w:cs="Times New Roman"/>
          <w:sz w:val="24"/>
          <w:szCs w:val="24"/>
        </w:rPr>
        <w:t>Cloud-based BI uses cloud computing technology to provide business intelligence services over the internet</w:t>
      </w:r>
      <w:r w:rsidR="00C615A1" w:rsidRPr="00C615A1">
        <w:t xml:space="preserve"> </w:t>
      </w:r>
      <w:r w:rsidR="00C615A1" w:rsidRPr="00C615A1">
        <w:rPr>
          <w:rFonts w:ascii="Times New Roman" w:hAnsi="Times New Roman" w:cs="Times New Roman"/>
          <w:sz w:val="24"/>
          <w:szCs w:val="24"/>
        </w:rPr>
        <w:t>(SABHERWAL, 2020)</w:t>
      </w:r>
      <w:r w:rsidRPr="00BF021D">
        <w:rPr>
          <w:rFonts w:ascii="Times New Roman" w:hAnsi="Times New Roman" w:cs="Times New Roman"/>
          <w:sz w:val="24"/>
          <w:szCs w:val="24"/>
        </w:rPr>
        <w:t>. The growing demand for flexibility, scalability, and cost-effectiveness has driven this trend. Cloud-based BI allows businesses to access BI services without expensive hardware or software, enabling them to scale their BI infrastructure as needed.</w:t>
      </w:r>
    </w:p>
    <w:p w:rsidR="00BF021D" w:rsidRDefault="00BF021D" w:rsidP="00BF021D">
      <w:pPr>
        <w:spacing w:after="0" w:line="360" w:lineRule="auto"/>
        <w:ind w:firstLine="720"/>
        <w:rPr>
          <w:rFonts w:ascii="Times New Roman" w:hAnsi="Times New Roman" w:cs="Times New Roman"/>
          <w:sz w:val="24"/>
          <w:szCs w:val="24"/>
        </w:rPr>
      </w:pPr>
      <w:r w:rsidRPr="00BF021D">
        <w:rPr>
          <w:rFonts w:ascii="Times New Roman" w:hAnsi="Times New Roman" w:cs="Times New Roman"/>
          <w:sz w:val="24"/>
          <w:szCs w:val="24"/>
        </w:rPr>
        <w:t xml:space="preserve">Businesses are required to implement cloud-based BI because it offers several benefits over traditional on-premises BI solutions. Cloud-based BI is typically more cost-effective, as businesses only </w:t>
      </w:r>
      <w:r w:rsidR="00C615A1">
        <w:rPr>
          <w:rFonts w:ascii="Times New Roman" w:hAnsi="Times New Roman" w:cs="Times New Roman"/>
          <w:sz w:val="24"/>
          <w:szCs w:val="24"/>
        </w:rPr>
        <w:t>pay for their services and do not</w:t>
      </w:r>
      <w:r w:rsidRPr="00BF021D">
        <w:rPr>
          <w:rFonts w:ascii="Times New Roman" w:hAnsi="Times New Roman" w:cs="Times New Roman"/>
          <w:sz w:val="24"/>
          <w:szCs w:val="24"/>
        </w:rPr>
        <w:t xml:space="preserve"> have to invest in expensive hardware or software</w:t>
      </w:r>
      <w:r w:rsidR="00C615A1" w:rsidRPr="00C615A1">
        <w:t xml:space="preserve"> </w:t>
      </w:r>
      <w:r w:rsidR="00C615A1" w:rsidRPr="00C615A1">
        <w:rPr>
          <w:rFonts w:ascii="Times New Roman" w:hAnsi="Times New Roman" w:cs="Times New Roman"/>
          <w:sz w:val="24"/>
          <w:szCs w:val="24"/>
        </w:rPr>
        <w:t>(Kumar, 2018)</w:t>
      </w:r>
      <w:r w:rsidRPr="00BF021D">
        <w:rPr>
          <w:rFonts w:ascii="Times New Roman" w:hAnsi="Times New Roman" w:cs="Times New Roman"/>
          <w:sz w:val="24"/>
          <w:szCs w:val="24"/>
        </w:rPr>
        <w:t>. Additionally, cloud-based BI offers greater flexibility, as businesses can access their BI services anywhere with an internet connection</w:t>
      </w:r>
      <w:r w:rsidR="00C615A1" w:rsidRPr="00C615A1">
        <w:t xml:space="preserve"> </w:t>
      </w:r>
      <w:r w:rsidR="00C615A1" w:rsidRPr="00C615A1">
        <w:rPr>
          <w:rFonts w:ascii="Times New Roman" w:hAnsi="Times New Roman" w:cs="Times New Roman"/>
          <w:sz w:val="24"/>
          <w:szCs w:val="24"/>
        </w:rPr>
        <w:t>(Cote, 2021)</w:t>
      </w:r>
      <w:r w:rsidRPr="00BF021D">
        <w:rPr>
          <w:rFonts w:ascii="Times New Roman" w:hAnsi="Times New Roman" w:cs="Times New Roman"/>
          <w:sz w:val="24"/>
          <w:szCs w:val="24"/>
        </w:rPr>
        <w:t>. Besides, cloud-based BI is more scalable than on-premises solutions, allowing businesses to quickly and easily scale their BI infrastructure as needed.</w:t>
      </w:r>
    </w:p>
    <w:p w:rsidR="00BF021D" w:rsidRDefault="00BF021D" w:rsidP="00BF021D">
      <w:pPr>
        <w:spacing w:after="0" w:line="360" w:lineRule="auto"/>
        <w:ind w:firstLine="720"/>
        <w:rPr>
          <w:rFonts w:ascii="Times New Roman" w:hAnsi="Times New Roman" w:cs="Times New Roman"/>
          <w:sz w:val="24"/>
          <w:szCs w:val="24"/>
        </w:rPr>
      </w:pPr>
      <w:r w:rsidRPr="00BF021D">
        <w:rPr>
          <w:rFonts w:ascii="Times New Roman" w:hAnsi="Times New Roman" w:cs="Times New Roman"/>
          <w:sz w:val="24"/>
          <w:szCs w:val="24"/>
        </w:rPr>
        <w:t>Cloud-based BI solutions can quickly scale up or down depending on the business’s needs, allowing them to handle large volumes of data without worrying about infrastructure limitations. In addition, Cloud-based BI solutions offer a cost-effective alternative to on-premise solutions, as businesses only pay for the resources they use, avoiding the upfront costs of buying hardware, licenses, and maintenance</w:t>
      </w:r>
      <w:r w:rsidR="00C615A1" w:rsidRPr="00C615A1">
        <w:t xml:space="preserve"> </w:t>
      </w:r>
      <w:r w:rsidR="00C615A1" w:rsidRPr="00C615A1">
        <w:rPr>
          <w:rFonts w:ascii="Times New Roman" w:hAnsi="Times New Roman" w:cs="Times New Roman"/>
          <w:sz w:val="24"/>
          <w:szCs w:val="24"/>
        </w:rPr>
        <w:t>(Amaresan, 2022)</w:t>
      </w:r>
      <w:r w:rsidRPr="00BF021D">
        <w:rPr>
          <w:rFonts w:ascii="Times New Roman" w:hAnsi="Times New Roman" w:cs="Times New Roman"/>
          <w:sz w:val="24"/>
          <w:szCs w:val="24"/>
        </w:rPr>
        <w:t>. Moreover, Cloud-based BI solutions integrate easily with other cloud-based applications, allowing businesses to streamline their data workflows and enhance their overall efficiency.</w:t>
      </w:r>
    </w:p>
    <w:p w:rsidR="000E6923" w:rsidRPr="00BF021D" w:rsidRDefault="000E6923" w:rsidP="00A26F45">
      <w:pPr>
        <w:spacing w:after="0" w:line="360" w:lineRule="auto"/>
        <w:rPr>
          <w:rFonts w:ascii="Times New Roman" w:hAnsi="Times New Roman" w:cs="Times New Roman"/>
          <w:sz w:val="24"/>
          <w:szCs w:val="24"/>
        </w:rPr>
      </w:pPr>
      <w:r w:rsidRPr="00BF021D">
        <w:rPr>
          <w:rFonts w:ascii="Times New Roman" w:hAnsi="Times New Roman" w:cs="Times New Roman"/>
          <w:b/>
          <w:sz w:val="24"/>
          <w:szCs w:val="24"/>
        </w:rPr>
        <w:t>Trend 5: Predictive Analytics</w:t>
      </w:r>
    </w:p>
    <w:p w:rsidR="00BF021D" w:rsidRDefault="00BF021D" w:rsidP="00BF021D">
      <w:pPr>
        <w:spacing w:after="0" w:line="360" w:lineRule="auto"/>
        <w:ind w:firstLine="720"/>
        <w:rPr>
          <w:rFonts w:ascii="Times New Roman" w:hAnsi="Times New Roman" w:cs="Times New Roman"/>
          <w:sz w:val="24"/>
          <w:szCs w:val="24"/>
        </w:rPr>
      </w:pPr>
      <w:r w:rsidRPr="00BF021D">
        <w:rPr>
          <w:rFonts w:ascii="Times New Roman" w:hAnsi="Times New Roman" w:cs="Times New Roman"/>
          <w:sz w:val="24"/>
          <w:szCs w:val="24"/>
        </w:rPr>
        <w:lastRenderedPageBreak/>
        <w:t>Predictive analytics uses statistical techniques and machine learning algorithms to analyse historical data and predict future events</w:t>
      </w:r>
      <w:r w:rsidR="00C615A1" w:rsidRPr="00C615A1">
        <w:t xml:space="preserve"> </w:t>
      </w:r>
      <w:r w:rsidR="00C615A1" w:rsidRPr="00C615A1">
        <w:rPr>
          <w:rFonts w:ascii="Times New Roman" w:hAnsi="Times New Roman" w:cs="Times New Roman"/>
          <w:sz w:val="24"/>
          <w:szCs w:val="24"/>
        </w:rPr>
        <w:t>(Cote, 2021)</w:t>
      </w:r>
      <w:r w:rsidRPr="00BF021D">
        <w:rPr>
          <w:rFonts w:ascii="Times New Roman" w:hAnsi="Times New Roman" w:cs="Times New Roman"/>
          <w:sz w:val="24"/>
          <w:szCs w:val="24"/>
        </w:rPr>
        <w:t>. This trend has become increasingly important as businesses have sought to use data to gain a competitive advantage and improve t</w:t>
      </w:r>
      <w:r w:rsidR="00C615A1">
        <w:rPr>
          <w:rFonts w:ascii="Times New Roman" w:hAnsi="Times New Roman" w:cs="Times New Roman"/>
          <w:sz w:val="24"/>
          <w:szCs w:val="24"/>
        </w:rPr>
        <w:t>heir decision-making processes. Kumar (</w:t>
      </w:r>
      <w:r w:rsidR="00C615A1" w:rsidRPr="00C615A1">
        <w:rPr>
          <w:rFonts w:ascii="Times New Roman" w:hAnsi="Times New Roman" w:cs="Times New Roman"/>
          <w:sz w:val="24"/>
          <w:szCs w:val="24"/>
        </w:rPr>
        <w:t>2018)</w:t>
      </w:r>
      <w:r w:rsidR="00C615A1">
        <w:rPr>
          <w:rFonts w:ascii="Times New Roman" w:hAnsi="Times New Roman" w:cs="Times New Roman"/>
          <w:sz w:val="24"/>
          <w:szCs w:val="24"/>
        </w:rPr>
        <w:t xml:space="preserve"> justifies that p</w:t>
      </w:r>
      <w:r w:rsidRPr="00BF021D">
        <w:rPr>
          <w:rFonts w:ascii="Times New Roman" w:hAnsi="Times New Roman" w:cs="Times New Roman"/>
          <w:sz w:val="24"/>
          <w:szCs w:val="24"/>
        </w:rPr>
        <w:t>redictive analytics can be used in various applications, including sales forecasting, risk management, and customer behaviour analysis.</w:t>
      </w:r>
    </w:p>
    <w:p w:rsidR="00BF021D" w:rsidRDefault="00BF021D" w:rsidP="00BF021D">
      <w:pPr>
        <w:spacing w:after="0" w:line="360" w:lineRule="auto"/>
        <w:ind w:firstLine="720"/>
        <w:rPr>
          <w:rFonts w:ascii="Times New Roman" w:hAnsi="Times New Roman" w:cs="Times New Roman"/>
          <w:sz w:val="24"/>
          <w:szCs w:val="24"/>
        </w:rPr>
      </w:pPr>
      <w:r w:rsidRPr="00BF021D">
        <w:rPr>
          <w:rFonts w:ascii="Times New Roman" w:hAnsi="Times New Roman" w:cs="Times New Roman"/>
          <w:sz w:val="24"/>
          <w:szCs w:val="24"/>
        </w:rPr>
        <w:t>Businesses must implement predictive analytics because it enables them to anticipate future trends and make proactive decisions</w:t>
      </w:r>
      <w:r w:rsidR="00C615A1" w:rsidRPr="00C615A1">
        <w:t xml:space="preserve"> </w:t>
      </w:r>
      <w:r w:rsidR="00C615A1" w:rsidRPr="00C615A1">
        <w:rPr>
          <w:rFonts w:ascii="Times New Roman" w:hAnsi="Times New Roman" w:cs="Times New Roman"/>
          <w:sz w:val="24"/>
          <w:szCs w:val="24"/>
        </w:rPr>
        <w:t>(Shmueli, 2016)</w:t>
      </w:r>
      <w:r w:rsidRPr="00BF021D">
        <w:rPr>
          <w:rFonts w:ascii="Times New Roman" w:hAnsi="Times New Roman" w:cs="Times New Roman"/>
          <w:sz w:val="24"/>
          <w:szCs w:val="24"/>
        </w:rPr>
        <w:t>. Businesses can predict future events and make informed decisions based on those predictions by analysing historical data and identifying patterns and trends</w:t>
      </w:r>
      <w:r w:rsidR="00C615A1" w:rsidRPr="00C615A1">
        <w:t xml:space="preserve"> </w:t>
      </w:r>
      <w:r w:rsidR="00C615A1" w:rsidRPr="00C615A1">
        <w:rPr>
          <w:rFonts w:ascii="Times New Roman" w:hAnsi="Times New Roman" w:cs="Times New Roman"/>
          <w:sz w:val="24"/>
          <w:szCs w:val="24"/>
        </w:rPr>
        <w:t>(Cote, 2021)</w:t>
      </w:r>
      <w:r w:rsidRPr="00BF021D">
        <w:rPr>
          <w:rFonts w:ascii="Times New Roman" w:hAnsi="Times New Roman" w:cs="Times New Roman"/>
          <w:sz w:val="24"/>
          <w:szCs w:val="24"/>
        </w:rPr>
        <w:t>. This can help businesses identify growth opportunities, reduce risk, and improve their overall performance.</w:t>
      </w:r>
    </w:p>
    <w:p w:rsidR="005623AC" w:rsidRPr="00BF021D" w:rsidRDefault="005623AC" w:rsidP="00BF021D">
      <w:pPr>
        <w:spacing w:after="0" w:line="360" w:lineRule="auto"/>
        <w:rPr>
          <w:rFonts w:ascii="Times New Roman" w:hAnsi="Times New Roman" w:cs="Times New Roman"/>
          <w:b/>
          <w:sz w:val="24"/>
          <w:szCs w:val="24"/>
        </w:rPr>
      </w:pPr>
      <w:r w:rsidRPr="00BF021D">
        <w:rPr>
          <w:rFonts w:ascii="Times New Roman" w:hAnsi="Times New Roman" w:cs="Times New Roman"/>
          <w:b/>
          <w:sz w:val="24"/>
          <w:szCs w:val="24"/>
        </w:rPr>
        <w:t>Conclusion</w:t>
      </w:r>
    </w:p>
    <w:p w:rsidR="000E6923" w:rsidRDefault="00BF021D" w:rsidP="00BF021D">
      <w:pPr>
        <w:spacing w:after="0" w:line="360" w:lineRule="auto"/>
        <w:ind w:firstLine="720"/>
        <w:rPr>
          <w:rFonts w:ascii="Times New Roman" w:hAnsi="Times New Roman" w:cs="Times New Roman"/>
          <w:sz w:val="24"/>
          <w:szCs w:val="24"/>
        </w:rPr>
      </w:pPr>
      <w:r w:rsidRPr="00BF021D">
        <w:rPr>
          <w:rFonts w:ascii="Times New Roman" w:hAnsi="Times New Roman" w:cs="Times New Roman"/>
          <w:sz w:val="24"/>
          <w:szCs w:val="24"/>
        </w:rPr>
        <w:t xml:space="preserve">In conclusion, Business Intelligence is a critical component of modern business operations. The five trends discussed in this report, augmented analytics, self-service BI, data governance, cloud-based BI, and predictive analytics, are essential for businesses looking to gain a competitive advantage through data-driven decision-making. </w:t>
      </w:r>
      <w:r>
        <w:rPr>
          <w:rFonts w:ascii="Times New Roman" w:hAnsi="Times New Roman" w:cs="Times New Roman"/>
          <w:sz w:val="24"/>
          <w:szCs w:val="24"/>
        </w:rPr>
        <w:t>B</w:t>
      </w:r>
      <w:r w:rsidRPr="00BF021D">
        <w:rPr>
          <w:rFonts w:ascii="Times New Roman" w:hAnsi="Times New Roman" w:cs="Times New Roman"/>
          <w:sz w:val="24"/>
          <w:szCs w:val="24"/>
        </w:rPr>
        <w:t>usinesses can reduce the time and resources required to analyse data, democratise data across the organisation, ensure data quality and compliance, access BI services more flexibly and cost-effectively, and anticipate future trends to make proactive decisions</w:t>
      </w:r>
      <w:r w:rsidRPr="00BF021D">
        <w:t xml:space="preserve"> </w:t>
      </w:r>
      <w:r>
        <w:rPr>
          <w:rFonts w:ascii="Times New Roman" w:hAnsi="Times New Roman" w:cs="Times New Roman"/>
          <w:sz w:val="24"/>
          <w:szCs w:val="24"/>
        </w:rPr>
        <w:t xml:space="preserve"> b</w:t>
      </w:r>
      <w:r w:rsidRPr="00BF021D">
        <w:rPr>
          <w:rFonts w:ascii="Times New Roman" w:hAnsi="Times New Roman" w:cs="Times New Roman"/>
          <w:sz w:val="24"/>
          <w:szCs w:val="24"/>
        </w:rPr>
        <w:t>y implementing these trends,. As the importance of data in business operations continues to grow, businesses that fail to implement these trends risk falling behind their competitors.</w:t>
      </w:r>
    </w:p>
    <w:p w:rsidR="00C615A1" w:rsidRDefault="00C615A1">
      <w:pPr>
        <w:rPr>
          <w:rFonts w:ascii="Times New Roman" w:hAnsi="Times New Roman" w:cs="Times New Roman"/>
          <w:sz w:val="24"/>
          <w:szCs w:val="24"/>
        </w:rPr>
      </w:pPr>
      <w:r>
        <w:rPr>
          <w:rFonts w:ascii="Times New Roman" w:hAnsi="Times New Roman" w:cs="Times New Roman"/>
          <w:sz w:val="24"/>
          <w:szCs w:val="24"/>
        </w:rPr>
        <w:br w:type="page"/>
      </w:r>
    </w:p>
    <w:p w:rsidR="00C615A1" w:rsidRDefault="00C615A1" w:rsidP="00BF021D">
      <w:pPr>
        <w:spacing w:after="0" w:line="360" w:lineRule="auto"/>
        <w:ind w:firstLine="720"/>
        <w:rPr>
          <w:rFonts w:ascii="Times New Roman" w:hAnsi="Times New Roman" w:cs="Times New Roman"/>
          <w:b/>
          <w:sz w:val="24"/>
          <w:szCs w:val="24"/>
        </w:rPr>
      </w:pPr>
      <w:r w:rsidRPr="00C615A1">
        <w:rPr>
          <w:rFonts w:ascii="Times New Roman" w:hAnsi="Times New Roman" w:cs="Times New Roman"/>
          <w:b/>
          <w:sz w:val="24"/>
          <w:szCs w:val="24"/>
        </w:rPr>
        <w:lastRenderedPageBreak/>
        <w:t xml:space="preserve">References </w:t>
      </w:r>
    </w:p>
    <w:p w:rsidR="00C615A1" w:rsidRPr="00C615A1" w:rsidRDefault="00C615A1" w:rsidP="00C615A1">
      <w:pPr>
        <w:spacing w:after="0" w:line="360" w:lineRule="auto"/>
        <w:ind w:left="720" w:hanging="720"/>
        <w:rPr>
          <w:rFonts w:ascii="Times New Roman" w:hAnsi="Times New Roman" w:cs="Times New Roman"/>
          <w:sz w:val="24"/>
          <w:szCs w:val="24"/>
        </w:rPr>
      </w:pPr>
      <w:r w:rsidRPr="00C615A1">
        <w:rPr>
          <w:rFonts w:ascii="Times New Roman" w:hAnsi="Times New Roman" w:cs="Times New Roman"/>
          <w:sz w:val="24"/>
          <w:szCs w:val="24"/>
        </w:rPr>
        <w:t xml:space="preserve">Amaresan, S. (2022) </w:t>
      </w:r>
      <w:r w:rsidRPr="00C615A1">
        <w:rPr>
          <w:rFonts w:ascii="Times New Roman" w:hAnsi="Times New Roman" w:cs="Times New Roman"/>
          <w:i/>
          <w:iCs/>
          <w:sz w:val="24"/>
          <w:szCs w:val="24"/>
        </w:rPr>
        <w:t>The straightforward guide to Data Governance (DG)</w:t>
      </w:r>
      <w:r w:rsidRPr="00C615A1">
        <w:rPr>
          <w:rFonts w:ascii="Times New Roman" w:hAnsi="Times New Roman" w:cs="Times New Roman"/>
          <w:sz w:val="24"/>
          <w:szCs w:val="24"/>
        </w:rPr>
        <w:t xml:space="preserve">, </w:t>
      </w:r>
      <w:r w:rsidRPr="00C615A1">
        <w:rPr>
          <w:rFonts w:ascii="Times New Roman" w:hAnsi="Times New Roman" w:cs="Times New Roman"/>
          <w:i/>
          <w:iCs/>
          <w:sz w:val="24"/>
          <w:szCs w:val="24"/>
        </w:rPr>
        <w:t>HubSpot Blog</w:t>
      </w:r>
      <w:r w:rsidRPr="00C615A1">
        <w:rPr>
          <w:rFonts w:ascii="Times New Roman" w:hAnsi="Times New Roman" w:cs="Times New Roman"/>
          <w:sz w:val="24"/>
          <w:szCs w:val="24"/>
        </w:rPr>
        <w:t xml:space="preserve">. HubSpot. Available at: </w:t>
      </w:r>
      <w:hyperlink r:id="rId6" w:history="1">
        <w:r w:rsidRPr="00557163">
          <w:rPr>
            <w:rStyle w:val="Hyperlink"/>
            <w:rFonts w:ascii="Times New Roman" w:hAnsi="Times New Roman" w:cs="Times New Roman"/>
            <w:sz w:val="24"/>
            <w:szCs w:val="24"/>
          </w:rPr>
          <w:t>https://blog.hubspot.com/website/data-governance</w:t>
        </w:r>
      </w:hyperlink>
      <w:r w:rsidRPr="00C615A1">
        <w:rPr>
          <w:rFonts w:ascii="Times New Roman" w:hAnsi="Times New Roman" w:cs="Times New Roman"/>
          <w:sz w:val="24"/>
          <w:szCs w:val="24"/>
        </w:rPr>
        <w:t xml:space="preserve"> (Accessed: March 25, 2023). </w:t>
      </w:r>
    </w:p>
    <w:p w:rsidR="00C615A1" w:rsidRPr="00C615A1" w:rsidRDefault="00C615A1" w:rsidP="00C615A1">
      <w:pPr>
        <w:spacing w:after="0" w:line="360" w:lineRule="auto"/>
        <w:ind w:left="720" w:hanging="720"/>
        <w:rPr>
          <w:rFonts w:ascii="Times New Roman" w:hAnsi="Times New Roman" w:cs="Times New Roman"/>
          <w:sz w:val="24"/>
          <w:szCs w:val="24"/>
        </w:rPr>
      </w:pPr>
      <w:r w:rsidRPr="00C615A1">
        <w:rPr>
          <w:rFonts w:ascii="Times New Roman" w:hAnsi="Times New Roman" w:cs="Times New Roman"/>
          <w:sz w:val="24"/>
          <w:szCs w:val="24"/>
        </w:rPr>
        <w:t xml:space="preserve">Brijs, B. (2016) “The business case for Business Intelligence,” </w:t>
      </w:r>
      <w:r w:rsidRPr="00C615A1">
        <w:rPr>
          <w:rFonts w:ascii="Times New Roman" w:hAnsi="Times New Roman" w:cs="Times New Roman"/>
          <w:i/>
          <w:iCs/>
          <w:sz w:val="24"/>
          <w:szCs w:val="24"/>
        </w:rPr>
        <w:t>Business Analysis for Business Intelligence</w:t>
      </w:r>
      <w:r w:rsidRPr="00C615A1">
        <w:rPr>
          <w:rFonts w:ascii="Times New Roman" w:hAnsi="Times New Roman" w:cs="Times New Roman"/>
          <w:sz w:val="24"/>
          <w:szCs w:val="24"/>
        </w:rPr>
        <w:t xml:space="preserve">, pp. 85–98. Available at: </w:t>
      </w:r>
      <w:hyperlink r:id="rId7" w:history="1">
        <w:r w:rsidRPr="00557163">
          <w:rPr>
            <w:rStyle w:val="Hyperlink"/>
            <w:rFonts w:ascii="Times New Roman" w:hAnsi="Times New Roman" w:cs="Times New Roman"/>
            <w:sz w:val="24"/>
            <w:szCs w:val="24"/>
          </w:rPr>
          <w:t>https://doi.org/10.1201/b13096-6</w:t>
        </w:r>
      </w:hyperlink>
      <w:r w:rsidRPr="00C615A1">
        <w:rPr>
          <w:rFonts w:ascii="Times New Roman" w:hAnsi="Times New Roman" w:cs="Times New Roman"/>
          <w:sz w:val="24"/>
          <w:szCs w:val="24"/>
        </w:rPr>
        <w:t xml:space="preserve">. </w:t>
      </w:r>
    </w:p>
    <w:p w:rsidR="00C615A1" w:rsidRPr="00C615A1" w:rsidRDefault="00C615A1" w:rsidP="00C615A1">
      <w:pPr>
        <w:spacing w:after="0" w:line="360" w:lineRule="auto"/>
        <w:ind w:left="720" w:hanging="720"/>
        <w:rPr>
          <w:rFonts w:ascii="Times New Roman" w:hAnsi="Times New Roman" w:cs="Times New Roman"/>
          <w:sz w:val="24"/>
          <w:szCs w:val="24"/>
        </w:rPr>
      </w:pPr>
      <w:r w:rsidRPr="00C615A1">
        <w:rPr>
          <w:rFonts w:ascii="Times New Roman" w:hAnsi="Times New Roman" w:cs="Times New Roman"/>
          <w:sz w:val="24"/>
          <w:szCs w:val="24"/>
        </w:rPr>
        <w:t xml:space="preserve">Cote, C. (2021) </w:t>
      </w:r>
      <w:r w:rsidRPr="00C615A1">
        <w:rPr>
          <w:rFonts w:ascii="Times New Roman" w:hAnsi="Times New Roman" w:cs="Times New Roman"/>
          <w:i/>
          <w:iCs/>
          <w:sz w:val="24"/>
          <w:szCs w:val="24"/>
        </w:rPr>
        <w:t>What is predictive analytics? 5 examples: HBS Online</w:t>
      </w:r>
      <w:r w:rsidRPr="00C615A1">
        <w:rPr>
          <w:rFonts w:ascii="Times New Roman" w:hAnsi="Times New Roman" w:cs="Times New Roman"/>
          <w:sz w:val="24"/>
          <w:szCs w:val="24"/>
        </w:rPr>
        <w:t xml:space="preserve">, </w:t>
      </w:r>
      <w:r w:rsidRPr="00C615A1">
        <w:rPr>
          <w:rFonts w:ascii="Times New Roman" w:hAnsi="Times New Roman" w:cs="Times New Roman"/>
          <w:i/>
          <w:iCs/>
          <w:sz w:val="24"/>
          <w:szCs w:val="24"/>
        </w:rPr>
        <w:t>Business Insights Blog</w:t>
      </w:r>
      <w:r w:rsidRPr="00C615A1">
        <w:rPr>
          <w:rFonts w:ascii="Times New Roman" w:hAnsi="Times New Roman" w:cs="Times New Roman"/>
          <w:sz w:val="24"/>
          <w:szCs w:val="24"/>
        </w:rPr>
        <w:t xml:space="preserve">. Available at: </w:t>
      </w:r>
      <w:hyperlink r:id="rId8" w:history="1">
        <w:r w:rsidRPr="00557163">
          <w:rPr>
            <w:rStyle w:val="Hyperlink"/>
            <w:rFonts w:ascii="Times New Roman" w:hAnsi="Times New Roman" w:cs="Times New Roman"/>
            <w:sz w:val="24"/>
            <w:szCs w:val="24"/>
          </w:rPr>
          <w:t>https://online.hbs.edu/blog/post/predictive-analytics</w:t>
        </w:r>
      </w:hyperlink>
      <w:r w:rsidRPr="00C615A1">
        <w:rPr>
          <w:rFonts w:ascii="Times New Roman" w:hAnsi="Times New Roman" w:cs="Times New Roman"/>
          <w:sz w:val="24"/>
          <w:szCs w:val="24"/>
        </w:rPr>
        <w:t xml:space="preserve"> (Accessed: March 25, 2023). </w:t>
      </w:r>
    </w:p>
    <w:p w:rsidR="00C615A1" w:rsidRPr="00C615A1" w:rsidRDefault="00C615A1" w:rsidP="00C615A1">
      <w:pPr>
        <w:spacing w:after="0" w:line="360" w:lineRule="auto"/>
        <w:ind w:left="720" w:hanging="720"/>
        <w:rPr>
          <w:rFonts w:ascii="Times New Roman" w:hAnsi="Times New Roman" w:cs="Times New Roman"/>
          <w:sz w:val="24"/>
          <w:szCs w:val="24"/>
        </w:rPr>
      </w:pPr>
      <w:r w:rsidRPr="00C615A1">
        <w:rPr>
          <w:rFonts w:ascii="Times New Roman" w:hAnsi="Times New Roman" w:cs="Times New Roman"/>
          <w:sz w:val="24"/>
          <w:szCs w:val="24"/>
        </w:rPr>
        <w:t xml:space="preserve">Kumar, K. (2018) “Advances in data analysis, data handling and business intelligence,” </w:t>
      </w:r>
      <w:r w:rsidRPr="00C615A1">
        <w:rPr>
          <w:rFonts w:ascii="Times New Roman" w:hAnsi="Times New Roman" w:cs="Times New Roman"/>
          <w:i/>
          <w:iCs/>
          <w:sz w:val="24"/>
          <w:szCs w:val="24"/>
        </w:rPr>
        <w:t>Journal of the Royal Statistical Society Series A: Statistics in Society</w:t>
      </w:r>
      <w:r w:rsidRPr="00C615A1">
        <w:rPr>
          <w:rFonts w:ascii="Times New Roman" w:hAnsi="Times New Roman" w:cs="Times New Roman"/>
          <w:sz w:val="24"/>
          <w:szCs w:val="24"/>
        </w:rPr>
        <w:t xml:space="preserve">, 177(3), pp. 753–753. Available at: </w:t>
      </w:r>
      <w:hyperlink r:id="rId9" w:history="1">
        <w:r w:rsidRPr="00557163">
          <w:rPr>
            <w:rStyle w:val="Hyperlink"/>
            <w:rFonts w:ascii="Times New Roman" w:hAnsi="Times New Roman" w:cs="Times New Roman"/>
            <w:sz w:val="24"/>
            <w:szCs w:val="24"/>
          </w:rPr>
          <w:t>https://doi.org/10.1111/rssa.12064</w:t>
        </w:r>
      </w:hyperlink>
      <w:r w:rsidRPr="00C615A1">
        <w:rPr>
          <w:rFonts w:ascii="Times New Roman" w:hAnsi="Times New Roman" w:cs="Times New Roman"/>
          <w:sz w:val="24"/>
          <w:szCs w:val="24"/>
        </w:rPr>
        <w:t xml:space="preserve">. </w:t>
      </w:r>
    </w:p>
    <w:p w:rsidR="00C615A1" w:rsidRPr="00C615A1" w:rsidRDefault="00C615A1" w:rsidP="00C615A1">
      <w:pPr>
        <w:spacing w:after="0" w:line="360" w:lineRule="auto"/>
        <w:ind w:left="720" w:hanging="720"/>
        <w:rPr>
          <w:rFonts w:ascii="Times New Roman" w:hAnsi="Times New Roman" w:cs="Times New Roman"/>
          <w:sz w:val="24"/>
          <w:szCs w:val="24"/>
        </w:rPr>
      </w:pPr>
      <w:r w:rsidRPr="00C615A1">
        <w:rPr>
          <w:rFonts w:ascii="Times New Roman" w:hAnsi="Times New Roman" w:cs="Times New Roman"/>
          <w:sz w:val="24"/>
          <w:szCs w:val="24"/>
        </w:rPr>
        <w:t xml:space="preserve">Larson, Q. (2022) </w:t>
      </w:r>
      <w:r w:rsidRPr="00C615A1">
        <w:rPr>
          <w:rFonts w:ascii="Times New Roman" w:hAnsi="Times New Roman" w:cs="Times New Roman"/>
          <w:i/>
          <w:iCs/>
          <w:sz w:val="24"/>
          <w:szCs w:val="24"/>
        </w:rPr>
        <w:t>What is augmented analytics? A definition and example use cases</w:t>
      </w:r>
      <w:r w:rsidRPr="00C615A1">
        <w:rPr>
          <w:rFonts w:ascii="Times New Roman" w:hAnsi="Times New Roman" w:cs="Times New Roman"/>
          <w:sz w:val="24"/>
          <w:szCs w:val="24"/>
        </w:rPr>
        <w:t xml:space="preserve">, </w:t>
      </w:r>
      <w:r w:rsidRPr="00C615A1">
        <w:rPr>
          <w:rFonts w:ascii="Times New Roman" w:hAnsi="Times New Roman" w:cs="Times New Roman"/>
          <w:i/>
          <w:iCs/>
          <w:sz w:val="24"/>
          <w:szCs w:val="24"/>
        </w:rPr>
        <w:t>freeCodeCamp.org</w:t>
      </w:r>
      <w:r w:rsidRPr="00C615A1">
        <w:rPr>
          <w:rFonts w:ascii="Times New Roman" w:hAnsi="Times New Roman" w:cs="Times New Roman"/>
          <w:sz w:val="24"/>
          <w:szCs w:val="24"/>
        </w:rPr>
        <w:t xml:space="preserve">. freeCodeCamp.org. Available at: </w:t>
      </w:r>
      <w:hyperlink r:id="rId10" w:history="1">
        <w:r w:rsidRPr="00557163">
          <w:rPr>
            <w:rStyle w:val="Hyperlink"/>
            <w:rFonts w:ascii="Times New Roman" w:hAnsi="Times New Roman" w:cs="Times New Roman"/>
            <w:sz w:val="24"/>
            <w:szCs w:val="24"/>
          </w:rPr>
          <w:t>https://www.freecodecamp.org/news/what-is-augmented-analytics-definition-example/</w:t>
        </w:r>
      </w:hyperlink>
      <w:r>
        <w:rPr>
          <w:rFonts w:ascii="Times New Roman" w:hAnsi="Times New Roman" w:cs="Times New Roman"/>
          <w:sz w:val="24"/>
          <w:szCs w:val="24"/>
        </w:rPr>
        <w:t xml:space="preserve"> </w:t>
      </w:r>
      <w:r w:rsidRPr="00C615A1">
        <w:rPr>
          <w:rFonts w:ascii="Times New Roman" w:hAnsi="Times New Roman" w:cs="Times New Roman"/>
          <w:sz w:val="24"/>
          <w:szCs w:val="24"/>
        </w:rPr>
        <w:t xml:space="preserve">(Accessed: March 25, 2023). </w:t>
      </w:r>
    </w:p>
    <w:p w:rsidR="00C615A1" w:rsidRPr="00C615A1" w:rsidRDefault="00C615A1" w:rsidP="00C615A1">
      <w:pPr>
        <w:spacing w:after="0" w:line="360" w:lineRule="auto"/>
        <w:ind w:left="720" w:hanging="720"/>
        <w:rPr>
          <w:rFonts w:ascii="Times New Roman" w:hAnsi="Times New Roman" w:cs="Times New Roman"/>
          <w:sz w:val="24"/>
          <w:szCs w:val="24"/>
        </w:rPr>
      </w:pPr>
      <w:r w:rsidRPr="00C615A1">
        <w:rPr>
          <w:rFonts w:ascii="Times New Roman" w:hAnsi="Times New Roman" w:cs="Times New Roman"/>
          <w:sz w:val="24"/>
          <w:szCs w:val="24"/>
        </w:rPr>
        <w:t xml:space="preserve">Loshin, D. (2019) “Emerging business intelligence trends,” </w:t>
      </w:r>
      <w:r w:rsidRPr="00C615A1">
        <w:rPr>
          <w:rFonts w:ascii="Times New Roman" w:hAnsi="Times New Roman" w:cs="Times New Roman"/>
          <w:i/>
          <w:iCs/>
          <w:sz w:val="24"/>
          <w:szCs w:val="24"/>
        </w:rPr>
        <w:t>Business Intelligence</w:t>
      </w:r>
      <w:r w:rsidRPr="00C615A1">
        <w:rPr>
          <w:rFonts w:ascii="Times New Roman" w:hAnsi="Times New Roman" w:cs="Times New Roman"/>
          <w:sz w:val="24"/>
          <w:szCs w:val="24"/>
        </w:rPr>
        <w:t xml:space="preserve">, pp. 319–331. Available at: </w:t>
      </w:r>
      <w:hyperlink r:id="rId11" w:history="1">
        <w:r w:rsidRPr="00557163">
          <w:rPr>
            <w:rStyle w:val="Hyperlink"/>
            <w:rFonts w:ascii="Times New Roman" w:hAnsi="Times New Roman" w:cs="Times New Roman"/>
            <w:sz w:val="24"/>
            <w:szCs w:val="24"/>
          </w:rPr>
          <w:t>https://doi.org/10.1016/b978-0-12-385889-4.00020-x</w:t>
        </w:r>
      </w:hyperlink>
      <w:r w:rsidRPr="00C615A1">
        <w:rPr>
          <w:rFonts w:ascii="Times New Roman" w:hAnsi="Times New Roman" w:cs="Times New Roman"/>
          <w:sz w:val="24"/>
          <w:szCs w:val="24"/>
        </w:rPr>
        <w:t xml:space="preserve">. </w:t>
      </w:r>
    </w:p>
    <w:p w:rsidR="00C615A1" w:rsidRPr="00C615A1" w:rsidRDefault="00C615A1" w:rsidP="00C615A1">
      <w:pPr>
        <w:spacing w:after="0" w:line="360" w:lineRule="auto"/>
        <w:ind w:left="720" w:hanging="720"/>
        <w:rPr>
          <w:rFonts w:ascii="Times New Roman" w:hAnsi="Times New Roman" w:cs="Times New Roman"/>
          <w:sz w:val="24"/>
          <w:szCs w:val="24"/>
        </w:rPr>
      </w:pPr>
      <w:r w:rsidRPr="00C615A1">
        <w:rPr>
          <w:rFonts w:ascii="Times New Roman" w:hAnsi="Times New Roman" w:cs="Times New Roman"/>
          <w:sz w:val="24"/>
          <w:szCs w:val="24"/>
        </w:rPr>
        <w:t xml:space="preserve">SABHERWAL, R.A.J.I.V. (2020) in </w:t>
      </w:r>
      <w:r w:rsidRPr="00C615A1">
        <w:rPr>
          <w:rFonts w:ascii="Times New Roman" w:hAnsi="Times New Roman" w:cs="Times New Roman"/>
          <w:i/>
          <w:iCs/>
          <w:sz w:val="24"/>
          <w:szCs w:val="24"/>
        </w:rPr>
        <w:t>Business intelligence</w:t>
      </w:r>
      <w:r w:rsidRPr="00C615A1">
        <w:rPr>
          <w:rFonts w:ascii="Times New Roman" w:hAnsi="Times New Roman" w:cs="Times New Roman"/>
          <w:sz w:val="24"/>
          <w:szCs w:val="24"/>
        </w:rPr>
        <w:t xml:space="preserve">. S.l.: JOHN WILEY, pp. 578–600. </w:t>
      </w:r>
    </w:p>
    <w:p w:rsidR="00C615A1" w:rsidRPr="00C615A1" w:rsidRDefault="00C615A1" w:rsidP="00C615A1">
      <w:pPr>
        <w:spacing w:after="0" w:line="360" w:lineRule="auto"/>
        <w:ind w:left="720" w:hanging="720"/>
        <w:rPr>
          <w:rFonts w:ascii="Times New Roman" w:hAnsi="Times New Roman" w:cs="Times New Roman"/>
          <w:sz w:val="24"/>
          <w:szCs w:val="24"/>
        </w:rPr>
      </w:pPr>
      <w:r w:rsidRPr="00C615A1">
        <w:rPr>
          <w:rFonts w:ascii="Times New Roman" w:hAnsi="Times New Roman" w:cs="Times New Roman"/>
          <w:sz w:val="24"/>
          <w:szCs w:val="24"/>
        </w:rPr>
        <w:t xml:space="preserve">Shmueli, G. (2016) in </w:t>
      </w:r>
      <w:r w:rsidRPr="00C615A1">
        <w:rPr>
          <w:rFonts w:ascii="Times New Roman" w:hAnsi="Times New Roman" w:cs="Times New Roman"/>
          <w:i/>
          <w:iCs/>
          <w:sz w:val="24"/>
          <w:szCs w:val="24"/>
        </w:rPr>
        <w:t>Data Mining for Business Intelligence</w:t>
      </w:r>
      <w:r w:rsidRPr="00C615A1">
        <w:rPr>
          <w:rFonts w:ascii="Times New Roman" w:hAnsi="Times New Roman" w:cs="Times New Roman"/>
          <w:sz w:val="24"/>
          <w:szCs w:val="24"/>
        </w:rPr>
        <w:t xml:space="preserve">. John Wiley &amp; Sons, pp. 178–189. </w:t>
      </w:r>
    </w:p>
    <w:p w:rsidR="00C615A1" w:rsidRPr="00C615A1" w:rsidRDefault="00C615A1" w:rsidP="00BF021D">
      <w:pPr>
        <w:spacing w:after="0" w:line="360" w:lineRule="auto"/>
        <w:ind w:firstLine="720"/>
        <w:rPr>
          <w:rFonts w:ascii="Times New Roman" w:hAnsi="Times New Roman" w:cs="Times New Roman"/>
          <w:b/>
          <w:sz w:val="24"/>
          <w:szCs w:val="24"/>
        </w:rPr>
      </w:pPr>
    </w:p>
    <w:p w:rsidR="00555426" w:rsidRPr="00BF021D" w:rsidRDefault="00555426" w:rsidP="000E6923">
      <w:pPr>
        <w:spacing w:after="0" w:line="360" w:lineRule="auto"/>
        <w:rPr>
          <w:rFonts w:ascii="Times New Roman" w:hAnsi="Times New Roman" w:cs="Times New Roman"/>
          <w:sz w:val="24"/>
          <w:szCs w:val="24"/>
        </w:rPr>
      </w:pPr>
    </w:p>
    <w:sectPr w:rsidR="00555426" w:rsidRPr="00BF021D">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31FA6" w:rsidRDefault="00131FA6" w:rsidP="000B11FC">
      <w:pPr>
        <w:spacing w:after="0" w:line="240" w:lineRule="auto"/>
      </w:pPr>
      <w:r>
        <w:separator/>
      </w:r>
    </w:p>
  </w:endnote>
  <w:endnote w:type="continuationSeparator" w:id="0">
    <w:p w:rsidR="00131FA6" w:rsidRDefault="00131FA6" w:rsidP="000B11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31FA6" w:rsidRDefault="00131FA6" w:rsidP="000B11FC">
      <w:pPr>
        <w:spacing w:after="0" w:line="240" w:lineRule="auto"/>
      </w:pPr>
      <w:r>
        <w:separator/>
      </w:r>
    </w:p>
  </w:footnote>
  <w:footnote w:type="continuationSeparator" w:id="0">
    <w:p w:rsidR="00131FA6" w:rsidRDefault="00131FA6" w:rsidP="000B11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5304167"/>
      <w:docPartObj>
        <w:docPartGallery w:val="Page Numbers (Top of Page)"/>
        <w:docPartUnique/>
      </w:docPartObj>
    </w:sdtPr>
    <w:sdtEndPr>
      <w:rPr>
        <w:rFonts w:ascii="Times New Roman" w:hAnsi="Times New Roman" w:cs="Times New Roman"/>
        <w:noProof/>
      </w:rPr>
    </w:sdtEndPr>
    <w:sdtContent>
      <w:p w:rsidR="000B11FC" w:rsidRPr="000B11FC" w:rsidRDefault="000B11FC">
        <w:pPr>
          <w:pStyle w:val="Header"/>
          <w:jc w:val="right"/>
          <w:rPr>
            <w:rFonts w:ascii="Times New Roman" w:hAnsi="Times New Roman" w:cs="Times New Roman"/>
          </w:rPr>
        </w:pPr>
        <w:r w:rsidRPr="000B11FC">
          <w:rPr>
            <w:rFonts w:ascii="Times New Roman" w:hAnsi="Times New Roman" w:cs="Times New Roman"/>
          </w:rPr>
          <w:fldChar w:fldCharType="begin"/>
        </w:r>
        <w:r w:rsidRPr="000B11FC">
          <w:rPr>
            <w:rFonts w:ascii="Times New Roman" w:hAnsi="Times New Roman" w:cs="Times New Roman"/>
          </w:rPr>
          <w:instrText xml:space="preserve"> PAGE   \* MERGEFORMAT </w:instrText>
        </w:r>
        <w:r w:rsidRPr="000B11FC">
          <w:rPr>
            <w:rFonts w:ascii="Times New Roman" w:hAnsi="Times New Roman" w:cs="Times New Roman"/>
          </w:rPr>
          <w:fldChar w:fldCharType="separate"/>
        </w:r>
        <w:r w:rsidR="00A26F45">
          <w:rPr>
            <w:rFonts w:ascii="Times New Roman" w:hAnsi="Times New Roman" w:cs="Times New Roman"/>
            <w:noProof/>
          </w:rPr>
          <w:t>6</w:t>
        </w:r>
        <w:r w:rsidRPr="000B11FC">
          <w:rPr>
            <w:rFonts w:ascii="Times New Roman" w:hAnsi="Times New Roman" w:cs="Times New Roman"/>
            <w:noProof/>
          </w:rPr>
          <w:fldChar w:fldCharType="end"/>
        </w:r>
      </w:p>
    </w:sdtContent>
  </w:sdt>
  <w:p w:rsidR="000B11FC" w:rsidRDefault="000B11F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923"/>
    <w:rsid w:val="000A0798"/>
    <w:rsid w:val="000B11FC"/>
    <w:rsid w:val="000E6923"/>
    <w:rsid w:val="00131FA6"/>
    <w:rsid w:val="00207DFF"/>
    <w:rsid w:val="00291F44"/>
    <w:rsid w:val="002E3B5D"/>
    <w:rsid w:val="003D6FE4"/>
    <w:rsid w:val="00555426"/>
    <w:rsid w:val="005623AC"/>
    <w:rsid w:val="006768F9"/>
    <w:rsid w:val="007A0155"/>
    <w:rsid w:val="007E56A2"/>
    <w:rsid w:val="00951704"/>
    <w:rsid w:val="00A26F45"/>
    <w:rsid w:val="00BF021D"/>
    <w:rsid w:val="00C615A1"/>
    <w:rsid w:val="00CA5CD5"/>
    <w:rsid w:val="00D938C3"/>
    <w:rsid w:val="00E81C0F"/>
    <w:rsid w:val="00F43A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E4A20"/>
  <w15:chartTrackingRefBased/>
  <w15:docId w15:val="{2FBC1318-C1EF-46E7-99F1-94FCBC8BD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623AC"/>
    <w:rPr>
      <w:rFonts w:ascii="Times New Roman" w:hAnsi="Times New Roman" w:cs="Times New Roman"/>
      <w:sz w:val="24"/>
      <w:szCs w:val="24"/>
    </w:rPr>
  </w:style>
  <w:style w:type="character" w:styleId="Hyperlink">
    <w:name w:val="Hyperlink"/>
    <w:basedOn w:val="DefaultParagraphFont"/>
    <w:uiPriority w:val="99"/>
    <w:unhideWhenUsed/>
    <w:rsid w:val="00C615A1"/>
    <w:rPr>
      <w:color w:val="0563C1" w:themeColor="hyperlink"/>
      <w:u w:val="single"/>
    </w:rPr>
  </w:style>
  <w:style w:type="paragraph" w:styleId="Header">
    <w:name w:val="header"/>
    <w:basedOn w:val="Normal"/>
    <w:link w:val="HeaderChar"/>
    <w:uiPriority w:val="99"/>
    <w:unhideWhenUsed/>
    <w:rsid w:val="000B11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11FC"/>
  </w:style>
  <w:style w:type="paragraph" w:styleId="Footer">
    <w:name w:val="footer"/>
    <w:basedOn w:val="Normal"/>
    <w:link w:val="FooterChar"/>
    <w:uiPriority w:val="99"/>
    <w:unhideWhenUsed/>
    <w:rsid w:val="000B11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11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541069">
      <w:bodyDiv w:val="1"/>
      <w:marLeft w:val="0"/>
      <w:marRight w:val="0"/>
      <w:marTop w:val="0"/>
      <w:marBottom w:val="0"/>
      <w:divBdr>
        <w:top w:val="none" w:sz="0" w:space="0" w:color="auto"/>
        <w:left w:val="none" w:sz="0" w:space="0" w:color="auto"/>
        <w:bottom w:val="none" w:sz="0" w:space="0" w:color="auto"/>
        <w:right w:val="none" w:sz="0" w:space="0" w:color="auto"/>
      </w:divBdr>
    </w:div>
    <w:div w:id="199826176">
      <w:bodyDiv w:val="1"/>
      <w:marLeft w:val="0"/>
      <w:marRight w:val="0"/>
      <w:marTop w:val="0"/>
      <w:marBottom w:val="0"/>
      <w:divBdr>
        <w:top w:val="none" w:sz="0" w:space="0" w:color="auto"/>
        <w:left w:val="none" w:sz="0" w:space="0" w:color="auto"/>
        <w:bottom w:val="none" w:sz="0" w:space="0" w:color="auto"/>
        <w:right w:val="none" w:sz="0" w:space="0" w:color="auto"/>
      </w:divBdr>
    </w:div>
    <w:div w:id="250243773">
      <w:bodyDiv w:val="1"/>
      <w:marLeft w:val="0"/>
      <w:marRight w:val="0"/>
      <w:marTop w:val="0"/>
      <w:marBottom w:val="0"/>
      <w:divBdr>
        <w:top w:val="none" w:sz="0" w:space="0" w:color="auto"/>
        <w:left w:val="none" w:sz="0" w:space="0" w:color="auto"/>
        <w:bottom w:val="none" w:sz="0" w:space="0" w:color="auto"/>
        <w:right w:val="none" w:sz="0" w:space="0" w:color="auto"/>
      </w:divBdr>
    </w:div>
    <w:div w:id="543641897">
      <w:bodyDiv w:val="1"/>
      <w:marLeft w:val="0"/>
      <w:marRight w:val="0"/>
      <w:marTop w:val="0"/>
      <w:marBottom w:val="0"/>
      <w:divBdr>
        <w:top w:val="none" w:sz="0" w:space="0" w:color="auto"/>
        <w:left w:val="none" w:sz="0" w:space="0" w:color="auto"/>
        <w:bottom w:val="none" w:sz="0" w:space="0" w:color="auto"/>
        <w:right w:val="none" w:sz="0" w:space="0" w:color="auto"/>
      </w:divBdr>
    </w:div>
    <w:div w:id="1405950187">
      <w:bodyDiv w:val="1"/>
      <w:marLeft w:val="0"/>
      <w:marRight w:val="0"/>
      <w:marTop w:val="0"/>
      <w:marBottom w:val="0"/>
      <w:divBdr>
        <w:top w:val="none" w:sz="0" w:space="0" w:color="auto"/>
        <w:left w:val="none" w:sz="0" w:space="0" w:color="auto"/>
        <w:bottom w:val="none" w:sz="0" w:space="0" w:color="auto"/>
        <w:right w:val="none" w:sz="0" w:space="0" w:color="auto"/>
      </w:divBdr>
    </w:div>
    <w:div w:id="1437091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hbs.edu/blog/post/predictive-analytics" TargetMode="External" /><Relationship Id="rId13"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yperlink" Target="https://doi.org/10.1201/b13096-6" TargetMode="External" /><Relationship Id="rId12" Type="http://schemas.openxmlformats.org/officeDocument/2006/relationships/header" Target="head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blog.hubspot.com/website/data-governance" TargetMode="External" /><Relationship Id="rId11" Type="http://schemas.openxmlformats.org/officeDocument/2006/relationships/hyperlink" Target="https://doi.org/10.1016/b978-0-12-385889-4.00020-x" TargetMode="External" /><Relationship Id="rId5" Type="http://schemas.openxmlformats.org/officeDocument/2006/relationships/endnotes" Target="endnotes.xml" /><Relationship Id="rId10" Type="http://schemas.openxmlformats.org/officeDocument/2006/relationships/hyperlink" Target="https://www.freecodecamp.org/news/what-is-augmented-analytics-definition-example/" TargetMode="External" /><Relationship Id="rId4" Type="http://schemas.openxmlformats.org/officeDocument/2006/relationships/footnotes" Target="footnotes.xml" /><Relationship Id="rId9" Type="http://schemas.openxmlformats.org/officeDocument/2006/relationships/hyperlink" Target="https://doi.org/10.1111/rssa.12064"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1695</Words>
  <Characters>9666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African Union</Company>
  <LinksUpToDate>false</LinksUpToDate>
  <CharactersWithSpaces>11339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Ochieng Obudho</dc:creator>
  <cp:keywords/>
  <dc:description/>
  <cp:lastModifiedBy>Maya Boteva</cp:lastModifiedBy>
  <cp:revision>2</cp:revision>
  <dcterms:created xsi:type="dcterms:W3CDTF">2023-04-06T13:21:00Z</dcterms:created>
  <dcterms:modified xsi:type="dcterms:W3CDTF">2023-04-06T13:21:00Z</dcterms:modified>
</cp:coreProperties>
</file>