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F45F8" w14:textId="0935EB30" w:rsidR="0003572E" w:rsidRDefault="00397425">
      <w:r>
        <w:t xml:space="preserve">The Anthropocene debate – uneven earth article. Written by Aaron </w:t>
      </w:r>
      <w:proofErr w:type="spellStart"/>
      <w:r>
        <w:t>Vansintjan</w:t>
      </w:r>
      <w:proofErr w:type="spellEnd"/>
      <w:r>
        <w:t xml:space="preserve">. </w:t>
      </w:r>
    </w:p>
    <w:p w14:paraId="36864F7A" w14:textId="56645CC9" w:rsidR="00397425" w:rsidRDefault="00397425">
      <w:r>
        <w:t xml:space="preserve">The article written by </w:t>
      </w:r>
      <w:proofErr w:type="spellStart"/>
      <w:r w:rsidR="0087140F">
        <w:t>Vansintjan</w:t>
      </w:r>
      <w:proofErr w:type="spellEnd"/>
      <w:r w:rsidR="0087140F">
        <w:t xml:space="preserve"> was published for the website which he is </w:t>
      </w:r>
      <w:r w:rsidR="003D1116">
        <w:t>co-editor</w:t>
      </w:r>
      <w:r w:rsidR="0087140F">
        <w:t xml:space="preserve"> of, uneven earth.</w:t>
      </w:r>
      <w:r w:rsidR="001D0851">
        <w:t xml:space="preserve"> </w:t>
      </w:r>
      <w:r w:rsidR="00882C54">
        <w:t xml:space="preserve">The article is located within the additional reading of </w:t>
      </w:r>
      <w:r w:rsidR="002A2519">
        <w:t xml:space="preserve">the world today chapter of people across time module. </w:t>
      </w:r>
      <w:r w:rsidR="0087140F">
        <w:t>The website focusing on environmental politics</w:t>
      </w:r>
      <w:r w:rsidR="0087140F">
        <w:rPr>
          <w:rStyle w:val="FootnoteReference"/>
        </w:rPr>
        <w:footnoteReference w:id="1"/>
      </w:r>
      <w:r w:rsidR="0087140F">
        <w:t xml:space="preserve">. </w:t>
      </w:r>
      <w:proofErr w:type="spellStart"/>
      <w:r w:rsidR="001D0851">
        <w:t>Vansintjan</w:t>
      </w:r>
      <w:proofErr w:type="spellEnd"/>
      <w:r w:rsidR="001D0851">
        <w:t xml:space="preserve"> </w:t>
      </w:r>
      <w:r w:rsidR="00A34D1F">
        <w:t xml:space="preserve">has a MSc in Natural resource sciences from McGill </w:t>
      </w:r>
      <w:r w:rsidR="00DA4F90">
        <w:t xml:space="preserve">university and a BA in Philosophy with a minor in </w:t>
      </w:r>
      <w:r w:rsidR="00D14AE0">
        <w:t>environment</w:t>
      </w:r>
      <w:r w:rsidR="00D14AE0">
        <w:rPr>
          <w:rStyle w:val="FootnoteReference"/>
        </w:rPr>
        <w:footnoteReference w:id="2"/>
      </w:r>
      <w:r w:rsidR="00DA4F90">
        <w:t xml:space="preserve">. </w:t>
      </w:r>
      <w:r w:rsidR="0087140F">
        <w:t xml:space="preserve">The </w:t>
      </w:r>
      <w:r w:rsidR="003D1116">
        <w:t>articles’</w:t>
      </w:r>
      <w:r w:rsidR="0087140F">
        <w:t xml:space="preserve"> main purpose is the discussion surrounding the introduction of the word Anthropocene, whether the use of the word is productive in discussions surrounding climate change</w:t>
      </w:r>
      <w:r w:rsidR="006321FC">
        <w:t xml:space="preserve"> which leads to </w:t>
      </w:r>
      <w:proofErr w:type="spellStart"/>
      <w:r w:rsidR="006321FC">
        <w:t>Vansintjans</w:t>
      </w:r>
      <w:proofErr w:type="spellEnd"/>
      <w:r w:rsidR="006321FC">
        <w:t xml:space="preserve"> own opinion of the use of the word</w:t>
      </w:r>
      <w:r w:rsidR="0087140F">
        <w:t xml:space="preserve">. </w:t>
      </w:r>
    </w:p>
    <w:p w14:paraId="3F6896E8" w14:textId="2671BF84" w:rsidR="0087140F" w:rsidRDefault="0087140F">
      <w:r>
        <w:t>It is agreed that language and culture both have influence on each other. The language we choose to communicate with, or choose to describe something, can and will have an effect on the culture surrounding it</w:t>
      </w:r>
      <w:r>
        <w:rPr>
          <w:rStyle w:val="FootnoteReference"/>
        </w:rPr>
        <w:footnoteReference w:id="3"/>
      </w:r>
      <w:r>
        <w:t xml:space="preserve">. </w:t>
      </w:r>
      <w:r w:rsidR="00467E46">
        <w:t>Alternatively,</w:t>
      </w:r>
      <w:r w:rsidR="007206F6">
        <w:t xml:space="preserve"> the culture </w:t>
      </w:r>
      <w:r w:rsidR="00467E46">
        <w:t xml:space="preserve">in which we are immersed in will have an impact on the language we choose to use. </w:t>
      </w:r>
      <w:r w:rsidR="00E97DDD">
        <w:t>The relationship between the two is often described as homologous</w:t>
      </w:r>
      <w:r w:rsidR="00E97DDD">
        <w:rPr>
          <w:rStyle w:val="FootnoteReference"/>
        </w:rPr>
        <w:footnoteReference w:id="4"/>
      </w:r>
      <w:r w:rsidR="00E97DDD">
        <w:t xml:space="preserve">. </w:t>
      </w:r>
      <w:proofErr w:type="spellStart"/>
      <w:r>
        <w:t>Vansintjan</w:t>
      </w:r>
      <w:proofErr w:type="spellEnd"/>
      <w:r>
        <w:t xml:space="preserve"> </w:t>
      </w:r>
      <w:r w:rsidR="006321FC">
        <w:t xml:space="preserve">adopts this way of thinking when approaching the topic. He </w:t>
      </w:r>
      <w:r>
        <w:t xml:space="preserve">highlights that the terminology we use to discuss climate change, can </w:t>
      </w:r>
      <w:r w:rsidR="00467E46">
        <w:t xml:space="preserve">impact and </w:t>
      </w:r>
      <w:r>
        <w:t>frame the solutions that are discussed</w:t>
      </w:r>
      <w:r w:rsidR="00467E46">
        <w:t xml:space="preserve"> to address this</w:t>
      </w:r>
      <w:r>
        <w:t xml:space="preserve">. His argument is that to address climate change </w:t>
      </w:r>
      <w:r w:rsidR="00467E46">
        <w:t>effectively</w:t>
      </w:r>
      <w:r>
        <w:t>, the words used to describe the problem need to be considered</w:t>
      </w:r>
      <w:r w:rsidR="00DB1D25">
        <w:t xml:space="preserve"> and chosen</w:t>
      </w:r>
      <w:r>
        <w:t xml:space="preserve"> carefully</w:t>
      </w:r>
      <w:r>
        <w:rPr>
          <w:rStyle w:val="FootnoteReference"/>
        </w:rPr>
        <w:footnoteReference w:id="5"/>
      </w:r>
      <w:r>
        <w:t xml:space="preserve">. </w:t>
      </w:r>
    </w:p>
    <w:p w14:paraId="2B5B0115" w14:textId="790D2C49" w:rsidR="00A342A8" w:rsidRDefault="00AA6D36">
      <w:r>
        <w:t xml:space="preserve">Climate change is a </w:t>
      </w:r>
      <w:r w:rsidR="00A9001C">
        <w:t xml:space="preserve">topic which has been discussed for many years. </w:t>
      </w:r>
      <w:r w:rsidR="00A342A8">
        <w:t xml:space="preserve">The article is written for </w:t>
      </w:r>
      <w:proofErr w:type="gramStart"/>
      <w:r w:rsidR="00A342A8">
        <w:t>a</w:t>
      </w:r>
      <w:proofErr w:type="gramEnd"/>
      <w:r w:rsidR="00A342A8">
        <w:t xml:space="preserve"> </w:t>
      </w:r>
      <w:r w:rsidR="00F45812">
        <w:t xml:space="preserve">academics and </w:t>
      </w:r>
      <w:r w:rsidR="00603FA0">
        <w:t>those involved in the discussions of climate change</w:t>
      </w:r>
      <w:r w:rsidR="00260D56">
        <w:t>.</w:t>
      </w:r>
      <w:r w:rsidR="00FB4137">
        <w:t xml:space="preserve"> The website it is published on is described as being where the ‘ecological meets political.’</w:t>
      </w:r>
      <w:r w:rsidR="00A10B84">
        <w:rPr>
          <w:rStyle w:val="FootnoteReference"/>
        </w:rPr>
        <w:footnoteReference w:id="6"/>
      </w:r>
      <w:r w:rsidR="00A10B84">
        <w:t>.</w:t>
      </w:r>
      <w:r w:rsidR="008D1F19">
        <w:t xml:space="preserve"> </w:t>
      </w:r>
      <w:r w:rsidR="00FB4137">
        <w:t>This does not necessarily narrow the intended audience</w:t>
      </w:r>
      <w:r w:rsidR="00911A4A">
        <w:t xml:space="preserve"> due to the topic the article would be suitable for a broad range of readers</w:t>
      </w:r>
      <w:r w:rsidR="00FB4137">
        <w:t>.</w:t>
      </w:r>
      <w:r w:rsidR="00260D56">
        <w:t xml:space="preserve"> </w:t>
      </w:r>
      <w:proofErr w:type="spellStart"/>
      <w:r w:rsidR="00260D56">
        <w:t>Vansintjan</w:t>
      </w:r>
      <w:proofErr w:type="spellEnd"/>
      <w:r w:rsidR="00260D56">
        <w:t xml:space="preserve"> sets this out early on in his article, discussing how the terminology has been broadly adopted, not just by scientists</w:t>
      </w:r>
      <w:r w:rsidR="008D1F19">
        <w:t xml:space="preserve"> but by </w:t>
      </w:r>
      <w:r w:rsidR="0090034B">
        <w:t xml:space="preserve">climate </w:t>
      </w:r>
      <w:r w:rsidR="00D2084C">
        <w:t>activists</w:t>
      </w:r>
      <w:r w:rsidR="0090034B">
        <w:t xml:space="preserve">, environmental groups and </w:t>
      </w:r>
      <w:r w:rsidR="00D2084C">
        <w:t>artists</w:t>
      </w:r>
      <w:r w:rsidR="00F36495">
        <w:t xml:space="preserve"> to name a few</w:t>
      </w:r>
      <w:r w:rsidR="00260D56">
        <w:rPr>
          <w:rStyle w:val="FootnoteReference"/>
        </w:rPr>
        <w:footnoteReference w:id="7"/>
      </w:r>
      <w:r w:rsidR="00260D56">
        <w:t xml:space="preserve">. </w:t>
      </w:r>
      <w:r w:rsidR="00173DEC">
        <w:t xml:space="preserve">This notion is supported by the referencing throughout the article, utilising main stream news outlets, such as </w:t>
      </w:r>
      <w:r w:rsidR="00F36495">
        <w:t xml:space="preserve">the </w:t>
      </w:r>
      <w:r w:rsidR="00173DEC">
        <w:t xml:space="preserve">BBC when discussing the topic. </w:t>
      </w:r>
      <w:r w:rsidR="005E1EEB">
        <w:t>These sources are relatable</w:t>
      </w:r>
      <w:r w:rsidR="00153184">
        <w:t xml:space="preserve"> for the general public. As for someone like myself, who is not an academic in this field, but choose the article out of pure interest. The mainstream news outlets are where I would draw my own understanding of climate change from. </w:t>
      </w:r>
      <w:r w:rsidR="005E1EEB">
        <w:t xml:space="preserve"> </w:t>
      </w:r>
    </w:p>
    <w:p w14:paraId="61130DBD" w14:textId="6F79CDF9" w:rsidR="00750B47" w:rsidRDefault="00C15017">
      <w:r>
        <w:t>However,</w:t>
      </w:r>
      <w:r w:rsidR="00153184">
        <w:t xml:space="preserve"> for the broader audience</w:t>
      </w:r>
      <w:r w:rsidR="00A746B7">
        <w:t xml:space="preserve"> </w:t>
      </w:r>
      <w:r w:rsidR="00750B47">
        <w:t>certain terminology and words require understanding beyond the argument of climate chang</w:t>
      </w:r>
      <w:r w:rsidR="00A746B7">
        <w:t>e such as ‘epoch’. To continue to be an effective article</w:t>
      </w:r>
      <w:r w:rsidR="00E272BB">
        <w:t>, words such as these</w:t>
      </w:r>
      <w:r w:rsidR="00A746B7">
        <w:t xml:space="preserve"> </w:t>
      </w:r>
      <w:r w:rsidR="00BE3E46">
        <w:t>force</w:t>
      </w:r>
      <w:r w:rsidR="00A746B7">
        <w:t>s</w:t>
      </w:r>
      <w:r w:rsidR="00BE3E46">
        <w:t xml:space="preserve"> the reader to research</w:t>
      </w:r>
      <w:r w:rsidR="00E272BB">
        <w:t xml:space="preserve"> their meanings</w:t>
      </w:r>
      <w:r w:rsidR="00A746B7">
        <w:t xml:space="preserve">. With limited knowledge of the language used within the article would be less effective. </w:t>
      </w:r>
      <w:r w:rsidR="006715D3">
        <w:t xml:space="preserve">This leads to the </w:t>
      </w:r>
      <w:r>
        <w:t>article’s</w:t>
      </w:r>
      <w:r w:rsidR="006715D3">
        <w:t xml:space="preserve"> primary weakness. </w:t>
      </w:r>
    </w:p>
    <w:p w14:paraId="44FDD1CC" w14:textId="7DE231D3" w:rsidR="00904339" w:rsidRDefault="00904339">
      <w:r>
        <w:t>The article</w:t>
      </w:r>
      <w:r w:rsidR="008203CD">
        <w:t>s</w:t>
      </w:r>
      <w:r>
        <w:t xml:space="preserve"> </w:t>
      </w:r>
      <w:r w:rsidR="008203CD">
        <w:t>main</w:t>
      </w:r>
      <w:r>
        <w:t xml:space="preserve"> weakness is the method in which it has been published.</w:t>
      </w:r>
      <w:r w:rsidR="00D2084C">
        <w:t xml:space="preserve"> Although it would be beneficial to be read by a broader audience.</w:t>
      </w:r>
      <w:r>
        <w:t xml:space="preserve"> By utilising his own </w:t>
      </w:r>
      <w:r w:rsidR="00375452">
        <w:t xml:space="preserve">website to post the article, the discussion may be lost </w:t>
      </w:r>
      <w:r w:rsidR="008163AE">
        <w:t>to</w:t>
      </w:r>
      <w:r w:rsidR="00375452">
        <w:t xml:space="preserve"> general public</w:t>
      </w:r>
      <w:r w:rsidR="0077516B">
        <w:t xml:space="preserve"> and potentially academics for which the article is intended for</w:t>
      </w:r>
      <w:r w:rsidR="00375452">
        <w:t xml:space="preserve">. </w:t>
      </w:r>
      <w:r w:rsidR="00905047">
        <w:t>Without the desire or want to research this particular subject</w:t>
      </w:r>
      <w:r w:rsidR="00AB1E7A">
        <w:t xml:space="preserve"> one would not come across the article. </w:t>
      </w:r>
    </w:p>
    <w:p w14:paraId="21617768" w14:textId="4611A460" w:rsidR="008163AE" w:rsidRDefault="00613EFD">
      <w:r>
        <w:t xml:space="preserve">The article </w:t>
      </w:r>
      <w:r w:rsidR="0077516B">
        <w:t xml:space="preserve">is broken down into different sub headings to </w:t>
      </w:r>
      <w:r w:rsidR="007D06EE">
        <w:t xml:space="preserve">address key elements surrounding the terminology. He </w:t>
      </w:r>
      <w:r w:rsidR="001F2E90">
        <w:t>discusses</w:t>
      </w:r>
      <w:r>
        <w:t xml:space="preserve"> how both sides of the argument use the word Anthropocene for their </w:t>
      </w:r>
      <w:r>
        <w:lastRenderedPageBreak/>
        <w:t>advantage before going on to discuss the problem with using the word</w:t>
      </w:r>
      <w:r w:rsidR="00773B93">
        <w:rPr>
          <w:rStyle w:val="FootnoteReference"/>
        </w:rPr>
        <w:footnoteReference w:id="8"/>
      </w:r>
      <w:r>
        <w:t xml:space="preserve">. </w:t>
      </w:r>
      <w:r w:rsidR="001F2E90">
        <w:t>The article is fair and balanced in highlighting these areas</w:t>
      </w:r>
      <w:r w:rsidR="00CA2B33">
        <w:t xml:space="preserve"> following the popularisation of the word and its usage</w:t>
      </w:r>
      <w:r w:rsidR="001F2E90">
        <w:t xml:space="preserve">. </w:t>
      </w:r>
      <w:r w:rsidR="00442D11">
        <w:t xml:space="preserve">This would suggest the reason the article was written in the first place, and would also give indication as to why it was written in 2015. </w:t>
      </w:r>
      <w:proofErr w:type="spellStart"/>
      <w:r w:rsidR="00442D11">
        <w:t>Vansintjan</w:t>
      </w:r>
      <w:proofErr w:type="spellEnd"/>
      <w:r w:rsidR="00442D11">
        <w:t xml:space="preserve"> </w:t>
      </w:r>
      <w:r w:rsidR="00E24A83">
        <w:t>highlights that</w:t>
      </w:r>
      <w:r w:rsidR="00F145B8">
        <w:t xml:space="preserve"> with increase of the use of the word Anthropocene, the critique </w:t>
      </w:r>
      <w:r w:rsidR="00E24A83">
        <w:t>gained traction</w:t>
      </w:r>
      <w:r w:rsidR="00F145B8">
        <w:t xml:space="preserve">, this traction increased </w:t>
      </w:r>
      <w:r w:rsidR="00072190">
        <w:t>particularly</w:t>
      </w:r>
      <w:r w:rsidR="00F145B8">
        <w:t xml:space="preserve"> </w:t>
      </w:r>
      <w:r w:rsidR="00E24A83">
        <w:t>over a period of a year</w:t>
      </w:r>
      <w:r w:rsidR="00072190">
        <w:t xml:space="preserve"> in the lead up to the publication of this article</w:t>
      </w:r>
      <w:r w:rsidR="003B7189">
        <w:t xml:space="preserve">. </w:t>
      </w:r>
    </w:p>
    <w:p w14:paraId="15C92B12" w14:textId="4D90372D" w:rsidR="00613EFD" w:rsidRDefault="008163AE">
      <w:r>
        <w:t>Furthermore</w:t>
      </w:r>
      <w:r w:rsidR="001C649B">
        <w:t>,</w:t>
      </w:r>
      <w:r w:rsidR="00122BD9">
        <w:t xml:space="preserve"> the issues he draws attention to highlights why this article would be written and published on a website where ecological meets political.</w:t>
      </w:r>
      <w:r>
        <w:t xml:space="preserve"> </w:t>
      </w:r>
      <w:r w:rsidR="00122BD9">
        <w:t>One of the issues that is discussed is the</w:t>
      </w:r>
      <w:r w:rsidR="00DE06CA">
        <w:t xml:space="preserve"> political</w:t>
      </w:r>
      <w:r w:rsidR="00122BD9">
        <w:t xml:space="preserve"> connotations </w:t>
      </w:r>
      <w:r>
        <w:t>now associated with the word due to its introduction</w:t>
      </w:r>
      <w:r w:rsidR="00122BD9">
        <w:t xml:space="preserve">. </w:t>
      </w:r>
      <w:r>
        <w:t xml:space="preserve">This politically charged problem </w:t>
      </w:r>
      <w:r w:rsidR="00796536">
        <w:t>long with the scientific problem of deciphering when you determine that humans had a real time impact on the climate</w:t>
      </w:r>
      <w:r>
        <w:t xml:space="preserve"> forms the major part of why </w:t>
      </w:r>
      <w:proofErr w:type="spellStart"/>
      <w:r>
        <w:t>Vansintjan</w:t>
      </w:r>
      <w:proofErr w:type="spellEnd"/>
      <w:r>
        <w:t xml:space="preserve"> calls for more effective use of the language used. </w:t>
      </w:r>
    </w:p>
    <w:p w14:paraId="210A36A1" w14:textId="3132E339" w:rsidR="002F5411" w:rsidRDefault="002F5411">
      <w:r>
        <w:t xml:space="preserve">The summary is clear and effective in its communication. Citing </w:t>
      </w:r>
      <w:r w:rsidR="00717A0F">
        <w:t xml:space="preserve">the earlier need for appropriate language, </w:t>
      </w:r>
      <w:proofErr w:type="spellStart"/>
      <w:r w:rsidR="00717A0F">
        <w:t>Vansintjan</w:t>
      </w:r>
      <w:proofErr w:type="spellEnd"/>
      <w:r w:rsidR="00717A0F">
        <w:t xml:space="preserve"> </w:t>
      </w:r>
      <w:r w:rsidR="00C269C8">
        <w:t>expands providing examples of words which have gained attention, and then however dropped off in terms of their importance</w:t>
      </w:r>
      <w:r w:rsidR="008B251B">
        <w:rPr>
          <w:rStyle w:val="FootnoteReference"/>
        </w:rPr>
        <w:footnoteReference w:id="9"/>
      </w:r>
      <w:r w:rsidR="00C269C8">
        <w:t xml:space="preserve">. </w:t>
      </w:r>
      <w:proofErr w:type="spellStart"/>
      <w:r w:rsidR="00C269C8">
        <w:t>Vansintjan</w:t>
      </w:r>
      <w:proofErr w:type="spellEnd"/>
      <w:r w:rsidR="00C269C8">
        <w:t xml:space="preserve"> passion </w:t>
      </w:r>
      <w:r w:rsidR="00D37BF3">
        <w:t xml:space="preserve">for discovering the most effective language to discuss climate change is clear and evident. The article in this sense is </w:t>
      </w:r>
      <w:r w:rsidR="008B251B">
        <w:t>successful in drawing the reader’s attention it the importance of the change to climate, and the need to discuss it appropriately</w:t>
      </w:r>
      <w:r w:rsidR="00DB3F75">
        <w:t xml:space="preserve"> </w:t>
      </w:r>
      <w:r w:rsidR="008B251B">
        <w:rPr>
          <w:rStyle w:val="FootnoteReference"/>
        </w:rPr>
        <w:footnoteReference w:id="10"/>
      </w:r>
      <w:r w:rsidR="008B251B">
        <w:t xml:space="preserve">. </w:t>
      </w:r>
      <w:r w:rsidR="005E1EEB">
        <w:t xml:space="preserve">As someone who </w:t>
      </w:r>
      <w:r w:rsidR="00ED169B">
        <w:t xml:space="preserve">relies on news outlets to understand climate change, </w:t>
      </w:r>
      <w:proofErr w:type="spellStart"/>
      <w:r w:rsidR="00ED169B">
        <w:t>Vansintjan</w:t>
      </w:r>
      <w:proofErr w:type="spellEnd"/>
      <w:r w:rsidR="00ED169B">
        <w:t xml:space="preserve"> was effective in gaining my attention during this article. </w:t>
      </w:r>
    </w:p>
    <w:p w14:paraId="41808314" w14:textId="6B671B33" w:rsidR="00CA6722" w:rsidRDefault="00C62720">
      <w:r>
        <w:t xml:space="preserve">Although fair and balanced in the arguments for and against the use of the word. The article is </w:t>
      </w:r>
      <w:proofErr w:type="spellStart"/>
      <w:r w:rsidR="00CA6722">
        <w:t>Vansintjans</w:t>
      </w:r>
      <w:proofErr w:type="spellEnd"/>
      <w:r w:rsidR="00CA6722">
        <w:t xml:space="preserve"> </w:t>
      </w:r>
      <w:r w:rsidR="001C649B">
        <w:t>opinion</w:t>
      </w:r>
      <w:r>
        <w:t>. His opinion being</w:t>
      </w:r>
      <w:r w:rsidR="00CA6722">
        <w:t xml:space="preserve"> that a more appropriate word is needed to discuss climate change</w:t>
      </w:r>
      <w:r>
        <w:t>.</w:t>
      </w:r>
      <w:r w:rsidR="00CA6722">
        <w:t xml:space="preserve"> </w:t>
      </w:r>
      <w:r>
        <w:t>D</w:t>
      </w:r>
      <w:r w:rsidR="00CA6722">
        <w:t xml:space="preserve">ue to the </w:t>
      </w:r>
      <w:r w:rsidR="00B4486C">
        <w:t>connotations</w:t>
      </w:r>
      <w:r w:rsidR="00CA6722">
        <w:t xml:space="preserve"> and history surrounding the word </w:t>
      </w:r>
      <w:r w:rsidR="0069706D">
        <w:t>Anthropocene</w:t>
      </w:r>
      <w:r>
        <w:t xml:space="preserve"> </w:t>
      </w:r>
      <w:proofErr w:type="spellStart"/>
      <w:r>
        <w:t>Vansintjans</w:t>
      </w:r>
      <w:proofErr w:type="spellEnd"/>
      <w:r>
        <w:t xml:space="preserve"> </w:t>
      </w:r>
      <w:r w:rsidR="008548BA">
        <w:t>opinion is that the word is not fit for purpose</w:t>
      </w:r>
      <w:r w:rsidR="0069706D">
        <w:t xml:space="preserve">. </w:t>
      </w:r>
    </w:p>
    <w:p w14:paraId="64F40D60" w14:textId="3C59A4AC" w:rsidR="007D06EE" w:rsidRDefault="007D06EE">
      <w:pPr>
        <w:rPr>
          <w:i/>
          <w:iCs/>
        </w:rPr>
      </w:pPr>
      <w:r>
        <w:tab/>
      </w:r>
      <w:r>
        <w:tab/>
      </w:r>
      <w:r>
        <w:tab/>
      </w:r>
      <w:r>
        <w:tab/>
      </w:r>
      <w:r>
        <w:tab/>
      </w:r>
      <w:r>
        <w:tab/>
      </w:r>
      <w:r>
        <w:tab/>
      </w:r>
      <w:r>
        <w:tab/>
      </w:r>
      <w:r w:rsidR="00B4486C">
        <w:tab/>
      </w:r>
      <w:r w:rsidRPr="00B4486C">
        <w:rPr>
          <w:i/>
          <w:iCs/>
        </w:rPr>
        <w:t xml:space="preserve">Word count </w:t>
      </w:r>
      <w:r w:rsidR="00B4486C" w:rsidRPr="00B4486C">
        <w:rPr>
          <w:i/>
          <w:iCs/>
        </w:rPr>
        <w:t>9</w:t>
      </w:r>
      <w:r w:rsidR="00F96FFC">
        <w:rPr>
          <w:i/>
          <w:iCs/>
        </w:rPr>
        <w:t>85</w:t>
      </w:r>
      <w:r w:rsidR="00B4486C" w:rsidRPr="00B4486C">
        <w:rPr>
          <w:i/>
          <w:iCs/>
        </w:rPr>
        <w:t xml:space="preserve">. </w:t>
      </w:r>
    </w:p>
    <w:p w14:paraId="6A35A5B5" w14:textId="77777777" w:rsidR="00857020" w:rsidRDefault="00857020">
      <w:pPr>
        <w:rPr>
          <w:i/>
          <w:iCs/>
        </w:rPr>
      </w:pPr>
    </w:p>
    <w:p w14:paraId="044BFB57" w14:textId="77777777" w:rsidR="00857020" w:rsidRDefault="00857020">
      <w:pPr>
        <w:rPr>
          <w:i/>
          <w:iCs/>
        </w:rPr>
      </w:pPr>
    </w:p>
    <w:p w14:paraId="0127020C" w14:textId="77777777" w:rsidR="00857020" w:rsidRDefault="00857020">
      <w:pPr>
        <w:rPr>
          <w:i/>
          <w:iCs/>
        </w:rPr>
      </w:pPr>
    </w:p>
    <w:p w14:paraId="49BE88E5" w14:textId="77777777" w:rsidR="00857020" w:rsidRDefault="00857020">
      <w:pPr>
        <w:rPr>
          <w:i/>
          <w:iCs/>
        </w:rPr>
      </w:pPr>
    </w:p>
    <w:p w14:paraId="06DAF154" w14:textId="77777777" w:rsidR="00857020" w:rsidRDefault="00857020">
      <w:pPr>
        <w:rPr>
          <w:i/>
          <w:iCs/>
        </w:rPr>
      </w:pPr>
    </w:p>
    <w:p w14:paraId="0A17F3EC" w14:textId="77777777" w:rsidR="00857020" w:rsidRDefault="00857020">
      <w:pPr>
        <w:rPr>
          <w:i/>
          <w:iCs/>
        </w:rPr>
      </w:pPr>
    </w:p>
    <w:p w14:paraId="0643016C" w14:textId="77777777" w:rsidR="00857020" w:rsidRDefault="00857020">
      <w:pPr>
        <w:rPr>
          <w:i/>
          <w:iCs/>
        </w:rPr>
      </w:pPr>
    </w:p>
    <w:p w14:paraId="6017D473" w14:textId="77777777" w:rsidR="00857020" w:rsidRDefault="00857020">
      <w:pPr>
        <w:rPr>
          <w:i/>
          <w:iCs/>
        </w:rPr>
      </w:pPr>
    </w:p>
    <w:p w14:paraId="26940418" w14:textId="77777777" w:rsidR="00857020" w:rsidRDefault="00857020">
      <w:pPr>
        <w:rPr>
          <w:i/>
          <w:iCs/>
        </w:rPr>
      </w:pPr>
    </w:p>
    <w:p w14:paraId="2B13D839" w14:textId="136BB8A0" w:rsidR="00857020" w:rsidRDefault="00857020" w:rsidP="00653F08">
      <w:r>
        <w:lastRenderedPageBreak/>
        <w:t>Bibliography:</w:t>
      </w:r>
    </w:p>
    <w:p w14:paraId="781007B4" w14:textId="77777777" w:rsidR="00653F08" w:rsidRDefault="00653F08" w:rsidP="00653F08">
      <w:pPr>
        <w:pStyle w:val="FootnoteText"/>
      </w:pPr>
    </w:p>
    <w:p w14:paraId="1A048100" w14:textId="77777777" w:rsidR="00653F08" w:rsidRDefault="00653F08" w:rsidP="00653F08">
      <w:pPr>
        <w:pStyle w:val="FootnoteText"/>
      </w:pPr>
      <w:r>
        <w:t xml:space="preserve">Aaron </w:t>
      </w:r>
      <w:proofErr w:type="spellStart"/>
      <w:r>
        <w:t>Vansintjan</w:t>
      </w:r>
      <w:proofErr w:type="spellEnd"/>
      <w:r>
        <w:t>, &lt;</w:t>
      </w:r>
      <w:r w:rsidRPr="0087140F">
        <w:t>https://www.bcnuej.org/aaron-vansintjan-bio/</w:t>
      </w:r>
      <w:r>
        <w:t xml:space="preserve"> &gt;, [Accessed 01/08/2025]</w:t>
      </w:r>
    </w:p>
    <w:p w14:paraId="427405D1" w14:textId="77777777" w:rsidR="00653F08" w:rsidRDefault="00653F08" w:rsidP="00857020">
      <w:pPr>
        <w:pStyle w:val="FootnoteText"/>
      </w:pPr>
    </w:p>
    <w:p w14:paraId="042C783E" w14:textId="183208C4" w:rsidR="00857020" w:rsidRDefault="00653F08" w:rsidP="00653F08">
      <w:pPr>
        <w:pStyle w:val="FootnoteText"/>
      </w:pPr>
      <w:r>
        <w:t xml:space="preserve">Aaron </w:t>
      </w:r>
      <w:proofErr w:type="spellStart"/>
      <w:r w:rsidR="00857020">
        <w:t>Vansintjan</w:t>
      </w:r>
      <w:proofErr w:type="spellEnd"/>
      <w:r w:rsidR="00857020">
        <w:t xml:space="preserve">, </w:t>
      </w:r>
      <w:r w:rsidR="00857020">
        <w:rPr>
          <w:i/>
          <w:iCs/>
        </w:rPr>
        <w:t xml:space="preserve">‘The Anthropocene debate’, </w:t>
      </w:r>
      <w:r w:rsidR="00857020">
        <w:t>&lt;</w:t>
      </w:r>
      <w:hyperlink r:id="rId6" w:history="1">
        <w:r w:rsidR="00857020" w:rsidRPr="00656E83">
          <w:rPr>
            <w:rStyle w:val="Hyperlink"/>
          </w:rPr>
          <w:t>https://unevenearth.org/</w:t>
        </w:r>
      </w:hyperlink>
      <w:proofErr w:type="gramStart"/>
      <w:r w:rsidR="00857020">
        <w:t>&gt; ,</w:t>
      </w:r>
      <w:proofErr w:type="gramEnd"/>
      <w:r w:rsidR="00882C54">
        <w:t xml:space="preserve"> (2015</w:t>
      </w:r>
      <w:proofErr w:type="gramStart"/>
      <w:r w:rsidR="00882C54">
        <w:t xml:space="preserve">), </w:t>
      </w:r>
      <w:r w:rsidR="00857020">
        <w:t xml:space="preserve"> [</w:t>
      </w:r>
      <w:proofErr w:type="gramEnd"/>
      <w:r w:rsidR="00857020">
        <w:t>Accessed 01/08/2025]</w:t>
      </w:r>
    </w:p>
    <w:p w14:paraId="19AA91CA" w14:textId="77777777" w:rsidR="00653F08" w:rsidRDefault="00653F08" w:rsidP="00653F08">
      <w:pPr>
        <w:pStyle w:val="FootnoteText"/>
      </w:pPr>
    </w:p>
    <w:p w14:paraId="1979B696" w14:textId="77777777" w:rsidR="00653F08" w:rsidRDefault="00653F08" w:rsidP="00653F08">
      <w:pPr>
        <w:pStyle w:val="FootnoteText"/>
      </w:pPr>
      <w:r>
        <w:t xml:space="preserve">Fatiha </w:t>
      </w:r>
      <w:proofErr w:type="spellStart"/>
      <w:r w:rsidRPr="007819D5">
        <w:t>Guessabi</w:t>
      </w:r>
      <w:proofErr w:type="spellEnd"/>
      <w:r w:rsidRPr="007819D5">
        <w:t>, ‘Blurring the Line between Language and Culture’</w:t>
      </w:r>
      <w:r>
        <w:t>, Language Magazine 2023.</w:t>
      </w:r>
    </w:p>
    <w:p w14:paraId="57D61FF7" w14:textId="77777777" w:rsidR="00857020" w:rsidRDefault="00857020"/>
    <w:p w14:paraId="1311B00E" w14:textId="77777777" w:rsidR="00857020" w:rsidRDefault="00857020"/>
    <w:p w14:paraId="7AC2E4CA" w14:textId="77777777" w:rsidR="00857020" w:rsidRPr="00857020" w:rsidRDefault="00857020"/>
    <w:sectPr w:rsidR="00857020" w:rsidRPr="008570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EC3FC" w14:textId="77777777" w:rsidR="0087140F" w:rsidRDefault="0087140F" w:rsidP="0087140F">
      <w:pPr>
        <w:spacing w:after="0" w:line="240" w:lineRule="auto"/>
      </w:pPr>
      <w:r>
        <w:separator/>
      </w:r>
    </w:p>
  </w:endnote>
  <w:endnote w:type="continuationSeparator" w:id="0">
    <w:p w14:paraId="6D28DE5C" w14:textId="77777777" w:rsidR="0087140F" w:rsidRDefault="0087140F" w:rsidP="00871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844895" w14:textId="77777777" w:rsidR="0087140F" w:rsidRDefault="0087140F" w:rsidP="0087140F">
      <w:pPr>
        <w:spacing w:after="0" w:line="240" w:lineRule="auto"/>
      </w:pPr>
      <w:r>
        <w:separator/>
      </w:r>
    </w:p>
  </w:footnote>
  <w:footnote w:type="continuationSeparator" w:id="0">
    <w:p w14:paraId="11216090" w14:textId="77777777" w:rsidR="0087140F" w:rsidRDefault="0087140F" w:rsidP="0087140F">
      <w:pPr>
        <w:spacing w:after="0" w:line="240" w:lineRule="auto"/>
      </w:pPr>
      <w:r>
        <w:continuationSeparator/>
      </w:r>
    </w:p>
  </w:footnote>
  <w:footnote w:id="1">
    <w:p w14:paraId="3389F4DF" w14:textId="06B2BD81" w:rsidR="0087140F" w:rsidRDefault="0087140F">
      <w:pPr>
        <w:pStyle w:val="FootnoteText"/>
      </w:pPr>
      <w:r>
        <w:rPr>
          <w:rStyle w:val="FootnoteReference"/>
        </w:rPr>
        <w:footnoteRef/>
      </w:r>
      <w:r>
        <w:t xml:space="preserve"> </w:t>
      </w:r>
      <w:proofErr w:type="spellStart"/>
      <w:r w:rsidR="000A19F8">
        <w:t>Vansintjan</w:t>
      </w:r>
      <w:proofErr w:type="spellEnd"/>
      <w:r w:rsidR="000A19F8">
        <w:t>,</w:t>
      </w:r>
      <w:r w:rsidR="00653F08">
        <w:t xml:space="preserve"> Aaron,</w:t>
      </w:r>
      <w:r w:rsidR="000A19F8">
        <w:t xml:space="preserve"> &lt;</w:t>
      </w:r>
      <w:r w:rsidRPr="0087140F">
        <w:t>https://www.bcnuej.org/aaron-vansintjan-bio/</w:t>
      </w:r>
      <w:r>
        <w:t xml:space="preserve"> </w:t>
      </w:r>
      <w:r w:rsidR="000A19F8">
        <w:t>&gt;</w:t>
      </w:r>
      <w:r w:rsidR="003C27FA">
        <w:t>,</w:t>
      </w:r>
      <w:r w:rsidR="00F43957">
        <w:t xml:space="preserve"> [Accessed 01/08/2025]</w:t>
      </w:r>
      <w:r w:rsidR="00882C54">
        <w:t>.</w:t>
      </w:r>
    </w:p>
  </w:footnote>
  <w:footnote w:id="2">
    <w:p w14:paraId="6BF3D8A6" w14:textId="7B96EC47" w:rsidR="00D14AE0" w:rsidRDefault="00D14AE0">
      <w:pPr>
        <w:pStyle w:val="FootnoteText"/>
      </w:pPr>
      <w:r>
        <w:rPr>
          <w:rStyle w:val="FootnoteReference"/>
        </w:rPr>
        <w:footnoteRef/>
      </w:r>
      <w:r>
        <w:t xml:space="preserve"> </w:t>
      </w:r>
      <w:proofErr w:type="spellStart"/>
      <w:r w:rsidR="00F43957">
        <w:t>Vansintjan</w:t>
      </w:r>
      <w:proofErr w:type="spellEnd"/>
      <w:r w:rsidR="00F43957">
        <w:t>,</w:t>
      </w:r>
      <w:r w:rsidR="00653F08">
        <w:t xml:space="preserve"> Aaron,</w:t>
      </w:r>
      <w:r w:rsidR="00F43957">
        <w:t xml:space="preserve"> &lt;</w:t>
      </w:r>
      <w:r w:rsidR="00F43957" w:rsidRPr="0087140F">
        <w:t>https://www.bcnuej.org/aaron-vansintjan-bio/</w:t>
      </w:r>
      <w:r w:rsidR="00F43957">
        <w:t xml:space="preserve"> &gt;</w:t>
      </w:r>
      <w:r w:rsidR="003C27FA">
        <w:t>,</w:t>
      </w:r>
      <w:r w:rsidR="00F43957">
        <w:t xml:space="preserve"> [Accessed 01/08/2025]</w:t>
      </w:r>
      <w:r w:rsidR="00882C54">
        <w:t>.</w:t>
      </w:r>
    </w:p>
  </w:footnote>
  <w:footnote w:id="3">
    <w:p w14:paraId="34CD70F7" w14:textId="39591844" w:rsidR="0087140F" w:rsidRDefault="0087140F">
      <w:pPr>
        <w:pStyle w:val="FootnoteText"/>
      </w:pPr>
      <w:r>
        <w:rPr>
          <w:rStyle w:val="FootnoteReference"/>
        </w:rPr>
        <w:footnoteRef/>
      </w:r>
      <w:r>
        <w:t xml:space="preserve"> </w:t>
      </w:r>
      <w:proofErr w:type="spellStart"/>
      <w:r w:rsidR="00815959" w:rsidRPr="007819D5">
        <w:t>Guessabi</w:t>
      </w:r>
      <w:proofErr w:type="spellEnd"/>
      <w:r w:rsidR="00815959" w:rsidRPr="007819D5">
        <w:t xml:space="preserve">, </w:t>
      </w:r>
      <w:r w:rsidR="00653F08">
        <w:t xml:space="preserve">Fatiha, </w:t>
      </w:r>
      <w:r w:rsidR="00815959" w:rsidRPr="007819D5">
        <w:t>‘Blurring the Line between Language and Culture’</w:t>
      </w:r>
      <w:r w:rsidR="00815959">
        <w:t>, Language Magazine 2023.</w:t>
      </w:r>
    </w:p>
  </w:footnote>
  <w:footnote w:id="4">
    <w:p w14:paraId="59A40A5F" w14:textId="4EA2B524" w:rsidR="00E97DDD" w:rsidRDefault="00E97DDD">
      <w:pPr>
        <w:pStyle w:val="FootnoteText"/>
      </w:pPr>
      <w:r>
        <w:rPr>
          <w:rStyle w:val="FootnoteReference"/>
        </w:rPr>
        <w:footnoteRef/>
      </w:r>
      <w:r>
        <w:t xml:space="preserve"> </w:t>
      </w:r>
      <w:proofErr w:type="spellStart"/>
      <w:r w:rsidR="00815959" w:rsidRPr="007819D5">
        <w:t>Guessabi</w:t>
      </w:r>
      <w:proofErr w:type="spellEnd"/>
      <w:r w:rsidR="00815959" w:rsidRPr="007819D5">
        <w:t>,</w:t>
      </w:r>
      <w:r w:rsidR="00653F08">
        <w:t xml:space="preserve"> Fatiha,</w:t>
      </w:r>
      <w:r w:rsidR="00815959" w:rsidRPr="007819D5">
        <w:t xml:space="preserve"> ‘Blurring the Line between Language and Culture’</w:t>
      </w:r>
      <w:r w:rsidR="00815959">
        <w:t>, Language Magazine 2023.</w:t>
      </w:r>
    </w:p>
  </w:footnote>
  <w:footnote w:id="5">
    <w:p w14:paraId="0A32DDBA" w14:textId="57FCEB4B" w:rsidR="0087140F" w:rsidRPr="00902EAE" w:rsidRDefault="0087140F">
      <w:pPr>
        <w:pStyle w:val="FootnoteText"/>
      </w:pPr>
      <w:r>
        <w:rPr>
          <w:rStyle w:val="FootnoteReference"/>
        </w:rPr>
        <w:footnoteRef/>
      </w:r>
      <w:r>
        <w:t xml:space="preserve"> </w:t>
      </w:r>
      <w:proofErr w:type="spellStart"/>
      <w:r w:rsidR="001E19F4">
        <w:t>Vansintjan</w:t>
      </w:r>
      <w:proofErr w:type="spellEnd"/>
      <w:r w:rsidR="001E19F4">
        <w:t xml:space="preserve">, </w:t>
      </w:r>
      <w:r w:rsidR="00653F08">
        <w:t xml:space="preserve">Aaron, </w:t>
      </w:r>
      <w:r w:rsidR="00902EAE">
        <w:rPr>
          <w:i/>
          <w:iCs/>
        </w:rPr>
        <w:t xml:space="preserve">‘The Anthropocene debate’, </w:t>
      </w:r>
      <w:r w:rsidR="003C27FA">
        <w:t>&lt;</w:t>
      </w:r>
      <w:hyperlink r:id="rId1" w:history="1">
        <w:r w:rsidR="003C27FA" w:rsidRPr="00656E83">
          <w:rPr>
            <w:rStyle w:val="Hyperlink"/>
          </w:rPr>
          <w:t>https://unevenearth.org/</w:t>
        </w:r>
      </w:hyperlink>
      <w:proofErr w:type="gramStart"/>
      <w:r w:rsidR="003C27FA">
        <w:t>&gt; ,</w:t>
      </w:r>
      <w:proofErr w:type="gramEnd"/>
      <w:r w:rsidR="00857020">
        <w:t xml:space="preserve"> (201</w:t>
      </w:r>
      <w:r w:rsidR="00882C54">
        <w:t>5),</w:t>
      </w:r>
      <w:r w:rsidR="003C27FA">
        <w:t xml:space="preserve"> </w:t>
      </w:r>
      <w:r w:rsidR="00857020">
        <w:t>[Accessed 01/08/2025]</w:t>
      </w:r>
      <w:r w:rsidR="00882C54">
        <w:t>.</w:t>
      </w:r>
    </w:p>
  </w:footnote>
  <w:footnote w:id="6">
    <w:p w14:paraId="1CF18016" w14:textId="43119CF8" w:rsidR="00A10B84" w:rsidRDefault="00A10B84">
      <w:pPr>
        <w:pStyle w:val="FootnoteText"/>
      </w:pPr>
      <w:r>
        <w:rPr>
          <w:rStyle w:val="FootnoteReference"/>
        </w:rPr>
        <w:footnoteRef/>
      </w:r>
      <w:r>
        <w:t xml:space="preserve"> </w:t>
      </w:r>
      <w:proofErr w:type="spellStart"/>
      <w:r w:rsidR="00857020">
        <w:t>Vansintjan</w:t>
      </w:r>
      <w:proofErr w:type="spellEnd"/>
      <w:r w:rsidR="00857020">
        <w:t>,</w:t>
      </w:r>
      <w:r w:rsidR="00653F08">
        <w:t xml:space="preserve"> Aaron,</w:t>
      </w:r>
      <w:r w:rsidR="00857020">
        <w:t xml:space="preserve"> </w:t>
      </w:r>
      <w:r w:rsidR="00857020">
        <w:rPr>
          <w:i/>
          <w:iCs/>
        </w:rPr>
        <w:t xml:space="preserve">‘The Anthropocene debate’, </w:t>
      </w:r>
      <w:r w:rsidR="00857020">
        <w:t>&lt;</w:t>
      </w:r>
      <w:hyperlink r:id="rId2" w:history="1">
        <w:r w:rsidR="00857020" w:rsidRPr="00656E83">
          <w:rPr>
            <w:rStyle w:val="Hyperlink"/>
          </w:rPr>
          <w:t>https://unevenearth.org/</w:t>
        </w:r>
      </w:hyperlink>
      <w:proofErr w:type="gramStart"/>
      <w:r w:rsidR="00857020">
        <w:t>&gt; ,</w:t>
      </w:r>
      <w:proofErr w:type="gramEnd"/>
      <w:r w:rsidR="00857020">
        <w:t xml:space="preserve"> </w:t>
      </w:r>
      <w:r w:rsidR="00882C54">
        <w:t xml:space="preserve">(2015), </w:t>
      </w:r>
      <w:r w:rsidR="00857020">
        <w:t>[Accessed 01/08/2025]</w:t>
      </w:r>
      <w:r w:rsidR="00882C54">
        <w:t>.</w:t>
      </w:r>
    </w:p>
  </w:footnote>
  <w:footnote w:id="7">
    <w:p w14:paraId="0392D6B3" w14:textId="26CEB63C" w:rsidR="00260D56" w:rsidRDefault="00260D56">
      <w:pPr>
        <w:pStyle w:val="FootnoteText"/>
      </w:pPr>
      <w:r>
        <w:rPr>
          <w:rStyle w:val="FootnoteReference"/>
        </w:rPr>
        <w:footnoteRef/>
      </w:r>
      <w:r>
        <w:t xml:space="preserve"> </w:t>
      </w:r>
      <w:proofErr w:type="spellStart"/>
      <w:r w:rsidR="00857020">
        <w:t>Vansintjan</w:t>
      </w:r>
      <w:proofErr w:type="spellEnd"/>
      <w:r w:rsidR="00857020">
        <w:t xml:space="preserve">, </w:t>
      </w:r>
      <w:r w:rsidR="00653F08">
        <w:t xml:space="preserve">Aaron, </w:t>
      </w:r>
      <w:r w:rsidR="00857020">
        <w:rPr>
          <w:i/>
          <w:iCs/>
        </w:rPr>
        <w:t xml:space="preserve">‘The Anthropocene debate’, </w:t>
      </w:r>
      <w:r w:rsidR="00857020">
        <w:t>&lt;</w:t>
      </w:r>
      <w:hyperlink r:id="rId3" w:history="1">
        <w:r w:rsidR="00857020" w:rsidRPr="00656E83">
          <w:rPr>
            <w:rStyle w:val="Hyperlink"/>
          </w:rPr>
          <w:t>https://unevenearth.org/</w:t>
        </w:r>
      </w:hyperlink>
      <w:proofErr w:type="gramStart"/>
      <w:r w:rsidR="00857020">
        <w:t>&gt; ,</w:t>
      </w:r>
      <w:proofErr w:type="gramEnd"/>
      <w:r w:rsidR="00857020">
        <w:t xml:space="preserve"> </w:t>
      </w:r>
      <w:r w:rsidR="00882C54">
        <w:t>(2015), [</w:t>
      </w:r>
      <w:r w:rsidR="00857020">
        <w:t>Accessed 01/08/2025]</w:t>
      </w:r>
      <w:r w:rsidR="00882C54">
        <w:t>.</w:t>
      </w:r>
    </w:p>
  </w:footnote>
  <w:footnote w:id="8">
    <w:p w14:paraId="103D13FD" w14:textId="423B00F5" w:rsidR="00857020" w:rsidRPr="00902EAE" w:rsidRDefault="00773B93" w:rsidP="00857020">
      <w:pPr>
        <w:pStyle w:val="FootnoteText"/>
      </w:pPr>
      <w:r>
        <w:rPr>
          <w:rStyle w:val="FootnoteReference"/>
        </w:rPr>
        <w:footnoteRef/>
      </w:r>
      <w:r>
        <w:t xml:space="preserve"> </w:t>
      </w:r>
      <w:proofErr w:type="spellStart"/>
      <w:r w:rsidR="00857020">
        <w:t>Vansintjan</w:t>
      </w:r>
      <w:proofErr w:type="spellEnd"/>
      <w:r w:rsidR="00857020">
        <w:t>,</w:t>
      </w:r>
      <w:r w:rsidR="00653F08">
        <w:t xml:space="preserve"> Aaron,</w:t>
      </w:r>
      <w:r w:rsidR="00857020">
        <w:t xml:space="preserve"> </w:t>
      </w:r>
      <w:r w:rsidR="00857020">
        <w:rPr>
          <w:i/>
          <w:iCs/>
        </w:rPr>
        <w:t xml:space="preserve">‘The Anthropocene debate’, </w:t>
      </w:r>
      <w:r w:rsidR="00857020">
        <w:t>&lt;</w:t>
      </w:r>
      <w:hyperlink r:id="rId4" w:history="1">
        <w:r w:rsidR="00857020" w:rsidRPr="00656E83">
          <w:rPr>
            <w:rStyle w:val="Hyperlink"/>
          </w:rPr>
          <w:t>https://unevenearth.org/</w:t>
        </w:r>
      </w:hyperlink>
      <w:proofErr w:type="gramStart"/>
      <w:r w:rsidR="00857020">
        <w:t>&gt; ,</w:t>
      </w:r>
      <w:proofErr w:type="gramEnd"/>
      <w:r w:rsidR="00857020">
        <w:t xml:space="preserve"> </w:t>
      </w:r>
      <w:r w:rsidR="00882C54">
        <w:t xml:space="preserve">(2015), </w:t>
      </w:r>
      <w:r w:rsidR="00857020">
        <w:t>[Accessed 01/08/2025]</w:t>
      </w:r>
      <w:r w:rsidR="00882C54">
        <w:t>.</w:t>
      </w:r>
    </w:p>
    <w:p w14:paraId="6ED30586" w14:textId="12347D45" w:rsidR="00773B93" w:rsidRDefault="00773B93">
      <w:pPr>
        <w:pStyle w:val="FootnoteText"/>
      </w:pPr>
    </w:p>
  </w:footnote>
  <w:footnote w:id="9">
    <w:p w14:paraId="2EA86379" w14:textId="2E088343" w:rsidR="00857020" w:rsidRPr="00902EAE" w:rsidRDefault="008B251B" w:rsidP="00857020">
      <w:pPr>
        <w:pStyle w:val="FootnoteText"/>
      </w:pPr>
      <w:r>
        <w:rPr>
          <w:rStyle w:val="FootnoteReference"/>
        </w:rPr>
        <w:footnoteRef/>
      </w:r>
      <w:r>
        <w:t xml:space="preserve"> </w:t>
      </w:r>
      <w:proofErr w:type="spellStart"/>
      <w:r w:rsidR="00857020">
        <w:t>Vansintjan</w:t>
      </w:r>
      <w:proofErr w:type="spellEnd"/>
      <w:r w:rsidR="00857020">
        <w:t>,</w:t>
      </w:r>
      <w:r w:rsidR="00653F08">
        <w:t xml:space="preserve"> Aaron,</w:t>
      </w:r>
      <w:r w:rsidR="00857020">
        <w:t xml:space="preserve"> </w:t>
      </w:r>
      <w:r w:rsidR="00857020">
        <w:rPr>
          <w:i/>
          <w:iCs/>
        </w:rPr>
        <w:t xml:space="preserve">‘The Anthropocene debate’, </w:t>
      </w:r>
      <w:r w:rsidR="00857020">
        <w:t>&lt;</w:t>
      </w:r>
      <w:hyperlink r:id="rId5" w:history="1">
        <w:r w:rsidR="00857020" w:rsidRPr="00656E83">
          <w:rPr>
            <w:rStyle w:val="Hyperlink"/>
          </w:rPr>
          <w:t>https://unevenearth.org/</w:t>
        </w:r>
      </w:hyperlink>
      <w:proofErr w:type="gramStart"/>
      <w:r w:rsidR="00857020">
        <w:t>&gt; ,</w:t>
      </w:r>
      <w:proofErr w:type="gramEnd"/>
      <w:r w:rsidR="00857020">
        <w:t xml:space="preserve"> </w:t>
      </w:r>
      <w:r w:rsidR="00882C54">
        <w:t xml:space="preserve">(2015), </w:t>
      </w:r>
      <w:r w:rsidR="00857020">
        <w:t>[Accessed 01/08/2025]</w:t>
      </w:r>
      <w:r w:rsidR="00882C54">
        <w:t>.</w:t>
      </w:r>
    </w:p>
    <w:p w14:paraId="1A87643B" w14:textId="0CFCDCD8" w:rsidR="008B251B" w:rsidRDefault="008B251B">
      <w:pPr>
        <w:pStyle w:val="FootnoteText"/>
      </w:pPr>
    </w:p>
  </w:footnote>
  <w:footnote w:id="10">
    <w:p w14:paraId="49F01C21" w14:textId="428AFAF0" w:rsidR="00857020" w:rsidRPr="00902EAE" w:rsidRDefault="008B251B" w:rsidP="00857020">
      <w:pPr>
        <w:pStyle w:val="FootnoteText"/>
      </w:pPr>
      <w:r>
        <w:rPr>
          <w:rStyle w:val="FootnoteReference"/>
        </w:rPr>
        <w:footnoteRef/>
      </w:r>
      <w:proofErr w:type="spellStart"/>
      <w:r w:rsidR="00857020">
        <w:t>Vansintjan</w:t>
      </w:r>
      <w:proofErr w:type="spellEnd"/>
      <w:r w:rsidR="00857020">
        <w:t xml:space="preserve">, </w:t>
      </w:r>
      <w:r w:rsidR="00653F08">
        <w:t xml:space="preserve">Aaron, </w:t>
      </w:r>
      <w:r w:rsidR="00857020">
        <w:rPr>
          <w:i/>
          <w:iCs/>
        </w:rPr>
        <w:t xml:space="preserve">‘The Anthropocene debate’, </w:t>
      </w:r>
      <w:r w:rsidR="00857020">
        <w:t>&lt;</w:t>
      </w:r>
      <w:hyperlink r:id="rId6" w:history="1">
        <w:r w:rsidR="00857020" w:rsidRPr="00656E83">
          <w:rPr>
            <w:rStyle w:val="Hyperlink"/>
          </w:rPr>
          <w:t>https://unevenearth.org/</w:t>
        </w:r>
      </w:hyperlink>
      <w:proofErr w:type="gramStart"/>
      <w:r w:rsidR="00857020">
        <w:t>&gt; ,</w:t>
      </w:r>
      <w:proofErr w:type="gramEnd"/>
      <w:r w:rsidR="00857020">
        <w:t xml:space="preserve"> </w:t>
      </w:r>
      <w:r w:rsidR="00882C54">
        <w:t xml:space="preserve">(2015), </w:t>
      </w:r>
      <w:r w:rsidR="00857020">
        <w:t>[Accessed 01/08/2025]</w:t>
      </w:r>
      <w:r w:rsidR="00882C54">
        <w:t>.</w:t>
      </w:r>
    </w:p>
    <w:p w14:paraId="1906F404" w14:textId="1B73F848" w:rsidR="008B251B" w:rsidRDefault="008B251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BDD"/>
    <w:rsid w:val="00025620"/>
    <w:rsid w:val="0003572E"/>
    <w:rsid w:val="0005049A"/>
    <w:rsid w:val="00072190"/>
    <w:rsid w:val="000A19F8"/>
    <w:rsid w:val="00122BD9"/>
    <w:rsid w:val="00153184"/>
    <w:rsid w:val="00173DEC"/>
    <w:rsid w:val="001C649B"/>
    <w:rsid w:val="001D0851"/>
    <w:rsid w:val="001E19F4"/>
    <w:rsid w:val="001F2E90"/>
    <w:rsid w:val="00260D56"/>
    <w:rsid w:val="002A2519"/>
    <w:rsid w:val="002F5411"/>
    <w:rsid w:val="00375452"/>
    <w:rsid w:val="00397425"/>
    <w:rsid w:val="003B7189"/>
    <w:rsid w:val="003C27FA"/>
    <w:rsid w:val="003D1116"/>
    <w:rsid w:val="00442D11"/>
    <w:rsid w:val="00467E46"/>
    <w:rsid w:val="0050601B"/>
    <w:rsid w:val="005E1EEB"/>
    <w:rsid w:val="00603FA0"/>
    <w:rsid w:val="00613EFD"/>
    <w:rsid w:val="006321FC"/>
    <w:rsid w:val="00653F08"/>
    <w:rsid w:val="006715D3"/>
    <w:rsid w:val="0069706D"/>
    <w:rsid w:val="00717A0F"/>
    <w:rsid w:val="007206F6"/>
    <w:rsid w:val="00750B47"/>
    <w:rsid w:val="00773B93"/>
    <w:rsid w:val="0077516B"/>
    <w:rsid w:val="00796536"/>
    <w:rsid w:val="007D06EE"/>
    <w:rsid w:val="00815959"/>
    <w:rsid w:val="008163AE"/>
    <w:rsid w:val="008203CD"/>
    <w:rsid w:val="008548BA"/>
    <w:rsid w:val="00857020"/>
    <w:rsid w:val="00863FA8"/>
    <w:rsid w:val="0087140F"/>
    <w:rsid w:val="00882C54"/>
    <w:rsid w:val="008B251B"/>
    <w:rsid w:val="008D1F19"/>
    <w:rsid w:val="0090034B"/>
    <w:rsid w:val="00902EAE"/>
    <w:rsid w:val="00904339"/>
    <w:rsid w:val="00905047"/>
    <w:rsid w:val="00911A4A"/>
    <w:rsid w:val="009A0BDD"/>
    <w:rsid w:val="009E01F6"/>
    <w:rsid w:val="009E6878"/>
    <w:rsid w:val="00A10B84"/>
    <w:rsid w:val="00A11AB5"/>
    <w:rsid w:val="00A15060"/>
    <w:rsid w:val="00A342A8"/>
    <w:rsid w:val="00A34D1F"/>
    <w:rsid w:val="00A746B7"/>
    <w:rsid w:val="00A9001C"/>
    <w:rsid w:val="00AA6D36"/>
    <w:rsid w:val="00AB1E7A"/>
    <w:rsid w:val="00B4486C"/>
    <w:rsid w:val="00BE3E46"/>
    <w:rsid w:val="00C15017"/>
    <w:rsid w:val="00C269C8"/>
    <w:rsid w:val="00C37E35"/>
    <w:rsid w:val="00C62720"/>
    <w:rsid w:val="00CA2B33"/>
    <w:rsid w:val="00CA3C6F"/>
    <w:rsid w:val="00CA6722"/>
    <w:rsid w:val="00D14AE0"/>
    <w:rsid w:val="00D2084C"/>
    <w:rsid w:val="00D37BF3"/>
    <w:rsid w:val="00D42596"/>
    <w:rsid w:val="00DA4F90"/>
    <w:rsid w:val="00DB1D25"/>
    <w:rsid w:val="00DB3F75"/>
    <w:rsid w:val="00DE06CA"/>
    <w:rsid w:val="00E24A83"/>
    <w:rsid w:val="00E272BB"/>
    <w:rsid w:val="00E97DDD"/>
    <w:rsid w:val="00ED169B"/>
    <w:rsid w:val="00ED2E37"/>
    <w:rsid w:val="00F145B8"/>
    <w:rsid w:val="00F36495"/>
    <w:rsid w:val="00F43957"/>
    <w:rsid w:val="00F45812"/>
    <w:rsid w:val="00F96FFC"/>
    <w:rsid w:val="00FB4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250FC"/>
  <w15:chartTrackingRefBased/>
  <w15:docId w15:val="{FDD209EA-6D7F-4A20-80F0-3EC4C7109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B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A0B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0B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0B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0B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0B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0B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0B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0B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B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A0B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0B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0B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0B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0B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0B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0B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0BDD"/>
    <w:rPr>
      <w:rFonts w:eastAsiaTheme="majorEastAsia" w:cstheme="majorBidi"/>
      <w:color w:val="272727" w:themeColor="text1" w:themeTint="D8"/>
    </w:rPr>
  </w:style>
  <w:style w:type="paragraph" w:styleId="Title">
    <w:name w:val="Title"/>
    <w:basedOn w:val="Normal"/>
    <w:next w:val="Normal"/>
    <w:link w:val="TitleChar"/>
    <w:uiPriority w:val="10"/>
    <w:qFormat/>
    <w:rsid w:val="009A0B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B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0B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0B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0BDD"/>
    <w:pPr>
      <w:spacing w:before="160"/>
      <w:jc w:val="center"/>
    </w:pPr>
    <w:rPr>
      <w:i/>
      <w:iCs/>
      <w:color w:val="404040" w:themeColor="text1" w:themeTint="BF"/>
    </w:rPr>
  </w:style>
  <w:style w:type="character" w:customStyle="1" w:styleId="QuoteChar">
    <w:name w:val="Quote Char"/>
    <w:basedOn w:val="DefaultParagraphFont"/>
    <w:link w:val="Quote"/>
    <w:uiPriority w:val="29"/>
    <w:rsid w:val="009A0BDD"/>
    <w:rPr>
      <w:i/>
      <w:iCs/>
      <w:color w:val="404040" w:themeColor="text1" w:themeTint="BF"/>
    </w:rPr>
  </w:style>
  <w:style w:type="paragraph" w:styleId="ListParagraph">
    <w:name w:val="List Paragraph"/>
    <w:basedOn w:val="Normal"/>
    <w:uiPriority w:val="34"/>
    <w:qFormat/>
    <w:rsid w:val="009A0BDD"/>
    <w:pPr>
      <w:ind w:left="720"/>
      <w:contextualSpacing/>
    </w:pPr>
  </w:style>
  <w:style w:type="character" w:styleId="IntenseEmphasis">
    <w:name w:val="Intense Emphasis"/>
    <w:basedOn w:val="DefaultParagraphFont"/>
    <w:uiPriority w:val="21"/>
    <w:qFormat/>
    <w:rsid w:val="009A0BDD"/>
    <w:rPr>
      <w:i/>
      <w:iCs/>
      <w:color w:val="2F5496" w:themeColor="accent1" w:themeShade="BF"/>
    </w:rPr>
  </w:style>
  <w:style w:type="paragraph" w:styleId="IntenseQuote">
    <w:name w:val="Intense Quote"/>
    <w:basedOn w:val="Normal"/>
    <w:next w:val="Normal"/>
    <w:link w:val="IntenseQuoteChar"/>
    <w:uiPriority w:val="30"/>
    <w:qFormat/>
    <w:rsid w:val="009A0B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0BDD"/>
    <w:rPr>
      <w:i/>
      <w:iCs/>
      <w:color w:val="2F5496" w:themeColor="accent1" w:themeShade="BF"/>
    </w:rPr>
  </w:style>
  <w:style w:type="character" w:styleId="IntenseReference">
    <w:name w:val="Intense Reference"/>
    <w:basedOn w:val="DefaultParagraphFont"/>
    <w:uiPriority w:val="32"/>
    <w:qFormat/>
    <w:rsid w:val="009A0BDD"/>
    <w:rPr>
      <w:b/>
      <w:bCs/>
      <w:smallCaps/>
      <w:color w:val="2F5496" w:themeColor="accent1" w:themeShade="BF"/>
      <w:spacing w:val="5"/>
    </w:rPr>
  </w:style>
  <w:style w:type="paragraph" w:styleId="FootnoteText">
    <w:name w:val="footnote text"/>
    <w:basedOn w:val="Normal"/>
    <w:link w:val="FootnoteTextChar"/>
    <w:uiPriority w:val="99"/>
    <w:unhideWhenUsed/>
    <w:rsid w:val="0087140F"/>
    <w:pPr>
      <w:spacing w:after="0" w:line="240" w:lineRule="auto"/>
    </w:pPr>
    <w:rPr>
      <w:sz w:val="20"/>
      <w:szCs w:val="20"/>
    </w:rPr>
  </w:style>
  <w:style w:type="character" w:customStyle="1" w:styleId="FootnoteTextChar">
    <w:name w:val="Footnote Text Char"/>
    <w:basedOn w:val="DefaultParagraphFont"/>
    <w:link w:val="FootnoteText"/>
    <w:uiPriority w:val="99"/>
    <w:rsid w:val="0087140F"/>
    <w:rPr>
      <w:sz w:val="20"/>
      <w:szCs w:val="20"/>
    </w:rPr>
  </w:style>
  <w:style w:type="character" w:styleId="FootnoteReference">
    <w:name w:val="footnote reference"/>
    <w:basedOn w:val="DefaultParagraphFont"/>
    <w:uiPriority w:val="99"/>
    <w:semiHidden/>
    <w:unhideWhenUsed/>
    <w:rsid w:val="0087140F"/>
    <w:rPr>
      <w:vertAlign w:val="superscript"/>
    </w:rPr>
  </w:style>
  <w:style w:type="character" w:styleId="Hyperlink">
    <w:name w:val="Hyperlink"/>
    <w:basedOn w:val="DefaultParagraphFont"/>
    <w:uiPriority w:val="99"/>
    <w:unhideWhenUsed/>
    <w:rsid w:val="0087140F"/>
    <w:rPr>
      <w:color w:val="0563C1" w:themeColor="hyperlink"/>
      <w:u w:val="single"/>
    </w:rPr>
  </w:style>
  <w:style w:type="character" w:styleId="UnresolvedMention">
    <w:name w:val="Unresolved Mention"/>
    <w:basedOn w:val="DefaultParagraphFont"/>
    <w:uiPriority w:val="99"/>
    <w:semiHidden/>
    <w:unhideWhenUsed/>
    <w:rsid w:val="008714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nevenearth.org/"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unevenearth.org/" TargetMode="External"/><Relationship Id="rId2" Type="http://schemas.openxmlformats.org/officeDocument/2006/relationships/hyperlink" Target="https://unevenearth.org/" TargetMode="External"/><Relationship Id="rId1" Type="http://schemas.openxmlformats.org/officeDocument/2006/relationships/hyperlink" Target="https://unevenearth.org/" TargetMode="External"/><Relationship Id="rId6" Type="http://schemas.openxmlformats.org/officeDocument/2006/relationships/hyperlink" Target="https://unevenearth.org/" TargetMode="External"/><Relationship Id="rId5" Type="http://schemas.openxmlformats.org/officeDocument/2006/relationships/hyperlink" Target="https://unevenearth.org/" TargetMode="External"/><Relationship Id="rId4" Type="http://schemas.openxmlformats.org/officeDocument/2006/relationships/hyperlink" Target="https://unevenearth.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1409</TotalTime>
  <Pages>3</Pages>
  <Words>874</Words>
  <Characters>4985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84</cp:revision>
  <dcterms:created xsi:type="dcterms:W3CDTF">2025-08-04T12:42:00Z</dcterms:created>
  <dcterms:modified xsi:type="dcterms:W3CDTF">2025-08-05T12:45:00Z</dcterms:modified>
</cp:coreProperties>
</file>