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50EC" w14:textId="77777777" w:rsidR="006D40C1" w:rsidRDefault="006D40C1" w:rsidP="006D40C1">
      <w:pPr>
        <w:spacing w:line="480" w:lineRule="auto"/>
        <w:jc w:val="center"/>
        <w:rPr>
          <w:rFonts w:ascii="Times New Roman" w:hAnsi="Times New Roman" w:cs="Times New Roman"/>
          <w:b/>
          <w:sz w:val="24"/>
          <w:szCs w:val="24"/>
        </w:rPr>
      </w:pPr>
    </w:p>
    <w:p w14:paraId="3B9D4314" w14:textId="77777777" w:rsidR="006D40C1" w:rsidRPr="00494786" w:rsidRDefault="006D40C1" w:rsidP="006D40C1">
      <w:pPr>
        <w:spacing w:line="480" w:lineRule="auto"/>
        <w:jc w:val="center"/>
        <w:rPr>
          <w:rFonts w:ascii="Arial" w:hAnsi="Arial" w:cs="Arial"/>
          <w:b/>
          <w:sz w:val="24"/>
          <w:szCs w:val="24"/>
        </w:rPr>
      </w:pPr>
      <w:r w:rsidRPr="00494786">
        <w:rPr>
          <w:rFonts w:ascii="Arial" w:hAnsi="Arial" w:cs="Arial"/>
          <w:b/>
          <w:sz w:val="24"/>
          <w:szCs w:val="24"/>
        </w:rPr>
        <w:t xml:space="preserve">THE IMPACT OF CULTURAL AND INSTITUTIONAL PERSPECTIVES ON APPROACHES TO LEADERSHIP </w:t>
      </w:r>
    </w:p>
    <w:p w14:paraId="1B232BD6" w14:textId="6ED93161" w:rsidR="006D40C1" w:rsidRPr="00494786" w:rsidRDefault="006D40C1" w:rsidP="006D40C1">
      <w:pPr>
        <w:spacing w:line="480" w:lineRule="auto"/>
        <w:jc w:val="center"/>
        <w:rPr>
          <w:rFonts w:ascii="Arial" w:hAnsi="Arial" w:cs="Arial"/>
          <w:bCs/>
          <w:sz w:val="24"/>
          <w:szCs w:val="24"/>
        </w:rPr>
      </w:pPr>
      <w:r w:rsidRPr="00494786">
        <w:rPr>
          <w:rFonts w:ascii="Arial" w:hAnsi="Arial" w:cs="Arial"/>
          <w:bCs/>
          <w:sz w:val="24"/>
          <w:szCs w:val="24"/>
        </w:rPr>
        <w:t xml:space="preserve">By </w:t>
      </w:r>
      <w:r w:rsidR="0024290C">
        <w:rPr>
          <w:rFonts w:ascii="Arial" w:hAnsi="Arial" w:cs="Arial"/>
          <w:bCs/>
          <w:sz w:val="24"/>
          <w:szCs w:val="24"/>
        </w:rPr>
        <w:t>Lucyna Daszkowska (1913929)</w:t>
      </w:r>
    </w:p>
    <w:p w14:paraId="2F5574DA" w14:textId="77777777" w:rsidR="006D40C1" w:rsidRPr="00494786" w:rsidRDefault="006D40C1" w:rsidP="006D40C1">
      <w:pPr>
        <w:spacing w:line="480" w:lineRule="auto"/>
        <w:jc w:val="center"/>
        <w:rPr>
          <w:rFonts w:ascii="Arial" w:hAnsi="Arial" w:cs="Arial"/>
          <w:b/>
          <w:sz w:val="24"/>
          <w:szCs w:val="24"/>
        </w:rPr>
      </w:pPr>
    </w:p>
    <w:p w14:paraId="7C70AD4D" w14:textId="77777777" w:rsidR="006D40C1" w:rsidRPr="00494786" w:rsidRDefault="006D40C1" w:rsidP="006D40C1">
      <w:pPr>
        <w:spacing w:line="480" w:lineRule="auto"/>
        <w:jc w:val="center"/>
        <w:rPr>
          <w:rFonts w:ascii="Arial" w:hAnsi="Arial" w:cs="Arial"/>
          <w:b/>
          <w:sz w:val="24"/>
          <w:szCs w:val="24"/>
        </w:rPr>
      </w:pPr>
    </w:p>
    <w:p w14:paraId="09B56893" w14:textId="39F19491" w:rsidR="006D40C1" w:rsidRPr="00494786" w:rsidRDefault="002F24BA" w:rsidP="006D40C1">
      <w:pPr>
        <w:spacing w:line="480" w:lineRule="auto"/>
        <w:jc w:val="center"/>
        <w:rPr>
          <w:rFonts w:ascii="Arial" w:hAnsi="Arial" w:cs="Arial"/>
          <w:bCs/>
          <w:sz w:val="24"/>
          <w:szCs w:val="24"/>
        </w:rPr>
      </w:pPr>
      <w:r>
        <w:rPr>
          <w:rFonts w:ascii="Arial" w:hAnsi="Arial" w:cs="Arial"/>
          <w:bCs/>
          <w:sz w:val="24"/>
          <w:szCs w:val="24"/>
        </w:rPr>
        <w:t>Intercultural leadership</w:t>
      </w:r>
      <w:r w:rsidR="00275D93">
        <w:rPr>
          <w:rFonts w:ascii="Arial" w:hAnsi="Arial" w:cs="Arial"/>
          <w:bCs/>
          <w:sz w:val="24"/>
          <w:szCs w:val="24"/>
        </w:rPr>
        <w:t xml:space="preserve"> in the Age of Globalisation</w:t>
      </w:r>
    </w:p>
    <w:p w14:paraId="0F797DC9" w14:textId="1DBCB7CB" w:rsidR="006D40C1" w:rsidRPr="00494786" w:rsidRDefault="006D40C1" w:rsidP="006D40C1">
      <w:pPr>
        <w:spacing w:line="480" w:lineRule="auto"/>
        <w:jc w:val="center"/>
        <w:rPr>
          <w:rFonts w:ascii="Arial" w:hAnsi="Arial" w:cs="Arial"/>
          <w:bCs/>
          <w:sz w:val="24"/>
          <w:szCs w:val="24"/>
        </w:rPr>
      </w:pPr>
      <w:r w:rsidRPr="00494786">
        <w:rPr>
          <w:rFonts w:ascii="Arial" w:hAnsi="Arial" w:cs="Arial"/>
          <w:bCs/>
          <w:sz w:val="24"/>
          <w:szCs w:val="24"/>
        </w:rPr>
        <w:t>Professor</w:t>
      </w:r>
      <w:r w:rsidR="00D40BF0">
        <w:rPr>
          <w:rFonts w:ascii="Arial" w:hAnsi="Arial" w:cs="Arial"/>
          <w:bCs/>
          <w:sz w:val="24"/>
          <w:szCs w:val="24"/>
        </w:rPr>
        <w:t xml:space="preserve"> Robyn Griffiths</w:t>
      </w:r>
    </w:p>
    <w:p w14:paraId="42DB4C34" w14:textId="0E24116D" w:rsidR="006D40C1" w:rsidRPr="00494786" w:rsidRDefault="00D40BF0" w:rsidP="006D40C1">
      <w:pPr>
        <w:spacing w:line="480" w:lineRule="auto"/>
        <w:jc w:val="center"/>
        <w:rPr>
          <w:rFonts w:ascii="Arial" w:hAnsi="Arial" w:cs="Arial"/>
          <w:bCs/>
          <w:sz w:val="24"/>
          <w:szCs w:val="24"/>
        </w:rPr>
      </w:pPr>
      <w:r>
        <w:rPr>
          <w:rFonts w:ascii="Arial" w:hAnsi="Arial" w:cs="Arial"/>
          <w:bCs/>
          <w:sz w:val="24"/>
          <w:szCs w:val="24"/>
        </w:rPr>
        <w:t>UWTSD</w:t>
      </w:r>
    </w:p>
    <w:p w14:paraId="72074BF7" w14:textId="3037E0A6" w:rsidR="006D40C1" w:rsidRPr="00494786" w:rsidRDefault="00D40BF0" w:rsidP="006D40C1">
      <w:pPr>
        <w:spacing w:line="480" w:lineRule="auto"/>
        <w:jc w:val="center"/>
        <w:rPr>
          <w:rFonts w:ascii="Arial" w:hAnsi="Arial" w:cs="Arial"/>
          <w:bCs/>
          <w:sz w:val="24"/>
          <w:szCs w:val="24"/>
        </w:rPr>
      </w:pPr>
      <w:r>
        <w:rPr>
          <w:rFonts w:ascii="Arial" w:hAnsi="Arial" w:cs="Arial"/>
          <w:bCs/>
          <w:sz w:val="24"/>
          <w:szCs w:val="24"/>
        </w:rPr>
        <w:t>27/07/2023</w:t>
      </w:r>
    </w:p>
    <w:p w14:paraId="1CFA4436" w14:textId="77777777" w:rsidR="006D40C1" w:rsidRPr="00494786" w:rsidRDefault="006D40C1" w:rsidP="006D40C1">
      <w:pPr>
        <w:spacing w:line="480" w:lineRule="auto"/>
        <w:rPr>
          <w:rFonts w:ascii="Arial" w:hAnsi="Arial" w:cs="Arial"/>
          <w:bCs/>
          <w:sz w:val="24"/>
          <w:szCs w:val="24"/>
        </w:rPr>
      </w:pPr>
      <w:r w:rsidRPr="00494786">
        <w:rPr>
          <w:rFonts w:ascii="Arial" w:hAnsi="Arial" w:cs="Arial"/>
          <w:bCs/>
          <w:sz w:val="24"/>
          <w:szCs w:val="24"/>
        </w:rPr>
        <w:br w:type="page"/>
      </w:r>
    </w:p>
    <w:p w14:paraId="48177A4C" w14:textId="77777777" w:rsidR="006D40C1" w:rsidRPr="00494786" w:rsidRDefault="006D40C1" w:rsidP="006D40C1">
      <w:pPr>
        <w:spacing w:line="480" w:lineRule="auto"/>
        <w:jc w:val="center"/>
        <w:rPr>
          <w:rFonts w:ascii="Arial" w:hAnsi="Arial" w:cs="Arial"/>
          <w:bCs/>
          <w:sz w:val="24"/>
          <w:szCs w:val="24"/>
        </w:rPr>
      </w:pPr>
    </w:p>
    <w:p w14:paraId="47BB95AB" w14:textId="77777777" w:rsidR="006D40C1" w:rsidRPr="00494786" w:rsidRDefault="006D40C1" w:rsidP="006D40C1">
      <w:pPr>
        <w:spacing w:line="480" w:lineRule="auto"/>
        <w:jc w:val="center"/>
        <w:rPr>
          <w:rFonts w:ascii="Arial" w:hAnsi="Arial" w:cs="Arial"/>
          <w:b/>
          <w:sz w:val="24"/>
          <w:szCs w:val="24"/>
        </w:rPr>
      </w:pPr>
      <w:r w:rsidRPr="00494786">
        <w:rPr>
          <w:rFonts w:ascii="Arial" w:hAnsi="Arial" w:cs="Arial"/>
          <w:b/>
          <w:sz w:val="24"/>
          <w:szCs w:val="24"/>
        </w:rPr>
        <w:t>Introduction</w:t>
      </w:r>
    </w:p>
    <w:p w14:paraId="026995B8" w14:textId="16ABF53D"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Leadership is a multifaceted concept impacted by different factors, such as institutional and cultural perspectives. This section will analyse how the approach to leadership is affected by national and organisational culture in the two selected organisations. It will examine the impact of cultural factors on leadership practices within the two </w:t>
      </w:r>
      <w:r w:rsidR="00D40BF0" w:rsidRPr="00494786">
        <w:rPr>
          <w:rFonts w:ascii="Arial" w:hAnsi="Arial" w:cs="Arial"/>
          <w:sz w:val="24"/>
          <w:szCs w:val="24"/>
        </w:rPr>
        <w:t>organisations,</w:t>
      </w:r>
      <w:r w:rsidRPr="00494786">
        <w:rPr>
          <w:rFonts w:ascii="Arial" w:hAnsi="Arial" w:cs="Arial"/>
          <w:sz w:val="24"/>
          <w:szCs w:val="24"/>
        </w:rPr>
        <w:t xml:space="preserve"> pinpointing the differences and similarities in their approaches. Through analysing the current research and literature, this review aims at providing insights into how institutional and cultural factors shape applied leadership approaches and their effectiveness within different contexts. The organisations to be examined are Mcdonald's Corporation and Starbucks. The essay will review how the leadership path is impacted by the Starbucks and Mcdonald's organisation culture.</w:t>
      </w:r>
    </w:p>
    <w:p w14:paraId="27A16A18"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Most researchers have documented the solid relationship between organisational culture and leadership approaches. There are two diverse perspectives </w:t>
      </w:r>
      <w:proofErr w:type="gramStart"/>
      <w:r w:rsidRPr="00494786">
        <w:rPr>
          <w:rFonts w:ascii="Arial" w:hAnsi="Arial" w:cs="Arial"/>
          <w:sz w:val="24"/>
          <w:szCs w:val="24"/>
        </w:rPr>
        <w:t>n literature</w:t>
      </w:r>
      <w:proofErr w:type="gramEnd"/>
      <w:r w:rsidRPr="00494786">
        <w:rPr>
          <w:rFonts w:ascii="Arial" w:hAnsi="Arial" w:cs="Arial"/>
          <w:sz w:val="24"/>
          <w:szCs w:val="24"/>
        </w:rPr>
        <w:t xml:space="preserve"> in terms of the way a culture originates and if leaders play any role or effect in shaping organisational culture. According to Acar (2012), the culture is the organisation itself, and it has the capacity to manipulate the leadership approach adopted in some way. Also, some studies argue that organisational leaders can shape and impact the institution's culture (Acar, 2012). Leaders dictate and maintain the organisation's goals, values, </w:t>
      </w:r>
      <w:proofErr w:type="gramStart"/>
      <w:r w:rsidRPr="00494786">
        <w:rPr>
          <w:rFonts w:ascii="Arial" w:hAnsi="Arial" w:cs="Arial"/>
          <w:sz w:val="24"/>
          <w:szCs w:val="24"/>
        </w:rPr>
        <w:t>visions</w:t>
      </w:r>
      <w:proofErr w:type="gramEnd"/>
      <w:r w:rsidRPr="00494786">
        <w:rPr>
          <w:rFonts w:ascii="Arial" w:hAnsi="Arial" w:cs="Arial"/>
          <w:sz w:val="24"/>
          <w:szCs w:val="24"/>
        </w:rPr>
        <w:t xml:space="preserve"> and missions and create the organisation's culture.</w:t>
      </w:r>
    </w:p>
    <w:p w14:paraId="766FE1AD"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When researching the influence of organisational culture on the adopted leadership approaches, Alas et al. (2011) noted a solid relationship between organisational culture and the effectiveness of </w:t>
      </w:r>
      <w:proofErr w:type="gramStart"/>
      <w:r w:rsidRPr="00494786">
        <w:rPr>
          <w:rFonts w:ascii="Arial" w:hAnsi="Arial" w:cs="Arial"/>
          <w:sz w:val="24"/>
          <w:szCs w:val="24"/>
        </w:rPr>
        <w:t>leadership</w:t>
      </w:r>
      <w:proofErr w:type="gramEnd"/>
      <w:r w:rsidRPr="00494786">
        <w:rPr>
          <w:rFonts w:ascii="Arial" w:hAnsi="Arial" w:cs="Arial"/>
          <w:sz w:val="24"/>
          <w:szCs w:val="24"/>
        </w:rPr>
        <w:t xml:space="preserve"> and the leading approach </w:t>
      </w:r>
      <w:r w:rsidRPr="00494786">
        <w:rPr>
          <w:rFonts w:ascii="Arial" w:hAnsi="Arial" w:cs="Arial"/>
          <w:sz w:val="24"/>
          <w:szCs w:val="24"/>
        </w:rPr>
        <w:lastRenderedPageBreak/>
        <w:t xml:space="preserve">used by the managers of big organisations. The results of this study indicated that organisational cultures impacted the leadership style (Alas et al., 2011) </w:t>
      </w:r>
    </w:p>
    <w:p w14:paraId="3D319B37" w14:textId="5B79E596" w:rsidR="006D40C1" w:rsidRPr="00494786" w:rsidRDefault="006D40C1" w:rsidP="006D40C1">
      <w:pPr>
        <w:spacing w:line="480" w:lineRule="auto"/>
        <w:jc w:val="both"/>
        <w:rPr>
          <w:rFonts w:ascii="Arial" w:hAnsi="Arial" w:cs="Arial"/>
          <w:b/>
          <w:sz w:val="24"/>
          <w:szCs w:val="24"/>
        </w:rPr>
      </w:pPr>
      <w:r w:rsidRPr="00494786">
        <w:rPr>
          <w:rFonts w:ascii="Arial" w:hAnsi="Arial" w:cs="Arial"/>
          <w:b/>
          <w:sz w:val="24"/>
          <w:szCs w:val="24"/>
        </w:rPr>
        <w:t>Starbucks and Mc</w:t>
      </w:r>
      <w:r w:rsidR="00D40BF0" w:rsidRPr="00494786">
        <w:rPr>
          <w:rFonts w:ascii="Arial" w:hAnsi="Arial" w:cs="Arial"/>
          <w:b/>
          <w:sz w:val="24"/>
          <w:szCs w:val="24"/>
        </w:rPr>
        <w:t>Donald’s</w:t>
      </w:r>
      <w:r w:rsidRPr="00494786">
        <w:rPr>
          <w:rFonts w:ascii="Arial" w:hAnsi="Arial" w:cs="Arial"/>
          <w:b/>
          <w:sz w:val="24"/>
          <w:szCs w:val="24"/>
        </w:rPr>
        <w:t xml:space="preserve"> Overview</w:t>
      </w:r>
    </w:p>
    <w:p w14:paraId="331C6014" w14:textId="1188FDC4"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The selected organisations to be examined on how the culture and institutional perspectives impact the leadership approaches are Starbucks and McDonalds. Starbucks is an American company that is termed one of the biggest coffeehouse chains and one of the most famous brands in the world. The industry sector of this organisation is the retail coffee and snacks store industry. Its headquarters are located in Seattle, Washington. The organisation was founded by Jerry Baldwin, Zev Siegl and Gordon Bowker in 1971 and sold to Howard Schultz in the 1980s (Lemus et al., 2015). The organisation has had several CEOs since its foundation (Lemus et al., 2015). The company has over 80 nations and over 33,833 </w:t>
      </w:r>
      <w:r w:rsidR="006459B0" w:rsidRPr="00494786">
        <w:rPr>
          <w:rFonts w:ascii="Arial" w:hAnsi="Arial" w:cs="Arial"/>
          <w:sz w:val="24"/>
          <w:szCs w:val="24"/>
        </w:rPr>
        <w:t>stores (</w:t>
      </w:r>
      <w:r w:rsidRPr="00494786">
        <w:rPr>
          <w:rFonts w:ascii="Arial" w:hAnsi="Arial" w:cs="Arial"/>
          <w:sz w:val="24"/>
          <w:szCs w:val="24"/>
        </w:rPr>
        <w:t xml:space="preserve">Lemus et al., 2015). The organisation deals in selling beverages such as coffee and official Starbucks merchandise such as scoops, </w:t>
      </w:r>
      <w:proofErr w:type="gramStart"/>
      <w:r w:rsidRPr="00494786">
        <w:rPr>
          <w:rFonts w:ascii="Arial" w:hAnsi="Arial" w:cs="Arial"/>
          <w:sz w:val="24"/>
          <w:szCs w:val="24"/>
        </w:rPr>
        <w:t>mugs</w:t>
      </w:r>
      <w:proofErr w:type="gramEnd"/>
      <w:r w:rsidRPr="00494786">
        <w:rPr>
          <w:rFonts w:ascii="Arial" w:hAnsi="Arial" w:cs="Arial"/>
          <w:sz w:val="24"/>
          <w:szCs w:val="24"/>
        </w:rPr>
        <w:t xml:space="preserve"> and tumblers. The purpose of Starbucks, as they outline it, is to formulate moments of connections with the clients and stores worthy of being their Third place as well as accumulating profitable growth aimed at building and sustaining the future of the organisation (Lemus et al., 2015). The organisation is aimed at creating a culture of belonging and warmth where everyone is welcome. The current chief executive at Starbucks is Laxman Narasimhan, who has taken over from Howard Schultz.</w:t>
      </w:r>
    </w:p>
    <w:p w14:paraId="629EA399" w14:textId="77777777" w:rsidR="006D40C1" w:rsidRPr="00494786" w:rsidRDefault="006D40C1" w:rsidP="006D40C1">
      <w:pPr>
        <w:spacing w:line="480" w:lineRule="auto"/>
        <w:jc w:val="both"/>
        <w:rPr>
          <w:rFonts w:ascii="Arial" w:hAnsi="Arial" w:cs="Arial"/>
          <w:sz w:val="24"/>
          <w:szCs w:val="24"/>
        </w:rPr>
      </w:pPr>
    </w:p>
    <w:p w14:paraId="7AF71798" w14:textId="4E55711A"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McDonald's Corporation was founded by Richard and Maurice McDonald in 1940. It is a multinational fast-food chain. The organisation is one of the world's largest fast-food restaurant chains, which serves more than 69 million customers daily and </w:t>
      </w:r>
      <w:r w:rsidRPr="00494786">
        <w:rPr>
          <w:rFonts w:ascii="Arial" w:hAnsi="Arial" w:cs="Arial"/>
          <w:sz w:val="24"/>
          <w:szCs w:val="24"/>
        </w:rPr>
        <w:lastRenderedPageBreak/>
        <w:t xml:space="preserve">operates in more than 100 nations (Tien et al., 2020). The organisation is best known for French fries, </w:t>
      </w:r>
      <w:proofErr w:type="gramStart"/>
      <w:r w:rsidRPr="00494786">
        <w:rPr>
          <w:rFonts w:ascii="Arial" w:hAnsi="Arial" w:cs="Arial"/>
          <w:sz w:val="24"/>
          <w:szCs w:val="24"/>
        </w:rPr>
        <w:t>hamburgers</w:t>
      </w:r>
      <w:proofErr w:type="gramEnd"/>
      <w:r w:rsidRPr="00494786">
        <w:rPr>
          <w:rFonts w:ascii="Arial" w:hAnsi="Arial" w:cs="Arial"/>
          <w:sz w:val="24"/>
          <w:szCs w:val="24"/>
        </w:rPr>
        <w:t xml:space="preserve"> and cheeseburgers, even if it sells other items. The purpose of this organisation, as outlined by them, is to feed and foster communities. It recognises itself as the leading worldwide foodservice </w:t>
      </w:r>
      <w:r w:rsidR="006459B0" w:rsidRPr="00494786">
        <w:rPr>
          <w:rFonts w:ascii="Arial" w:hAnsi="Arial" w:cs="Arial"/>
          <w:sz w:val="24"/>
          <w:szCs w:val="24"/>
        </w:rPr>
        <w:t>retailer (</w:t>
      </w:r>
      <w:r w:rsidRPr="00494786">
        <w:rPr>
          <w:rFonts w:ascii="Arial" w:hAnsi="Arial" w:cs="Arial"/>
          <w:sz w:val="24"/>
          <w:szCs w:val="24"/>
        </w:rPr>
        <w:t xml:space="preserve">Tien et al., 2020). The current chief executive of Mcdonald's Corporation is Chris Kempczinski   </w:t>
      </w:r>
    </w:p>
    <w:p w14:paraId="74511B73" w14:textId="77777777" w:rsidR="006D40C1" w:rsidRPr="00494786" w:rsidRDefault="006D40C1" w:rsidP="006D40C1">
      <w:pPr>
        <w:spacing w:line="480" w:lineRule="auto"/>
        <w:jc w:val="both"/>
        <w:rPr>
          <w:rFonts w:ascii="Arial" w:hAnsi="Arial" w:cs="Arial"/>
          <w:sz w:val="24"/>
          <w:szCs w:val="24"/>
        </w:rPr>
      </w:pPr>
      <w:r w:rsidRPr="00494786">
        <w:rPr>
          <w:rFonts w:ascii="Arial" w:hAnsi="Arial" w:cs="Arial"/>
          <w:sz w:val="24"/>
          <w:szCs w:val="24"/>
        </w:rPr>
        <w:t xml:space="preserve"> </w:t>
      </w:r>
    </w:p>
    <w:p w14:paraId="66970715" w14:textId="77777777" w:rsidR="006D40C1" w:rsidRPr="00494786" w:rsidRDefault="006D40C1" w:rsidP="006D40C1">
      <w:pPr>
        <w:spacing w:line="480" w:lineRule="auto"/>
        <w:jc w:val="center"/>
        <w:rPr>
          <w:rFonts w:ascii="Arial" w:hAnsi="Arial" w:cs="Arial"/>
          <w:b/>
          <w:sz w:val="24"/>
          <w:szCs w:val="24"/>
        </w:rPr>
      </w:pPr>
      <w:r w:rsidRPr="00494786">
        <w:rPr>
          <w:rFonts w:ascii="Arial" w:hAnsi="Arial" w:cs="Arial"/>
          <w:b/>
          <w:sz w:val="24"/>
          <w:szCs w:val="24"/>
        </w:rPr>
        <w:t>Leadership approaches</w:t>
      </w:r>
    </w:p>
    <w:p w14:paraId="4AF797A8" w14:textId="0C1CC798"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According to Potluka (2021), leadership is not just a position meant for a particular individual; it is the capability, </w:t>
      </w:r>
      <w:r w:rsidR="006459B0" w:rsidRPr="00494786">
        <w:rPr>
          <w:rFonts w:ascii="Arial" w:hAnsi="Arial" w:cs="Arial"/>
          <w:sz w:val="24"/>
          <w:szCs w:val="24"/>
        </w:rPr>
        <w:t>skills,</w:t>
      </w:r>
      <w:r w:rsidRPr="00494786">
        <w:rPr>
          <w:rFonts w:ascii="Arial" w:hAnsi="Arial" w:cs="Arial"/>
          <w:sz w:val="24"/>
          <w:szCs w:val="24"/>
        </w:rPr>
        <w:t xml:space="preserve"> and ability that individual </w:t>
      </w:r>
      <w:r w:rsidR="006459B0" w:rsidRPr="00494786">
        <w:rPr>
          <w:rFonts w:ascii="Arial" w:hAnsi="Arial" w:cs="Arial"/>
          <w:sz w:val="24"/>
          <w:szCs w:val="24"/>
        </w:rPr>
        <w:t>possess</w:t>
      </w:r>
      <w:r w:rsidRPr="00494786">
        <w:rPr>
          <w:rFonts w:ascii="Arial" w:hAnsi="Arial" w:cs="Arial"/>
          <w:sz w:val="24"/>
          <w:szCs w:val="24"/>
        </w:rPr>
        <w:t xml:space="preserve"> and their potential to lead others. In the organisations explained above, the leaders are mandated to manage resources, manage conflict, assess performance, and align the organisation members to their responsibilities (Ruzgar, 2018). This means that the leadership approach adopted by any particular organisation has the power to influence the subordinates towards the set organisational objectives. According to Potluka (2021), the adopted approach by the organisation leaders in giving directives may impact the organisation's performance. On the other hand, organisational culture affects the approach of leadership adopted. The selected contrasting leadership approaches to be analysed in this paper are transformational leadership and autocratic leadership approach as applied by the mentioned organisations. Both leadership approaches have disadvantages and advantages and are impacted by the organisational culture. </w:t>
      </w:r>
    </w:p>
    <w:p w14:paraId="1781D882" w14:textId="40EF3588"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Transformational leadership approach can be defined as a leadership style that results </w:t>
      </w:r>
      <w:proofErr w:type="gramStart"/>
      <w:r w:rsidRPr="00494786">
        <w:rPr>
          <w:rFonts w:ascii="Arial" w:hAnsi="Arial" w:cs="Arial"/>
          <w:sz w:val="24"/>
          <w:szCs w:val="24"/>
        </w:rPr>
        <w:t>to</w:t>
      </w:r>
      <w:proofErr w:type="gramEnd"/>
      <w:r w:rsidRPr="00494786">
        <w:rPr>
          <w:rFonts w:ascii="Arial" w:hAnsi="Arial" w:cs="Arial"/>
          <w:sz w:val="24"/>
          <w:szCs w:val="24"/>
        </w:rPr>
        <w:t xml:space="preserve"> change in individuals and social systems. This means that it enhances the morale, </w:t>
      </w:r>
      <w:proofErr w:type="gramStart"/>
      <w:r w:rsidRPr="00494786">
        <w:rPr>
          <w:rFonts w:ascii="Arial" w:hAnsi="Arial" w:cs="Arial"/>
          <w:sz w:val="24"/>
          <w:szCs w:val="24"/>
        </w:rPr>
        <w:t>motivation</w:t>
      </w:r>
      <w:proofErr w:type="gramEnd"/>
      <w:r w:rsidRPr="00494786">
        <w:rPr>
          <w:rFonts w:ascii="Arial" w:hAnsi="Arial" w:cs="Arial"/>
          <w:sz w:val="24"/>
          <w:szCs w:val="24"/>
        </w:rPr>
        <w:t xml:space="preserve"> and performance of the followers through various mechanisms, </w:t>
      </w:r>
      <w:r w:rsidRPr="00494786">
        <w:rPr>
          <w:rFonts w:ascii="Arial" w:hAnsi="Arial" w:cs="Arial"/>
          <w:sz w:val="24"/>
          <w:szCs w:val="24"/>
        </w:rPr>
        <w:lastRenderedPageBreak/>
        <w:t xml:space="preserve">such as bonding the organisation members' sense of identity and self to the mission and vision of the organisation. </w:t>
      </w:r>
      <w:r w:rsidR="006459B0" w:rsidRPr="00494786">
        <w:rPr>
          <w:rFonts w:ascii="Arial" w:hAnsi="Arial" w:cs="Arial"/>
          <w:sz w:val="24"/>
          <w:szCs w:val="24"/>
        </w:rPr>
        <w:t>Therefore,</w:t>
      </w:r>
      <w:r w:rsidRPr="00494786">
        <w:rPr>
          <w:rFonts w:ascii="Arial" w:hAnsi="Arial" w:cs="Arial"/>
          <w:sz w:val="24"/>
          <w:szCs w:val="24"/>
        </w:rPr>
        <w:t xml:space="preserve"> leaders who adopt this kind of leadership approach become role models to their followers by inspiring them and challenging them to perform their duties diligently. This relationship between the leaders and the members enables the leaders to understand the strengths and weaknesses of their workers, therefore, aligning them with tasks that optimise their </w:t>
      </w:r>
      <w:r w:rsidR="006459B0" w:rsidRPr="00494786">
        <w:rPr>
          <w:rFonts w:ascii="Arial" w:hAnsi="Arial" w:cs="Arial"/>
          <w:sz w:val="24"/>
          <w:szCs w:val="24"/>
        </w:rPr>
        <w:t>performance (</w:t>
      </w:r>
      <w:r w:rsidRPr="00494786">
        <w:rPr>
          <w:rFonts w:ascii="Arial" w:hAnsi="Arial" w:cs="Arial"/>
          <w:sz w:val="24"/>
          <w:szCs w:val="24"/>
        </w:rPr>
        <w:t>Peng et al., 2021). According to Kwan (2020), leaders who adopt this kind of leadership approach are visionary, creative thinkers and risk-takers whose aim is to collaborate with the organisation's members. This approach is focused on the connection between the organisation members and their leaders (Eliyana &amp; Ma’arif, 2019</w:t>
      </w:r>
      <w:r w:rsidR="006459B0" w:rsidRPr="00494786">
        <w:rPr>
          <w:rFonts w:ascii="Arial" w:hAnsi="Arial" w:cs="Arial"/>
          <w:sz w:val="24"/>
          <w:szCs w:val="24"/>
        </w:rPr>
        <w:t>). In</w:t>
      </w:r>
      <w:r w:rsidRPr="00494786">
        <w:rPr>
          <w:rFonts w:ascii="Arial" w:hAnsi="Arial" w:cs="Arial"/>
          <w:sz w:val="24"/>
          <w:szCs w:val="24"/>
        </w:rPr>
        <w:t xml:space="preserve"> most cases, when the organisation's culture portrays a close relationship between workers and leaders, and there is communication and interaction between the two on how the objectives set by the organisation will be achieved, the approach adopted by the leader is transformational.</w:t>
      </w:r>
    </w:p>
    <w:p w14:paraId="6B5BA9D9"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Autocratic leadership is the other leadership approach reviewed in this paper concerning how the cultural and institutional perspective impacts it. This is a boss-centered leadership approach. According to Caillier (2020), organisation leaders who adopt this leadership approach believe they are all-knowing. An organisation's culture may have led to adopting this leadership approach; it applies where the organisation </w:t>
      </w:r>
      <w:proofErr w:type="gramStart"/>
      <w:r w:rsidRPr="00494786">
        <w:rPr>
          <w:rFonts w:ascii="Arial" w:hAnsi="Arial" w:cs="Arial"/>
          <w:sz w:val="24"/>
          <w:szCs w:val="24"/>
        </w:rPr>
        <w:t>experience</w:t>
      </w:r>
      <w:proofErr w:type="gramEnd"/>
      <w:r w:rsidRPr="00494786">
        <w:rPr>
          <w:rFonts w:ascii="Arial" w:hAnsi="Arial" w:cs="Arial"/>
          <w:sz w:val="24"/>
          <w:szCs w:val="24"/>
        </w:rPr>
        <w:t xml:space="preserve"> limited flexibility. Leaders who employ this approach make decisions independently and do not involve the organisation's members. Callier et al. (2020) </w:t>
      </w:r>
      <w:proofErr w:type="gramStart"/>
      <w:r w:rsidRPr="00494786">
        <w:rPr>
          <w:rFonts w:ascii="Arial" w:hAnsi="Arial" w:cs="Arial"/>
          <w:sz w:val="24"/>
          <w:szCs w:val="24"/>
        </w:rPr>
        <w:t>refer</w:t>
      </w:r>
      <w:proofErr w:type="gramEnd"/>
      <w:r w:rsidRPr="00494786">
        <w:rPr>
          <w:rFonts w:ascii="Arial" w:hAnsi="Arial" w:cs="Arial"/>
          <w:sz w:val="24"/>
          <w:szCs w:val="24"/>
        </w:rPr>
        <w:t xml:space="preserve"> to this as the command and control approach. This indicates that the workers have little to no say in the organisation's decision-making process and will interact less with their leaders than with transformational leadership. Organisations that adopt this kind of leadership are very retrogressive as they fuel workers' disgruntlement, as most </w:t>
      </w:r>
      <w:r w:rsidRPr="00494786">
        <w:rPr>
          <w:rFonts w:ascii="Arial" w:hAnsi="Arial" w:cs="Arial"/>
          <w:sz w:val="24"/>
          <w:szCs w:val="24"/>
        </w:rPr>
        <w:lastRenderedPageBreak/>
        <w:t>of the decisions made do not favour the interests of the workers. This is because the leaders do not embrace employee consultation; therefore, they are unaware of the problem that may lead to reduced productivity.</w:t>
      </w:r>
    </w:p>
    <w:p w14:paraId="368FD3A2" w14:textId="77777777" w:rsidR="006D40C1" w:rsidRPr="00494786" w:rsidRDefault="006D40C1" w:rsidP="006D40C1">
      <w:pPr>
        <w:spacing w:line="480" w:lineRule="auto"/>
        <w:jc w:val="both"/>
        <w:rPr>
          <w:rFonts w:ascii="Arial" w:hAnsi="Arial" w:cs="Arial"/>
          <w:sz w:val="24"/>
          <w:szCs w:val="24"/>
        </w:rPr>
      </w:pPr>
      <w:r w:rsidRPr="00494786">
        <w:rPr>
          <w:rFonts w:ascii="Arial" w:hAnsi="Arial" w:cs="Arial"/>
          <w:sz w:val="24"/>
          <w:szCs w:val="24"/>
        </w:rPr>
        <w:t xml:space="preserve"> </w:t>
      </w:r>
    </w:p>
    <w:p w14:paraId="46B6B39C" w14:textId="77777777" w:rsidR="006D40C1" w:rsidRPr="00494786" w:rsidRDefault="006D40C1" w:rsidP="006D40C1">
      <w:pPr>
        <w:spacing w:line="480" w:lineRule="auto"/>
        <w:jc w:val="center"/>
        <w:rPr>
          <w:rFonts w:ascii="Arial" w:hAnsi="Arial" w:cs="Arial"/>
          <w:b/>
          <w:sz w:val="24"/>
          <w:szCs w:val="24"/>
        </w:rPr>
      </w:pPr>
      <w:r w:rsidRPr="00494786">
        <w:rPr>
          <w:rFonts w:ascii="Arial" w:hAnsi="Arial" w:cs="Arial"/>
          <w:b/>
          <w:sz w:val="24"/>
          <w:szCs w:val="24"/>
        </w:rPr>
        <w:t>Starbucks Organizational Culture and Leadership Approach</w:t>
      </w:r>
    </w:p>
    <w:p w14:paraId="6A1545A1" w14:textId="721E7ADA"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Culture originated from researching national and ethnic differences in anthropology, social psychology and sociology. Organisational culture dictates what is acceptable and not, </w:t>
      </w:r>
      <w:r w:rsidR="006459B0" w:rsidRPr="00494786">
        <w:rPr>
          <w:rFonts w:ascii="Arial" w:hAnsi="Arial" w:cs="Arial"/>
          <w:sz w:val="24"/>
          <w:szCs w:val="24"/>
        </w:rPr>
        <w:t>unimportant,</w:t>
      </w:r>
      <w:r w:rsidRPr="00494786">
        <w:rPr>
          <w:rFonts w:ascii="Arial" w:hAnsi="Arial" w:cs="Arial"/>
          <w:sz w:val="24"/>
          <w:szCs w:val="24"/>
        </w:rPr>
        <w:t xml:space="preserve"> and important, </w:t>
      </w:r>
      <w:r w:rsidR="006459B0" w:rsidRPr="00494786">
        <w:rPr>
          <w:rFonts w:ascii="Arial" w:hAnsi="Arial" w:cs="Arial"/>
          <w:sz w:val="24"/>
          <w:szCs w:val="24"/>
        </w:rPr>
        <w:t>unworkable,</w:t>
      </w:r>
      <w:r w:rsidRPr="00494786">
        <w:rPr>
          <w:rFonts w:ascii="Arial" w:hAnsi="Arial" w:cs="Arial"/>
          <w:sz w:val="24"/>
          <w:szCs w:val="24"/>
        </w:rPr>
        <w:t xml:space="preserve"> and workable, </w:t>
      </w:r>
      <w:proofErr w:type="gramStart"/>
      <w:r w:rsidRPr="00494786">
        <w:rPr>
          <w:rFonts w:ascii="Arial" w:hAnsi="Arial" w:cs="Arial"/>
          <w:sz w:val="24"/>
          <w:szCs w:val="24"/>
        </w:rPr>
        <w:t>right</w:t>
      </w:r>
      <w:proofErr w:type="gramEnd"/>
      <w:r w:rsidRPr="00494786">
        <w:rPr>
          <w:rFonts w:ascii="Arial" w:hAnsi="Arial" w:cs="Arial"/>
          <w:sz w:val="24"/>
          <w:szCs w:val="24"/>
        </w:rPr>
        <w:t xml:space="preserve"> and wrong in the organisation. Most literature dictates that culture impacts leadership styles and individuals' daily lives. The organisational culture formulates the frame for employees and their leaders. The notion of organisational culture has received great significance because it has enabled an easy understanding of human systems and organisations, making it easy for leaders to understand what approach to adopt. According to Hofstede (2011), culture at an organisational level is the collective programming of the organisation members' minds through which one group member differentiates itself from other groups, </w:t>
      </w:r>
      <w:proofErr w:type="gramStart"/>
      <w:r w:rsidRPr="00494786">
        <w:rPr>
          <w:rFonts w:ascii="Arial" w:hAnsi="Arial" w:cs="Arial"/>
          <w:sz w:val="24"/>
          <w:szCs w:val="24"/>
        </w:rPr>
        <w:t>similar to</w:t>
      </w:r>
      <w:proofErr w:type="gramEnd"/>
      <w:r w:rsidRPr="00494786">
        <w:rPr>
          <w:rFonts w:ascii="Arial" w:hAnsi="Arial" w:cs="Arial"/>
          <w:sz w:val="24"/>
          <w:szCs w:val="24"/>
        </w:rPr>
        <w:t xml:space="preserve"> the national culture </w:t>
      </w:r>
      <w:r w:rsidR="006459B0" w:rsidRPr="00494786">
        <w:rPr>
          <w:rFonts w:ascii="Arial" w:hAnsi="Arial" w:cs="Arial"/>
          <w:sz w:val="24"/>
          <w:szCs w:val="24"/>
        </w:rPr>
        <w:t>definition (</w:t>
      </w:r>
      <w:r w:rsidRPr="00494786">
        <w:rPr>
          <w:rFonts w:ascii="Arial" w:hAnsi="Arial" w:cs="Arial"/>
          <w:sz w:val="24"/>
          <w:szCs w:val="24"/>
        </w:rPr>
        <w:t xml:space="preserve">Lemus et al., 2015). This means that different organisations have got different cultures. However, organisations are less sophisticated and diffuse than a </w:t>
      </w:r>
      <w:r w:rsidR="006459B0" w:rsidRPr="00494786">
        <w:rPr>
          <w:rFonts w:ascii="Arial" w:hAnsi="Arial" w:cs="Arial"/>
          <w:sz w:val="24"/>
          <w:szCs w:val="24"/>
        </w:rPr>
        <w:t>nation (</w:t>
      </w:r>
      <w:r w:rsidRPr="00494786">
        <w:rPr>
          <w:rFonts w:ascii="Arial" w:hAnsi="Arial" w:cs="Arial"/>
          <w:sz w:val="24"/>
          <w:szCs w:val="24"/>
        </w:rPr>
        <w:t>McSweeney, 2002). According to Schein (2004), organisational culture is a trend of shared basic assumptions that a group discovered as it tried to solve the organisation's problems related to internal integration and external adaptation, and it worked perfectly and, therefore, got adopted by the organisation. Organisational culture is significant in integrating internal processes such as the adopted leadership style.</w:t>
      </w:r>
    </w:p>
    <w:p w14:paraId="4D1D2926" w14:textId="1CAF964B"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lastRenderedPageBreak/>
        <w:t xml:space="preserve">The organisational culture of Starbucks corporation is one of the most unique traits of the organisation. This organisation's culture influences the leadership approach adopted by the former chief executive. It impacts </w:t>
      </w:r>
      <w:proofErr w:type="gramStart"/>
      <w:r w:rsidRPr="00494786">
        <w:rPr>
          <w:rFonts w:ascii="Arial" w:hAnsi="Arial" w:cs="Arial"/>
          <w:sz w:val="24"/>
          <w:szCs w:val="24"/>
        </w:rPr>
        <w:t>the business</w:t>
      </w:r>
      <w:proofErr w:type="gramEnd"/>
      <w:r w:rsidRPr="00494786">
        <w:rPr>
          <w:rFonts w:ascii="Arial" w:hAnsi="Arial" w:cs="Arial"/>
          <w:sz w:val="24"/>
          <w:szCs w:val="24"/>
        </w:rPr>
        <w:t xml:space="preserve"> and personal performance through customs, values, behavioural </w:t>
      </w:r>
      <w:r w:rsidR="006459B0" w:rsidRPr="00494786">
        <w:rPr>
          <w:rFonts w:ascii="Arial" w:hAnsi="Arial" w:cs="Arial"/>
          <w:sz w:val="24"/>
          <w:szCs w:val="24"/>
        </w:rPr>
        <w:t>expectations,</w:t>
      </w:r>
      <w:r w:rsidRPr="00494786">
        <w:rPr>
          <w:rFonts w:ascii="Arial" w:hAnsi="Arial" w:cs="Arial"/>
          <w:sz w:val="24"/>
          <w:szCs w:val="24"/>
        </w:rPr>
        <w:t xml:space="preserve"> and traditions in the business context. The aim of Starbuck's organisational culture to uphold a culture of diversity, belonging, and inclusion impacted the choice of leadership approach that the Chief Executive, Howard Schultz, had to adopt. The organisation embraces a transformational leadership approach as the former CEO aimed to develop and bring a vision to reality through a partnership with Starbucks workers (Leinward &amp; Davidson, 2016). The organisation's culture is a combination of the three aspects specific and unique to the nature of the coffeehouse chain business</w:t>
      </w:r>
      <w:r w:rsidRPr="00494786">
        <w:rPr>
          <w:rFonts w:ascii="Arial" w:hAnsi="Arial" w:cs="Arial"/>
          <w:color w:val="000000"/>
          <w:sz w:val="24"/>
          <w:szCs w:val="24"/>
          <w:shd w:val="clear" w:color="auto" w:fill="FFFFFF"/>
        </w:rPr>
        <w:t xml:space="preserve"> (Harvard et al., 2016)</w:t>
      </w:r>
      <w:r w:rsidRPr="00494786">
        <w:rPr>
          <w:rFonts w:ascii="Arial" w:hAnsi="Arial" w:cs="Arial"/>
          <w:sz w:val="24"/>
          <w:szCs w:val="24"/>
        </w:rPr>
        <w:t>. Howard's vision was to make Starbucks a third place between home and work, and for him to achieve this, he had to create a transformational work environment at Starbucks, which resulted in a large coffee empire.</w:t>
      </w:r>
    </w:p>
    <w:p w14:paraId="72C073B7"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The organisation's internal cultural situation is portrayed through the organisation's human resources development programs and baristas' interactions with clients. One of the values adopted by the organisation is servant leadership, which is characterised by the behavioural manifestation of the firm's organisational culture among leaders, both team and corporate leaders. Through adopting transformational leadership, managers, supervisors, and leaders enhance support for the subordinates and staff to ensure that each worker grows in the business organisation. According to Chaidir and Ahman (2019), leadership skills are gained gradually and not inherited; therefore, the transformational qualities possessed by Howard are a core component of Starbuck's operations. This organisational culture has made it possible for </w:t>
      </w:r>
      <w:r w:rsidRPr="00494786">
        <w:rPr>
          <w:rFonts w:ascii="Arial" w:hAnsi="Arial" w:cs="Arial"/>
          <w:sz w:val="24"/>
          <w:szCs w:val="24"/>
        </w:rPr>
        <w:lastRenderedPageBreak/>
        <w:t>Starbucks workers to acquire health care benefits and stock options as the organisation refers to its workers as "partners."</w:t>
      </w:r>
    </w:p>
    <w:p w14:paraId="5C24164F" w14:textId="790FBB85"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As noted by Saleh et al. (2018), a firm uses a transformational leadership approach to push workers to achieve the set organisational goal by ensuring they are motivated to perform towards those objectives with limited resistance. Howard enhanced this through motivation and positive influence towards the organisation's workers to achieve their best. The culture of Starbucks is the employees' first approach which aligns with Starbucks's social responsibility strategy and corporate citizenship. The concept of caring for the workers as a means of optimising customer satisfaction and human resource morale. To achieve this, Howard had to adopt a transformational leadership style as he believed the adoption of this trait of the firework culture would show that employees are cared for and thus would translate to them caring more about the customers. As dictated by the transformational leadership theory, Howard was able to acknowledge the limitations and abilities of Starbucks </w:t>
      </w:r>
      <w:r w:rsidR="00E57577" w:rsidRPr="00494786">
        <w:rPr>
          <w:rFonts w:ascii="Arial" w:hAnsi="Arial" w:cs="Arial"/>
          <w:sz w:val="24"/>
          <w:szCs w:val="24"/>
        </w:rPr>
        <w:t>workers before</w:t>
      </w:r>
      <w:r w:rsidRPr="00494786">
        <w:rPr>
          <w:rFonts w:ascii="Arial" w:hAnsi="Arial" w:cs="Arial"/>
          <w:sz w:val="24"/>
          <w:szCs w:val="24"/>
        </w:rPr>
        <w:t xml:space="preserve"> being assigned duties, which increased their </w:t>
      </w:r>
      <w:r w:rsidR="00E57577" w:rsidRPr="00494786">
        <w:rPr>
          <w:rFonts w:ascii="Arial" w:hAnsi="Arial" w:cs="Arial"/>
          <w:sz w:val="24"/>
          <w:szCs w:val="24"/>
        </w:rPr>
        <w:t>productivity (</w:t>
      </w:r>
      <w:r w:rsidRPr="00494786">
        <w:rPr>
          <w:rFonts w:ascii="Arial" w:hAnsi="Arial" w:cs="Arial"/>
          <w:sz w:val="24"/>
          <w:szCs w:val="24"/>
        </w:rPr>
        <w:t xml:space="preserve">Abdeldayem &amp; Aldulaimi, 2022) </w:t>
      </w:r>
    </w:p>
    <w:p w14:paraId="6F78C504" w14:textId="255FEAEB"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According to the path Goal theory, most successful organisations have leaders who motivate their workers by forming a clear vision and path (Priyowidodo, 2021). The study by priyowidodo (2021</w:t>
      </w:r>
      <w:r w:rsidR="00E57577" w:rsidRPr="00494786">
        <w:rPr>
          <w:rFonts w:ascii="Arial" w:hAnsi="Arial" w:cs="Arial"/>
          <w:sz w:val="24"/>
          <w:szCs w:val="24"/>
        </w:rPr>
        <w:t>) states</w:t>
      </w:r>
      <w:r w:rsidRPr="00494786">
        <w:rPr>
          <w:rFonts w:ascii="Arial" w:hAnsi="Arial" w:cs="Arial"/>
          <w:sz w:val="24"/>
          <w:szCs w:val="24"/>
        </w:rPr>
        <w:t xml:space="preserve"> that leaders have the mandate of influencing and encouraging their followers and supporting them towards attaining the set objectives by ensuring that the path towards the set objectives is precise and easy. Therefore, according to the theory, leaders must influence their followers' perception of the set objectives. Starbucks has upheld this through a relationship-driven approach culture that enhances friendly and warm relationships. For example, at the firm's café, baristas exhibit friendly and warm bonds with each other. This company's corporate culture trait is portrayed even to the clients. This work culture has improved the core </w:t>
      </w:r>
      <w:r w:rsidRPr="00494786">
        <w:rPr>
          <w:rFonts w:ascii="Arial" w:hAnsi="Arial" w:cs="Arial"/>
          <w:sz w:val="24"/>
          <w:szCs w:val="24"/>
        </w:rPr>
        <w:lastRenderedPageBreak/>
        <w:t xml:space="preserve">competencies and competitiveness among other companies. The former CEO concentrated on satisfaction, </w:t>
      </w:r>
      <w:r w:rsidR="00E57577" w:rsidRPr="00494786">
        <w:rPr>
          <w:rFonts w:ascii="Arial" w:hAnsi="Arial" w:cs="Arial"/>
          <w:sz w:val="24"/>
          <w:szCs w:val="24"/>
        </w:rPr>
        <w:t>trust,</w:t>
      </w:r>
      <w:r w:rsidRPr="00494786">
        <w:rPr>
          <w:rFonts w:ascii="Arial" w:hAnsi="Arial" w:cs="Arial"/>
          <w:sz w:val="24"/>
          <w:szCs w:val="24"/>
        </w:rPr>
        <w:t xml:space="preserve"> and outcomes to build workers' commitment to Starbucks, which assisted in reducing employee turnover and assisted in retaining employees aligned with Starbucks's brand and vision. The path-goal theory's core trait, as Howard portrays, is that leaders motivate their workers towards achieving the set objectives by monitoring the outcome of their work and activities (Sadide et al., 2019). The theory further explains that leaders applying a transformational approach </w:t>
      </w:r>
      <w:proofErr w:type="gramStart"/>
      <w:r w:rsidRPr="00494786">
        <w:rPr>
          <w:rFonts w:ascii="Arial" w:hAnsi="Arial" w:cs="Arial"/>
          <w:sz w:val="24"/>
          <w:szCs w:val="24"/>
        </w:rPr>
        <w:t>have to</w:t>
      </w:r>
      <w:proofErr w:type="gramEnd"/>
      <w:r w:rsidRPr="00494786">
        <w:rPr>
          <w:rFonts w:ascii="Arial" w:hAnsi="Arial" w:cs="Arial"/>
          <w:sz w:val="24"/>
          <w:szCs w:val="24"/>
        </w:rPr>
        <w:t xml:space="preserve"> have behaviours that can be applied to increase the follower’s output.</w:t>
      </w:r>
    </w:p>
    <w:p w14:paraId="072B0F03" w14:textId="56FA82A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Another aspect of the culture of Starbucks is communication and collaboration, whereby the organisation enhances collaborative approaches by ensuring effective communication. This can only be achieved through the adoption of a transformational leadership approach. Therefore, it has created a frame between leaders and employees. This organisational culture's easiness has allowed communication between subordinates, </w:t>
      </w:r>
      <w:proofErr w:type="gramStart"/>
      <w:r w:rsidRPr="00494786">
        <w:rPr>
          <w:rFonts w:ascii="Arial" w:hAnsi="Arial" w:cs="Arial"/>
          <w:sz w:val="24"/>
          <w:szCs w:val="24"/>
        </w:rPr>
        <w:t>managers</w:t>
      </w:r>
      <w:proofErr w:type="gramEnd"/>
      <w:r w:rsidRPr="00494786">
        <w:rPr>
          <w:rFonts w:ascii="Arial" w:hAnsi="Arial" w:cs="Arial"/>
          <w:sz w:val="24"/>
          <w:szCs w:val="24"/>
        </w:rPr>
        <w:t xml:space="preserve"> and leaders, positively influencing the work attitude and behaviour. The established good relationship between employees and managers has reflected in accomplishing the organisation's objectives and employees' productivity. According to Buil et al., (2019), there is a huge dependence between organisational leadership approach and employees' productivity. The study was aimed at understanding how the adopted leadership approach, as influenced by the cultural and institutional </w:t>
      </w:r>
      <w:r w:rsidR="00E57577" w:rsidRPr="00494786">
        <w:rPr>
          <w:rFonts w:ascii="Arial" w:hAnsi="Arial" w:cs="Arial"/>
          <w:sz w:val="24"/>
          <w:szCs w:val="24"/>
        </w:rPr>
        <w:t>perspective, relates</w:t>
      </w:r>
      <w:r w:rsidRPr="00494786">
        <w:rPr>
          <w:rFonts w:ascii="Arial" w:hAnsi="Arial" w:cs="Arial"/>
          <w:sz w:val="24"/>
          <w:szCs w:val="24"/>
        </w:rPr>
        <w:t xml:space="preserve"> to the employee's </w:t>
      </w:r>
      <w:proofErr w:type="gramStart"/>
      <w:r w:rsidRPr="00494786">
        <w:rPr>
          <w:rFonts w:ascii="Arial" w:hAnsi="Arial" w:cs="Arial"/>
          <w:sz w:val="24"/>
          <w:szCs w:val="24"/>
        </w:rPr>
        <w:t>productivity(</w:t>
      </w:r>
      <w:proofErr w:type="gramEnd"/>
      <w:r w:rsidRPr="00494786">
        <w:rPr>
          <w:rFonts w:ascii="Arial" w:hAnsi="Arial" w:cs="Arial"/>
          <w:sz w:val="24"/>
          <w:szCs w:val="24"/>
        </w:rPr>
        <w:t xml:space="preserve">Buil et al., 2019). The research found that adopting a transformational leadership approach greatly boosted employee productivity, particularly when leaders inspired their workers, supported them with </w:t>
      </w:r>
      <w:proofErr w:type="spellStart"/>
      <w:r w:rsidRPr="00494786">
        <w:rPr>
          <w:rFonts w:ascii="Arial" w:hAnsi="Arial" w:cs="Arial"/>
          <w:sz w:val="24"/>
          <w:szCs w:val="24"/>
        </w:rPr>
        <w:t>idealised</w:t>
      </w:r>
      <w:proofErr w:type="spellEnd"/>
      <w:r w:rsidRPr="00494786">
        <w:rPr>
          <w:rFonts w:ascii="Arial" w:hAnsi="Arial" w:cs="Arial"/>
          <w:sz w:val="24"/>
          <w:szCs w:val="24"/>
        </w:rPr>
        <w:t xml:space="preserve"> influence and made sure that they were intellectually stimulated (Buil et al., 2019). This made them stay committed to the general objective while working in groups or individually.  </w:t>
      </w:r>
    </w:p>
    <w:p w14:paraId="19EB9094" w14:textId="77777777" w:rsidR="006D40C1" w:rsidRPr="00494786" w:rsidRDefault="006D40C1" w:rsidP="006D40C1">
      <w:pPr>
        <w:spacing w:line="480" w:lineRule="auto"/>
        <w:ind w:firstLine="720"/>
        <w:jc w:val="center"/>
        <w:rPr>
          <w:rFonts w:ascii="Arial" w:hAnsi="Arial" w:cs="Arial"/>
          <w:b/>
          <w:sz w:val="24"/>
          <w:szCs w:val="24"/>
        </w:rPr>
      </w:pPr>
      <w:r w:rsidRPr="00494786">
        <w:rPr>
          <w:rFonts w:ascii="Arial" w:hAnsi="Arial" w:cs="Arial"/>
          <w:b/>
          <w:sz w:val="24"/>
          <w:szCs w:val="24"/>
        </w:rPr>
        <w:lastRenderedPageBreak/>
        <w:t>Mcdonald's Organizational Culture and leadership approach</w:t>
      </w:r>
    </w:p>
    <w:p w14:paraId="7D1630DD"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The organisational culture of McDonald's is aimed at supporting the firm's industry positioning goals. Considering this is one of the largest players in the world's fast-food restaurant market, the firm uses its business culture to attract clients and qualified workers. The organisation's culture defines the values, traditions and habits that impact workers' behaviours and the leadership approach Mcdonald's management and leaders use. The leadership approach utilised in Mcdonald's restaurants is autocratic (Chukwusa, 2018). This means the crew members are not allowed and involved in the organisation’s decision-making process (Chukwusa, 2018</w:t>
      </w:r>
      <w:proofErr w:type="gramStart"/>
      <w:r w:rsidRPr="00494786">
        <w:rPr>
          <w:rFonts w:ascii="Arial" w:hAnsi="Arial" w:cs="Arial"/>
          <w:sz w:val="24"/>
          <w:szCs w:val="24"/>
        </w:rPr>
        <w:t>).In</w:t>
      </w:r>
      <w:proofErr w:type="gramEnd"/>
      <w:r w:rsidRPr="00494786">
        <w:rPr>
          <w:rFonts w:ascii="Arial" w:hAnsi="Arial" w:cs="Arial"/>
          <w:sz w:val="24"/>
          <w:szCs w:val="24"/>
        </w:rPr>
        <w:t xml:space="preserve"> this organisation, leadership goes beyond the manager and trickles down to each and every worker. This type of leadership approach is the complete opposite of the transformational leadership style used by Starbucks. However, it is important to note that autocratic leadership can sometimes be effective in organisations where the leaders adopting it are knowledgeable and experienced about the situations surrounding the decision in question and the instances where the decision must be made smoothly.</w:t>
      </w:r>
    </w:p>
    <w:p w14:paraId="575D89D7"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The culture of the organisation is supportive of learning. The company's continued evolution reflects effectiveness in utilising corporate culture to attain the desired levels of human resource abilities and to strengthen the organisation's competencies. This impacted the choice of the leadership approach whereby Skinner, a charismatic leader, adopted an autocratic leadership style to set strict and clear policies for the organisation and ensure that every employee </w:t>
      </w:r>
      <w:proofErr w:type="gramStart"/>
      <w:r w:rsidRPr="00494786">
        <w:rPr>
          <w:rFonts w:ascii="Arial" w:hAnsi="Arial" w:cs="Arial"/>
          <w:sz w:val="24"/>
          <w:szCs w:val="24"/>
        </w:rPr>
        <w:t>conform</w:t>
      </w:r>
      <w:proofErr w:type="gramEnd"/>
      <w:r w:rsidRPr="00494786">
        <w:rPr>
          <w:rFonts w:ascii="Arial" w:hAnsi="Arial" w:cs="Arial"/>
          <w:sz w:val="24"/>
          <w:szCs w:val="24"/>
        </w:rPr>
        <w:t xml:space="preserve">. Through these stick policies, the employees are forced to ensure efficiency in service and production. This has enabled the organisation to create a reputable image in the business. The organisational culture of Mcdonald's supports operational efficiency as a way of </w:t>
      </w:r>
      <w:r w:rsidRPr="00494786">
        <w:rPr>
          <w:rFonts w:ascii="Arial" w:hAnsi="Arial" w:cs="Arial"/>
          <w:sz w:val="24"/>
          <w:szCs w:val="24"/>
        </w:rPr>
        <w:lastRenderedPageBreak/>
        <w:t>maximising productivity. However, a study conducted by Hurduzeu (2015) that examined employees' productivity in response to the adopted leadership approach concluded that leadership approaches cause both decreases and increased workers' productivity considering the present situation and environment of operation. The study was focused on authoritarian leadership, where the leader makes all the decisions, as in the case of Mcdonald's. The findings of the research showed that this leadership approach is also effective in enhancing productivity, primarily when leaders utilise it to clarify the critical goal of the organisation or when the firm is in a state of instability (Hurduzeu, 2015).</w:t>
      </w:r>
    </w:p>
    <w:p w14:paraId="3A7DEB2D" w14:textId="7AA09039"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The research also showed that an authoritative leadership style could result from reducing productivity if overused, resulting in negative employee feedback, reduced </w:t>
      </w:r>
      <w:r w:rsidR="00E57577" w:rsidRPr="00494786">
        <w:rPr>
          <w:rFonts w:ascii="Arial" w:hAnsi="Arial" w:cs="Arial"/>
          <w:sz w:val="24"/>
          <w:szCs w:val="24"/>
        </w:rPr>
        <w:t>morale,</w:t>
      </w:r>
      <w:r w:rsidRPr="00494786">
        <w:rPr>
          <w:rFonts w:ascii="Arial" w:hAnsi="Arial" w:cs="Arial"/>
          <w:sz w:val="24"/>
          <w:szCs w:val="24"/>
        </w:rPr>
        <w:t xml:space="preserve"> and </w:t>
      </w:r>
      <w:r w:rsidR="00E57577" w:rsidRPr="00494786">
        <w:rPr>
          <w:rFonts w:ascii="Arial" w:hAnsi="Arial" w:cs="Arial"/>
          <w:sz w:val="24"/>
          <w:szCs w:val="24"/>
        </w:rPr>
        <w:t>rebellion. McDonald’s</w:t>
      </w:r>
      <w:r w:rsidRPr="00494786">
        <w:rPr>
          <w:rFonts w:ascii="Arial" w:hAnsi="Arial" w:cs="Arial"/>
          <w:sz w:val="24"/>
          <w:szCs w:val="24"/>
        </w:rPr>
        <w:t xml:space="preserve"> employs this kind of leadership approach to ensure that the workers are goal oriented. However, the new CEO, Chris Kempczinski, conducted a meeting to discuss this leadership style, where all the decisions are made by top management without consulting the subordinates. The culture of this organisation impacts the leadership approach as the company does not consider the suggestions of its workers when implying changes in the working practice. This might </w:t>
      </w:r>
      <w:r w:rsidR="00E57577" w:rsidRPr="00494786">
        <w:rPr>
          <w:rFonts w:ascii="Arial" w:hAnsi="Arial" w:cs="Arial"/>
          <w:sz w:val="24"/>
          <w:szCs w:val="24"/>
        </w:rPr>
        <w:t>impact on</w:t>
      </w:r>
      <w:r w:rsidRPr="00494786">
        <w:rPr>
          <w:rFonts w:ascii="Arial" w:hAnsi="Arial" w:cs="Arial"/>
          <w:sz w:val="24"/>
          <w:szCs w:val="24"/>
        </w:rPr>
        <w:t xml:space="preserve"> the working conditions of these workers as they lack the opportunity to air their grievances, increasing the chances of employee oppression. However, McDonald's </w:t>
      </w:r>
      <w:r w:rsidR="00E57577" w:rsidRPr="00494786">
        <w:rPr>
          <w:rFonts w:ascii="Arial" w:hAnsi="Arial" w:cs="Arial"/>
          <w:sz w:val="24"/>
          <w:szCs w:val="24"/>
        </w:rPr>
        <w:t>employees enjoy</w:t>
      </w:r>
      <w:r w:rsidRPr="00494786">
        <w:rPr>
          <w:rFonts w:ascii="Arial" w:hAnsi="Arial" w:cs="Arial"/>
          <w:sz w:val="24"/>
          <w:szCs w:val="24"/>
        </w:rPr>
        <w:t xml:space="preserve"> the advantage of being notified about the changes that are about to be implemented.</w:t>
      </w:r>
    </w:p>
    <w:p w14:paraId="0BB3F0AC" w14:textId="77777777" w:rsidR="006D40C1" w:rsidRPr="00494786" w:rsidRDefault="006D40C1" w:rsidP="006D40C1">
      <w:pPr>
        <w:spacing w:line="480" w:lineRule="auto"/>
        <w:ind w:firstLine="720"/>
        <w:jc w:val="center"/>
        <w:rPr>
          <w:rFonts w:ascii="Arial" w:hAnsi="Arial" w:cs="Arial"/>
          <w:b/>
          <w:sz w:val="24"/>
          <w:szCs w:val="24"/>
        </w:rPr>
      </w:pPr>
      <w:r w:rsidRPr="00494786">
        <w:rPr>
          <w:rFonts w:ascii="Arial" w:hAnsi="Arial" w:cs="Arial"/>
          <w:b/>
          <w:sz w:val="24"/>
          <w:szCs w:val="24"/>
        </w:rPr>
        <w:t>Conclusion</w:t>
      </w:r>
    </w:p>
    <w:p w14:paraId="1124A95D" w14:textId="298AF02C" w:rsidR="006D40C1" w:rsidRPr="00494786" w:rsidRDefault="006D40C1" w:rsidP="006D40C1">
      <w:pPr>
        <w:spacing w:line="480" w:lineRule="auto"/>
        <w:jc w:val="both"/>
        <w:rPr>
          <w:rFonts w:ascii="Arial" w:hAnsi="Arial" w:cs="Arial"/>
          <w:sz w:val="24"/>
          <w:szCs w:val="24"/>
        </w:rPr>
      </w:pPr>
      <w:r w:rsidRPr="00494786">
        <w:rPr>
          <w:rFonts w:ascii="Arial" w:hAnsi="Arial" w:cs="Arial"/>
          <w:sz w:val="24"/>
          <w:szCs w:val="24"/>
        </w:rPr>
        <w:t xml:space="preserve">   </w:t>
      </w:r>
      <w:r w:rsidRPr="00494786">
        <w:rPr>
          <w:rFonts w:ascii="Arial" w:hAnsi="Arial" w:cs="Arial"/>
          <w:sz w:val="24"/>
          <w:szCs w:val="24"/>
        </w:rPr>
        <w:tab/>
        <w:t xml:space="preserve">The essay has reviewed how the approach to leadership is impacted by the Starbucks and Mcdonald's organisation culture. Through analysing the current </w:t>
      </w:r>
      <w:r w:rsidRPr="00494786">
        <w:rPr>
          <w:rFonts w:ascii="Arial" w:hAnsi="Arial" w:cs="Arial"/>
          <w:sz w:val="24"/>
          <w:szCs w:val="24"/>
        </w:rPr>
        <w:lastRenderedPageBreak/>
        <w:t xml:space="preserve">research and literature, this review aims to provide insights into how institutional and cultural factors shape applied leadership approaches and their effectiveness within different contexts. The selected contrasting leadership approaches to be analysed in this paper are transformational leadership and autocratic leadership approach as applied by the mentioned organisations. Both of these leadership approaches have disadvantages and advantages and are impacted by the organisational culture. The organisational culture of Starbucks corporation is one of the most unique traits of the organisation. This organisation's culture influences the leadership approach adopted by the former chief executive. It impacts </w:t>
      </w:r>
      <w:proofErr w:type="gramStart"/>
      <w:r w:rsidRPr="00494786">
        <w:rPr>
          <w:rFonts w:ascii="Arial" w:hAnsi="Arial" w:cs="Arial"/>
          <w:sz w:val="24"/>
          <w:szCs w:val="24"/>
        </w:rPr>
        <w:t>the business</w:t>
      </w:r>
      <w:proofErr w:type="gramEnd"/>
      <w:r w:rsidRPr="00494786">
        <w:rPr>
          <w:rFonts w:ascii="Arial" w:hAnsi="Arial" w:cs="Arial"/>
          <w:sz w:val="24"/>
          <w:szCs w:val="24"/>
        </w:rPr>
        <w:t xml:space="preserve"> and personal performance through customs, values, behavioural </w:t>
      </w:r>
      <w:r w:rsidR="00040119" w:rsidRPr="00494786">
        <w:rPr>
          <w:rFonts w:ascii="Arial" w:hAnsi="Arial" w:cs="Arial"/>
          <w:sz w:val="24"/>
          <w:szCs w:val="24"/>
        </w:rPr>
        <w:t>expectations,</w:t>
      </w:r>
      <w:r w:rsidRPr="00494786">
        <w:rPr>
          <w:rFonts w:ascii="Arial" w:hAnsi="Arial" w:cs="Arial"/>
          <w:sz w:val="24"/>
          <w:szCs w:val="24"/>
        </w:rPr>
        <w:t xml:space="preserve"> and traditions in the business context. The organisation embraces a transformational leadership approach, as the former CEO aimed to develop a vision and bring it to reality through a partnership with Starbucks workers. The organisational culture of McDonald's is aimed at supporting the firm's industry positioning goals. Considering this is one of the most significant players in the world's fast-food restaurant market, the firm uses its business culture to attract clients and qualified workers. The leadership approach utilised in Mcdonald's restaurants is autocratic. This means the crew members are not allowed </w:t>
      </w:r>
      <w:proofErr w:type="gramStart"/>
      <w:r w:rsidRPr="00494786">
        <w:rPr>
          <w:rFonts w:ascii="Arial" w:hAnsi="Arial" w:cs="Arial"/>
          <w:sz w:val="24"/>
          <w:szCs w:val="24"/>
        </w:rPr>
        <w:t>and</w:t>
      </w:r>
      <w:proofErr w:type="gramEnd"/>
      <w:r w:rsidRPr="00494786">
        <w:rPr>
          <w:rFonts w:ascii="Arial" w:hAnsi="Arial" w:cs="Arial"/>
          <w:sz w:val="24"/>
          <w:szCs w:val="24"/>
        </w:rPr>
        <w:t xml:space="preserve"> involved in the organisation’s decision-making process.</w:t>
      </w:r>
    </w:p>
    <w:p w14:paraId="46821513" w14:textId="77777777" w:rsidR="006D40C1" w:rsidRPr="00494786" w:rsidRDefault="006D40C1" w:rsidP="006D40C1">
      <w:pPr>
        <w:spacing w:line="480" w:lineRule="auto"/>
        <w:ind w:firstLine="720"/>
        <w:rPr>
          <w:rFonts w:ascii="Arial" w:hAnsi="Arial" w:cs="Arial"/>
          <w:b/>
          <w:bCs/>
          <w:sz w:val="24"/>
          <w:szCs w:val="24"/>
        </w:rPr>
      </w:pPr>
    </w:p>
    <w:p w14:paraId="076F4DE7" w14:textId="77777777" w:rsidR="006D40C1" w:rsidRPr="00494786" w:rsidRDefault="006D40C1" w:rsidP="006D40C1">
      <w:pPr>
        <w:spacing w:line="480" w:lineRule="auto"/>
        <w:ind w:firstLine="720"/>
        <w:rPr>
          <w:rFonts w:ascii="Arial" w:hAnsi="Arial" w:cs="Arial"/>
          <w:b/>
          <w:bCs/>
          <w:sz w:val="24"/>
          <w:szCs w:val="24"/>
        </w:rPr>
      </w:pPr>
      <w:r w:rsidRPr="00494786">
        <w:rPr>
          <w:rFonts w:ascii="Arial" w:hAnsi="Arial" w:cs="Arial"/>
          <w:b/>
          <w:bCs/>
          <w:sz w:val="24"/>
          <w:szCs w:val="24"/>
        </w:rPr>
        <w:t xml:space="preserve">Task two </w:t>
      </w:r>
    </w:p>
    <w:p w14:paraId="540C3BC8" w14:textId="4CCA017F"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Leadership competence is defined as the leadership quality, skills and knowledge that make it possible for leaders to effectively influence and lead others towards achieving a certain goal. It </w:t>
      </w:r>
      <w:r w:rsidR="00040119" w:rsidRPr="00494786">
        <w:rPr>
          <w:rFonts w:ascii="Arial" w:hAnsi="Arial" w:cs="Arial"/>
          <w:sz w:val="24"/>
          <w:szCs w:val="24"/>
        </w:rPr>
        <w:t>is</w:t>
      </w:r>
      <w:r w:rsidRPr="00494786">
        <w:rPr>
          <w:rFonts w:ascii="Arial" w:hAnsi="Arial" w:cs="Arial"/>
          <w:sz w:val="24"/>
          <w:szCs w:val="24"/>
        </w:rPr>
        <w:t xml:space="preserve"> composed of various aspects of leadership. For instance, in decision-making, the leader is supposed to come up with a strategy to use </w:t>
      </w:r>
      <w:r w:rsidRPr="00494786">
        <w:rPr>
          <w:rFonts w:ascii="Arial" w:hAnsi="Arial" w:cs="Arial"/>
          <w:sz w:val="24"/>
          <w:szCs w:val="24"/>
        </w:rPr>
        <w:lastRenderedPageBreak/>
        <w:t xml:space="preserve">while making the decision regarding the group members. Will the leader make all the decisions alone, or will they involve the group members? In most cases, the leader makes decisions based on the member's perspectives; the decisions are usually </w:t>
      </w:r>
      <w:r w:rsidR="00040119" w:rsidRPr="00494786">
        <w:rPr>
          <w:rFonts w:ascii="Arial" w:hAnsi="Arial" w:cs="Arial"/>
          <w:sz w:val="24"/>
          <w:szCs w:val="24"/>
        </w:rPr>
        <w:t>data driven</w:t>
      </w:r>
      <w:r w:rsidRPr="00494786">
        <w:rPr>
          <w:rFonts w:ascii="Arial" w:hAnsi="Arial" w:cs="Arial"/>
          <w:sz w:val="24"/>
          <w:szCs w:val="24"/>
        </w:rPr>
        <w:t xml:space="preserve">. In the case of intercultural management and leadership, this competence tends to play an essential role since leaders are usually associated with group members from all cultural backgrounds. Therefore, as a leader, you should be able to understand almost all the aspects of the group members regardless of their cultural backgrounds. For instance, while making decisions, the leader should ensure that the views of all group members are treated equally; in many cases, leaders have shown failure in equity while making the decision by failing to understand people's culture. Implementing and understanding leadership competence will assist the leaders in solving the issue. In this section, I would like to critically analyse leadership competence and its implications on intercultural management and leadership. </w:t>
      </w:r>
    </w:p>
    <w:p w14:paraId="745E4F94" w14:textId="77777777" w:rsidR="006D40C1" w:rsidRPr="00494786" w:rsidRDefault="006D40C1" w:rsidP="006D40C1">
      <w:pPr>
        <w:spacing w:line="480" w:lineRule="auto"/>
        <w:jc w:val="center"/>
        <w:rPr>
          <w:rFonts w:ascii="Arial" w:hAnsi="Arial" w:cs="Arial"/>
          <w:b/>
          <w:bCs/>
          <w:sz w:val="24"/>
          <w:szCs w:val="24"/>
        </w:rPr>
      </w:pPr>
      <w:r w:rsidRPr="00494786">
        <w:rPr>
          <w:rFonts w:ascii="Arial" w:hAnsi="Arial" w:cs="Arial"/>
          <w:b/>
          <w:bCs/>
          <w:sz w:val="24"/>
          <w:szCs w:val="24"/>
        </w:rPr>
        <w:t xml:space="preserve">Leadership competence and their implications </w:t>
      </w:r>
    </w:p>
    <w:p w14:paraId="611FDE7E" w14:textId="4A54D61D"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Cultural awareness and intelligence; leaders who have been effective in their intercultural abilities tend to have a high level of cultural awareness and intelligence. This seems to assist them in understanding the different group members' beliefs, </w:t>
      </w:r>
      <w:proofErr w:type="gramStart"/>
      <w:r w:rsidRPr="00494786">
        <w:rPr>
          <w:rFonts w:ascii="Arial" w:hAnsi="Arial" w:cs="Arial"/>
          <w:sz w:val="24"/>
          <w:szCs w:val="24"/>
        </w:rPr>
        <w:t>values</w:t>
      </w:r>
      <w:proofErr w:type="gramEnd"/>
      <w:r w:rsidRPr="00494786">
        <w:rPr>
          <w:rFonts w:ascii="Arial" w:hAnsi="Arial" w:cs="Arial"/>
          <w:sz w:val="24"/>
          <w:szCs w:val="24"/>
        </w:rPr>
        <w:t xml:space="preserve"> and ways of communication. When the group members plan to accomplish their goals, they tend to have a strategy. </w:t>
      </w:r>
      <w:r w:rsidR="00040119" w:rsidRPr="00494786">
        <w:rPr>
          <w:rFonts w:ascii="Arial" w:hAnsi="Arial" w:cs="Arial"/>
          <w:sz w:val="24"/>
          <w:szCs w:val="24"/>
        </w:rPr>
        <w:t>Effective</w:t>
      </w:r>
      <w:r w:rsidRPr="00494786">
        <w:rPr>
          <w:rFonts w:ascii="Arial" w:hAnsi="Arial" w:cs="Arial"/>
          <w:sz w:val="24"/>
          <w:szCs w:val="24"/>
        </w:rPr>
        <w:t xml:space="preserve"> leaders, before implementing this strategy, tended to collect information from the group members to understand if any group members were uncomfortable with the decision the group was about to take (</w:t>
      </w:r>
      <w:r w:rsidRPr="00494786">
        <w:rPr>
          <w:rFonts w:ascii="Arial" w:hAnsi="Arial" w:cs="Arial"/>
          <w:color w:val="222222"/>
          <w:sz w:val="24"/>
          <w:szCs w:val="24"/>
          <w:shd w:val="clear" w:color="auto" w:fill="FFFFFF"/>
        </w:rPr>
        <w:t>Milhem,2019)</w:t>
      </w:r>
      <w:r w:rsidRPr="00494786">
        <w:rPr>
          <w:rFonts w:ascii="Arial" w:hAnsi="Arial" w:cs="Arial"/>
          <w:sz w:val="24"/>
          <w:szCs w:val="24"/>
        </w:rPr>
        <w:t xml:space="preserve">. For instance, the group members may be decided to be meeting in all seven days of the week, but there are several group members from different cultures who believe that people should only work for five days and rest for two days while they have time to worship their gods. As the leader, you should come up with strategies on </w:t>
      </w:r>
      <w:r w:rsidRPr="00494786">
        <w:rPr>
          <w:rFonts w:ascii="Arial" w:hAnsi="Arial" w:cs="Arial"/>
          <w:sz w:val="24"/>
          <w:szCs w:val="24"/>
        </w:rPr>
        <w:lastRenderedPageBreak/>
        <w:t>how to deal with these cases. Therefore, the implementation of leadership competence will enable the leaders to be adept and implement a leadership style that will be favourable to all team members regardless of cultural differences. This aspect tends to have different implications on leadership; if the leader understands the culture of the group members and maintains their intelligence, they are likely to build trust among the group members (</w:t>
      </w:r>
      <w:r w:rsidRPr="00494786">
        <w:rPr>
          <w:rFonts w:ascii="Arial" w:hAnsi="Arial" w:cs="Arial"/>
          <w:color w:val="222222"/>
          <w:sz w:val="24"/>
          <w:szCs w:val="24"/>
          <w:shd w:val="clear" w:color="auto" w:fill="FFFFFF"/>
        </w:rPr>
        <w:t>Rüth, 2020)</w:t>
      </w:r>
      <w:r w:rsidRPr="00494786">
        <w:rPr>
          <w:rFonts w:ascii="Arial" w:hAnsi="Arial" w:cs="Arial"/>
          <w:sz w:val="24"/>
          <w:szCs w:val="24"/>
        </w:rPr>
        <w:t xml:space="preserve">. In many cases, leaders serve as an example in which the group members tends to copy their behaviour; it's likely that if the leader respects all the group members regardless of their cultural difference, it's more likely that the other group members will start respecting their group members. This will result in a positive working place that is conducive for all group members. The conflicts among the group members due to the respect and trust built among the group members will reduce, leading to a collaborative working environment, thus enhancing the performance of the group members. As expected, when there is a conducive working environment, performance will definitely be enhanced. </w:t>
      </w:r>
    </w:p>
    <w:p w14:paraId="1EA78030" w14:textId="589B6683"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Communication </w:t>
      </w:r>
      <w:r w:rsidR="000B2FD5" w:rsidRPr="00494786">
        <w:rPr>
          <w:rFonts w:ascii="Arial" w:hAnsi="Arial" w:cs="Arial"/>
          <w:sz w:val="24"/>
          <w:szCs w:val="24"/>
        </w:rPr>
        <w:t>skills:</w:t>
      </w:r>
      <w:r w:rsidRPr="00494786">
        <w:rPr>
          <w:rFonts w:ascii="Arial" w:hAnsi="Arial" w:cs="Arial"/>
          <w:sz w:val="24"/>
          <w:szCs w:val="24"/>
        </w:rPr>
        <w:t xml:space="preserve"> for intercultural leadership, there should be effective and clear communication skills. As an effective leader, you should be well-equipped with both verbal and non-verbal communication skills. This will assist you in dealing with the language barriers while passing messages </w:t>
      </w:r>
      <w:r w:rsidR="000B2FD5" w:rsidRPr="00494786">
        <w:rPr>
          <w:rFonts w:ascii="Arial" w:hAnsi="Arial" w:cs="Arial"/>
          <w:sz w:val="24"/>
          <w:szCs w:val="24"/>
        </w:rPr>
        <w:t>to</w:t>
      </w:r>
      <w:r w:rsidRPr="00494786">
        <w:rPr>
          <w:rFonts w:ascii="Arial" w:hAnsi="Arial" w:cs="Arial"/>
          <w:sz w:val="24"/>
          <w:szCs w:val="24"/>
        </w:rPr>
        <w:t xml:space="preserve"> the group members. As a way of interacting, the leaders should be able to understand some concepts from the members of different cultural groups. For instance, the leader may tend to understand the way the group members greet each other when they meet; they will enable the group members to see this leader as one of the group members, making them have no fear while communicating with them. In case of any language barriers, the leaders should be able to detect them and strategies to deal with them; this will enable all the group members to receive or pass any unqualified message from or to the other group </w:t>
      </w:r>
      <w:r w:rsidRPr="00494786">
        <w:rPr>
          <w:rFonts w:ascii="Arial" w:hAnsi="Arial" w:cs="Arial"/>
          <w:sz w:val="24"/>
          <w:szCs w:val="24"/>
        </w:rPr>
        <w:lastRenderedPageBreak/>
        <w:t>members. From my perspective, for leader to enhance their leadership styles, they should implement and adapt to different communication styles that are effective for all group members who are from different cultures (</w:t>
      </w:r>
      <w:r w:rsidRPr="00494786">
        <w:rPr>
          <w:rFonts w:ascii="Arial" w:hAnsi="Arial" w:cs="Arial"/>
          <w:color w:val="222222"/>
          <w:sz w:val="24"/>
          <w:szCs w:val="24"/>
          <w:shd w:val="clear" w:color="auto" w:fill="FFFFFF"/>
        </w:rPr>
        <w:t>Urciuoli, 2020)</w:t>
      </w:r>
      <w:r w:rsidRPr="00494786">
        <w:rPr>
          <w:rFonts w:ascii="Arial" w:hAnsi="Arial" w:cs="Arial"/>
          <w:sz w:val="24"/>
          <w:szCs w:val="24"/>
        </w:rPr>
        <w:t xml:space="preserve">. The aspect of communication skills tends to have different kinds of impacts. There are reduced cases of miscommunication since the message passed from one group member to another group member is clear and effective. The adaptation of different communication approaches will enable the group members to engage in peaceful conversations and dialogues that aim to have a deep understanding of one's culture. As a result, a collaborative and conducive working environment will emerge, and the appreciation of views from other group members will also grow. </w:t>
      </w:r>
    </w:p>
    <w:p w14:paraId="1AED60F2"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Emotional empathy and intelligence; for one to be an effective intercultural leader, one should be in possession of high emotional intelligence to understand and navigate other people's emotions, especially those from different cultural groups. The leaders should be sensitive to understanding changes in the emotions of other group members, especially while communicating; the leaders should be able to evaluate the emotions of the group members and make the required changes. The leaders should also be able to manage their emotions, especially while communicating; they should avoid emotions to control them, which may make them angry with the group members leading to miscommunication or even conflict between the leaders and the group members. Therefore, as they focus on recognising and managing other people's emotions, they should also be able to manage theirs to enhance emotional empathy within the team (</w:t>
      </w:r>
      <w:r w:rsidRPr="00494786">
        <w:rPr>
          <w:rFonts w:ascii="Arial" w:hAnsi="Arial" w:cs="Arial"/>
          <w:color w:val="222222"/>
          <w:sz w:val="24"/>
          <w:szCs w:val="24"/>
          <w:shd w:val="clear" w:color="auto" w:fill="FFFFFF"/>
        </w:rPr>
        <w:t>Moon, 2021)</w:t>
      </w:r>
      <w:r w:rsidRPr="00494786">
        <w:rPr>
          <w:rFonts w:ascii="Arial" w:hAnsi="Arial" w:cs="Arial"/>
          <w:sz w:val="24"/>
          <w:szCs w:val="24"/>
        </w:rPr>
        <w:t xml:space="preserve">. Various impacts may arise from this aspect of emotional intelligence and empathy, including creating a supportive working environment among the group members. This will result in the emotional support they receive from their leaders, making them feel motivated and valued, leading to a higher level of </w:t>
      </w:r>
      <w:r w:rsidRPr="00494786">
        <w:rPr>
          <w:rFonts w:ascii="Arial" w:hAnsi="Arial" w:cs="Arial"/>
          <w:sz w:val="24"/>
          <w:szCs w:val="24"/>
        </w:rPr>
        <w:lastRenderedPageBreak/>
        <w:t xml:space="preserve">engagement and productivity within the team. The team members will also have an open relationship with their leaders, where they can discuss the issues affecting their emotions. From my perspective, leaders should not only focus on the task-oriented type of leadership; rather, they should focus on utilising a relationship-oriented type of leadership where they have an opportunity to discuss issues affecting the emotions of their group members and develop a strategy on how to deal with these issues. </w:t>
      </w:r>
    </w:p>
    <w:p w14:paraId="1FACDD89" w14:textId="459D5F11"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Flexibility and adaptability; for the case of intercultural leadership, I believe flexibility is a necessity. The leaders should be able to easily adapt to the different styles of working, practices and customs. The leaders should be able to adjust from one leadership style to another in favour of the group members. This is a clear indication that the leadership style the leader is using at certain events that are related to one of the cultures of the team should be different to the one they use in the event related to other cultural groups. As a result, effectiveness will be enhanced among the group members (</w:t>
      </w:r>
      <w:r w:rsidRPr="00494786">
        <w:rPr>
          <w:rFonts w:ascii="Arial" w:hAnsi="Arial" w:cs="Arial"/>
          <w:color w:val="222222"/>
          <w:sz w:val="24"/>
          <w:szCs w:val="24"/>
          <w:shd w:val="clear" w:color="auto" w:fill="FFFFFF"/>
        </w:rPr>
        <w:t>Koekemoer, 2021)</w:t>
      </w:r>
      <w:r w:rsidRPr="00494786">
        <w:rPr>
          <w:rFonts w:ascii="Arial" w:hAnsi="Arial" w:cs="Arial"/>
          <w:sz w:val="24"/>
          <w:szCs w:val="24"/>
        </w:rPr>
        <w:t xml:space="preserve">. </w:t>
      </w:r>
      <w:proofErr w:type="gramStart"/>
      <w:r w:rsidRPr="00494786">
        <w:rPr>
          <w:rFonts w:ascii="Arial" w:hAnsi="Arial" w:cs="Arial"/>
          <w:sz w:val="24"/>
          <w:szCs w:val="24"/>
        </w:rPr>
        <w:t>the</w:t>
      </w:r>
      <w:proofErr w:type="gramEnd"/>
      <w:r w:rsidRPr="00494786">
        <w:rPr>
          <w:rFonts w:ascii="Arial" w:hAnsi="Arial" w:cs="Arial"/>
          <w:sz w:val="24"/>
          <w:szCs w:val="24"/>
        </w:rPr>
        <w:t xml:space="preserve"> same cases apply when leaders are making decisions; the leaders should be able to adjust their decisions to cater for the needs of other people from different cultures. Therefore, the leader should ensure that the decision they made is not firm; that is, they cannot only stand with it, but rather changes can be made to it to ensure that all people's expectation and needs in the team, regardless of their cultural background, they are catered for (</w:t>
      </w:r>
      <w:r w:rsidRPr="00494786">
        <w:rPr>
          <w:rFonts w:ascii="Arial" w:hAnsi="Arial" w:cs="Arial"/>
          <w:color w:val="222222"/>
          <w:sz w:val="24"/>
          <w:szCs w:val="24"/>
          <w:shd w:val="clear" w:color="auto" w:fill="FFFFFF"/>
        </w:rPr>
        <w:t>Swanson, 2020)</w:t>
      </w:r>
      <w:r w:rsidRPr="00494786">
        <w:rPr>
          <w:rFonts w:ascii="Arial" w:hAnsi="Arial" w:cs="Arial"/>
          <w:sz w:val="24"/>
          <w:szCs w:val="24"/>
        </w:rPr>
        <w:t xml:space="preserve">. This aspect tends to have some impact on leadership; this </w:t>
      </w:r>
      <w:proofErr w:type="gramStart"/>
      <w:r w:rsidR="00B34A9B" w:rsidRPr="00494786">
        <w:rPr>
          <w:rFonts w:ascii="Arial" w:hAnsi="Arial" w:cs="Arial"/>
          <w:sz w:val="24"/>
          <w:szCs w:val="24"/>
        </w:rPr>
        <w:t>includes;</w:t>
      </w:r>
      <w:proofErr w:type="gramEnd"/>
      <w:r w:rsidR="00B34A9B" w:rsidRPr="00494786">
        <w:rPr>
          <w:rFonts w:ascii="Arial" w:hAnsi="Arial" w:cs="Arial"/>
          <w:sz w:val="24"/>
          <w:szCs w:val="24"/>
        </w:rPr>
        <w:t xml:space="preserve"> they</w:t>
      </w:r>
      <w:r w:rsidRPr="00494786">
        <w:rPr>
          <w:rFonts w:ascii="Arial" w:hAnsi="Arial" w:cs="Arial"/>
          <w:sz w:val="24"/>
          <w:szCs w:val="24"/>
        </w:rPr>
        <w:t xml:space="preserve"> tend to give the opportunity to people of different cultures to exercise their innovative skills by </w:t>
      </w:r>
      <w:proofErr w:type="spellStart"/>
      <w:r w:rsidRPr="00494786">
        <w:rPr>
          <w:rFonts w:ascii="Arial" w:hAnsi="Arial" w:cs="Arial"/>
          <w:sz w:val="24"/>
          <w:szCs w:val="24"/>
        </w:rPr>
        <w:t>capitalising</w:t>
      </w:r>
      <w:proofErr w:type="spellEnd"/>
      <w:r w:rsidRPr="00494786">
        <w:rPr>
          <w:rFonts w:ascii="Arial" w:hAnsi="Arial" w:cs="Arial"/>
          <w:sz w:val="24"/>
          <w:szCs w:val="24"/>
        </w:rPr>
        <w:t xml:space="preserve"> on their strengths. This opportunity tends to assist the group members in finding a unique solution once they encounter a certain problem that is affecting them without waiting for their leader to decide on how to deal with the problem. In terms of </w:t>
      </w:r>
      <w:r w:rsidRPr="00494786">
        <w:rPr>
          <w:rFonts w:ascii="Arial" w:hAnsi="Arial" w:cs="Arial"/>
          <w:sz w:val="24"/>
          <w:szCs w:val="24"/>
        </w:rPr>
        <w:lastRenderedPageBreak/>
        <w:t xml:space="preserve">management, when the leaders are flexible, </w:t>
      </w:r>
      <w:r w:rsidR="00B34A9B" w:rsidRPr="00494786">
        <w:rPr>
          <w:rFonts w:ascii="Arial" w:hAnsi="Arial" w:cs="Arial"/>
          <w:sz w:val="24"/>
          <w:szCs w:val="24"/>
        </w:rPr>
        <w:t>they</w:t>
      </w:r>
      <w:r w:rsidRPr="00494786">
        <w:rPr>
          <w:rFonts w:ascii="Arial" w:hAnsi="Arial" w:cs="Arial"/>
          <w:sz w:val="24"/>
          <w:szCs w:val="24"/>
        </w:rPr>
        <w:t xml:space="preserve"> </w:t>
      </w:r>
      <w:proofErr w:type="gramStart"/>
      <w:r w:rsidRPr="00494786">
        <w:rPr>
          <w:rFonts w:ascii="Arial" w:hAnsi="Arial" w:cs="Arial"/>
          <w:sz w:val="24"/>
          <w:szCs w:val="24"/>
        </w:rPr>
        <w:t>are able to</w:t>
      </w:r>
      <w:proofErr w:type="gramEnd"/>
      <w:r w:rsidRPr="00494786">
        <w:rPr>
          <w:rFonts w:ascii="Arial" w:hAnsi="Arial" w:cs="Arial"/>
          <w:sz w:val="24"/>
          <w:szCs w:val="24"/>
        </w:rPr>
        <w:t xml:space="preserve"> learn new strategies from other diverse communities. </w:t>
      </w:r>
    </w:p>
    <w:p w14:paraId="45BB9E65" w14:textId="7433B0D3"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Conflict management; as an intercultural leader, the leaders should have the ability to solve the conflict that emerges within the team members. The leader should solve this conflict in an equal way. The leaders should have the capability to unite the group members after they have solved the problem. Thus, the method utilised by the leaders should be peaceful ways of conflict management. These ways </w:t>
      </w:r>
      <w:r w:rsidR="00B34A9B" w:rsidRPr="00494786">
        <w:rPr>
          <w:rFonts w:ascii="Arial" w:hAnsi="Arial" w:cs="Arial"/>
          <w:sz w:val="24"/>
          <w:szCs w:val="24"/>
        </w:rPr>
        <w:t>include</w:t>
      </w:r>
      <w:r w:rsidRPr="00494786">
        <w:rPr>
          <w:rFonts w:ascii="Arial" w:hAnsi="Arial" w:cs="Arial"/>
          <w:sz w:val="24"/>
          <w:szCs w:val="24"/>
        </w:rPr>
        <w:t xml:space="preserve"> negotiation and mediation (</w:t>
      </w:r>
      <w:r w:rsidRPr="00494786">
        <w:rPr>
          <w:rFonts w:ascii="Arial" w:hAnsi="Arial" w:cs="Arial"/>
          <w:color w:val="222222"/>
          <w:sz w:val="24"/>
          <w:szCs w:val="24"/>
          <w:shd w:val="clear" w:color="auto" w:fill="FFFFFF"/>
        </w:rPr>
        <w:t>Curcija,2019)</w:t>
      </w:r>
      <w:r w:rsidRPr="00494786">
        <w:rPr>
          <w:rFonts w:ascii="Arial" w:hAnsi="Arial" w:cs="Arial"/>
          <w:sz w:val="24"/>
          <w:szCs w:val="24"/>
        </w:rPr>
        <w:t xml:space="preserve">. Conflict management seemed to have various implications on the leadership. These effects are mostly positive. They consist of the creation of a positive workplace for the group members. Also, there were enhanced relationships between the team members. In many cases, when there has been a solved dispute between the two team members, their relationship usually improves. </w:t>
      </w:r>
    </w:p>
    <w:p w14:paraId="49B8696C" w14:textId="77777777" w:rsidR="006D40C1" w:rsidRPr="00494786" w:rsidRDefault="006D40C1" w:rsidP="006D40C1">
      <w:pPr>
        <w:spacing w:line="480" w:lineRule="auto"/>
        <w:ind w:firstLine="720"/>
        <w:jc w:val="center"/>
        <w:rPr>
          <w:rFonts w:ascii="Arial" w:hAnsi="Arial" w:cs="Arial"/>
          <w:b/>
          <w:bCs/>
          <w:sz w:val="24"/>
          <w:szCs w:val="24"/>
        </w:rPr>
      </w:pPr>
      <w:r w:rsidRPr="00494786">
        <w:rPr>
          <w:rFonts w:ascii="Arial" w:hAnsi="Arial" w:cs="Arial"/>
          <w:b/>
          <w:bCs/>
          <w:sz w:val="24"/>
          <w:szCs w:val="24"/>
        </w:rPr>
        <w:t xml:space="preserve">Self-assessment tools </w:t>
      </w:r>
    </w:p>
    <w:p w14:paraId="42B1412E" w14:textId="4F50B9D2"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From the modules, I learnt different types of assessment tools that are utilised in managing and leading diverse cultures. The tools are mainly utilised with one primary purpose; that is, to understand and evaluate the dynamics of intercultural leadership. They evaluate both the leaders and the team members of a certain group. In the module, I was able to identify different types of self-assessment tools that could be utilised for this purpose. This </w:t>
      </w:r>
      <w:r w:rsidR="00B34A9B" w:rsidRPr="00494786">
        <w:rPr>
          <w:rFonts w:ascii="Arial" w:hAnsi="Arial" w:cs="Arial"/>
          <w:sz w:val="24"/>
          <w:szCs w:val="24"/>
        </w:rPr>
        <w:t>includes.</w:t>
      </w:r>
      <w:r w:rsidRPr="00494786">
        <w:rPr>
          <w:rFonts w:ascii="Arial" w:hAnsi="Arial" w:cs="Arial"/>
          <w:sz w:val="24"/>
          <w:szCs w:val="24"/>
        </w:rPr>
        <w:t xml:space="preserve"> </w:t>
      </w:r>
    </w:p>
    <w:p w14:paraId="251E5F99" w14:textId="77C326D3"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 xml:space="preserve">The cultural intelligence </w:t>
      </w:r>
      <w:proofErr w:type="gramStart"/>
      <w:r w:rsidR="00B34A9B" w:rsidRPr="00494786">
        <w:rPr>
          <w:rFonts w:ascii="Arial" w:hAnsi="Arial" w:cs="Arial"/>
          <w:sz w:val="24"/>
          <w:szCs w:val="24"/>
        </w:rPr>
        <w:t>assessment:</w:t>
      </w:r>
      <w:proofErr w:type="gramEnd"/>
      <w:r w:rsidRPr="00494786">
        <w:rPr>
          <w:rFonts w:ascii="Arial" w:hAnsi="Arial" w:cs="Arial"/>
          <w:sz w:val="24"/>
          <w:szCs w:val="24"/>
        </w:rPr>
        <w:t xml:space="preserve"> is mainly used for the purpose of measuring leaders' ability to perform effectively in diverse cultural situations. That is the leader's ability to administer to people from different cultural backgrounds. I learnt that this tool utilises the four dimensions of cultural intelligence in the evaluation. That </w:t>
      </w:r>
      <w:r w:rsidRPr="00494786">
        <w:rPr>
          <w:rFonts w:ascii="Arial" w:hAnsi="Arial" w:cs="Arial"/>
          <w:sz w:val="24"/>
          <w:szCs w:val="24"/>
        </w:rPr>
        <w:lastRenderedPageBreak/>
        <w:t>is, cognitive- if the leaders or the group members are able to gain knowledge while using the available information; metacognitive- are they able to think about any goal or any vision they could be having, does the group have a purpose; motivational, as the name suggests, are the group members and leaders able to motivate each other, and finally there is behavioural- are the leaders being able to influent how the group members interact with each other (</w:t>
      </w:r>
      <w:r w:rsidRPr="00494786">
        <w:rPr>
          <w:rFonts w:ascii="Arial" w:hAnsi="Arial" w:cs="Arial"/>
          <w:color w:val="222222"/>
          <w:sz w:val="24"/>
          <w:szCs w:val="24"/>
          <w:shd w:val="clear" w:color="auto" w:fill="FFFFFF"/>
        </w:rPr>
        <w:t>Yari, 2020)</w:t>
      </w:r>
      <w:r w:rsidRPr="00494786">
        <w:rPr>
          <w:rFonts w:ascii="Arial" w:hAnsi="Arial" w:cs="Arial"/>
          <w:sz w:val="24"/>
          <w:szCs w:val="24"/>
        </w:rPr>
        <w:t xml:space="preserve">. By utilising the four dimensions, the cultural intelligence assessment tool will be </w:t>
      </w:r>
      <w:proofErr w:type="gramStart"/>
      <w:r w:rsidRPr="00494786">
        <w:rPr>
          <w:rFonts w:ascii="Arial" w:hAnsi="Arial" w:cs="Arial"/>
          <w:sz w:val="24"/>
          <w:szCs w:val="24"/>
        </w:rPr>
        <w:t>in a position</w:t>
      </w:r>
      <w:proofErr w:type="gramEnd"/>
      <w:r w:rsidRPr="00494786">
        <w:rPr>
          <w:rFonts w:ascii="Arial" w:hAnsi="Arial" w:cs="Arial"/>
          <w:sz w:val="24"/>
          <w:szCs w:val="24"/>
        </w:rPr>
        <w:t xml:space="preserve"> to identify the areas of strengths and weaknesses for the leaders, making it easier to indicate the areas that need improvements for the leaders to work on them. Therefore, if the leaders utilise this assessment tool, I believe they will have the ability to evaluate their intercultural competence, thus assessing the required training for the purpose of improving the areas that need improvement. </w:t>
      </w:r>
    </w:p>
    <w:p w14:paraId="19463AEA" w14:textId="77777777" w:rsidR="006D40C1" w:rsidRPr="00494786" w:rsidRDefault="006D40C1" w:rsidP="006D40C1">
      <w:pPr>
        <w:spacing w:line="480" w:lineRule="auto"/>
        <w:ind w:firstLine="720"/>
        <w:jc w:val="both"/>
        <w:rPr>
          <w:rFonts w:ascii="Arial" w:hAnsi="Arial" w:cs="Arial"/>
          <w:sz w:val="24"/>
          <w:szCs w:val="24"/>
        </w:rPr>
      </w:pPr>
      <w:r w:rsidRPr="00494786">
        <w:rPr>
          <w:rFonts w:ascii="Arial" w:hAnsi="Arial" w:cs="Arial"/>
          <w:sz w:val="24"/>
          <w:szCs w:val="24"/>
        </w:rPr>
        <w:t>Intercultural development inventory is the second assessment tool I learnt about. The tool is usually used in measuring the leader's steps in intercultural implementation and development. It seems to provide a framework for how leaders engage with different individuals from different cultures (</w:t>
      </w:r>
      <w:r w:rsidRPr="00494786">
        <w:rPr>
          <w:rFonts w:ascii="Arial" w:hAnsi="Arial" w:cs="Arial"/>
          <w:color w:val="222222"/>
          <w:sz w:val="24"/>
          <w:szCs w:val="24"/>
          <w:shd w:val="clear" w:color="auto" w:fill="FFFFFF"/>
        </w:rPr>
        <w:t>Armstrong, 2020)</w:t>
      </w:r>
      <w:r w:rsidRPr="00494786">
        <w:rPr>
          <w:rFonts w:ascii="Arial" w:hAnsi="Arial" w:cs="Arial"/>
          <w:sz w:val="24"/>
          <w:szCs w:val="24"/>
        </w:rPr>
        <w:t xml:space="preserve">. During the development stages of intercultural, this type of tool is most applicable since it will enable the leader to assess the area that needs improvement and not proceed to the next stage if the issue is not addressed. Therefore, it will help oneself as the leader to gain views related to intercultural competence, thus addressing the gaps that need to be filled for the purpose of bridging the two leadership practices. </w:t>
      </w:r>
    </w:p>
    <w:p w14:paraId="364EDDAD" w14:textId="3FC735AB" w:rsidR="006D40C1" w:rsidRPr="00494786" w:rsidRDefault="006D40C1" w:rsidP="006D40C1">
      <w:pPr>
        <w:spacing w:line="480" w:lineRule="auto"/>
        <w:ind w:firstLine="720"/>
        <w:jc w:val="both"/>
        <w:rPr>
          <w:rFonts w:ascii="Arial" w:hAnsi="Arial" w:cs="Arial"/>
          <w:sz w:val="24"/>
          <w:szCs w:val="24"/>
        </w:rPr>
      </w:pPr>
      <w:proofErr w:type="gramStart"/>
      <w:r w:rsidRPr="00494786">
        <w:rPr>
          <w:rFonts w:ascii="Arial" w:hAnsi="Arial" w:cs="Arial"/>
          <w:sz w:val="24"/>
          <w:szCs w:val="24"/>
        </w:rPr>
        <w:t>The global</w:t>
      </w:r>
      <w:proofErr w:type="gramEnd"/>
      <w:r w:rsidRPr="00494786">
        <w:rPr>
          <w:rFonts w:ascii="Arial" w:hAnsi="Arial" w:cs="Arial"/>
          <w:sz w:val="24"/>
          <w:szCs w:val="24"/>
        </w:rPr>
        <w:t xml:space="preserve"> competence </w:t>
      </w:r>
      <w:proofErr w:type="gramStart"/>
      <w:r w:rsidR="004A40A2" w:rsidRPr="00494786">
        <w:rPr>
          <w:rFonts w:ascii="Arial" w:hAnsi="Arial" w:cs="Arial"/>
          <w:sz w:val="24"/>
          <w:szCs w:val="24"/>
        </w:rPr>
        <w:t>inventory:</w:t>
      </w:r>
      <w:proofErr w:type="gramEnd"/>
      <w:r w:rsidRPr="00494786">
        <w:rPr>
          <w:rFonts w:ascii="Arial" w:hAnsi="Arial" w:cs="Arial"/>
          <w:sz w:val="24"/>
          <w:szCs w:val="24"/>
        </w:rPr>
        <w:t xml:space="preserve"> is a type of assessment tool that plays a vital role in assessing the mindset of leaders in relation to global matters. It tends to evaluate different aspects of the leaders, such as the leader's global strategic thinking and cross-cultural communication (</w:t>
      </w:r>
      <w:r w:rsidRPr="00494786">
        <w:rPr>
          <w:rFonts w:ascii="Arial" w:hAnsi="Arial" w:cs="Arial"/>
          <w:color w:val="222222"/>
          <w:sz w:val="24"/>
          <w:szCs w:val="24"/>
          <w:shd w:val="clear" w:color="auto" w:fill="FFFFFF"/>
        </w:rPr>
        <w:t>Engel, 2019)</w:t>
      </w:r>
      <w:r w:rsidRPr="00494786">
        <w:rPr>
          <w:rFonts w:ascii="Arial" w:hAnsi="Arial" w:cs="Arial"/>
          <w:sz w:val="24"/>
          <w:szCs w:val="24"/>
        </w:rPr>
        <w:t xml:space="preserve">. From my perspective, I believe that </w:t>
      </w:r>
      <w:r w:rsidRPr="00494786">
        <w:rPr>
          <w:rFonts w:ascii="Arial" w:hAnsi="Arial" w:cs="Arial"/>
          <w:sz w:val="24"/>
          <w:szCs w:val="24"/>
        </w:rPr>
        <w:lastRenderedPageBreak/>
        <w:t>if the leader utilises this type of tool, they will be able to assess the readiness ability towards multicultural situations. This will enable the leaders to understand areas that need improvement. Finally, it's important to understand that when using these tools, the specific purpose of evaluation should be considered together with cultural context to ensure that the assessment tool is focused on supporting the development of the leadership rather than raising biases within the leadership.</w:t>
      </w:r>
    </w:p>
    <w:p w14:paraId="0A9B184F" w14:textId="77777777" w:rsidR="006D40C1" w:rsidRPr="00494786" w:rsidRDefault="006D40C1" w:rsidP="006D40C1">
      <w:pPr>
        <w:spacing w:line="480" w:lineRule="auto"/>
        <w:jc w:val="both"/>
        <w:rPr>
          <w:rFonts w:ascii="Arial" w:hAnsi="Arial" w:cs="Arial"/>
          <w:sz w:val="24"/>
          <w:szCs w:val="24"/>
        </w:rPr>
      </w:pPr>
      <w:r w:rsidRPr="00494786">
        <w:rPr>
          <w:rFonts w:ascii="Arial" w:hAnsi="Arial" w:cs="Arial"/>
          <w:sz w:val="24"/>
          <w:szCs w:val="24"/>
        </w:rPr>
        <w:br w:type="page"/>
      </w:r>
    </w:p>
    <w:p w14:paraId="7B0035BC" w14:textId="77777777" w:rsidR="006D40C1" w:rsidRPr="00494786" w:rsidRDefault="006D40C1" w:rsidP="006D40C1">
      <w:pPr>
        <w:spacing w:line="480" w:lineRule="auto"/>
        <w:jc w:val="center"/>
        <w:rPr>
          <w:rFonts w:ascii="Arial" w:hAnsi="Arial" w:cs="Arial"/>
          <w:b/>
          <w:sz w:val="24"/>
          <w:szCs w:val="24"/>
        </w:rPr>
      </w:pPr>
      <w:r w:rsidRPr="00494786">
        <w:rPr>
          <w:rFonts w:ascii="Arial" w:hAnsi="Arial" w:cs="Arial"/>
          <w:b/>
          <w:sz w:val="24"/>
          <w:szCs w:val="24"/>
        </w:rPr>
        <w:lastRenderedPageBreak/>
        <w:t>Bibliography</w:t>
      </w:r>
    </w:p>
    <w:p w14:paraId="521A5F7D"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Abdeldayem, Marwan, &amp; Aldulaimi, S. (2022). Developing an Islamic crowdfunding model: a new innovative mechanism to finance SMEs in the Middle East. International Journal of Organizational Analysis, (ahead-of-print).</w:t>
      </w:r>
    </w:p>
    <w:p w14:paraId="58CE115B"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Acar, A. Zafer. (2012). "Organisational Culture, Leadership Styles and Organisational Commitment in Turkish Logistics Industry", Procedia - Social and Behavioral Sciences vol:58 pp.217 – 226.</w:t>
      </w:r>
    </w:p>
    <w:p w14:paraId="747CACD1"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Alas, R., Übius, Ü. and Vanhala, S. (2011</w:t>
      </w:r>
      <w:proofErr w:type="gramStart"/>
      <w:r w:rsidRPr="00494786">
        <w:rPr>
          <w:rFonts w:ascii="Arial" w:hAnsi="Arial" w:cs="Arial"/>
          <w:sz w:val="24"/>
          <w:szCs w:val="24"/>
        </w:rPr>
        <w:t>).“</w:t>
      </w:r>
      <w:proofErr w:type="gramEnd"/>
      <w:r w:rsidRPr="00494786">
        <w:rPr>
          <w:rFonts w:ascii="Arial" w:hAnsi="Arial" w:cs="Arial"/>
          <w:sz w:val="24"/>
          <w:szCs w:val="24"/>
        </w:rPr>
        <w:t>Connections between Organizational Culture, Leadership and The Innovation Climate in Estonian Enterprises”, E-Leader Vietnam</w:t>
      </w:r>
    </w:p>
    <w:p w14:paraId="6DFEC92E"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Armstrong, J.P. (2020). Assessing intercultural competence in international leadership courses: Developing the global leader. </w:t>
      </w:r>
      <w:r w:rsidRPr="00494786">
        <w:rPr>
          <w:rFonts w:ascii="Arial" w:hAnsi="Arial" w:cs="Arial"/>
          <w:i/>
          <w:iCs/>
          <w:color w:val="222222"/>
          <w:sz w:val="24"/>
          <w:szCs w:val="24"/>
          <w:shd w:val="clear" w:color="auto" w:fill="FFFFFF"/>
        </w:rPr>
        <w:t>Journal of Leadership Education</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19</w:t>
      </w:r>
      <w:r w:rsidRPr="00494786">
        <w:rPr>
          <w:rFonts w:ascii="Arial" w:hAnsi="Arial" w:cs="Arial"/>
          <w:color w:val="222222"/>
          <w:sz w:val="24"/>
          <w:szCs w:val="24"/>
          <w:shd w:val="clear" w:color="auto" w:fill="FFFFFF"/>
        </w:rPr>
        <w:t>(4).</w:t>
      </w:r>
    </w:p>
    <w:p w14:paraId="6278E245"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 xml:space="preserve">Buil, I., Martínez, E. and Matute, J., (2019). Transformational leadership and employee performance: The role of identification, </w:t>
      </w:r>
      <w:proofErr w:type="gramStart"/>
      <w:r w:rsidRPr="00494786">
        <w:rPr>
          <w:rFonts w:ascii="Arial" w:hAnsi="Arial" w:cs="Arial"/>
          <w:sz w:val="24"/>
          <w:szCs w:val="24"/>
        </w:rPr>
        <w:t>engagement</w:t>
      </w:r>
      <w:proofErr w:type="gramEnd"/>
      <w:r w:rsidRPr="00494786">
        <w:rPr>
          <w:rFonts w:ascii="Arial" w:hAnsi="Arial" w:cs="Arial"/>
          <w:sz w:val="24"/>
          <w:szCs w:val="24"/>
        </w:rPr>
        <w:t xml:space="preserve"> and proactive personality. International Journal of Hospitality Management, 77, pp.64-75.</w:t>
      </w:r>
    </w:p>
    <w:p w14:paraId="528D54F2"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Caillier, J.G., (2020). Testing the influence of autocratic leadership, democratic leadership, and public service motivation on citizen ratings of an agency head's performance. Public Performance &amp; Management Review, 43(4), pp.918-941.</w:t>
      </w:r>
    </w:p>
    <w:p w14:paraId="1300A6A0"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 xml:space="preserve">Chaidir, N.R. and Ahman, E., (2019). The Influence of the Effectiveness of Leadership Style on Performance of Employees. In 1st International </w:t>
      </w:r>
      <w:r w:rsidRPr="00494786">
        <w:rPr>
          <w:rFonts w:ascii="Arial" w:hAnsi="Arial" w:cs="Arial"/>
          <w:sz w:val="24"/>
          <w:szCs w:val="24"/>
        </w:rPr>
        <w:lastRenderedPageBreak/>
        <w:t>Conference on Economics, Business, Entrepreneurship, and Finance (ICEBEF 2018) (pp. 167-170). Atlantis Press</w:t>
      </w:r>
    </w:p>
    <w:p w14:paraId="1B051262"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Chukwusa, J., (2018). Autocratic leadership style: Obstacle to success in academic libraries. </w:t>
      </w:r>
      <w:r w:rsidRPr="00494786">
        <w:rPr>
          <w:rFonts w:ascii="Arial" w:hAnsi="Arial" w:cs="Arial"/>
          <w:i/>
          <w:iCs/>
          <w:color w:val="222222"/>
          <w:sz w:val="24"/>
          <w:szCs w:val="24"/>
          <w:shd w:val="clear" w:color="auto" w:fill="FFFFFF"/>
        </w:rPr>
        <w:t>Library Philosophy and Practice</w:t>
      </w:r>
      <w:r w:rsidRPr="00494786">
        <w:rPr>
          <w:rFonts w:ascii="Arial" w:hAnsi="Arial" w:cs="Arial"/>
          <w:color w:val="222222"/>
          <w:sz w:val="24"/>
          <w:szCs w:val="24"/>
          <w:shd w:val="clear" w:color="auto" w:fill="FFFFFF"/>
        </w:rPr>
        <w:t>, p.1.</w:t>
      </w:r>
    </w:p>
    <w:p w14:paraId="2C9EED4E"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Curcija, M., Breakey, N. &amp; Driml, S. (2019). Development of a conflict management model as a tool for improved project outcomes in community-based tourism. </w:t>
      </w:r>
      <w:r w:rsidRPr="00494786">
        <w:rPr>
          <w:rFonts w:ascii="Arial" w:hAnsi="Arial" w:cs="Arial"/>
          <w:i/>
          <w:iCs/>
          <w:color w:val="222222"/>
          <w:sz w:val="24"/>
          <w:szCs w:val="24"/>
          <w:shd w:val="clear" w:color="auto" w:fill="FFFFFF"/>
        </w:rPr>
        <w:t>Tourism Management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70</w:t>
      </w:r>
      <w:r w:rsidRPr="00494786">
        <w:rPr>
          <w:rFonts w:ascii="Arial" w:hAnsi="Arial" w:cs="Arial"/>
          <w:color w:val="222222"/>
          <w:sz w:val="24"/>
          <w:szCs w:val="24"/>
          <w:shd w:val="clear" w:color="auto" w:fill="FFFFFF"/>
        </w:rPr>
        <w:t>, pp.341–354.</w:t>
      </w:r>
    </w:p>
    <w:p w14:paraId="6802898C"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Eliyana, A. and Ma’arif, S., (2019). Job satisfaction and organisational commitment affect transformational leadership towards employee performance. European Research on Management and Business Economics, 25(3), pp.144-150.</w:t>
      </w:r>
    </w:p>
    <w:p w14:paraId="4463B340"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Engel, L.C., Rutkowski, D. &amp; Thompson, G. (2019). Toward an international measure of global competence? A critical look at the PISA 2018 framework. </w:t>
      </w:r>
      <w:r w:rsidRPr="00494786">
        <w:rPr>
          <w:rFonts w:ascii="Arial" w:hAnsi="Arial" w:cs="Arial"/>
          <w:i/>
          <w:iCs/>
          <w:color w:val="222222"/>
          <w:sz w:val="24"/>
          <w:szCs w:val="24"/>
          <w:shd w:val="clear" w:color="auto" w:fill="FFFFFF"/>
        </w:rPr>
        <w:t>Globalisation, Societies and Education</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17</w:t>
      </w:r>
      <w:r w:rsidRPr="00494786">
        <w:rPr>
          <w:rFonts w:ascii="Arial" w:hAnsi="Arial" w:cs="Arial"/>
          <w:color w:val="222222"/>
          <w:sz w:val="24"/>
          <w:szCs w:val="24"/>
          <w:shd w:val="clear" w:color="auto" w:fill="FFFFFF"/>
        </w:rPr>
        <w:t>(2), 117–131.</w:t>
      </w:r>
    </w:p>
    <w:p w14:paraId="3FE06D99" w14:textId="77777777" w:rsidR="006D40C1" w:rsidRPr="00494786" w:rsidRDefault="006D40C1" w:rsidP="006D40C1">
      <w:pPr>
        <w:pStyle w:val="NormalWeb"/>
        <w:spacing w:before="0" w:beforeAutospacing="0" w:after="240" w:afterAutospacing="0" w:line="480" w:lineRule="auto"/>
        <w:ind w:left="720" w:hanging="720"/>
        <w:rPr>
          <w:rFonts w:ascii="Arial" w:hAnsi="Arial" w:cs="Arial"/>
          <w:color w:val="000000"/>
        </w:rPr>
      </w:pPr>
      <w:r w:rsidRPr="00494786">
        <w:rPr>
          <w:rFonts w:ascii="Arial" w:hAnsi="Arial" w:cs="Arial"/>
          <w:color w:val="000000"/>
        </w:rPr>
        <w:t>Harvard Business Review. (2016). </w:t>
      </w:r>
      <w:r w:rsidRPr="00494786">
        <w:rPr>
          <w:rFonts w:ascii="Arial" w:hAnsi="Arial" w:cs="Arial"/>
          <w:i/>
          <w:iCs/>
          <w:color w:val="000000"/>
        </w:rPr>
        <w:t>How Starbucks’s Culture Brings Its Strategy to Life</w:t>
      </w:r>
      <w:r w:rsidRPr="00494786">
        <w:rPr>
          <w:rFonts w:ascii="Arial" w:hAnsi="Arial" w:cs="Arial"/>
          <w:color w:val="000000"/>
        </w:rPr>
        <w:t>. [online] Available at: https://hbr.org/2016/12/how-starbuckss-culture-brings-its-strategy-to-life [Accessed 15 Jul. 2023].</w:t>
      </w:r>
    </w:p>
    <w:p w14:paraId="1FD96E23"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Hofstede, G. (2011). “Dimensionalising Cultures: The Hofstede Model in Context”, Online Readings in Psychology and Culture, vol:2, no:8.</w:t>
      </w:r>
    </w:p>
    <w:p w14:paraId="7362E93D"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Hurduzeu, R.E., (2015). The impact of leadership on organisational performance. SEA–Practical Application of Science, 3(07), pp.289-293.</w:t>
      </w:r>
    </w:p>
    <w:p w14:paraId="349AAFAA"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lang w:val="da-DK"/>
        </w:rPr>
        <w:t xml:space="preserve">Koekemoer, L., De Beer, L.T., Govender, K. and Brouwers, M., 2021. </w:t>
      </w:r>
      <w:r w:rsidRPr="00494786">
        <w:rPr>
          <w:rFonts w:ascii="Arial" w:hAnsi="Arial" w:cs="Arial"/>
          <w:color w:val="222222"/>
          <w:sz w:val="24"/>
          <w:szCs w:val="24"/>
          <w:shd w:val="clear" w:color="auto" w:fill="FFFFFF"/>
        </w:rPr>
        <w:t xml:space="preserve">Leadership behaviour, team effectiveness, technological flexibility, work engagement and </w:t>
      </w:r>
      <w:r w:rsidRPr="00494786">
        <w:rPr>
          <w:rFonts w:ascii="Arial" w:hAnsi="Arial" w:cs="Arial"/>
          <w:color w:val="222222"/>
          <w:sz w:val="24"/>
          <w:szCs w:val="24"/>
          <w:shd w:val="clear" w:color="auto" w:fill="FFFFFF"/>
        </w:rPr>
        <w:lastRenderedPageBreak/>
        <w:t>performance during COVID-19 lockdown: An exploratory study. </w:t>
      </w:r>
      <w:r w:rsidRPr="00494786">
        <w:rPr>
          <w:rFonts w:ascii="Arial" w:hAnsi="Arial" w:cs="Arial"/>
          <w:i/>
          <w:iCs/>
          <w:color w:val="222222"/>
          <w:sz w:val="24"/>
          <w:szCs w:val="24"/>
          <w:shd w:val="clear" w:color="auto" w:fill="FFFFFF"/>
        </w:rPr>
        <w:t>SA Journal of Industrial Psychology</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47</w:t>
      </w:r>
      <w:r w:rsidRPr="00494786">
        <w:rPr>
          <w:rFonts w:ascii="Arial" w:hAnsi="Arial" w:cs="Arial"/>
          <w:color w:val="222222"/>
          <w:sz w:val="24"/>
          <w:szCs w:val="24"/>
          <w:shd w:val="clear" w:color="auto" w:fill="FFFFFF"/>
        </w:rPr>
        <w:t>(1), pp.1-8.</w:t>
      </w:r>
    </w:p>
    <w:p w14:paraId="2D51D2D1"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Kwan, P. (2020). Is transformational leadership theory passé? Revisiting the integrative effect of instructional leadership and transformational leadership on student outcomes. Educational Administration Quarterly, 56(2), pp.321- 349</w:t>
      </w:r>
    </w:p>
    <w:p w14:paraId="37116F66" w14:textId="77777777" w:rsidR="006D40C1" w:rsidRPr="00494786" w:rsidRDefault="006D40C1" w:rsidP="006D40C1">
      <w:pPr>
        <w:pStyle w:val="NormalWeb"/>
        <w:spacing w:line="480" w:lineRule="auto"/>
        <w:ind w:left="720" w:hanging="720"/>
        <w:rPr>
          <w:rFonts w:ascii="Arial" w:hAnsi="Arial" w:cs="Arial"/>
          <w:color w:val="222222"/>
          <w:shd w:val="clear" w:color="auto" w:fill="FFFFFF"/>
        </w:rPr>
      </w:pPr>
      <w:r w:rsidRPr="00494786">
        <w:rPr>
          <w:rFonts w:ascii="Arial" w:hAnsi="Arial" w:cs="Arial"/>
          <w:color w:val="222222"/>
          <w:shd w:val="clear" w:color="auto" w:fill="FFFFFF"/>
        </w:rPr>
        <w:t>Lemus, E., von Feigenblatt, O.F., Orta, M. and Rivero, O., 2015. Starbucks Corporation: Leading Innovation in the 21st Century. </w:t>
      </w:r>
      <w:r w:rsidRPr="00494786">
        <w:rPr>
          <w:rFonts w:ascii="Arial" w:hAnsi="Arial" w:cs="Arial"/>
          <w:i/>
          <w:iCs/>
          <w:color w:val="222222"/>
          <w:shd w:val="clear" w:color="auto" w:fill="FFFFFF"/>
        </w:rPr>
        <w:t>Journal of Alternative Perspectives in the Social Sciences</w:t>
      </w:r>
      <w:r w:rsidRPr="00494786">
        <w:rPr>
          <w:rFonts w:ascii="Arial" w:hAnsi="Arial" w:cs="Arial"/>
          <w:color w:val="222222"/>
          <w:shd w:val="clear" w:color="auto" w:fill="FFFFFF"/>
        </w:rPr>
        <w:t>, </w:t>
      </w:r>
      <w:r w:rsidRPr="00494786">
        <w:rPr>
          <w:rFonts w:ascii="Arial" w:hAnsi="Arial" w:cs="Arial"/>
          <w:i/>
          <w:iCs/>
          <w:color w:val="222222"/>
          <w:shd w:val="clear" w:color="auto" w:fill="FFFFFF"/>
        </w:rPr>
        <w:t>7</w:t>
      </w:r>
      <w:r w:rsidRPr="00494786">
        <w:rPr>
          <w:rFonts w:ascii="Arial" w:hAnsi="Arial" w:cs="Arial"/>
          <w:color w:val="222222"/>
          <w:shd w:val="clear" w:color="auto" w:fill="FFFFFF"/>
        </w:rPr>
        <w:t>(1), pp.23-38.</w:t>
      </w:r>
    </w:p>
    <w:p w14:paraId="32EB5CDE" w14:textId="77777777" w:rsidR="006D40C1" w:rsidRPr="00494786" w:rsidRDefault="006D40C1" w:rsidP="006D40C1">
      <w:pPr>
        <w:pStyle w:val="NormalWeb"/>
        <w:spacing w:line="480" w:lineRule="auto"/>
        <w:ind w:left="720" w:hanging="720"/>
        <w:rPr>
          <w:rFonts w:ascii="Arial" w:hAnsi="Arial" w:cs="Arial"/>
          <w:color w:val="212529"/>
          <w:shd w:val="clear" w:color="auto" w:fill="FFFFFF"/>
        </w:rPr>
      </w:pPr>
      <w:r w:rsidRPr="00494786">
        <w:rPr>
          <w:rFonts w:ascii="Arial" w:hAnsi="Arial" w:cs="Arial"/>
          <w:color w:val="000000"/>
          <w:lang w:val="da-DK"/>
        </w:rPr>
        <w:t>‌</w:t>
      </w:r>
      <w:r w:rsidRPr="00494786">
        <w:rPr>
          <w:rFonts w:ascii="Arial" w:hAnsi="Arial" w:cs="Arial"/>
          <w:color w:val="212529"/>
          <w:shd w:val="clear" w:color="auto" w:fill="FFFFFF"/>
          <w:lang w:val="da-DK"/>
        </w:rPr>
        <w:t xml:space="preserve"> Leinward, P. &amp; Davidson, V. (2016). </w:t>
      </w:r>
      <w:r w:rsidRPr="00494786">
        <w:rPr>
          <w:rFonts w:ascii="Arial" w:hAnsi="Arial" w:cs="Arial"/>
          <w:color w:val="212529"/>
          <w:shd w:val="clear" w:color="auto" w:fill="FFFFFF"/>
        </w:rPr>
        <w:t xml:space="preserve">"How Starbucks's Culture Brings Its Strategy to Life" </w:t>
      </w:r>
      <w:r w:rsidRPr="00494786">
        <w:rPr>
          <w:rStyle w:val="Emphasis"/>
          <w:rFonts w:ascii="Arial" w:hAnsi="Arial" w:cs="Arial"/>
          <w:color w:val="212529"/>
          <w:shd w:val="clear" w:color="auto" w:fill="FFFFFF"/>
        </w:rPr>
        <w:t>Harvard Business Review, </w:t>
      </w:r>
      <w:r w:rsidRPr="00494786">
        <w:rPr>
          <w:rFonts w:ascii="Arial" w:hAnsi="Arial" w:cs="Arial"/>
          <w:color w:val="212529"/>
          <w:shd w:val="clear" w:color="auto" w:fill="FFFFFF"/>
        </w:rPr>
        <w:t xml:space="preserve">Available at: </w:t>
      </w:r>
      <w:hyperlink r:id="rId4" w:history="1">
        <w:r w:rsidRPr="00494786">
          <w:rPr>
            <w:rStyle w:val="Hyperlink"/>
            <w:rFonts w:ascii="Arial" w:hAnsi="Arial" w:cs="Arial"/>
            <w:shd w:val="clear" w:color="auto" w:fill="FFFFFF"/>
          </w:rPr>
          <w:t>https://hbr.org/2016/12/how-starbuckss-culture-brings-its-strategy-to-life</w:t>
        </w:r>
      </w:hyperlink>
    </w:p>
    <w:p w14:paraId="0A568F10"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McSweeney, B. (2002). "Hofstede's Model of National Cultural Differences and Their Consequences: A Triumph of Faith- A Failure of Analysis". Human Relations, vol:55, no:1, pp.89–118.</w:t>
      </w:r>
    </w:p>
    <w:p w14:paraId="35BB0732"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proofErr w:type="spellStart"/>
      <w:r w:rsidRPr="00494786">
        <w:rPr>
          <w:rFonts w:ascii="Arial" w:hAnsi="Arial" w:cs="Arial"/>
          <w:color w:val="222222"/>
          <w:sz w:val="24"/>
          <w:szCs w:val="24"/>
          <w:shd w:val="clear" w:color="auto" w:fill="FFFFFF"/>
        </w:rPr>
        <w:t>Milhem</w:t>
      </w:r>
      <w:proofErr w:type="spellEnd"/>
      <w:r w:rsidRPr="00494786">
        <w:rPr>
          <w:rFonts w:ascii="Arial" w:hAnsi="Arial" w:cs="Arial"/>
          <w:color w:val="222222"/>
          <w:sz w:val="24"/>
          <w:szCs w:val="24"/>
          <w:shd w:val="clear" w:color="auto" w:fill="FFFFFF"/>
        </w:rPr>
        <w:t>, M., Muda, H. and Ahmed, K., 2019. The effect of perceived transformational leadership style on employee engagement: The mediating effect of leader’s emotional intelligence. </w:t>
      </w:r>
      <w:r w:rsidRPr="00494786">
        <w:rPr>
          <w:rFonts w:ascii="Arial" w:hAnsi="Arial" w:cs="Arial"/>
          <w:i/>
          <w:iCs/>
          <w:color w:val="222222"/>
          <w:sz w:val="24"/>
          <w:szCs w:val="24"/>
          <w:shd w:val="clear" w:color="auto" w:fill="FFFFFF"/>
        </w:rPr>
        <w:t>Foundations of Management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11</w:t>
      </w:r>
      <w:r w:rsidRPr="00494786">
        <w:rPr>
          <w:rFonts w:ascii="Arial" w:hAnsi="Arial" w:cs="Arial"/>
          <w:color w:val="222222"/>
          <w:sz w:val="24"/>
          <w:szCs w:val="24"/>
          <w:shd w:val="clear" w:color="auto" w:fill="FFFFFF"/>
        </w:rPr>
        <w:t>(1), pp.33-42.</w:t>
      </w:r>
    </w:p>
    <w:p w14:paraId="630FCD59"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Moon, J. (2021). Effect of Emotional Intelligence and Leadership Styles on Risk Intelligent Decision Making and Risk Management. </w:t>
      </w:r>
      <w:r w:rsidRPr="00494786">
        <w:rPr>
          <w:rFonts w:ascii="Arial" w:hAnsi="Arial" w:cs="Arial"/>
          <w:i/>
          <w:iCs/>
          <w:color w:val="222222"/>
          <w:sz w:val="24"/>
          <w:szCs w:val="24"/>
          <w:shd w:val="clear" w:color="auto" w:fill="FFFFFF"/>
        </w:rPr>
        <w:t>Journal of Engineering, Project &amp; Production Management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11</w:t>
      </w:r>
      <w:r w:rsidRPr="00494786">
        <w:rPr>
          <w:rFonts w:ascii="Arial" w:hAnsi="Arial" w:cs="Arial"/>
          <w:color w:val="222222"/>
          <w:sz w:val="24"/>
          <w:szCs w:val="24"/>
          <w:shd w:val="clear" w:color="auto" w:fill="FFFFFF"/>
        </w:rPr>
        <w:t>(1).</w:t>
      </w:r>
    </w:p>
    <w:p w14:paraId="7045B468"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lastRenderedPageBreak/>
        <w:t>Peng, J., Li, M., Wang, Z. and Lin, Y., (2021). Transformational leadership and employees' reactions to organisational change: Evidence from a meta-analysis. The Journal of applied behavioural science, 57(3), pp.369-397.</w:t>
      </w:r>
    </w:p>
    <w:p w14:paraId="3D26FB42"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Potluka, O. (2021). Roles of formal and informal leadership: Civil society leadership interaction with political leadership in local development. In Handbook on City and Regional Leadership. Edward Elgar Publishing.</w:t>
      </w:r>
    </w:p>
    <w:p w14:paraId="1B81E806"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Priyowidodo, G., (2021). Leadership Based on Path-Goal Theory in Organization Communication: A Perspective of Listening to the Labors' Voices. Journal of Hunan University Natural Sciences, 48(11).</w:t>
      </w:r>
    </w:p>
    <w:p w14:paraId="61AEE7DF"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Rüth, R. and Netzer, T., 2020. The key elements of cultural intelligence as a driver for digital leadership success. </w:t>
      </w:r>
      <w:r w:rsidRPr="00494786">
        <w:rPr>
          <w:rFonts w:ascii="Arial" w:hAnsi="Arial" w:cs="Arial"/>
          <w:i/>
          <w:iCs/>
          <w:color w:val="222222"/>
          <w:sz w:val="24"/>
          <w:szCs w:val="24"/>
          <w:shd w:val="clear" w:color="auto" w:fill="FFFFFF"/>
        </w:rPr>
        <w:t>Leadership, Education, Personality: An Interdisciplinary Journal</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2</w:t>
      </w:r>
      <w:r w:rsidRPr="00494786">
        <w:rPr>
          <w:rFonts w:ascii="Arial" w:hAnsi="Arial" w:cs="Arial"/>
          <w:color w:val="222222"/>
          <w:sz w:val="24"/>
          <w:szCs w:val="24"/>
          <w:shd w:val="clear" w:color="auto" w:fill="FFFFFF"/>
        </w:rPr>
        <w:t>(1), pp.3-8.</w:t>
      </w:r>
    </w:p>
    <w:p w14:paraId="0E0250F9"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Rüzgar, N. (2018). The effect of leaders' adoption of task-oriented or relationship-oriented leadership style on leader-member exchange (LMX), in the organisations that are active in the service sector: A research on tourism agencies. Journal of Business Administration Research, 7(1), 50–60.</w:t>
      </w:r>
    </w:p>
    <w:p w14:paraId="09E916B5"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 xml:space="preserve">Saide, S., Indrajit, R.E., Trialih, R., Ramadhani, S. and Najamuddin, N., (2019). Theoretical and empirical validation of information technology and path-goal leadership on knowledge creation in university: Leaders support and social media trend. Journal of Science and technology policy management. </w:t>
      </w:r>
    </w:p>
    <w:p w14:paraId="4E18E4B6"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t>Saleh, R.M.M., Nusari, M., Ameen, A. and Alrajawy, I., (2018). Leadership in the organisation: A conceptual review. International Journal of Management and Human Science (IJMHS), 2(4), pp.52-59.</w:t>
      </w:r>
    </w:p>
    <w:p w14:paraId="2C0AF47B" w14:textId="77777777" w:rsidR="006D40C1" w:rsidRPr="00494786" w:rsidRDefault="006D40C1" w:rsidP="006D40C1">
      <w:pPr>
        <w:spacing w:line="480" w:lineRule="auto"/>
        <w:ind w:left="720" w:hanging="720"/>
        <w:rPr>
          <w:rFonts w:ascii="Arial" w:hAnsi="Arial" w:cs="Arial"/>
          <w:sz w:val="24"/>
          <w:szCs w:val="24"/>
        </w:rPr>
      </w:pPr>
      <w:r w:rsidRPr="00494786">
        <w:rPr>
          <w:rFonts w:ascii="Arial" w:hAnsi="Arial" w:cs="Arial"/>
          <w:sz w:val="24"/>
          <w:szCs w:val="24"/>
        </w:rPr>
        <w:lastRenderedPageBreak/>
        <w:t>Schein, Edgar (1992). Organisational Culture and Leadership: A Dynamic View. San Francisco, CA: JosseyBass. p. 9.</w:t>
      </w:r>
    </w:p>
    <w:p w14:paraId="3B51EEC5"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Swanson, E., Kim, S., Lee, S.M., Yang, J.J. &amp; Lee, Y.K. (2020). The effect of leader competencies on knowledge sharing and job performance: Social capital theory. </w:t>
      </w:r>
      <w:r w:rsidRPr="00494786">
        <w:rPr>
          <w:rFonts w:ascii="Arial" w:hAnsi="Arial" w:cs="Arial"/>
          <w:i/>
          <w:iCs/>
          <w:color w:val="222222"/>
          <w:sz w:val="24"/>
          <w:szCs w:val="24"/>
          <w:shd w:val="clear" w:color="auto" w:fill="FFFFFF"/>
        </w:rPr>
        <w:t>Journal of Hospitality and Tourism Management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42</w:t>
      </w:r>
      <w:r w:rsidRPr="00494786">
        <w:rPr>
          <w:rFonts w:ascii="Arial" w:hAnsi="Arial" w:cs="Arial"/>
          <w:color w:val="222222"/>
          <w:sz w:val="24"/>
          <w:szCs w:val="24"/>
          <w:shd w:val="clear" w:color="auto" w:fill="FFFFFF"/>
        </w:rPr>
        <w:t>, pp.88–96.</w:t>
      </w:r>
    </w:p>
    <w:p w14:paraId="5141DE79"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Tien, N.H., Dana, L.P., Jose, R.J.S., Van Dat, N. &amp; Duc, P.M. (2020). Analysis of Mcdonald's entry strategy into the Vietnam market. </w:t>
      </w:r>
      <w:r w:rsidRPr="00494786">
        <w:rPr>
          <w:rFonts w:ascii="Arial" w:hAnsi="Arial" w:cs="Arial"/>
          <w:i/>
          <w:iCs/>
          <w:color w:val="222222"/>
          <w:sz w:val="24"/>
          <w:szCs w:val="24"/>
          <w:shd w:val="clear" w:color="auto" w:fill="FFFFFF"/>
        </w:rPr>
        <w:t>International Journal of advanced research and Development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5</w:t>
      </w:r>
      <w:r w:rsidRPr="00494786">
        <w:rPr>
          <w:rFonts w:ascii="Arial" w:hAnsi="Arial" w:cs="Arial"/>
          <w:color w:val="222222"/>
          <w:sz w:val="24"/>
          <w:szCs w:val="24"/>
          <w:shd w:val="clear" w:color="auto" w:fill="FFFFFF"/>
        </w:rPr>
        <w:t>(3), 23–29.</w:t>
      </w:r>
    </w:p>
    <w:p w14:paraId="670098CD"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 xml:space="preserve">Urciuoli, B., (2020). Leadership communication "skills" and undergraduate neoliberal subjectivity. </w:t>
      </w:r>
      <w:r w:rsidRPr="00494786">
        <w:rPr>
          <w:rFonts w:ascii="Arial" w:hAnsi="Arial" w:cs="Arial"/>
          <w:i/>
          <w:iCs/>
          <w:color w:val="222222"/>
          <w:sz w:val="24"/>
          <w:szCs w:val="24"/>
          <w:shd w:val="clear" w:color="auto" w:fill="FFFFFF"/>
        </w:rPr>
        <w:t>Language and neoliberal governmentality</w:t>
      </w:r>
      <w:r w:rsidRPr="00494786">
        <w:rPr>
          <w:rFonts w:ascii="Arial" w:hAnsi="Arial" w:cs="Arial"/>
          <w:color w:val="222222"/>
          <w:sz w:val="24"/>
          <w:szCs w:val="24"/>
          <w:shd w:val="clear" w:color="auto" w:fill="FFFFFF"/>
        </w:rPr>
        <w:t>, pp.91-109.</w:t>
      </w:r>
    </w:p>
    <w:p w14:paraId="1CF2F04E" w14:textId="77777777" w:rsidR="006D40C1" w:rsidRPr="00494786" w:rsidRDefault="006D40C1" w:rsidP="006D40C1">
      <w:pPr>
        <w:spacing w:line="480" w:lineRule="auto"/>
        <w:ind w:left="720" w:hanging="720"/>
        <w:rPr>
          <w:rFonts w:ascii="Arial" w:hAnsi="Arial" w:cs="Arial"/>
          <w:color w:val="222222"/>
          <w:sz w:val="24"/>
          <w:szCs w:val="24"/>
          <w:shd w:val="clear" w:color="auto" w:fill="FFFFFF"/>
        </w:rPr>
      </w:pPr>
      <w:r w:rsidRPr="00494786">
        <w:rPr>
          <w:rFonts w:ascii="Arial" w:hAnsi="Arial" w:cs="Arial"/>
          <w:color w:val="222222"/>
          <w:sz w:val="24"/>
          <w:szCs w:val="24"/>
          <w:shd w:val="clear" w:color="auto" w:fill="FFFFFF"/>
        </w:rPr>
        <w:t>Yari, N., Lankut, E., Alon, I. and Richter, N.F., 2020. Cultural intelligence, global mindset, and cross-cultural competencies: A systematic review using bibliometric methods. </w:t>
      </w:r>
      <w:r w:rsidRPr="00494786">
        <w:rPr>
          <w:rFonts w:ascii="Arial" w:hAnsi="Arial" w:cs="Arial"/>
          <w:i/>
          <w:iCs/>
          <w:color w:val="222222"/>
          <w:sz w:val="24"/>
          <w:szCs w:val="24"/>
          <w:shd w:val="clear" w:color="auto" w:fill="FFFFFF"/>
        </w:rPr>
        <w:t>European Journal of International Management</w:t>
      </w:r>
      <w:r w:rsidRPr="00494786">
        <w:rPr>
          <w:rFonts w:ascii="Arial" w:hAnsi="Arial" w:cs="Arial"/>
          <w:color w:val="222222"/>
          <w:sz w:val="24"/>
          <w:szCs w:val="24"/>
          <w:shd w:val="clear" w:color="auto" w:fill="FFFFFF"/>
        </w:rPr>
        <w:t>, </w:t>
      </w:r>
      <w:r w:rsidRPr="00494786">
        <w:rPr>
          <w:rFonts w:ascii="Arial" w:hAnsi="Arial" w:cs="Arial"/>
          <w:i/>
          <w:iCs/>
          <w:color w:val="222222"/>
          <w:sz w:val="24"/>
          <w:szCs w:val="24"/>
          <w:shd w:val="clear" w:color="auto" w:fill="FFFFFF"/>
        </w:rPr>
        <w:t>14</w:t>
      </w:r>
      <w:r w:rsidRPr="00494786">
        <w:rPr>
          <w:rFonts w:ascii="Arial" w:hAnsi="Arial" w:cs="Arial"/>
          <w:color w:val="222222"/>
          <w:sz w:val="24"/>
          <w:szCs w:val="24"/>
          <w:shd w:val="clear" w:color="auto" w:fill="FFFFFF"/>
        </w:rPr>
        <w:t>(2), pp.210-250.</w:t>
      </w:r>
    </w:p>
    <w:p w14:paraId="2EF98F2B" w14:textId="77777777" w:rsidR="006D40C1" w:rsidRPr="00494786" w:rsidRDefault="006D40C1" w:rsidP="006D40C1">
      <w:pPr>
        <w:rPr>
          <w:rFonts w:ascii="Arial" w:hAnsi="Arial" w:cs="Arial"/>
          <w:sz w:val="24"/>
          <w:szCs w:val="24"/>
        </w:rPr>
      </w:pPr>
    </w:p>
    <w:p w14:paraId="50AEE8F8" w14:textId="77777777" w:rsidR="009F1174" w:rsidRDefault="009F1174"/>
    <w:sectPr w:rsidR="009F11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0C1"/>
    <w:rsid w:val="00040119"/>
    <w:rsid w:val="00094506"/>
    <w:rsid w:val="000B2FD5"/>
    <w:rsid w:val="000C1ED1"/>
    <w:rsid w:val="000F427B"/>
    <w:rsid w:val="001462D3"/>
    <w:rsid w:val="001D43E3"/>
    <w:rsid w:val="00240202"/>
    <w:rsid w:val="0024290C"/>
    <w:rsid w:val="00275D93"/>
    <w:rsid w:val="00282039"/>
    <w:rsid w:val="002F24BA"/>
    <w:rsid w:val="00395138"/>
    <w:rsid w:val="003F5FE4"/>
    <w:rsid w:val="004A40A2"/>
    <w:rsid w:val="004C400B"/>
    <w:rsid w:val="005062F1"/>
    <w:rsid w:val="005823D9"/>
    <w:rsid w:val="006372F6"/>
    <w:rsid w:val="006459B0"/>
    <w:rsid w:val="00666A18"/>
    <w:rsid w:val="006D40C1"/>
    <w:rsid w:val="00704E1C"/>
    <w:rsid w:val="00710EB5"/>
    <w:rsid w:val="0075579B"/>
    <w:rsid w:val="00850E99"/>
    <w:rsid w:val="008744F0"/>
    <w:rsid w:val="008B37A7"/>
    <w:rsid w:val="0094732E"/>
    <w:rsid w:val="0096133B"/>
    <w:rsid w:val="009F1174"/>
    <w:rsid w:val="00AB6587"/>
    <w:rsid w:val="00B238E9"/>
    <w:rsid w:val="00B34A9B"/>
    <w:rsid w:val="00B54BD5"/>
    <w:rsid w:val="00B91877"/>
    <w:rsid w:val="00BE3FDF"/>
    <w:rsid w:val="00C9727B"/>
    <w:rsid w:val="00CC7597"/>
    <w:rsid w:val="00CE3BA1"/>
    <w:rsid w:val="00D40BF0"/>
    <w:rsid w:val="00D62D1B"/>
    <w:rsid w:val="00D714C7"/>
    <w:rsid w:val="00E243E7"/>
    <w:rsid w:val="00E44268"/>
    <w:rsid w:val="00E57577"/>
    <w:rsid w:val="00E66551"/>
    <w:rsid w:val="00E753ED"/>
    <w:rsid w:val="00EA024C"/>
    <w:rsid w:val="00EA70C3"/>
    <w:rsid w:val="00EB7F72"/>
    <w:rsid w:val="00EE7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5B702"/>
  <w15:chartTrackingRefBased/>
  <w15:docId w15:val="{32FA8765-1633-42DA-AA23-0586CBC84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0C1"/>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40C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D40C1"/>
    <w:rPr>
      <w:i/>
      <w:iCs/>
    </w:rPr>
  </w:style>
  <w:style w:type="character" w:styleId="Hyperlink">
    <w:name w:val="Hyperlink"/>
    <w:basedOn w:val="DefaultParagraphFont"/>
    <w:uiPriority w:val="99"/>
    <w:unhideWhenUsed/>
    <w:rsid w:val="006D40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br.org/2016/12/how-starbuckss-culture-brings-its-strategy-to-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6007</Words>
  <Characters>34243</Characters>
  <Application>Microsoft Office Word</Application>
  <DocSecurity>0</DocSecurity>
  <Lines>285</Lines>
  <Paragraphs>80</Paragraphs>
  <ScaleCrop>false</ScaleCrop>
  <Company/>
  <LinksUpToDate>false</LinksUpToDate>
  <CharactersWithSpaces>40170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lucyna daszkowska</dc:creator>
  <cp:keywords/>
  <dc:description/>
  <cp:lastModifiedBy>lucyna daszkowska</cp:lastModifiedBy>
  <cp:revision>2</cp:revision>
  <dcterms:created xsi:type="dcterms:W3CDTF">2023-07-27T21:03:00Z</dcterms:created>
  <dcterms:modified xsi:type="dcterms:W3CDTF">2023-07-27T21:03:00Z</dcterms:modified>
</cp:coreProperties>
</file>