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25CD1" w14:textId="14D2471A" w:rsidR="00AC00F6" w:rsidRPr="000D78E7" w:rsidRDefault="00840162" w:rsidP="00C66067">
      <w:pPr>
        <w:spacing w:line="360" w:lineRule="auto"/>
        <w:rPr>
          <w:rFonts w:ascii="Arial" w:hAnsi="Arial" w:cs="Arial"/>
          <w:b/>
          <w:bCs/>
          <w:sz w:val="24"/>
          <w:szCs w:val="24"/>
        </w:rPr>
      </w:pPr>
      <w:r w:rsidRPr="000D78E7">
        <w:rPr>
          <w:rFonts w:ascii="Arial" w:hAnsi="Arial" w:cs="Arial"/>
          <w:b/>
          <w:bCs/>
          <w:sz w:val="24"/>
          <w:szCs w:val="24"/>
        </w:rPr>
        <w:t>2203679</w:t>
      </w:r>
    </w:p>
    <w:p w14:paraId="34FD5CD7" w14:textId="772C9EAA" w:rsidR="00840162" w:rsidRPr="000D78E7" w:rsidRDefault="00840162" w:rsidP="00C66067">
      <w:pPr>
        <w:spacing w:line="360" w:lineRule="auto"/>
        <w:rPr>
          <w:rFonts w:ascii="Arial" w:hAnsi="Arial" w:cs="Arial"/>
          <w:b/>
          <w:bCs/>
          <w:sz w:val="24"/>
          <w:szCs w:val="24"/>
        </w:rPr>
      </w:pPr>
      <w:r w:rsidRPr="000D78E7">
        <w:rPr>
          <w:rFonts w:ascii="Arial" w:hAnsi="Arial" w:cs="Arial"/>
          <w:b/>
          <w:bCs/>
          <w:sz w:val="24"/>
          <w:szCs w:val="24"/>
        </w:rPr>
        <w:t>Word count</w:t>
      </w:r>
      <w:r w:rsidR="00100A1E">
        <w:rPr>
          <w:rFonts w:ascii="Arial" w:hAnsi="Arial" w:cs="Arial"/>
          <w:b/>
          <w:bCs/>
          <w:sz w:val="24"/>
          <w:szCs w:val="24"/>
        </w:rPr>
        <w:t xml:space="preserve">- </w:t>
      </w:r>
      <w:r w:rsidRPr="000D78E7">
        <w:rPr>
          <w:rFonts w:ascii="Arial" w:hAnsi="Arial" w:cs="Arial"/>
          <w:b/>
          <w:bCs/>
          <w:sz w:val="24"/>
          <w:szCs w:val="24"/>
        </w:rPr>
        <w:t>4000</w:t>
      </w:r>
      <w:r w:rsidR="00100A1E">
        <w:rPr>
          <w:rFonts w:ascii="Arial" w:hAnsi="Arial" w:cs="Arial"/>
          <w:b/>
          <w:bCs/>
          <w:sz w:val="24"/>
          <w:szCs w:val="24"/>
        </w:rPr>
        <w:t>.</w:t>
      </w:r>
    </w:p>
    <w:p w14:paraId="288D0614" w14:textId="4F5B9271" w:rsidR="00840162" w:rsidRPr="000D78E7" w:rsidRDefault="00840162" w:rsidP="00C66067">
      <w:pPr>
        <w:spacing w:line="360" w:lineRule="auto"/>
        <w:rPr>
          <w:rFonts w:ascii="Arial" w:hAnsi="Arial" w:cs="Arial"/>
          <w:b/>
          <w:bCs/>
          <w:sz w:val="24"/>
          <w:szCs w:val="24"/>
        </w:rPr>
      </w:pPr>
      <w:r w:rsidRPr="000D78E7">
        <w:rPr>
          <w:rFonts w:ascii="Arial" w:hAnsi="Arial" w:cs="Arial"/>
          <w:b/>
          <w:bCs/>
          <w:sz w:val="24"/>
          <w:szCs w:val="24"/>
        </w:rPr>
        <w:t>ECEY5010- Research for Learning.</w:t>
      </w:r>
    </w:p>
    <w:p w14:paraId="34B96758" w14:textId="4121254D" w:rsidR="00840162" w:rsidRPr="000D78E7" w:rsidRDefault="00A23CE4" w:rsidP="00C66067">
      <w:pPr>
        <w:spacing w:line="360" w:lineRule="auto"/>
        <w:jc w:val="center"/>
        <w:rPr>
          <w:rFonts w:ascii="Arial" w:hAnsi="Arial" w:cs="Arial"/>
          <w:b/>
          <w:bCs/>
          <w:sz w:val="24"/>
          <w:szCs w:val="24"/>
          <w:u w:val="single"/>
        </w:rPr>
      </w:pPr>
      <w:r>
        <w:rPr>
          <w:rFonts w:ascii="Arial" w:hAnsi="Arial" w:cs="Arial"/>
          <w:b/>
          <w:bCs/>
          <w:sz w:val="24"/>
          <w:szCs w:val="24"/>
          <w:u w:val="single"/>
        </w:rPr>
        <w:t>Why does</w:t>
      </w:r>
      <w:r w:rsidR="00840162" w:rsidRPr="000D78E7">
        <w:rPr>
          <w:rFonts w:ascii="Arial" w:hAnsi="Arial" w:cs="Arial"/>
          <w:b/>
          <w:bCs/>
          <w:sz w:val="24"/>
          <w:szCs w:val="24"/>
          <w:u w:val="single"/>
        </w:rPr>
        <w:t xml:space="preserve"> stimulating curiosity enhance learning in the early years?</w:t>
      </w:r>
    </w:p>
    <w:p w14:paraId="4D4FEDD0" w14:textId="61349F79" w:rsidR="00CB0DFE" w:rsidRPr="000D78E7" w:rsidRDefault="00CB0DFE" w:rsidP="00C66067">
      <w:pPr>
        <w:spacing w:line="360" w:lineRule="auto"/>
        <w:rPr>
          <w:rFonts w:ascii="Arial" w:hAnsi="Arial" w:cs="Arial"/>
          <w:b/>
          <w:bCs/>
          <w:sz w:val="24"/>
          <w:szCs w:val="24"/>
          <w:u w:val="single"/>
        </w:rPr>
      </w:pPr>
      <w:r w:rsidRPr="000D78E7">
        <w:rPr>
          <w:rFonts w:ascii="Arial" w:hAnsi="Arial" w:cs="Arial"/>
          <w:b/>
          <w:bCs/>
          <w:sz w:val="24"/>
          <w:szCs w:val="24"/>
          <w:u w:val="single"/>
        </w:rPr>
        <w:t>Abstract.</w:t>
      </w:r>
    </w:p>
    <w:p w14:paraId="50A7EBCA" w14:textId="64240327" w:rsidR="00EA79C2" w:rsidRDefault="00CB0DFE" w:rsidP="00C66067">
      <w:pPr>
        <w:spacing w:line="360" w:lineRule="auto"/>
        <w:rPr>
          <w:rFonts w:ascii="Arial" w:hAnsi="Arial" w:cs="Arial"/>
          <w:sz w:val="24"/>
          <w:szCs w:val="24"/>
        </w:rPr>
      </w:pPr>
      <w:r w:rsidRPr="000D78E7">
        <w:rPr>
          <w:rFonts w:ascii="Arial" w:hAnsi="Arial" w:cs="Arial"/>
          <w:sz w:val="24"/>
          <w:szCs w:val="24"/>
        </w:rPr>
        <w:t xml:space="preserve">The purpose of this research project is to </w:t>
      </w:r>
      <w:r w:rsidR="00A66E1F">
        <w:rPr>
          <w:rFonts w:ascii="Arial" w:hAnsi="Arial" w:cs="Arial"/>
          <w:sz w:val="24"/>
          <w:szCs w:val="24"/>
        </w:rPr>
        <w:t xml:space="preserve">discuss and </w:t>
      </w:r>
      <w:r w:rsidRPr="000D78E7">
        <w:rPr>
          <w:rFonts w:ascii="Arial" w:hAnsi="Arial" w:cs="Arial"/>
          <w:sz w:val="24"/>
          <w:szCs w:val="24"/>
        </w:rPr>
        <w:t xml:space="preserve">understand </w:t>
      </w:r>
      <w:r w:rsidR="00A23CE4">
        <w:rPr>
          <w:rFonts w:ascii="Arial" w:hAnsi="Arial" w:cs="Arial"/>
          <w:sz w:val="24"/>
          <w:szCs w:val="24"/>
        </w:rPr>
        <w:t>why</w:t>
      </w:r>
      <w:r w:rsidRPr="000D78E7">
        <w:rPr>
          <w:rFonts w:ascii="Arial" w:hAnsi="Arial" w:cs="Arial"/>
          <w:sz w:val="24"/>
          <w:szCs w:val="24"/>
        </w:rPr>
        <w:t xml:space="preserve"> stimulating a child’s curiosity </w:t>
      </w:r>
      <w:r w:rsidR="00A23CE4">
        <w:rPr>
          <w:rFonts w:ascii="Arial" w:hAnsi="Arial" w:cs="Arial"/>
          <w:sz w:val="24"/>
          <w:szCs w:val="24"/>
        </w:rPr>
        <w:t>e</w:t>
      </w:r>
      <w:r w:rsidRPr="000D78E7">
        <w:rPr>
          <w:rFonts w:ascii="Arial" w:hAnsi="Arial" w:cs="Arial"/>
          <w:sz w:val="24"/>
          <w:szCs w:val="24"/>
        </w:rPr>
        <w:t>nhance</w:t>
      </w:r>
      <w:r w:rsidR="00A23CE4">
        <w:rPr>
          <w:rFonts w:ascii="Arial" w:hAnsi="Arial" w:cs="Arial"/>
          <w:sz w:val="24"/>
          <w:szCs w:val="24"/>
        </w:rPr>
        <w:t>s</w:t>
      </w:r>
      <w:r w:rsidRPr="000D78E7">
        <w:rPr>
          <w:rFonts w:ascii="Arial" w:hAnsi="Arial" w:cs="Arial"/>
          <w:sz w:val="24"/>
          <w:szCs w:val="24"/>
        </w:rPr>
        <w:t xml:space="preserve"> learning within the early years. </w:t>
      </w:r>
      <w:r w:rsidR="00A132B6">
        <w:rPr>
          <w:rFonts w:ascii="Arial" w:hAnsi="Arial" w:cs="Arial"/>
          <w:sz w:val="24"/>
          <w:szCs w:val="24"/>
        </w:rPr>
        <w:t xml:space="preserve">Curiosity, according to Moorhouse (2021) is when </w:t>
      </w:r>
      <w:r w:rsidR="007A3FAC">
        <w:rPr>
          <w:rFonts w:ascii="Arial" w:hAnsi="Arial" w:cs="Arial"/>
          <w:sz w:val="24"/>
          <w:szCs w:val="24"/>
        </w:rPr>
        <w:t xml:space="preserve">there is a desire to explore and </w:t>
      </w:r>
      <w:r w:rsidR="00306920">
        <w:rPr>
          <w:rFonts w:ascii="Arial" w:hAnsi="Arial" w:cs="Arial"/>
          <w:sz w:val="24"/>
          <w:szCs w:val="24"/>
        </w:rPr>
        <w:t>ask questions about something that has captured someone’s attention.</w:t>
      </w:r>
      <w:r w:rsidR="006C63AA">
        <w:rPr>
          <w:rFonts w:ascii="Arial" w:hAnsi="Arial" w:cs="Arial"/>
          <w:sz w:val="24"/>
          <w:szCs w:val="24"/>
        </w:rPr>
        <w:t xml:space="preserve"> The appropriate sample for this </w:t>
      </w:r>
      <w:r w:rsidR="00F2443C">
        <w:rPr>
          <w:rFonts w:ascii="Arial" w:hAnsi="Arial" w:cs="Arial"/>
          <w:sz w:val="24"/>
          <w:szCs w:val="24"/>
        </w:rPr>
        <w:t>research proposal will be a small group if children aged 4 and staff members within their classroom.</w:t>
      </w:r>
      <w:r w:rsidR="00306920">
        <w:rPr>
          <w:rFonts w:ascii="Arial" w:hAnsi="Arial" w:cs="Arial"/>
          <w:sz w:val="24"/>
          <w:szCs w:val="24"/>
        </w:rPr>
        <w:t xml:space="preserve"> </w:t>
      </w:r>
      <w:r w:rsidR="00080683">
        <w:rPr>
          <w:rFonts w:ascii="Arial" w:hAnsi="Arial" w:cs="Arial"/>
          <w:sz w:val="24"/>
          <w:szCs w:val="24"/>
        </w:rPr>
        <w:t xml:space="preserve">Qualitative paradigms such as observations will be used to </w:t>
      </w:r>
      <w:r w:rsidR="007101DA">
        <w:rPr>
          <w:rFonts w:ascii="Arial" w:hAnsi="Arial" w:cs="Arial"/>
          <w:sz w:val="24"/>
          <w:szCs w:val="24"/>
        </w:rPr>
        <w:t xml:space="preserve">distinguish </w:t>
      </w:r>
      <w:r w:rsidR="00D40CDB">
        <w:rPr>
          <w:rFonts w:ascii="Arial" w:hAnsi="Arial" w:cs="Arial"/>
          <w:sz w:val="24"/>
          <w:szCs w:val="24"/>
        </w:rPr>
        <w:t xml:space="preserve">how and why children engage better when </w:t>
      </w:r>
      <w:r w:rsidR="00080683">
        <w:rPr>
          <w:rFonts w:ascii="Arial" w:hAnsi="Arial" w:cs="Arial"/>
          <w:sz w:val="24"/>
          <w:szCs w:val="24"/>
        </w:rPr>
        <w:t>learning through play in an enriched outdoor are</w:t>
      </w:r>
      <w:r w:rsidR="001E58B2">
        <w:rPr>
          <w:rFonts w:ascii="Arial" w:hAnsi="Arial" w:cs="Arial"/>
          <w:sz w:val="24"/>
          <w:szCs w:val="24"/>
        </w:rPr>
        <w:t xml:space="preserve">a, where </w:t>
      </w:r>
      <w:r w:rsidR="00912A1C">
        <w:rPr>
          <w:rFonts w:ascii="Arial" w:hAnsi="Arial" w:cs="Arial"/>
          <w:sz w:val="24"/>
          <w:szCs w:val="24"/>
        </w:rPr>
        <w:t xml:space="preserve">they </w:t>
      </w:r>
      <w:r w:rsidR="001E58B2">
        <w:rPr>
          <w:rFonts w:ascii="Arial" w:hAnsi="Arial" w:cs="Arial"/>
          <w:sz w:val="24"/>
          <w:szCs w:val="24"/>
        </w:rPr>
        <w:t>have the freedom to explore and have access to authentic resources</w:t>
      </w:r>
      <w:r w:rsidR="00D40CDB">
        <w:rPr>
          <w:rFonts w:ascii="Arial" w:hAnsi="Arial" w:cs="Arial"/>
          <w:sz w:val="24"/>
          <w:szCs w:val="24"/>
        </w:rPr>
        <w:t>.</w:t>
      </w:r>
      <w:r w:rsidR="00336BC1">
        <w:rPr>
          <w:rFonts w:ascii="Arial" w:hAnsi="Arial" w:cs="Arial"/>
          <w:sz w:val="24"/>
          <w:szCs w:val="24"/>
        </w:rPr>
        <w:t xml:space="preserve"> </w:t>
      </w:r>
      <w:r w:rsidR="00D40CDB">
        <w:rPr>
          <w:rFonts w:ascii="Arial" w:hAnsi="Arial" w:cs="Arial"/>
          <w:sz w:val="24"/>
          <w:szCs w:val="24"/>
        </w:rPr>
        <w:t>Face</w:t>
      </w:r>
      <w:r w:rsidR="00D709D9">
        <w:rPr>
          <w:rFonts w:ascii="Arial" w:hAnsi="Arial" w:cs="Arial"/>
          <w:sz w:val="24"/>
          <w:szCs w:val="24"/>
        </w:rPr>
        <w:t xml:space="preserve"> to face interviews with teachers within the setting</w:t>
      </w:r>
      <w:r w:rsidR="00912A1C">
        <w:rPr>
          <w:rFonts w:ascii="Arial" w:hAnsi="Arial" w:cs="Arial"/>
          <w:sz w:val="24"/>
          <w:szCs w:val="24"/>
        </w:rPr>
        <w:t xml:space="preserve"> will </w:t>
      </w:r>
      <w:r w:rsidR="00D40CDB">
        <w:rPr>
          <w:rFonts w:ascii="Arial" w:hAnsi="Arial" w:cs="Arial"/>
          <w:sz w:val="24"/>
          <w:szCs w:val="24"/>
        </w:rPr>
        <w:t>then</w:t>
      </w:r>
      <w:r w:rsidR="00912A1C">
        <w:rPr>
          <w:rFonts w:ascii="Arial" w:hAnsi="Arial" w:cs="Arial"/>
          <w:sz w:val="24"/>
          <w:szCs w:val="24"/>
        </w:rPr>
        <w:t xml:space="preserve"> be carried out to find out how and why they feel children are </w:t>
      </w:r>
      <w:r w:rsidR="00D74A2F">
        <w:rPr>
          <w:rFonts w:ascii="Arial" w:hAnsi="Arial" w:cs="Arial"/>
          <w:sz w:val="24"/>
          <w:szCs w:val="24"/>
        </w:rPr>
        <w:t>engaging more/less with explorative play</w:t>
      </w:r>
      <w:r w:rsidR="001E58B2">
        <w:rPr>
          <w:rFonts w:ascii="Arial" w:hAnsi="Arial" w:cs="Arial"/>
          <w:sz w:val="24"/>
          <w:szCs w:val="24"/>
        </w:rPr>
        <w:t>.</w:t>
      </w:r>
      <w:r w:rsidR="00080683">
        <w:rPr>
          <w:rFonts w:ascii="Arial" w:hAnsi="Arial" w:cs="Arial"/>
          <w:sz w:val="24"/>
          <w:szCs w:val="24"/>
        </w:rPr>
        <w:t xml:space="preserve"> </w:t>
      </w:r>
      <w:r w:rsidR="00080683" w:rsidRPr="000D78E7">
        <w:rPr>
          <w:rFonts w:ascii="Arial" w:hAnsi="Arial" w:cs="Arial"/>
          <w:sz w:val="24"/>
          <w:szCs w:val="24"/>
        </w:rPr>
        <w:t xml:space="preserve">The findings of this research will be used to </w:t>
      </w:r>
      <w:r w:rsidR="00080683">
        <w:rPr>
          <w:rFonts w:ascii="Arial" w:hAnsi="Arial" w:cs="Arial"/>
          <w:sz w:val="24"/>
          <w:szCs w:val="24"/>
        </w:rPr>
        <w:t xml:space="preserve">help adults understand </w:t>
      </w:r>
      <w:r w:rsidR="00080683" w:rsidRPr="000D78E7">
        <w:rPr>
          <w:rFonts w:ascii="Arial" w:hAnsi="Arial" w:cs="Arial"/>
          <w:sz w:val="24"/>
          <w:szCs w:val="24"/>
        </w:rPr>
        <w:t>why</w:t>
      </w:r>
      <w:r w:rsidR="00080683" w:rsidRPr="00A23CE4">
        <w:rPr>
          <w:rFonts w:ascii="Arial" w:hAnsi="Arial" w:cs="Arial"/>
          <w:sz w:val="24"/>
          <w:szCs w:val="24"/>
        </w:rPr>
        <w:t xml:space="preserve"> </w:t>
      </w:r>
      <w:r w:rsidR="00080683">
        <w:rPr>
          <w:rFonts w:ascii="Arial" w:hAnsi="Arial" w:cs="Arial"/>
          <w:sz w:val="24"/>
          <w:szCs w:val="24"/>
        </w:rPr>
        <w:t>and how</w:t>
      </w:r>
      <w:r w:rsidR="00080683" w:rsidRPr="000D78E7">
        <w:rPr>
          <w:rFonts w:ascii="Arial" w:hAnsi="Arial" w:cs="Arial"/>
          <w:sz w:val="24"/>
          <w:szCs w:val="24"/>
        </w:rPr>
        <w:t xml:space="preserve"> children gain more purposeful and enhanced learning when having their curiosity stimulated.</w:t>
      </w:r>
      <w:r w:rsidR="00B24716">
        <w:rPr>
          <w:rFonts w:ascii="Arial" w:hAnsi="Arial" w:cs="Arial"/>
          <w:sz w:val="24"/>
          <w:szCs w:val="24"/>
        </w:rPr>
        <w:t xml:space="preserve"> </w:t>
      </w:r>
      <w:r w:rsidR="006C7A4D">
        <w:rPr>
          <w:rFonts w:ascii="Arial" w:hAnsi="Arial" w:cs="Arial"/>
          <w:sz w:val="24"/>
          <w:szCs w:val="24"/>
        </w:rPr>
        <w:t xml:space="preserve">Quantitative research will not be needed during this research proposal as </w:t>
      </w:r>
      <w:r w:rsidR="005451BB">
        <w:rPr>
          <w:rFonts w:ascii="Arial" w:hAnsi="Arial" w:cs="Arial"/>
          <w:sz w:val="24"/>
          <w:szCs w:val="24"/>
        </w:rPr>
        <w:t xml:space="preserve">this </w:t>
      </w:r>
      <w:r w:rsidR="00903B54">
        <w:rPr>
          <w:rFonts w:ascii="Arial" w:hAnsi="Arial" w:cs="Arial"/>
          <w:sz w:val="24"/>
          <w:szCs w:val="24"/>
        </w:rPr>
        <w:t xml:space="preserve">is only used </w:t>
      </w:r>
      <w:r w:rsidR="005451BB">
        <w:rPr>
          <w:rFonts w:ascii="Arial" w:hAnsi="Arial" w:cs="Arial"/>
          <w:sz w:val="24"/>
          <w:szCs w:val="24"/>
        </w:rPr>
        <w:t>to find out numerical data</w:t>
      </w:r>
      <w:r w:rsidR="00CD6015">
        <w:rPr>
          <w:rFonts w:ascii="Arial" w:hAnsi="Arial" w:cs="Arial"/>
          <w:sz w:val="24"/>
          <w:szCs w:val="24"/>
        </w:rPr>
        <w:t>,</w:t>
      </w:r>
      <w:r w:rsidR="005451BB">
        <w:rPr>
          <w:rFonts w:ascii="Arial" w:hAnsi="Arial" w:cs="Arial"/>
          <w:sz w:val="24"/>
          <w:szCs w:val="24"/>
        </w:rPr>
        <w:t xml:space="preserve"> </w:t>
      </w:r>
      <w:r w:rsidR="003D5DBE">
        <w:rPr>
          <w:rFonts w:ascii="Arial" w:hAnsi="Arial" w:cs="Arial"/>
          <w:sz w:val="24"/>
          <w:szCs w:val="24"/>
        </w:rPr>
        <w:t>and this proposal is</w:t>
      </w:r>
      <w:r w:rsidR="00770B7C">
        <w:rPr>
          <w:rFonts w:ascii="Arial" w:hAnsi="Arial" w:cs="Arial"/>
          <w:sz w:val="24"/>
          <w:szCs w:val="24"/>
        </w:rPr>
        <w:t xml:space="preserve"> to </w:t>
      </w:r>
      <w:r w:rsidR="004C0631">
        <w:rPr>
          <w:rFonts w:ascii="Arial" w:hAnsi="Arial" w:cs="Arial"/>
          <w:sz w:val="24"/>
          <w:szCs w:val="24"/>
        </w:rPr>
        <w:t xml:space="preserve">find the reasons as to why does stimulating curiosity enhance learning within the early years? </w:t>
      </w:r>
      <w:r w:rsidR="000651AB">
        <w:rPr>
          <w:rFonts w:ascii="Arial" w:hAnsi="Arial" w:cs="Arial"/>
          <w:sz w:val="24"/>
          <w:szCs w:val="24"/>
        </w:rPr>
        <w:t xml:space="preserve"> </w:t>
      </w:r>
      <w:r w:rsidR="00336BC1">
        <w:rPr>
          <w:rFonts w:ascii="Arial" w:hAnsi="Arial" w:cs="Arial"/>
          <w:sz w:val="24"/>
          <w:szCs w:val="24"/>
        </w:rPr>
        <w:t>(</w:t>
      </w:r>
      <w:proofErr w:type="spellStart"/>
      <w:r w:rsidR="00336BC1">
        <w:rPr>
          <w:rFonts w:ascii="Arial" w:hAnsi="Arial" w:cs="Arial"/>
          <w:sz w:val="24"/>
          <w:szCs w:val="24"/>
        </w:rPr>
        <w:t>Hennink</w:t>
      </w:r>
      <w:proofErr w:type="spellEnd"/>
      <w:r w:rsidR="00336BC1">
        <w:rPr>
          <w:rFonts w:ascii="Arial" w:hAnsi="Arial" w:cs="Arial"/>
          <w:sz w:val="24"/>
          <w:szCs w:val="24"/>
        </w:rPr>
        <w:t xml:space="preserve">, </w:t>
      </w:r>
      <w:proofErr w:type="spellStart"/>
      <w:r w:rsidR="00336BC1">
        <w:rPr>
          <w:rFonts w:ascii="Arial" w:hAnsi="Arial" w:cs="Arial"/>
          <w:sz w:val="24"/>
          <w:szCs w:val="24"/>
        </w:rPr>
        <w:t>Hutter</w:t>
      </w:r>
      <w:proofErr w:type="spellEnd"/>
      <w:r w:rsidR="00336BC1">
        <w:rPr>
          <w:rFonts w:ascii="Arial" w:hAnsi="Arial" w:cs="Arial"/>
          <w:sz w:val="24"/>
          <w:szCs w:val="24"/>
        </w:rPr>
        <w:t xml:space="preserve"> and Bailey, 2020). </w:t>
      </w:r>
      <w:r w:rsidR="0050705C">
        <w:rPr>
          <w:rFonts w:ascii="Arial" w:hAnsi="Arial" w:cs="Arial"/>
          <w:sz w:val="24"/>
          <w:szCs w:val="24"/>
        </w:rPr>
        <w:t>Triangulation</w:t>
      </w:r>
      <w:r w:rsidR="001A4051">
        <w:rPr>
          <w:rFonts w:ascii="Arial" w:hAnsi="Arial" w:cs="Arial"/>
          <w:sz w:val="24"/>
          <w:szCs w:val="24"/>
        </w:rPr>
        <w:t>, which is the combination of both research paradigms,</w:t>
      </w:r>
      <w:r w:rsidR="009304EB">
        <w:rPr>
          <w:rFonts w:ascii="Arial" w:hAnsi="Arial" w:cs="Arial"/>
          <w:sz w:val="24"/>
          <w:szCs w:val="24"/>
        </w:rPr>
        <w:t xml:space="preserve"> will </w:t>
      </w:r>
      <w:r w:rsidR="006F61A1">
        <w:rPr>
          <w:rFonts w:ascii="Arial" w:hAnsi="Arial" w:cs="Arial"/>
          <w:sz w:val="24"/>
          <w:szCs w:val="24"/>
        </w:rPr>
        <w:t>still</w:t>
      </w:r>
      <w:r w:rsidR="009304EB">
        <w:rPr>
          <w:rFonts w:ascii="Arial" w:hAnsi="Arial" w:cs="Arial"/>
          <w:sz w:val="24"/>
          <w:szCs w:val="24"/>
        </w:rPr>
        <w:t xml:space="preserve"> be </w:t>
      </w:r>
      <w:r w:rsidR="00DE4753">
        <w:rPr>
          <w:rFonts w:ascii="Arial" w:hAnsi="Arial" w:cs="Arial"/>
          <w:sz w:val="24"/>
          <w:szCs w:val="24"/>
        </w:rPr>
        <w:t xml:space="preserve">needed </w:t>
      </w:r>
      <w:r w:rsidR="009304EB">
        <w:rPr>
          <w:rFonts w:ascii="Arial" w:hAnsi="Arial" w:cs="Arial"/>
          <w:sz w:val="24"/>
          <w:szCs w:val="24"/>
        </w:rPr>
        <w:t xml:space="preserve">in this research proposal as </w:t>
      </w:r>
      <w:r w:rsidR="00FD772E">
        <w:rPr>
          <w:rFonts w:ascii="Arial" w:hAnsi="Arial" w:cs="Arial"/>
          <w:sz w:val="24"/>
          <w:szCs w:val="24"/>
        </w:rPr>
        <w:t>both</w:t>
      </w:r>
      <w:r w:rsidR="000F0C52">
        <w:rPr>
          <w:rFonts w:ascii="Arial" w:hAnsi="Arial" w:cs="Arial"/>
          <w:sz w:val="24"/>
          <w:szCs w:val="24"/>
        </w:rPr>
        <w:t xml:space="preserve"> qualitative methods will </w:t>
      </w:r>
      <w:r w:rsidR="00BF76D5">
        <w:rPr>
          <w:rFonts w:ascii="Arial" w:hAnsi="Arial" w:cs="Arial"/>
          <w:sz w:val="24"/>
          <w:szCs w:val="24"/>
        </w:rPr>
        <w:t>still need</w:t>
      </w:r>
      <w:r w:rsidR="00FD772E">
        <w:rPr>
          <w:rFonts w:ascii="Arial" w:hAnsi="Arial" w:cs="Arial"/>
          <w:sz w:val="24"/>
          <w:szCs w:val="24"/>
        </w:rPr>
        <w:t xml:space="preserve"> to be combined</w:t>
      </w:r>
      <w:r w:rsidR="001A4051">
        <w:rPr>
          <w:rFonts w:ascii="Arial" w:hAnsi="Arial" w:cs="Arial"/>
          <w:sz w:val="24"/>
          <w:szCs w:val="24"/>
        </w:rPr>
        <w:t xml:space="preserve"> (</w:t>
      </w:r>
      <w:r w:rsidR="001A4051" w:rsidRPr="00FA21BF">
        <w:rPr>
          <w:rFonts w:ascii="Arial" w:hAnsi="Arial" w:cs="Arial"/>
          <w:sz w:val="24"/>
          <w:szCs w:val="24"/>
        </w:rPr>
        <w:t xml:space="preserve">Noble and </w:t>
      </w:r>
      <w:proofErr w:type="spellStart"/>
      <w:r w:rsidR="001A4051" w:rsidRPr="00FA21BF">
        <w:rPr>
          <w:rFonts w:ascii="Arial" w:hAnsi="Arial" w:cs="Arial"/>
          <w:sz w:val="24"/>
          <w:szCs w:val="24"/>
        </w:rPr>
        <w:t>Heale</w:t>
      </w:r>
      <w:proofErr w:type="spellEnd"/>
      <w:r w:rsidR="001A4051" w:rsidRPr="00FA21BF">
        <w:rPr>
          <w:rFonts w:ascii="Arial" w:hAnsi="Arial" w:cs="Arial"/>
          <w:sz w:val="24"/>
          <w:szCs w:val="24"/>
        </w:rPr>
        <w:t xml:space="preserve"> 2019</w:t>
      </w:r>
      <w:r w:rsidR="001A4051">
        <w:rPr>
          <w:rFonts w:ascii="Arial" w:hAnsi="Arial" w:cs="Arial"/>
          <w:sz w:val="24"/>
          <w:szCs w:val="24"/>
        </w:rPr>
        <w:t>)</w:t>
      </w:r>
      <w:r w:rsidR="008827A6">
        <w:rPr>
          <w:rFonts w:ascii="Arial" w:hAnsi="Arial" w:cs="Arial"/>
          <w:sz w:val="24"/>
          <w:szCs w:val="24"/>
        </w:rPr>
        <w:t xml:space="preserve"> </w:t>
      </w:r>
      <w:r w:rsidR="00100A1E">
        <w:rPr>
          <w:rFonts w:ascii="Arial" w:hAnsi="Arial" w:cs="Arial"/>
          <w:sz w:val="24"/>
          <w:szCs w:val="24"/>
        </w:rPr>
        <w:t xml:space="preserve">The ethical considerations in this research process will ensure that all information and evidence collected during this time will be accessible to participants and stored correctly in a safe space (Metropolitan police, 2023 and </w:t>
      </w:r>
      <w:r w:rsidR="00100A1E">
        <w:rPr>
          <w:rFonts w:ascii="Arial" w:hAnsi="Arial" w:cs="Arial"/>
          <w:sz w:val="24"/>
          <w:szCs w:val="24"/>
        </w:rPr>
        <w:t>University of Wales Trinity Saint David, 2023</w:t>
      </w:r>
      <w:r w:rsidR="00100A1E">
        <w:rPr>
          <w:rFonts w:ascii="Arial" w:hAnsi="Arial" w:cs="Arial"/>
          <w:sz w:val="24"/>
          <w:szCs w:val="24"/>
        </w:rPr>
        <w:t xml:space="preserve">). Researchers will be familiar with all </w:t>
      </w:r>
      <w:proofErr w:type="gramStart"/>
      <w:r w:rsidR="00100A1E">
        <w:rPr>
          <w:rFonts w:ascii="Arial" w:hAnsi="Arial" w:cs="Arial"/>
          <w:sz w:val="24"/>
          <w:szCs w:val="24"/>
        </w:rPr>
        <w:t>up to date</w:t>
      </w:r>
      <w:proofErr w:type="gramEnd"/>
      <w:r w:rsidR="00100A1E">
        <w:rPr>
          <w:rFonts w:ascii="Arial" w:hAnsi="Arial" w:cs="Arial"/>
          <w:sz w:val="24"/>
          <w:szCs w:val="24"/>
        </w:rPr>
        <w:t xml:space="preserve"> legislations such as, BERA (2019) and The Data Protection Act (2018). </w:t>
      </w:r>
    </w:p>
    <w:p w14:paraId="454BE83B" w14:textId="48B31B30" w:rsidR="00CA0FC8" w:rsidRPr="00BD3B88" w:rsidRDefault="00CA0FC8" w:rsidP="00C66067">
      <w:pPr>
        <w:spacing w:line="360" w:lineRule="auto"/>
        <w:rPr>
          <w:rFonts w:ascii="Arial" w:hAnsi="Arial" w:cs="Arial"/>
          <w:sz w:val="24"/>
          <w:szCs w:val="24"/>
        </w:rPr>
      </w:pPr>
      <w:r>
        <w:rPr>
          <w:rFonts w:ascii="Arial" w:hAnsi="Arial" w:cs="Arial"/>
          <w:b/>
          <w:bCs/>
          <w:sz w:val="24"/>
          <w:szCs w:val="24"/>
          <w:u w:val="single"/>
        </w:rPr>
        <w:t>Key word</w:t>
      </w:r>
      <w:r w:rsidR="00BD3B88">
        <w:rPr>
          <w:rFonts w:ascii="Arial" w:hAnsi="Arial" w:cs="Arial"/>
          <w:b/>
          <w:bCs/>
          <w:sz w:val="24"/>
          <w:szCs w:val="24"/>
          <w:u w:val="single"/>
        </w:rPr>
        <w:t xml:space="preserve">s: </w:t>
      </w:r>
      <w:r w:rsidR="00BD3B88">
        <w:rPr>
          <w:rFonts w:ascii="Arial" w:hAnsi="Arial" w:cs="Arial"/>
          <w:sz w:val="24"/>
          <w:szCs w:val="24"/>
        </w:rPr>
        <w:t xml:space="preserve">Curiosity, Early years, Outdoor play, Play, </w:t>
      </w:r>
      <w:r w:rsidR="00EB4923">
        <w:rPr>
          <w:rFonts w:ascii="Arial" w:hAnsi="Arial" w:cs="Arial"/>
          <w:sz w:val="24"/>
          <w:szCs w:val="24"/>
        </w:rPr>
        <w:t>Quantitative, Qualitative</w:t>
      </w:r>
      <w:r w:rsidR="00693FFE">
        <w:rPr>
          <w:rFonts w:ascii="Arial" w:hAnsi="Arial" w:cs="Arial"/>
          <w:sz w:val="24"/>
          <w:szCs w:val="24"/>
        </w:rPr>
        <w:t xml:space="preserve">, Triangulation. </w:t>
      </w:r>
    </w:p>
    <w:p w14:paraId="6B67DD3A" w14:textId="77777777" w:rsidR="00100A1E" w:rsidRDefault="00100A1E" w:rsidP="00C66067">
      <w:pPr>
        <w:tabs>
          <w:tab w:val="left" w:pos="2160"/>
        </w:tabs>
        <w:spacing w:line="360" w:lineRule="auto"/>
        <w:rPr>
          <w:rFonts w:ascii="Arial" w:hAnsi="Arial" w:cs="Arial"/>
          <w:sz w:val="24"/>
          <w:szCs w:val="24"/>
        </w:rPr>
      </w:pPr>
    </w:p>
    <w:p w14:paraId="4F343303" w14:textId="5A683937" w:rsidR="00F57709" w:rsidRPr="000D78E7" w:rsidRDefault="00F57709" w:rsidP="00C66067">
      <w:pPr>
        <w:tabs>
          <w:tab w:val="left" w:pos="2160"/>
        </w:tabs>
        <w:spacing w:line="360" w:lineRule="auto"/>
        <w:rPr>
          <w:rFonts w:ascii="Arial" w:hAnsi="Arial" w:cs="Arial"/>
          <w:b/>
          <w:bCs/>
          <w:sz w:val="24"/>
          <w:szCs w:val="24"/>
          <w:u w:val="single"/>
        </w:rPr>
      </w:pPr>
      <w:r w:rsidRPr="000D78E7">
        <w:rPr>
          <w:rFonts w:ascii="Arial" w:hAnsi="Arial" w:cs="Arial"/>
          <w:b/>
          <w:bCs/>
          <w:sz w:val="24"/>
          <w:szCs w:val="24"/>
          <w:u w:val="single"/>
        </w:rPr>
        <w:lastRenderedPageBreak/>
        <w:t>Literature review.</w:t>
      </w:r>
      <w:r w:rsidR="001F597E" w:rsidRPr="000D78E7">
        <w:rPr>
          <w:rFonts w:ascii="Arial" w:hAnsi="Arial" w:cs="Arial"/>
          <w:b/>
          <w:bCs/>
          <w:sz w:val="24"/>
          <w:szCs w:val="24"/>
          <w:u w:val="single"/>
        </w:rPr>
        <w:t xml:space="preserve"> </w:t>
      </w:r>
    </w:p>
    <w:p w14:paraId="1EED4B08" w14:textId="678E3BD2" w:rsidR="00DF24C1" w:rsidRDefault="0026437E" w:rsidP="00C66067">
      <w:pPr>
        <w:spacing w:line="360" w:lineRule="auto"/>
        <w:rPr>
          <w:rFonts w:ascii="Arial" w:hAnsi="Arial" w:cs="Arial"/>
          <w:sz w:val="24"/>
          <w:szCs w:val="24"/>
        </w:rPr>
      </w:pPr>
      <w:r w:rsidRPr="000D78E7">
        <w:rPr>
          <w:rFonts w:ascii="Arial" w:hAnsi="Arial" w:cs="Arial"/>
          <w:sz w:val="24"/>
          <w:szCs w:val="24"/>
        </w:rPr>
        <w:t xml:space="preserve">According to </w:t>
      </w:r>
      <w:r w:rsidR="009551E1" w:rsidRPr="000D78E7">
        <w:rPr>
          <w:rFonts w:ascii="Arial" w:hAnsi="Arial" w:cs="Arial"/>
          <w:sz w:val="24"/>
          <w:szCs w:val="24"/>
        </w:rPr>
        <w:t>Collins dictionary (</w:t>
      </w:r>
      <w:r w:rsidR="000612E3" w:rsidRPr="000D78E7">
        <w:rPr>
          <w:rFonts w:ascii="Arial" w:hAnsi="Arial" w:cs="Arial"/>
          <w:sz w:val="24"/>
          <w:szCs w:val="24"/>
        </w:rPr>
        <w:t>N.D) curiosity is when someone has the desire to understand something.</w:t>
      </w:r>
      <w:r w:rsidR="00083CA0">
        <w:rPr>
          <w:rFonts w:ascii="Arial" w:hAnsi="Arial" w:cs="Arial"/>
          <w:sz w:val="24"/>
          <w:szCs w:val="24"/>
        </w:rPr>
        <w:t xml:space="preserve"> </w:t>
      </w:r>
      <w:r w:rsidR="003755F3" w:rsidRPr="000D78E7">
        <w:rPr>
          <w:rFonts w:ascii="Arial" w:hAnsi="Arial" w:cs="Arial"/>
          <w:sz w:val="24"/>
          <w:szCs w:val="24"/>
        </w:rPr>
        <w:t xml:space="preserve">Moorhouse (2021) </w:t>
      </w:r>
      <w:r w:rsidR="00EF48DB">
        <w:rPr>
          <w:rFonts w:ascii="Arial" w:hAnsi="Arial" w:cs="Arial"/>
          <w:sz w:val="24"/>
          <w:szCs w:val="24"/>
        </w:rPr>
        <w:t xml:space="preserve">suggests that curiosity is </w:t>
      </w:r>
      <w:r w:rsidR="00C53503">
        <w:rPr>
          <w:rFonts w:ascii="Arial" w:hAnsi="Arial" w:cs="Arial"/>
          <w:sz w:val="24"/>
          <w:szCs w:val="24"/>
        </w:rPr>
        <w:t xml:space="preserve">noticing details and is what </w:t>
      </w:r>
      <w:r w:rsidR="00B24D65">
        <w:rPr>
          <w:rFonts w:ascii="Arial" w:hAnsi="Arial" w:cs="Arial"/>
          <w:sz w:val="24"/>
          <w:szCs w:val="24"/>
        </w:rPr>
        <w:t xml:space="preserve">ignites the eagerness to play and explore, </w:t>
      </w:r>
      <w:r w:rsidR="003755F3">
        <w:rPr>
          <w:rFonts w:ascii="Arial" w:hAnsi="Arial" w:cs="Arial"/>
          <w:sz w:val="24"/>
          <w:szCs w:val="24"/>
        </w:rPr>
        <w:t xml:space="preserve">he </w:t>
      </w:r>
      <w:r w:rsidR="00BD4D60" w:rsidRPr="000D78E7">
        <w:rPr>
          <w:rFonts w:ascii="Arial" w:hAnsi="Arial" w:cs="Arial"/>
          <w:sz w:val="24"/>
          <w:szCs w:val="24"/>
        </w:rPr>
        <w:t xml:space="preserve">believes that curiosity is </w:t>
      </w:r>
      <w:r w:rsidR="00A25EBF" w:rsidRPr="000D78E7">
        <w:rPr>
          <w:rFonts w:ascii="Arial" w:hAnsi="Arial" w:cs="Arial"/>
          <w:sz w:val="24"/>
          <w:szCs w:val="24"/>
        </w:rPr>
        <w:t xml:space="preserve">at the centre of children’s </w:t>
      </w:r>
      <w:r w:rsidR="00C756A8" w:rsidRPr="000D78E7">
        <w:rPr>
          <w:rFonts w:ascii="Arial" w:hAnsi="Arial" w:cs="Arial"/>
          <w:sz w:val="24"/>
          <w:szCs w:val="24"/>
        </w:rPr>
        <w:t>l</w:t>
      </w:r>
      <w:r w:rsidR="00A25EBF" w:rsidRPr="000D78E7">
        <w:rPr>
          <w:rFonts w:ascii="Arial" w:hAnsi="Arial" w:cs="Arial"/>
          <w:sz w:val="24"/>
          <w:szCs w:val="24"/>
        </w:rPr>
        <w:t>earning</w:t>
      </w:r>
      <w:r w:rsidR="00C756A8" w:rsidRPr="000D78E7">
        <w:rPr>
          <w:rFonts w:ascii="Arial" w:hAnsi="Arial" w:cs="Arial"/>
          <w:sz w:val="24"/>
          <w:szCs w:val="24"/>
        </w:rPr>
        <w:t xml:space="preserve">. </w:t>
      </w:r>
      <w:r w:rsidR="003755F3">
        <w:rPr>
          <w:rFonts w:ascii="Arial" w:hAnsi="Arial" w:cs="Arial"/>
          <w:sz w:val="24"/>
          <w:szCs w:val="24"/>
        </w:rPr>
        <w:t xml:space="preserve">Moorhouse (2021) also </w:t>
      </w:r>
      <w:r w:rsidR="00C756A8" w:rsidRPr="000D78E7">
        <w:rPr>
          <w:rFonts w:ascii="Arial" w:hAnsi="Arial" w:cs="Arial"/>
          <w:sz w:val="24"/>
          <w:szCs w:val="24"/>
        </w:rPr>
        <w:t>suggests that babies are all born with a</w:t>
      </w:r>
      <w:r w:rsidR="00A848CE" w:rsidRPr="000D78E7">
        <w:rPr>
          <w:rFonts w:ascii="Arial" w:hAnsi="Arial" w:cs="Arial"/>
          <w:sz w:val="24"/>
          <w:szCs w:val="24"/>
        </w:rPr>
        <w:t xml:space="preserve">n existing want to </w:t>
      </w:r>
      <w:r w:rsidR="00803460" w:rsidRPr="000D78E7">
        <w:rPr>
          <w:rFonts w:ascii="Arial" w:hAnsi="Arial" w:cs="Arial"/>
          <w:sz w:val="24"/>
          <w:szCs w:val="24"/>
        </w:rPr>
        <w:t xml:space="preserve">find </w:t>
      </w:r>
      <w:r w:rsidR="007B5175" w:rsidRPr="000D78E7">
        <w:rPr>
          <w:rFonts w:ascii="Arial" w:hAnsi="Arial" w:cs="Arial"/>
          <w:sz w:val="24"/>
          <w:szCs w:val="24"/>
        </w:rPr>
        <w:t xml:space="preserve">things out and explore the world around them. </w:t>
      </w:r>
      <w:r w:rsidR="005B24A3">
        <w:rPr>
          <w:rFonts w:ascii="Arial" w:hAnsi="Arial" w:cs="Arial"/>
          <w:sz w:val="24"/>
          <w:szCs w:val="24"/>
        </w:rPr>
        <w:t>Oberklaid (</w:t>
      </w:r>
      <w:r w:rsidR="00313457">
        <w:rPr>
          <w:rFonts w:ascii="Arial" w:hAnsi="Arial" w:cs="Arial"/>
          <w:sz w:val="24"/>
          <w:szCs w:val="24"/>
        </w:rPr>
        <w:t>2018)</w:t>
      </w:r>
      <w:r w:rsidR="0052525F">
        <w:rPr>
          <w:rFonts w:ascii="Arial" w:hAnsi="Arial" w:cs="Arial"/>
          <w:sz w:val="24"/>
          <w:szCs w:val="24"/>
        </w:rPr>
        <w:t xml:space="preserve"> agrees with this and</w:t>
      </w:r>
      <w:r w:rsidR="00646478">
        <w:rPr>
          <w:rFonts w:ascii="Arial" w:hAnsi="Arial" w:cs="Arial"/>
          <w:sz w:val="24"/>
          <w:szCs w:val="24"/>
        </w:rPr>
        <w:t xml:space="preserve"> believes that everything is new to babies</w:t>
      </w:r>
      <w:r w:rsidR="00B92089">
        <w:rPr>
          <w:rFonts w:ascii="Arial" w:hAnsi="Arial" w:cs="Arial"/>
          <w:sz w:val="24"/>
          <w:szCs w:val="24"/>
        </w:rPr>
        <w:t>,</w:t>
      </w:r>
      <w:r w:rsidR="00646478">
        <w:rPr>
          <w:rFonts w:ascii="Arial" w:hAnsi="Arial" w:cs="Arial"/>
          <w:sz w:val="24"/>
          <w:szCs w:val="24"/>
        </w:rPr>
        <w:t xml:space="preserve"> </w:t>
      </w:r>
      <w:r w:rsidR="00E539DF">
        <w:rPr>
          <w:rFonts w:ascii="Arial" w:hAnsi="Arial" w:cs="Arial"/>
          <w:sz w:val="24"/>
          <w:szCs w:val="24"/>
        </w:rPr>
        <w:t>and that from a young age</w:t>
      </w:r>
      <w:r w:rsidR="005027DD">
        <w:rPr>
          <w:rFonts w:ascii="Arial" w:hAnsi="Arial" w:cs="Arial"/>
          <w:sz w:val="24"/>
          <w:szCs w:val="24"/>
        </w:rPr>
        <w:t>,</w:t>
      </w:r>
      <w:r w:rsidR="00E539DF">
        <w:rPr>
          <w:rFonts w:ascii="Arial" w:hAnsi="Arial" w:cs="Arial"/>
          <w:sz w:val="24"/>
          <w:szCs w:val="24"/>
        </w:rPr>
        <w:t xml:space="preserve"> children want to explore the world they live in</w:t>
      </w:r>
      <w:r w:rsidR="00887041">
        <w:rPr>
          <w:rFonts w:ascii="Arial" w:hAnsi="Arial" w:cs="Arial"/>
          <w:sz w:val="24"/>
          <w:szCs w:val="24"/>
        </w:rPr>
        <w:t xml:space="preserve"> as they are naturally curious.</w:t>
      </w:r>
      <w:r w:rsidR="00313457">
        <w:rPr>
          <w:rFonts w:ascii="Arial" w:hAnsi="Arial" w:cs="Arial"/>
          <w:sz w:val="24"/>
          <w:szCs w:val="24"/>
        </w:rPr>
        <w:t xml:space="preserve"> </w:t>
      </w:r>
      <w:r w:rsidR="00887041">
        <w:rPr>
          <w:rFonts w:ascii="Arial" w:hAnsi="Arial" w:cs="Arial"/>
          <w:sz w:val="24"/>
          <w:szCs w:val="24"/>
        </w:rPr>
        <w:t>He suggests that adults should ensure it is safe for them to be curious in.</w:t>
      </w:r>
      <w:r w:rsidR="00083250">
        <w:rPr>
          <w:rFonts w:ascii="Arial" w:hAnsi="Arial" w:cs="Arial"/>
          <w:sz w:val="24"/>
          <w:szCs w:val="24"/>
        </w:rPr>
        <w:t xml:space="preserve"> </w:t>
      </w:r>
    </w:p>
    <w:p w14:paraId="0301C95F" w14:textId="64001549" w:rsidR="009D2BB8" w:rsidRDefault="00064D92" w:rsidP="00C66067">
      <w:pPr>
        <w:spacing w:line="360" w:lineRule="auto"/>
        <w:rPr>
          <w:rFonts w:ascii="Arial" w:hAnsi="Arial" w:cs="Arial"/>
          <w:sz w:val="24"/>
          <w:szCs w:val="24"/>
        </w:rPr>
      </w:pPr>
      <w:r>
        <w:rPr>
          <w:rFonts w:ascii="Arial" w:hAnsi="Arial" w:cs="Arial"/>
          <w:sz w:val="24"/>
          <w:szCs w:val="24"/>
        </w:rPr>
        <w:t xml:space="preserve">Theorist </w:t>
      </w:r>
      <w:r w:rsidR="00FA400D" w:rsidRPr="00FA400D">
        <w:rPr>
          <w:rFonts w:ascii="Arial" w:hAnsi="Arial" w:cs="Arial"/>
          <w:sz w:val="24"/>
          <w:szCs w:val="24"/>
        </w:rPr>
        <w:t>Friedrich Fröbel</w:t>
      </w:r>
      <w:r w:rsidR="00FA400D">
        <w:rPr>
          <w:rFonts w:ascii="Arial" w:hAnsi="Arial" w:cs="Arial"/>
          <w:sz w:val="24"/>
          <w:szCs w:val="24"/>
        </w:rPr>
        <w:t xml:space="preserve"> believed that</w:t>
      </w:r>
      <w:r w:rsidR="005B3AE0" w:rsidRPr="005B3AE0">
        <w:rPr>
          <w:rFonts w:ascii="Arial" w:hAnsi="Arial" w:cs="Arial"/>
          <w:sz w:val="24"/>
          <w:szCs w:val="24"/>
        </w:rPr>
        <w:t xml:space="preserve"> children </w:t>
      </w:r>
      <w:r w:rsidR="009A742E">
        <w:rPr>
          <w:rFonts w:ascii="Arial" w:hAnsi="Arial" w:cs="Arial"/>
          <w:sz w:val="24"/>
          <w:szCs w:val="24"/>
        </w:rPr>
        <w:t>are</w:t>
      </w:r>
      <w:r w:rsidR="00FA400D">
        <w:rPr>
          <w:rFonts w:ascii="Arial" w:hAnsi="Arial" w:cs="Arial"/>
          <w:sz w:val="24"/>
          <w:szCs w:val="24"/>
        </w:rPr>
        <w:t xml:space="preserve"> active and curious beings</w:t>
      </w:r>
      <w:r w:rsidR="00B92089">
        <w:rPr>
          <w:rFonts w:ascii="Arial" w:hAnsi="Arial" w:cs="Arial"/>
          <w:sz w:val="24"/>
          <w:szCs w:val="24"/>
        </w:rPr>
        <w:t>,</w:t>
      </w:r>
      <w:r w:rsidR="005B3AE0" w:rsidRPr="005B3AE0">
        <w:rPr>
          <w:rFonts w:ascii="Arial" w:hAnsi="Arial" w:cs="Arial"/>
          <w:sz w:val="24"/>
          <w:szCs w:val="24"/>
        </w:rPr>
        <w:t xml:space="preserve"> who </w:t>
      </w:r>
      <w:r w:rsidR="00861074">
        <w:rPr>
          <w:rFonts w:ascii="Arial" w:hAnsi="Arial" w:cs="Arial"/>
          <w:sz w:val="24"/>
          <w:szCs w:val="24"/>
        </w:rPr>
        <w:t xml:space="preserve">thrive when playing in enriched and </w:t>
      </w:r>
      <w:r w:rsidR="007C13E8">
        <w:rPr>
          <w:rFonts w:ascii="Arial" w:hAnsi="Arial" w:cs="Arial"/>
          <w:sz w:val="24"/>
          <w:szCs w:val="24"/>
        </w:rPr>
        <w:t xml:space="preserve">stimulating environments, such as </w:t>
      </w:r>
      <w:r w:rsidR="00EE5CE1">
        <w:rPr>
          <w:rFonts w:ascii="Arial" w:hAnsi="Arial" w:cs="Arial"/>
          <w:sz w:val="24"/>
          <w:szCs w:val="24"/>
        </w:rPr>
        <w:t xml:space="preserve">being </w:t>
      </w:r>
      <w:r w:rsidR="007C13E8">
        <w:rPr>
          <w:rFonts w:ascii="Arial" w:hAnsi="Arial" w:cs="Arial"/>
          <w:sz w:val="24"/>
          <w:szCs w:val="24"/>
        </w:rPr>
        <w:t>outdoors in nature</w:t>
      </w:r>
      <w:r w:rsidR="00EE5CE1">
        <w:rPr>
          <w:rFonts w:ascii="Arial" w:hAnsi="Arial" w:cs="Arial"/>
          <w:sz w:val="24"/>
          <w:szCs w:val="24"/>
        </w:rPr>
        <w:t>.</w:t>
      </w:r>
      <w:r w:rsidR="005B3AE0" w:rsidRPr="005B3AE0">
        <w:rPr>
          <w:rFonts w:ascii="Arial" w:hAnsi="Arial" w:cs="Arial"/>
          <w:sz w:val="24"/>
          <w:szCs w:val="24"/>
        </w:rPr>
        <w:t xml:space="preserve"> </w:t>
      </w:r>
      <w:r w:rsidR="005E675A">
        <w:rPr>
          <w:rFonts w:ascii="Arial" w:hAnsi="Arial" w:cs="Arial"/>
          <w:sz w:val="24"/>
          <w:szCs w:val="24"/>
        </w:rPr>
        <w:t xml:space="preserve">For </w:t>
      </w:r>
      <w:r w:rsidR="00BD28A0">
        <w:rPr>
          <w:rFonts w:ascii="Arial" w:hAnsi="Arial" w:cs="Arial"/>
          <w:sz w:val="24"/>
          <w:szCs w:val="24"/>
        </w:rPr>
        <w:t>example,</w:t>
      </w:r>
      <w:r w:rsidR="005E675A">
        <w:rPr>
          <w:rFonts w:ascii="Arial" w:hAnsi="Arial" w:cs="Arial"/>
          <w:sz w:val="24"/>
          <w:szCs w:val="24"/>
        </w:rPr>
        <w:t xml:space="preserve"> when children are </w:t>
      </w:r>
      <w:r w:rsidR="002C58C4">
        <w:rPr>
          <w:rFonts w:ascii="Arial" w:hAnsi="Arial" w:cs="Arial"/>
          <w:sz w:val="24"/>
          <w:szCs w:val="24"/>
        </w:rPr>
        <w:t>gardening,</w:t>
      </w:r>
      <w:r w:rsidR="00A92666">
        <w:rPr>
          <w:rFonts w:ascii="Arial" w:hAnsi="Arial" w:cs="Arial"/>
          <w:sz w:val="24"/>
          <w:szCs w:val="24"/>
        </w:rPr>
        <w:t xml:space="preserve"> they are learning how to problem solve</w:t>
      </w:r>
      <w:r w:rsidR="00057A97">
        <w:rPr>
          <w:rFonts w:ascii="Arial" w:hAnsi="Arial" w:cs="Arial"/>
          <w:sz w:val="24"/>
          <w:szCs w:val="24"/>
        </w:rPr>
        <w:t>,</w:t>
      </w:r>
      <w:r w:rsidR="00A92666">
        <w:rPr>
          <w:rFonts w:ascii="Arial" w:hAnsi="Arial" w:cs="Arial"/>
          <w:sz w:val="24"/>
          <w:szCs w:val="24"/>
        </w:rPr>
        <w:t xml:space="preserve"> and</w:t>
      </w:r>
      <w:r w:rsidR="00BD28A0">
        <w:rPr>
          <w:rFonts w:ascii="Arial" w:hAnsi="Arial" w:cs="Arial"/>
          <w:sz w:val="24"/>
          <w:szCs w:val="24"/>
        </w:rPr>
        <w:t xml:space="preserve"> through exploring they are</w:t>
      </w:r>
      <w:r w:rsidR="00A92666">
        <w:rPr>
          <w:rFonts w:ascii="Arial" w:hAnsi="Arial" w:cs="Arial"/>
          <w:sz w:val="24"/>
          <w:szCs w:val="24"/>
        </w:rPr>
        <w:t xml:space="preserve"> </w:t>
      </w:r>
      <w:r w:rsidR="005B3AE0" w:rsidRPr="005B3AE0">
        <w:rPr>
          <w:rFonts w:ascii="Arial" w:hAnsi="Arial" w:cs="Arial"/>
          <w:sz w:val="24"/>
          <w:szCs w:val="24"/>
        </w:rPr>
        <w:t>learn</w:t>
      </w:r>
      <w:r w:rsidR="00A92666">
        <w:rPr>
          <w:rFonts w:ascii="Arial" w:hAnsi="Arial" w:cs="Arial"/>
          <w:sz w:val="24"/>
          <w:szCs w:val="24"/>
        </w:rPr>
        <w:t>ing</w:t>
      </w:r>
      <w:r w:rsidR="005B3AE0" w:rsidRPr="005B3AE0">
        <w:rPr>
          <w:rFonts w:ascii="Arial" w:hAnsi="Arial" w:cs="Arial"/>
          <w:sz w:val="24"/>
          <w:szCs w:val="24"/>
        </w:rPr>
        <w:t xml:space="preserve"> about their five senses</w:t>
      </w:r>
      <w:r w:rsidR="00A92666">
        <w:rPr>
          <w:rFonts w:ascii="Arial" w:hAnsi="Arial" w:cs="Arial"/>
          <w:sz w:val="24"/>
          <w:szCs w:val="24"/>
        </w:rPr>
        <w:t xml:space="preserve">, </w:t>
      </w:r>
      <w:r w:rsidR="00BD28A0">
        <w:rPr>
          <w:rFonts w:ascii="Arial" w:hAnsi="Arial" w:cs="Arial"/>
          <w:sz w:val="24"/>
          <w:szCs w:val="24"/>
        </w:rPr>
        <w:t xml:space="preserve">touch, </w:t>
      </w:r>
      <w:r w:rsidR="00DE37DF">
        <w:rPr>
          <w:rFonts w:ascii="Arial" w:hAnsi="Arial" w:cs="Arial"/>
          <w:sz w:val="24"/>
          <w:szCs w:val="24"/>
        </w:rPr>
        <w:t>taste</w:t>
      </w:r>
      <w:r w:rsidR="00BD28A0">
        <w:rPr>
          <w:rFonts w:ascii="Arial" w:hAnsi="Arial" w:cs="Arial"/>
          <w:sz w:val="24"/>
          <w:szCs w:val="24"/>
        </w:rPr>
        <w:t xml:space="preserve">, smell, sight, </w:t>
      </w:r>
      <w:r w:rsidR="00DE37DF">
        <w:rPr>
          <w:rFonts w:ascii="Arial" w:hAnsi="Arial" w:cs="Arial"/>
          <w:sz w:val="24"/>
          <w:szCs w:val="24"/>
        </w:rPr>
        <w:t>sound</w:t>
      </w:r>
      <w:r w:rsidR="00D465F1">
        <w:rPr>
          <w:rFonts w:ascii="Arial" w:hAnsi="Arial" w:cs="Arial"/>
          <w:sz w:val="24"/>
          <w:szCs w:val="24"/>
        </w:rPr>
        <w:t xml:space="preserve"> (Twinkl, N.D)</w:t>
      </w:r>
      <w:r w:rsidR="00DF24C1">
        <w:rPr>
          <w:rFonts w:ascii="Arial" w:hAnsi="Arial" w:cs="Arial"/>
          <w:sz w:val="24"/>
          <w:szCs w:val="24"/>
        </w:rPr>
        <w:t xml:space="preserve">. According to The </w:t>
      </w:r>
      <w:r w:rsidR="00C77C0F">
        <w:rPr>
          <w:rFonts w:ascii="Arial" w:hAnsi="Arial" w:cs="Arial"/>
          <w:sz w:val="24"/>
          <w:szCs w:val="24"/>
        </w:rPr>
        <w:t>U</w:t>
      </w:r>
      <w:r w:rsidR="00DF24C1">
        <w:rPr>
          <w:rFonts w:ascii="Arial" w:hAnsi="Arial" w:cs="Arial"/>
          <w:sz w:val="24"/>
          <w:szCs w:val="24"/>
        </w:rPr>
        <w:t xml:space="preserve">niversity of </w:t>
      </w:r>
      <w:r w:rsidR="00C77C0F">
        <w:rPr>
          <w:rFonts w:ascii="Arial" w:hAnsi="Arial" w:cs="Arial"/>
          <w:sz w:val="24"/>
          <w:szCs w:val="24"/>
        </w:rPr>
        <w:t>Edinburgh</w:t>
      </w:r>
      <w:r w:rsidR="00DF24C1">
        <w:rPr>
          <w:rFonts w:ascii="Arial" w:hAnsi="Arial" w:cs="Arial"/>
          <w:sz w:val="24"/>
          <w:szCs w:val="24"/>
        </w:rPr>
        <w:t xml:space="preserve"> </w:t>
      </w:r>
      <w:r w:rsidR="00AD7F7D">
        <w:rPr>
          <w:rFonts w:ascii="Arial" w:hAnsi="Arial" w:cs="Arial"/>
          <w:sz w:val="24"/>
          <w:szCs w:val="24"/>
        </w:rPr>
        <w:t xml:space="preserve">(2023) </w:t>
      </w:r>
      <w:r w:rsidR="00AD7F7D" w:rsidRPr="00FA400D">
        <w:rPr>
          <w:rFonts w:ascii="Arial" w:hAnsi="Arial" w:cs="Arial"/>
          <w:sz w:val="24"/>
          <w:szCs w:val="24"/>
        </w:rPr>
        <w:t>Fröbel</w:t>
      </w:r>
      <w:r w:rsidR="00AD7F7D">
        <w:rPr>
          <w:rFonts w:ascii="Arial" w:hAnsi="Arial" w:cs="Arial"/>
          <w:sz w:val="24"/>
          <w:szCs w:val="24"/>
        </w:rPr>
        <w:t xml:space="preserve"> believed that it would have been easy to give children the answers they needed, </w:t>
      </w:r>
      <w:r w:rsidR="00E340C5">
        <w:rPr>
          <w:rFonts w:ascii="Arial" w:hAnsi="Arial" w:cs="Arial"/>
          <w:sz w:val="24"/>
          <w:szCs w:val="24"/>
        </w:rPr>
        <w:t>however,</w:t>
      </w:r>
      <w:r w:rsidR="00AD7F7D">
        <w:rPr>
          <w:rFonts w:ascii="Arial" w:hAnsi="Arial" w:cs="Arial"/>
          <w:sz w:val="24"/>
          <w:szCs w:val="24"/>
        </w:rPr>
        <w:t xml:space="preserve"> to stimulate curiosity and </w:t>
      </w:r>
      <w:r w:rsidR="00B67262">
        <w:rPr>
          <w:rFonts w:ascii="Arial" w:hAnsi="Arial" w:cs="Arial"/>
          <w:sz w:val="24"/>
          <w:szCs w:val="24"/>
        </w:rPr>
        <w:t>encourage valuable learning</w:t>
      </w:r>
      <w:r w:rsidR="00692692">
        <w:rPr>
          <w:rFonts w:ascii="Arial" w:hAnsi="Arial" w:cs="Arial"/>
          <w:sz w:val="24"/>
          <w:szCs w:val="24"/>
        </w:rPr>
        <w:t>,</w:t>
      </w:r>
      <w:r w:rsidR="00B67262">
        <w:rPr>
          <w:rFonts w:ascii="Arial" w:hAnsi="Arial" w:cs="Arial"/>
          <w:sz w:val="24"/>
          <w:szCs w:val="24"/>
        </w:rPr>
        <w:t xml:space="preserve"> adults should allow children to explore and </w:t>
      </w:r>
      <w:r w:rsidR="00C77C0F">
        <w:rPr>
          <w:rFonts w:ascii="Arial" w:hAnsi="Arial" w:cs="Arial"/>
          <w:sz w:val="24"/>
          <w:szCs w:val="24"/>
        </w:rPr>
        <w:t>discover the answers to their own questions.</w:t>
      </w:r>
    </w:p>
    <w:p w14:paraId="480C84B2" w14:textId="203C85F4" w:rsidR="00735583" w:rsidRDefault="005A16E0" w:rsidP="00C66067">
      <w:pPr>
        <w:spacing w:line="360" w:lineRule="auto"/>
        <w:rPr>
          <w:rFonts w:ascii="Arial" w:hAnsi="Arial" w:cs="Arial"/>
          <w:sz w:val="24"/>
          <w:szCs w:val="24"/>
        </w:rPr>
      </w:pPr>
      <w:r>
        <w:rPr>
          <w:rFonts w:ascii="Arial" w:hAnsi="Arial" w:cs="Arial"/>
          <w:sz w:val="24"/>
          <w:szCs w:val="24"/>
        </w:rPr>
        <w:t>Robinson (20</w:t>
      </w:r>
      <w:r w:rsidR="008F701F">
        <w:rPr>
          <w:rFonts w:ascii="Arial" w:hAnsi="Arial" w:cs="Arial"/>
          <w:sz w:val="24"/>
          <w:szCs w:val="24"/>
        </w:rPr>
        <w:t xml:space="preserve">19) suggests that </w:t>
      </w:r>
      <w:r w:rsidR="00DE7F2E">
        <w:rPr>
          <w:rFonts w:ascii="Arial" w:hAnsi="Arial" w:cs="Arial"/>
          <w:sz w:val="24"/>
          <w:szCs w:val="24"/>
        </w:rPr>
        <w:t xml:space="preserve">Jean </w:t>
      </w:r>
      <w:r w:rsidR="00B532E7">
        <w:rPr>
          <w:rFonts w:ascii="Arial" w:hAnsi="Arial" w:cs="Arial"/>
          <w:sz w:val="24"/>
          <w:szCs w:val="24"/>
        </w:rPr>
        <w:t xml:space="preserve">Piaget also believed children should learn </w:t>
      </w:r>
      <w:r w:rsidR="00626D4E">
        <w:rPr>
          <w:rFonts w:ascii="Arial" w:hAnsi="Arial" w:cs="Arial"/>
          <w:sz w:val="24"/>
          <w:szCs w:val="24"/>
        </w:rPr>
        <w:t xml:space="preserve">through exploring at every opportunity. Piaget </w:t>
      </w:r>
      <w:r w:rsidR="00A921E1">
        <w:rPr>
          <w:rFonts w:ascii="Arial" w:hAnsi="Arial" w:cs="Arial"/>
          <w:sz w:val="24"/>
          <w:szCs w:val="24"/>
        </w:rPr>
        <w:t xml:space="preserve">encouraged the idea of </w:t>
      </w:r>
      <w:r w:rsidR="00CD720E">
        <w:rPr>
          <w:rFonts w:ascii="Arial" w:hAnsi="Arial" w:cs="Arial"/>
          <w:sz w:val="24"/>
          <w:szCs w:val="24"/>
        </w:rPr>
        <w:t>play;</w:t>
      </w:r>
      <w:r w:rsidR="00A921E1">
        <w:rPr>
          <w:rFonts w:ascii="Arial" w:hAnsi="Arial" w:cs="Arial"/>
          <w:sz w:val="24"/>
          <w:szCs w:val="24"/>
        </w:rPr>
        <w:t xml:space="preserve"> </w:t>
      </w:r>
      <w:r w:rsidR="009D2BB8">
        <w:rPr>
          <w:rFonts w:ascii="Arial" w:hAnsi="Arial" w:cs="Arial"/>
          <w:sz w:val="24"/>
          <w:szCs w:val="24"/>
        </w:rPr>
        <w:t xml:space="preserve">he believed that </w:t>
      </w:r>
      <w:r w:rsidR="00AD25B0">
        <w:rPr>
          <w:rFonts w:ascii="Arial" w:hAnsi="Arial" w:cs="Arial"/>
          <w:sz w:val="24"/>
          <w:szCs w:val="24"/>
        </w:rPr>
        <w:t xml:space="preserve">the environment was a teacher and would spark children’s curiosity. </w:t>
      </w:r>
      <w:r w:rsidR="00CD720E">
        <w:rPr>
          <w:rFonts w:ascii="Arial" w:hAnsi="Arial" w:cs="Arial"/>
          <w:sz w:val="24"/>
          <w:szCs w:val="24"/>
        </w:rPr>
        <w:t xml:space="preserve">In a child’s sensorimotor stage, between the ages of birth and 2 years of age, </w:t>
      </w:r>
      <w:r w:rsidR="00841A0A">
        <w:rPr>
          <w:rFonts w:ascii="Arial" w:hAnsi="Arial" w:cs="Arial"/>
          <w:sz w:val="24"/>
          <w:szCs w:val="24"/>
        </w:rPr>
        <w:t>their focus would be mainly on their sensory experiences and motor development</w:t>
      </w:r>
      <w:r w:rsidR="00963B4D">
        <w:rPr>
          <w:rFonts w:ascii="Arial" w:hAnsi="Arial" w:cs="Arial"/>
          <w:sz w:val="24"/>
          <w:szCs w:val="24"/>
        </w:rPr>
        <w:t>, therefor the child will create an understanding of the world they live in by physically interacting with it</w:t>
      </w:r>
      <w:r w:rsidR="00964641">
        <w:rPr>
          <w:rFonts w:ascii="Arial" w:hAnsi="Arial" w:cs="Arial"/>
          <w:sz w:val="24"/>
          <w:szCs w:val="24"/>
        </w:rPr>
        <w:t xml:space="preserve">. </w:t>
      </w:r>
      <w:r w:rsidR="006E7A12">
        <w:rPr>
          <w:rFonts w:ascii="Arial" w:hAnsi="Arial" w:cs="Arial"/>
          <w:sz w:val="24"/>
          <w:szCs w:val="24"/>
        </w:rPr>
        <w:t>Children in this stage will coordinate their sensory experiences with physical motor actions</w:t>
      </w:r>
      <w:r w:rsidR="00853618">
        <w:rPr>
          <w:rFonts w:ascii="Arial" w:hAnsi="Arial" w:cs="Arial"/>
          <w:sz w:val="24"/>
          <w:szCs w:val="24"/>
        </w:rPr>
        <w:t>, for example, “What noise does this rattle make if I kick it</w:t>
      </w:r>
      <w:r w:rsidR="002231BC">
        <w:rPr>
          <w:rFonts w:ascii="Arial" w:hAnsi="Arial" w:cs="Arial"/>
          <w:sz w:val="24"/>
          <w:szCs w:val="24"/>
        </w:rPr>
        <w:t>?</w:t>
      </w:r>
      <w:r w:rsidR="00853618">
        <w:rPr>
          <w:rFonts w:ascii="Arial" w:hAnsi="Arial" w:cs="Arial"/>
          <w:sz w:val="24"/>
          <w:szCs w:val="24"/>
        </w:rPr>
        <w:t xml:space="preserve">” </w:t>
      </w:r>
      <w:r w:rsidR="00D5332E">
        <w:rPr>
          <w:rFonts w:ascii="Arial" w:hAnsi="Arial" w:cs="Arial"/>
          <w:sz w:val="24"/>
          <w:szCs w:val="24"/>
        </w:rPr>
        <w:t xml:space="preserve">It will also be noticeable that children will continually explore different possibilities with objects around them and </w:t>
      </w:r>
      <w:r w:rsidR="006A0217">
        <w:rPr>
          <w:rFonts w:ascii="Arial" w:hAnsi="Arial" w:cs="Arial"/>
          <w:sz w:val="24"/>
          <w:szCs w:val="24"/>
        </w:rPr>
        <w:t>explore the outcomes.</w:t>
      </w:r>
      <w:r w:rsidR="00D5332E">
        <w:rPr>
          <w:rFonts w:ascii="Arial" w:hAnsi="Arial" w:cs="Arial"/>
          <w:sz w:val="24"/>
          <w:szCs w:val="24"/>
        </w:rPr>
        <w:t xml:space="preserve"> </w:t>
      </w:r>
      <w:r w:rsidR="009C0B14">
        <w:rPr>
          <w:rFonts w:ascii="Arial" w:hAnsi="Arial" w:cs="Arial"/>
          <w:sz w:val="24"/>
          <w:szCs w:val="24"/>
        </w:rPr>
        <w:t>(</w:t>
      </w:r>
      <w:r w:rsidR="006A0217">
        <w:rPr>
          <w:rFonts w:ascii="Arial" w:hAnsi="Arial" w:cs="Arial"/>
          <w:sz w:val="24"/>
          <w:szCs w:val="24"/>
        </w:rPr>
        <w:t>Fernandez, 2021).</w:t>
      </w:r>
      <w:r w:rsidR="002755D4">
        <w:rPr>
          <w:rFonts w:ascii="Arial" w:hAnsi="Arial" w:cs="Arial"/>
          <w:sz w:val="24"/>
          <w:szCs w:val="24"/>
        </w:rPr>
        <w:t xml:space="preserve"> </w:t>
      </w:r>
    </w:p>
    <w:p w14:paraId="7940F04C" w14:textId="0D8A27C0" w:rsidR="00CB7FA4" w:rsidRDefault="00CB7FA4" w:rsidP="00C66067">
      <w:pPr>
        <w:spacing w:line="36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Pichere</w:t>
      </w:r>
      <w:proofErr w:type="spellEnd"/>
      <w:r>
        <w:rPr>
          <w:rFonts w:ascii="Arial" w:hAnsi="Arial" w:cs="Arial"/>
          <w:sz w:val="24"/>
          <w:szCs w:val="24"/>
        </w:rPr>
        <w:t xml:space="preserve"> (2015) Abraham Maslow’s pyramid of the </w:t>
      </w:r>
      <w:proofErr w:type="spellStart"/>
      <w:r>
        <w:rPr>
          <w:rFonts w:ascii="Arial" w:hAnsi="Arial" w:cs="Arial"/>
          <w:sz w:val="24"/>
          <w:szCs w:val="24"/>
        </w:rPr>
        <w:t>Hierachy</w:t>
      </w:r>
      <w:proofErr w:type="spellEnd"/>
      <w:r>
        <w:rPr>
          <w:rFonts w:ascii="Arial" w:hAnsi="Arial" w:cs="Arial"/>
          <w:sz w:val="24"/>
          <w:szCs w:val="24"/>
        </w:rPr>
        <w:t xml:space="preserve"> of needs suggests that when lower needs within the pyramid are met and are satisfied, the higher needs will then follow, and self-actualization </w:t>
      </w:r>
      <w:r w:rsidR="002231BC">
        <w:rPr>
          <w:rFonts w:ascii="Arial" w:hAnsi="Arial" w:cs="Arial"/>
          <w:sz w:val="24"/>
          <w:szCs w:val="24"/>
        </w:rPr>
        <w:t>can</w:t>
      </w:r>
      <w:r>
        <w:rPr>
          <w:rFonts w:ascii="Arial" w:hAnsi="Arial" w:cs="Arial"/>
          <w:sz w:val="24"/>
          <w:szCs w:val="24"/>
        </w:rPr>
        <w:t xml:space="preserve"> then be achieved.  He </w:t>
      </w:r>
      <w:r>
        <w:rPr>
          <w:rFonts w:ascii="Arial" w:hAnsi="Arial" w:cs="Arial"/>
          <w:sz w:val="24"/>
          <w:szCs w:val="24"/>
        </w:rPr>
        <w:lastRenderedPageBreak/>
        <w:t xml:space="preserve">believes that unless basic needs and safety are met, curiosity and learning will not take place. However, </w:t>
      </w:r>
      <w:proofErr w:type="spellStart"/>
      <w:r>
        <w:rPr>
          <w:rFonts w:ascii="Arial" w:hAnsi="Arial" w:cs="Arial"/>
          <w:sz w:val="24"/>
          <w:szCs w:val="24"/>
        </w:rPr>
        <w:t>Stoyanov</w:t>
      </w:r>
      <w:proofErr w:type="spellEnd"/>
      <w:r>
        <w:rPr>
          <w:rFonts w:ascii="Arial" w:hAnsi="Arial" w:cs="Arial"/>
          <w:sz w:val="24"/>
          <w:szCs w:val="24"/>
        </w:rPr>
        <w:t xml:space="preserve"> (2017) suggests that through secondary research, self-actualization is based on what a person should be rather than a basic need. Maslow’s hierarchy of needs is also criticised, as a human’s basic needs do not always follow in the order of his pyramid.</w:t>
      </w:r>
    </w:p>
    <w:p w14:paraId="0AF8416A" w14:textId="343DBB11" w:rsidR="00080E51" w:rsidRDefault="007574C5" w:rsidP="00C66067">
      <w:pPr>
        <w:spacing w:line="360" w:lineRule="auto"/>
        <w:rPr>
          <w:rFonts w:ascii="Arial" w:hAnsi="Arial" w:cs="Arial"/>
          <w:sz w:val="24"/>
          <w:szCs w:val="24"/>
        </w:rPr>
      </w:pPr>
      <w:r>
        <w:rPr>
          <w:rFonts w:ascii="Arial" w:hAnsi="Arial" w:cs="Arial"/>
          <w:sz w:val="24"/>
          <w:szCs w:val="24"/>
        </w:rPr>
        <w:t xml:space="preserve">The UNCRC (2017) </w:t>
      </w:r>
      <w:r w:rsidR="007C46CF">
        <w:rPr>
          <w:rFonts w:ascii="Arial" w:hAnsi="Arial" w:cs="Arial"/>
          <w:sz w:val="24"/>
          <w:szCs w:val="24"/>
        </w:rPr>
        <w:t xml:space="preserve">suggests that children should be given the freedom to express their opinions, </w:t>
      </w:r>
      <w:r w:rsidR="00DE2BA9">
        <w:rPr>
          <w:rFonts w:ascii="Arial" w:hAnsi="Arial" w:cs="Arial"/>
          <w:sz w:val="24"/>
          <w:szCs w:val="24"/>
        </w:rPr>
        <w:t>thoughts,</w:t>
      </w:r>
      <w:r w:rsidR="007C46CF">
        <w:rPr>
          <w:rFonts w:ascii="Arial" w:hAnsi="Arial" w:cs="Arial"/>
          <w:sz w:val="24"/>
          <w:szCs w:val="24"/>
        </w:rPr>
        <w:t xml:space="preserve"> and feelings</w:t>
      </w:r>
      <w:r w:rsidR="002231BC">
        <w:rPr>
          <w:rFonts w:ascii="Arial" w:hAnsi="Arial" w:cs="Arial"/>
          <w:sz w:val="24"/>
          <w:szCs w:val="24"/>
        </w:rPr>
        <w:t xml:space="preserve"> in whichever way they feel</w:t>
      </w:r>
      <w:r w:rsidR="007742CB">
        <w:rPr>
          <w:rFonts w:ascii="Arial" w:hAnsi="Arial" w:cs="Arial"/>
          <w:sz w:val="24"/>
          <w:szCs w:val="24"/>
        </w:rPr>
        <w:t xml:space="preserve"> appropriate</w:t>
      </w:r>
      <w:r w:rsidR="0063507E">
        <w:rPr>
          <w:rFonts w:ascii="Arial" w:hAnsi="Arial" w:cs="Arial"/>
          <w:sz w:val="24"/>
          <w:szCs w:val="24"/>
        </w:rPr>
        <w:t xml:space="preserve">. </w:t>
      </w:r>
      <w:r w:rsidR="005C2CE9">
        <w:rPr>
          <w:rFonts w:ascii="Arial" w:hAnsi="Arial" w:cs="Arial"/>
          <w:sz w:val="24"/>
          <w:szCs w:val="24"/>
        </w:rPr>
        <w:t>The Welsh Government</w:t>
      </w:r>
      <w:r w:rsidR="00E34E8F">
        <w:rPr>
          <w:rFonts w:ascii="Arial" w:hAnsi="Arial" w:cs="Arial"/>
          <w:sz w:val="24"/>
          <w:szCs w:val="24"/>
        </w:rPr>
        <w:t xml:space="preserve"> </w:t>
      </w:r>
      <w:r w:rsidR="00634257">
        <w:rPr>
          <w:rFonts w:ascii="Arial" w:hAnsi="Arial" w:cs="Arial"/>
          <w:sz w:val="24"/>
          <w:szCs w:val="24"/>
        </w:rPr>
        <w:t xml:space="preserve">(2022) </w:t>
      </w:r>
      <w:r w:rsidR="005C2CE9">
        <w:rPr>
          <w:rFonts w:ascii="Arial" w:hAnsi="Arial" w:cs="Arial"/>
          <w:sz w:val="24"/>
          <w:szCs w:val="24"/>
        </w:rPr>
        <w:t xml:space="preserve">agrees with this and has created </w:t>
      </w:r>
      <w:r w:rsidR="00D62085">
        <w:rPr>
          <w:rFonts w:ascii="Arial" w:hAnsi="Arial" w:cs="Arial"/>
          <w:sz w:val="24"/>
          <w:szCs w:val="24"/>
        </w:rPr>
        <w:t xml:space="preserve">the new curriculum that is dedicated </w:t>
      </w:r>
      <w:r w:rsidR="00217A24">
        <w:rPr>
          <w:rFonts w:ascii="Arial" w:hAnsi="Arial" w:cs="Arial"/>
          <w:sz w:val="24"/>
          <w:szCs w:val="24"/>
        </w:rPr>
        <w:t xml:space="preserve">to supporting </w:t>
      </w:r>
      <w:r w:rsidR="007655FF">
        <w:rPr>
          <w:rFonts w:ascii="Arial" w:hAnsi="Arial" w:cs="Arial"/>
          <w:sz w:val="24"/>
          <w:szCs w:val="24"/>
        </w:rPr>
        <w:t>the rights of the child</w:t>
      </w:r>
      <w:r w:rsidR="000B2DB3">
        <w:rPr>
          <w:rFonts w:ascii="Arial" w:hAnsi="Arial" w:cs="Arial"/>
          <w:sz w:val="24"/>
          <w:szCs w:val="24"/>
        </w:rPr>
        <w:t xml:space="preserve">, they </w:t>
      </w:r>
      <w:r w:rsidR="001829DC">
        <w:rPr>
          <w:rFonts w:ascii="Arial" w:hAnsi="Arial" w:cs="Arial"/>
          <w:sz w:val="24"/>
          <w:szCs w:val="24"/>
        </w:rPr>
        <w:t xml:space="preserve">believe that the environment a child learns in should </w:t>
      </w:r>
      <w:r w:rsidR="00024A4C">
        <w:rPr>
          <w:rFonts w:ascii="Arial" w:hAnsi="Arial" w:cs="Arial"/>
          <w:sz w:val="24"/>
          <w:szCs w:val="24"/>
        </w:rPr>
        <w:t xml:space="preserve">offer spaces for children to self-regulate </w:t>
      </w:r>
      <w:r w:rsidR="00EA08B2">
        <w:rPr>
          <w:rFonts w:ascii="Arial" w:hAnsi="Arial" w:cs="Arial"/>
          <w:sz w:val="24"/>
          <w:szCs w:val="24"/>
        </w:rPr>
        <w:t xml:space="preserve">safely in and should be nurturing to the child’s emotions and well-being. </w:t>
      </w:r>
      <w:r w:rsidR="003E29CE">
        <w:rPr>
          <w:rFonts w:ascii="Arial" w:hAnsi="Arial" w:cs="Arial"/>
          <w:sz w:val="24"/>
          <w:szCs w:val="24"/>
        </w:rPr>
        <w:t xml:space="preserve">When creating an environment for children they believe that </w:t>
      </w:r>
      <w:r w:rsidR="00723963">
        <w:rPr>
          <w:rFonts w:ascii="Arial" w:hAnsi="Arial" w:cs="Arial"/>
          <w:sz w:val="24"/>
          <w:szCs w:val="24"/>
        </w:rPr>
        <w:t>practitioners should</w:t>
      </w:r>
      <w:r w:rsidR="003E29CE">
        <w:rPr>
          <w:rFonts w:ascii="Arial" w:hAnsi="Arial" w:cs="Arial"/>
          <w:sz w:val="24"/>
          <w:szCs w:val="24"/>
        </w:rPr>
        <w:t xml:space="preserve"> consider the emotional climate </w:t>
      </w:r>
      <w:r w:rsidR="00457FA1">
        <w:rPr>
          <w:rFonts w:ascii="Arial" w:hAnsi="Arial" w:cs="Arial"/>
          <w:sz w:val="24"/>
          <w:szCs w:val="24"/>
        </w:rPr>
        <w:t>within setting</w:t>
      </w:r>
      <w:r w:rsidR="007742CB">
        <w:rPr>
          <w:rFonts w:ascii="Arial" w:hAnsi="Arial" w:cs="Arial"/>
          <w:sz w:val="24"/>
          <w:szCs w:val="24"/>
        </w:rPr>
        <w:t>s</w:t>
      </w:r>
      <w:r w:rsidR="00457FA1">
        <w:rPr>
          <w:rFonts w:ascii="Arial" w:hAnsi="Arial" w:cs="Arial"/>
          <w:sz w:val="24"/>
          <w:szCs w:val="24"/>
        </w:rPr>
        <w:t xml:space="preserve"> not just the physical spaces.</w:t>
      </w:r>
    </w:p>
    <w:p w14:paraId="249A14F4" w14:textId="34BBAE66" w:rsidR="00643611" w:rsidRDefault="00786A11" w:rsidP="00C66067">
      <w:pPr>
        <w:spacing w:line="360" w:lineRule="auto"/>
        <w:rPr>
          <w:rFonts w:ascii="Arial" w:hAnsi="Arial" w:cs="Arial"/>
          <w:sz w:val="24"/>
          <w:szCs w:val="24"/>
        </w:rPr>
      </w:pPr>
      <w:r>
        <w:rPr>
          <w:rFonts w:ascii="Arial" w:hAnsi="Arial" w:cs="Arial"/>
          <w:sz w:val="24"/>
          <w:szCs w:val="24"/>
        </w:rPr>
        <w:t>When</w:t>
      </w:r>
      <w:r w:rsidR="00C86C03">
        <w:rPr>
          <w:rFonts w:ascii="Arial" w:hAnsi="Arial" w:cs="Arial"/>
          <w:sz w:val="24"/>
          <w:szCs w:val="24"/>
        </w:rPr>
        <w:t xml:space="preserve"> children have access and the opportunity to play in environments such as the outdoors</w:t>
      </w:r>
      <w:r w:rsidR="000115E7">
        <w:rPr>
          <w:rFonts w:ascii="Arial" w:hAnsi="Arial" w:cs="Arial"/>
          <w:sz w:val="24"/>
          <w:szCs w:val="24"/>
        </w:rPr>
        <w:t>,</w:t>
      </w:r>
      <w:r w:rsidR="004012D8">
        <w:rPr>
          <w:rFonts w:ascii="Arial" w:hAnsi="Arial" w:cs="Arial"/>
          <w:sz w:val="24"/>
          <w:szCs w:val="24"/>
        </w:rPr>
        <w:t xml:space="preserve"> </w:t>
      </w:r>
      <w:r w:rsidR="00186DE6">
        <w:rPr>
          <w:rFonts w:ascii="Arial" w:hAnsi="Arial" w:cs="Arial"/>
          <w:sz w:val="24"/>
          <w:szCs w:val="24"/>
        </w:rPr>
        <w:t>learning can be authentic and purposeful,</w:t>
      </w:r>
      <w:r w:rsidR="008A0FF2">
        <w:rPr>
          <w:rFonts w:ascii="Arial" w:hAnsi="Arial" w:cs="Arial"/>
          <w:sz w:val="24"/>
          <w:szCs w:val="24"/>
        </w:rPr>
        <w:t xml:space="preserve"> </w:t>
      </w:r>
      <w:r w:rsidR="00A8125E">
        <w:rPr>
          <w:rFonts w:ascii="Arial" w:hAnsi="Arial" w:cs="Arial"/>
          <w:sz w:val="24"/>
          <w:szCs w:val="24"/>
        </w:rPr>
        <w:t xml:space="preserve">adults are able to observe children and support curiosity further </w:t>
      </w:r>
      <w:r w:rsidR="005C045F">
        <w:rPr>
          <w:rFonts w:ascii="Arial" w:hAnsi="Arial" w:cs="Arial"/>
          <w:sz w:val="24"/>
          <w:szCs w:val="24"/>
        </w:rPr>
        <w:t xml:space="preserve">by ensuring </w:t>
      </w:r>
      <w:r w:rsidR="004012D8">
        <w:rPr>
          <w:rFonts w:ascii="Arial" w:hAnsi="Arial" w:cs="Arial"/>
          <w:sz w:val="24"/>
          <w:szCs w:val="24"/>
        </w:rPr>
        <w:t xml:space="preserve">that </w:t>
      </w:r>
      <w:r w:rsidR="00186DE6">
        <w:rPr>
          <w:rFonts w:ascii="Arial" w:hAnsi="Arial" w:cs="Arial"/>
          <w:sz w:val="24"/>
          <w:szCs w:val="24"/>
        </w:rPr>
        <w:t xml:space="preserve">resources are </w:t>
      </w:r>
      <w:r w:rsidR="005E2925">
        <w:rPr>
          <w:rFonts w:ascii="Arial" w:hAnsi="Arial" w:cs="Arial"/>
          <w:sz w:val="24"/>
          <w:szCs w:val="24"/>
        </w:rPr>
        <w:t xml:space="preserve">suitable and replenished regular so that play is uninterrupted. </w:t>
      </w:r>
      <w:r w:rsidR="00CC6870">
        <w:rPr>
          <w:rFonts w:ascii="Arial" w:hAnsi="Arial" w:cs="Arial"/>
          <w:sz w:val="24"/>
          <w:szCs w:val="24"/>
        </w:rPr>
        <w:t>Play can be open-ended and unstructured</w:t>
      </w:r>
      <w:r w:rsidR="0031304B">
        <w:rPr>
          <w:rFonts w:ascii="Arial" w:hAnsi="Arial" w:cs="Arial"/>
          <w:sz w:val="24"/>
          <w:szCs w:val="24"/>
        </w:rPr>
        <w:t xml:space="preserve"> in the outdoors</w:t>
      </w:r>
      <w:r w:rsidR="009B0F07">
        <w:rPr>
          <w:rFonts w:ascii="Arial" w:hAnsi="Arial" w:cs="Arial"/>
          <w:sz w:val="24"/>
          <w:szCs w:val="24"/>
        </w:rPr>
        <w:t xml:space="preserve">. By allowing children to </w:t>
      </w:r>
      <w:r w:rsidR="006C5C82">
        <w:rPr>
          <w:rFonts w:ascii="Arial" w:hAnsi="Arial" w:cs="Arial"/>
          <w:sz w:val="24"/>
          <w:szCs w:val="24"/>
        </w:rPr>
        <w:t xml:space="preserve">play with </w:t>
      </w:r>
      <w:r w:rsidR="009B0F07">
        <w:rPr>
          <w:rFonts w:ascii="Arial" w:hAnsi="Arial" w:cs="Arial"/>
          <w:sz w:val="24"/>
          <w:szCs w:val="24"/>
        </w:rPr>
        <w:t>natural resources</w:t>
      </w:r>
      <w:r w:rsidR="00CD5B4F">
        <w:rPr>
          <w:rFonts w:ascii="Arial" w:hAnsi="Arial" w:cs="Arial"/>
          <w:sz w:val="24"/>
          <w:szCs w:val="24"/>
        </w:rPr>
        <w:t>,</w:t>
      </w:r>
      <w:r w:rsidR="00101BD6">
        <w:rPr>
          <w:rFonts w:ascii="Arial" w:hAnsi="Arial" w:cs="Arial"/>
          <w:sz w:val="24"/>
          <w:szCs w:val="24"/>
        </w:rPr>
        <w:t xml:space="preserve"> it can be </w:t>
      </w:r>
      <w:r w:rsidR="009B0F07">
        <w:rPr>
          <w:rFonts w:ascii="Arial" w:hAnsi="Arial" w:cs="Arial"/>
          <w:sz w:val="24"/>
          <w:szCs w:val="24"/>
        </w:rPr>
        <w:t xml:space="preserve">cost-effective </w:t>
      </w:r>
      <w:r w:rsidR="00186488">
        <w:rPr>
          <w:rFonts w:ascii="Arial" w:hAnsi="Arial" w:cs="Arial"/>
          <w:sz w:val="24"/>
          <w:szCs w:val="24"/>
        </w:rPr>
        <w:t>and usually</w:t>
      </w:r>
      <w:r w:rsidR="00101BD6">
        <w:rPr>
          <w:rFonts w:ascii="Arial" w:hAnsi="Arial" w:cs="Arial"/>
          <w:sz w:val="24"/>
          <w:szCs w:val="24"/>
        </w:rPr>
        <w:t>,</w:t>
      </w:r>
      <w:r w:rsidR="00186488">
        <w:rPr>
          <w:rFonts w:ascii="Arial" w:hAnsi="Arial" w:cs="Arial"/>
          <w:sz w:val="24"/>
          <w:szCs w:val="24"/>
        </w:rPr>
        <w:t xml:space="preserve"> </w:t>
      </w:r>
      <w:r w:rsidR="006C5C82">
        <w:rPr>
          <w:rFonts w:ascii="Arial" w:hAnsi="Arial" w:cs="Arial"/>
          <w:sz w:val="24"/>
          <w:szCs w:val="24"/>
        </w:rPr>
        <w:t xml:space="preserve">in constant supply. </w:t>
      </w:r>
      <w:r>
        <w:rPr>
          <w:rFonts w:ascii="Arial" w:hAnsi="Arial" w:cs="Arial"/>
          <w:sz w:val="24"/>
          <w:szCs w:val="24"/>
        </w:rPr>
        <w:t>(</w:t>
      </w:r>
      <w:proofErr w:type="spellStart"/>
      <w:r>
        <w:rPr>
          <w:rFonts w:ascii="Arial" w:hAnsi="Arial" w:cs="Arial"/>
          <w:sz w:val="24"/>
          <w:szCs w:val="24"/>
        </w:rPr>
        <w:t>Tinney</w:t>
      </w:r>
      <w:proofErr w:type="spellEnd"/>
      <w:r>
        <w:rPr>
          <w:rFonts w:ascii="Arial" w:hAnsi="Arial" w:cs="Arial"/>
          <w:sz w:val="24"/>
          <w:szCs w:val="24"/>
        </w:rPr>
        <w:t>, 2022, p-113-115).</w:t>
      </w:r>
    </w:p>
    <w:p w14:paraId="722FE998" w14:textId="5E437934" w:rsidR="004442EC" w:rsidRDefault="004442EC" w:rsidP="00C66067">
      <w:pPr>
        <w:spacing w:line="360" w:lineRule="auto"/>
        <w:rPr>
          <w:rFonts w:ascii="Arial" w:hAnsi="Arial" w:cs="Arial"/>
          <w:sz w:val="24"/>
          <w:szCs w:val="24"/>
        </w:rPr>
      </w:pPr>
      <w:r>
        <w:rPr>
          <w:rFonts w:ascii="Arial" w:hAnsi="Arial" w:cs="Arial"/>
          <w:sz w:val="24"/>
          <w:szCs w:val="24"/>
        </w:rPr>
        <w:t xml:space="preserve">Adults can support and extend a child’s </w:t>
      </w:r>
      <w:r w:rsidR="0033657E">
        <w:rPr>
          <w:rFonts w:ascii="Arial" w:hAnsi="Arial" w:cs="Arial"/>
          <w:sz w:val="24"/>
          <w:szCs w:val="24"/>
        </w:rPr>
        <w:t xml:space="preserve">exploration </w:t>
      </w:r>
      <w:r w:rsidR="002B591E">
        <w:rPr>
          <w:rFonts w:ascii="Arial" w:hAnsi="Arial" w:cs="Arial"/>
          <w:sz w:val="24"/>
          <w:szCs w:val="24"/>
        </w:rPr>
        <w:t xml:space="preserve">and </w:t>
      </w:r>
      <w:r>
        <w:rPr>
          <w:rFonts w:ascii="Arial" w:hAnsi="Arial" w:cs="Arial"/>
          <w:sz w:val="24"/>
          <w:szCs w:val="24"/>
        </w:rPr>
        <w:t xml:space="preserve">learning, by modelling curiosity and letting children know that they are interested in the things they are learning </w:t>
      </w:r>
      <w:r w:rsidR="00FF4557">
        <w:rPr>
          <w:rFonts w:ascii="Arial" w:hAnsi="Arial" w:cs="Arial"/>
          <w:sz w:val="24"/>
          <w:szCs w:val="24"/>
        </w:rPr>
        <w:t>and</w:t>
      </w:r>
      <w:r>
        <w:rPr>
          <w:rFonts w:ascii="Arial" w:hAnsi="Arial" w:cs="Arial"/>
          <w:sz w:val="24"/>
          <w:szCs w:val="24"/>
        </w:rPr>
        <w:t xml:space="preserve"> asking open ended questions. By allocating time for curiosity and exploration children can develop courage to explore, wonder and to try new things. (</w:t>
      </w:r>
      <w:proofErr w:type="spellStart"/>
      <w:r>
        <w:rPr>
          <w:rFonts w:ascii="Arial" w:hAnsi="Arial" w:cs="Arial"/>
          <w:sz w:val="24"/>
          <w:szCs w:val="24"/>
        </w:rPr>
        <w:t>Dombro</w:t>
      </w:r>
      <w:proofErr w:type="spellEnd"/>
      <w:r>
        <w:rPr>
          <w:rFonts w:ascii="Arial" w:hAnsi="Arial" w:cs="Arial"/>
          <w:sz w:val="24"/>
          <w:szCs w:val="24"/>
        </w:rPr>
        <w:t xml:space="preserve">, </w:t>
      </w:r>
      <w:proofErr w:type="spellStart"/>
      <w:r>
        <w:rPr>
          <w:rFonts w:ascii="Arial" w:hAnsi="Arial" w:cs="Arial"/>
          <w:sz w:val="24"/>
          <w:szCs w:val="24"/>
        </w:rPr>
        <w:t>Jablon</w:t>
      </w:r>
      <w:proofErr w:type="spellEnd"/>
      <w:r>
        <w:rPr>
          <w:rFonts w:ascii="Arial" w:hAnsi="Arial" w:cs="Arial"/>
          <w:sz w:val="24"/>
          <w:szCs w:val="24"/>
        </w:rPr>
        <w:t xml:space="preserve"> &amp; Stetson, 2011. Sharp, 2022). Perry (N.D) believes that curiosity is crushed when there is absence, fear, and disapproval. He suggests that children will seek the familiar when scared and will remain in their comfort zone. When telling children “Don’t”</w:t>
      </w:r>
      <w:r w:rsidR="00633A2C">
        <w:rPr>
          <w:rFonts w:ascii="Arial" w:hAnsi="Arial" w:cs="Arial"/>
          <w:sz w:val="24"/>
          <w:szCs w:val="24"/>
        </w:rPr>
        <w:t>,</w:t>
      </w:r>
      <w:r>
        <w:rPr>
          <w:rFonts w:ascii="Arial" w:hAnsi="Arial" w:cs="Arial"/>
          <w:sz w:val="24"/>
          <w:szCs w:val="24"/>
        </w:rPr>
        <w:t xml:space="preserve"> </w:t>
      </w:r>
      <w:r w:rsidR="00633A2C">
        <w:rPr>
          <w:rFonts w:ascii="Arial" w:hAnsi="Arial" w:cs="Arial"/>
          <w:sz w:val="24"/>
          <w:szCs w:val="24"/>
        </w:rPr>
        <w:t xml:space="preserve">it can </w:t>
      </w:r>
      <w:r w:rsidR="0033657E">
        <w:rPr>
          <w:rFonts w:ascii="Arial" w:hAnsi="Arial" w:cs="Arial"/>
          <w:sz w:val="24"/>
          <w:szCs w:val="24"/>
        </w:rPr>
        <w:t xml:space="preserve">often </w:t>
      </w:r>
      <w:r>
        <w:rPr>
          <w:rFonts w:ascii="Arial" w:hAnsi="Arial" w:cs="Arial"/>
          <w:sz w:val="24"/>
          <w:szCs w:val="24"/>
        </w:rPr>
        <w:t xml:space="preserve">lead them to feel that practitioners disapprove of their actions. And finally, when there is no invested and loving adult modelling behaviour to them, children have no one to share their discoveries with and will feel </w:t>
      </w:r>
      <w:r w:rsidR="000F6E02">
        <w:rPr>
          <w:rFonts w:ascii="Arial" w:hAnsi="Arial" w:cs="Arial"/>
          <w:sz w:val="24"/>
          <w:szCs w:val="24"/>
        </w:rPr>
        <w:t>unsafe and insecure</w:t>
      </w:r>
      <w:r>
        <w:rPr>
          <w:rFonts w:ascii="Arial" w:hAnsi="Arial" w:cs="Arial"/>
          <w:sz w:val="24"/>
          <w:szCs w:val="24"/>
        </w:rPr>
        <w:t>, thus stopping them from feeling confident enough to explore</w:t>
      </w:r>
      <w:r w:rsidR="000F6E02">
        <w:rPr>
          <w:rFonts w:ascii="Arial" w:hAnsi="Arial" w:cs="Arial"/>
          <w:sz w:val="24"/>
          <w:szCs w:val="24"/>
        </w:rPr>
        <w:t xml:space="preserve"> the environment around them</w:t>
      </w:r>
      <w:r>
        <w:rPr>
          <w:rFonts w:ascii="Arial" w:hAnsi="Arial" w:cs="Arial"/>
          <w:sz w:val="24"/>
          <w:szCs w:val="24"/>
        </w:rPr>
        <w:t>.</w:t>
      </w:r>
      <w:r w:rsidR="008F35FD">
        <w:rPr>
          <w:rFonts w:ascii="Arial" w:hAnsi="Arial" w:cs="Arial"/>
          <w:sz w:val="24"/>
          <w:szCs w:val="24"/>
        </w:rPr>
        <w:t xml:space="preserve"> (Perry, N.D)</w:t>
      </w:r>
    </w:p>
    <w:p w14:paraId="35BB68A6" w14:textId="77777777" w:rsidR="001A4051" w:rsidRDefault="001A4051" w:rsidP="00C66067">
      <w:pPr>
        <w:spacing w:line="360" w:lineRule="auto"/>
        <w:rPr>
          <w:rFonts w:ascii="Arial" w:hAnsi="Arial" w:cs="Arial"/>
          <w:b/>
          <w:bCs/>
          <w:sz w:val="24"/>
          <w:szCs w:val="24"/>
          <w:u w:val="single"/>
        </w:rPr>
      </w:pPr>
    </w:p>
    <w:p w14:paraId="69100DEA" w14:textId="1DDABF77" w:rsidR="00B228EF" w:rsidRPr="00FA21BF" w:rsidRDefault="00B228EF" w:rsidP="00C66067">
      <w:pPr>
        <w:spacing w:line="360" w:lineRule="auto"/>
        <w:rPr>
          <w:rFonts w:ascii="Arial" w:hAnsi="Arial" w:cs="Arial"/>
          <w:b/>
          <w:bCs/>
          <w:sz w:val="24"/>
          <w:szCs w:val="24"/>
          <w:u w:val="single"/>
        </w:rPr>
      </w:pPr>
      <w:r w:rsidRPr="00FA21BF">
        <w:rPr>
          <w:rFonts w:ascii="Arial" w:hAnsi="Arial" w:cs="Arial"/>
          <w:b/>
          <w:bCs/>
          <w:sz w:val="24"/>
          <w:szCs w:val="24"/>
          <w:u w:val="single"/>
        </w:rPr>
        <w:lastRenderedPageBreak/>
        <w:t>Methodological consideration.</w:t>
      </w:r>
    </w:p>
    <w:p w14:paraId="06CA0587" w14:textId="12E56BE6" w:rsidR="00E20F0A" w:rsidRPr="00FA21BF" w:rsidRDefault="00A61313" w:rsidP="00C66067">
      <w:pPr>
        <w:spacing w:line="360" w:lineRule="auto"/>
        <w:rPr>
          <w:rFonts w:ascii="Arial" w:hAnsi="Arial" w:cs="Arial"/>
          <w:b/>
          <w:bCs/>
          <w:sz w:val="24"/>
          <w:szCs w:val="24"/>
        </w:rPr>
      </w:pPr>
      <w:r w:rsidRPr="00FA21BF">
        <w:rPr>
          <w:rFonts w:ascii="Arial" w:hAnsi="Arial" w:cs="Arial"/>
          <w:sz w:val="24"/>
          <w:szCs w:val="24"/>
        </w:rPr>
        <w:t xml:space="preserve">According to indeed (2022) methodological research </w:t>
      </w:r>
      <w:r w:rsidR="00FB25AF" w:rsidRPr="00FA21BF">
        <w:rPr>
          <w:rFonts w:ascii="Arial" w:hAnsi="Arial" w:cs="Arial"/>
          <w:sz w:val="24"/>
          <w:szCs w:val="24"/>
        </w:rPr>
        <w:t xml:space="preserve">is a form of research </w:t>
      </w:r>
      <w:r w:rsidR="00B13532" w:rsidRPr="00FA21BF">
        <w:rPr>
          <w:rFonts w:ascii="Arial" w:hAnsi="Arial" w:cs="Arial"/>
          <w:sz w:val="24"/>
          <w:szCs w:val="24"/>
        </w:rPr>
        <w:t xml:space="preserve">that is legitimate and scientifically factual. </w:t>
      </w:r>
      <w:r w:rsidR="00C41F48" w:rsidRPr="00FA21BF">
        <w:rPr>
          <w:rFonts w:ascii="Arial" w:hAnsi="Arial" w:cs="Arial"/>
          <w:sz w:val="24"/>
          <w:szCs w:val="24"/>
        </w:rPr>
        <w:t xml:space="preserve">The purpose of methodological research is to help </w:t>
      </w:r>
      <w:r w:rsidR="00311BDC" w:rsidRPr="00FA21BF">
        <w:rPr>
          <w:rFonts w:ascii="Arial" w:hAnsi="Arial" w:cs="Arial"/>
          <w:sz w:val="24"/>
          <w:szCs w:val="24"/>
        </w:rPr>
        <w:t xml:space="preserve">the researcher create a plan and keep to it, helping towards a </w:t>
      </w:r>
      <w:r w:rsidR="00433BFE" w:rsidRPr="00FA21BF">
        <w:rPr>
          <w:rFonts w:ascii="Arial" w:hAnsi="Arial" w:cs="Arial"/>
          <w:sz w:val="24"/>
          <w:szCs w:val="24"/>
        </w:rPr>
        <w:t xml:space="preserve">clear understanding </w:t>
      </w:r>
      <w:r w:rsidR="002F0E91" w:rsidRPr="00FA21BF">
        <w:rPr>
          <w:rFonts w:ascii="Arial" w:hAnsi="Arial" w:cs="Arial"/>
          <w:sz w:val="24"/>
          <w:szCs w:val="24"/>
        </w:rPr>
        <w:t xml:space="preserve">of what they are researching. </w:t>
      </w:r>
      <w:proofErr w:type="spellStart"/>
      <w:r w:rsidR="00597D6A" w:rsidRPr="00FA21BF">
        <w:rPr>
          <w:rFonts w:ascii="Arial" w:hAnsi="Arial" w:cs="Arial"/>
          <w:sz w:val="24"/>
          <w:szCs w:val="24"/>
        </w:rPr>
        <w:t>Fa</w:t>
      </w:r>
      <w:r w:rsidR="00E6743A" w:rsidRPr="00FA21BF">
        <w:rPr>
          <w:rFonts w:ascii="Arial" w:hAnsi="Arial" w:cs="Arial"/>
          <w:sz w:val="24"/>
          <w:szCs w:val="24"/>
        </w:rPr>
        <w:t>iz</w:t>
      </w:r>
      <w:r w:rsidR="00597D6A" w:rsidRPr="00FA21BF">
        <w:rPr>
          <w:rFonts w:ascii="Arial" w:hAnsi="Arial" w:cs="Arial"/>
          <w:sz w:val="24"/>
          <w:szCs w:val="24"/>
        </w:rPr>
        <w:t>an</w:t>
      </w:r>
      <w:proofErr w:type="spellEnd"/>
      <w:r w:rsidR="00597D6A" w:rsidRPr="00FA21BF">
        <w:rPr>
          <w:rFonts w:ascii="Arial" w:hAnsi="Arial" w:cs="Arial"/>
          <w:sz w:val="24"/>
          <w:szCs w:val="24"/>
        </w:rPr>
        <w:t xml:space="preserve"> (2021) </w:t>
      </w:r>
      <w:r w:rsidR="00E20F0A" w:rsidRPr="00FA21BF">
        <w:rPr>
          <w:rFonts w:ascii="Arial" w:hAnsi="Arial" w:cs="Arial"/>
          <w:sz w:val="24"/>
          <w:szCs w:val="24"/>
        </w:rPr>
        <w:t xml:space="preserve">agrees </w:t>
      </w:r>
      <w:proofErr w:type="gramStart"/>
      <w:r w:rsidR="00E20F0A" w:rsidRPr="00FA21BF">
        <w:rPr>
          <w:rFonts w:ascii="Arial" w:hAnsi="Arial" w:cs="Arial"/>
          <w:sz w:val="24"/>
          <w:szCs w:val="24"/>
        </w:rPr>
        <w:t>and also</w:t>
      </w:r>
      <w:proofErr w:type="gramEnd"/>
      <w:r w:rsidR="00E20F0A" w:rsidRPr="00FA21BF">
        <w:rPr>
          <w:rFonts w:ascii="Arial" w:hAnsi="Arial" w:cs="Arial"/>
          <w:sz w:val="24"/>
          <w:szCs w:val="24"/>
        </w:rPr>
        <w:t xml:space="preserve"> </w:t>
      </w:r>
      <w:r w:rsidR="00AD5AF2" w:rsidRPr="00FA21BF">
        <w:rPr>
          <w:rFonts w:ascii="Arial" w:hAnsi="Arial" w:cs="Arial"/>
          <w:sz w:val="24"/>
          <w:szCs w:val="24"/>
        </w:rPr>
        <w:t>suggests that methodolog</w:t>
      </w:r>
      <w:r w:rsidR="001C693E" w:rsidRPr="00FA21BF">
        <w:rPr>
          <w:rFonts w:ascii="Arial" w:hAnsi="Arial" w:cs="Arial"/>
          <w:sz w:val="24"/>
          <w:szCs w:val="24"/>
        </w:rPr>
        <w:t>y is the centre piece of a systematic process of research design</w:t>
      </w:r>
      <w:r w:rsidR="00E5325A" w:rsidRPr="00FA21BF">
        <w:rPr>
          <w:rFonts w:ascii="Arial" w:hAnsi="Arial" w:cs="Arial"/>
          <w:sz w:val="24"/>
          <w:szCs w:val="24"/>
        </w:rPr>
        <w:t>.</w:t>
      </w:r>
      <w:r w:rsidR="00850F35" w:rsidRPr="00FA21BF">
        <w:rPr>
          <w:rFonts w:ascii="Arial" w:hAnsi="Arial" w:cs="Arial"/>
          <w:sz w:val="24"/>
          <w:szCs w:val="24"/>
        </w:rPr>
        <w:t xml:space="preserve"> </w:t>
      </w:r>
    </w:p>
    <w:p w14:paraId="792C0BDB" w14:textId="5AFA8F2C" w:rsidR="00F277A5" w:rsidRPr="00FA21BF" w:rsidRDefault="002457D0" w:rsidP="00C66067">
      <w:pPr>
        <w:spacing w:line="360" w:lineRule="auto"/>
        <w:rPr>
          <w:rFonts w:ascii="Arial" w:hAnsi="Arial" w:cs="Arial"/>
          <w:b/>
          <w:bCs/>
          <w:sz w:val="24"/>
          <w:szCs w:val="24"/>
        </w:rPr>
      </w:pPr>
      <w:r w:rsidRPr="00FA21BF">
        <w:rPr>
          <w:rFonts w:ascii="Arial" w:hAnsi="Arial" w:cs="Arial"/>
          <w:sz w:val="24"/>
          <w:szCs w:val="24"/>
        </w:rPr>
        <w:t>The</w:t>
      </w:r>
      <w:r w:rsidR="00A02A17" w:rsidRPr="00FA21BF">
        <w:rPr>
          <w:rFonts w:ascii="Arial" w:hAnsi="Arial" w:cs="Arial"/>
          <w:sz w:val="24"/>
          <w:szCs w:val="24"/>
        </w:rPr>
        <w:t xml:space="preserve"> </w:t>
      </w:r>
      <w:r w:rsidR="00B24166" w:rsidRPr="00FA21BF">
        <w:rPr>
          <w:rFonts w:ascii="Arial" w:hAnsi="Arial" w:cs="Arial"/>
          <w:sz w:val="24"/>
          <w:szCs w:val="24"/>
        </w:rPr>
        <w:t xml:space="preserve">appropriate sample for this research </w:t>
      </w:r>
      <w:r w:rsidR="00077BCF" w:rsidRPr="00FA21BF">
        <w:rPr>
          <w:rFonts w:ascii="Arial" w:hAnsi="Arial" w:cs="Arial"/>
          <w:sz w:val="24"/>
          <w:szCs w:val="24"/>
        </w:rPr>
        <w:t xml:space="preserve">proposal </w:t>
      </w:r>
      <w:r w:rsidR="00B24166" w:rsidRPr="00FA21BF">
        <w:rPr>
          <w:rFonts w:ascii="Arial" w:hAnsi="Arial" w:cs="Arial"/>
          <w:sz w:val="24"/>
          <w:szCs w:val="24"/>
        </w:rPr>
        <w:t xml:space="preserve">would be children </w:t>
      </w:r>
      <w:r w:rsidR="00673336" w:rsidRPr="00FA21BF">
        <w:rPr>
          <w:rFonts w:ascii="Arial" w:hAnsi="Arial" w:cs="Arial"/>
          <w:sz w:val="24"/>
          <w:szCs w:val="24"/>
        </w:rPr>
        <w:t xml:space="preserve">and staff members </w:t>
      </w:r>
      <w:r w:rsidR="00B24166" w:rsidRPr="00FA21BF">
        <w:rPr>
          <w:rFonts w:ascii="Arial" w:hAnsi="Arial" w:cs="Arial"/>
          <w:sz w:val="24"/>
          <w:szCs w:val="24"/>
        </w:rPr>
        <w:t>within the early years</w:t>
      </w:r>
      <w:r w:rsidR="00673336" w:rsidRPr="00FA21BF">
        <w:rPr>
          <w:rFonts w:ascii="Arial" w:hAnsi="Arial" w:cs="Arial"/>
          <w:sz w:val="24"/>
          <w:szCs w:val="24"/>
        </w:rPr>
        <w:t xml:space="preserve">. There </w:t>
      </w:r>
      <w:r w:rsidR="00820655" w:rsidRPr="00FA21BF">
        <w:rPr>
          <w:rFonts w:ascii="Arial" w:hAnsi="Arial" w:cs="Arial"/>
          <w:sz w:val="24"/>
          <w:szCs w:val="24"/>
        </w:rPr>
        <w:t xml:space="preserve">will be </w:t>
      </w:r>
      <w:r w:rsidR="00673336" w:rsidRPr="00FA21BF">
        <w:rPr>
          <w:rFonts w:ascii="Arial" w:hAnsi="Arial" w:cs="Arial"/>
          <w:sz w:val="24"/>
          <w:szCs w:val="24"/>
        </w:rPr>
        <w:t xml:space="preserve">two parts to this proposal, </w:t>
      </w:r>
      <w:r w:rsidR="00ED0701" w:rsidRPr="00FA21BF">
        <w:rPr>
          <w:rFonts w:ascii="Arial" w:hAnsi="Arial" w:cs="Arial"/>
          <w:sz w:val="24"/>
          <w:szCs w:val="24"/>
        </w:rPr>
        <w:t xml:space="preserve">firstly </w:t>
      </w:r>
      <w:r w:rsidR="00F004AB" w:rsidRPr="00FA21BF">
        <w:rPr>
          <w:rFonts w:ascii="Arial" w:hAnsi="Arial" w:cs="Arial"/>
          <w:sz w:val="24"/>
          <w:szCs w:val="24"/>
        </w:rPr>
        <w:t xml:space="preserve">primary data will be collected during </w:t>
      </w:r>
      <w:r w:rsidR="002926B3" w:rsidRPr="00FA21BF">
        <w:rPr>
          <w:rFonts w:ascii="Arial" w:hAnsi="Arial" w:cs="Arial"/>
          <w:sz w:val="24"/>
          <w:szCs w:val="24"/>
        </w:rPr>
        <w:t>a</w:t>
      </w:r>
      <w:r w:rsidR="0045058B" w:rsidRPr="00FA21BF">
        <w:rPr>
          <w:rFonts w:ascii="Arial" w:hAnsi="Arial" w:cs="Arial"/>
          <w:sz w:val="24"/>
          <w:szCs w:val="24"/>
        </w:rPr>
        <w:t xml:space="preserve"> </w:t>
      </w:r>
      <w:r w:rsidR="004375EA" w:rsidRPr="00FA21BF">
        <w:rPr>
          <w:rFonts w:ascii="Arial" w:hAnsi="Arial" w:cs="Arial"/>
          <w:sz w:val="24"/>
          <w:szCs w:val="24"/>
        </w:rPr>
        <w:t>play-based</w:t>
      </w:r>
      <w:r w:rsidR="0045058B" w:rsidRPr="00FA21BF">
        <w:rPr>
          <w:rFonts w:ascii="Arial" w:hAnsi="Arial" w:cs="Arial"/>
          <w:sz w:val="24"/>
          <w:szCs w:val="24"/>
        </w:rPr>
        <w:t xml:space="preserve"> </w:t>
      </w:r>
      <w:r w:rsidR="001678DB" w:rsidRPr="00FA21BF">
        <w:rPr>
          <w:rFonts w:ascii="Arial" w:hAnsi="Arial" w:cs="Arial"/>
          <w:sz w:val="24"/>
          <w:szCs w:val="24"/>
        </w:rPr>
        <w:t xml:space="preserve">observation of </w:t>
      </w:r>
      <w:r w:rsidR="00CC1FAB" w:rsidRPr="00FA21BF">
        <w:rPr>
          <w:rFonts w:ascii="Arial" w:hAnsi="Arial" w:cs="Arial"/>
          <w:sz w:val="24"/>
          <w:szCs w:val="24"/>
        </w:rPr>
        <w:t>6</w:t>
      </w:r>
      <w:r w:rsidR="002926B3" w:rsidRPr="00FA21BF">
        <w:rPr>
          <w:rFonts w:ascii="Arial" w:hAnsi="Arial" w:cs="Arial"/>
          <w:sz w:val="24"/>
          <w:szCs w:val="24"/>
        </w:rPr>
        <w:t xml:space="preserve"> children of 3 and 4 years of age</w:t>
      </w:r>
      <w:r w:rsidR="00637BEB" w:rsidRPr="00FA21BF">
        <w:rPr>
          <w:rFonts w:ascii="Arial" w:hAnsi="Arial" w:cs="Arial"/>
          <w:sz w:val="24"/>
          <w:szCs w:val="24"/>
        </w:rPr>
        <w:t xml:space="preserve">. </w:t>
      </w:r>
      <w:r w:rsidR="006F2910" w:rsidRPr="00FA21BF">
        <w:rPr>
          <w:rFonts w:ascii="Arial" w:hAnsi="Arial" w:cs="Arial"/>
          <w:sz w:val="24"/>
          <w:szCs w:val="24"/>
        </w:rPr>
        <w:t xml:space="preserve">Primary data is </w:t>
      </w:r>
      <w:r w:rsidR="00975443" w:rsidRPr="00FA21BF">
        <w:rPr>
          <w:rFonts w:ascii="Arial" w:hAnsi="Arial" w:cs="Arial"/>
          <w:sz w:val="24"/>
          <w:szCs w:val="24"/>
        </w:rPr>
        <w:t xml:space="preserve">when the researcher </w:t>
      </w:r>
      <w:r w:rsidR="009056E8" w:rsidRPr="00FA21BF">
        <w:rPr>
          <w:rFonts w:ascii="Arial" w:hAnsi="Arial" w:cs="Arial"/>
          <w:sz w:val="24"/>
          <w:szCs w:val="24"/>
        </w:rPr>
        <w:t>is collecting</w:t>
      </w:r>
      <w:r w:rsidR="00B64A36" w:rsidRPr="00FA21BF">
        <w:rPr>
          <w:rFonts w:ascii="Arial" w:hAnsi="Arial" w:cs="Arial"/>
          <w:sz w:val="24"/>
          <w:szCs w:val="24"/>
        </w:rPr>
        <w:t xml:space="preserve"> new</w:t>
      </w:r>
      <w:r w:rsidR="009056E8" w:rsidRPr="00FA21BF">
        <w:rPr>
          <w:rFonts w:ascii="Arial" w:hAnsi="Arial" w:cs="Arial"/>
          <w:sz w:val="24"/>
          <w:szCs w:val="24"/>
        </w:rPr>
        <w:t xml:space="preserve"> information and data </w:t>
      </w:r>
      <w:r w:rsidR="00CB3091" w:rsidRPr="00FA21BF">
        <w:rPr>
          <w:rFonts w:ascii="Arial" w:hAnsi="Arial" w:cs="Arial"/>
          <w:sz w:val="24"/>
          <w:szCs w:val="24"/>
        </w:rPr>
        <w:t>specifically for the research they are undertaking</w:t>
      </w:r>
      <w:r w:rsidR="003A5A12" w:rsidRPr="00FA21BF">
        <w:rPr>
          <w:rFonts w:ascii="Arial" w:hAnsi="Arial" w:cs="Arial"/>
          <w:sz w:val="24"/>
          <w:szCs w:val="24"/>
        </w:rPr>
        <w:t xml:space="preserve">, whilst secondary data is </w:t>
      </w:r>
      <w:r w:rsidR="008C3A11" w:rsidRPr="00FA21BF">
        <w:rPr>
          <w:rFonts w:ascii="Arial" w:hAnsi="Arial" w:cs="Arial"/>
          <w:sz w:val="24"/>
          <w:szCs w:val="24"/>
        </w:rPr>
        <w:t>data that is taken from research that is already published</w:t>
      </w:r>
      <w:r w:rsidR="008806D6" w:rsidRPr="00FA21BF">
        <w:rPr>
          <w:rFonts w:ascii="Arial" w:hAnsi="Arial" w:cs="Arial"/>
          <w:sz w:val="24"/>
          <w:szCs w:val="24"/>
        </w:rPr>
        <w:t xml:space="preserve"> (Deakin University, </w:t>
      </w:r>
      <w:r w:rsidR="007170C8" w:rsidRPr="00FA21BF">
        <w:rPr>
          <w:rFonts w:ascii="Arial" w:hAnsi="Arial" w:cs="Arial"/>
          <w:sz w:val="24"/>
          <w:szCs w:val="24"/>
        </w:rPr>
        <w:t xml:space="preserve">2023) </w:t>
      </w:r>
      <w:r w:rsidR="00F27DDF" w:rsidRPr="00FA21BF">
        <w:rPr>
          <w:rFonts w:ascii="Arial" w:hAnsi="Arial" w:cs="Arial"/>
          <w:sz w:val="24"/>
          <w:szCs w:val="24"/>
        </w:rPr>
        <w:t xml:space="preserve">The </w:t>
      </w:r>
      <w:r w:rsidR="00AB7E8F" w:rsidRPr="00FA21BF">
        <w:rPr>
          <w:rFonts w:ascii="Arial" w:hAnsi="Arial" w:cs="Arial"/>
          <w:sz w:val="24"/>
          <w:szCs w:val="24"/>
        </w:rPr>
        <w:t>advantages of p</w:t>
      </w:r>
      <w:r w:rsidR="00E15D53" w:rsidRPr="00FA21BF">
        <w:rPr>
          <w:rFonts w:ascii="Arial" w:hAnsi="Arial" w:cs="Arial"/>
          <w:sz w:val="24"/>
          <w:szCs w:val="24"/>
        </w:rPr>
        <w:t xml:space="preserve">lay-based observations </w:t>
      </w:r>
      <w:r w:rsidR="00532328" w:rsidRPr="00FA21BF">
        <w:rPr>
          <w:rFonts w:ascii="Arial" w:hAnsi="Arial" w:cs="Arial"/>
          <w:sz w:val="24"/>
          <w:szCs w:val="24"/>
        </w:rPr>
        <w:t xml:space="preserve">focuses on child-led play and </w:t>
      </w:r>
      <w:r w:rsidR="00E15D53" w:rsidRPr="00FA21BF">
        <w:rPr>
          <w:rFonts w:ascii="Arial" w:hAnsi="Arial" w:cs="Arial"/>
          <w:sz w:val="24"/>
          <w:szCs w:val="24"/>
        </w:rPr>
        <w:t>allow</w:t>
      </w:r>
      <w:r w:rsidR="00DC6AF8" w:rsidRPr="00FA21BF">
        <w:rPr>
          <w:rFonts w:ascii="Arial" w:hAnsi="Arial" w:cs="Arial"/>
          <w:sz w:val="24"/>
          <w:szCs w:val="24"/>
        </w:rPr>
        <w:t>s</w:t>
      </w:r>
      <w:r w:rsidR="00E15D53" w:rsidRPr="00FA21BF">
        <w:rPr>
          <w:rFonts w:ascii="Arial" w:hAnsi="Arial" w:cs="Arial"/>
          <w:sz w:val="24"/>
          <w:szCs w:val="24"/>
        </w:rPr>
        <w:t xml:space="preserve"> for </w:t>
      </w:r>
      <w:r w:rsidR="00063519" w:rsidRPr="00FA21BF">
        <w:rPr>
          <w:rFonts w:ascii="Arial" w:hAnsi="Arial" w:cs="Arial"/>
          <w:sz w:val="24"/>
          <w:szCs w:val="24"/>
        </w:rPr>
        <w:t xml:space="preserve">authenticity </w:t>
      </w:r>
      <w:r w:rsidR="001922C9" w:rsidRPr="00FA21BF">
        <w:rPr>
          <w:rFonts w:ascii="Arial" w:hAnsi="Arial" w:cs="Arial"/>
          <w:sz w:val="24"/>
          <w:szCs w:val="24"/>
        </w:rPr>
        <w:t>of the child</w:t>
      </w:r>
      <w:r w:rsidR="00532328" w:rsidRPr="00FA21BF">
        <w:rPr>
          <w:rFonts w:ascii="Arial" w:hAnsi="Arial" w:cs="Arial"/>
          <w:sz w:val="24"/>
          <w:szCs w:val="24"/>
        </w:rPr>
        <w:t>’</w:t>
      </w:r>
      <w:r w:rsidR="001922C9" w:rsidRPr="00FA21BF">
        <w:rPr>
          <w:rFonts w:ascii="Arial" w:hAnsi="Arial" w:cs="Arial"/>
          <w:sz w:val="24"/>
          <w:szCs w:val="24"/>
        </w:rPr>
        <w:t xml:space="preserve">s </w:t>
      </w:r>
      <w:r w:rsidR="00532328" w:rsidRPr="00FA21BF">
        <w:rPr>
          <w:rFonts w:ascii="Arial" w:hAnsi="Arial" w:cs="Arial"/>
          <w:sz w:val="24"/>
          <w:szCs w:val="24"/>
        </w:rPr>
        <w:t>strengths</w:t>
      </w:r>
      <w:r w:rsidR="00DC6AF8" w:rsidRPr="00FA21BF">
        <w:rPr>
          <w:rFonts w:ascii="Arial" w:hAnsi="Arial" w:cs="Arial"/>
          <w:sz w:val="24"/>
          <w:szCs w:val="24"/>
        </w:rPr>
        <w:t xml:space="preserve"> and </w:t>
      </w:r>
      <w:r w:rsidR="00DC7C55" w:rsidRPr="00FA21BF">
        <w:rPr>
          <w:rFonts w:ascii="Arial" w:hAnsi="Arial" w:cs="Arial"/>
          <w:sz w:val="24"/>
          <w:szCs w:val="24"/>
        </w:rPr>
        <w:t xml:space="preserve">can highlight any </w:t>
      </w:r>
      <w:r w:rsidR="00DC6AF8" w:rsidRPr="00FA21BF">
        <w:rPr>
          <w:rFonts w:ascii="Arial" w:hAnsi="Arial" w:cs="Arial"/>
          <w:sz w:val="24"/>
          <w:szCs w:val="24"/>
        </w:rPr>
        <w:t>possible weaknesses</w:t>
      </w:r>
      <w:r w:rsidR="00957B16" w:rsidRPr="00FA21BF">
        <w:rPr>
          <w:rFonts w:ascii="Arial" w:hAnsi="Arial" w:cs="Arial"/>
          <w:sz w:val="24"/>
          <w:szCs w:val="24"/>
        </w:rPr>
        <w:t>,</w:t>
      </w:r>
      <w:r w:rsidR="00DC6AF8" w:rsidRPr="00FA21BF">
        <w:rPr>
          <w:rFonts w:ascii="Arial" w:hAnsi="Arial" w:cs="Arial"/>
          <w:sz w:val="24"/>
          <w:szCs w:val="24"/>
        </w:rPr>
        <w:t xml:space="preserve"> without the child feeling pressured into </w:t>
      </w:r>
      <w:r w:rsidR="00957B16" w:rsidRPr="00FA21BF">
        <w:rPr>
          <w:rFonts w:ascii="Arial" w:hAnsi="Arial" w:cs="Arial"/>
          <w:sz w:val="24"/>
          <w:szCs w:val="24"/>
        </w:rPr>
        <w:t>creating a show for the observing adult</w:t>
      </w:r>
      <w:r w:rsidR="00F05119" w:rsidRPr="00FA21BF">
        <w:rPr>
          <w:rFonts w:ascii="Arial" w:hAnsi="Arial" w:cs="Arial"/>
          <w:sz w:val="24"/>
          <w:szCs w:val="24"/>
        </w:rPr>
        <w:t xml:space="preserve"> (O’Grady and </w:t>
      </w:r>
      <w:proofErr w:type="spellStart"/>
      <w:r w:rsidR="00022BBA" w:rsidRPr="00FA21BF">
        <w:rPr>
          <w:rFonts w:ascii="Arial" w:hAnsi="Arial" w:cs="Arial"/>
          <w:sz w:val="24"/>
          <w:szCs w:val="24"/>
        </w:rPr>
        <w:t>Dusing</w:t>
      </w:r>
      <w:proofErr w:type="spellEnd"/>
      <w:r w:rsidR="00F277A5" w:rsidRPr="00FA21BF">
        <w:rPr>
          <w:rFonts w:ascii="Arial" w:hAnsi="Arial" w:cs="Arial"/>
          <w:sz w:val="24"/>
          <w:szCs w:val="24"/>
        </w:rPr>
        <w:t>, 2015, p25-38)</w:t>
      </w:r>
      <w:r w:rsidR="0036155C" w:rsidRPr="00FA21BF">
        <w:rPr>
          <w:rFonts w:ascii="Arial" w:hAnsi="Arial" w:cs="Arial"/>
          <w:sz w:val="24"/>
          <w:szCs w:val="24"/>
        </w:rPr>
        <w:t xml:space="preserve">. </w:t>
      </w:r>
      <w:r w:rsidR="002E5D9B" w:rsidRPr="00FA21BF">
        <w:rPr>
          <w:rFonts w:ascii="Arial" w:hAnsi="Arial" w:cs="Arial"/>
          <w:sz w:val="24"/>
          <w:szCs w:val="24"/>
        </w:rPr>
        <w:t>However s</w:t>
      </w:r>
      <w:r w:rsidR="001B35E5" w:rsidRPr="00FA21BF">
        <w:rPr>
          <w:rFonts w:ascii="Arial" w:hAnsi="Arial" w:cs="Arial"/>
          <w:sz w:val="24"/>
          <w:szCs w:val="24"/>
        </w:rPr>
        <w:t xml:space="preserve">econdary research shows that </w:t>
      </w:r>
      <w:r w:rsidR="002E5D9B" w:rsidRPr="00FA21BF">
        <w:rPr>
          <w:rFonts w:ascii="Arial" w:hAnsi="Arial" w:cs="Arial"/>
          <w:sz w:val="24"/>
          <w:szCs w:val="24"/>
        </w:rPr>
        <w:t xml:space="preserve">often, the barriers to observing children during play-based activities </w:t>
      </w:r>
      <w:r w:rsidR="0073559E" w:rsidRPr="00FA21BF">
        <w:rPr>
          <w:rFonts w:ascii="Arial" w:hAnsi="Arial" w:cs="Arial"/>
          <w:sz w:val="24"/>
          <w:szCs w:val="24"/>
        </w:rPr>
        <w:t>have</w:t>
      </w:r>
      <w:r w:rsidR="002E5D9B" w:rsidRPr="00FA21BF">
        <w:rPr>
          <w:rFonts w:ascii="Arial" w:hAnsi="Arial" w:cs="Arial"/>
          <w:sz w:val="24"/>
          <w:szCs w:val="24"/>
        </w:rPr>
        <w:t xml:space="preserve"> </w:t>
      </w:r>
      <w:r w:rsidR="00944570" w:rsidRPr="00FA21BF">
        <w:rPr>
          <w:rFonts w:ascii="Arial" w:hAnsi="Arial" w:cs="Arial"/>
          <w:sz w:val="24"/>
          <w:szCs w:val="24"/>
        </w:rPr>
        <w:t>often</w:t>
      </w:r>
      <w:r w:rsidR="0073559E" w:rsidRPr="00FA21BF">
        <w:rPr>
          <w:rFonts w:ascii="Arial" w:hAnsi="Arial" w:cs="Arial"/>
          <w:sz w:val="24"/>
          <w:szCs w:val="24"/>
        </w:rPr>
        <w:t xml:space="preserve"> been</w:t>
      </w:r>
      <w:r w:rsidR="00944570" w:rsidRPr="00FA21BF">
        <w:rPr>
          <w:rFonts w:ascii="Arial" w:hAnsi="Arial" w:cs="Arial"/>
          <w:sz w:val="24"/>
          <w:szCs w:val="24"/>
        </w:rPr>
        <w:t xml:space="preserve"> the opinions of the teachers, </w:t>
      </w:r>
      <w:r w:rsidR="00FA45AC" w:rsidRPr="00FA21BF">
        <w:rPr>
          <w:rFonts w:ascii="Arial" w:hAnsi="Arial" w:cs="Arial"/>
          <w:sz w:val="24"/>
          <w:szCs w:val="24"/>
        </w:rPr>
        <w:t>many suggesting that there is not enough time within the school day</w:t>
      </w:r>
      <w:r w:rsidR="00C63B50" w:rsidRPr="00FA21BF">
        <w:rPr>
          <w:rFonts w:ascii="Arial" w:hAnsi="Arial" w:cs="Arial"/>
          <w:sz w:val="24"/>
          <w:szCs w:val="24"/>
        </w:rPr>
        <w:t xml:space="preserve"> for free-play</w:t>
      </w:r>
      <w:r w:rsidR="0073559E" w:rsidRPr="00FA21BF">
        <w:rPr>
          <w:rFonts w:ascii="Arial" w:hAnsi="Arial" w:cs="Arial"/>
          <w:sz w:val="24"/>
          <w:szCs w:val="24"/>
        </w:rPr>
        <w:t xml:space="preserve">, and their worries of health and safety, thus </w:t>
      </w:r>
      <w:r w:rsidR="00EF670E" w:rsidRPr="00FA21BF">
        <w:rPr>
          <w:rFonts w:ascii="Arial" w:hAnsi="Arial" w:cs="Arial"/>
          <w:sz w:val="24"/>
          <w:szCs w:val="24"/>
        </w:rPr>
        <w:t xml:space="preserve">not allowing children the freedom to play and explore in their environments and </w:t>
      </w:r>
      <w:r w:rsidR="00CC02B1" w:rsidRPr="00FA21BF">
        <w:rPr>
          <w:rFonts w:ascii="Arial" w:hAnsi="Arial" w:cs="Arial"/>
          <w:sz w:val="24"/>
          <w:szCs w:val="24"/>
        </w:rPr>
        <w:t>certain strengths or weaknesses being missed due to lack of play-based observations</w:t>
      </w:r>
      <w:r w:rsidR="00C63B50" w:rsidRPr="00FA21BF">
        <w:rPr>
          <w:rFonts w:ascii="Arial" w:hAnsi="Arial" w:cs="Arial"/>
          <w:sz w:val="24"/>
          <w:szCs w:val="24"/>
        </w:rPr>
        <w:t xml:space="preserve"> </w:t>
      </w:r>
      <w:r w:rsidR="00216411" w:rsidRPr="00FA21BF">
        <w:rPr>
          <w:rFonts w:ascii="Arial" w:hAnsi="Arial" w:cs="Arial"/>
          <w:sz w:val="24"/>
          <w:szCs w:val="24"/>
        </w:rPr>
        <w:t>(The British Association for Early Childhood Education, 2021)</w:t>
      </w:r>
    </w:p>
    <w:p w14:paraId="68811885" w14:textId="77777777" w:rsidR="00E02818" w:rsidRPr="00FA21BF" w:rsidRDefault="00637BEB" w:rsidP="00C66067">
      <w:pPr>
        <w:spacing w:line="360" w:lineRule="auto"/>
        <w:rPr>
          <w:rFonts w:ascii="Arial" w:hAnsi="Arial" w:cs="Arial"/>
          <w:sz w:val="24"/>
          <w:szCs w:val="24"/>
        </w:rPr>
      </w:pPr>
      <w:r w:rsidRPr="00FA21BF">
        <w:rPr>
          <w:rFonts w:ascii="Arial" w:hAnsi="Arial" w:cs="Arial"/>
          <w:sz w:val="24"/>
          <w:szCs w:val="24"/>
        </w:rPr>
        <w:t>O</w:t>
      </w:r>
      <w:r w:rsidR="001678DB" w:rsidRPr="00FA21BF">
        <w:rPr>
          <w:rFonts w:ascii="Arial" w:hAnsi="Arial" w:cs="Arial"/>
          <w:sz w:val="24"/>
          <w:szCs w:val="24"/>
        </w:rPr>
        <w:t xml:space="preserve">bservations will take place during the school day in an enriched, outdoor environment where children can </w:t>
      </w:r>
      <w:r w:rsidR="00D84351" w:rsidRPr="00FA21BF">
        <w:rPr>
          <w:rFonts w:ascii="Arial" w:hAnsi="Arial" w:cs="Arial"/>
          <w:sz w:val="24"/>
          <w:szCs w:val="24"/>
        </w:rPr>
        <w:t xml:space="preserve">play and </w:t>
      </w:r>
      <w:r w:rsidR="001678DB" w:rsidRPr="00FA21BF">
        <w:rPr>
          <w:rFonts w:ascii="Arial" w:hAnsi="Arial" w:cs="Arial"/>
          <w:sz w:val="24"/>
          <w:szCs w:val="24"/>
        </w:rPr>
        <w:t>explore their surroundings and have access authentic resources</w:t>
      </w:r>
      <w:r w:rsidR="00D84351" w:rsidRPr="00FA21BF">
        <w:rPr>
          <w:rFonts w:ascii="Arial" w:hAnsi="Arial" w:cs="Arial"/>
          <w:sz w:val="24"/>
          <w:szCs w:val="24"/>
        </w:rPr>
        <w:t>. T</w:t>
      </w:r>
      <w:r w:rsidR="001678DB" w:rsidRPr="00FA21BF">
        <w:rPr>
          <w:rFonts w:ascii="Arial" w:hAnsi="Arial" w:cs="Arial"/>
          <w:sz w:val="24"/>
          <w:szCs w:val="24"/>
        </w:rPr>
        <w:t>he reason for this is as it is stated within the literature</w:t>
      </w:r>
      <w:r w:rsidR="002926B3" w:rsidRPr="00FA21BF">
        <w:rPr>
          <w:rFonts w:ascii="Arial" w:hAnsi="Arial" w:cs="Arial"/>
          <w:sz w:val="24"/>
          <w:szCs w:val="24"/>
        </w:rPr>
        <w:t xml:space="preserve"> </w:t>
      </w:r>
      <w:r w:rsidR="0089442B" w:rsidRPr="00FA21BF">
        <w:rPr>
          <w:rFonts w:ascii="Arial" w:hAnsi="Arial" w:cs="Arial"/>
          <w:sz w:val="24"/>
          <w:szCs w:val="24"/>
        </w:rPr>
        <w:t xml:space="preserve">review </w:t>
      </w:r>
      <w:r w:rsidR="002935D5" w:rsidRPr="00FA21BF">
        <w:rPr>
          <w:rFonts w:ascii="Arial" w:hAnsi="Arial" w:cs="Arial"/>
          <w:sz w:val="24"/>
          <w:szCs w:val="24"/>
        </w:rPr>
        <w:t>where</w:t>
      </w:r>
      <w:r w:rsidR="0089442B" w:rsidRPr="00FA21BF">
        <w:rPr>
          <w:rFonts w:ascii="Arial" w:hAnsi="Arial" w:cs="Arial"/>
          <w:sz w:val="24"/>
          <w:szCs w:val="24"/>
        </w:rPr>
        <w:t xml:space="preserve"> </w:t>
      </w:r>
      <w:proofErr w:type="spellStart"/>
      <w:r w:rsidR="0089442B" w:rsidRPr="00FA21BF">
        <w:rPr>
          <w:rFonts w:ascii="Arial" w:hAnsi="Arial" w:cs="Arial"/>
          <w:sz w:val="24"/>
          <w:szCs w:val="24"/>
        </w:rPr>
        <w:t>Tinney</w:t>
      </w:r>
      <w:proofErr w:type="spellEnd"/>
      <w:r w:rsidR="002935D5" w:rsidRPr="00FA21BF">
        <w:rPr>
          <w:rFonts w:ascii="Arial" w:hAnsi="Arial" w:cs="Arial"/>
          <w:sz w:val="24"/>
          <w:szCs w:val="24"/>
        </w:rPr>
        <w:t xml:space="preserve"> (2022, p-113-115) believes outdoor play can be unstructured and natural</w:t>
      </w:r>
      <w:r w:rsidR="00D84351" w:rsidRPr="00FA21BF">
        <w:rPr>
          <w:rFonts w:ascii="Arial" w:hAnsi="Arial" w:cs="Arial"/>
          <w:sz w:val="24"/>
          <w:szCs w:val="24"/>
        </w:rPr>
        <w:t xml:space="preserve">. </w:t>
      </w:r>
      <w:proofErr w:type="spellStart"/>
      <w:r w:rsidR="00B412A5" w:rsidRPr="00FA21BF">
        <w:rPr>
          <w:rFonts w:ascii="Arial" w:hAnsi="Arial" w:cs="Arial"/>
          <w:sz w:val="24"/>
          <w:szCs w:val="24"/>
        </w:rPr>
        <w:t>Gurholt</w:t>
      </w:r>
      <w:proofErr w:type="spellEnd"/>
      <w:r w:rsidR="00B412A5" w:rsidRPr="00FA21BF">
        <w:rPr>
          <w:rFonts w:ascii="Arial" w:hAnsi="Arial" w:cs="Arial"/>
          <w:sz w:val="24"/>
          <w:szCs w:val="24"/>
        </w:rPr>
        <w:t xml:space="preserve"> and </w:t>
      </w:r>
      <w:proofErr w:type="spellStart"/>
      <w:r w:rsidR="00B412A5" w:rsidRPr="00FA21BF">
        <w:rPr>
          <w:rFonts w:ascii="Arial" w:hAnsi="Arial" w:cs="Arial"/>
          <w:sz w:val="24"/>
          <w:szCs w:val="24"/>
        </w:rPr>
        <w:t>Sanderud</w:t>
      </w:r>
      <w:proofErr w:type="spellEnd"/>
      <w:r w:rsidR="00A60468" w:rsidRPr="00FA21BF">
        <w:rPr>
          <w:rFonts w:ascii="Arial" w:hAnsi="Arial" w:cs="Arial"/>
          <w:sz w:val="24"/>
          <w:szCs w:val="24"/>
        </w:rPr>
        <w:t xml:space="preserve"> (2016) agrees with </w:t>
      </w:r>
      <w:proofErr w:type="spellStart"/>
      <w:r w:rsidR="00A60468" w:rsidRPr="00FA21BF">
        <w:rPr>
          <w:rFonts w:ascii="Arial" w:hAnsi="Arial" w:cs="Arial"/>
          <w:sz w:val="24"/>
          <w:szCs w:val="24"/>
        </w:rPr>
        <w:t>Tinney</w:t>
      </w:r>
      <w:proofErr w:type="spellEnd"/>
      <w:r w:rsidR="00A60468" w:rsidRPr="00FA21BF">
        <w:rPr>
          <w:rFonts w:ascii="Arial" w:hAnsi="Arial" w:cs="Arial"/>
          <w:sz w:val="24"/>
          <w:szCs w:val="24"/>
        </w:rPr>
        <w:t xml:space="preserve"> here and believes that </w:t>
      </w:r>
      <w:r w:rsidR="002262EC" w:rsidRPr="00FA21BF">
        <w:rPr>
          <w:rFonts w:ascii="Arial" w:hAnsi="Arial" w:cs="Arial"/>
          <w:sz w:val="24"/>
          <w:szCs w:val="24"/>
        </w:rPr>
        <w:t>playing in nature</w:t>
      </w:r>
      <w:r w:rsidR="00892B27" w:rsidRPr="00FA21BF">
        <w:rPr>
          <w:rFonts w:ascii="Arial" w:hAnsi="Arial" w:cs="Arial"/>
          <w:sz w:val="24"/>
          <w:szCs w:val="24"/>
        </w:rPr>
        <w:t xml:space="preserve"> also</w:t>
      </w:r>
      <w:r w:rsidR="002262EC" w:rsidRPr="00FA21BF">
        <w:rPr>
          <w:rFonts w:ascii="Arial" w:hAnsi="Arial" w:cs="Arial"/>
          <w:sz w:val="24"/>
          <w:szCs w:val="24"/>
        </w:rPr>
        <w:t xml:space="preserve"> opens the door to children</w:t>
      </w:r>
      <w:r w:rsidR="00062B4E" w:rsidRPr="00FA21BF">
        <w:rPr>
          <w:rFonts w:ascii="Arial" w:hAnsi="Arial" w:cs="Arial"/>
          <w:sz w:val="24"/>
          <w:szCs w:val="24"/>
        </w:rPr>
        <w:t>’s curiosity and exploration of their limitations</w:t>
      </w:r>
      <w:r w:rsidR="00382CD4" w:rsidRPr="00FA21BF">
        <w:rPr>
          <w:rFonts w:ascii="Arial" w:hAnsi="Arial" w:cs="Arial"/>
          <w:sz w:val="24"/>
          <w:szCs w:val="24"/>
        </w:rPr>
        <w:t>.</w:t>
      </w:r>
      <w:r w:rsidR="00EE6A50" w:rsidRPr="00FA21BF">
        <w:rPr>
          <w:rFonts w:ascii="Arial" w:hAnsi="Arial" w:cs="Arial"/>
          <w:sz w:val="24"/>
          <w:szCs w:val="24"/>
        </w:rPr>
        <w:t xml:space="preserve"> </w:t>
      </w:r>
      <w:r w:rsidR="003A24D8" w:rsidRPr="00FA21BF">
        <w:rPr>
          <w:rFonts w:ascii="Arial" w:hAnsi="Arial" w:cs="Arial"/>
          <w:sz w:val="24"/>
          <w:szCs w:val="24"/>
        </w:rPr>
        <w:t>The Global Montessori Network</w:t>
      </w:r>
      <w:r w:rsidR="00E805E9" w:rsidRPr="00FA21BF">
        <w:rPr>
          <w:rFonts w:ascii="Arial" w:hAnsi="Arial" w:cs="Arial"/>
          <w:sz w:val="24"/>
          <w:szCs w:val="24"/>
        </w:rPr>
        <w:t xml:space="preserve"> (N.D) </w:t>
      </w:r>
      <w:r w:rsidR="00EE28CA" w:rsidRPr="00FA21BF">
        <w:rPr>
          <w:rFonts w:ascii="Arial" w:hAnsi="Arial" w:cs="Arial"/>
          <w:sz w:val="24"/>
          <w:szCs w:val="24"/>
        </w:rPr>
        <w:t xml:space="preserve">believes that </w:t>
      </w:r>
      <w:r w:rsidR="0096281C" w:rsidRPr="00FA21BF">
        <w:rPr>
          <w:rFonts w:ascii="Arial" w:hAnsi="Arial" w:cs="Arial"/>
          <w:sz w:val="24"/>
          <w:szCs w:val="24"/>
        </w:rPr>
        <w:t>when observing children</w:t>
      </w:r>
      <w:r w:rsidR="00D1510A" w:rsidRPr="00FA21BF">
        <w:rPr>
          <w:rFonts w:ascii="Arial" w:hAnsi="Arial" w:cs="Arial"/>
          <w:sz w:val="24"/>
          <w:szCs w:val="24"/>
        </w:rPr>
        <w:t xml:space="preserve">, their natural intrinsic curiosity is being supported, </w:t>
      </w:r>
      <w:r w:rsidR="00830BA7" w:rsidRPr="00FA21BF">
        <w:rPr>
          <w:rFonts w:ascii="Arial" w:hAnsi="Arial" w:cs="Arial"/>
          <w:sz w:val="24"/>
          <w:szCs w:val="24"/>
        </w:rPr>
        <w:t xml:space="preserve">it is also suggested that </w:t>
      </w:r>
      <w:r w:rsidR="00BB25F8" w:rsidRPr="00FA21BF">
        <w:rPr>
          <w:rFonts w:ascii="Arial" w:hAnsi="Arial" w:cs="Arial"/>
          <w:sz w:val="24"/>
          <w:szCs w:val="24"/>
        </w:rPr>
        <w:lastRenderedPageBreak/>
        <w:t>through observation</w:t>
      </w:r>
      <w:r w:rsidR="0092716E" w:rsidRPr="00FA21BF">
        <w:rPr>
          <w:rFonts w:ascii="Arial" w:hAnsi="Arial" w:cs="Arial"/>
          <w:sz w:val="24"/>
          <w:szCs w:val="24"/>
        </w:rPr>
        <w:t>, issues within the environment or the teaching</w:t>
      </w:r>
      <w:r w:rsidR="00CB0F9F" w:rsidRPr="00FA21BF">
        <w:rPr>
          <w:rFonts w:ascii="Arial" w:hAnsi="Arial" w:cs="Arial"/>
          <w:sz w:val="24"/>
          <w:szCs w:val="24"/>
        </w:rPr>
        <w:t>s</w:t>
      </w:r>
      <w:r w:rsidR="0092716E" w:rsidRPr="00FA21BF">
        <w:rPr>
          <w:rFonts w:ascii="Arial" w:hAnsi="Arial" w:cs="Arial"/>
          <w:sz w:val="24"/>
          <w:szCs w:val="24"/>
        </w:rPr>
        <w:t xml:space="preserve"> of the </w:t>
      </w:r>
      <w:r w:rsidR="00CB0F9F" w:rsidRPr="00FA21BF">
        <w:rPr>
          <w:rFonts w:ascii="Arial" w:hAnsi="Arial" w:cs="Arial"/>
          <w:sz w:val="24"/>
          <w:szCs w:val="24"/>
        </w:rPr>
        <w:t>adult can be identified through reflection</w:t>
      </w:r>
      <w:r w:rsidR="00E13797" w:rsidRPr="00FA21BF">
        <w:rPr>
          <w:rFonts w:ascii="Arial" w:hAnsi="Arial" w:cs="Arial"/>
          <w:sz w:val="24"/>
          <w:szCs w:val="24"/>
        </w:rPr>
        <w:t xml:space="preserve"> after observation</w:t>
      </w:r>
      <w:r w:rsidR="0027149D" w:rsidRPr="00FA21BF">
        <w:rPr>
          <w:rFonts w:ascii="Arial" w:hAnsi="Arial" w:cs="Arial"/>
          <w:sz w:val="24"/>
          <w:szCs w:val="24"/>
        </w:rPr>
        <w:t>.</w:t>
      </w:r>
    </w:p>
    <w:p w14:paraId="453CB4AD" w14:textId="09DF5E63" w:rsidR="00853DE7" w:rsidRPr="00FA21BF" w:rsidRDefault="00EE6A50" w:rsidP="00C66067">
      <w:pPr>
        <w:spacing w:line="360" w:lineRule="auto"/>
        <w:rPr>
          <w:rFonts w:ascii="Arial" w:hAnsi="Arial" w:cs="Arial"/>
          <w:sz w:val="24"/>
          <w:szCs w:val="24"/>
        </w:rPr>
      </w:pPr>
      <w:r w:rsidRPr="00FA21BF">
        <w:rPr>
          <w:rFonts w:ascii="Arial" w:hAnsi="Arial" w:cs="Arial"/>
          <w:sz w:val="24"/>
          <w:szCs w:val="24"/>
        </w:rPr>
        <w:t xml:space="preserve">Nguyen, Miller, </w:t>
      </w:r>
      <w:r w:rsidR="0094712E" w:rsidRPr="00FA21BF">
        <w:rPr>
          <w:rFonts w:ascii="Arial" w:hAnsi="Arial" w:cs="Arial"/>
          <w:sz w:val="24"/>
          <w:szCs w:val="24"/>
        </w:rPr>
        <w:t>Sunderland,</w:t>
      </w:r>
      <w:r w:rsidRPr="00FA21BF">
        <w:rPr>
          <w:rFonts w:ascii="Arial" w:hAnsi="Arial" w:cs="Arial"/>
          <w:sz w:val="24"/>
          <w:szCs w:val="24"/>
        </w:rPr>
        <w:t xml:space="preserve"> and McGuiness (2018), argues that the </w:t>
      </w:r>
      <w:r w:rsidR="002E48B0" w:rsidRPr="00FA21BF">
        <w:rPr>
          <w:rFonts w:ascii="Arial" w:hAnsi="Arial" w:cs="Arial"/>
          <w:sz w:val="24"/>
          <w:szCs w:val="24"/>
        </w:rPr>
        <w:t xml:space="preserve">disadvantages to </w:t>
      </w:r>
      <w:r w:rsidR="005162C7" w:rsidRPr="00FA21BF">
        <w:rPr>
          <w:rFonts w:ascii="Arial" w:hAnsi="Arial" w:cs="Arial"/>
          <w:sz w:val="24"/>
          <w:szCs w:val="24"/>
        </w:rPr>
        <w:t xml:space="preserve">observing children </w:t>
      </w:r>
      <w:r w:rsidR="003262D6" w:rsidRPr="00FA21BF">
        <w:rPr>
          <w:rFonts w:ascii="Arial" w:hAnsi="Arial" w:cs="Arial"/>
          <w:sz w:val="24"/>
          <w:szCs w:val="24"/>
        </w:rPr>
        <w:t>is that</w:t>
      </w:r>
      <w:r w:rsidR="00994098" w:rsidRPr="00FA21BF">
        <w:rPr>
          <w:rFonts w:ascii="Arial" w:hAnsi="Arial" w:cs="Arial"/>
          <w:sz w:val="24"/>
          <w:szCs w:val="24"/>
        </w:rPr>
        <w:t xml:space="preserve"> there is a possibility that the </w:t>
      </w:r>
      <w:r w:rsidR="00606C56" w:rsidRPr="00FA21BF">
        <w:rPr>
          <w:rFonts w:ascii="Arial" w:hAnsi="Arial" w:cs="Arial"/>
          <w:sz w:val="24"/>
          <w:szCs w:val="24"/>
        </w:rPr>
        <w:t>Hawthorne effect may be displayed.</w:t>
      </w:r>
      <w:r w:rsidR="003262D6" w:rsidRPr="00FA21BF">
        <w:rPr>
          <w:rFonts w:ascii="Arial" w:hAnsi="Arial" w:cs="Arial"/>
          <w:sz w:val="24"/>
          <w:szCs w:val="24"/>
        </w:rPr>
        <w:t xml:space="preserve"> </w:t>
      </w:r>
      <w:r w:rsidR="00606C56" w:rsidRPr="00FA21BF">
        <w:rPr>
          <w:rFonts w:ascii="Arial" w:hAnsi="Arial" w:cs="Arial"/>
          <w:sz w:val="24"/>
          <w:szCs w:val="24"/>
        </w:rPr>
        <w:t>W</w:t>
      </w:r>
      <w:r w:rsidR="003262D6" w:rsidRPr="00FA21BF">
        <w:rPr>
          <w:rFonts w:ascii="Arial" w:hAnsi="Arial" w:cs="Arial"/>
          <w:sz w:val="24"/>
          <w:szCs w:val="24"/>
        </w:rPr>
        <w:t xml:space="preserve">hen children are aware that they are being </w:t>
      </w:r>
      <w:r w:rsidRPr="00FA21BF">
        <w:rPr>
          <w:rFonts w:ascii="Arial" w:hAnsi="Arial" w:cs="Arial"/>
          <w:sz w:val="24"/>
          <w:szCs w:val="24"/>
        </w:rPr>
        <w:t>observed,</w:t>
      </w:r>
      <w:r w:rsidR="003262D6" w:rsidRPr="00FA21BF">
        <w:rPr>
          <w:rFonts w:ascii="Arial" w:hAnsi="Arial" w:cs="Arial"/>
          <w:sz w:val="24"/>
          <w:szCs w:val="24"/>
        </w:rPr>
        <w:t xml:space="preserve"> they may </w:t>
      </w:r>
      <w:r w:rsidR="000E4B07" w:rsidRPr="00FA21BF">
        <w:rPr>
          <w:rFonts w:ascii="Arial" w:hAnsi="Arial" w:cs="Arial"/>
          <w:sz w:val="24"/>
          <w:szCs w:val="24"/>
        </w:rPr>
        <w:t xml:space="preserve">begin to act differently </w:t>
      </w:r>
      <w:r w:rsidR="00606C56" w:rsidRPr="00FA21BF">
        <w:rPr>
          <w:rFonts w:ascii="Arial" w:hAnsi="Arial" w:cs="Arial"/>
          <w:sz w:val="24"/>
          <w:szCs w:val="24"/>
        </w:rPr>
        <w:t xml:space="preserve">to conform to </w:t>
      </w:r>
      <w:r w:rsidR="008A4B86" w:rsidRPr="00FA21BF">
        <w:rPr>
          <w:rFonts w:ascii="Arial" w:hAnsi="Arial" w:cs="Arial"/>
          <w:sz w:val="24"/>
          <w:szCs w:val="24"/>
        </w:rPr>
        <w:t>what they believe to be socially desirable</w:t>
      </w:r>
      <w:r w:rsidRPr="00FA21BF">
        <w:rPr>
          <w:rFonts w:ascii="Arial" w:hAnsi="Arial" w:cs="Arial"/>
          <w:sz w:val="24"/>
          <w:szCs w:val="24"/>
        </w:rPr>
        <w:t>.</w:t>
      </w:r>
      <w:r w:rsidR="00A45B16" w:rsidRPr="00FA21BF">
        <w:rPr>
          <w:rFonts w:ascii="Arial" w:hAnsi="Arial" w:cs="Arial"/>
          <w:sz w:val="24"/>
          <w:szCs w:val="24"/>
        </w:rPr>
        <w:t xml:space="preserve"> </w:t>
      </w:r>
      <w:r w:rsidR="00015178" w:rsidRPr="00FA21BF">
        <w:rPr>
          <w:rFonts w:ascii="Arial" w:hAnsi="Arial" w:cs="Arial"/>
          <w:sz w:val="24"/>
          <w:szCs w:val="24"/>
        </w:rPr>
        <w:t xml:space="preserve">According to </w:t>
      </w:r>
      <w:r w:rsidR="00EB0797" w:rsidRPr="00FA21BF">
        <w:rPr>
          <w:rFonts w:ascii="Arial" w:hAnsi="Arial" w:cs="Arial"/>
          <w:sz w:val="24"/>
          <w:szCs w:val="24"/>
        </w:rPr>
        <w:t xml:space="preserve">Practical Psychology </w:t>
      </w:r>
      <w:r w:rsidR="00AF410E" w:rsidRPr="00FA21BF">
        <w:rPr>
          <w:rFonts w:ascii="Arial" w:hAnsi="Arial" w:cs="Arial"/>
          <w:sz w:val="24"/>
          <w:szCs w:val="24"/>
        </w:rPr>
        <w:t>(202</w:t>
      </w:r>
      <w:r w:rsidR="001A6481" w:rsidRPr="00FA21BF">
        <w:rPr>
          <w:rFonts w:ascii="Arial" w:hAnsi="Arial" w:cs="Arial"/>
          <w:sz w:val="24"/>
          <w:szCs w:val="24"/>
        </w:rPr>
        <w:t>2</w:t>
      </w:r>
      <w:r w:rsidR="00AF410E" w:rsidRPr="00FA21BF">
        <w:rPr>
          <w:rFonts w:ascii="Arial" w:hAnsi="Arial" w:cs="Arial"/>
          <w:sz w:val="24"/>
          <w:szCs w:val="24"/>
        </w:rPr>
        <w:t xml:space="preserve">) </w:t>
      </w:r>
      <w:r w:rsidR="005102E5" w:rsidRPr="00FA21BF">
        <w:rPr>
          <w:rFonts w:ascii="Arial" w:hAnsi="Arial" w:cs="Arial"/>
          <w:sz w:val="24"/>
          <w:szCs w:val="24"/>
        </w:rPr>
        <w:t xml:space="preserve">The Hawthorne effect is also known as the observer-expectancy effect. </w:t>
      </w:r>
      <w:r w:rsidR="001C4ACF" w:rsidRPr="00FA21BF">
        <w:rPr>
          <w:rFonts w:ascii="Arial" w:hAnsi="Arial" w:cs="Arial"/>
          <w:sz w:val="24"/>
          <w:szCs w:val="24"/>
        </w:rPr>
        <w:t>They believe that a person’s behaviour is modified when they feel they are being observed</w:t>
      </w:r>
      <w:r w:rsidR="00085194" w:rsidRPr="00FA21BF">
        <w:rPr>
          <w:rFonts w:ascii="Arial" w:hAnsi="Arial" w:cs="Arial"/>
          <w:sz w:val="24"/>
          <w:szCs w:val="24"/>
        </w:rPr>
        <w:t xml:space="preserve">, and it is due to this that often the results of </w:t>
      </w:r>
      <w:r w:rsidR="008E5114" w:rsidRPr="00FA21BF">
        <w:rPr>
          <w:rFonts w:ascii="Arial" w:hAnsi="Arial" w:cs="Arial"/>
          <w:sz w:val="24"/>
          <w:szCs w:val="24"/>
        </w:rPr>
        <w:t xml:space="preserve">this research can be inaccurate. </w:t>
      </w:r>
      <w:r w:rsidR="00FA4D78" w:rsidRPr="00FA21BF">
        <w:rPr>
          <w:rFonts w:ascii="Arial" w:hAnsi="Arial" w:cs="Arial"/>
          <w:sz w:val="24"/>
          <w:szCs w:val="24"/>
        </w:rPr>
        <w:t>A way to avoid this from happening</w:t>
      </w:r>
      <w:r w:rsidR="001904CE" w:rsidRPr="00FA21BF">
        <w:rPr>
          <w:rFonts w:ascii="Arial" w:hAnsi="Arial" w:cs="Arial"/>
          <w:sz w:val="24"/>
          <w:szCs w:val="24"/>
        </w:rPr>
        <w:t>, i</w:t>
      </w:r>
      <w:r w:rsidR="00261EA4" w:rsidRPr="00FA21BF">
        <w:rPr>
          <w:rFonts w:ascii="Arial" w:hAnsi="Arial" w:cs="Arial"/>
          <w:sz w:val="24"/>
          <w:szCs w:val="24"/>
        </w:rPr>
        <w:t xml:space="preserve">s to allow observation to take place in </w:t>
      </w:r>
      <w:r w:rsidR="00F405CA" w:rsidRPr="00FA21BF">
        <w:rPr>
          <w:rFonts w:ascii="Arial" w:hAnsi="Arial" w:cs="Arial"/>
          <w:sz w:val="24"/>
          <w:szCs w:val="24"/>
        </w:rPr>
        <w:t>a natural environment to the participants</w:t>
      </w:r>
      <w:r w:rsidR="0012082F" w:rsidRPr="00FA21BF">
        <w:rPr>
          <w:rFonts w:ascii="Arial" w:hAnsi="Arial" w:cs="Arial"/>
          <w:sz w:val="24"/>
          <w:szCs w:val="24"/>
        </w:rPr>
        <w:t xml:space="preserve"> and </w:t>
      </w:r>
      <w:r w:rsidR="00272D5A" w:rsidRPr="00FA21BF">
        <w:rPr>
          <w:rFonts w:ascii="Arial" w:hAnsi="Arial" w:cs="Arial"/>
          <w:sz w:val="24"/>
          <w:szCs w:val="24"/>
        </w:rPr>
        <w:t>to also ensure that when observin</w:t>
      </w:r>
      <w:r w:rsidR="0094121D" w:rsidRPr="00FA21BF">
        <w:rPr>
          <w:rFonts w:ascii="Arial" w:hAnsi="Arial" w:cs="Arial"/>
          <w:sz w:val="24"/>
          <w:szCs w:val="24"/>
        </w:rPr>
        <w:t xml:space="preserve">g, there is no researcher physically present taking notes. </w:t>
      </w:r>
      <w:r w:rsidR="00981483" w:rsidRPr="00FA21BF">
        <w:rPr>
          <w:rFonts w:ascii="Arial" w:hAnsi="Arial" w:cs="Arial"/>
          <w:sz w:val="24"/>
          <w:szCs w:val="24"/>
        </w:rPr>
        <w:t>(Practical psychology, 202</w:t>
      </w:r>
      <w:r w:rsidR="001D2B95" w:rsidRPr="00FA21BF">
        <w:rPr>
          <w:rFonts w:ascii="Arial" w:hAnsi="Arial" w:cs="Arial"/>
          <w:sz w:val="24"/>
          <w:szCs w:val="24"/>
        </w:rPr>
        <w:t>1)</w:t>
      </w:r>
      <w:r w:rsidR="00853DE7" w:rsidRPr="00FA21BF">
        <w:rPr>
          <w:rFonts w:ascii="Arial" w:hAnsi="Arial" w:cs="Arial"/>
          <w:sz w:val="24"/>
          <w:szCs w:val="24"/>
        </w:rPr>
        <w:t>.</w:t>
      </w:r>
    </w:p>
    <w:p w14:paraId="36EDA9B8" w14:textId="30BFB2D7" w:rsidR="00E162A3" w:rsidRPr="00FA21BF" w:rsidRDefault="00E162A3" w:rsidP="00C66067">
      <w:pPr>
        <w:spacing w:line="360" w:lineRule="auto"/>
        <w:rPr>
          <w:rFonts w:ascii="Arial" w:hAnsi="Arial" w:cs="Arial"/>
          <w:sz w:val="24"/>
          <w:szCs w:val="24"/>
        </w:rPr>
      </w:pPr>
      <w:r w:rsidRPr="00FA21BF">
        <w:rPr>
          <w:rFonts w:ascii="Arial" w:hAnsi="Arial" w:cs="Arial"/>
          <w:sz w:val="24"/>
          <w:szCs w:val="24"/>
        </w:rPr>
        <w:t xml:space="preserve">The second part to this research proposal will be individual video interviews with 4 staff members within the setting, to understand why they believe stimulating curiosity can enhance learning in the early years, and the difference they have seen in children since adapting their settings and teaching methods to coincide with the new curriculum to promote curiosity. The questions within the interviews will be open- ended questions as </w:t>
      </w:r>
      <w:proofErr w:type="spellStart"/>
      <w:r w:rsidRPr="00FA21BF">
        <w:rPr>
          <w:rFonts w:ascii="Arial" w:hAnsi="Arial" w:cs="Arial"/>
          <w:sz w:val="24"/>
          <w:szCs w:val="24"/>
        </w:rPr>
        <w:t>Albudaiwi</w:t>
      </w:r>
      <w:proofErr w:type="spellEnd"/>
      <w:r w:rsidRPr="00FA21BF">
        <w:rPr>
          <w:rFonts w:ascii="Arial" w:hAnsi="Arial" w:cs="Arial"/>
          <w:sz w:val="24"/>
          <w:szCs w:val="24"/>
        </w:rPr>
        <w:t xml:space="preserve"> (2017) believes that when questions are open-ended and do not offer a multiple choice of answers to participants, researchers gain a truer reflection of the opinions and feeling of the participants. This is believed to give the data further credibility than that of forced-choice or closed-ended questions. </w:t>
      </w:r>
      <w:proofErr w:type="gramStart"/>
      <w:r w:rsidRPr="00FA21BF">
        <w:rPr>
          <w:rFonts w:ascii="Arial" w:hAnsi="Arial" w:cs="Arial"/>
          <w:sz w:val="24"/>
          <w:szCs w:val="24"/>
        </w:rPr>
        <w:t>In order to</w:t>
      </w:r>
      <w:proofErr w:type="gramEnd"/>
      <w:r w:rsidRPr="00FA21BF">
        <w:rPr>
          <w:rFonts w:ascii="Arial" w:hAnsi="Arial" w:cs="Arial"/>
          <w:sz w:val="24"/>
          <w:szCs w:val="24"/>
        </w:rPr>
        <w:t xml:space="preserve"> ensure a successful, genuine outcome to these interviews they key is to have good communication during the interview. Participants should feel listened to and empathised with, and questions should be purposeful and sincere (</w:t>
      </w:r>
      <w:proofErr w:type="spellStart"/>
      <w:r w:rsidRPr="00FA21BF">
        <w:rPr>
          <w:rFonts w:ascii="Arial" w:hAnsi="Arial" w:cs="Arial"/>
          <w:sz w:val="24"/>
          <w:szCs w:val="24"/>
        </w:rPr>
        <w:t>Alda</w:t>
      </w:r>
      <w:proofErr w:type="spellEnd"/>
      <w:r w:rsidRPr="00FA21BF">
        <w:rPr>
          <w:rFonts w:ascii="Arial" w:hAnsi="Arial" w:cs="Arial"/>
          <w:sz w:val="24"/>
          <w:szCs w:val="24"/>
        </w:rPr>
        <w:t xml:space="preserve">, 2019). </w:t>
      </w:r>
      <w:proofErr w:type="spellStart"/>
      <w:r w:rsidRPr="00FA21BF">
        <w:rPr>
          <w:rFonts w:ascii="Arial" w:hAnsi="Arial" w:cs="Arial"/>
          <w:sz w:val="24"/>
          <w:szCs w:val="24"/>
        </w:rPr>
        <w:t>Oltmann</w:t>
      </w:r>
      <w:proofErr w:type="spellEnd"/>
      <w:r w:rsidRPr="00FA21BF">
        <w:rPr>
          <w:rFonts w:ascii="Arial" w:hAnsi="Arial" w:cs="Arial"/>
          <w:sz w:val="24"/>
          <w:szCs w:val="24"/>
        </w:rPr>
        <w:t xml:space="preserve"> (2016) believes that the interview process should be carefully thought out and the type of interview that is conducted should be considered in great depths. For example, when carrying out this type of qualitative research paradigm, if the interview was done via telephone, then the researcher could miss non-verbal communication signs and may also not understand the context in which things are being said. </w:t>
      </w:r>
    </w:p>
    <w:p w14:paraId="3425A87D" w14:textId="77777777" w:rsidR="00853DE7" w:rsidRPr="00FA21BF" w:rsidRDefault="00E162A3" w:rsidP="00C66067">
      <w:pPr>
        <w:spacing w:line="360" w:lineRule="auto"/>
        <w:rPr>
          <w:rFonts w:ascii="Arial" w:hAnsi="Arial" w:cs="Arial"/>
          <w:sz w:val="24"/>
          <w:szCs w:val="24"/>
        </w:rPr>
      </w:pPr>
      <w:r w:rsidRPr="00FA21BF">
        <w:rPr>
          <w:rFonts w:ascii="Arial" w:hAnsi="Arial" w:cs="Arial"/>
          <w:sz w:val="24"/>
          <w:szCs w:val="24"/>
        </w:rPr>
        <w:lastRenderedPageBreak/>
        <w:t xml:space="preserve">Doody and Noonan. (2012) suggests that the disadvantage to holding interviews is that often when recording the data, researchers begin taking notes when the participants are talking. They believe this can cause the participants to feel uncomfortable and researchers can miss out key information when the participants are talking. To conduct an appropriate and successful interview they believe that deciding on the correct method and planning out the process can help, along with ensuring interviewing skills are developed prior to undertaking it, (Doody &amp; Noonan, 2012). </w:t>
      </w:r>
    </w:p>
    <w:p w14:paraId="5694CC5D" w14:textId="44EC3121" w:rsidR="00E162A3" w:rsidRPr="00FA21BF" w:rsidRDefault="00E162A3" w:rsidP="00C66067">
      <w:pPr>
        <w:spacing w:line="360" w:lineRule="auto"/>
        <w:rPr>
          <w:rFonts w:ascii="Arial" w:hAnsi="Arial" w:cs="Arial"/>
          <w:sz w:val="24"/>
          <w:szCs w:val="24"/>
        </w:rPr>
      </w:pPr>
      <w:r w:rsidRPr="00FA21BF">
        <w:rPr>
          <w:rFonts w:ascii="Arial" w:hAnsi="Arial" w:cs="Arial"/>
          <w:sz w:val="24"/>
          <w:szCs w:val="24"/>
        </w:rPr>
        <w:t xml:space="preserve">According to Asan and Montague (2014), when using video recording during interviews it can eliminate possible challenges that may occur, such as capturing every detail in a live setting. By video recording interviews it enables research to verify any observations they have undertaken. However, they also argue, that when using this type of technology, researchers must have knowledge in this field to ensure that the correct equipment is being used and how to adjust things such as video quality and sound settings if needed. </w:t>
      </w:r>
    </w:p>
    <w:p w14:paraId="61CAFE78" w14:textId="0C26A7DE" w:rsidR="001E59A6" w:rsidRPr="00FA21BF" w:rsidRDefault="00E162A3" w:rsidP="00C66067">
      <w:pPr>
        <w:spacing w:line="360" w:lineRule="auto"/>
        <w:rPr>
          <w:rFonts w:ascii="Arial" w:hAnsi="Arial" w:cs="Arial"/>
          <w:sz w:val="24"/>
          <w:szCs w:val="24"/>
        </w:rPr>
      </w:pPr>
      <w:r w:rsidRPr="00FA21BF">
        <w:rPr>
          <w:rFonts w:ascii="Arial" w:hAnsi="Arial" w:cs="Arial"/>
          <w:sz w:val="24"/>
          <w:szCs w:val="24"/>
        </w:rPr>
        <w:t>When</w:t>
      </w:r>
      <w:r w:rsidR="001E59A6" w:rsidRPr="00FA21BF">
        <w:rPr>
          <w:rFonts w:ascii="Arial" w:hAnsi="Arial" w:cs="Arial"/>
          <w:sz w:val="24"/>
          <w:szCs w:val="24"/>
        </w:rPr>
        <w:t xml:space="preserve"> conducting </w:t>
      </w:r>
      <w:r w:rsidR="0094712E" w:rsidRPr="00FA21BF">
        <w:rPr>
          <w:rFonts w:ascii="Arial" w:hAnsi="Arial" w:cs="Arial"/>
          <w:sz w:val="24"/>
          <w:szCs w:val="24"/>
        </w:rPr>
        <w:t>research,</w:t>
      </w:r>
      <w:r w:rsidR="001E59A6" w:rsidRPr="00FA21BF">
        <w:rPr>
          <w:rFonts w:ascii="Arial" w:hAnsi="Arial" w:cs="Arial"/>
          <w:sz w:val="24"/>
          <w:szCs w:val="24"/>
        </w:rPr>
        <w:t xml:space="preserve"> the ‘Halo effect’</w:t>
      </w:r>
      <w:r w:rsidR="0094712E">
        <w:rPr>
          <w:rFonts w:ascii="Arial" w:hAnsi="Arial" w:cs="Arial"/>
          <w:sz w:val="24"/>
          <w:szCs w:val="24"/>
        </w:rPr>
        <w:t xml:space="preserve"> a</w:t>
      </w:r>
      <w:r w:rsidR="001E59A6" w:rsidRPr="00FA21BF">
        <w:rPr>
          <w:rFonts w:ascii="Arial" w:hAnsi="Arial" w:cs="Arial"/>
          <w:sz w:val="24"/>
          <w:szCs w:val="24"/>
        </w:rPr>
        <w:t xml:space="preserve">ccording to </w:t>
      </w:r>
      <w:proofErr w:type="spellStart"/>
      <w:r w:rsidR="001E59A6" w:rsidRPr="00FA21BF">
        <w:rPr>
          <w:rFonts w:ascii="Arial" w:hAnsi="Arial" w:cs="Arial"/>
          <w:sz w:val="24"/>
          <w:szCs w:val="24"/>
        </w:rPr>
        <w:t>Forgas</w:t>
      </w:r>
      <w:proofErr w:type="spellEnd"/>
      <w:r w:rsidR="001E59A6" w:rsidRPr="00FA21BF">
        <w:rPr>
          <w:rFonts w:ascii="Arial" w:hAnsi="Arial" w:cs="Arial"/>
          <w:sz w:val="24"/>
          <w:szCs w:val="24"/>
        </w:rPr>
        <w:t xml:space="preserve"> and </w:t>
      </w:r>
      <w:proofErr w:type="spellStart"/>
      <w:r w:rsidR="001E59A6" w:rsidRPr="00FA21BF">
        <w:rPr>
          <w:rFonts w:ascii="Arial" w:hAnsi="Arial" w:cs="Arial"/>
          <w:sz w:val="24"/>
          <w:szCs w:val="24"/>
        </w:rPr>
        <w:t>Laham</w:t>
      </w:r>
      <w:proofErr w:type="spellEnd"/>
      <w:r w:rsidR="001E59A6" w:rsidRPr="00FA21BF">
        <w:rPr>
          <w:rFonts w:ascii="Arial" w:hAnsi="Arial" w:cs="Arial"/>
          <w:sz w:val="24"/>
          <w:szCs w:val="24"/>
        </w:rPr>
        <w:t xml:space="preserve"> (2016, p.276), is a cognitive bias where a person’s positive traits during a first encounter form an overall impression of the person, overlooking any negative traits. Liao (2021) believes the halo effect can generally be seen in education, he suggests that teachers may use pupil assessments to form an overall impression of them as </w:t>
      </w:r>
      <w:proofErr w:type="gramStart"/>
      <w:r w:rsidR="001E59A6" w:rsidRPr="00FA21BF">
        <w:rPr>
          <w:rFonts w:ascii="Arial" w:hAnsi="Arial" w:cs="Arial"/>
          <w:sz w:val="24"/>
          <w:szCs w:val="24"/>
        </w:rPr>
        <w:t>each individuals’</w:t>
      </w:r>
      <w:proofErr w:type="gramEnd"/>
      <w:r w:rsidR="001E59A6" w:rsidRPr="00FA21BF">
        <w:rPr>
          <w:rFonts w:ascii="Arial" w:hAnsi="Arial" w:cs="Arial"/>
          <w:sz w:val="24"/>
          <w:szCs w:val="24"/>
        </w:rPr>
        <w:t xml:space="preserve"> abilities and talents can often be hard to evaluate or obtain. To avoid being influenced by the halo effect during this research project The Decision Lab (2023) suggests cognitive debiasing techniques can be used, such as taking time with the reasoning process and being conscious about the halo effect during any observations or interviews. </w:t>
      </w:r>
    </w:p>
    <w:p w14:paraId="71E5113D" w14:textId="7886A7EA" w:rsidR="0027149D" w:rsidRPr="00FA21BF" w:rsidRDefault="00181434" w:rsidP="00C66067">
      <w:pPr>
        <w:spacing w:line="360" w:lineRule="auto"/>
        <w:rPr>
          <w:rFonts w:ascii="Arial" w:hAnsi="Arial" w:cs="Arial"/>
          <w:sz w:val="24"/>
          <w:szCs w:val="24"/>
        </w:rPr>
      </w:pPr>
      <w:r w:rsidRPr="00FA21BF">
        <w:rPr>
          <w:rFonts w:ascii="Arial" w:hAnsi="Arial" w:cs="Arial"/>
          <w:sz w:val="24"/>
          <w:szCs w:val="24"/>
        </w:rPr>
        <w:t>Taking th</w:t>
      </w:r>
      <w:r w:rsidR="00F13434" w:rsidRPr="00FA21BF">
        <w:rPr>
          <w:rFonts w:ascii="Arial" w:hAnsi="Arial" w:cs="Arial"/>
          <w:sz w:val="24"/>
          <w:szCs w:val="24"/>
        </w:rPr>
        <w:t xml:space="preserve">e </w:t>
      </w:r>
      <w:r w:rsidR="005D6109" w:rsidRPr="00FA21BF">
        <w:rPr>
          <w:rFonts w:ascii="Arial" w:hAnsi="Arial" w:cs="Arial"/>
          <w:sz w:val="24"/>
          <w:szCs w:val="24"/>
        </w:rPr>
        <w:t>sample into consideration</w:t>
      </w:r>
      <w:r w:rsidR="000F71DB" w:rsidRPr="00FA21BF">
        <w:rPr>
          <w:rFonts w:ascii="Arial" w:hAnsi="Arial" w:cs="Arial"/>
          <w:sz w:val="24"/>
          <w:szCs w:val="24"/>
        </w:rPr>
        <w:t xml:space="preserve"> and the research question of ‘</w:t>
      </w:r>
      <w:r w:rsidR="00A23CE4" w:rsidRPr="00FA21BF">
        <w:rPr>
          <w:rFonts w:ascii="Arial" w:hAnsi="Arial" w:cs="Arial"/>
          <w:sz w:val="24"/>
          <w:szCs w:val="24"/>
        </w:rPr>
        <w:t>Why does</w:t>
      </w:r>
      <w:r w:rsidR="000F71DB" w:rsidRPr="00FA21BF">
        <w:rPr>
          <w:rFonts w:ascii="Arial" w:hAnsi="Arial" w:cs="Arial"/>
          <w:sz w:val="24"/>
          <w:szCs w:val="24"/>
        </w:rPr>
        <w:t xml:space="preserve"> stimulating curiosity enhance learning in the early years?’</w:t>
      </w:r>
      <w:r w:rsidR="00AC015D" w:rsidRPr="00FA21BF">
        <w:rPr>
          <w:rFonts w:ascii="Arial" w:hAnsi="Arial" w:cs="Arial"/>
          <w:sz w:val="24"/>
          <w:szCs w:val="24"/>
        </w:rPr>
        <w:t>,</w:t>
      </w:r>
      <w:r w:rsidR="005D6109" w:rsidRPr="00FA21BF">
        <w:rPr>
          <w:rFonts w:ascii="Arial" w:hAnsi="Arial" w:cs="Arial"/>
          <w:sz w:val="24"/>
          <w:szCs w:val="24"/>
        </w:rPr>
        <w:t xml:space="preserve"> </w:t>
      </w:r>
      <w:r w:rsidR="00AC015D" w:rsidRPr="00FA21BF">
        <w:rPr>
          <w:rFonts w:ascii="Arial" w:hAnsi="Arial" w:cs="Arial"/>
          <w:sz w:val="24"/>
          <w:szCs w:val="24"/>
        </w:rPr>
        <w:t>T</w:t>
      </w:r>
      <w:r w:rsidR="005D6109" w:rsidRPr="00FA21BF">
        <w:rPr>
          <w:rFonts w:ascii="Arial" w:hAnsi="Arial" w:cs="Arial"/>
          <w:sz w:val="24"/>
          <w:szCs w:val="24"/>
        </w:rPr>
        <w:t xml:space="preserve">he </w:t>
      </w:r>
      <w:r w:rsidR="00A02A17" w:rsidRPr="00FA21BF">
        <w:rPr>
          <w:rFonts w:ascii="Arial" w:hAnsi="Arial" w:cs="Arial"/>
          <w:sz w:val="24"/>
          <w:szCs w:val="24"/>
        </w:rPr>
        <w:t>methodolog</w:t>
      </w:r>
      <w:r w:rsidR="003D47E8" w:rsidRPr="00FA21BF">
        <w:rPr>
          <w:rFonts w:ascii="Arial" w:hAnsi="Arial" w:cs="Arial"/>
          <w:sz w:val="24"/>
          <w:szCs w:val="24"/>
        </w:rPr>
        <w:t xml:space="preserve">ical </w:t>
      </w:r>
      <w:r w:rsidR="003C4221" w:rsidRPr="00FA21BF">
        <w:rPr>
          <w:rFonts w:ascii="Arial" w:hAnsi="Arial" w:cs="Arial"/>
          <w:sz w:val="24"/>
          <w:szCs w:val="24"/>
        </w:rPr>
        <w:t>paradigm</w:t>
      </w:r>
      <w:r w:rsidR="00A02A17" w:rsidRPr="00FA21BF">
        <w:rPr>
          <w:rFonts w:ascii="Arial" w:hAnsi="Arial" w:cs="Arial"/>
          <w:sz w:val="24"/>
          <w:szCs w:val="24"/>
        </w:rPr>
        <w:t xml:space="preserve"> that will be used for this research proposal will </w:t>
      </w:r>
      <w:r w:rsidR="003D47E8" w:rsidRPr="00FA21BF">
        <w:rPr>
          <w:rFonts w:ascii="Arial" w:hAnsi="Arial" w:cs="Arial"/>
          <w:sz w:val="24"/>
          <w:szCs w:val="24"/>
        </w:rPr>
        <w:t xml:space="preserve">be </w:t>
      </w:r>
      <w:r w:rsidR="008111B4" w:rsidRPr="00FA21BF">
        <w:rPr>
          <w:rFonts w:ascii="Arial" w:hAnsi="Arial" w:cs="Arial"/>
          <w:sz w:val="24"/>
          <w:szCs w:val="24"/>
        </w:rPr>
        <w:t xml:space="preserve">a </w:t>
      </w:r>
      <w:r w:rsidR="009948A0" w:rsidRPr="00FA21BF">
        <w:rPr>
          <w:rFonts w:ascii="Arial" w:hAnsi="Arial" w:cs="Arial"/>
          <w:sz w:val="24"/>
          <w:szCs w:val="24"/>
        </w:rPr>
        <w:t xml:space="preserve">qualitative </w:t>
      </w:r>
      <w:r w:rsidR="00903DE4" w:rsidRPr="00FA21BF">
        <w:rPr>
          <w:rFonts w:ascii="Arial" w:hAnsi="Arial" w:cs="Arial"/>
          <w:sz w:val="24"/>
          <w:szCs w:val="24"/>
        </w:rPr>
        <w:t xml:space="preserve">methodological </w:t>
      </w:r>
      <w:r w:rsidR="003C4221" w:rsidRPr="00FA21BF">
        <w:rPr>
          <w:rFonts w:ascii="Arial" w:hAnsi="Arial" w:cs="Arial"/>
          <w:sz w:val="24"/>
          <w:szCs w:val="24"/>
        </w:rPr>
        <w:t>approach</w:t>
      </w:r>
      <w:r w:rsidR="00AC015D" w:rsidRPr="00FA21BF">
        <w:rPr>
          <w:rFonts w:ascii="Arial" w:hAnsi="Arial" w:cs="Arial"/>
          <w:sz w:val="24"/>
          <w:szCs w:val="24"/>
        </w:rPr>
        <w:t>,</w:t>
      </w:r>
      <w:r w:rsidR="00562249" w:rsidRPr="00FA21BF">
        <w:rPr>
          <w:rFonts w:ascii="Arial" w:hAnsi="Arial" w:cs="Arial"/>
          <w:sz w:val="24"/>
          <w:szCs w:val="24"/>
        </w:rPr>
        <w:t xml:space="preserve"> as </w:t>
      </w:r>
      <w:r w:rsidR="008F0650" w:rsidRPr="00FA21BF">
        <w:rPr>
          <w:rFonts w:ascii="Arial" w:hAnsi="Arial" w:cs="Arial"/>
          <w:sz w:val="24"/>
          <w:szCs w:val="24"/>
        </w:rPr>
        <w:t>opposed</w:t>
      </w:r>
      <w:r w:rsidR="00562249" w:rsidRPr="00FA21BF">
        <w:rPr>
          <w:rFonts w:ascii="Arial" w:hAnsi="Arial" w:cs="Arial"/>
          <w:sz w:val="24"/>
          <w:szCs w:val="24"/>
        </w:rPr>
        <w:t xml:space="preserve"> to a quantitative methodological </w:t>
      </w:r>
      <w:r w:rsidR="003C4221" w:rsidRPr="00FA21BF">
        <w:rPr>
          <w:rFonts w:ascii="Arial" w:hAnsi="Arial" w:cs="Arial"/>
          <w:sz w:val="24"/>
          <w:szCs w:val="24"/>
        </w:rPr>
        <w:t>approach.</w:t>
      </w:r>
      <w:r w:rsidR="001C5981" w:rsidRPr="00FA21BF">
        <w:rPr>
          <w:rFonts w:ascii="Arial" w:hAnsi="Arial" w:cs="Arial"/>
          <w:sz w:val="24"/>
          <w:szCs w:val="24"/>
        </w:rPr>
        <w:t xml:space="preserve"> </w:t>
      </w:r>
      <w:r w:rsidR="009C458B" w:rsidRPr="00FA21BF">
        <w:rPr>
          <w:rFonts w:ascii="Arial" w:hAnsi="Arial" w:cs="Arial"/>
          <w:sz w:val="24"/>
          <w:szCs w:val="24"/>
        </w:rPr>
        <w:t>The reason for this is because</w:t>
      </w:r>
      <w:r w:rsidR="00F13434" w:rsidRPr="00FA21BF">
        <w:rPr>
          <w:rFonts w:ascii="Arial" w:hAnsi="Arial" w:cs="Arial"/>
          <w:sz w:val="24"/>
          <w:szCs w:val="24"/>
        </w:rPr>
        <w:t>,</w:t>
      </w:r>
      <w:r w:rsidR="009C458B" w:rsidRPr="00FA21BF">
        <w:rPr>
          <w:rFonts w:ascii="Arial" w:hAnsi="Arial" w:cs="Arial"/>
          <w:sz w:val="24"/>
          <w:szCs w:val="24"/>
        </w:rPr>
        <w:t xml:space="preserve"> </w:t>
      </w:r>
      <w:r w:rsidR="009764EF" w:rsidRPr="00FA21BF">
        <w:rPr>
          <w:rFonts w:ascii="Arial" w:hAnsi="Arial" w:cs="Arial"/>
          <w:sz w:val="24"/>
          <w:szCs w:val="24"/>
        </w:rPr>
        <w:t xml:space="preserve">according to </w:t>
      </w:r>
      <w:proofErr w:type="spellStart"/>
      <w:r w:rsidR="00DF7227" w:rsidRPr="00FA21BF">
        <w:rPr>
          <w:rFonts w:ascii="Arial" w:hAnsi="Arial" w:cs="Arial"/>
          <w:sz w:val="24"/>
          <w:szCs w:val="24"/>
        </w:rPr>
        <w:t>Hennink</w:t>
      </w:r>
      <w:proofErr w:type="spellEnd"/>
      <w:r w:rsidR="00DF7227" w:rsidRPr="00FA21BF">
        <w:rPr>
          <w:rFonts w:ascii="Arial" w:hAnsi="Arial" w:cs="Arial"/>
          <w:sz w:val="24"/>
          <w:szCs w:val="24"/>
        </w:rPr>
        <w:t xml:space="preserve">, </w:t>
      </w:r>
      <w:proofErr w:type="spellStart"/>
      <w:r w:rsidR="00DF7227" w:rsidRPr="00FA21BF">
        <w:rPr>
          <w:rFonts w:ascii="Arial" w:hAnsi="Arial" w:cs="Arial"/>
          <w:sz w:val="24"/>
          <w:szCs w:val="24"/>
        </w:rPr>
        <w:t>Hutter</w:t>
      </w:r>
      <w:proofErr w:type="spellEnd"/>
      <w:r w:rsidR="00DF7227" w:rsidRPr="00FA21BF">
        <w:rPr>
          <w:rFonts w:ascii="Arial" w:hAnsi="Arial" w:cs="Arial"/>
          <w:sz w:val="24"/>
          <w:szCs w:val="24"/>
        </w:rPr>
        <w:t xml:space="preserve"> and Bailey</w:t>
      </w:r>
      <w:r w:rsidR="008D103C" w:rsidRPr="00FA21BF">
        <w:rPr>
          <w:rFonts w:ascii="Arial" w:hAnsi="Arial" w:cs="Arial"/>
          <w:sz w:val="24"/>
          <w:szCs w:val="24"/>
        </w:rPr>
        <w:t xml:space="preserve"> </w:t>
      </w:r>
      <w:r w:rsidR="00DF7227" w:rsidRPr="00FA21BF">
        <w:rPr>
          <w:rFonts w:ascii="Arial" w:hAnsi="Arial" w:cs="Arial"/>
          <w:sz w:val="24"/>
          <w:szCs w:val="24"/>
        </w:rPr>
        <w:t xml:space="preserve">(2020), </w:t>
      </w:r>
      <w:r w:rsidR="00B005D1" w:rsidRPr="00FA21BF">
        <w:rPr>
          <w:rFonts w:ascii="Arial" w:hAnsi="Arial" w:cs="Arial"/>
          <w:sz w:val="24"/>
          <w:szCs w:val="24"/>
        </w:rPr>
        <w:t>qualit</w:t>
      </w:r>
      <w:r w:rsidR="00C76265" w:rsidRPr="00FA21BF">
        <w:rPr>
          <w:rFonts w:ascii="Arial" w:hAnsi="Arial" w:cs="Arial"/>
          <w:sz w:val="24"/>
          <w:szCs w:val="24"/>
        </w:rPr>
        <w:t xml:space="preserve">ative </w:t>
      </w:r>
      <w:r w:rsidR="00FE7ACB" w:rsidRPr="00FA21BF">
        <w:rPr>
          <w:rFonts w:ascii="Arial" w:hAnsi="Arial" w:cs="Arial"/>
          <w:sz w:val="24"/>
          <w:szCs w:val="24"/>
        </w:rPr>
        <w:t xml:space="preserve">research </w:t>
      </w:r>
      <w:r w:rsidR="002C7F61" w:rsidRPr="00FA21BF">
        <w:rPr>
          <w:rFonts w:ascii="Arial" w:hAnsi="Arial" w:cs="Arial"/>
          <w:sz w:val="24"/>
          <w:szCs w:val="24"/>
        </w:rPr>
        <w:t xml:space="preserve">is </w:t>
      </w:r>
      <w:r w:rsidR="00124932" w:rsidRPr="00FA21BF">
        <w:rPr>
          <w:rFonts w:ascii="Arial" w:hAnsi="Arial" w:cs="Arial"/>
          <w:sz w:val="24"/>
          <w:szCs w:val="24"/>
        </w:rPr>
        <w:t xml:space="preserve">an appropriate method to use </w:t>
      </w:r>
      <w:r w:rsidR="00FE7ACB" w:rsidRPr="00FA21BF">
        <w:rPr>
          <w:rFonts w:ascii="Arial" w:hAnsi="Arial" w:cs="Arial"/>
          <w:sz w:val="24"/>
          <w:szCs w:val="24"/>
        </w:rPr>
        <w:t xml:space="preserve">when researchers </w:t>
      </w:r>
      <w:r w:rsidR="005F4BF5" w:rsidRPr="00FA21BF">
        <w:rPr>
          <w:rFonts w:ascii="Arial" w:hAnsi="Arial" w:cs="Arial"/>
          <w:sz w:val="24"/>
          <w:szCs w:val="24"/>
        </w:rPr>
        <w:t>want to gain knowledge and understanding</w:t>
      </w:r>
      <w:r w:rsidR="00593C82" w:rsidRPr="00FA21BF">
        <w:rPr>
          <w:rFonts w:ascii="Arial" w:hAnsi="Arial" w:cs="Arial"/>
          <w:sz w:val="24"/>
          <w:szCs w:val="24"/>
        </w:rPr>
        <w:t>, explaining and identifying</w:t>
      </w:r>
      <w:r w:rsidR="005F4BF5" w:rsidRPr="00FA21BF">
        <w:rPr>
          <w:rFonts w:ascii="Arial" w:hAnsi="Arial" w:cs="Arial"/>
          <w:sz w:val="24"/>
          <w:szCs w:val="24"/>
        </w:rPr>
        <w:t xml:space="preserve"> behaviours and </w:t>
      </w:r>
      <w:r w:rsidR="00E97265" w:rsidRPr="00FA21BF">
        <w:rPr>
          <w:rFonts w:ascii="Arial" w:hAnsi="Arial" w:cs="Arial"/>
          <w:sz w:val="24"/>
          <w:szCs w:val="24"/>
        </w:rPr>
        <w:t xml:space="preserve">actions </w:t>
      </w:r>
      <w:r w:rsidR="005F4BF5" w:rsidRPr="00FA21BF">
        <w:rPr>
          <w:rFonts w:ascii="Arial" w:hAnsi="Arial" w:cs="Arial"/>
          <w:sz w:val="24"/>
          <w:szCs w:val="24"/>
        </w:rPr>
        <w:t xml:space="preserve">of </w:t>
      </w:r>
      <w:r w:rsidR="008D103C" w:rsidRPr="00FA21BF">
        <w:rPr>
          <w:rFonts w:ascii="Arial" w:hAnsi="Arial" w:cs="Arial"/>
          <w:sz w:val="24"/>
          <w:szCs w:val="24"/>
        </w:rPr>
        <w:lastRenderedPageBreak/>
        <w:t>a small number of participants within their studies</w:t>
      </w:r>
      <w:r w:rsidR="005D6109" w:rsidRPr="00FA21BF">
        <w:rPr>
          <w:rFonts w:ascii="Arial" w:hAnsi="Arial" w:cs="Arial"/>
          <w:sz w:val="24"/>
          <w:szCs w:val="24"/>
        </w:rPr>
        <w:t>,</w:t>
      </w:r>
      <w:r w:rsidR="009E2767" w:rsidRPr="00FA21BF">
        <w:rPr>
          <w:rFonts w:ascii="Arial" w:hAnsi="Arial" w:cs="Arial"/>
          <w:sz w:val="24"/>
          <w:szCs w:val="24"/>
        </w:rPr>
        <w:t xml:space="preserve"> </w:t>
      </w:r>
      <w:r w:rsidR="005D6109" w:rsidRPr="00FA21BF">
        <w:rPr>
          <w:rFonts w:ascii="Arial" w:hAnsi="Arial" w:cs="Arial"/>
          <w:sz w:val="24"/>
          <w:szCs w:val="24"/>
        </w:rPr>
        <w:t>whereas</w:t>
      </w:r>
      <w:r w:rsidR="00DC19CC" w:rsidRPr="00FA21BF">
        <w:rPr>
          <w:rFonts w:ascii="Arial" w:hAnsi="Arial" w:cs="Arial"/>
          <w:sz w:val="24"/>
          <w:szCs w:val="24"/>
        </w:rPr>
        <w:t xml:space="preserve"> </w:t>
      </w:r>
      <w:r w:rsidR="005D6FFE" w:rsidRPr="00FA21BF">
        <w:rPr>
          <w:rFonts w:ascii="Arial" w:hAnsi="Arial" w:cs="Arial"/>
          <w:sz w:val="24"/>
          <w:szCs w:val="24"/>
        </w:rPr>
        <w:t>q</w:t>
      </w:r>
      <w:r w:rsidR="00A47429" w:rsidRPr="00FA21BF">
        <w:rPr>
          <w:rFonts w:ascii="Arial" w:hAnsi="Arial" w:cs="Arial"/>
          <w:sz w:val="24"/>
          <w:szCs w:val="24"/>
        </w:rPr>
        <w:t>uantit</w:t>
      </w:r>
      <w:r w:rsidR="00E25CBB" w:rsidRPr="00FA21BF">
        <w:rPr>
          <w:rFonts w:ascii="Arial" w:hAnsi="Arial" w:cs="Arial"/>
          <w:sz w:val="24"/>
          <w:szCs w:val="24"/>
        </w:rPr>
        <w:t>ative</w:t>
      </w:r>
      <w:r w:rsidR="00A47429" w:rsidRPr="00FA21BF">
        <w:rPr>
          <w:rFonts w:ascii="Arial" w:hAnsi="Arial" w:cs="Arial"/>
          <w:sz w:val="24"/>
          <w:szCs w:val="24"/>
        </w:rPr>
        <w:t xml:space="preserve"> </w:t>
      </w:r>
      <w:r w:rsidR="00DC19CC" w:rsidRPr="00FA21BF">
        <w:rPr>
          <w:rFonts w:ascii="Arial" w:hAnsi="Arial" w:cs="Arial"/>
          <w:sz w:val="24"/>
          <w:szCs w:val="24"/>
        </w:rPr>
        <w:t>research is</w:t>
      </w:r>
      <w:r w:rsidR="00E25CBB" w:rsidRPr="00FA21BF">
        <w:rPr>
          <w:rFonts w:ascii="Arial" w:hAnsi="Arial" w:cs="Arial"/>
          <w:sz w:val="24"/>
          <w:szCs w:val="24"/>
        </w:rPr>
        <w:t xml:space="preserve"> the act of collecting </w:t>
      </w:r>
      <w:r w:rsidR="009C39A2" w:rsidRPr="00FA21BF">
        <w:rPr>
          <w:rFonts w:ascii="Arial" w:hAnsi="Arial" w:cs="Arial"/>
          <w:sz w:val="24"/>
          <w:szCs w:val="24"/>
        </w:rPr>
        <w:t xml:space="preserve">numerical </w:t>
      </w:r>
      <w:r w:rsidR="000D78E7" w:rsidRPr="00FA21BF">
        <w:rPr>
          <w:rFonts w:ascii="Arial" w:hAnsi="Arial" w:cs="Arial"/>
          <w:sz w:val="24"/>
          <w:szCs w:val="24"/>
        </w:rPr>
        <w:t>data</w:t>
      </w:r>
      <w:r w:rsidR="005D6109" w:rsidRPr="00FA21BF">
        <w:rPr>
          <w:rFonts w:ascii="Arial" w:hAnsi="Arial" w:cs="Arial"/>
          <w:sz w:val="24"/>
          <w:szCs w:val="24"/>
        </w:rPr>
        <w:t>, (</w:t>
      </w:r>
      <w:proofErr w:type="spellStart"/>
      <w:r w:rsidR="005D6109" w:rsidRPr="00FA21BF">
        <w:rPr>
          <w:rFonts w:ascii="Arial" w:hAnsi="Arial" w:cs="Arial"/>
          <w:sz w:val="24"/>
          <w:szCs w:val="24"/>
        </w:rPr>
        <w:t>Muijs</w:t>
      </w:r>
      <w:proofErr w:type="spellEnd"/>
      <w:r w:rsidR="005D6109" w:rsidRPr="00FA21BF">
        <w:rPr>
          <w:rFonts w:ascii="Arial" w:hAnsi="Arial" w:cs="Arial"/>
          <w:sz w:val="24"/>
          <w:szCs w:val="24"/>
        </w:rPr>
        <w:t xml:space="preserve"> 2011, p-2) </w:t>
      </w:r>
      <w:r w:rsidR="007D6F32" w:rsidRPr="00FA21BF">
        <w:rPr>
          <w:rFonts w:ascii="Arial" w:hAnsi="Arial" w:cs="Arial"/>
          <w:sz w:val="24"/>
          <w:szCs w:val="24"/>
        </w:rPr>
        <w:t xml:space="preserve">Watson (2015) agrees with </w:t>
      </w:r>
      <w:proofErr w:type="spellStart"/>
      <w:r w:rsidR="00C047B0" w:rsidRPr="00FA21BF">
        <w:rPr>
          <w:rFonts w:ascii="Arial" w:hAnsi="Arial" w:cs="Arial"/>
          <w:sz w:val="24"/>
          <w:szCs w:val="24"/>
        </w:rPr>
        <w:t>Muijs</w:t>
      </w:r>
      <w:proofErr w:type="spellEnd"/>
      <w:r w:rsidR="004B27B0" w:rsidRPr="00FA21BF">
        <w:rPr>
          <w:rFonts w:ascii="Arial" w:hAnsi="Arial" w:cs="Arial"/>
          <w:sz w:val="24"/>
          <w:szCs w:val="24"/>
        </w:rPr>
        <w:t xml:space="preserve">’ </w:t>
      </w:r>
      <w:r w:rsidR="00535BC5" w:rsidRPr="00FA21BF">
        <w:rPr>
          <w:rFonts w:ascii="Arial" w:hAnsi="Arial" w:cs="Arial"/>
          <w:sz w:val="24"/>
          <w:szCs w:val="24"/>
        </w:rPr>
        <w:t>(</w:t>
      </w:r>
      <w:r w:rsidR="00C047B0" w:rsidRPr="00FA21BF">
        <w:rPr>
          <w:rFonts w:ascii="Arial" w:hAnsi="Arial" w:cs="Arial"/>
          <w:sz w:val="24"/>
          <w:szCs w:val="24"/>
        </w:rPr>
        <w:t>2011</w:t>
      </w:r>
      <w:r w:rsidR="00535BC5" w:rsidRPr="00FA21BF">
        <w:rPr>
          <w:rFonts w:ascii="Arial" w:hAnsi="Arial" w:cs="Arial"/>
          <w:sz w:val="24"/>
          <w:szCs w:val="24"/>
        </w:rPr>
        <w:t>)</w:t>
      </w:r>
      <w:r w:rsidR="000A1FFF" w:rsidRPr="00FA21BF">
        <w:rPr>
          <w:rFonts w:ascii="Arial" w:hAnsi="Arial" w:cs="Arial"/>
          <w:sz w:val="24"/>
          <w:szCs w:val="24"/>
        </w:rPr>
        <w:t xml:space="preserve"> </w:t>
      </w:r>
      <w:r w:rsidR="00C047B0" w:rsidRPr="00FA21BF">
        <w:rPr>
          <w:rFonts w:ascii="Arial" w:hAnsi="Arial" w:cs="Arial"/>
          <w:sz w:val="24"/>
          <w:szCs w:val="24"/>
        </w:rPr>
        <w:t xml:space="preserve">research and believes that </w:t>
      </w:r>
      <w:r w:rsidR="004B27B0" w:rsidRPr="00FA21BF">
        <w:rPr>
          <w:rFonts w:ascii="Arial" w:hAnsi="Arial" w:cs="Arial"/>
          <w:sz w:val="24"/>
          <w:szCs w:val="24"/>
        </w:rPr>
        <w:t xml:space="preserve">the purpose to </w:t>
      </w:r>
      <w:r w:rsidR="00C047B0" w:rsidRPr="00FA21BF">
        <w:rPr>
          <w:rFonts w:ascii="Arial" w:hAnsi="Arial" w:cs="Arial"/>
          <w:sz w:val="24"/>
          <w:szCs w:val="24"/>
        </w:rPr>
        <w:t xml:space="preserve">quantitative research </w:t>
      </w:r>
      <w:r w:rsidR="004B27B0" w:rsidRPr="00FA21BF">
        <w:rPr>
          <w:rFonts w:ascii="Arial" w:hAnsi="Arial" w:cs="Arial"/>
          <w:sz w:val="24"/>
          <w:szCs w:val="24"/>
        </w:rPr>
        <w:t>is to</w:t>
      </w:r>
      <w:r w:rsidR="00C047B0" w:rsidRPr="00FA21BF">
        <w:rPr>
          <w:rFonts w:ascii="Arial" w:hAnsi="Arial" w:cs="Arial"/>
          <w:sz w:val="24"/>
          <w:szCs w:val="24"/>
        </w:rPr>
        <w:t xml:space="preserve"> gather data using measurement</w:t>
      </w:r>
      <w:r w:rsidR="004B27B0" w:rsidRPr="00FA21BF">
        <w:rPr>
          <w:rFonts w:ascii="Arial" w:hAnsi="Arial" w:cs="Arial"/>
          <w:sz w:val="24"/>
          <w:szCs w:val="24"/>
        </w:rPr>
        <w:t xml:space="preserve"> and </w:t>
      </w:r>
      <w:r w:rsidR="00C047B0" w:rsidRPr="00FA21BF">
        <w:rPr>
          <w:rFonts w:ascii="Arial" w:hAnsi="Arial" w:cs="Arial"/>
          <w:sz w:val="24"/>
          <w:szCs w:val="24"/>
        </w:rPr>
        <w:t>to analyse th</w:t>
      </w:r>
      <w:r w:rsidR="004B27B0" w:rsidRPr="00FA21BF">
        <w:rPr>
          <w:rFonts w:ascii="Arial" w:hAnsi="Arial" w:cs="Arial"/>
          <w:sz w:val="24"/>
          <w:szCs w:val="24"/>
        </w:rPr>
        <w:t>e</w:t>
      </w:r>
      <w:r w:rsidR="00C047B0" w:rsidRPr="00FA21BF">
        <w:rPr>
          <w:rFonts w:ascii="Arial" w:hAnsi="Arial" w:cs="Arial"/>
          <w:sz w:val="24"/>
          <w:szCs w:val="24"/>
        </w:rPr>
        <w:t xml:space="preserve"> data</w:t>
      </w:r>
      <w:r w:rsidR="004B27B0" w:rsidRPr="00FA21BF">
        <w:rPr>
          <w:rFonts w:ascii="Arial" w:hAnsi="Arial" w:cs="Arial"/>
          <w:sz w:val="24"/>
          <w:szCs w:val="24"/>
        </w:rPr>
        <w:t xml:space="preserve"> obtained</w:t>
      </w:r>
      <w:r w:rsidR="00C047B0" w:rsidRPr="00FA21BF">
        <w:rPr>
          <w:rFonts w:ascii="Arial" w:hAnsi="Arial" w:cs="Arial"/>
          <w:sz w:val="24"/>
          <w:szCs w:val="24"/>
        </w:rPr>
        <w:t xml:space="preserve"> </w:t>
      </w:r>
      <w:r w:rsidR="00535BC5" w:rsidRPr="00FA21BF">
        <w:rPr>
          <w:rFonts w:ascii="Arial" w:hAnsi="Arial" w:cs="Arial"/>
          <w:sz w:val="24"/>
          <w:szCs w:val="24"/>
        </w:rPr>
        <w:t>to discover trends and patterns</w:t>
      </w:r>
      <w:r w:rsidR="00B005D1" w:rsidRPr="00FA21BF">
        <w:rPr>
          <w:rFonts w:ascii="Arial" w:hAnsi="Arial" w:cs="Arial"/>
          <w:sz w:val="24"/>
          <w:szCs w:val="24"/>
        </w:rPr>
        <w:t xml:space="preserve">, </w:t>
      </w:r>
      <w:r w:rsidR="000A1FFF" w:rsidRPr="00FA21BF">
        <w:rPr>
          <w:rFonts w:ascii="Arial" w:hAnsi="Arial" w:cs="Arial"/>
          <w:sz w:val="24"/>
          <w:szCs w:val="24"/>
        </w:rPr>
        <w:t>this therefor will not be appropriate to use for this research pro</w:t>
      </w:r>
      <w:r w:rsidR="00151B52" w:rsidRPr="00FA21BF">
        <w:rPr>
          <w:rFonts w:ascii="Arial" w:hAnsi="Arial" w:cs="Arial"/>
          <w:sz w:val="24"/>
          <w:szCs w:val="24"/>
        </w:rPr>
        <w:t>posal</w:t>
      </w:r>
      <w:r w:rsidR="000A1FFF" w:rsidRPr="00FA21BF">
        <w:rPr>
          <w:rFonts w:ascii="Arial" w:hAnsi="Arial" w:cs="Arial"/>
          <w:sz w:val="24"/>
          <w:szCs w:val="24"/>
        </w:rPr>
        <w:t xml:space="preserve"> as </w:t>
      </w:r>
      <w:r w:rsidR="00A23CE4" w:rsidRPr="00FA21BF">
        <w:rPr>
          <w:rFonts w:ascii="Arial" w:hAnsi="Arial" w:cs="Arial"/>
          <w:sz w:val="24"/>
          <w:szCs w:val="24"/>
        </w:rPr>
        <w:t xml:space="preserve">the research is to find out how and </w:t>
      </w:r>
      <w:r w:rsidR="00C64C7F" w:rsidRPr="00FA21BF">
        <w:rPr>
          <w:rFonts w:ascii="Arial" w:hAnsi="Arial" w:cs="Arial"/>
          <w:sz w:val="24"/>
          <w:szCs w:val="24"/>
        </w:rPr>
        <w:t xml:space="preserve">why </w:t>
      </w:r>
      <w:r w:rsidR="00BE5846" w:rsidRPr="00FA21BF">
        <w:rPr>
          <w:rFonts w:ascii="Arial" w:hAnsi="Arial" w:cs="Arial"/>
          <w:sz w:val="24"/>
          <w:szCs w:val="24"/>
        </w:rPr>
        <w:t xml:space="preserve">stimulating a child’s curiosity can enhance their learning within the early years. </w:t>
      </w:r>
    </w:p>
    <w:p w14:paraId="68B044E0" w14:textId="4C9EE2E1" w:rsidR="00122950" w:rsidRPr="00FA21BF" w:rsidRDefault="00B54C89" w:rsidP="00C66067">
      <w:pPr>
        <w:spacing w:line="360" w:lineRule="auto"/>
        <w:rPr>
          <w:rFonts w:ascii="Arial" w:hAnsi="Arial" w:cs="Arial"/>
          <w:sz w:val="24"/>
          <w:szCs w:val="24"/>
        </w:rPr>
      </w:pPr>
      <w:r w:rsidRPr="00FA21BF">
        <w:rPr>
          <w:rFonts w:ascii="Arial" w:hAnsi="Arial" w:cs="Arial"/>
          <w:sz w:val="24"/>
          <w:szCs w:val="24"/>
        </w:rPr>
        <w:t>The advantages of using</w:t>
      </w:r>
      <w:r w:rsidR="00293770" w:rsidRPr="00FA21BF">
        <w:rPr>
          <w:rFonts w:ascii="Arial" w:hAnsi="Arial" w:cs="Arial"/>
          <w:sz w:val="24"/>
          <w:szCs w:val="24"/>
        </w:rPr>
        <w:t xml:space="preserve"> a</w:t>
      </w:r>
      <w:r w:rsidRPr="00FA21BF">
        <w:rPr>
          <w:rFonts w:ascii="Arial" w:hAnsi="Arial" w:cs="Arial"/>
          <w:sz w:val="24"/>
          <w:szCs w:val="24"/>
        </w:rPr>
        <w:t xml:space="preserve"> </w:t>
      </w:r>
      <w:r w:rsidR="00293770" w:rsidRPr="00FA21BF">
        <w:rPr>
          <w:rFonts w:ascii="Arial" w:hAnsi="Arial" w:cs="Arial"/>
          <w:sz w:val="24"/>
          <w:szCs w:val="24"/>
        </w:rPr>
        <w:t xml:space="preserve">qualitative paradigm within this research proposal is that </w:t>
      </w:r>
      <w:r w:rsidR="00047994" w:rsidRPr="00FA21BF">
        <w:rPr>
          <w:rFonts w:ascii="Arial" w:hAnsi="Arial" w:cs="Arial"/>
          <w:sz w:val="24"/>
          <w:szCs w:val="24"/>
        </w:rPr>
        <w:t xml:space="preserve">it will give insightful and factual reasons </w:t>
      </w:r>
      <w:r w:rsidR="00C0448E" w:rsidRPr="00FA21BF">
        <w:rPr>
          <w:rFonts w:ascii="Arial" w:hAnsi="Arial" w:cs="Arial"/>
          <w:sz w:val="24"/>
          <w:szCs w:val="24"/>
        </w:rPr>
        <w:t xml:space="preserve">to researchers, </w:t>
      </w:r>
      <w:r w:rsidR="00047994" w:rsidRPr="00FA21BF">
        <w:rPr>
          <w:rFonts w:ascii="Arial" w:hAnsi="Arial" w:cs="Arial"/>
          <w:sz w:val="24"/>
          <w:szCs w:val="24"/>
        </w:rPr>
        <w:t xml:space="preserve">for children’s behaviours and learning mannerisms when exploring and </w:t>
      </w:r>
      <w:r w:rsidR="00C0448E" w:rsidRPr="00FA21BF">
        <w:rPr>
          <w:rFonts w:ascii="Arial" w:hAnsi="Arial" w:cs="Arial"/>
          <w:sz w:val="24"/>
          <w:szCs w:val="24"/>
        </w:rPr>
        <w:t>learning the world they live in</w:t>
      </w:r>
      <w:r w:rsidR="00C310EF" w:rsidRPr="00FA21BF">
        <w:rPr>
          <w:rFonts w:ascii="Arial" w:hAnsi="Arial" w:cs="Arial"/>
          <w:sz w:val="24"/>
          <w:szCs w:val="24"/>
        </w:rPr>
        <w:t xml:space="preserve"> when curiosity is being stimulated.</w:t>
      </w:r>
      <w:r w:rsidR="00CD3F6E" w:rsidRPr="00FA21BF">
        <w:rPr>
          <w:rFonts w:ascii="Arial" w:hAnsi="Arial" w:cs="Arial"/>
          <w:sz w:val="24"/>
          <w:szCs w:val="24"/>
        </w:rPr>
        <w:t xml:space="preserve"> </w:t>
      </w:r>
      <w:r w:rsidR="008858F2" w:rsidRPr="00FA21BF">
        <w:rPr>
          <w:rFonts w:ascii="Arial" w:hAnsi="Arial" w:cs="Arial"/>
          <w:sz w:val="24"/>
          <w:szCs w:val="24"/>
        </w:rPr>
        <w:t>Using q</w:t>
      </w:r>
      <w:r w:rsidR="00CD3F6E" w:rsidRPr="00FA21BF">
        <w:rPr>
          <w:rFonts w:ascii="Arial" w:hAnsi="Arial" w:cs="Arial"/>
          <w:sz w:val="24"/>
          <w:szCs w:val="24"/>
        </w:rPr>
        <w:t xml:space="preserve">ualitative </w:t>
      </w:r>
      <w:r w:rsidR="008858F2" w:rsidRPr="00FA21BF">
        <w:rPr>
          <w:rFonts w:ascii="Arial" w:hAnsi="Arial" w:cs="Arial"/>
          <w:sz w:val="24"/>
          <w:szCs w:val="24"/>
        </w:rPr>
        <w:t>methods</w:t>
      </w:r>
      <w:r w:rsidR="00CD3F6E" w:rsidRPr="00FA21BF">
        <w:rPr>
          <w:rFonts w:ascii="Arial" w:hAnsi="Arial" w:cs="Arial"/>
          <w:sz w:val="24"/>
          <w:szCs w:val="24"/>
        </w:rPr>
        <w:t xml:space="preserve"> also allows researchers to </w:t>
      </w:r>
      <w:r w:rsidR="00E72774" w:rsidRPr="00FA21BF">
        <w:rPr>
          <w:rFonts w:ascii="Arial" w:hAnsi="Arial" w:cs="Arial"/>
          <w:sz w:val="24"/>
          <w:szCs w:val="24"/>
        </w:rPr>
        <w:t>explore the answers to questions that are unable to be put into numbers</w:t>
      </w:r>
      <w:r w:rsidR="00E82652" w:rsidRPr="00FA21BF">
        <w:rPr>
          <w:rFonts w:ascii="Arial" w:hAnsi="Arial" w:cs="Arial"/>
          <w:sz w:val="24"/>
          <w:szCs w:val="24"/>
        </w:rPr>
        <w:t>. Human experiences are further understood when qualitative research is performed (</w:t>
      </w:r>
      <w:r w:rsidR="00357430" w:rsidRPr="00FA21BF">
        <w:rPr>
          <w:rFonts w:ascii="Arial" w:hAnsi="Arial" w:cs="Arial"/>
          <w:sz w:val="24"/>
          <w:szCs w:val="24"/>
        </w:rPr>
        <w:t>Cleland,</w:t>
      </w:r>
      <w:r w:rsidR="009043E4" w:rsidRPr="00FA21BF">
        <w:rPr>
          <w:rFonts w:ascii="Arial" w:hAnsi="Arial" w:cs="Arial"/>
          <w:sz w:val="24"/>
          <w:szCs w:val="24"/>
        </w:rPr>
        <w:t xml:space="preserve"> </w:t>
      </w:r>
      <w:r w:rsidR="00433555" w:rsidRPr="00FA21BF">
        <w:rPr>
          <w:rFonts w:ascii="Arial" w:hAnsi="Arial" w:cs="Arial"/>
          <w:sz w:val="24"/>
          <w:szCs w:val="24"/>
        </w:rPr>
        <w:t>2017)</w:t>
      </w:r>
      <w:r w:rsidR="00F90E49" w:rsidRPr="00FA21BF">
        <w:rPr>
          <w:rFonts w:ascii="Arial" w:hAnsi="Arial" w:cs="Arial"/>
          <w:sz w:val="24"/>
          <w:szCs w:val="24"/>
        </w:rPr>
        <w:t xml:space="preserve">. </w:t>
      </w:r>
    </w:p>
    <w:p w14:paraId="44860DC5" w14:textId="6818D6FE" w:rsidR="008672B0" w:rsidRDefault="008858F2" w:rsidP="00C66067">
      <w:pPr>
        <w:spacing w:line="360" w:lineRule="auto"/>
        <w:rPr>
          <w:rFonts w:ascii="Arial" w:hAnsi="Arial" w:cs="Arial"/>
          <w:sz w:val="24"/>
          <w:szCs w:val="24"/>
        </w:rPr>
      </w:pPr>
      <w:r w:rsidRPr="00FA21BF">
        <w:rPr>
          <w:rFonts w:ascii="Arial" w:hAnsi="Arial" w:cs="Arial"/>
          <w:sz w:val="24"/>
          <w:szCs w:val="24"/>
        </w:rPr>
        <w:t xml:space="preserve">Triangulation is the combination of methods used during research, it </w:t>
      </w:r>
      <w:r w:rsidR="00E86383" w:rsidRPr="00FA21BF">
        <w:rPr>
          <w:rFonts w:ascii="Arial" w:hAnsi="Arial" w:cs="Arial"/>
          <w:sz w:val="24"/>
          <w:szCs w:val="24"/>
        </w:rPr>
        <w:t xml:space="preserve">will take place </w:t>
      </w:r>
      <w:r w:rsidR="00326DBB" w:rsidRPr="00FA21BF">
        <w:rPr>
          <w:rFonts w:ascii="Arial" w:hAnsi="Arial" w:cs="Arial"/>
          <w:sz w:val="24"/>
          <w:szCs w:val="24"/>
        </w:rPr>
        <w:t xml:space="preserve">when </w:t>
      </w:r>
      <w:r w:rsidR="00B9476B" w:rsidRPr="00FA21BF">
        <w:rPr>
          <w:rFonts w:ascii="Arial" w:hAnsi="Arial" w:cs="Arial"/>
          <w:sz w:val="24"/>
          <w:szCs w:val="24"/>
        </w:rPr>
        <w:t xml:space="preserve">data from the quantitative data and qualitative </w:t>
      </w:r>
      <w:r w:rsidR="00326DBB" w:rsidRPr="00FA21BF">
        <w:rPr>
          <w:rFonts w:ascii="Arial" w:hAnsi="Arial" w:cs="Arial"/>
          <w:sz w:val="24"/>
          <w:szCs w:val="24"/>
        </w:rPr>
        <w:t xml:space="preserve">data are combined and analysed. </w:t>
      </w:r>
      <w:r w:rsidR="003B4A72" w:rsidRPr="00FA21BF">
        <w:rPr>
          <w:rFonts w:ascii="Arial" w:hAnsi="Arial" w:cs="Arial"/>
          <w:sz w:val="24"/>
          <w:szCs w:val="24"/>
        </w:rPr>
        <w:t>Triangulation helps overcome biases that arise during research and helps to generate an educated conclusion, would be used in this research proposal if both quantitative and qualitative paradigms were being used</w:t>
      </w:r>
      <w:r w:rsidRPr="00FA21BF">
        <w:rPr>
          <w:rFonts w:ascii="Arial" w:hAnsi="Arial" w:cs="Arial"/>
          <w:sz w:val="24"/>
          <w:szCs w:val="24"/>
        </w:rPr>
        <w:t xml:space="preserve"> (Noble and </w:t>
      </w:r>
      <w:proofErr w:type="spellStart"/>
      <w:r w:rsidRPr="00FA21BF">
        <w:rPr>
          <w:rFonts w:ascii="Arial" w:hAnsi="Arial" w:cs="Arial"/>
          <w:sz w:val="24"/>
          <w:szCs w:val="24"/>
        </w:rPr>
        <w:t>Heale</w:t>
      </w:r>
      <w:proofErr w:type="spellEnd"/>
      <w:r w:rsidRPr="00FA21BF">
        <w:rPr>
          <w:rFonts w:ascii="Arial" w:hAnsi="Arial" w:cs="Arial"/>
          <w:sz w:val="24"/>
          <w:szCs w:val="24"/>
        </w:rPr>
        <w:t xml:space="preserve"> 2019). </w:t>
      </w:r>
      <w:r w:rsidR="0087655D">
        <w:rPr>
          <w:rFonts w:ascii="Arial" w:hAnsi="Arial" w:cs="Arial"/>
          <w:sz w:val="24"/>
          <w:szCs w:val="24"/>
        </w:rPr>
        <w:t>Abraham (</w:t>
      </w:r>
      <w:r w:rsidR="00C11AC8">
        <w:rPr>
          <w:rFonts w:ascii="Arial" w:hAnsi="Arial" w:cs="Arial"/>
          <w:sz w:val="24"/>
          <w:szCs w:val="24"/>
        </w:rPr>
        <w:t xml:space="preserve">2018), agrees and suggests that </w:t>
      </w:r>
      <w:r w:rsidR="00741F2F">
        <w:rPr>
          <w:rFonts w:ascii="Arial" w:hAnsi="Arial" w:cs="Arial"/>
          <w:sz w:val="24"/>
          <w:szCs w:val="24"/>
        </w:rPr>
        <w:t xml:space="preserve">triangulation helps to improve the </w:t>
      </w:r>
      <w:r w:rsidR="001E3796">
        <w:rPr>
          <w:rFonts w:ascii="Arial" w:hAnsi="Arial" w:cs="Arial"/>
          <w:sz w:val="24"/>
          <w:szCs w:val="24"/>
        </w:rPr>
        <w:t xml:space="preserve">outcomes of research. </w:t>
      </w:r>
      <w:r w:rsidR="004706CE" w:rsidRPr="00FA21BF">
        <w:rPr>
          <w:rFonts w:ascii="Arial" w:hAnsi="Arial" w:cs="Arial"/>
          <w:sz w:val="24"/>
          <w:szCs w:val="24"/>
        </w:rPr>
        <w:t>However</w:t>
      </w:r>
      <w:r w:rsidR="00AB1F39" w:rsidRPr="00FA21BF">
        <w:rPr>
          <w:rFonts w:ascii="Arial" w:hAnsi="Arial" w:cs="Arial"/>
          <w:sz w:val="24"/>
          <w:szCs w:val="24"/>
        </w:rPr>
        <w:t xml:space="preserve">, </w:t>
      </w:r>
      <w:r w:rsidR="006F34D2" w:rsidRPr="00FA21BF">
        <w:rPr>
          <w:rFonts w:ascii="Arial" w:hAnsi="Arial" w:cs="Arial"/>
          <w:sz w:val="24"/>
          <w:szCs w:val="24"/>
        </w:rPr>
        <w:t xml:space="preserve">the </w:t>
      </w:r>
      <w:r w:rsidR="00AB1F39" w:rsidRPr="00FA21BF">
        <w:rPr>
          <w:rFonts w:ascii="Arial" w:hAnsi="Arial" w:cs="Arial"/>
          <w:sz w:val="24"/>
          <w:szCs w:val="24"/>
        </w:rPr>
        <w:t>challenges</w:t>
      </w:r>
      <w:r w:rsidR="006F34D2" w:rsidRPr="00FA21BF">
        <w:rPr>
          <w:rFonts w:ascii="Arial" w:hAnsi="Arial" w:cs="Arial"/>
          <w:sz w:val="24"/>
          <w:szCs w:val="24"/>
        </w:rPr>
        <w:t xml:space="preserve"> that </w:t>
      </w:r>
      <w:r w:rsidR="009533C7" w:rsidRPr="00FA21BF">
        <w:rPr>
          <w:rFonts w:ascii="Arial" w:hAnsi="Arial" w:cs="Arial"/>
          <w:sz w:val="24"/>
          <w:szCs w:val="24"/>
        </w:rPr>
        <w:t>arise with triangulation is that it can be time consuming and w</w:t>
      </w:r>
      <w:r w:rsidR="00FC7E9E" w:rsidRPr="00FA21BF">
        <w:rPr>
          <w:rFonts w:ascii="Arial" w:hAnsi="Arial" w:cs="Arial"/>
          <w:sz w:val="24"/>
          <w:szCs w:val="24"/>
        </w:rPr>
        <w:t>ith such a vast amount of secondary research that is already available, research can often contradict itself (</w:t>
      </w:r>
      <w:r w:rsidR="00211C74" w:rsidRPr="00FA21BF">
        <w:rPr>
          <w:rFonts w:ascii="Arial" w:hAnsi="Arial" w:cs="Arial"/>
          <w:sz w:val="24"/>
          <w:szCs w:val="24"/>
        </w:rPr>
        <w:t xml:space="preserve">Rugg, </w:t>
      </w:r>
      <w:r w:rsidR="001F30A8" w:rsidRPr="00FA21BF">
        <w:rPr>
          <w:rFonts w:ascii="Arial" w:hAnsi="Arial" w:cs="Arial"/>
          <w:sz w:val="24"/>
          <w:szCs w:val="24"/>
        </w:rPr>
        <w:t>N.D)</w:t>
      </w:r>
      <w:r w:rsidR="00BB265A">
        <w:rPr>
          <w:rFonts w:ascii="Arial" w:hAnsi="Arial" w:cs="Arial"/>
          <w:sz w:val="24"/>
          <w:szCs w:val="24"/>
        </w:rPr>
        <w:t>.</w:t>
      </w:r>
    </w:p>
    <w:p w14:paraId="08318402" w14:textId="0ED167E2" w:rsidR="00AB1F39" w:rsidRPr="00FA21BF" w:rsidRDefault="00BB265A" w:rsidP="00C66067">
      <w:pPr>
        <w:spacing w:line="360" w:lineRule="auto"/>
        <w:rPr>
          <w:rFonts w:ascii="Arial" w:hAnsi="Arial" w:cs="Arial"/>
          <w:sz w:val="24"/>
          <w:szCs w:val="24"/>
        </w:rPr>
      </w:pPr>
      <w:r>
        <w:rPr>
          <w:rFonts w:ascii="Arial" w:hAnsi="Arial" w:cs="Arial"/>
          <w:sz w:val="24"/>
          <w:szCs w:val="24"/>
        </w:rPr>
        <w:t xml:space="preserve"> Although </w:t>
      </w:r>
      <w:r w:rsidR="00EA1092">
        <w:rPr>
          <w:rFonts w:ascii="Arial" w:hAnsi="Arial" w:cs="Arial"/>
          <w:sz w:val="24"/>
          <w:szCs w:val="24"/>
        </w:rPr>
        <w:t xml:space="preserve">quantitative methods are not being used </w:t>
      </w:r>
      <w:r w:rsidR="002F2CA3">
        <w:rPr>
          <w:rFonts w:ascii="Arial" w:hAnsi="Arial" w:cs="Arial"/>
          <w:sz w:val="24"/>
          <w:szCs w:val="24"/>
        </w:rPr>
        <w:t xml:space="preserve">to </w:t>
      </w:r>
      <w:r w:rsidR="00AA4A9B">
        <w:rPr>
          <w:rFonts w:ascii="Arial" w:hAnsi="Arial" w:cs="Arial"/>
          <w:sz w:val="24"/>
          <w:szCs w:val="24"/>
        </w:rPr>
        <w:t>gather evidence in this research proposal,</w:t>
      </w:r>
      <w:r w:rsidR="00DC2FEE">
        <w:rPr>
          <w:rFonts w:ascii="Arial" w:hAnsi="Arial" w:cs="Arial"/>
          <w:sz w:val="24"/>
          <w:szCs w:val="24"/>
        </w:rPr>
        <w:t xml:space="preserve"> </w:t>
      </w:r>
      <w:r w:rsidR="0003445A">
        <w:rPr>
          <w:rFonts w:ascii="Arial" w:hAnsi="Arial" w:cs="Arial"/>
          <w:sz w:val="24"/>
          <w:szCs w:val="24"/>
        </w:rPr>
        <w:t xml:space="preserve">a form of </w:t>
      </w:r>
      <w:r w:rsidR="00DC2FEE">
        <w:rPr>
          <w:rFonts w:ascii="Arial" w:hAnsi="Arial" w:cs="Arial"/>
          <w:sz w:val="24"/>
          <w:szCs w:val="24"/>
        </w:rPr>
        <w:t>triangulation will still ta</w:t>
      </w:r>
      <w:r w:rsidR="0003445A">
        <w:rPr>
          <w:rFonts w:ascii="Arial" w:hAnsi="Arial" w:cs="Arial"/>
          <w:sz w:val="24"/>
          <w:szCs w:val="24"/>
        </w:rPr>
        <w:t>ke place when combining th</w:t>
      </w:r>
      <w:r w:rsidR="006647DD">
        <w:rPr>
          <w:rFonts w:ascii="Arial" w:hAnsi="Arial" w:cs="Arial"/>
          <w:sz w:val="24"/>
          <w:szCs w:val="24"/>
        </w:rPr>
        <w:t>e results of the observations and the interviews</w:t>
      </w:r>
      <w:r w:rsidR="005A5D12">
        <w:rPr>
          <w:rFonts w:ascii="Arial" w:hAnsi="Arial" w:cs="Arial"/>
          <w:sz w:val="24"/>
          <w:szCs w:val="24"/>
        </w:rPr>
        <w:t xml:space="preserve">, however as </w:t>
      </w:r>
      <w:r w:rsidR="00CE181E">
        <w:rPr>
          <w:rFonts w:ascii="Arial" w:hAnsi="Arial" w:cs="Arial"/>
          <w:sz w:val="24"/>
          <w:szCs w:val="24"/>
        </w:rPr>
        <w:t xml:space="preserve">it is only qualitative methods being </w:t>
      </w:r>
      <w:r w:rsidR="006F61A1">
        <w:rPr>
          <w:rFonts w:ascii="Arial" w:hAnsi="Arial" w:cs="Arial"/>
          <w:sz w:val="24"/>
          <w:szCs w:val="24"/>
        </w:rPr>
        <w:t>used,</w:t>
      </w:r>
      <w:r w:rsidR="00AA4A9B">
        <w:rPr>
          <w:rFonts w:ascii="Arial" w:hAnsi="Arial" w:cs="Arial"/>
          <w:sz w:val="24"/>
          <w:szCs w:val="24"/>
        </w:rPr>
        <w:t xml:space="preserve"> to ensure </w:t>
      </w:r>
      <w:r w:rsidR="00636853">
        <w:rPr>
          <w:rFonts w:ascii="Arial" w:hAnsi="Arial" w:cs="Arial"/>
          <w:sz w:val="24"/>
          <w:szCs w:val="24"/>
        </w:rPr>
        <w:t xml:space="preserve">the halo effect does not </w:t>
      </w:r>
      <w:r w:rsidR="00FD01F7">
        <w:rPr>
          <w:rFonts w:ascii="Arial" w:hAnsi="Arial" w:cs="Arial"/>
          <w:sz w:val="24"/>
          <w:szCs w:val="24"/>
        </w:rPr>
        <w:t>occur during the observations or the interview process</w:t>
      </w:r>
      <w:r w:rsidR="008672B0">
        <w:rPr>
          <w:rFonts w:ascii="Arial" w:hAnsi="Arial" w:cs="Arial"/>
          <w:sz w:val="24"/>
          <w:szCs w:val="24"/>
        </w:rPr>
        <w:t>, researchers will ensure</w:t>
      </w:r>
      <w:r w:rsidR="005F0588">
        <w:rPr>
          <w:rFonts w:ascii="Arial" w:hAnsi="Arial" w:cs="Arial"/>
          <w:sz w:val="24"/>
          <w:szCs w:val="24"/>
        </w:rPr>
        <w:t xml:space="preserve"> that </w:t>
      </w:r>
      <w:r w:rsidR="00512851">
        <w:rPr>
          <w:rFonts w:ascii="Arial" w:hAnsi="Arial" w:cs="Arial"/>
          <w:sz w:val="24"/>
          <w:szCs w:val="24"/>
        </w:rPr>
        <w:t xml:space="preserve">they are fully aware of the meaning and effects of the halo effect </w:t>
      </w:r>
      <w:r w:rsidR="00C60D9C">
        <w:rPr>
          <w:rFonts w:ascii="Arial" w:hAnsi="Arial" w:cs="Arial"/>
          <w:sz w:val="24"/>
          <w:szCs w:val="24"/>
        </w:rPr>
        <w:t>and</w:t>
      </w:r>
      <w:r w:rsidR="00512851">
        <w:rPr>
          <w:rFonts w:ascii="Arial" w:hAnsi="Arial" w:cs="Arial"/>
          <w:sz w:val="24"/>
          <w:szCs w:val="24"/>
        </w:rPr>
        <w:t xml:space="preserve"> </w:t>
      </w:r>
      <w:r w:rsidR="00C60D9C">
        <w:rPr>
          <w:rFonts w:ascii="Arial" w:hAnsi="Arial" w:cs="Arial"/>
          <w:sz w:val="24"/>
          <w:szCs w:val="24"/>
        </w:rPr>
        <w:t xml:space="preserve">to </w:t>
      </w:r>
      <w:r w:rsidR="00512851">
        <w:rPr>
          <w:rFonts w:ascii="Arial" w:hAnsi="Arial" w:cs="Arial"/>
          <w:sz w:val="24"/>
          <w:szCs w:val="24"/>
        </w:rPr>
        <w:t xml:space="preserve">know the signs for this. They will </w:t>
      </w:r>
      <w:r w:rsidR="0094712E">
        <w:rPr>
          <w:rFonts w:ascii="Arial" w:hAnsi="Arial" w:cs="Arial"/>
          <w:sz w:val="24"/>
          <w:szCs w:val="24"/>
        </w:rPr>
        <w:t>also take</w:t>
      </w:r>
      <w:r w:rsidR="00C60D9C">
        <w:rPr>
          <w:rFonts w:ascii="Arial" w:hAnsi="Arial" w:cs="Arial"/>
          <w:sz w:val="24"/>
          <w:szCs w:val="24"/>
        </w:rPr>
        <w:t xml:space="preserve"> time</w:t>
      </w:r>
      <w:r w:rsidR="008672B0">
        <w:rPr>
          <w:rFonts w:ascii="Arial" w:hAnsi="Arial" w:cs="Arial"/>
          <w:sz w:val="24"/>
          <w:szCs w:val="24"/>
        </w:rPr>
        <w:t xml:space="preserve"> to carefully </w:t>
      </w:r>
      <w:r w:rsidR="00DF4FCC">
        <w:rPr>
          <w:rFonts w:ascii="Arial" w:hAnsi="Arial" w:cs="Arial"/>
          <w:sz w:val="24"/>
          <w:szCs w:val="24"/>
        </w:rPr>
        <w:t xml:space="preserve">consider the reasoning process </w:t>
      </w:r>
      <w:r w:rsidR="00C60D9C">
        <w:rPr>
          <w:rFonts w:ascii="Arial" w:hAnsi="Arial" w:cs="Arial"/>
          <w:sz w:val="24"/>
          <w:szCs w:val="24"/>
        </w:rPr>
        <w:t xml:space="preserve">before coming to any </w:t>
      </w:r>
      <w:r w:rsidR="00D4301D">
        <w:rPr>
          <w:rFonts w:ascii="Arial" w:hAnsi="Arial" w:cs="Arial"/>
          <w:sz w:val="24"/>
          <w:szCs w:val="24"/>
        </w:rPr>
        <w:t>conclusion</w:t>
      </w:r>
      <w:r w:rsidR="00C60D9C">
        <w:rPr>
          <w:rFonts w:ascii="Arial" w:hAnsi="Arial" w:cs="Arial"/>
          <w:sz w:val="24"/>
          <w:szCs w:val="24"/>
        </w:rPr>
        <w:t xml:space="preserve">. </w:t>
      </w:r>
    </w:p>
    <w:p w14:paraId="00565C94" w14:textId="77777777" w:rsidR="00BF76D5" w:rsidRDefault="00BF76D5" w:rsidP="00C66067">
      <w:pPr>
        <w:spacing w:line="360" w:lineRule="auto"/>
        <w:rPr>
          <w:rFonts w:ascii="Arial" w:hAnsi="Arial" w:cs="Arial"/>
          <w:sz w:val="24"/>
          <w:szCs w:val="24"/>
        </w:rPr>
      </w:pPr>
    </w:p>
    <w:p w14:paraId="10C2B670" w14:textId="5553865C" w:rsidR="00840162" w:rsidRPr="00FB2CF3" w:rsidRDefault="00B0509E" w:rsidP="00C66067">
      <w:pPr>
        <w:spacing w:line="360" w:lineRule="auto"/>
        <w:rPr>
          <w:rFonts w:ascii="Arial" w:hAnsi="Arial" w:cs="Arial"/>
          <w:b/>
          <w:bCs/>
          <w:sz w:val="24"/>
          <w:szCs w:val="24"/>
          <w:u w:val="single"/>
        </w:rPr>
      </w:pPr>
      <w:r w:rsidRPr="00FB2CF3">
        <w:rPr>
          <w:rFonts w:ascii="Arial" w:hAnsi="Arial" w:cs="Arial"/>
          <w:b/>
          <w:bCs/>
          <w:sz w:val="24"/>
          <w:szCs w:val="24"/>
          <w:u w:val="single"/>
        </w:rPr>
        <w:lastRenderedPageBreak/>
        <w:t>Ethological</w:t>
      </w:r>
      <w:r w:rsidR="00A97CF5" w:rsidRPr="00FB2CF3">
        <w:rPr>
          <w:rFonts w:ascii="Arial" w:hAnsi="Arial" w:cs="Arial"/>
          <w:b/>
          <w:bCs/>
          <w:sz w:val="24"/>
          <w:szCs w:val="24"/>
          <w:u w:val="single"/>
        </w:rPr>
        <w:t xml:space="preserve"> </w:t>
      </w:r>
      <w:r w:rsidR="003A5BD9" w:rsidRPr="00FB2CF3">
        <w:rPr>
          <w:rFonts w:ascii="Arial" w:hAnsi="Arial" w:cs="Arial"/>
          <w:b/>
          <w:bCs/>
          <w:sz w:val="24"/>
          <w:szCs w:val="24"/>
          <w:u w:val="single"/>
        </w:rPr>
        <w:t>Consideration.</w:t>
      </w:r>
      <w:r w:rsidR="00A97CF5" w:rsidRPr="00FB2CF3">
        <w:rPr>
          <w:rFonts w:ascii="Arial" w:hAnsi="Arial" w:cs="Arial"/>
          <w:b/>
          <w:bCs/>
          <w:sz w:val="24"/>
          <w:szCs w:val="24"/>
          <w:u w:val="single"/>
        </w:rPr>
        <w:t xml:space="preserve"> </w:t>
      </w:r>
    </w:p>
    <w:p w14:paraId="307690A5" w14:textId="3C8AD46A" w:rsidR="009E50D8" w:rsidRPr="00FB2CF3" w:rsidRDefault="00B67F62" w:rsidP="00C66067">
      <w:pPr>
        <w:spacing w:line="360" w:lineRule="auto"/>
        <w:rPr>
          <w:rFonts w:ascii="Arial" w:hAnsi="Arial" w:cs="Arial"/>
          <w:sz w:val="24"/>
          <w:szCs w:val="24"/>
        </w:rPr>
      </w:pPr>
      <w:r w:rsidRPr="00FB2CF3">
        <w:rPr>
          <w:rFonts w:ascii="Arial" w:hAnsi="Arial" w:cs="Arial"/>
          <w:sz w:val="24"/>
          <w:szCs w:val="24"/>
        </w:rPr>
        <w:t>Resnik (2020) suggests that</w:t>
      </w:r>
      <w:r w:rsidR="00271379" w:rsidRPr="00FB2CF3">
        <w:rPr>
          <w:rFonts w:ascii="Arial" w:hAnsi="Arial" w:cs="Arial"/>
          <w:sz w:val="24"/>
          <w:szCs w:val="24"/>
        </w:rPr>
        <w:t xml:space="preserve"> eth</w:t>
      </w:r>
      <w:r w:rsidR="00B37DE2" w:rsidRPr="00FB2CF3">
        <w:rPr>
          <w:rFonts w:ascii="Arial" w:hAnsi="Arial" w:cs="Arial"/>
          <w:sz w:val="24"/>
          <w:szCs w:val="24"/>
        </w:rPr>
        <w:t xml:space="preserve">ics is having the ability to distinguish between </w:t>
      </w:r>
      <w:r w:rsidR="00F71708" w:rsidRPr="00FB2CF3">
        <w:rPr>
          <w:rFonts w:ascii="Arial" w:hAnsi="Arial" w:cs="Arial"/>
          <w:sz w:val="24"/>
          <w:szCs w:val="24"/>
        </w:rPr>
        <w:t>what is right and what is wrong</w:t>
      </w:r>
      <w:r w:rsidR="002B034E" w:rsidRPr="00FB2CF3">
        <w:rPr>
          <w:rFonts w:ascii="Arial" w:hAnsi="Arial" w:cs="Arial"/>
          <w:sz w:val="24"/>
          <w:szCs w:val="24"/>
        </w:rPr>
        <w:t>,</w:t>
      </w:r>
      <w:r w:rsidR="00F71708" w:rsidRPr="00FB2CF3">
        <w:rPr>
          <w:rFonts w:ascii="Arial" w:hAnsi="Arial" w:cs="Arial"/>
          <w:sz w:val="24"/>
          <w:szCs w:val="24"/>
        </w:rPr>
        <w:t xml:space="preserve"> </w:t>
      </w:r>
      <w:r w:rsidR="002B034E" w:rsidRPr="00FB2CF3">
        <w:rPr>
          <w:rFonts w:ascii="Arial" w:hAnsi="Arial" w:cs="Arial"/>
          <w:sz w:val="24"/>
          <w:szCs w:val="24"/>
        </w:rPr>
        <w:t>h</w:t>
      </w:r>
      <w:r w:rsidR="00F71708" w:rsidRPr="00FB2CF3">
        <w:rPr>
          <w:rFonts w:ascii="Arial" w:hAnsi="Arial" w:cs="Arial"/>
          <w:sz w:val="24"/>
          <w:szCs w:val="24"/>
        </w:rPr>
        <w:t xml:space="preserve">e believes that </w:t>
      </w:r>
      <w:r w:rsidRPr="00FB2CF3">
        <w:rPr>
          <w:rFonts w:ascii="Arial" w:hAnsi="Arial" w:cs="Arial"/>
          <w:sz w:val="24"/>
          <w:szCs w:val="24"/>
        </w:rPr>
        <w:t xml:space="preserve">most people consider ethics to </w:t>
      </w:r>
      <w:r w:rsidR="00F71708" w:rsidRPr="00FB2CF3">
        <w:rPr>
          <w:rFonts w:ascii="Arial" w:hAnsi="Arial" w:cs="Arial"/>
          <w:sz w:val="24"/>
          <w:szCs w:val="24"/>
        </w:rPr>
        <w:t>be</w:t>
      </w:r>
      <w:r w:rsidRPr="00FB2CF3">
        <w:rPr>
          <w:rFonts w:ascii="Arial" w:hAnsi="Arial" w:cs="Arial"/>
          <w:sz w:val="24"/>
          <w:szCs w:val="24"/>
        </w:rPr>
        <w:t xml:space="preserve"> </w:t>
      </w:r>
      <w:r w:rsidR="00F71708" w:rsidRPr="00FB2CF3">
        <w:rPr>
          <w:rFonts w:ascii="Arial" w:hAnsi="Arial" w:cs="Arial"/>
          <w:sz w:val="24"/>
          <w:szCs w:val="24"/>
        </w:rPr>
        <w:t xml:space="preserve">something that is </w:t>
      </w:r>
      <w:r w:rsidR="00271379" w:rsidRPr="00FB2CF3">
        <w:rPr>
          <w:rFonts w:ascii="Arial" w:hAnsi="Arial" w:cs="Arial"/>
          <w:sz w:val="24"/>
          <w:szCs w:val="24"/>
        </w:rPr>
        <w:t>learned in the home or at school</w:t>
      </w:r>
      <w:r w:rsidR="009E50D8">
        <w:rPr>
          <w:rFonts w:ascii="Arial" w:hAnsi="Arial" w:cs="Arial"/>
          <w:sz w:val="24"/>
          <w:szCs w:val="24"/>
        </w:rPr>
        <w:t>. Resnik (2020)</w:t>
      </w:r>
      <w:r w:rsidR="002B034E" w:rsidRPr="00FB2CF3">
        <w:rPr>
          <w:rFonts w:ascii="Arial" w:hAnsi="Arial" w:cs="Arial"/>
          <w:sz w:val="24"/>
          <w:szCs w:val="24"/>
        </w:rPr>
        <w:t xml:space="preserve"> also </w:t>
      </w:r>
      <w:r w:rsidR="006E7A1C" w:rsidRPr="00FB2CF3">
        <w:rPr>
          <w:rFonts w:ascii="Arial" w:hAnsi="Arial" w:cs="Arial"/>
          <w:sz w:val="24"/>
          <w:szCs w:val="24"/>
        </w:rPr>
        <w:t>proposes that although most people see ethics as common sense, it can differ</w:t>
      </w:r>
      <w:r w:rsidR="00DA7B93" w:rsidRPr="00FB2CF3">
        <w:rPr>
          <w:rFonts w:ascii="Arial" w:hAnsi="Arial" w:cs="Arial"/>
          <w:sz w:val="24"/>
          <w:szCs w:val="24"/>
        </w:rPr>
        <w:t xml:space="preserve"> with each individual </w:t>
      </w:r>
      <w:r w:rsidR="009C32DB" w:rsidRPr="00FB2CF3">
        <w:rPr>
          <w:rFonts w:ascii="Arial" w:hAnsi="Arial" w:cs="Arial"/>
          <w:sz w:val="24"/>
          <w:szCs w:val="24"/>
        </w:rPr>
        <w:t>due to the way others recognize, balance, and apply them.</w:t>
      </w:r>
      <w:r w:rsidR="009E50D8">
        <w:rPr>
          <w:rFonts w:ascii="Arial" w:hAnsi="Arial" w:cs="Arial"/>
          <w:sz w:val="24"/>
          <w:szCs w:val="24"/>
        </w:rPr>
        <w:t xml:space="preserve"> However, ensuring</w:t>
      </w:r>
      <w:r w:rsidR="009E50D8">
        <w:rPr>
          <w:rFonts w:ascii="Arial" w:hAnsi="Arial" w:cs="Arial"/>
          <w:sz w:val="24"/>
          <w:szCs w:val="24"/>
        </w:rPr>
        <w:t xml:space="preserve"> practices are ethically carried out within the early years can be challenging, therefor it is advantageous to look at ethics as an ongoing process when working with the early years. There is a greater need when carrying out research with children to listen to their wants and needs throughout the entire process to obtain true ethical practice (Hodgkin and Beauchamp, 2019, p28). </w:t>
      </w:r>
    </w:p>
    <w:p w14:paraId="3BA8B1B2" w14:textId="0CAEF383" w:rsidR="002A70AF" w:rsidRDefault="00D94B8B" w:rsidP="00C66067">
      <w:pPr>
        <w:spacing w:line="360" w:lineRule="auto"/>
        <w:rPr>
          <w:rFonts w:ascii="Arial" w:hAnsi="Arial" w:cs="Arial"/>
          <w:sz w:val="24"/>
          <w:szCs w:val="24"/>
        </w:rPr>
      </w:pPr>
      <w:r>
        <w:rPr>
          <w:rFonts w:ascii="Arial" w:hAnsi="Arial" w:cs="Arial"/>
          <w:sz w:val="24"/>
          <w:szCs w:val="24"/>
        </w:rPr>
        <w:t>The NSPCC (2023) believes that when research is carried out with children</w:t>
      </w:r>
      <w:r>
        <w:rPr>
          <w:rFonts w:ascii="Arial" w:hAnsi="Arial" w:cs="Arial"/>
          <w:sz w:val="24"/>
          <w:szCs w:val="24"/>
        </w:rPr>
        <w:t xml:space="preserve">, those conducting the research have a responsibility to balance the child’s safety, </w:t>
      </w:r>
      <w:r w:rsidR="00BD1E97">
        <w:rPr>
          <w:rFonts w:ascii="Arial" w:hAnsi="Arial" w:cs="Arial"/>
          <w:sz w:val="24"/>
          <w:szCs w:val="24"/>
        </w:rPr>
        <w:t>well-being,</w:t>
      </w:r>
      <w:r>
        <w:rPr>
          <w:rFonts w:ascii="Arial" w:hAnsi="Arial" w:cs="Arial"/>
          <w:sz w:val="24"/>
          <w:szCs w:val="24"/>
        </w:rPr>
        <w:t xml:space="preserve"> and their rights with the aims of the research. </w:t>
      </w:r>
      <w:r w:rsidR="00821199">
        <w:rPr>
          <w:rFonts w:ascii="Arial" w:hAnsi="Arial" w:cs="Arial"/>
          <w:sz w:val="24"/>
          <w:szCs w:val="24"/>
        </w:rPr>
        <w:t xml:space="preserve">They suggest that in order to protect children and conduct research ethically it is recommendatory to make sure that all children have consented and are well informed about the research that is being conducted and for the children to know and understand what is expected from them. </w:t>
      </w:r>
    </w:p>
    <w:p w14:paraId="2017DA67" w14:textId="5AC5B971" w:rsidR="002A70AF" w:rsidRDefault="002A70AF" w:rsidP="00C66067">
      <w:pPr>
        <w:spacing w:line="360" w:lineRule="auto"/>
        <w:rPr>
          <w:rFonts w:ascii="Arial" w:hAnsi="Arial" w:cs="Arial"/>
          <w:sz w:val="24"/>
          <w:szCs w:val="24"/>
        </w:rPr>
      </w:pPr>
      <w:r>
        <w:rPr>
          <w:rFonts w:ascii="Arial" w:hAnsi="Arial" w:cs="Arial"/>
          <w:sz w:val="24"/>
          <w:szCs w:val="24"/>
        </w:rPr>
        <w:t xml:space="preserve">Researchers are also to be reminded that when carrying out ethical practices during the research process they should respect the views of the children involved, making it their duty that children have the opportunity to share and express their feeling, views and wishes with things that </w:t>
      </w:r>
      <w:r w:rsidR="00BD1E97">
        <w:rPr>
          <w:rFonts w:ascii="Arial" w:hAnsi="Arial" w:cs="Arial"/>
          <w:sz w:val="24"/>
          <w:szCs w:val="24"/>
        </w:rPr>
        <w:t>affect them</w:t>
      </w:r>
      <w:r>
        <w:rPr>
          <w:rFonts w:ascii="Arial" w:hAnsi="Arial" w:cs="Arial"/>
          <w:sz w:val="24"/>
          <w:szCs w:val="24"/>
        </w:rPr>
        <w:t xml:space="preserve"> dire</w:t>
      </w:r>
      <w:r w:rsidR="00BD1E97">
        <w:rPr>
          <w:rFonts w:ascii="Arial" w:hAnsi="Arial" w:cs="Arial"/>
          <w:sz w:val="24"/>
          <w:szCs w:val="24"/>
        </w:rPr>
        <w:t xml:space="preserve">ctly and indirectly. Researchers should take their views seriously and always have the best intentions for the children and their needs at all times. Children must be the highest priority (UNICEF, 2017). </w:t>
      </w:r>
    </w:p>
    <w:p w14:paraId="0F7DCB64" w14:textId="513005CC" w:rsidR="00821199" w:rsidRPr="00FB2CF3" w:rsidRDefault="00821199" w:rsidP="00C66067">
      <w:pPr>
        <w:spacing w:line="360" w:lineRule="auto"/>
        <w:rPr>
          <w:rFonts w:ascii="Arial" w:hAnsi="Arial" w:cs="Arial"/>
          <w:sz w:val="24"/>
          <w:szCs w:val="24"/>
        </w:rPr>
      </w:pPr>
      <w:r>
        <w:rPr>
          <w:rFonts w:ascii="Arial" w:hAnsi="Arial" w:cs="Arial"/>
          <w:sz w:val="24"/>
          <w:szCs w:val="24"/>
        </w:rPr>
        <w:t>During research it is ethically sound to obtain consent from all those involved with the process. However instead of simply asking participants and their parents (for children) to sign consent forms, researchers have a duty of care to share all information with regards to the process</w:t>
      </w:r>
      <w:r w:rsidR="002A70AF">
        <w:rPr>
          <w:rFonts w:ascii="Arial" w:hAnsi="Arial" w:cs="Arial"/>
          <w:sz w:val="24"/>
          <w:szCs w:val="24"/>
        </w:rPr>
        <w:t xml:space="preserve"> so that they are able to make an informed decision as to whether or not they would like to continue being part of the research (economic and social research council, 2023). </w:t>
      </w:r>
      <w:r w:rsidR="00BD1E97">
        <w:rPr>
          <w:rFonts w:ascii="Arial" w:hAnsi="Arial" w:cs="Arial"/>
          <w:sz w:val="24"/>
          <w:szCs w:val="24"/>
        </w:rPr>
        <w:t xml:space="preserve"> As well as having informed consent</w:t>
      </w:r>
      <w:r w:rsidR="002C337D">
        <w:rPr>
          <w:rFonts w:ascii="Arial" w:hAnsi="Arial" w:cs="Arial"/>
          <w:sz w:val="24"/>
          <w:szCs w:val="24"/>
        </w:rPr>
        <w:t xml:space="preserve">, all participants have the right to withdraw their consent at any time during the research process. Both children and adults have the right to revoke consent whether </w:t>
      </w:r>
      <w:r w:rsidR="002C337D">
        <w:rPr>
          <w:rFonts w:ascii="Arial" w:hAnsi="Arial" w:cs="Arial"/>
          <w:sz w:val="24"/>
          <w:szCs w:val="24"/>
        </w:rPr>
        <w:lastRenderedPageBreak/>
        <w:t>they have a reason or not. All participants should be informed that they are able to withdraw consent if ever they feel they no longer want to participate at any stage of the process, even if the research is almost nearing the end. It is advised that researchers should provide contact details to participants and their guardians so that they can contact the appropriate person should this situation arise (Ofsted, 2019).</w:t>
      </w:r>
    </w:p>
    <w:p w14:paraId="16DBC516" w14:textId="17DAECDC" w:rsidR="00E43538" w:rsidRDefault="00795FB7" w:rsidP="00C66067">
      <w:pPr>
        <w:spacing w:line="360" w:lineRule="auto"/>
        <w:rPr>
          <w:rFonts w:ascii="Arial" w:hAnsi="Arial" w:cs="Arial"/>
          <w:sz w:val="24"/>
          <w:szCs w:val="24"/>
        </w:rPr>
      </w:pPr>
      <w:r w:rsidRPr="00FB2CF3">
        <w:rPr>
          <w:rFonts w:ascii="Arial" w:hAnsi="Arial" w:cs="Arial"/>
          <w:sz w:val="24"/>
          <w:szCs w:val="24"/>
        </w:rPr>
        <w:t xml:space="preserve">University of Wales Trinity St David (2023) believe that </w:t>
      </w:r>
      <w:r w:rsidR="003C3534" w:rsidRPr="00FB2CF3">
        <w:rPr>
          <w:rFonts w:ascii="Arial" w:hAnsi="Arial" w:cs="Arial"/>
          <w:sz w:val="24"/>
          <w:szCs w:val="24"/>
        </w:rPr>
        <w:t xml:space="preserve">ethics within research </w:t>
      </w:r>
      <w:r w:rsidR="00E9741A" w:rsidRPr="00FB2CF3">
        <w:rPr>
          <w:rFonts w:ascii="Arial" w:hAnsi="Arial" w:cs="Arial"/>
          <w:sz w:val="24"/>
          <w:szCs w:val="24"/>
        </w:rPr>
        <w:t xml:space="preserve">enhance qualitative </w:t>
      </w:r>
      <w:r w:rsidR="009461C5" w:rsidRPr="00FB2CF3">
        <w:rPr>
          <w:rFonts w:ascii="Arial" w:hAnsi="Arial" w:cs="Arial"/>
          <w:sz w:val="24"/>
          <w:szCs w:val="24"/>
        </w:rPr>
        <w:t>research</w:t>
      </w:r>
      <w:r w:rsidR="006C266C" w:rsidRPr="00FB2CF3">
        <w:rPr>
          <w:rFonts w:ascii="Arial" w:hAnsi="Arial" w:cs="Arial"/>
          <w:sz w:val="24"/>
          <w:szCs w:val="24"/>
        </w:rPr>
        <w:t xml:space="preserve"> </w:t>
      </w:r>
      <w:r w:rsidR="00DA4FB1" w:rsidRPr="00FB2CF3">
        <w:rPr>
          <w:rFonts w:ascii="Arial" w:hAnsi="Arial" w:cs="Arial"/>
          <w:sz w:val="24"/>
          <w:szCs w:val="24"/>
        </w:rPr>
        <w:t xml:space="preserve">outcomes, </w:t>
      </w:r>
      <w:r w:rsidR="004B55E1" w:rsidRPr="00FB2CF3">
        <w:rPr>
          <w:rFonts w:ascii="Arial" w:hAnsi="Arial" w:cs="Arial"/>
          <w:sz w:val="24"/>
          <w:szCs w:val="24"/>
        </w:rPr>
        <w:t xml:space="preserve">it also protects </w:t>
      </w:r>
      <w:r w:rsidR="00CD2D90" w:rsidRPr="00FB2CF3">
        <w:rPr>
          <w:rFonts w:ascii="Arial" w:hAnsi="Arial" w:cs="Arial"/>
          <w:sz w:val="24"/>
          <w:szCs w:val="24"/>
        </w:rPr>
        <w:t xml:space="preserve">participants </w:t>
      </w:r>
      <w:r w:rsidR="004B55E1" w:rsidRPr="00FB2CF3">
        <w:rPr>
          <w:rFonts w:ascii="Arial" w:hAnsi="Arial" w:cs="Arial"/>
          <w:sz w:val="24"/>
          <w:szCs w:val="24"/>
        </w:rPr>
        <w:t xml:space="preserve">to ensure they are </w:t>
      </w:r>
      <w:r w:rsidR="00CD2D90" w:rsidRPr="00FB2CF3">
        <w:rPr>
          <w:rFonts w:ascii="Arial" w:hAnsi="Arial" w:cs="Arial"/>
          <w:sz w:val="24"/>
          <w:szCs w:val="24"/>
        </w:rPr>
        <w:t>less likely to be exposed to any mental and physical discomfort</w:t>
      </w:r>
      <w:r w:rsidR="009461C5" w:rsidRPr="00FB2CF3">
        <w:rPr>
          <w:rFonts w:ascii="Arial" w:hAnsi="Arial" w:cs="Arial"/>
          <w:sz w:val="24"/>
          <w:szCs w:val="24"/>
        </w:rPr>
        <w:t xml:space="preserve"> whilst carrying out the research. </w:t>
      </w:r>
      <w:r w:rsidR="006C266C" w:rsidRPr="00FB2CF3">
        <w:rPr>
          <w:rFonts w:ascii="Arial" w:hAnsi="Arial" w:cs="Arial"/>
          <w:sz w:val="24"/>
          <w:szCs w:val="24"/>
        </w:rPr>
        <w:t xml:space="preserve">They suggest that </w:t>
      </w:r>
      <w:r w:rsidR="00681F8B" w:rsidRPr="00FB2CF3">
        <w:rPr>
          <w:rFonts w:ascii="Arial" w:hAnsi="Arial" w:cs="Arial"/>
          <w:sz w:val="24"/>
          <w:szCs w:val="24"/>
        </w:rPr>
        <w:t>by ensuring</w:t>
      </w:r>
      <w:r w:rsidR="00451447" w:rsidRPr="00FB2CF3">
        <w:rPr>
          <w:rFonts w:ascii="Arial" w:hAnsi="Arial" w:cs="Arial"/>
          <w:sz w:val="24"/>
          <w:szCs w:val="24"/>
        </w:rPr>
        <w:t xml:space="preserve"> ethical standards and procedures are maintained, then</w:t>
      </w:r>
      <w:r w:rsidR="005A2F08" w:rsidRPr="00FB2CF3">
        <w:rPr>
          <w:rFonts w:ascii="Arial" w:hAnsi="Arial" w:cs="Arial"/>
          <w:sz w:val="24"/>
          <w:szCs w:val="24"/>
        </w:rPr>
        <w:t xml:space="preserve"> the</w:t>
      </w:r>
      <w:r w:rsidR="00451447" w:rsidRPr="00FB2CF3">
        <w:rPr>
          <w:rFonts w:ascii="Arial" w:hAnsi="Arial" w:cs="Arial"/>
          <w:sz w:val="24"/>
          <w:szCs w:val="24"/>
        </w:rPr>
        <w:t xml:space="preserve"> </w:t>
      </w:r>
      <w:r w:rsidR="00651605" w:rsidRPr="00FB2CF3">
        <w:rPr>
          <w:rFonts w:ascii="Arial" w:hAnsi="Arial" w:cs="Arial"/>
          <w:sz w:val="24"/>
          <w:szCs w:val="24"/>
        </w:rPr>
        <w:t>researchers’</w:t>
      </w:r>
      <w:r w:rsidR="00451447" w:rsidRPr="00FB2CF3">
        <w:rPr>
          <w:rFonts w:ascii="Arial" w:hAnsi="Arial" w:cs="Arial"/>
          <w:sz w:val="24"/>
          <w:szCs w:val="24"/>
        </w:rPr>
        <w:t xml:space="preserve"> </w:t>
      </w:r>
      <w:r w:rsidR="005A2F08" w:rsidRPr="00FB2CF3">
        <w:rPr>
          <w:rFonts w:ascii="Arial" w:hAnsi="Arial" w:cs="Arial"/>
          <w:sz w:val="24"/>
          <w:szCs w:val="24"/>
        </w:rPr>
        <w:t xml:space="preserve">rights and welfare are protected whilst carrying out </w:t>
      </w:r>
      <w:r w:rsidR="00D66556" w:rsidRPr="00FB2CF3">
        <w:rPr>
          <w:rFonts w:ascii="Arial" w:hAnsi="Arial" w:cs="Arial"/>
          <w:sz w:val="24"/>
          <w:szCs w:val="24"/>
        </w:rPr>
        <w:t xml:space="preserve">appropriate investigations. </w:t>
      </w:r>
      <w:r w:rsidR="004B55E1" w:rsidRPr="00FB2CF3">
        <w:rPr>
          <w:rFonts w:ascii="Arial" w:hAnsi="Arial" w:cs="Arial"/>
          <w:sz w:val="24"/>
          <w:szCs w:val="24"/>
        </w:rPr>
        <w:t xml:space="preserve">The University of Edinburgh (N.D) </w:t>
      </w:r>
      <w:r w:rsidR="004B55E1" w:rsidRPr="00FB2CF3">
        <w:rPr>
          <w:rFonts w:ascii="Arial" w:hAnsi="Arial" w:cs="Arial"/>
          <w:sz w:val="24"/>
          <w:szCs w:val="24"/>
        </w:rPr>
        <w:t xml:space="preserve">agrees with this and </w:t>
      </w:r>
      <w:r w:rsidR="004B55E1" w:rsidRPr="00FB2CF3">
        <w:rPr>
          <w:rFonts w:ascii="Arial" w:hAnsi="Arial" w:cs="Arial"/>
          <w:sz w:val="24"/>
          <w:szCs w:val="24"/>
        </w:rPr>
        <w:t>believes that ethics are forms of practices that guarantees research is being conducted to the highest possible standards in accordance with national frameworks, maintaining minimal risk of adverse outcomes to the</w:t>
      </w:r>
      <w:r w:rsidR="001407AD" w:rsidRPr="00FB2CF3">
        <w:rPr>
          <w:rFonts w:ascii="Arial" w:hAnsi="Arial" w:cs="Arial"/>
          <w:sz w:val="24"/>
          <w:szCs w:val="24"/>
        </w:rPr>
        <w:t xml:space="preserve"> research participants.</w:t>
      </w:r>
      <w:r w:rsidR="007B1DC4" w:rsidRPr="00FB2CF3">
        <w:rPr>
          <w:rFonts w:ascii="Arial" w:hAnsi="Arial" w:cs="Arial"/>
          <w:sz w:val="24"/>
          <w:szCs w:val="24"/>
        </w:rPr>
        <w:t xml:space="preserve"> They suggest that research that is conducted ethically is reliable and that conflicts of interested are avoided as they are easily identified. </w:t>
      </w:r>
    </w:p>
    <w:p w14:paraId="47A33757" w14:textId="2F3BB929" w:rsidR="007A64B0" w:rsidRDefault="001D29A8" w:rsidP="00C66067">
      <w:pPr>
        <w:spacing w:line="360" w:lineRule="auto"/>
        <w:rPr>
          <w:rFonts w:ascii="Arial" w:hAnsi="Arial" w:cs="Arial"/>
          <w:sz w:val="24"/>
          <w:szCs w:val="24"/>
        </w:rPr>
      </w:pPr>
      <w:r>
        <w:rPr>
          <w:rFonts w:ascii="Arial" w:hAnsi="Arial" w:cs="Arial"/>
          <w:sz w:val="24"/>
          <w:szCs w:val="24"/>
        </w:rPr>
        <w:t>Schweiger (2019) believes that there are safeguarding implications when it comes to researching children with vulnerabilities such as</w:t>
      </w:r>
      <w:r w:rsidR="00013E9C">
        <w:rPr>
          <w:rFonts w:ascii="Arial" w:hAnsi="Arial" w:cs="Arial"/>
          <w:sz w:val="24"/>
          <w:szCs w:val="24"/>
        </w:rPr>
        <w:t xml:space="preserve"> living in child</w:t>
      </w:r>
      <w:r>
        <w:rPr>
          <w:rFonts w:ascii="Arial" w:hAnsi="Arial" w:cs="Arial"/>
          <w:sz w:val="24"/>
          <w:szCs w:val="24"/>
        </w:rPr>
        <w:t xml:space="preserve"> poverty, </w:t>
      </w:r>
      <w:r w:rsidR="00013E9C">
        <w:rPr>
          <w:rFonts w:ascii="Arial" w:hAnsi="Arial" w:cs="Arial"/>
          <w:sz w:val="24"/>
          <w:szCs w:val="24"/>
        </w:rPr>
        <w:t xml:space="preserve">he suggests that children’s well-being can be threatened when suffering child poverty and then being under observations, therefor it is imperative to protect them by understanding their situations and safeguarding them from any potential harm they may face due to the research process. </w:t>
      </w:r>
      <w:r w:rsidR="008E6214">
        <w:rPr>
          <w:rFonts w:ascii="Arial" w:hAnsi="Arial" w:cs="Arial"/>
          <w:sz w:val="24"/>
          <w:szCs w:val="24"/>
        </w:rPr>
        <w:t>Stogsdill (2019) believes other factors including all forms of abuse can dramatically alter an individual’s ethics, and that morality is a process that is ongoing throughout life</w:t>
      </w:r>
      <w:r w:rsidR="00447407">
        <w:rPr>
          <w:rFonts w:ascii="Arial" w:hAnsi="Arial" w:cs="Arial"/>
          <w:sz w:val="24"/>
          <w:szCs w:val="24"/>
        </w:rPr>
        <w:t>, however researchers have the opportunity to model impactful and positive experiences with the research process, that does not negatively impact on to both adult and child participants.</w:t>
      </w:r>
      <w:r w:rsidR="00A058DE">
        <w:rPr>
          <w:rFonts w:ascii="Arial" w:hAnsi="Arial" w:cs="Arial"/>
          <w:sz w:val="24"/>
          <w:szCs w:val="24"/>
        </w:rPr>
        <w:t xml:space="preserve"> </w:t>
      </w:r>
    </w:p>
    <w:p w14:paraId="77C39EE3" w14:textId="49A9D726" w:rsidR="007A64B0" w:rsidRDefault="007A64B0" w:rsidP="00C66067">
      <w:pPr>
        <w:spacing w:line="360" w:lineRule="auto"/>
        <w:rPr>
          <w:rFonts w:ascii="Arial" w:hAnsi="Arial" w:cs="Arial"/>
          <w:sz w:val="24"/>
          <w:szCs w:val="24"/>
        </w:rPr>
      </w:pPr>
      <w:r>
        <w:rPr>
          <w:rFonts w:ascii="Arial" w:hAnsi="Arial" w:cs="Arial"/>
          <w:sz w:val="24"/>
          <w:szCs w:val="24"/>
        </w:rPr>
        <w:t>When ensuring safeguarding guidelines are being met during research, it is best practice to draw on secondary research from other projects, this practice allows researchers to make informed decisions. When working with others it is always in the best interests of the participants to work effectively and securely with these partners to meet their protection needs to those that may be at risk of vulnerability (</w:t>
      </w:r>
      <w:proofErr w:type="gramStart"/>
      <w:r>
        <w:rPr>
          <w:rFonts w:ascii="Arial" w:hAnsi="Arial" w:cs="Arial"/>
          <w:sz w:val="24"/>
          <w:szCs w:val="24"/>
        </w:rPr>
        <w:t xml:space="preserve">Wales  </w:t>
      </w:r>
      <w:r>
        <w:rPr>
          <w:rFonts w:ascii="Arial" w:hAnsi="Arial" w:cs="Arial"/>
          <w:sz w:val="24"/>
          <w:szCs w:val="24"/>
        </w:rPr>
        <w:t>Safeguarding</w:t>
      </w:r>
      <w:proofErr w:type="gramEnd"/>
      <w:r>
        <w:rPr>
          <w:rFonts w:ascii="Arial" w:hAnsi="Arial" w:cs="Arial"/>
          <w:sz w:val="24"/>
          <w:szCs w:val="24"/>
        </w:rPr>
        <w:t xml:space="preserve"> Procedures, 2023). </w:t>
      </w:r>
    </w:p>
    <w:p w14:paraId="18209A0A" w14:textId="77777777" w:rsidR="00D36A37" w:rsidRDefault="000702C5" w:rsidP="00C66067">
      <w:pPr>
        <w:spacing w:line="360" w:lineRule="auto"/>
        <w:rPr>
          <w:rFonts w:ascii="Arial" w:hAnsi="Arial" w:cs="Arial"/>
          <w:sz w:val="24"/>
          <w:szCs w:val="24"/>
        </w:rPr>
      </w:pPr>
      <w:r>
        <w:rPr>
          <w:rFonts w:ascii="Arial" w:hAnsi="Arial" w:cs="Arial"/>
          <w:sz w:val="24"/>
          <w:szCs w:val="24"/>
        </w:rPr>
        <w:lastRenderedPageBreak/>
        <w:t xml:space="preserve">Voltelen, Konradsen and Ostergaard (2017) believes that </w:t>
      </w:r>
      <w:r w:rsidR="00C87F5B">
        <w:rPr>
          <w:rFonts w:ascii="Arial" w:hAnsi="Arial" w:cs="Arial"/>
          <w:sz w:val="24"/>
          <w:szCs w:val="24"/>
        </w:rPr>
        <w:t xml:space="preserve">researchers should allow participants the choice of joint or individual interviews, </w:t>
      </w:r>
      <w:proofErr w:type="gramStart"/>
      <w:r w:rsidR="00C87F5B">
        <w:rPr>
          <w:rFonts w:ascii="Arial" w:hAnsi="Arial" w:cs="Arial"/>
          <w:sz w:val="24"/>
          <w:szCs w:val="24"/>
        </w:rPr>
        <w:t>and also</w:t>
      </w:r>
      <w:proofErr w:type="gramEnd"/>
      <w:r w:rsidR="00C87F5B">
        <w:rPr>
          <w:rFonts w:ascii="Arial" w:hAnsi="Arial" w:cs="Arial"/>
          <w:sz w:val="24"/>
          <w:szCs w:val="24"/>
        </w:rPr>
        <w:t xml:space="preserve"> allow them the flexibility to change their minds at any part of the process if they wish. At all times during the interviewing process, researchers should be mindful that if they do not offer this flexibility and that all parties are not aware of this then this could affect the outcome of the interview, as some participants may feel uncomfortable to be honest when others are present or possibly feel intimidated and isolated if they are alone, altering their opinions.</w:t>
      </w:r>
      <w:r w:rsidR="00E303D6">
        <w:rPr>
          <w:rFonts w:ascii="Arial" w:hAnsi="Arial" w:cs="Arial"/>
          <w:sz w:val="24"/>
          <w:szCs w:val="24"/>
        </w:rPr>
        <w:t xml:space="preserve"> </w:t>
      </w:r>
    </w:p>
    <w:p w14:paraId="61FE1362" w14:textId="270CBA0B" w:rsidR="000702C5" w:rsidRDefault="00E303D6" w:rsidP="00C66067">
      <w:pPr>
        <w:spacing w:line="360" w:lineRule="auto"/>
        <w:rPr>
          <w:rFonts w:ascii="Arial" w:hAnsi="Arial" w:cs="Arial"/>
          <w:sz w:val="24"/>
          <w:szCs w:val="24"/>
        </w:rPr>
      </w:pPr>
      <w:r>
        <w:rPr>
          <w:rFonts w:ascii="Arial" w:hAnsi="Arial" w:cs="Arial"/>
          <w:sz w:val="24"/>
          <w:szCs w:val="24"/>
        </w:rPr>
        <w:t xml:space="preserve">Farrimond (2017) </w:t>
      </w:r>
      <w:r w:rsidR="00D36A37">
        <w:rPr>
          <w:rFonts w:ascii="Arial" w:hAnsi="Arial" w:cs="Arial"/>
          <w:sz w:val="24"/>
          <w:szCs w:val="24"/>
        </w:rPr>
        <w:t xml:space="preserve">suggests that due to children acting to social conformity during research, it is ethically correct to conduct research ‘with’ the child rather than ‘on’ the child, so that the end result is a true reflection on the participants. However, she argues that although this is advised, the content of what is being researched is always initiated by the researcher in order to come to their conclusion. This could cause ethical risk, where the children or adults may not fully understand what the content is, or there is a breakdown in communication, resulting in a strain on relationships between researchers and participants (Farrimond, 2017, p75.). </w:t>
      </w:r>
    </w:p>
    <w:p w14:paraId="7CED1A4D" w14:textId="352C43B6" w:rsidR="001A4051" w:rsidRDefault="006E2F4F" w:rsidP="00C66067">
      <w:pPr>
        <w:spacing w:line="360" w:lineRule="auto"/>
        <w:rPr>
          <w:rFonts w:ascii="Arial" w:hAnsi="Arial" w:cs="Arial"/>
          <w:sz w:val="24"/>
          <w:szCs w:val="24"/>
        </w:rPr>
      </w:pPr>
      <w:r>
        <w:rPr>
          <w:rFonts w:ascii="Arial" w:hAnsi="Arial" w:cs="Arial"/>
          <w:sz w:val="24"/>
          <w:szCs w:val="24"/>
        </w:rPr>
        <w:t xml:space="preserve">Once all evidence has been collected and triangulated, it needs to be stored safely and ethically, in line with latest legislations. </w:t>
      </w:r>
      <w:r w:rsidR="001A4051">
        <w:rPr>
          <w:rFonts w:ascii="Arial" w:hAnsi="Arial" w:cs="Arial"/>
          <w:sz w:val="24"/>
          <w:szCs w:val="24"/>
        </w:rPr>
        <w:t xml:space="preserve">According to the Data Protection Act (2018), </w:t>
      </w:r>
      <w:r>
        <w:rPr>
          <w:rFonts w:ascii="Arial" w:hAnsi="Arial" w:cs="Arial"/>
          <w:sz w:val="24"/>
          <w:szCs w:val="24"/>
        </w:rPr>
        <w:t>any confidential data and evidence should be handled appropriately to guarantee protection against unauthorised access, loss and damage. It is also good ethical practice to only keep this evidence for the time that is necessary. The data controller, which will be the researcher</w:t>
      </w:r>
      <w:r w:rsidR="008827A6">
        <w:rPr>
          <w:rFonts w:ascii="Arial" w:hAnsi="Arial" w:cs="Arial"/>
          <w:sz w:val="24"/>
          <w:szCs w:val="24"/>
        </w:rPr>
        <w:t>,</w:t>
      </w:r>
      <w:r>
        <w:rPr>
          <w:rFonts w:ascii="Arial" w:hAnsi="Arial" w:cs="Arial"/>
          <w:sz w:val="24"/>
          <w:szCs w:val="24"/>
        </w:rPr>
        <w:t xml:space="preserve"> must adhere to the laws of the data protection act and </w:t>
      </w:r>
      <w:r w:rsidR="008827A6">
        <w:rPr>
          <w:rFonts w:ascii="Arial" w:hAnsi="Arial" w:cs="Arial"/>
          <w:sz w:val="24"/>
          <w:szCs w:val="24"/>
        </w:rPr>
        <w:t xml:space="preserve">allow full access to any evidence or information to all participants whenever they see fit to request it (Metropolitan police, 2023) </w:t>
      </w:r>
      <w:r w:rsidR="00CE0DED">
        <w:rPr>
          <w:rFonts w:ascii="Arial" w:hAnsi="Arial" w:cs="Arial"/>
          <w:sz w:val="24"/>
          <w:szCs w:val="24"/>
        </w:rPr>
        <w:t xml:space="preserve">Research data such as Still images, Videos, Audios and computer logs or emails that are collected during this time </w:t>
      </w:r>
      <w:r w:rsidR="008827A6">
        <w:rPr>
          <w:rFonts w:ascii="Arial" w:hAnsi="Arial" w:cs="Arial"/>
          <w:sz w:val="24"/>
          <w:szCs w:val="24"/>
        </w:rPr>
        <w:t>will be stored in password protected file</w:t>
      </w:r>
      <w:r w:rsidR="00CE0DED">
        <w:rPr>
          <w:rFonts w:ascii="Arial" w:hAnsi="Arial" w:cs="Arial"/>
          <w:sz w:val="24"/>
          <w:szCs w:val="24"/>
        </w:rPr>
        <w:t>s</w:t>
      </w:r>
      <w:r w:rsidR="008827A6">
        <w:rPr>
          <w:rFonts w:ascii="Arial" w:hAnsi="Arial" w:cs="Arial"/>
          <w:sz w:val="24"/>
          <w:szCs w:val="24"/>
        </w:rPr>
        <w:t>, on a password protected device. This device will be stored in a locked cabinet in a locked room to ensure paramount safety.</w:t>
      </w:r>
      <w:r w:rsidR="00CE0DED">
        <w:rPr>
          <w:rFonts w:ascii="Arial" w:hAnsi="Arial" w:cs="Arial"/>
          <w:sz w:val="24"/>
          <w:szCs w:val="24"/>
        </w:rPr>
        <w:t xml:space="preserve"> All names will be removed from files and initials and dates will be used to help protect the identity of those involved with the project.</w:t>
      </w:r>
      <w:r w:rsidR="008827A6">
        <w:rPr>
          <w:rFonts w:ascii="Arial" w:hAnsi="Arial" w:cs="Arial"/>
          <w:sz w:val="24"/>
          <w:szCs w:val="24"/>
        </w:rPr>
        <w:t xml:space="preserve"> The only person with access to these passwords will be the research leader. </w:t>
      </w:r>
      <w:r w:rsidR="00CE0DED">
        <w:rPr>
          <w:rFonts w:ascii="Arial" w:hAnsi="Arial" w:cs="Arial"/>
          <w:sz w:val="24"/>
          <w:szCs w:val="24"/>
        </w:rPr>
        <w:t>All researchers involved with the research proposal will be kept up to date with all policies and procedures in line with Data protection (University of Wales Trinity Saint David, 2023).</w:t>
      </w:r>
    </w:p>
    <w:p w14:paraId="048F66FB" w14:textId="2FA3EFC4" w:rsidR="00760AF7" w:rsidRDefault="007B1211" w:rsidP="00C66067">
      <w:pPr>
        <w:spacing w:line="360" w:lineRule="auto"/>
        <w:rPr>
          <w:rFonts w:ascii="Arial" w:hAnsi="Arial" w:cs="Arial"/>
          <w:sz w:val="24"/>
          <w:szCs w:val="24"/>
        </w:rPr>
      </w:pPr>
      <w:r>
        <w:rPr>
          <w:rFonts w:ascii="Arial" w:hAnsi="Arial" w:cs="Arial"/>
          <w:sz w:val="24"/>
          <w:szCs w:val="24"/>
        </w:rPr>
        <w:lastRenderedPageBreak/>
        <w:t>The British Educational Research Association (201</w:t>
      </w:r>
      <w:r w:rsidR="00D15303">
        <w:rPr>
          <w:rFonts w:ascii="Arial" w:hAnsi="Arial" w:cs="Arial"/>
          <w:sz w:val="24"/>
          <w:szCs w:val="24"/>
        </w:rPr>
        <w:t>9</w:t>
      </w:r>
      <w:r>
        <w:rPr>
          <w:rFonts w:ascii="Arial" w:hAnsi="Arial" w:cs="Arial"/>
          <w:sz w:val="24"/>
          <w:szCs w:val="24"/>
        </w:rPr>
        <w:t xml:space="preserve">) also known as BERA, agrees with the data protection act (2018) and helps to ensure practitioners who are conducting research within education carry themselves in a professional manner that reflects of BERA’s ethical values and visions. By following their guidelines during planning, undertaking and reflection of research activities, all who are involved are able to identify any ethical implications as they arise. BERA expects its researchers to be conscious of inequalities such as disabilities, sexual </w:t>
      </w:r>
      <w:r w:rsidR="00D15303">
        <w:rPr>
          <w:rFonts w:ascii="Arial" w:hAnsi="Arial" w:cs="Arial"/>
          <w:sz w:val="24"/>
          <w:szCs w:val="24"/>
        </w:rPr>
        <w:t>orientations,</w:t>
      </w:r>
      <w:r>
        <w:rPr>
          <w:rFonts w:ascii="Arial" w:hAnsi="Arial" w:cs="Arial"/>
          <w:sz w:val="24"/>
          <w:szCs w:val="24"/>
        </w:rPr>
        <w:t xml:space="preserve"> and possible religious views of participants. </w:t>
      </w:r>
    </w:p>
    <w:p w14:paraId="2BA5AA92" w14:textId="4B6D0963" w:rsidR="00D15303" w:rsidRPr="00D15303" w:rsidRDefault="00D15303" w:rsidP="00C66067">
      <w:pPr>
        <w:spacing w:line="360" w:lineRule="auto"/>
        <w:rPr>
          <w:rFonts w:ascii="Arial" w:hAnsi="Arial" w:cs="Arial"/>
          <w:sz w:val="24"/>
          <w:szCs w:val="24"/>
        </w:rPr>
      </w:pPr>
      <w:r>
        <w:rPr>
          <w:rFonts w:ascii="Arial" w:hAnsi="Arial" w:cs="Arial"/>
          <w:b/>
          <w:bCs/>
          <w:sz w:val="24"/>
          <w:szCs w:val="24"/>
          <w:u w:val="single"/>
        </w:rPr>
        <w:t>Conclusion.</w:t>
      </w:r>
    </w:p>
    <w:p w14:paraId="78B6B368" w14:textId="3786B9E5" w:rsidR="00D15303" w:rsidRDefault="00D15303" w:rsidP="00C66067">
      <w:pPr>
        <w:spacing w:line="360" w:lineRule="auto"/>
        <w:rPr>
          <w:rFonts w:ascii="Arial" w:hAnsi="Arial" w:cs="Arial"/>
        </w:rPr>
      </w:pPr>
      <w:r>
        <w:rPr>
          <w:rFonts w:ascii="Arial" w:hAnsi="Arial" w:cs="Arial"/>
          <w:sz w:val="24"/>
          <w:szCs w:val="24"/>
        </w:rPr>
        <w:t xml:space="preserve">In conclusion, qualitative paradigms of observations in an enriched outdoor environment, that is filled with authentic and natural resources with a small group of children and video interviews with teaching staff will be undertaken to find out how stimulating curiosity can enhance children’s learning within the early years. Triangulation will take place to combine all evidence collected to help form an outcome to the research proposal question. Researchers will ensure ethical practices take place that will safeguard those taking part, and all evidence will be stored correctly in line with data protection legislations. </w:t>
      </w:r>
      <w:r w:rsidR="00100A1E">
        <w:rPr>
          <w:rFonts w:ascii="Arial" w:hAnsi="Arial" w:cs="Arial"/>
          <w:sz w:val="24"/>
          <w:szCs w:val="24"/>
        </w:rPr>
        <w:t xml:space="preserve">All researchers will also be knowledgeable about up-to-date legislations regarding safeguarding and data protection. </w:t>
      </w:r>
      <w:r>
        <w:rPr>
          <w:rFonts w:ascii="Arial" w:hAnsi="Arial" w:cs="Arial"/>
          <w:sz w:val="24"/>
          <w:szCs w:val="24"/>
        </w:rPr>
        <w:t xml:space="preserve">Participants have the opportunity to access any information about themselves and are free to withdraw consent at any time throughout the research process. </w:t>
      </w:r>
    </w:p>
    <w:p w14:paraId="6F9DC696" w14:textId="796F0173" w:rsidR="00E43DF2" w:rsidRPr="00E43DF2" w:rsidRDefault="00E43DF2" w:rsidP="00C66067">
      <w:pPr>
        <w:spacing w:line="360" w:lineRule="auto"/>
        <w:rPr>
          <w:rFonts w:ascii="Arial" w:hAnsi="Arial" w:cs="Arial"/>
        </w:rPr>
      </w:pPr>
    </w:p>
    <w:sectPr w:rsidR="00E43DF2" w:rsidRPr="00E43D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162"/>
    <w:rsid w:val="0000292B"/>
    <w:rsid w:val="00010D8C"/>
    <w:rsid w:val="000115E7"/>
    <w:rsid w:val="00013E9C"/>
    <w:rsid w:val="00015178"/>
    <w:rsid w:val="00016D93"/>
    <w:rsid w:val="00022BBA"/>
    <w:rsid w:val="00024A4C"/>
    <w:rsid w:val="00031536"/>
    <w:rsid w:val="000318BA"/>
    <w:rsid w:val="0003445A"/>
    <w:rsid w:val="00036A24"/>
    <w:rsid w:val="00047994"/>
    <w:rsid w:val="00050B78"/>
    <w:rsid w:val="00057A97"/>
    <w:rsid w:val="000612E3"/>
    <w:rsid w:val="00062B4E"/>
    <w:rsid w:val="00063519"/>
    <w:rsid w:val="00064D92"/>
    <w:rsid w:val="000651AB"/>
    <w:rsid w:val="00065C34"/>
    <w:rsid w:val="000702C5"/>
    <w:rsid w:val="00077BCF"/>
    <w:rsid w:val="00080683"/>
    <w:rsid w:val="00080E51"/>
    <w:rsid w:val="00083250"/>
    <w:rsid w:val="00083CA0"/>
    <w:rsid w:val="00085194"/>
    <w:rsid w:val="00085380"/>
    <w:rsid w:val="000974F8"/>
    <w:rsid w:val="000A1FFF"/>
    <w:rsid w:val="000A70DE"/>
    <w:rsid w:val="000B1C46"/>
    <w:rsid w:val="000B24F3"/>
    <w:rsid w:val="000B2DB3"/>
    <w:rsid w:val="000C022F"/>
    <w:rsid w:val="000C11E7"/>
    <w:rsid w:val="000C77E9"/>
    <w:rsid w:val="000D78E7"/>
    <w:rsid w:val="000E4B07"/>
    <w:rsid w:val="000F0C52"/>
    <w:rsid w:val="000F4754"/>
    <w:rsid w:val="000F6C80"/>
    <w:rsid w:val="000F6E02"/>
    <w:rsid w:val="000F71DB"/>
    <w:rsid w:val="00100A1E"/>
    <w:rsid w:val="00101BD6"/>
    <w:rsid w:val="001071F2"/>
    <w:rsid w:val="00107606"/>
    <w:rsid w:val="00112FF2"/>
    <w:rsid w:val="00114EA6"/>
    <w:rsid w:val="00116E19"/>
    <w:rsid w:val="0012082F"/>
    <w:rsid w:val="00122950"/>
    <w:rsid w:val="0012411D"/>
    <w:rsid w:val="00124932"/>
    <w:rsid w:val="00127A70"/>
    <w:rsid w:val="0014041B"/>
    <w:rsid w:val="001407AD"/>
    <w:rsid w:val="00151B52"/>
    <w:rsid w:val="0015591F"/>
    <w:rsid w:val="001637FB"/>
    <w:rsid w:val="00166A34"/>
    <w:rsid w:val="001678DB"/>
    <w:rsid w:val="00181434"/>
    <w:rsid w:val="001829DC"/>
    <w:rsid w:val="00186488"/>
    <w:rsid w:val="00186DE6"/>
    <w:rsid w:val="001904CE"/>
    <w:rsid w:val="001922C9"/>
    <w:rsid w:val="001A4051"/>
    <w:rsid w:val="001A6481"/>
    <w:rsid w:val="001B2331"/>
    <w:rsid w:val="001B35E5"/>
    <w:rsid w:val="001B51DD"/>
    <w:rsid w:val="001B566C"/>
    <w:rsid w:val="001C2BCB"/>
    <w:rsid w:val="001C4ACF"/>
    <w:rsid w:val="001C5981"/>
    <w:rsid w:val="001C693E"/>
    <w:rsid w:val="001C708B"/>
    <w:rsid w:val="001D29A8"/>
    <w:rsid w:val="001D2B95"/>
    <w:rsid w:val="001D47A3"/>
    <w:rsid w:val="001D7A02"/>
    <w:rsid w:val="001E1EF7"/>
    <w:rsid w:val="001E2257"/>
    <w:rsid w:val="001E2671"/>
    <w:rsid w:val="001E3796"/>
    <w:rsid w:val="001E4C3B"/>
    <w:rsid w:val="001E58B2"/>
    <w:rsid w:val="001E5977"/>
    <w:rsid w:val="001E59A6"/>
    <w:rsid w:val="001F2CD0"/>
    <w:rsid w:val="001F30A8"/>
    <w:rsid w:val="001F597E"/>
    <w:rsid w:val="00204281"/>
    <w:rsid w:val="002056FD"/>
    <w:rsid w:val="00211C74"/>
    <w:rsid w:val="002135BB"/>
    <w:rsid w:val="00216411"/>
    <w:rsid w:val="00217A24"/>
    <w:rsid w:val="002231BC"/>
    <w:rsid w:val="00223B1F"/>
    <w:rsid w:val="00224339"/>
    <w:rsid w:val="002262EC"/>
    <w:rsid w:val="00232DF0"/>
    <w:rsid w:val="00240309"/>
    <w:rsid w:val="002457D0"/>
    <w:rsid w:val="002465EB"/>
    <w:rsid w:val="00251C17"/>
    <w:rsid w:val="002537E1"/>
    <w:rsid w:val="002608A8"/>
    <w:rsid w:val="00261EA4"/>
    <w:rsid w:val="0026437E"/>
    <w:rsid w:val="00265CEB"/>
    <w:rsid w:val="00271379"/>
    <w:rsid w:val="0027149D"/>
    <w:rsid w:val="0027288D"/>
    <w:rsid w:val="00272D5A"/>
    <w:rsid w:val="00273E48"/>
    <w:rsid w:val="002755D4"/>
    <w:rsid w:val="00281981"/>
    <w:rsid w:val="00282EE9"/>
    <w:rsid w:val="002926B3"/>
    <w:rsid w:val="002935D5"/>
    <w:rsid w:val="00293770"/>
    <w:rsid w:val="0029711F"/>
    <w:rsid w:val="002A09A7"/>
    <w:rsid w:val="002A1852"/>
    <w:rsid w:val="002A3634"/>
    <w:rsid w:val="002A70AF"/>
    <w:rsid w:val="002B034E"/>
    <w:rsid w:val="002B2CCB"/>
    <w:rsid w:val="002B591E"/>
    <w:rsid w:val="002C17BA"/>
    <w:rsid w:val="002C1D6D"/>
    <w:rsid w:val="002C337D"/>
    <w:rsid w:val="002C58C4"/>
    <w:rsid w:val="002C7F61"/>
    <w:rsid w:val="002E03F1"/>
    <w:rsid w:val="002E3EC9"/>
    <w:rsid w:val="002E48B0"/>
    <w:rsid w:val="002E5D9B"/>
    <w:rsid w:val="002E64B1"/>
    <w:rsid w:val="002E7394"/>
    <w:rsid w:val="002F0E91"/>
    <w:rsid w:val="002F2CA3"/>
    <w:rsid w:val="00302B42"/>
    <w:rsid w:val="00306920"/>
    <w:rsid w:val="00311BDC"/>
    <w:rsid w:val="0031304B"/>
    <w:rsid w:val="00313457"/>
    <w:rsid w:val="003228E7"/>
    <w:rsid w:val="003236C4"/>
    <w:rsid w:val="003262D6"/>
    <w:rsid w:val="00326DBB"/>
    <w:rsid w:val="00335CD4"/>
    <w:rsid w:val="0033657E"/>
    <w:rsid w:val="00336BC1"/>
    <w:rsid w:val="00351885"/>
    <w:rsid w:val="00357430"/>
    <w:rsid w:val="00357B53"/>
    <w:rsid w:val="00357C7D"/>
    <w:rsid w:val="0036155C"/>
    <w:rsid w:val="00362304"/>
    <w:rsid w:val="00362E3E"/>
    <w:rsid w:val="00367EFD"/>
    <w:rsid w:val="003755F3"/>
    <w:rsid w:val="00382CD4"/>
    <w:rsid w:val="003857C9"/>
    <w:rsid w:val="00385854"/>
    <w:rsid w:val="00385A76"/>
    <w:rsid w:val="00397ACE"/>
    <w:rsid w:val="003A24D8"/>
    <w:rsid w:val="003A4F7C"/>
    <w:rsid w:val="003A5A12"/>
    <w:rsid w:val="003A5BD9"/>
    <w:rsid w:val="003A75A3"/>
    <w:rsid w:val="003B2BC3"/>
    <w:rsid w:val="003B4A72"/>
    <w:rsid w:val="003C1DF8"/>
    <w:rsid w:val="003C3534"/>
    <w:rsid w:val="003C4221"/>
    <w:rsid w:val="003C7934"/>
    <w:rsid w:val="003D2D40"/>
    <w:rsid w:val="003D47E8"/>
    <w:rsid w:val="003D5DBE"/>
    <w:rsid w:val="003D693D"/>
    <w:rsid w:val="003E11EA"/>
    <w:rsid w:val="003E1BC9"/>
    <w:rsid w:val="003E1F77"/>
    <w:rsid w:val="003E251E"/>
    <w:rsid w:val="003E29CE"/>
    <w:rsid w:val="003E50C5"/>
    <w:rsid w:val="003F4FCB"/>
    <w:rsid w:val="004012D8"/>
    <w:rsid w:val="00405318"/>
    <w:rsid w:val="004065F8"/>
    <w:rsid w:val="00413EC4"/>
    <w:rsid w:val="00421FFC"/>
    <w:rsid w:val="0042601E"/>
    <w:rsid w:val="00432127"/>
    <w:rsid w:val="00433555"/>
    <w:rsid w:val="00433BFE"/>
    <w:rsid w:val="004375EA"/>
    <w:rsid w:val="004442EC"/>
    <w:rsid w:val="00444AAC"/>
    <w:rsid w:val="00447407"/>
    <w:rsid w:val="0045058B"/>
    <w:rsid w:val="00451447"/>
    <w:rsid w:val="00454D83"/>
    <w:rsid w:val="00454D8B"/>
    <w:rsid w:val="00457FA1"/>
    <w:rsid w:val="00460E61"/>
    <w:rsid w:val="004706CE"/>
    <w:rsid w:val="00471D86"/>
    <w:rsid w:val="0047236D"/>
    <w:rsid w:val="004755A2"/>
    <w:rsid w:val="004819C1"/>
    <w:rsid w:val="004B1D29"/>
    <w:rsid w:val="004B24B4"/>
    <w:rsid w:val="004B27B0"/>
    <w:rsid w:val="004B55E1"/>
    <w:rsid w:val="004C0631"/>
    <w:rsid w:val="004C11B3"/>
    <w:rsid w:val="004C243D"/>
    <w:rsid w:val="004C6E5F"/>
    <w:rsid w:val="004D3383"/>
    <w:rsid w:val="004D6741"/>
    <w:rsid w:val="004D747D"/>
    <w:rsid w:val="004E005F"/>
    <w:rsid w:val="004F0F56"/>
    <w:rsid w:val="005027DD"/>
    <w:rsid w:val="0050705C"/>
    <w:rsid w:val="005102E5"/>
    <w:rsid w:val="00512851"/>
    <w:rsid w:val="005152E3"/>
    <w:rsid w:val="005162C7"/>
    <w:rsid w:val="0052525F"/>
    <w:rsid w:val="00526A77"/>
    <w:rsid w:val="00530BC0"/>
    <w:rsid w:val="00532328"/>
    <w:rsid w:val="00535BC5"/>
    <w:rsid w:val="005451BB"/>
    <w:rsid w:val="00547C12"/>
    <w:rsid w:val="0055422E"/>
    <w:rsid w:val="00554D7F"/>
    <w:rsid w:val="00562249"/>
    <w:rsid w:val="00570779"/>
    <w:rsid w:val="00577F4C"/>
    <w:rsid w:val="00582EE6"/>
    <w:rsid w:val="00583C4C"/>
    <w:rsid w:val="0058432A"/>
    <w:rsid w:val="005874B7"/>
    <w:rsid w:val="00591D6A"/>
    <w:rsid w:val="00593C82"/>
    <w:rsid w:val="00597825"/>
    <w:rsid w:val="00597D6A"/>
    <w:rsid w:val="005A16E0"/>
    <w:rsid w:val="005A2854"/>
    <w:rsid w:val="005A2F08"/>
    <w:rsid w:val="005A5D12"/>
    <w:rsid w:val="005B24A3"/>
    <w:rsid w:val="005B3AE0"/>
    <w:rsid w:val="005B3CE1"/>
    <w:rsid w:val="005B7F5A"/>
    <w:rsid w:val="005C045F"/>
    <w:rsid w:val="005C2ADC"/>
    <w:rsid w:val="005C2CE9"/>
    <w:rsid w:val="005C6BB9"/>
    <w:rsid w:val="005C7C34"/>
    <w:rsid w:val="005D0CED"/>
    <w:rsid w:val="005D6109"/>
    <w:rsid w:val="005D6FFE"/>
    <w:rsid w:val="005E2925"/>
    <w:rsid w:val="005E675A"/>
    <w:rsid w:val="005F0588"/>
    <w:rsid w:val="005F4BF5"/>
    <w:rsid w:val="005F5073"/>
    <w:rsid w:val="00604AA3"/>
    <w:rsid w:val="0060578E"/>
    <w:rsid w:val="00606C56"/>
    <w:rsid w:val="00610C65"/>
    <w:rsid w:val="00613B38"/>
    <w:rsid w:val="00613BF3"/>
    <w:rsid w:val="00626D4E"/>
    <w:rsid w:val="00633A2C"/>
    <w:rsid w:val="00634257"/>
    <w:rsid w:val="0063507E"/>
    <w:rsid w:val="00635C5D"/>
    <w:rsid w:val="00636853"/>
    <w:rsid w:val="00637BEB"/>
    <w:rsid w:val="00643611"/>
    <w:rsid w:val="00646478"/>
    <w:rsid w:val="00651605"/>
    <w:rsid w:val="00657DC1"/>
    <w:rsid w:val="0066103A"/>
    <w:rsid w:val="006647DD"/>
    <w:rsid w:val="0066688F"/>
    <w:rsid w:val="00673336"/>
    <w:rsid w:val="00681F8B"/>
    <w:rsid w:val="006900E7"/>
    <w:rsid w:val="00690C59"/>
    <w:rsid w:val="00692692"/>
    <w:rsid w:val="00693FFE"/>
    <w:rsid w:val="006A0217"/>
    <w:rsid w:val="006B07E4"/>
    <w:rsid w:val="006B26EE"/>
    <w:rsid w:val="006C1ECF"/>
    <w:rsid w:val="006C266C"/>
    <w:rsid w:val="006C5C82"/>
    <w:rsid w:val="006C63AA"/>
    <w:rsid w:val="006C7A4D"/>
    <w:rsid w:val="006D0E81"/>
    <w:rsid w:val="006D1F76"/>
    <w:rsid w:val="006D3CAB"/>
    <w:rsid w:val="006E1942"/>
    <w:rsid w:val="006E2F4F"/>
    <w:rsid w:val="006E7A12"/>
    <w:rsid w:val="006E7A1C"/>
    <w:rsid w:val="006F1866"/>
    <w:rsid w:val="006F2910"/>
    <w:rsid w:val="006F320E"/>
    <w:rsid w:val="006F34D2"/>
    <w:rsid w:val="006F3A59"/>
    <w:rsid w:val="006F61A1"/>
    <w:rsid w:val="0070376D"/>
    <w:rsid w:val="007101DA"/>
    <w:rsid w:val="00713266"/>
    <w:rsid w:val="00716492"/>
    <w:rsid w:val="007170C8"/>
    <w:rsid w:val="007212FF"/>
    <w:rsid w:val="00723963"/>
    <w:rsid w:val="007318A1"/>
    <w:rsid w:val="00735583"/>
    <w:rsid w:val="0073559E"/>
    <w:rsid w:val="00741F2F"/>
    <w:rsid w:val="00743376"/>
    <w:rsid w:val="00751A9F"/>
    <w:rsid w:val="00752934"/>
    <w:rsid w:val="007574C5"/>
    <w:rsid w:val="00760AF7"/>
    <w:rsid w:val="007655FF"/>
    <w:rsid w:val="00770B7C"/>
    <w:rsid w:val="00772DD2"/>
    <w:rsid w:val="007742CB"/>
    <w:rsid w:val="00785561"/>
    <w:rsid w:val="00786A11"/>
    <w:rsid w:val="007871F3"/>
    <w:rsid w:val="00795FB7"/>
    <w:rsid w:val="007A3FAC"/>
    <w:rsid w:val="007A64B0"/>
    <w:rsid w:val="007B1211"/>
    <w:rsid w:val="007B1DC4"/>
    <w:rsid w:val="007B3FED"/>
    <w:rsid w:val="007B5175"/>
    <w:rsid w:val="007B5AA3"/>
    <w:rsid w:val="007C02DD"/>
    <w:rsid w:val="007C13E8"/>
    <w:rsid w:val="007C46CF"/>
    <w:rsid w:val="007C611B"/>
    <w:rsid w:val="007C704B"/>
    <w:rsid w:val="007D6F32"/>
    <w:rsid w:val="007D7F82"/>
    <w:rsid w:val="007F4256"/>
    <w:rsid w:val="007F6185"/>
    <w:rsid w:val="007F64C5"/>
    <w:rsid w:val="00803460"/>
    <w:rsid w:val="008111B4"/>
    <w:rsid w:val="00820655"/>
    <w:rsid w:val="00821199"/>
    <w:rsid w:val="008223F9"/>
    <w:rsid w:val="00825650"/>
    <w:rsid w:val="0082574C"/>
    <w:rsid w:val="00830BA7"/>
    <w:rsid w:val="00832605"/>
    <w:rsid w:val="00835E4D"/>
    <w:rsid w:val="00840162"/>
    <w:rsid w:val="00840CB8"/>
    <w:rsid w:val="00841A0A"/>
    <w:rsid w:val="00850F35"/>
    <w:rsid w:val="00853618"/>
    <w:rsid w:val="00853DE7"/>
    <w:rsid w:val="0085777A"/>
    <w:rsid w:val="00861074"/>
    <w:rsid w:val="008672B0"/>
    <w:rsid w:val="0087655D"/>
    <w:rsid w:val="00877C76"/>
    <w:rsid w:val="008806D6"/>
    <w:rsid w:val="00880B0C"/>
    <w:rsid w:val="008827A6"/>
    <w:rsid w:val="00885057"/>
    <w:rsid w:val="008858F2"/>
    <w:rsid w:val="00885F38"/>
    <w:rsid w:val="00887041"/>
    <w:rsid w:val="00887309"/>
    <w:rsid w:val="00892B27"/>
    <w:rsid w:val="0089442B"/>
    <w:rsid w:val="00894D0A"/>
    <w:rsid w:val="00897FD8"/>
    <w:rsid w:val="008A0FF2"/>
    <w:rsid w:val="008A1AF1"/>
    <w:rsid w:val="008A3FEA"/>
    <w:rsid w:val="008A4B86"/>
    <w:rsid w:val="008B23E5"/>
    <w:rsid w:val="008B70F1"/>
    <w:rsid w:val="008C36CF"/>
    <w:rsid w:val="008C3A11"/>
    <w:rsid w:val="008C4978"/>
    <w:rsid w:val="008C5552"/>
    <w:rsid w:val="008C59F0"/>
    <w:rsid w:val="008D02E5"/>
    <w:rsid w:val="008D103C"/>
    <w:rsid w:val="008D48B5"/>
    <w:rsid w:val="008D49E6"/>
    <w:rsid w:val="008E096B"/>
    <w:rsid w:val="008E5114"/>
    <w:rsid w:val="008E6214"/>
    <w:rsid w:val="008F0650"/>
    <w:rsid w:val="008F2512"/>
    <w:rsid w:val="008F35FD"/>
    <w:rsid w:val="008F701F"/>
    <w:rsid w:val="00901380"/>
    <w:rsid w:val="00903B54"/>
    <w:rsid w:val="00903DE4"/>
    <w:rsid w:val="009043E4"/>
    <w:rsid w:val="009056E8"/>
    <w:rsid w:val="00912A1C"/>
    <w:rsid w:val="009263F3"/>
    <w:rsid w:val="0092716E"/>
    <w:rsid w:val="009304EB"/>
    <w:rsid w:val="0093555B"/>
    <w:rsid w:val="00935C5D"/>
    <w:rsid w:val="0094121D"/>
    <w:rsid w:val="00944570"/>
    <w:rsid w:val="009461C5"/>
    <w:rsid w:val="0094712E"/>
    <w:rsid w:val="0095047A"/>
    <w:rsid w:val="009533C7"/>
    <w:rsid w:val="009551E1"/>
    <w:rsid w:val="00955714"/>
    <w:rsid w:val="00957162"/>
    <w:rsid w:val="00957B16"/>
    <w:rsid w:val="0096281C"/>
    <w:rsid w:val="00963B4D"/>
    <w:rsid w:val="00964641"/>
    <w:rsid w:val="00970C17"/>
    <w:rsid w:val="009710B7"/>
    <w:rsid w:val="00975443"/>
    <w:rsid w:val="009764EF"/>
    <w:rsid w:val="00981483"/>
    <w:rsid w:val="00987CC0"/>
    <w:rsid w:val="00994098"/>
    <w:rsid w:val="009948A0"/>
    <w:rsid w:val="009A742E"/>
    <w:rsid w:val="009B0F07"/>
    <w:rsid w:val="009B43C1"/>
    <w:rsid w:val="009C0B14"/>
    <w:rsid w:val="009C32DB"/>
    <w:rsid w:val="009C39A2"/>
    <w:rsid w:val="009C458B"/>
    <w:rsid w:val="009D2BB8"/>
    <w:rsid w:val="009E2767"/>
    <w:rsid w:val="009E50D8"/>
    <w:rsid w:val="009E5F23"/>
    <w:rsid w:val="009F2673"/>
    <w:rsid w:val="009F35F6"/>
    <w:rsid w:val="009F4A71"/>
    <w:rsid w:val="009F6187"/>
    <w:rsid w:val="00A02A17"/>
    <w:rsid w:val="00A058DE"/>
    <w:rsid w:val="00A12344"/>
    <w:rsid w:val="00A132B6"/>
    <w:rsid w:val="00A16422"/>
    <w:rsid w:val="00A23CE4"/>
    <w:rsid w:val="00A25EBF"/>
    <w:rsid w:val="00A42B34"/>
    <w:rsid w:val="00A45B16"/>
    <w:rsid w:val="00A47429"/>
    <w:rsid w:val="00A51F55"/>
    <w:rsid w:val="00A53AE9"/>
    <w:rsid w:val="00A60468"/>
    <w:rsid w:val="00A61313"/>
    <w:rsid w:val="00A65932"/>
    <w:rsid w:val="00A66E1F"/>
    <w:rsid w:val="00A67076"/>
    <w:rsid w:val="00A74273"/>
    <w:rsid w:val="00A8125E"/>
    <w:rsid w:val="00A8329E"/>
    <w:rsid w:val="00A848CE"/>
    <w:rsid w:val="00A921E1"/>
    <w:rsid w:val="00A92666"/>
    <w:rsid w:val="00A931E4"/>
    <w:rsid w:val="00A97CF5"/>
    <w:rsid w:val="00AA4A9B"/>
    <w:rsid w:val="00AB1F39"/>
    <w:rsid w:val="00AB7E8F"/>
    <w:rsid w:val="00AC00F6"/>
    <w:rsid w:val="00AC015D"/>
    <w:rsid w:val="00AD0FF6"/>
    <w:rsid w:val="00AD25B0"/>
    <w:rsid w:val="00AD5AF2"/>
    <w:rsid w:val="00AD7F7D"/>
    <w:rsid w:val="00AE488B"/>
    <w:rsid w:val="00AF410E"/>
    <w:rsid w:val="00AF4C60"/>
    <w:rsid w:val="00B004DA"/>
    <w:rsid w:val="00B005D1"/>
    <w:rsid w:val="00B027DD"/>
    <w:rsid w:val="00B03462"/>
    <w:rsid w:val="00B0509E"/>
    <w:rsid w:val="00B13532"/>
    <w:rsid w:val="00B14B2C"/>
    <w:rsid w:val="00B228EF"/>
    <w:rsid w:val="00B23FB1"/>
    <w:rsid w:val="00B24166"/>
    <w:rsid w:val="00B24716"/>
    <w:rsid w:val="00B24D65"/>
    <w:rsid w:val="00B26508"/>
    <w:rsid w:val="00B37DE2"/>
    <w:rsid w:val="00B412A5"/>
    <w:rsid w:val="00B532E7"/>
    <w:rsid w:val="00B54C89"/>
    <w:rsid w:val="00B640B1"/>
    <w:rsid w:val="00B64A36"/>
    <w:rsid w:val="00B64EFD"/>
    <w:rsid w:val="00B67262"/>
    <w:rsid w:val="00B67F62"/>
    <w:rsid w:val="00B72AA4"/>
    <w:rsid w:val="00B734F6"/>
    <w:rsid w:val="00B770AE"/>
    <w:rsid w:val="00B8617C"/>
    <w:rsid w:val="00B865E3"/>
    <w:rsid w:val="00B92089"/>
    <w:rsid w:val="00B9476B"/>
    <w:rsid w:val="00BA0531"/>
    <w:rsid w:val="00BB0D03"/>
    <w:rsid w:val="00BB25F8"/>
    <w:rsid w:val="00BB265A"/>
    <w:rsid w:val="00BB4994"/>
    <w:rsid w:val="00BC0410"/>
    <w:rsid w:val="00BC1B78"/>
    <w:rsid w:val="00BC306C"/>
    <w:rsid w:val="00BD0213"/>
    <w:rsid w:val="00BD1E97"/>
    <w:rsid w:val="00BD28A0"/>
    <w:rsid w:val="00BD3B88"/>
    <w:rsid w:val="00BD3E5C"/>
    <w:rsid w:val="00BD4D60"/>
    <w:rsid w:val="00BD7E62"/>
    <w:rsid w:val="00BE5846"/>
    <w:rsid w:val="00BF76D5"/>
    <w:rsid w:val="00C0448E"/>
    <w:rsid w:val="00C047B0"/>
    <w:rsid w:val="00C11AC8"/>
    <w:rsid w:val="00C17460"/>
    <w:rsid w:val="00C216BF"/>
    <w:rsid w:val="00C252E3"/>
    <w:rsid w:val="00C310EF"/>
    <w:rsid w:val="00C320FA"/>
    <w:rsid w:val="00C41F48"/>
    <w:rsid w:val="00C53503"/>
    <w:rsid w:val="00C604C1"/>
    <w:rsid w:val="00C60D9C"/>
    <w:rsid w:val="00C618A1"/>
    <w:rsid w:val="00C63B50"/>
    <w:rsid w:val="00C64C7F"/>
    <w:rsid w:val="00C66067"/>
    <w:rsid w:val="00C71757"/>
    <w:rsid w:val="00C756A8"/>
    <w:rsid w:val="00C76265"/>
    <w:rsid w:val="00C77C0F"/>
    <w:rsid w:val="00C83757"/>
    <w:rsid w:val="00C86C03"/>
    <w:rsid w:val="00C87F5B"/>
    <w:rsid w:val="00CA0BA1"/>
    <w:rsid w:val="00CA0FC8"/>
    <w:rsid w:val="00CA7177"/>
    <w:rsid w:val="00CB0DFE"/>
    <w:rsid w:val="00CB0F9F"/>
    <w:rsid w:val="00CB3091"/>
    <w:rsid w:val="00CB3740"/>
    <w:rsid w:val="00CB4897"/>
    <w:rsid w:val="00CB752E"/>
    <w:rsid w:val="00CB7FA4"/>
    <w:rsid w:val="00CC02B1"/>
    <w:rsid w:val="00CC1FAB"/>
    <w:rsid w:val="00CC6870"/>
    <w:rsid w:val="00CD024B"/>
    <w:rsid w:val="00CD2D90"/>
    <w:rsid w:val="00CD3612"/>
    <w:rsid w:val="00CD3A1F"/>
    <w:rsid w:val="00CD3F6E"/>
    <w:rsid w:val="00CD5B4F"/>
    <w:rsid w:val="00CD6015"/>
    <w:rsid w:val="00CD720E"/>
    <w:rsid w:val="00CE075D"/>
    <w:rsid w:val="00CE0CBB"/>
    <w:rsid w:val="00CE0DED"/>
    <w:rsid w:val="00CE181E"/>
    <w:rsid w:val="00CE422B"/>
    <w:rsid w:val="00CF75C7"/>
    <w:rsid w:val="00CF7ED1"/>
    <w:rsid w:val="00D00AED"/>
    <w:rsid w:val="00D02741"/>
    <w:rsid w:val="00D1510A"/>
    <w:rsid w:val="00D15303"/>
    <w:rsid w:val="00D25457"/>
    <w:rsid w:val="00D25A2C"/>
    <w:rsid w:val="00D31774"/>
    <w:rsid w:val="00D33DDC"/>
    <w:rsid w:val="00D355EC"/>
    <w:rsid w:val="00D364FD"/>
    <w:rsid w:val="00D36A37"/>
    <w:rsid w:val="00D40CDB"/>
    <w:rsid w:val="00D41552"/>
    <w:rsid w:val="00D42645"/>
    <w:rsid w:val="00D4279F"/>
    <w:rsid w:val="00D4301D"/>
    <w:rsid w:val="00D465F1"/>
    <w:rsid w:val="00D51A3C"/>
    <w:rsid w:val="00D5332E"/>
    <w:rsid w:val="00D547E2"/>
    <w:rsid w:val="00D62085"/>
    <w:rsid w:val="00D63A81"/>
    <w:rsid w:val="00D65D86"/>
    <w:rsid w:val="00D66556"/>
    <w:rsid w:val="00D709D9"/>
    <w:rsid w:val="00D74A2F"/>
    <w:rsid w:val="00D74F5C"/>
    <w:rsid w:val="00D84351"/>
    <w:rsid w:val="00D84CD9"/>
    <w:rsid w:val="00D92EEC"/>
    <w:rsid w:val="00D93724"/>
    <w:rsid w:val="00D94B8B"/>
    <w:rsid w:val="00DA3237"/>
    <w:rsid w:val="00DA4FB1"/>
    <w:rsid w:val="00DA6CB1"/>
    <w:rsid w:val="00DA7B93"/>
    <w:rsid w:val="00DB37E3"/>
    <w:rsid w:val="00DB53A4"/>
    <w:rsid w:val="00DB5B89"/>
    <w:rsid w:val="00DB6B19"/>
    <w:rsid w:val="00DC19CC"/>
    <w:rsid w:val="00DC2FEE"/>
    <w:rsid w:val="00DC391F"/>
    <w:rsid w:val="00DC643F"/>
    <w:rsid w:val="00DC6AF8"/>
    <w:rsid w:val="00DC7C55"/>
    <w:rsid w:val="00DD188E"/>
    <w:rsid w:val="00DD2096"/>
    <w:rsid w:val="00DE0710"/>
    <w:rsid w:val="00DE107C"/>
    <w:rsid w:val="00DE2BA9"/>
    <w:rsid w:val="00DE2C37"/>
    <w:rsid w:val="00DE37DF"/>
    <w:rsid w:val="00DE4753"/>
    <w:rsid w:val="00DE7F2E"/>
    <w:rsid w:val="00DF24C1"/>
    <w:rsid w:val="00DF3B60"/>
    <w:rsid w:val="00DF4E29"/>
    <w:rsid w:val="00DF4FCC"/>
    <w:rsid w:val="00DF7227"/>
    <w:rsid w:val="00E002A8"/>
    <w:rsid w:val="00E0252D"/>
    <w:rsid w:val="00E02818"/>
    <w:rsid w:val="00E1233B"/>
    <w:rsid w:val="00E12A40"/>
    <w:rsid w:val="00E13797"/>
    <w:rsid w:val="00E15D53"/>
    <w:rsid w:val="00E162A3"/>
    <w:rsid w:val="00E20F0A"/>
    <w:rsid w:val="00E25CBB"/>
    <w:rsid w:val="00E303D6"/>
    <w:rsid w:val="00E3052C"/>
    <w:rsid w:val="00E30770"/>
    <w:rsid w:val="00E340C5"/>
    <w:rsid w:val="00E34E8F"/>
    <w:rsid w:val="00E36EE8"/>
    <w:rsid w:val="00E43538"/>
    <w:rsid w:val="00E43DF2"/>
    <w:rsid w:val="00E47B76"/>
    <w:rsid w:val="00E528E2"/>
    <w:rsid w:val="00E529B9"/>
    <w:rsid w:val="00E5325A"/>
    <w:rsid w:val="00E539DF"/>
    <w:rsid w:val="00E5564C"/>
    <w:rsid w:val="00E55E7F"/>
    <w:rsid w:val="00E672F0"/>
    <w:rsid w:val="00E6743A"/>
    <w:rsid w:val="00E72774"/>
    <w:rsid w:val="00E805E9"/>
    <w:rsid w:val="00E816E3"/>
    <w:rsid w:val="00E82652"/>
    <w:rsid w:val="00E8604D"/>
    <w:rsid w:val="00E86383"/>
    <w:rsid w:val="00E92F23"/>
    <w:rsid w:val="00E97265"/>
    <w:rsid w:val="00E9741A"/>
    <w:rsid w:val="00EA08B2"/>
    <w:rsid w:val="00EA1092"/>
    <w:rsid w:val="00EA79C2"/>
    <w:rsid w:val="00EB0797"/>
    <w:rsid w:val="00EB1778"/>
    <w:rsid w:val="00EB4923"/>
    <w:rsid w:val="00EC49FE"/>
    <w:rsid w:val="00EC663D"/>
    <w:rsid w:val="00ED0701"/>
    <w:rsid w:val="00EE28CA"/>
    <w:rsid w:val="00EE4AD1"/>
    <w:rsid w:val="00EE5CE1"/>
    <w:rsid w:val="00EE6A50"/>
    <w:rsid w:val="00EE7FE8"/>
    <w:rsid w:val="00EF45BA"/>
    <w:rsid w:val="00EF48DB"/>
    <w:rsid w:val="00EF670E"/>
    <w:rsid w:val="00F004AB"/>
    <w:rsid w:val="00F0264A"/>
    <w:rsid w:val="00F02A4E"/>
    <w:rsid w:val="00F05119"/>
    <w:rsid w:val="00F05E3D"/>
    <w:rsid w:val="00F07056"/>
    <w:rsid w:val="00F0725C"/>
    <w:rsid w:val="00F13434"/>
    <w:rsid w:val="00F13F46"/>
    <w:rsid w:val="00F2443C"/>
    <w:rsid w:val="00F253E8"/>
    <w:rsid w:val="00F277A5"/>
    <w:rsid w:val="00F27DDF"/>
    <w:rsid w:val="00F37343"/>
    <w:rsid w:val="00F405CA"/>
    <w:rsid w:val="00F4065F"/>
    <w:rsid w:val="00F435E5"/>
    <w:rsid w:val="00F5617E"/>
    <w:rsid w:val="00F57709"/>
    <w:rsid w:val="00F64D79"/>
    <w:rsid w:val="00F669AD"/>
    <w:rsid w:val="00F71708"/>
    <w:rsid w:val="00F8192D"/>
    <w:rsid w:val="00F82AD7"/>
    <w:rsid w:val="00F86C39"/>
    <w:rsid w:val="00F90E49"/>
    <w:rsid w:val="00F94088"/>
    <w:rsid w:val="00F96ECA"/>
    <w:rsid w:val="00FA21BF"/>
    <w:rsid w:val="00FA400D"/>
    <w:rsid w:val="00FA45AC"/>
    <w:rsid w:val="00FA4D78"/>
    <w:rsid w:val="00FA6386"/>
    <w:rsid w:val="00FB25AF"/>
    <w:rsid w:val="00FB2CF3"/>
    <w:rsid w:val="00FB5AEF"/>
    <w:rsid w:val="00FB69DA"/>
    <w:rsid w:val="00FC4181"/>
    <w:rsid w:val="00FC7E9E"/>
    <w:rsid w:val="00FD01F7"/>
    <w:rsid w:val="00FD772E"/>
    <w:rsid w:val="00FE0D77"/>
    <w:rsid w:val="00FE7ACB"/>
    <w:rsid w:val="00FE7BD2"/>
    <w:rsid w:val="00FF4557"/>
    <w:rsid w:val="00FF6DFA"/>
    <w:rsid w:val="01424F8C"/>
    <w:rsid w:val="019A5586"/>
    <w:rsid w:val="04ABB369"/>
    <w:rsid w:val="06387B78"/>
    <w:rsid w:val="064E37D1"/>
    <w:rsid w:val="07FBE84E"/>
    <w:rsid w:val="09C52E7B"/>
    <w:rsid w:val="0B3ACA6D"/>
    <w:rsid w:val="0F4F862A"/>
    <w:rsid w:val="0FB87B46"/>
    <w:rsid w:val="11ACDEF9"/>
    <w:rsid w:val="11FB3885"/>
    <w:rsid w:val="1795A0AD"/>
    <w:rsid w:val="17B746E4"/>
    <w:rsid w:val="18C075EA"/>
    <w:rsid w:val="1AA8D975"/>
    <w:rsid w:val="1B3F7CF3"/>
    <w:rsid w:val="20F4D518"/>
    <w:rsid w:val="280E80D4"/>
    <w:rsid w:val="2D61F3E8"/>
    <w:rsid w:val="2EFC2D7C"/>
    <w:rsid w:val="339A9DE8"/>
    <w:rsid w:val="365E9979"/>
    <w:rsid w:val="3BB9B1AC"/>
    <w:rsid w:val="3CC8444E"/>
    <w:rsid w:val="3CEA4F06"/>
    <w:rsid w:val="3D17B633"/>
    <w:rsid w:val="3D1AF983"/>
    <w:rsid w:val="43840AA2"/>
    <w:rsid w:val="4800A0FB"/>
    <w:rsid w:val="496EA458"/>
    <w:rsid w:val="49A09590"/>
    <w:rsid w:val="4A49A075"/>
    <w:rsid w:val="4AACDA1E"/>
    <w:rsid w:val="4BE54E48"/>
    <w:rsid w:val="547FF7A4"/>
    <w:rsid w:val="553D84B5"/>
    <w:rsid w:val="5604D112"/>
    <w:rsid w:val="5707B024"/>
    <w:rsid w:val="5DB60D83"/>
    <w:rsid w:val="6165BBAC"/>
    <w:rsid w:val="622EE37A"/>
    <w:rsid w:val="669EDF42"/>
    <w:rsid w:val="68AAAE1E"/>
    <w:rsid w:val="6BE92357"/>
    <w:rsid w:val="6E5E0A6C"/>
    <w:rsid w:val="70AA2E36"/>
    <w:rsid w:val="723ABF4C"/>
    <w:rsid w:val="739F9DF1"/>
    <w:rsid w:val="757A6543"/>
    <w:rsid w:val="78171DFE"/>
    <w:rsid w:val="79C40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8C48F"/>
  <w15:chartTrackingRefBased/>
  <w15:docId w15:val="{20017475-687C-4B6A-B932-479A79EA8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64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065F8"/>
    <w:rPr>
      <w:b/>
      <w:bCs/>
    </w:rPr>
  </w:style>
  <w:style w:type="character" w:styleId="Emphasis">
    <w:name w:val="Emphasis"/>
    <w:basedOn w:val="DefaultParagraphFont"/>
    <w:uiPriority w:val="20"/>
    <w:qFormat/>
    <w:rsid w:val="00554D7F"/>
    <w:rPr>
      <w:i/>
      <w:iCs/>
    </w:rPr>
  </w:style>
  <w:style w:type="character" w:customStyle="1" w:styleId="anchor-text">
    <w:name w:val="anchor-text"/>
    <w:basedOn w:val="DefaultParagraphFont"/>
    <w:rsid w:val="00554D7F"/>
  </w:style>
  <w:style w:type="character" w:customStyle="1" w:styleId="apple-converted-space">
    <w:name w:val="apple-converted-space"/>
    <w:basedOn w:val="DefaultParagraphFont"/>
    <w:rsid w:val="00554D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796270">
      <w:bodyDiv w:val="1"/>
      <w:marLeft w:val="0"/>
      <w:marRight w:val="0"/>
      <w:marTop w:val="0"/>
      <w:marBottom w:val="0"/>
      <w:divBdr>
        <w:top w:val="none" w:sz="0" w:space="0" w:color="auto"/>
        <w:left w:val="none" w:sz="0" w:space="0" w:color="auto"/>
        <w:bottom w:val="none" w:sz="0" w:space="0" w:color="auto"/>
        <w:right w:val="none" w:sz="0" w:space="0" w:color="auto"/>
      </w:divBdr>
      <w:divsChild>
        <w:div w:id="1637291911">
          <w:marLeft w:val="0"/>
          <w:marRight w:val="0"/>
          <w:marTop w:val="0"/>
          <w:marBottom w:val="0"/>
          <w:divBdr>
            <w:top w:val="none" w:sz="0" w:space="0" w:color="auto"/>
            <w:left w:val="none" w:sz="0" w:space="0" w:color="auto"/>
            <w:bottom w:val="none" w:sz="0" w:space="0" w:color="auto"/>
            <w:right w:val="none" w:sz="0" w:space="0" w:color="auto"/>
          </w:divBdr>
          <w:divsChild>
            <w:div w:id="1145582511">
              <w:marLeft w:val="0"/>
              <w:marRight w:val="0"/>
              <w:marTop w:val="0"/>
              <w:marBottom w:val="0"/>
              <w:divBdr>
                <w:top w:val="none" w:sz="0" w:space="0" w:color="auto"/>
                <w:left w:val="none" w:sz="0" w:space="0" w:color="auto"/>
                <w:bottom w:val="none" w:sz="0" w:space="0" w:color="auto"/>
                <w:right w:val="none" w:sz="0" w:space="0" w:color="auto"/>
              </w:divBdr>
              <w:divsChild>
                <w:div w:id="166423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807128">
      <w:bodyDiv w:val="1"/>
      <w:marLeft w:val="0"/>
      <w:marRight w:val="0"/>
      <w:marTop w:val="0"/>
      <w:marBottom w:val="0"/>
      <w:divBdr>
        <w:top w:val="none" w:sz="0" w:space="0" w:color="auto"/>
        <w:left w:val="none" w:sz="0" w:space="0" w:color="auto"/>
        <w:bottom w:val="none" w:sz="0" w:space="0" w:color="auto"/>
        <w:right w:val="none" w:sz="0" w:space="0" w:color="auto"/>
      </w:divBdr>
    </w:div>
    <w:div w:id="642083058">
      <w:bodyDiv w:val="1"/>
      <w:marLeft w:val="0"/>
      <w:marRight w:val="0"/>
      <w:marTop w:val="0"/>
      <w:marBottom w:val="0"/>
      <w:divBdr>
        <w:top w:val="none" w:sz="0" w:space="0" w:color="auto"/>
        <w:left w:val="none" w:sz="0" w:space="0" w:color="auto"/>
        <w:bottom w:val="none" w:sz="0" w:space="0" w:color="auto"/>
        <w:right w:val="none" w:sz="0" w:space="0" w:color="auto"/>
      </w:divBdr>
      <w:divsChild>
        <w:div w:id="568072765">
          <w:marLeft w:val="0"/>
          <w:marRight w:val="0"/>
          <w:marTop w:val="0"/>
          <w:marBottom w:val="0"/>
          <w:divBdr>
            <w:top w:val="none" w:sz="0" w:space="0" w:color="auto"/>
            <w:left w:val="none" w:sz="0" w:space="0" w:color="auto"/>
            <w:bottom w:val="none" w:sz="0" w:space="0" w:color="auto"/>
            <w:right w:val="none" w:sz="0" w:space="0" w:color="auto"/>
          </w:divBdr>
          <w:divsChild>
            <w:div w:id="332879192">
              <w:marLeft w:val="0"/>
              <w:marRight w:val="0"/>
              <w:marTop w:val="0"/>
              <w:marBottom w:val="0"/>
              <w:divBdr>
                <w:top w:val="none" w:sz="0" w:space="0" w:color="auto"/>
                <w:left w:val="none" w:sz="0" w:space="0" w:color="auto"/>
                <w:bottom w:val="none" w:sz="0" w:space="0" w:color="auto"/>
                <w:right w:val="none" w:sz="0" w:space="0" w:color="auto"/>
              </w:divBdr>
              <w:divsChild>
                <w:div w:id="133248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626060">
      <w:bodyDiv w:val="1"/>
      <w:marLeft w:val="0"/>
      <w:marRight w:val="0"/>
      <w:marTop w:val="0"/>
      <w:marBottom w:val="0"/>
      <w:divBdr>
        <w:top w:val="none" w:sz="0" w:space="0" w:color="auto"/>
        <w:left w:val="none" w:sz="0" w:space="0" w:color="auto"/>
        <w:bottom w:val="none" w:sz="0" w:space="0" w:color="auto"/>
        <w:right w:val="none" w:sz="0" w:space="0" w:color="auto"/>
      </w:divBdr>
      <w:divsChild>
        <w:div w:id="1739403250">
          <w:marLeft w:val="0"/>
          <w:marRight w:val="0"/>
          <w:marTop w:val="0"/>
          <w:marBottom w:val="0"/>
          <w:divBdr>
            <w:top w:val="none" w:sz="0" w:space="0" w:color="auto"/>
            <w:left w:val="none" w:sz="0" w:space="0" w:color="auto"/>
            <w:bottom w:val="none" w:sz="0" w:space="0" w:color="auto"/>
            <w:right w:val="none" w:sz="0" w:space="0" w:color="auto"/>
          </w:divBdr>
          <w:divsChild>
            <w:div w:id="2137411280">
              <w:marLeft w:val="0"/>
              <w:marRight w:val="0"/>
              <w:marTop w:val="0"/>
              <w:marBottom w:val="0"/>
              <w:divBdr>
                <w:top w:val="none" w:sz="0" w:space="0" w:color="auto"/>
                <w:left w:val="none" w:sz="0" w:space="0" w:color="auto"/>
                <w:bottom w:val="none" w:sz="0" w:space="0" w:color="auto"/>
                <w:right w:val="none" w:sz="0" w:space="0" w:color="auto"/>
              </w:divBdr>
            </w:div>
            <w:div w:id="778255803">
              <w:marLeft w:val="0"/>
              <w:marRight w:val="0"/>
              <w:marTop w:val="0"/>
              <w:marBottom w:val="0"/>
              <w:divBdr>
                <w:top w:val="none" w:sz="0" w:space="0" w:color="auto"/>
                <w:left w:val="none" w:sz="0" w:space="0" w:color="auto"/>
                <w:bottom w:val="none" w:sz="0" w:space="0" w:color="auto"/>
                <w:right w:val="none" w:sz="0" w:space="0" w:color="auto"/>
              </w:divBdr>
            </w:div>
            <w:div w:id="1442142927">
              <w:marLeft w:val="0"/>
              <w:marRight w:val="0"/>
              <w:marTop w:val="0"/>
              <w:marBottom w:val="0"/>
              <w:divBdr>
                <w:top w:val="none" w:sz="0" w:space="0" w:color="auto"/>
                <w:left w:val="none" w:sz="0" w:space="0" w:color="auto"/>
                <w:bottom w:val="none" w:sz="0" w:space="0" w:color="auto"/>
                <w:right w:val="none" w:sz="0" w:space="0" w:color="auto"/>
              </w:divBdr>
            </w:div>
            <w:div w:id="1636443807">
              <w:marLeft w:val="0"/>
              <w:marRight w:val="0"/>
              <w:marTop w:val="0"/>
              <w:marBottom w:val="0"/>
              <w:divBdr>
                <w:top w:val="none" w:sz="0" w:space="0" w:color="auto"/>
                <w:left w:val="none" w:sz="0" w:space="0" w:color="auto"/>
                <w:bottom w:val="none" w:sz="0" w:space="0" w:color="auto"/>
                <w:right w:val="none" w:sz="0" w:space="0" w:color="auto"/>
              </w:divBdr>
            </w:div>
            <w:div w:id="1089618171">
              <w:marLeft w:val="0"/>
              <w:marRight w:val="0"/>
              <w:marTop w:val="0"/>
              <w:marBottom w:val="0"/>
              <w:divBdr>
                <w:top w:val="none" w:sz="0" w:space="0" w:color="auto"/>
                <w:left w:val="none" w:sz="0" w:space="0" w:color="auto"/>
                <w:bottom w:val="none" w:sz="0" w:space="0" w:color="auto"/>
                <w:right w:val="none" w:sz="0" w:space="0" w:color="auto"/>
              </w:divBdr>
            </w:div>
            <w:div w:id="17389083">
              <w:marLeft w:val="0"/>
              <w:marRight w:val="0"/>
              <w:marTop w:val="0"/>
              <w:marBottom w:val="0"/>
              <w:divBdr>
                <w:top w:val="none" w:sz="0" w:space="0" w:color="auto"/>
                <w:left w:val="none" w:sz="0" w:space="0" w:color="auto"/>
                <w:bottom w:val="none" w:sz="0" w:space="0" w:color="auto"/>
                <w:right w:val="none" w:sz="0" w:space="0" w:color="auto"/>
              </w:divBdr>
            </w:div>
            <w:div w:id="1518425616">
              <w:marLeft w:val="0"/>
              <w:marRight w:val="0"/>
              <w:marTop w:val="0"/>
              <w:marBottom w:val="0"/>
              <w:divBdr>
                <w:top w:val="none" w:sz="0" w:space="0" w:color="auto"/>
                <w:left w:val="none" w:sz="0" w:space="0" w:color="auto"/>
                <w:bottom w:val="none" w:sz="0" w:space="0" w:color="auto"/>
                <w:right w:val="none" w:sz="0" w:space="0" w:color="auto"/>
              </w:divBdr>
            </w:div>
            <w:div w:id="845487340">
              <w:marLeft w:val="0"/>
              <w:marRight w:val="0"/>
              <w:marTop w:val="0"/>
              <w:marBottom w:val="0"/>
              <w:divBdr>
                <w:top w:val="none" w:sz="0" w:space="0" w:color="auto"/>
                <w:left w:val="none" w:sz="0" w:space="0" w:color="auto"/>
                <w:bottom w:val="none" w:sz="0" w:space="0" w:color="auto"/>
                <w:right w:val="none" w:sz="0" w:space="0" w:color="auto"/>
              </w:divBdr>
            </w:div>
            <w:div w:id="277569313">
              <w:marLeft w:val="0"/>
              <w:marRight w:val="0"/>
              <w:marTop w:val="0"/>
              <w:marBottom w:val="0"/>
              <w:divBdr>
                <w:top w:val="none" w:sz="0" w:space="0" w:color="auto"/>
                <w:left w:val="none" w:sz="0" w:space="0" w:color="auto"/>
                <w:bottom w:val="none" w:sz="0" w:space="0" w:color="auto"/>
                <w:right w:val="none" w:sz="0" w:space="0" w:color="auto"/>
              </w:divBdr>
            </w:div>
            <w:div w:id="220603735">
              <w:marLeft w:val="0"/>
              <w:marRight w:val="0"/>
              <w:marTop w:val="0"/>
              <w:marBottom w:val="0"/>
              <w:divBdr>
                <w:top w:val="none" w:sz="0" w:space="0" w:color="auto"/>
                <w:left w:val="none" w:sz="0" w:space="0" w:color="auto"/>
                <w:bottom w:val="none" w:sz="0" w:space="0" w:color="auto"/>
                <w:right w:val="none" w:sz="0" w:space="0" w:color="auto"/>
              </w:divBdr>
            </w:div>
            <w:div w:id="239682802">
              <w:marLeft w:val="0"/>
              <w:marRight w:val="0"/>
              <w:marTop w:val="0"/>
              <w:marBottom w:val="0"/>
              <w:divBdr>
                <w:top w:val="none" w:sz="0" w:space="0" w:color="auto"/>
                <w:left w:val="none" w:sz="0" w:space="0" w:color="auto"/>
                <w:bottom w:val="none" w:sz="0" w:space="0" w:color="auto"/>
                <w:right w:val="none" w:sz="0" w:space="0" w:color="auto"/>
              </w:divBdr>
            </w:div>
            <w:div w:id="382145711">
              <w:marLeft w:val="0"/>
              <w:marRight w:val="0"/>
              <w:marTop w:val="0"/>
              <w:marBottom w:val="0"/>
              <w:divBdr>
                <w:top w:val="none" w:sz="0" w:space="0" w:color="auto"/>
                <w:left w:val="none" w:sz="0" w:space="0" w:color="auto"/>
                <w:bottom w:val="none" w:sz="0" w:space="0" w:color="auto"/>
                <w:right w:val="none" w:sz="0" w:space="0" w:color="auto"/>
              </w:divBdr>
            </w:div>
            <w:div w:id="44951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93e23bef3caab6cda5e54fd09e2111e6">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99987891f9d4191affe5573a97351a5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DF969204-A62E-4694-8A6F-98C8D7A78273}">
  <ds:schemaRefs>
    <ds:schemaRef ds:uri="http://schemas.openxmlformats.org/officeDocument/2006/bibliography"/>
  </ds:schemaRefs>
</ds:datastoreItem>
</file>

<file path=customXml/itemProps2.xml><?xml version="1.0" encoding="utf-8"?>
<ds:datastoreItem xmlns:ds="http://schemas.openxmlformats.org/officeDocument/2006/customXml" ds:itemID="{B4A18676-59AB-4DB4-9D67-B574EB2943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AC7DD6-BCC3-4B1E-8877-2DDE92EFB98D}">
  <ds:schemaRefs>
    <ds:schemaRef ds:uri="http://schemas.microsoft.com/sharepoint/v3/contenttype/forms"/>
  </ds:schemaRefs>
</ds:datastoreItem>
</file>

<file path=customXml/itemProps4.xml><?xml version="1.0" encoding="utf-8"?>
<ds:datastoreItem xmlns:ds="http://schemas.openxmlformats.org/officeDocument/2006/customXml" ds:itemID="{A7AA2283-E9D5-483A-A270-7C9947C722CA}">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11</Pages>
  <Words>3844</Words>
  <Characters>21917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DANGELO (Hendy Primary School)</dc:creator>
  <cp:keywords/>
  <dc:description/>
  <cp:lastModifiedBy>Maria Dangelo (2203679)</cp:lastModifiedBy>
  <cp:revision>734</cp:revision>
  <dcterms:created xsi:type="dcterms:W3CDTF">2023-04-28T10:22:00Z</dcterms:created>
  <dcterms:modified xsi:type="dcterms:W3CDTF">2023-05-17T21:25:00Z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