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DD3037" w14:textId="77777777" w:rsidR="007C25B1" w:rsidRDefault="007C25B1" w:rsidP="007C25B1">
      <w:pPr>
        <w:jc w:val="center"/>
        <w:rPr>
          <w:b/>
          <w:bCs/>
          <w:sz w:val="48"/>
          <w:szCs w:val="48"/>
        </w:rPr>
      </w:pPr>
    </w:p>
    <w:p w14:paraId="3E8315AE" w14:textId="77777777" w:rsidR="007C25B1" w:rsidRDefault="007C25B1" w:rsidP="007C25B1">
      <w:pPr>
        <w:jc w:val="center"/>
        <w:rPr>
          <w:b/>
          <w:bCs/>
          <w:sz w:val="48"/>
          <w:szCs w:val="48"/>
        </w:rPr>
      </w:pPr>
    </w:p>
    <w:p w14:paraId="46C48F46" w14:textId="77777777" w:rsidR="007C25B1" w:rsidRDefault="007C25B1" w:rsidP="007C25B1">
      <w:pPr>
        <w:jc w:val="center"/>
        <w:rPr>
          <w:b/>
          <w:bCs/>
          <w:sz w:val="48"/>
          <w:szCs w:val="48"/>
        </w:rPr>
      </w:pPr>
    </w:p>
    <w:p w14:paraId="2F635E37" w14:textId="1AEDDECD" w:rsidR="007C25B1" w:rsidRDefault="007C25B1" w:rsidP="007C25B1">
      <w:pPr>
        <w:jc w:val="center"/>
        <w:rPr>
          <w:b/>
          <w:bCs/>
          <w:sz w:val="48"/>
          <w:szCs w:val="48"/>
        </w:rPr>
      </w:pPr>
      <w:r w:rsidRPr="007C25B1">
        <w:rPr>
          <w:b/>
          <w:bCs/>
          <w:sz w:val="48"/>
          <w:szCs w:val="48"/>
        </w:rPr>
        <w:t>STRATEGIC MANAGEMENT</w:t>
      </w:r>
    </w:p>
    <w:p w14:paraId="32891B64" w14:textId="77777777" w:rsidR="007C25B1" w:rsidRPr="007C25B1" w:rsidRDefault="007C25B1" w:rsidP="007C25B1">
      <w:pPr>
        <w:jc w:val="center"/>
        <w:rPr>
          <w:b/>
          <w:bCs/>
          <w:sz w:val="48"/>
          <w:szCs w:val="48"/>
        </w:rPr>
      </w:pPr>
    </w:p>
    <w:p w14:paraId="46F31B4B" w14:textId="35766AD9" w:rsidR="007C25B1" w:rsidRDefault="007C25B1" w:rsidP="007C25B1">
      <w:pPr>
        <w:jc w:val="center"/>
        <w:rPr>
          <w:i/>
          <w:iCs/>
          <w:sz w:val="36"/>
          <w:szCs w:val="36"/>
        </w:rPr>
      </w:pPr>
      <w:r w:rsidRPr="007C25B1">
        <w:rPr>
          <w:i/>
          <w:iCs/>
          <w:sz w:val="36"/>
          <w:szCs w:val="36"/>
        </w:rPr>
        <w:t>Individual report</w:t>
      </w:r>
    </w:p>
    <w:p w14:paraId="598E3CBC" w14:textId="40BCD8BB" w:rsidR="007C25B1" w:rsidRDefault="007C25B1" w:rsidP="007C25B1">
      <w:pPr>
        <w:jc w:val="center"/>
        <w:rPr>
          <w:i/>
          <w:iCs/>
          <w:sz w:val="36"/>
          <w:szCs w:val="36"/>
        </w:rPr>
      </w:pPr>
    </w:p>
    <w:p w14:paraId="56715D9F" w14:textId="77777777" w:rsidR="0033067F" w:rsidRDefault="0033067F" w:rsidP="0033067F">
      <w:pPr>
        <w:jc w:val="center"/>
        <w:rPr>
          <w:b/>
          <w:bCs/>
          <w:i/>
          <w:iCs/>
        </w:rPr>
      </w:pPr>
      <w:r>
        <w:rPr>
          <w:b/>
          <w:bCs/>
          <w:i/>
          <w:iCs/>
        </w:rPr>
        <w:t>Student name</w:t>
      </w:r>
      <w:r w:rsidR="007C25B1" w:rsidRPr="007C25B1">
        <w:rPr>
          <w:b/>
          <w:bCs/>
          <w:i/>
          <w:iCs/>
        </w:rPr>
        <w:t>:</w:t>
      </w:r>
      <w:r>
        <w:rPr>
          <w:b/>
          <w:bCs/>
          <w:i/>
          <w:iCs/>
        </w:rPr>
        <w:t xml:space="preserve"> </w:t>
      </w:r>
      <w:proofErr w:type="spellStart"/>
      <w:r>
        <w:rPr>
          <w:b/>
          <w:bCs/>
          <w:i/>
          <w:iCs/>
        </w:rPr>
        <w:t>Kinjal</w:t>
      </w:r>
      <w:proofErr w:type="spellEnd"/>
      <w:r>
        <w:rPr>
          <w:b/>
          <w:bCs/>
          <w:i/>
          <w:iCs/>
        </w:rPr>
        <w:t xml:space="preserve"> </w:t>
      </w:r>
      <w:proofErr w:type="spellStart"/>
      <w:r>
        <w:rPr>
          <w:b/>
          <w:bCs/>
          <w:i/>
          <w:iCs/>
        </w:rPr>
        <w:t>Arjunkumar</w:t>
      </w:r>
      <w:proofErr w:type="spellEnd"/>
      <w:r>
        <w:rPr>
          <w:b/>
          <w:bCs/>
          <w:i/>
          <w:iCs/>
        </w:rPr>
        <w:t xml:space="preserve"> </w:t>
      </w:r>
      <w:proofErr w:type="spellStart"/>
      <w:r>
        <w:rPr>
          <w:b/>
          <w:bCs/>
          <w:i/>
          <w:iCs/>
        </w:rPr>
        <w:t>Ghanchi</w:t>
      </w:r>
      <w:proofErr w:type="spellEnd"/>
      <w:r>
        <w:rPr>
          <w:b/>
          <w:bCs/>
          <w:i/>
          <w:iCs/>
        </w:rPr>
        <w:t xml:space="preserve"> </w:t>
      </w:r>
    </w:p>
    <w:p w14:paraId="213272A6" w14:textId="5621861C" w:rsidR="007C25B1" w:rsidRDefault="0033067F" w:rsidP="0033067F">
      <w:pPr>
        <w:jc w:val="center"/>
        <w:rPr>
          <w:b/>
          <w:bCs/>
          <w:i/>
          <w:iCs/>
        </w:rPr>
      </w:pPr>
      <w:r>
        <w:rPr>
          <w:b/>
          <w:bCs/>
          <w:i/>
          <w:iCs/>
        </w:rPr>
        <w:t xml:space="preserve">Student </w:t>
      </w:r>
      <w:r w:rsidR="007C25B1" w:rsidRPr="007C25B1">
        <w:rPr>
          <w:b/>
          <w:bCs/>
          <w:i/>
          <w:iCs/>
        </w:rPr>
        <w:t>ID:</w:t>
      </w:r>
      <w:r>
        <w:rPr>
          <w:b/>
          <w:bCs/>
          <w:i/>
          <w:iCs/>
        </w:rPr>
        <w:t>2124033</w:t>
      </w:r>
    </w:p>
    <w:p w14:paraId="007BDFEC" w14:textId="24C8E082" w:rsidR="00AD002C" w:rsidRDefault="00544FF3" w:rsidP="0033067F">
      <w:pPr>
        <w:jc w:val="center"/>
        <w:rPr>
          <w:b/>
          <w:bCs/>
          <w:i/>
          <w:iCs/>
        </w:rPr>
      </w:pPr>
      <w:r>
        <w:rPr>
          <w:b/>
          <w:bCs/>
          <w:i/>
          <w:iCs/>
        </w:rPr>
        <w:t xml:space="preserve">Lecturer: </w:t>
      </w:r>
      <w:r w:rsidR="00AD002C">
        <w:rPr>
          <w:b/>
          <w:bCs/>
          <w:i/>
          <w:iCs/>
        </w:rPr>
        <w:t xml:space="preserve"> </w:t>
      </w:r>
      <w:proofErr w:type="spellStart"/>
      <w:r w:rsidR="00AD002C" w:rsidRPr="00AD002C">
        <w:rPr>
          <w:b/>
          <w:bCs/>
          <w:i/>
          <w:iCs/>
        </w:rPr>
        <w:t>Gladius</w:t>
      </w:r>
      <w:proofErr w:type="spellEnd"/>
      <w:r w:rsidR="00AD002C" w:rsidRPr="00AD002C">
        <w:rPr>
          <w:b/>
          <w:bCs/>
          <w:i/>
          <w:iCs/>
        </w:rPr>
        <w:t xml:space="preserve"> </w:t>
      </w:r>
      <w:proofErr w:type="spellStart"/>
      <w:r w:rsidR="00AD002C" w:rsidRPr="00AD002C">
        <w:rPr>
          <w:b/>
          <w:bCs/>
          <w:i/>
          <w:iCs/>
        </w:rPr>
        <w:t>Kulothungan</w:t>
      </w:r>
      <w:proofErr w:type="spellEnd"/>
    </w:p>
    <w:p w14:paraId="769DD327" w14:textId="2B5F4236" w:rsidR="00544FF3" w:rsidRDefault="00544FF3" w:rsidP="0033067F">
      <w:pPr>
        <w:jc w:val="center"/>
        <w:rPr>
          <w:b/>
          <w:bCs/>
          <w:i/>
          <w:iCs/>
        </w:rPr>
      </w:pPr>
      <w:r>
        <w:rPr>
          <w:b/>
          <w:bCs/>
          <w:i/>
          <w:iCs/>
        </w:rPr>
        <w:t xml:space="preserve">Module code: </w:t>
      </w:r>
      <w:r w:rsidR="00F84A77">
        <w:rPr>
          <w:b/>
          <w:bCs/>
          <w:i/>
          <w:iCs/>
        </w:rPr>
        <w:t>LCMB7003</w:t>
      </w:r>
    </w:p>
    <w:p w14:paraId="1E4CCF56" w14:textId="1FBA68AB" w:rsidR="0033067F" w:rsidRPr="007C25B1" w:rsidRDefault="0033067F" w:rsidP="007C25B1">
      <w:pPr>
        <w:jc w:val="center"/>
        <w:rPr>
          <w:b/>
          <w:bCs/>
          <w:i/>
          <w:iCs/>
        </w:rPr>
      </w:pPr>
    </w:p>
    <w:p w14:paraId="536340DB" w14:textId="77777777" w:rsidR="007C25B1" w:rsidRDefault="007C25B1">
      <w:pPr>
        <w:rPr>
          <w:b/>
          <w:bCs/>
        </w:rPr>
      </w:pPr>
      <w:r>
        <w:rPr>
          <w:b/>
          <w:bCs/>
        </w:rPr>
        <w:br w:type="page"/>
      </w:r>
    </w:p>
    <w:p w14:paraId="6E30BC95" w14:textId="6895BC3C" w:rsidR="007C25B1" w:rsidRPr="007C25B1" w:rsidRDefault="007C25B1" w:rsidP="007C25B1">
      <w:pPr>
        <w:jc w:val="center"/>
        <w:rPr>
          <w:b/>
          <w:bCs/>
        </w:rPr>
      </w:pPr>
      <w:r w:rsidRPr="007C25B1">
        <w:rPr>
          <w:b/>
          <w:bCs/>
        </w:rPr>
        <w:lastRenderedPageBreak/>
        <w:t>Executive summary</w:t>
      </w:r>
    </w:p>
    <w:p w14:paraId="5EBF9AA3" w14:textId="77777777" w:rsidR="00972BD2" w:rsidRDefault="00445B94">
      <w:r>
        <w:t xml:space="preserve">Present report has focused on the strategic management of Nike along with different success factors and objectives of the company. This report also showed that the labour cost of </w:t>
      </w:r>
      <w:r>
        <w:t>the company is comparatively because of its code of conduct rule. Moreover, it shows the internal and external market of the company is effective in helping the company to get a more effective consumer base. Football or sports market is the main target cus</w:t>
      </w:r>
      <w:r>
        <w:t>tomer of Nike that helps the company to manage its activities from the last 25 years. PESTEL analysis of the company showed this organisation has a potential to bring more consumers towards the brand with the help of political, legal, technological and soc</w:t>
      </w:r>
      <w:r>
        <w:t>ial support.</w:t>
      </w:r>
    </w:p>
    <w:p w14:paraId="0BA44503" w14:textId="77777777" w:rsidR="007C25B1" w:rsidRDefault="00445B94">
      <w:r>
        <w:t>On the other hand, competitor analysis of the company showed there are many competitors of this company in the target business market. Therefore, strategic management and proper strategy will be effective for the company to operate in the glob</w:t>
      </w:r>
      <w:r>
        <w:t xml:space="preserve">al business market. SWOT analysis of Nike showed the company could switch its weaknesses into strength by adopting strategic activity and management. </w:t>
      </w:r>
    </w:p>
    <w:p w14:paraId="4AF0EAE5" w14:textId="77777777" w:rsidR="007C25B1" w:rsidRDefault="007C25B1">
      <w:r>
        <w:br w:type="page"/>
      </w:r>
    </w:p>
    <w:sdt>
      <w:sdtPr>
        <w:rPr>
          <w:rFonts w:ascii="Times New Roman" w:eastAsia="Times New Roman" w:hAnsi="Times New Roman" w:cs="Times New Roman"/>
          <w:b/>
          <w:bCs/>
          <w:color w:val="000000" w:themeColor="text1"/>
          <w:sz w:val="24"/>
          <w:szCs w:val="24"/>
          <w:lang w:val="en-GB" w:eastAsia="en-IN"/>
        </w:rPr>
        <w:id w:val="-192535242"/>
        <w:docPartObj>
          <w:docPartGallery w:val="Table of Contents"/>
          <w:docPartUnique/>
        </w:docPartObj>
      </w:sdtPr>
      <w:sdtEndPr>
        <w:rPr>
          <w:noProof/>
          <w:color w:val="auto"/>
        </w:rPr>
      </w:sdtEndPr>
      <w:sdtContent>
        <w:p w14:paraId="1BDE6CAC" w14:textId="76998301" w:rsidR="007C25B1" w:rsidRPr="007C25B1" w:rsidRDefault="007C25B1" w:rsidP="007C25B1">
          <w:pPr>
            <w:pStyle w:val="TOCHeading"/>
            <w:spacing w:after="240" w:line="360" w:lineRule="auto"/>
            <w:jc w:val="center"/>
            <w:rPr>
              <w:rFonts w:ascii="Times New Roman" w:hAnsi="Times New Roman" w:cs="Times New Roman"/>
              <w:b/>
              <w:bCs/>
              <w:color w:val="000000" w:themeColor="text1"/>
              <w:sz w:val="24"/>
              <w:szCs w:val="24"/>
            </w:rPr>
          </w:pPr>
          <w:r w:rsidRPr="007C25B1">
            <w:rPr>
              <w:rFonts w:ascii="Times New Roman" w:hAnsi="Times New Roman" w:cs="Times New Roman"/>
              <w:b/>
              <w:bCs/>
              <w:color w:val="000000" w:themeColor="text1"/>
              <w:sz w:val="24"/>
              <w:szCs w:val="24"/>
            </w:rPr>
            <w:t>Table of Contents</w:t>
          </w:r>
        </w:p>
        <w:p w14:paraId="79A4DFCD" w14:textId="78C9D82D" w:rsidR="007C25B1" w:rsidRPr="007C25B1" w:rsidRDefault="007C25B1">
          <w:pPr>
            <w:pStyle w:val="TOC1"/>
            <w:tabs>
              <w:tab w:val="right" w:leader="dot" w:pos="9350"/>
            </w:tabs>
            <w:rPr>
              <w:noProof/>
            </w:rPr>
          </w:pPr>
          <w:r w:rsidRPr="007C25B1">
            <w:fldChar w:fldCharType="begin"/>
          </w:r>
          <w:r w:rsidRPr="007C25B1">
            <w:instrText xml:space="preserve"> TOC \o "1-3" \h \z \u </w:instrText>
          </w:r>
          <w:r w:rsidRPr="007C25B1">
            <w:fldChar w:fldCharType="separate"/>
          </w:r>
          <w:hyperlink w:anchor="_Toc112356111" w:history="1">
            <w:r w:rsidRPr="007C25B1">
              <w:rPr>
                <w:rStyle w:val="Hyperlink"/>
                <w:noProof/>
              </w:rPr>
              <w:t>Introduction</w:t>
            </w:r>
            <w:r w:rsidRPr="007C25B1">
              <w:rPr>
                <w:noProof/>
                <w:webHidden/>
              </w:rPr>
              <w:tab/>
            </w:r>
            <w:r w:rsidRPr="007C25B1">
              <w:rPr>
                <w:noProof/>
                <w:webHidden/>
              </w:rPr>
              <w:fldChar w:fldCharType="begin"/>
            </w:r>
            <w:r w:rsidRPr="007C25B1">
              <w:rPr>
                <w:noProof/>
                <w:webHidden/>
              </w:rPr>
              <w:instrText xml:space="preserve"> PAGEREF _Toc112356111 \h </w:instrText>
            </w:r>
            <w:r w:rsidRPr="007C25B1">
              <w:rPr>
                <w:noProof/>
                <w:webHidden/>
              </w:rPr>
            </w:r>
            <w:r w:rsidRPr="007C25B1">
              <w:rPr>
                <w:noProof/>
                <w:webHidden/>
              </w:rPr>
              <w:fldChar w:fldCharType="separate"/>
            </w:r>
            <w:r w:rsidR="007636B6">
              <w:rPr>
                <w:noProof/>
                <w:webHidden/>
              </w:rPr>
              <w:t>4</w:t>
            </w:r>
            <w:r w:rsidRPr="007C25B1">
              <w:rPr>
                <w:noProof/>
                <w:webHidden/>
              </w:rPr>
              <w:fldChar w:fldCharType="end"/>
            </w:r>
          </w:hyperlink>
        </w:p>
        <w:p w14:paraId="452AC138" w14:textId="705D6249" w:rsidR="007C25B1" w:rsidRPr="007C25B1" w:rsidRDefault="00445B94">
          <w:pPr>
            <w:pStyle w:val="TOC1"/>
            <w:tabs>
              <w:tab w:val="right" w:leader="dot" w:pos="9350"/>
            </w:tabs>
            <w:rPr>
              <w:noProof/>
            </w:rPr>
          </w:pPr>
          <w:hyperlink w:anchor="_Toc112356112" w:history="1">
            <w:r w:rsidR="007C25B1" w:rsidRPr="007C25B1">
              <w:rPr>
                <w:rStyle w:val="Hyperlink"/>
                <w:noProof/>
              </w:rPr>
              <w:t>Section 1</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_Toc112356112 \h </w:instrText>
            </w:r>
            <w:r w:rsidR="007C25B1" w:rsidRPr="007C25B1">
              <w:rPr>
                <w:noProof/>
                <w:webHidden/>
              </w:rPr>
            </w:r>
            <w:r w:rsidR="007C25B1" w:rsidRPr="007C25B1">
              <w:rPr>
                <w:noProof/>
                <w:webHidden/>
              </w:rPr>
              <w:fldChar w:fldCharType="separate"/>
            </w:r>
            <w:r w:rsidR="007636B6">
              <w:rPr>
                <w:noProof/>
                <w:webHidden/>
              </w:rPr>
              <w:t>4</w:t>
            </w:r>
            <w:r w:rsidR="007C25B1" w:rsidRPr="007C25B1">
              <w:rPr>
                <w:noProof/>
                <w:webHidden/>
              </w:rPr>
              <w:fldChar w:fldCharType="end"/>
            </w:r>
          </w:hyperlink>
        </w:p>
        <w:p w14:paraId="14436407" w14:textId="21B03DD7" w:rsidR="007C25B1" w:rsidRPr="007C25B1" w:rsidRDefault="00445B94">
          <w:pPr>
            <w:pStyle w:val="TOC2"/>
            <w:tabs>
              <w:tab w:val="right" w:leader="dot" w:pos="9350"/>
            </w:tabs>
            <w:rPr>
              <w:noProof/>
            </w:rPr>
          </w:pPr>
          <w:hyperlink w:anchor="_Toc112356113" w:history="1">
            <w:r w:rsidR="007C25B1" w:rsidRPr="007C25B1">
              <w:rPr>
                <w:rStyle w:val="Hyperlink"/>
                <w:noProof/>
              </w:rPr>
              <w:t>Nike company history</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_Toc112356113 \h </w:instrText>
            </w:r>
            <w:r w:rsidR="007C25B1" w:rsidRPr="007C25B1">
              <w:rPr>
                <w:noProof/>
                <w:webHidden/>
              </w:rPr>
            </w:r>
            <w:r w:rsidR="007C25B1" w:rsidRPr="007C25B1">
              <w:rPr>
                <w:noProof/>
                <w:webHidden/>
              </w:rPr>
              <w:fldChar w:fldCharType="separate"/>
            </w:r>
            <w:r w:rsidR="007636B6">
              <w:rPr>
                <w:noProof/>
                <w:webHidden/>
              </w:rPr>
              <w:t>4</w:t>
            </w:r>
            <w:r w:rsidR="007C25B1" w:rsidRPr="007C25B1">
              <w:rPr>
                <w:noProof/>
                <w:webHidden/>
              </w:rPr>
              <w:fldChar w:fldCharType="end"/>
            </w:r>
          </w:hyperlink>
        </w:p>
        <w:p w14:paraId="78611C7C" w14:textId="490F36C8" w:rsidR="007C25B1" w:rsidRPr="007C25B1" w:rsidRDefault="00445B94">
          <w:pPr>
            <w:pStyle w:val="TOC2"/>
            <w:tabs>
              <w:tab w:val="right" w:leader="dot" w:pos="9350"/>
            </w:tabs>
            <w:rPr>
              <w:noProof/>
            </w:rPr>
          </w:pPr>
          <w:hyperlink w:anchor="_Toc112356114" w:history="1">
            <w:r w:rsidR="007C25B1" w:rsidRPr="007C25B1">
              <w:rPr>
                <w:rStyle w:val="Hyperlink"/>
                <w:noProof/>
              </w:rPr>
              <w:t>Exploring strategy</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_Toc112356114 \h </w:instrText>
            </w:r>
            <w:r w:rsidR="007C25B1" w:rsidRPr="007C25B1">
              <w:rPr>
                <w:noProof/>
                <w:webHidden/>
              </w:rPr>
            </w:r>
            <w:r w:rsidR="007C25B1" w:rsidRPr="007C25B1">
              <w:rPr>
                <w:noProof/>
                <w:webHidden/>
              </w:rPr>
              <w:fldChar w:fldCharType="separate"/>
            </w:r>
            <w:r w:rsidR="007636B6">
              <w:rPr>
                <w:noProof/>
                <w:webHidden/>
              </w:rPr>
              <w:t>6</w:t>
            </w:r>
            <w:r w:rsidR="007C25B1" w:rsidRPr="007C25B1">
              <w:rPr>
                <w:noProof/>
                <w:webHidden/>
              </w:rPr>
              <w:fldChar w:fldCharType="end"/>
            </w:r>
          </w:hyperlink>
        </w:p>
        <w:p w14:paraId="408EA6E0" w14:textId="5FE6F757" w:rsidR="007C25B1" w:rsidRPr="007C25B1" w:rsidRDefault="00445B94">
          <w:pPr>
            <w:pStyle w:val="TOC2"/>
            <w:tabs>
              <w:tab w:val="right" w:leader="dot" w:pos="9350"/>
            </w:tabs>
            <w:rPr>
              <w:noProof/>
            </w:rPr>
          </w:pPr>
          <w:hyperlink w:anchor="_Toc112356115" w:history="1">
            <w:r w:rsidR="007C25B1" w:rsidRPr="007C25B1">
              <w:rPr>
                <w:rStyle w:val="Hyperlink"/>
                <w:noProof/>
              </w:rPr>
              <w:t>Mission and strategic objective of Nike 200</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_Toc112356115 \h </w:instrText>
            </w:r>
            <w:r w:rsidR="007C25B1" w:rsidRPr="007C25B1">
              <w:rPr>
                <w:noProof/>
                <w:webHidden/>
              </w:rPr>
            </w:r>
            <w:r w:rsidR="007C25B1" w:rsidRPr="007C25B1">
              <w:rPr>
                <w:noProof/>
                <w:webHidden/>
              </w:rPr>
              <w:fldChar w:fldCharType="separate"/>
            </w:r>
            <w:r w:rsidR="007636B6">
              <w:rPr>
                <w:noProof/>
                <w:webHidden/>
              </w:rPr>
              <w:t>7</w:t>
            </w:r>
            <w:r w:rsidR="007C25B1" w:rsidRPr="007C25B1">
              <w:rPr>
                <w:noProof/>
                <w:webHidden/>
              </w:rPr>
              <w:fldChar w:fldCharType="end"/>
            </w:r>
          </w:hyperlink>
        </w:p>
        <w:p w14:paraId="3BA4B385" w14:textId="0101A41B" w:rsidR="007C25B1" w:rsidRPr="007C25B1" w:rsidRDefault="00445B94">
          <w:pPr>
            <w:pStyle w:val="TOC2"/>
            <w:tabs>
              <w:tab w:val="right" w:leader="dot" w:pos="9350"/>
            </w:tabs>
            <w:rPr>
              <w:noProof/>
            </w:rPr>
          </w:pPr>
          <w:hyperlink w:anchor="_Toc112356116" w:history="1">
            <w:r w:rsidR="007C25B1" w:rsidRPr="007C25B1">
              <w:rPr>
                <w:rStyle w:val="Hyperlink"/>
                <w:noProof/>
              </w:rPr>
              <w:t>Success factors in Nike</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_Toc112356116 \h </w:instrText>
            </w:r>
            <w:r w:rsidR="007C25B1" w:rsidRPr="007C25B1">
              <w:rPr>
                <w:noProof/>
                <w:webHidden/>
              </w:rPr>
            </w:r>
            <w:r w:rsidR="007C25B1" w:rsidRPr="007C25B1">
              <w:rPr>
                <w:noProof/>
                <w:webHidden/>
              </w:rPr>
              <w:fldChar w:fldCharType="separate"/>
            </w:r>
            <w:r w:rsidR="007636B6">
              <w:rPr>
                <w:noProof/>
                <w:webHidden/>
              </w:rPr>
              <w:t>8</w:t>
            </w:r>
            <w:r w:rsidR="007C25B1" w:rsidRPr="007C25B1">
              <w:rPr>
                <w:noProof/>
                <w:webHidden/>
              </w:rPr>
              <w:fldChar w:fldCharType="end"/>
            </w:r>
          </w:hyperlink>
        </w:p>
        <w:p w14:paraId="3887CE7B" w14:textId="63DD411D" w:rsidR="007C25B1" w:rsidRPr="007C25B1" w:rsidRDefault="00445B94">
          <w:pPr>
            <w:pStyle w:val="TOC1"/>
            <w:tabs>
              <w:tab w:val="right" w:leader="dot" w:pos="9350"/>
            </w:tabs>
            <w:rPr>
              <w:noProof/>
            </w:rPr>
          </w:pPr>
          <w:hyperlink w:anchor="_Toc112356117" w:history="1">
            <w:r w:rsidR="007C25B1" w:rsidRPr="007C25B1">
              <w:rPr>
                <w:rStyle w:val="Hyperlink"/>
                <w:noProof/>
              </w:rPr>
              <w:t>Section 2</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_Toc112356117 \h </w:instrText>
            </w:r>
            <w:r w:rsidR="007C25B1" w:rsidRPr="007C25B1">
              <w:rPr>
                <w:noProof/>
                <w:webHidden/>
              </w:rPr>
            </w:r>
            <w:r w:rsidR="007C25B1" w:rsidRPr="007C25B1">
              <w:rPr>
                <w:noProof/>
                <w:webHidden/>
              </w:rPr>
              <w:fldChar w:fldCharType="separate"/>
            </w:r>
            <w:r w:rsidR="007636B6">
              <w:rPr>
                <w:noProof/>
                <w:webHidden/>
              </w:rPr>
              <w:t>8</w:t>
            </w:r>
            <w:r w:rsidR="007C25B1" w:rsidRPr="007C25B1">
              <w:rPr>
                <w:noProof/>
                <w:webHidden/>
              </w:rPr>
              <w:fldChar w:fldCharType="end"/>
            </w:r>
          </w:hyperlink>
        </w:p>
        <w:p w14:paraId="4D09245E" w14:textId="08DF1544" w:rsidR="007C25B1" w:rsidRPr="007C25B1" w:rsidRDefault="00445B94">
          <w:pPr>
            <w:pStyle w:val="TOC2"/>
            <w:tabs>
              <w:tab w:val="left" w:pos="660"/>
              <w:tab w:val="right" w:leader="dot" w:pos="9350"/>
            </w:tabs>
            <w:rPr>
              <w:noProof/>
            </w:rPr>
          </w:pPr>
          <w:hyperlink w:anchor="_Toc112356118" w:history="1">
            <w:r w:rsidR="007C25B1" w:rsidRPr="007C25B1">
              <w:rPr>
                <w:rStyle w:val="Hyperlink"/>
                <w:noProof/>
              </w:rPr>
              <w:t>Critical analysis of Nike’s external environment (PESTLE)</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_Toc112356118 \h </w:instrText>
            </w:r>
            <w:r w:rsidR="007C25B1" w:rsidRPr="007C25B1">
              <w:rPr>
                <w:noProof/>
                <w:webHidden/>
              </w:rPr>
            </w:r>
            <w:r w:rsidR="007C25B1" w:rsidRPr="007C25B1">
              <w:rPr>
                <w:noProof/>
                <w:webHidden/>
              </w:rPr>
              <w:fldChar w:fldCharType="separate"/>
            </w:r>
            <w:r w:rsidR="007636B6">
              <w:rPr>
                <w:noProof/>
                <w:webHidden/>
              </w:rPr>
              <w:t>8</w:t>
            </w:r>
            <w:r w:rsidR="007C25B1" w:rsidRPr="007C25B1">
              <w:rPr>
                <w:noProof/>
                <w:webHidden/>
              </w:rPr>
              <w:fldChar w:fldCharType="end"/>
            </w:r>
          </w:hyperlink>
        </w:p>
        <w:p w14:paraId="72C50243" w14:textId="0E55CD08" w:rsidR="007C25B1" w:rsidRPr="007C25B1" w:rsidRDefault="00445B94">
          <w:pPr>
            <w:pStyle w:val="TOC2"/>
            <w:tabs>
              <w:tab w:val="left" w:pos="660"/>
              <w:tab w:val="right" w:leader="dot" w:pos="9350"/>
            </w:tabs>
            <w:rPr>
              <w:noProof/>
            </w:rPr>
          </w:pPr>
          <w:hyperlink w:anchor="_Toc112356119" w:history="1">
            <w:r w:rsidR="007C25B1" w:rsidRPr="007C25B1">
              <w:rPr>
                <w:rStyle w:val="Hyperlink"/>
                <w:noProof/>
              </w:rPr>
              <w:t>Industry analysis (Porter’s five forces)</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_Toc112356119 \h </w:instrText>
            </w:r>
            <w:r w:rsidR="007C25B1" w:rsidRPr="007C25B1">
              <w:rPr>
                <w:noProof/>
                <w:webHidden/>
              </w:rPr>
            </w:r>
            <w:r w:rsidR="007C25B1" w:rsidRPr="007C25B1">
              <w:rPr>
                <w:noProof/>
                <w:webHidden/>
              </w:rPr>
              <w:fldChar w:fldCharType="separate"/>
            </w:r>
            <w:r w:rsidR="007636B6">
              <w:rPr>
                <w:noProof/>
                <w:webHidden/>
              </w:rPr>
              <w:t>10</w:t>
            </w:r>
            <w:r w:rsidR="007C25B1" w:rsidRPr="007C25B1">
              <w:rPr>
                <w:noProof/>
                <w:webHidden/>
              </w:rPr>
              <w:fldChar w:fldCharType="end"/>
            </w:r>
          </w:hyperlink>
        </w:p>
        <w:p w14:paraId="0AF4B58F" w14:textId="5502325E" w:rsidR="007C25B1" w:rsidRPr="007C25B1" w:rsidRDefault="00445B94">
          <w:pPr>
            <w:pStyle w:val="TOC1"/>
            <w:tabs>
              <w:tab w:val="right" w:leader="dot" w:pos="9350"/>
            </w:tabs>
            <w:rPr>
              <w:noProof/>
            </w:rPr>
          </w:pPr>
          <w:hyperlink w:anchor="_Toc112356120" w:history="1">
            <w:r w:rsidR="007C25B1" w:rsidRPr="007C25B1">
              <w:rPr>
                <w:rStyle w:val="Hyperlink"/>
                <w:noProof/>
              </w:rPr>
              <w:t>Section 3</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_Toc112356120 \h </w:instrText>
            </w:r>
            <w:r w:rsidR="007C25B1" w:rsidRPr="007C25B1">
              <w:rPr>
                <w:noProof/>
                <w:webHidden/>
              </w:rPr>
            </w:r>
            <w:r w:rsidR="007C25B1" w:rsidRPr="007C25B1">
              <w:rPr>
                <w:noProof/>
                <w:webHidden/>
              </w:rPr>
              <w:fldChar w:fldCharType="separate"/>
            </w:r>
            <w:r w:rsidR="007636B6">
              <w:rPr>
                <w:noProof/>
                <w:webHidden/>
              </w:rPr>
              <w:t>12</w:t>
            </w:r>
            <w:r w:rsidR="007C25B1" w:rsidRPr="007C25B1">
              <w:rPr>
                <w:noProof/>
                <w:webHidden/>
              </w:rPr>
              <w:fldChar w:fldCharType="end"/>
            </w:r>
          </w:hyperlink>
        </w:p>
        <w:p w14:paraId="68E5F41B" w14:textId="6488A636" w:rsidR="007C25B1" w:rsidRPr="007C25B1" w:rsidRDefault="00445B94">
          <w:pPr>
            <w:pStyle w:val="TOC2"/>
            <w:tabs>
              <w:tab w:val="right" w:leader="dot" w:pos="9350"/>
            </w:tabs>
            <w:rPr>
              <w:noProof/>
            </w:rPr>
          </w:pPr>
          <w:hyperlink w:anchor="_Toc112356121" w:history="1">
            <w:r w:rsidR="007C25B1" w:rsidRPr="007C25B1">
              <w:rPr>
                <w:rStyle w:val="Hyperlink"/>
                <w:noProof/>
              </w:rPr>
              <w:t>Analysis of Nike’s Internal environment</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_Toc112356121 \h </w:instrText>
            </w:r>
            <w:r w:rsidR="007C25B1" w:rsidRPr="007C25B1">
              <w:rPr>
                <w:noProof/>
                <w:webHidden/>
              </w:rPr>
            </w:r>
            <w:r w:rsidR="007C25B1" w:rsidRPr="007C25B1">
              <w:rPr>
                <w:noProof/>
                <w:webHidden/>
              </w:rPr>
              <w:fldChar w:fldCharType="separate"/>
            </w:r>
            <w:r w:rsidR="007636B6">
              <w:rPr>
                <w:noProof/>
                <w:webHidden/>
              </w:rPr>
              <w:t>12</w:t>
            </w:r>
            <w:r w:rsidR="007C25B1" w:rsidRPr="007C25B1">
              <w:rPr>
                <w:noProof/>
                <w:webHidden/>
              </w:rPr>
              <w:fldChar w:fldCharType="end"/>
            </w:r>
          </w:hyperlink>
        </w:p>
        <w:p w14:paraId="58D2A2BF" w14:textId="40436721" w:rsidR="007C25B1" w:rsidRPr="007C25B1" w:rsidRDefault="00445B94">
          <w:pPr>
            <w:pStyle w:val="TOC3"/>
            <w:tabs>
              <w:tab w:val="left" w:pos="880"/>
              <w:tab w:val="right" w:leader="dot" w:pos="9350"/>
            </w:tabs>
            <w:rPr>
              <w:noProof/>
            </w:rPr>
          </w:pPr>
          <w:hyperlink w:anchor="_Toc112356122" w:history="1">
            <w:r w:rsidR="007C25B1" w:rsidRPr="007C25B1">
              <w:rPr>
                <w:rStyle w:val="Hyperlink"/>
                <w:noProof/>
              </w:rPr>
              <w:t>VRIO analysis</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_Toc112356122 \h </w:instrText>
            </w:r>
            <w:r w:rsidR="007C25B1" w:rsidRPr="007C25B1">
              <w:rPr>
                <w:noProof/>
                <w:webHidden/>
              </w:rPr>
            </w:r>
            <w:r w:rsidR="007C25B1" w:rsidRPr="007C25B1">
              <w:rPr>
                <w:noProof/>
                <w:webHidden/>
              </w:rPr>
              <w:fldChar w:fldCharType="separate"/>
            </w:r>
            <w:r w:rsidR="007636B6">
              <w:rPr>
                <w:noProof/>
                <w:webHidden/>
              </w:rPr>
              <w:t>12</w:t>
            </w:r>
            <w:r w:rsidR="007C25B1" w:rsidRPr="007C25B1">
              <w:rPr>
                <w:noProof/>
                <w:webHidden/>
              </w:rPr>
              <w:fldChar w:fldCharType="end"/>
            </w:r>
          </w:hyperlink>
        </w:p>
        <w:p w14:paraId="23BA6BA8" w14:textId="0EFE403D" w:rsidR="007C25B1" w:rsidRPr="007C25B1" w:rsidRDefault="00445B94">
          <w:pPr>
            <w:pStyle w:val="TOC3"/>
            <w:tabs>
              <w:tab w:val="left" w:pos="880"/>
              <w:tab w:val="right" w:leader="dot" w:pos="9350"/>
            </w:tabs>
            <w:rPr>
              <w:noProof/>
            </w:rPr>
          </w:pPr>
          <w:hyperlink w:anchor="_Toc112356123" w:history="1">
            <w:r w:rsidR="007C25B1" w:rsidRPr="007C25B1">
              <w:rPr>
                <w:rStyle w:val="Hyperlink"/>
                <w:noProof/>
              </w:rPr>
              <w:t>Value chain analysis of Nike</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_Toc112356123 \h </w:instrText>
            </w:r>
            <w:r w:rsidR="007C25B1" w:rsidRPr="007C25B1">
              <w:rPr>
                <w:noProof/>
                <w:webHidden/>
              </w:rPr>
            </w:r>
            <w:r w:rsidR="007C25B1" w:rsidRPr="007C25B1">
              <w:rPr>
                <w:noProof/>
                <w:webHidden/>
              </w:rPr>
              <w:fldChar w:fldCharType="separate"/>
            </w:r>
            <w:r w:rsidR="007636B6">
              <w:rPr>
                <w:noProof/>
                <w:webHidden/>
              </w:rPr>
              <w:t>14</w:t>
            </w:r>
            <w:r w:rsidR="007C25B1" w:rsidRPr="007C25B1">
              <w:rPr>
                <w:noProof/>
                <w:webHidden/>
              </w:rPr>
              <w:fldChar w:fldCharType="end"/>
            </w:r>
          </w:hyperlink>
        </w:p>
        <w:p w14:paraId="41C0BF95" w14:textId="3DE10456" w:rsidR="007C25B1" w:rsidRPr="007C25B1" w:rsidRDefault="00445B94">
          <w:pPr>
            <w:pStyle w:val="TOC3"/>
            <w:tabs>
              <w:tab w:val="left" w:pos="880"/>
              <w:tab w:val="right" w:leader="dot" w:pos="9350"/>
            </w:tabs>
            <w:rPr>
              <w:noProof/>
            </w:rPr>
          </w:pPr>
          <w:hyperlink w:anchor="_Toc112356124" w:history="1">
            <w:r w:rsidR="007C25B1" w:rsidRPr="007C25B1">
              <w:rPr>
                <w:rStyle w:val="Hyperlink"/>
                <w:noProof/>
              </w:rPr>
              <w:t>SWOT Analysis</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_Toc112356124 \h </w:instrText>
            </w:r>
            <w:r w:rsidR="007C25B1" w:rsidRPr="007C25B1">
              <w:rPr>
                <w:noProof/>
                <w:webHidden/>
              </w:rPr>
            </w:r>
            <w:r w:rsidR="007C25B1" w:rsidRPr="007C25B1">
              <w:rPr>
                <w:noProof/>
                <w:webHidden/>
              </w:rPr>
              <w:fldChar w:fldCharType="separate"/>
            </w:r>
            <w:r w:rsidR="007636B6">
              <w:rPr>
                <w:noProof/>
                <w:webHidden/>
              </w:rPr>
              <w:t>15</w:t>
            </w:r>
            <w:r w:rsidR="007C25B1" w:rsidRPr="007C25B1">
              <w:rPr>
                <w:noProof/>
                <w:webHidden/>
              </w:rPr>
              <w:fldChar w:fldCharType="end"/>
            </w:r>
          </w:hyperlink>
        </w:p>
        <w:p w14:paraId="1A828FC6" w14:textId="079D19E2" w:rsidR="007C25B1" w:rsidRPr="007C25B1" w:rsidRDefault="00445B94">
          <w:pPr>
            <w:pStyle w:val="TOC1"/>
            <w:tabs>
              <w:tab w:val="right" w:leader="dot" w:pos="9350"/>
            </w:tabs>
            <w:rPr>
              <w:noProof/>
            </w:rPr>
          </w:pPr>
          <w:hyperlink w:anchor="_Toc112356125" w:history="1">
            <w:r w:rsidR="007C25B1" w:rsidRPr="007C25B1">
              <w:rPr>
                <w:rStyle w:val="Hyperlink"/>
                <w:noProof/>
              </w:rPr>
              <w:t>Conclusion and recommendation</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_Toc112356125 \h </w:instrText>
            </w:r>
            <w:r w:rsidR="007C25B1" w:rsidRPr="007C25B1">
              <w:rPr>
                <w:noProof/>
                <w:webHidden/>
              </w:rPr>
            </w:r>
            <w:r w:rsidR="007C25B1" w:rsidRPr="007C25B1">
              <w:rPr>
                <w:noProof/>
                <w:webHidden/>
              </w:rPr>
              <w:fldChar w:fldCharType="separate"/>
            </w:r>
            <w:r w:rsidR="007636B6">
              <w:rPr>
                <w:noProof/>
                <w:webHidden/>
              </w:rPr>
              <w:t>17</w:t>
            </w:r>
            <w:r w:rsidR="007C25B1" w:rsidRPr="007C25B1">
              <w:rPr>
                <w:noProof/>
                <w:webHidden/>
              </w:rPr>
              <w:fldChar w:fldCharType="end"/>
            </w:r>
          </w:hyperlink>
        </w:p>
        <w:p w14:paraId="1DD24DD6" w14:textId="184DF377" w:rsidR="007C25B1" w:rsidRPr="007C25B1" w:rsidRDefault="00445B94">
          <w:pPr>
            <w:pStyle w:val="TOC2"/>
            <w:tabs>
              <w:tab w:val="right" w:leader="dot" w:pos="9350"/>
            </w:tabs>
            <w:rPr>
              <w:noProof/>
            </w:rPr>
          </w:pPr>
          <w:hyperlink w:anchor="_Toc112356126" w:history="1">
            <w:r w:rsidR="007C25B1" w:rsidRPr="007C25B1">
              <w:rPr>
                <w:rStyle w:val="Hyperlink"/>
                <w:noProof/>
              </w:rPr>
              <w:t>Conclusion</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_Toc112356126 \h </w:instrText>
            </w:r>
            <w:r w:rsidR="007C25B1" w:rsidRPr="007C25B1">
              <w:rPr>
                <w:noProof/>
                <w:webHidden/>
              </w:rPr>
            </w:r>
            <w:r w:rsidR="007C25B1" w:rsidRPr="007C25B1">
              <w:rPr>
                <w:noProof/>
                <w:webHidden/>
              </w:rPr>
              <w:fldChar w:fldCharType="separate"/>
            </w:r>
            <w:r w:rsidR="007636B6">
              <w:rPr>
                <w:noProof/>
                <w:webHidden/>
              </w:rPr>
              <w:t>17</w:t>
            </w:r>
            <w:r w:rsidR="007C25B1" w:rsidRPr="007C25B1">
              <w:rPr>
                <w:noProof/>
                <w:webHidden/>
              </w:rPr>
              <w:fldChar w:fldCharType="end"/>
            </w:r>
          </w:hyperlink>
        </w:p>
        <w:p w14:paraId="2800D958" w14:textId="36E94FD0" w:rsidR="007C25B1" w:rsidRPr="007C25B1" w:rsidRDefault="00445B94">
          <w:pPr>
            <w:pStyle w:val="TOC2"/>
            <w:tabs>
              <w:tab w:val="right" w:leader="dot" w:pos="9350"/>
            </w:tabs>
            <w:rPr>
              <w:noProof/>
            </w:rPr>
          </w:pPr>
          <w:hyperlink w:anchor="_Toc112356127" w:history="1">
            <w:r w:rsidR="007C25B1" w:rsidRPr="007C25B1">
              <w:rPr>
                <w:rStyle w:val="Hyperlink"/>
                <w:noProof/>
              </w:rPr>
              <w:t>Recommendation</w:t>
            </w:r>
            <w:r w:rsidR="007C25B1" w:rsidRPr="007C25B1">
              <w:rPr>
                <w:noProof/>
                <w:webHidden/>
              </w:rPr>
              <w:tab/>
            </w:r>
            <w:r w:rsidR="007C25B1" w:rsidRPr="007C25B1">
              <w:rPr>
                <w:noProof/>
                <w:webHidden/>
              </w:rPr>
              <w:fldChar w:fldCharType="begin"/>
            </w:r>
            <w:r w:rsidR="007C25B1" w:rsidRPr="007C25B1">
              <w:rPr>
                <w:noProof/>
                <w:webHidden/>
              </w:rPr>
              <w:instrText xml:space="preserve"> PAGEREF _Toc112356127 \h </w:instrText>
            </w:r>
            <w:r w:rsidR="007C25B1" w:rsidRPr="007C25B1">
              <w:rPr>
                <w:noProof/>
                <w:webHidden/>
              </w:rPr>
            </w:r>
            <w:r w:rsidR="007C25B1" w:rsidRPr="007C25B1">
              <w:rPr>
                <w:noProof/>
                <w:webHidden/>
              </w:rPr>
              <w:fldChar w:fldCharType="separate"/>
            </w:r>
            <w:r w:rsidR="007636B6">
              <w:rPr>
                <w:noProof/>
                <w:webHidden/>
              </w:rPr>
              <w:t>18</w:t>
            </w:r>
            <w:r w:rsidR="007C25B1" w:rsidRPr="007C25B1">
              <w:rPr>
                <w:noProof/>
                <w:webHidden/>
              </w:rPr>
              <w:fldChar w:fldCharType="end"/>
            </w:r>
          </w:hyperlink>
        </w:p>
        <w:p w14:paraId="3EFBC65F" w14:textId="14F0D7F5" w:rsidR="007C25B1" w:rsidRDefault="007C25B1">
          <w:r w:rsidRPr="007C25B1">
            <w:rPr>
              <w:b/>
              <w:bCs/>
              <w:noProof/>
            </w:rPr>
            <w:fldChar w:fldCharType="end"/>
          </w:r>
        </w:p>
      </w:sdtContent>
    </w:sdt>
    <w:p w14:paraId="779C3874" w14:textId="37F8480D" w:rsidR="00972BD2" w:rsidRDefault="00445B94">
      <w:r>
        <w:br w:type="page"/>
      </w:r>
    </w:p>
    <w:p w14:paraId="3F2EA0CB" w14:textId="77777777" w:rsidR="00972BD2" w:rsidRDefault="00445B94">
      <w:pPr>
        <w:pStyle w:val="Heading1"/>
      </w:pPr>
      <w:bookmarkStart w:id="0" w:name="_yuozr87exjjb" w:colFirst="0" w:colLast="0"/>
      <w:bookmarkStart w:id="1" w:name="_Toc112356111"/>
      <w:bookmarkEnd w:id="0"/>
      <w:r>
        <w:lastRenderedPageBreak/>
        <w:t>Introduction</w:t>
      </w:r>
      <w:bookmarkEnd w:id="1"/>
      <w:r>
        <w:t xml:space="preserve"> </w:t>
      </w:r>
    </w:p>
    <w:p w14:paraId="7ADB5FE3" w14:textId="06AE7E96" w:rsidR="00972BD2" w:rsidRDefault="00445B94">
      <w:r>
        <w:t xml:space="preserve">Strategic management is the key factor for this kind of growth in a wider area in almost all fields and marketing strategy also plays a very important role at the same time. The main purpose of this report is to analyse or to get a record of the strategic </w:t>
      </w:r>
      <w:r>
        <w:t xml:space="preserve">management taking place in the market of Nike. The selected case study for this specific report is </w:t>
      </w:r>
      <w:r w:rsidR="007C25B1">
        <w:t>Nike</w:t>
      </w:r>
      <w:r>
        <w:t xml:space="preserve"> and its strategic performances.  This report has been formatted in different sections which help to evaluate the importance of strategic management stra</w:t>
      </w:r>
      <w:r>
        <w:t>tegies taken by Nike. A brief company background has also been explored in this report along with its mission and vision statement. Besides that, different strategies and the success factor of Nike has also been discussed in this report with appropriate ex</w:t>
      </w:r>
      <w:r>
        <w:t xml:space="preserve">amples and </w:t>
      </w:r>
      <w:r w:rsidR="007C25B1">
        <w:t>real-life</w:t>
      </w:r>
      <w:r>
        <w:t xml:space="preserve"> knowledge. </w:t>
      </w:r>
    </w:p>
    <w:p w14:paraId="4CFA86FE" w14:textId="4FAB37DC" w:rsidR="00972BD2" w:rsidRDefault="00445B94">
      <w:r>
        <w:t xml:space="preserve">Along with that, both internal and external market analysis of Nike has been included in this report with the help of different frameworks. In order to find out the external market analysis of Nike PESTLE analysis has been </w:t>
      </w:r>
      <w:r>
        <w:t xml:space="preserve">incorporated. Besides that, the competitive market </w:t>
      </w:r>
      <w:r w:rsidR="007C25B1">
        <w:t>has also</w:t>
      </w:r>
      <w:r>
        <w:t xml:space="preserve"> been analysed in this report with the help of porter’s five force analysis. In case of finding out the internal market of Nike both VRIO analysis and value chain analysis of the Nike company has b</w:t>
      </w:r>
      <w:r>
        <w:t>een discussed. SWOT analysis has also been included in this report that has helped to find out both Strength and weakness of the company from its target business market. Environmental analysis of the company has helped to find out risks or challenges faced</w:t>
      </w:r>
      <w:r>
        <w:t xml:space="preserve"> by Nike from its current business market. All the elements of the company whether small or large, are analysed in this report to lead to the growth and development of the company concerning strategic management. Being </w:t>
      </w:r>
      <w:r w:rsidR="007C25B1">
        <w:t>a global market brand,</w:t>
      </w:r>
      <w:r>
        <w:t xml:space="preserve"> it is importan</w:t>
      </w:r>
      <w:r>
        <w:t xml:space="preserve">t to manage strategies along with the brand quality as well as consumers demand. Therefore, in this case a small recommendation for Nike has also been included in this report that will help the company to choose its specific business strategy. </w:t>
      </w:r>
    </w:p>
    <w:p w14:paraId="42199E1B" w14:textId="77777777" w:rsidR="00972BD2" w:rsidRDefault="00445B94">
      <w:pPr>
        <w:pStyle w:val="Heading1"/>
      </w:pPr>
      <w:bookmarkStart w:id="2" w:name="_4j8ton9h6pv2" w:colFirst="0" w:colLast="0"/>
      <w:bookmarkStart w:id="3" w:name="_Toc112356112"/>
      <w:bookmarkEnd w:id="2"/>
      <w:r>
        <w:t>Section 1</w:t>
      </w:r>
      <w:bookmarkEnd w:id="3"/>
    </w:p>
    <w:p w14:paraId="6BD357DC" w14:textId="77777777" w:rsidR="00972BD2" w:rsidRDefault="00445B94">
      <w:pPr>
        <w:pStyle w:val="Heading2"/>
      </w:pPr>
      <w:bookmarkStart w:id="4" w:name="_4yd2js8h5v3j" w:colFirst="0" w:colLast="0"/>
      <w:bookmarkStart w:id="5" w:name="_Toc112356113"/>
      <w:bookmarkEnd w:id="4"/>
      <w:r>
        <w:t>N</w:t>
      </w:r>
      <w:r>
        <w:t>ike company history</w:t>
      </w:r>
      <w:bookmarkEnd w:id="5"/>
    </w:p>
    <w:p w14:paraId="25DE7BE6" w14:textId="5E8D9253" w:rsidR="00972BD2" w:rsidRDefault="00445B94">
      <w:r>
        <w:t>Nike was the biggest organisation of the athletic attire industry. The organisation is significantly known for their footwear, attire and the essential equipment connected with the style or the clothing business. The organisation was es</w:t>
      </w:r>
      <w:r>
        <w:t xml:space="preserve">tablished inside the year 1964 and the name of the organisation was </w:t>
      </w:r>
      <w:r>
        <w:rPr>
          <w:b/>
          <w:i/>
        </w:rPr>
        <w:t>Blue Ribbon Sports</w:t>
      </w:r>
      <w:r>
        <w:t xml:space="preserve"> around then. Thereafter, the name of the organisation was changed inside the year 1971. The organisation gives various items, which are incorporated inside the various </w:t>
      </w:r>
      <w:r>
        <w:lastRenderedPageBreak/>
        <w:t>f</w:t>
      </w:r>
      <w:r>
        <w:t xml:space="preserve">ragments of clients like Men, Women, and Kids segments with assortments of assortments for attire, footwear and other equipment. the development of athletic </w:t>
      </w:r>
      <w:r w:rsidR="007C25B1">
        <w:t>footwear-based</w:t>
      </w:r>
      <w:r>
        <w:t xml:space="preserve"> sales addressed a remarkable development from the year 2008 to 2019 (Tighe, 2022). I</w:t>
      </w:r>
      <w:r>
        <w:t>n any case, the presentation development has distinguished a logarithmic chart pattern of development in the year 2020, because of the unexpected pandemic episode of COVID-19. At long last, it has accordingly been laid out that the organisation has procure</w:t>
      </w:r>
      <w:r>
        <w:t>d development in the year 2021 which was higher in before pandemic.</w:t>
      </w:r>
    </w:p>
    <w:p w14:paraId="6343EC76" w14:textId="77777777" w:rsidR="00972BD2" w:rsidRDefault="00445B94">
      <w:r>
        <w:rPr>
          <w:noProof/>
        </w:rPr>
        <w:drawing>
          <wp:inline distT="114300" distB="114300" distL="114300" distR="114300" wp14:anchorId="0D510230" wp14:editId="77CDAA73">
            <wp:extent cx="5943600" cy="29972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2997200"/>
                    </a:xfrm>
                    <a:prstGeom prst="rect">
                      <a:avLst/>
                    </a:prstGeom>
                    <a:ln/>
                  </pic:spPr>
                </pic:pic>
              </a:graphicData>
            </a:graphic>
          </wp:inline>
        </w:drawing>
      </w:r>
    </w:p>
    <w:p w14:paraId="3FD356C4" w14:textId="77777777" w:rsidR="00972BD2" w:rsidRDefault="00445B94">
      <w:pPr>
        <w:spacing w:before="240"/>
        <w:jc w:val="center"/>
        <w:rPr>
          <w:b/>
          <w:i/>
        </w:rPr>
      </w:pPr>
      <w:r>
        <w:rPr>
          <w:b/>
          <w:i/>
        </w:rPr>
        <w:t>Figure 1: Growth of Athletic Footwear wholesale sales Of Nike from 2008 to 2021</w:t>
      </w:r>
    </w:p>
    <w:p w14:paraId="29B46643" w14:textId="77777777" w:rsidR="00972BD2" w:rsidRDefault="00445B94">
      <w:pPr>
        <w:spacing w:before="240"/>
        <w:jc w:val="center"/>
      </w:pPr>
      <w:r>
        <w:t>(Source: Tighe, 2022)</w:t>
      </w:r>
    </w:p>
    <w:p w14:paraId="08C3CFA4" w14:textId="61190629" w:rsidR="00972BD2" w:rsidRDefault="00445B94">
      <w:pPr>
        <w:spacing w:before="240"/>
      </w:pPr>
      <w:r>
        <w:t>As shown in the above figure, the sale of footwear in 2020 was 16.85 billion US doll</w:t>
      </w:r>
      <w:r>
        <w:t xml:space="preserve">ars which was 17.26 billion US dollars in 2019. Along with that, after the pandemic Nike has also increased its sales </w:t>
      </w:r>
      <w:proofErr w:type="spellStart"/>
      <w:r>
        <w:t>upto</w:t>
      </w:r>
      <w:proofErr w:type="spellEnd"/>
      <w:r>
        <w:t xml:space="preserve"> 19.94 billion US dollar in 2021. Therefore, it could be said that the company holds a repeated position in the athletic footwear mark</w:t>
      </w:r>
      <w:r>
        <w:t>et worldwide. In 2008, Nike Inc. was operating with 50,000 product styles that include “</w:t>
      </w:r>
      <w:r>
        <w:rPr>
          <w:b/>
          <w:i/>
        </w:rPr>
        <w:t xml:space="preserve">Nike, Converse, Cole Haan, Umbro, </w:t>
      </w:r>
      <w:r>
        <w:t xml:space="preserve">and </w:t>
      </w:r>
      <w:r>
        <w:rPr>
          <w:b/>
          <w:i/>
        </w:rPr>
        <w:t>Hurley brands</w:t>
      </w:r>
      <w:r>
        <w:t>”. Hence, the Brand Nike is a subsidiary of Nike Inc., which was coordinated around in excess of 30 item classes liab</w:t>
      </w:r>
      <w:r>
        <w:t>le for planning, creating, and showcasing items for customer specialties, such as Running and Basketball. Product Categories relied upon the manufacturing organisation’s ability in production activities, which permitted them to concentrate on advertising a</w:t>
      </w:r>
      <w:r>
        <w:t xml:space="preserve">nd product creation. </w:t>
      </w:r>
      <w:r>
        <w:lastRenderedPageBreak/>
        <w:t xml:space="preserve">Nike Inc. has earned $18.6 billion </w:t>
      </w:r>
      <w:r w:rsidR="007C25B1">
        <w:t>revenues;</w:t>
      </w:r>
      <w:r>
        <w:t xml:space="preserve"> among those the brand Nike holds a revenue for $16 billion which is considered as 86% of Nike Inc.’s total revenue. Along with that, rest $2.6 billion is held by the affiliate brands such as</w:t>
      </w:r>
      <w:r>
        <w:t xml:space="preserve"> Converse as well as Hurley. In addition, footwear holds 61% revenues </w:t>
      </w:r>
      <w:r w:rsidR="007C25B1">
        <w:t>of Nike</w:t>
      </w:r>
      <w:r>
        <w:t xml:space="preserve"> brand, merged with 7% and 33% for equipment. </w:t>
      </w:r>
      <w:proofErr w:type="spellStart"/>
      <w:r>
        <w:t>Arround</w:t>
      </w:r>
      <w:proofErr w:type="spellEnd"/>
      <w:r>
        <w:t xml:space="preserve"> 40% of Nike sold their product in the United States, as compared to other global locations. This organisation relied directly</w:t>
      </w:r>
      <w:r>
        <w:t xml:space="preserve"> on its brand, which held a value of $12.7 billion in 2008, to drive sales. Besides that, Nike has created a 36% share of global footwear products for athletics, well ahead of renowned competitor Adidas’ 22% share.</w:t>
      </w:r>
    </w:p>
    <w:p w14:paraId="5B017C00" w14:textId="77777777" w:rsidR="00972BD2" w:rsidRDefault="00445B94">
      <w:pPr>
        <w:spacing w:after="0"/>
        <w:jc w:val="center"/>
      </w:pPr>
      <w:r>
        <w:rPr>
          <w:noProof/>
        </w:rPr>
        <w:drawing>
          <wp:inline distT="114300" distB="114300" distL="114300" distR="114300" wp14:anchorId="2810F4C4" wp14:editId="2D8AC7C4">
            <wp:extent cx="5072063" cy="281781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072063" cy="2817813"/>
                    </a:xfrm>
                    <a:prstGeom prst="rect">
                      <a:avLst/>
                    </a:prstGeom>
                    <a:ln/>
                  </pic:spPr>
                </pic:pic>
              </a:graphicData>
            </a:graphic>
          </wp:inline>
        </w:drawing>
      </w:r>
    </w:p>
    <w:p w14:paraId="62FEF965" w14:textId="77777777" w:rsidR="00972BD2" w:rsidRDefault="00445B94">
      <w:pPr>
        <w:spacing w:after="0"/>
        <w:jc w:val="center"/>
        <w:rPr>
          <w:b/>
          <w:i/>
        </w:rPr>
      </w:pPr>
      <w:r>
        <w:rPr>
          <w:b/>
          <w:i/>
        </w:rPr>
        <w:t>Figure 2: Organisational Structure of N</w:t>
      </w:r>
      <w:r>
        <w:rPr>
          <w:b/>
          <w:i/>
        </w:rPr>
        <w:t>ike</w:t>
      </w:r>
    </w:p>
    <w:p w14:paraId="6AB27905" w14:textId="77777777" w:rsidR="00972BD2" w:rsidRDefault="00445B94">
      <w:pPr>
        <w:spacing w:after="0"/>
        <w:jc w:val="center"/>
      </w:pPr>
      <w:r>
        <w:t>(Source: Nike, 2022)</w:t>
      </w:r>
    </w:p>
    <w:p w14:paraId="5BD9B325" w14:textId="77777777" w:rsidR="00972BD2" w:rsidRDefault="00445B94">
      <w:pPr>
        <w:pStyle w:val="Heading2"/>
      </w:pPr>
      <w:bookmarkStart w:id="6" w:name="_pz7myk7zd0pa" w:colFirst="0" w:colLast="0"/>
      <w:bookmarkStart w:id="7" w:name="_Toc112356114"/>
      <w:bookmarkEnd w:id="6"/>
      <w:r>
        <w:t>Exploring strategy</w:t>
      </w:r>
      <w:bookmarkEnd w:id="7"/>
      <w:r>
        <w:t xml:space="preserve"> </w:t>
      </w:r>
    </w:p>
    <w:p w14:paraId="49BA75B9" w14:textId="77777777" w:rsidR="00972BD2" w:rsidRDefault="00445B94">
      <w:r>
        <w:t xml:space="preserve">To compete with other companies, every company needs to explore new marketing strategies with great effort. Though many researchers have some debate over the exact definition of exploring strategy. Many studies show that this concept mainly comes from the </w:t>
      </w:r>
      <w:r>
        <w:t xml:space="preserve">military and then it is integrated for use in many businesses </w:t>
      </w:r>
      <w:r>
        <w:rPr>
          <w:color w:val="222222"/>
          <w:highlight w:val="white"/>
        </w:rPr>
        <w:t>(Bonsu and S 2019)</w:t>
      </w:r>
      <w:r>
        <w:t xml:space="preserve">. Moreover, this strategy connects with various tactics and other policies of specific companies. Similarly, as depicted by </w:t>
      </w:r>
      <w:r>
        <w:rPr>
          <w:color w:val="222222"/>
          <w:highlight w:val="white"/>
        </w:rPr>
        <w:t>O'Brien</w:t>
      </w:r>
      <w:r>
        <w:rPr>
          <w:i/>
          <w:color w:val="222222"/>
          <w:highlight w:val="white"/>
        </w:rPr>
        <w:t xml:space="preserve"> et al</w:t>
      </w:r>
      <w:r>
        <w:rPr>
          <w:color w:val="222222"/>
          <w:highlight w:val="white"/>
        </w:rPr>
        <w:t>. (2019)</w:t>
      </w:r>
      <w:r>
        <w:t xml:space="preserve">, this strategy has a </w:t>
      </w:r>
      <w:r>
        <w:rPr>
          <w:b/>
          <w:i/>
        </w:rPr>
        <w:t xml:space="preserve">specific </w:t>
      </w:r>
      <w:r>
        <w:rPr>
          <w:b/>
          <w:i/>
        </w:rPr>
        <w:t xml:space="preserve">plan, position, pattern, and a diplomatic perspective </w:t>
      </w:r>
      <w:r>
        <w:t>for an organisation. Therefore, it can be stated that this exploring strategy for Nike has a long-term direction with many possibilities and also including various deliberate, gradual, logical and emerg</w:t>
      </w:r>
      <w:r>
        <w:t xml:space="preserve">ent strategies. </w:t>
      </w:r>
    </w:p>
    <w:p w14:paraId="11430789" w14:textId="676748F4" w:rsidR="00972BD2" w:rsidRDefault="00445B94">
      <w:r>
        <w:lastRenderedPageBreak/>
        <w:t>This exploring strategy can give many directions on difficult positions to overcome the situation with great efficiency. That helps the company to grow more with long term positive effect. It is also described that this business strategy h</w:t>
      </w:r>
      <w:r>
        <w:t>as more fundamental concepts on various competitive advantages and also helps to understand how to achieve it with great efficiency. In the value chain tool this strategy examines many factors with effective strategy. Many studies also show that this explo</w:t>
      </w:r>
      <w:r>
        <w:t xml:space="preserve">ring strategy has a great relationship </w:t>
      </w:r>
      <w:r w:rsidR="007C25B1">
        <w:t>between strategy</w:t>
      </w:r>
      <w:r>
        <w:t xml:space="preserve"> and company culture. For having great success in the business field, it is believed that a good and healthy company culture has many positive aspects with support. Moreover, it also helps to recognise</w:t>
      </w:r>
      <w:r>
        <w:t xml:space="preserve"> many benefits to its process. </w:t>
      </w:r>
      <w:r w:rsidR="007C25B1">
        <w:t>Therefore,</w:t>
      </w:r>
      <w:r>
        <w:t xml:space="preserve"> this exploring strategy can help the Nike company to take a great advantage over other companies.</w:t>
      </w:r>
    </w:p>
    <w:p w14:paraId="5384D7A1" w14:textId="0066A9B6" w:rsidR="00972BD2" w:rsidRDefault="00445B94">
      <w:pPr>
        <w:pStyle w:val="Heading2"/>
      </w:pPr>
      <w:bookmarkStart w:id="8" w:name="_bwf4weatia1g" w:colFirst="0" w:colLast="0"/>
      <w:bookmarkStart w:id="9" w:name="_Toc112356115"/>
      <w:bookmarkEnd w:id="8"/>
      <w:r>
        <w:t xml:space="preserve">Mission and strategic objective of Nike </w:t>
      </w:r>
      <w:bookmarkEnd w:id="9"/>
    </w:p>
    <w:p w14:paraId="2A51128E" w14:textId="77777777" w:rsidR="00972BD2" w:rsidRDefault="00445B94">
      <w:r>
        <w:t>Nike has a great mission over gaming fields. The company statement shows th</w:t>
      </w:r>
      <w:r>
        <w:t>at their mission and vision is to bring much inspiration and great innovation to every athlete in this world (</w:t>
      </w:r>
      <w:r>
        <w:rPr>
          <w:color w:val="222222"/>
          <w:highlight w:val="white"/>
        </w:rPr>
        <w:t>Hunger and J.D. 2020).</w:t>
      </w:r>
      <w:r>
        <w:t xml:space="preserve"> Moreover, Nike has a great value such as doing the right things, creating a great future of sports, working as a team, serv</w:t>
      </w:r>
      <w:r>
        <w:t>ing athletes, always ready to be of greatest value. Nike mainly proves the product with great comfort that helps the player or athletes to give their best. Along with that, it has great design over various products that prove more efficiently to the player</w:t>
      </w:r>
      <w:r>
        <w:t xml:space="preserve"> performance. As stated by </w:t>
      </w:r>
      <w:proofErr w:type="spellStart"/>
      <w:r>
        <w:rPr>
          <w:color w:val="222222"/>
          <w:highlight w:val="white"/>
        </w:rPr>
        <w:t>Pratama</w:t>
      </w:r>
      <w:proofErr w:type="spellEnd"/>
      <w:r>
        <w:rPr>
          <w:color w:val="222222"/>
          <w:highlight w:val="white"/>
        </w:rPr>
        <w:t xml:space="preserve"> </w:t>
      </w:r>
      <w:r>
        <w:rPr>
          <w:i/>
          <w:color w:val="222222"/>
          <w:highlight w:val="white"/>
        </w:rPr>
        <w:t>et al.</w:t>
      </w:r>
      <w:r>
        <w:rPr>
          <w:color w:val="222222"/>
          <w:highlight w:val="white"/>
        </w:rPr>
        <w:t xml:space="preserve"> (2019)</w:t>
      </w:r>
      <w:r>
        <w:t>, Nike strategy in their company report shows that, with new technology which has more probability to provide high quality products to its consumers that can match their demand. This helps the Nike company ma</w:t>
      </w:r>
      <w:r>
        <w:t>rket demand go high when most of its consumers are very much willing to pay a premium price. It also helps the company to push down the market at their low with higher unit production volume mostly when a new model is launched. Moreover, having a great eff</w:t>
      </w:r>
      <w:r>
        <w:t xml:space="preserve">icient system and various processes helps the Nike company to grow more and helps to generate more revenue with a good profit margin. </w:t>
      </w:r>
    </w:p>
    <w:p w14:paraId="0341ADFA" w14:textId="77777777" w:rsidR="00972BD2" w:rsidRDefault="00445B94">
      <w:pPr>
        <w:pStyle w:val="Heading2"/>
      </w:pPr>
      <w:bookmarkStart w:id="10" w:name="_khlyaadnahfy" w:colFirst="0" w:colLast="0"/>
      <w:bookmarkStart w:id="11" w:name="_Toc112356116"/>
      <w:bookmarkEnd w:id="10"/>
      <w:r>
        <w:t>Success factors in Nike</w:t>
      </w:r>
      <w:bookmarkEnd w:id="11"/>
      <w:r>
        <w:t xml:space="preserve"> </w:t>
      </w:r>
    </w:p>
    <w:p w14:paraId="09BC01E0" w14:textId="2FA7B99A" w:rsidR="00972BD2" w:rsidRDefault="00445B94">
      <w:r>
        <w:t>The most popular products that help the Nike company to stand firmly in this volatile market are</w:t>
      </w:r>
      <w:r>
        <w:t xml:space="preserve"> </w:t>
      </w:r>
      <w:proofErr w:type="spellStart"/>
      <w:r>
        <w:rPr>
          <w:b/>
          <w:i/>
        </w:rPr>
        <w:t>Vapormax</w:t>
      </w:r>
      <w:proofErr w:type="spellEnd"/>
      <w:r>
        <w:rPr>
          <w:b/>
          <w:i/>
        </w:rPr>
        <w:t>, All air max, Huarache and also Air force 1</w:t>
      </w:r>
      <w:r w:rsidR="007636B6">
        <w:rPr>
          <w:b/>
          <w:i/>
        </w:rPr>
        <w:t xml:space="preserve"> </w:t>
      </w:r>
      <w:r>
        <w:t>(</w:t>
      </w:r>
      <w:r>
        <w:rPr>
          <w:color w:val="222222"/>
          <w:highlight w:val="white"/>
        </w:rPr>
        <w:t>Hunger and J.D. 2020.</w:t>
      </w:r>
      <w:r>
        <w:t xml:space="preserve">). Many shows that the sale of </w:t>
      </w:r>
      <w:r>
        <w:rPr>
          <w:b/>
          <w:i/>
        </w:rPr>
        <w:t>Air force 1 i</w:t>
      </w:r>
      <w:r>
        <w:t>s higher than the other company's same product. Moreover, it also has to be said that this type of products that are used in analysis ar</w:t>
      </w:r>
      <w:r>
        <w:t xml:space="preserve">e not a main direct rival in various comparisons. With its various manufacturing partners could be classified as the main factor of the </w:t>
      </w:r>
      <w:r>
        <w:lastRenderedPageBreak/>
        <w:t>Nike company success. Nike company annual shows that it has greater efficiency to provide a great product with a minimum</w:t>
      </w:r>
      <w:r>
        <w:t xml:space="preserve"> time frame while maintaining all parameters. The company balance sheet shows that in 2019 company revenue was </w:t>
      </w:r>
      <w:r>
        <w:rPr>
          <w:b/>
          <w:i/>
        </w:rPr>
        <w:t xml:space="preserve">1906 </w:t>
      </w:r>
      <w:r w:rsidR="007C25B1">
        <w:rPr>
          <w:b/>
          <w:i/>
        </w:rPr>
        <w:t>million</w:t>
      </w:r>
      <w:r>
        <w:rPr>
          <w:b/>
          <w:i/>
        </w:rPr>
        <w:t xml:space="preserve"> dollars </w:t>
      </w:r>
      <w:r>
        <w:t>which increases to</w:t>
      </w:r>
      <w:r>
        <w:rPr>
          <w:b/>
          <w:i/>
        </w:rPr>
        <w:t xml:space="preserve"> 2346 </w:t>
      </w:r>
      <w:r w:rsidR="007C25B1">
        <w:rPr>
          <w:b/>
          <w:i/>
        </w:rPr>
        <w:t>million</w:t>
      </w:r>
      <w:r>
        <w:rPr>
          <w:b/>
          <w:i/>
        </w:rPr>
        <w:t xml:space="preserve"> dollars in 2022</w:t>
      </w:r>
      <w:r>
        <w:t xml:space="preserve"> financial year (</w:t>
      </w:r>
      <w:proofErr w:type="spellStart"/>
      <w:r>
        <w:rPr>
          <w:color w:val="222222"/>
          <w:highlight w:val="white"/>
        </w:rPr>
        <w:t>Almazrouei</w:t>
      </w:r>
      <w:proofErr w:type="spellEnd"/>
      <w:r>
        <w:rPr>
          <w:i/>
          <w:color w:val="222222"/>
          <w:highlight w:val="white"/>
        </w:rPr>
        <w:t xml:space="preserve"> et al</w:t>
      </w:r>
      <w:r>
        <w:rPr>
          <w:color w:val="222222"/>
          <w:highlight w:val="white"/>
        </w:rPr>
        <w:t xml:space="preserve">. 2021). </w:t>
      </w:r>
      <w:r>
        <w:t>Therefore, this technology with gre</w:t>
      </w:r>
      <w:r>
        <w:t xml:space="preserve">ater efficiency rate helps the company to decrease its unnecessary expenses which ultimately helps the company to have a healthy balance sheet yearly basis. </w:t>
      </w:r>
    </w:p>
    <w:p w14:paraId="0CA0AEBF" w14:textId="77777777" w:rsidR="00972BD2" w:rsidRDefault="00445B94">
      <w:r>
        <w:t>In addition, Nike has started to address its labour problems or challenges in a specific strategic</w:t>
      </w:r>
      <w:r>
        <w:t xml:space="preserve"> way. However, In 1998, Nike consolidated CSR functions with an effective VP position, while studying its Code of Conduct. In late 1990 this brand realised that the company needs to include code of conduct in their operation to attract more consumers. Depe</w:t>
      </w:r>
      <w:r>
        <w:t xml:space="preserve">nding on the success factor it showed Nike strategy in their company report shows that, with new technology which has more probability to provide high quality products to its consumers that can match their demand. This helps the Nike company market demand </w:t>
      </w:r>
      <w:r>
        <w:t>go high when most of its consumers are very much willing to pay a premium price. Nike has a great value such as doing the right things, creating a great future of sports, working as a team, serving athletes, always ready to be of greatest value. Nike mainl</w:t>
      </w:r>
      <w:r>
        <w:t>y proves the product with great comfort that helps the player or athletes to give their best. In addition, the brand has great design over various products that prove more efficiently to the player performance.</w:t>
      </w:r>
    </w:p>
    <w:p w14:paraId="0FE7FF00" w14:textId="77777777" w:rsidR="007636B6" w:rsidRDefault="007636B6">
      <w:pPr>
        <w:rPr>
          <w:b/>
        </w:rPr>
      </w:pPr>
      <w:bookmarkStart w:id="12" w:name="_j34a7ov3psdz" w:colFirst="0" w:colLast="0"/>
      <w:bookmarkStart w:id="13" w:name="_Toc112356117"/>
      <w:bookmarkEnd w:id="12"/>
      <w:r>
        <w:br w:type="page"/>
      </w:r>
    </w:p>
    <w:p w14:paraId="0B5C7A9F" w14:textId="50881705" w:rsidR="00972BD2" w:rsidRDefault="00445B94">
      <w:pPr>
        <w:pStyle w:val="Heading1"/>
      </w:pPr>
      <w:r>
        <w:lastRenderedPageBreak/>
        <w:t>Section 2</w:t>
      </w:r>
      <w:bookmarkEnd w:id="13"/>
    </w:p>
    <w:p w14:paraId="75D8D48B" w14:textId="77777777" w:rsidR="00972BD2" w:rsidRDefault="00445B94">
      <w:pPr>
        <w:pStyle w:val="Heading2"/>
        <w:numPr>
          <w:ilvl w:val="0"/>
          <w:numId w:val="5"/>
        </w:numPr>
      </w:pPr>
      <w:bookmarkStart w:id="14" w:name="_sj2pu7vem51b" w:colFirst="0" w:colLast="0"/>
      <w:bookmarkStart w:id="15" w:name="_Toc112356118"/>
      <w:bookmarkEnd w:id="14"/>
      <w:r>
        <w:t>Critical analysis of Nike’s exter</w:t>
      </w:r>
      <w:r>
        <w:t>nal environment (PESTLE)</w:t>
      </w:r>
      <w:bookmarkEnd w:id="15"/>
    </w:p>
    <w:tbl>
      <w:tblPr>
        <w:tblStyle w:val="a"/>
        <w:tblW w:w="1002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5"/>
        <w:gridCol w:w="7935"/>
      </w:tblGrid>
      <w:tr w:rsidR="00972BD2" w14:paraId="6604AB81" w14:textId="77777777" w:rsidTr="007C25B1">
        <w:trPr>
          <w:jc w:val="center"/>
        </w:trPr>
        <w:tc>
          <w:tcPr>
            <w:tcW w:w="2085" w:type="dxa"/>
            <w:shd w:val="clear" w:color="auto" w:fill="auto"/>
            <w:tcMar>
              <w:top w:w="100" w:type="dxa"/>
              <w:left w:w="100" w:type="dxa"/>
              <w:bottom w:w="100" w:type="dxa"/>
              <w:right w:w="100" w:type="dxa"/>
            </w:tcMar>
          </w:tcPr>
          <w:p w14:paraId="1A5EC6EF" w14:textId="77777777" w:rsidR="00972BD2" w:rsidRDefault="00445B94">
            <w:pPr>
              <w:widowControl w:val="0"/>
              <w:pBdr>
                <w:top w:val="nil"/>
                <w:left w:val="nil"/>
                <w:bottom w:val="nil"/>
                <w:right w:val="nil"/>
                <w:between w:val="nil"/>
              </w:pBdr>
              <w:spacing w:after="0"/>
              <w:jc w:val="center"/>
              <w:rPr>
                <w:b/>
              </w:rPr>
            </w:pPr>
            <w:r>
              <w:rPr>
                <w:b/>
              </w:rPr>
              <w:t>Political</w:t>
            </w:r>
          </w:p>
        </w:tc>
        <w:tc>
          <w:tcPr>
            <w:tcW w:w="7935" w:type="dxa"/>
            <w:shd w:val="clear" w:color="auto" w:fill="auto"/>
            <w:tcMar>
              <w:top w:w="100" w:type="dxa"/>
              <w:left w:w="100" w:type="dxa"/>
              <w:bottom w:w="100" w:type="dxa"/>
              <w:right w:w="100" w:type="dxa"/>
            </w:tcMar>
          </w:tcPr>
          <w:p w14:paraId="41027F7D" w14:textId="77777777" w:rsidR="00972BD2" w:rsidRDefault="00445B94">
            <w:pPr>
              <w:widowControl w:val="0"/>
              <w:numPr>
                <w:ilvl w:val="0"/>
                <w:numId w:val="7"/>
              </w:numPr>
              <w:pBdr>
                <w:top w:val="nil"/>
                <w:left w:val="nil"/>
                <w:bottom w:val="nil"/>
                <w:right w:val="nil"/>
                <w:between w:val="nil"/>
              </w:pBdr>
              <w:spacing w:after="0"/>
              <w:jc w:val="left"/>
            </w:pPr>
            <w:r>
              <w:t>Stability of American economy provides favourable international tax agreement</w:t>
            </w:r>
          </w:p>
          <w:p w14:paraId="17E1AEE3" w14:textId="77777777" w:rsidR="00972BD2" w:rsidRDefault="00445B94">
            <w:pPr>
              <w:widowControl w:val="0"/>
              <w:numPr>
                <w:ilvl w:val="0"/>
                <w:numId w:val="7"/>
              </w:numPr>
              <w:pBdr>
                <w:top w:val="nil"/>
                <w:left w:val="nil"/>
                <w:bottom w:val="nil"/>
                <w:right w:val="nil"/>
                <w:between w:val="nil"/>
              </w:pBdr>
              <w:spacing w:after="0"/>
              <w:jc w:val="left"/>
            </w:pPr>
            <w:r>
              <w:t xml:space="preserve">Proper manufacturing laws </w:t>
            </w:r>
          </w:p>
          <w:p w14:paraId="47FEF116" w14:textId="77777777" w:rsidR="00972BD2" w:rsidRDefault="00445B94">
            <w:pPr>
              <w:widowControl w:val="0"/>
              <w:numPr>
                <w:ilvl w:val="0"/>
                <w:numId w:val="7"/>
              </w:numPr>
              <w:pBdr>
                <w:top w:val="nil"/>
                <w:left w:val="nil"/>
                <w:bottom w:val="nil"/>
                <w:right w:val="nil"/>
                <w:between w:val="nil"/>
              </w:pBdr>
              <w:spacing w:after="0"/>
              <w:jc w:val="left"/>
            </w:pPr>
            <w:r>
              <w:t>Tax regulation</w:t>
            </w:r>
          </w:p>
          <w:p w14:paraId="1A73C2CB" w14:textId="77777777" w:rsidR="00972BD2" w:rsidRDefault="00445B94">
            <w:pPr>
              <w:widowControl w:val="0"/>
              <w:numPr>
                <w:ilvl w:val="0"/>
                <w:numId w:val="7"/>
              </w:numPr>
              <w:pBdr>
                <w:top w:val="nil"/>
                <w:left w:val="nil"/>
                <w:bottom w:val="nil"/>
                <w:right w:val="nil"/>
                <w:between w:val="nil"/>
              </w:pBdr>
              <w:spacing w:after="0"/>
              <w:jc w:val="left"/>
            </w:pPr>
            <w:r>
              <w:t>Top corporate tax rate is 32.4 per cent (Heritage.org, 2022)</w:t>
            </w:r>
          </w:p>
        </w:tc>
      </w:tr>
      <w:tr w:rsidR="00972BD2" w14:paraId="6C0A2751" w14:textId="77777777" w:rsidTr="007C25B1">
        <w:trPr>
          <w:jc w:val="center"/>
        </w:trPr>
        <w:tc>
          <w:tcPr>
            <w:tcW w:w="2085" w:type="dxa"/>
            <w:shd w:val="clear" w:color="auto" w:fill="auto"/>
            <w:tcMar>
              <w:top w:w="100" w:type="dxa"/>
              <w:left w:w="100" w:type="dxa"/>
              <w:bottom w:w="100" w:type="dxa"/>
              <w:right w:w="100" w:type="dxa"/>
            </w:tcMar>
          </w:tcPr>
          <w:p w14:paraId="5C3451D2" w14:textId="77777777" w:rsidR="00972BD2" w:rsidRDefault="00445B94">
            <w:pPr>
              <w:widowControl w:val="0"/>
              <w:pBdr>
                <w:top w:val="nil"/>
                <w:left w:val="nil"/>
                <w:bottom w:val="nil"/>
                <w:right w:val="nil"/>
                <w:between w:val="nil"/>
              </w:pBdr>
              <w:spacing w:after="0"/>
              <w:jc w:val="center"/>
              <w:rPr>
                <w:b/>
              </w:rPr>
            </w:pPr>
            <w:r>
              <w:rPr>
                <w:b/>
              </w:rPr>
              <w:t>Economic</w:t>
            </w:r>
          </w:p>
        </w:tc>
        <w:tc>
          <w:tcPr>
            <w:tcW w:w="7935" w:type="dxa"/>
            <w:shd w:val="clear" w:color="auto" w:fill="auto"/>
            <w:tcMar>
              <w:top w:w="100" w:type="dxa"/>
              <w:left w:w="100" w:type="dxa"/>
              <w:bottom w:w="100" w:type="dxa"/>
              <w:right w:w="100" w:type="dxa"/>
            </w:tcMar>
          </w:tcPr>
          <w:p w14:paraId="5E33DCF3" w14:textId="77777777" w:rsidR="00972BD2" w:rsidRDefault="00445B94">
            <w:pPr>
              <w:widowControl w:val="0"/>
              <w:numPr>
                <w:ilvl w:val="0"/>
                <w:numId w:val="9"/>
              </w:numPr>
              <w:pBdr>
                <w:top w:val="nil"/>
                <w:left w:val="nil"/>
                <w:bottom w:val="nil"/>
                <w:right w:val="nil"/>
                <w:between w:val="nil"/>
              </w:pBdr>
              <w:spacing w:after="0"/>
              <w:jc w:val="left"/>
            </w:pPr>
            <w:r>
              <w:t xml:space="preserve">Nike targeted global </w:t>
            </w:r>
            <w:r>
              <w:t>consumers</w:t>
            </w:r>
          </w:p>
          <w:p w14:paraId="06B03331" w14:textId="77777777" w:rsidR="00972BD2" w:rsidRDefault="00445B94">
            <w:pPr>
              <w:widowControl w:val="0"/>
              <w:numPr>
                <w:ilvl w:val="0"/>
                <w:numId w:val="9"/>
              </w:numPr>
              <w:pBdr>
                <w:top w:val="nil"/>
                <w:left w:val="nil"/>
                <w:bottom w:val="nil"/>
                <w:right w:val="nil"/>
                <w:between w:val="nil"/>
              </w:pBdr>
              <w:spacing w:after="0"/>
              <w:jc w:val="left"/>
            </w:pPr>
            <w:r>
              <w:t>Supportive country economy</w:t>
            </w:r>
          </w:p>
          <w:p w14:paraId="30A89B45" w14:textId="77777777" w:rsidR="00972BD2" w:rsidRDefault="00445B94">
            <w:pPr>
              <w:widowControl w:val="0"/>
              <w:numPr>
                <w:ilvl w:val="0"/>
                <w:numId w:val="9"/>
              </w:numPr>
              <w:pBdr>
                <w:top w:val="nil"/>
                <w:left w:val="nil"/>
                <w:bottom w:val="nil"/>
                <w:right w:val="nil"/>
                <w:between w:val="nil"/>
              </w:pBdr>
              <w:spacing w:after="0"/>
              <w:jc w:val="left"/>
            </w:pPr>
            <w:r>
              <w:t>Higher production cost due to poor development of economically backward countries.</w:t>
            </w:r>
          </w:p>
          <w:p w14:paraId="4F596FF2" w14:textId="77777777" w:rsidR="00972BD2" w:rsidRDefault="00445B94">
            <w:pPr>
              <w:widowControl w:val="0"/>
              <w:numPr>
                <w:ilvl w:val="0"/>
                <w:numId w:val="9"/>
              </w:numPr>
              <w:pBdr>
                <w:top w:val="nil"/>
                <w:left w:val="nil"/>
                <w:bottom w:val="nil"/>
                <w:right w:val="nil"/>
                <w:between w:val="nil"/>
              </w:pBdr>
              <w:spacing w:after="0"/>
              <w:jc w:val="left"/>
            </w:pPr>
            <w:r>
              <w:t>Current GDP of the nation is 3.893 billion U.S dollars in 2022 (Statista.com, 2022).</w:t>
            </w:r>
          </w:p>
          <w:p w14:paraId="35287480" w14:textId="77777777" w:rsidR="00972BD2" w:rsidRDefault="00445B94">
            <w:pPr>
              <w:widowControl w:val="0"/>
              <w:numPr>
                <w:ilvl w:val="0"/>
                <w:numId w:val="9"/>
              </w:numPr>
              <w:pBdr>
                <w:top w:val="nil"/>
                <w:left w:val="nil"/>
                <w:bottom w:val="nil"/>
                <w:right w:val="nil"/>
                <w:between w:val="nil"/>
              </w:pBdr>
              <w:spacing w:after="0"/>
              <w:jc w:val="left"/>
            </w:pPr>
            <w:r>
              <w:t xml:space="preserve">Financial opportunity score of US is 53.9 </w:t>
            </w:r>
            <w:r>
              <w:t>(Heritage.org, 2022)</w:t>
            </w:r>
          </w:p>
        </w:tc>
      </w:tr>
      <w:tr w:rsidR="00972BD2" w14:paraId="2601B305" w14:textId="77777777" w:rsidTr="007C25B1">
        <w:trPr>
          <w:jc w:val="center"/>
        </w:trPr>
        <w:tc>
          <w:tcPr>
            <w:tcW w:w="2085" w:type="dxa"/>
            <w:shd w:val="clear" w:color="auto" w:fill="auto"/>
            <w:tcMar>
              <w:top w:w="100" w:type="dxa"/>
              <w:left w:w="100" w:type="dxa"/>
              <w:bottom w:w="100" w:type="dxa"/>
              <w:right w:w="100" w:type="dxa"/>
            </w:tcMar>
          </w:tcPr>
          <w:p w14:paraId="5C933FF1" w14:textId="77777777" w:rsidR="00972BD2" w:rsidRDefault="00445B94">
            <w:pPr>
              <w:widowControl w:val="0"/>
              <w:pBdr>
                <w:top w:val="nil"/>
                <w:left w:val="nil"/>
                <w:bottom w:val="nil"/>
                <w:right w:val="nil"/>
                <w:between w:val="nil"/>
              </w:pBdr>
              <w:spacing w:after="0"/>
              <w:jc w:val="center"/>
              <w:rPr>
                <w:b/>
              </w:rPr>
            </w:pPr>
            <w:r>
              <w:rPr>
                <w:b/>
              </w:rPr>
              <w:t>Social</w:t>
            </w:r>
          </w:p>
        </w:tc>
        <w:tc>
          <w:tcPr>
            <w:tcW w:w="7935" w:type="dxa"/>
            <w:shd w:val="clear" w:color="auto" w:fill="auto"/>
            <w:tcMar>
              <w:top w:w="100" w:type="dxa"/>
              <w:left w:w="100" w:type="dxa"/>
              <w:bottom w:w="100" w:type="dxa"/>
              <w:right w:w="100" w:type="dxa"/>
            </w:tcMar>
          </w:tcPr>
          <w:p w14:paraId="1808E196" w14:textId="77777777" w:rsidR="00972BD2" w:rsidRDefault="00445B94">
            <w:pPr>
              <w:widowControl w:val="0"/>
              <w:numPr>
                <w:ilvl w:val="0"/>
                <w:numId w:val="3"/>
              </w:numPr>
              <w:pBdr>
                <w:top w:val="nil"/>
                <w:left w:val="nil"/>
                <w:bottom w:val="nil"/>
                <w:right w:val="nil"/>
                <w:between w:val="nil"/>
              </w:pBdr>
              <w:spacing w:after="0"/>
              <w:jc w:val="left"/>
            </w:pPr>
            <w:r>
              <w:t>Higher unemployment rate during Covid</w:t>
            </w:r>
          </w:p>
          <w:p w14:paraId="27C2F396" w14:textId="77777777" w:rsidR="00972BD2" w:rsidRDefault="00445B94">
            <w:pPr>
              <w:widowControl w:val="0"/>
              <w:numPr>
                <w:ilvl w:val="0"/>
                <w:numId w:val="3"/>
              </w:numPr>
              <w:pBdr>
                <w:top w:val="nil"/>
                <w:left w:val="nil"/>
                <w:bottom w:val="nil"/>
                <w:right w:val="nil"/>
                <w:between w:val="nil"/>
              </w:pBdr>
              <w:spacing w:after="0"/>
              <w:jc w:val="left"/>
            </w:pPr>
            <w:r>
              <w:t>Less employee engagement</w:t>
            </w:r>
          </w:p>
          <w:p w14:paraId="7D078EE4" w14:textId="77777777" w:rsidR="00972BD2" w:rsidRDefault="00445B94">
            <w:pPr>
              <w:widowControl w:val="0"/>
              <w:numPr>
                <w:ilvl w:val="0"/>
                <w:numId w:val="3"/>
              </w:numPr>
              <w:pBdr>
                <w:top w:val="nil"/>
                <w:left w:val="nil"/>
                <w:bottom w:val="nil"/>
                <w:right w:val="nil"/>
                <w:between w:val="nil"/>
              </w:pBdr>
              <w:spacing w:after="0"/>
              <w:jc w:val="left"/>
            </w:pPr>
            <w:r>
              <w:t>Lifestyle change impact the brand image</w:t>
            </w:r>
          </w:p>
        </w:tc>
      </w:tr>
      <w:tr w:rsidR="00972BD2" w14:paraId="2F7AA9E8" w14:textId="77777777" w:rsidTr="007C25B1">
        <w:trPr>
          <w:jc w:val="center"/>
        </w:trPr>
        <w:tc>
          <w:tcPr>
            <w:tcW w:w="2085" w:type="dxa"/>
            <w:shd w:val="clear" w:color="auto" w:fill="auto"/>
            <w:tcMar>
              <w:top w:w="100" w:type="dxa"/>
              <w:left w:w="100" w:type="dxa"/>
              <w:bottom w:w="100" w:type="dxa"/>
              <w:right w:w="100" w:type="dxa"/>
            </w:tcMar>
          </w:tcPr>
          <w:p w14:paraId="2A3D99C4" w14:textId="77777777" w:rsidR="00972BD2" w:rsidRDefault="00445B94">
            <w:pPr>
              <w:widowControl w:val="0"/>
              <w:pBdr>
                <w:top w:val="nil"/>
                <w:left w:val="nil"/>
                <w:bottom w:val="nil"/>
                <w:right w:val="nil"/>
                <w:between w:val="nil"/>
              </w:pBdr>
              <w:spacing w:after="0"/>
              <w:jc w:val="center"/>
              <w:rPr>
                <w:b/>
              </w:rPr>
            </w:pPr>
            <w:r>
              <w:rPr>
                <w:b/>
              </w:rPr>
              <w:t>Technological</w:t>
            </w:r>
          </w:p>
        </w:tc>
        <w:tc>
          <w:tcPr>
            <w:tcW w:w="7935" w:type="dxa"/>
            <w:shd w:val="clear" w:color="auto" w:fill="auto"/>
            <w:tcMar>
              <w:top w:w="100" w:type="dxa"/>
              <w:left w:w="100" w:type="dxa"/>
              <w:bottom w:w="100" w:type="dxa"/>
              <w:right w:w="100" w:type="dxa"/>
            </w:tcMar>
          </w:tcPr>
          <w:p w14:paraId="1840AA9B" w14:textId="77777777" w:rsidR="00972BD2" w:rsidRDefault="00445B94">
            <w:pPr>
              <w:widowControl w:val="0"/>
              <w:numPr>
                <w:ilvl w:val="0"/>
                <w:numId w:val="6"/>
              </w:numPr>
              <w:pBdr>
                <w:top w:val="nil"/>
                <w:left w:val="nil"/>
                <w:bottom w:val="nil"/>
                <w:right w:val="nil"/>
                <w:between w:val="nil"/>
              </w:pBdr>
              <w:spacing w:after="0"/>
              <w:jc w:val="left"/>
            </w:pPr>
            <w:r>
              <w:t>Use data available from technological sources</w:t>
            </w:r>
          </w:p>
          <w:p w14:paraId="03DDAAD8" w14:textId="77777777" w:rsidR="00972BD2" w:rsidRDefault="00445B94">
            <w:pPr>
              <w:widowControl w:val="0"/>
              <w:numPr>
                <w:ilvl w:val="0"/>
                <w:numId w:val="6"/>
              </w:numPr>
              <w:pBdr>
                <w:top w:val="nil"/>
                <w:left w:val="nil"/>
                <w:bottom w:val="nil"/>
                <w:right w:val="nil"/>
                <w:between w:val="nil"/>
              </w:pBdr>
              <w:spacing w:after="0"/>
              <w:jc w:val="left"/>
            </w:pPr>
            <w:r>
              <w:t>High Social media marketing</w:t>
            </w:r>
          </w:p>
          <w:p w14:paraId="69EFCC3A" w14:textId="77777777" w:rsidR="00972BD2" w:rsidRDefault="00445B94">
            <w:pPr>
              <w:widowControl w:val="0"/>
              <w:numPr>
                <w:ilvl w:val="0"/>
                <w:numId w:val="6"/>
              </w:numPr>
              <w:pBdr>
                <w:top w:val="nil"/>
                <w:left w:val="nil"/>
                <w:bottom w:val="nil"/>
                <w:right w:val="nil"/>
                <w:between w:val="nil"/>
              </w:pBdr>
              <w:spacing w:after="0"/>
              <w:jc w:val="left"/>
            </w:pPr>
            <w:r>
              <w:t>Increased -commerce sales</w:t>
            </w:r>
          </w:p>
        </w:tc>
      </w:tr>
      <w:tr w:rsidR="00972BD2" w14:paraId="4FD40AF8" w14:textId="77777777" w:rsidTr="007C25B1">
        <w:trPr>
          <w:jc w:val="center"/>
        </w:trPr>
        <w:tc>
          <w:tcPr>
            <w:tcW w:w="2085" w:type="dxa"/>
            <w:shd w:val="clear" w:color="auto" w:fill="auto"/>
            <w:tcMar>
              <w:top w:w="100" w:type="dxa"/>
              <w:left w:w="100" w:type="dxa"/>
              <w:bottom w:w="100" w:type="dxa"/>
              <w:right w:w="100" w:type="dxa"/>
            </w:tcMar>
          </w:tcPr>
          <w:p w14:paraId="0FD50526" w14:textId="77777777" w:rsidR="00972BD2" w:rsidRDefault="00445B94">
            <w:pPr>
              <w:widowControl w:val="0"/>
              <w:pBdr>
                <w:top w:val="nil"/>
                <w:left w:val="nil"/>
                <w:bottom w:val="nil"/>
                <w:right w:val="nil"/>
                <w:between w:val="nil"/>
              </w:pBdr>
              <w:spacing w:after="0"/>
              <w:jc w:val="center"/>
              <w:rPr>
                <w:b/>
              </w:rPr>
            </w:pPr>
            <w:r>
              <w:rPr>
                <w:b/>
              </w:rPr>
              <w:t>Legal</w:t>
            </w:r>
          </w:p>
        </w:tc>
        <w:tc>
          <w:tcPr>
            <w:tcW w:w="7935" w:type="dxa"/>
            <w:shd w:val="clear" w:color="auto" w:fill="auto"/>
            <w:tcMar>
              <w:top w:w="100" w:type="dxa"/>
              <w:left w:w="100" w:type="dxa"/>
              <w:bottom w:w="100" w:type="dxa"/>
              <w:right w:w="100" w:type="dxa"/>
            </w:tcMar>
          </w:tcPr>
          <w:p w14:paraId="7A332A70" w14:textId="77777777" w:rsidR="00972BD2" w:rsidRDefault="00445B94">
            <w:pPr>
              <w:widowControl w:val="0"/>
              <w:numPr>
                <w:ilvl w:val="0"/>
                <w:numId w:val="1"/>
              </w:numPr>
              <w:pBdr>
                <w:top w:val="nil"/>
                <w:left w:val="nil"/>
                <w:bottom w:val="nil"/>
                <w:right w:val="nil"/>
                <w:between w:val="nil"/>
              </w:pBdr>
              <w:spacing w:after="0"/>
              <w:jc w:val="left"/>
            </w:pPr>
            <w:r>
              <w:t>Tax evasion acts as a issue</w:t>
            </w:r>
          </w:p>
          <w:p w14:paraId="17F00E44" w14:textId="77777777" w:rsidR="00972BD2" w:rsidRDefault="00445B94">
            <w:pPr>
              <w:widowControl w:val="0"/>
              <w:numPr>
                <w:ilvl w:val="0"/>
                <w:numId w:val="1"/>
              </w:numPr>
              <w:pBdr>
                <w:top w:val="nil"/>
                <w:left w:val="nil"/>
                <w:bottom w:val="nil"/>
                <w:right w:val="nil"/>
                <w:between w:val="nil"/>
              </w:pBdr>
              <w:spacing w:after="0"/>
              <w:jc w:val="left"/>
            </w:pPr>
            <w:r>
              <w:t>Nike's Code of Conduct is important</w:t>
            </w:r>
          </w:p>
          <w:p w14:paraId="6F5FF8AE" w14:textId="77777777" w:rsidR="00972BD2" w:rsidRDefault="00445B94">
            <w:pPr>
              <w:widowControl w:val="0"/>
              <w:numPr>
                <w:ilvl w:val="0"/>
                <w:numId w:val="1"/>
              </w:numPr>
              <w:pBdr>
                <w:top w:val="nil"/>
                <w:left w:val="nil"/>
                <w:bottom w:val="nil"/>
                <w:right w:val="nil"/>
                <w:between w:val="nil"/>
              </w:pBdr>
              <w:spacing w:after="0"/>
              <w:jc w:val="left"/>
            </w:pPr>
            <w:r>
              <w:t>Maintains Industrial Relations Code, 2020</w:t>
            </w:r>
          </w:p>
        </w:tc>
      </w:tr>
      <w:tr w:rsidR="00972BD2" w14:paraId="19008264" w14:textId="77777777" w:rsidTr="007C25B1">
        <w:trPr>
          <w:jc w:val="center"/>
        </w:trPr>
        <w:tc>
          <w:tcPr>
            <w:tcW w:w="2085" w:type="dxa"/>
            <w:shd w:val="clear" w:color="auto" w:fill="auto"/>
            <w:tcMar>
              <w:top w:w="100" w:type="dxa"/>
              <w:left w:w="100" w:type="dxa"/>
              <w:bottom w:w="100" w:type="dxa"/>
              <w:right w:w="100" w:type="dxa"/>
            </w:tcMar>
          </w:tcPr>
          <w:p w14:paraId="14B5AB55" w14:textId="77777777" w:rsidR="00972BD2" w:rsidRDefault="00445B94">
            <w:pPr>
              <w:widowControl w:val="0"/>
              <w:pBdr>
                <w:top w:val="nil"/>
                <w:left w:val="nil"/>
                <w:bottom w:val="nil"/>
                <w:right w:val="nil"/>
                <w:between w:val="nil"/>
              </w:pBdr>
              <w:spacing w:after="0"/>
              <w:jc w:val="center"/>
              <w:rPr>
                <w:b/>
              </w:rPr>
            </w:pPr>
            <w:r>
              <w:rPr>
                <w:b/>
              </w:rPr>
              <w:t xml:space="preserve">Environmental </w:t>
            </w:r>
          </w:p>
        </w:tc>
        <w:tc>
          <w:tcPr>
            <w:tcW w:w="7935" w:type="dxa"/>
            <w:shd w:val="clear" w:color="auto" w:fill="auto"/>
            <w:tcMar>
              <w:top w:w="100" w:type="dxa"/>
              <w:left w:w="100" w:type="dxa"/>
              <w:bottom w:w="100" w:type="dxa"/>
              <w:right w:w="100" w:type="dxa"/>
            </w:tcMar>
          </w:tcPr>
          <w:p w14:paraId="187A8A30" w14:textId="77777777" w:rsidR="00972BD2" w:rsidRDefault="00445B94">
            <w:pPr>
              <w:widowControl w:val="0"/>
              <w:numPr>
                <w:ilvl w:val="0"/>
                <w:numId w:val="11"/>
              </w:numPr>
              <w:pBdr>
                <w:top w:val="nil"/>
                <w:left w:val="nil"/>
                <w:bottom w:val="nil"/>
                <w:right w:val="nil"/>
                <w:between w:val="nil"/>
              </w:pBdr>
              <w:spacing w:after="0"/>
              <w:jc w:val="left"/>
            </w:pPr>
            <w:r>
              <w:t xml:space="preserve">Eco-friendly product </w:t>
            </w:r>
          </w:p>
          <w:p w14:paraId="301410A8" w14:textId="77777777" w:rsidR="00972BD2" w:rsidRDefault="00445B94">
            <w:pPr>
              <w:widowControl w:val="0"/>
              <w:numPr>
                <w:ilvl w:val="0"/>
                <w:numId w:val="11"/>
              </w:numPr>
              <w:pBdr>
                <w:top w:val="nil"/>
                <w:left w:val="nil"/>
                <w:bottom w:val="nil"/>
                <w:right w:val="nil"/>
                <w:between w:val="nil"/>
              </w:pBdr>
              <w:spacing w:after="0"/>
              <w:jc w:val="left"/>
            </w:pPr>
            <w:r>
              <w:t>Reduce environment pollution</w:t>
            </w:r>
          </w:p>
          <w:p w14:paraId="0CCFBFDF" w14:textId="77777777" w:rsidR="00972BD2" w:rsidRDefault="00445B94">
            <w:pPr>
              <w:widowControl w:val="0"/>
              <w:numPr>
                <w:ilvl w:val="0"/>
                <w:numId w:val="11"/>
              </w:numPr>
              <w:pBdr>
                <w:top w:val="nil"/>
                <w:left w:val="nil"/>
                <w:bottom w:val="nil"/>
                <w:right w:val="nil"/>
                <w:between w:val="nil"/>
              </w:pBdr>
              <w:spacing w:after="0"/>
              <w:jc w:val="left"/>
            </w:pPr>
            <w:r>
              <w:t>Factories sometimes caused air or water pollution</w:t>
            </w:r>
          </w:p>
        </w:tc>
      </w:tr>
    </w:tbl>
    <w:p w14:paraId="4396E888" w14:textId="77777777" w:rsidR="00972BD2" w:rsidRDefault="00445B94">
      <w:pPr>
        <w:jc w:val="center"/>
        <w:rPr>
          <w:b/>
        </w:rPr>
      </w:pPr>
      <w:r>
        <w:rPr>
          <w:b/>
        </w:rPr>
        <w:t xml:space="preserve">Table 1: PESTLE </w:t>
      </w:r>
      <w:r>
        <w:rPr>
          <w:b/>
        </w:rPr>
        <w:t>analysis of Nike</w:t>
      </w:r>
    </w:p>
    <w:p w14:paraId="0F6377B6" w14:textId="77777777" w:rsidR="00972BD2" w:rsidRDefault="00445B94">
      <w:pPr>
        <w:rPr>
          <w:b/>
          <w:i/>
        </w:rPr>
      </w:pPr>
      <w:r>
        <w:rPr>
          <w:b/>
          <w:i/>
        </w:rPr>
        <w:lastRenderedPageBreak/>
        <w:t>Analysis</w:t>
      </w:r>
    </w:p>
    <w:p w14:paraId="75F42D79" w14:textId="77777777" w:rsidR="00972BD2" w:rsidRDefault="00445B94">
      <w:r>
        <w:t>Brand imagery refers to the visual portrayal of the great messages of the brands. These messages assist the brand with addressing its character. The organisation has been addressed as the world's biggest athletic clothing brand ma</w:t>
      </w:r>
      <w:r>
        <w:t>king items and giving sumptuous sentiments to the customers. The logo of Nike prominently known as Nike Swoosh addresses the considerations of the brand character of the brands (BBC News, 2021). It has turned into the most essentially recognizable logo, se</w:t>
      </w:r>
      <w:r>
        <w:t>tting the brand in the place of generally important and effective on the planet. The Nike Swoosh inventively shows brand, picture, and perceivability and offers very rich benefits to the brand (BBC News, 2021). The previously mentioned organisation has eff</w:t>
      </w:r>
      <w:r>
        <w:t>ectively made a potential and compelling brand by meeting the mainstays of brand value including brand reliability, brand mindfulness, brand affiliations and quality under saw (Das, 2018). Worldwide it is perceived as the best and strongest athletic footwe</w:t>
      </w:r>
      <w:r>
        <w:t>ar, and clothing brand having extraordinary client care in the US as well as the UK.</w:t>
      </w:r>
    </w:p>
    <w:p w14:paraId="3381692D" w14:textId="63A881F6" w:rsidR="00972BD2" w:rsidRDefault="00445B94">
      <w:r>
        <w:t>Estimating and upgrading brand exercises isn't just compelling for further developing generally marking vital factors yet additionally supportive for expanding brand value</w:t>
      </w:r>
      <w:r>
        <w:t xml:space="preserve">. The brand exercises are usually known as brand exhibitions that are altogether key to serve clients with better </w:t>
      </w:r>
      <w:r w:rsidR="007C25B1">
        <w:t>labour</w:t>
      </w:r>
      <w:r>
        <w:t xml:space="preserve"> and products (Iyer, Davari and Paswan, 2018). Nike by fostering a concentrated and promising shoe producer acting in the US is fundamen</w:t>
      </w:r>
      <w:r>
        <w:t>tally affecting the games tennis shoes markets (Thomas, 2019). In the UK, Nike has been additionally viewed as the most important shoe brand because of its extraordinary image execution. Most curiously, the brand, Nike deliberately created sports shoes, te</w:t>
      </w:r>
      <w:r>
        <w:t xml:space="preserve">nnis shoes, present day shoes, activewear and garments items which are extravagant in nature and top of the line in cost likewise (Yahoo Finance, 2019). The hardest adversary of Nike is Adidas and contrasting the business </w:t>
      </w:r>
      <w:r w:rsidR="007C25B1">
        <w:t>operations</w:t>
      </w:r>
      <w:r>
        <w:t xml:space="preserve"> of the two of them can </w:t>
      </w:r>
      <w:r>
        <w:t>be useful in breaking down brand exhibitions for Nike.</w:t>
      </w:r>
    </w:p>
    <w:p w14:paraId="06ACC4AF" w14:textId="77777777" w:rsidR="00972BD2" w:rsidRDefault="00445B94">
      <w:pPr>
        <w:pStyle w:val="Heading2"/>
        <w:numPr>
          <w:ilvl w:val="0"/>
          <w:numId w:val="12"/>
        </w:numPr>
      </w:pPr>
      <w:bookmarkStart w:id="16" w:name="_xryw05z911fn" w:colFirst="0" w:colLast="0"/>
      <w:bookmarkStart w:id="17" w:name="_Toc112356119"/>
      <w:bookmarkEnd w:id="16"/>
      <w:r>
        <w:t>Industry analysis (Porter’s five forces)</w:t>
      </w:r>
      <w:bookmarkEnd w:id="17"/>
      <w:r>
        <w:t xml:space="preserve"> </w:t>
      </w:r>
    </w:p>
    <w:p w14:paraId="2D021F2E" w14:textId="5FC5D29A" w:rsidR="00972BD2" w:rsidRDefault="00445B94">
      <w:r>
        <w:rPr>
          <w:i/>
        </w:rPr>
        <w:t xml:space="preserve">Threat of new </w:t>
      </w:r>
      <w:r w:rsidR="00D35857">
        <w:rPr>
          <w:i/>
        </w:rPr>
        <w:t>entry</w:t>
      </w:r>
      <w:r w:rsidR="00D35857">
        <w:t>:</w:t>
      </w:r>
      <w:r>
        <w:t xml:space="preserve"> In the athletic apparel industry, the market is very much volatile. Many research shows that companies like Nike and the threat of new ent</w:t>
      </w:r>
      <w:r>
        <w:t xml:space="preserve">rants </w:t>
      </w:r>
      <w:r w:rsidR="007C25B1">
        <w:t>possess mainly</w:t>
      </w:r>
      <w:r>
        <w:t xml:space="preserve"> in the athletic apparel industry. It is also noted that there is some debate on opinion regarding this factor. Though the threat of new company entry for Nike is </w:t>
      </w:r>
      <w:r>
        <w:rPr>
          <w:b/>
          <w:i/>
        </w:rPr>
        <w:t>medium-high</w:t>
      </w:r>
      <w:r>
        <w:t xml:space="preserve"> and also important to mention that the barrier of new entry i</w:t>
      </w:r>
      <w:r>
        <w:t xml:space="preserve">s low. Moreover, there are many high chances that a new entry can </w:t>
      </w:r>
      <w:r>
        <w:lastRenderedPageBreak/>
        <w:t xml:space="preserve">make a good competition for Nike. It is also important to mention that the economies of large companies like Nike have an advantage compared to other </w:t>
      </w:r>
      <w:r w:rsidR="00D35857">
        <w:t>smaller athletic</w:t>
      </w:r>
      <w:r>
        <w:t xml:space="preserve"> apparel companies. Cons</w:t>
      </w:r>
      <w:r>
        <w:t xml:space="preserve">idering the consumer demand and their choice over quality products that is also very much positive for companies like Nike. Therefore, it can be said that, as the new company or entrants have to compete and overcome all the barriers mainly in the athletic </w:t>
      </w:r>
      <w:r>
        <w:t xml:space="preserve">apparel industry to successfully stand. It can be easily assumed that the overall threat is the </w:t>
      </w:r>
      <w:r>
        <w:rPr>
          <w:b/>
          <w:i/>
        </w:rPr>
        <w:t>medium</w:t>
      </w:r>
      <w:r>
        <w:t xml:space="preserve"> of new entrants.</w:t>
      </w:r>
    </w:p>
    <w:p w14:paraId="4572E4A1" w14:textId="3A79B7E8" w:rsidR="00972BD2" w:rsidRDefault="00445B94">
      <w:r>
        <w:rPr>
          <w:i/>
        </w:rPr>
        <w:t xml:space="preserve">Threat of </w:t>
      </w:r>
      <w:r w:rsidR="00D35857">
        <w:rPr>
          <w:i/>
        </w:rPr>
        <w:t>substitutes:</w:t>
      </w:r>
      <w:r>
        <w:t xml:space="preserve"> In the current market of athletic apparel industry the threat of new substitutes is very much</w:t>
      </w:r>
      <w:r>
        <w:rPr>
          <w:b/>
          <w:i/>
        </w:rPr>
        <w:t xml:space="preserve"> high</w:t>
      </w:r>
      <w:r>
        <w:t xml:space="preserve">. The more the </w:t>
      </w:r>
      <w:r>
        <w:t xml:space="preserve">substitutes come the more competitors available on the market that makes the buyer to become more choosing. It also observed that many companies are now focusing on the athletic apparel industry for its various opportunities in addition the new technology </w:t>
      </w:r>
      <w:r>
        <w:t xml:space="preserve">helps the company for more success. Though Nike has more advantage over new technology, the threat of substitutes is </w:t>
      </w:r>
      <w:r>
        <w:rPr>
          <w:b/>
          <w:i/>
        </w:rPr>
        <w:t>high.</w:t>
      </w:r>
      <w:r>
        <w:t xml:space="preserve"> </w:t>
      </w:r>
    </w:p>
    <w:p w14:paraId="63B9C1D0" w14:textId="77777777" w:rsidR="00972BD2" w:rsidRDefault="00445B94">
      <w:r>
        <w:t xml:space="preserve">According to Zhang et al., (2020), brand relationship technique alludes to business strategies in continually staying drawn in with </w:t>
      </w:r>
      <w:r>
        <w:t xml:space="preserve">its client base. It is essential to assess the brand relationship technique to fortify the relationship with clients by production of new commercial centre disturbance. Contingent upon the brand ordered progression, Nike is considered as a famous brand in </w:t>
      </w:r>
      <w:r>
        <w:t>the US and does hold benefits along with weaknesses inside its image relationship system. The brand ordered progression of Nike portrays that the whole brand advancement choice is being embraced at the settlement. In the style space, Nike has made an unmat</w:t>
      </w:r>
      <w:r>
        <w:t>ched progress by understanding the low down of its clients at ground level by an exceptional idea of promoting named as "direct-to-clients" (Nybo, 2018).</w:t>
      </w:r>
    </w:p>
    <w:p w14:paraId="684D33C8" w14:textId="58EB498C" w:rsidR="00972BD2" w:rsidRDefault="00445B94">
      <w:r>
        <w:t>On the other hand, Nike has confronted difficulties in the US Market as the clients are profoundly dis</w:t>
      </w:r>
      <w:r>
        <w:t xml:space="preserve">posed towards </w:t>
      </w:r>
      <w:r w:rsidR="00D35857">
        <w:t>execution-based</w:t>
      </w:r>
      <w:r>
        <w:t xml:space="preserve"> shoes fabricated by Jordan brand and Puma (Danziger, 2017). Thus, Nike needs to send off a running shoe section named Air </w:t>
      </w:r>
      <w:proofErr w:type="spellStart"/>
      <w:r>
        <w:t>VapourMax</w:t>
      </w:r>
      <w:proofErr w:type="spellEnd"/>
      <w:r>
        <w:t xml:space="preserve"> at premium evaluation to recapture its old enchantment. The organisation needed to depend on i</w:t>
      </w:r>
      <w:r>
        <w:t>ts Foot Locker and DICK, its significant retail accomplice.</w:t>
      </w:r>
    </w:p>
    <w:p w14:paraId="74C87D15" w14:textId="4F43547C" w:rsidR="00972BD2" w:rsidRDefault="00445B94">
      <w:r>
        <w:rPr>
          <w:i/>
        </w:rPr>
        <w:t>Power of buyers</w:t>
      </w:r>
      <w:r>
        <w:t xml:space="preserve">: In the particular section of this business the bargaining power of consumers is. </w:t>
      </w:r>
      <w:r>
        <w:rPr>
          <w:b/>
          <w:i/>
        </w:rPr>
        <w:t>Low</w:t>
      </w:r>
      <w:r>
        <w:t xml:space="preserve">. Because the performance of an atheist </w:t>
      </w:r>
      <w:r w:rsidR="00D35857">
        <w:t>mainly</w:t>
      </w:r>
      <w:r>
        <w:t xml:space="preserve"> time depends on their opted products. </w:t>
      </w:r>
      <w:r w:rsidR="00D35857">
        <w:t>Therefore,</w:t>
      </w:r>
      <w:r>
        <w:t xml:space="preserve"> a good product always has a premium price level mostly because it has to cover all its safety parameters. Nike is a very good and reputed company compared to other companies which </w:t>
      </w:r>
      <w:r>
        <w:lastRenderedPageBreak/>
        <w:t>has a very sustainable com</w:t>
      </w:r>
      <w:r>
        <w:t xml:space="preserve">petitive advantage </w:t>
      </w:r>
      <w:r>
        <w:rPr>
          <w:color w:val="222222"/>
          <w:highlight w:val="white"/>
        </w:rPr>
        <w:t>(Knight</w:t>
      </w:r>
      <w:r>
        <w:rPr>
          <w:i/>
          <w:color w:val="222222"/>
          <w:highlight w:val="white"/>
        </w:rPr>
        <w:t xml:space="preserve"> et al.</w:t>
      </w:r>
      <w:r>
        <w:rPr>
          <w:color w:val="222222"/>
          <w:highlight w:val="white"/>
        </w:rPr>
        <w:t>2020)</w:t>
      </w:r>
      <w:r>
        <w:t xml:space="preserve">. </w:t>
      </w:r>
      <w:r w:rsidR="00D35857">
        <w:t>Additionally,</w:t>
      </w:r>
      <w:r>
        <w:t xml:space="preserve"> it makes Nike very different from others. Therefore, it can be suggested that the power of buyers in bargaining is </w:t>
      </w:r>
      <w:r>
        <w:rPr>
          <w:b/>
          <w:i/>
        </w:rPr>
        <w:t>low.</w:t>
      </w:r>
      <w:r>
        <w:t xml:space="preserve"> </w:t>
      </w:r>
    </w:p>
    <w:p w14:paraId="4A739161" w14:textId="3CF67080" w:rsidR="00972BD2" w:rsidRDefault="00445B94">
      <w:r>
        <w:rPr>
          <w:i/>
        </w:rPr>
        <w:t xml:space="preserve">Power of </w:t>
      </w:r>
      <w:r w:rsidR="00D35857">
        <w:rPr>
          <w:i/>
        </w:rPr>
        <w:t>suppliers</w:t>
      </w:r>
      <w:r w:rsidR="00D35857">
        <w:t>:</w:t>
      </w:r>
      <w:r>
        <w:t xml:space="preserve"> In This particular section the bargaining power of suppliers </w:t>
      </w:r>
      <w:r>
        <w:t>is</w:t>
      </w:r>
      <w:r>
        <w:rPr>
          <w:b/>
          <w:i/>
        </w:rPr>
        <w:t xml:space="preserve"> high</w:t>
      </w:r>
      <w:r>
        <w:t>. The main thing done by the suppliers is, they supply all the materials, labour, equipment and also various services and many times financial support with making various networking. To deliver all products in a preferred time frame Nike has to depe</w:t>
      </w:r>
      <w:r>
        <w:t xml:space="preserve">nd on its suppliers. Moreover, due to quality Nike has to depend on suppliers therefore the bargaining power of suppliers is </w:t>
      </w:r>
      <w:r>
        <w:rPr>
          <w:b/>
          <w:i/>
        </w:rPr>
        <w:t>high</w:t>
      </w:r>
      <w:r>
        <w:t xml:space="preserve">. </w:t>
      </w:r>
    </w:p>
    <w:p w14:paraId="4E9D0EBA" w14:textId="16A7616F" w:rsidR="00972BD2" w:rsidRDefault="00445B94">
      <w:r>
        <w:t>Nike celebrates its 50th year of manufacturing by keeping a basic objective of serving competitors by utilising driving deve</w:t>
      </w:r>
      <w:r>
        <w:t xml:space="preserve">lopment to make items (Nike, 2021). This objective deciphers that Nike is situating its image by absolute devotion towards competitors. It produces popular top notch and stylish athletic wear with utilisation of </w:t>
      </w:r>
      <w:r w:rsidR="00D35857">
        <w:t>top-most-quality</w:t>
      </w:r>
      <w:r>
        <w:t xml:space="preserve"> materials. Also, Nike has h</w:t>
      </w:r>
      <w:r>
        <w:t>ad the option to situate its image inside the geological limit of the UK as the deals rate for sports items has expanded from 2013 to 2020 (Statista, 2020). This organisation has had the option to situate the brand in its starting point country as become o</w:t>
      </w:r>
      <w:r>
        <w:t>bvious from the deals age from 2009 to 2021.</w:t>
      </w:r>
    </w:p>
    <w:p w14:paraId="7A4AE343" w14:textId="0EADF179" w:rsidR="00972BD2" w:rsidRDefault="00445B94">
      <w:r>
        <w:rPr>
          <w:i/>
        </w:rPr>
        <w:t xml:space="preserve">Competitive </w:t>
      </w:r>
      <w:r w:rsidR="00D35857">
        <w:rPr>
          <w:i/>
        </w:rPr>
        <w:t>Rivalry:</w:t>
      </w:r>
      <w:r>
        <w:t xml:space="preserve"> The competitive Rivalry in the relationship with Nike is </w:t>
      </w:r>
      <w:r>
        <w:rPr>
          <w:b/>
          <w:i/>
        </w:rPr>
        <w:t xml:space="preserve">medium high. </w:t>
      </w:r>
      <w:r>
        <w:t>Mainly because the competitors of Nike are growing in number which puts pressure on Nike on their sales and profit margi</w:t>
      </w:r>
      <w:r>
        <w:t>n. Nike has good business supply management that helps the company to stand firmly against other rival companies. Nike product quality is much greater than them but the overall situation of competitive Rivalry is</w:t>
      </w:r>
      <w:r>
        <w:rPr>
          <w:b/>
          <w:i/>
        </w:rPr>
        <w:t xml:space="preserve"> medium-high.</w:t>
      </w:r>
      <w:r>
        <w:t xml:space="preserve"> </w:t>
      </w:r>
    </w:p>
    <w:p w14:paraId="55E0C1B1" w14:textId="77777777" w:rsidR="007636B6" w:rsidRDefault="007636B6">
      <w:pPr>
        <w:rPr>
          <w:b/>
        </w:rPr>
      </w:pPr>
      <w:bookmarkStart w:id="18" w:name="_8fclcctaj106" w:colFirst="0" w:colLast="0"/>
      <w:bookmarkStart w:id="19" w:name="_Toc112356120"/>
      <w:bookmarkEnd w:id="18"/>
      <w:r>
        <w:br w:type="page"/>
      </w:r>
    </w:p>
    <w:p w14:paraId="25FD7E8C" w14:textId="522E50DB" w:rsidR="00972BD2" w:rsidRDefault="00445B94">
      <w:pPr>
        <w:pStyle w:val="Heading1"/>
      </w:pPr>
      <w:r>
        <w:lastRenderedPageBreak/>
        <w:t>Section 3</w:t>
      </w:r>
      <w:bookmarkEnd w:id="19"/>
    </w:p>
    <w:p w14:paraId="08EC886B" w14:textId="77777777" w:rsidR="00972BD2" w:rsidRDefault="00445B94">
      <w:pPr>
        <w:pStyle w:val="Heading2"/>
      </w:pPr>
      <w:bookmarkStart w:id="20" w:name="_xr48131uxhh" w:colFirst="0" w:colLast="0"/>
      <w:bookmarkStart w:id="21" w:name="_Toc112356121"/>
      <w:bookmarkEnd w:id="20"/>
      <w:r>
        <w:t>Analysis of Nike’</w:t>
      </w:r>
      <w:r>
        <w:t>s Internal environment</w:t>
      </w:r>
      <w:bookmarkEnd w:id="21"/>
    </w:p>
    <w:p w14:paraId="753A3640" w14:textId="77777777" w:rsidR="00972BD2" w:rsidRDefault="00445B94">
      <w:pPr>
        <w:pStyle w:val="Heading3"/>
        <w:numPr>
          <w:ilvl w:val="0"/>
          <w:numId w:val="14"/>
        </w:numPr>
      </w:pPr>
      <w:bookmarkStart w:id="22" w:name="_67u0bihoqi0" w:colFirst="0" w:colLast="0"/>
      <w:bookmarkStart w:id="23" w:name="_Toc112356122"/>
      <w:bookmarkEnd w:id="22"/>
      <w:r>
        <w:t>VRIO analysis</w:t>
      </w:r>
      <w:bookmarkEnd w:id="23"/>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75"/>
        <w:gridCol w:w="1185"/>
        <w:gridCol w:w="1080"/>
        <w:gridCol w:w="1320"/>
        <w:gridCol w:w="1170"/>
        <w:gridCol w:w="2130"/>
      </w:tblGrid>
      <w:tr w:rsidR="00972BD2" w14:paraId="32755350" w14:textId="77777777" w:rsidTr="00D35857">
        <w:trPr>
          <w:jc w:val="center"/>
        </w:trPr>
        <w:tc>
          <w:tcPr>
            <w:tcW w:w="2475" w:type="dxa"/>
            <w:shd w:val="clear" w:color="auto" w:fill="auto"/>
            <w:tcMar>
              <w:top w:w="100" w:type="dxa"/>
              <w:left w:w="100" w:type="dxa"/>
              <w:bottom w:w="100" w:type="dxa"/>
              <w:right w:w="100" w:type="dxa"/>
            </w:tcMar>
          </w:tcPr>
          <w:p w14:paraId="55403D18" w14:textId="77777777" w:rsidR="00972BD2" w:rsidRDefault="00445B94">
            <w:pPr>
              <w:widowControl w:val="0"/>
              <w:pBdr>
                <w:top w:val="nil"/>
                <w:left w:val="nil"/>
                <w:bottom w:val="nil"/>
                <w:right w:val="nil"/>
                <w:between w:val="nil"/>
              </w:pBdr>
              <w:spacing w:after="0"/>
              <w:jc w:val="center"/>
              <w:rPr>
                <w:b/>
              </w:rPr>
            </w:pPr>
            <w:r>
              <w:rPr>
                <w:b/>
              </w:rPr>
              <w:t>Core Competencies</w:t>
            </w:r>
          </w:p>
        </w:tc>
        <w:tc>
          <w:tcPr>
            <w:tcW w:w="1185" w:type="dxa"/>
            <w:shd w:val="clear" w:color="auto" w:fill="auto"/>
            <w:tcMar>
              <w:top w:w="100" w:type="dxa"/>
              <w:left w:w="100" w:type="dxa"/>
              <w:bottom w:w="100" w:type="dxa"/>
              <w:right w:w="100" w:type="dxa"/>
            </w:tcMar>
          </w:tcPr>
          <w:p w14:paraId="1C74A7B3" w14:textId="77777777" w:rsidR="00972BD2" w:rsidRDefault="00445B94">
            <w:pPr>
              <w:widowControl w:val="0"/>
              <w:pBdr>
                <w:top w:val="nil"/>
                <w:left w:val="nil"/>
                <w:bottom w:val="nil"/>
                <w:right w:val="nil"/>
                <w:between w:val="nil"/>
              </w:pBdr>
              <w:spacing w:after="0"/>
              <w:jc w:val="center"/>
              <w:rPr>
                <w:b/>
              </w:rPr>
            </w:pPr>
            <w:r>
              <w:rPr>
                <w:b/>
              </w:rPr>
              <w:t>Valuable</w:t>
            </w:r>
          </w:p>
        </w:tc>
        <w:tc>
          <w:tcPr>
            <w:tcW w:w="1080" w:type="dxa"/>
            <w:shd w:val="clear" w:color="auto" w:fill="auto"/>
            <w:tcMar>
              <w:top w:w="100" w:type="dxa"/>
              <w:left w:w="100" w:type="dxa"/>
              <w:bottom w:w="100" w:type="dxa"/>
              <w:right w:w="100" w:type="dxa"/>
            </w:tcMar>
          </w:tcPr>
          <w:p w14:paraId="425239AC" w14:textId="77777777" w:rsidR="00972BD2" w:rsidRDefault="00445B94">
            <w:pPr>
              <w:widowControl w:val="0"/>
              <w:pBdr>
                <w:top w:val="nil"/>
                <w:left w:val="nil"/>
                <w:bottom w:val="nil"/>
                <w:right w:val="nil"/>
                <w:between w:val="nil"/>
              </w:pBdr>
              <w:spacing w:after="0"/>
              <w:jc w:val="center"/>
              <w:rPr>
                <w:b/>
              </w:rPr>
            </w:pPr>
            <w:r>
              <w:rPr>
                <w:b/>
              </w:rPr>
              <w:t>Rare</w:t>
            </w:r>
          </w:p>
        </w:tc>
        <w:tc>
          <w:tcPr>
            <w:tcW w:w="1320" w:type="dxa"/>
            <w:shd w:val="clear" w:color="auto" w:fill="auto"/>
            <w:tcMar>
              <w:top w:w="100" w:type="dxa"/>
              <w:left w:w="100" w:type="dxa"/>
              <w:bottom w:w="100" w:type="dxa"/>
              <w:right w:w="100" w:type="dxa"/>
            </w:tcMar>
          </w:tcPr>
          <w:p w14:paraId="677B4570" w14:textId="77777777" w:rsidR="00972BD2" w:rsidRDefault="00445B94">
            <w:pPr>
              <w:widowControl w:val="0"/>
              <w:pBdr>
                <w:top w:val="nil"/>
                <w:left w:val="nil"/>
                <w:bottom w:val="nil"/>
                <w:right w:val="nil"/>
                <w:between w:val="nil"/>
              </w:pBdr>
              <w:spacing w:after="0"/>
              <w:jc w:val="center"/>
              <w:rPr>
                <w:b/>
              </w:rPr>
            </w:pPr>
            <w:r>
              <w:rPr>
                <w:b/>
              </w:rPr>
              <w:t>Inimitable</w:t>
            </w:r>
          </w:p>
        </w:tc>
        <w:tc>
          <w:tcPr>
            <w:tcW w:w="1170" w:type="dxa"/>
            <w:shd w:val="clear" w:color="auto" w:fill="auto"/>
            <w:tcMar>
              <w:top w:w="100" w:type="dxa"/>
              <w:left w:w="100" w:type="dxa"/>
              <w:bottom w:w="100" w:type="dxa"/>
              <w:right w:w="100" w:type="dxa"/>
            </w:tcMar>
          </w:tcPr>
          <w:p w14:paraId="7F23BE3D" w14:textId="77777777" w:rsidR="00972BD2" w:rsidRDefault="00445B94">
            <w:pPr>
              <w:widowControl w:val="0"/>
              <w:pBdr>
                <w:top w:val="nil"/>
                <w:left w:val="nil"/>
                <w:bottom w:val="nil"/>
                <w:right w:val="nil"/>
                <w:between w:val="nil"/>
              </w:pBdr>
              <w:spacing w:after="0"/>
              <w:jc w:val="center"/>
              <w:rPr>
                <w:b/>
              </w:rPr>
            </w:pPr>
            <w:r>
              <w:rPr>
                <w:b/>
              </w:rPr>
              <w:t>Organize</w:t>
            </w:r>
          </w:p>
        </w:tc>
        <w:tc>
          <w:tcPr>
            <w:tcW w:w="2130" w:type="dxa"/>
            <w:shd w:val="clear" w:color="auto" w:fill="auto"/>
            <w:tcMar>
              <w:top w:w="100" w:type="dxa"/>
              <w:left w:w="100" w:type="dxa"/>
              <w:bottom w:w="100" w:type="dxa"/>
              <w:right w:w="100" w:type="dxa"/>
            </w:tcMar>
          </w:tcPr>
          <w:p w14:paraId="19462139" w14:textId="77777777" w:rsidR="00972BD2" w:rsidRDefault="00445B94">
            <w:pPr>
              <w:widowControl w:val="0"/>
              <w:pBdr>
                <w:top w:val="nil"/>
                <w:left w:val="nil"/>
                <w:bottom w:val="nil"/>
                <w:right w:val="nil"/>
                <w:between w:val="nil"/>
              </w:pBdr>
              <w:spacing w:after="0"/>
              <w:jc w:val="center"/>
              <w:rPr>
                <w:b/>
              </w:rPr>
            </w:pPr>
            <w:r>
              <w:rPr>
                <w:b/>
              </w:rPr>
              <w:t>Advantage</w:t>
            </w:r>
          </w:p>
        </w:tc>
      </w:tr>
      <w:tr w:rsidR="00972BD2" w14:paraId="33090A80" w14:textId="77777777" w:rsidTr="00D35857">
        <w:trPr>
          <w:jc w:val="center"/>
        </w:trPr>
        <w:tc>
          <w:tcPr>
            <w:tcW w:w="2475" w:type="dxa"/>
            <w:shd w:val="clear" w:color="auto" w:fill="auto"/>
            <w:tcMar>
              <w:top w:w="100" w:type="dxa"/>
              <w:left w:w="100" w:type="dxa"/>
              <w:bottom w:w="100" w:type="dxa"/>
              <w:right w:w="100" w:type="dxa"/>
            </w:tcMar>
          </w:tcPr>
          <w:p w14:paraId="5A09E21A" w14:textId="77777777" w:rsidR="00972BD2" w:rsidRDefault="00445B94">
            <w:pPr>
              <w:widowControl w:val="0"/>
              <w:pBdr>
                <w:top w:val="nil"/>
                <w:left w:val="nil"/>
                <w:bottom w:val="nil"/>
                <w:right w:val="nil"/>
                <w:between w:val="nil"/>
              </w:pBdr>
              <w:spacing w:after="0"/>
              <w:jc w:val="center"/>
              <w:rPr>
                <w:b/>
                <w:i/>
              </w:rPr>
            </w:pPr>
            <w:r>
              <w:rPr>
                <w:b/>
                <w:i/>
              </w:rPr>
              <w:t>Brand Image</w:t>
            </w:r>
          </w:p>
        </w:tc>
        <w:tc>
          <w:tcPr>
            <w:tcW w:w="1185" w:type="dxa"/>
            <w:shd w:val="clear" w:color="auto" w:fill="auto"/>
            <w:tcMar>
              <w:top w:w="100" w:type="dxa"/>
              <w:left w:w="100" w:type="dxa"/>
              <w:bottom w:w="100" w:type="dxa"/>
              <w:right w:w="100" w:type="dxa"/>
            </w:tcMar>
          </w:tcPr>
          <w:p w14:paraId="4833E892" w14:textId="77777777" w:rsidR="00972BD2" w:rsidRDefault="00445B94">
            <w:pPr>
              <w:widowControl w:val="0"/>
              <w:pBdr>
                <w:top w:val="nil"/>
                <w:left w:val="nil"/>
                <w:bottom w:val="nil"/>
                <w:right w:val="nil"/>
                <w:between w:val="nil"/>
              </w:pBdr>
              <w:spacing w:after="0"/>
              <w:jc w:val="center"/>
            </w:pPr>
            <w:r>
              <w:rPr>
                <w:rFonts w:ascii="Arial Unicode MS" w:eastAsia="Arial Unicode MS" w:hAnsi="Arial Unicode MS" w:cs="Arial Unicode MS"/>
              </w:rPr>
              <w:t>✅</w:t>
            </w:r>
          </w:p>
        </w:tc>
        <w:tc>
          <w:tcPr>
            <w:tcW w:w="1080" w:type="dxa"/>
            <w:shd w:val="clear" w:color="auto" w:fill="auto"/>
            <w:tcMar>
              <w:top w:w="100" w:type="dxa"/>
              <w:left w:w="100" w:type="dxa"/>
              <w:bottom w:w="100" w:type="dxa"/>
              <w:right w:w="100" w:type="dxa"/>
            </w:tcMar>
          </w:tcPr>
          <w:p w14:paraId="0A6DFCD0" w14:textId="77777777" w:rsidR="00972BD2" w:rsidRDefault="00445B94">
            <w:pPr>
              <w:widowControl w:val="0"/>
              <w:spacing w:after="0"/>
              <w:jc w:val="center"/>
            </w:pPr>
            <w:r>
              <w:rPr>
                <w:rFonts w:ascii="Arial Unicode MS" w:eastAsia="Arial Unicode MS" w:hAnsi="Arial Unicode MS" w:cs="Arial Unicode MS"/>
              </w:rPr>
              <w:t>✅</w:t>
            </w:r>
          </w:p>
        </w:tc>
        <w:tc>
          <w:tcPr>
            <w:tcW w:w="1320" w:type="dxa"/>
            <w:shd w:val="clear" w:color="auto" w:fill="auto"/>
            <w:tcMar>
              <w:top w:w="100" w:type="dxa"/>
              <w:left w:w="100" w:type="dxa"/>
              <w:bottom w:w="100" w:type="dxa"/>
              <w:right w:w="100" w:type="dxa"/>
            </w:tcMar>
          </w:tcPr>
          <w:p w14:paraId="38886DE3" w14:textId="77777777" w:rsidR="00972BD2" w:rsidRDefault="00445B94">
            <w:pPr>
              <w:widowControl w:val="0"/>
              <w:spacing w:after="0"/>
              <w:jc w:val="center"/>
            </w:pPr>
            <w:r>
              <w:rPr>
                <w:rFonts w:ascii="Arial Unicode MS" w:eastAsia="Arial Unicode MS" w:hAnsi="Arial Unicode MS" w:cs="Arial Unicode MS"/>
              </w:rPr>
              <w:t>✅</w:t>
            </w:r>
          </w:p>
        </w:tc>
        <w:tc>
          <w:tcPr>
            <w:tcW w:w="1170" w:type="dxa"/>
            <w:shd w:val="clear" w:color="auto" w:fill="auto"/>
            <w:tcMar>
              <w:top w:w="100" w:type="dxa"/>
              <w:left w:w="100" w:type="dxa"/>
              <w:bottom w:w="100" w:type="dxa"/>
              <w:right w:w="100" w:type="dxa"/>
            </w:tcMar>
          </w:tcPr>
          <w:p w14:paraId="64EC6B63" w14:textId="77777777" w:rsidR="00972BD2" w:rsidRDefault="00445B94">
            <w:pPr>
              <w:widowControl w:val="0"/>
              <w:spacing w:after="0"/>
              <w:jc w:val="center"/>
            </w:pPr>
            <w:r>
              <w:rPr>
                <w:rFonts w:ascii="Arial Unicode MS" w:eastAsia="Arial Unicode MS" w:hAnsi="Arial Unicode MS" w:cs="Arial Unicode MS"/>
              </w:rPr>
              <w:t>✅</w:t>
            </w:r>
          </w:p>
        </w:tc>
        <w:tc>
          <w:tcPr>
            <w:tcW w:w="2130" w:type="dxa"/>
            <w:shd w:val="clear" w:color="auto" w:fill="auto"/>
            <w:tcMar>
              <w:top w:w="100" w:type="dxa"/>
              <w:left w:w="100" w:type="dxa"/>
              <w:bottom w:w="100" w:type="dxa"/>
              <w:right w:w="100" w:type="dxa"/>
            </w:tcMar>
          </w:tcPr>
          <w:p w14:paraId="5CE0B192" w14:textId="77777777" w:rsidR="00972BD2" w:rsidRDefault="00445B94">
            <w:pPr>
              <w:widowControl w:val="0"/>
              <w:pBdr>
                <w:top w:val="nil"/>
                <w:left w:val="nil"/>
                <w:bottom w:val="nil"/>
                <w:right w:val="nil"/>
                <w:between w:val="nil"/>
              </w:pBdr>
              <w:spacing w:after="0"/>
              <w:jc w:val="center"/>
            </w:pPr>
            <w:r>
              <w:t>Competitive Advantage</w:t>
            </w:r>
          </w:p>
        </w:tc>
      </w:tr>
      <w:tr w:rsidR="00972BD2" w14:paraId="130D3661" w14:textId="77777777" w:rsidTr="00D35857">
        <w:trPr>
          <w:jc w:val="center"/>
        </w:trPr>
        <w:tc>
          <w:tcPr>
            <w:tcW w:w="2475" w:type="dxa"/>
            <w:shd w:val="clear" w:color="auto" w:fill="auto"/>
            <w:tcMar>
              <w:top w:w="100" w:type="dxa"/>
              <w:left w:w="100" w:type="dxa"/>
              <w:bottom w:w="100" w:type="dxa"/>
              <w:right w:w="100" w:type="dxa"/>
            </w:tcMar>
          </w:tcPr>
          <w:p w14:paraId="7CE4AFE1" w14:textId="77777777" w:rsidR="00972BD2" w:rsidRDefault="00445B94">
            <w:pPr>
              <w:widowControl w:val="0"/>
              <w:pBdr>
                <w:top w:val="nil"/>
                <w:left w:val="nil"/>
                <w:bottom w:val="nil"/>
                <w:right w:val="nil"/>
                <w:between w:val="nil"/>
              </w:pBdr>
              <w:spacing w:after="0"/>
              <w:jc w:val="center"/>
              <w:rPr>
                <w:b/>
                <w:i/>
              </w:rPr>
            </w:pPr>
            <w:r>
              <w:rPr>
                <w:b/>
                <w:i/>
              </w:rPr>
              <w:t>Customer Experience</w:t>
            </w:r>
          </w:p>
        </w:tc>
        <w:tc>
          <w:tcPr>
            <w:tcW w:w="1185" w:type="dxa"/>
            <w:shd w:val="clear" w:color="auto" w:fill="auto"/>
            <w:tcMar>
              <w:top w:w="100" w:type="dxa"/>
              <w:left w:w="100" w:type="dxa"/>
              <w:bottom w:w="100" w:type="dxa"/>
              <w:right w:w="100" w:type="dxa"/>
            </w:tcMar>
          </w:tcPr>
          <w:p w14:paraId="6C3C53B4" w14:textId="77777777" w:rsidR="00972BD2" w:rsidRDefault="00445B94">
            <w:pPr>
              <w:widowControl w:val="0"/>
              <w:spacing w:after="0"/>
              <w:jc w:val="center"/>
            </w:pPr>
            <w:r>
              <w:rPr>
                <w:rFonts w:ascii="Arial Unicode MS" w:eastAsia="Arial Unicode MS" w:hAnsi="Arial Unicode MS" w:cs="Arial Unicode MS"/>
              </w:rPr>
              <w:t>✅</w:t>
            </w:r>
          </w:p>
        </w:tc>
        <w:tc>
          <w:tcPr>
            <w:tcW w:w="1080" w:type="dxa"/>
            <w:shd w:val="clear" w:color="auto" w:fill="auto"/>
            <w:tcMar>
              <w:top w:w="100" w:type="dxa"/>
              <w:left w:w="100" w:type="dxa"/>
              <w:bottom w:w="100" w:type="dxa"/>
              <w:right w:w="100" w:type="dxa"/>
            </w:tcMar>
          </w:tcPr>
          <w:p w14:paraId="61642217" w14:textId="77777777" w:rsidR="00972BD2" w:rsidRDefault="00445B94">
            <w:pPr>
              <w:widowControl w:val="0"/>
              <w:spacing w:after="0"/>
              <w:jc w:val="center"/>
            </w:pPr>
            <w:r>
              <w:rPr>
                <w:rFonts w:ascii="Arial Unicode MS" w:eastAsia="Arial Unicode MS" w:hAnsi="Arial Unicode MS" w:cs="Arial Unicode MS"/>
              </w:rPr>
              <w:t>✅</w:t>
            </w:r>
          </w:p>
        </w:tc>
        <w:tc>
          <w:tcPr>
            <w:tcW w:w="1320" w:type="dxa"/>
            <w:shd w:val="clear" w:color="auto" w:fill="auto"/>
            <w:tcMar>
              <w:top w:w="100" w:type="dxa"/>
              <w:left w:w="100" w:type="dxa"/>
              <w:bottom w:w="100" w:type="dxa"/>
              <w:right w:w="100" w:type="dxa"/>
            </w:tcMar>
          </w:tcPr>
          <w:p w14:paraId="597CB661" w14:textId="77777777" w:rsidR="00972BD2" w:rsidRDefault="00445B94">
            <w:pPr>
              <w:widowControl w:val="0"/>
              <w:spacing w:after="0"/>
              <w:jc w:val="center"/>
            </w:pPr>
            <w:r>
              <w:rPr>
                <w:rFonts w:ascii="Arial Unicode MS" w:eastAsia="Arial Unicode MS" w:hAnsi="Arial Unicode MS" w:cs="Arial Unicode MS"/>
              </w:rPr>
              <w:t>✅</w:t>
            </w:r>
          </w:p>
        </w:tc>
        <w:tc>
          <w:tcPr>
            <w:tcW w:w="1170" w:type="dxa"/>
            <w:shd w:val="clear" w:color="auto" w:fill="auto"/>
            <w:tcMar>
              <w:top w:w="100" w:type="dxa"/>
              <w:left w:w="100" w:type="dxa"/>
              <w:bottom w:w="100" w:type="dxa"/>
              <w:right w:w="100" w:type="dxa"/>
            </w:tcMar>
          </w:tcPr>
          <w:p w14:paraId="206D81E7" w14:textId="77777777" w:rsidR="00972BD2" w:rsidRDefault="00445B94">
            <w:pPr>
              <w:widowControl w:val="0"/>
              <w:spacing w:after="0"/>
              <w:jc w:val="center"/>
            </w:pPr>
            <w:r>
              <w:rPr>
                <w:rFonts w:ascii="Arial Unicode MS" w:eastAsia="Arial Unicode MS" w:hAnsi="Arial Unicode MS" w:cs="Arial Unicode MS"/>
              </w:rPr>
              <w:t>✅</w:t>
            </w:r>
          </w:p>
        </w:tc>
        <w:tc>
          <w:tcPr>
            <w:tcW w:w="2130" w:type="dxa"/>
            <w:shd w:val="clear" w:color="auto" w:fill="auto"/>
            <w:tcMar>
              <w:top w:w="100" w:type="dxa"/>
              <w:left w:w="100" w:type="dxa"/>
              <w:bottom w:w="100" w:type="dxa"/>
              <w:right w:w="100" w:type="dxa"/>
            </w:tcMar>
          </w:tcPr>
          <w:p w14:paraId="241D4C84" w14:textId="77777777" w:rsidR="00972BD2" w:rsidRDefault="00445B94">
            <w:pPr>
              <w:widowControl w:val="0"/>
              <w:spacing w:after="0"/>
              <w:jc w:val="center"/>
            </w:pPr>
            <w:r>
              <w:t>Competitive Advantage</w:t>
            </w:r>
          </w:p>
        </w:tc>
      </w:tr>
      <w:tr w:rsidR="00972BD2" w14:paraId="7216039C" w14:textId="77777777" w:rsidTr="00D35857">
        <w:trPr>
          <w:jc w:val="center"/>
        </w:trPr>
        <w:tc>
          <w:tcPr>
            <w:tcW w:w="2475" w:type="dxa"/>
            <w:shd w:val="clear" w:color="auto" w:fill="auto"/>
            <w:tcMar>
              <w:top w:w="100" w:type="dxa"/>
              <w:left w:w="100" w:type="dxa"/>
              <w:bottom w:w="100" w:type="dxa"/>
              <w:right w:w="100" w:type="dxa"/>
            </w:tcMar>
          </w:tcPr>
          <w:p w14:paraId="7CEBD338" w14:textId="77777777" w:rsidR="00972BD2" w:rsidRDefault="00445B94">
            <w:pPr>
              <w:widowControl w:val="0"/>
              <w:pBdr>
                <w:top w:val="nil"/>
                <w:left w:val="nil"/>
                <w:bottom w:val="nil"/>
                <w:right w:val="nil"/>
                <w:between w:val="nil"/>
              </w:pBdr>
              <w:spacing w:after="0"/>
              <w:jc w:val="center"/>
              <w:rPr>
                <w:b/>
                <w:i/>
              </w:rPr>
            </w:pPr>
            <w:r>
              <w:rPr>
                <w:b/>
                <w:i/>
              </w:rPr>
              <w:t>Product Innovation</w:t>
            </w:r>
          </w:p>
        </w:tc>
        <w:tc>
          <w:tcPr>
            <w:tcW w:w="1185" w:type="dxa"/>
            <w:shd w:val="clear" w:color="auto" w:fill="auto"/>
            <w:tcMar>
              <w:top w:w="100" w:type="dxa"/>
              <w:left w:w="100" w:type="dxa"/>
              <w:bottom w:w="100" w:type="dxa"/>
              <w:right w:w="100" w:type="dxa"/>
            </w:tcMar>
          </w:tcPr>
          <w:p w14:paraId="7E12FD15" w14:textId="77777777" w:rsidR="00972BD2" w:rsidRDefault="00445B94">
            <w:pPr>
              <w:widowControl w:val="0"/>
              <w:spacing w:after="0"/>
              <w:jc w:val="center"/>
            </w:pPr>
            <w:r>
              <w:rPr>
                <w:rFonts w:ascii="Arial Unicode MS" w:eastAsia="Arial Unicode MS" w:hAnsi="Arial Unicode MS" w:cs="Arial Unicode MS"/>
              </w:rPr>
              <w:t>✅</w:t>
            </w:r>
          </w:p>
        </w:tc>
        <w:tc>
          <w:tcPr>
            <w:tcW w:w="1080" w:type="dxa"/>
            <w:shd w:val="clear" w:color="auto" w:fill="auto"/>
            <w:tcMar>
              <w:top w:w="100" w:type="dxa"/>
              <w:left w:w="100" w:type="dxa"/>
              <w:bottom w:w="100" w:type="dxa"/>
              <w:right w:w="100" w:type="dxa"/>
            </w:tcMar>
          </w:tcPr>
          <w:p w14:paraId="398404A4" w14:textId="77777777" w:rsidR="00972BD2" w:rsidRDefault="00445B94">
            <w:pPr>
              <w:widowControl w:val="0"/>
              <w:spacing w:after="0"/>
              <w:jc w:val="center"/>
            </w:pPr>
            <w:r>
              <w:rPr>
                <w:rFonts w:ascii="Arial Unicode MS" w:eastAsia="Arial Unicode MS" w:hAnsi="Arial Unicode MS" w:cs="Arial Unicode MS"/>
              </w:rPr>
              <w:t>✅</w:t>
            </w:r>
          </w:p>
        </w:tc>
        <w:tc>
          <w:tcPr>
            <w:tcW w:w="1320" w:type="dxa"/>
            <w:shd w:val="clear" w:color="auto" w:fill="auto"/>
            <w:tcMar>
              <w:top w:w="100" w:type="dxa"/>
              <w:left w:w="100" w:type="dxa"/>
              <w:bottom w:w="100" w:type="dxa"/>
              <w:right w:w="100" w:type="dxa"/>
            </w:tcMar>
          </w:tcPr>
          <w:p w14:paraId="18B2E4B7" w14:textId="77777777" w:rsidR="00972BD2" w:rsidRDefault="00445B94">
            <w:pPr>
              <w:widowControl w:val="0"/>
              <w:spacing w:after="0"/>
              <w:jc w:val="center"/>
            </w:pPr>
            <w:r>
              <w:rPr>
                <w:rFonts w:ascii="Arial Unicode MS" w:eastAsia="Arial Unicode MS" w:hAnsi="Arial Unicode MS" w:cs="Arial Unicode MS"/>
              </w:rPr>
              <w:t>✅</w:t>
            </w:r>
          </w:p>
        </w:tc>
        <w:tc>
          <w:tcPr>
            <w:tcW w:w="1170" w:type="dxa"/>
            <w:shd w:val="clear" w:color="auto" w:fill="auto"/>
            <w:tcMar>
              <w:top w:w="100" w:type="dxa"/>
              <w:left w:w="100" w:type="dxa"/>
              <w:bottom w:w="100" w:type="dxa"/>
              <w:right w:w="100" w:type="dxa"/>
            </w:tcMar>
          </w:tcPr>
          <w:p w14:paraId="21FD11DB" w14:textId="77777777" w:rsidR="00972BD2" w:rsidRDefault="00445B94">
            <w:pPr>
              <w:widowControl w:val="0"/>
              <w:spacing w:after="0"/>
              <w:jc w:val="center"/>
            </w:pPr>
            <w:r>
              <w:rPr>
                <w:rFonts w:ascii="Arial Unicode MS" w:eastAsia="Arial Unicode MS" w:hAnsi="Arial Unicode MS" w:cs="Arial Unicode MS"/>
              </w:rPr>
              <w:t>✅</w:t>
            </w:r>
          </w:p>
        </w:tc>
        <w:tc>
          <w:tcPr>
            <w:tcW w:w="2130" w:type="dxa"/>
            <w:shd w:val="clear" w:color="auto" w:fill="auto"/>
            <w:tcMar>
              <w:top w:w="100" w:type="dxa"/>
              <w:left w:w="100" w:type="dxa"/>
              <w:bottom w:w="100" w:type="dxa"/>
              <w:right w:w="100" w:type="dxa"/>
            </w:tcMar>
          </w:tcPr>
          <w:p w14:paraId="04A2BC14" w14:textId="77777777" w:rsidR="00972BD2" w:rsidRDefault="00445B94">
            <w:pPr>
              <w:widowControl w:val="0"/>
              <w:spacing w:after="0"/>
              <w:jc w:val="center"/>
            </w:pPr>
            <w:r>
              <w:t>Competitive Advantage</w:t>
            </w:r>
          </w:p>
        </w:tc>
      </w:tr>
      <w:tr w:rsidR="00972BD2" w14:paraId="0A1D219E" w14:textId="77777777" w:rsidTr="00D35857">
        <w:trPr>
          <w:jc w:val="center"/>
        </w:trPr>
        <w:tc>
          <w:tcPr>
            <w:tcW w:w="2475" w:type="dxa"/>
            <w:shd w:val="clear" w:color="auto" w:fill="auto"/>
            <w:tcMar>
              <w:top w:w="100" w:type="dxa"/>
              <w:left w:w="100" w:type="dxa"/>
              <w:bottom w:w="100" w:type="dxa"/>
              <w:right w:w="100" w:type="dxa"/>
            </w:tcMar>
          </w:tcPr>
          <w:p w14:paraId="5195684A" w14:textId="77777777" w:rsidR="00972BD2" w:rsidRDefault="00445B94">
            <w:pPr>
              <w:widowControl w:val="0"/>
              <w:pBdr>
                <w:top w:val="nil"/>
                <w:left w:val="nil"/>
                <w:bottom w:val="nil"/>
                <w:right w:val="nil"/>
                <w:between w:val="nil"/>
              </w:pBdr>
              <w:spacing w:after="0"/>
              <w:jc w:val="center"/>
              <w:rPr>
                <w:b/>
                <w:i/>
              </w:rPr>
            </w:pPr>
            <w:r>
              <w:rPr>
                <w:b/>
                <w:i/>
              </w:rPr>
              <w:t>Product Manufacturing and Range</w:t>
            </w:r>
          </w:p>
        </w:tc>
        <w:tc>
          <w:tcPr>
            <w:tcW w:w="1185" w:type="dxa"/>
            <w:shd w:val="clear" w:color="auto" w:fill="auto"/>
            <w:tcMar>
              <w:top w:w="100" w:type="dxa"/>
              <w:left w:w="100" w:type="dxa"/>
              <w:bottom w:w="100" w:type="dxa"/>
              <w:right w:w="100" w:type="dxa"/>
            </w:tcMar>
          </w:tcPr>
          <w:p w14:paraId="6BCEB905" w14:textId="77777777" w:rsidR="00972BD2" w:rsidRDefault="00445B94">
            <w:pPr>
              <w:widowControl w:val="0"/>
              <w:spacing w:after="0"/>
              <w:jc w:val="center"/>
            </w:pPr>
            <w:r>
              <w:rPr>
                <w:rFonts w:ascii="Arial Unicode MS" w:eastAsia="Arial Unicode MS" w:hAnsi="Arial Unicode MS" w:cs="Arial Unicode MS"/>
              </w:rPr>
              <w:t>✅</w:t>
            </w:r>
          </w:p>
        </w:tc>
        <w:tc>
          <w:tcPr>
            <w:tcW w:w="1080" w:type="dxa"/>
            <w:shd w:val="clear" w:color="auto" w:fill="auto"/>
            <w:tcMar>
              <w:top w:w="100" w:type="dxa"/>
              <w:left w:w="100" w:type="dxa"/>
              <w:bottom w:w="100" w:type="dxa"/>
              <w:right w:w="100" w:type="dxa"/>
            </w:tcMar>
          </w:tcPr>
          <w:p w14:paraId="749CE25C" w14:textId="77777777" w:rsidR="00972BD2" w:rsidRDefault="00445B94">
            <w:pPr>
              <w:widowControl w:val="0"/>
              <w:spacing w:after="0"/>
              <w:jc w:val="center"/>
            </w:pPr>
            <w:r>
              <w:rPr>
                <w:rFonts w:ascii="Arial Unicode MS" w:eastAsia="Arial Unicode MS" w:hAnsi="Arial Unicode MS" w:cs="Arial Unicode MS"/>
              </w:rPr>
              <w:t>✅</w:t>
            </w:r>
          </w:p>
        </w:tc>
        <w:tc>
          <w:tcPr>
            <w:tcW w:w="1320" w:type="dxa"/>
            <w:shd w:val="clear" w:color="auto" w:fill="auto"/>
            <w:tcMar>
              <w:top w:w="100" w:type="dxa"/>
              <w:left w:w="100" w:type="dxa"/>
              <w:bottom w:w="100" w:type="dxa"/>
              <w:right w:w="100" w:type="dxa"/>
            </w:tcMar>
          </w:tcPr>
          <w:p w14:paraId="41A4D2D7" w14:textId="77777777" w:rsidR="00972BD2" w:rsidRDefault="00445B94">
            <w:pPr>
              <w:widowControl w:val="0"/>
              <w:spacing w:after="0"/>
              <w:jc w:val="center"/>
            </w:pPr>
            <w:r>
              <w:rPr>
                <w:rFonts w:ascii="Arial Unicode MS" w:eastAsia="Arial Unicode MS" w:hAnsi="Arial Unicode MS" w:cs="Arial Unicode MS"/>
              </w:rPr>
              <w:t>❌</w:t>
            </w:r>
          </w:p>
          <w:p w14:paraId="6B395FD7" w14:textId="77777777" w:rsidR="00972BD2" w:rsidRDefault="00972BD2">
            <w:pPr>
              <w:widowControl w:val="0"/>
              <w:pBdr>
                <w:top w:val="nil"/>
                <w:left w:val="nil"/>
                <w:bottom w:val="nil"/>
                <w:right w:val="nil"/>
                <w:between w:val="nil"/>
              </w:pBdr>
              <w:spacing w:after="0"/>
              <w:jc w:val="center"/>
            </w:pPr>
          </w:p>
        </w:tc>
        <w:tc>
          <w:tcPr>
            <w:tcW w:w="1170" w:type="dxa"/>
            <w:shd w:val="clear" w:color="auto" w:fill="auto"/>
            <w:tcMar>
              <w:top w:w="100" w:type="dxa"/>
              <w:left w:w="100" w:type="dxa"/>
              <w:bottom w:w="100" w:type="dxa"/>
              <w:right w:w="100" w:type="dxa"/>
            </w:tcMar>
          </w:tcPr>
          <w:p w14:paraId="131E9DDD" w14:textId="77777777" w:rsidR="00972BD2" w:rsidRDefault="00445B94">
            <w:pPr>
              <w:widowControl w:val="0"/>
              <w:spacing w:after="0"/>
              <w:jc w:val="center"/>
            </w:pPr>
            <w:r>
              <w:rPr>
                <w:rFonts w:ascii="Arial Unicode MS" w:eastAsia="Arial Unicode MS" w:hAnsi="Arial Unicode MS" w:cs="Arial Unicode MS"/>
              </w:rPr>
              <w:t>✅</w:t>
            </w:r>
          </w:p>
        </w:tc>
        <w:tc>
          <w:tcPr>
            <w:tcW w:w="2130" w:type="dxa"/>
            <w:shd w:val="clear" w:color="auto" w:fill="auto"/>
            <w:tcMar>
              <w:top w:w="100" w:type="dxa"/>
              <w:left w:w="100" w:type="dxa"/>
              <w:bottom w:w="100" w:type="dxa"/>
              <w:right w:w="100" w:type="dxa"/>
            </w:tcMar>
          </w:tcPr>
          <w:p w14:paraId="189AEA59" w14:textId="77777777" w:rsidR="00972BD2" w:rsidRDefault="00445B94">
            <w:pPr>
              <w:widowControl w:val="0"/>
              <w:pBdr>
                <w:top w:val="nil"/>
                <w:left w:val="nil"/>
                <w:bottom w:val="nil"/>
                <w:right w:val="nil"/>
                <w:between w:val="nil"/>
              </w:pBdr>
              <w:spacing w:after="0"/>
              <w:jc w:val="center"/>
            </w:pPr>
            <w:r>
              <w:t>Temporary Advantage</w:t>
            </w:r>
          </w:p>
        </w:tc>
      </w:tr>
    </w:tbl>
    <w:p w14:paraId="1A9F503D" w14:textId="77777777" w:rsidR="00972BD2" w:rsidRDefault="00445B94">
      <w:pPr>
        <w:jc w:val="center"/>
      </w:pPr>
      <w:r>
        <w:rPr>
          <w:b/>
        </w:rPr>
        <w:t>Table 2: VRIO Analysis of Nike</w:t>
      </w:r>
    </w:p>
    <w:p w14:paraId="6CD60395" w14:textId="77777777" w:rsidR="00972BD2" w:rsidRDefault="00445B94">
      <w:pPr>
        <w:jc w:val="center"/>
      </w:pPr>
      <w:r>
        <w:t>(Source: Self-developed)</w:t>
      </w:r>
    </w:p>
    <w:p w14:paraId="695459A5" w14:textId="77777777" w:rsidR="00972BD2" w:rsidRDefault="00445B94">
      <w:pPr>
        <w:jc w:val="left"/>
      </w:pPr>
      <w:r>
        <w:rPr>
          <w:b/>
          <w:i/>
        </w:rPr>
        <w:t>Brand Image</w:t>
      </w:r>
    </w:p>
    <w:p w14:paraId="64000C25" w14:textId="0CCAD2B6" w:rsidR="00972BD2" w:rsidRDefault="00445B94" w:rsidP="00D35857">
      <w:r>
        <w:t xml:space="preserve">Brand image of an organisation is one kind of major source for getting comparative advantages from it. The brand image of </w:t>
      </w:r>
      <w:r>
        <w:t>Nike is a significant driver for gaining sustainable competitive advantages because of their firm. Their image is driving high popularity as well as increasing loyalty in the Global world (</w:t>
      </w:r>
      <w:r>
        <w:rPr>
          <w:highlight w:val="white"/>
        </w:rPr>
        <w:t>De Silva and Seneviratne, 2022</w:t>
      </w:r>
      <w:r>
        <w:t>). Maintained their brand image for c</w:t>
      </w:r>
      <w:r>
        <w:t xml:space="preserve">ustomer friendly and innovative focus. </w:t>
      </w:r>
      <w:r w:rsidR="00D35857">
        <w:t>Moreover,</w:t>
      </w:r>
      <w:r>
        <w:t xml:space="preserve"> the marketing strategy of Nike is playing a major role to </w:t>
      </w:r>
      <w:r w:rsidR="00D35857">
        <w:t>stranding</w:t>
      </w:r>
      <w:r>
        <w:t xml:space="preserve"> their image worldwide and the brand image of </w:t>
      </w:r>
      <w:r w:rsidR="00D35857">
        <w:t>Nike’s</w:t>
      </w:r>
      <w:r>
        <w:t xml:space="preserve"> one kind of resource for gaming sustainable competitive advantages.</w:t>
      </w:r>
    </w:p>
    <w:p w14:paraId="70DED549" w14:textId="77777777" w:rsidR="00972BD2" w:rsidRDefault="00445B94">
      <w:pPr>
        <w:jc w:val="left"/>
      </w:pPr>
      <w:r>
        <w:rPr>
          <w:b/>
          <w:i/>
        </w:rPr>
        <w:t>Customer Experience</w:t>
      </w:r>
    </w:p>
    <w:p w14:paraId="2FA9364D" w14:textId="77777777" w:rsidR="00972BD2" w:rsidRDefault="00445B94" w:rsidP="00D35857">
      <w:r>
        <w:lastRenderedPageBreak/>
        <w:t>Nike is focusing on customer experience and it is playing a crucial role to help the brand gain a superior edge from its rivals. In addition to that, Customer experience is a significant factor in driving high consumer loyalty and providing Market Dominan</w:t>
      </w:r>
      <w:r>
        <w:t>ce for the business (</w:t>
      </w:r>
      <w:r>
        <w:rPr>
          <w:highlight w:val="white"/>
        </w:rPr>
        <w:t>Garri, 2021</w:t>
      </w:r>
      <w:r>
        <w:t>).  Additionally, Nike is focusing on this competency in every view from the market in terms of selling and other areas such as sales service or production services (</w:t>
      </w:r>
      <w:r>
        <w:rPr>
          <w:highlight w:val="white"/>
        </w:rPr>
        <w:t xml:space="preserve">Yang </w:t>
      </w:r>
      <w:r>
        <w:rPr>
          <w:i/>
          <w:highlight w:val="white"/>
        </w:rPr>
        <w:t>et al.</w:t>
      </w:r>
      <w:r>
        <w:rPr>
          <w:highlight w:val="white"/>
        </w:rPr>
        <w:t xml:space="preserve"> 2020</w:t>
      </w:r>
      <w:r>
        <w:t>). Moreover, it has launched a huge number</w:t>
      </w:r>
      <w:r>
        <w:t xml:space="preserve"> of applications for their customers in the global world. </w:t>
      </w:r>
    </w:p>
    <w:p w14:paraId="0994E74A" w14:textId="77777777" w:rsidR="00972BD2" w:rsidRDefault="00445B94">
      <w:pPr>
        <w:jc w:val="left"/>
      </w:pPr>
      <w:r>
        <w:rPr>
          <w:b/>
          <w:i/>
        </w:rPr>
        <w:t>Product Innovation</w:t>
      </w:r>
    </w:p>
    <w:p w14:paraId="3079C804" w14:textId="77777777" w:rsidR="00972BD2" w:rsidRDefault="00445B94" w:rsidP="00D35857">
      <w:pPr>
        <w:rPr>
          <w:b/>
        </w:rPr>
      </w:pPr>
      <w:r>
        <w:t>Nike is maintaining one kind of steady focus on Product innovation and it is a major reason that their products continuously outperform the rival market worldwide. In addition to</w:t>
      </w:r>
      <w:r>
        <w:t xml:space="preserve"> that, this organisation has launched different technologies which differentiate all their products from rival companies and it is helping the organisation in strengthening its competitive edge. The procedure of Proliferation of </w:t>
      </w:r>
      <w:r>
        <w:rPr>
          <w:b/>
          <w:i/>
        </w:rPr>
        <w:t xml:space="preserve">NIKE Air, Zoom, </w:t>
      </w:r>
      <w:proofErr w:type="spellStart"/>
      <w:r>
        <w:rPr>
          <w:b/>
          <w:i/>
        </w:rPr>
        <w:t>Flywire</w:t>
      </w:r>
      <w:proofErr w:type="spellEnd"/>
      <w:r>
        <w:rPr>
          <w:b/>
          <w:i/>
        </w:rPr>
        <w:t xml:space="preserve">, </w:t>
      </w:r>
      <w:proofErr w:type="spellStart"/>
      <w:r>
        <w:rPr>
          <w:b/>
          <w:i/>
        </w:rPr>
        <w:t>Fl</w:t>
      </w:r>
      <w:r>
        <w:rPr>
          <w:b/>
          <w:i/>
        </w:rPr>
        <w:t>yknit</w:t>
      </w:r>
      <w:proofErr w:type="spellEnd"/>
      <w:r>
        <w:rPr>
          <w:b/>
          <w:i/>
        </w:rPr>
        <w:t xml:space="preserve">, </w:t>
      </w:r>
      <w:proofErr w:type="spellStart"/>
      <w:r>
        <w:rPr>
          <w:b/>
          <w:i/>
        </w:rPr>
        <w:t>ZoomX</w:t>
      </w:r>
      <w:proofErr w:type="spellEnd"/>
      <w:r>
        <w:rPr>
          <w:b/>
          <w:i/>
        </w:rPr>
        <w:t>, Air Max</w:t>
      </w:r>
      <w:r>
        <w:t xml:space="preserve"> and </w:t>
      </w:r>
      <w:r>
        <w:rPr>
          <w:i/>
        </w:rPr>
        <w:t xml:space="preserve">Adapt technologies </w:t>
      </w:r>
      <w:r>
        <w:t>typifies their dedication for manufacturing different innovative products (</w:t>
      </w:r>
      <w:proofErr w:type="spellStart"/>
      <w:r>
        <w:rPr>
          <w:highlight w:val="white"/>
        </w:rPr>
        <w:t>Dewan</w:t>
      </w:r>
      <w:proofErr w:type="spellEnd"/>
      <w:r>
        <w:rPr>
          <w:highlight w:val="white"/>
        </w:rPr>
        <w:t xml:space="preserve"> and </w:t>
      </w:r>
      <w:proofErr w:type="spellStart"/>
      <w:r>
        <w:rPr>
          <w:highlight w:val="white"/>
        </w:rPr>
        <w:t>Alam</w:t>
      </w:r>
      <w:proofErr w:type="spellEnd"/>
      <w:r>
        <w:rPr>
          <w:highlight w:val="white"/>
        </w:rPr>
        <w:t>, 2022</w:t>
      </w:r>
      <w:r>
        <w:t>). Henceforth, the organisation is focusing on manufacturing innovative products and bringing them to a superior qua</w:t>
      </w:r>
      <w:r>
        <w:t xml:space="preserve">lity in the competitive market. </w:t>
      </w:r>
    </w:p>
    <w:p w14:paraId="4AFB1BE4" w14:textId="77777777" w:rsidR="00972BD2" w:rsidRDefault="00445B94">
      <w:pPr>
        <w:jc w:val="left"/>
      </w:pPr>
      <w:r>
        <w:rPr>
          <w:b/>
          <w:i/>
        </w:rPr>
        <w:t>Product Manufacturing Capabilities</w:t>
      </w:r>
    </w:p>
    <w:p w14:paraId="1E69DCE3" w14:textId="77777777" w:rsidR="00972BD2" w:rsidRDefault="00445B94" w:rsidP="00D35857">
      <w:r>
        <w:t>Nike is maintaining a huge number of manufacturers and suppliers. In addition to that, it has a virtually outsourced production for the external manufacturers and suppliers (</w:t>
      </w:r>
      <w:r>
        <w:rPr>
          <w:highlight w:val="white"/>
        </w:rPr>
        <w:t>Tang, 2021</w:t>
      </w:r>
      <w:r>
        <w:t>). A</w:t>
      </w:r>
      <w:r>
        <w:t xml:space="preserve">dditionally, around </w:t>
      </w:r>
      <w:r>
        <w:rPr>
          <w:b/>
          <w:i/>
        </w:rPr>
        <w:t xml:space="preserve">15 </w:t>
      </w:r>
      <w:r>
        <w:t xml:space="preserve">numbers of contract manufacturers which are located in external places present in the </w:t>
      </w:r>
      <w:r>
        <w:rPr>
          <w:i/>
        </w:rPr>
        <w:t>United States</w:t>
      </w:r>
      <w:r>
        <w:t xml:space="preserve"> acquire footwear from </w:t>
      </w:r>
      <w:r>
        <w:rPr>
          <w:i/>
        </w:rPr>
        <w:t>Nike</w:t>
      </w:r>
      <w:r>
        <w:t xml:space="preserve">. </w:t>
      </w:r>
    </w:p>
    <w:p w14:paraId="5E4BA8E2" w14:textId="77777777" w:rsidR="00972BD2" w:rsidRDefault="00445B94">
      <w:pPr>
        <w:pStyle w:val="Heading3"/>
        <w:numPr>
          <w:ilvl w:val="0"/>
          <w:numId w:val="14"/>
        </w:numPr>
      </w:pPr>
      <w:bookmarkStart w:id="24" w:name="_6pxgagyabz8v" w:colFirst="0" w:colLast="0"/>
      <w:bookmarkStart w:id="25" w:name="_Toc112356123"/>
      <w:bookmarkEnd w:id="24"/>
      <w:r>
        <w:t>Value chain analysis of Nike</w:t>
      </w:r>
      <w:bookmarkEnd w:id="25"/>
    </w:p>
    <w:p w14:paraId="179ADDB1" w14:textId="68C75730" w:rsidR="00972BD2" w:rsidRDefault="00445B94">
      <w:r>
        <w:t>The brand name Nike has been recently named as Blue Ribbon Sports and the organisation has gone through brand name change (Fortune, 2021). The clients are as yet connected with the brand and this makes a support by being the brand noteworthy. Nike is signi</w:t>
      </w:r>
      <w:r>
        <w:t xml:space="preserve">ficant for its clients as it gives top of the line items at a </w:t>
      </w:r>
      <w:r w:rsidR="00D35857">
        <w:t>top-class</w:t>
      </w:r>
      <w:r>
        <w:t xml:space="preserve"> evaluation that assists it with holding its renowned picture throughout the long term. Nike is viewed as agreeable by its objective market as clients value the nature of the item contr</w:t>
      </w:r>
      <w:r>
        <w:t xml:space="preserve">ibutions. This brand holds the extravagance content in all its items line that makes it notable and rich. A large portion of the footwear fabricated by Nike is discombobulated, breathable and agreeable (Nike, 2018). Thus, competitors like to wear items by </w:t>
      </w:r>
      <w:r>
        <w:t xml:space="preserve">Nike for extended </w:t>
      </w:r>
      <w:r>
        <w:lastRenderedPageBreak/>
        <w:t>periods of time with no distress. Nike as a design sports brand is very versatile with the latest things and consolidates the searches in every one of its product offerings to plan popular athletic wear (Nike, 2018). Mainly because the co</w:t>
      </w:r>
      <w:r>
        <w:t xml:space="preserve">mpetitors of Nike are growing in number which puts pressure on Nike on their sales and profit margin. Nike has good business supply management that helps the company to stand firmly against other rival companies. </w:t>
      </w:r>
      <w:r w:rsidR="00D35857">
        <w:t>Besides that,</w:t>
      </w:r>
      <w:r>
        <w:t xml:space="preserve"> Nike product quality is much greater than them but the overall situation of competitive Rivalry is medium-high. </w:t>
      </w:r>
    </w:p>
    <w:p w14:paraId="2B377EE2" w14:textId="77777777" w:rsidR="00972BD2" w:rsidRDefault="00445B94">
      <w:pPr>
        <w:jc w:val="center"/>
      </w:pPr>
      <w:r>
        <w:rPr>
          <w:noProof/>
        </w:rPr>
        <w:drawing>
          <wp:inline distT="114300" distB="114300" distL="114300" distR="114300" wp14:anchorId="401E6566" wp14:editId="6924C08F">
            <wp:extent cx="4928126" cy="2471961"/>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928126" cy="2471961"/>
                    </a:xfrm>
                    <a:prstGeom prst="rect">
                      <a:avLst/>
                    </a:prstGeom>
                    <a:ln/>
                  </pic:spPr>
                </pic:pic>
              </a:graphicData>
            </a:graphic>
          </wp:inline>
        </w:drawing>
      </w:r>
    </w:p>
    <w:p w14:paraId="0B0B64B1" w14:textId="4920A584" w:rsidR="00972BD2" w:rsidRDefault="00445B94">
      <w:pPr>
        <w:jc w:val="center"/>
        <w:rPr>
          <w:b/>
          <w:bCs/>
        </w:rPr>
      </w:pPr>
      <w:r w:rsidRPr="00D35857">
        <w:rPr>
          <w:b/>
          <w:bCs/>
        </w:rPr>
        <w:t xml:space="preserve">Figure </w:t>
      </w:r>
      <w:r w:rsidR="00D35857" w:rsidRPr="00D35857">
        <w:rPr>
          <w:b/>
          <w:bCs/>
        </w:rPr>
        <w:t>3</w:t>
      </w:r>
      <w:r w:rsidRPr="00D35857">
        <w:rPr>
          <w:b/>
          <w:bCs/>
        </w:rPr>
        <w:t>: Value Chain Analysis of Nike</w:t>
      </w:r>
    </w:p>
    <w:p w14:paraId="047AA740" w14:textId="2832288C" w:rsidR="00D35857" w:rsidRPr="00D35857" w:rsidRDefault="00D35857">
      <w:pPr>
        <w:jc w:val="center"/>
      </w:pPr>
      <w:r>
        <w:t>(Source: Fortune, 2021)</w:t>
      </w:r>
    </w:p>
    <w:p w14:paraId="4F22A3CE" w14:textId="77777777" w:rsidR="00972BD2" w:rsidRDefault="00445B94">
      <w:pPr>
        <w:pStyle w:val="Heading3"/>
        <w:numPr>
          <w:ilvl w:val="0"/>
          <w:numId w:val="14"/>
        </w:numPr>
      </w:pPr>
      <w:bookmarkStart w:id="26" w:name="_k5ek9br4ybyf" w:colFirst="0" w:colLast="0"/>
      <w:bookmarkStart w:id="27" w:name="_Toc112356124"/>
      <w:bookmarkEnd w:id="26"/>
      <w:r>
        <w:t>SWOT Analysis</w:t>
      </w:r>
      <w:bookmarkEnd w:id="27"/>
      <w:r>
        <w:rPr>
          <w:b w:val="0"/>
        </w:rPr>
        <w:t xml:space="preserve"> </w:t>
      </w:r>
    </w:p>
    <w:tbl>
      <w:tblPr>
        <w:tblStyle w:val="a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72BD2" w14:paraId="5946942D" w14:textId="77777777" w:rsidTr="00D35857">
        <w:trPr>
          <w:jc w:val="center"/>
        </w:trPr>
        <w:tc>
          <w:tcPr>
            <w:tcW w:w="4680" w:type="dxa"/>
            <w:shd w:val="clear" w:color="auto" w:fill="auto"/>
            <w:tcMar>
              <w:top w:w="100" w:type="dxa"/>
              <w:left w:w="100" w:type="dxa"/>
              <w:bottom w:w="100" w:type="dxa"/>
              <w:right w:w="100" w:type="dxa"/>
            </w:tcMar>
          </w:tcPr>
          <w:p w14:paraId="7EF2F6F1" w14:textId="77777777" w:rsidR="00972BD2" w:rsidRDefault="00445B94">
            <w:pPr>
              <w:widowControl w:val="0"/>
              <w:spacing w:after="0"/>
              <w:jc w:val="center"/>
              <w:rPr>
                <w:b/>
              </w:rPr>
            </w:pPr>
            <w:r>
              <w:rPr>
                <w:b/>
              </w:rPr>
              <w:t>Strengths</w:t>
            </w:r>
          </w:p>
        </w:tc>
        <w:tc>
          <w:tcPr>
            <w:tcW w:w="4680" w:type="dxa"/>
            <w:shd w:val="clear" w:color="auto" w:fill="auto"/>
            <w:tcMar>
              <w:top w:w="100" w:type="dxa"/>
              <w:left w:w="100" w:type="dxa"/>
              <w:bottom w:w="100" w:type="dxa"/>
              <w:right w:w="100" w:type="dxa"/>
            </w:tcMar>
          </w:tcPr>
          <w:p w14:paraId="49F864FA" w14:textId="77777777" w:rsidR="00972BD2" w:rsidRDefault="00445B94">
            <w:pPr>
              <w:widowControl w:val="0"/>
              <w:spacing w:after="0"/>
              <w:jc w:val="center"/>
              <w:rPr>
                <w:b/>
              </w:rPr>
            </w:pPr>
            <w:r>
              <w:rPr>
                <w:b/>
              </w:rPr>
              <w:t>Weaknesses</w:t>
            </w:r>
          </w:p>
        </w:tc>
      </w:tr>
      <w:tr w:rsidR="00972BD2" w14:paraId="42E3F51D" w14:textId="77777777" w:rsidTr="00D35857">
        <w:trPr>
          <w:jc w:val="center"/>
        </w:trPr>
        <w:tc>
          <w:tcPr>
            <w:tcW w:w="4680" w:type="dxa"/>
            <w:shd w:val="clear" w:color="auto" w:fill="auto"/>
            <w:tcMar>
              <w:top w:w="100" w:type="dxa"/>
              <w:left w:w="100" w:type="dxa"/>
              <w:bottom w:w="100" w:type="dxa"/>
              <w:right w:w="100" w:type="dxa"/>
            </w:tcMar>
          </w:tcPr>
          <w:p w14:paraId="03AF5586" w14:textId="77777777" w:rsidR="00972BD2" w:rsidRDefault="00445B94">
            <w:pPr>
              <w:widowControl w:val="0"/>
              <w:numPr>
                <w:ilvl w:val="0"/>
                <w:numId w:val="2"/>
              </w:numPr>
              <w:spacing w:after="0"/>
            </w:pPr>
            <w:r>
              <w:t>Nike has strong Brand value and brand aw</w:t>
            </w:r>
            <w:r>
              <w:t>areness</w:t>
            </w:r>
          </w:p>
          <w:p w14:paraId="78709A9E" w14:textId="77777777" w:rsidR="00972BD2" w:rsidRDefault="00445B94">
            <w:pPr>
              <w:widowControl w:val="0"/>
              <w:numPr>
                <w:ilvl w:val="0"/>
                <w:numId w:val="2"/>
              </w:numPr>
              <w:spacing w:after="0"/>
            </w:pPr>
            <w:r>
              <w:t>It has a huge number of customer base</w:t>
            </w:r>
          </w:p>
          <w:p w14:paraId="12E88E4C" w14:textId="77777777" w:rsidR="00972BD2" w:rsidRDefault="00445B94">
            <w:pPr>
              <w:widowControl w:val="0"/>
              <w:numPr>
                <w:ilvl w:val="0"/>
                <w:numId w:val="2"/>
              </w:numPr>
              <w:spacing w:after="0"/>
            </w:pPr>
            <w:r>
              <w:t xml:space="preserve">The market cap of Nike has grown approximately </w:t>
            </w:r>
            <w:r>
              <w:rPr>
                <w:b/>
                <w:i/>
              </w:rPr>
              <w:t>$232 billion</w:t>
            </w:r>
            <w:r>
              <w:t xml:space="preserve"> in the year of 2022</w:t>
            </w:r>
          </w:p>
          <w:p w14:paraId="7EA7A67D" w14:textId="77777777" w:rsidR="00972BD2" w:rsidRDefault="00445B94">
            <w:pPr>
              <w:widowControl w:val="0"/>
              <w:numPr>
                <w:ilvl w:val="0"/>
                <w:numId w:val="2"/>
              </w:numPr>
              <w:spacing w:after="0"/>
            </w:pPr>
            <w:r>
              <w:t xml:space="preserve">Nike is able to maintain its side brands such as </w:t>
            </w:r>
            <w:r>
              <w:rPr>
                <w:b/>
                <w:i/>
              </w:rPr>
              <w:t>Hurley</w:t>
            </w:r>
            <w:r>
              <w:t xml:space="preserve"> and </w:t>
            </w:r>
            <w:r>
              <w:rPr>
                <w:b/>
                <w:i/>
              </w:rPr>
              <w:t>Converse</w:t>
            </w:r>
          </w:p>
          <w:p w14:paraId="00AB020D" w14:textId="77777777" w:rsidR="00972BD2" w:rsidRDefault="00445B94">
            <w:pPr>
              <w:widowControl w:val="0"/>
              <w:numPr>
                <w:ilvl w:val="0"/>
                <w:numId w:val="2"/>
              </w:numPr>
              <w:spacing w:after="0"/>
            </w:pPr>
            <w:r>
              <w:lastRenderedPageBreak/>
              <w:t>It has a high level of market share in the competitive market</w:t>
            </w:r>
          </w:p>
          <w:p w14:paraId="3B7A4AEB" w14:textId="77777777" w:rsidR="00972BD2" w:rsidRDefault="00445B94">
            <w:pPr>
              <w:widowControl w:val="0"/>
              <w:numPr>
                <w:ilvl w:val="0"/>
                <w:numId w:val="2"/>
              </w:numPr>
              <w:spacing w:after="0"/>
            </w:pPr>
            <w:r>
              <w:t xml:space="preserve">Nike is superior in its own marketing capabilities and it has a minimum amount of manufacturing as well as maintenance cost </w:t>
            </w:r>
          </w:p>
        </w:tc>
        <w:tc>
          <w:tcPr>
            <w:tcW w:w="4680" w:type="dxa"/>
            <w:shd w:val="clear" w:color="auto" w:fill="auto"/>
            <w:tcMar>
              <w:top w:w="100" w:type="dxa"/>
              <w:left w:w="100" w:type="dxa"/>
              <w:bottom w:w="100" w:type="dxa"/>
              <w:right w:w="100" w:type="dxa"/>
            </w:tcMar>
          </w:tcPr>
          <w:p w14:paraId="5D98FAED" w14:textId="77777777" w:rsidR="00972BD2" w:rsidRDefault="00445B94">
            <w:pPr>
              <w:widowControl w:val="0"/>
              <w:numPr>
                <w:ilvl w:val="0"/>
                <w:numId w:val="10"/>
              </w:numPr>
              <w:spacing w:after="0"/>
            </w:pPr>
            <w:r>
              <w:lastRenderedPageBreak/>
              <w:t>The retailer of Nike has a strong hold in the market</w:t>
            </w:r>
          </w:p>
          <w:p w14:paraId="50DF4E6F" w14:textId="71E13EFA" w:rsidR="00972BD2" w:rsidRDefault="00445B94">
            <w:pPr>
              <w:widowControl w:val="0"/>
              <w:numPr>
                <w:ilvl w:val="0"/>
                <w:numId w:val="10"/>
              </w:numPr>
              <w:spacing w:after="0"/>
            </w:pPr>
            <w:r>
              <w:t xml:space="preserve">The market as well as products are dependent on the United </w:t>
            </w:r>
            <w:r w:rsidR="00D35857">
              <w:t>States</w:t>
            </w:r>
            <w:r>
              <w:t xml:space="preserve"> market</w:t>
            </w:r>
          </w:p>
          <w:p w14:paraId="21D0C73A" w14:textId="77777777" w:rsidR="00972BD2" w:rsidRDefault="00445B94">
            <w:pPr>
              <w:widowControl w:val="0"/>
              <w:numPr>
                <w:ilvl w:val="0"/>
                <w:numId w:val="10"/>
              </w:numPr>
              <w:spacing w:after="0"/>
            </w:pPr>
            <w:r>
              <w:t xml:space="preserve">It has pending debts </w:t>
            </w:r>
          </w:p>
          <w:p w14:paraId="6177B9CF" w14:textId="77777777" w:rsidR="00972BD2" w:rsidRDefault="00445B94">
            <w:pPr>
              <w:widowControl w:val="0"/>
              <w:numPr>
                <w:ilvl w:val="0"/>
                <w:numId w:val="10"/>
              </w:numPr>
              <w:spacing w:after="0"/>
            </w:pPr>
            <w:r>
              <w:t>The labour condition of Nike is poor in the foreign markets and it is decreasing it profit margin sometimes</w:t>
            </w:r>
          </w:p>
          <w:p w14:paraId="49202DD0" w14:textId="77777777" w:rsidR="00972BD2" w:rsidRDefault="00445B94">
            <w:pPr>
              <w:widowControl w:val="0"/>
              <w:numPr>
                <w:ilvl w:val="0"/>
                <w:numId w:val="10"/>
              </w:numPr>
              <w:spacing w:after="0"/>
            </w:pPr>
            <w:r>
              <w:lastRenderedPageBreak/>
              <w:t>This organisation is sometimes discriminated their em</w:t>
            </w:r>
            <w:r>
              <w:t>ployees and female employees are not get sufficient amount of payment of their work than males</w:t>
            </w:r>
          </w:p>
          <w:p w14:paraId="728A68D0" w14:textId="77777777" w:rsidR="00972BD2" w:rsidRDefault="00445B94">
            <w:pPr>
              <w:widowControl w:val="0"/>
              <w:numPr>
                <w:ilvl w:val="0"/>
                <w:numId w:val="10"/>
              </w:numPr>
              <w:spacing w:after="0"/>
            </w:pPr>
            <w:r>
              <w:t>It maintains contradicting strategies and has lack of diversification</w:t>
            </w:r>
          </w:p>
        </w:tc>
      </w:tr>
      <w:tr w:rsidR="00972BD2" w14:paraId="7F422BF7" w14:textId="77777777" w:rsidTr="00D35857">
        <w:trPr>
          <w:jc w:val="center"/>
        </w:trPr>
        <w:tc>
          <w:tcPr>
            <w:tcW w:w="4680" w:type="dxa"/>
            <w:shd w:val="clear" w:color="auto" w:fill="auto"/>
            <w:tcMar>
              <w:top w:w="100" w:type="dxa"/>
              <w:left w:w="100" w:type="dxa"/>
              <w:bottom w:w="100" w:type="dxa"/>
              <w:right w:w="100" w:type="dxa"/>
            </w:tcMar>
          </w:tcPr>
          <w:p w14:paraId="3E3F359F" w14:textId="77777777" w:rsidR="00972BD2" w:rsidRDefault="00445B94">
            <w:pPr>
              <w:widowControl w:val="0"/>
              <w:spacing w:after="0"/>
              <w:jc w:val="center"/>
              <w:rPr>
                <w:b/>
              </w:rPr>
            </w:pPr>
            <w:r>
              <w:rPr>
                <w:b/>
              </w:rPr>
              <w:lastRenderedPageBreak/>
              <w:t xml:space="preserve">Opportunities </w:t>
            </w:r>
          </w:p>
        </w:tc>
        <w:tc>
          <w:tcPr>
            <w:tcW w:w="4680" w:type="dxa"/>
            <w:shd w:val="clear" w:color="auto" w:fill="auto"/>
            <w:tcMar>
              <w:top w:w="100" w:type="dxa"/>
              <w:left w:w="100" w:type="dxa"/>
              <w:bottom w:w="100" w:type="dxa"/>
              <w:right w:w="100" w:type="dxa"/>
            </w:tcMar>
          </w:tcPr>
          <w:p w14:paraId="19F8F7AB" w14:textId="77777777" w:rsidR="00972BD2" w:rsidRDefault="00445B94">
            <w:pPr>
              <w:widowControl w:val="0"/>
              <w:spacing w:after="0"/>
              <w:jc w:val="center"/>
              <w:rPr>
                <w:b/>
              </w:rPr>
            </w:pPr>
            <w:r>
              <w:rPr>
                <w:b/>
              </w:rPr>
              <w:t>Threats</w:t>
            </w:r>
          </w:p>
        </w:tc>
      </w:tr>
      <w:tr w:rsidR="00972BD2" w14:paraId="7B29E69F" w14:textId="77777777" w:rsidTr="00D35857">
        <w:trPr>
          <w:jc w:val="center"/>
        </w:trPr>
        <w:tc>
          <w:tcPr>
            <w:tcW w:w="4680" w:type="dxa"/>
            <w:shd w:val="clear" w:color="auto" w:fill="auto"/>
            <w:tcMar>
              <w:top w:w="100" w:type="dxa"/>
              <w:left w:w="100" w:type="dxa"/>
              <w:bottom w:w="100" w:type="dxa"/>
              <w:right w:w="100" w:type="dxa"/>
            </w:tcMar>
          </w:tcPr>
          <w:p w14:paraId="289DA28F" w14:textId="77777777" w:rsidR="00972BD2" w:rsidRDefault="00445B94">
            <w:pPr>
              <w:widowControl w:val="0"/>
              <w:numPr>
                <w:ilvl w:val="0"/>
                <w:numId w:val="13"/>
              </w:numPr>
              <w:spacing w:after="0"/>
            </w:pPr>
            <w:r>
              <w:t>Nike manufacture or produce some innovative products which are att</w:t>
            </w:r>
            <w:r>
              <w:t>racted customer and it helps in increasing customer engagement level</w:t>
            </w:r>
          </w:p>
          <w:p w14:paraId="42721D4B" w14:textId="77777777" w:rsidR="00972BD2" w:rsidRDefault="00445B94">
            <w:pPr>
              <w:widowControl w:val="0"/>
              <w:numPr>
                <w:ilvl w:val="0"/>
                <w:numId w:val="13"/>
              </w:numPr>
              <w:spacing w:after="0"/>
            </w:pPr>
            <w:r>
              <w:t>Cut ties with all big retailers</w:t>
            </w:r>
          </w:p>
          <w:p w14:paraId="2EDA9BD1" w14:textId="77777777" w:rsidR="00972BD2" w:rsidRDefault="00445B94">
            <w:pPr>
              <w:widowControl w:val="0"/>
              <w:numPr>
                <w:ilvl w:val="0"/>
                <w:numId w:val="13"/>
              </w:numPr>
              <w:spacing w:after="0"/>
            </w:pPr>
            <w:r>
              <w:t>It has efficient integration</w:t>
            </w:r>
          </w:p>
        </w:tc>
        <w:tc>
          <w:tcPr>
            <w:tcW w:w="4680" w:type="dxa"/>
            <w:shd w:val="clear" w:color="auto" w:fill="auto"/>
            <w:tcMar>
              <w:top w:w="100" w:type="dxa"/>
              <w:left w:w="100" w:type="dxa"/>
              <w:bottom w:w="100" w:type="dxa"/>
              <w:right w:w="100" w:type="dxa"/>
            </w:tcMar>
          </w:tcPr>
          <w:p w14:paraId="1398650A" w14:textId="77777777" w:rsidR="00972BD2" w:rsidRDefault="00445B94">
            <w:pPr>
              <w:widowControl w:val="0"/>
              <w:numPr>
                <w:ilvl w:val="0"/>
                <w:numId w:val="4"/>
              </w:numPr>
              <w:spacing w:after="0"/>
            </w:pPr>
            <w:r>
              <w:t>It is increasing competitive pressures in the competitive market</w:t>
            </w:r>
          </w:p>
          <w:p w14:paraId="5868E861" w14:textId="77777777" w:rsidR="00972BD2" w:rsidRDefault="00445B94">
            <w:pPr>
              <w:widowControl w:val="0"/>
              <w:numPr>
                <w:ilvl w:val="0"/>
                <w:numId w:val="4"/>
              </w:numPr>
              <w:spacing w:after="0"/>
            </w:pPr>
            <w:r>
              <w:t>It has counterfeit products</w:t>
            </w:r>
          </w:p>
          <w:p w14:paraId="4BA7B079" w14:textId="77777777" w:rsidR="00972BD2" w:rsidRDefault="00445B94">
            <w:pPr>
              <w:widowControl w:val="0"/>
              <w:numPr>
                <w:ilvl w:val="0"/>
                <w:numId w:val="4"/>
              </w:numPr>
              <w:spacing w:after="0"/>
            </w:pPr>
            <w:r>
              <w:t xml:space="preserve">This organization has a risk of foreign currency exchange </w:t>
            </w:r>
          </w:p>
        </w:tc>
      </w:tr>
    </w:tbl>
    <w:p w14:paraId="11816BB5" w14:textId="6A6015DF" w:rsidR="00972BD2" w:rsidRDefault="00445B94">
      <w:pPr>
        <w:spacing w:after="0"/>
        <w:jc w:val="center"/>
      </w:pPr>
      <w:r>
        <w:rPr>
          <w:b/>
        </w:rPr>
        <w:t xml:space="preserve">Table </w:t>
      </w:r>
      <w:r w:rsidR="00D35857">
        <w:rPr>
          <w:b/>
        </w:rPr>
        <w:t>3</w:t>
      </w:r>
      <w:r>
        <w:rPr>
          <w:b/>
        </w:rPr>
        <w:t>: SWOT Analysis of Nike</w:t>
      </w:r>
    </w:p>
    <w:p w14:paraId="2D0DC1AB" w14:textId="77777777" w:rsidR="00972BD2" w:rsidRDefault="00445B94">
      <w:pPr>
        <w:spacing w:after="0"/>
        <w:jc w:val="center"/>
      </w:pPr>
      <w:r>
        <w:t>(Source: Self-developed)</w:t>
      </w:r>
    </w:p>
    <w:p w14:paraId="03CB7878" w14:textId="77777777" w:rsidR="00972BD2" w:rsidRDefault="00445B94">
      <w:pPr>
        <w:spacing w:after="0"/>
      </w:pPr>
      <w:r>
        <w:rPr>
          <w:b/>
          <w:i/>
        </w:rPr>
        <w:t>Analysis</w:t>
      </w:r>
    </w:p>
    <w:p w14:paraId="2FD941AD" w14:textId="45780595" w:rsidR="00972BD2" w:rsidRDefault="00445B94">
      <w:pPr>
        <w:spacing w:after="0"/>
      </w:pPr>
      <w:r>
        <w:t xml:space="preserve">Nike is well known as a recognizable brand in the global world and as per a report, the brand value of Nike is around </w:t>
      </w:r>
      <w:r>
        <w:rPr>
          <w:b/>
          <w:i/>
        </w:rPr>
        <w:t xml:space="preserve">$42.5 </w:t>
      </w:r>
      <w:r>
        <w:rPr>
          <w:b/>
          <w:i/>
        </w:rPr>
        <w:t>billion</w:t>
      </w:r>
      <w:r>
        <w:t xml:space="preserve">. Nike is creating loyal as well as iconic relationships with their customers in terms of strengthening the customer base. In addition to that, the CEO of this organisation has ensured to contribute in recognizing solutions for the </w:t>
      </w:r>
      <w:r w:rsidR="00D35857">
        <w:t>negative</w:t>
      </w:r>
      <w:r>
        <w:t xml:space="preserve"> mental i</w:t>
      </w:r>
      <w:r>
        <w:t>ssues (</w:t>
      </w:r>
      <w:r>
        <w:rPr>
          <w:highlight w:val="white"/>
        </w:rPr>
        <w:t xml:space="preserve">Nica </w:t>
      </w:r>
      <w:r>
        <w:rPr>
          <w:i/>
          <w:highlight w:val="white"/>
        </w:rPr>
        <w:t>et al.</w:t>
      </w:r>
      <w:r>
        <w:rPr>
          <w:highlight w:val="white"/>
        </w:rPr>
        <w:t xml:space="preserve"> 2021</w:t>
      </w:r>
      <w:r>
        <w:t xml:space="preserve">). Along with that, it has a minimum amount of product manufacturing cost and it is around </w:t>
      </w:r>
      <w:r>
        <w:rPr>
          <w:b/>
          <w:i/>
        </w:rPr>
        <w:t>51%</w:t>
      </w:r>
      <w:r>
        <w:t xml:space="preserve"> in Vietnam, </w:t>
      </w:r>
      <w:r>
        <w:rPr>
          <w:b/>
          <w:i/>
        </w:rPr>
        <w:t>21%</w:t>
      </w:r>
      <w:r>
        <w:t xml:space="preserve"> in Indonesia and </w:t>
      </w:r>
      <w:r>
        <w:rPr>
          <w:b/>
          <w:i/>
        </w:rPr>
        <w:t>24%</w:t>
      </w:r>
      <w:r>
        <w:t xml:space="preserve"> in China. Additionally, this organisation has collaborated with the </w:t>
      </w:r>
      <w:r>
        <w:rPr>
          <w:b/>
          <w:i/>
        </w:rPr>
        <w:t>" Air Jordan 1 Shoes"</w:t>
      </w:r>
      <w:r>
        <w:t>. The main t</w:t>
      </w:r>
      <w:r>
        <w:t>hing done by the suppliers is, they supply all the materials, labour, equipment and also various services and many times financial support with making various networking (). To deliver all products in a preferred time frame Nike has to depend on its suppli</w:t>
      </w:r>
      <w:r>
        <w:t xml:space="preserve">ers. Moreover, due to quality Nike has to depend on suppliers therefore the bargaining power of suppliers is high. </w:t>
      </w:r>
    </w:p>
    <w:p w14:paraId="3CB95886" w14:textId="5FE75465" w:rsidR="00972BD2" w:rsidRDefault="00445B94">
      <w:pPr>
        <w:spacing w:after="0"/>
      </w:pPr>
      <w:r>
        <w:t xml:space="preserve">Nike has a high level of market share which is nearly </w:t>
      </w:r>
      <w:r>
        <w:rPr>
          <w:b/>
          <w:i/>
        </w:rPr>
        <w:t>39%</w:t>
      </w:r>
      <w:r>
        <w:t xml:space="preserve"> in athletic footwear and nearly </w:t>
      </w:r>
      <w:r>
        <w:rPr>
          <w:b/>
          <w:i/>
        </w:rPr>
        <w:t>13%</w:t>
      </w:r>
      <w:r>
        <w:t xml:space="preserve"> in athletic apparel in the global market. On t</w:t>
      </w:r>
      <w:r>
        <w:t xml:space="preserve">he other hand, Nike has faced economic threats and it has a </w:t>
      </w:r>
      <w:r w:rsidR="00D35857">
        <w:t>long-term</w:t>
      </w:r>
      <w:r>
        <w:t xml:space="preserve"> Debt which is </w:t>
      </w:r>
      <w:r>
        <w:rPr>
          <w:b/>
          <w:i/>
        </w:rPr>
        <w:t>$9.4 billion</w:t>
      </w:r>
      <w:r>
        <w:t xml:space="preserve">. In addition to that, Nike is pledged in shifting all their </w:t>
      </w:r>
      <w:r>
        <w:lastRenderedPageBreak/>
        <w:t xml:space="preserve">facilities into </w:t>
      </w:r>
      <w:r>
        <w:rPr>
          <w:b/>
          <w:i/>
        </w:rPr>
        <w:t>100%</w:t>
      </w:r>
      <w:r>
        <w:t xml:space="preserve"> renewable energy and it has </w:t>
      </w:r>
      <w:r>
        <w:rPr>
          <w:b/>
          <w:i/>
        </w:rPr>
        <w:t>net zero carbon emission</w:t>
      </w:r>
      <w:r>
        <w:t xml:space="preserve"> under </w:t>
      </w:r>
      <w:r>
        <w:rPr>
          <w:b/>
          <w:i/>
        </w:rPr>
        <w:t>"Move to Zero"</w:t>
      </w:r>
      <w:r>
        <w:t xml:space="preserve"> sche</w:t>
      </w:r>
      <w:r>
        <w:t>me (</w:t>
      </w:r>
      <w:r>
        <w:rPr>
          <w:highlight w:val="white"/>
        </w:rPr>
        <w:t xml:space="preserve">Meng </w:t>
      </w:r>
      <w:r>
        <w:rPr>
          <w:i/>
          <w:highlight w:val="white"/>
        </w:rPr>
        <w:t>et al.</w:t>
      </w:r>
      <w:r>
        <w:rPr>
          <w:highlight w:val="white"/>
        </w:rPr>
        <w:t xml:space="preserve"> 2021</w:t>
      </w:r>
      <w:r>
        <w:t xml:space="preserve">). Moreover, with the help of this scheme, Nike is unable to be committed to address climate change hence, it is a major weakness of this organisation. In addition to that, in the year of 2021, around </w:t>
      </w:r>
      <w:r>
        <w:rPr>
          <w:b/>
          <w:i/>
        </w:rPr>
        <w:t>38.7%</w:t>
      </w:r>
      <w:r>
        <w:t xml:space="preserve"> of all Mike's products are in</w:t>
      </w:r>
      <w:r>
        <w:t>creasing the brand revenue via online sales (</w:t>
      </w:r>
      <w:r>
        <w:rPr>
          <w:highlight w:val="white"/>
        </w:rPr>
        <w:t>Zhu, 2022</w:t>
      </w:r>
      <w:r>
        <w:t xml:space="preserve">). Nike is accelerated with their consumers in a direct way and it helps in focusing on digital business. However, it is considered as an opportunity for expanding its business in the global world in a </w:t>
      </w:r>
      <w:r>
        <w:t>positive way. It also showed Nike manufacture or produce some innovative products which attract customers and it helps in increasing customer engagement level.</w:t>
      </w:r>
    </w:p>
    <w:p w14:paraId="2D85DBE1" w14:textId="77777777" w:rsidR="00972BD2" w:rsidRDefault="00445B94">
      <w:pPr>
        <w:pStyle w:val="Heading1"/>
      </w:pPr>
      <w:bookmarkStart w:id="28" w:name="_h9cd0ywjt25t" w:colFirst="0" w:colLast="0"/>
      <w:bookmarkStart w:id="29" w:name="_Toc112356125"/>
      <w:bookmarkEnd w:id="28"/>
      <w:r>
        <w:t>Conclusion and recommendation</w:t>
      </w:r>
      <w:bookmarkEnd w:id="29"/>
    </w:p>
    <w:p w14:paraId="0351205B" w14:textId="77777777" w:rsidR="00972BD2" w:rsidRDefault="00445B94">
      <w:pPr>
        <w:pStyle w:val="Heading2"/>
      </w:pPr>
      <w:bookmarkStart w:id="30" w:name="_qtnbpqem13cx" w:colFirst="0" w:colLast="0"/>
      <w:bookmarkStart w:id="31" w:name="_Toc112356126"/>
      <w:bookmarkEnd w:id="30"/>
      <w:r>
        <w:t>Conclusion</w:t>
      </w:r>
      <w:bookmarkEnd w:id="31"/>
    </w:p>
    <w:p w14:paraId="5A52FFD3" w14:textId="77777777" w:rsidR="00972BD2" w:rsidRDefault="00445B94">
      <w:r>
        <w:t>In conclusion it can be said that, the main aim of this</w:t>
      </w:r>
      <w:r>
        <w:t xml:space="preserve"> research is to analyse the various stages and explore all the possibilities and difficulties that Nike faced in their business field. Additionally, this research also </w:t>
      </w:r>
      <w:proofErr w:type="spellStart"/>
      <w:r>
        <w:t>analyzes</w:t>
      </w:r>
      <w:proofErr w:type="spellEnd"/>
      <w:r>
        <w:t xml:space="preserve"> the various stages of strategy that are taken by Nike and central issues in thi</w:t>
      </w:r>
      <w:r>
        <w:t>s particular competitive Industry. It also provides the aid of some data and</w:t>
      </w:r>
      <w:r>
        <w:rPr>
          <w:b/>
          <w:i/>
        </w:rPr>
        <w:t xml:space="preserve"> analytical tools </w:t>
      </w:r>
      <w:r>
        <w:t xml:space="preserve">basically in company production and system analysis over its models and products. Moreover, it is very much important to understand the primary goal of Nike over </w:t>
      </w:r>
      <w:r>
        <w:t xml:space="preserve">its mission, vision, and proposal along with an overview about the company. The main purpose of this report is the strategic objectives and also the weakness and strength about the company with various opportunities and threats. </w:t>
      </w:r>
    </w:p>
    <w:p w14:paraId="3D2D2768" w14:textId="5248CC7F" w:rsidR="00972BD2" w:rsidRDefault="00445B94">
      <w:r>
        <w:t xml:space="preserve">Furthermore, the analysis </w:t>
      </w:r>
      <w:r>
        <w:t xml:space="preserve">over internal and external environments also helps to provide an insight into the work environment and other influencing factors. Here </w:t>
      </w:r>
      <w:r w:rsidR="00D35857">
        <w:t>PESTEL</w:t>
      </w:r>
      <w:r>
        <w:t xml:space="preserve"> analysis helps the most. There are also many frameworks such as </w:t>
      </w:r>
      <w:r>
        <w:rPr>
          <w:b/>
          <w:i/>
        </w:rPr>
        <w:t xml:space="preserve">Porter's Five force framework, </w:t>
      </w:r>
      <w:r>
        <w:t>internal force with</w:t>
      </w:r>
      <w:r>
        <w:t xml:space="preserve"> </w:t>
      </w:r>
      <w:r>
        <w:rPr>
          <w:b/>
          <w:i/>
        </w:rPr>
        <w:t xml:space="preserve">VRIO framework </w:t>
      </w:r>
      <w:r>
        <w:t xml:space="preserve">and also </w:t>
      </w:r>
      <w:r>
        <w:rPr>
          <w:b/>
          <w:i/>
        </w:rPr>
        <w:t>value chain</w:t>
      </w:r>
      <w:r>
        <w:t xml:space="preserve"> analysis helps the most. Moreover, it has launched a huge number of applications for their customers in the global world. Along </w:t>
      </w:r>
      <w:r w:rsidR="00D35857">
        <w:t>with-it</w:t>
      </w:r>
      <w:r>
        <w:t xml:space="preserve"> </w:t>
      </w:r>
      <w:r>
        <w:rPr>
          <w:b/>
          <w:i/>
        </w:rPr>
        <w:t>SWOT analysis</w:t>
      </w:r>
      <w:r>
        <w:t xml:space="preserve"> helps to understand the weakness and strength, opportunities and thre</w:t>
      </w:r>
      <w:r>
        <w:t>ats of Nike.  In addition to that, Customer experience is a significant factor in driving high consumer loyalty and providing Market Dominance for the business.  Additionally, Nike is focusing on this competency in every view from the market in terms of se</w:t>
      </w:r>
      <w:r>
        <w:t xml:space="preserve">lling and other areas such as sales service or production services. </w:t>
      </w:r>
    </w:p>
    <w:p w14:paraId="084DA4E4" w14:textId="0B9D7502" w:rsidR="00972BD2" w:rsidRDefault="00445B94">
      <w:pPr>
        <w:spacing w:after="0"/>
      </w:pPr>
      <w:r>
        <w:t>It can be concluded that after analysing this SWOT section, Nike has some strength and also has some weakness in its business model. In the strength section it can be said that, with havi</w:t>
      </w:r>
      <w:r>
        <w:t xml:space="preserve">ng a great </w:t>
      </w:r>
      <w:r>
        <w:lastRenderedPageBreak/>
        <w:t xml:space="preserve">marketing strategy company adds his market capital $232 billion in the year of 2022. </w:t>
      </w:r>
      <w:r w:rsidR="00D35857">
        <w:t>In addition, it is</w:t>
      </w:r>
      <w:r>
        <w:t xml:space="preserve"> able to maintain his side brand such as Hurley and Converse. In the weakness section, the company faces some issues over its pending debts. A</w:t>
      </w:r>
      <w:r>
        <w:t xml:space="preserve">dditionally, Air </w:t>
      </w:r>
      <w:r w:rsidR="00D35857">
        <w:t>Jordan</w:t>
      </w:r>
      <w:r>
        <w:t xml:space="preserve"> 1 </w:t>
      </w:r>
      <w:r w:rsidR="00D35857">
        <w:t>shoe</w:t>
      </w:r>
      <w:r>
        <w:t xml:space="preserve"> make a good market entry with good market response. Moreover, the company CEO makes special announcements over its future projects. </w:t>
      </w:r>
    </w:p>
    <w:p w14:paraId="25BB65B8" w14:textId="6DF00476" w:rsidR="00972BD2" w:rsidRDefault="00D35857">
      <w:pPr>
        <w:spacing w:after="0"/>
      </w:pPr>
      <w:r>
        <w:t xml:space="preserve">Also, the company focused on their online marketing strategy with introducing renewable energy in its organisation which ultimately helps nature by reducing carbon footprint. The Brand Image of Nike helps the company to make more advantage on promoting its various brands worldwide. That also helps the company bring more loyal customers which help to reduce customer loss percentage. With the help of advanced technology companies bring new efficiency in its products with price affordable. Company research and development team also brings new products such as </w:t>
      </w:r>
      <w:r>
        <w:rPr>
          <w:b/>
          <w:i/>
        </w:rPr>
        <w:t xml:space="preserve">NIKE Air, Zoom, </w:t>
      </w:r>
      <w:proofErr w:type="spellStart"/>
      <w:r>
        <w:rPr>
          <w:b/>
          <w:i/>
        </w:rPr>
        <w:t>Flywire</w:t>
      </w:r>
      <w:proofErr w:type="spellEnd"/>
      <w:r>
        <w:rPr>
          <w:b/>
          <w:i/>
        </w:rPr>
        <w:t xml:space="preserve">, </w:t>
      </w:r>
      <w:proofErr w:type="spellStart"/>
      <w:r>
        <w:rPr>
          <w:b/>
          <w:i/>
        </w:rPr>
        <w:t>Flyknit</w:t>
      </w:r>
      <w:proofErr w:type="spellEnd"/>
      <w:r>
        <w:rPr>
          <w:b/>
          <w:i/>
        </w:rPr>
        <w:t xml:space="preserve">, </w:t>
      </w:r>
      <w:proofErr w:type="spellStart"/>
      <w:r>
        <w:rPr>
          <w:b/>
          <w:i/>
        </w:rPr>
        <w:t>ZoomX</w:t>
      </w:r>
      <w:proofErr w:type="spellEnd"/>
      <w:r>
        <w:rPr>
          <w:b/>
          <w:i/>
        </w:rPr>
        <w:t xml:space="preserve">, Air Max, </w:t>
      </w:r>
      <w:r>
        <w:t xml:space="preserve">etc. Company also put their 15 members in contact with manufacturers which are mostly located in the United States. </w:t>
      </w:r>
    </w:p>
    <w:p w14:paraId="213A01BD" w14:textId="77777777" w:rsidR="00972BD2" w:rsidRDefault="00445B94">
      <w:pPr>
        <w:pStyle w:val="Heading2"/>
      </w:pPr>
      <w:bookmarkStart w:id="32" w:name="_bi1bqbpxi6si" w:colFirst="0" w:colLast="0"/>
      <w:bookmarkStart w:id="33" w:name="_Toc112356127"/>
      <w:bookmarkEnd w:id="32"/>
      <w:r>
        <w:t>Recommendation</w:t>
      </w:r>
      <w:bookmarkEnd w:id="33"/>
      <w:r>
        <w:t xml:space="preserve"> </w:t>
      </w:r>
    </w:p>
    <w:p w14:paraId="4961647C" w14:textId="77777777" w:rsidR="00972BD2" w:rsidRDefault="00445B94">
      <w:r>
        <w:t xml:space="preserve">As a result of this research here are some recommendations is advised: </w:t>
      </w:r>
    </w:p>
    <w:p w14:paraId="3858C50F" w14:textId="77777777" w:rsidR="00972BD2" w:rsidRDefault="00445B94">
      <w:pPr>
        <w:numPr>
          <w:ilvl w:val="0"/>
          <w:numId w:val="8"/>
        </w:numPr>
        <w:spacing w:after="0"/>
      </w:pPr>
      <w:r>
        <w:t xml:space="preserve">Nike to consider more active </w:t>
      </w:r>
      <w:r>
        <w:rPr>
          <w:i/>
        </w:rPr>
        <w:t>corporate social responsibilities</w:t>
      </w:r>
      <w:r>
        <w:t xml:space="preserve"> with various activities.</w:t>
      </w:r>
    </w:p>
    <w:p w14:paraId="408CAC63" w14:textId="77777777" w:rsidR="00972BD2" w:rsidRDefault="00445B94">
      <w:pPr>
        <w:numPr>
          <w:ilvl w:val="0"/>
          <w:numId w:val="8"/>
        </w:numPr>
        <w:spacing w:after="0"/>
      </w:pPr>
      <w:r>
        <w:t>Nike may consider collaboration among various independent dealers for its various product sales.</w:t>
      </w:r>
    </w:p>
    <w:p w14:paraId="6FBE26EE" w14:textId="11FA13A9" w:rsidR="00972BD2" w:rsidRDefault="00445B94">
      <w:pPr>
        <w:numPr>
          <w:ilvl w:val="0"/>
          <w:numId w:val="8"/>
        </w:numPr>
        <w:spacing w:after="0"/>
      </w:pPr>
      <w:r>
        <w:t xml:space="preserve">Nike may think about more updated technology for better efficiency in manufacturing products. In the current world technology plays an important role in any business. </w:t>
      </w:r>
      <w:r w:rsidR="00D35857">
        <w:t>Therefore,</w:t>
      </w:r>
      <w:r>
        <w:t xml:space="preserve"> having a more updated AI technology helps the company most. </w:t>
      </w:r>
    </w:p>
    <w:p w14:paraId="6CE877E9" w14:textId="77777777" w:rsidR="00972BD2" w:rsidRDefault="00445B94">
      <w:pPr>
        <w:numPr>
          <w:ilvl w:val="0"/>
          <w:numId w:val="8"/>
        </w:numPr>
        <w:spacing w:after="0"/>
      </w:pPr>
      <w:r>
        <w:t xml:space="preserve">Nike also developed a new strategic idea that helps its customers build more confidence about the particular product which remains unshaken. </w:t>
      </w:r>
    </w:p>
    <w:p w14:paraId="2D4D24CD" w14:textId="77777777" w:rsidR="00972BD2" w:rsidRDefault="00445B94">
      <w:pPr>
        <w:numPr>
          <w:ilvl w:val="0"/>
          <w:numId w:val="8"/>
        </w:numPr>
        <w:spacing w:after="0"/>
      </w:pPr>
      <w:r>
        <w:t>Nike needs to timely review the strategy regarding the design, pricing, size and other factors about this industry</w:t>
      </w:r>
      <w:r>
        <w:t xml:space="preserve">. Also need to improve their machine with updated infrastructure that helps the company in more efficient production. </w:t>
      </w:r>
    </w:p>
    <w:p w14:paraId="03898965" w14:textId="77777777" w:rsidR="00972BD2" w:rsidRDefault="00445B94">
      <w:pPr>
        <w:numPr>
          <w:ilvl w:val="0"/>
          <w:numId w:val="8"/>
        </w:numPr>
        <w:spacing w:after="0"/>
      </w:pPr>
      <w:r>
        <w:t>Having more competitive advantage makes more opportunities in the marketing field which ultimately helps the company to generate more rev</w:t>
      </w:r>
      <w:r>
        <w:t xml:space="preserve">enue yearly basis.  </w:t>
      </w:r>
    </w:p>
    <w:p w14:paraId="4E688EA7" w14:textId="77777777" w:rsidR="00972BD2" w:rsidRDefault="00445B94">
      <w:pPr>
        <w:numPr>
          <w:ilvl w:val="0"/>
          <w:numId w:val="8"/>
        </w:numPr>
        <w:spacing w:after="0"/>
      </w:pPr>
      <w:r>
        <w:t xml:space="preserve">Doing more product promotion over social media can help the company to gain more popularity in a single campaign. Which also helps to reduce extra expenses and also helps to generate more profit margin. </w:t>
      </w:r>
    </w:p>
    <w:p w14:paraId="1C3587E5" w14:textId="77777777" w:rsidR="00972BD2" w:rsidRDefault="00445B94">
      <w:pPr>
        <w:numPr>
          <w:ilvl w:val="0"/>
          <w:numId w:val="8"/>
        </w:numPr>
      </w:pPr>
      <w:r>
        <w:lastRenderedPageBreak/>
        <w:t>Doing many improvements over su</w:t>
      </w:r>
      <w:r>
        <w:t xml:space="preserve">pply chain management can help them to gain more market share which makes for more tough competition among other rival companies. </w:t>
      </w:r>
    </w:p>
    <w:p w14:paraId="4CAB0CE5" w14:textId="77777777" w:rsidR="00972BD2" w:rsidRDefault="00445B94">
      <w:r>
        <w:t>The organisation named Nike can include a few other practical business lines to increment client service through eco-accommod</w:t>
      </w:r>
      <w:r>
        <w:t>ating functional exercises. With regards to Adidas, the greatest opponent of Nike makes shoes from unrefined components from sea arranged plastics; which thus assists the adversary with companying to produce feasible practices and accumulate client service</w:t>
      </w:r>
      <w:r>
        <w:t>. Like this, Nike can likewise include shoe lines for people in regards to making the items extricated plastics from conditions. It will emphatically affect the reusing, reuse, and decrease peculiarity of ecological variables. Consequently, clients will de</w:t>
      </w:r>
      <w:r>
        <w:t>cidedly notice the brand and offer more critical benefits to its products.</w:t>
      </w:r>
      <w:r>
        <w:br w:type="page"/>
      </w:r>
    </w:p>
    <w:p w14:paraId="591A8994" w14:textId="77777777" w:rsidR="00972BD2" w:rsidRDefault="00445B94">
      <w:pPr>
        <w:rPr>
          <w:b/>
        </w:rPr>
      </w:pPr>
      <w:r>
        <w:rPr>
          <w:b/>
        </w:rPr>
        <w:lastRenderedPageBreak/>
        <w:t>References</w:t>
      </w:r>
    </w:p>
    <w:p w14:paraId="04740C49" w14:textId="77777777" w:rsidR="007636B6" w:rsidRDefault="007636B6" w:rsidP="00D35857">
      <w:pPr>
        <w:rPr>
          <w:color w:val="222222"/>
          <w:highlight w:val="white"/>
        </w:rPr>
      </w:pPr>
      <w:proofErr w:type="spellStart"/>
      <w:r>
        <w:rPr>
          <w:color w:val="222222"/>
          <w:highlight w:val="white"/>
        </w:rPr>
        <w:t>Almazrouei</w:t>
      </w:r>
      <w:proofErr w:type="spellEnd"/>
      <w:r>
        <w:rPr>
          <w:color w:val="222222"/>
          <w:highlight w:val="white"/>
        </w:rPr>
        <w:t xml:space="preserve">, A., Yassin, A.M. and Memon, A.H., 2021. Strategic Management Indicators for Sustainable Road Traffic Management. </w:t>
      </w:r>
      <w:r>
        <w:rPr>
          <w:i/>
          <w:color w:val="222222"/>
          <w:highlight w:val="white"/>
        </w:rPr>
        <w:t>International Journal of Sustainable Construction Engineering and Technology</w:t>
      </w:r>
      <w:r>
        <w:rPr>
          <w:color w:val="222222"/>
          <w:highlight w:val="white"/>
        </w:rPr>
        <w:t xml:space="preserve">, </w:t>
      </w:r>
      <w:r>
        <w:rPr>
          <w:i/>
          <w:color w:val="222222"/>
          <w:highlight w:val="white"/>
        </w:rPr>
        <w:t>12</w:t>
      </w:r>
      <w:r>
        <w:rPr>
          <w:color w:val="222222"/>
          <w:highlight w:val="white"/>
        </w:rPr>
        <w:t>(3), pp.88-95.</w:t>
      </w:r>
    </w:p>
    <w:p w14:paraId="7307F25B" w14:textId="77777777" w:rsidR="007636B6" w:rsidRDefault="007636B6" w:rsidP="00D35857">
      <w:r>
        <w:t xml:space="preserve">Ashraf, S. F., Li, C. and Mehmood, B. (2017) A Study of Premium Price Brands with Special Reference to Willingness of Customer to Pay, </w:t>
      </w:r>
      <w:r>
        <w:rPr>
          <w:i/>
        </w:rPr>
        <w:t>International Journal of Academic Research in Business and Social Sciences</w:t>
      </w:r>
      <w:r>
        <w:t>, 7 (7) DOI: 10.6007/</w:t>
      </w:r>
      <w:proofErr w:type="spellStart"/>
      <w:r>
        <w:t>ijarbss</w:t>
      </w:r>
      <w:proofErr w:type="spellEnd"/>
      <w:r>
        <w:t>/v7-i7/3126</w:t>
      </w:r>
    </w:p>
    <w:p w14:paraId="12E982D9" w14:textId="77777777" w:rsidR="007636B6" w:rsidRDefault="007636B6" w:rsidP="00D35857">
      <w:r>
        <w:t xml:space="preserve">BBC News (2021) Nike sues over ‘Satin Shoes’ with human blood, </w:t>
      </w:r>
      <w:r>
        <w:rPr>
          <w:i/>
        </w:rPr>
        <w:t>BBC News</w:t>
      </w:r>
      <w:r>
        <w:t>, 30 March, Available at: https://www.bbc.com/news/business-56572245 (accessed 5 July 2022).</w:t>
      </w:r>
    </w:p>
    <w:p w14:paraId="234D86FD" w14:textId="77777777" w:rsidR="007636B6" w:rsidRDefault="007636B6" w:rsidP="00D35857">
      <w:pPr>
        <w:rPr>
          <w:color w:val="222222"/>
          <w:highlight w:val="white"/>
        </w:rPr>
      </w:pPr>
      <w:r>
        <w:rPr>
          <w:color w:val="222222"/>
          <w:highlight w:val="white"/>
        </w:rPr>
        <w:t xml:space="preserve">Bonsu, S., 2019. Strategic management: The concept of competing with self. </w:t>
      </w:r>
      <w:r>
        <w:rPr>
          <w:i/>
          <w:color w:val="222222"/>
          <w:highlight w:val="white"/>
        </w:rPr>
        <w:t>Journal of Marketing and Management</w:t>
      </w:r>
      <w:r>
        <w:rPr>
          <w:color w:val="222222"/>
          <w:highlight w:val="white"/>
        </w:rPr>
        <w:t xml:space="preserve">, </w:t>
      </w:r>
      <w:r>
        <w:rPr>
          <w:i/>
          <w:color w:val="222222"/>
          <w:highlight w:val="white"/>
        </w:rPr>
        <w:t>10</w:t>
      </w:r>
      <w:r>
        <w:rPr>
          <w:color w:val="222222"/>
          <w:highlight w:val="white"/>
        </w:rPr>
        <w:t>(2), pp.20-44.</w:t>
      </w:r>
    </w:p>
    <w:p w14:paraId="70406EAD" w14:textId="77777777" w:rsidR="007636B6" w:rsidRDefault="007636B6" w:rsidP="00D35857">
      <w:r>
        <w:t xml:space="preserve">Danziger, P. N. (2017) </w:t>
      </w:r>
      <w:r>
        <w:rPr>
          <w:i/>
        </w:rPr>
        <w:t>Nike’s Challenges In The U.S. Market</w:t>
      </w:r>
      <w:r>
        <w:t>. Available at: https://www.forbes.com/sites/pamdanziger/2017/10/27/nikes-challenges-in-the-u-s-market/?sh=2df2f99527df (accessed 5 July 2022).</w:t>
      </w:r>
    </w:p>
    <w:p w14:paraId="72E2C9B9" w14:textId="77777777" w:rsidR="007636B6" w:rsidRDefault="007636B6" w:rsidP="00D35857">
      <w:r>
        <w:t xml:space="preserve">Das, N. (2018) </w:t>
      </w:r>
      <w:r>
        <w:rPr>
          <w:i/>
        </w:rPr>
        <w:t>Nike Creating a Global Brand Image in Case Study!</w:t>
      </w:r>
      <w:r>
        <w:t xml:space="preserve"> Available at: https://www.ilearnlot.com/nike-creating-a-global-brand-image-in-case-study/49869/ (accessed 5 July 2022).</w:t>
      </w:r>
    </w:p>
    <w:p w14:paraId="0161A730" w14:textId="77777777" w:rsidR="007636B6" w:rsidRDefault="007636B6" w:rsidP="00D35857">
      <w:pPr>
        <w:rPr>
          <w:highlight w:val="white"/>
        </w:rPr>
      </w:pPr>
      <w:r>
        <w:rPr>
          <w:highlight w:val="white"/>
        </w:rPr>
        <w:t xml:space="preserve">De Silva, P.I. and Seneviratne, S.C., 2022. Lean Manufacturing and Operational Performance: An Empirical Study on an Apparel Manufacturing Company. </w:t>
      </w:r>
      <w:r>
        <w:rPr>
          <w:i/>
          <w:highlight w:val="white"/>
        </w:rPr>
        <w:t>Journal of Accounting Research, Organization and Economics</w:t>
      </w:r>
      <w:r>
        <w:rPr>
          <w:highlight w:val="white"/>
        </w:rPr>
        <w:t xml:space="preserve">, </w:t>
      </w:r>
      <w:r>
        <w:rPr>
          <w:i/>
          <w:highlight w:val="white"/>
        </w:rPr>
        <w:t>5</w:t>
      </w:r>
      <w:r>
        <w:rPr>
          <w:highlight w:val="white"/>
        </w:rPr>
        <w:t>(1), pp.1-15.</w:t>
      </w:r>
    </w:p>
    <w:p w14:paraId="1A577BFC" w14:textId="77777777" w:rsidR="007636B6" w:rsidRDefault="007636B6" w:rsidP="00D35857">
      <w:pPr>
        <w:rPr>
          <w:highlight w:val="white"/>
        </w:rPr>
      </w:pPr>
      <w:r>
        <w:rPr>
          <w:highlight w:val="white"/>
        </w:rPr>
        <w:t xml:space="preserve">Dewan, P. and </w:t>
      </w:r>
      <w:proofErr w:type="spellStart"/>
      <w:r>
        <w:rPr>
          <w:highlight w:val="white"/>
        </w:rPr>
        <w:t>Alam</w:t>
      </w:r>
      <w:proofErr w:type="spellEnd"/>
      <w:r>
        <w:rPr>
          <w:highlight w:val="white"/>
        </w:rPr>
        <w:t>, S.A., 2022. Sustainability driven business-to-business positioning in the textile and apparel industry in Bangladesh: A case study in the context of Circular Economy.</w:t>
      </w:r>
    </w:p>
    <w:p w14:paraId="293C3815" w14:textId="77777777" w:rsidR="007636B6" w:rsidRDefault="007636B6" w:rsidP="00D35857">
      <w:r>
        <w:t xml:space="preserve">Fortune (2021) </w:t>
      </w:r>
      <w:r>
        <w:rPr>
          <w:i/>
        </w:rPr>
        <w:t>Nike Company Profile</w:t>
      </w:r>
      <w:r>
        <w:t>. Available at: https://fortune.com/company/nike/ (accessed 5 July 2022).</w:t>
      </w:r>
    </w:p>
    <w:p w14:paraId="06405230" w14:textId="77777777" w:rsidR="007636B6" w:rsidRDefault="007636B6" w:rsidP="00D35857">
      <w:pPr>
        <w:rPr>
          <w:highlight w:val="white"/>
        </w:rPr>
      </w:pPr>
      <w:r>
        <w:rPr>
          <w:highlight w:val="white"/>
        </w:rPr>
        <w:t xml:space="preserve">Garri, M., 2021. Coopetition, value co-creation, and knowledge-enhancement in the UK alpaca industry: A multi-level mechanism. </w:t>
      </w:r>
      <w:r>
        <w:rPr>
          <w:i/>
          <w:highlight w:val="white"/>
        </w:rPr>
        <w:t>European Management Journal</w:t>
      </w:r>
      <w:r>
        <w:rPr>
          <w:highlight w:val="white"/>
        </w:rPr>
        <w:t xml:space="preserve">, </w:t>
      </w:r>
      <w:r>
        <w:rPr>
          <w:i/>
          <w:highlight w:val="white"/>
        </w:rPr>
        <w:t>39</w:t>
      </w:r>
      <w:r>
        <w:rPr>
          <w:highlight w:val="white"/>
        </w:rPr>
        <w:t>(5), pp.545-557.</w:t>
      </w:r>
    </w:p>
    <w:p w14:paraId="6C9DC161" w14:textId="77777777" w:rsidR="007636B6" w:rsidRDefault="007636B6" w:rsidP="00D35857">
      <w:pPr>
        <w:rPr>
          <w:color w:val="222222"/>
          <w:highlight w:val="white"/>
        </w:rPr>
      </w:pPr>
      <w:r>
        <w:rPr>
          <w:color w:val="222222"/>
          <w:highlight w:val="white"/>
        </w:rPr>
        <w:lastRenderedPageBreak/>
        <w:t>Hunger, J.D., 2020. Essentials of strategic management.</w:t>
      </w:r>
    </w:p>
    <w:p w14:paraId="7B10A8CC" w14:textId="77777777" w:rsidR="007636B6" w:rsidRDefault="007636B6" w:rsidP="00D35857">
      <w:r>
        <w:t xml:space="preserve">Iyer, P., Davari, A. and Paswan, A. (2018) Determinants of brand performance: the role of internal branding, </w:t>
      </w:r>
      <w:r>
        <w:rPr>
          <w:i/>
        </w:rPr>
        <w:t>Journal of Brand Management</w:t>
      </w:r>
      <w:r>
        <w:t>, 25 (3) pp.202–216. DOI: 10.1057/s41262-018-0097-1</w:t>
      </w:r>
    </w:p>
    <w:p w14:paraId="49289AC3" w14:textId="77777777" w:rsidR="007636B6" w:rsidRDefault="007636B6" w:rsidP="00D35857">
      <w:r>
        <w:t xml:space="preserve">Janiszewska, K. and Insch, A. (2012) </w:t>
      </w:r>
      <w:r>
        <w:rPr>
          <w:i/>
        </w:rPr>
        <w:t>(PDF) The Strategic Importance of Brand Positioning in the Place Brand Concept – Elements, Structure and Application of the Positioning Statement</w:t>
      </w:r>
      <w:r>
        <w:t>. Available at: https://www.researchgate.net/publication/269586166_The_Strategic_Importance_of_Brand_Positioning_in_the_Place_Brand_Concept_-_Elements_Structure_and_Application_of_the_Positioning_Statement</w:t>
      </w:r>
    </w:p>
    <w:p w14:paraId="35C60009" w14:textId="77777777" w:rsidR="007636B6" w:rsidRDefault="007636B6" w:rsidP="00D35857">
      <w:r>
        <w:t xml:space="preserve">Jo, H.-G. (2012) A Harmony between Point of Parity and Point of Difference for the Improvement of Positioning, </w:t>
      </w:r>
      <w:r>
        <w:rPr>
          <w:i/>
        </w:rPr>
        <w:t>Computer Applications for Software Engineering, Disaster Recovery, and Business Continuity</w:t>
      </w:r>
      <w:r>
        <w:t>, pp.348–352. DOI: 10.1007/978-3-642-35267-6_46</w:t>
      </w:r>
    </w:p>
    <w:p w14:paraId="07FC20E8" w14:textId="77777777" w:rsidR="007636B6" w:rsidRDefault="007636B6" w:rsidP="00D35857">
      <w:proofErr w:type="spellStart"/>
      <w:r>
        <w:t>Kladou</w:t>
      </w:r>
      <w:proofErr w:type="spellEnd"/>
      <w:r>
        <w:t xml:space="preserve">, S. </w:t>
      </w:r>
      <w:r>
        <w:rPr>
          <w:i/>
        </w:rPr>
        <w:t>et al.</w:t>
      </w:r>
      <w:r>
        <w:t xml:space="preserve"> (2017) The role of brand elements in destination branding, </w:t>
      </w:r>
      <w:r>
        <w:rPr>
          <w:i/>
        </w:rPr>
        <w:t>Journal of Destination Marketing &amp; Management</w:t>
      </w:r>
      <w:r>
        <w:t>, 6 (4) pp.426–435. DOI: 10.1016/j.jdmm.2016.06.011</w:t>
      </w:r>
    </w:p>
    <w:p w14:paraId="6E870A44" w14:textId="77777777" w:rsidR="007636B6" w:rsidRDefault="007636B6" w:rsidP="00D35857">
      <w:pPr>
        <w:rPr>
          <w:color w:val="222222"/>
          <w:highlight w:val="white"/>
        </w:rPr>
      </w:pPr>
      <w:r>
        <w:rPr>
          <w:color w:val="222222"/>
          <w:highlight w:val="white"/>
        </w:rPr>
        <w:t xml:space="preserve">Knight, E., Daymond, J. and </w:t>
      </w:r>
      <w:proofErr w:type="spellStart"/>
      <w:r>
        <w:rPr>
          <w:color w:val="222222"/>
          <w:highlight w:val="white"/>
        </w:rPr>
        <w:t>Paroutis</w:t>
      </w:r>
      <w:proofErr w:type="spellEnd"/>
      <w:r>
        <w:rPr>
          <w:color w:val="222222"/>
          <w:highlight w:val="white"/>
        </w:rPr>
        <w:t xml:space="preserve">, S., 2020. Design-led strategy: how to bring design thinking into the art of strategic management. </w:t>
      </w:r>
      <w:r>
        <w:rPr>
          <w:i/>
          <w:color w:val="222222"/>
          <w:highlight w:val="white"/>
        </w:rPr>
        <w:t>California Management Review</w:t>
      </w:r>
      <w:r>
        <w:rPr>
          <w:color w:val="222222"/>
          <w:highlight w:val="white"/>
        </w:rPr>
        <w:t xml:space="preserve">, </w:t>
      </w:r>
      <w:r>
        <w:rPr>
          <w:i/>
          <w:color w:val="222222"/>
          <w:highlight w:val="white"/>
        </w:rPr>
        <w:t>62</w:t>
      </w:r>
      <w:r>
        <w:rPr>
          <w:color w:val="222222"/>
          <w:highlight w:val="white"/>
        </w:rPr>
        <w:t>(2), pp.30-52.</w:t>
      </w:r>
    </w:p>
    <w:p w14:paraId="4DA1D66D" w14:textId="77777777" w:rsidR="007636B6" w:rsidRDefault="007636B6" w:rsidP="00D35857">
      <w:r>
        <w:t xml:space="preserve">Kunst, A. (2019) </w:t>
      </w:r>
      <w:r>
        <w:rPr>
          <w:i/>
        </w:rPr>
        <w:t>Familiarity with sports brands U.S. 2018</w:t>
      </w:r>
      <w:r>
        <w:t>. Available at: https://www.statista.com/statistics/629815/familiarity-with-sports-brands-in-the-us/ (accessed 5 July 2022).</w:t>
      </w:r>
    </w:p>
    <w:p w14:paraId="54ABFA06" w14:textId="77777777" w:rsidR="007636B6" w:rsidRDefault="007636B6" w:rsidP="00D35857">
      <w:r>
        <w:t xml:space="preserve">Lin, X. (2017) </w:t>
      </w:r>
      <w:r>
        <w:rPr>
          <w:i/>
        </w:rPr>
        <w:t>The Brand Equity of Nike, what makes it the best sports brand ever?</w:t>
      </w:r>
      <w:r>
        <w:t xml:space="preserve"> Available at: https://medium.com/@xlin6/the-brand-equity-of-nike-what-makes-it-the-best-sports-brand-ever-561a24fd296e (accessed 5 July 2022).</w:t>
      </w:r>
    </w:p>
    <w:p w14:paraId="64A39DA1" w14:textId="77777777" w:rsidR="007636B6" w:rsidRDefault="007636B6" w:rsidP="00D35857">
      <w:pPr>
        <w:rPr>
          <w:highlight w:val="white"/>
        </w:rPr>
      </w:pPr>
      <w:r>
        <w:rPr>
          <w:highlight w:val="white"/>
        </w:rPr>
        <w:t xml:space="preserve">Meng, S., Wei, B., Xu, G. and Zhang, R., 2021, September. Analysis of Enterprise Operation Under the Impact of COVID-19 Epidemic: A Case Study of Nike Inc. In </w:t>
      </w:r>
      <w:r>
        <w:rPr>
          <w:i/>
          <w:highlight w:val="white"/>
        </w:rPr>
        <w:t>2021 International Conference on Financial Management and Economic Transition (FMET 2021)</w:t>
      </w:r>
      <w:r>
        <w:rPr>
          <w:highlight w:val="white"/>
        </w:rPr>
        <w:t xml:space="preserve"> (pp. 137-145). Atlantis Press.</w:t>
      </w:r>
    </w:p>
    <w:p w14:paraId="73E32771" w14:textId="77777777" w:rsidR="007636B6" w:rsidRDefault="007636B6" w:rsidP="00D35857">
      <w:r>
        <w:lastRenderedPageBreak/>
        <w:t xml:space="preserve">Ngo, L. V. </w:t>
      </w:r>
      <w:r>
        <w:rPr>
          <w:i/>
        </w:rPr>
        <w:t>et al.</w:t>
      </w:r>
      <w:r>
        <w:t xml:space="preserve"> (2021) Understanding the Role of Brand Salience in Brand Choice Decisions in the Charity Sector, </w:t>
      </w:r>
      <w:r>
        <w:rPr>
          <w:i/>
        </w:rPr>
        <w:t>Australasian Marketing Journal</w:t>
      </w:r>
      <w:r>
        <w:t>, p.183933492199947. DOI: 10.1177/1839334921999477</w:t>
      </w:r>
    </w:p>
    <w:p w14:paraId="6C6D00DA" w14:textId="77777777" w:rsidR="007636B6" w:rsidRDefault="007636B6" w:rsidP="00D35857">
      <w:pPr>
        <w:rPr>
          <w:highlight w:val="white"/>
        </w:rPr>
      </w:pPr>
      <w:r>
        <w:rPr>
          <w:highlight w:val="white"/>
        </w:rPr>
        <w:t xml:space="preserve">Nica, I., </w:t>
      </w:r>
      <w:proofErr w:type="spellStart"/>
      <w:r>
        <w:rPr>
          <w:highlight w:val="white"/>
        </w:rPr>
        <w:t>Chiriță</w:t>
      </w:r>
      <w:proofErr w:type="spellEnd"/>
      <w:r>
        <w:rPr>
          <w:highlight w:val="white"/>
        </w:rPr>
        <w:t xml:space="preserve">, N. and Ionescu, Ș., 2021. Using of KPIs and Dashboard in the analysis of Nike company's performance management. </w:t>
      </w:r>
      <w:r>
        <w:rPr>
          <w:i/>
          <w:highlight w:val="white"/>
        </w:rPr>
        <w:t>Theoretical &amp; Applied Economics</w:t>
      </w:r>
      <w:r>
        <w:rPr>
          <w:highlight w:val="white"/>
        </w:rPr>
        <w:t xml:space="preserve">, </w:t>
      </w:r>
      <w:r>
        <w:rPr>
          <w:i/>
          <w:highlight w:val="white"/>
        </w:rPr>
        <w:t>28</w:t>
      </w:r>
      <w:r>
        <w:rPr>
          <w:highlight w:val="white"/>
        </w:rPr>
        <w:t>(1).</w:t>
      </w:r>
    </w:p>
    <w:p w14:paraId="2CC68D21" w14:textId="77777777" w:rsidR="007636B6" w:rsidRDefault="007636B6" w:rsidP="00D35857">
      <w:r>
        <w:t xml:space="preserve">Nike (2018) </w:t>
      </w:r>
      <w:r>
        <w:rPr>
          <w:i/>
        </w:rPr>
        <w:t>The Defining Innovations and Products of 2018</w:t>
      </w:r>
      <w:r>
        <w:t>. Available at: https://news.nike.com/news/defining-innovations-products-2018 (accessed 5 July 2022).</w:t>
      </w:r>
    </w:p>
    <w:p w14:paraId="5820EE0C" w14:textId="77777777" w:rsidR="007636B6" w:rsidRDefault="007636B6" w:rsidP="00D35857">
      <w:r>
        <w:t xml:space="preserve">Nike (2019) </w:t>
      </w:r>
      <w:r>
        <w:rPr>
          <w:i/>
        </w:rPr>
        <w:t>Nike. Just Do It. Nike.com</w:t>
      </w:r>
      <w:r>
        <w:t>. Available at: https://www.nike.com/in/ (accessed 5 July 2022).</w:t>
      </w:r>
    </w:p>
    <w:p w14:paraId="02593202" w14:textId="77777777" w:rsidR="007636B6" w:rsidRDefault="007636B6" w:rsidP="00D35857">
      <w:r>
        <w:t xml:space="preserve">Nike (2022) </w:t>
      </w:r>
      <w:r>
        <w:rPr>
          <w:i/>
        </w:rPr>
        <w:t>About Nike</w:t>
      </w:r>
      <w:r>
        <w:t>. Available at: https://about.nike.com/ (accessed 5 July 2022).</w:t>
      </w:r>
    </w:p>
    <w:p w14:paraId="32E01C91" w14:textId="77777777" w:rsidR="007636B6" w:rsidRDefault="007636B6" w:rsidP="00D35857">
      <w:r>
        <w:t xml:space="preserve">Nike (2022) </w:t>
      </w:r>
      <w:r>
        <w:rPr>
          <w:i/>
        </w:rPr>
        <w:t>Read Nike’s Mission Statement and find information about NIKE, Inc. innovation, sustainability, community impact and more</w:t>
      </w:r>
      <w:r>
        <w:t>. Available at: https://about.nike.com/#:~:text=Are%20An%20Athlete.- (accessed 5 July 2022).</w:t>
      </w:r>
    </w:p>
    <w:p w14:paraId="5AB4B61A" w14:textId="77777777" w:rsidR="007636B6" w:rsidRDefault="007636B6" w:rsidP="00D35857">
      <w:r>
        <w:t xml:space="preserve">Nike News (2011) </w:t>
      </w:r>
      <w:r>
        <w:rPr>
          <w:i/>
        </w:rPr>
        <w:t>CR7 Collection reflects Cristiano Ronaldo’s distinctive style</w:t>
      </w:r>
      <w:r>
        <w:t>. Available at: https://news.nike.com/news/cr7-collection-reflects-crs-unique-style-and-personality-on-and-off-the-pitch (accessed 5 July 2022).</w:t>
      </w:r>
    </w:p>
    <w:p w14:paraId="61BAE29A" w14:textId="77777777" w:rsidR="007636B6" w:rsidRDefault="007636B6" w:rsidP="00D35857">
      <w:r>
        <w:t xml:space="preserve">Nybo, T. (2018) </w:t>
      </w:r>
      <w:r>
        <w:rPr>
          <w:i/>
        </w:rPr>
        <w:t>Council Post: What Every Direct-To-Consumer Brand Can Learn From Nike</w:t>
      </w:r>
      <w:r>
        <w:t>. Available at: https://www.forbes.com/sites/theyec/2018/12/17/what-every-direct-to-consumer-brand-can-learn-from-nike/?sh=2ef8218354cc (accessed 5 July 2022).</w:t>
      </w:r>
    </w:p>
    <w:p w14:paraId="59942202" w14:textId="77777777" w:rsidR="007636B6" w:rsidRDefault="007636B6" w:rsidP="00D35857">
      <w:pPr>
        <w:rPr>
          <w:color w:val="222222"/>
          <w:highlight w:val="white"/>
        </w:rPr>
      </w:pPr>
      <w:r>
        <w:rPr>
          <w:color w:val="222222"/>
          <w:highlight w:val="white"/>
        </w:rPr>
        <w:t xml:space="preserve">O'Brien, D., Parent, M.M., </w:t>
      </w:r>
      <w:proofErr w:type="spellStart"/>
      <w:r>
        <w:rPr>
          <w:color w:val="222222"/>
          <w:highlight w:val="white"/>
        </w:rPr>
        <w:t>Ferkins</w:t>
      </w:r>
      <w:proofErr w:type="spellEnd"/>
      <w:r>
        <w:rPr>
          <w:color w:val="222222"/>
          <w:highlight w:val="white"/>
        </w:rPr>
        <w:t xml:space="preserve">, L. and </w:t>
      </w:r>
      <w:proofErr w:type="spellStart"/>
      <w:r>
        <w:rPr>
          <w:color w:val="222222"/>
          <w:highlight w:val="white"/>
        </w:rPr>
        <w:t>Gowthorp</w:t>
      </w:r>
      <w:proofErr w:type="spellEnd"/>
      <w:r>
        <w:rPr>
          <w:color w:val="222222"/>
          <w:highlight w:val="white"/>
        </w:rPr>
        <w:t xml:space="preserve">, L., 2019. </w:t>
      </w:r>
      <w:r>
        <w:rPr>
          <w:i/>
          <w:color w:val="222222"/>
          <w:highlight w:val="white"/>
        </w:rPr>
        <w:t>Strategic management in sport</w:t>
      </w:r>
      <w:r>
        <w:rPr>
          <w:color w:val="222222"/>
          <w:highlight w:val="white"/>
        </w:rPr>
        <w:t>. Routledge.</w:t>
      </w:r>
    </w:p>
    <w:p w14:paraId="22E98E6E" w14:textId="77777777" w:rsidR="007636B6" w:rsidRDefault="007636B6" w:rsidP="00D35857">
      <w:proofErr w:type="spellStart"/>
      <w:r>
        <w:t>Özsomer</w:t>
      </w:r>
      <w:proofErr w:type="spellEnd"/>
      <w:r>
        <w:t xml:space="preserve">, A. </w:t>
      </w:r>
      <w:r>
        <w:rPr>
          <w:i/>
        </w:rPr>
        <w:t>et al.</w:t>
      </w:r>
      <w:r>
        <w:t xml:space="preserve"> (2012) A global brand management roadmap, </w:t>
      </w:r>
      <w:r>
        <w:rPr>
          <w:i/>
        </w:rPr>
        <w:t>International Journal of Research in Marketing</w:t>
      </w:r>
      <w:r>
        <w:t>, 29 (1) pp.1–4. DOI: 10.1016/j.ijresmar.2012.01.001</w:t>
      </w:r>
    </w:p>
    <w:p w14:paraId="7509D46B" w14:textId="77777777" w:rsidR="007636B6" w:rsidRDefault="007636B6" w:rsidP="00D35857">
      <w:pPr>
        <w:rPr>
          <w:color w:val="222222"/>
          <w:highlight w:val="white"/>
        </w:rPr>
      </w:pPr>
      <w:proofErr w:type="spellStart"/>
      <w:r>
        <w:rPr>
          <w:color w:val="222222"/>
          <w:highlight w:val="white"/>
        </w:rPr>
        <w:t>Pratama</w:t>
      </w:r>
      <w:proofErr w:type="spellEnd"/>
      <w:r>
        <w:rPr>
          <w:color w:val="222222"/>
          <w:highlight w:val="white"/>
        </w:rPr>
        <w:t xml:space="preserve">, A.Z., </w:t>
      </w:r>
      <w:proofErr w:type="spellStart"/>
      <w:r>
        <w:rPr>
          <w:color w:val="222222"/>
          <w:highlight w:val="white"/>
        </w:rPr>
        <w:t>Sutopo</w:t>
      </w:r>
      <w:proofErr w:type="spellEnd"/>
      <w:r>
        <w:rPr>
          <w:color w:val="222222"/>
          <w:highlight w:val="white"/>
        </w:rPr>
        <w:t xml:space="preserve">, W., </w:t>
      </w:r>
      <w:proofErr w:type="spellStart"/>
      <w:r>
        <w:rPr>
          <w:color w:val="222222"/>
          <w:highlight w:val="white"/>
        </w:rPr>
        <w:t>Hisjam</w:t>
      </w:r>
      <w:proofErr w:type="spellEnd"/>
      <w:r>
        <w:rPr>
          <w:color w:val="222222"/>
          <w:highlight w:val="white"/>
        </w:rPr>
        <w:t xml:space="preserve">, M. and </w:t>
      </w:r>
      <w:proofErr w:type="spellStart"/>
      <w:r>
        <w:rPr>
          <w:color w:val="222222"/>
          <w:highlight w:val="white"/>
        </w:rPr>
        <w:t>Istiqomah</w:t>
      </w:r>
      <w:proofErr w:type="spellEnd"/>
      <w:r>
        <w:rPr>
          <w:color w:val="222222"/>
          <w:highlight w:val="white"/>
        </w:rPr>
        <w:t>, S., 2019 Comparative Study of Global Business Strategy: Lessons Learned from Excellent Sports-wear Companies (Nike and Adidas).</w:t>
      </w:r>
    </w:p>
    <w:p w14:paraId="1527117F" w14:textId="77777777" w:rsidR="007636B6" w:rsidRDefault="007636B6" w:rsidP="00D35857">
      <w:r>
        <w:lastRenderedPageBreak/>
        <w:t xml:space="preserve">Pysh, P. (2017) The Intrinsic Value Of Nike, </w:t>
      </w:r>
      <w:r>
        <w:rPr>
          <w:i/>
        </w:rPr>
        <w:t>Forbes</w:t>
      </w:r>
      <w:r>
        <w:t>, 22 October, Available at: https://www.forbes.com/sites/prestonpysh/2017/10/21/intrinsic-value-of-nike/ (accessed 5 July 2022).</w:t>
      </w:r>
    </w:p>
    <w:p w14:paraId="16D6FC19" w14:textId="77777777" w:rsidR="007636B6" w:rsidRDefault="007636B6" w:rsidP="00D35857">
      <w:r>
        <w:t xml:space="preserve">Russell, C. (2019) </w:t>
      </w:r>
      <w:r>
        <w:rPr>
          <w:i/>
        </w:rPr>
        <w:t>Nike Just Made A Big Move In The Wholesale Market</w:t>
      </w:r>
      <w:r>
        <w:t>. Available at: https://www.forbes.com/sites/callyrussell/2019/10/15/nike-just-made-a-big-move-in-the-wholesale-market/?sh=65413b521c94 (accessed 5 July 2022).</w:t>
      </w:r>
    </w:p>
    <w:p w14:paraId="5091FF15" w14:textId="77777777" w:rsidR="007636B6" w:rsidRDefault="007636B6" w:rsidP="00D35857">
      <w:r>
        <w:t xml:space="preserve">Saqib, N. (2020) Positioning – a literature review, </w:t>
      </w:r>
      <w:r>
        <w:rPr>
          <w:i/>
        </w:rPr>
        <w:t>PSU Research Review</w:t>
      </w:r>
      <w:r>
        <w:t>, 5 (2) pp.141–169. DOI: 10.1108/prr-06-2019-0016</w:t>
      </w:r>
    </w:p>
    <w:p w14:paraId="0BF3A4B8" w14:textId="77777777" w:rsidR="007636B6" w:rsidRDefault="007636B6" w:rsidP="00D35857">
      <w:r>
        <w:t xml:space="preserve">Smith, P. (2021) </w:t>
      </w:r>
      <w:r>
        <w:rPr>
          <w:i/>
        </w:rPr>
        <w:t>Nike’s North American revenue, by segment 2009-2019 | Statista</w:t>
      </w:r>
      <w:r>
        <w:t>. Available at: https://www.statista.com/statistics/241706/nikes-us-sales-by-product-category-since-2007/ (accessed 5 July 2022).</w:t>
      </w:r>
    </w:p>
    <w:p w14:paraId="1D02E363" w14:textId="77777777" w:rsidR="007636B6" w:rsidRDefault="007636B6" w:rsidP="00D35857">
      <w:r>
        <w:t xml:space="preserve">Statista (2020) </w:t>
      </w:r>
      <w:r>
        <w:rPr>
          <w:i/>
        </w:rPr>
        <w:t>Nike products purchased in the UK, by clothing type 2013-2018 survey | Statista</w:t>
      </w:r>
      <w:r>
        <w:t>. Available at: https://www.statista.com/statistics/312842/nike-leading-products-in-the-uk/ (accessed 5 July 2022).</w:t>
      </w:r>
    </w:p>
    <w:p w14:paraId="12DA1DD1" w14:textId="77777777" w:rsidR="007636B6" w:rsidRDefault="007636B6" w:rsidP="00D35857">
      <w:r>
        <w:t xml:space="preserve">Statista (2021) </w:t>
      </w:r>
      <w:r>
        <w:rPr>
          <w:i/>
        </w:rPr>
        <w:t>U.S. top brands seen as diverse advertisers by consumers 2019</w:t>
      </w:r>
      <w:r>
        <w:t>. Available at: https://www.statista.com/statistics/1048766/leading-brands-diverse-advertisers-consumers-us/ (accessed 5 July 2022).</w:t>
      </w:r>
    </w:p>
    <w:p w14:paraId="54B68E07" w14:textId="77777777" w:rsidR="007636B6" w:rsidRDefault="007636B6" w:rsidP="00D35857">
      <w:r>
        <w:t xml:space="preserve">Sweney, M. (2012) </w:t>
      </w:r>
      <w:r>
        <w:rPr>
          <w:i/>
        </w:rPr>
        <w:t>Nike becomes first UK company to have Twitter campaign banned</w:t>
      </w:r>
      <w:r>
        <w:t>. Available at: https://www.theguardian.com/media/2012/jun/20/nike-twitter-campaign-banned?INTCMP=SRCH (accessed 5 July 2022).</w:t>
      </w:r>
    </w:p>
    <w:p w14:paraId="7A7377BC" w14:textId="77777777" w:rsidR="007636B6" w:rsidRDefault="007636B6" w:rsidP="00D35857">
      <w:pPr>
        <w:rPr>
          <w:highlight w:val="white"/>
        </w:rPr>
      </w:pPr>
      <w:r>
        <w:rPr>
          <w:highlight w:val="white"/>
        </w:rPr>
        <w:t xml:space="preserve">Tang, R., 2021, December. Study on the Strategic Development of Foreign Manufacturing Industry Under the Chinese Fad. In </w:t>
      </w:r>
      <w:r>
        <w:rPr>
          <w:i/>
          <w:highlight w:val="white"/>
        </w:rPr>
        <w:t>2021 3rd International Conference on Economic Management and Cultural Industry (ICEMCI 2021)</w:t>
      </w:r>
      <w:r>
        <w:rPr>
          <w:highlight w:val="white"/>
        </w:rPr>
        <w:t xml:space="preserve"> (pp. 1880-1886). Atlantis Press.</w:t>
      </w:r>
    </w:p>
    <w:p w14:paraId="3AC5554B" w14:textId="77777777" w:rsidR="007636B6" w:rsidRDefault="007636B6" w:rsidP="00D35857">
      <w:r>
        <w:t xml:space="preserve">Thomas, L. (2019) </w:t>
      </w:r>
      <w:r>
        <w:rPr>
          <w:i/>
        </w:rPr>
        <w:t>How Nike became No. 1. And how it plans to stay there</w:t>
      </w:r>
      <w:r>
        <w:t>. Available at: https://www.cnbc.com/2019/06/21/how-nike-became-no-1-and-how-it-plans-to-stay-there.html (accessed 5 July 2022).</w:t>
      </w:r>
    </w:p>
    <w:p w14:paraId="3F65EA99" w14:textId="77777777" w:rsidR="007636B6" w:rsidRDefault="007636B6" w:rsidP="00D35857">
      <w:r>
        <w:lastRenderedPageBreak/>
        <w:t xml:space="preserve">Tighe, D. (2021) </w:t>
      </w:r>
      <w:r>
        <w:rPr>
          <w:i/>
        </w:rPr>
        <w:t>Nike footwears net revenue 2017-2019, by region</w:t>
      </w:r>
      <w:r>
        <w:t>. Available at: https://www.statista.com/statistics/227152/nikes-footwear-sectors-net-revenue-by-global-market/ (accessed 5 July 2022).</w:t>
      </w:r>
    </w:p>
    <w:p w14:paraId="43E5CCF1" w14:textId="77777777" w:rsidR="007636B6" w:rsidRDefault="007636B6" w:rsidP="00D35857">
      <w:r>
        <w:t xml:space="preserve">Tighe, D. (2022a) </w:t>
      </w:r>
      <w:r>
        <w:rPr>
          <w:i/>
        </w:rPr>
        <w:t>Athletic footwear US wholesale sales 2008-2020</w:t>
      </w:r>
      <w:r>
        <w:t>. Available at: https://www.statista.com/statistics/240975/athletic-footwwear-wholesale-sales-in-the-us/ (accessed 5 July 2022).</w:t>
      </w:r>
    </w:p>
    <w:p w14:paraId="61F41FD3" w14:textId="77777777" w:rsidR="007636B6" w:rsidRDefault="007636B6" w:rsidP="00D35857">
      <w:r>
        <w:t xml:space="preserve">Tighe, D. (2022b) </w:t>
      </w:r>
      <w:r>
        <w:rPr>
          <w:i/>
        </w:rPr>
        <w:t>Brand value comparison of Nike and adidas worldwide 2010-2019 | Statista</w:t>
      </w:r>
      <w:r>
        <w:t>. Available at: https://www.statista.com/statistics/985227/brand-value-comparison-of-nike-and-adidas-worldwide/ (accessed 5 July 2022).</w:t>
      </w:r>
    </w:p>
    <w:p w14:paraId="6D75DF88" w14:textId="77777777" w:rsidR="007636B6" w:rsidRDefault="007636B6" w:rsidP="00D35857">
      <w:r>
        <w:t xml:space="preserve">Tighe, D. (2022c) </w:t>
      </w:r>
      <w:r>
        <w:rPr>
          <w:i/>
        </w:rPr>
        <w:t>Customer satisfaction athletic shoes (adidas, Nike etc.) 1997-2019</w:t>
      </w:r>
      <w:r>
        <w:t>. Available at: https://www.statista.com/statistics/195009/customer-satisfaction-with-us-athletic-shoes-since-1997/ (accessed 5 July 2022).</w:t>
      </w:r>
    </w:p>
    <w:p w14:paraId="5E0D443D" w14:textId="77777777" w:rsidR="007636B6" w:rsidRDefault="007636B6" w:rsidP="00D35857">
      <w:proofErr w:type="spellStart"/>
      <w:r>
        <w:t>Tuškej</w:t>
      </w:r>
      <w:proofErr w:type="spellEnd"/>
      <w:r>
        <w:t xml:space="preserve">, U., Golob, U. and Podnar, K. (2013) The role of consumer–brand identification in building brand relationships, </w:t>
      </w:r>
      <w:r>
        <w:rPr>
          <w:i/>
        </w:rPr>
        <w:t>Journal of Business Research</w:t>
      </w:r>
      <w:r>
        <w:t>, 66 (1) pp.53–59. DOI: 10.1016/j.jbusres.2011.07.022</w:t>
      </w:r>
    </w:p>
    <w:p w14:paraId="3DFFBE4A" w14:textId="77777777" w:rsidR="007636B6" w:rsidRDefault="007636B6" w:rsidP="00D35857">
      <w:r>
        <w:t xml:space="preserve">Yahoo Finance (2019) </w:t>
      </w:r>
      <w:r>
        <w:rPr>
          <w:i/>
        </w:rPr>
        <w:t>Nike, Inc. (NKE) Company Profile &amp; Facts</w:t>
      </w:r>
      <w:r>
        <w:t>. Available at: https://finance.yahoo.com/quote/NKE/profile/ (accessed 5 July 2022).</w:t>
      </w:r>
    </w:p>
    <w:p w14:paraId="1733E677" w14:textId="77777777" w:rsidR="007636B6" w:rsidRDefault="007636B6" w:rsidP="00D35857">
      <w:pPr>
        <w:rPr>
          <w:highlight w:val="white"/>
        </w:rPr>
      </w:pPr>
      <w:r>
        <w:rPr>
          <w:highlight w:val="white"/>
        </w:rPr>
        <w:t xml:space="preserve">Yang, R., </w:t>
      </w:r>
      <w:proofErr w:type="spellStart"/>
      <w:r>
        <w:rPr>
          <w:highlight w:val="white"/>
        </w:rPr>
        <w:t>Sliusarenko</w:t>
      </w:r>
      <w:proofErr w:type="spellEnd"/>
      <w:r>
        <w:rPr>
          <w:highlight w:val="white"/>
        </w:rPr>
        <w:t xml:space="preserve">, A. and Ferraro-Doucette, E., 2020. </w:t>
      </w:r>
      <w:proofErr w:type="spellStart"/>
      <w:r>
        <w:rPr>
          <w:highlight w:val="white"/>
        </w:rPr>
        <w:t>Everlane</w:t>
      </w:r>
      <w:proofErr w:type="spellEnd"/>
      <w:r>
        <w:rPr>
          <w:highlight w:val="white"/>
        </w:rPr>
        <w:t xml:space="preserve">: a ‘radically </w:t>
      </w:r>
      <w:proofErr w:type="spellStart"/>
      <w:r>
        <w:rPr>
          <w:highlight w:val="white"/>
        </w:rPr>
        <w:t>transparent’fashion</w:t>
      </w:r>
      <w:proofErr w:type="spellEnd"/>
      <w:r>
        <w:rPr>
          <w:highlight w:val="white"/>
        </w:rPr>
        <w:t xml:space="preserve"> company disrupting the industry. International expansion strategy.</w:t>
      </w:r>
    </w:p>
    <w:p w14:paraId="3D1D24F1" w14:textId="77777777" w:rsidR="007636B6" w:rsidRDefault="007636B6" w:rsidP="00D35857">
      <w:pPr>
        <w:rPr>
          <w:highlight w:val="white"/>
        </w:rPr>
      </w:pPr>
      <w:r>
        <w:t xml:space="preserve">YouGov PLC. (2022) </w:t>
      </w:r>
      <w:r>
        <w:rPr>
          <w:i/>
        </w:rPr>
        <w:t>Who is on top in the Nike vs. Adidas battle? | YouGov</w:t>
      </w:r>
      <w:r>
        <w:t>. Available at: https://yougov.co.uk/topics/consumer/articles-reports/2018/01/15/who-top-nike-vs-adidas-battle (accessed 5 July 2022).</w:t>
      </w:r>
    </w:p>
    <w:p w14:paraId="221F16DB" w14:textId="77777777" w:rsidR="007636B6" w:rsidRDefault="007636B6" w:rsidP="00D35857">
      <w:pPr>
        <w:rPr>
          <w:highlight w:val="white"/>
        </w:rPr>
      </w:pPr>
      <w:r>
        <w:rPr>
          <w:highlight w:val="white"/>
        </w:rPr>
        <w:t xml:space="preserve">Zhu, X., 2022, May. A Comparative Study of Nike’s Marketing Strategies in China and the US. In </w:t>
      </w:r>
      <w:r>
        <w:rPr>
          <w:i/>
          <w:highlight w:val="white"/>
        </w:rPr>
        <w:t>2022 International Conference on Urban Planning and Regional Economy (UPRE 2022)</w:t>
      </w:r>
      <w:r>
        <w:rPr>
          <w:highlight w:val="white"/>
        </w:rPr>
        <w:t xml:space="preserve"> (pp. 467-470). Atlantis Press.</w:t>
      </w:r>
    </w:p>
    <w:sectPr w:rsidR="007636B6" w:rsidSect="00D35857">
      <w:footerReference w:type="default" r:id="rId11"/>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553DE" w14:textId="77777777" w:rsidR="00C6372F" w:rsidRDefault="00C6372F" w:rsidP="007C25B1">
      <w:pPr>
        <w:spacing w:after="0" w:line="240" w:lineRule="auto"/>
      </w:pPr>
      <w:r>
        <w:separator/>
      </w:r>
    </w:p>
  </w:endnote>
  <w:endnote w:type="continuationSeparator" w:id="0">
    <w:p w14:paraId="1439682C" w14:textId="77777777" w:rsidR="00C6372F" w:rsidRDefault="00C6372F" w:rsidP="007C25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Unicode MS">
    <w:altName w:val="Yu Gothic"/>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5050466"/>
      <w:docPartObj>
        <w:docPartGallery w:val="Page Numbers (Bottom of Page)"/>
        <w:docPartUnique/>
      </w:docPartObj>
    </w:sdtPr>
    <w:sdtEndPr>
      <w:rPr>
        <w:noProof/>
        <w:sz w:val="20"/>
        <w:szCs w:val="20"/>
      </w:rPr>
    </w:sdtEndPr>
    <w:sdtContent>
      <w:p w14:paraId="60F29B04" w14:textId="7C364EFD" w:rsidR="007C25B1" w:rsidRPr="007C25B1" w:rsidRDefault="007C25B1">
        <w:pPr>
          <w:pStyle w:val="Footer"/>
          <w:jc w:val="right"/>
          <w:rPr>
            <w:sz w:val="20"/>
            <w:szCs w:val="20"/>
          </w:rPr>
        </w:pPr>
        <w:r w:rsidRPr="007C25B1">
          <w:rPr>
            <w:sz w:val="20"/>
            <w:szCs w:val="20"/>
          </w:rPr>
          <w:fldChar w:fldCharType="begin"/>
        </w:r>
        <w:r w:rsidRPr="007C25B1">
          <w:rPr>
            <w:sz w:val="20"/>
            <w:szCs w:val="20"/>
          </w:rPr>
          <w:instrText xml:space="preserve"> PAGE   \* MERGEFORMAT </w:instrText>
        </w:r>
        <w:r w:rsidRPr="007C25B1">
          <w:rPr>
            <w:sz w:val="20"/>
            <w:szCs w:val="20"/>
          </w:rPr>
          <w:fldChar w:fldCharType="separate"/>
        </w:r>
        <w:r w:rsidRPr="007C25B1">
          <w:rPr>
            <w:noProof/>
            <w:sz w:val="20"/>
            <w:szCs w:val="20"/>
          </w:rPr>
          <w:t>2</w:t>
        </w:r>
        <w:r w:rsidRPr="007C25B1">
          <w:rPr>
            <w:noProof/>
            <w:sz w:val="20"/>
            <w:szCs w:val="20"/>
          </w:rPr>
          <w:fldChar w:fldCharType="end"/>
        </w:r>
      </w:p>
    </w:sdtContent>
  </w:sdt>
  <w:p w14:paraId="7660D4D0" w14:textId="77777777" w:rsidR="007C25B1" w:rsidRDefault="007C2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83C3C" w14:textId="77777777" w:rsidR="00C6372F" w:rsidRDefault="00C6372F" w:rsidP="007C25B1">
      <w:pPr>
        <w:spacing w:after="0" w:line="240" w:lineRule="auto"/>
      </w:pPr>
      <w:r>
        <w:separator/>
      </w:r>
    </w:p>
  </w:footnote>
  <w:footnote w:type="continuationSeparator" w:id="0">
    <w:p w14:paraId="078DC29F" w14:textId="77777777" w:rsidR="00C6372F" w:rsidRDefault="00C6372F" w:rsidP="007C25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F24EE"/>
    <w:multiLevelType w:val="multilevel"/>
    <w:tmpl w:val="F20C7A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27D1A99"/>
    <w:multiLevelType w:val="multilevel"/>
    <w:tmpl w:val="0C4C19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5C74D5"/>
    <w:multiLevelType w:val="multilevel"/>
    <w:tmpl w:val="B1D25D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2F627D2"/>
    <w:multiLevelType w:val="multilevel"/>
    <w:tmpl w:val="B5841F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36161D"/>
    <w:multiLevelType w:val="multilevel"/>
    <w:tmpl w:val="1EF85F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8A10CDC"/>
    <w:multiLevelType w:val="multilevel"/>
    <w:tmpl w:val="01D0C6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73A2525"/>
    <w:multiLevelType w:val="multilevel"/>
    <w:tmpl w:val="668C66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B5336B2"/>
    <w:multiLevelType w:val="multilevel"/>
    <w:tmpl w:val="22DEFA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C0D30CF"/>
    <w:multiLevelType w:val="multilevel"/>
    <w:tmpl w:val="531E36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D7A6BC2"/>
    <w:multiLevelType w:val="multilevel"/>
    <w:tmpl w:val="75F25E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F7B3B2B"/>
    <w:multiLevelType w:val="multilevel"/>
    <w:tmpl w:val="2C144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F9D45A3"/>
    <w:multiLevelType w:val="multilevel"/>
    <w:tmpl w:val="847290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0A020AC"/>
    <w:multiLevelType w:val="multilevel"/>
    <w:tmpl w:val="604224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20A3656"/>
    <w:multiLevelType w:val="multilevel"/>
    <w:tmpl w:val="6C6CFD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45934123">
    <w:abstractNumId w:val="6"/>
  </w:num>
  <w:num w:numId="2" w16cid:durableId="1818911514">
    <w:abstractNumId w:val="10"/>
  </w:num>
  <w:num w:numId="3" w16cid:durableId="355275016">
    <w:abstractNumId w:val="11"/>
  </w:num>
  <w:num w:numId="4" w16cid:durableId="973486393">
    <w:abstractNumId w:val="7"/>
  </w:num>
  <w:num w:numId="5" w16cid:durableId="844590850">
    <w:abstractNumId w:val="0"/>
  </w:num>
  <w:num w:numId="6" w16cid:durableId="1822578908">
    <w:abstractNumId w:val="5"/>
  </w:num>
  <w:num w:numId="7" w16cid:durableId="494880751">
    <w:abstractNumId w:val="4"/>
  </w:num>
  <w:num w:numId="8" w16cid:durableId="58016372">
    <w:abstractNumId w:val="8"/>
  </w:num>
  <w:num w:numId="9" w16cid:durableId="1192761184">
    <w:abstractNumId w:val="2"/>
  </w:num>
  <w:num w:numId="10" w16cid:durableId="611595934">
    <w:abstractNumId w:val="9"/>
  </w:num>
  <w:num w:numId="11" w16cid:durableId="1546526114">
    <w:abstractNumId w:val="13"/>
  </w:num>
  <w:num w:numId="12" w16cid:durableId="699669396">
    <w:abstractNumId w:val="1"/>
  </w:num>
  <w:num w:numId="13" w16cid:durableId="1128745422">
    <w:abstractNumId w:val="3"/>
  </w:num>
  <w:num w:numId="14" w16cid:durableId="162858637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2BD2"/>
    <w:rsid w:val="00162DD2"/>
    <w:rsid w:val="0033067F"/>
    <w:rsid w:val="00445B94"/>
    <w:rsid w:val="00544FF3"/>
    <w:rsid w:val="007636B6"/>
    <w:rsid w:val="007C25B1"/>
    <w:rsid w:val="00972BD2"/>
    <w:rsid w:val="00AD002C"/>
    <w:rsid w:val="00BF70A6"/>
    <w:rsid w:val="00C6372F"/>
    <w:rsid w:val="00D35857"/>
    <w:rsid w:val="00F84A77"/>
    <w:rsid w:val="00F950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672C3"/>
  <w15:docId w15:val="{BAB50326-043C-43CC-B625-32A55C000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outlineLvl w:val="0"/>
    </w:pPr>
    <w:rPr>
      <w:b/>
    </w:rPr>
  </w:style>
  <w:style w:type="paragraph" w:styleId="Heading2">
    <w:name w:val="heading 2"/>
    <w:basedOn w:val="Normal"/>
    <w:next w:val="Normal"/>
    <w:uiPriority w:val="9"/>
    <w:unhideWhenUsed/>
    <w:qFormat/>
    <w:pPr>
      <w:keepNext/>
      <w:keepLines/>
      <w:spacing w:after="200"/>
      <w:outlineLvl w:val="1"/>
    </w:pPr>
    <w:rPr>
      <w:b/>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C25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5B1"/>
  </w:style>
  <w:style w:type="paragraph" w:styleId="Footer">
    <w:name w:val="footer"/>
    <w:basedOn w:val="Normal"/>
    <w:link w:val="FooterChar"/>
    <w:uiPriority w:val="99"/>
    <w:unhideWhenUsed/>
    <w:rsid w:val="007C25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5B1"/>
  </w:style>
  <w:style w:type="paragraph" w:styleId="TOCHeading">
    <w:name w:val="TOC Heading"/>
    <w:basedOn w:val="Heading1"/>
    <w:next w:val="Normal"/>
    <w:uiPriority w:val="39"/>
    <w:unhideWhenUsed/>
    <w:qFormat/>
    <w:rsid w:val="007C25B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C25B1"/>
    <w:pPr>
      <w:spacing w:after="100"/>
    </w:pPr>
  </w:style>
  <w:style w:type="paragraph" w:styleId="TOC2">
    <w:name w:val="toc 2"/>
    <w:basedOn w:val="Normal"/>
    <w:next w:val="Normal"/>
    <w:autoRedefine/>
    <w:uiPriority w:val="39"/>
    <w:unhideWhenUsed/>
    <w:rsid w:val="007C25B1"/>
    <w:pPr>
      <w:spacing w:after="100"/>
      <w:ind w:left="240"/>
    </w:pPr>
  </w:style>
  <w:style w:type="paragraph" w:styleId="TOC3">
    <w:name w:val="toc 3"/>
    <w:basedOn w:val="Normal"/>
    <w:next w:val="Normal"/>
    <w:autoRedefine/>
    <w:uiPriority w:val="39"/>
    <w:unhideWhenUsed/>
    <w:rsid w:val="007C25B1"/>
    <w:pPr>
      <w:spacing w:after="100"/>
      <w:ind w:left="480"/>
    </w:pPr>
  </w:style>
  <w:style w:type="character" w:styleId="Hyperlink">
    <w:name w:val="Hyperlink"/>
    <w:basedOn w:val="DefaultParagraphFont"/>
    <w:uiPriority w:val="99"/>
    <w:unhideWhenUsed/>
    <w:rsid w:val="007C25B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D0700B-92E7-4DA9-AFBA-A81028FC09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6414</Words>
  <Characters>36564</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Kinjal Arjunkumar Ghanchi</cp:lastModifiedBy>
  <cp:revision>2</cp:revision>
  <dcterms:created xsi:type="dcterms:W3CDTF">2022-08-26T07:11:00Z</dcterms:created>
  <dcterms:modified xsi:type="dcterms:W3CDTF">2022-08-26T07:11:00Z</dcterms:modified>
</cp:coreProperties>
</file>