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24F8C" w14:textId="77777777" w:rsidR="005149D6" w:rsidRPr="0074451E" w:rsidRDefault="005149D6" w:rsidP="0074451E">
      <w:pPr>
        <w:spacing w:line="360" w:lineRule="auto"/>
        <w:jc w:val="center"/>
        <w:rPr>
          <w:rFonts w:ascii="Arial" w:hAnsi="Arial" w:cs="Arial"/>
          <w:b/>
          <w:bCs/>
          <w:u w:val="single"/>
        </w:rPr>
      </w:pPr>
      <w:r w:rsidRPr="0074451E">
        <w:rPr>
          <w:rFonts w:ascii="Arial" w:hAnsi="Arial" w:cs="Arial"/>
          <w:noProof/>
        </w:rPr>
        <w:drawing>
          <wp:inline distT="0" distB="0" distL="0" distR="0" wp14:anchorId="1D821840" wp14:editId="22E90D11">
            <wp:extent cx="899160" cy="872251"/>
            <wp:effectExtent l="0" t="0" r="0" b="4445"/>
            <wp:docPr id="1028" name="Picture 4" descr="UWTSD : School of Applied Computing | Swansea">
              <a:extLst xmlns:a="http://schemas.openxmlformats.org/drawingml/2006/main">
                <a:ext uri="{FF2B5EF4-FFF2-40B4-BE49-F238E27FC236}">
                  <a16:creationId xmlns:a16="http://schemas.microsoft.com/office/drawing/2014/main" id="{B98646DB-9A73-8710-3134-993E63456C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 School of Applied Computing | Swansea">
                      <a:extLst>
                        <a:ext uri="{FF2B5EF4-FFF2-40B4-BE49-F238E27FC236}">
                          <a16:creationId xmlns:a16="http://schemas.microsoft.com/office/drawing/2014/main" id="{B98646DB-9A73-8710-3134-993E63456C0A}"/>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07224" cy="880074"/>
                    </a:xfrm>
                    <a:prstGeom prst="rect">
                      <a:avLst/>
                    </a:prstGeom>
                    <a:noFill/>
                  </pic:spPr>
                </pic:pic>
              </a:graphicData>
            </a:graphic>
          </wp:inline>
        </w:drawing>
      </w:r>
    </w:p>
    <w:p w14:paraId="16D2727F" w14:textId="77777777" w:rsidR="005149D6" w:rsidRPr="0074451E" w:rsidRDefault="005149D6" w:rsidP="0074451E">
      <w:pPr>
        <w:spacing w:line="360" w:lineRule="auto"/>
        <w:jc w:val="center"/>
        <w:rPr>
          <w:rFonts w:ascii="Arial" w:hAnsi="Arial" w:cs="Arial"/>
        </w:rPr>
      </w:pPr>
    </w:p>
    <w:p w14:paraId="227F344D" w14:textId="77777777" w:rsidR="005149D6" w:rsidRPr="0074451E" w:rsidRDefault="005149D6" w:rsidP="0074451E">
      <w:pPr>
        <w:spacing w:line="360" w:lineRule="auto"/>
        <w:jc w:val="center"/>
        <w:rPr>
          <w:rFonts w:ascii="Arial" w:hAnsi="Arial" w:cs="Arial"/>
          <w:b/>
          <w:bCs/>
          <w:u w:val="single"/>
        </w:rPr>
      </w:pPr>
      <w:r w:rsidRPr="0074451E">
        <w:rPr>
          <w:rFonts w:ascii="Arial" w:hAnsi="Arial" w:cs="Arial"/>
          <w:b/>
          <w:bCs/>
          <w:u w:val="single"/>
        </w:rPr>
        <w:t>UNIVERSITY OF WALES TRINITY SAINT DAVID</w:t>
      </w:r>
    </w:p>
    <w:p w14:paraId="0506305D" w14:textId="77777777" w:rsidR="005149D6" w:rsidRPr="0074451E" w:rsidRDefault="005149D6" w:rsidP="0074451E">
      <w:pPr>
        <w:spacing w:line="360" w:lineRule="auto"/>
        <w:jc w:val="center"/>
        <w:rPr>
          <w:rFonts w:ascii="Arial" w:hAnsi="Arial" w:cs="Arial"/>
          <w:b/>
          <w:bCs/>
          <w:u w:val="single"/>
        </w:rPr>
      </w:pPr>
    </w:p>
    <w:p w14:paraId="3AE00769" w14:textId="3C833631" w:rsidR="005149D6" w:rsidRPr="0074451E" w:rsidRDefault="005149D6" w:rsidP="0074451E">
      <w:pPr>
        <w:spacing w:before="240" w:line="360" w:lineRule="auto"/>
        <w:jc w:val="center"/>
        <w:rPr>
          <w:rFonts w:ascii="Arial" w:hAnsi="Arial" w:cs="Arial"/>
          <w:b/>
          <w:bCs/>
          <w:u w:val="single"/>
        </w:rPr>
      </w:pPr>
      <w:r w:rsidRPr="0074451E">
        <w:rPr>
          <w:rFonts w:ascii="Arial" w:hAnsi="Arial" w:cs="Arial"/>
          <w:b/>
          <w:bCs/>
          <w:u w:val="single"/>
        </w:rPr>
        <w:t>MARKETING FUNDAMENTALS (LCBB4004)</w:t>
      </w:r>
    </w:p>
    <w:p w14:paraId="10C2DC61" w14:textId="77777777" w:rsidR="005149D6" w:rsidRPr="0074451E" w:rsidRDefault="005149D6" w:rsidP="0074451E">
      <w:pPr>
        <w:spacing w:before="240" w:line="360" w:lineRule="auto"/>
        <w:jc w:val="center"/>
        <w:rPr>
          <w:rFonts w:ascii="Arial" w:hAnsi="Arial" w:cs="Arial"/>
          <w:b/>
          <w:bCs/>
          <w:u w:val="single"/>
        </w:rPr>
      </w:pPr>
    </w:p>
    <w:p w14:paraId="3F891332" w14:textId="2E7AE71E" w:rsidR="005149D6" w:rsidRPr="0074451E" w:rsidRDefault="005149D6" w:rsidP="0074451E">
      <w:pPr>
        <w:spacing w:line="360" w:lineRule="auto"/>
        <w:jc w:val="center"/>
        <w:rPr>
          <w:rFonts w:ascii="Arial" w:hAnsi="Arial" w:cs="Arial"/>
          <w:b/>
          <w:bCs/>
          <w:u w:val="single"/>
        </w:rPr>
      </w:pPr>
      <w:r w:rsidRPr="0074451E">
        <w:rPr>
          <w:rFonts w:ascii="Arial" w:hAnsi="Arial" w:cs="Arial"/>
          <w:b/>
          <w:bCs/>
          <w:u w:val="single"/>
        </w:rPr>
        <w:t>LECTURER –PIYUMIKA GAMAGE</w:t>
      </w:r>
    </w:p>
    <w:p w14:paraId="08B24D05" w14:textId="77777777" w:rsidR="005149D6" w:rsidRPr="0074451E" w:rsidRDefault="005149D6" w:rsidP="0074451E">
      <w:pPr>
        <w:spacing w:line="360" w:lineRule="auto"/>
        <w:jc w:val="center"/>
        <w:rPr>
          <w:rFonts w:ascii="Arial" w:hAnsi="Arial" w:cs="Arial"/>
          <w:b/>
          <w:bCs/>
          <w:u w:val="single"/>
        </w:rPr>
      </w:pPr>
    </w:p>
    <w:p w14:paraId="3B4162DA" w14:textId="77777777" w:rsidR="005149D6" w:rsidRPr="0074451E" w:rsidRDefault="005149D6" w:rsidP="0074451E">
      <w:pPr>
        <w:spacing w:line="360" w:lineRule="auto"/>
        <w:jc w:val="center"/>
        <w:rPr>
          <w:rFonts w:ascii="Arial" w:hAnsi="Arial" w:cs="Arial"/>
          <w:b/>
          <w:bCs/>
          <w:u w:val="single"/>
        </w:rPr>
      </w:pPr>
      <w:r w:rsidRPr="0074451E">
        <w:rPr>
          <w:rFonts w:ascii="Arial" w:hAnsi="Arial" w:cs="Arial"/>
          <w:b/>
          <w:bCs/>
          <w:u w:val="single"/>
        </w:rPr>
        <w:t>STUDENT NAME – TSONYO TODOROV</w:t>
      </w:r>
    </w:p>
    <w:p w14:paraId="567A1B36" w14:textId="77777777" w:rsidR="005149D6" w:rsidRPr="0074451E" w:rsidRDefault="005149D6" w:rsidP="0074451E">
      <w:pPr>
        <w:spacing w:line="360" w:lineRule="auto"/>
        <w:jc w:val="center"/>
        <w:rPr>
          <w:rFonts w:ascii="Arial" w:hAnsi="Arial" w:cs="Arial"/>
          <w:b/>
          <w:bCs/>
          <w:u w:val="single"/>
        </w:rPr>
      </w:pPr>
    </w:p>
    <w:p w14:paraId="2572D48A" w14:textId="77777777" w:rsidR="005149D6" w:rsidRPr="0074451E" w:rsidRDefault="005149D6" w:rsidP="0074451E">
      <w:pPr>
        <w:spacing w:line="360" w:lineRule="auto"/>
        <w:jc w:val="center"/>
        <w:rPr>
          <w:rFonts w:ascii="Arial" w:hAnsi="Arial" w:cs="Arial"/>
          <w:b/>
          <w:bCs/>
          <w:u w:val="single"/>
        </w:rPr>
      </w:pPr>
      <w:r w:rsidRPr="0074451E">
        <w:rPr>
          <w:rFonts w:ascii="Arial" w:hAnsi="Arial" w:cs="Arial"/>
          <w:b/>
          <w:bCs/>
          <w:u w:val="single"/>
        </w:rPr>
        <w:t>STUDENT ID – 2021609</w:t>
      </w:r>
    </w:p>
    <w:p w14:paraId="41507784" w14:textId="77777777" w:rsidR="005149D6" w:rsidRPr="0074451E" w:rsidRDefault="005149D6" w:rsidP="0074451E">
      <w:pPr>
        <w:spacing w:line="360" w:lineRule="auto"/>
        <w:jc w:val="center"/>
        <w:rPr>
          <w:rFonts w:ascii="Arial" w:hAnsi="Arial" w:cs="Arial"/>
          <w:b/>
          <w:bCs/>
          <w:u w:val="single"/>
        </w:rPr>
      </w:pPr>
    </w:p>
    <w:p w14:paraId="7B6AA2FF" w14:textId="2BD1CB97" w:rsidR="005149D6" w:rsidRPr="0074451E" w:rsidRDefault="005149D6" w:rsidP="0074451E">
      <w:pPr>
        <w:spacing w:line="360" w:lineRule="auto"/>
        <w:jc w:val="center"/>
        <w:rPr>
          <w:rFonts w:ascii="Arial" w:hAnsi="Arial" w:cs="Arial"/>
          <w:b/>
          <w:bCs/>
          <w:u w:val="single"/>
        </w:rPr>
      </w:pPr>
      <w:r w:rsidRPr="0074451E">
        <w:rPr>
          <w:rFonts w:ascii="Arial" w:hAnsi="Arial" w:cs="Arial"/>
          <w:b/>
          <w:bCs/>
          <w:u w:val="single"/>
        </w:rPr>
        <w:t>ASSINGMENT 1</w:t>
      </w:r>
    </w:p>
    <w:p w14:paraId="2A7C3AF8" w14:textId="77777777" w:rsidR="005149D6" w:rsidRPr="0074451E" w:rsidRDefault="005149D6" w:rsidP="0074451E">
      <w:pPr>
        <w:spacing w:line="360" w:lineRule="auto"/>
        <w:jc w:val="center"/>
        <w:rPr>
          <w:rFonts w:ascii="Arial" w:hAnsi="Arial" w:cs="Arial"/>
          <w:b/>
          <w:bCs/>
          <w:u w:val="single"/>
        </w:rPr>
      </w:pPr>
    </w:p>
    <w:p w14:paraId="5ADC86AE" w14:textId="55B353C7" w:rsidR="005149D6" w:rsidRPr="0074451E" w:rsidRDefault="005149D6" w:rsidP="0074451E">
      <w:pPr>
        <w:spacing w:line="360" w:lineRule="auto"/>
        <w:jc w:val="center"/>
        <w:rPr>
          <w:rFonts w:ascii="Arial" w:hAnsi="Arial" w:cs="Arial"/>
          <w:b/>
          <w:bCs/>
          <w:u w:val="single"/>
        </w:rPr>
      </w:pPr>
      <w:r w:rsidRPr="0074451E">
        <w:rPr>
          <w:rFonts w:ascii="Arial" w:hAnsi="Arial" w:cs="Arial"/>
          <w:b/>
          <w:bCs/>
          <w:u w:val="single"/>
        </w:rPr>
        <w:t>INDIVIDUAL BLOG</w:t>
      </w:r>
      <w:r w:rsidR="00975807" w:rsidRPr="0074451E">
        <w:rPr>
          <w:rFonts w:ascii="Arial" w:hAnsi="Arial" w:cs="Arial"/>
          <w:b/>
          <w:bCs/>
          <w:u w:val="single"/>
        </w:rPr>
        <w:t xml:space="preserve"> -</w:t>
      </w:r>
      <w:r w:rsidRPr="0074451E">
        <w:rPr>
          <w:rFonts w:ascii="Arial" w:hAnsi="Arial" w:cs="Arial"/>
          <w:b/>
          <w:bCs/>
          <w:u w:val="single"/>
        </w:rPr>
        <w:t xml:space="preserve"> MARKETING FUNDAMENTALS ANALYSIS AND EVALUATION</w:t>
      </w:r>
    </w:p>
    <w:p w14:paraId="3E52E425" w14:textId="3016C625" w:rsidR="005149D6" w:rsidRPr="0074451E" w:rsidRDefault="005149D6" w:rsidP="0074451E">
      <w:pPr>
        <w:spacing w:line="360" w:lineRule="auto"/>
        <w:jc w:val="center"/>
        <w:rPr>
          <w:rFonts w:ascii="Arial" w:hAnsi="Arial" w:cs="Arial"/>
          <w:b/>
          <w:bCs/>
          <w:u w:val="single"/>
        </w:rPr>
      </w:pPr>
      <w:r w:rsidRPr="0074451E">
        <w:rPr>
          <w:rFonts w:ascii="Arial" w:hAnsi="Arial" w:cs="Arial"/>
          <w:b/>
          <w:bCs/>
          <w:u w:val="single"/>
        </w:rPr>
        <w:t>OF</w:t>
      </w:r>
    </w:p>
    <w:p w14:paraId="195E905B" w14:textId="73F1E943" w:rsidR="005149D6" w:rsidRPr="0074451E" w:rsidRDefault="005149D6" w:rsidP="0074451E">
      <w:pPr>
        <w:spacing w:line="360" w:lineRule="auto"/>
        <w:jc w:val="center"/>
        <w:rPr>
          <w:rFonts w:ascii="Arial" w:hAnsi="Arial" w:cs="Arial"/>
          <w:b/>
          <w:bCs/>
          <w:u w:val="single"/>
        </w:rPr>
      </w:pPr>
      <w:r w:rsidRPr="0074451E">
        <w:rPr>
          <w:rFonts w:ascii="Arial" w:hAnsi="Arial" w:cs="Arial"/>
          <w:b/>
          <w:bCs/>
          <w:u w:val="single"/>
        </w:rPr>
        <w:t>COCA – COLA CORPORATION</w:t>
      </w:r>
    </w:p>
    <w:p w14:paraId="4F39D9B8" w14:textId="558AB18B" w:rsidR="00EE225E" w:rsidRPr="0074451E" w:rsidRDefault="00EE225E" w:rsidP="0074451E">
      <w:pPr>
        <w:spacing w:line="360" w:lineRule="auto"/>
        <w:jc w:val="center"/>
        <w:rPr>
          <w:rFonts w:ascii="Arial" w:hAnsi="Arial" w:cs="Arial"/>
        </w:rPr>
      </w:pPr>
    </w:p>
    <w:p w14:paraId="44CA176F" w14:textId="5982C370" w:rsidR="005149D6" w:rsidRPr="0074451E" w:rsidRDefault="005149D6" w:rsidP="0074451E">
      <w:pPr>
        <w:spacing w:line="360" w:lineRule="auto"/>
        <w:jc w:val="center"/>
        <w:rPr>
          <w:rFonts w:ascii="Arial" w:hAnsi="Arial" w:cs="Arial"/>
        </w:rPr>
      </w:pPr>
    </w:p>
    <w:p w14:paraId="33487E66" w14:textId="089089B7" w:rsidR="005149D6" w:rsidRPr="0074451E" w:rsidRDefault="00497D64" w:rsidP="0074451E">
      <w:pPr>
        <w:spacing w:line="360" w:lineRule="auto"/>
        <w:jc w:val="center"/>
        <w:rPr>
          <w:rFonts w:ascii="Arial" w:hAnsi="Arial" w:cs="Arial"/>
        </w:rPr>
      </w:pPr>
      <w:r>
        <w:rPr>
          <w:noProof/>
        </w:rPr>
        <w:drawing>
          <wp:anchor distT="0" distB="0" distL="114300" distR="114300" simplePos="0" relativeHeight="251659264" behindDoc="0" locked="0" layoutInCell="1" allowOverlap="1" wp14:anchorId="2CDA3F97" wp14:editId="59F1BA6E">
            <wp:simplePos x="0" y="0"/>
            <wp:positionH relativeFrom="margin">
              <wp:align>left</wp:align>
            </wp:positionH>
            <wp:positionV relativeFrom="topMargin">
              <wp:posOffset>8453120</wp:posOffset>
            </wp:positionV>
            <wp:extent cx="6050280" cy="838200"/>
            <wp:effectExtent l="0" t="0" r="7620" b="0"/>
            <wp:wrapSquare wrapText="bothSides"/>
            <wp:docPr id="54" name="Picture 5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50280" cy="838200"/>
                    </a:xfrm>
                    <a:prstGeom prst="rect">
                      <a:avLst/>
                    </a:prstGeom>
                    <a:noFill/>
                    <a:ln>
                      <a:noFill/>
                    </a:ln>
                    <a:effectLst>
                      <a:softEdge rad="88900"/>
                    </a:effectLst>
                  </pic:spPr>
                </pic:pic>
              </a:graphicData>
            </a:graphic>
            <wp14:sizeRelH relativeFrom="margin">
              <wp14:pctWidth>0</wp14:pctWidth>
            </wp14:sizeRelH>
            <wp14:sizeRelV relativeFrom="margin">
              <wp14:pctHeight>0</wp14:pctHeight>
            </wp14:sizeRelV>
          </wp:anchor>
        </w:drawing>
      </w:r>
    </w:p>
    <w:p w14:paraId="68B59548" w14:textId="7C98B218" w:rsidR="005149D6" w:rsidRPr="0074451E" w:rsidRDefault="005149D6" w:rsidP="00497D64">
      <w:pPr>
        <w:spacing w:line="360" w:lineRule="auto"/>
        <w:rPr>
          <w:rFonts w:ascii="Arial" w:hAnsi="Arial" w:cs="Arial"/>
        </w:rPr>
      </w:pPr>
    </w:p>
    <w:p w14:paraId="08F54F4A" w14:textId="45EF7411" w:rsidR="00975807" w:rsidRPr="0074451E" w:rsidRDefault="00975807" w:rsidP="0074451E">
      <w:pPr>
        <w:spacing w:line="360" w:lineRule="auto"/>
        <w:jc w:val="center"/>
        <w:rPr>
          <w:rFonts w:ascii="Arial" w:hAnsi="Arial" w:cs="Arial"/>
        </w:rPr>
      </w:pPr>
    </w:p>
    <w:p w14:paraId="0E449422" w14:textId="77777777" w:rsidR="00975807" w:rsidRPr="0074451E" w:rsidRDefault="00975807" w:rsidP="0074451E">
      <w:pPr>
        <w:spacing w:line="360" w:lineRule="auto"/>
        <w:jc w:val="center"/>
        <w:rPr>
          <w:rFonts w:ascii="Arial" w:hAnsi="Arial" w:cs="Arial"/>
        </w:rPr>
      </w:pPr>
    </w:p>
    <w:sdt>
      <w:sdtPr>
        <w:rPr>
          <w:rFonts w:ascii="Arial" w:eastAsiaTheme="minorHAnsi" w:hAnsi="Arial" w:cs="Arial"/>
          <w:color w:val="auto"/>
          <w:sz w:val="22"/>
          <w:szCs w:val="22"/>
        </w:rPr>
        <w:id w:val="-824893220"/>
        <w:docPartObj>
          <w:docPartGallery w:val="Table of Contents"/>
          <w:docPartUnique/>
        </w:docPartObj>
      </w:sdtPr>
      <w:sdtEndPr>
        <w:rPr>
          <w:b/>
          <w:bCs/>
          <w:noProof/>
        </w:rPr>
      </w:sdtEndPr>
      <w:sdtContent>
        <w:p w14:paraId="7D5FFF70" w14:textId="77777777" w:rsidR="005149D6" w:rsidRPr="0074451E" w:rsidRDefault="005149D6" w:rsidP="0074451E">
          <w:pPr>
            <w:pStyle w:val="TOCHeading"/>
            <w:spacing w:line="360" w:lineRule="auto"/>
            <w:jc w:val="center"/>
            <w:rPr>
              <w:rFonts w:ascii="Arial" w:hAnsi="Arial" w:cs="Arial"/>
              <w:color w:val="auto"/>
              <w:sz w:val="22"/>
              <w:szCs w:val="22"/>
            </w:rPr>
          </w:pPr>
          <w:r w:rsidRPr="0074451E">
            <w:rPr>
              <w:rFonts w:ascii="Arial" w:hAnsi="Arial" w:cs="Arial"/>
              <w:color w:val="auto"/>
              <w:sz w:val="22"/>
              <w:szCs w:val="22"/>
            </w:rPr>
            <w:t>Table of Contents</w:t>
          </w:r>
        </w:p>
        <w:p w14:paraId="66D7740E" w14:textId="61C664AA" w:rsidR="005149D6" w:rsidRPr="0074451E" w:rsidRDefault="005149D6" w:rsidP="0074451E">
          <w:pPr>
            <w:pStyle w:val="TOC1"/>
            <w:tabs>
              <w:tab w:val="right" w:leader="dot" w:pos="9350"/>
            </w:tabs>
            <w:spacing w:line="360" w:lineRule="auto"/>
            <w:rPr>
              <w:rFonts w:ascii="Arial" w:eastAsiaTheme="minorEastAsia" w:hAnsi="Arial" w:cs="Arial"/>
              <w:noProof/>
              <w:sz w:val="22"/>
            </w:rPr>
          </w:pPr>
          <w:r w:rsidRPr="0074451E">
            <w:rPr>
              <w:rFonts w:ascii="Arial" w:hAnsi="Arial" w:cs="Arial"/>
              <w:sz w:val="22"/>
            </w:rPr>
            <w:fldChar w:fldCharType="begin"/>
          </w:r>
          <w:r w:rsidRPr="0074451E">
            <w:rPr>
              <w:rFonts w:ascii="Arial" w:hAnsi="Arial" w:cs="Arial"/>
              <w:sz w:val="22"/>
            </w:rPr>
            <w:instrText xml:space="preserve"> TOC \o "1-3" \h \z \u </w:instrText>
          </w:r>
          <w:r w:rsidRPr="0074451E">
            <w:rPr>
              <w:rFonts w:ascii="Arial" w:hAnsi="Arial" w:cs="Arial"/>
              <w:sz w:val="22"/>
            </w:rPr>
            <w:fldChar w:fldCharType="separate"/>
          </w:r>
          <w:hyperlink w:anchor="_Toc129910208" w:history="1">
            <w:r w:rsidRPr="0074451E">
              <w:rPr>
                <w:rStyle w:val="Hyperlink"/>
                <w:rFonts w:ascii="Arial" w:hAnsi="Arial" w:cs="Arial"/>
                <w:noProof/>
                <w:color w:val="auto"/>
                <w:sz w:val="22"/>
              </w:rPr>
              <w:t>Introduction</w:t>
            </w:r>
            <w:r w:rsidRPr="0074451E">
              <w:rPr>
                <w:rFonts w:ascii="Arial" w:hAnsi="Arial" w:cs="Arial"/>
                <w:noProof/>
                <w:webHidden/>
                <w:sz w:val="22"/>
              </w:rPr>
              <w:tab/>
            </w:r>
            <w:r w:rsidR="00CB34EF" w:rsidRPr="0074451E">
              <w:rPr>
                <w:rFonts w:ascii="Arial" w:hAnsi="Arial" w:cs="Arial"/>
                <w:noProof/>
                <w:webHidden/>
                <w:sz w:val="22"/>
              </w:rPr>
              <w:t>p.</w:t>
            </w:r>
            <w:r w:rsidRPr="0074451E">
              <w:rPr>
                <w:rFonts w:ascii="Arial" w:hAnsi="Arial" w:cs="Arial"/>
                <w:noProof/>
                <w:webHidden/>
                <w:sz w:val="22"/>
              </w:rPr>
              <w:fldChar w:fldCharType="begin"/>
            </w:r>
            <w:r w:rsidRPr="0074451E">
              <w:rPr>
                <w:rFonts w:ascii="Arial" w:hAnsi="Arial" w:cs="Arial"/>
                <w:noProof/>
                <w:webHidden/>
                <w:sz w:val="22"/>
              </w:rPr>
              <w:instrText xml:space="preserve"> PAGEREF _Toc129910208 \h </w:instrText>
            </w:r>
            <w:r w:rsidRPr="0074451E">
              <w:rPr>
                <w:rFonts w:ascii="Arial" w:hAnsi="Arial" w:cs="Arial"/>
                <w:noProof/>
                <w:webHidden/>
                <w:sz w:val="22"/>
              </w:rPr>
            </w:r>
            <w:r w:rsidRPr="0074451E">
              <w:rPr>
                <w:rFonts w:ascii="Arial" w:hAnsi="Arial" w:cs="Arial"/>
                <w:noProof/>
                <w:webHidden/>
                <w:sz w:val="22"/>
              </w:rPr>
              <w:fldChar w:fldCharType="separate"/>
            </w:r>
            <w:r w:rsidRPr="0074451E">
              <w:rPr>
                <w:rFonts w:ascii="Arial" w:hAnsi="Arial" w:cs="Arial"/>
                <w:noProof/>
                <w:webHidden/>
                <w:sz w:val="22"/>
              </w:rPr>
              <w:t>3</w:t>
            </w:r>
            <w:r w:rsidRPr="0074451E">
              <w:rPr>
                <w:rFonts w:ascii="Arial" w:hAnsi="Arial" w:cs="Arial"/>
                <w:noProof/>
                <w:webHidden/>
                <w:sz w:val="22"/>
              </w:rPr>
              <w:fldChar w:fldCharType="end"/>
            </w:r>
          </w:hyperlink>
        </w:p>
        <w:p w14:paraId="728C2D67" w14:textId="05F37D0B" w:rsidR="005149D6" w:rsidRPr="0074451E" w:rsidRDefault="00000000" w:rsidP="0074451E">
          <w:pPr>
            <w:pStyle w:val="TOC1"/>
            <w:tabs>
              <w:tab w:val="right" w:leader="dot" w:pos="9350"/>
            </w:tabs>
            <w:spacing w:line="360" w:lineRule="auto"/>
            <w:rPr>
              <w:rFonts w:ascii="Arial" w:eastAsiaTheme="minorEastAsia" w:hAnsi="Arial" w:cs="Arial"/>
              <w:noProof/>
              <w:sz w:val="22"/>
            </w:rPr>
          </w:pPr>
          <w:hyperlink w:anchor="_Toc129910209" w:history="1">
            <w:r w:rsidR="005149D6" w:rsidRPr="0074451E">
              <w:rPr>
                <w:rStyle w:val="Hyperlink"/>
                <w:rFonts w:ascii="Arial" w:hAnsi="Arial" w:cs="Arial"/>
                <w:noProof/>
                <w:color w:val="auto"/>
                <w:sz w:val="22"/>
              </w:rPr>
              <w:t>Market Segmentation</w:t>
            </w:r>
            <w:r w:rsidR="005149D6" w:rsidRPr="0074451E">
              <w:rPr>
                <w:rFonts w:ascii="Arial" w:hAnsi="Arial" w:cs="Arial"/>
                <w:noProof/>
                <w:webHidden/>
                <w:sz w:val="22"/>
              </w:rPr>
              <w:tab/>
            </w:r>
            <w:r w:rsidR="00CB34EF" w:rsidRPr="0074451E">
              <w:rPr>
                <w:rFonts w:ascii="Arial" w:hAnsi="Arial" w:cs="Arial"/>
                <w:noProof/>
                <w:webHidden/>
                <w:sz w:val="22"/>
              </w:rPr>
              <w:t>pp.3-5</w:t>
            </w:r>
          </w:hyperlink>
        </w:p>
        <w:p w14:paraId="6A6842C0" w14:textId="4F9DBE46" w:rsidR="005149D6" w:rsidRPr="0074451E" w:rsidRDefault="00000000" w:rsidP="0074451E">
          <w:pPr>
            <w:pStyle w:val="TOC1"/>
            <w:tabs>
              <w:tab w:val="right" w:leader="dot" w:pos="9350"/>
            </w:tabs>
            <w:spacing w:line="360" w:lineRule="auto"/>
            <w:rPr>
              <w:rFonts w:ascii="Arial" w:eastAsiaTheme="minorEastAsia" w:hAnsi="Arial" w:cs="Arial"/>
              <w:noProof/>
              <w:sz w:val="22"/>
            </w:rPr>
          </w:pPr>
          <w:hyperlink w:anchor="_Toc129910214" w:history="1">
            <w:r w:rsidR="005149D6" w:rsidRPr="0074451E">
              <w:rPr>
                <w:rStyle w:val="Hyperlink"/>
                <w:rFonts w:ascii="Arial" w:hAnsi="Arial" w:cs="Arial"/>
                <w:noProof/>
                <w:color w:val="auto"/>
                <w:sz w:val="22"/>
              </w:rPr>
              <w:t>Targeting and Positioning Strategies</w:t>
            </w:r>
            <w:r w:rsidR="005149D6" w:rsidRPr="0074451E">
              <w:rPr>
                <w:rFonts w:ascii="Arial" w:hAnsi="Arial" w:cs="Arial"/>
                <w:noProof/>
                <w:webHidden/>
                <w:sz w:val="22"/>
              </w:rPr>
              <w:tab/>
            </w:r>
            <w:r w:rsidR="00CB34EF" w:rsidRPr="0074451E">
              <w:rPr>
                <w:rFonts w:ascii="Arial" w:hAnsi="Arial" w:cs="Arial"/>
                <w:noProof/>
                <w:webHidden/>
                <w:sz w:val="22"/>
              </w:rPr>
              <w:t>pp.5-6</w:t>
            </w:r>
          </w:hyperlink>
        </w:p>
        <w:p w14:paraId="3CD5B277" w14:textId="49EADF7D" w:rsidR="005149D6" w:rsidRPr="0074451E" w:rsidRDefault="00000000" w:rsidP="0074451E">
          <w:pPr>
            <w:pStyle w:val="TOC1"/>
            <w:tabs>
              <w:tab w:val="right" w:leader="dot" w:pos="9350"/>
            </w:tabs>
            <w:spacing w:line="360" w:lineRule="auto"/>
            <w:rPr>
              <w:rFonts w:ascii="Arial" w:eastAsiaTheme="minorEastAsia" w:hAnsi="Arial" w:cs="Arial"/>
              <w:noProof/>
              <w:sz w:val="22"/>
            </w:rPr>
          </w:pPr>
          <w:hyperlink w:anchor="_Toc129910215" w:history="1">
            <w:r w:rsidR="005149D6" w:rsidRPr="0074451E">
              <w:rPr>
                <w:rStyle w:val="Hyperlink"/>
                <w:rFonts w:ascii="Arial" w:hAnsi="Arial" w:cs="Arial"/>
                <w:noProof/>
                <w:color w:val="auto"/>
                <w:sz w:val="22"/>
              </w:rPr>
              <w:t>Current Marketing Mix Strategies</w:t>
            </w:r>
            <w:r w:rsidR="005149D6" w:rsidRPr="0074451E">
              <w:rPr>
                <w:rFonts w:ascii="Arial" w:hAnsi="Arial" w:cs="Arial"/>
                <w:noProof/>
                <w:webHidden/>
                <w:sz w:val="22"/>
              </w:rPr>
              <w:tab/>
            </w:r>
            <w:r w:rsidR="00CB34EF" w:rsidRPr="0074451E">
              <w:rPr>
                <w:rFonts w:ascii="Arial" w:hAnsi="Arial" w:cs="Arial"/>
                <w:noProof/>
                <w:webHidden/>
                <w:sz w:val="22"/>
              </w:rPr>
              <w:t>pp.6-8</w:t>
            </w:r>
          </w:hyperlink>
        </w:p>
        <w:p w14:paraId="6D2C5C97" w14:textId="784EEEAF" w:rsidR="005149D6" w:rsidRPr="0074451E" w:rsidRDefault="00000000" w:rsidP="0074451E">
          <w:pPr>
            <w:pStyle w:val="TOC1"/>
            <w:tabs>
              <w:tab w:val="right" w:leader="dot" w:pos="9350"/>
            </w:tabs>
            <w:spacing w:line="360" w:lineRule="auto"/>
            <w:rPr>
              <w:rFonts w:ascii="Arial" w:eastAsiaTheme="minorEastAsia" w:hAnsi="Arial" w:cs="Arial"/>
              <w:noProof/>
              <w:sz w:val="22"/>
            </w:rPr>
          </w:pPr>
          <w:hyperlink w:anchor="_Toc129910216" w:history="1">
            <w:r w:rsidR="005149D6" w:rsidRPr="0074451E">
              <w:rPr>
                <w:rStyle w:val="Hyperlink"/>
                <w:rFonts w:ascii="Arial" w:hAnsi="Arial" w:cs="Arial"/>
                <w:noProof/>
                <w:color w:val="auto"/>
                <w:sz w:val="22"/>
              </w:rPr>
              <w:t>Conclusion</w:t>
            </w:r>
            <w:r w:rsidR="005149D6" w:rsidRPr="0074451E">
              <w:rPr>
                <w:rFonts w:ascii="Arial" w:hAnsi="Arial" w:cs="Arial"/>
                <w:noProof/>
                <w:webHidden/>
                <w:sz w:val="22"/>
              </w:rPr>
              <w:tab/>
            </w:r>
            <w:r w:rsidR="00CB34EF" w:rsidRPr="0074451E">
              <w:rPr>
                <w:rFonts w:ascii="Arial" w:hAnsi="Arial" w:cs="Arial"/>
                <w:noProof/>
                <w:webHidden/>
                <w:sz w:val="22"/>
              </w:rPr>
              <w:t>p.9</w:t>
            </w:r>
          </w:hyperlink>
        </w:p>
        <w:p w14:paraId="59E8F322" w14:textId="64FAB9B7" w:rsidR="005149D6" w:rsidRPr="0074451E" w:rsidRDefault="00000000" w:rsidP="0074451E">
          <w:pPr>
            <w:pStyle w:val="TOC1"/>
            <w:tabs>
              <w:tab w:val="right" w:leader="dot" w:pos="9350"/>
            </w:tabs>
            <w:spacing w:line="360" w:lineRule="auto"/>
            <w:rPr>
              <w:rFonts w:ascii="Arial" w:eastAsiaTheme="minorEastAsia" w:hAnsi="Arial" w:cs="Arial"/>
              <w:noProof/>
              <w:sz w:val="22"/>
            </w:rPr>
          </w:pPr>
          <w:hyperlink w:anchor="_Toc129910217" w:history="1">
            <w:r w:rsidR="005149D6" w:rsidRPr="0074451E">
              <w:rPr>
                <w:rStyle w:val="Hyperlink"/>
                <w:rFonts w:ascii="Arial" w:hAnsi="Arial" w:cs="Arial"/>
                <w:noProof/>
                <w:color w:val="auto"/>
                <w:sz w:val="22"/>
              </w:rPr>
              <w:t>Reference</w:t>
            </w:r>
            <w:r w:rsidR="005149D6" w:rsidRPr="0074451E">
              <w:rPr>
                <w:rFonts w:ascii="Arial" w:hAnsi="Arial" w:cs="Arial"/>
                <w:noProof/>
                <w:webHidden/>
                <w:sz w:val="22"/>
              </w:rPr>
              <w:tab/>
            </w:r>
            <w:r w:rsidR="00CB34EF" w:rsidRPr="0074451E">
              <w:rPr>
                <w:rFonts w:ascii="Arial" w:hAnsi="Arial" w:cs="Arial"/>
                <w:noProof/>
                <w:webHidden/>
                <w:sz w:val="22"/>
              </w:rPr>
              <w:t>pp.10</w:t>
            </w:r>
          </w:hyperlink>
          <w:r w:rsidR="00CB34EF" w:rsidRPr="0074451E">
            <w:rPr>
              <w:rFonts w:ascii="Arial" w:hAnsi="Arial" w:cs="Arial"/>
              <w:noProof/>
              <w:sz w:val="22"/>
            </w:rPr>
            <w:t>-11</w:t>
          </w:r>
        </w:p>
        <w:p w14:paraId="58C436F1" w14:textId="77777777" w:rsidR="005149D6" w:rsidRPr="0074451E" w:rsidRDefault="005149D6" w:rsidP="0074451E">
          <w:pPr>
            <w:spacing w:line="360" w:lineRule="auto"/>
            <w:jc w:val="both"/>
            <w:rPr>
              <w:rFonts w:ascii="Arial" w:hAnsi="Arial" w:cs="Arial"/>
              <w:b/>
              <w:bCs/>
              <w:noProof/>
            </w:rPr>
          </w:pPr>
          <w:r w:rsidRPr="0074451E">
            <w:rPr>
              <w:rFonts w:ascii="Arial" w:hAnsi="Arial" w:cs="Arial"/>
              <w:noProof/>
            </w:rPr>
            <w:fldChar w:fldCharType="end"/>
          </w:r>
        </w:p>
      </w:sdtContent>
    </w:sdt>
    <w:p w14:paraId="66DBAD4E" w14:textId="77F39BAA" w:rsidR="005149D6" w:rsidRPr="0074451E" w:rsidRDefault="005149D6" w:rsidP="0074451E">
      <w:pPr>
        <w:spacing w:line="360" w:lineRule="auto"/>
        <w:jc w:val="center"/>
        <w:rPr>
          <w:rFonts w:ascii="Arial" w:hAnsi="Arial" w:cs="Arial"/>
        </w:rPr>
      </w:pPr>
    </w:p>
    <w:p w14:paraId="57A7B541" w14:textId="6B980CC8" w:rsidR="00975807" w:rsidRPr="0074451E" w:rsidRDefault="00975807" w:rsidP="0074451E">
      <w:pPr>
        <w:spacing w:line="360" w:lineRule="auto"/>
        <w:jc w:val="center"/>
        <w:rPr>
          <w:rFonts w:ascii="Arial" w:hAnsi="Arial" w:cs="Arial"/>
        </w:rPr>
      </w:pPr>
    </w:p>
    <w:p w14:paraId="7B222AC6" w14:textId="19ED27AC" w:rsidR="00975807" w:rsidRPr="0074451E" w:rsidRDefault="00975807" w:rsidP="0074451E">
      <w:pPr>
        <w:spacing w:line="360" w:lineRule="auto"/>
        <w:jc w:val="center"/>
        <w:rPr>
          <w:rFonts w:ascii="Arial" w:hAnsi="Arial" w:cs="Arial"/>
        </w:rPr>
      </w:pPr>
    </w:p>
    <w:p w14:paraId="0CAD1791" w14:textId="7F7F5FE7" w:rsidR="00975807" w:rsidRPr="0074451E" w:rsidRDefault="00975807" w:rsidP="0074451E">
      <w:pPr>
        <w:spacing w:line="360" w:lineRule="auto"/>
        <w:jc w:val="center"/>
        <w:rPr>
          <w:rFonts w:ascii="Arial" w:hAnsi="Arial" w:cs="Arial"/>
        </w:rPr>
      </w:pPr>
    </w:p>
    <w:p w14:paraId="7A408989" w14:textId="598655AD" w:rsidR="00975807" w:rsidRPr="0074451E" w:rsidRDefault="00975807" w:rsidP="0074451E">
      <w:pPr>
        <w:spacing w:line="360" w:lineRule="auto"/>
        <w:jc w:val="center"/>
        <w:rPr>
          <w:rFonts w:ascii="Arial" w:hAnsi="Arial" w:cs="Arial"/>
        </w:rPr>
      </w:pPr>
    </w:p>
    <w:p w14:paraId="46D679D3" w14:textId="1191B3AE" w:rsidR="00975807" w:rsidRPr="0074451E" w:rsidRDefault="00497D64" w:rsidP="0074451E">
      <w:pPr>
        <w:spacing w:line="360" w:lineRule="auto"/>
        <w:jc w:val="center"/>
        <w:rPr>
          <w:rFonts w:ascii="Arial" w:hAnsi="Arial" w:cs="Arial"/>
        </w:rPr>
      </w:pPr>
      <w:r>
        <w:rPr>
          <w:noProof/>
        </w:rPr>
        <w:drawing>
          <wp:anchor distT="0" distB="0" distL="114300" distR="114300" simplePos="0" relativeHeight="251663360" behindDoc="1" locked="0" layoutInCell="1" allowOverlap="1" wp14:anchorId="37DF4FB3" wp14:editId="73A12388">
            <wp:simplePos x="0" y="0"/>
            <wp:positionH relativeFrom="margin">
              <wp:align>center</wp:align>
            </wp:positionH>
            <wp:positionV relativeFrom="page">
              <wp:posOffset>6126480</wp:posOffset>
            </wp:positionV>
            <wp:extent cx="2438400" cy="2438400"/>
            <wp:effectExtent l="0" t="0" r="0" b="0"/>
            <wp:wrapTight wrapText="bothSides">
              <wp:wrapPolygon edited="0">
                <wp:start x="8606" y="0"/>
                <wp:lineTo x="7256" y="506"/>
                <wp:lineTo x="3206" y="2531"/>
                <wp:lineTo x="2363" y="4050"/>
                <wp:lineTo x="1181" y="5569"/>
                <wp:lineTo x="0" y="8269"/>
                <wp:lineTo x="0" y="11306"/>
                <wp:lineTo x="169" y="13669"/>
                <wp:lineTo x="1519" y="16369"/>
                <wp:lineTo x="3713" y="19069"/>
                <wp:lineTo x="3881" y="19575"/>
                <wp:lineTo x="8438" y="21431"/>
                <wp:lineTo x="9619" y="21431"/>
                <wp:lineTo x="11813" y="21431"/>
                <wp:lineTo x="12994" y="21431"/>
                <wp:lineTo x="17550" y="19575"/>
                <wp:lineTo x="17719" y="19069"/>
                <wp:lineTo x="20081" y="16369"/>
                <wp:lineTo x="21263" y="13669"/>
                <wp:lineTo x="21431" y="11644"/>
                <wp:lineTo x="21431" y="8269"/>
                <wp:lineTo x="20250" y="5569"/>
                <wp:lineTo x="18225" y="2531"/>
                <wp:lineTo x="14175" y="506"/>
                <wp:lineTo x="12825" y="0"/>
                <wp:lineTo x="8606" y="0"/>
              </wp:wrapPolygon>
            </wp:wrapTight>
            <wp:docPr id="55" name="Picture 55" descr="3 Content Marketing Ideas You Should Steal from Coca Col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3 Content Marketing Ideas You Should Steal from Coca Cola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38400" cy="243840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52275D0E" w14:textId="05CDD90F" w:rsidR="00975807" w:rsidRPr="0074451E" w:rsidRDefault="00975807" w:rsidP="0074451E">
      <w:pPr>
        <w:spacing w:line="360" w:lineRule="auto"/>
        <w:jc w:val="center"/>
        <w:rPr>
          <w:rFonts w:ascii="Arial" w:hAnsi="Arial" w:cs="Arial"/>
        </w:rPr>
      </w:pPr>
    </w:p>
    <w:p w14:paraId="1C491731" w14:textId="644BD33A" w:rsidR="00975807" w:rsidRPr="0074451E" w:rsidRDefault="00975807" w:rsidP="0074451E">
      <w:pPr>
        <w:spacing w:line="360" w:lineRule="auto"/>
        <w:jc w:val="center"/>
        <w:rPr>
          <w:rFonts w:ascii="Arial" w:hAnsi="Arial" w:cs="Arial"/>
        </w:rPr>
      </w:pPr>
    </w:p>
    <w:p w14:paraId="616DE68F" w14:textId="77777777" w:rsidR="00497D64" w:rsidRDefault="00497D64" w:rsidP="00497D64">
      <w:pPr>
        <w:spacing w:line="360" w:lineRule="auto"/>
        <w:rPr>
          <w:rFonts w:ascii="Arial" w:hAnsi="Arial" w:cs="Arial"/>
        </w:rPr>
      </w:pPr>
    </w:p>
    <w:p w14:paraId="4D032783" w14:textId="01C4190E" w:rsidR="00205F85" w:rsidRPr="0074451E" w:rsidRDefault="00205F85" w:rsidP="00497D64">
      <w:pPr>
        <w:spacing w:line="360" w:lineRule="auto"/>
        <w:rPr>
          <w:rFonts w:ascii="Arial" w:hAnsi="Arial" w:cs="Arial"/>
        </w:rPr>
      </w:pPr>
    </w:p>
    <w:p w14:paraId="2E5665C7" w14:textId="77777777" w:rsidR="00205F85" w:rsidRPr="0074451E" w:rsidRDefault="00205F85" w:rsidP="0074451E">
      <w:pPr>
        <w:spacing w:line="360" w:lineRule="auto"/>
        <w:jc w:val="center"/>
        <w:rPr>
          <w:rFonts w:ascii="Arial" w:hAnsi="Arial" w:cs="Arial"/>
        </w:rPr>
      </w:pPr>
    </w:p>
    <w:p w14:paraId="54CA1C8A" w14:textId="4073EFD7" w:rsidR="009E3BA7" w:rsidRDefault="009E3BA7" w:rsidP="0074451E">
      <w:pPr>
        <w:spacing w:line="360" w:lineRule="auto"/>
        <w:jc w:val="center"/>
        <w:rPr>
          <w:noProof/>
        </w:rPr>
      </w:pPr>
    </w:p>
    <w:p w14:paraId="3AC4D2F6" w14:textId="42CD93AA" w:rsidR="00497D64" w:rsidRDefault="00497D64" w:rsidP="0074451E">
      <w:pPr>
        <w:spacing w:line="360" w:lineRule="auto"/>
        <w:jc w:val="center"/>
        <w:rPr>
          <w:noProof/>
        </w:rPr>
      </w:pPr>
    </w:p>
    <w:p w14:paraId="63A6ADB5" w14:textId="77777777" w:rsidR="00497D64" w:rsidRPr="0074451E" w:rsidRDefault="00497D64" w:rsidP="0074451E">
      <w:pPr>
        <w:spacing w:line="360" w:lineRule="auto"/>
        <w:jc w:val="center"/>
        <w:rPr>
          <w:rFonts w:ascii="Arial" w:hAnsi="Arial" w:cs="Arial"/>
          <w:b/>
          <w:bCs/>
          <w:u w:val="single"/>
        </w:rPr>
      </w:pPr>
    </w:p>
    <w:p w14:paraId="65DEA1D0" w14:textId="31E90DFB" w:rsidR="00975807" w:rsidRPr="0074451E" w:rsidRDefault="00975807" w:rsidP="0074451E">
      <w:pPr>
        <w:spacing w:line="360" w:lineRule="auto"/>
        <w:jc w:val="center"/>
        <w:rPr>
          <w:rFonts w:ascii="Arial" w:hAnsi="Arial" w:cs="Arial"/>
          <w:b/>
          <w:bCs/>
          <w:u w:val="single"/>
        </w:rPr>
      </w:pPr>
      <w:r w:rsidRPr="0074451E">
        <w:rPr>
          <w:rFonts w:ascii="Arial" w:hAnsi="Arial" w:cs="Arial"/>
          <w:b/>
          <w:bCs/>
          <w:u w:val="single"/>
        </w:rPr>
        <w:lastRenderedPageBreak/>
        <w:t>INTRODUCTION</w:t>
      </w:r>
    </w:p>
    <w:p w14:paraId="00464EF2" w14:textId="7136F35A" w:rsidR="00236E68" w:rsidRPr="0074451E" w:rsidRDefault="00975807" w:rsidP="0074451E">
      <w:pPr>
        <w:spacing w:line="360" w:lineRule="auto"/>
        <w:jc w:val="both"/>
        <w:rPr>
          <w:rFonts w:ascii="Arial" w:hAnsi="Arial" w:cs="Arial"/>
        </w:rPr>
      </w:pPr>
      <w:r w:rsidRPr="0074451E">
        <w:rPr>
          <w:rFonts w:ascii="Arial" w:hAnsi="Arial" w:cs="Arial"/>
        </w:rPr>
        <w:t>The expansion and continued success of any company is directly proportional to how well they market their products and services. The idea of marketing has undergone significant changes throughout the course of its history, shifting from mass marketing to market segmentation, targeting, and positioning (STP). According to Kotler</w:t>
      </w:r>
      <w:r w:rsidR="00D85790" w:rsidRPr="0074451E">
        <w:rPr>
          <w:rFonts w:ascii="Arial" w:hAnsi="Arial" w:cs="Arial"/>
        </w:rPr>
        <w:t xml:space="preserve"> and Armstrong</w:t>
      </w:r>
      <w:r w:rsidRPr="0074451E">
        <w:rPr>
          <w:rFonts w:ascii="Arial" w:hAnsi="Arial" w:cs="Arial"/>
        </w:rPr>
        <w:t xml:space="preserve"> (201</w:t>
      </w:r>
      <w:r w:rsidR="00D85790" w:rsidRPr="0074451E">
        <w:rPr>
          <w:rFonts w:ascii="Arial" w:hAnsi="Arial" w:cs="Arial"/>
        </w:rPr>
        <w:t>8</w:t>
      </w:r>
      <w:r w:rsidRPr="0074451E">
        <w:rPr>
          <w:rFonts w:ascii="Arial" w:hAnsi="Arial" w:cs="Arial"/>
        </w:rPr>
        <w:t xml:space="preserve">), </w:t>
      </w:r>
      <w:r w:rsidR="00236E68" w:rsidRPr="0074451E">
        <w:rPr>
          <w:rFonts w:ascii="Arial" w:hAnsi="Arial" w:cs="Arial"/>
        </w:rPr>
        <w:t>most of</w:t>
      </w:r>
      <w:r w:rsidRPr="0074451E">
        <w:rPr>
          <w:rFonts w:ascii="Arial" w:hAnsi="Arial" w:cs="Arial"/>
        </w:rPr>
        <w:t xml:space="preserve"> the different types of mass marketing have died out, and segmentation has emerged as the most important thing for every company to do </w:t>
      </w:r>
      <w:r w:rsidR="00236E68" w:rsidRPr="0074451E">
        <w:rPr>
          <w:rFonts w:ascii="Arial" w:hAnsi="Arial" w:cs="Arial"/>
        </w:rPr>
        <w:t>because of</w:t>
      </w:r>
      <w:r w:rsidRPr="0074451E">
        <w:rPr>
          <w:rFonts w:ascii="Arial" w:hAnsi="Arial" w:cs="Arial"/>
        </w:rPr>
        <w:t xml:space="preserve"> the global and rapidly shifting competitive business environment as well as changes in consumer preferences (Kotler</w:t>
      </w:r>
      <w:r w:rsidR="00D85790" w:rsidRPr="0074451E">
        <w:rPr>
          <w:rFonts w:ascii="Arial" w:hAnsi="Arial" w:cs="Arial"/>
        </w:rPr>
        <w:t xml:space="preserve"> and Armstrong,</w:t>
      </w:r>
      <w:r w:rsidRPr="0074451E">
        <w:rPr>
          <w:rFonts w:ascii="Arial" w:hAnsi="Arial" w:cs="Arial"/>
        </w:rPr>
        <w:t>201</w:t>
      </w:r>
      <w:r w:rsidR="00D85790" w:rsidRPr="0074451E">
        <w:rPr>
          <w:rFonts w:ascii="Arial" w:hAnsi="Arial" w:cs="Arial"/>
        </w:rPr>
        <w:t>8</w:t>
      </w:r>
      <w:r w:rsidRPr="0074451E">
        <w:rPr>
          <w:rFonts w:ascii="Arial" w:hAnsi="Arial" w:cs="Arial"/>
        </w:rPr>
        <w:t xml:space="preserve">). This </w:t>
      </w:r>
      <w:r w:rsidR="00D21405">
        <w:rPr>
          <w:rFonts w:ascii="Arial" w:hAnsi="Arial" w:cs="Arial"/>
        </w:rPr>
        <w:t>blog</w:t>
      </w:r>
      <w:r w:rsidRPr="0074451E">
        <w:rPr>
          <w:rFonts w:ascii="Arial" w:hAnsi="Arial" w:cs="Arial"/>
        </w:rPr>
        <w:t xml:space="preserve"> offers an in-depth examination and evaluation of the segmentation, targeting, and positioning tactics utilized by the Coca-Cola Corporation, which is one of the most successful and largest beverage corporations in the world. In addition, the </w:t>
      </w:r>
      <w:r w:rsidR="00D21405">
        <w:rPr>
          <w:rFonts w:ascii="Arial" w:hAnsi="Arial" w:cs="Arial"/>
        </w:rPr>
        <w:t>blog</w:t>
      </w:r>
      <w:r w:rsidRPr="0074451E">
        <w:rPr>
          <w:rFonts w:ascii="Arial" w:hAnsi="Arial" w:cs="Arial"/>
        </w:rPr>
        <w:t xml:space="preserve"> details the marketing mix techniques that are currently being used by the organization, including the 4Ps and 7Ps.</w:t>
      </w:r>
    </w:p>
    <w:p w14:paraId="2AE76A74" w14:textId="0417257F" w:rsidR="00975807" w:rsidRPr="0074451E" w:rsidRDefault="00975807" w:rsidP="0074451E">
      <w:pPr>
        <w:spacing w:line="360" w:lineRule="auto"/>
        <w:jc w:val="center"/>
        <w:rPr>
          <w:rFonts w:ascii="Arial" w:eastAsiaTheme="majorEastAsia" w:hAnsi="Arial" w:cs="Arial"/>
          <w:color w:val="2F5496" w:themeColor="accent1" w:themeShade="BF"/>
        </w:rPr>
      </w:pPr>
      <w:r w:rsidRPr="0074451E">
        <w:rPr>
          <w:rFonts w:ascii="Arial" w:hAnsi="Arial" w:cs="Arial"/>
          <w:b/>
          <w:bCs/>
          <w:u w:val="single"/>
        </w:rPr>
        <w:t>MARKET SEGMENTATION</w:t>
      </w:r>
    </w:p>
    <w:p w14:paraId="54596F4C" w14:textId="6684D6B2" w:rsidR="00DD1BF0" w:rsidRPr="0074451E" w:rsidRDefault="00975807" w:rsidP="0074451E">
      <w:pPr>
        <w:spacing w:line="360" w:lineRule="auto"/>
        <w:jc w:val="both"/>
        <w:rPr>
          <w:rFonts w:ascii="Arial" w:hAnsi="Arial" w:cs="Arial"/>
        </w:rPr>
      </w:pPr>
      <w:r w:rsidRPr="0074451E">
        <w:rPr>
          <w:rFonts w:ascii="Arial" w:hAnsi="Arial" w:cs="Arial"/>
        </w:rPr>
        <w:t>The technique of breaking a market into smaller groups of consumers that have similar requirements or features is called market segmentation.</w:t>
      </w:r>
      <w:r w:rsidR="00DD1BF0" w:rsidRPr="0074451E">
        <w:rPr>
          <w:rFonts w:ascii="Arial" w:hAnsi="Arial" w:cs="Arial"/>
        </w:rPr>
        <w:t xml:space="preserve"> Good market research serves as the foundation for segmentation success (Blythe,2014).</w:t>
      </w:r>
      <w:r w:rsidRPr="0074451E">
        <w:rPr>
          <w:rFonts w:ascii="Arial" w:hAnsi="Arial" w:cs="Arial"/>
        </w:rPr>
        <w:t xml:space="preserve"> When it comes to subdividing the market, Coca-Cola employs a variety of segmentation characteristics. These variables include things like demographic information, regional information, psychographic information, and behavioral information.</w:t>
      </w:r>
      <w:bookmarkStart w:id="0" w:name="_Toc129910210"/>
    </w:p>
    <w:p w14:paraId="112D695F" w14:textId="49184A6F" w:rsidR="00962FEB" w:rsidRPr="0074451E" w:rsidRDefault="00962FEB" w:rsidP="0074451E">
      <w:pPr>
        <w:spacing w:line="360" w:lineRule="auto"/>
        <w:jc w:val="center"/>
        <w:rPr>
          <w:rFonts w:ascii="Arial" w:hAnsi="Arial" w:cs="Arial"/>
        </w:rPr>
      </w:pPr>
      <w:r w:rsidRPr="0074451E">
        <w:rPr>
          <w:rFonts w:ascii="Arial" w:hAnsi="Arial" w:cs="Arial"/>
          <w:noProof/>
        </w:rPr>
        <w:drawing>
          <wp:inline distT="0" distB="0" distL="0" distR="0" wp14:anchorId="3636CD0D" wp14:editId="4F956BC6">
            <wp:extent cx="4979605" cy="28803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64634" cy="2987387"/>
                    </a:xfrm>
                    <a:prstGeom prst="rect">
                      <a:avLst/>
                    </a:prstGeom>
                    <a:noFill/>
                  </pic:spPr>
                </pic:pic>
              </a:graphicData>
            </a:graphic>
          </wp:inline>
        </w:drawing>
      </w:r>
    </w:p>
    <w:p w14:paraId="2AB81D4D" w14:textId="7FCA29D7" w:rsidR="009E3BA7" w:rsidRPr="0074451E" w:rsidRDefault="009E3BA7" w:rsidP="0074451E">
      <w:pPr>
        <w:spacing w:line="360" w:lineRule="auto"/>
        <w:jc w:val="center"/>
        <w:rPr>
          <w:rFonts w:ascii="Arial" w:hAnsi="Arial" w:cs="Arial"/>
        </w:rPr>
      </w:pPr>
      <w:r w:rsidRPr="0074451E">
        <w:rPr>
          <w:rFonts w:ascii="Arial" w:hAnsi="Arial" w:cs="Arial"/>
        </w:rPr>
        <w:t xml:space="preserve">Fig. 1 </w:t>
      </w:r>
      <w:r w:rsidR="00E93A8D" w:rsidRPr="0074451E">
        <w:rPr>
          <w:rFonts w:ascii="Arial" w:hAnsi="Arial" w:cs="Arial"/>
        </w:rPr>
        <w:t>https://www.sketchbubble.com/en/presentation-market-segmentation.html/</w:t>
      </w:r>
    </w:p>
    <w:p w14:paraId="7F2AA4DB" w14:textId="4BD520A5" w:rsidR="003C2895" w:rsidRPr="0074451E" w:rsidRDefault="003C2895" w:rsidP="0074451E">
      <w:pPr>
        <w:pStyle w:val="ListParagraph"/>
        <w:numPr>
          <w:ilvl w:val="0"/>
          <w:numId w:val="10"/>
        </w:numPr>
        <w:spacing w:line="360" w:lineRule="auto"/>
        <w:jc w:val="both"/>
        <w:rPr>
          <w:rFonts w:ascii="Arial" w:hAnsi="Arial" w:cs="Arial"/>
          <w:b/>
          <w:bCs/>
        </w:rPr>
      </w:pPr>
      <w:r w:rsidRPr="0074451E">
        <w:rPr>
          <w:rFonts w:ascii="Arial" w:hAnsi="Arial" w:cs="Arial"/>
          <w:b/>
          <w:bCs/>
        </w:rPr>
        <w:lastRenderedPageBreak/>
        <w:t>Demographic Segmentation</w:t>
      </w:r>
      <w:bookmarkEnd w:id="0"/>
    </w:p>
    <w:p w14:paraId="425C6762" w14:textId="1F0139D0" w:rsidR="00236E68" w:rsidRPr="0074451E" w:rsidRDefault="003C2895" w:rsidP="0074451E">
      <w:pPr>
        <w:spacing w:line="360" w:lineRule="auto"/>
        <w:jc w:val="both"/>
        <w:rPr>
          <w:rFonts w:ascii="Arial" w:hAnsi="Arial" w:cs="Arial"/>
        </w:rPr>
      </w:pPr>
      <w:r w:rsidRPr="0074451E">
        <w:rPr>
          <w:rFonts w:ascii="Arial" w:hAnsi="Arial" w:cs="Arial"/>
        </w:rPr>
        <w:t xml:space="preserve">Markets may be segmented based on demographic factors such as age, gender, income, education, profession, and family life cycle via a process known as demographic segmentation. </w:t>
      </w:r>
      <w:r w:rsidR="00A82A58" w:rsidRPr="0074451E">
        <w:rPr>
          <w:rFonts w:ascii="Arial" w:hAnsi="Arial" w:cs="Arial"/>
        </w:rPr>
        <w:t xml:space="preserve">Because demographic data is relatively easy to obtain, demographic factors are likely to be more commonly employed for segmentation reasons than any other factors (Blythe,2014). </w:t>
      </w:r>
      <w:r w:rsidRPr="0074451E">
        <w:rPr>
          <w:rFonts w:ascii="Arial" w:hAnsi="Arial" w:cs="Arial"/>
        </w:rPr>
        <w:t>Coca-Cola markets its products to people of a variety of ages, including children, young adults, and teens (Coca-Cola, Our company,2021). Coca-Cola, Fanta, and Sprite are among of the company</w:t>
      </w:r>
      <w:r w:rsidR="005A4972" w:rsidRPr="0074451E">
        <w:rPr>
          <w:rFonts w:ascii="Arial" w:hAnsi="Arial" w:cs="Arial"/>
        </w:rPr>
        <w:t>’</w:t>
      </w:r>
      <w:r w:rsidRPr="0074451E">
        <w:rPr>
          <w:rFonts w:ascii="Arial" w:hAnsi="Arial" w:cs="Arial"/>
        </w:rPr>
        <w:t>s most popular brands, and they are predominantly marketed at adolescents and young adults. The company</w:t>
      </w:r>
      <w:r w:rsidR="00161A99" w:rsidRPr="0074451E">
        <w:rPr>
          <w:rFonts w:ascii="Arial" w:hAnsi="Arial" w:cs="Arial"/>
        </w:rPr>
        <w:t>’</w:t>
      </w:r>
      <w:r w:rsidRPr="0074451E">
        <w:rPr>
          <w:rFonts w:ascii="Arial" w:hAnsi="Arial" w:cs="Arial"/>
        </w:rPr>
        <w:t>s products, such Minute Maid, and Simply Orange, are geared specifically for households that include children</w:t>
      </w:r>
      <w:r w:rsidR="00236E68" w:rsidRPr="0074451E">
        <w:rPr>
          <w:rFonts w:ascii="Arial" w:hAnsi="Arial" w:cs="Arial"/>
        </w:rPr>
        <w:t>.</w:t>
      </w:r>
    </w:p>
    <w:p w14:paraId="27E39D80" w14:textId="77777777" w:rsidR="00236E68" w:rsidRPr="0074451E" w:rsidRDefault="00236E68" w:rsidP="0074451E">
      <w:pPr>
        <w:spacing w:line="360" w:lineRule="auto"/>
        <w:jc w:val="both"/>
        <w:rPr>
          <w:rFonts w:ascii="Arial" w:hAnsi="Arial" w:cs="Arial"/>
        </w:rPr>
      </w:pPr>
      <w:bookmarkStart w:id="1" w:name="_Toc129910211"/>
    </w:p>
    <w:p w14:paraId="784EF1EC" w14:textId="4D975A0C" w:rsidR="003C2895" w:rsidRPr="0074451E" w:rsidRDefault="003C2895" w:rsidP="0074451E">
      <w:pPr>
        <w:pStyle w:val="ListParagraph"/>
        <w:numPr>
          <w:ilvl w:val="0"/>
          <w:numId w:val="9"/>
        </w:numPr>
        <w:spacing w:line="360" w:lineRule="auto"/>
        <w:jc w:val="both"/>
        <w:rPr>
          <w:rFonts w:ascii="Arial" w:hAnsi="Arial" w:cs="Arial"/>
          <w:b/>
          <w:bCs/>
        </w:rPr>
      </w:pPr>
      <w:r w:rsidRPr="0074451E">
        <w:rPr>
          <w:rFonts w:ascii="Arial" w:hAnsi="Arial" w:cs="Arial"/>
          <w:b/>
          <w:bCs/>
        </w:rPr>
        <w:t>Geographic Segmentation</w:t>
      </w:r>
      <w:bookmarkEnd w:id="1"/>
    </w:p>
    <w:p w14:paraId="07A3D9DB" w14:textId="2E138A98" w:rsidR="003C2895" w:rsidRPr="0074451E" w:rsidRDefault="003C2895" w:rsidP="0074451E">
      <w:pPr>
        <w:spacing w:line="360" w:lineRule="auto"/>
        <w:jc w:val="both"/>
        <w:rPr>
          <w:rFonts w:ascii="Arial" w:hAnsi="Arial" w:cs="Arial"/>
        </w:rPr>
      </w:pPr>
      <w:r w:rsidRPr="0074451E">
        <w:rPr>
          <w:rFonts w:ascii="Arial" w:hAnsi="Arial" w:cs="Arial"/>
        </w:rPr>
        <w:t>Markets may be segmented geographically based on factors such as region, city, climate, and population density.</w:t>
      </w:r>
      <w:r w:rsidR="002243C8" w:rsidRPr="0074451E">
        <w:rPr>
          <w:rFonts w:ascii="Arial" w:hAnsi="Arial" w:cs="Arial"/>
        </w:rPr>
        <w:t xml:space="preserve"> </w:t>
      </w:r>
      <w:r w:rsidRPr="0074451E">
        <w:rPr>
          <w:rFonts w:ascii="Arial" w:hAnsi="Arial" w:cs="Arial"/>
        </w:rPr>
        <w:t>Geographic segmentation is one method for doing so. Coca-Cola is a global company that works in over 200 different countries and employs regional segmentation to target consumers in each of these nations and areas</w:t>
      </w:r>
      <w:r w:rsidR="005A4972" w:rsidRPr="0074451E">
        <w:rPr>
          <w:rFonts w:ascii="Arial" w:hAnsi="Arial" w:cs="Arial"/>
        </w:rPr>
        <w:t xml:space="preserve"> (</w:t>
      </w:r>
      <w:proofErr w:type="spellStart"/>
      <w:r w:rsidR="005A4972" w:rsidRPr="0074451E">
        <w:rPr>
          <w:rFonts w:ascii="Arial" w:hAnsi="Arial" w:cs="Arial"/>
        </w:rPr>
        <w:t>Mayureshnikam</w:t>
      </w:r>
      <w:proofErr w:type="spellEnd"/>
      <w:r w:rsidR="005A4972" w:rsidRPr="0074451E">
        <w:rPr>
          <w:rFonts w:ascii="Arial" w:hAnsi="Arial" w:cs="Arial"/>
        </w:rPr>
        <w:t xml:space="preserve"> and Patil,2018)</w:t>
      </w:r>
      <w:r w:rsidRPr="0074451E">
        <w:rPr>
          <w:rFonts w:ascii="Arial" w:hAnsi="Arial" w:cs="Arial"/>
        </w:rPr>
        <w:t>. For instance, the company</w:t>
      </w:r>
      <w:r w:rsidR="005A4972" w:rsidRPr="0074451E">
        <w:rPr>
          <w:rFonts w:ascii="Arial" w:hAnsi="Arial" w:cs="Arial"/>
        </w:rPr>
        <w:t>’</w:t>
      </w:r>
      <w:r w:rsidRPr="0074451E">
        <w:rPr>
          <w:rFonts w:ascii="Arial" w:hAnsi="Arial" w:cs="Arial"/>
        </w:rPr>
        <w:t>s brands such as Coca-Cola, Fanta, and Sprite are popular in many parts of Africa and the Middle East, but the company</w:t>
      </w:r>
      <w:r w:rsidR="005A4972" w:rsidRPr="0074451E">
        <w:rPr>
          <w:rFonts w:ascii="Arial" w:hAnsi="Arial" w:cs="Arial"/>
        </w:rPr>
        <w:t>’</w:t>
      </w:r>
      <w:r w:rsidRPr="0074451E">
        <w:rPr>
          <w:rFonts w:ascii="Arial" w:hAnsi="Arial" w:cs="Arial"/>
        </w:rPr>
        <w:t>s brands such as Diet Coke and Coke Zero are popular in many parts of Europe and the United States.</w:t>
      </w:r>
    </w:p>
    <w:p w14:paraId="34785735" w14:textId="77777777" w:rsidR="00236E68" w:rsidRPr="0074451E" w:rsidRDefault="00236E68" w:rsidP="0074451E">
      <w:pPr>
        <w:spacing w:line="360" w:lineRule="auto"/>
        <w:jc w:val="both"/>
        <w:rPr>
          <w:rFonts w:ascii="Arial" w:hAnsi="Arial" w:cs="Arial"/>
        </w:rPr>
      </w:pPr>
    </w:p>
    <w:p w14:paraId="2091E204" w14:textId="5583A986" w:rsidR="003C2895" w:rsidRPr="0074451E" w:rsidRDefault="003C2895" w:rsidP="0074451E">
      <w:pPr>
        <w:pStyle w:val="ListParagraph"/>
        <w:numPr>
          <w:ilvl w:val="0"/>
          <w:numId w:val="9"/>
        </w:numPr>
        <w:spacing w:line="360" w:lineRule="auto"/>
        <w:jc w:val="both"/>
        <w:rPr>
          <w:rFonts w:ascii="Arial" w:hAnsi="Arial" w:cs="Arial"/>
          <w:b/>
          <w:bCs/>
        </w:rPr>
      </w:pPr>
      <w:bookmarkStart w:id="2" w:name="_Toc129910212"/>
      <w:r w:rsidRPr="0074451E">
        <w:rPr>
          <w:rFonts w:ascii="Arial" w:hAnsi="Arial" w:cs="Arial"/>
          <w:b/>
          <w:bCs/>
        </w:rPr>
        <w:t>Psychographic Segmentation</w:t>
      </w:r>
      <w:bookmarkEnd w:id="2"/>
    </w:p>
    <w:p w14:paraId="17988221" w14:textId="5202DB1D" w:rsidR="003C2895" w:rsidRPr="0074451E" w:rsidRDefault="003C2895" w:rsidP="0074451E">
      <w:pPr>
        <w:spacing w:line="360" w:lineRule="auto"/>
        <w:jc w:val="both"/>
        <w:rPr>
          <w:rFonts w:ascii="Arial" w:hAnsi="Arial" w:cs="Arial"/>
        </w:rPr>
      </w:pPr>
      <w:r w:rsidRPr="0074451E">
        <w:rPr>
          <w:rFonts w:ascii="Arial" w:hAnsi="Arial" w:cs="Arial"/>
        </w:rPr>
        <w:t>The market is divided using psychographic elements such as personality, values, and lifestyle choices via a process called psychographic segmentation</w:t>
      </w:r>
      <w:r w:rsidR="00863D71" w:rsidRPr="0074451E">
        <w:rPr>
          <w:rFonts w:ascii="Arial" w:hAnsi="Arial" w:cs="Arial"/>
        </w:rPr>
        <w:t xml:space="preserve"> (Jobber and Chadwick,2013)</w:t>
      </w:r>
      <w:r w:rsidRPr="0074451E">
        <w:rPr>
          <w:rFonts w:ascii="Arial" w:hAnsi="Arial" w:cs="Arial"/>
        </w:rPr>
        <w:t>. Coca-Cola employs the method of psychographic segmentation to target clients who have varying personalities and lifestyles. Customers who are concerned about their health and enjoy an active lifestyle are the focus of the company</w:t>
      </w:r>
      <w:r w:rsidR="005A4972" w:rsidRPr="0074451E">
        <w:rPr>
          <w:rFonts w:ascii="Arial" w:hAnsi="Arial" w:cs="Arial"/>
        </w:rPr>
        <w:t>’</w:t>
      </w:r>
      <w:r w:rsidRPr="0074451E">
        <w:rPr>
          <w:rFonts w:ascii="Arial" w:hAnsi="Arial" w:cs="Arial"/>
        </w:rPr>
        <w:t>s Vitamin Water brand, for instance, which was created just for them (Coca-Cola, Our company,2021).</w:t>
      </w:r>
    </w:p>
    <w:p w14:paraId="490BD336" w14:textId="1287B79B" w:rsidR="00236E68" w:rsidRPr="0074451E" w:rsidRDefault="00236E68" w:rsidP="0074451E">
      <w:pPr>
        <w:spacing w:line="360" w:lineRule="auto"/>
        <w:jc w:val="both"/>
        <w:rPr>
          <w:rFonts w:ascii="Arial" w:hAnsi="Arial" w:cs="Arial"/>
        </w:rPr>
      </w:pPr>
    </w:p>
    <w:p w14:paraId="7B9B6CFA" w14:textId="14B0B174" w:rsidR="00E93A8D" w:rsidRPr="0074451E" w:rsidRDefault="00E93A8D" w:rsidP="0074451E">
      <w:pPr>
        <w:spacing w:line="360" w:lineRule="auto"/>
        <w:jc w:val="both"/>
        <w:rPr>
          <w:rFonts w:ascii="Arial" w:hAnsi="Arial" w:cs="Arial"/>
        </w:rPr>
      </w:pPr>
    </w:p>
    <w:p w14:paraId="599461B7" w14:textId="77777777" w:rsidR="00E93A8D" w:rsidRPr="0074451E" w:rsidRDefault="00E93A8D" w:rsidP="0074451E">
      <w:pPr>
        <w:spacing w:line="360" w:lineRule="auto"/>
        <w:jc w:val="both"/>
        <w:rPr>
          <w:rFonts w:ascii="Arial" w:hAnsi="Arial" w:cs="Arial"/>
        </w:rPr>
      </w:pPr>
    </w:p>
    <w:p w14:paraId="1D838B92" w14:textId="5B8695CD" w:rsidR="00E93A8D" w:rsidRPr="0074451E" w:rsidRDefault="00455EC2" w:rsidP="0074451E">
      <w:pPr>
        <w:pStyle w:val="ListParagraph"/>
        <w:numPr>
          <w:ilvl w:val="0"/>
          <w:numId w:val="7"/>
        </w:numPr>
        <w:spacing w:line="360" w:lineRule="auto"/>
        <w:jc w:val="both"/>
        <w:rPr>
          <w:rFonts w:ascii="Arial" w:hAnsi="Arial" w:cs="Arial"/>
          <w:b/>
          <w:bCs/>
        </w:rPr>
      </w:pPr>
      <w:bookmarkStart w:id="3" w:name="_Toc129910213"/>
      <w:r w:rsidRPr="0074451E">
        <w:rPr>
          <w:rFonts w:ascii="Arial" w:hAnsi="Arial" w:cs="Arial"/>
          <w:b/>
          <w:bCs/>
        </w:rPr>
        <w:lastRenderedPageBreak/>
        <w:t>Behavioral Segmentation</w:t>
      </w:r>
      <w:bookmarkEnd w:id="3"/>
    </w:p>
    <w:p w14:paraId="69A0992B" w14:textId="3B781BEF" w:rsidR="00C965F7" w:rsidRPr="0074451E" w:rsidRDefault="00455EC2" w:rsidP="0074451E">
      <w:pPr>
        <w:spacing w:line="360" w:lineRule="auto"/>
        <w:jc w:val="both"/>
        <w:rPr>
          <w:rFonts w:ascii="Arial" w:hAnsi="Arial" w:cs="Arial"/>
        </w:rPr>
      </w:pPr>
      <w:r w:rsidRPr="0074451E">
        <w:rPr>
          <w:rFonts w:ascii="Arial" w:hAnsi="Arial" w:cs="Arial"/>
        </w:rPr>
        <w:t xml:space="preserve">Behavioral segmentation is a method of dividing the market into subsets based on behavioral factors such as frequency of use, loyalty, and </w:t>
      </w:r>
      <w:r w:rsidR="00B630FC" w:rsidRPr="0074451E">
        <w:rPr>
          <w:rFonts w:ascii="Arial" w:hAnsi="Arial" w:cs="Arial"/>
        </w:rPr>
        <w:t>event (Baines, Fill and Page,2011).</w:t>
      </w:r>
      <w:r w:rsidRPr="0074451E">
        <w:rPr>
          <w:rFonts w:ascii="Arial" w:hAnsi="Arial" w:cs="Arial"/>
        </w:rPr>
        <w:t xml:space="preserve"> Customers that consume Coca-Cola at varying rates and on a variety of times are targeted with behavioral segmentation by the company. For instance, customers who regularly consume soft drinks such as Coca-Cola, Fanta, and Sprite are the target demographic for the company</w:t>
      </w:r>
      <w:r w:rsidR="005A4972" w:rsidRPr="0074451E">
        <w:rPr>
          <w:rFonts w:ascii="Arial" w:hAnsi="Arial" w:cs="Arial"/>
        </w:rPr>
        <w:t>’</w:t>
      </w:r>
      <w:r w:rsidRPr="0074451E">
        <w:rPr>
          <w:rFonts w:ascii="Arial" w:hAnsi="Arial" w:cs="Arial"/>
        </w:rPr>
        <w:t>s brands such as Coca-Cola, Fanta, and Sprite (Coca-Cola Company. Our Brands,2021). On the other hand, customers who engage in physical activities are the target demographic for the company</w:t>
      </w:r>
      <w:r w:rsidR="00D21405">
        <w:rPr>
          <w:rFonts w:ascii="Arial" w:hAnsi="Arial" w:cs="Arial"/>
        </w:rPr>
        <w:t>’</w:t>
      </w:r>
      <w:r w:rsidRPr="0074451E">
        <w:rPr>
          <w:rFonts w:ascii="Arial" w:hAnsi="Arial" w:cs="Arial"/>
        </w:rPr>
        <w:t>s brands such as Dasani and Powerade.</w:t>
      </w:r>
    </w:p>
    <w:p w14:paraId="15CEEB4B" w14:textId="3E255438" w:rsidR="00E93A8D" w:rsidRPr="0074451E" w:rsidRDefault="00455EC2" w:rsidP="0074451E">
      <w:pPr>
        <w:spacing w:line="360" w:lineRule="auto"/>
        <w:jc w:val="center"/>
        <w:rPr>
          <w:rFonts w:ascii="Arial" w:hAnsi="Arial" w:cs="Arial"/>
          <w:b/>
          <w:bCs/>
          <w:u w:val="single"/>
        </w:rPr>
      </w:pPr>
      <w:r w:rsidRPr="0074451E">
        <w:rPr>
          <w:rFonts w:ascii="Arial" w:hAnsi="Arial" w:cs="Arial"/>
          <w:b/>
          <w:bCs/>
          <w:u w:val="single"/>
        </w:rPr>
        <w:t>TARGETING AND POSITIONING STRATEGIES</w:t>
      </w:r>
    </w:p>
    <w:p w14:paraId="239445D0" w14:textId="64DFABCA" w:rsidR="00455EC2" w:rsidRPr="0074451E" w:rsidRDefault="00B630FC" w:rsidP="0074451E">
      <w:pPr>
        <w:pStyle w:val="ListParagraph"/>
        <w:numPr>
          <w:ilvl w:val="0"/>
          <w:numId w:val="5"/>
        </w:numPr>
        <w:spacing w:line="360" w:lineRule="auto"/>
        <w:jc w:val="both"/>
        <w:rPr>
          <w:rFonts w:ascii="Arial" w:hAnsi="Arial" w:cs="Arial"/>
        </w:rPr>
      </w:pPr>
      <w:r w:rsidRPr="0074451E">
        <w:rPr>
          <w:rFonts w:ascii="Arial" w:hAnsi="Arial" w:cs="Arial"/>
        </w:rPr>
        <w:t xml:space="preserve">Determining which, if any, of the identified segments should be the focus of an extensive marketing strategy is the second crucial step in the STP process. </w:t>
      </w:r>
      <w:r w:rsidR="00455EC2" w:rsidRPr="0074451E">
        <w:rPr>
          <w:rFonts w:ascii="Arial" w:hAnsi="Arial" w:cs="Arial"/>
        </w:rPr>
        <w:t>The process of identifying the most desirable market segments to serve based on a company</w:t>
      </w:r>
      <w:r w:rsidR="00E93A8D" w:rsidRPr="0074451E">
        <w:rPr>
          <w:rFonts w:ascii="Arial" w:hAnsi="Arial" w:cs="Arial"/>
        </w:rPr>
        <w:t>’</w:t>
      </w:r>
      <w:r w:rsidR="00455EC2" w:rsidRPr="0074451E">
        <w:rPr>
          <w:rFonts w:ascii="Arial" w:hAnsi="Arial" w:cs="Arial"/>
        </w:rPr>
        <w:t>s available resources and skills is known as targeting</w:t>
      </w:r>
      <w:r w:rsidR="00C965F7" w:rsidRPr="0074451E">
        <w:rPr>
          <w:rFonts w:ascii="Arial" w:hAnsi="Arial" w:cs="Arial"/>
        </w:rPr>
        <w:t xml:space="preserve"> (Baines, Fill and Page,2011)</w:t>
      </w:r>
      <w:r w:rsidR="00455EC2" w:rsidRPr="0074451E">
        <w:rPr>
          <w:rFonts w:ascii="Arial" w:hAnsi="Arial" w:cs="Arial"/>
        </w:rPr>
        <w:t>. By using a wide variety of brands and products, Coca-Cola can target certain subsets of the market. For instance, the corporation focuses on reaching young people and adolescents through marketing brands such as Coca-Cola, Fanta, and Sprite to them (Coca-Cola Company.Sustainability,2021). Using trademarks like Minute Maid and Simply Orange, the corporation markets its products to households that include children.</w:t>
      </w:r>
    </w:p>
    <w:p w14:paraId="18EB2BE2" w14:textId="77777777" w:rsidR="00C965F7" w:rsidRPr="0074451E" w:rsidRDefault="00C965F7" w:rsidP="0074451E">
      <w:pPr>
        <w:spacing w:line="360" w:lineRule="auto"/>
        <w:jc w:val="both"/>
        <w:rPr>
          <w:rFonts w:ascii="Arial" w:hAnsi="Arial" w:cs="Arial"/>
        </w:rPr>
      </w:pPr>
    </w:p>
    <w:p w14:paraId="0A46F403" w14:textId="102C3F66" w:rsidR="00455EC2" w:rsidRPr="0074451E" w:rsidRDefault="00C965F7" w:rsidP="0074451E">
      <w:pPr>
        <w:pStyle w:val="ListParagraph"/>
        <w:numPr>
          <w:ilvl w:val="0"/>
          <w:numId w:val="5"/>
        </w:numPr>
        <w:spacing w:line="360" w:lineRule="auto"/>
        <w:jc w:val="both"/>
        <w:rPr>
          <w:rFonts w:ascii="Arial" w:hAnsi="Arial" w:cs="Arial"/>
        </w:rPr>
      </w:pPr>
      <w:r w:rsidRPr="0074451E">
        <w:rPr>
          <w:rFonts w:ascii="Arial" w:hAnsi="Arial" w:cs="Arial"/>
        </w:rPr>
        <w:t xml:space="preserve">The third step in the STP process involves positioning a brand inside a target market after the market has been divided, market segments have been assessed for size and potential, and particular target markets have been chosen (Baines, Fill and Page,2011). </w:t>
      </w:r>
      <w:r w:rsidR="00455EC2" w:rsidRPr="0074451E">
        <w:rPr>
          <w:rFonts w:ascii="Arial" w:hAnsi="Arial" w:cs="Arial"/>
        </w:rPr>
        <w:t>Positioning refers to the process of developing a distinct image and identity for a company</w:t>
      </w:r>
      <w:r w:rsidR="00E93A8D" w:rsidRPr="0074451E">
        <w:rPr>
          <w:rFonts w:ascii="Arial" w:hAnsi="Arial" w:cs="Arial"/>
        </w:rPr>
        <w:t>’</w:t>
      </w:r>
      <w:r w:rsidR="00455EC2" w:rsidRPr="0074451E">
        <w:rPr>
          <w:rFonts w:ascii="Arial" w:hAnsi="Arial" w:cs="Arial"/>
        </w:rPr>
        <w:t>s goods in the eyes of its target audience, who are the company</w:t>
      </w:r>
      <w:r w:rsidR="00161A99" w:rsidRPr="0074451E">
        <w:rPr>
          <w:rFonts w:ascii="Arial" w:hAnsi="Arial" w:cs="Arial"/>
        </w:rPr>
        <w:t>’</w:t>
      </w:r>
      <w:r w:rsidR="00455EC2" w:rsidRPr="0074451E">
        <w:rPr>
          <w:rFonts w:ascii="Arial" w:hAnsi="Arial" w:cs="Arial"/>
        </w:rPr>
        <w:t>s consumers. Coca-Cola develops a distinctive brand image and identity for each of its products by using a variety of positioning methods. For instance, the brand of the business known as Coca-Cola is positioned as a drink that is both revitalizing and energetic, while the brand of the company known as Vitamin Water is positioned as a nutritious and hydrating beverage.</w:t>
      </w:r>
    </w:p>
    <w:p w14:paraId="41E98FC2" w14:textId="383CD3DA" w:rsidR="00236E68" w:rsidRPr="0074451E" w:rsidRDefault="00236E68" w:rsidP="0074451E">
      <w:pPr>
        <w:spacing w:line="360" w:lineRule="auto"/>
        <w:jc w:val="both"/>
        <w:rPr>
          <w:rFonts w:ascii="Arial" w:hAnsi="Arial" w:cs="Arial"/>
        </w:rPr>
      </w:pPr>
    </w:p>
    <w:p w14:paraId="37BEFC2D" w14:textId="4415C693" w:rsidR="008C69E2" w:rsidRPr="0074451E" w:rsidRDefault="008C69E2" w:rsidP="0074451E">
      <w:pPr>
        <w:spacing w:line="360" w:lineRule="auto"/>
        <w:jc w:val="both"/>
        <w:rPr>
          <w:rFonts w:ascii="Arial" w:hAnsi="Arial" w:cs="Arial"/>
        </w:rPr>
      </w:pPr>
    </w:p>
    <w:p w14:paraId="126FBE6C" w14:textId="4D580F97" w:rsidR="005F4CBF" w:rsidRPr="0074451E" w:rsidRDefault="005F4CBF" w:rsidP="0074451E">
      <w:pPr>
        <w:spacing w:line="360" w:lineRule="auto"/>
        <w:jc w:val="center"/>
        <w:rPr>
          <w:rFonts w:ascii="Arial" w:hAnsi="Arial" w:cs="Arial"/>
          <w:b/>
          <w:bCs/>
          <w:u w:val="single"/>
        </w:rPr>
      </w:pPr>
      <w:r w:rsidRPr="0074451E">
        <w:rPr>
          <w:rFonts w:ascii="Arial" w:hAnsi="Arial" w:cs="Arial"/>
          <w:noProof/>
        </w:rPr>
        <w:lastRenderedPageBreak/>
        <w:drawing>
          <wp:inline distT="0" distB="0" distL="0" distR="0" wp14:anchorId="465AECA5" wp14:editId="3A7BE2B1">
            <wp:extent cx="5234940" cy="2727960"/>
            <wp:effectExtent l="0" t="0" r="3810" b="0"/>
            <wp:docPr id="6" name="Picture 6" descr="STP Model: Segmentation, Targeting &amp;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P Model: Segmentation, Targeting &amp; Positio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4940" cy="2727960"/>
                    </a:xfrm>
                    <a:prstGeom prst="rect">
                      <a:avLst/>
                    </a:prstGeom>
                    <a:noFill/>
                    <a:ln>
                      <a:noFill/>
                    </a:ln>
                  </pic:spPr>
                </pic:pic>
              </a:graphicData>
            </a:graphic>
          </wp:inline>
        </w:drawing>
      </w:r>
    </w:p>
    <w:p w14:paraId="0EDF9051" w14:textId="52F6ACD1" w:rsidR="008C69E2" w:rsidRPr="0074451E" w:rsidRDefault="00BE03E3" w:rsidP="0074451E">
      <w:pPr>
        <w:spacing w:line="360" w:lineRule="auto"/>
        <w:jc w:val="center"/>
        <w:rPr>
          <w:rFonts w:ascii="Arial" w:hAnsi="Arial" w:cs="Arial"/>
        </w:rPr>
      </w:pPr>
      <w:r w:rsidRPr="0074451E">
        <w:rPr>
          <w:rFonts w:ascii="Arial" w:hAnsi="Arial" w:cs="Arial"/>
        </w:rPr>
        <w:t>Fig. 2 https://productmindset.substack.com/p/stp-model-segmentation-targeting/</w:t>
      </w:r>
    </w:p>
    <w:p w14:paraId="5C509EC6" w14:textId="77777777" w:rsidR="00BE03E3" w:rsidRPr="0074451E" w:rsidRDefault="00BE03E3" w:rsidP="0074451E">
      <w:pPr>
        <w:spacing w:line="360" w:lineRule="auto"/>
        <w:jc w:val="center"/>
        <w:rPr>
          <w:rFonts w:ascii="Arial" w:hAnsi="Arial" w:cs="Arial"/>
        </w:rPr>
      </w:pPr>
    </w:p>
    <w:p w14:paraId="1D0F7768" w14:textId="03EF5013" w:rsidR="00455EC2" w:rsidRPr="0074451E" w:rsidRDefault="00455EC2" w:rsidP="00497D64">
      <w:pPr>
        <w:spacing w:line="360" w:lineRule="auto"/>
        <w:jc w:val="center"/>
        <w:rPr>
          <w:rFonts w:ascii="Arial" w:hAnsi="Arial" w:cs="Arial"/>
          <w:b/>
          <w:bCs/>
          <w:u w:val="single"/>
        </w:rPr>
      </w:pPr>
      <w:r w:rsidRPr="0074451E">
        <w:rPr>
          <w:rFonts w:ascii="Arial" w:hAnsi="Arial" w:cs="Arial"/>
          <w:b/>
          <w:bCs/>
          <w:u w:val="single"/>
        </w:rPr>
        <w:t>CURRENT MARKETING MIX STRATEGIES</w:t>
      </w:r>
    </w:p>
    <w:p w14:paraId="5A1F3B10" w14:textId="570BA3B0" w:rsidR="00BE03E3" w:rsidRPr="0074451E" w:rsidRDefault="00455EC2" w:rsidP="0074451E">
      <w:pPr>
        <w:spacing w:line="360" w:lineRule="auto"/>
        <w:jc w:val="both"/>
        <w:rPr>
          <w:rFonts w:ascii="Arial" w:hAnsi="Arial" w:cs="Arial"/>
        </w:rPr>
      </w:pPr>
      <w:r w:rsidRPr="0074451E">
        <w:rPr>
          <w:rFonts w:ascii="Arial" w:hAnsi="Arial" w:cs="Arial"/>
        </w:rPr>
        <w:t xml:space="preserve">The term </w:t>
      </w:r>
      <w:r w:rsidR="00161A99" w:rsidRPr="0074451E">
        <w:rPr>
          <w:rFonts w:ascii="Arial" w:hAnsi="Arial" w:cs="Arial"/>
        </w:rPr>
        <w:t>“</w:t>
      </w:r>
      <w:r w:rsidRPr="0074451E">
        <w:rPr>
          <w:rFonts w:ascii="Arial" w:hAnsi="Arial" w:cs="Arial"/>
        </w:rPr>
        <w:t>marketing mix</w:t>
      </w:r>
      <w:r w:rsidR="0074451E" w:rsidRPr="0074451E">
        <w:rPr>
          <w:rFonts w:ascii="Arial" w:hAnsi="Arial" w:cs="Arial"/>
        </w:rPr>
        <w:t>”</w:t>
      </w:r>
      <w:r w:rsidRPr="0074451E">
        <w:rPr>
          <w:rFonts w:ascii="Arial" w:hAnsi="Arial" w:cs="Arial"/>
        </w:rPr>
        <w:t xml:space="preserve"> refers to the group of several factors that may be controlled by the company and combined </w:t>
      </w:r>
      <w:r w:rsidR="00236E68" w:rsidRPr="0074451E">
        <w:rPr>
          <w:rFonts w:ascii="Arial" w:hAnsi="Arial" w:cs="Arial"/>
        </w:rPr>
        <w:t>to</w:t>
      </w:r>
      <w:r w:rsidRPr="0074451E">
        <w:rPr>
          <w:rFonts w:ascii="Arial" w:hAnsi="Arial" w:cs="Arial"/>
        </w:rPr>
        <w:t xml:space="preserve"> get the desired reaction from the target market. In product marketing, this refers to the product, the pricing, the promotion, and the location, whereas in service marketing, it refers to the people, the process, and the physical proof (Ferrell et al, 201</w:t>
      </w:r>
      <w:r w:rsidR="00D85790" w:rsidRPr="0074451E">
        <w:rPr>
          <w:rFonts w:ascii="Arial" w:hAnsi="Arial" w:cs="Arial"/>
        </w:rPr>
        <w:t>4</w:t>
      </w:r>
      <w:r w:rsidRPr="0074451E">
        <w:rPr>
          <w:rFonts w:ascii="Arial" w:hAnsi="Arial" w:cs="Arial"/>
        </w:rPr>
        <w:t>). The following are some of the marketing mix tactics that Coca-Cola has implemented to reach its target audience:</w:t>
      </w:r>
    </w:p>
    <w:p w14:paraId="02502B9C" w14:textId="77777777" w:rsidR="00BE03E3" w:rsidRPr="0074451E" w:rsidRDefault="00BE03E3" w:rsidP="0074451E">
      <w:pPr>
        <w:spacing w:line="360" w:lineRule="auto"/>
        <w:jc w:val="both"/>
        <w:rPr>
          <w:rFonts w:ascii="Arial" w:hAnsi="Arial" w:cs="Arial"/>
        </w:rPr>
      </w:pPr>
    </w:p>
    <w:p w14:paraId="12762E15" w14:textId="4A482D08" w:rsidR="00161A99" w:rsidRPr="0074451E" w:rsidRDefault="00376B30" w:rsidP="0074451E">
      <w:pPr>
        <w:pStyle w:val="ListParagraph"/>
        <w:numPr>
          <w:ilvl w:val="0"/>
          <w:numId w:val="11"/>
        </w:numPr>
        <w:spacing w:after="200" w:line="360" w:lineRule="auto"/>
        <w:jc w:val="both"/>
        <w:rPr>
          <w:rFonts w:ascii="Arial" w:hAnsi="Arial" w:cs="Arial"/>
        </w:rPr>
      </w:pPr>
      <w:r w:rsidRPr="0074451E">
        <w:rPr>
          <w:rFonts w:ascii="Arial" w:hAnsi="Arial" w:cs="Arial"/>
          <w:b/>
          <w:bCs/>
        </w:rPr>
        <w:t>Product:</w:t>
      </w:r>
      <w:r w:rsidRPr="0074451E">
        <w:rPr>
          <w:rFonts w:ascii="Arial" w:hAnsi="Arial" w:cs="Arial"/>
        </w:rPr>
        <w:t xml:space="preserve"> Coca-Cola caters to the varied requirements and interests of customers all over the globe by producing a broad variety of goods. These products include carbonated soft drinks, juices, energy drinks, and bottled water, amongst others. The business has implemented a product diversification strategy to attract new consumers and keep the ones it already has by offering a variety of flavors, sizes, and forms of packaging. For instance, Coca-Cola developed Diet Coke and Coke Zero to appeal to customers who are health-conscious and prefer beverages with less calories. This was done so that they could increase their market share. Also, the firm provides personalized bottles that include the customer</w:t>
      </w:r>
      <w:r w:rsidR="0074451E" w:rsidRPr="0074451E">
        <w:rPr>
          <w:rFonts w:ascii="Arial" w:hAnsi="Arial" w:cs="Arial"/>
        </w:rPr>
        <w:t>’</w:t>
      </w:r>
      <w:r w:rsidRPr="0074451E">
        <w:rPr>
          <w:rFonts w:ascii="Arial" w:hAnsi="Arial" w:cs="Arial"/>
        </w:rPr>
        <w:t>s name to foster a more meaningful relationship with customers and inspire greater brand loyalty (Coca-Cola Company. Our Brands,2021).</w:t>
      </w:r>
    </w:p>
    <w:p w14:paraId="52DBD5DF" w14:textId="08ED5092" w:rsidR="00376B30" w:rsidRPr="0074451E" w:rsidRDefault="00376B30" w:rsidP="0074451E">
      <w:pPr>
        <w:pStyle w:val="ListParagraph"/>
        <w:numPr>
          <w:ilvl w:val="0"/>
          <w:numId w:val="11"/>
        </w:numPr>
        <w:spacing w:after="200" w:line="360" w:lineRule="auto"/>
        <w:jc w:val="both"/>
        <w:rPr>
          <w:rFonts w:ascii="Arial" w:hAnsi="Arial" w:cs="Arial"/>
        </w:rPr>
      </w:pPr>
      <w:r w:rsidRPr="0074451E">
        <w:rPr>
          <w:rFonts w:ascii="Arial" w:hAnsi="Arial" w:cs="Arial"/>
          <w:b/>
          <w:bCs/>
        </w:rPr>
        <w:lastRenderedPageBreak/>
        <w:t>Price:</w:t>
      </w:r>
      <w:r w:rsidRPr="0074451E">
        <w:rPr>
          <w:rFonts w:ascii="Arial" w:hAnsi="Arial" w:cs="Arial"/>
        </w:rPr>
        <w:t xml:space="preserve"> Coca-Cola has a pricing technique known as value-based pricing, in which the company determines prices for its goods based on how much people value them in their own eyes. The corporation sets its prices at a competitive level in order to attract clients who are price-sensitive, and it sets its prices at a premium level for its premium items </w:t>
      </w:r>
      <w:r w:rsidR="00161A99" w:rsidRPr="0074451E">
        <w:rPr>
          <w:rFonts w:ascii="Arial" w:hAnsi="Arial" w:cs="Arial"/>
        </w:rPr>
        <w:t>to</w:t>
      </w:r>
      <w:r w:rsidRPr="0074451E">
        <w:rPr>
          <w:rFonts w:ascii="Arial" w:hAnsi="Arial" w:cs="Arial"/>
        </w:rPr>
        <w:t xml:space="preserve"> create larger profits. For instance, Coca-Cola sets the price of its Dasani brand of bottled water at a higher level in comparison to the prices of its carbonated soft drinks since Dasani is seen as a luxury product (Coca-Cola Company. Our Brands,2021).</w:t>
      </w:r>
    </w:p>
    <w:p w14:paraId="5EAE439A" w14:textId="77777777" w:rsidR="00161A99" w:rsidRPr="0074451E" w:rsidRDefault="00161A99" w:rsidP="0074451E">
      <w:pPr>
        <w:pStyle w:val="ListParagraph"/>
        <w:spacing w:after="200" w:line="360" w:lineRule="auto"/>
        <w:jc w:val="both"/>
        <w:rPr>
          <w:rFonts w:ascii="Arial" w:hAnsi="Arial" w:cs="Arial"/>
        </w:rPr>
      </w:pPr>
    </w:p>
    <w:p w14:paraId="5A7BAA9C" w14:textId="1E331F1E" w:rsidR="008C69E2" w:rsidRPr="0074451E" w:rsidRDefault="00376B30" w:rsidP="0074451E">
      <w:pPr>
        <w:pStyle w:val="ListParagraph"/>
        <w:numPr>
          <w:ilvl w:val="0"/>
          <w:numId w:val="11"/>
        </w:numPr>
        <w:spacing w:after="200" w:line="360" w:lineRule="auto"/>
        <w:jc w:val="both"/>
        <w:rPr>
          <w:rFonts w:ascii="Arial" w:hAnsi="Arial" w:cs="Arial"/>
        </w:rPr>
      </w:pPr>
      <w:r w:rsidRPr="0074451E">
        <w:rPr>
          <w:rFonts w:ascii="Arial" w:hAnsi="Arial" w:cs="Arial"/>
          <w:b/>
          <w:bCs/>
        </w:rPr>
        <w:t>Promotion:</w:t>
      </w:r>
      <w:r w:rsidRPr="0074451E">
        <w:rPr>
          <w:rFonts w:ascii="Arial" w:hAnsi="Arial" w:cs="Arial"/>
        </w:rPr>
        <w:t xml:space="preserve"> Coca-Cola makes significant investments in advertising and sales promotion to raise consumers knowledge of its brand and attract new clients. To communicate with its intended clientele, the corporation makes use of a wide variety of advertising mediums, such as the radio, television, print media, social media, and sponsorships. For instance, Coca</w:t>
      </w:r>
      <w:r w:rsidR="00161A99" w:rsidRPr="0074451E">
        <w:rPr>
          <w:rFonts w:ascii="Arial" w:hAnsi="Arial" w:cs="Arial"/>
        </w:rPr>
        <w:t xml:space="preserve">- </w:t>
      </w:r>
      <w:r w:rsidR="0074451E" w:rsidRPr="0074451E">
        <w:rPr>
          <w:rFonts w:ascii="Arial" w:hAnsi="Arial" w:cs="Arial"/>
        </w:rPr>
        <w:t>“</w:t>
      </w:r>
      <w:r w:rsidRPr="0074451E">
        <w:rPr>
          <w:rFonts w:ascii="Arial" w:hAnsi="Arial" w:cs="Arial"/>
        </w:rPr>
        <w:t>Share Cola</w:t>
      </w:r>
      <w:r w:rsidR="0074451E" w:rsidRPr="0074451E">
        <w:rPr>
          <w:rFonts w:ascii="Arial" w:hAnsi="Arial" w:cs="Arial"/>
        </w:rPr>
        <w:t>’</w:t>
      </w:r>
      <w:r w:rsidRPr="0074451E">
        <w:rPr>
          <w:rFonts w:ascii="Arial" w:hAnsi="Arial" w:cs="Arial"/>
        </w:rPr>
        <w:t>s a Coke</w:t>
      </w:r>
      <w:r w:rsidR="00161A99" w:rsidRPr="0074451E">
        <w:rPr>
          <w:rFonts w:ascii="Arial" w:hAnsi="Arial" w:cs="Arial"/>
        </w:rPr>
        <w:t>”</w:t>
      </w:r>
      <w:r w:rsidRPr="0074451E">
        <w:rPr>
          <w:rFonts w:ascii="Arial" w:hAnsi="Arial" w:cs="Arial"/>
        </w:rPr>
        <w:t xml:space="preserve"> campaign, in which the business customized bottles with the names of individual customers, went viral on social media, generated discussion, and increased both brand recognition and consumer engagement.</w:t>
      </w:r>
    </w:p>
    <w:p w14:paraId="7F0C21B4" w14:textId="77777777" w:rsidR="00161A99" w:rsidRPr="0074451E" w:rsidRDefault="00161A99" w:rsidP="0074451E">
      <w:pPr>
        <w:pStyle w:val="ListParagraph"/>
        <w:spacing w:line="360" w:lineRule="auto"/>
        <w:jc w:val="both"/>
        <w:rPr>
          <w:rFonts w:ascii="Arial" w:hAnsi="Arial" w:cs="Arial"/>
        </w:rPr>
      </w:pPr>
    </w:p>
    <w:p w14:paraId="7D714FB7" w14:textId="77777777" w:rsidR="00161A99" w:rsidRPr="0074451E" w:rsidRDefault="00161A99" w:rsidP="0074451E">
      <w:pPr>
        <w:pStyle w:val="ListParagraph"/>
        <w:spacing w:after="200" w:line="360" w:lineRule="auto"/>
        <w:jc w:val="both"/>
        <w:rPr>
          <w:rFonts w:ascii="Arial" w:hAnsi="Arial" w:cs="Arial"/>
        </w:rPr>
      </w:pPr>
    </w:p>
    <w:p w14:paraId="6739AEFD" w14:textId="141746AD" w:rsidR="00376B30" w:rsidRPr="0074451E" w:rsidRDefault="00376B30" w:rsidP="0074451E">
      <w:pPr>
        <w:pStyle w:val="ListParagraph"/>
        <w:numPr>
          <w:ilvl w:val="0"/>
          <w:numId w:val="11"/>
        </w:numPr>
        <w:spacing w:after="200" w:line="360" w:lineRule="auto"/>
        <w:jc w:val="both"/>
        <w:rPr>
          <w:rFonts w:ascii="Arial" w:hAnsi="Arial" w:cs="Arial"/>
        </w:rPr>
      </w:pPr>
      <w:r w:rsidRPr="0074451E">
        <w:rPr>
          <w:rFonts w:ascii="Arial" w:hAnsi="Arial" w:cs="Arial"/>
          <w:b/>
          <w:bCs/>
        </w:rPr>
        <w:t>Place:</w:t>
      </w:r>
      <w:r w:rsidRPr="0074451E">
        <w:rPr>
          <w:rFonts w:ascii="Arial" w:hAnsi="Arial" w:cs="Arial"/>
        </w:rPr>
        <w:t xml:space="preserve"> Coca-Cola has a vast distribution network that includes supermarkets, convenience shops, vending machines, and online retailers. This network ensures that the company</w:t>
      </w:r>
      <w:r w:rsidR="00161A99" w:rsidRPr="0074451E">
        <w:rPr>
          <w:rFonts w:ascii="Arial" w:hAnsi="Arial" w:cs="Arial"/>
        </w:rPr>
        <w:t>’</w:t>
      </w:r>
      <w:r w:rsidRPr="0074451E">
        <w:rPr>
          <w:rFonts w:ascii="Arial" w:hAnsi="Arial" w:cs="Arial"/>
        </w:rPr>
        <w:t>s goods are accessible to customers at the proper place and time by distributing them to a variety of retail locations. In addition, the firm collaborates with several other businesses, such as restaurants, caf</w:t>
      </w:r>
      <w:r w:rsidR="0074451E" w:rsidRPr="0074451E">
        <w:rPr>
          <w:rFonts w:ascii="Arial" w:hAnsi="Arial" w:cs="Arial"/>
        </w:rPr>
        <w:t>e</w:t>
      </w:r>
      <w:r w:rsidRPr="0074451E">
        <w:rPr>
          <w:rFonts w:ascii="Arial" w:hAnsi="Arial" w:cs="Arial"/>
        </w:rPr>
        <w:t>s, and movie theaters, to advertise its wares and broaden its customer base.</w:t>
      </w:r>
    </w:p>
    <w:p w14:paraId="7F19E848" w14:textId="77777777" w:rsidR="00161A99" w:rsidRPr="0074451E" w:rsidRDefault="00161A99" w:rsidP="0074451E">
      <w:pPr>
        <w:pStyle w:val="ListParagraph"/>
        <w:spacing w:after="200" w:line="360" w:lineRule="auto"/>
        <w:jc w:val="both"/>
        <w:rPr>
          <w:rFonts w:ascii="Arial" w:hAnsi="Arial" w:cs="Arial"/>
        </w:rPr>
      </w:pPr>
    </w:p>
    <w:p w14:paraId="36B95350" w14:textId="5A45F940" w:rsidR="00376B30" w:rsidRPr="0074451E" w:rsidRDefault="00376B30" w:rsidP="0074451E">
      <w:pPr>
        <w:pStyle w:val="ListParagraph"/>
        <w:numPr>
          <w:ilvl w:val="0"/>
          <w:numId w:val="11"/>
        </w:numPr>
        <w:spacing w:after="200" w:line="360" w:lineRule="auto"/>
        <w:jc w:val="both"/>
        <w:rPr>
          <w:rFonts w:ascii="Arial" w:hAnsi="Arial" w:cs="Arial"/>
        </w:rPr>
      </w:pPr>
      <w:r w:rsidRPr="0074451E">
        <w:rPr>
          <w:rFonts w:ascii="Arial" w:hAnsi="Arial" w:cs="Arial"/>
          <w:b/>
          <w:bCs/>
        </w:rPr>
        <w:t>People:</w:t>
      </w:r>
      <w:r w:rsidRPr="0074451E">
        <w:rPr>
          <w:rFonts w:ascii="Arial" w:hAnsi="Arial" w:cs="Arial"/>
        </w:rPr>
        <w:t xml:space="preserve"> Coca-Cola understands the significance of its workforce and makes significant investments in its workers professional growth and training to maintain its high level of customer satisfaction. Also, the firm seeks to employ people that uphold the brand</w:t>
      </w:r>
      <w:r w:rsidR="007E4D2E">
        <w:rPr>
          <w:rFonts w:ascii="Arial" w:hAnsi="Arial" w:cs="Arial"/>
        </w:rPr>
        <w:t>’</w:t>
      </w:r>
      <w:r w:rsidRPr="0074451E">
        <w:rPr>
          <w:rFonts w:ascii="Arial" w:hAnsi="Arial" w:cs="Arial"/>
        </w:rPr>
        <w:t>s ideals of joy, positivism, and inclusiveness in their daily lives.</w:t>
      </w:r>
    </w:p>
    <w:p w14:paraId="667DE4CE" w14:textId="77777777" w:rsidR="00161A99" w:rsidRPr="0074451E" w:rsidRDefault="00161A99" w:rsidP="0074451E">
      <w:pPr>
        <w:pStyle w:val="ListParagraph"/>
        <w:spacing w:after="200" w:line="360" w:lineRule="auto"/>
        <w:jc w:val="both"/>
        <w:rPr>
          <w:rFonts w:ascii="Arial" w:hAnsi="Arial" w:cs="Arial"/>
        </w:rPr>
      </w:pPr>
    </w:p>
    <w:p w14:paraId="7C70E835" w14:textId="4F5F9199" w:rsidR="00376B30" w:rsidRPr="0074451E" w:rsidRDefault="00376B30" w:rsidP="0074451E">
      <w:pPr>
        <w:pStyle w:val="ListParagraph"/>
        <w:numPr>
          <w:ilvl w:val="0"/>
          <w:numId w:val="11"/>
        </w:numPr>
        <w:spacing w:after="200" w:line="360" w:lineRule="auto"/>
        <w:jc w:val="both"/>
        <w:rPr>
          <w:rFonts w:ascii="Arial" w:hAnsi="Arial" w:cs="Arial"/>
        </w:rPr>
      </w:pPr>
      <w:r w:rsidRPr="0074451E">
        <w:rPr>
          <w:rFonts w:ascii="Arial" w:hAnsi="Arial" w:cs="Arial"/>
          <w:b/>
          <w:bCs/>
        </w:rPr>
        <w:t>Process:</w:t>
      </w:r>
      <w:r w:rsidRPr="0074451E">
        <w:rPr>
          <w:rFonts w:ascii="Arial" w:hAnsi="Arial" w:cs="Arial"/>
        </w:rPr>
        <w:t xml:space="preserve"> Coca-Cola implements a standardized procedure for all its operations, including the production of its goods and the provision of its services, to maintain quality and assure consistency. Also, the business takes use of modern technology to automate a number of its operations, including bottling and distribution, in order to save expenses and boost productivity (Coca-Cola Company.Sustainability,2021).</w:t>
      </w:r>
    </w:p>
    <w:p w14:paraId="20618834" w14:textId="77777777" w:rsidR="00161A99" w:rsidRPr="0074451E" w:rsidRDefault="00161A99" w:rsidP="0074451E">
      <w:pPr>
        <w:pStyle w:val="ListParagraph"/>
        <w:spacing w:after="200" w:line="360" w:lineRule="auto"/>
        <w:jc w:val="both"/>
        <w:rPr>
          <w:rFonts w:ascii="Arial" w:hAnsi="Arial" w:cs="Arial"/>
        </w:rPr>
      </w:pPr>
    </w:p>
    <w:p w14:paraId="549E8E6D" w14:textId="281DB7EF" w:rsidR="00376B30" w:rsidRPr="0074451E" w:rsidRDefault="00376B30" w:rsidP="0074451E">
      <w:pPr>
        <w:pStyle w:val="ListParagraph"/>
        <w:numPr>
          <w:ilvl w:val="0"/>
          <w:numId w:val="11"/>
        </w:numPr>
        <w:spacing w:after="200" w:line="360" w:lineRule="auto"/>
        <w:jc w:val="both"/>
        <w:rPr>
          <w:rFonts w:ascii="Arial" w:hAnsi="Arial" w:cs="Arial"/>
        </w:rPr>
      </w:pPr>
      <w:r w:rsidRPr="0074451E">
        <w:rPr>
          <w:rFonts w:ascii="Arial" w:hAnsi="Arial" w:cs="Arial"/>
          <w:b/>
          <w:bCs/>
        </w:rPr>
        <w:t>Physical evidence:</w:t>
      </w:r>
      <w:r w:rsidRPr="0074451E">
        <w:rPr>
          <w:rFonts w:ascii="Arial" w:hAnsi="Arial" w:cs="Arial"/>
        </w:rPr>
        <w:t xml:space="preserve"> Coca-Cola makes significant investments in the packaging and labeling of its products to generate a favorable image for the brand and improve the consumer experience. The famous red and white emblem of the corporation, as well as the contour bottle design, are recognized all over the globe and embody the company</w:t>
      </w:r>
      <w:r w:rsidR="00161A99" w:rsidRPr="0074451E">
        <w:rPr>
          <w:rFonts w:ascii="Arial" w:hAnsi="Arial" w:cs="Arial"/>
        </w:rPr>
        <w:t>’</w:t>
      </w:r>
      <w:r w:rsidRPr="0074451E">
        <w:rPr>
          <w:rFonts w:ascii="Arial" w:hAnsi="Arial" w:cs="Arial"/>
        </w:rPr>
        <w:t>s brand values.</w:t>
      </w:r>
    </w:p>
    <w:p w14:paraId="2AB11CC3" w14:textId="77777777" w:rsidR="00BE03E3" w:rsidRPr="0074451E" w:rsidRDefault="00BE03E3" w:rsidP="0074451E">
      <w:pPr>
        <w:pStyle w:val="ListParagraph"/>
        <w:spacing w:line="360" w:lineRule="auto"/>
        <w:jc w:val="both"/>
        <w:rPr>
          <w:rFonts w:ascii="Arial" w:hAnsi="Arial" w:cs="Arial"/>
        </w:rPr>
      </w:pPr>
    </w:p>
    <w:p w14:paraId="5A6B831E" w14:textId="77777777" w:rsidR="00BE03E3" w:rsidRPr="0074451E" w:rsidRDefault="00BE03E3" w:rsidP="0074451E">
      <w:pPr>
        <w:spacing w:after="200" w:line="360" w:lineRule="auto"/>
        <w:jc w:val="both"/>
        <w:rPr>
          <w:rFonts w:ascii="Arial" w:hAnsi="Arial" w:cs="Arial"/>
        </w:rPr>
      </w:pPr>
    </w:p>
    <w:p w14:paraId="0A9C506F" w14:textId="48AAC54F" w:rsidR="00376B30" w:rsidRPr="0074451E" w:rsidRDefault="00BE03E3" w:rsidP="0074451E">
      <w:pPr>
        <w:spacing w:after="200" w:line="360" w:lineRule="auto"/>
        <w:jc w:val="center"/>
        <w:rPr>
          <w:rFonts w:ascii="Arial" w:hAnsi="Arial" w:cs="Arial"/>
        </w:rPr>
      </w:pPr>
      <w:r w:rsidRPr="0074451E">
        <w:rPr>
          <w:rFonts w:ascii="Arial" w:hAnsi="Arial" w:cs="Arial"/>
          <w:noProof/>
        </w:rPr>
        <w:drawing>
          <wp:inline distT="0" distB="0" distL="0" distR="0" wp14:anchorId="5A604E46" wp14:editId="051DF189">
            <wp:extent cx="4872955" cy="3512820"/>
            <wp:effectExtent l="0" t="0" r="4445" b="0"/>
            <wp:docPr id="8" name="Picture 8" descr="The 7 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7 Ps of Marke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95828" cy="3529309"/>
                    </a:xfrm>
                    <a:prstGeom prst="rect">
                      <a:avLst/>
                    </a:prstGeom>
                    <a:noFill/>
                    <a:ln>
                      <a:noFill/>
                    </a:ln>
                  </pic:spPr>
                </pic:pic>
              </a:graphicData>
            </a:graphic>
          </wp:inline>
        </w:drawing>
      </w:r>
    </w:p>
    <w:p w14:paraId="00737ACB" w14:textId="1A6849C1" w:rsidR="006E4C34" w:rsidRPr="0074451E" w:rsidRDefault="00BE03E3" w:rsidP="0074451E">
      <w:pPr>
        <w:spacing w:line="360" w:lineRule="auto"/>
        <w:jc w:val="center"/>
        <w:rPr>
          <w:rFonts w:ascii="Arial" w:hAnsi="Arial" w:cs="Arial"/>
        </w:rPr>
      </w:pPr>
      <w:r w:rsidRPr="0074451E">
        <w:rPr>
          <w:rFonts w:ascii="Arial" w:hAnsi="Arial" w:cs="Arial"/>
        </w:rPr>
        <w:t>Fig. 3 https://www.linkedin.com/pulse/7-ps-marketing-rick-furr/</w:t>
      </w:r>
    </w:p>
    <w:p w14:paraId="02C5C17F" w14:textId="779CCE6B" w:rsidR="006E4C34" w:rsidRPr="0074451E" w:rsidRDefault="006E4C34" w:rsidP="0074451E">
      <w:pPr>
        <w:spacing w:line="360" w:lineRule="auto"/>
        <w:jc w:val="center"/>
        <w:rPr>
          <w:rFonts w:ascii="Arial" w:hAnsi="Arial" w:cs="Arial"/>
          <w:b/>
          <w:bCs/>
          <w:u w:val="single"/>
        </w:rPr>
      </w:pPr>
    </w:p>
    <w:p w14:paraId="6A2D9C14" w14:textId="77777777" w:rsidR="00497D64" w:rsidRDefault="00497D64" w:rsidP="00497D64">
      <w:pPr>
        <w:spacing w:line="360" w:lineRule="auto"/>
        <w:rPr>
          <w:rFonts w:ascii="Arial" w:hAnsi="Arial" w:cs="Arial"/>
          <w:b/>
          <w:bCs/>
          <w:u w:val="single"/>
        </w:rPr>
      </w:pPr>
    </w:p>
    <w:p w14:paraId="199C8810" w14:textId="7C1FC74C" w:rsidR="006E4C34" w:rsidRPr="0074451E" w:rsidRDefault="00497D64" w:rsidP="00497D64">
      <w:pPr>
        <w:spacing w:line="360" w:lineRule="auto"/>
        <w:rPr>
          <w:rFonts w:ascii="Arial" w:hAnsi="Arial" w:cs="Arial"/>
          <w:b/>
          <w:bCs/>
          <w:u w:val="single"/>
        </w:rPr>
      </w:pPr>
      <w:r>
        <w:rPr>
          <w:noProof/>
        </w:rPr>
        <w:drawing>
          <wp:anchor distT="0" distB="0" distL="114300" distR="114300" simplePos="0" relativeHeight="251661312" behindDoc="0" locked="0" layoutInCell="1" allowOverlap="1" wp14:anchorId="465130D3" wp14:editId="108B9AA5">
            <wp:simplePos x="0" y="0"/>
            <wp:positionH relativeFrom="margin">
              <wp:align>left</wp:align>
            </wp:positionH>
            <wp:positionV relativeFrom="topMargin">
              <wp:posOffset>8405495</wp:posOffset>
            </wp:positionV>
            <wp:extent cx="6050280" cy="838200"/>
            <wp:effectExtent l="0" t="0" r="7620" b="0"/>
            <wp:wrapSquare wrapText="bothSides"/>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50280" cy="838200"/>
                    </a:xfrm>
                    <a:prstGeom prst="rect">
                      <a:avLst/>
                    </a:prstGeom>
                    <a:noFill/>
                    <a:ln>
                      <a:noFill/>
                    </a:ln>
                    <a:effectLst>
                      <a:softEdge rad="88900"/>
                    </a:effectLst>
                  </pic:spPr>
                </pic:pic>
              </a:graphicData>
            </a:graphic>
            <wp14:sizeRelH relativeFrom="margin">
              <wp14:pctWidth>0</wp14:pctWidth>
            </wp14:sizeRelH>
            <wp14:sizeRelV relativeFrom="margin">
              <wp14:pctHeight>0</wp14:pctHeight>
            </wp14:sizeRelV>
          </wp:anchor>
        </w:drawing>
      </w:r>
    </w:p>
    <w:p w14:paraId="595772DE" w14:textId="77777777" w:rsidR="00BE03E3" w:rsidRPr="0074451E" w:rsidRDefault="00BE03E3" w:rsidP="0074451E">
      <w:pPr>
        <w:spacing w:line="360" w:lineRule="auto"/>
        <w:rPr>
          <w:rFonts w:ascii="Arial" w:hAnsi="Arial" w:cs="Arial"/>
          <w:b/>
          <w:bCs/>
          <w:u w:val="single"/>
        </w:rPr>
      </w:pPr>
    </w:p>
    <w:p w14:paraId="416434F5" w14:textId="36FAA83B" w:rsidR="006C5929" w:rsidRPr="0074451E" w:rsidRDefault="006C5929" w:rsidP="0074451E">
      <w:pPr>
        <w:spacing w:line="360" w:lineRule="auto"/>
        <w:jc w:val="center"/>
        <w:rPr>
          <w:rFonts w:ascii="Arial" w:hAnsi="Arial" w:cs="Arial"/>
          <w:b/>
          <w:bCs/>
          <w:u w:val="single"/>
        </w:rPr>
      </w:pPr>
      <w:r w:rsidRPr="0074451E">
        <w:rPr>
          <w:rFonts w:ascii="Arial" w:hAnsi="Arial" w:cs="Arial"/>
          <w:b/>
          <w:bCs/>
          <w:u w:val="single"/>
        </w:rPr>
        <w:lastRenderedPageBreak/>
        <w:t>CONCLUSION</w:t>
      </w:r>
    </w:p>
    <w:p w14:paraId="3C5083AE" w14:textId="753D28C2" w:rsidR="006C5929" w:rsidRPr="0074451E" w:rsidRDefault="006C5929" w:rsidP="0074451E">
      <w:pPr>
        <w:spacing w:line="360" w:lineRule="auto"/>
        <w:jc w:val="both"/>
        <w:rPr>
          <w:rFonts w:ascii="Arial" w:hAnsi="Arial" w:cs="Arial"/>
        </w:rPr>
      </w:pPr>
      <w:r w:rsidRPr="0074451E">
        <w:rPr>
          <w:rFonts w:ascii="Arial" w:hAnsi="Arial" w:cs="Arial"/>
        </w:rPr>
        <w:t>To summarize, market segmentation has become a critical feature for any organization to accommodate to changing customer tastes and compete in the global business climate. Companies can no longer rely on mass marketing, therefore segmentation, targeting, and positioning are more important than ever. Coca-Cola is a worldwide leader in the beverage sector, and as such</w:t>
      </w:r>
      <w:r w:rsidR="00161A99" w:rsidRPr="0074451E">
        <w:rPr>
          <w:rFonts w:ascii="Arial" w:hAnsi="Arial" w:cs="Arial"/>
        </w:rPr>
        <w:t>,</w:t>
      </w:r>
      <w:r w:rsidRPr="0074451E">
        <w:rPr>
          <w:rFonts w:ascii="Arial" w:hAnsi="Arial" w:cs="Arial"/>
        </w:rPr>
        <w:t xml:space="preserve"> I decided to examine their segmentation, targeting, and positioning tactics in this research. The firm divides its market into subsets based on demographic, psychographic, and behavioral data, then employs the marketing mix to specifically appeal to each subset. The company</w:t>
      </w:r>
      <w:r w:rsidR="00161A99" w:rsidRPr="0074451E">
        <w:rPr>
          <w:rFonts w:ascii="Arial" w:hAnsi="Arial" w:cs="Arial"/>
        </w:rPr>
        <w:t>’</w:t>
      </w:r>
      <w:r w:rsidRPr="0074451E">
        <w:rPr>
          <w:rFonts w:ascii="Arial" w:hAnsi="Arial" w:cs="Arial"/>
        </w:rPr>
        <w:t>s marketing mix now includes the 4Ps/7Ps, and it regularly adjusts its goods, prices, distribution channels, and advertising to reflect the shifting preferences of its target demographic. Coca-positioning Cola</w:t>
      </w:r>
      <w:r w:rsidR="00161A99" w:rsidRPr="0074451E">
        <w:rPr>
          <w:rFonts w:ascii="Arial" w:hAnsi="Arial" w:cs="Arial"/>
        </w:rPr>
        <w:t>’</w:t>
      </w:r>
      <w:r w:rsidRPr="0074451E">
        <w:rPr>
          <w:rFonts w:ascii="Arial" w:hAnsi="Arial" w:cs="Arial"/>
        </w:rPr>
        <w:t>s strategy is built on the company's brand identity; the company wants people to think of Coke whenever they need a refreshing drink. Coca-success Cola</w:t>
      </w:r>
      <w:r w:rsidR="00161A99" w:rsidRPr="0074451E">
        <w:rPr>
          <w:rFonts w:ascii="Arial" w:hAnsi="Arial" w:cs="Arial"/>
        </w:rPr>
        <w:t>’</w:t>
      </w:r>
      <w:r w:rsidRPr="0074451E">
        <w:rPr>
          <w:rFonts w:ascii="Arial" w:hAnsi="Arial" w:cs="Arial"/>
        </w:rPr>
        <w:t>s in the global beverage market may be attributed in large part to the company</w:t>
      </w:r>
      <w:r w:rsidR="007E4D2E">
        <w:rPr>
          <w:rFonts w:ascii="Arial" w:hAnsi="Arial" w:cs="Arial"/>
        </w:rPr>
        <w:t>’</w:t>
      </w:r>
      <w:r w:rsidRPr="0074451E">
        <w:rPr>
          <w:rFonts w:ascii="Arial" w:hAnsi="Arial" w:cs="Arial"/>
        </w:rPr>
        <w:t xml:space="preserve">s segmentation, targeting, and positioning efforts, as well as the rest of its marketing </w:t>
      </w:r>
      <w:r w:rsidR="00120DCD" w:rsidRPr="0074451E">
        <w:rPr>
          <w:rFonts w:ascii="Arial" w:hAnsi="Arial" w:cs="Arial"/>
        </w:rPr>
        <w:t>mix (Xiang,2022)</w:t>
      </w:r>
      <w:r w:rsidRPr="0074451E">
        <w:rPr>
          <w:rFonts w:ascii="Arial" w:hAnsi="Arial" w:cs="Arial"/>
        </w:rPr>
        <w:t>.</w:t>
      </w:r>
    </w:p>
    <w:p w14:paraId="12227444" w14:textId="24D6D088" w:rsidR="007378FE" w:rsidRPr="0074451E" w:rsidRDefault="007378FE" w:rsidP="0074451E">
      <w:pPr>
        <w:spacing w:line="360" w:lineRule="auto"/>
        <w:jc w:val="both"/>
        <w:rPr>
          <w:rFonts w:ascii="Arial" w:hAnsi="Arial" w:cs="Arial"/>
        </w:rPr>
      </w:pPr>
    </w:p>
    <w:p w14:paraId="600AA76E" w14:textId="77777777" w:rsidR="00205F85" w:rsidRPr="0074451E" w:rsidRDefault="00205F85" w:rsidP="0074451E">
      <w:pPr>
        <w:spacing w:line="360" w:lineRule="auto"/>
        <w:jc w:val="both"/>
        <w:rPr>
          <w:rFonts w:ascii="Arial" w:hAnsi="Arial" w:cs="Arial"/>
        </w:rPr>
      </w:pPr>
    </w:p>
    <w:p w14:paraId="64BE4A11" w14:textId="742E59AF" w:rsidR="00376B30" w:rsidRPr="0074451E" w:rsidRDefault="007378FE" w:rsidP="0074451E">
      <w:pPr>
        <w:spacing w:after="200" w:line="360" w:lineRule="auto"/>
        <w:jc w:val="both"/>
        <w:rPr>
          <w:rFonts w:ascii="Arial" w:hAnsi="Arial" w:cs="Arial"/>
        </w:rPr>
      </w:pPr>
      <w:r w:rsidRPr="0074451E">
        <w:rPr>
          <w:rFonts w:ascii="Arial" w:hAnsi="Arial" w:cs="Arial"/>
          <w:noProof/>
        </w:rPr>
        <w:drawing>
          <wp:inline distT="0" distB="0" distL="0" distR="0" wp14:anchorId="31337AEC" wp14:editId="6E6A3B7D">
            <wp:extent cx="5943600" cy="2031640"/>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031640"/>
                    </a:xfrm>
                    <a:prstGeom prst="rect">
                      <a:avLst/>
                    </a:prstGeom>
                    <a:noFill/>
                    <a:ln>
                      <a:noFill/>
                    </a:ln>
                  </pic:spPr>
                </pic:pic>
              </a:graphicData>
            </a:graphic>
          </wp:inline>
        </w:drawing>
      </w:r>
    </w:p>
    <w:p w14:paraId="44364B76" w14:textId="50C7672F" w:rsidR="00BE03E3" w:rsidRPr="0074451E" w:rsidRDefault="00BE03E3" w:rsidP="0074451E">
      <w:pPr>
        <w:spacing w:after="200" w:line="360" w:lineRule="auto"/>
        <w:jc w:val="both"/>
        <w:rPr>
          <w:rFonts w:ascii="Arial" w:hAnsi="Arial" w:cs="Arial"/>
        </w:rPr>
      </w:pPr>
    </w:p>
    <w:p w14:paraId="4EAD7A7A" w14:textId="08EEF13D" w:rsidR="00356AE4" w:rsidRPr="0074451E" w:rsidRDefault="0074451E" w:rsidP="0074451E">
      <w:pPr>
        <w:pStyle w:val="ListParagraph"/>
        <w:spacing w:after="200" w:line="360" w:lineRule="auto"/>
        <w:ind w:left="360"/>
        <w:jc w:val="center"/>
        <w:rPr>
          <w:rFonts w:ascii="Arial" w:hAnsi="Arial" w:cs="Arial"/>
        </w:rPr>
      </w:pPr>
      <w:r w:rsidRPr="0074451E">
        <w:rPr>
          <w:rFonts w:ascii="Arial" w:hAnsi="Arial" w:cs="Arial"/>
        </w:rPr>
        <w:t>Source:</w:t>
      </w:r>
      <w:r w:rsidR="007378FE" w:rsidRPr="0074451E">
        <w:rPr>
          <w:rFonts w:ascii="Arial" w:hAnsi="Arial" w:cs="Arial"/>
        </w:rPr>
        <w:t xml:space="preserve"> https://www.cokeconsolidated.com/about-us/</w:t>
      </w:r>
    </w:p>
    <w:p w14:paraId="5E81E8BE" w14:textId="77777777" w:rsidR="007378FE" w:rsidRPr="0074451E" w:rsidRDefault="007378FE" w:rsidP="0074451E">
      <w:pPr>
        <w:spacing w:line="360" w:lineRule="auto"/>
        <w:jc w:val="center"/>
        <w:rPr>
          <w:rFonts w:ascii="Arial" w:hAnsi="Arial" w:cs="Arial"/>
          <w:b/>
          <w:bCs/>
          <w:u w:val="single"/>
        </w:rPr>
      </w:pPr>
    </w:p>
    <w:p w14:paraId="51F40751" w14:textId="77777777" w:rsidR="007378FE" w:rsidRPr="0074451E" w:rsidRDefault="007378FE" w:rsidP="0074451E">
      <w:pPr>
        <w:spacing w:line="360" w:lineRule="auto"/>
        <w:jc w:val="center"/>
        <w:rPr>
          <w:rFonts w:ascii="Arial" w:hAnsi="Arial" w:cs="Arial"/>
          <w:b/>
          <w:bCs/>
          <w:u w:val="single"/>
        </w:rPr>
      </w:pPr>
    </w:p>
    <w:p w14:paraId="42763AB2" w14:textId="77777777" w:rsidR="007378FE" w:rsidRPr="0074451E" w:rsidRDefault="007378FE" w:rsidP="0074451E">
      <w:pPr>
        <w:spacing w:line="360" w:lineRule="auto"/>
        <w:rPr>
          <w:rFonts w:ascii="Arial" w:hAnsi="Arial" w:cs="Arial"/>
          <w:b/>
          <w:bCs/>
          <w:u w:val="single"/>
        </w:rPr>
      </w:pPr>
    </w:p>
    <w:p w14:paraId="2A7FB3FB" w14:textId="70F357A5" w:rsidR="00195B31" w:rsidRPr="0074451E" w:rsidRDefault="001D5CFB" w:rsidP="0074451E">
      <w:pPr>
        <w:spacing w:line="360" w:lineRule="auto"/>
        <w:jc w:val="center"/>
        <w:rPr>
          <w:rFonts w:ascii="Arial" w:hAnsi="Arial" w:cs="Arial"/>
          <w:b/>
          <w:bCs/>
          <w:u w:val="single"/>
        </w:rPr>
      </w:pPr>
      <w:r w:rsidRPr="0074451E">
        <w:rPr>
          <w:rFonts w:ascii="Arial" w:hAnsi="Arial" w:cs="Arial"/>
          <w:b/>
          <w:bCs/>
          <w:u w:val="single"/>
        </w:rPr>
        <w:lastRenderedPageBreak/>
        <w:t>REFERENCES</w:t>
      </w:r>
    </w:p>
    <w:p w14:paraId="316DF170" w14:textId="77777777" w:rsidR="00521D3D" w:rsidRPr="0074451E" w:rsidRDefault="00521D3D" w:rsidP="0074451E">
      <w:pPr>
        <w:spacing w:after="200" w:line="360" w:lineRule="auto"/>
        <w:jc w:val="both"/>
        <w:rPr>
          <w:rFonts w:ascii="Arial" w:hAnsi="Arial" w:cs="Arial"/>
        </w:rPr>
      </w:pPr>
    </w:p>
    <w:p w14:paraId="61D42FE6" w14:textId="77777777" w:rsidR="00521D3D" w:rsidRPr="0074451E" w:rsidRDefault="00521D3D" w:rsidP="0074451E">
      <w:pPr>
        <w:numPr>
          <w:ilvl w:val="0"/>
          <w:numId w:val="12"/>
        </w:numPr>
        <w:spacing w:after="200" w:line="360" w:lineRule="auto"/>
        <w:contextualSpacing/>
        <w:jc w:val="both"/>
        <w:rPr>
          <w:rFonts w:ascii="Arial" w:hAnsi="Arial" w:cs="Arial"/>
        </w:rPr>
      </w:pPr>
      <w:r w:rsidRPr="0074451E">
        <w:rPr>
          <w:rFonts w:ascii="Arial" w:hAnsi="Arial" w:cs="Arial"/>
        </w:rPr>
        <w:t xml:space="preserve">Baines P., Fill C., and Page K., (2011). </w:t>
      </w:r>
      <w:r w:rsidRPr="0074451E">
        <w:rPr>
          <w:rFonts w:ascii="Arial" w:hAnsi="Arial" w:cs="Arial"/>
          <w:i/>
          <w:iCs/>
        </w:rPr>
        <w:t>Marketing.</w:t>
      </w:r>
      <w:r w:rsidRPr="0074451E">
        <w:rPr>
          <w:rFonts w:ascii="Arial" w:hAnsi="Arial" w:cs="Arial"/>
        </w:rPr>
        <w:t xml:space="preserve"> 2nd ed. Oxford University Press.</w:t>
      </w:r>
    </w:p>
    <w:p w14:paraId="243E7F12" w14:textId="77777777" w:rsidR="00521D3D" w:rsidRPr="0074451E" w:rsidRDefault="00521D3D" w:rsidP="0074451E">
      <w:pPr>
        <w:spacing w:after="200" w:line="360" w:lineRule="auto"/>
        <w:ind w:left="720"/>
        <w:contextualSpacing/>
        <w:jc w:val="both"/>
        <w:rPr>
          <w:rFonts w:ascii="Arial" w:hAnsi="Arial" w:cs="Arial"/>
        </w:rPr>
      </w:pPr>
    </w:p>
    <w:p w14:paraId="15363241" w14:textId="18B53D3C" w:rsidR="00521D3D" w:rsidRPr="0074451E" w:rsidRDefault="00521D3D" w:rsidP="0074451E">
      <w:pPr>
        <w:numPr>
          <w:ilvl w:val="0"/>
          <w:numId w:val="12"/>
        </w:numPr>
        <w:spacing w:after="200" w:line="360" w:lineRule="auto"/>
        <w:contextualSpacing/>
        <w:jc w:val="both"/>
        <w:rPr>
          <w:rFonts w:ascii="Arial" w:hAnsi="Arial" w:cs="Arial"/>
        </w:rPr>
      </w:pPr>
      <w:r w:rsidRPr="0074451E">
        <w:rPr>
          <w:rFonts w:ascii="Arial" w:hAnsi="Arial" w:cs="Arial"/>
        </w:rPr>
        <w:t xml:space="preserve">Blythe, J. (2014). </w:t>
      </w:r>
      <w:r w:rsidRPr="0074451E">
        <w:rPr>
          <w:rFonts w:ascii="Arial" w:hAnsi="Arial" w:cs="Arial"/>
          <w:i/>
          <w:iCs/>
        </w:rPr>
        <w:t>Principles &amp; Practice of Marketing</w:t>
      </w:r>
      <w:r w:rsidRPr="0074451E">
        <w:rPr>
          <w:rFonts w:ascii="Arial" w:hAnsi="Arial" w:cs="Arial"/>
        </w:rPr>
        <w:t>. 3rd ed. Sage</w:t>
      </w:r>
    </w:p>
    <w:p w14:paraId="5B32A1C2" w14:textId="77777777" w:rsidR="00521D3D" w:rsidRPr="0074451E" w:rsidRDefault="00521D3D" w:rsidP="0074451E">
      <w:pPr>
        <w:spacing w:after="200" w:line="360" w:lineRule="auto"/>
        <w:ind w:left="720"/>
        <w:contextualSpacing/>
        <w:jc w:val="both"/>
        <w:rPr>
          <w:rFonts w:ascii="Arial" w:hAnsi="Arial" w:cs="Arial"/>
        </w:rPr>
      </w:pPr>
    </w:p>
    <w:p w14:paraId="40746785" w14:textId="77777777" w:rsidR="00521D3D" w:rsidRPr="0074451E" w:rsidRDefault="00521D3D" w:rsidP="0074451E">
      <w:pPr>
        <w:numPr>
          <w:ilvl w:val="0"/>
          <w:numId w:val="12"/>
        </w:numPr>
        <w:spacing w:after="200" w:line="360" w:lineRule="auto"/>
        <w:contextualSpacing/>
        <w:jc w:val="both"/>
        <w:rPr>
          <w:rFonts w:ascii="Arial" w:hAnsi="Arial" w:cs="Arial"/>
        </w:rPr>
      </w:pPr>
      <w:r w:rsidRPr="0074451E">
        <w:rPr>
          <w:rFonts w:ascii="Arial" w:hAnsi="Arial" w:cs="Arial"/>
        </w:rPr>
        <w:t xml:space="preserve">Chu B. (2020), ‘Analysis on the Success of Coca-Cola Marketing Strategy’, </w:t>
      </w:r>
      <w:r w:rsidRPr="0074451E">
        <w:rPr>
          <w:rFonts w:ascii="Arial" w:hAnsi="Arial" w:cs="Arial"/>
          <w:i/>
          <w:iCs/>
        </w:rPr>
        <w:t>Advances in Economics, Business and Management Research</w:t>
      </w:r>
      <w:r w:rsidRPr="0074451E">
        <w:rPr>
          <w:rFonts w:ascii="Arial" w:hAnsi="Arial" w:cs="Arial"/>
        </w:rPr>
        <w:t>, 15, pp.96-100.</w:t>
      </w:r>
    </w:p>
    <w:p w14:paraId="4CB41D33" w14:textId="77777777" w:rsidR="00521D3D" w:rsidRPr="0074451E" w:rsidRDefault="00521D3D" w:rsidP="0074451E">
      <w:pPr>
        <w:spacing w:after="200" w:line="360" w:lineRule="auto"/>
        <w:ind w:left="720"/>
        <w:contextualSpacing/>
        <w:jc w:val="both"/>
        <w:rPr>
          <w:rFonts w:ascii="Arial" w:hAnsi="Arial" w:cs="Arial"/>
        </w:rPr>
      </w:pPr>
    </w:p>
    <w:p w14:paraId="55560D51" w14:textId="7CEC235C" w:rsidR="00521D3D" w:rsidRPr="0074451E" w:rsidRDefault="00521D3D" w:rsidP="0074451E">
      <w:pPr>
        <w:numPr>
          <w:ilvl w:val="0"/>
          <w:numId w:val="12"/>
        </w:numPr>
        <w:tabs>
          <w:tab w:val="num" w:pos="720"/>
        </w:tabs>
        <w:spacing w:after="200" w:line="360" w:lineRule="auto"/>
        <w:contextualSpacing/>
        <w:jc w:val="both"/>
        <w:rPr>
          <w:rFonts w:ascii="Arial" w:hAnsi="Arial" w:cs="Arial"/>
        </w:rPr>
      </w:pPr>
      <w:r w:rsidRPr="0074451E">
        <w:rPr>
          <w:rFonts w:ascii="Arial" w:hAnsi="Arial" w:cs="Arial"/>
        </w:rPr>
        <w:t xml:space="preserve">Coca-Cola Company (2021) </w:t>
      </w:r>
      <w:r w:rsidRPr="0074451E">
        <w:rPr>
          <w:rFonts w:ascii="Arial" w:hAnsi="Arial" w:cs="Arial"/>
          <w:i/>
          <w:iCs/>
        </w:rPr>
        <w:t>Our Company</w:t>
      </w:r>
      <w:r w:rsidRPr="0074451E">
        <w:rPr>
          <w:rFonts w:ascii="Arial" w:hAnsi="Arial" w:cs="Arial"/>
        </w:rPr>
        <w:t xml:space="preserve">. Available at: </w:t>
      </w:r>
      <w:hyperlink r:id="rId14" w:tgtFrame="_new" w:history="1">
        <w:r w:rsidRPr="0074451E">
          <w:rPr>
            <w:rFonts w:ascii="Arial" w:hAnsi="Arial" w:cs="Arial"/>
          </w:rPr>
          <w:t>https://www.coca-colacompany.com/company</w:t>
        </w:r>
      </w:hyperlink>
      <w:r w:rsidRPr="0074451E">
        <w:rPr>
          <w:rFonts w:ascii="Arial" w:hAnsi="Arial" w:cs="Arial"/>
        </w:rPr>
        <w:t xml:space="preserve"> . (Accessed: 24th March 2023).</w:t>
      </w:r>
    </w:p>
    <w:p w14:paraId="6149AFF8" w14:textId="77777777" w:rsidR="00521D3D" w:rsidRPr="0074451E" w:rsidRDefault="00521D3D" w:rsidP="0074451E">
      <w:pPr>
        <w:spacing w:after="200" w:line="360" w:lineRule="auto"/>
        <w:ind w:left="720"/>
        <w:contextualSpacing/>
        <w:jc w:val="both"/>
        <w:rPr>
          <w:rFonts w:ascii="Arial" w:hAnsi="Arial" w:cs="Arial"/>
        </w:rPr>
      </w:pPr>
    </w:p>
    <w:p w14:paraId="62F0AB3D" w14:textId="77777777" w:rsidR="00521D3D" w:rsidRPr="0074451E" w:rsidRDefault="00521D3D" w:rsidP="0074451E">
      <w:pPr>
        <w:numPr>
          <w:ilvl w:val="0"/>
          <w:numId w:val="12"/>
        </w:numPr>
        <w:tabs>
          <w:tab w:val="num" w:pos="720"/>
        </w:tabs>
        <w:spacing w:after="200" w:line="360" w:lineRule="auto"/>
        <w:contextualSpacing/>
        <w:jc w:val="both"/>
        <w:rPr>
          <w:rFonts w:ascii="Arial" w:hAnsi="Arial" w:cs="Arial"/>
        </w:rPr>
      </w:pPr>
      <w:r w:rsidRPr="0074451E">
        <w:rPr>
          <w:rFonts w:ascii="Arial" w:hAnsi="Arial" w:cs="Arial"/>
        </w:rPr>
        <w:t xml:space="preserve">Coca-Cola Company. (2021). </w:t>
      </w:r>
      <w:r w:rsidRPr="0074451E">
        <w:rPr>
          <w:rFonts w:ascii="Arial" w:hAnsi="Arial" w:cs="Arial"/>
          <w:i/>
          <w:iCs/>
        </w:rPr>
        <w:t>Our Brands</w:t>
      </w:r>
      <w:r w:rsidRPr="0074451E">
        <w:rPr>
          <w:rFonts w:ascii="Arial" w:hAnsi="Arial" w:cs="Arial"/>
        </w:rPr>
        <w:t xml:space="preserve">. Available at: </w:t>
      </w:r>
      <w:hyperlink r:id="rId15" w:tgtFrame="_new" w:history="1">
        <w:r w:rsidRPr="0074451E">
          <w:rPr>
            <w:rFonts w:ascii="Arial" w:hAnsi="Arial" w:cs="Arial"/>
          </w:rPr>
          <w:t>https://www.coca-colacompany.com/brands</w:t>
        </w:r>
      </w:hyperlink>
      <w:r w:rsidRPr="0074451E">
        <w:rPr>
          <w:rFonts w:ascii="Arial" w:hAnsi="Arial" w:cs="Arial"/>
        </w:rPr>
        <w:t xml:space="preserve"> . (Accessed: 24th March 2023).</w:t>
      </w:r>
    </w:p>
    <w:p w14:paraId="45E61D73" w14:textId="77777777" w:rsidR="00521D3D" w:rsidRPr="0074451E" w:rsidRDefault="00521D3D" w:rsidP="0074451E">
      <w:pPr>
        <w:spacing w:after="200" w:line="360" w:lineRule="auto"/>
        <w:ind w:left="720"/>
        <w:contextualSpacing/>
        <w:jc w:val="both"/>
        <w:rPr>
          <w:rFonts w:ascii="Arial" w:hAnsi="Arial" w:cs="Arial"/>
        </w:rPr>
      </w:pPr>
    </w:p>
    <w:p w14:paraId="5390CD38" w14:textId="46854D52" w:rsidR="00521D3D" w:rsidRPr="0074451E" w:rsidRDefault="00521D3D" w:rsidP="0074451E">
      <w:pPr>
        <w:numPr>
          <w:ilvl w:val="0"/>
          <w:numId w:val="12"/>
        </w:numPr>
        <w:tabs>
          <w:tab w:val="num" w:pos="720"/>
        </w:tabs>
        <w:spacing w:after="200" w:line="360" w:lineRule="auto"/>
        <w:contextualSpacing/>
        <w:jc w:val="both"/>
        <w:rPr>
          <w:rFonts w:ascii="Arial" w:hAnsi="Arial" w:cs="Arial"/>
        </w:rPr>
      </w:pPr>
      <w:r w:rsidRPr="0074451E">
        <w:rPr>
          <w:rFonts w:ascii="Arial" w:hAnsi="Arial" w:cs="Arial"/>
        </w:rPr>
        <w:t xml:space="preserve">Coca-Cola Company. (2021). </w:t>
      </w:r>
      <w:r w:rsidRPr="0074451E">
        <w:rPr>
          <w:rFonts w:ascii="Arial" w:hAnsi="Arial" w:cs="Arial"/>
          <w:i/>
          <w:iCs/>
        </w:rPr>
        <w:t>Sustainability</w:t>
      </w:r>
      <w:r w:rsidRPr="0074451E">
        <w:rPr>
          <w:rFonts w:ascii="Arial" w:hAnsi="Arial" w:cs="Arial"/>
        </w:rPr>
        <w:t xml:space="preserve">. Available at: </w:t>
      </w:r>
      <w:hyperlink r:id="rId16" w:tgtFrame="_new" w:history="1">
        <w:r w:rsidRPr="0074451E">
          <w:rPr>
            <w:rFonts w:ascii="Arial" w:hAnsi="Arial" w:cs="Arial"/>
          </w:rPr>
          <w:t>https://www.coca-colacompany.com/sustainability</w:t>
        </w:r>
      </w:hyperlink>
      <w:r w:rsidRPr="0074451E">
        <w:rPr>
          <w:rFonts w:ascii="Arial" w:hAnsi="Arial" w:cs="Arial"/>
        </w:rPr>
        <w:t xml:space="preserve"> . (Accessed: 24th March 2023).</w:t>
      </w:r>
    </w:p>
    <w:p w14:paraId="751DADD0" w14:textId="77777777" w:rsidR="00521D3D" w:rsidRPr="0074451E" w:rsidRDefault="00521D3D" w:rsidP="0074451E">
      <w:pPr>
        <w:spacing w:after="200" w:line="360" w:lineRule="auto"/>
        <w:ind w:left="720"/>
        <w:contextualSpacing/>
        <w:jc w:val="both"/>
        <w:rPr>
          <w:rFonts w:ascii="Arial" w:hAnsi="Arial" w:cs="Arial"/>
        </w:rPr>
      </w:pPr>
    </w:p>
    <w:p w14:paraId="0EA207EA" w14:textId="77777777" w:rsidR="00521D3D" w:rsidRPr="0074451E" w:rsidRDefault="00521D3D" w:rsidP="0074451E">
      <w:pPr>
        <w:numPr>
          <w:ilvl w:val="0"/>
          <w:numId w:val="12"/>
        </w:numPr>
        <w:tabs>
          <w:tab w:val="num" w:pos="720"/>
        </w:tabs>
        <w:spacing w:after="200" w:line="360" w:lineRule="auto"/>
        <w:contextualSpacing/>
        <w:jc w:val="both"/>
        <w:rPr>
          <w:rFonts w:ascii="Arial" w:hAnsi="Arial" w:cs="Arial"/>
        </w:rPr>
      </w:pPr>
      <w:r w:rsidRPr="0074451E">
        <w:rPr>
          <w:rFonts w:ascii="Arial" w:hAnsi="Arial" w:cs="Arial"/>
        </w:rPr>
        <w:t>Ferrell, O. C., &amp; Hartline, M. D. (2014</w:t>
      </w:r>
      <w:r w:rsidRPr="0074451E">
        <w:rPr>
          <w:rFonts w:ascii="Arial" w:hAnsi="Arial" w:cs="Arial"/>
          <w:i/>
          <w:iCs/>
        </w:rPr>
        <w:t>). Marketing strategy</w:t>
      </w:r>
      <w:r w:rsidRPr="0074451E">
        <w:rPr>
          <w:rFonts w:ascii="Arial" w:hAnsi="Arial" w:cs="Arial"/>
        </w:rPr>
        <w:t xml:space="preserve"> (6th ed.). South-Western, Cengage Learning </w:t>
      </w:r>
    </w:p>
    <w:p w14:paraId="79165F84" w14:textId="77777777" w:rsidR="00521D3D" w:rsidRPr="0074451E" w:rsidRDefault="00521D3D" w:rsidP="0074451E">
      <w:pPr>
        <w:spacing w:after="200" w:line="360" w:lineRule="auto"/>
        <w:ind w:left="720"/>
        <w:contextualSpacing/>
        <w:jc w:val="both"/>
        <w:rPr>
          <w:rFonts w:ascii="Arial" w:hAnsi="Arial" w:cs="Arial"/>
        </w:rPr>
      </w:pPr>
    </w:p>
    <w:p w14:paraId="6A5B3E0A" w14:textId="77777777" w:rsidR="00521D3D" w:rsidRPr="0074451E" w:rsidRDefault="00521D3D" w:rsidP="0074451E">
      <w:pPr>
        <w:numPr>
          <w:ilvl w:val="0"/>
          <w:numId w:val="12"/>
        </w:numPr>
        <w:tabs>
          <w:tab w:val="num" w:pos="720"/>
        </w:tabs>
        <w:spacing w:after="200" w:line="360" w:lineRule="auto"/>
        <w:contextualSpacing/>
        <w:jc w:val="both"/>
        <w:rPr>
          <w:rFonts w:ascii="Arial" w:hAnsi="Arial" w:cs="Arial"/>
        </w:rPr>
      </w:pPr>
      <w:r w:rsidRPr="0074451E">
        <w:rPr>
          <w:rFonts w:ascii="Arial" w:hAnsi="Arial" w:cs="Arial"/>
        </w:rPr>
        <w:t xml:space="preserve">Hoffman, D. L., &amp; Bateson, J. E. (2015). </w:t>
      </w:r>
      <w:r w:rsidRPr="0074451E">
        <w:rPr>
          <w:rFonts w:ascii="Arial" w:hAnsi="Arial" w:cs="Arial"/>
          <w:i/>
          <w:iCs/>
        </w:rPr>
        <w:t>Services marketing: Concepts, strategies, &amp; cases.</w:t>
      </w:r>
      <w:r w:rsidRPr="0074451E">
        <w:rPr>
          <w:rFonts w:ascii="Arial" w:hAnsi="Arial" w:cs="Arial"/>
        </w:rPr>
        <w:t xml:space="preserve"> Cengage Learning.</w:t>
      </w:r>
    </w:p>
    <w:p w14:paraId="36B4B46A" w14:textId="77777777" w:rsidR="00521D3D" w:rsidRPr="0074451E" w:rsidRDefault="00521D3D" w:rsidP="0074451E">
      <w:pPr>
        <w:spacing w:after="200" w:line="360" w:lineRule="auto"/>
        <w:contextualSpacing/>
        <w:jc w:val="both"/>
        <w:rPr>
          <w:rFonts w:ascii="Arial" w:hAnsi="Arial" w:cs="Arial"/>
        </w:rPr>
      </w:pPr>
    </w:p>
    <w:p w14:paraId="4D7A1FE6" w14:textId="77777777" w:rsidR="00521D3D" w:rsidRPr="0074451E" w:rsidRDefault="00521D3D" w:rsidP="0074451E">
      <w:pPr>
        <w:numPr>
          <w:ilvl w:val="0"/>
          <w:numId w:val="12"/>
        </w:numPr>
        <w:spacing w:after="200" w:line="360" w:lineRule="auto"/>
        <w:contextualSpacing/>
        <w:jc w:val="both"/>
        <w:rPr>
          <w:rFonts w:ascii="Arial" w:hAnsi="Arial" w:cs="Arial"/>
        </w:rPr>
      </w:pPr>
      <w:r w:rsidRPr="0074451E">
        <w:rPr>
          <w:rFonts w:ascii="Arial" w:hAnsi="Arial" w:cs="Arial"/>
        </w:rPr>
        <w:t xml:space="preserve">Jobber, D., and Chadwick, F.E. (2013). </w:t>
      </w:r>
      <w:r w:rsidRPr="0074451E">
        <w:rPr>
          <w:rFonts w:ascii="Arial" w:hAnsi="Arial" w:cs="Arial"/>
          <w:i/>
          <w:iCs/>
        </w:rPr>
        <w:t>Principles and Practice of Marketing</w:t>
      </w:r>
      <w:r w:rsidRPr="0074451E">
        <w:rPr>
          <w:rFonts w:ascii="Arial" w:hAnsi="Arial" w:cs="Arial"/>
        </w:rPr>
        <w:t>. 7th ed. McGraw-Hill Education.</w:t>
      </w:r>
    </w:p>
    <w:p w14:paraId="612688C7" w14:textId="77777777" w:rsidR="00521D3D" w:rsidRPr="0074451E" w:rsidRDefault="00521D3D" w:rsidP="0074451E">
      <w:pPr>
        <w:spacing w:after="200" w:line="360" w:lineRule="auto"/>
        <w:ind w:left="720"/>
        <w:contextualSpacing/>
        <w:jc w:val="both"/>
        <w:rPr>
          <w:rFonts w:ascii="Arial" w:hAnsi="Arial" w:cs="Arial"/>
        </w:rPr>
      </w:pPr>
    </w:p>
    <w:p w14:paraId="04668420" w14:textId="3D9A8072" w:rsidR="00521D3D" w:rsidRPr="0074451E" w:rsidRDefault="00521D3D" w:rsidP="0074451E">
      <w:pPr>
        <w:numPr>
          <w:ilvl w:val="0"/>
          <w:numId w:val="12"/>
        </w:numPr>
        <w:spacing w:after="200" w:line="360" w:lineRule="auto"/>
        <w:contextualSpacing/>
        <w:jc w:val="both"/>
        <w:rPr>
          <w:rFonts w:ascii="Arial" w:hAnsi="Arial" w:cs="Arial"/>
        </w:rPr>
      </w:pPr>
      <w:proofErr w:type="spellStart"/>
      <w:r w:rsidRPr="0074451E">
        <w:rPr>
          <w:rFonts w:ascii="Arial" w:hAnsi="Arial" w:cs="Arial"/>
        </w:rPr>
        <w:t>Kolvitz</w:t>
      </w:r>
      <w:proofErr w:type="spellEnd"/>
      <w:r w:rsidRPr="0074451E">
        <w:rPr>
          <w:rFonts w:ascii="Arial" w:hAnsi="Arial" w:cs="Arial"/>
        </w:rPr>
        <w:t xml:space="preserve">, E. (2021), ‘The secrets of </w:t>
      </w:r>
      <w:proofErr w:type="spellStart"/>
      <w:r w:rsidRPr="0074451E">
        <w:rPr>
          <w:rFonts w:ascii="Arial" w:hAnsi="Arial" w:cs="Arial"/>
        </w:rPr>
        <w:t>Coca-cola</w:t>
      </w:r>
      <w:r w:rsidR="0074451E" w:rsidRPr="0074451E">
        <w:rPr>
          <w:rFonts w:ascii="Arial" w:hAnsi="Arial" w:cs="Arial"/>
        </w:rPr>
        <w:t>’</w:t>
      </w:r>
      <w:r w:rsidRPr="0074451E">
        <w:rPr>
          <w:rFonts w:ascii="Arial" w:hAnsi="Arial" w:cs="Arial"/>
        </w:rPr>
        <w:t>s</w:t>
      </w:r>
      <w:proofErr w:type="spellEnd"/>
      <w:r w:rsidRPr="0074451E">
        <w:rPr>
          <w:rFonts w:ascii="Arial" w:hAnsi="Arial" w:cs="Arial"/>
        </w:rPr>
        <w:t xml:space="preserve"> branding and marketing strategies’, [blog]. 23 September. Available at: </w:t>
      </w:r>
      <w:hyperlink r:id="rId17" w:history="1">
        <w:r w:rsidRPr="0074451E">
          <w:rPr>
            <w:rFonts w:ascii="Arial" w:hAnsi="Arial" w:cs="Arial"/>
          </w:rPr>
          <w:t>https://www.bynder.com/en/blog/secrets-of-coca-colas-branding-and-marketing-strategies/</w:t>
        </w:r>
      </w:hyperlink>
      <w:r w:rsidRPr="0074451E">
        <w:rPr>
          <w:rFonts w:ascii="Arial" w:hAnsi="Arial" w:cs="Arial"/>
        </w:rPr>
        <w:t xml:space="preserve"> (Accessed: 25 March 2023).</w:t>
      </w:r>
    </w:p>
    <w:p w14:paraId="6BE77A24" w14:textId="77777777" w:rsidR="00521D3D" w:rsidRPr="0074451E" w:rsidRDefault="00521D3D" w:rsidP="0074451E">
      <w:pPr>
        <w:spacing w:after="200" w:line="360" w:lineRule="auto"/>
        <w:ind w:left="720"/>
        <w:contextualSpacing/>
        <w:jc w:val="both"/>
        <w:rPr>
          <w:rFonts w:ascii="Arial" w:hAnsi="Arial" w:cs="Arial"/>
        </w:rPr>
      </w:pPr>
    </w:p>
    <w:p w14:paraId="2A45B1F6" w14:textId="77777777" w:rsidR="00521D3D" w:rsidRPr="0074451E" w:rsidRDefault="00521D3D" w:rsidP="0074451E">
      <w:pPr>
        <w:numPr>
          <w:ilvl w:val="0"/>
          <w:numId w:val="12"/>
        </w:numPr>
        <w:tabs>
          <w:tab w:val="num" w:pos="720"/>
        </w:tabs>
        <w:spacing w:after="200" w:line="360" w:lineRule="auto"/>
        <w:contextualSpacing/>
        <w:jc w:val="both"/>
        <w:rPr>
          <w:rFonts w:ascii="Arial" w:hAnsi="Arial" w:cs="Arial"/>
          <w:i/>
          <w:iCs/>
        </w:rPr>
      </w:pPr>
      <w:r w:rsidRPr="0074451E">
        <w:rPr>
          <w:rFonts w:ascii="Arial" w:hAnsi="Arial" w:cs="Arial"/>
        </w:rPr>
        <w:t xml:space="preserve">Kotler, P., &amp; </w:t>
      </w:r>
      <w:bookmarkStart w:id="4" w:name="_Hlk130745644"/>
      <w:r w:rsidRPr="0074451E">
        <w:rPr>
          <w:rFonts w:ascii="Arial" w:hAnsi="Arial" w:cs="Arial"/>
        </w:rPr>
        <w:t>Armstrong</w:t>
      </w:r>
      <w:bookmarkEnd w:id="4"/>
      <w:r w:rsidRPr="0074451E">
        <w:rPr>
          <w:rFonts w:ascii="Arial" w:hAnsi="Arial" w:cs="Arial"/>
        </w:rPr>
        <w:t>, G. (2018).</w:t>
      </w:r>
      <w:r w:rsidRPr="0074451E">
        <w:rPr>
          <w:rFonts w:ascii="Arial" w:hAnsi="Arial" w:cs="Arial"/>
          <w:i/>
          <w:iCs/>
        </w:rPr>
        <w:t xml:space="preserve"> Principles of marketing. </w:t>
      </w:r>
      <w:r w:rsidRPr="0074451E">
        <w:rPr>
          <w:rFonts w:ascii="Arial" w:hAnsi="Arial" w:cs="Arial"/>
        </w:rPr>
        <w:t>Pearson Education Limited.</w:t>
      </w:r>
    </w:p>
    <w:p w14:paraId="4EC90002" w14:textId="77777777" w:rsidR="00521D3D" w:rsidRPr="0074451E" w:rsidRDefault="00521D3D" w:rsidP="0074451E">
      <w:pPr>
        <w:spacing w:after="200" w:line="360" w:lineRule="auto"/>
        <w:ind w:left="720"/>
        <w:contextualSpacing/>
        <w:jc w:val="both"/>
        <w:rPr>
          <w:rFonts w:ascii="Arial" w:hAnsi="Arial" w:cs="Arial"/>
          <w:i/>
          <w:iCs/>
        </w:rPr>
      </w:pPr>
    </w:p>
    <w:p w14:paraId="10123E2C" w14:textId="77777777" w:rsidR="00521D3D" w:rsidRPr="0074451E" w:rsidRDefault="00521D3D" w:rsidP="0074451E">
      <w:pPr>
        <w:numPr>
          <w:ilvl w:val="0"/>
          <w:numId w:val="12"/>
        </w:numPr>
        <w:spacing w:after="200" w:line="360" w:lineRule="auto"/>
        <w:contextualSpacing/>
        <w:jc w:val="both"/>
        <w:rPr>
          <w:rFonts w:ascii="Arial" w:hAnsi="Arial" w:cs="Arial"/>
          <w:i/>
          <w:iCs/>
        </w:rPr>
      </w:pPr>
      <w:proofErr w:type="spellStart"/>
      <w:r w:rsidRPr="0074451E">
        <w:rPr>
          <w:rFonts w:ascii="Arial" w:hAnsi="Arial" w:cs="Arial"/>
        </w:rPr>
        <w:lastRenderedPageBreak/>
        <w:t>Mayureshnikam</w:t>
      </w:r>
      <w:proofErr w:type="spellEnd"/>
      <w:r w:rsidRPr="0074451E">
        <w:rPr>
          <w:rFonts w:ascii="Arial" w:hAnsi="Arial" w:cs="Arial"/>
        </w:rPr>
        <w:t xml:space="preserve">, Patil, V., (2018), ‘Marketing Strategy Of Coca Cola’, </w:t>
      </w:r>
      <w:r w:rsidRPr="0074451E">
        <w:rPr>
          <w:rFonts w:ascii="Arial" w:hAnsi="Arial" w:cs="Arial"/>
          <w:i/>
          <w:iCs/>
        </w:rPr>
        <w:t>IOSR Journal of Business and Management</w:t>
      </w:r>
      <w:r w:rsidRPr="0074451E">
        <w:rPr>
          <w:rFonts w:ascii="Arial" w:hAnsi="Arial" w:cs="Arial"/>
        </w:rPr>
        <w:t>, pp.77-85.</w:t>
      </w:r>
    </w:p>
    <w:p w14:paraId="26612D48" w14:textId="77777777" w:rsidR="00521D3D" w:rsidRPr="0074451E" w:rsidRDefault="00521D3D" w:rsidP="0074451E">
      <w:pPr>
        <w:spacing w:after="200" w:line="360" w:lineRule="auto"/>
        <w:contextualSpacing/>
        <w:jc w:val="both"/>
        <w:rPr>
          <w:rFonts w:ascii="Arial" w:hAnsi="Arial" w:cs="Arial"/>
          <w:i/>
          <w:iCs/>
        </w:rPr>
      </w:pPr>
    </w:p>
    <w:p w14:paraId="7912F44D" w14:textId="77777777" w:rsidR="00521D3D" w:rsidRPr="0074451E" w:rsidRDefault="00521D3D" w:rsidP="0074451E">
      <w:pPr>
        <w:numPr>
          <w:ilvl w:val="0"/>
          <w:numId w:val="12"/>
        </w:numPr>
        <w:spacing w:after="200" w:line="360" w:lineRule="auto"/>
        <w:contextualSpacing/>
        <w:jc w:val="both"/>
        <w:rPr>
          <w:rFonts w:ascii="Arial" w:hAnsi="Arial" w:cs="Arial"/>
        </w:rPr>
      </w:pPr>
      <w:r w:rsidRPr="0074451E">
        <w:rPr>
          <w:rFonts w:ascii="Arial" w:hAnsi="Arial" w:cs="Arial"/>
        </w:rPr>
        <w:t xml:space="preserve"> </w:t>
      </w:r>
      <w:proofErr w:type="spellStart"/>
      <w:r w:rsidRPr="0074451E">
        <w:rPr>
          <w:rFonts w:ascii="Arial" w:hAnsi="Arial" w:cs="Arial"/>
        </w:rPr>
        <w:t>Vrontis</w:t>
      </w:r>
      <w:proofErr w:type="spellEnd"/>
      <w:r w:rsidRPr="0074451E">
        <w:rPr>
          <w:rFonts w:ascii="Arial" w:hAnsi="Arial" w:cs="Arial"/>
        </w:rPr>
        <w:t xml:space="preserve">, D. &amp; Sharp, I., (2003), ‘The Strategic Positioning of Coca-Cola in their Global Marketing Operation’, </w:t>
      </w:r>
      <w:hyperlink r:id="rId18" w:tooltip="link to all issues of this title" w:history="1">
        <w:r w:rsidRPr="0074451E">
          <w:rPr>
            <w:rFonts w:ascii="Arial" w:hAnsi="Arial" w:cs="Arial"/>
            <w:i/>
            <w:iCs/>
          </w:rPr>
          <w:t>The Marketing Review</w:t>
        </w:r>
      </w:hyperlink>
      <w:r w:rsidRPr="0074451E">
        <w:rPr>
          <w:rFonts w:ascii="Arial" w:hAnsi="Arial" w:cs="Arial"/>
          <w:color w:val="000000"/>
          <w:shd w:val="clear" w:color="auto" w:fill="FFFFFF"/>
        </w:rPr>
        <w:t>, 3(3), pp.289-309.</w:t>
      </w:r>
      <w:r w:rsidRPr="0074451E">
        <w:rPr>
          <w:rFonts w:ascii="Arial" w:hAnsi="Arial" w:cs="Arial"/>
          <w:color w:val="555555"/>
          <w:shd w:val="clear" w:color="auto" w:fill="FFFFFF"/>
        </w:rPr>
        <w:t xml:space="preserve"> </w:t>
      </w:r>
      <w:r w:rsidRPr="0074451E">
        <w:rPr>
          <w:rFonts w:ascii="Arial" w:hAnsi="Arial" w:cs="Arial"/>
          <w:shd w:val="clear" w:color="auto" w:fill="FFFFFF"/>
        </w:rPr>
        <w:t>DOI:</w:t>
      </w:r>
      <w:hyperlink r:id="rId19" w:tgtFrame="_blank" w:history="1">
        <w:r w:rsidRPr="0074451E">
          <w:rPr>
            <w:rFonts w:ascii="Arial" w:hAnsi="Arial" w:cs="Arial"/>
            <w:bdr w:val="none" w:sz="0" w:space="0" w:color="auto" w:frame="1"/>
            <w:shd w:val="clear" w:color="auto" w:fill="FFFFFF"/>
          </w:rPr>
          <w:t>10.1362/146934703322383471</w:t>
        </w:r>
      </w:hyperlink>
    </w:p>
    <w:p w14:paraId="6733234F" w14:textId="77777777" w:rsidR="00521D3D" w:rsidRPr="0074451E" w:rsidRDefault="00521D3D" w:rsidP="0074451E">
      <w:pPr>
        <w:spacing w:after="200" w:line="360" w:lineRule="auto"/>
        <w:ind w:left="720"/>
        <w:contextualSpacing/>
        <w:jc w:val="both"/>
        <w:rPr>
          <w:rFonts w:ascii="Arial" w:hAnsi="Arial" w:cs="Arial"/>
        </w:rPr>
      </w:pPr>
    </w:p>
    <w:p w14:paraId="2FDE78EC" w14:textId="76A0B784" w:rsidR="00521D3D" w:rsidRPr="0074451E" w:rsidRDefault="00521D3D" w:rsidP="0074451E">
      <w:pPr>
        <w:numPr>
          <w:ilvl w:val="0"/>
          <w:numId w:val="12"/>
        </w:numPr>
        <w:spacing w:after="200" w:line="360" w:lineRule="auto"/>
        <w:contextualSpacing/>
        <w:jc w:val="both"/>
        <w:rPr>
          <w:rFonts w:ascii="Arial" w:hAnsi="Arial" w:cs="Arial"/>
        </w:rPr>
      </w:pPr>
      <w:r w:rsidRPr="0074451E">
        <w:rPr>
          <w:rFonts w:ascii="Arial" w:hAnsi="Arial" w:cs="Arial"/>
        </w:rPr>
        <w:t xml:space="preserve">Xiang, M. (2022), ‘Analysis of Coca-Cola Company’s Marketing Model’, </w:t>
      </w:r>
      <w:r w:rsidRPr="0074451E">
        <w:rPr>
          <w:rFonts w:ascii="Arial" w:hAnsi="Arial" w:cs="Arial"/>
          <w:i/>
          <w:iCs/>
        </w:rPr>
        <w:t>Journal of Economics, Business and Management</w:t>
      </w:r>
      <w:r w:rsidRPr="0074451E">
        <w:rPr>
          <w:rFonts w:ascii="Arial" w:hAnsi="Arial" w:cs="Arial"/>
        </w:rPr>
        <w:t>, 10(2), pp.120-123.</w:t>
      </w:r>
    </w:p>
    <w:p w14:paraId="04D1CCCE" w14:textId="77777777" w:rsidR="00521D3D" w:rsidRPr="00205F85" w:rsidRDefault="00521D3D" w:rsidP="00205F85">
      <w:pPr>
        <w:spacing w:after="200" w:line="360" w:lineRule="auto"/>
        <w:ind w:left="720"/>
        <w:contextualSpacing/>
        <w:jc w:val="both"/>
        <w:rPr>
          <w:rFonts w:ascii="Arial" w:hAnsi="Arial" w:cs="Arial"/>
        </w:rPr>
      </w:pPr>
    </w:p>
    <w:p w14:paraId="73286178" w14:textId="77777777" w:rsidR="001D5CFB" w:rsidRDefault="001D5CFB" w:rsidP="001D5CFB">
      <w:pPr>
        <w:spacing w:line="360" w:lineRule="auto"/>
        <w:jc w:val="center"/>
      </w:pPr>
    </w:p>
    <w:sectPr w:rsidR="001D5CFB">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1B9F9" w14:textId="77777777" w:rsidR="00F908AC" w:rsidRDefault="00F908AC" w:rsidP="005149D6">
      <w:pPr>
        <w:spacing w:after="0" w:line="240" w:lineRule="auto"/>
      </w:pPr>
      <w:r>
        <w:separator/>
      </w:r>
    </w:p>
  </w:endnote>
  <w:endnote w:type="continuationSeparator" w:id="0">
    <w:p w14:paraId="3F0075F4" w14:textId="77777777" w:rsidR="00F908AC" w:rsidRDefault="00F908AC" w:rsidP="00514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E71D9" w14:textId="77777777" w:rsidR="005149D6" w:rsidRDefault="005149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612702"/>
      <w:docPartObj>
        <w:docPartGallery w:val="Page Numbers (Bottom of Page)"/>
        <w:docPartUnique/>
      </w:docPartObj>
    </w:sdtPr>
    <w:sdtEndPr>
      <w:rPr>
        <w:noProof/>
      </w:rPr>
    </w:sdtEndPr>
    <w:sdtContent>
      <w:p w14:paraId="061AC948" w14:textId="5713A59D" w:rsidR="0037417C" w:rsidRDefault="003741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D0D971" w14:textId="77777777" w:rsidR="005149D6" w:rsidRDefault="005149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D5258" w14:textId="77777777" w:rsidR="005149D6" w:rsidRDefault="00514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B7F16" w14:textId="77777777" w:rsidR="00F908AC" w:rsidRDefault="00F908AC" w:rsidP="005149D6">
      <w:pPr>
        <w:spacing w:after="0" w:line="240" w:lineRule="auto"/>
      </w:pPr>
      <w:r>
        <w:separator/>
      </w:r>
    </w:p>
  </w:footnote>
  <w:footnote w:type="continuationSeparator" w:id="0">
    <w:p w14:paraId="550DF5B7" w14:textId="77777777" w:rsidR="00F908AC" w:rsidRDefault="00F908AC" w:rsidP="005149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D87C3" w14:textId="77777777" w:rsidR="005149D6" w:rsidRDefault="005149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77543" w14:textId="77777777" w:rsidR="005149D6" w:rsidRDefault="005149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D9BDB" w14:textId="77777777" w:rsidR="005149D6" w:rsidRDefault="005149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24FE5"/>
    <w:multiLevelType w:val="hybridMultilevel"/>
    <w:tmpl w:val="D7AEA9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DE51EF"/>
    <w:multiLevelType w:val="hybridMultilevel"/>
    <w:tmpl w:val="E5B4EF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0" w:hanging="360"/>
      </w:pPr>
      <w:rPr>
        <w:rFonts w:ascii="Courier New" w:hAnsi="Courier New" w:cs="Courier New" w:hint="default"/>
      </w:rPr>
    </w:lvl>
    <w:lvl w:ilvl="2" w:tplc="04090005" w:tentative="1">
      <w:start w:val="1"/>
      <w:numFmt w:val="bullet"/>
      <w:lvlText w:val=""/>
      <w:lvlJc w:val="left"/>
      <w:pPr>
        <w:ind w:left="720" w:hanging="360"/>
      </w:pPr>
      <w:rPr>
        <w:rFonts w:ascii="Wingdings" w:hAnsi="Wingdings" w:hint="default"/>
      </w:rPr>
    </w:lvl>
    <w:lvl w:ilvl="3" w:tplc="04090001" w:tentative="1">
      <w:start w:val="1"/>
      <w:numFmt w:val="bullet"/>
      <w:lvlText w:val=""/>
      <w:lvlJc w:val="left"/>
      <w:pPr>
        <w:ind w:left="1440" w:hanging="360"/>
      </w:pPr>
      <w:rPr>
        <w:rFonts w:ascii="Symbol" w:hAnsi="Symbol" w:hint="default"/>
      </w:rPr>
    </w:lvl>
    <w:lvl w:ilvl="4" w:tplc="04090003" w:tentative="1">
      <w:start w:val="1"/>
      <w:numFmt w:val="bullet"/>
      <w:lvlText w:val="o"/>
      <w:lvlJc w:val="left"/>
      <w:pPr>
        <w:ind w:left="2160" w:hanging="360"/>
      </w:pPr>
      <w:rPr>
        <w:rFonts w:ascii="Courier New" w:hAnsi="Courier New" w:cs="Courier New" w:hint="default"/>
      </w:rPr>
    </w:lvl>
    <w:lvl w:ilvl="5" w:tplc="04090005" w:tentative="1">
      <w:start w:val="1"/>
      <w:numFmt w:val="bullet"/>
      <w:lvlText w:val=""/>
      <w:lvlJc w:val="left"/>
      <w:pPr>
        <w:ind w:left="2880" w:hanging="360"/>
      </w:pPr>
      <w:rPr>
        <w:rFonts w:ascii="Wingdings" w:hAnsi="Wingdings" w:hint="default"/>
      </w:rPr>
    </w:lvl>
    <w:lvl w:ilvl="6" w:tplc="04090001" w:tentative="1">
      <w:start w:val="1"/>
      <w:numFmt w:val="bullet"/>
      <w:lvlText w:val=""/>
      <w:lvlJc w:val="left"/>
      <w:pPr>
        <w:ind w:left="3600" w:hanging="360"/>
      </w:pPr>
      <w:rPr>
        <w:rFonts w:ascii="Symbol" w:hAnsi="Symbol" w:hint="default"/>
      </w:rPr>
    </w:lvl>
    <w:lvl w:ilvl="7" w:tplc="04090003" w:tentative="1">
      <w:start w:val="1"/>
      <w:numFmt w:val="bullet"/>
      <w:lvlText w:val="o"/>
      <w:lvlJc w:val="left"/>
      <w:pPr>
        <w:ind w:left="4320" w:hanging="360"/>
      </w:pPr>
      <w:rPr>
        <w:rFonts w:ascii="Courier New" w:hAnsi="Courier New" w:cs="Courier New" w:hint="default"/>
      </w:rPr>
    </w:lvl>
    <w:lvl w:ilvl="8" w:tplc="04090005" w:tentative="1">
      <w:start w:val="1"/>
      <w:numFmt w:val="bullet"/>
      <w:lvlText w:val=""/>
      <w:lvlJc w:val="left"/>
      <w:pPr>
        <w:ind w:left="5040" w:hanging="360"/>
      </w:pPr>
      <w:rPr>
        <w:rFonts w:ascii="Wingdings" w:hAnsi="Wingdings" w:hint="default"/>
      </w:rPr>
    </w:lvl>
  </w:abstractNum>
  <w:abstractNum w:abstractNumId="2" w15:restartNumberingAfterBreak="0">
    <w:nsid w:val="255443A1"/>
    <w:multiLevelType w:val="hybridMultilevel"/>
    <w:tmpl w:val="7848DE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6629C9"/>
    <w:multiLevelType w:val="hybridMultilevel"/>
    <w:tmpl w:val="F6F24E5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000444"/>
    <w:multiLevelType w:val="hybridMultilevel"/>
    <w:tmpl w:val="71D21CE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425F099C"/>
    <w:multiLevelType w:val="hybridMultilevel"/>
    <w:tmpl w:val="B0B4902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4547B88"/>
    <w:multiLevelType w:val="hybridMultilevel"/>
    <w:tmpl w:val="87AA0716"/>
    <w:lvl w:ilvl="0" w:tplc="42E6CD54">
      <w:start w:val="1"/>
      <w:numFmt w:val="decimal"/>
      <w:lvlText w:val="%1."/>
      <w:lvlJc w:val="left"/>
      <w:pPr>
        <w:ind w:left="720" w:hanging="360"/>
      </w:pPr>
      <w:rPr>
        <w:i w:val="0"/>
        <w:i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B342154"/>
    <w:multiLevelType w:val="hybridMultilevel"/>
    <w:tmpl w:val="BD888A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20E053B"/>
    <w:multiLevelType w:val="hybridMultilevel"/>
    <w:tmpl w:val="BEC065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7E75B9"/>
    <w:multiLevelType w:val="hybridMultilevel"/>
    <w:tmpl w:val="0FAC7F2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75935516"/>
    <w:multiLevelType w:val="hybridMultilevel"/>
    <w:tmpl w:val="4C607690"/>
    <w:lvl w:ilvl="0" w:tplc="B6CE895E">
      <w:start w:val="1"/>
      <w:numFmt w:val="upperRoman"/>
      <w:lvlText w:val="%1"/>
      <w:lvlJc w:val="right"/>
      <w:pPr>
        <w:ind w:left="501" w:hanging="360"/>
      </w:pPr>
      <w:rPr>
        <w:rFonts w:hint="default"/>
        <w:b/>
        <w:bCs/>
        <w:sz w:val="32"/>
        <w:szCs w:val="32"/>
      </w:rPr>
    </w:lvl>
    <w:lvl w:ilvl="1" w:tplc="04090019" w:tentative="1">
      <w:start w:val="1"/>
      <w:numFmt w:val="lowerLetter"/>
      <w:lvlText w:val="%2."/>
      <w:lvlJc w:val="left"/>
      <w:pPr>
        <w:ind w:left="1221" w:hanging="360"/>
      </w:pPr>
    </w:lvl>
    <w:lvl w:ilvl="2" w:tplc="0409001B" w:tentative="1">
      <w:start w:val="1"/>
      <w:numFmt w:val="lowerRoman"/>
      <w:lvlText w:val="%3."/>
      <w:lvlJc w:val="right"/>
      <w:pPr>
        <w:ind w:left="1941" w:hanging="180"/>
      </w:pPr>
    </w:lvl>
    <w:lvl w:ilvl="3" w:tplc="0409000F" w:tentative="1">
      <w:start w:val="1"/>
      <w:numFmt w:val="decimal"/>
      <w:lvlText w:val="%4."/>
      <w:lvlJc w:val="left"/>
      <w:pPr>
        <w:ind w:left="2661" w:hanging="360"/>
      </w:pPr>
    </w:lvl>
    <w:lvl w:ilvl="4" w:tplc="04090019" w:tentative="1">
      <w:start w:val="1"/>
      <w:numFmt w:val="lowerLetter"/>
      <w:lvlText w:val="%5."/>
      <w:lvlJc w:val="left"/>
      <w:pPr>
        <w:ind w:left="3381" w:hanging="360"/>
      </w:pPr>
    </w:lvl>
    <w:lvl w:ilvl="5" w:tplc="0409001B" w:tentative="1">
      <w:start w:val="1"/>
      <w:numFmt w:val="lowerRoman"/>
      <w:lvlText w:val="%6."/>
      <w:lvlJc w:val="right"/>
      <w:pPr>
        <w:ind w:left="4101" w:hanging="180"/>
      </w:pPr>
    </w:lvl>
    <w:lvl w:ilvl="6" w:tplc="0409000F" w:tentative="1">
      <w:start w:val="1"/>
      <w:numFmt w:val="decimal"/>
      <w:lvlText w:val="%7."/>
      <w:lvlJc w:val="left"/>
      <w:pPr>
        <w:ind w:left="4821" w:hanging="360"/>
      </w:pPr>
    </w:lvl>
    <w:lvl w:ilvl="7" w:tplc="04090019" w:tentative="1">
      <w:start w:val="1"/>
      <w:numFmt w:val="lowerLetter"/>
      <w:lvlText w:val="%8."/>
      <w:lvlJc w:val="left"/>
      <w:pPr>
        <w:ind w:left="5541" w:hanging="360"/>
      </w:pPr>
    </w:lvl>
    <w:lvl w:ilvl="8" w:tplc="0409001B" w:tentative="1">
      <w:start w:val="1"/>
      <w:numFmt w:val="lowerRoman"/>
      <w:lvlText w:val="%9."/>
      <w:lvlJc w:val="right"/>
      <w:pPr>
        <w:ind w:left="6261" w:hanging="180"/>
      </w:pPr>
    </w:lvl>
  </w:abstractNum>
  <w:abstractNum w:abstractNumId="11" w15:restartNumberingAfterBreak="0">
    <w:nsid w:val="7D0F08CC"/>
    <w:multiLevelType w:val="hybridMultilevel"/>
    <w:tmpl w:val="1DE439B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8599387">
    <w:abstractNumId w:val="1"/>
  </w:num>
  <w:num w:numId="2" w16cid:durableId="1748529897">
    <w:abstractNumId w:val="2"/>
  </w:num>
  <w:num w:numId="3" w16cid:durableId="1337221747">
    <w:abstractNumId w:val="4"/>
  </w:num>
  <w:num w:numId="4" w16cid:durableId="613247661">
    <w:abstractNumId w:val="10"/>
  </w:num>
  <w:num w:numId="5" w16cid:durableId="1964529764">
    <w:abstractNumId w:val="3"/>
  </w:num>
  <w:num w:numId="6" w16cid:durableId="234053463">
    <w:abstractNumId w:val="7"/>
  </w:num>
  <w:num w:numId="7" w16cid:durableId="1671642971">
    <w:abstractNumId w:val="5"/>
  </w:num>
  <w:num w:numId="8" w16cid:durableId="1093671649">
    <w:abstractNumId w:val="8"/>
  </w:num>
  <w:num w:numId="9" w16cid:durableId="1010330941">
    <w:abstractNumId w:val="11"/>
  </w:num>
  <w:num w:numId="10" w16cid:durableId="1768578737">
    <w:abstractNumId w:val="9"/>
  </w:num>
  <w:num w:numId="11" w16cid:durableId="703360825">
    <w:abstractNumId w:val="0"/>
  </w:num>
  <w:num w:numId="12" w16cid:durableId="17261024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9D6"/>
    <w:rsid w:val="00012C89"/>
    <w:rsid w:val="00040EBF"/>
    <w:rsid w:val="00120DCD"/>
    <w:rsid w:val="00132150"/>
    <w:rsid w:val="00161A99"/>
    <w:rsid w:val="00193AD6"/>
    <w:rsid w:val="00195B31"/>
    <w:rsid w:val="001D5CFB"/>
    <w:rsid w:val="00205F85"/>
    <w:rsid w:val="002243C8"/>
    <w:rsid w:val="00236E68"/>
    <w:rsid w:val="00350ED7"/>
    <w:rsid w:val="00356AE4"/>
    <w:rsid w:val="0037417C"/>
    <w:rsid w:val="00376B30"/>
    <w:rsid w:val="003C2895"/>
    <w:rsid w:val="00455EC2"/>
    <w:rsid w:val="00497D64"/>
    <w:rsid w:val="00500C16"/>
    <w:rsid w:val="005149D6"/>
    <w:rsid w:val="0051688E"/>
    <w:rsid w:val="00521D3D"/>
    <w:rsid w:val="00587126"/>
    <w:rsid w:val="005A4972"/>
    <w:rsid w:val="005F4CBF"/>
    <w:rsid w:val="006C5929"/>
    <w:rsid w:val="006E4C34"/>
    <w:rsid w:val="007378FE"/>
    <w:rsid w:val="0074451E"/>
    <w:rsid w:val="007E4D2E"/>
    <w:rsid w:val="00863D71"/>
    <w:rsid w:val="008C69E2"/>
    <w:rsid w:val="00917CB5"/>
    <w:rsid w:val="0095397F"/>
    <w:rsid w:val="00962FEB"/>
    <w:rsid w:val="00975807"/>
    <w:rsid w:val="009944FE"/>
    <w:rsid w:val="009E3BA7"/>
    <w:rsid w:val="00A82A58"/>
    <w:rsid w:val="00A97186"/>
    <w:rsid w:val="00B630FC"/>
    <w:rsid w:val="00BE03E3"/>
    <w:rsid w:val="00C965F7"/>
    <w:rsid w:val="00CB34EF"/>
    <w:rsid w:val="00D21405"/>
    <w:rsid w:val="00D76F46"/>
    <w:rsid w:val="00D830CB"/>
    <w:rsid w:val="00D85790"/>
    <w:rsid w:val="00DB200A"/>
    <w:rsid w:val="00DD1BF0"/>
    <w:rsid w:val="00E26416"/>
    <w:rsid w:val="00E34FAB"/>
    <w:rsid w:val="00E7222D"/>
    <w:rsid w:val="00E93A8D"/>
    <w:rsid w:val="00EE225E"/>
    <w:rsid w:val="00F908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A0CC6"/>
  <w15:chartTrackingRefBased/>
  <w15:docId w15:val="{CD4D3E7A-BC7B-47C9-8DA1-EF842269D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9D6"/>
  </w:style>
  <w:style w:type="paragraph" w:styleId="Heading1">
    <w:name w:val="heading 1"/>
    <w:basedOn w:val="Normal"/>
    <w:next w:val="Normal"/>
    <w:link w:val="Heading1Char"/>
    <w:uiPriority w:val="9"/>
    <w:qFormat/>
    <w:rsid w:val="005149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2895"/>
    <w:pPr>
      <w:keepNext/>
      <w:keepLines/>
      <w:spacing w:before="40" w:after="0" w:line="276" w:lineRule="auto"/>
      <w:jc w:val="both"/>
      <w:outlineLvl w:val="1"/>
    </w:pPr>
    <w:rPr>
      <w:rFonts w:ascii="Times New Roman" w:eastAsiaTheme="majorEastAsia" w:hAnsi="Times New Roman"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9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49D6"/>
    <w:pPr>
      <w:outlineLvl w:val="9"/>
    </w:pPr>
  </w:style>
  <w:style w:type="paragraph" w:styleId="TOC1">
    <w:name w:val="toc 1"/>
    <w:basedOn w:val="Normal"/>
    <w:next w:val="Normal"/>
    <w:autoRedefine/>
    <w:uiPriority w:val="39"/>
    <w:unhideWhenUsed/>
    <w:rsid w:val="005149D6"/>
    <w:pPr>
      <w:spacing w:after="100" w:line="276" w:lineRule="auto"/>
      <w:jc w:val="both"/>
    </w:pPr>
    <w:rPr>
      <w:rFonts w:ascii="Times New Roman" w:hAnsi="Times New Roman"/>
      <w:sz w:val="24"/>
    </w:rPr>
  </w:style>
  <w:style w:type="paragraph" w:styleId="TOC2">
    <w:name w:val="toc 2"/>
    <w:basedOn w:val="Normal"/>
    <w:next w:val="Normal"/>
    <w:autoRedefine/>
    <w:uiPriority w:val="39"/>
    <w:unhideWhenUsed/>
    <w:rsid w:val="005149D6"/>
    <w:pPr>
      <w:spacing w:after="100" w:line="276" w:lineRule="auto"/>
      <w:ind w:left="240"/>
      <w:jc w:val="both"/>
    </w:pPr>
    <w:rPr>
      <w:rFonts w:ascii="Times New Roman" w:hAnsi="Times New Roman"/>
      <w:sz w:val="24"/>
    </w:rPr>
  </w:style>
  <w:style w:type="character" w:styleId="Hyperlink">
    <w:name w:val="Hyperlink"/>
    <w:basedOn w:val="DefaultParagraphFont"/>
    <w:uiPriority w:val="99"/>
    <w:unhideWhenUsed/>
    <w:rsid w:val="005149D6"/>
    <w:rPr>
      <w:color w:val="0563C1" w:themeColor="hyperlink"/>
      <w:u w:val="single"/>
    </w:rPr>
  </w:style>
  <w:style w:type="paragraph" w:styleId="Header">
    <w:name w:val="header"/>
    <w:basedOn w:val="Normal"/>
    <w:link w:val="HeaderChar"/>
    <w:uiPriority w:val="99"/>
    <w:unhideWhenUsed/>
    <w:rsid w:val="005149D6"/>
    <w:pPr>
      <w:tabs>
        <w:tab w:val="center" w:pos="4703"/>
        <w:tab w:val="right" w:pos="9406"/>
      </w:tabs>
      <w:spacing w:after="0" w:line="240" w:lineRule="auto"/>
    </w:pPr>
  </w:style>
  <w:style w:type="character" w:customStyle="1" w:styleId="HeaderChar">
    <w:name w:val="Header Char"/>
    <w:basedOn w:val="DefaultParagraphFont"/>
    <w:link w:val="Header"/>
    <w:uiPriority w:val="99"/>
    <w:rsid w:val="005149D6"/>
  </w:style>
  <w:style w:type="paragraph" w:styleId="Footer">
    <w:name w:val="footer"/>
    <w:basedOn w:val="Normal"/>
    <w:link w:val="FooterChar"/>
    <w:uiPriority w:val="99"/>
    <w:unhideWhenUsed/>
    <w:rsid w:val="005149D6"/>
    <w:pPr>
      <w:tabs>
        <w:tab w:val="center" w:pos="4703"/>
        <w:tab w:val="right" w:pos="9406"/>
      </w:tabs>
      <w:spacing w:after="0" w:line="240" w:lineRule="auto"/>
    </w:pPr>
  </w:style>
  <w:style w:type="character" w:customStyle="1" w:styleId="FooterChar">
    <w:name w:val="Footer Char"/>
    <w:basedOn w:val="DefaultParagraphFont"/>
    <w:link w:val="Footer"/>
    <w:uiPriority w:val="99"/>
    <w:rsid w:val="005149D6"/>
  </w:style>
  <w:style w:type="paragraph" w:styleId="ListParagraph">
    <w:name w:val="List Paragraph"/>
    <w:basedOn w:val="Normal"/>
    <w:uiPriority w:val="34"/>
    <w:qFormat/>
    <w:rsid w:val="00975807"/>
    <w:pPr>
      <w:ind w:left="720"/>
      <w:contextualSpacing/>
    </w:pPr>
  </w:style>
  <w:style w:type="character" w:customStyle="1" w:styleId="Heading2Char">
    <w:name w:val="Heading 2 Char"/>
    <w:basedOn w:val="DefaultParagraphFont"/>
    <w:link w:val="Heading2"/>
    <w:uiPriority w:val="9"/>
    <w:rsid w:val="003C2895"/>
    <w:rPr>
      <w:rFonts w:ascii="Times New Roman" w:eastAsiaTheme="majorEastAsia" w:hAnsi="Times New Roman" w:cstheme="majorBidi"/>
      <w:color w:val="2F5496" w:themeColor="accent1" w:themeShade="BF"/>
      <w:sz w:val="28"/>
      <w:szCs w:val="26"/>
    </w:rPr>
  </w:style>
  <w:style w:type="character" w:styleId="UnresolvedMention">
    <w:name w:val="Unresolved Mention"/>
    <w:basedOn w:val="DefaultParagraphFont"/>
    <w:uiPriority w:val="99"/>
    <w:semiHidden/>
    <w:unhideWhenUsed/>
    <w:rsid w:val="00BE03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ingentaconnect.com/content/westburn/tmr"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bynder.com/en/blog/secrets-of-coca-colas-branding-and-marketing-strategies/"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coca-colacompany.com/sustainability"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coca-colacompany.com/brands" TargetMode="External"/><Relationship Id="rId23"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dx.doi.org/10.1362/146934703322383471"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oca-colacompany.com/company"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1646</TotalTime>
  <Pages>1</Pages>
  <Words>2142</Words>
  <Characters>12214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Tsonyo Todorov (2021609)</cp:lastModifiedBy>
  <cp:revision>19</cp:revision>
  <dcterms:created xsi:type="dcterms:W3CDTF">2023-03-24T09:45:00Z</dcterms:created>
  <dcterms:modified xsi:type="dcterms:W3CDTF">2023-03-31T15:59:00Z</dcterms:modified>
</cp:coreProperties>
</file>