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0471941"/>
        <w:docPartObj>
          <w:docPartGallery w:val="Cover Pages"/>
          <w:docPartUnique/>
        </w:docPartObj>
      </w:sdtPr>
      <w:sdtEndPr>
        <w:rPr>
          <w:rFonts w:ascii="Arial" w:hAnsi="Arial" w:cs="Arial"/>
          <w:sz w:val="24"/>
          <w:szCs w:val="24"/>
        </w:rPr>
      </w:sdtEndPr>
      <w:sdtContent>
        <w:p w14:paraId="68564C26" w14:textId="7ECE40B9" w:rsidR="00CF63CF" w:rsidRDefault="00CF63CF">
          <w:r>
            <w:rPr>
              <w:noProof/>
            </w:rPr>
            <mc:AlternateContent>
              <mc:Choice Requires="wps">
                <w:drawing>
                  <wp:anchor distT="0" distB="0" distL="114300" distR="114300" simplePos="0" relativeHeight="251659264" behindDoc="0" locked="0" layoutInCell="1" allowOverlap="1" wp14:anchorId="35992B77" wp14:editId="28872F07">
                    <wp:simplePos x="0" y="0"/>
                    <wp:positionH relativeFrom="margin">
                      <wp:posOffset>5153025</wp:posOffset>
                    </wp:positionH>
                    <wp:positionV relativeFrom="page">
                      <wp:posOffset>247650</wp:posOffset>
                    </wp:positionV>
                    <wp:extent cx="47625" cy="86409"/>
                    <wp:effectExtent l="0" t="0" r="9525" b="889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 cy="8640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A8BC7FC" w14:textId="2E5BC024" w:rsidR="00CF63CF" w:rsidRDefault="00CF63CF" w:rsidP="00CF63CF">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992B77" id="Rectangle 132" o:spid="_x0000_s1026" style="position:absolute;margin-left:405.75pt;margin-top:19.5pt;width:3.75pt;height:6.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A8BC7FC" w14:textId="2E5BC024" w:rsidR="00CF63CF" w:rsidRDefault="00CF63CF" w:rsidP="00CF63CF">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p w14:paraId="1A3FE63F" w14:textId="4FB8C79A" w:rsidR="00CF63CF" w:rsidRDefault="00CF63CF">
          <w:pPr>
            <w:rPr>
              <w:rFonts w:ascii="Arial" w:hAnsi="Arial" w:cs="Arial"/>
              <w:sz w:val="24"/>
              <w:szCs w:val="24"/>
            </w:rPr>
          </w:pPr>
          <w:r w:rsidRPr="00CF63CF">
            <w:rPr>
              <w:rFonts w:ascii="Arial" w:hAnsi="Arial" w:cs="Arial"/>
              <w:color w:val="4472C4" w:themeColor="accent1"/>
              <w:sz w:val="28"/>
              <w:szCs w:val="28"/>
            </w:rPr>
            <w:t>Submission deadline: Blogs: 19th June, by 11:59pm</w:t>
          </w:r>
          <w:r>
            <w:rPr>
              <w:noProof/>
            </w:rPr>
            <mc:AlternateContent>
              <mc:Choice Requires="wps">
                <w:drawing>
                  <wp:anchor distT="0" distB="0" distL="182880" distR="182880" simplePos="0" relativeHeight="251660288" behindDoc="0" locked="0" layoutInCell="1" allowOverlap="1" wp14:anchorId="085BCB5E" wp14:editId="0BF6CD4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0C745" w14:textId="75DD514C" w:rsidR="00CF63CF" w:rsidRDefault="00CF63C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 </w:t>
                                    </w:r>
                                  </w:sdtContent>
                                </w:sdt>
                                <w:r w:rsidRPr="00CF63CF">
                                  <w:rPr>
                                    <w:rFonts w:eastAsiaTheme="minorHAnsi"/>
                                    <w:lang w:val="en-GB"/>
                                  </w:rPr>
                                  <w:t xml:space="preserve"> </w:t>
                                </w:r>
                                <w:r w:rsidRPr="00CF63CF">
                                  <w:rPr>
                                    <w:color w:val="4472C4" w:themeColor="accent1"/>
                                    <w:sz w:val="72"/>
                                    <w:szCs w:val="72"/>
                                    <w:lang w:val="en-GB"/>
                                  </w:rPr>
                                  <w:t xml:space="preserve">Managing Projects in </w:t>
                                </w:r>
                                <w:r w:rsidRPr="00CF63CF">
                                  <w:rPr>
                                    <w:color w:val="4472C4" w:themeColor="accent1"/>
                                    <w:sz w:val="72"/>
                                    <w:szCs w:val="72"/>
                                    <w:lang w:val="en-GB"/>
                                  </w:rPr>
                                  <w:t>Organisations</w:t>
                                </w:r>
                                <w:r>
                                  <w:rPr>
                                    <w:color w:val="4472C4" w:themeColor="accent1"/>
                                    <w:sz w:val="72"/>
                                    <w:szCs w:val="72"/>
                                    <w:lang w:val="en-GB"/>
                                  </w:rPr>
                                  <w:t>. Blog.</w:t>
                                </w:r>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1996761" w14:textId="4B70072A" w:rsidR="00CF63CF" w:rsidRDefault="00CF63CF">
                                    <w:pPr>
                                      <w:pStyle w:val="NoSpacing"/>
                                      <w:spacing w:before="40" w:after="40"/>
                                      <w:rPr>
                                        <w:caps/>
                                        <w:color w:val="1F4E79" w:themeColor="accent5" w:themeShade="80"/>
                                        <w:sz w:val="28"/>
                                        <w:szCs w:val="28"/>
                                      </w:rPr>
                                    </w:pPr>
                                    <w:r w:rsidRPr="00CF63CF">
                                      <w:rPr>
                                        <w:caps/>
                                        <w:color w:val="1F4E79" w:themeColor="accent5" w:themeShade="80"/>
                                        <w:sz w:val="28"/>
                                        <w:szCs w:val="28"/>
                                      </w:rPr>
                                      <w:t>Lecturer: Giulia Chifar (BMSW5009_SWAN</w:t>
                                    </w:r>
                                    <w:r>
                                      <w:rPr>
                                        <w:caps/>
                                        <w:color w:val="1F4E79" w:themeColor="accent5" w:themeShade="80"/>
                                        <w:sz w:val="28"/>
                                        <w:szCs w:val="28"/>
                                      </w:rPr>
                                      <w: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51FA864" w14:textId="25D4E060" w:rsidR="00CF63CF" w:rsidRDefault="00CF63CF">
                                    <w:pPr>
                                      <w:pStyle w:val="NoSpacing"/>
                                      <w:spacing w:before="80" w:after="40"/>
                                      <w:rPr>
                                        <w:caps/>
                                        <w:color w:val="5B9BD5" w:themeColor="accent5"/>
                                        <w:sz w:val="24"/>
                                        <w:szCs w:val="24"/>
                                      </w:rPr>
                                    </w:pPr>
                                    <w:r>
                                      <w:rPr>
                                        <w:caps/>
                                        <w:color w:val="5B9BD5" w:themeColor="accent5"/>
                                        <w:sz w:val="24"/>
                                        <w:szCs w:val="24"/>
                                      </w:rPr>
                                      <w:t>Piotr Czubinski 2237463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85BCB5E"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2070C745" w14:textId="75DD514C" w:rsidR="00CF63CF" w:rsidRDefault="00CF63C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 </w:t>
                              </w:r>
                            </w:sdtContent>
                          </w:sdt>
                          <w:r w:rsidRPr="00CF63CF">
                            <w:rPr>
                              <w:rFonts w:eastAsiaTheme="minorHAnsi"/>
                              <w:lang w:val="en-GB"/>
                            </w:rPr>
                            <w:t xml:space="preserve"> </w:t>
                          </w:r>
                          <w:r w:rsidRPr="00CF63CF">
                            <w:rPr>
                              <w:color w:val="4472C4" w:themeColor="accent1"/>
                              <w:sz w:val="72"/>
                              <w:szCs w:val="72"/>
                              <w:lang w:val="en-GB"/>
                            </w:rPr>
                            <w:t xml:space="preserve">Managing Projects in </w:t>
                          </w:r>
                          <w:r w:rsidRPr="00CF63CF">
                            <w:rPr>
                              <w:color w:val="4472C4" w:themeColor="accent1"/>
                              <w:sz w:val="72"/>
                              <w:szCs w:val="72"/>
                              <w:lang w:val="en-GB"/>
                            </w:rPr>
                            <w:t>Organisations</w:t>
                          </w:r>
                          <w:r>
                            <w:rPr>
                              <w:color w:val="4472C4" w:themeColor="accent1"/>
                              <w:sz w:val="72"/>
                              <w:szCs w:val="72"/>
                              <w:lang w:val="en-GB"/>
                            </w:rPr>
                            <w:t>. Blog.</w:t>
                          </w:r>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1996761" w14:textId="4B70072A" w:rsidR="00CF63CF" w:rsidRDefault="00CF63CF">
                              <w:pPr>
                                <w:pStyle w:val="NoSpacing"/>
                                <w:spacing w:before="40" w:after="40"/>
                                <w:rPr>
                                  <w:caps/>
                                  <w:color w:val="1F4E79" w:themeColor="accent5" w:themeShade="80"/>
                                  <w:sz w:val="28"/>
                                  <w:szCs w:val="28"/>
                                </w:rPr>
                              </w:pPr>
                              <w:r w:rsidRPr="00CF63CF">
                                <w:rPr>
                                  <w:caps/>
                                  <w:color w:val="1F4E79" w:themeColor="accent5" w:themeShade="80"/>
                                  <w:sz w:val="28"/>
                                  <w:szCs w:val="28"/>
                                </w:rPr>
                                <w:t>Lecturer: Giulia Chifar (BMSW5009_SWAN</w:t>
                              </w:r>
                              <w:r>
                                <w:rPr>
                                  <w:caps/>
                                  <w:color w:val="1F4E79" w:themeColor="accent5" w:themeShade="80"/>
                                  <w:sz w:val="28"/>
                                  <w:szCs w:val="28"/>
                                </w:rPr>
                                <w: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51FA864" w14:textId="25D4E060" w:rsidR="00CF63CF" w:rsidRDefault="00CF63CF">
                              <w:pPr>
                                <w:pStyle w:val="NoSpacing"/>
                                <w:spacing w:before="80" w:after="40"/>
                                <w:rPr>
                                  <w:caps/>
                                  <w:color w:val="5B9BD5" w:themeColor="accent5"/>
                                  <w:sz w:val="24"/>
                                  <w:szCs w:val="24"/>
                                </w:rPr>
                              </w:pPr>
                              <w:r>
                                <w:rPr>
                                  <w:caps/>
                                  <w:color w:val="5B9BD5" w:themeColor="accent5"/>
                                  <w:sz w:val="24"/>
                                  <w:szCs w:val="24"/>
                                </w:rPr>
                                <w:t>Piotr Czubinski 2237463</w:t>
                              </w:r>
                            </w:p>
                          </w:sdtContent>
                        </w:sdt>
                      </w:txbxContent>
                    </v:textbox>
                    <w10:wrap type="square" anchorx="margin" anchory="page"/>
                  </v:shape>
                </w:pict>
              </mc:Fallback>
            </mc:AlternateContent>
          </w:r>
          <w:r>
            <w:rPr>
              <w:rFonts w:ascii="Arial" w:hAnsi="Arial" w:cs="Arial"/>
              <w:sz w:val="24"/>
              <w:szCs w:val="24"/>
            </w:rPr>
            <w:br w:type="page"/>
          </w:r>
        </w:p>
      </w:sdtContent>
    </w:sdt>
    <w:p w14:paraId="3BC67D98" w14:textId="64A7F3C6" w:rsidR="00E901F0" w:rsidRPr="00AE3BA8" w:rsidRDefault="00E901F0" w:rsidP="00AE3BA8">
      <w:pPr>
        <w:spacing w:after="0" w:line="360" w:lineRule="auto"/>
        <w:jc w:val="both"/>
        <w:rPr>
          <w:rFonts w:ascii="Arial" w:hAnsi="Arial" w:cs="Arial"/>
          <w:sz w:val="24"/>
          <w:szCs w:val="24"/>
        </w:rPr>
      </w:pPr>
      <w:r w:rsidRPr="00AE3BA8">
        <w:rPr>
          <w:rFonts w:ascii="Arial" w:hAnsi="Arial" w:cs="Arial"/>
          <w:sz w:val="24"/>
          <w:szCs w:val="24"/>
        </w:rPr>
        <w:lastRenderedPageBreak/>
        <w:t xml:space="preserve">Blog 1: </w:t>
      </w:r>
      <w:r w:rsidR="009938EC" w:rsidRPr="009938EC">
        <w:rPr>
          <w:rFonts w:ascii="Arial" w:hAnsi="Arial" w:cs="Arial"/>
          <w:sz w:val="24"/>
          <w:szCs w:val="24"/>
        </w:rPr>
        <w:t>A Journey from Uncertain Concepts to a Meaningful Charitable Project</w:t>
      </w:r>
      <w:r w:rsidR="009938EC">
        <w:rPr>
          <w:rFonts w:ascii="Arial" w:hAnsi="Arial" w:cs="Arial"/>
          <w:sz w:val="24"/>
          <w:szCs w:val="24"/>
        </w:rPr>
        <w:t>.</w:t>
      </w:r>
    </w:p>
    <w:p w14:paraId="73FB5725" w14:textId="77777777" w:rsidR="00934313" w:rsidRDefault="00934313" w:rsidP="00D20217">
      <w:pPr>
        <w:spacing w:after="0" w:line="360" w:lineRule="auto"/>
        <w:jc w:val="both"/>
        <w:rPr>
          <w:rFonts w:ascii="Arial" w:hAnsi="Arial" w:cs="Arial"/>
          <w:sz w:val="24"/>
          <w:szCs w:val="24"/>
        </w:rPr>
      </w:pPr>
    </w:p>
    <w:p w14:paraId="2432314D" w14:textId="6E3F2FC8" w:rsidR="00086805" w:rsidRPr="00AE3BA8" w:rsidRDefault="00D20217" w:rsidP="00D20217">
      <w:pPr>
        <w:spacing w:after="0" w:line="360" w:lineRule="auto"/>
        <w:jc w:val="both"/>
        <w:rPr>
          <w:rFonts w:ascii="Arial" w:hAnsi="Arial" w:cs="Arial"/>
          <w:sz w:val="24"/>
          <w:szCs w:val="24"/>
        </w:rPr>
      </w:pPr>
      <w:r w:rsidRPr="00D20217">
        <w:rPr>
          <w:rFonts w:ascii="Arial" w:hAnsi="Arial" w:cs="Arial"/>
          <w:sz w:val="24"/>
          <w:szCs w:val="24"/>
        </w:rPr>
        <w:t>How do we select a realistic and useful project? Our group project is the St Thomas Church Charity Food Donation Project. It is for the benefit of St Thomas Church chari</w:t>
      </w:r>
      <w:r>
        <w:rPr>
          <w:rFonts w:ascii="Arial" w:hAnsi="Arial" w:cs="Arial"/>
          <w:sz w:val="24"/>
          <w:szCs w:val="24"/>
        </w:rPr>
        <w:t>ty</w:t>
      </w:r>
      <w:r w:rsidRPr="00D20217">
        <w:rPr>
          <w:rFonts w:ascii="Arial" w:hAnsi="Arial" w:cs="Arial"/>
          <w:sz w:val="24"/>
          <w:szCs w:val="24"/>
        </w:rPr>
        <w:t xml:space="preserve">. </w:t>
      </w:r>
      <w:proofErr w:type="gramStart"/>
      <w:r>
        <w:rPr>
          <w:rFonts w:ascii="Arial" w:hAnsi="Arial" w:cs="Arial"/>
          <w:sz w:val="24"/>
          <w:szCs w:val="24"/>
        </w:rPr>
        <w:t>I am in</w:t>
      </w:r>
      <w:proofErr w:type="gramEnd"/>
      <w:r>
        <w:rPr>
          <w:rFonts w:ascii="Arial" w:hAnsi="Arial" w:cs="Arial"/>
          <w:sz w:val="24"/>
          <w:szCs w:val="24"/>
        </w:rPr>
        <w:t xml:space="preserve"> a g</w:t>
      </w:r>
      <w:r w:rsidRPr="00D20217">
        <w:rPr>
          <w:rFonts w:ascii="Arial" w:hAnsi="Arial" w:cs="Arial"/>
          <w:sz w:val="24"/>
          <w:szCs w:val="24"/>
        </w:rPr>
        <w:t xml:space="preserve">roup together with Raluca, </w:t>
      </w:r>
      <w:r>
        <w:rPr>
          <w:rFonts w:ascii="Arial" w:hAnsi="Arial" w:cs="Arial"/>
          <w:sz w:val="24"/>
          <w:szCs w:val="24"/>
        </w:rPr>
        <w:t>C</w:t>
      </w:r>
      <w:r w:rsidRPr="00D20217">
        <w:rPr>
          <w:rFonts w:ascii="Arial" w:hAnsi="Arial" w:cs="Arial"/>
          <w:sz w:val="24"/>
          <w:szCs w:val="24"/>
        </w:rPr>
        <w:t>laudi</w:t>
      </w:r>
      <w:r>
        <w:rPr>
          <w:rFonts w:ascii="Arial" w:hAnsi="Arial" w:cs="Arial"/>
          <w:sz w:val="24"/>
          <w:szCs w:val="24"/>
        </w:rPr>
        <w:t>o</w:t>
      </w:r>
      <w:r w:rsidRPr="00D20217">
        <w:rPr>
          <w:rFonts w:ascii="Arial" w:hAnsi="Arial" w:cs="Arial"/>
          <w:sz w:val="24"/>
          <w:szCs w:val="24"/>
        </w:rPr>
        <w:t xml:space="preserve">, </w:t>
      </w:r>
      <w:proofErr w:type="spellStart"/>
      <w:r>
        <w:rPr>
          <w:rFonts w:ascii="Arial" w:hAnsi="Arial" w:cs="Arial"/>
          <w:sz w:val="24"/>
          <w:szCs w:val="24"/>
        </w:rPr>
        <w:t>L</w:t>
      </w:r>
      <w:r w:rsidRPr="00D20217">
        <w:rPr>
          <w:rFonts w:ascii="Arial" w:hAnsi="Arial" w:cs="Arial"/>
          <w:sz w:val="24"/>
          <w:szCs w:val="24"/>
        </w:rPr>
        <w:t>ustyna</w:t>
      </w:r>
      <w:proofErr w:type="spellEnd"/>
      <w:r w:rsidRPr="00D20217">
        <w:rPr>
          <w:rFonts w:ascii="Arial" w:hAnsi="Arial" w:cs="Arial"/>
          <w:sz w:val="24"/>
          <w:szCs w:val="24"/>
        </w:rPr>
        <w:t xml:space="preserve"> and Dre. We decided to work together because we know each other Level 4, so we had trust and good communication already. We voted for </w:t>
      </w:r>
      <w:r>
        <w:rPr>
          <w:rFonts w:ascii="Arial" w:hAnsi="Arial" w:cs="Arial"/>
          <w:sz w:val="24"/>
          <w:szCs w:val="24"/>
        </w:rPr>
        <w:t>C</w:t>
      </w:r>
      <w:r w:rsidRPr="00D20217">
        <w:rPr>
          <w:rFonts w:ascii="Arial" w:hAnsi="Arial" w:cs="Arial"/>
          <w:sz w:val="24"/>
          <w:szCs w:val="24"/>
        </w:rPr>
        <w:t>laudi</w:t>
      </w:r>
      <w:r>
        <w:rPr>
          <w:rFonts w:ascii="Arial" w:hAnsi="Arial" w:cs="Arial"/>
          <w:sz w:val="24"/>
          <w:szCs w:val="24"/>
        </w:rPr>
        <w:t>o</w:t>
      </w:r>
      <w:r w:rsidRPr="00D20217">
        <w:rPr>
          <w:rFonts w:ascii="Arial" w:hAnsi="Arial" w:cs="Arial"/>
          <w:sz w:val="24"/>
          <w:szCs w:val="24"/>
        </w:rPr>
        <w:t xml:space="preserve"> as our leader because </w:t>
      </w:r>
      <w:r>
        <w:rPr>
          <w:rFonts w:ascii="Arial" w:hAnsi="Arial" w:cs="Arial"/>
          <w:sz w:val="24"/>
          <w:szCs w:val="24"/>
        </w:rPr>
        <w:t>he</w:t>
      </w:r>
      <w:r w:rsidRPr="00D20217">
        <w:rPr>
          <w:rFonts w:ascii="Arial" w:hAnsi="Arial" w:cs="Arial"/>
          <w:sz w:val="24"/>
          <w:szCs w:val="24"/>
        </w:rPr>
        <w:t xml:space="preserve"> is </w:t>
      </w:r>
      <w:proofErr w:type="gramStart"/>
      <w:r w:rsidRPr="00D20217">
        <w:rPr>
          <w:rFonts w:ascii="Arial" w:hAnsi="Arial" w:cs="Arial"/>
          <w:sz w:val="24"/>
          <w:szCs w:val="24"/>
        </w:rPr>
        <w:t>reliable</w:t>
      </w:r>
      <w:proofErr w:type="gramEnd"/>
      <w:r w:rsidRPr="00D20217">
        <w:rPr>
          <w:rFonts w:ascii="Arial" w:hAnsi="Arial" w:cs="Arial"/>
          <w:sz w:val="24"/>
          <w:szCs w:val="24"/>
        </w:rPr>
        <w:t xml:space="preserve">, punctual, and organised. We initially talked about different ideas, whether it was to use Amazon’s Donation of Hours scheme to clean poorer areas around Swansea or to organise a mindful session at university. As a back-up plan, Raluca contacted St Thomas Church Charity and received a positive response with a list of needed items. It made the charity project more realistic, attainable and community focused. </w:t>
      </w:r>
      <w:proofErr w:type="gramStart"/>
      <w:r w:rsidRPr="00D20217">
        <w:rPr>
          <w:rFonts w:ascii="Arial" w:hAnsi="Arial" w:cs="Arial"/>
          <w:sz w:val="24"/>
          <w:szCs w:val="24"/>
        </w:rPr>
        <w:t>My Belbin</w:t>
      </w:r>
      <w:proofErr w:type="gramEnd"/>
      <w:r w:rsidRPr="00D20217">
        <w:rPr>
          <w:rFonts w:ascii="Arial" w:hAnsi="Arial" w:cs="Arial"/>
          <w:sz w:val="24"/>
          <w:szCs w:val="24"/>
        </w:rPr>
        <w:t xml:space="preserve"> result was that I was a Monitor Evaluator. </w:t>
      </w:r>
      <w:proofErr w:type="gramStart"/>
      <w:r w:rsidRPr="00D20217">
        <w:rPr>
          <w:rFonts w:ascii="Arial" w:hAnsi="Arial" w:cs="Arial"/>
          <w:sz w:val="24"/>
          <w:szCs w:val="24"/>
        </w:rPr>
        <w:t>I can</w:t>
      </w:r>
      <w:proofErr w:type="gramEnd"/>
      <w:r w:rsidRPr="00D20217">
        <w:rPr>
          <w:rFonts w:ascii="Arial" w:hAnsi="Arial" w:cs="Arial"/>
          <w:sz w:val="24"/>
          <w:szCs w:val="24"/>
        </w:rPr>
        <w:t xml:space="preserve"> help by analysing ideas, comparing options, and questioning risks before decisions </w:t>
      </w:r>
      <w:proofErr w:type="gramStart"/>
      <w:r w:rsidRPr="00D20217">
        <w:rPr>
          <w:rFonts w:ascii="Arial" w:hAnsi="Arial" w:cs="Arial"/>
          <w:sz w:val="24"/>
          <w:szCs w:val="24"/>
        </w:rPr>
        <w:t>are made (Belbin, 2010)</w:t>
      </w:r>
      <w:proofErr w:type="gramEnd"/>
      <w:r w:rsidRPr="00D20217">
        <w:rPr>
          <w:rFonts w:ascii="Arial" w:hAnsi="Arial" w:cs="Arial"/>
          <w:sz w:val="24"/>
          <w:szCs w:val="24"/>
        </w:rPr>
        <w:t xml:space="preserve">. This was good for the project as it helped me think about the best way to do it. However, Belbin should not </w:t>
      </w:r>
      <w:proofErr w:type="gramStart"/>
      <w:r w:rsidRPr="00D20217">
        <w:rPr>
          <w:rFonts w:ascii="Arial" w:hAnsi="Arial" w:cs="Arial"/>
          <w:sz w:val="24"/>
          <w:szCs w:val="24"/>
        </w:rPr>
        <w:t>be applied</w:t>
      </w:r>
      <w:proofErr w:type="gramEnd"/>
      <w:r w:rsidRPr="00D20217">
        <w:rPr>
          <w:rFonts w:ascii="Arial" w:hAnsi="Arial" w:cs="Arial"/>
          <w:sz w:val="24"/>
          <w:szCs w:val="24"/>
        </w:rPr>
        <w:t xml:space="preserve"> too rigidly as research evidence about its validity is mixed and suggests that team roles can change depending on the situation (</w:t>
      </w:r>
      <w:r w:rsidR="00D14DEE" w:rsidRPr="00D14DEE">
        <w:rPr>
          <w:rFonts w:ascii="Arial" w:hAnsi="Arial" w:cs="Arial"/>
          <w:sz w:val="24"/>
          <w:szCs w:val="24"/>
        </w:rPr>
        <w:t>Mullins,</w:t>
      </w:r>
      <w:r w:rsidR="00D14DEE">
        <w:rPr>
          <w:rFonts w:ascii="Arial" w:hAnsi="Arial" w:cs="Arial"/>
          <w:sz w:val="24"/>
          <w:szCs w:val="24"/>
        </w:rPr>
        <w:t xml:space="preserve"> </w:t>
      </w:r>
      <w:r w:rsidR="00D14DEE" w:rsidRPr="00D14DEE">
        <w:rPr>
          <w:rFonts w:ascii="Arial" w:hAnsi="Arial" w:cs="Arial"/>
          <w:sz w:val="24"/>
          <w:szCs w:val="24"/>
        </w:rPr>
        <w:t>2016)</w:t>
      </w:r>
      <w:r w:rsidR="00D14DEE">
        <w:rPr>
          <w:rFonts w:ascii="Arial" w:hAnsi="Arial" w:cs="Arial"/>
          <w:sz w:val="24"/>
          <w:szCs w:val="24"/>
        </w:rPr>
        <w:t>.</w:t>
      </w:r>
    </w:p>
    <w:p w14:paraId="2A904DD9" w14:textId="77777777" w:rsidR="00D20217" w:rsidRDefault="00D20217" w:rsidP="00AE3BA8">
      <w:pPr>
        <w:spacing w:after="0" w:line="360" w:lineRule="auto"/>
        <w:jc w:val="both"/>
        <w:rPr>
          <w:rFonts w:ascii="Arial" w:hAnsi="Arial" w:cs="Arial"/>
          <w:sz w:val="24"/>
          <w:szCs w:val="24"/>
        </w:rPr>
      </w:pPr>
    </w:p>
    <w:p w14:paraId="3B35CCC2" w14:textId="77777777" w:rsidR="00934313" w:rsidRDefault="00934313" w:rsidP="00AE3BA8">
      <w:pPr>
        <w:spacing w:after="0" w:line="360" w:lineRule="auto"/>
        <w:jc w:val="both"/>
        <w:rPr>
          <w:rFonts w:ascii="Arial" w:hAnsi="Arial" w:cs="Arial"/>
          <w:sz w:val="24"/>
          <w:szCs w:val="24"/>
        </w:rPr>
      </w:pPr>
    </w:p>
    <w:p w14:paraId="17EAA2FE" w14:textId="77777777" w:rsidR="00934313" w:rsidRDefault="00934313" w:rsidP="00AE3BA8">
      <w:pPr>
        <w:spacing w:after="0" w:line="360" w:lineRule="auto"/>
        <w:jc w:val="both"/>
        <w:rPr>
          <w:rFonts w:ascii="Arial" w:hAnsi="Arial" w:cs="Arial"/>
          <w:sz w:val="24"/>
          <w:szCs w:val="24"/>
        </w:rPr>
      </w:pPr>
    </w:p>
    <w:p w14:paraId="6708E1C5" w14:textId="788B2F60" w:rsidR="00934313" w:rsidRDefault="00934313" w:rsidP="00AE3BA8">
      <w:pPr>
        <w:spacing w:after="0"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0EA5776E" wp14:editId="06AE3BDE">
            <wp:extent cx="5448300" cy="4014696"/>
            <wp:effectExtent l="0" t="0" r="0" b="5080"/>
            <wp:docPr id="2034327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327812" name="Picture 2034327812"/>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53452" cy="4018492"/>
                    </a:xfrm>
                    <a:prstGeom prst="rect">
                      <a:avLst/>
                    </a:prstGeom>
                  </pic:spPr>
                </pic:pic>
              </a:graphicData>
            </a:graphic>
          </wp:inline>
        </w:drawing>
      </w:r>
    </w:p>
    <w:p w14:paraId="19BB9069" w14:textId="7BE91A41" w:rsidR="00934313" w:rsidRDefault="00934313" w:rsidP="00AE3BA8">
      <w:pPr>
        <w:spacing w:after="0" w:line="360" w:lineRule="auto"/>
        <w:jc w:val="both"/>
        <w:rPr>
          <w:rFonts w:ascii="Arial" w:hAnsi="Arial" w:cs="Arial"/>
          <w:sz w:val="24"/>
          <w:szCs w:val="24"/>
        </w:rPr>
      </w:pPr>
    </w:p>
    <w:p w14:paraId="49D1F095" w14:textId="77777777" w:rsidR="00934313" w:rsidRDefault="00934313" w:rsidP="00AE3BA8">
      <w:pPr>
        <w:spacing w:after="0" w:line="360" w:lineRule="auto"/>
        <w:jc w:val="both"/>
        <w:rPr>
          <w:rFonts w:ascii="Arial" w:hAnsi="Arial" w:cs="Arial"/>
          <w:sz w:val="24"/>
          <w:szCs w:val="24"/>
        </w:rPr>
      </w:pPr>
    </w:p>
    <w:p w14:paraId="324574EF" w14:textId="77777777" w:rsidR="00934313" w:rsidRDefault="00934313" w:rsidP="00AE3BA8">
      <w:pPr>
        <w:spacing w:after="0" w:line="360" w:lineRule="auto"/>
        <w:jc w:val="both"/>
        <w:rPr>
          <w:rFonts w:ascii="Arial" w:hAnsi="Arial" w:cs="Arial"/>
          <w:sz w:val="24"/>
          <w:szCs w:val="24"/>
        </w:rPr>
      </w:pPr>
    </w:p>
    <w:p w14:paraId="7CE0A818" w14:textId="77777777" w:rsidR="00934313" w:rsidRDefault="00934313" w:rsidP="00AE3BA8">
      <w:pPr>
        <w:spacing w:after="0" w:line="360" w:lineRule="auto"/>
        <w:jc w:val="both"/>
        <w:rPr>
          <w:rFonts w:ascii="Arial" w:hAnsi="Arial" w:cs="Arial"/>
          <w:sz w:val="24"/>
          <w:szCs w:val="24"/>
        </w:rPr>
      </w:pPr>
    </w:p>
    <w:p w14:paraId="27D16872" w14:textId="77777777" w:rsidR="00934313" w:rsidRDefault="00934313" w:rsidP="00AE3BA8">
      <w:pPr>
        <w:spacing w:after="0" w:line="360" w:lineRule="auto"/>
        <w:jc w:val="both"/>
        <w:rPr>
          <w:rFonts w:ascii="Arial" w:hAnsi="Arial" w:cs="Arial"/>
          <w:sz w:val="24"/>
          <w:szCs w:val="24"/>
        </w:rPr>
      </w:pPr>
    </w:p>
    <w:p w14:paraId="586FCF24" w14:textId="77777777" w:rsidR="00934313" w:rsidRDefault="00934313" w:rsidP="00AE3BA8">
      <w:pPr>
        <w:spacing w:after="0" w:line="360" w:lineRule="auto"/>
        <w:jc w:val="both"/>
        <w:rPr>
          <w:rFonts w:ascii="Arial" w:hAnsi="Arial" w:cs="Arial"/>
          <w:sz w:val="24"/>
          <w:szCs w:val="24"/>
        </w:rPr>
      </w:pPr>
    </w:p>
    <w:p w14:paraId="16194E16" w14:textId="77777777" w:rsidR="00934313" w:rsidRDefault="00934313" w:rsidP="00AE3BA8">
      <w:pPr>
        <w:spacing w:after="0" w:line="360" w:lineRule="auto"/>
        <w:jc w:val="both"/>
        <w:rPr>
          <w:rFonts w:ascii="Arial" w:hAnsi="Arial" w:cs="Arial"/>
          <w:sz w:val="24"/>
          <w:szCs w:val="24"/>
        </w:rPr>
      </w:pPr>
    </w:p>
    <w:p w14:paraId="090EDBD9" w14:textId="77777777" w:rsidR="00934313" w:rsidRDefault="00934313" w:rsidP="00AE3BA8">
      <w:pPr>
        <w:spacing w:after="0" w:line="360" w:lineRule="auto"/>
        <w:jc w:val="both"/>
        <w:rPr>
          <w:rFonts w:ascii="Arial" w:hAnsi="Arial" w:cs="Arial"/>
          <w:sz w:val="24"/>
          <w:szCs w:val="24"/>
        </w:rPr>
      </w:pPr>
    </w:p>
    <w:p w14:paraId="2BB8C1A8" w14:textId="77777777" w:rsidR="00934313" w:rsidRDefault="00934313" w:rsidP="00AE3BA8">
      <w:pPr>
        <w:spacing w:after="0" w:line="360" w:lineRule="auto"/>
        <w:jc w:val="both"/>
        <w:rPr>
          <w:rFonts w:ascii="Arial" w:hAnsi="Arial" w:cs="Arial"/>
          <w:sz w:val="24"/>
          <w:szCs w:val="24"/>
        </w:rPr>
      </w:pPr>
    </w:p>
    <w:p w14:paraId="523EC3EC" w14:textId="77777777" w:rsidR="00934313" w:rsidRDefault="00934313" w:rsidP="00AE3BA8">
      <w:pPr>
        <w:spacing w:after="0" w:line="360" w:lineRule="auto"/>
        <w:jc w:val="both"/>
        <w:rPr>
          <w:rFonts w:ascii="Arial" w:hAnsi="Arial" w:cs="Arial"/>
          <w:sz w:val="24"/>
          <w:szCs w:val="24"/>
        </w:rPr>
      </w:pPr>
    </w:p>
    <w:p w14:paraId="0A624B54" w14:textId="77777777" w:rsidR="00934313" w:rsidRDefault="00934313" w:rsidP="00AE3BA8">
      <w:pPr>
        <w:spacing w:after="0" w:line="360" w:lineRule="auto"/>
        <w:jc w:val="both"/>
        <w:rPr>
          <w:rFonts w:ascii="Arial" w:hAnsi="Arial" w:cs="Arial"/>
          <w:sz w:val="24"/>
          <w:szCs w:val="24"/>
        </w:rPr>
      </w:pPr>
    </w:p>
    <w:p w14:paraId="6109725A" w14:textId="77777777" w:rsidR="00934313" w:rsidRDefault="00934313" w:rsidP="00AE3BA8">
      <w:pPr>
        <w:spacing w:after="0" w:line="360" w:lineRule="auto"/>
        <w:jc w:val="both"/>
        <w:rPr>
          <w:rFonts w:ascii="Arial" w:hAnsi="Arial" w:cs="Arial"/>
          <w:sz w:val="24"/>
          <w:szCs w:val="24"/>
        </w:rPr>
      </w:pPr>
    </w:p>
    <w:p w14:paraId="153947D2" w14:textId="77F0841E" w:rsidR="00086805" w:rsidRPr="00AE3BA8" w:rsidRDefault="00086805" w:rsidP="00AE3BA8">
      <w:pPr>
        <w:spacing w:after="0" w:line="360" w:lineRule="auto"/>
        <w:jc w:val="both"/>
        <w:rPr>
          <w:rFonts w:ascii="Arial" w:hAnsi="Arial" w:cs="Arial"/>
          <w:sz w:val="24"/>
          <w:szCs w:val="24"/>
        </w:rPr>
      </w:pPr>
      <w:r w:rsidRPr="00AE3BA8">
        <w:rPr>
          <w:rFonts w:ascii="Arial" w:hAnsi="Arial" w:cs="Arial"/>
          <w:sz w:val="24"/>
          <w:szCs w:val="24"/>
        </w:rPr>
        <w:t xml:space="preserve">Blog 2: </w:t>
      </w:r>
      <w:r w:rsidR="009938EC" w:rsidRPr="009938EC">
        <w:rPr>
          <w:rFonts w:ascii="Arial" w:hAnsi="Arial" w:cs="Arial"/>
          <w:sz w:val="24"/>
          <w:szCs w:val="24"/>
        </w:rPr>
        <w:t>From Food Donations to a Real Project Plan</w:t>
      </w:r>
      <w:r w:rsidR="009938EC">
        <w:rPr>
          <w:rFonts w:ascii="Arial" w:hAnsi="Arial" w:cs="Arial"/>
          <w:sz w:val="24"/>
          <w:szCs w:val="24"/>
        </w:rPr>
        <w:t>.</w:t>
      </w:r>
    </w:p>
    <w:p w14:paraId="78B8C3CE" w14:textId="77777777" w:rsidR="00086805" w:rsidRPr="00AE3BA8" w:rsidRDefault="00086805" w:rsidP="00AE3BA8">
      <w:pPr>
        <w:spacing w:after="0" w:line="360" w:lineRule="auto"/>
        <w:jc w:val="both"/>
        <w:rPr>
          <w:rFonts w:ascii="Arial" w:hAnsi="Arial" w:cs="Arial"/>
          <w:sz w:val="24"/>
          <w:szCs w:val="24"/>
        </w:rPr>
      </w:pPr>
    </w:p>
    <w:p w14:paraId="2C5F811A" w14:textId="054F7274" w:rsidR="00086805" w:rsidRDefault="00086805" w:rsidP="00AE3BA8">
      <w:pPr>
        <w:spacing w:after="0" w:line="360" w:lineRule="auto"/>
        <w:jc w:val="both"/>
        <w:rPr>
          <w:rFonts w:ascii="Arial" w:hAnsi="Arial" w:cs="Arial"/>
          <w:sz w:val="24"/>
          <w:szCs w:val="24"/>
        </w:rPr>
      </w:pPr>
      <w:r w:rsidRPr="00AE3BA8">
        <w:rPr>
          <w:rFonts w:ascii="Arial" w:hAnsi="Arial" w:cs="Arial"/>
          <w:sz w:val="24"/>
          <w:szCs w:val="24"/>
        </w:rPr>
        <w:t xml:space="preserve">At the initiation stage, our group developed the project into a more concrete and realistic charity donation campaign. We are trying to raise funds for St Thomas Church Charity by collecting food and small financial donations to buy items requested by the charity such as dry pasta, tinned food, sweetcorn, </w:t>
      </w:r>
      <w:r w:rsidR="00F07995" w:rsidRPr="00AE3BA8">
        <w:rPr>
          <w:rFonts w:ascii="Arial" w:hAnsi="Arial" w:cs="Arial"/>
          <w:sz w:val="24"/>
          <w:szCs w:val="24"/>
        </w:rPr>
        <w:t>beans,</w:t>
      </w:r>
      <w:r w:rsidRPr="00AE3BA8">
        <w:rPr>
          <w:rFonts w:ascii="Arial" w:hAnsi="Arial" w:cs="Arial"/>
          <w:sz w:val="24"/>
          <w:szCs w:val="24"/>
        </w:rPr>
        <w:t xml:space="preserve"> and pasta sauce. Project </w:t>
      </w:r>
      <w:r w:rsidRPr="00AE3BA8">
        <w:rPr>
          <w:rFonts w:ascii="Arial" w:hAnsi="Arial" w:cs="Arial"/>
          <w:sz w:val="24"/>
          <w:szCs w:val="24"/>
        </w:rPr>
        <w:lastRenderedPageBreak/>
        <w:t xml:space="preserve">initiation is important because it defines the purpose of the project, identifies </w:t>
      </w:r>
      <w:r w:rsidR="00F07995" w:rsidRPr="00AE3BA8">
        <w:rPr>
          <w:rFonts w:ascii="Arial" w:hAnsi="Arial" w:cs="Arial"/>
          <w:sz w:val="24"/>
          <w:szCs w:val="24"/>
        </w:rPr>
        <w:t>stakeholders,</w:t>
      </w:r>
      <w:r w:rsidRPr="00AE3BA8">
        <w:rPr>
          <w:rFonts w:ascii="Arial" w:hAnsi="Arial" w:cs="Arial"/>
          <w:sz w:val="24"/>
          <w:szCs w:val="24"/>
        </w:rPr>
        <w:t xml:space="preserve"> and helps the team decide if the idea is achievable </w:t>
      </w:r>
      <w:r w:rsidR="00BC48E2" w:rsidRPr="00AE3BA8">
        <w:rPr>
          <w:rFonts w:ascii="Arial" w:hAnsi="Arial" w:cs="Arial"/>
          <w:sz w:val="24"/>
          <w:szCs w:val="24"/>
        </w:rPr>
        <w:t xml:space="preserve">(Clegg, </w:t>
      </w:r>
      <w:proofErr w:type="spellStart"/>
      <w:r w:rsidR="00BC48E2" w:rsidRPr="00AE3BA8">
        <w:rPr>
          <w:rFonts w:ascii="Arial" w:hAnsi="Arial" w:cs="Arial"/>
          <w:sz w:val="24"/>
          <w:szCs w:val="24"/>
        </w:rPr>
        <w:t>Skyttermoen</w:t>
      </w:r>
      <w:proofErr w:type="spellEnd"/>
      <w:r w:rsidR="00BC48E2" w:rsidRPr="00AE3BA8">
        <w:rPr>
          <w:rFonts w:ascii="Arial" w:hAnsi="Arial" w:cs="Arial"/>
          <w:sz w:val="24"/>
          <w:szCs w:val="24"/>
        </w:rPr>
        <w:t xml:space="preserve"> and </w:t>
      </w:r>
      <w:proofErr w:type="spellStart"/>
      <w:r w:rsidR="00BC48E2" w:rsidRPr="00AE3BA8">
        <w:rPr>
          <w:rFonts w:ascii="Arial" w:hAnsi="Arial" w:cs="Arial"/>
          <w:sz w:val="24"/>
          <w:szCs w:val="24"/>
        </w:rPr>
        <w:t>Vaagaasar</w:t>
      </w:r>
      <w:proofErr w:type="spellEnd"/>
      <w:r w:rsidR="00BC48E2" w:rsidRPr="00AE3BA8">
        <w:rPr>
          <w:rFonts w:ascii="Arial" w:hAnsi="Arial" w:cs="Arial"/>
          <w:sz w:val="24"/>
          <w:szCs w:val="24"/>
        </w:rPr>
        <w:t>, 2020</w:t>
      </w:r>
      <w:r w:rsidR="00F975A8" w:rsidRPr="00AE3BA8">
        <w:rPr>
          <w:rFonts w:ascii="Arial" w:hAnsi="Arial" w:cs="Arial"/>
          <w:sz w:val="24"/>
          <w:szCs w:val="24"/>
        </w:rPr>
        <w:t>). Our</w:t>
      </w:r>
      <w:r w:rsidRPr="00AE3BA8">
        <w:rPr>
          <w:rFonts w:ascii="Arial" w:hAnsi="Arial" w:cs="Arial"/>
          <w:sz w:val="24"/>
          <w:szCs w:val="24"/>
        </w:rPr>
        <w:t xml:space="preserve"> aims are to promote the campaign, gather donations from different groups and deliver the final items to charity. We divided the tasks according to our skills and contacts. Dre will create a Facebook page to spread the word. Justyna will make up leaflets with my number on to contact me. Raluca approached Tesco where she works and her manager agreed to speak to local Tesco stores about providing food donations. </w:t>
      </w:r>
      <w:r w:rsidR="00BC48E2" w:rsidRPr="00AE3BA8">
        <w:rPr>
          <w:rFonts w:ascii="Arial" w:hAnsi="Arial" w:cs="Arial"/>
          <w:sz w:val="24"/>
          <w:szCs w:val="24"/>
        </w:rPr>
        <w:t>So,</w:t>
      </w:r>
      <w:r w:rsidRPr="00AE3BA8">
        <w:rPr>
          <w:rFonts w:ascii="Arial" w:hAnsi="Arial" w:cs="Arial"/>
          <w:sz w:val="24"/>
          <w:szCs w:val="24"/>
        </w:rPr>
        <w:t xml:space="preserve"> I decided to ask for small donations from Amazon night-shift workers and the 55+ community in St Thomas, because local older people often support charity </w:t>
      </w:r>
      <w:r w:rsidR="00F975A8" w:rsidRPr="00AE3BA8">
        <w:rPr>
          <w:rFonts w:ascii="Arial" w:hAnsi="Arial" w:cs="Arial"/>
          <w:sz w:val="24"/>
          <w:szCs w:val="24"/>
        </w:rPr>
        <w:t>projects. The</w:t>
      </w:r>
      <w:r w:rsidRPr="00AE3BA8">
        <w:rPr>
          <w:rFonts w:ascii="Arial" w:hAnsi="Arial" w:cs="Arial"/>
          <w:sz w:val="24"/>
          <w:szCs w:val="24"/>
        </w:rPr>
        <w:t xml:space="preserve"> project scope </w:t>
      </w:r>
      <w:proofErr w:type="gramStart"/>
      <w:r w:rsidRPr="00AE3BA8">
        <w:rPr>
          <w:rFonts w:ascii="Arial" w:hAnsi="Arial" w:cs="Arial"/>
          <w:sz w:val="24"/>
          <w:szCs w:val="24"/>
        </w:rPr>
        <w:t>is restricted</w:t>
      </w:r>
      <w:proofErr w:type="gramEnd"/>
      <w:r w:rsidRPr="00AE3BA8">
        <w:rPr>
          <w:rFonts w:ascii="Arial" w:hAnsi="Arial" w:cs="Arial"/>
          <w:sz w:val="24"/>
          <w:szCs w:val="24"/>
        </w:rPr>
        <w:t xml:space="preserve"> to a small local food donation campaign. This is not about solving a long-term poverty or running the charity’s wider work. Iron Triangle helped us to balance time, </w:t>
      </w:r>
      <w:proofErr w:type="gramStart"/>
      <w:r w:rsidRPr="00AE3BA8">
        <w:rPr>
          <w:rFonts w:ascii="Arial" w:hAnsi="Arial" w:cs="Arial"/>
          <w:sz w:val="24"/>
          <w:szCs w:val="24"/>
        </w:rPr>
        <w:t>resources</w:t>
      </w:r>
      <w:proofErr w:type="gramEnd"/>
      <w:r w:rsidRPr="00AE3BA8">
        <w:rPr>
          <w:rFonts w:ascii="Arial" w:hAnsi="Arial" w:cs="Arial"/>
          <w:sz w:val="24"/>
          <w:szCs w:val="24"/>
        </w:rPr>
        <w:t xml:space="preserve"> and quality. This proved that a focused donation project is more realistic than our earlier ideas </w:t>
      </w:r>
      <w:r w:rsidR="00F975A8" w:rsidRPr="00AE3BA8">
        <w:rPr>
          <w:rFonts w:ascii="Arial" w:hAnsi="Arial" w:cs="Arial"/>
          <w:sz w:val="24"/>
          <w:szCs w:val="24"/>
        </w:rPr>
        <w:t>(Kidston, Haward and Association for Project Management, 2015). Well</w:t>
      </w:r>
      <w:r w:rsidRPr="00AE3BA8">
        <w:rPr>
          <w:rFonts w:ascii="Arial" w:hAnsi="Arial" w:cs="Arial"/>
          <w:sz w:val="24"/>
          <w:szCs w:val="24"/>
        </w:rPr>
        <w:t xml:space="preserve">-defined objectives and scope also reduce confusion and help control project work </w:t>
      </w:r>
      <w:r w:rsidR="008F29F1" w:rsidRPr="008F29F1">
        <w:rPr>
          <w:rFonts w:ascii="Arial" w:hAnsi="Arial" w:cs="Arial"/>
          <w:sz w:val="24"/>
          <w:szCs w:val="24"/>
        </w:rPr>
        <w:t>(Project Management Institute, 2021).</w:t>
      </w:r>
    </w:p>
    <w:p w14:paraId="1B9736BB" w14:textId="77777777" w:rsidR="00BC013A" w:rsidRDefault="00BC013A" w:rsidP="00AE3BA8">
      <w:pPr>
        <w:spacing w:after="0" w:line="360" w:lineRule="auto"/>
        <w:jc w:val="both"/>
        <w:rPr>
          <w:rFonts w:ascii="Arial" w:hAnsi="Arial" w:cs="Arial"/>
          <w:sz w:val="24"/>
          <w:szCs w:val="24"/>
        </w:rPr>
      </w:pPr>
    </w:p>
    <w:p w14:paraId="1DDDA753" w14:textId="2ACFAB9E" w:rsidR="00BC013A" w:rsidRDefault="00BC013A" w:rsidP="00AE3BA8">
      <w:pPr>
        <w:spacing w:after="0" w:line="360" w:lineRule="auto"/>
        <w:jc w:val="both"/>
        <w:rPr>
          <w:rFonts w:ascii="Arial" w:hAnsi="Arial" w:cs="Arial"/>
          <w:sz w:val="24"/>
          <w:szCs w:val="24"/>
        </w:rPr>
      </w:pPr>
      <w:r>
        <w:rPr>
          <w:rFonts w:ascii="Arial" w:hAnsi="Arial" w:cs="Arial"/>
          <w:sz w:val="24"/>
          <w:szCs w:val="24"/>
        </w:rPr>
        <w:t xml:space="preserve">Blog 3: </w:t>
      </w:r>
      <w:r w:rsidR="009938EC" w:rsidRPr="009938EC">
        <w:rPr>
          <w:rFonts w:ascii="Arial" w:hAnsi="Arial" w:cs="Arial"/>
          <w:sz w:val="24"/>
          <w:szCs w:val="24"/>
        </w:rPr>
        <w:t>The People Behind the Project Stakeholders: Why They Matter</w:t>
      </w:r>
      <w:r w:rsidR="009938EC">
        <w:rPr>
          <w:rFonts w:ascii="Arial" w:hAnsi="Arial" w:cs="Arial"/>
          <w:sz w:val="24"/>
          <w:szCs w:val="24"/>
        </w:rPr>
        <w:t>.</w:t>
      </w:r>
    </w:p>
    <w:p w14:paraId="11131042" w14:textId="77777777" w:rsidR="00BC013A" w:rsidRDefault="00BC013A" w:rsidP="00BC013A">
      <w:pPr>
        <w:spacing w:after="0" w:line="360" w:lineRule="auto"/>
        <w:jc w:val="both"/>
        <w:rPr>
          <w:rFonts w:ascii="Arial" w:hAnsi="Arial" w:cs="Arial"/>
          <w:sz w:val="24"/>
          <w:szCs w:val="24"/>
        </w:rPr>
      </w:pPr>
    </w:p>
    <w:p w14:paraId="66FB49D2" w14:textId="52964BB7" w:rsidR="00BC013A" w:rsidRPr="00BC013A" w:rsidRDefault="00BC013A" w:rsidP="00BC013A">
      <w:pPr>
        <w:spacing w:after="0" w:line="360" w:lineRule="auto"/>
        <w:jc w:val="both"/>
        <w:rPr>
          <w:rFonts w:ascii="Arial" w:hAnsi="Arial" w:cs="Arial"/>
          <w:sz w:val="24"/>
          <w:szCs w:val="24"/>
        </w:rPr>
      </w:pPr>
      <w:r w:rsidRPr="00BC013A">
        <w:rPr>
          <w:rFonts w:ascii="Arial" w:hAnsi="Arial" w:cs="Arial"/>
          <w:sz w:val="24"/>
          <w:szCs w:val="24"/>
        </w:rPr>
        <w:t xml:space="preserve">Who really matters in a project? At first, I thought our St Thomas Church Charity Food Donation Project was </w:t>
      </w:r>
      <w:proofErr w:type="gramStart"/>
      <w:r w:rsidRPr="00BC013A">
        <w:rPr>
          <w:rFonts w:ascii="Arial" w:hAnsi="Arial" w:cs="Arial"/>
          <w:sz w:val="24"/>
          <w:szCs w:val="24"/>
        </w:rPr>
        <w:t>mainly about</w:t>
      </w:r>
      <w:proofErr w:type="gramEnd"/>
      <w:r w:rsidRPr="00BC013A">
        <w:rPr>
          <w:rFonts w:ascii="Arial" w:hAnsi="Arial" w:cs="Arial"/>
          <w:sz w:val="24"/>
          <w:szCs w:val="24"/>
        </w:rPr>
        <w:t xml:space="preserve"> collecting food. However, in our assignment of Managing Projects in Organisations, I realised that the success of the project is highly dependent on identifying and communicating with the right stakeholders. A stakeholder is anyone who </w:t>
      </w:r>
      <w:proofErr w:type="gramStart"/>
      <w:r w:rsidRPr="00BC013A">
        <w:rPr>
          <w:rFonts w:ascii="Arial" w:hAnsi="Arial" w:cs="Arial"/>
          <w:sz w:val="24"/>
          <w:szCs w:val="24"/>
        </w:rPr>
        <w:t>is impacted</w:t>
      </w:r>
      <w:proofErr w:type="gramEnd"/>
      <w:r w:rsidRPr="00BC013A">
        <w:rPr>
          <w:rFonts w:ascii="Arial" w:hAnsi="Arial" w:cs="Arial"/>
          <w:sz w:val="24"/>
          <w:szCs w:val="24"/>
        </w:rPr>
        <w:t xml:space="preserve"> by the project or who may influence the success of the project </w:t>
      </w:r>
      <w:r w:rsidR="008F29F1" w:rsidRPr="008F29F1">
        <w:rPr>
          <w:rFonts w:ascii="Arial" w:hAnsi="Arial" w:cs="Arial"/>
          <w:sz w:val="24"/>
          <w:szCs w:val="24"/>
        </w:rPr>
        <w:t>(Wysocki, 2014).</w:t>
      </w:r>
      <w:r w:rsidR="008F29F1" w:rsidRPr="008F29F1">
        <w:rPr>
          <w:rFonts w:ascii="Arial" w:hAnsi="Arial" w:cs="Arial"/>
          <w:sz w:val="24"/>
          <w:szCs w:val="24"/>
        </w:rPr>
        <w:t xml:space="preserve"> </w:t>
      </w:r>
      <w:r w:rsidRPr="00BC013A">
        <w:rPr>
          <w:rFonts w:ascii="Arial" w:hAnsi="Arial" w:cs="Arial"/>
          <w:sz w:val="24"/>
          <w:szCs w:val="24"/>
        </w:rPr>
        <w:t>The main stakeholders in our project are St Thomas Church Charity, our project team, donors, Amazon night shift workers, Tesco, the 55+ community in St Thomas and our module lecturer, Giulia.</w:t>
      </w:r>
    </w:p>
    <w:p w14:paraId="4EA9D4BC" w14:textId="77B900DB" w:rsidR="00BC013A" w:rsidRDefault="00BC013A" w:rsidP="00BC013A">
      <w:pPr>
        <w:spacing w:after="0" w:line="360" w:lineRule="auto"/>
        <w:jc w:val="both"/>
        <w:rPr>
          <w:rFonts w:ascii="Arial" w:hAnsi="Arial" w:cs="Arial"/>
          <w:sz w:val="24"/>
          <w:szCs w:val="24"/>
        </w:rPr>
      </w:pPr>
      <w:r w:rsidRPr="00BC013A">
        <w:rPr>
          <w:rFonts w:ascii="Arial" w:hAnsi="Arial" w:cs="Arial"/>
          <w:sz w:val="24"/>
          <w:szCs w:val="24"/>
        </w:rPr>
        <w:t xml:space="preserve">Then we analysed these stakeholders with the Power/Interest Grid. This project management tool identified the stakeholders to </w:t>
      </w:r>
      <w:proofErr w:type="gramStart"/>
      <w:r w:rsidRPr="00BC013A">
        <w:rPr>
          <w:rFonts w:ascii="Arial" w:hAnsi="Arial" w:cs="Arial"/>
          <w:sz w:val="24"/>
          <w:szCs w:val="24"/>
        </w:rPr>
        <w:t>be managed</w:t>
      </w:r>
      <w:proofErr w:type="gramEnd"/>
      <w:r w:rsidRPr="00BC013A">
        <w:rPr>
          <w:rFonts w:ascii="Arial" w:hAnsi="Arial" w:cs="Arial"/>
          <w:sz w:val="24"/>
          <w:szCs w:val="24"/>
        </w:rPr>
        <w:t xml:space="preserve"> closely and those to </w:t>
      </w:r>
      <w:proofErr w:type="gramStart"/>
      <w:r w:rsidRPr="00BC013A">
        <w:rPr>
          <w:rFonts w:ascii="Arial" w:hAnsi="Arial" w:cs="Arial"/>
          <w:sz w:val="24"/>
          <w:szCs w:val="24"/>
        </w:rPr>
        <w:t>be kept</w:t>
      </w:r>
      <w:proofErr w:type="gramEnd"/>
      <w:r w:rsidRPr="00BC013A">
        <w:rPr>
          <w:rFonts w:ascii="Arial" w:hAnsi="Arial" w:cs="Arial"/>
          <w:sz w:val="24"/>
          <w:szCs w:val="24"/>
        </w:rPr>
        <w:t xml:space="preserve"> informed. St Thomas Church Charity is very interested as they will be receiving the donations and will have an influence over the project by telling us what items </w:t>
      </w:r>
      <w:proofErr w:type="gramStart"/>
      <w:r w:rsidRPr="00BC013A">
        <w:rPr>
          <w:rFonts w:ascii="Arial" w:hAnsi="Arial" w:cs="Arial"/>
          <w:sz w:val="24"/>
          <w:szCs w:val="24"/>
        </w:rPr>
        <w:t>are needed</w:t>
      </w:r>
      <w:proofErr w:type="gramEnd"/>
      <w:r w:rsidRPr="00BC013A">
        <w:rPr>
          <w:rFonts w:ascii="Arial" w:hAnsi="Arial" w:cs="Arial"/>
          <w:sz w:val="24"/>
          <w:szCs w:val="24"/>
        </w:rPr>
        <w:t xml:space="preserve">. Our project team scores high on power and interest too, as we must plan, promote and deliver the project. Giulia also has influence because this project is part of our assessment, so her guidance and expectations matter. Donors, Tesco staff, </w:t>
      </w:r>
      <w:r w:rsidRPr="00BC013A">
        <w:rPr>
          <w:rFonts w:ascii="Arial" w:hAnsi="Arial" w:cs="Arial"/>
          <w:sz w:val="24"/>
          <w:szCs w:val="24"/>
        </w:rPr>
        <w:lastRenderedPageBreak/>
        <w:t xml:space="preserve">Amazon </w:t>
      </w:r>
      <w:proofErr w:type="gramStart"/>
      <w:r w:rsidRPr="00BC013A">
        <w:rPr>
          <w:rFonts w:ascii="Arial" w:hAnsi="Arial" w:cs="Arial"/>
          <w:sz w:val="24"/>
          <w:szCs w:val="24"/>
        </w:rPr>
        <w:t>workers</w:t>
      </w:r>
      <w:proofErr w:type="gramEnd"/>
      <w:r w:rsidRPr="00BC013A">
        <w:rPr>
          <w:rFonts w:ascii="Arial" w:hAnsi="Arial" w:cs="Arial"/>
          <w:sz w:val="24"/>
          <w:szCs w:val="24"/>
        </w:rPr>
        <w:t xml:space="preserve"> and </w:t>
      </w:r>
      <w:proofErr w:type="gramStart"/>
      <w:r w:rsidRPr="00BC013A">
        <w:rPr>
          <w:rFonts w:ascii="Arial" w:hAnsi="Arial" w:cs="Arial"/>
          <w:sz w:val="24"/>
          <w:szCs w:val="24"/>
        </w:rPr>
        <w:t>local residents</w:t>
      </w:r>
      <w:proofErr w:type="gramEnd"/>
      <w:r w:rsidRPr="00BC013A">
        <w:rPr>
          <w:rFonts w:ascii="Arial" w:hAnsi="Arial" w:cs="Arial"/>
          <w:sz w:val="24"/>
          <w:szCs w:val="24"/>
        </w:rPr>
        <w:t xml:space="preserve"> have low power but high interest and need clear and simple information. Communication is important as poor communication can lead to confusion, delays and missed support. Good communication is essential to coordinate a project</w:t>
      </w:r>
      <w:r>
        <w:rPr>
          <w:rFonts w:ascii="Arial" w:hAnsi="Arial" w:cs="Arial"/>
          <w:sz w:val="24"/>
          <w:szCs w:val="24"/>
        </w:rPr>
        <w:t xml:space="preserve"> (</w:t>
      </w:r>
      <w:r w:rsidRPr="00BC013A">
        <w:rPr>
          <w:rFonts w:ascii="Arial" w:hAnsi="Arial" w:cs="Arial"/>
          <w:sz w:val="24"/>
          <w:szCs w:val="24"/>
        </w:rPr>
        <w:t xml:space="preserve">Heagney </w:t>
      </w:r>
      <w:r>
        <w:rPr>
          <w:rFonts w:ascii="Arial" w:hAnsi="Arial" w:cs="Arial"/>
          <w:sz w:val="24"/>
          <w:szCs w:val="24"/>
        </w:rPr>
        <w:t>,</w:t>
      </w:r>
      <w:r w:rsidRPr="00BC013A">
        <w:rPr>
          <w:rFonts w:ascii="Arial" w:hAnsi="Arial" w:cs="Arial"/>
          <w:sz w:val="24"/>
          <w:szCs w:val="24"/>
        </w:rPr>
        <w:t>2016). We used WhatsApp for team updates as we already had a group chat going and it was quick and practical. My biggest lesson is that good stakeholder management is</w:t>
      </w:r>
      <w:r>
        <w:rPr>
          <w:rFonts w:ascii="Arial" w:hAnsi="Arial" w:cs="Arial"/>
          <w:sz w:val="24"/>
          <w:szCs w:val="24"/>
        </w:rPr>
        <w:t xml:space="preserve"> not</w:t>
      </w:r>
      <w:r w:rsidRPr="00BC013A">
        <w:rPr>
          <w:rFonts w:ascii="Arial" w:hAnsi="Arial" w:cs="Arial"/>
          <w:sz w:val="24"/>
          <w:szCs w:val="24"/>
        </w:rPr>
        <w:t xml:space="preserve"> about </w:t>
      </w:r>
      <w:r w:rsidR="00CF63CF">
        <w:rPr>
          <w:rFonts w:ascii="Arial" w:hAnsi="Arial" w:cs="Arial"/>
          <w:sz w:val="24"/>
          <w:szCs w:val="24"/>
        </w:rPr>
        <w:t>c</w:t>
      </w:r>
      <w:r w:rsidRPr="00BC013A">
        <w:rPr>
          <w:rFonts w:ascii="Arial" w:hAnsi="Arial" w:cs="Arial"/>
          <w:sz w:val="24"/>
          <w:szCs w:val="24"/>
        </w:rPr>
        <w:t xml:space="preserve">ontacting everyone equally, but about </w:t>
      </w:r>
      <w:r>
        <w:rPr>
          <w:rFonts w:ascii="Arial" w:hAnsi="Arial" w:cs="Arial"/>
          <w:sz w:val="24"/>
          <w:szCs w:val="24"/>
        </w:rPr>
        <w:t>c</w:t>
      </w:r>
      <w:r w:rsidRPr="00BC013A">
        <w:rPr>
          <w:rFonts w:ascii="Arial" w:hAnsi="Arial" w:cs="Arial"/>
          <w:sz w:val="24"/>
          <w:szCs w:val="24"/>
        </w:rPr>
        <w:t>ontacting the right people in the right way.</w:t>
      </w:r>
    </w:p>
    <w:p w14:paraId="37061803" w14:textId="77777777" w:rsidR="00896865" w:rsidRDefault="00896865" w:rsidP="00BC013A">
      <w:pPr>
        <w:spacing w:after="0" w:line="360" w:lineRule="auto"/>
        <w:jc w:val="both"/>
        <w:rPr>
          <w:rFonts w:ascii="Arial" w:hAnsi="Arial" w:cs="Arial"/>
          <w:sz w:val="24"/>
          <w:szCs w:val="24"/>
        </w:rPr>
      </w:pPr>
    </w:p>
    <w:p w14:paraId="0418ACC6" w14:textId="7BF7929A" w:rsidR="00896865" w:rsidRDefault="00896865" w:rsidP="00BC013A">
      <w:pPr>
        <w:spacing w:after="0" w:line="360" w:lineRule="auto"/>
        <w:jc w:val="both"/>
        <w:rPr>
          <w:rFonts w:ascii="Arial" w:hAnsi="Arial" w:cs="Arial"/>
          <w:sz w:val="24"/>
          <w:szCs w:val="24"/>
        </w:rPr>
      </w:pPr>
      <w:r>
        <w:rPr>
          <w:rFonts w:ascii="Arial" w:hAnsi="Arial" w:cs="Arial"/>
          <w:sz w:val="24"/>
          <w:szCs w:val="24"/>
        </w:rPr>
        <w:t xml:space="preserve">Blog 4: </w:t>
      </w:r>
      <w:r w:rsidR="009938EC" w:rsidRPr="009938EC">
        <w:rPr>
          <w:rFonts w:ascii="Arial" w:hAnsi="Arial" w:cs="Arial"/>
          <w:sz w:val="24"/>
          <w:szCs w:val="24"/>
        </w:rPr>
        <w:t>Meeting the Deadline: How Our Gantt Chart Helped Us Stay on Track</w:t>
      </w:r>
      <w:r w:rsidR="009938EC">
        <w:rPr>
          <w:rFonts w:ascii="Arial" w:hAnsi="Arial" w:cs="Arial"/>
          <w:sz w:val="24"/>
          <w:szCs w:val="24"/>
        </w:rPr>
        <w:t>.</w:t>
      </w:r>
    </w:p>
    <w:p w14:paraId="0620674D" w14:textId="77777777" w:rsidR="00896865" w:rsidRDefault="00896865" w:rsidP="00BC013A">
      <w:pPr>
        <w:spacing w:after="0" w:line="360" w:lineRule="auto"/>
        <w:jc w:val="both"/>
        <w:rPr>
          <w:rFonts w:ascii="Arial" w:hAnsi="Arial" w:cs="Arial"/>
          <w:sz w:val="24"/>
          <w:szCs w:val="24"/>
        </w:rPr>
      </w:pPr>
    </w:p>
    <w:p w14:paraId="1EB5A9A0" w14:textId="77777777" w:rsidR="00896865" w:rsidRDefault="00896865" w:rsidP="00BC013A">
      <w:pPr>
        <w:spacing w:after="0" w:line="360" w:lineRule="auto"/>
        <w:jc w:val="both"/>
        <w:rPr>
          <w:rFonts w:ascii="Arial" w:hAnsi="Arial" w:cs="Arial"/>
          <w:sz w:val="24"/>
          <w:szCs w:val="24"/>
        </w:rPr>
      </w:pPr>
    </w:p>
    <w:p w14:paraId="3E1E68E2" w14:textId="0645688B" w:rsidR="0030670A" w:rsidRDefault="00934313" w:rsidP="00934313">
      <w:pPr>
        <w:spacing w:after="0" w:line="360" w:lineRule="auto"/>
        <w:jc w:val="both"/>
        <w:rPr>
          <w:rFonts w:ascii="Arial" w:hAnsi="Arial" w:cs="Arial"/>
          <w:sz w:val="24"/>
          <w:szCs w:val="24"/>
        </w:rPr>
      </w:pPr>
      <w:r w:rsidRPr="00934313">
        <w:rPr>
          <w:rFonts w:ascii="Arial" w:hAnsi="Arial" w:cs="Arial"/>
          <w:sz w:val="24"/>
          <w:szCs w:val="24"/>
        </w:rPr>
        <w:t xml:space="preserve">Good project ideas need structure. For our St Thomas Church Charity Food Donation </w:t>
      </w:r>
      <w:r w:rsidRPr="00934313">
        <w:rPr>
          <w:rFonts w:ascii="Arial" w:hAnsi="Arial" w:cs="Arial"/>
          <w:sz w:val="24"/>
          <w:szCs w:val="24"/>
        </w:rPr>
        <w:t>Project,</w:t>
      </w:r>
      <w:r w:rsidRPr="00934313">
        <w:rPr>
          <w:rFonts w:ascii="Arial" w:hAnsi="Arial" w:cs="Arial"/>
          <w:sz w:val="24"/>
          <w:szCs w:val="24"/>
        </w:rPr>
        <w:t xml:space="preserve"> we used a Work Breakdown Structure and a Gantt Chart. The WBS helped us to break down the project into smaller activities such as making brochures, creating the Facebook page, contacting Tesco, collecting donations, buying extra food, delivering </w:t>
      </w:r>
      <w:proofErr w:type="gramStart"/>
      <w:r w:rsidRPr="00934313">
        <w:rPr>
          <w:rFonts w:ascii="Arial" w:hAnsi="Arial" w:cs="Arial"/>
          <w:sz w:val="24"/>
          <w:szCs w:val="24"/>
        </w:rPr>
        <w:t>supplies</w:t>
      </w:r>
      <w:proofErr w:type="gramEnd"/>
      <w:r w:rsidRPr="00934313">
        <w:rPr>
          <w:rFonts w:ascii="Arial" w:hAnsi="Arial" w:cs="Arial"/>
          <w:sz w:val="24"/>
          <w:szCs w:val="24"/>
        </w:rPr>
        <w:t xml:space="preserve"> and recording proof. This made it easier to assign roles and helped the project to feel more manageable </w:t>
      </w:r>
      <w:r w:rsidR="008F29F1" w:rsidRPr="008F29F1">
        <w:rPr>
          <w:rFonts w:ascii="Arial" w:hAnsi="Arial" w:cs="Arial"/>
          <w:sz w:val="24"/>
          <w:szCs w:val="24"/>
        </w:rPr>
        <w:t>(</w:t>
      </w:r>
      <w:proofErr w:type="spellStart"/>
      <w:r w:rsidR="008F29F1" w:rsidRPr="008F29F1">
        <w:rPr>
          <w:rFonts w:ascii="Arial" w:hAnsi="Arial" w:cs="Arial"/>
          <w:sz w:val="24"/>
          <w:szCs w:val="24"/>
        </w:rPr>
        <w:t>Zecheru</w:t>
      </w:r>
      <w:proofErr w:type="spellEnd"/>
      <w:r w:rsidR="008F29F1" w:rsidRPr="008F29F1">
        <w:rPr>
          <w:rFonts w:ascii="Arial" w:hAnsi="Arial" w:cs="Arial"/>
          <w:sz w:val="24"/>
          <w:szCs w:val="24"/>
        </w:rPr>
        <w:t xml:space="preserve"> and Olaru, 2016)</w:t>
      </w:r>
      <w:r w:rsidRPr="00934313">
        <w:rPr>
          <w:rFonts w:ascii="Arial" w:hAnsi="Arial" w:cs="Arial"/>
          <w:sz w:val="24"/>
          <w:szCs w:val="24"/>
        </w:rPr>
        <w:t>. However</w:t>
      </w:r>
      <w:r w:rsidRPr="00934313">
        <w:rPr>
          <w:rFonts w:ascii="Arial" w:hAnsi="Arial" w:cs="Arial"/>
          <w:sz w:val="24"/>
          <w:szCs w:val="24"/>
        </w:rPr>
        <w:t xml:space="preserve">, the WBS has its limits. It showed what needed to </w:t>
      </w:r>
      <w:proofErr w:type="gramStart"/>
      <w:r w:rsidRPr="00934313">
        <w:rPr>
          <w:rFonts w:ascii="Arial" w:hAnsi="Arial" w:cs="Arial"/>
          <w:sz w:val="24"/>
          <w:szCs w:val="24"/>
        </w:rPr>
        <w:t>be done</w:t>
      </w:r>
      <w:proofErr w:type="gramEnd"/>
      <w:r w:rsidRPr="00934313">
        <w:rPr>
          <w:rFonts w:ascii="Arial" w:hAnsi="Arial" w:cs="Arial"/>
          <w:sz w:val="24"/>
          <w:szCs w:val="24"/>
        </w:rPr>
        <w:t xml:space="preserve">, but not when </w:t>
      </w:r>
      <w:r w:rsidR="00504F6F">
        <w:rPr>
          <w:rFonts w:ascii="Arial" w:hAnsi="Arial" w:cs="Arial"/>
          <w:sz w:val="24"/>
          <w:szCs w:val="24"/>
        </w:rPr>
        <w:t>tasks</w:t>
      </w:r>
      <w:r w:rsidRPr="00934313">
        <w:rPr>
          <w:rFonts w:ascii="Arial" w:hAnsi="Arial" w:cs="Arial"/>
          <w:sz w:val="24"/>
          <w:szCs w:val="24"/>
        </w:rPr>
        <w:t xml:space="preserve"> should happen or which activities were dependent on the others. This is why the Gantt Chart </w:t>
      </w:r>
      <w:proofErr w:type="gramStart"/>
      <w:r w:rsidRPr="00934313">
        <w:rPr>
          <w:rFonts w:ascii="Arial" w:hAnsi="Arial" w:cs="Arial"/>
          <w:sz w:val="24"/>
          <w:szCs w:val="24"/>
        </w:rPr>
        <w:t>was needed</w:t>
      </w:r>
      <w:proofErr w:type="gramEnd"/>
      <w:r w:rsidRPr="00934313">
        <w:rPr>
          <w:rFonts w:ascii="Arial" w:hAnsi="Arial" w:cs="Arial"/>
          <w:sz w:val="24"/>
          <w:szCs w:val="24"/>
        </w:rPr>
        <w:t xml:space="preserve"> to structure the timeline. It enabled us to identify what happened first, what could overlap, how to work to the deadline. However, it could not adequately forecast unpredictability such as the response or donation levels of Tesco. Both tools were so valuable, but only if updated during the project (Lock, 2020).</w:t>
      </w:r>
    </w:p>
    <w:p w14:paraId="6251556C" w14:textId="77777777" w:rsidR="00934313" w:rsidRDefault="00934313" w:rsidP="00B859BB">
      <w:pPr>
        <w:spacing w:after="0" w:line="360" w:lineRule="auto"/>
        <w:jc w:val="both"/>
        <w:rPr>
          <w:rFonts w:ascii="Arial" w:hAnsi="Arial" w:cs="Arial"/>
          <w:sz w:val="24"/>
          <w:szCs w:val="24"/>
        </w:rPr>
      </w:pPr>
    </w:p>
    <w:p w14:paraId="53F6293A" w14:textId="77777777" w:rsidR="00CF63CF" w:rsidRDefault="00CF63CF" w:rsidP="00B859BB">
      <w:pPr>
        <w:spacing w:after="0" w:line="360" w:lineRule="auto"/>
        <w:jc w:val="both"/>
        <w:rPr>
          <w:rFonts w:ascii="Arial" w:hAnsi="Arial" w:cs="Arial"/>
          <w:sz w:val="24"/>
          <w:szCs w:val="24"/>
        </w:rPr>
      </w:pPr>
    </w:p>
    <w:p w14:paraId="656E7F47" w14:textId="77777777" w:rsidR="00CF63CF" w:rsidRDefault="00CF63CF" w:rsidP="00B859BB">
      <w:pPr>
        <w:spacing w:after="0" w:line="360" w:lineRule="auto"/>
        <w:jc w:val="both"/>
        <w:rPr>
          <w:rFonts w:ascii="Arial" w:hAnsi="Arial" w:cs="Arial"/>
          <w:sz w:val="24"/>
          <w:szCs w:val="24"/>
        </w:rPr>
      </w:pPr>
    </w:p>
    <w:p w14:paraId="6B974C4B" w14:textId="77777777" w:rsidR="00CF63CF" w:rsidRDefault="00CF63CF" w:rsidP="00B859BB">
      <w:pPr>
        <w:spacing w:after="0" w:line="360" w:lineRule="auto"/>
        <w:jc w:val="both"/>
        <w:rPr>
          <w:rFonts w:ascii="Arial" w:hAnsi="Arial" w:cs="Arial"/>
          <w:sz w:val="24"/>
          <w:szCs w:val="24"/>
        </w:rPr>
      </w:pPr>
    </w:p>
    <w:p w14:paraId="6891142F" w14:textId="77777777" w:rsidR="00CF63CF" w:rsidRDefault="00CF63CF" w:rsidP="00B859BB">
      <w:pPr>
        <w:spacing w:after="0" w:line="360" w:lineRule="auto"/>
        <w:jc w:val="both"/>
        <w:rPr>
          <w:rFonts w:ascii="Arial" w:hAnsi="Arial" w:cs="Arial"/>
          <w:sz w:val="24"/>
          <w:szCs w:val="24"/>
        </w:rPr>
      </w:pPr>
    </w:p>
    <w:p w14:paraId="09586EE1" w14:textId="77777777" w:rsidR="00CF63CF" w:rsidRDefault="00CF63CF" w:rsidP="00B859BB">
      <w:pPr>
        <w:spacing w:after="0" w:line="360" w:lineRule="auto"/>
        <w:jc w:val="both"/>
        <w:rPr>
          <w:rFonts w:ascii="Arial" w:hAnsi="Arial" w:cs="Arial"/>
          <w:sz w:val="24"/>
          <w:szCs w:val="24"/>
        </w:rPr>
      </w:pPr>
    </w:p>
    <w:p w14:paraId="0FDA33C5" w14:textId="77777777" w:rsidR="00CF63CF" w:rsidRDefault="00CF63CF" w:rsidP="00B859BB">
      <w:pPr>
        <w:spacing w:after="0" w:line="360" w:lineRule="auto"/>
        <w:jc w:val="both"/>
        <w:rPr>
          <w:rFonts w:ascii="Arial" w:hAnsi="Arial" w:cs="Arial"/>
          <w:sz w:val="24"/>
          <w:szCs w:val="24"/>
        </w:rPr>
      </w:pPr>
    </w:p>
    <w:p w14:paraId="543BDE85" w14:textId="77777777" w:rsidR="00CF63CF" w:rsidRDefault="00CF63CF" w:rsidP="00B859BB">
      <w:pPr>
        <w:spacing w:after="0" w:line="360" w:lineRule="auto"/>
        <w:jc w:val="both"/>
        <w:rPr>
          <w:rFonts w:ascii="Arial" w:hAnsi="Arial" w:cs="Arial"/>
          <w:sz w:val="24"/>
          <w:szCs w:val="24"/>
        </w:rPr>
      </w:pPr>
    </w:p>
    <w:p w14:paraId="4F7DF911" w14:textId="77777777" w:rsidR="00CF63CF" w:rsidRDefault="00CF63CF" w:rsidP="00B859BB">
      <w:pPr>
        <w:spacing w:after="0" w:line="360" w:lineRule="auto"/>
        <w:jc w:val="both"/>
        <w:rPr>
          <w:rFonts w:ascii="Arial" w:hAnsi="Arial" w:cs="Arial"/>
          <w:sz w:val="24"/>
          <w:szCs w:val="24"/>
        </w:rPr>
      </w:pPr>
    </w:p>
    <w:p w14:paraId="6D63F925" w14:textId="77777777" w:rsidR="00CF63CF" w:rsidRDefault="00CF63CF" w:rsidP="00B859BB">
      <w:pPr>
        <w:spacing w:after="0" w:line="360" w:lineRule="auto"/>
        <w:jc w:val="both"/>
        <w:rPr>
          <w:rFonts w:ascii="Arial" w:hAnsi="Arial" w:cs="Arial"/>
          <w:sz w:val="24"/>
          <w:szCs w:val="24"/>
        </w:rPr>
      </w:pPr>
    </w:p>
    <w:p w14:paraId="28848663" w14:textId="77777777" w:rsidR="00CF63CF" w:rsidRDefault="00CF63CF" w:rsidP="00B859BB">
      <w:pPr>
        <w:spacing w:after="0" w:line="360" w:lineRule="auto"/>
        <w:jc w:val="both"/>
        <w:rPr>
          <w:rFonts w:ascii="Arial" w:hAnsi="Arial" w:cs="Arial"/>
          <w:sz w:val="24"/>
          <w:szCs w:val="24"/>
        </w:rPr>
      </w:pPr>
    </w:p>
    <w:p w14:paraId="2CBA4CDA" w14:textId="3C876FC8" w:rsidR="00CF63CF" w:rsidRDefault="00CF63CF" w:rsidP="00B859BB">
      <w:pPr>
        <w:spacing w:after="0"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2D80E1E" wp14:editId="5CE076C2">
            <wp:extent cx="5731510" cy="4867275"/>
            <wp:effectExtent l="0" t="0" r="2540" b="9525"/>
            <wp:docPr id="4274943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94318" name="Picture 427494318"/>
                    <pic:cNvPicPr/>
                  </pic:nvPicPr>
                  <pic:blipFill>
                    <a:blip r:embed="rId5">
                      <a:extLst>
                        <a:ext uri="{28A0092B-C50C-407E-A947-70E740481C1C}">
                          <a14:useLocalDpi xmlns:a14="http://schemas.microsoft.com/office/drawing/2010/main" val="0"/>
                        </a:ext>
                      </a:extLst>
                    </a:blip>
                    <a:stretch>
                      <a:fillRect/>
                    </a:stretch>
                  </pic:blipFill>
                  <pic:spPr>
                    <a:xfrm>
                      <a:off x="0" y="0"/>
                      <a:ext cx="5731510" cy="4867275"/>
                    </a:xfrm>
                    <a:prstGeom prst="rect">
                      <a:avLst/>
                    </a:prstGeom>
                  </pic:spPr>
                </pic:pic>
              </a:graphicData>
            </a:graphic>
          </wp:inline>
        </w:drawing>
      </w:r>
    </w:p>
    <w:p w14:paraId="16A08000" w14:textId="77777777" w:rsidR="00CF63CF" w:rsidRDefault="00CF63CF" w:rsidP="00B859BB">
      <w:pPr>
        <w:spacing w:after="0" w:line="360" w:lineRule="auto"/>
        <w:jc w:val="both"/>
        <w:rPr>
          <w:rFonts w:ascii="Arial" w:hAnsi="Arial" w:cs="Arial"/>
          <w:sz w:val="24"/>
          <w:szCs w:val="24"/>
        </w:rPr>
      </w:pPr>
    </w:p>
    <w:p w14:paraId="13A4BA11" w14:textId="77777777" w:rsidR="00CF63CF" w:rsidRDefault="00CF63CF" w:rsidP="00B859BB">
      <w:pPr>
        <w:spacing w:after="0" w:line="360" w:lineRule="auto"/>
        <w:jc w:val="both"/>
        <w:rPr>
          <w:rFonts w:ascii="Arial" w:hAnsi="Arial" w:cs="Arial"/>
          <w:sz w:val="24"/>
          <w:szCs w:val="24"/>
        </w:rPr>
      </w:pPr>
    </w:p>
    <w:p w14:paraId="0566862D" w14:textId="77777777" w:rsidR="00CF63CF" w:rsidRDefault="00CF63CF" w:rsidP="00B859BB">
      <w:pPr>
        <w:spacing w:after="0" w:line="360" w:lineRule="auto"/>
        <w:jc w:val="both"/>
        <w:rPr>
          <w:rFonts w:ascii="Arial" w:hAnsi="Arial" w:cs="Arial"/>
          <w:sz w:val="24"/>
          <w:szCs w:val="24"/>
        </w:rPr>
      </w:pPr>
    </w:p>
    <w:p w14:paraId="3D024CBB" w14:textId="77777777" w:rsidR="00CF63CF" w:rsidRDefault="00CF63CF" w:rsidP="00B859BB">
      <w:pPr>
        <w:spacing w:after="0" w:line="360" w:lineRule="auto"/>
        <w:jc w:val="both"/>
        <w:rPr>
          <w:rFonts w:ascii="Arial" w:hAnsi="Arial" w:cs="Arial"/>
          <w:sz w:val="24"/>
          <w:szCs w:val="24"/>
        </w:rPr>
      </w:pPr>
    </w:p>
    <w:p w14:paraId="5435AD10" w14:textId="77777777" w:rsidR="00CF63CF" w:rsidRDefault="00CF63CF" w:rsidP="00B859BB">
      <w:pPr>
        <w:spacing w:after="0" w:line="360" w:lineRule="auto"/>
        <w:jc w:val="both"/>
        <w:rPr>
          <w:rFonts w:ascii="Arial" w:hAnsi="Arial" w:cs="Arial"/>
          <w:sz w:val="24"/>
          <w:szCs w:val="24"/>
        </w:rPr>
      </w:pPr>
    </w:p>
    <w:p w14:paraId="049FB394" w14:textId="77777777" w:rsidR="00CF63CF" w:rsidRDefault="00CF63CF" w:rsidP="00B859BB">
      <w:pPr>
        <w:spacing w:after="0" w:line="360" w:lineRule="auto"/>
        <w:jc w:val="both"/>
        <w:rPr>
          <w:rFonts w:ascii="Arial" w:hAnsi="Arial" w:cs="Arial"/>
          <w:sz w:val="24"/>
          <w:szCs w:val="24"/>
        </w:rPr>
      </w:pPr>
    </w:p>
    <w:p w14:paraId="37D259CB" w14:textId="77777777" w:rsidR="00CF63CF" w:rsidRDefault="00CF63CF" w:rsidP="00B859BB">
      <w:pPr>
        <w:spacing w:after="0" w:line="360" w:lineRule="auto"/>
        <w:jc w:val="both"/>
        <w:rPr>
          <w:rFonts w:ascii="Arial" w:hAnsi="Arial" w:cs="Arial"/>
          <w:sz w:val="24"/>
          <w:szCs w:val="24"/>
        </w:rPr>
      </w:pPr>
    </w:p>
    <w:p w14:paraId="6C8EC2D1" w14:textId="77777777" w:rsidR="00CF63CF" w:rsidRDefault="00CF63CF" w:rsidP="00B859BB">
      <w:pPr>
        <w:spacing w:after="0" w:line="360" w:lineRule="auto"/>
        <w:jc w:val="both"/>
        <w:rPr>
          <w:rFonts w:ascii="Arial" w:hAnsi="Arial" w:cs="Arial"/>
          <w:sz w:val="24"/>
          <w:szCs w:val="24"/>
        </w:rPr>
      </w:pPr>
    </w:p>
    <w:p w14:paraId="6CD3294E" w14:textId="77777777" w:rsidR="00CF63CF" w:rsidRDefault="00CF63CF" w:rsidP="00B859BB">
      <w:pPr>
        <w:spacing w:after="0" w:line="360" w:lineRule="auto"/>
        <w:jc w:val="both"/>
        <w:rPr>
          <w:rFonts w:ascii="Arial" w:hAnsi="Arial" w:cs="Arial"/>
          <w:sz w:val="24"/>
          <w:szCs w:val="24"/>
        </w:rPr>
      </w:pPr>
    </w:p>
    <w:p w14:paraId="06393B22" w14:textId="77777777" w:rsidR="00CF63CF" w:rsidRDefault="00CF63CF" w:rsidP="00B859BB">
      <w:pPr>
        <w:spacing w:after="0" w:line="360" w:lineRule="auto"/>
        <w:jc w:val="both"/>
        <w:rPr>
          <w:rFonts w:ascii="Arial" w:hAnsi="Arial" w:cs="Arial"/>
          <w:sz w:val="24"/>
          <w:szCs w:val="24"/>
        </w:rPr>
      </w:pPr>
    </w:p>
    <w:p w14:paraId="3FC78BB8" w14:textId="77777777" w:rsidR="00CF63CF" w:rsidRDefault="00CF63CF" w:rsidP="00B859BB">
      <w:pPr>
        <w:spacing w:after="0" w:line="360" w:lineRule="auto"/>
        <w:jc w:val="both"/>
        <w:rPr>
          <w:rFonts w:ascii="Arial" w:hAnsi="Arial" w:cs="Arial"/>
          <w:sz w:val="24"/>
          <w:szCs w:val="24"/>
        </w:rPr>
      </w:pPr>
    </w:p>
    <w:p w14:paraId="12BC2F2A" w14:textId="77777777" w:rsidR="00CF63CF" w:rsidRDefault="00CF63CF" w:rsidP="00B859BB">
      <w:pPr>
        <w:spacing w:after="0" w:line="360" w:lineRule="auto"/>
        <w:jc w:val="both"/>
        <w:rPr>
          <w:rFonts w:ascii="Arial" w:hAnsi="Arial" w:cs="Arial"/>
          <w:sz w:val="24"/>
          <w:szCs w:val="24"/>
        </w:rPr>
      </w:pPr>
    </w:p>
    <w:p w14:paraId="789EA64F" w14:textId="77777777" w:rsidR="00CF63CF" w:rsidRDefault="00CF63CF" w:rsidP="00B859BB">
      <w:pPr>
        <w:spacing w:after="0" w:line="360" w:lineRule="auto"/>
        <w:jc w:val="both"/>
        <w:rPr>
          <w:rFonts w:ascii="Arial" w:hAnsi="Arial" w:cs="Arial"/>
          <w:sz w:val="24"/>
          <w:szCs w:val="24"/>
        </w:rPr>
      </w:pPr>
    </w:p>
    <w:p w14:paraId="52C9BBA5" w14:textId="77777777" w:rsidR="00CF63CF" w:rsidRDefault="00CF63CF" w:rsidP="00B859BB">
      <w:pPr>
        <w:spacing w:after="0" w:line="360" w:lineRule="auto"/>
        <w:jc w:val="both"/>
        <w:rPr>
          <w:rFonts w:ascii="Arial" w:hAnsi="Arial" w:cs="Arial"/>
          <w:sz w:val="24"/>
          <w:szCs w:val="24"/>
        </w:rPr>
      </w:pPr>
    </w:p>
    <w:p w14:paraId="03072273" w14:textId="77777777" w:rsidR="00CF63CF" w:rsidRDefault="00CF63CF" w:rsidP="00B859BB">
      <w:pPr>
        <w:spacing w:after="0" w:line="360" w:lineRule="auto"/>
        <w:jc w:val="both"/>
        <w:rPr>
          <w:rFonts w:ascii="Arial" w:hAnsi="Arial" w:cs="Arial"/>
          <w:sz w:val="24"/>
          <w:szCs w:val="24"/>
        </w:rPr>
      </w:pPr>
    </w:p>
    <w:p w14:paraId="683E1EA2" w14:textId="77777777" w:rsidR="00CF63CF" w:rsidRDefault="00CF63CF" w:rsidP="00B859BB">
      <w:pPr>
        <w:spacing w:after="0" w:line="360" w:lineRule="auto"/>
        <w:jc w:val="both"/>
        <w:rPr>
          <w:rFonts w:ascii="Arial" w:hAnsi="Arial" w:cs="Arial"/>
          <w:sz w:val="24"/>
          <w:szCs w:val="24"/>
        </w:rPr>
      </w:pPr>
    </w:p>
    <w:p w14:paraId="125AD9F3" w14:textId="77777777" w:rsidR="00CF63CF" w:rsidRDefault="00CF63CF" w:rsidP="00B859BB">
      <w:pPr>
        <w:spacing w:after="0" w:line="360" w:lineRule="auto"/>
        <w:jc w:val="both"/>
        <w:rPr>
          <w:rFonts w:ascii="Arial" w:hAnsi="Arial" w:cs="Arial"/>
          <w:sz w:val="24"/>
          <w:szCs w:val="24"/>
        </w:rPr>
      </w:pPr>
    </w:p>
    <w:p w14:paraId="28D5C7EB" w14:textId="77777777" w:rsidR="00CF63CF" w:rsidRDefault="00CF63CF" w:rsidP="00B859BB">
      <w:pPr>
        <w:spacing w:after="0" w:line="360" w:lineRule="auto"/>
        <w:jc w:val="both"/>
        <w:rPr>
          <w:rFonts w:ascii="Arial" w:hAnsi="Arial" w:cs="Arial"/>
          <w:sz w:val="24"/>
          <w:szCs w:val="24"/>
        </w:rPr>
      </w:pPr>
    </w:p>
    <w:p w14:paraId="75A2712A" w14:textId="77777777" w:rsidR="00CF63CF" w:rsidRDefault="00CF63CF" w:rsidP="00B859BB">
      <w:pPr>
        <w:spacing w:after="0" w:line="360" w:lineRule="auto"/>
        <w:jc w:val="both"/>
        <w:rPr>
          <w:rFonts w:ascii="Arial" w:hAnsi="Arial" w:cs="Arial"/>
          <w:sz w:val="24"/>
          <w:szCs w:val="24"/>
        </w:rPr>
      </w:pPr>
    </w:p>
    <w:p w14:paraId="65A52AEC" w14:textId="77777777" w:rsidR="00CF63CF" w:rsidRDefault="00CF63CF" w:rsidP="00B859BB">
      <w:pPr>
        <w:spacing w:after="0" w:line="360" w:lineRule="auto"/>
        <w:jc w:val="both"/>
        <w:rPr>
          <w:rFonts w:ascii="Arial" w:hAnsi="Arial" w:cs="Arial"/>
          <w:sz w:val="24"/>
          <w:szCs w:val="24"/>
        </w:rPr>
      </w:pPr>
    </w:p>
    <w:p w14:paraId="3B60ACF8" w14:textId="77777777" w:rsidR="00CF63CF" w:rsidRDefault="00CF63CF" w:rsidP="00B859BB">
      <w:pPr>
        <w:spacing w:after="0" w:line="360" w:lineRule="auto"/>
        <w:jc w:val="both"/>
        <w:rPr>
          <w:rFonts w:ascii="Arial" w:hAnsi="Arial" w:cs="Arial"/>
          <w:sz w:val="24"/>
          <w:szCs w:val="24"/>
        </w:rPr>
      </w:pPr>
    </w:p>
    <w:p w14:paraId="37BFA761" w14:textId="77777777" w:rsidR="00CF63CF" w:rsidRDefault="00CF63CF" w:rsidP="00B859BB">
      <w:pPr>
        <w:spacing w:after="0" w:line="360" w:lineRule="auto"/>
        <w:jc w:val="both"/>
        <w:rPr>
          <w:rFonts w:ascii="Arial" w:hAnsi="Arial" w:cs="Arial"/>
          <w:sz w:val="24"/>
          <w:szCs w:val="24"/>
        </w:rPr>
      </w:pPr>
    </w:p>
    <w:p w14:paraId="623D5E24" w14:textId="77777777" w:rsidR="00CF63CF" w:rsidRDefault="00CF63CF" w:rsidP="00B859BB">
      <w:pPr>
        <w:spacing w:after="0" w:line="360" w:lineRule="auto"/>
        <w:jc w:val="both"/>
        <w:rPr>
          <w:rFonts w:ascii="Arial" w:hAnsi="Arial" w:cs="Arial"/>
          <w:sz w:val="24"/>
          <w:szCs w:val="24"/>
        </w:rPr>
      </w:pPr>
    </w:p>
    <w:p w14:paraId="148B0BA7" w14:textId="4E85132C" w:rsidR="0030670A" w:rsidRDefault="004B6DF4" w:rsidP="00B859BB">
      <w:pPr>
        <w:spacing w:after="0" w:line="360" w:lineRule="auto"/>
        <w:jc w:val="both"/>
        <w:rPr>
          <w:rFonts w:ascii="Arial" w:hAnsi="Arial" w:cs="Arial"/>
          <w:sz w:val="24"/>
          <w:szCs w:val="24"/>
        </w:rPr>
      </w:pPr>
      <w:r w:rsidRPr="004B6DF4">
        <w:rPr>
          <w:rFonts w:ascii="Arial" w:hAnsi="Arial" w:cs="Arial"/>
          <w:sz w:val="24"/>
          <w:szCs w:val="24"/>
        </w:rPr>
        <w:t xml:space="preserve">Blog 5: What I Found Out About Myself </w:t>
      </w:r>
      <w:r w:rsidR="009938EC" w:rsidRPr="004B6DF4">
        <w:rPr>
          <w:rFonts w:ascii="Arial" w:hAnsi="Arial" w:cs="Arial"/>
          <w:sz w:val="24"/>
          <w:szCs w:val="24"/>
        </w:rPr>
        <w:t>in</w:t>
      </w:r>
      <w:r w:rsidRPr="004B6DF4">
        <w:rPr>
          <w:rFonts w:ascii="Arial" w:hAnsi="Arial" w:cs="Arial"/>
          <w:sz w:val="24"/>
          <w:szCs w:val="24"/>
        </w:rPr>
        <w:t xml:space="preserve"> This Project</w:t>
      </w:r>
    </w:p>
    <w:p w14:paraId="555A0594" w14:textId="77777777" w:rsidR="00934313" w:rsidRDefault="00934313" w:rsidP="0030670A">
      <w:pPr>
        <w:spacing w:after="0" w:line="360" w:lineRule="auto"/>
        <w:jc w:val="both"/>
        <w:rPr>
          <w:rFonts w:ascii="Arial" w:hAnsi="Arial" w:cs="Arial"/>
          <w:sz w:val="24"/>
          <w:szCs w:val="24"/>
        </w:rPr>
      </w:pPr>
    </w:p>
    <w:p w14:paraId="1FE08B3F" w14:textId="6B6679C2" w:rsidR="0030670A" w:rsidRPr="0030670A" w:rsidRDefault="0030670A" w:rsidP="0030670A">
      <w:pPr>
        <w:spacing w:after="0" w:line="360" w:lineRule="auto"/>
        <w:jc w:val="both"/>
        <w:rPr>
          <w:rFonts w:ascii="Arial" w:hAnsi="Arial" w:cs="Arial"/>
          <w:sz w:val="24"/>
          <w:szCs w:val="24"/>
        </w:rPr>
      </w:pPr>
      <w:r w:rsidRPr="0030670A">
        <w:rPr>
          <w:rFonts w:ascii="Arial" w:hAnsi="Arial" w:cs="Arial"/>
          <w:sz w:val="24"/>
          <w:szCs w:val="24"/>
        </w:rPr>
        <w:t>Managing a project sounds easy until real people, deadlines and uncertainty come into play. This project proved to me that my biggest strength is reliability. As a Monitor Evaluator, I also helped thinking about risks, time pressure and if our plan was realistic.</w:t>
      </w:r>
    </w:p>
    <w:p w14:paraId="101F93C2" w14:textId="25B073E7" w:rsidR="0030670A" w:rsidRDefault="0030670A" w:rsidP="0030670A">
      <w:pPr>
        <w:spacing w:after="0" w:line="360" w:lineRule="auto"/>
        <w:jc w:val="both"/>
        <w:rPr>
          <w:rFonts w:ascii="Arial" w:hAnsi="Arial" w:cs="Arial"/>
          <w:sz w:val="24"/>
          <w:szCs w:val="24"/>
        </w:rPr>
      </w:pPr>
      <w:r w:rsidRPr="0030670A">
        <w:rPr>
          <w:rFonts w:ascii="Arial" w:hAnsi="Arial" w:cs="Arial"/>
          <w:sz w:val="24"/>
          <w:szCs w:val="24"/>
        </w:rPr>
        <w:t xml:space="preserve">But I also learned not to jump to conclusions too quickly. I first thought that collecting donations at university would not work because students may not be interested in giving to charity. Later, I saw other groups successfully run projects on the campus, which made me realise that I may have rejected this option too early. It was an important lesson to be more open-minded when planning a project. </w:t>
      </w:r>
      <w:proofErr w:type="gramStart"/>
      <w:r w:rsidRPr="0030670A">
        <w:rPr>
          <w:rFonts w:ascii="Arial" w:hAnsi="Arial" w:cs="Arial"/>
          <w:sz w:val="24"/>
          <w:szCs w:val="24"/>
        </w:rPr>
        <w:t>My development</w:t>
      </w:r>
      <w:proofErr w:type="gramEnd"/>
      <w:r w:rsidRPr="0030670A">
        <w:rPr>
          <w:rFonts w:ascii="Arial" w:hAnsi="Arial" w:cs="Arial"/>
          <w:sz w:val="24"/>
          <w:szCs w:val="24"/>
        </w:rPr>
        <w:t xml:space="preserve"> plan is to </w:t>
      </w:r>
      <w:proofErr w:type="gramStart"/>
      <w:r w:rsidRPr="0030670A">
        <w:rPr>
          <w:rFonts w:ascii="Arial" w:hAnsi="Arial" w:cs="Arial"/>
          <w:sz w:val="24"/>
          <w:szCs w:val="24"/>
        </w:rPr>
        <w:t>test</w:t>
      </w:r>
      <w:proofErr w:type="gramEnd"/>
      <w:r w:rsidRPr="0030670A">
        <w:rPr>
          <w:rFonts w:ascii="Arial" w:hAnsi="Arial" w:cs="Arial"/>
          <w:sz w:val="24"/>
          <w:szCs w:val="24"/>
        </w:rPr>
        <w:t xml:space="preserve"> assumptions before throwing out ideas and ask for feedback from sooner.</w:t>
      </w:r>
    </w:p>
    <w:p w14:paraId="4FC83788" w14:textId="7DD487F6" w:rsidR="00934313" w:rsidRDefault="00934313" w:rsidP="0030670A">
      <w:pPr>
        <w:spacing w:after="0"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D70F3F5" wp14:editId="3C28DCDF">
            <wp:extent cx="5731510" cy="4298950"/>
            <wp:effectExtent l="0" t="0" r="2540" b="6350"/>
            <wp:docPr id="669234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34467" name="Picture 669234467"/>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4833B0F" w14:textId="77777777" w:rsidR="00934313" w:rsidRDefault="00934313" w:rsidP="0030670A">
      <w:pPr>
        <w:spacing w:after="0" w:line="360" w:lineRule="auto"/>
        <w:jc w:val="both"/>
        <w:rPr>
          <w:rFonts w:ascii="Arial" w:hAnsi="Arial" w:cs="Arial"/>
          <w:sz w:val="24"/>
          <w:szCs w:val="24"/>
        </w:rPr>
      </w:pPr>
    </w:p>
    <w:p w14:paraId="02A290E0" w14:textId="77777777" w:rsidR="00934313" w:rsidRDefault="00934313" w:rsidP="0030670A">
      <w:pPr>
        <w:spacing w:after="0" w:line="360" w:lineRule="auto"/>
        <w:jc w:val="both"/>
        <w:rPr>
          <w:rFonts w:ascii="Arial" w:hAnsi="Arial" w:cs="Arial"/>
          <w:sz w:val="24"/>
          <w:szCs w:val="24"/>
        </w:rPr>
      </w:pPr>
    </w:p>
    <w:p w14:paraId="5D2176B9" w14:textId="77777777" w:rsidR="00934313" w:rsidRDefault="00934313" w:rsidP="0030670A">
      <w:pPr>
        <w:spacing w:after="0" w:line="360" w:lineRule="auto"/>
        <w:jc w:val="both"/>
        <w:rPr>
          <w:rFonts w:ascii="Arial" w:hAnsi="Arial" w:cs="Arial"/>
          <w:sz w:val="24"/>
          <w:szCs w:val="24"/>
        </w:rPr>
      </w:pPr>
    </w:p>
    <w:p w14:paraId="6045F9E3" w14:textId="77777777" w:rsidR="00934313" w:rsidRDefault="00934313" w:rsidP="0030670A">
      <w:pPr>
        <w:spacing w:after="0" w:line="360" w:lineRule="auto"/>
        <w:jc w:val="both"/>
        <w:rPr>
          <w:rFonts w:ascii="Arial" w:hAnsi="Arial" w:cs="Arial"/>
          <w:sz w:val="24"/>
          <w:szCs w:val="24"/>
        </w:rPr>
      </w:pPr>
    </w:p>
    <w:p w14:paraId="77CFDDE2" w14:textId="77777777" w:rsidR="00934313" w:rsidRDefault="00934313" w:rsidP="0030670A">
      <w:pPr>
        <w:spacing w:after="0" w:line="360" w:lineRule="auto"/>
        <w:jc w:val="both"/>
        <w:rPr>
          <w:rFonts w:ascii="Arial" w:hAnsi="Arial" w:cs="Arial"/>
          <w:sz w:val="24"/>
          <w:szCs w:val="24"/>
        </w:rPr>
      </w:pPr>
    </w:p>
    <w:p w14:paraId="5A00BDA3" w14:textId="77777777" w:rsidR="00934313" w:rsidRDefault="00934313" w:rsidP="0030670A">
      <w:pPr>
        <w:spacing w:after="0" w:line="360" w:lineRule="auto"/>
        <w:jc w:val="both"/>
        <w:rPr>
          <w:rFonts w:ascii="Arial" w:hAnsi="Arial" w:cs="Arial"/>
          <w:sz w:val="24"/>
          <w:szCs w:val="24"/>
        </w:rPr>
      </w:pPr>
    </w:p>
    <w:p w14:paraId="38CE1FEE" w14:textId="77777777" w:rsidR="00934313" w:rsidRDefault="00934313" w:rsidP="0030670A">
      <w:pPr>
        <w:spacing w:after="0" w:line="360" w:lineRule="auto"/>
        <w:jc w:val="both"/>
        <w:rPr>
          <w:rFonts w:ascii="Arial" w:hAnsi="Arial" w:cs="Arial"/>
          <w:sz w:val="24"/>
          <w:szCs w:val="24"/>
        </w:rPr>
      </w:pPr>
    </w:p>
    <w:p w14:paraId="18AD53C4" w14:textId="77777777" w:rsidR="00934313" w:rsidRDefault="00934313" w:rsidP="0030670A">
      <w:pPr>
        <w:spacing w:after="0" w:line="360" w:lineRule="auto"/>
        <w:jc w:val="both"/>
        <w:rPr>
          <w:rFonts w:ascii="Arial" w:hAnsi="Arial" w:cs="Arial"/>
          <w:sz w:val="24"/>
          <w:szCs w:val="24"/>
        </w:rPr>
      </w:pPr>
    </w:p>
    <w:p w14:paraId="7D3905B4" w14:textId="77777777" w:rsidR="00934313" w:rsidRDefault="00934313" w:rsidP="0030670A">
      <w:pPr>
        <w:spacing w:after="0" w:line="360" w:lineRule="auto"/>
        <w:jc w:val="both"/>
        <w:rPr>
          <w:rFonts w:ascii="Arial" w:hAnsi="Arial" w:cs="Arial"/>
          <w:sz w:val="24"/>
          <w:szCs w:val="24"/>
        </w:rPr>
      </w:pPr>
    </w:p>
    <w:p w14:paraId="0E682BB5" w14:textId="77777777" w:rsidR="00934313" w:rsidRDefault="00934313" w:rsidP="0030670A">
      <w:pPr>
        <w:spacing w:after="0" w:line="360" w:lineRule="auto"/>
        <w:jc w:val="both"/>
        <w:rPr>
          <w:rFonts w:ascii="Arial" w:hAnsi="Arial" w:cs="Arial"/>
          <w:sz w:val="24"/>
          <w:szCs w:val="24"/>
        </w:rPr>
      </w:pPr>
    </w:p>
    <w:p w14:paraId="313F5263" w14:textId="77777777" w:rsidR="00934313" w:rsidRDefault="00934313" w:rsidP="0030670A">
      <w:pPr>
        <w:spacing w:after="0" w:line="360" w:lineRule="auto"/>
        <w:jc w:val="both"/>
        <w:rPr>
          <w:rFonts w:ascii="Arial" w:hAnsi="Arial" w:cs="Arial"/>
          <w:sz w:val="24"/>
          <w:szCs w:val="24"/>
        </w:rPr>
      </w:pPr>
    </w:p>
    <w:p w14:paraId="275ED20E" w14:textId="77777777" w:rsidR="00934313" w:rsidRDefault="00934313" w:rsidP="0030670A">
      <w:pPr>
        <w:spacing w:after="0" w:line="360" w:lineRule="auto"/>
        <w:jc w:val="both"/>
        <w:rPr>
          <w:rFonts w:ascii="Arial" w:hAnsi="Arial" w:cs="Arial"/>
          <w:sz w:val="24"/>
          <w:szCs w:val="24"/>
        </w:rPr>
      </w:pPr>
    </w:p>
    <w:p w14:paraId="3CA028F5" w14:textId="77777777" w:rsidR="00934313" w:rsidRDefault="00934313" w:rsidP="0030670A">
      <w:pPr>
        <w:spacing w:after="0" w:line="360" w:lineRule="auto"/>
        <w:jc w:val="both"/>
        <w:rPr>
          <w:rFonts w:ascii="Arial" w:hAnsi="Arial" w:cs="Arial"/>
          <w:sz w:val="24"/>
          <w:szCs w:val="24"/>
        </w:rPr>
      </w:pPr>
    </w:p>
    <w:p w14:paraId="042F86AA" w14:textId="77777777" w:rsidR="00934313" w:rsidRDefault="00934313" w:rsidP="0030670A">
      <w:pPr>
        <w:spacing w:after="0" w:line="360" w:lineRule="auto"/>
        <w:jc w:val="both"/>
        <w:rPr>
          <w:rFonts w:ascii="Arial" w:hAnsi="Arial" w:cs="Arial"/>
          <w:sz w:val="24"/>
          <w:szCs w:val="24"/>
        </w:rPr>
      </w:pPr>
    </w:p>
    <w:p w14:paraId="5274783C" w14:textId="77777777" w:rsidR="0030670A" w:rsidRDefault="0030670A" w:rsidP="00B859BB">
      <w:pPr>
        <w:spacing w:after="0" w:line="360" w:lineRule="auto"/>
        <w:jc w:val="both"/>
        <w:rPr>
          <w:rFonts w:ascii="Arial" w:hAnsi="Arial" w:cs="Arial"/>
          <w:sz w:val="24"/>
          <w:szCs w:val="24"/>
        </w:rPr>
      </w:pPr>
    </w:p>
    <w:p w14:paraId="5F7CF0AF" w14:textId="77777777" w:rsidR="00CF63CF" w:rsidRDefault="00CF63CF" w:rsidP="00B859BB">
      <w:pPr>
        <w:spacing w:after="0" w:line="360" w:lineRule="auto"/>
        <w:jc w:val="both"/>
        <w:rPr>
          <w:rFonts w:ascii="Arial" w:hAnsi="Arial" w:cs="Arial"/>
          <w:sz w:val="24"/>
          <w:szCs w:val="24"/>
        </w:rPr>
      </w:pPr>
    </w:p>
    <w:p w14:paraId="10962F90" w14:textId="77777777" w:rsidR="00CF63CF" w:rsidRDefault="00CF63CF" w:rsidP="00B859BB">
      <w:pPr>
        <w:spacing w:after="0" w:line="360" w:lineRule="auto"/>
        <w:jc w:val="both"/>
        <w:rPr>
          <w:rFonts w:ascii="Arial" w:hAnsi="Arial" w:cs="Arial"/>
          <w:sz w:val="24"/>
          <w:szCs w:val="24"/>
        </w:rPr>
      </w:pPr>
    </w:p>
    <w:p w14:paraId="2D980BC6" w14:textId="572A65F4" w:rsidR="0030670A" w:rsidRPr="00CF63CF" w:rsidRDefault="00655234" w:rsidP="00CF63CF">
      <w:pPr>
        <w:spacing w:after="0" w:line="360" w:lineRule="auto"/>
        <w:jc w:val="both"/>
        <w:rPr>
          <w:rFonts w:ascii="Arial" w:hAnsi="Arial" w:cs="Arial"/>
          <w:sz w:val="24"/>
          <w:szCs w:val="24"/>
        </w:rPr>
      </w:pPr>
      <w:r w:rsidRPr="00CF63CF">
        <w:rPr>
          <w:rFonts w:ascii="Arial" w:hAnsi="Arial" w:cs="Arial"/>
          <w:sz w:val="24"/>
          <w:szCs w:val="24"/>
        </w:rPr>
        <w:lastRenderedPageBreak/>
        <w:t>References:</w:t>
      </w:r>
    </w:p>
    <w:p w14:paraId="1A189D79" w14:textId="77777777" w:rsidR="00655234" w:rsidRPr="00CF63CF" w:rsidRDefault="00655234" w:rsidP="00CF63CF">
      <w:pPr>
        <w:spacing w:after="0" w:line="360" w:lineRule="auto"/>
        <w:jc w:val="both"/>
        <w:rPr>
          <w:rFonts w:ascii="Arial" w:hAnsi="Arial" w:cs="Arial"/>
          <w:sz w:val="24"/>
          <w:szCs w:val="24"/>
        </w:rPr>
      </w:pPr>
    </w:p>
    <w:p w14:paraId="3D5DDAE9" w14:textId="3CA06F13" w:rsidR="00655234" w:rsidRPr="00CF63CF" w:rsidRDefault="00655234" w:rsidP="00CF63CF">
      <w:pPr>
        <w:spacing w:after="0" w:line="360" w:lineRule="auto"/>
        <w:jc w:val="both"/>
        <w:rPr>
          <w:rFonts w:ascii="Arial" w:hAnsi="Arial" w:cs="Arial"/>
          <w:sz w:val="24"/>
          <w:szCs w:val="24"/>
        </w:rPr>
      </w:pPr>
      <w:proofErr w:type="spellStart"/>
      <w:r w:rsidRPr="00CF63CF">
        <w:rPr>
          <w:rFonts w:ascii="Arial" w:hAnsi="Arial" w:cs="Arial"/>
          <w:sz w:val="24"/>
          <w:szCs w:val="24"/>
        </w:rPr>
        <w:t>Aritzeta</w:t>
      </w:r>
      <w:proofErr w:type="spellEnd"/>
      <w:r w:rsidRPr="00CF63CF">
        <w:rPr>
          <w:rFonts w:ascii="Arial" w:hAnsi="Arial" w:cs="Arial"/>
          <w:sz w:val="24"/>
          <w:szCs w:val="24"/>
        </w:rPr>
        <w:t xml:space="preserve">, A., Swailes, S. and Senior, B. (2007) ‘Belbin’s Team Role Model: Development, Validity and Applications for Team Building’, </w:t>
      </w:r>
      <w:r w:rsidRPr="00CF63CF">
        <w:rPr>
          <w:rFonts w:ascii="Arial" w:hAnsi="Arial" w:cs="Arial"/>
          <w:i/>
          <w:iCs/>
          <w:sz w:val="24"/>
          <w:szCs w:val="24"/>
        </w:rPr>
        <w:t>Journal of Management Studies</w:t>
      </w:r>
      <w:r w:rsidRPr="00CF63CF">
        <w:rPr>
          <w:rFonts w:ascii="Arial" w:hAnsi="Arial" w:cs="Arial"/>
          <w:sz w:val="24"/>
          <w:szCs w:val="24"/>
        </w:rPr>
        <w:t>, 44(1), pp. 96–118. Available at: </w:t>
      </w:r>
      <w:hyperlink r:id="rId7" w:history="1">
        <w:r w:rsidRPr="00CF63CF">
          <w:rPr>
            <w:rStyle w:val="Hyperlink"/>
            <w:rFonts w:ascii="Arial" w:hAnsi="Arial" w:cs="Arial"/>
            <w:color w:val="auto"/>
            <w:sz w:val="24"/>
            <w:szCs w:val="24"/>
            <w:u w:val="none"/>
          </w:rPr>
          <w:t>https://doi.org/10.1111/j.1467-6486.2007.00666</w:t>
        </w:r>
      </w:hyperlink>
      <w:r w:rsidRPr="00CF63CF">
        <w:rPr>
          <w:rFonts w:ascii="Arial" w:hAnsi="Arial" w:cs="Arial"/>
          <w:sz w:val="24"/>
          <w:szCs w:val="24"/>
        </w:rPr>
        <w:t>.</w:t>
      </w:r>
    </w:p>
    <w:p w14:paraId="4CD55712" w14:textId="77777777" w:rsidR="00655234" w:rsidRPr="00CF63CF" w:rsidRDefault="00655234" w:rsidP="00CF63CF">
      <w:pPr>
        <w:spacing w:after="0" w:line="360" w:lineRule="auto"/>
        <w:jc w:val="both"/>
        <w:rPr>
          <w:rFonts w:ascii="Arial" w:hAnsi="Arial" w:cs="Arial"/>
          <w:sz w:val="24"/>
          <w:szCs w:val="24"/>
        </w:rPr>
      </w:pPr>
    </w:p>
    <w:p w14:paraId="54A40013" w14:textId="74B131ED" w:rsidR="00655234" w:rsidRPr="00CF63CF" w:rsidRDefault="00655234" w:rsidP="00CF63CF">
      <w:pPr>
        <w:spacing w:after="0" w:line="360" w:lineRule="auto"/>
        <w:jc w:val="both"/>
        <w:rPr>
          <w:rFonts w:ascii="Arial" w:hAnsi="Arial" w:cs="Arial"/>
          <w:sz w:val="24"/>
          <w:szCs w:val="24"/>
        </w:rPr>
      </w:pPr>
      <w:r w:rsidRPr="00CF63CF">
        <w:rPr>
          <w:rFonts w:ascii="Arial" w:hAnsi="Arial" w:cs="Arial"/>
          <w:sz w:val="24"/>
          <w:szCs w:val="24"/>
        </w:rPr>
        <w:t xml:space="preserve">Belbin, R.M. (2010) </w:t>
      </w:r>
      <w:r w:rsidRPr="00CF63CF">
        <w:rPr>
          <w:rFonts w:ascii="Arial" w:hAnsi="Arial" w:cs="Arial"/>
          <w:i/>
          <w:iCs/>
          <w:sz w:val="24"/>
          <w:szCs w:val="24"/>
        </w:rPr>
        <w:t>Team Roles at Work</w:t>
      </w:r>
      <w:r w:rsidRPr="00CF63CF">
        <w:rPr>
          <w:rFonts w:ascii="Arial" w:hAnsi="Arial" w:cs="Arial"/>
          <w:sz w:val="24"/>
          <w:szCs w:val="24"/>
        </w:rPr>
        <w:t xml:space="preserve">. 2nd </w:t>
      </w:r>
      <w:proofErr w:type="spellStart"/>
      <w:r w:rsidRPr="00CF63CF">
        <w:rPr>
          <w:rFonts w:ascii="Arial" w:hAnsi="Arial" w:cs="Arial"/>
          <w:sz w:val="24"/>
          <w:szCs w:val="24"/>
        </w:rPr>
        <w:t>edn</w:t>
      </w:r>
      <w:proofErr w:type="spellEnd"/>
      <w:r w:rsidRPr="00CF63CF">
        <w:rPr>
          <w:rFonts w:ascii="Arial" w:hAnsi="Arial" w:cs="Arial"/>
          <w:sz w:val="24"/>
          <w:szCs w:val="24"/>
        </w:rPr>
        <w:t>. Oxford: Butterworth-Heinemann.</w:t>
      </w:r>
    </w:p>
    <w:p w14:paraId="7AF814E9" w14:textId="77777777" w:rsidR="00655234" w:rsidRPr="00CF63CF" w:rsidRDefault="00655234" w:rsidP="00CF63CF">
      <w:pPr>
        <w:spacing w:after="0" w:line="360" w:lineRule="auto"/>
        <w:jc w:val="both"/>
        <w:rPr>
          <w:rFonts w:ascii="Arial" w:hAnsi="Arial" w:cs="Arial"/>
          <w:sz w:val="24"/>
          <w:szCs w:val="24"/>
        </w:rPr>
      </w:pPr>
    </w:p>
    <w:p w14:paraId="32A3B42B" w14:textId="2F7A1EB0" w:rsidR="00655234" w:rsidRPr="00CF63CF" w:rsidRDefault="00655234" w:rsidP="00CF63CF">
      <w:pPr>
        <w:spacing w:after="0" w:line="360" w:lineRule="auto"/>
        <w:jc w:val="both"/>
        <w:rPr>
          <w:rFonts w:ascii="Arial" w:hAnsi="Arial" w:cs="Arial"/>
          <w:sz w:val="24"/>
          <w:szCs w:val="24"/>
        </w:rPr>
      </w:pPr>
      <w:r w:rsidRPr="00CF63CF">
        <w:rPr>
          <w:rFonts w:ascii="Arial" w:hAnsi="Arial" w:cs="Arial"/>
          <w:sz w:val="24"/>
          <w:szCs w:val="24"/>
        </w:rPr>
        <w:t xml:space="preserve">Clegg, S.R., </w:t>
      </w:r>
      <w:proofErr w:type="spellStart"/>
      <w:r w:rsidRPr="00CF63CF">
        <w:rPr>
          <w:rFonts w:ascii="Arial" w:hAnsi="Arial" w:cs="Arial"/>
          <w:sz w:val="24"/>
          <w:szCs w:val="24"/>
        </w:rPr>
        <w:t>Skyttermoen</w:t>
      </w:r>
      <w:proofErr w:type="spellEnd"/>
      <w:r w:rsidRPr="00CF63CF">
        <w:rPr>
          <w:rFonts w:ascii="Arial" w:hAnsi="Arial" w:cs="Arial"/>
          <w:sz w:val="24"/>
          <w:szCs w:val="24"/>
        </w:rPr>
        <w:t xml:space="preserve">, T. and </w:t>
      </w:r>
      <w:proofErr w:type="spellStart"/>
      <w:r w:rsidRPr="00CF63CF">
        <w:rPr>
          <w:rFonts w:ascii="Arial" w:hAnsi="Arial" w:cs="Arial"/>
          <w:sz w:val="24"/>
          <w:szCs w:val="24"/>
        </w:rPr>
        <w:t>Vaagaasar</w:t>
      </w:r>
      <w:proofErr w:type="spellEnd"/>
      <w:r w:rsidRPr="00CF63CF">
        <w:rPr>
          <w:rFonts w:ascii="Arial" w:hAnsi="Arial" w:cs="Arial"/>
          <w:sz w:val="24"/>
          <w:szCs w:val="24"/>
        </w:rPr>
        <w:t xml:space="preserve">, A.L. (2020) </w:t>
      </w:r>
      <w:r w:rsidRPr="00CF63CF">
        <w:rPr>
          <w:rFonts w:ascii="Arial" w:hAnsi="Arial" w:cs="Arial"/>
          <w:i/>
          <w:iCs/>
          <w:sz w:val="24"/>
          <w:szCs w:val="24"/>
        </w:rPr>
        <w:t>Project Management: A Value Creation Approach</w:t>
      </w:r>
      <w:r w:rsidRPr="00CF63CF">
        <w:rPr>
          <w:rFonts w:ascii="Arial" w:hAnsi="Arial" w:cs="Arial"/>
          <w:sz w:val="24"/>
          <w:szCs w:val="24"/>
        </w:rPr>
        <w:t>. London: Sage.</w:t>
      </w:r>
    </w:p>
    <w:p w14:paraId="34B2710D" w14:textId="77777777" w:rsidR="00655234" w:rsidRPr="00CF63CF" w:rsidRDefault="00655234" w:rsidP="00CF63CF">
      <w:pPr>
        <w:spacing w:after="0" w:line="360" w:lineRule="auto"/>
        <w:jc w:val="both"/>
        <w:rPr>
          <w:rFonts w:ascii="Arial" w:hAnsi="Arial" w:cs="Arial"/>
          <w:sz w:val="24"/>
          <w:szCs w:val="24"/>
        </w:rPr>
      </w:pPr>
    </w:p>
    <w:p w14:paraId="4D43923D" w14:textId="1A4719B8" w:rsidR="00655234" w:rsidRPr="00CF63CF" w:rsidRDefault="00655234" w:rsidP="00CF63CF">
      <w:pPr>
        <w:spacing w:after="0" w:line="360" w:lineRule="auto"/>
        <w:jc w:val="both"/>
        <w:rPr>
          <w:rFonts w:ascii="Arial" w:hAnsi="Arial" w:cs="Arial"/>
          <w:sz w:val="24"/>
          <w:szCs w:val="24"/>
        </w:rPr>
      </w:pPr>
      <w:r w:rsidRPr="00CF63CF">
        <w:rPr>
          <w:rFonts w:ascii="Arial" w:hAnsi="Arial" w:cs="Arial"/>
          <w:sz w:val="24"/>
          <w:szCs w:val="24"/>
        </w:rPr>
        <w:t xml:space="preserve">Heagney, J. (2016) </w:t>
      </w:r>
      <w:r w:rsidRPr="00CF63CF">
        <w:rPr>
          <w:rFonts w:ascii="Arial" w:hAnsi="Arial" w:cs="Arial"/>
          <w:i/>
          <w:iCs/>
          <w:sz w:val="24"/>
          <w:szCs w:val="24"/>
        </w:rPr>
        <w:t>Fundamentals of Project Management</w:t>
      </w:r>
      <w:r w:rsidRPr="00CF63CF">
        <w:rPr>
          <w:rFonts w:ascii="Arial" w:hAnsi="Arial" w:cs="Arial"/>
          <w:sz w:val="24"/>
          <w:szCs w:val="24"/>
        </w:rPr>
        <w:t xml:space="preserve">. 5th </w:t>
      </w:r>
      <w:proofErr w:type="spellStart"/>
      <w:r w:rsidRPr="00CF63CF">
        <w:rPr>
          <w:rFonts w:ascii="Arial" w:hAnsi="Arial" w:cs="Arial"/>
          <w:sz w:val="24"/>
          <w:szCs w:val="24"/>
        </w:rPr>
        <w:t>edn</w:t>
      </w:r>
      <w:proofErr w:type="spellEnd"/>
      <w:r w:rsidRPr="00CF63CF">
        <w:rPr>
          <w:rFonts w:ascii="Arial" w:hAnsi="Arial" w:cs="Arial"/>
          <w:sz w:val="24"/>
          <w:szCs w:val="24"/>
        </w:rPr>
        <w:t>. New York: AMACOM.</w:t>
      </w:r>
    </w:p>
    <w:p w14:paraId="0B3BBE8D" w14:textId="77777777" w:rsidR="00655234" w:rsidRPr="00CF63CF" w:rsidRDefault="00655234" w:rsidP="00CF63CF">
      <w:pPr>
        <w:spacing w:after="0" w:line="360" w:lineRule="auto"/>
        <w:jc w:val="both"/>
        <w:rPr>
          <w:rFonts w:ascii="Arial" w:hAnsi="Arial" w:cs="Arial"/>
          <w:sz w:val="24"/>
          <w:szCs w:val="24"/>
        </w:rPr>
      </w:pPr>
    </w:p>
    <w:p w14:paraId="344E05FA" w14:textId="3CA7C4F5" w:rsidR="00655234" w:rsidRPr="00CF63CF" w:rsidRDefault="00655234" w:rsidP="00CF63CF">
      <w:pPr>
        <w:spacing w:after="0" w:line="360" w:lineRule="auto"/>
        <w:jc w:val="both"/>
        <w:rPr>
          <w:rFonts w:ascii="Arial" w:hAnsi="Arial" w:cs="Arial"/>
          <w:sz w:val="24"/>
          <w:szCs w:val="24"/>
        </w:rPr>
      </w:pPr>
      <w:r w:rsidRPr="00CF63CF">
        <w:rPr>
          <w:rFonts w:ascii="Arial" w:hAnsi="Arial" w:cs="Arial"/>
          <w:sz w:val="24"/>
          <w:szCs w:val="24"/>
        </w:rPr>
        <w:t xml:space="preserve">Kidston, P., Haward, K. and Association for Project Management (2015) </w:t>
      </w:r>
      <w:r w:rsidRPr="00CF63CF">
        <w:rPr>
          <w:rFonts w:ascii="Arial" w:hAnsi="Arial" w:cs="Arial"/>
          <w:i/>
          <w:iCs/>
          <w:sz w:val="24"/>
          <w:szCs w:val="24"/>
        </w:rPr>
        <w:t>Planning, Scheduling, Monitoring and Control: The Practical Project Management of Time, Cost and Risk</w:t>
      </w:r>
      <w:r w:rsidRPr="00CF63CF">
        <w:rPr>
          <w:rFonts w:ascii="Arial" w:hAnsi="Arial" w:cs="Arial"/>
          <w:sz w:val="24"/>
          <w:szCs w:val="24"/>
        </w:rPr>
        <w:t>. Buckinghamshire: Association for Project Management.</w:t>
      </w:r>
    </w:p>
    <w:p w14:paraId="5AC9EEEE" w14:textId="77777777" w:rsidR="00CF63CF" w:rsidRDefault="00CF63CF" w:rsidP="00CF63CF">
      <w:pPr>
        <w:spacing w:after="0" w:line="360" w:lineRule="auto"/>
        <w:jc w:val="both"/>
        <w:rPr>
          <w:rFonts w:ascii="Arial" w:hAnsi="Arial" w:cs="Arial"/>
          <w:sz w:val="24"/>
          <w:szCs w:val="24"/>
        </w:rPr>
      </w:pPr>
    </w:p>
    <w:p w14:paraId="30481D2A" w14:textId="34AC8DD5" w:rsidR="00655234" w:rsidRDefault="00655234" w:rsidP="00CF63CF">
      <w:pPr>
        <w:spacing w:after="0" w:line="360" w:lineRule="auto"/>
        <w:jc w:val="both"/>
        <w:rPr>
          <w:rFonts w:ascii="Arial" w:hAnsi="Arial" w:cs="Arial"/>
          <w:sz w:val="24"/>
          <w:szCs w:val="24"/>
        </w:rPr>
      </w:pPr>
      <w:r w:rsidRPr="00CF63CF">
        <w:rPr>
          <w:rFonts w:ascii="Arial" w:hAnsi="Arial" w:cs="Arial"/>
          <w:sz w:val="24"/>
          <w:szCs w:val="24"/>
        </w:rPr>
        <w:t xml:space="preserve">Lock, D. (2020) </w:t>
      </w:r>
      <w:r w:rsidRPr="00CF63CF">
        <w:rPr>
          <w:rFonts w:ascii="Arial" w:hAnsi="Arial" w:cs="Arial"/>
          <w:i/>
          <w:iCs/>
          <w:sz w:val="24"/>
          <w:szCs w:val="24"/>
        </w:rPr>
        <w:t>Project Management</w:t>
      </w:r>
      <w:r w:rsidRPr="00CF63CF">
        <w:rPr>
          <w:rFonts w:ascii="Arial" w:hAnsi="Arial" w:cs="Arial"/>
          <w:sz w:val="24"/>
          <w:szCs w:val="24"/>
        </w:rPr>
        <w:t xml:space="preserve">. 11th </w:t>
      </w:r>
      <w:proofErr w:type="spellStart"/>
      <w:r w:rsidRPr="00CF63CF">
        <w:rPr>
          <w:rFonts w:ascii="Arial" w:hAnsi="Arial" w:cs="Arial"/>
          <w:sz w:val="24"/>
          <w:szCs w:val="24"/>
        </w:rPr>
        <w:t>edn</w:t>
      </w:r>
      <w:proofErr w:type="spellEnd"/>
      <w:r w:rsidRPr="00CF63CF">
        <w:rPr>
          <w:rFonts w:ascii="Arial" w:hAnsi="Arial" w:cs="Arial"/>
          <w:sz w:val="24"/>
          <w:szCs w:val="24"/>
        </w:rPr>
        <w:t>. London: Routledge.</w:t>
      </w:r>
    </w:p>
    <w:p w14:paraId="1CF7D5FD" w14:textId="77777777" w:rsidR="00D14DEE" w:rsidRDefault="00D14DEE" w:rsidP="00CF63CF">
      <w:pPr>
        <w:spacing w:after="0" w:line="360" w:lineRule="auto"/>
        <w:jc w:val="both"/>
        <w:rPr>
          <w:rFonts w:ascii="Arial" w:hAnsi="Arial" w:cs="Arial"/>
          <w:sz w:val="24"/>
          <w:szCs w:val="24"/>
        </w:rPr>
      </w:pPr>
    </w:p>
    <w:p w14:paraId="25A05FBA" w14:textId="150722FB" w:rsidR="00D14DEE" w:rsidRDefault="00D14DEE" w:rsidP="00CF63CF">
      <w:pPr>
        <w:spacing w:after="0" w:line="360" w:lineRule="auto"/>
        <w:jc w:val="both"/>
        <w:rPr>
          <w:rFonts w:ascii="Arial" w:hAnsi="Arial" w:cs="Arial"/>
          <w:sz w:val="24"/>
          <w:szCs w:val="24"/>
        </w:rPr>
      </w:pPr>
      <w:r w:rsidRPr="00D14DEE">
        <w:rPr>
          <w:rFonts w:ascii="Arial" w:hAnsi="Arial" w:cs="Arial"/>
          <w:sz w:val="24"/>
          <w:szCs w:val="24"/>
        </w:rPr>
        <w:t xml:space="preserve">Mullins, L.J. (2016) </w:t>
      </w:r>
      <w:r w:rsidRPr="00D14DEE">
        <w:rPr>
          <w:rFonts w:ascii="Arial" w:hAnsi="Arial" w:cs="Arial"/>
          <w:i/>
          <w:iCs/>
          <w:sz w:val="24"/>
          <w:szCs w:val="24"/>
        </w:rPr>
        <w:t>Management and Organisational Behaviour</w:t>
      </w:r>
      <w:r w:rsidRPr="00D14DEE">
        <w:rPr>
          <w:rFonts w:ascii="Arial" w:hAnsi="Arial" w:cs="Arial"/>
          <w:sz w:val="24"/>
          <w:szCs w:val="24"/>
        </w:rPr>
        <w:t xml:space="preserve">. 11th </w:t>
      </w:r>
      <w:proofErr w:type="spellStart"/>
      <w:r w:rsidRPr="00D14DEE">
        <w:rPr>
          <w:rFonts w:ascii="Arial" w:hAnsi="Arial" w:cs="Arial"/>
          <w:sz w:val="24"/>
          <w:szCs w:val="24"/>
        </w:rPr>
        <w:t>edn</w:t>
      </w:r>
      <w:proofErr w:type="spellEnd"/>
      <w:r w:rsidRPr="00D14DEE">
        <w:rPr>
          <w:rFonts w:ascii="Arial" w:hAnsi="Arial" w:cs="Arial"/>
          <w:sz w:val="24"/>
          <w:szCs w:val="24"/>
        </w:rPr>
        <w:t>. Harlow: Pearson.</w:t>
      </w:r>
    </w:p>
    <w:p w14:paraId="48377855" w14:textId="77777777" w:rsidR="008F29F1" w:rsidRDefault="008F29F1" w:rsidP="00CF63CF">
      <w:pPr>
        <w:spacing w:after="0" w:line="360" w:lineRule="auto"/>
        <w:jc w:val="both"/>
        <w:rPr>
          <w:rFonts w:ascii="Arial" w:hAnsi="Arial" w:cs="Arial"/>
          <w:sz w:val="24"/>
          <w:szCs w:val="24"/>
        </w:rPr>
      </w:pPr>
    </w:p>
    <w:p w14:paraId="54DF3095" w14:textId="30FED931" w:rsidR="00504F6F" w:rsidRDefault="00504F6F" w:rsidP="00CF63CF">
      <w:pPr>
        <w:spacing w:after="0" w:line="360" w:lineRule="auto"/>
        <w:jc w:val="both"/>
        <w:rPr>
          <w:rFonts w:ascii="Arial" w:hAnsi="Arial" w:cs="Arial"/>
          <w:sz w:val="24"/>
          <w:szCs w:val="24"/>
        </w:rPr>
      </w:pPr>
      <w:r w:rsidRPr="00504F6F">
        <w:rPr>
          <w:rFonts w:ascii="Arial" w:hAnsi="Arial" w:cs="Arial"/>
          <w:sz w:val="24"/>
          <w:szCs w:val="24"/>
        </w:rPr>
        <w:t xml:space="preserve">Project Management Institute (2021) </w:t>
      </w:r>
      <w:r w:rsidRPr="00504F6F">
        <w:rPr>
          <w:rFonts w:ascii="Arial" w:hAnsi="Arial" w:cs="Arial"/>
          <w:i/>
          <w:iCs/>
          <w:sz w:val="24"/>
          <w:szCs w:val="24"/>
        </w:rPr>
        <w:t>A Guide to the Project Management Body of Knowledge</w:t>
      </w:r>
      <w:r w:rsidRPr="00504F6F">
        <w:rPr>
          <w:rFonts w:ascii="Arial" w:hAnsi="Arial" w:cs="Arial"/>
          <w:sz w:val="24"/>
          <w:szCs w:val="24"/>
        </w:rPr>
        <w:t xml:space="preserve">. 7th </w:t>
      </w:r>
      <w:proofErr w:type="spellStart"/>
      <w:r w:rsidRPr="00504F6F">
        <w:rPr>
          <w:rFonts w:ascii="Arial" w:hAnsi="Arial" w:cs="Arial"/>
          <w:sz w:val="24"/>
          <w:szCs w:val="24"/>
        </w:rPr>
        <w:t>edn</w:t>
      </w:r>
      <w:proofErr w:type="spellEnd"/>
      <w:r w:rsidRPr="00504F6F">
        <w:rPr>
          <w:rFonts w:ascii="Arial" w:hAnsi="Arial" w:cs="Arial"/>
          <w:sz w:val="24"/>
          <w:szCs w:val="24"/>
        </w:rPr>
        <w:t>. Newtown Square, PA: Project Management Institute.</w:t>
      </w:r>
    </w:p>
    <w:p w14:paraId="6B50CDDF" w14:textId="77777777" w:rsidR="00504F6F" w:rsidRDefault="00504F6F" w:rsidP="00CF63CF">
      <w:pPr>
        <w:spacing w:after="0" w:line="360" w:lineRule="auto"/>
        <w:jc w:val="both"/>
        <w:rPr>
          <w:rFonts w:ascii="Arial" w:hAnsi="Arial" w:cs="Arial"/>
          <w:sz w:val="24"/>
          <w:szCs w:val="24"/>
        </w:rPr>
      </w:pPr>
    </w:p>
    <w:p w14:paraId="6E0E23D3" w14:textId="1157AB3C" w:rsidR="008F29F1" w:rsidRDefault="008F29F1" w:rsidP="00CF63CF">
      <w:pPr>
        <w:spacing w:after="0" w:line="360" w:lineRule="auto"/>
        <w:jc w:val="both"/>
        <w:rPr>
          <w:rFonts w:ascii="Arial" w:hAnsi="Arial" w:cs="Arial"/>
          <w:sz w:val="24"/>
          <w:szCs w:val="24"/>
        </w:rPr>
      </w:pPr>
      <w:r w:rsidRPr="008F29F1">
        <w:rPr>
          <w:rFonts w:ascii="Arial" w:hAnsi="Arial" w:cs="Arial"/>
          <w:sz w:val="24"/>
          <w:szCs w:val="24"/>
        </w:rPr>
        <w:t xml:space="preserve">Wysocki, R.K. (2014) </w:t>
      </w:r>
      <w:r w:rsidRPr="008F29F1">
        <w:rPr>
          <w:rFonts w:ascii="Arial" w:hAnsi="Arial" w:cs="Arial"/>
          <w:i/>
          <w:iCs/>
          <w:sz w:val="24"/>
          <w:szCs w:val="24"/>
        </w:rPr>
        <w:t>Effective Project Management: Traditional, Agile, Extreme</w:t>
      </w:r>
      <w:r w:rsidRPr="008F29F1">
        <w:rPr>
          <w:rFonts w:ascii="Arial" w:hAnsi="Arial" w:cs="Arial"/>
          <w:sz w:val="24"/>
          <w:szCs w:val="24"/>
        </w:rPr>
        <w:t xml:space="preserve">. 7th </w:t>
      </w:r>
      <w:proofErr w:type="spellStart"/>
      <w:r w:rsidRPr="008F29F1">
        <w:rPr>
          <w:rFonts w:ascii="Arial" w:hAnsi="Arial" w:cs="Arial"/>
          <w:sz w:val="24"/>
          <w:szCs w:val="24"/>
        </w:rPr>
        <w:t>edn</w:t>
      </w:r>
      <w:proofErr w:type="spellEnd"/>
      <w:r w:rsidRPr="008F29F1">
        <w:rPr>
          <w:rFonts w:ascii="Arial" w:hAnsi="Arial" w:cs="Arial"/>
          <w:sz w:val="24"/>
          <w:szCs w:val="24"/>
        </w:rPr>
        <w:t>. Indianapolis: Wiley.</w:t>
      </w:r>
    </w:p>
    <w:p w14:paraId="2FECC13B" w14:textId="77777777" w:rsidR="008F29F1" w:rsidRDefault="008F29F1" w:rsidP="00CF63CF">
      <w:pPr>
        <w:spacing w:after="0" w:line="360" w:lineRule="auto"/>
        <w:jc w:val="both"/>
        <w:rPr>
          <w:rFonts w:ascii="Arial" w:hAnsi="Arial" w:cs="Arial"/>
          <w:sz w:val="24"/>
          <w:szCs w:val="24"/>
        </w:rPr>
      </w:pPr>
    </w:p>
    <w:p w14:paraId="10551682" w14:textId="42840BED" w:rsidR="008F29F1" w:rsidRPr="00504F6F" w:rsidRDefault="008F29F1" w:rsidP="00CF63CF">
      <w:pPr>
        <w:spacing w:after="0" w:line="360" w:lineRule="auto"/>
        <w:jc w:val="both"/>
        <w:rPr>
          <w:rFonts w:ascii="Arial" w:hAnsi="Arial" w:cs="Arial"/>
          <w:sz w:val="24"/>
          <w:szCs w:val="24"/>
        </w:rPr>
      </w:pPr>
      <w:proofErr w:type="spellStart"/>
      <w:r w:rsidRPr="00504F6F">
        <w:rPr>
          <w:rFonts w:ascii="Arial" w:hAnsi="Arial" w:cs="Arial"/>
          <w:sz w:val="24"/>
          <w:szCs w:val="24"/>
        </w:rPr>
        <w:t>Zecheru</w:t>
      </w:r>
      <w:proofErr w:type="spellEnd"/>
      <w:r w:rsidRPr="00504F6F">
        <w:rPr>
          <w:rFonts w:ascii="Arial" w:hAnsi="Arial" w:cs="Arial"/>
          <w:sz w:val="24"/>
          <w:szCs w:val="24"/>
        </w:rPr>
        <w:t xml:space="preserve">, V. and Olaru, B.G. (2016) ‘Work Breakdown Structure (WBS) in Project Management’, </w:t>
      </w:r>
      <w:r w:rsidRPr="00504F6F">
        <w:rPr>
          <w:rFonts w:ascii="Arial" w:hAnsi="Arial" w:cs="Arial"/>
          <w:i/>
          <w:iCs/>
          <w:sz w:val="24"/>
          <w:szCs w:val="24"/>
        </w:rPr>
        <w:t>Review of International Comparative Management</w:t>
      </w:r>
      <w:r w:rsidRPr="00504F6F">
        <w:rPr>
          <w:rFonts w:ascii="Arial" w:hAnsi="Arial" w:cs="Arial"/>
          <w:sz w:val="24"/>
          <w:szCs w:val="24"/>
        </w:rPr>
        <w:t>, 17(1), pp. 61–69.</w:t>
      </w:r>
      <w:r w:rsidRPr="00504F6F">
        <w:rPr>
          <w:rFonts w:ascii="Arial" w:hAnsi="Arial" w:cs="Arial"/>
          <w:sz w:val="24"/>
          <w:szCs w:val="24"/>
        </w:rPr>
        <w:t xml:space="preserve"> Available at:</w:t>
      </w:r>
      <w:r w:rsidRPr="00504F6F">
        <w:t xml:space="preserve"> </w:t>
      </w:r>
      <w:hyperlink r:id="rId8" w:history="1">
        <w:r w:rsidRPr="00504F6F">
          <w:rPr>
            <w:rStyle w:val="Hyperlink"/>
            <w:rFonts w:ascii="Arial" w:hAnsi="Arial" w:cs="Arial"/>
            <w:color w:val="auto"/>
            <w:sz w:val="24"/>
            <w:szCs w:val="24"/>
            <w:u w:val="none"/>
          </w:rPr>
          <w:t>https://www.rmci.ase.ro/no17vol1/06.pdf</w:t>
        </w:r>
      </w:hyperlink>
      <w:r w:rsidRPr="00504F6F">
        <w:rPr>
          <w:rFonts w:ascii="Arial" w:hAnsi="Arial" w:cs="Arial"/>
          <w:sz w:val="24"/>
          <w:szCs w:val="24"/>
        </w:rPr>
        <w:t xml:space="preserve">  (Accessed:18 June 2026)</w:t>
      </w:r>
      <w:r w:rsidR="00504F6F">
        <w:rPr>
          <w:rFonts w:ascii="Arial" w:hAnsi="Arial" w:cs="Arial"/>
          <w:sz w:val="24"/>
          <w:szCs w:val="24"/>
        </w:rPr>
        <w:t>.</w:t>
      </w:r>
    </w:p>
    <w:p w14:paraId="31892046" w14:textId="77777777" w:rsidR="00655234" w:rsidRPr="00AE3BA8" w:rsidRDefault="00655234" w:rsidP="00B859BB">
      <w:pPr>
        <w:spacing w:after="0" w:line="360" w:lineRule="auto"/>
        <w:jc w:val="both"/>
        <w:rPr>
          <w:rFonts w:ascii="Arial" w:hAnsi="Arial" w:cs="Arial"/>
          <w:sz w:val="24"/>
          <w:szCs w:val="24"/>
        </w:rPr>
      </w:pPr>
    </w:p>
    <w:sectPr w:rsidR="00655234" w:rsidRPr="00AE3BA8" w:rsidSect="00CF63C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5ED"/>
    <w:rsid w:val="00086805"/>
    <w:rsid w:val="000A5AFA"/>
    <w:rsid w:val="001A00CF"/>
    <w:rsid w:val="0030670A"/>
    <w:rsid w:val="004B6DF4"/>
    <w:rsid w:val="00504F6F"/>
    <w:rsid w:val="005D0B33"/>
    <w:rsid w:val="0060218F"/>
    <w:rsid w:val="00655234"/>
    <w:rsid w:val="006A108D"/>
    <w:rsid w:val="00896865"/>
    <w:rsid w:val="008F29F1"/>
    <w:rsid w:val="00934313"/>
    <w:rsid w:val="009938EC"/>
    <w:rsid w:val="00A33F1F"/>
    <w:rsid w:val="00A548EE"/>
    <w:rsid w:val="00AE3BA8"/>
    <w:rsid w:val="00B205ED"/>
    <w:rsid w:val="00B859BB"/>
    <w:rsid w:val="00BC013A"/>
    <w:rsid w:val="00BC48E2"/>
    <w:rsid w:val="00C10F40"/>
    <w:rsid w:val="00CF63CF"/>
    <w:rsid w:val="00D14DEE"/>
    <w:rsid w:val="00D20217"/>
    <w:rsid w:val="00D8033E"/>
    <w:rsid w:val="00E901F0"/>
    <w:rsid w:val="00F07995"/>
    <w:rsid w:val="00F97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30B81"/>
  <w15:chartTrackingRefBased/>
  <w15:docId w15:val="{06135525-BF56-4BA8-BBC3-FF6DDF83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5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05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05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05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05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05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5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5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5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5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05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05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05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05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0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5ED"/>
    <w:rPr>
      <w:rFonts w:eastAsiaTheme="majorEastAsia" w:cstheme="majorBidi"/>
      <w:color w:val="272727" w:themeColor="text1" w:themeTint="D8"/>
    </w:rPr>
  </w:style>
  <w:style w:type="paragraph" w:styleId="Title">
    <w:name w:val="Title"/>
    <w:basedOn w:val="Normal"/>
    <w:next w:val="Normal"/>
    <w:link w:val="TitleChar"/>
    <w:uiPriority w:val="10"/>
    <w:qFormat/>
    <w:rsid w:val="00B20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5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5ED"/>
    <w:pPr>
      <w:spacing w:before="160"/>
      <w:jc w:val="center"/>
    </w:pPr>
    <w:rPr>
      <w:i/>
      <w:iCs/>
      <w:color w:val="404040" w:themeColor="text1" w:themeTint="BF"/>
    </w:rPr>
  </w:style>
  <w:style w:type="character" w:customStyle="1" w:styleId="QuoteChar">
    <w:name w:val="Quote Char"/>
    <w:basedOn w:val="DefaultParagraphFont"/>
    <w:link w:val="Quote"/>
    <w:uiPriority w:val="29"/>
    <w:rsid w:val="00B205ED"/>
    <w:rPr>
      <w:i/>
      <w:iCs/>
      <w:color w:val="404040" w:themeColor="text1" w:themeTint="BF"/>
    </w:rPr>
  </w:style>
  <w:style w:type="paragraph" w:styleId="ListParagraph">
    <w:name w:val="List Paragraph"/>
    <w:basedOn w:val="Normal"/>
    <w:uiPriority w:val="34"/>
    <w:qFormat/>
    <w:rsid w:val="00B205ED"/>
    <w:pPr>
      <w:ind w:left="720"/>
      <w:contextualSpacing/>
    </w:pPr>
  </w:style>
  <w:style w:type="character" w:styleId="IntenseEmphasis">
    <w:name w:val="Intense Emphasis"/>
    <w:basedOn w:val="DefaultParagraphFont"/>
    <w:uiPriority w:val="21"/>
    <w:qFormat/>
    <w:rsid w:val="00B205ED"/>
    <w:rPr>
      <w:i/>
      <w:iCs/>
      <w:color w:val="2F5496" w:themeColor="accent1" w:themeShade="BF"/>
    </w:rPr>
  </w:style>
  <w:style w:type="paragraph" w:styleId="IntenseQuote">
    <w:name w:val="Intense Quote"/>
    <w:basedOn w:val="Normal"/>
    <w:next w:val="Normal"/>
    <w:link w:val="IntenseQuoteChar"/>
    <w:uiPriority w:val="30"/>
    <w:qFormat/>
    <w:rsid w:val="00B205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05ED"/>
    <w:rPr>
      <w:i/>
      <w:iCs/>
      <w:color w:val="2F5496" w:themeColor="accent1" w:themeShade="BF"/>
    </w:rPr>
  </w:style>
  <w:style w:type="character" w:styleId="IntenseReference">
    <w:name w:val="Intense Reference"/>
    <w:basedOn w:val="DefaultParagraphFont"/>
    <w:uiPriority w:val="32"/>
    <w:qFormat/>
    <w:rsid w:val="00B205ED"/>
    <w:rPr>
      <w:b/>
      <w:bCs/>
      <w:smallCaps/>
      <w:color w:val="2F5496" w:themeColor="accent1" w:themeShade="BF"/>
      <w:spacing w:val="5"/>
    </w:rPr>
  </w:style>
  <w:style w:type="table" w:styleId="GridTable5Dark-Accent1">
    <w:name w:val="Grid Table 5 Dark Accent 1"/>
    <w:basedOn w:val="TableNormal"/>
    <w:uiPriority w:val="50"/>
    <w:rsid w:val="008968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yperlink">
    <w:name w:val="Hyperlink"/>
    <w:basedOn w:val="DefaultParagraphFont"/>
    <w:uiPriority w:val="99"/>
    <w:unhideWhenUsed/>
    <w:rsid w:val="00655234"/>
    <w:rPr>
      <w:color w:val="0563C1" w:themeColor="hyperlink"/>
      <w:u w:val="single"/>
    </w:rPr>
  </w:style>
  <w:style w:type="character" w:styleId="UnresolvedMention">
    <w:name w:val="Unresolved Mention"/>
    <w:basedOn w:val="DefaultParagraphFont"/>
    <w:uiPriority w:val="99"/>
    <w:semiHidden/>
    <w:unhideWhenUsed/>
    <w:rsid w:val="00655234"/>
    <w:rPr>
      <w:color w:val="605E5C"/>
      <w:shd w:val="clear" w:color="auto" w:fill="E1DFDD"/>
    </w:rPr>
  </w:style>
  <w:style w:type="paragraph" w:styleId="NoSpacing">
    <w:name w:val="No Spacing"/>
    <w:link w:val="NoSpacingChar"/>
    <w:uiPriority w:val="1"/>
    <w:qFormat/>
    <w:rsid w:val="00CF63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63C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mci.ase.ro/no17vol1/06.pdf" TargetMode="External"/><Relationship Id="rId3" Type="http://schemas.openxmlformats.org/officeDocument/2006/relationships/webSettings" Target="webSettings.xml"/><Relationship Id="rId7" Type="http://schemas.openxmlformats.org/officeDocument/2006/relationships/hyperlink" Target="https://doi.org/10.1111/j.1467-6486.2007.0066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9</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Giulia Chifar (BMSW5009_SWAN)</dc:subject>
  <dc:creator>Piotr Czubinski 2237463</dc:creator>
  <cp:keywords/>
  <dc:description/>
  <cp:lastModifiedBy>Piotr Czubinski</cp:lastModifiedBy>
  <cp:revision>4</cp:revision>
  <dcterms:created xsi:type="dcterms:W3CDTF">2026-06-19T10:12:00Z</dcterms:created>
  <dcterms:modified xsi:type="dcterms:W3CDTF">2026-06-19T11:18:00Z</dcterms:modified>
</cp:coreProperties>
</file>